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13932" w14:textId="42615411" w:rsidR="00774B7B" w:rsidRPr="001531F2" w:rsidRDefault="00774B7B" w:rsidP="001531F2">
      <w:pPr>
        <w:spacing w:after="0" w:line="360" w:lineRule="auto"/>
        <w:jc w:val="center"/>
        <w:rPr>
          <w:rFonts w:ascii="Times New Roman" w:hAnsi="Times New Roman" w:cs="Times New Roman"/>
          <w:b/>
          <w:bCs/>
          <w:sz w:val="24"/>
          <w:szCs w:val="24"/>
          <w:u w:val="single"/>
          <w:lang w:val="en-US"/>
        </w:rPr>
      </w:pPr>
      <w:r w:rsidRPr="001531F2">
        <w:rPr>
          <w:rFonts w:ascii="Times New Roman" w:hAnsi="Times New Roman" w:cs="Times New Roman"/>
          <w:b/>
          <w:bCs/>
          <w:sz w:val="24"/>
          <w:szCs w:val="24"/>
          <w:u w:val="single"/>
          <w:lang w:val="en-US"/>
        </w:rPr>
        <w:t>Responsibility Gaps</w:t>
      </w:r>
    </w:p>
    <w:p w14:paraId="510B0E5B" w14:textId="3B1E3C71" w:rsidR="00E673F6" w:rsidRDefault="00E673F6" w:rsidP="001531F2">
      <w:pPr>
        <w:spacing w:after="0" w:line="360" w:lineRule="auto"/>
        <w:rPr>
          <w:rFonts w:ascii="Times New Roman" w:hAnsi="Times New Roman" w:cs="Times New Roman"/>
          <w:sz w:val="24"/>
          <w:szCs w:val="24"/>
          <w:u w:val="single"/>
          <w:lang w:val="en-US"/>
        </w:rPr>
      </w:pPr>
    </w:p>
    <w:p w14:paraId="4AC95996" w14:textId="77777777" w:rsidR="00ED2B17" w:rsidRDefault="00ED2B17" w:rsidP="00ED2B17">
      <w:pPr>
        <w:spacing w:after="0"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[Note: This is an author’s accepted manuscript for archiving purposes only. </w:t>
      </w:r>
    </w:p>
    <w:p w14:paraId="52C7C330" w14:textId="3581ACA7" w:rsidR="00ED2B17" w:rsidRPr="00ED2B17" w:rsidRDefault="00ED2B17" w:rsidP="00ED2B17">
      <w:pPr>
        <w:spacing w:after="0" w:line="36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Please read the published text.]</w:t>
      </w:r>
    </w:p>
    <w:p w14:paraId="61BF503D" w14:textId="77777777" w:rsidR="00ED2B17" w:rsidRPr="001531F2" w:rsidRDefault="00ED2B17" w:rsidP="001531F2">
      <w:pPr>
        <w:spacing w:after="0" w:line="360" w:lineRule="auto"/>
        <w:rPr>
          <w:rFonts w:ascii="Times New Roman" w:hAnsi="Times New Roman" w:cs="Times New Roman"/>
          <w:sz w:val="24"/>
          <w:szCs w:val="24"/>
          <w:u w:val="single"/>
          <w:lang w:val="en-US"/>
        </w:rPr>
      </w:pPr>
    </w:p>
    <w:p w14:paraId="74E87FF2" w14:textId="35C1476D" w:rsidR="00D00290" w:rsidRPr="001531F2" w:rsidRDefault="003E5694" w:rsidP="001531F2">
      <w:pPr>
        <w:spacing w:after="0" w:line="360" w:lineRule="auto"/>
        <w:rPr>
          <w:rFonts w:ascii="Times New Roman" w:hAnsi="Times New Roman" w:cs="Times New Roman"/>
          <w:sz w:val="24"/>
          <w:szCs w:val="24"/>
          <w:lang w:val="en-US"/>
        </w:rPr>
      </w:pPr>
      <w:r w:rsidRPr="001531F2">
        <w:rPr>
          <w:rFonts w:ascii="Times New Roman" w:hAnsi="Times New Roman" w:cs="Times New Roman"/>
          <w:sz w:val="24"/>
          <w:szCs w:val="24"/>
          <w:lang w:val="en-US"/>
        </w:rPr>
        <w:t xml:space="preserve">Responsibility gaps </w:t>
      </w:r>
      <w:r w:rsidR="004A1B94" w:rsidRPr="001531F2">
        <w:rPr>
          <w:rFonts w:ascii="Times New Roman" w:hAnsi="Times New Roman" w:cs="Times New Roman"/>
          <w:sz w:val="24"/>
          <w:szCs w:val="24"/>
          <w:lang w:val="en-US"/>
        </w:rPr>
        <w:t xml:space="preserve">arise when </w:t>
      </w:r>
      <w:r w:rsidR="00A4776A" w:rsidRPr="001531F2">
        <w:rPr>
          <w:rFonts w:ascii="Times New Roman" w:hAnsi="Times New Roman" w:cs="Times New Roman"/>
          <w:sz w:val="24"/>
          <w:szCs w:val="24"/>
        </w:rPr>
        <w:t xml:space="preserve">there is a mismatch between the amount of responsibility </w:t>
      </w:r>
      <w:r w:rsidR="007B5E63" w:rsidRPr="001531F2">
        <w:rPr>
          <w:rFonts w:ascii="Times New Roman" w:hAnsi="Times New Roman" w:cs="Times New Roman"/>
          <w:sz w:val="24"/>
          <w:szCs w:val="24"/>
        </w:rPr>
        <w:t>that can be attributed to any person or collection of persons on</w:t>
      </w:r>
      <w:r w:rsidR="00A4776A" w:rsidRPr="001531F2">
        <w:rPr>
          <w:rFonts w:ascii="Times New Roman" w:hAnsi="Times New Roman" w:cs="Times New Roman"/>
          <w:sz w:val="24"/>
          <w:szCs w:val="24"/>
        </w:rPr>
        <w:t xml:space="preserve"> leading accounts of moral responsibility and the amount </w:t>
      </w:r>
      <w:r w:rsidR="007B5E63" w:rsidRPr="001531F2">
        <w:rPr>
          <w:rFonts w:ascii="Times New Roman" w:hAnsi="Times New Roman" w:cs="Times New Roman"/>
          <w:sz w:val="24"/>
          <w:szCs w:val="24"/>
        </w:rPr>
        <w:t xml:space="preserve">that </w:t>
      </w:r>
      <w:r w:rsidR="00FD14C8">
        <w:rPr>
          <w:rFonts w:ascii="Times New Roman" w:hAnsi="Times New Roman" w:cs="Times New Roman"/>
          <w:sz w:val="24"/>
          <w:szCs w:val="24"/>
        </w:rPr>
        <w:t xml:space="preserve">robust </w:t>
      </w:r>
      <w:r w:rsidR="007B5E63" w:rsidRPr="001531F2">
        <w:rPr>
          <w:rFonts w:ascii="Times New Roman" w:hAnsi="Times New Roman" w:cs="Times New Roman"/>
          <w:sz w:val="24"/>
          <w:szCs w:val="24"/>
        </w:rPr>
        <w:t>intui</w:t>
      </w:r>
      <w:r w:rsidR="00F25863" w:rsidRPr="001531F2">
        <w:rPr>
          <w:rFonts w:ascii="Times New Roman" w:hAnsi="Times New Roman" w:cs="Times New Roman"/>
          <w:sz w:val="24"/>
          <w:szCs w:val="24"/>
        </w:rPr>
        <w:t>ti</w:t>
      </w:r>
      <w:r w:rsidR="00FD14C8">
        <w:rPr>
          <w:rFonts w:ascii="Times New Roman" w:hAnsi="Times New Roman" w:cs="Times New Roman"/>
          <w:sz w:val="24"/>
          <w:szCs w:val="24"/>
        </w:rPr>
        <w:t>ons suggest</w:t>
      </w:r>
      <w:r w:rsidR="00F25863" w:rsidRPr="001531F2">
        <w:rPr>
          <w:rFonts w:ascii="Times New Roman" w:hAnsi="Times New Roman" w:cs="Times New Roman"/>
          <w:sz w:val="24"/>
          <w:szCs w:val="24"/>
        </w:rPr>
        <w:t xml:space="preserve"> should be allocated to someone in a case. </w:t>
      </w:r>
      <w:r w:rsidR="00386B94" w:rsidRPr="001531F2">
        <w:rPr>
          <w:rFonts w:ascii="Times New Roman" w:hAnsi="Times New Roman" w:cs="Times New Roman"/>
          <w:sz w:val="24"/>
          <w:szCs w:val="24"/>
        </w:rPr>
        <w:t>T</w:t>
      </w:r>
      <w:r w:rsidR="00F25863" w:rsidRPr="001531F2">
        <w:rPr>
          <w:rFonts w:ascii="Times New Roman" w:hAnsi="Times New Roman" w:cs="Times New Roman"/>
          <w:sz w:val="24"/>
          <w:szCs w:val="24"/>
        </w:rPr>
        <w:t>h</w:t>
      </w:r>
      <w:r w:rsidR="00386B94" w:rsidRPr="001531F2">
        <w:rPr>
          <w:rFonts w:ascii="Times New Roman" w:hAnsi="Times New Roman" w:cs="Times New Roman"/>
          <w:sz w:val="24"/>
          <w:szCs w:val="24"/>
        </w:rPr>
        <w:t>ere is, in other words,</w:t>
      </w:r>
      <w:r w:rsidR="00F25863" w:rsidRPr="001531F2">
        <w:rPr>
          <w:rFonts w:ascii="Times New Roman" w:hAnsi="Times New Roman" w:cs="Times New Roman"/>
          <w:sz w:val="24"/>
          <w:szCs w:val="24"/>
        </w:rPr>
        <w:t xml:space="preserve"> </w:t>
      </w:r>
      <w:r w:rsidR="00A4776A" w:rsidRPr="001531F2">
        <w:rPr>
          <w:rFonts w:ascii="Times New Roman" w:hAnsi="Times New Roman" w:cs="Times New Roman"/>
          <w:sz w:val="24"/>
          <w:szCs w:val="24"/>
        </w:rPr>
        <w:t xml:space="preserve">“a deficit” in the moral “accounting books” (Pettit 2007) arising from how “traditional ways of responsibility ascription are not compatible with our sense of justice” (Matthias 2004: 177). </w:t>
      </w:r>
      <w:r w:rsidR="003A1DFB" w:rsidRPr="001531F2">
        <w:rPr>
          <w:rFonts w:ascii="Times New Roman" w:hAnsi="Times New Roman" w:cs="Times New Roman"/>
          <w:sz w:val="24"/>
          <w:szCs w:val="24"/>
        </w:rPr>
        <w:t xml:space="preserve">These can create situations whereby </w:t>
      </w:r>
      <w:r w:rsidR="003A1DFB" w:rsidRPr="001531F2">
        <w:rPr>
          <w:rFonts w:ascii="Times New Roman" w:hAnsi="Times New Roman" w:cs="Times New Roman"/>
          <w:sz w:val="24"/>
          <w:szCs w:val="24"/>
          <w:lang w:val="en-US"/>
        </w:rPr>
        <w:t xml:space="preserve">no one is accountable for </w:t>
      </w:r>
      <w:r w:rsidR="00DF7AE2" w:rsidRPr="001531F2">
        <w:rPr>
          <w:rFonts w:ascii="Times New Roman" w:hAnsi="Times New Roman" w:cs="Times New Roman"/>
          <w:sz w:val="24"/>
          <w:szCs w:val="24"/>
          <w:lang w:val="en-US"/>
        </w:rPr>
        <w:t xml:space="preserve">harms that </w:t>
      </w:r>
      <w:r w:rsidR="00386B94" w:rsidRPr="001531F2">
        <w:rPr>
          <w:rFonts w:ascii="Times New Roman" w:hAnsi="Times New Roman" w:cs="Times New Roman"/>
          <w:sz w:val="24"/>
          <w:szCs w:val="24"/>
          <w:lang w:val="en-US"/>
        </w:rPr>
        <w:t xml:space="preserve">arise </w:t>
      </w:r>
      <w:r w:rsidR="00DF7AE2" w:rsidRPr="001531F2">
        <w:rPr>
          <w:rFonts w:ascii="Times New Roman" w:hAnsi="Times New Roman" w:cs="Times New Roman"/>
          <w:sz w:val="24"/>
          <w:szCs w:val="24"/>
          <w:lang w:val="en-US"/>
        </w:rPr>
        <w:t>or make it difficult to</w:t>
      </w:r>
      <w:r w:rsidR="003A1DFB" w:rsidRPr="001531F2">
        <w:rPr>
          <w:rFonts w:ascii="Times New Roman" w:hAnsi="Times New Roman" w:cs="Times New Roman"/>
          <w:sz w:val="24"/>
          <w:szCs w:val="24"/>
          <w:lang w:val="en-US"/>
        </w:rPr>
        <w:t xml:space="preserve"> seek </w:t>
      </w:r>
      <w:r w:rsidR="00DF7AE2" w:rsidRPr="001531F2">
        <w:rPr>
          <w:rFonts w:ascii="Times New Roman" w:hAnsi="Times New Roman" w:cs="Times New Roman"/>
          <w:sz w:val="24"/>
          <w:szCs w:val="24"/>
          <w:lang w:val="en-US"/>
        </w:rPr>
        <w:t xml:space="preserve">compensation </w:t>
      </w:r>
      <w:r w:rsidR="00882F9B" w:rsidRPr="001531F2">
        <w:rPr>
          <w:rFonts w:ascii="Times New Roman" w:hAnsi="Times New Roman" w:cs="Times New Roman"/>
          <w:sz w:val="24"/>
          <w:szCs w:val="24"/>
          <w:lang w:val="en-US"/>
        </w:rPr>
        <w:t>or even apologies or explanation</w:t>
      </w:r>
      <w:r w:rsidR="00843EF1" w:rsidRPr="001531F2">
        <w:rPr>
          <w:rFonts w:ascii="Times New Roman" w:hAnsi="Times New Roman" w:cs="Times New Roman"/>
          <w:sz w:val="24"/>
          <w:szCs w:val="24"/>
          <w:lang w:val="en-US"/>
        </w:rPr>
        <w:t>s</w:t>
      </w:r>
      <w:r w:rsidR="00882F9B" w:rsidRPr="001531F2">
        <w:rPr>
          <w:rFonts w:ascii="Times New Roman" w:hAnsi="Times New Roman" w:cs="Times New Roman"/>
          <w:sz w:val="24"/>
          <w:szCs w:val="24"/>
          <w:lang w:val="en-US"/>
        </w:rPr>
        <w:t xml:space="preserve"> </w:t>
      </w:r>
      <w:r w:rsidR="00DF7AE2" w:rsidRPr="001531F2">
        <w:rPr>
          <w:rFonts w:ascii="Times New Roman" w:hAnsi="Times New Roman" w:cs="Times New Roman"/>
          <w:sz w:val="24"/>
          <w:szCs w:val="24"/>
          <w:lang w:val="en-US"/>
        </w:rPr>
        <w:t>for th</w:t>
      </w:r>
      <w:r w:rsidR="00843EF1" w:rsidRPr="001531F2">
        <w:rPr>
          <w:rFonts w:ascii="Times New Roman" w:hAnsi="Times New Roman" w:cs="Times New Roman"/>
          <w:sz w:val="24"/>
          <w:szCs w:val="24"/>
          <w:lang w:val="en-US"/>
        </w:rPr>
        <w:t>e harms</w:t>
      </w:r>
      <w:r w:rsidR="00DF7AE2" w:rsidRPr="001531F2">
        <w:rPr>
          <w:rFonts w:ascii="Times New Roman" w:hAnsi="Times New Roman" w:cs="Times New Roman"/>
          <w:sz w:val="24"/>
          <w:szCs w:val="24"/>
          <w:lang w:val="en-US"/>
        </w:rPr>
        <w:t>.</w:t>
      </w:r>
      <w:r w:rsidR="00D00290" w:rsidRPr="001531F2">
        <w:rPr>
          <w:rStyle w:val="EndnoteReference"/>
          <w:rFonts w:ascii="Times New Roman" w:hAnsi="Times New Roman" w:cs="Times New Roman"/>
          <w:sz w:val="24"/>
          <w:szCs w:val="24"/>
          <w:lang w:val="en-US"/>
        </w:rPr>
        <w:endnoteReference w:id="1"/>
      </w:r>
      <w:r w:rsidR="00D00290" w:rsidRPr="001531F2">
        <w:rPr>
          <w:rFonts w:ascii="Times New Roman" w:hAnsi="Times New Roman" w:cs="Times New Roman"/>
          <w:sz w:val="24"/>
          <w:szCs w:val="24"/>
          <w:lang w:val="en-US"/>
        </w:rPr>
        <w:t xml:space="preserve"> </w:t>
      </w:r>
    </w:p>
    <w:p w14:paraId="79B4A5CD" w14:textId="77777777" w:rsidR="00D00290" w:rsidRPr="001531F2" w:rsidRDefault="00D00290" w:rsidP="001531F2">
      <w:pPr>
        <w:spacing w:after="0" w:line="360" w:lineRule="auto"/>
        <w:rPr>
          <w:rFonts w:ascii="Times New Roman" w:hAnsi="Times New Roman" w:cs="Times New Roman"/>
          <w:sz w:val="24"/>
          <w:szCs w:val="24"/>
          <w:lang w:val="en-US"/>
        </w:rPr>
      </w:pPr>
    </w:p>
    <w:p w14:paraId="00FA6FB1" w14:textId="413439F4" w:rsidR="00D00290" w:rsidRPr="001531F2" w:rsidRDefault="00D00290" w:rsidP="001531F2">
      <w:pPr>
        <w:spacing w:after="0" w:line="360" w:lineRule="auto"/>
        <w:rPr>
          <w:rFonts w:ascii="Times New Roman" w:hAnsi="Times New Roman" w:cs="Times New Roman"/>
          <w:sz w:val="24"/>
          <w:szCs w:val="24"/>
        </w:rPr>
      </w:pPr>
      <w:r w:rsidRPr="001531F2">
        <w:rPr>
          <w:rFonts w:ascii="Times New Roman" w:hAnsi="Times New Roman" w:cs="Times New Roman"/>
          <w:sz w:val="24"/>
          <w:szCs w:val="24"/>
          <w:lang w:val="en-US"/>
        </w:rPr>
        <w:t>Many scholars seek ways to ‘fill’ responsibility gaps and address these problematic deficiencies in fundamental interests in, e.g., accountability and answerability.</w:t>
      </w:r>
      <w:r w:rsidRPr="001531F2">
        <w:rPr>
          <w:rStyle w:val="EndnoteReference"/>
          <w:rFonts w:ascii="Times New Roman" w:hAnsi="Times New Roman" w:cs="Times New Roman"/>
          <w:sz w:val="24"/>
          <w:szCs w:val="24"/>
          <w:lang w:val="en-US"/>
        </w:rPr>
        <w:endnoteReference w:id="2"/>
      </w:r>
      <w:r w:rsidRPr="001531F2">
        <w:rPr>
          <w:rFonts w:ascii="Times New Roman" w:hAnsi="Times New Roman" w:cs="Times New Roman"/>
          <w:sz w:val="24"/>
          <w:szCs w:val="24"/>
          <w:lang w:val="en-US"/>
        </w:rPr>
        <w:t xml:space="preserve"> Others deny that responsibility gaps exist or call for some response.</w:t>
      </w:r>
      <w:r w:rsidRPr="001531F2">
        <w:rPr>
          <w:rStyle w:val="EndnoteReference"/>
          <w:rFonts w:ascii="Times New Roman" w:hAnsi="Times New Roman" w:cs="Times New Roman"/>
          <w:sz w:val="24"/>
          <w:szCs w:val="24"/>
          <w:lang w:val="en-US"/>
        </w:rPr>
        <w:endnoteReference w:id="3"/>
      </w:r>
      <w:r w:rsidRPr="001531F2">
        <w:rPr>
          <w:rFonts w:ascii="Times New Roman" w:hAnsi="Times New Roman" w:cs="Times New Roman"/>
          <w:sz w:val="24"/>
          <w:szCs w:val="24"/>
          <w:lang w:val="en-US"/>
        </w:rPr>
        <w:t xml:space="preserve"> However, appeals </w:t>
      </w:r>
      <w:r w:rsidRPr="001531F2">
        <w:rPr>
          <w:rFonts w:ascii="Times New Roman" w:hAnsi="Times New Roman" w:cs="Times New Roman"/>
          <w:sz w:val="24"/>
          <w:szCs w:val="24"/>
        </w:rPr>
        <w:t>to responsibility gaps appear in several philosophical domains, including prominent debates about applied issues concerning government, corporate, and other forms of group agency and new technologies and theoretical issues in the philosophy of responsibility.</w:t>
      </w:r>
      <w:r w:rsidRPr="001531F2">
        <w:rPr>
          <w:rStyle w:val="EndnoteReference"/>
          <w:rFonts w:ascii="Times New Roman" w:hAnsi="Times New Roman" w:cs="Times New Roman"/>
          <w:sz w:val="24"/>
          <w:szCs w:val="24"/>
        </w:rPr>
        <w:endnoteReference w:id="4"/>
      </w:r>
      <w:r w:rsidRPr="001531F2">
        <w:rPr>
          <w:rFonts w:ascii="Times New Roman" w:hAnsi="Times New Roman" w:cs="Times New Roman"/>
          <w:sz w:val="24"/>
          <w:szCs w:val="24"/>
        </w:rPr>
        <w:t xml:space="preserve"> Understanding the nature of and controversies concerning responsibility gaps can help one navigate such debates. This </w:t>
      </w:r>
      <w:r>
        <w:rPr>
          <w:rFonts w:ascii="Times New Roman" w:hAnsi="Times New Roman" w:cs="Times New Roman"/>
          <w:sz w:val="24"/>
          <w:szCs w:val="24"/>
        </w:rPr>
        <w:t xml:space="preserve">article </w:t>
      </w:r>
      <w:r w:rsidRPr="001531F2">
        <w:rPr>
          <w:rFonts w:ascii="Times New Roman" w:hAnsi="Times New Roman" w:cs="Times New Roman"/>
          <w:sz w:val="24"/>
          <w:szCs w:val="24"/>
        </w:rPr>
        <w:t xml:space="preserve">accordingly provides an opinionated overview of recent </w:t>
      </w:r>
      <w:r>
        <w:rPr>
          <w:rFonts w:ascii="Times New Roman" w:hAnsi="Times New Roman" w:cs="Times New Roman"/>
          <w:sz w:val="24"/>
          <w:szCs w:val="24"/>
        </w:rPr>
        <w:t>scholarship</w:t>
      </w:r>
      <w:r w:rsidRPr="001531F2">
        <w:rPr>
          <w:rFonts w:ascii="Times New Roman" w:hAnsi="Times New Roman" w:cs="Times New Roman"/>
          <w:sz w:val="24"/>
          <w:szCs w:val="24"/>
        </w:rPr>
        <w:t xml:space="preserve"> on responsibility gaps. </w:t>
      </w:r>
    </w:p>
    <w:p w14:paraId="5971D75B" w14:textId="77777777" w:rsidR="00D00290" w:rsidRPr="001531F2" w:rsidRDefault="00D00290" w:rsidP="001531F2">
      <w:pPr>
        <w:spacing w:after="0" w:line="360" w:lineRule="auto"/>
        <w:rPr>
          <w:rFonts w:ascii="Times New Roman" w:hAnsi="Times New Roman" w:cs="Times New Roman"/>
          <w:sz w:val="24"/>
          <w:szCs w:val="24"/>
          <w:u w:val="single"/>
          <w:lang w:val="en-US"/>
        </w:rPr>
      </w:pPr>
    </w:p>
    <w:p w14:paraId="79340EF9" w14:textId="25A5236A" w:rsidR="00D00290" w:rsidRPr="001531F2" w:rsidRDefault="00D00290" w:rsidP="001531F2">
      <w:pPr>
        <w:spacing w:after="0" w:line="360" w:lineRule="auto"/>
        <w:rPr>
          <w:rFonts w:ascii="Times New Roman" w:hAnsi="Times New Roman" w:cs="Times New Roman"/>
          <w:sz w:val="24"/>
          <w:szCs w:val="24"/>
          <w:u w:val="single"/>
          <w:lang w:val="en-US"/>
        </w:rPr>
      </w:pPr>
      <w:r w:rsidRPr="001531F2">
        <w:rPr>
          <w:rFonts w:ascii="Times New Roman" w:hAnsi="Times New Roman" w:cs="Times New Roman"/>
          <w:sz w:val="24"/>
          <w:szCs w:val="24"/>
          <w:u w:val="single"/>
          <w:lang w:val="en-US"/>
        </w:rPr>
        <w:t>(Possible) Responsibility Gap</w:t>
      </w:r>
      <w:r>
        <w:rPr>
          <w:rFonts w:ascii="Times New Roman" w:hAnsi="Times New Roman" w:cs="Times New Roman"/>
          <w:sz w:val="24"/>
          <w:szCs w:val="24"/>
          <w:u w:val="single"/>
          <w:lang w:val="en-US"/>
        </w:rPr>
        <w:t xml:space="preserve"> Case</w:t>
      </w:r>
      <w:r w:rsidRPr="001531F2">
        <w:rPr>
          <w:rFonts w:ascii="Times New Roman" w:hAnsi="Times New Roman" w:cs="Times New Roman"/>
          <w:sz w:val="24"/>
          <w:szCs w:val="24"/>
          <w:u w:val="single"/>
          <w:lang w:val="en-US"/>
        </w:rPr>
        <w:t>s</w:t>
      </w:r>
    </w:p>
    <w:p w14:paraId="68CA30AE" w14:textId="77777777" w:rsidR="00D00290" w:rsidRPr="001531F2" w:rsidRDefault="00D00290" w:rsidP="001531F2">
      <w:pPr>
        <w:spacing w:after="0" w:line="360" w:lineRule="auto"/>
        <w:rPr>
          <w:rFonts w:ascii="Times New Roman" w:hAnsi="Times New Roman" w:cs="Times New Roman"/>
          <w:sz w:val="24"/>
          <w:szCs w:val="24"/>
          <w:u w:val="single"/>
          <w:lang w:val="en-US"/>
        </w:rPr>
      </w:pPr>
    </w:p>
    <w:p w14:paraId="4E19CF01" w14:textId="4B66FDC6" w:rsidR="00D00290" w:rsidRPr="001531F2" w:rsidRDefault="00D00290" w:rsidP="001531F2">
      <w:pPr>
        <w:spacing w:after="0" w:line="360" w:lineRule="auto"/>
        <w:rPr>
          <w:rFonts w:ascii="Times New Roman" w:hAnsi="Times New Roman" w:cs="Times New Roman"/>
          <w:sz w:val="24"/>
          <w:szCs w:val="24"/>
        </w:rPr>
      </w:pPr>
      <w:r w:rsidRPr="001531F2">
        <w:rPr>
          <w:rFonts w:ascii="Times New Roman" w:hAnsi="Times New Roman" w:cs="Times New Roman"/>
          <w:sz w:val="24"/>
          <w:szCs w:val="24"/>
        </w:rPr>
        <w:t xml:space="preserve">Cases are central to and </w:t>
      </w:r>
      <w:r>
        <w:rPr>
          <w:rFonts w:ascii="Times New Roman" w:hAnsi="Times New Roman" w:cs="Times New Roman"/>
          <w:sz w:val="24"/>
          <w:szCs w:val="24"/>
        </w:rPr>
        <w:t xml:space="preserve">help motivate </w:t>
      </w:r>
      <w:r w:rsidRPr="001531F2">
        <w:rPr>
          <w:rFonts w:ascii="Times New Roman" w:hAnsi="Times New Roman" w:cs="Times New Roman"/>
          <w:sz w:val="24"/>
          <w:szCs w:val="24"/>
        </w:rPr>
        <w:t>responsibility gap</w:t>
      </w:r>
      <w:r>
        <w:rPr>
          <w:rFonts w:ascii="Times New Roman" w:hAnsi="Times New Roman" w:cs="Times New Roman"/>
          <w:sz w:val="24"/>
          <w:szCs w:val="24"/>
        </w:rPr>
        <w:t xml:space="preserve"> scholarship</w:t>
      </w:r>
      <w:r w:rsidRPr="001531F2">
        <w:rPr>
          <w:rFonts w:ascii="Times New Roman" w:hAnsi="Times New Roman" w:cs="Times New Roman"/>
          <w:sz w:val="24"/>
          <w:szCs w:val="24"/>
        </w:rPr>
        <w:t xml:space="preserve">. Many prominent </w:t>
      </w:r>
      <w:r>
        <w:rPr>
          <w:rFonts w:ascii="Times New Roman" w:hAnsi="Times New Roman" w:cs="Times New Roman"/>
          <w:sz w:val="24"/>
          <w:szCs w:val="24"/>
        </w:rPr>
        <w:t>on</w:t>
      </w:r>
      <w:r w:rsidRPr="001531F2">
        <w:rPr>
          <w:rFonts w:ascii="Times New Roman" w:hAnsi="Times New Roman" w:cs="Times New Roman"/>
          <w:sz w:val="24"/>
          <w:szCs w:val="24"/>
        </w:rPr>
        <w:t xml:space="preserve">es involve large human-caused disasters. Pettit (2007: 171), for example, </w:t>
      </w:r>
      <w:r>
        <w:rPr>
          <w:rFonts w:ascii="Times New Roman" w:hAnsi="Times New Roman" w:cs="Times New Roman"/>
          <w:sz w:val="24"/>
          <w:szCs w:val="24"/>
        </w:rPr>
        <w:t>offers</w:t>
      </w:r>
      <w:r w:rsidRPr="001531F2">
        <w:rPr>
          <w:rFonts w:ascii="Times New Roman" w:hAnsi="Times New Roman" w:cs="Times New Roman"/>
          <w:sz w:val="24"/>
          <w:szCs w:val="24"/>
        </w:rPr>
        <w:t xml:space="preserve"> the following:</w:t>
      </w:r>
    </w:p>
    <w:p w14:paraId="6E60B65B" w14:textId="77777777" w:rsidR="00D00290" w:rsidRPr="001531F2" w:rsidRDefault="00D00290" w:rsidP="001531F2">
      <w:pPr>
        <w:spacing w:after="0" w:line="240" w:lineRule="auto"/>
        <w:rPr>
          <w:rFonts w:ascii="Times New Roman" w:hAnsi="Times New Roman" w:cs="Times New Roman"/>
          <w:sz w:val="24"/>
          <w:szCs w:val="24"/>
        </w:rPr>
      </w:pPr>
    </w:p>
    <w:p w14:paraId="3103048F" w14:textId="5EA1A9E9" w:rsidR="00D00290" w:rsidRPr="001531F2" w:rsidRDefault="00D00290" w:rsidP="001531F2">
      <w:pPr>
        <w:spacing w:after="0" w:line="240" w:lineRule="auto"/>
        <w:ind w:left="720" w:right="720"/>
        <w:rPr>
          <w:rFonts w:ascii="Times New Roman" w:hAnsi="Times New Roman" w:cs="Times New Roman"/>
          <w:sz w:val="24"/>
          <w:szCs w:val="24"/>
        </w:rPr>
      </w:pPr>
      <w:r w:rsidRPr="001531F2">
        <w:rPr>
          <w:rFonts w:ascii="Times New Roman" w:hAnsi="Times New Roman" w:cs="Times New Roman"/>
          <w:sz w:val="24"/>
          <w:szCs w:val="24"/>
        </w:rPr>
        <w:t>[A] ferry operating in the English Channel, sank on March 6, 1987, drowning nearly two hundred people. The official inquiry found that the company running the ferry was extremely sloppy, with poor routines of checking and management. … But the courts did not penalize anyone in what might seem to be an appropriate measure, failing to identify individuals in the company or on the ship itself who were seriously enough at fault.</w:t>
      </w:r>
    </w:p>
    <w:p w14:paraId="40DBA954" w14:textId="77777777" w:rsidR="00D00290" w:rsidRPr="001531F2" w:rsidRDefault="00D00290" w:rsidP="00352F1A">
      <w:pPr>
        <w:spacing w:after="0" w:line="360" w:lineRule="auto"/>
        <w:rPr>
          <w:rFonts w:ascii="Times New Roman" w:hAnsi="Times New Roman" w:cs="Times New Roman"/>
          <w:sz w:val="24"/>
          <w:szCs w:val="24"/>
        </w:rPr>
      </w:pPr>
    </w:p>
    <w:p w14:paraId="623260E8" w14:textId="37041C17" w:rsidR="00D00290" w:rsidRPr="001531F2" w:rsidRDefault="00D00290" w:rsidP="001531F2">
      <w:pPr>
        <w:spacing w:after="0" w:line="360" w:lineRule="auto"/>
        <w:rPr>
          <w:rFonts w:ascii="Times New Roman" w:hAnsi="Times New Roman" w:cs="Times New Roman"/>
          <w:sz w:val="24"/>
          <w:szCs w:val="24"/>
        </w:rPr>
      </w:pPr>
      <w:r w:rsidRPr="001531F2">
        <w:rPr>
          <w:rFonts w:ascii="Times New Roman" w:hAnsi="Times New Roman" w:cs="Times New Roman"/>
          <w:sz w:val="24"/>
          <w:szCs w:val="24"/>
        </w:rPr>
        <w:t>While Moen (2024) suggests this case is non-exemplary because standard gap cases involve groups with a clear organizational structure, crashes are central to several prominent works</w:t>
      </w:r>
      <w:r>
        <w:rPr>
          <w:rFonts w:ascii="Times New Roman" w:hAnsi="Times New Roman" w:cs="Times New Roman"/>
          <w:sz w:val="24"/>
          <w:szCs w:val="24"/>
        </w:rPr>
        <w:t xml:space="preserve"> on gaps</w:t>
      </w:r>
      <w:r w:rsidRPr="001531F2">
        <w:rPr>
          <w:rFonts w:ascii="Times New Roman" w:hAnsi="Times New Roman" w:cs="Times New Roman"/>
          <w:sz w:val="24"/>
          <w:szCs w:val="24"/>
        </w:rPr>
        <w:t xml:space="preserve">. For instance, Himmelreich (2019) appeals to the Exxon Valdez crash/oil-spill as a possible gap case </w:t>
      </w:r>
      <w:r>
        <w:rPr>
          <w:rFonts w:ascii="Times New Roman" w:hAnsi="Times New Roman" w:cs="Times New Roman"/>
          <w:sz w:val="24"/>
          <w:szCs w:val="24"/>
        </w:rPr>
        <w:t>and</w:t>
      </w:r>
      <w:r w:rsidRPr="001531F2">
        <w:rPr>
          <w:rFonts w:ascii="Times New Roman" w:hAnsi="Times New Roman" w:cs="Times New Roman"/>
          <w:sz w:val="24"/>
          <w:szCs w:val="24"/>
        </w:rPr>
        <w:t xml:space="preserve"> Collins (2019) appeals to the Mount Erebus plane crash in the related collective duty gap context. Each case involves individuals who are responsible for the crash and its effects but </w:t>
      </w:r>
      <w:r>
        <w:rPr>
          <w:rFonts w:ascii="Times New Roman" w:hAnsi="Times New Roman" w:cs="Times New Roman"/>
          <w:sz w:val="24"/>
          <w:szCs w:val="24"/>
        </w:rPr>
        <w:t>whose</w:t>
      </w:r>
      <w:r w:rsidRPr="001531F2">
        <w:rPr>
          <w:rFonts w:ascii="Times New Roman" w:hAnsi="Times New Roman" w:cs="Times New Roman"/>
          <w:sz w:val="24"/>
          <w:szCs w:val="24"/>
        </w:rPr>
        <w:t xml:space="preserve"> joint responsibility </w:t>
      </w:r>
      <w:r>
        <w:rPr>
          <w:rFonts w:ascii="Times New Roman" w:hAnsi="Times New Roman" w:cs="Times New Roman"/>
          <w:sz w:val="24"/>
          <w:szCs w:val="24"/>
        </w:rPr>
        <w:t>on leading theories of responsibility is</w:t>
      </w:r>
      <w:r w:rsidRPr="001531F2">
        <w:rPr>
          <w:rFonts w:ascii="Times New Roman" w:hAnsi="Times New Roman" w:cs="Times New Roman"/>
          <w:sz w:val="24"/>
          <w:szCs w:val="24"/>
        </w:rPr>
        <w:t xml:space="preserve"> </w:t>
      </w:r>
      <w:r>
        <w:rPr>
          <w:rFonts w:ascii="Times New Roman" w:hAnsi="Times New Roman" w:cs="Times New Roman"/>
          <w:sz w:val="24"/>
          <w:szCs w:val="24"/>
        </w:rPr>
        <w:t>in</w:t>
      </w:r>
      <w:r w:rsidRPr="001531F2">
        <w:rPr>
          <w:rFonts w:ascii="Times New Roman" w:hAnsi="Times New Roman" w:cs="Times New Roman"/>
          <w:sz w:val="24"/>
          <w:szCs w:val="24"/>
        </w:rPr>
        <w:t xml:space="preserve">sufficient to address </w:t>
      </w:r>
      <w:r>
        <w:rPr>
          <w:rFonts w:ascii="Times New Roman" w:hAnsi="Times New Roman" w:cs="Times New Roman"/>
          <w:sz w:val="24"/>
          <w:szCs w:val="24"/>
        </w:rPr>
        <w:t>all</w:t>
      </w:r>
      <w:r w:rsidRPr="001531F2">
        <w:rPr>
          <w:rFonts w:ascii="Times New Roman" w:hAnsi="Times New Roman" w:cs="Times New Roman"/>
          <w:sz w:val="24"/>
          <w:szCs w:val="24"/>
        </w:rPr>
        <w:t xml:space="preserve"> harm</w:t>
      </w:r>
      <w:r>
        <w:rPr>
          <w:rFonts w:ascii="Times New Roman" w:hAnsi="Times New Roman" w:cs="Times New Roman"/>
          <w:sz w:val="24"/>
          <w:szCs w:val="24"/>
        </w:rPr>
        <w:t>s</w:t>
      </w:r>
      <w:r w:rsidRPr="001531F2">
        <w:rPr>
          <w:rFonts w:ascii="Times New Roman" w:hAnsi="Times New Roman" w:cs="Times New Roman"/>
          <w:sz w:val="24"/>
          <w:szCs w:val="24"/>
        </w:rPr>
        <w:t>. Robust intuitions about the amount of responsibility that should be attributed somewhere remain unfulfilled – and so too understandable desires for one to face sanction, apologize, etc.</w:t>
      </w:r>
    </w:p>
    <w:p w14:paraId="7A7837D0" w14:textId="77777777" w:rsidR="00D00290" w:rsidRPr="001531F2" w:rsidRDefault="00D00290" w:rsidP="001531F2">
      <w:pPr>
        <w:spacing w:after="0" w:line="360" w:lineRule="auto"/>
        <w:rPr>
          <w:rFonts w:ascii="Times New Roman" w:hAnsi="Times New Roman" w:cs="Times New Roman"/>
          <w:sz w:val="24"/>
          <w:szCs w:val="24"/>
        </w:rPr>
      </w:pPr>
    </w:p>
    <w:p w14:paraId="5DFC800D" w14:textId="5D8E9FF3" w:rsidR="00D00290" w:rsidRPr="001531F2" w:rsidRDefault="00D00290" w:rsidP="001531F2">
      <w:pPr>
        <w:spacing w:after="0" w:line="360" w:lineRule="auto"/>
        <w:rPr>
          <w:rFonts w:ascii="Times New Roman" w:hAnsi="Times New Roman" w:cs="Times New Roman"/>
          <w:sz w:val="24"/>
          <w:szCs w:val="24"/>
        </w:rPr>
      </w:pPr>
      <w:r w:rsidRPr="001531F2">
        <w:rPr>
          <w:rFonts w:ascii="Times New Roman" w:hAnsi="Times New Roman" w:cs="Times New Roman"/>
          <w:sz w:val="24"/>
          <w:szCs w:val="24"/>
        </w:rPr>
        <w:t>Other prominent cases stem from group decision-making procedures. Braham and Van Hees (2011: 11) helpfully summarize another case in Pettit that Moen (2024) considers exemplary:</w:t>
      </w:r>
    </w:p>
    <w:p w14:paraId="5782625F" w14:textId="77777777" w:rsidR="00D00290" w:rsidRPr="001531F2" w:rsidRDefault="00D00290" w:rsidP="001531F2">
      <w:pPr>
        <w:spacing w:after="0" w:line="240" w:lineRule="auto"/>
        <w:rPr>
          <w:rFonts w:ascii="Times New Roman" w:hAnsi="Times New Roman" w:cs="Times New Roman"/>
          <w:sz w:val="24"/>
          <w:szCs w:val="24"/>
        </w:rPr>
      </w:pPr>
    </w:p>
    <w:p w14:paraId="4F919156" w14:textId="6EF160D0" w:rsidR="00D00290" w:rsidRPr="001531F2" w:rsidRDefault="00D00290" w:rsidP="0018199E">
      <w:pPr>
        <w:spacing w:after="0" w:line="240" w:lineRule="auto"/>
        <w:ind w:left="720" w:right="720"/>
        <w:rPr>
          <w:rFonts w:ascii="Times New Roman" w:hAnsi="Times New Roman" w:cs="Times New Roman"/>
          <w:sz w:val="24"/>
          <w:szCs w:val="24"/>
        </w:rPr>
      </w:pPr>
      <w:r w:rsidRPr="001531F2">
        <w:rPr>
          <w:rFonts w:ascii="Times New Roman" w:hAnsi="Times New Roman" w:cs="Times New Roman"/>
          <w:sz w:val="24"/>
          <w:szCs w:val="24"/>
        </w:rPr>
        <w:t>A three-member committee of an employee-owned firm has to decide whether or not to impose a pay-cut in order to finance new workplace safety measures. The decision to impose the pay-cut and implement the safety measure is to be taken if and only if an affirmative verdict is reached on three issues, each of which is determined by simple majority. [Each member votes against at least one issue and so would oppose the pay cut. A majority votes positively for each issue separately. The pay cut is implemented.]</w:t>
      </w:r>
    </w:p>
    <w:p w14:paraId="2D152CE0" w14:textId="77777777" w:rsidR="00D00290" w:rsidRPr="001531F2" w:rsidRDefault="00D00290" w:rsidP="00352F1A">
      <w:pPr>
        <w:spacing w:after="0" w:line="360" w:lineRule="auto"/>
        <w:rPr>
          <w:rFonts w:ascii="Times New Roman" w:hAnsi="Times New Roman" w:cs="Times New Roman"/>
          <w:sz w:val="24"/>
          <w:szCs w:val="24"/>
        </w:rPr>
      </w:pPr>
    </w:p>
    <w:p w14:paraId="52B06327" w14:textId="5A5724BD" w:rsidR="00D00290" w:rsidRPr="001531F2" w:rsidRDefault="00D00290" w:rsidP="001531F2">
      <w:pPr>
        <w:spacing w:after="0" w:line="360" w:lineRule="auto"/>
        <w:ind w:right="360"/>
        <w:rPr>
          <w:rFonts w:ascii="Times New Roman" w:hAnsi="Times New Roman" w:cs="Times New Roman"/>
          <w:sz w:val="24"/>
          <w:szCs w:val="24"/>
          <w:lang w:val="en-US"/>
        </w:rPr>
      </w:pPr>
      <w:r w:rsidRPr="001531F2">
        <w:rPr>
          <w:rFonts w:ascii="Times New Roman" w:hAnsi="Times New Roman" w:cs="Times New Roman"/>
          <w:sz w:val="24"/>
          <w:szCs w:val="24"/>
          <w:lang w:val="en-US"/>
        </w:rPr>
        <w:t>This case exemplifies the ‘discursive dilemma’ (Pettit 2001; List 2006) or ‘doctrinal paradox’ (Kornhauser/Sager 1993; Chapman 1998) whereby the aggregation of individual judgments on a set of criteria produces a conflict between the overall outcome desired by each individual decision-maker and the final decision reached. Other</w:t>
      </w:r>
      <w:r w:rsidR="0051632B">
        <w:rPr>
          <w:rFonts w:ascii="Times New Roman" w:hAnsi="Times New Roman" w:cs="Times New Roman"/>
          <w:sz w:val="24"/>
          <w:szCs w:val="24"/>
          <w:lang w:val="en-US"/>
        </w:rPr>
        <w:t xml:space="preserve"> </w:t>
      </w:r>
      <w:r w:rsidRPr="001531F2">
        <w:rPr>
          <w:rFonts w:ascii="Times New Roman" w:hAnsi="Times New Roman" w:cs="Times New Roman"/>
          <w:sz w:val="24"/>
          <w:szCs w:val="24"/>
          <w:lang w:val="en-US"/>
        </w:rPr>
        <w:t xml:space="preserve">examples include a </w:t>
      </w:r>
      <w:r w:rsidR="00392CDD">
        <w:rPr>
          <w:rFonts w:ascii="Times New Roman" w:hAnsi="Times New Roman" w:cs="Times New Roman"/>
          <w:sz w:val="24"/>
          <w:szCs w:val="24"/>
          <w:lang w:val="en-US"/>
        </w:rPr>
        <w:t xml:space="preserve">committee determining whether a </w:t>
      </w:r>
      <w:r w:rsidRPr="001531F2">
        <w:rPr>
          <w:rFonts w:ascii="Times New Roman" w:hAnsi="Times New Roman" w:cs="Times New Roman"/>
          <w:sz w:val="24"/>
          <w:szCs w:val="24"/>
          <w:lang w:val="en-US"/>
        </w:rPr>
        <w:t>professor fulfill</w:t>
      </w:r>
      <w:r w:rsidR="00392CDD">
        <w:rPr>
          <w:rFonts w:ascii="Times New Roman" w:hAnsi="Times New Roman" w:cs="Times New Roman"/>
          <w:sz w:val="24"/>
          <w:szCs w:val="24"/>
          <w:lang w:val="en-US"/>
        </w:rPr>
        <w:t>s</w:t>
      </w:r>
      <w:r w:rsidRPr="001531F2">
        <w:rPr>
          <w:rFonts w:ascii="Times New Roman" w:hAnsi="Times New Roman" w:cs="Times New Roman"/>
          <w:sz w:val="24"/>
          <w:szCs w:val="24"/>
          <w:lang w:val="en-US"/>
        </w:rPr>
        <w:t xml:space="preserve"> three criteria for tenure (Copp 2006; Pettit 2007; Braham/Van Hees 2011) and a three-member jury assessing whether a</w:t>
      </w:r>
      <w:r w:rsidR="00811210">
        <w:rPr>
          <w:rFonts w:ascii="Times New Roman" w:hAnsi="Times New Roman" w:cs="Times New Roman"/>
          <w:sz w:val="24"/>
          <w:szCs w:val="24"/>
          <w:lang w:val="en-US"/>
        </w:rPr>
        <w:t xml:space="preserve">n accused person </w:t>
      </w:r>
      <w:r w:rsidRPr="001531F2">
        <w:rPr>
          <w:rFonts w:ascii="Times New Roman" w:hAnsi="Times New Roman" w:cs="Times New Roman"/>
          <w:sz w:val="24"/>
          <w:szCs w:val="24"/>
          <w:lang w:val="en-US"/>
        </w:rPr>
        <w:t>is guilty of a crime (Kornhauser/Sager 1993; Moen 2024). These cases share a structure: each voter can point to their consistent votes to suggest they are not responsible for the collective outcome. Responsibility gap</w:t>
      </w:r>
      <w:r>
        <w:rPr>
          <w:rFonts w:ascii="Times New Roman" w:hAnsi="Times New Roman" w:cs="Times New Roman"/>
          <w:sz w:val="24"/>
          <w:szCs w:val="24"/>
          <w:lang w:val="en-US"/>
        </w:rPr>
        <w:t>s</w:t>
      </w:r>
      <w:r w:rsidRPr="001531F2">
        <w:rPr>
          <w:rFonts w:ascii="Times New Roman" w:hAnsi="Times New Roman" w:cs="Times New Roman"/>
          <w:sz w:val="24"/>
          <w:szCs w:val="24"/>
          <w:lang w:val="en-US"/>
        </w:rPr>
        <w:t xml:space="preserve"> may arise where, </w:t>
      </w:r>
      <w:r w:rsidR="00654EB3">
        <w:rPr>
          <w:rFonts w:ascii="Times New Roman" w:hAnsi="Times New Roman" w:cs="Times New Roman"/>
          <w:sz w:val="24"/>
          <w:szCs w:val="24"/>
          <w:lang w:val="en-US"/>
        </w:rPr>
        <w:t>for example</w:t>
      </w:r>
      <w:r w:rsidRPr="001531F2">
        <w:rPr>
          <w:rFonts w:ascii="Times New Roman" w:hAnsi="Times New Roman" w:cs="Times New Roman"/>
          <w:sz w:val="24"/>
          <w:szCs w:val="24"/>
          <w:lang w:val="en-US"/>
        </w:rPr>
        <w:t xml:space="preserve">, employees feel wronged by the pay cut and yet cannot find any person </w:t>
      </w:r>
      <w:r w:rsidR="00A643AD">
        <w:rPr>
          <w:rFonts w:ascii="Times New Roman" w:hAnsi="Times New Roman" w:cs="Times New Roman"/>
          <w:sz w:val="24"/>
          <w:szCs w:val="24"/>
          <w:lang w:val="en-US"/>
        </w:rPr>
        <w:t>(or group of persons)</w:t>
      </w:r>
      <w:r w:rsidR="000C65A7">
        <w:rPr>
          <w:rFonts w:ascii="Times New Roman" w:hAnsi="Times New Roman" w:cs="Times New Roman"/>
          <w:sz w:val="24"/>
          <w:szCs w:val="24"/>
          <w:lang w:val="en-US"/>
        </w:rPr>
        <w:t xml:space="preserve"> who</w:t>
      </w:r>
      <w:r w:rsidR="00A643AD">
        <w:rPr>
          <w:rFonts w:ascii="Times New Roman" w:hAnsi="Times New Roman" w:cs="Times New Roman"/>
          <w:sz w:val="24"/>
          <w:szCs w:val="24"/>
          <w:lang w:val="en-US"/>
        </w:rPr>
        <w:t xml:space="preserve"> </w:t>
      </w:r>
      <w:r w:rsidRPr="001531F2">
        <w:rPr>
          <w:rFonts w:ascii="Times New Roman" w:hAnsi="Times New Roman" w:cs="Times New Roman"/>
          <w:sz w:val="24"/>
          <w:szCs w:val="24"/>
          <w:lang w:val="en-US"/>
        </w:rPr>
        <w:t xml:space="preserve">they can </w:t>
      </w:r>
      <w:r w:rsidR="000C65A7">
        <w:rPr>
          <w:rFonts w:ascii="Times New Roman" w:hAnsi="Times New Roman" w:cs="Times New Roman"/>
          <w:sz w:val="24"/>
          <w:szCs w:val="24"/>
          <w:lang w:val="en-US"/>
        </w:rPr>
        <w:t xml:space="preserve">aptly </w:t>
      </w:r>
      <w:r w:rsidRPr="001531F2">
        <w:rPr>
          <w:rFonts w:ascii="Times New Roman" w:hAnsi="Times New Roman" w:cs="Times New Roman"/>
          <w:sz w:val="24"/>
          <w:szCs w:val="24"/>
          <w:lang w:val="en-US"/>
        </w:rPr>
        <w:t>blame, ask for compensation, etc. on traditional accounts of responsibility.</w:t>
      </w:r>
    </w:p>
    <w:p w14:paraId="53D8C27B" w14:textId="77777777" w:rsidR="00D00290" w:rsidRPr="001531F2" w:rsidRDefault="00D00290" w:rsidP="001531F2">
      <w:pPr>
        <w:spacing w:after="0" w:line="360" w:lineRule="auto"/>
        <w:rPr>
          <w:rFonts w:ascii="Times New Roman" w:hAnsi="Times New Roman" w:cs="Times New Roman"/>
          <w:sz w:val="24"/>
          <w:szCs w:val="24"/>
          <w:u w:val="single"/>
          <w:lang w:val="en-US"/>
        </w:rPr>
      </w:pPr>
    </w:p>
    <w:p w14:paraId="38FF293E" w14:textId="4DF02537" w:rsidR="00D00290" w:rsidRPr="001531F2" w:rsidRDefault="00D00290" w:rsidP="001531F2">
      <w:pPr>
        <w:spacing w:after="0" w:line="360" w:lineRule="auto"/>
        <w:rPr>
          <w:rFonts w:ascii="Times New Roman" w:hAnsi="Times New Roman" w:cs="Times New Roman"/>
          <w:sz w:val="24"/>
          <w:szCs w:val="24"/>
        </w:rPr>
      </w:pPr>
      <w:r w:rsidRPr="001531F2">
        <w:rPr>
          <w:rFonts w:ascii="Times New Roman" w:hAnsi="Times New Roman" w:cs="Times New Roman"/>
          <w:sz w:val="24"/>
          <w:szCs w:val="24"/>
          <w:lang w:val="en-US"/>
        </w:rPr>
        <w:lastRenderedPageBreak/>
        <w:t xml:space="preserve">Still other cases focus on technological harms. Appeals to responsibility gaps are common in discussions of ‘killer robots’ (Sparrow 2007). Scholars worry that autonomous warfare systems </w:t>
      </w:r>
      <w:r>
        <w:rPr>
          <w:rFonts w:ascii="Times New Roman" w:hAnsi="Times New Roman" w:cs="Times New Roman"/>
          <w:sz w:val="24"/>
          <w:szCs w:val="24"/>
          <w:lang w:val="en-US"/>
        </w:rPr>
        <w:t xml:space="preserve">(AWS), like drones, </w:t>
      </w:r>
      <w:r w:rsidRPr="001531F2">
        <w:rPr>
          <w:rFonts w:ascii="Times New Roman" w:hAnsi="Times New Roman" w:cs="Times New Roman"/>
          <w:sz w:val="24"/>
          <w:szCs w:val="24"/>
          <w:lang w:val="en-US"/>
        </w:rPr>
        <w:t>may produce decisions that cannot be fully attributed to military personnel or developers, creating gaps.</w:t>
      </w:r>
      <w:r>
        <w:rPr>
          <w:rStyle w:val="EndnoteReference"/>
          <w:rFonts w:ascii="Times New Roman" w:hAnsi="Times New Roman" w:cs="Times New Roman"/>
          <w:sz w:val="24"/>
          <w:szCs w:val="24"/>
          <w:lang w:val="en-US"/>
        </w:rPr>
        <w:endnoteReference w:id="5"/>
      </w:r>
      <w:r w:rsidRPr="001531F2">
        <w:rPr>
          <w:rFonts w:ascii="Times New Roman" w:hAnsi="Times New Roman" w:cs="Times New Roman"/>
          <w:sz w:val="24"/>
          <w:szCs w:val="24"/>
          <w:lang w:val="en-US"/>
        </w:rPr>
        <w:t xml:space="preserve"> </w:t>
      </w:r>
      <w:r w:rsidRPr="001531F2">
        <w:rPr>
          <w:rFonts w:ascii="Times New Roman" w:hAnsi="Times New Roman" w:cs="Times New Roman"/>
          <w:sz w:val="24"/>
          <w:szCs w:val="24"/>
        </w:rPr>
        <w:t xml:space="preserve">While some seek to avoid </w:t>
      </w:r>
      <w:r>
        <w:rPr>
          <w:rFonts w:ascii="Times New Roman" w:hAnsi="Times New Roman" w:cs="Times New Roman"/>
          <w:sz w:val="24"/>
          <w:szCs w:val="24"/>
        </w:rPr>
        <w:t xml:space="preserve">apparent </w:t>
      </w:r>
      <w:r w:rsidRPr="001531F2">
        <w:rPr>
          <w:rFonts w:ascii="Times New Roman" w:hAnsi="Times New Roman" w:cs="Times New Roman"/>
          <w:sz w:val="24"/>
          <w:szCs w:val="24"/>
        </w:rPr>
        <w:t>gap</w:t>
      </w:r>
      <w:r>
        <w:rPr>
          <w:rFonts w:ascii="Times New Roman" w:hAnsi="Times New Roman" w:cs="Times New Roman"/>
          <w:sz w:val="24"/>
          <w:szCs w:val="24"/>
        </w:rPr>
        <w:t>s involving AWS</w:t>
      </w:r>
      <w:r w:rsidRPr="001531F2">
        <w:rPr>
          <w:rFonts w:ascii="Times New Roman" w:hAnsi="Times New Roman" w:cs="Times New Roman"/>
          <w:sz w:val="24"/>
          <w:szCs w:val="24"/>
        </w:rPr>
        <w:t xml:space="preserve"> by holding military commanders responsible, other cases lack entities with relevant role responsibilities. Consider self-driving cars that make errors developers could not reasonably predict (Hindriks/Veluwenkamp 2023). Yet another case exemplifies general worries with AI:</w:t>
      </w:r>
    </w:p>
    <w:p w14:paraId="2FDDF6B5" w14:textId="77777777" w:rsidR="00D00290" w:rsidRPr="001531F2" w:rsidRDefault="00D00290" w:rsidP="001531F2">
      <w:pPr>
        <w:spacing w:after="0" w:line="360" w:lineRule="auto"/>
        <w:rPr>
          <w:rFonts w:ascii="Times New Roman" w:hAnsi="Times New Roman" w:cs="Times New Roman"/>
          <w:sz w:val="24"/>
          <w:szCs w:val="24"/>
        </w:rPr>
      </w:pPr>
    </w:p>
    <w:p w14:paraId="714E46A8" w14:textId="0EC8E6F9" w:rsidR="00D00290" w:rsidRPr="001531F2" w:rsidRDefault="00D00290" w:rsidP="001531F2">
      <w:pPr>
        <w:autoSpaceDE w:val="0"/>
        <w:autoSpaceDN w:val="0"/>
        <w:adjustRightInd w:val="0"/>
        <w:spacing w:after="0" w:line="240" w:lineRule="auto"/>
        <w:ind w:left="720" w:right="720"/>
        <w:rPr>
          <w:rFonts w:ascii="Times New Roman" w:hAnsi="Times New Roman" w:cs="Times New Roman"/>
          <w:sz w:val="24"/>
          <w:szCs w:val="24"/>
        </w:rPr>
      </w:pPr>
      <w:r w:rsidRPr="001531F2">
        <w:rPr>
          <w:rFonts w:ascii="Times New Roman" w:hAnsi="Times New Roman" w:cs="Times New Roman"/>
          <w:sz w:val="24"/>
          <w:szCs w:val="24"/>
        </w:rPr>
        <w:t>[A] system for the automatic diagnosis of lung cancer […] learns to identify cancer cells on microscope images of specimens of needle biopsies obtained from the bodies of the persons to be diagnosed. … The system has been constructed so that false negative diagnoses are highly improbable … but there is accordingly much less precaution about false positives … [that] can cause great financial, practical and emotional problems (Matthias 2004)</w:t>
      </w:r>
      <w:r>
        <w:rPr>
          <w:rFonts w:ascii="Times New Roman" w:hAnsi="Times New Roman" w:cs="Times New Roman"/>
          <w:sz w:val="24"/>
          <w:szCs w:val="24"/>
        </w:rPr>
        <w:t>.</w:t>
      </w:r>
    </w:p>
    <w:p w14:paraId="4A0EC81C" w14:textId="77777777" w:rsidR="00D00290" w:rsidRDefault="00D00290" w:rsidP="001531F2">
      <w:pPr>
        <w:spacing w:after="0" w:line="240" w:lineRule="auto"/>
        <w:rPr>
          <w:rFonts w:ascii="Times New Roman" w:hAnsi="Times New Roman" w:cs="Times New Roman"/>
          <w:sz w:val="24"/>
          <w:szCs w:val="24"/>
          <w:lang w:val="en-US"/>
        </w:rPr>
      </w:pPr>
    </w:p>
    <w:p w14:paraId="577CE122" w14:textId="77777777" w:rsidR="00D00290" w:rsidRPr="001531F2" w:rsidRDefault="00D00290" w:rsidP="001531F2">
      <w:pPr>
        <w:spacing w:after="0" w:line="240" w:lineRule="auto"/>
        <w:rPr>
          <w:rFonts w:ascii="Times New Roman" w:hAnsi="Times New Roman" w:cs="Times New Roman"/>
          <w:sz w:val="24"/>
          <w:szCs w:val="24"/>
          <w:lang w:val="en-US"/>
        </w:rPr>
      </w:pPr>
    </w:p>
    <w:p w14:paraId="5508C657" w14:textId="3832785F" w:rsidR="00D00290" w:rsidRPr="001531F2" w:rsidRDefault="00D00290" w:rsidP="001531F2">
      <w:pPr>
        <w:spacing w:after="0" w:line="360" w:lineRule="auto"/>
        <w:rPr>
          <w:rFonts w:ascii="Times New Roman" w:hAnsi="Times New Roman" w:cs="Times New Roman"/>
          <w:sz w:val="24"/>
          <w:szCs w:val="24"/>
        </w:rPr>
      </w:pPr>
      <w:r w:rsidRPr="001531F2">
        <w:rPr>
          <w:rFonts w:ascii="Times New Roman" w:hAnsi="Times New Roman" w:cs="Times New Roman"/>
          <w:sz w:val="24"/>
          <w:szCs w:val="24"/>
          <w:lang w:val="en-US"/>
        </w:rPr>
        <w:t xml:space="preserve">Not all cases involving unaddressed harms plausibly present gaps. </w:t>
      </w:r>
      <w:r w:rsidRPr="001531F2">
        <w:rPr>
          <w:rFonts w:ascii="Times New Roman" w:hAnsi="Times New Roman" w:cs="Times New Roman"/>
          <w:sz w:val="24"/>
          <w:szCs w:val="24"/>
        </w:rPr>
        <w:t>Consider a natural disaster for which all reasonable efforts to minimize damage were made.</w:t>
      </w:r>
      <w:r>
        <w:rPr>
          <w:rFonts w:ascii="Times New Roman" w:hAnsi="Times New Roman" w:cs="Times New Roman"/>
          <w:sz w:val="24"/>
          <w:szCs w:val="24"/>
        </w:rPr>
        <w:t xml:space="preserve"> </w:t>
      </w:r>
      <w:r w:rsidRPr="001531F2">
        <w:rPr>
          <w:rFonts w:ascii="Times New Roman" w:hAnsi="Times New Roman" w:cs="Times New Roman"/>
          <w:sz w:val="24"/>
          <w:szCs w:val="24"/>
        </w:rPr>
        <w:t xml:space="preserve">One can understand </w:t>
      </w:r>
      <w:r w:rsidR="00BA2D05">
        <w:rPr>
          <w:rFonts w:ascii="Times New Roman" w:hAnsi="Times New Roman" w:cs="Times New Roman"/>
          <w:sz w:val="24"/>
          <w:szCs w:val="24"/>
        </w:rPr>
        <w:t>a person</w:t>
      </w:r>
      <w:r w:rsidRPr="001531F2">
        <w:rPr>
          <w:rFonts w:ascii="Times New Roman" w:hAnsi="Times New Roman" w:cs="Times New Roman"/>
          <w:sz w:val="24"/>
          <w:szCs w:val="24"/>
        </w:rPr>
        <w:t xml:space="preserve"> seeking someone to hold responsible when the storm destroys the</w:t>
      </w:r>
      <w:r w:rsidR="00BA2D05">
        <w:rPr>
          <w:rFonts w:ascii="Times New Roman" w:hAnsi="Times New Roman" w:cs="Times New Roman"/>
          <w:sz w:val="24"/>
          <w:szCs w:val="24"/>
        </w:rPr>
        <w:t xml:space="preserve"> person’s</w:t>
      </w:r>
      <w:r w:rsidRPr="001531F2">
        <w:rPr>
          <w:rFonts w:ascii="Times New Roman" w:hAnsi="Times New Roman" w:cs="Times New Roman"/>
          <w:sz w:val="24"/>
          <w:szCs w:val="24"/>
        </w:rPr>
        <w:t xml:space="preserve"> home. Yet all parties in relevant debates accept </w:t>
      </w:r>
      <w:r w:rsidR="00893A11">
        <w:rPr>
          <w:rFonts w:ascii="Times New Roman" w:hAnsi="Times New Roman" w:cs="Times New Roman"/>
          <w:sz w:val="24"/>
          <w:szCs w:val="24"/>
        </w:rPr>
        <w:t xml:space="preserve">that </w:t>
      </w:r>
      <w:r w:rsidRPr="001531F2">
        <w:rPr>
          <w:rFonts w:ascii="Times New Roman" w:hAnsi="Times New Roman" w:cs="Times New Roman"/>
          <w:sz w:val="24"/>
          <w:szCs w:val="24"/>
        </w:rPr>
        <w:t>expecting someone to be held morally responsible would be unreasonable.</w:t>
      </w:r>
      <w:r>
        <w:rPr>
          <w:rFonts w:ascii="Times New Roman" w:hAnsi="Times New Roman" w:cs="Times New Roman"/>
          <w:sz w:val="24"/>
          <w:szCs w:val="24"/>
        </w:rPr>
        <w:t xml:space="preserve"> </w:t>
      </w:r>
      <w:r w:rsidR="00893A11">
        <w:rPr>
          <w:rFonts w:ascii="Times New Roman" w:hAnsi="Times New Roman" w:cs="Times New Roman"/>
          <w:sz w:val="24"/>
          <w:szCs w:val="24"/>
        </w:rPr>
        <w:t>This is likely due to the nature of responsibility gaps. As we will now see, r</w:t>
      </w:r>
      <w:r>
        <w:rPr>
          <w:rFonts w:ascii="Times New Roman" w:hAnsi="Times New Roman" w:cs="Times New Roman"/>
          <w:sz w:val="24"/>
          <w:szCs w:val="24"/>
        </w:rPr>
        <w:t>esponsibility g</w:t>
      </w:r>
      <w:r>
        <w:rPr>
          <w:rFonts w:ascii="Times New Roman" w:hAnsi="Times New Roman" w:cs="Times New Roman"/>
          <w:sz w:val="24"/>
          <w:szCs w:val="24"/>
          <w:lang w:val="en-US"/>
        </w:rPr>
        <w:t xml:space="preserve">aps exist only where </w:t>
      </w:r>
      <w:r w:rsidR="00841087">
        <w:rPr>
          <w:rFonts w:ascii="Times New Roman" w:hAnsi="Times New Roman" w:cs="Times New Roman"/>
          <w:sz w:val="24"/>
          <w:szCs w:val="24"/>
          <w:lang w:val="en-US"/>
        </w:rPr>
        <w:t xml:space="preserve">there is a break between the amount of responsibility that </w:t>
      </w:r>
      <w:r>
        <w:rPr>
          <w:rFonts w:ascii="Times New Roman" w:hAnsi="Times New Roman" w:cs="Times New Roman"/>
          <w:sz w:val="24"/>
          <w:szCs w:val="24"/>
          <w:lang w:val="en-US"/>
        </w:rPr>
        <w:t>robust intuitions</w:t>
      </w:r>
      <w:r w:rsidR="00841087">
        <w:rPr>
          <w:rFonts w:ascii="Times New Roman" w:hAnsi="Times New Roman" w:cs="Times New Roman"/>
          <w:sz w:val="24"/>
          <w:szCs w:val="24"/>
          <w:lang w:val="en-US"/>
        </w:rPr>
        <w:t xml:space="preserve"> deem necessary to attribute and the mount traditional theories can attribute</w:t>
      </w:r>
      <w:r>
        <w:rPr>
          <w:rFonts w:ascii="Times New Roman" w:hAnsi="Times New Roman" w:cs="Times New Roman"/>
          <w:sz w:val="24"/>
          <w:szCs w:val="24"/>
          <w:lang w:val="en-US"/>
        </w:rPr>
        <w:t xml:space="preserve">. </w:t>
      </w:r>
      <w:r w:rsidR="00BA2D05">
        <w:rPr>
          <w:rFonts w:ascii="Times New Roman" w:hAnsi="Times New Roman" w:cs="Times New Roman"/>
          <w:sz w:val="24"/>
          <w:szCs w:val="24"/>
          <w:lang w:val="en-US"/>
        </w:rPr>
        <w:t>Responsibility gaps do not arise a</w:t>
      </w:r>
      <w:r>
        <w:rPr>
          <w:rFonts w:ascii="Times New Roman" w:hAnsi="Times New Roman" w:cs="Times New Roman"/>
          <w:sz w:val="24"/>
          <w:szCs w:val="24"/>
          <w:lang w:val="en-US"/>
        </w:rPr>
        <w:t xml:space="preserve">bsent </w:t>
      </w:r>
      <w:r w:rsidR="008D30FE">
        <w:rPr>
          <w:rFonts w:ascii="Times New Roman" w:hAnsi="Times New Roman" w:cs="Times New Roman"/>
          <w:sz w:val="24"/>
          <w:szCs w:val="24"/>
          <w:lang w:val="en-US"/>
        </w:rPr>
        <w:t xml:space="preserve">robust (and, plausibly, justified) </w:t>
      </w:r>
      <w:r>
        <w:rPr>
          <w:rFonts w:ascii="Times New Roman" w:hAnsi="Times New Roman" w:cs="Times New Roman"/>
          <w:sz w:val="24"/>
          <w:szCs w:val="24"/>
          <w:lang w:val="en-US"/>
        </w:rPr>
        <w:t>intuitions</w:t>
      </w:r>
      <w:r w:rsidR="008D30FE">
        <w:rPr>
          <w:rFonts w:ascii="Times New Roman" w:hAnsi="Times New Roman" w:cs="Times New Roman"/>
          <w:sz w:val="24"/>
          <w:szCs w:val="24"/>
          <w:lang w:val="en-US"/>
        </w:rPr>
        <w:t xml:space="preserve"> that </w:t>
      </w:r>
      <w:r w:rsidR="008D30FE" w:rsidRPr="008D30FE">
        <w:rPr>
          <w:rFonts w:ascii="Times New Roman" w:hAnsi="Times New Roman" w:cs="Times New Roman"/>
          <w:i/>
          <w:iCs/>
          <w:sz w:val="24"/>
          <w:szCs w:val="24"/>
          <w:lang w:val="en-US"/>
        </w:rPr>
        <w:t>someone</w:t>
      </w:r>
      <w:r w:rsidR="008D30FE">
        <w:rPr>
          <w:rFonts w:ascii="Times New Roman" w:hAnsi="Times New Roman" w:cs="Times New Roman"/>
          <w:sz w:val="24"/>
          <w:szCs w:val="24"/>
          <w:lang w:val="en-US"/>
        </w:rPr>
        <w:t xml:space="preserve"> should be held responsible for the harms at issue</w:t>
      </w:r>
      <w:r>
        <w:rPr>
          <w:rFonts w:ascii="Times New Roman" w:hAnsi="Times New Roman" w:cs="Times New Roman"/>
          <w:sz w:val="24"/>
          <w:szCs w:val="24"/>
          <w:lang w:val="en-US"/>
        </w:rPr>
        <w:t>, which are missing in natural disaster cases.</w:t>
      </w:r>
      <w:r>
        <w:rPr>
          <w:rStyle w:val="EndnoteReference"/>
          <w:rFonts w:ascii="Times New Roman" w:hAnsi="Times New Roman" w:cs="Times New Roman"/>
          <w:sz w:val="24"/>
          <w:szCs w:val="24"/>
        </w:rPr>
        <w:endnoteReference w:id="6"/>
      </w:r>
    </w:p>
    <w:p w14:paraId="4CADD650" w14:textId="77777777" w:rsidR="00D00290" w:rsidRPr="001531F2" w:rsidRDefault="00D00290" w:rsidP="001531F2">
      <w:pPr>
        <w:spacing w:after="0" w:line="360" w:lineRule="auto"/>
        <w:rPr>
          <w:rFonts w:ascii="Times New Roman" w:hAnsi="Times New Roman" w:cs="Times New Roman"/>
          <w:sz w:val="24"/>
          <w:szCs w:val="24"/>
        </w:rPr>
      </w:pPr>
    </w:p>
    <w:p w14:paraId="76BE660E" w14:textId="54FA2D0B" w:rsidR="00D00290" w:rsidRPr="001531F2" w:rsidRDefault="00D00290" w:rsidP="001531F2">
      <w:pPr>
        <w:spacing w:after="0" w:line="360" w:lineRule="auto"/>
        <w:rPr>
          <w:rFonts w:ascii="Times New Roman" w:hAnsi="Times New Roman" w:cs="Times New Roman"/>
          <w:sz w:val="24"/>
          <w:szCs w:val="24"/>
          <w:u w:val="single"/>
          <w:lang w:val="en-US"/>
        </w:rPr>
      </w:pPr>
      <w:r w:rsidRPr="001531F2">
        <w:rPr>
          <w:rFonts w:ascii="Times New Roman" w:hAnsi="Times New Roman" w:cs="Times New Roman"/>
          <w:sz w:val="24"/>
          <w:szCs w:val="24"/>
          <w:u w:val="single"/>
          <w:lang w:val="en-US"/>
        </w:rPr>
        <w:t>The Phenomenon</w:t>
      </w:r>
    </w:p>
    <w:p w14:paraId="12F3C0C5" w14:textId="1A4DCB43" w:rsidR="00D00290" w:rsidRPr="001531F2" w:rsidRDefault="00D00290" w:rsidP="001531F2">
      <w:pPr>
        <w:spacing w:after="0" w:line="360" w:lineRule="auto"/>
        <w:rPr>
          <w:rFonts w:ascii="Times New Roman" w:hAnsi="Times New Roman" w:cs="Times New Roman"/>
          <w:sz w:val="24"/>
          <w:szCs w:val="24"/>
          <w:u w:val="single"/>
          <w:lang w:val="en-US"/>
        </w:rPr>
      </w:pPr>
    </w:p>
    <w:p w14:paraId="60DD6D52" w14:textId="3DAE01FF" w:rsidR="00D00290" w:rsidRPr="001531F2" w:rsidRDefault="00D00290" w:rsidP="001531F2">
      <w:pPr>
        <w:spacing w:after="0" w:line="360" w:lineRule="auto"/>
        <w:rPr>
          <w:rFonts w:ascii="Times New Roman" w:hAnsi="Times New Roman" w:cs="Times New Roman"/>
          <w:sz w:val="24"/>
          <w:szCs w:val="24"/>
        </w:rPr>
      </w:pPr>
      <w:r w:rsidRPr="001531F2">
        <w:rPr>
          <w:rFonts w:ascii="Times New Roman" w:hAnsi="Times New Roman" w:cs="Times New Roman"/>
          <w:sz w:val="24"/>
          <w:szCs w:val="24"/>
        </w:rPr>
        <w:t xml:space="preserve">Intuitions about cases (and the possibility of gaps) differ, but the cases </w:t>
      </w:r>
      <w:r>
        <w:rPr>
          <w:rFonts w:ascii="Times New Roman" w:hAnsi="Times New Roman" w:cs="Times New Roman"/>
          <w:sz w:val="24"/>
          <w:szCs w:val="24"/>
        </w:rPr>
        <w:t xml:space="preserve">above </w:t>
      </w:r>
      <w:r w:rsidRPr="001531F2">
        <w:rPr>
          <w:rFonts w:ascii="Times New Roman" w:hAnsi="Times New Roman" w:cs="Times New Roman"/>
          <w:sz w:val="24"/>
          <w:szCs w:val="24"/>
        </w:rPr>
        <w:t>exempl</w:t>
      </w:r>
      <w:r>
        <w:rPr>
          <w:rFonts w:ascii="Times New Roman" w:hAnsi="Times New Roman" w:cs="Times New Roman"/>
          <w:sz w:val="24"/>
          <w:szCs w:val="24"/>
        </w:rPr>
        <w:t>if</w:t>
      </w:r>
      <w:r w:rsidRPr="001531F2">
        <w:rPr>
          <w:rFonts w:ascii="Times New Roman" w:hAnsi="Times New Roman" w:cs="Times New Roman"/>
          <w:sz w:val="24"/>
          <w:szCs w:val="24"/>
        </w:rPr>
        <w:t>y the (purported) phenomenon</w:t>
      </w:r>
      <w:r>
        <w:rPr>
          <w:rFonts w:ascii="Times New Roman" w:hAnsi="Times New Roman" w:cs="Times New Roman"/>
          <w:sz w:val="24"/>
          <w:szCs w:val="24"/>
        </w:rPr>
        <w:t xml:space="preserve"> and </w:t>
      </w:r>
      <w:r w:rsidRPr="001531F2">
        <w:rPr>
          <w:rFonts w:ascii="Times New Roman" w:hAnsi="Times New Roman" w:cs="Times New Roman"/>
          <w:sz w:val="24"/>
          <w:szCs w:val="24"/>
        </w:rPr>
        <w:t>provide a useful touchstone for analysis.</w:t>
      </w:r>
      <w:r>
        <w:rPr>
          <w:rFonts w:ascii="Times New Roman" w:hAnsi="Times New Roman" w:cs="Times New Roman"/>
          <w:sz w:val="24"/>
          <w:szCs w:val="24"/>
        </w:rPr>
        <w:t xml:space="preserve"> </w:t>
      </w:r>
      <w:r w:rsidRPr="001531F2">
        <w:rPr>
          <w:rFonts w:ascii="Times New Roman" w:hAnsi="Times New Roman" w:cs="Times New Roman"/>
          <w:sz w:val="24"/>
          <w:szCs w:val="24"/>
          <w:lang w:val="en-US"/>
        </w:rPr>
        <w:t>The</w:t>
      </w:r>
      <w:r>
        <w:rPr>
          <w:rFonts w:ascii="Times New Roman" w:hAnsi="Times New Roman" w:cs="Times New Roman"/>
          <w:sz w:val="24"/>
          <w:szCs w:val="24"/>
          <w:lang w:val="en-US"/>
        </w:rPr>
        <w:t>y</w:t>
      </w:r>
      <w:r w:rsidRPr="001531F2">
        <w:rPr>
          <w:rFonts w:ascii="Times New Roman" w:hAnsi="Times New Roman" w:cs="Times New Roman"/>
          <w:sz w:val="24"/>
          <w:szCs w:val="24"/>
          <w:lang w:val="en-US"/>
        </w:rPr>
        <w:t xml:space="preserve"> </w:t>
      </w:r>
      <w:r w:rsidRPr="001531F2">
        <w:rPr>
          <w:rFonts w:ascii="Times New Roman" w:hAnsi="Times New Roman" w:cs="Times New Roman"/>
          <w:sz w:val="24"/>
          <w:szCs w:val="24"/>
        </w:rPr>
        <w:t>share a common feature that characterizes the basic phenomenon, namely a mismatch between the amount of responsibility one can attribute to an</w:t>
      </w:r>
      <w:r>
        <w:rPr>
          <w:rFonts w:ascii="Times New Roman" w:hAnsi="Times New Roman" w:cs="Times New Roman"/>
          <w:sz w:val="24"/>
          <w:szCs w:val="24"/>
        </w:rPr>
        <w:t>y</w:t>
      </w:r>
      <w:r w:rsidRPr="001531F2">
        <w:rPr>
          <w:rFonts w:ascii="Times New Roman" w:hAnsi="Times New Roman" w:cs="Times New Roman"/>
          <w:sz w:val="24"/>
          <w:szCs w:val="24"/>
        </w:rPr>
        <w:t xml:space="preserve"> </w:t>
      </w:r>
      <w:r>
        <w:rPr>
          <w:rFonts w:ascii="Times New Roman" w:hAnsi="Times New Roman" w:cs="Times New Roman"/>
          <w:sz w:val="24"/>
          <w:szCs w:val="24"/>
        </w:rPr>
        <w:t>person</w:t>
      </w:r>
      <w:r w:rsidRPr="001531F2">
        <w:rPr>
          <w:rFonts w:ascii="Times New Roman" w:hAnsi="Times New Roman" w:cs="Times New Roman"/>
          <w:sz w:val="24"/>
          <w:szCs w:val="24"/>
        </w:rPr>
        <w:t xml:space="preserve"> or set </w:t>
      </w:r>
      <w:r>
        <w:rPr>
          <w:rFonts w:ascii="Times New Roman" w:hAnsi="Times New Roman" w:cs="Times New Roman"/>
          <w:sz w:val="24"/>
          <w:szCs w:val="24"/>
        </w:rPr>
        <w:t>there</w:t>
      </w:r>
      <w:r w:rsidRPr="001531F2">
        <w:rPr>
          <w:rFonts w:ascii="Times New Roman" w:hAnsi="Times New Roman" w:cs="Times New Roman"/>
          <w:sz w:val="24"/>
          <w:szCs w:val="24"/>
        </w:rPr>
        <w:t xml:space="preserve">of on </w:t>
      </w:r>
      <w:r>
        <w:rPr>
          <w:rFonts w:ascii="Times New Roman" w:hAnsi="Times New Roman" w:cs="Times New Roman"/>
          <w:sz w:val="24"/>
          <w:szCs w:val="24"/>
        </w:rPr>
        <w:t>leading accounts</w:t>
      </w:r>
      <w:r w:rsidRPr="001531F2">
        <w:rPr>
          <w:rFonts w:ascii="Times New Roman" w:hAnsi="Times New Roman" w:cs="Times New Roman"/>
          <w:sz w:val="24"/>
          <w:szCs w:val="24"/>
        </w:rPr>
        <w:t xml:space="preserve"> of responsibility and the amount </w:t>
      </w:r>
      <w:r>
        <w:rPr>
          <w:rFonts w:ascii="Times New Roman" w:hAnsi="Times New Roman" w:cs="Times New Roman"/>
          <w:sz w:val="24"/>
          <w:szCs w:val="24"/>
        </w:rPr>
        <w:t>of responsibility robust intuitions would otherwise de</w:t>
      </w:r>
      <w:r w:rsidRPr="001531F2">
        <w:rPr>
          <w:rFonts w:ascii="Times New Roman" w:hAnsi="Times New Roman" w:cs="Times New Roman"/>
          <w:sz w:val="24"/>
          <w:szCs w:val="24"/>
        </w:rPr>
        <w:t>e</w:t>
      </w:r>
      <w:r>
        <w:rPr>
          <w:rFonts w:ascii="Times New Roman" w:hAnsi="Times New Roman" w:cs="Times New Roman"/>
          <w:sz w:val="24"/>
          <w:szCs w:val="24"/>
        </w:rPr>
        <w:t>m necessary to attribute</w:t>
      </w:r>
      <w:r w:rsidRPr="001531F2">
        <w:rPr>
          <w:rFonts w:ascii="Times New Roman" w:hAnsi="Times New Roman" w:cs="Times New Roman"/>
          <w:sz w:val="24"/>
          <w:szCs w:val="24"/>
        </w:rPr>
        <w:t xml:space="preserve">. </w:t>
      </w:r>
    </w:p>
    <w:p w14:paraId="0DB465A6" w14:textId="77777777" w:rsidR="00D00290" w:rsidRPr="001531F2" w:rsidRDefault="00D00290" w:rsidP="001531F2">
      <w:pPr>
        <w:spacing w:after="0" w:line="360" w:lineRule="auto"/>
        <w:rPr>
          <w:rFonts w:ascii="Times New Roman" w:hAnsi="Times New Roman" w:cs="Times New Roman"/>
          <w:sz w:val="24"/>
          <w:szCs w:val="24"/>
        </w:rPr>
      </w:pPr>
    </w:p>
    <w:p w14:paraId="3BF7527E" w14:textId="5FF81B83" w:rsidR="00D00290" w:rsidRPr="001531F2" w:rsidRDefault="00D00290" w:rsidP="001531F2">
      <w:pPr>
        <w:spacing w:after="0" w:line="360" w:lineRule="auto"/>
        <w:rPr>
          <w:rFonts w:ascii="Times New Roman" w:hAnsi="Times New Roman" w:cs="Times New Roman"/>
          <w:sz w:val="24"/>
          <w:szCs w:val="24"/>
        </w:rPr>
      </w:pPr>
      <w:r w:rsidRPr="001531F2">
        <w:rPr>
          <w:rFonts w:ascii="Times New Roman" w:hAnsi="Times New Roman" w:cs="Times New Roman"/>
          <w:sz w:val="24"/>
          <w:szCs w:val="24"/>
        </w:rPr>
        <w:lastRenderedPageBreak/>
        <w:t xml:space="preserve">Collins (2019: 943) helpfully frames the issue in the collective responsibility context with reference to “holes” in “situations in which we are unable to attribute all the responsibility we might pre-reflectively want to attribute to collectives, such as business corporations and states.” Theoretically-justified responsibility attributions do not match a “pre-theoretical intuition” or “gut reaction” about the responsibility quanta that should be ascribable (or who should have it) (946). Copp (2006: 216) likewise appeals to the need for collective agency where “there is moral or rational fault that must be assigned somewhere” </w:t>
      </w:r>
      <w:r>
        <w:rPr>
          <w:rFonts w:ascii="Times New Roman" w:hAnsi="Times New Roman" w:cs="Times New Roman"/>
          <w:sz w:val="24"/>
          <w:szCs w:val="24"/>
        </w:rPr>
        <w:t xml:space="preserve">but that </w:t>
      </w:r>
      <w:r w:rsidRPr="001531F2">
        <w:rPr>
          <w:rFonts w:ascii="Times New Roman" w:hAnsi="Times New Roman" w:cs="Times New Roman"/>
          <w:sz w:val="24"/>
          <w:szCs w:val="24"/>
        </w:rPr>
        <w:t xml:space="preserve">one cannot fairly assign to collective members. Pettit (2007)’s aforementioned accounting deficit (see also Moen 2024) partly stems from a lack of “fit” of individual, group, and total responsibility. </w:t>
      </w:r>
      <w:r w:rsidR="00575FB0">
        <w:rPr>
          <w:rFonts w:ascii="Times New Roman" w:hAnsi="Times New Roman" w:cs="Times New Roman"/>
          <w:sz w:val="24"/>
          <w:szCs w:val="24"/>
        </w:rPr>
        <w:t>Köhler</w:t>
      </w:r>
      <w:r w:rsidRPr="001531F2">
        <w:rPr>
          <w:rFonts w:ascii="Times New Roman" w:hAnsi="Times New Roman" w:cs="Times New Roman"/>
          <w:sz w:val="24"/>
          <w:szCs w:val="24"/>
        </w:rPr>
        <w:t xml:space="preserve"> et al. (2018: 54) similarly suggest gaps produce circumstances where traditional accounts lack “resources to say what should appropriately be said” about responsibility in a case. These gaps are sometimes said to apply only where “no one” can be properly held responsible for a state of affairs.</w:t>
      </w:r>
      <w:r w:rsidRPr="001531F2">
        <w:rPr>
          <w:rStyle w:val="EndnoteReference"/>
          <w:rFonts w:ascii="Times New Roman" w:hAnsi="Times New Roman" w:cs="Times New Roman"/>
          <w:sz w:val="24"/>
          <w:szCs w:val="24"/>
        </w:rPr>
        <w:endnoteReference w:id="7"/>
      </w:r>
      <w:r w:rsidRPr="001531F2">
        <w:rPr>
          <w:rFonts w:ascii="Times New Roman" w:hAnsi="Times New Roman" w:cs="Times New Roman"/>
          <w:sz w:val="24"/>
          <w:szCs w:val="24"/>
        </w:rPr>
        <w:t xml:space="preserve"> However, paradigmatic cases render </w:t>
      </w:r>
      <w:r w:rsidRPr="001531F2">
        <w:rPr>
          <w:rFonts w:ascii="Times New Roman" w:hAnsi="Times New Roman" w:cs="Times New Roman"/>
          <w:i/>
          <w:iCs/>
          <w:sz w:val="24"/>
          <w:szCs w:val="24"/>
        </w:rPr>
        <w:t xml:space="preserve">some </w:t>
      </w:r>
      <w:r w:rsidRPr="001531F2">
        <w:rPr>
          <w:rFonts w:ascii="Times New Roman" w:hAnsi="Times New Roman" w:cs="Times New Roman"/>
          <w:sz w:val="24"/>
          <w:szCs w:val="24"/>
        </w:rPr>
        <w:t>individuals responsible for aspects of an outcome.</w:t>
      </w:r>
      <w:r w:rsidRPr="001531F2">
        <w:rPr>
          <w:rStyle w:val="EndnoteReference"/>
          <w:rFonts w:ascii="Times New Roman" w:hAnsi="Times New Roman" w:cs="Times New Roman"/>
          <w:sz w:val="24"/>
          <w:szCs w:val="24"/>
        </w:rPr>
        <w:endnoteReference w:id="8"/>
      </w:r>
      <w:r w:rsidRPr="001531F2">
        <w:rPr>
          <w:rFonts w:ascii="Times New Roman" w:hAnsi="Times New Roman" w:cs="Times New Roman"/>
          <w:sz w:val="24"/>
          <w:szCs w:val="24"/>
        </w:rPr>
        <w:t xml:space="preserve"> The cases are problematic where and because there is a mismatch between desired and appropriately attributable responsibility. The mismatch is worrisome, not the lack of </w:t>
      </w:r>
      <w:r w:rsidRPr="001531F2">
        <w:rPr>
          <w:rFonts w:ascii="Times New Roman" w:hAnsi="Times New Roman" w:cs="Times New Roman"/>
          <w:i/>
          <w:iCs/>
          <w:sz w:val="24"/>
          <w:szCs w:val="24"/>
        </w:rPr>
        <w:t xml:space="preserve">one </w:t>
      </w:r>
      <w:r w:rsidRPr="001531F2">
        <w:rPr>
          <w:rFonts w:ascii="Times New Roman" w:hAnsi="Times New Roman" w:cs="Times New Roman"/>
          <w:sz w:val="24"/>
          <w:szCs w:val="24"/>
        </w:rPr>
        <w:t>responsible agent. The missing agent to whom ‘no one’ would refer is just one who could remedy the mismatch.</w:t>
      </w:r>
    </w:p>
    <w:p w14:paraId="1B9391A8" w14:textId="77777777" w:rsidR="00D00290" w:rsidRPr="001531F2" w:rsidRDefault="00D00290" w:rsidP="001531F2">
      <w:pPr>
        <w:spacing w:after="0" w:line="360" w:lineRule="auto"/>
        <w:rPr>
          <w:rFonts w:ascii="Times New Roman" w:hAnsi="Times New Roman" w:cs="Times New Roman"/>
          <w:sz w:val="24"/>
          <w:szCs w:val="24"/>
        </w:rPr>
      </w:pPr>
    </w:p>
    <w:p w14:paraId="0B93643E" w14:textId="48419624" w:rsidR="00D00290" w:rsidRPr="001531F2" w:rsidRDefault="00D00290" w:rsidP="001531F2">
      <w:pPr>
        <w:spacing w:after="0" w:line="360" w:lineRule="auto"/>
        <w:rPr>
          <w:rFonts w:ascii="Times New Roman" w:hAnsi="Times New Roman" w:cs="Times New Roman"/>
          <w:sz w:val="24"/>
          <w:szCs w:val="24"/>
        </w:rPr>
      </w:pPr>
      <w:r w:rsidRPr="001531F2">
        <w:rPr>
          <w:rFonts w:ascii="Times New Roman" w:hAnsi="Times New Roman" w:cs="Times New Roman"/>
          <w:sz w:val="24"/>
          <w:szCs w:val="24"/>
        </w:rPr>
        <w:t>Responsibility gaps</w:t>
      </w:r>
      <w:r>
        <w:rPr>
          <w:rFonts w:ascii="Times New Roman" w:hAnsi="Times New Roman" w:cs="Times New Roman"/>
          <w:sz w:val="24"/>
          <w:szCs w:val="24"/>
        </w:rPr>
        <w:t>, then,</w:t>
      </w:r>
      <w:r w:rsidRPr="001531F2">
        <w:rPr>
          <w:rFonts w:ascii="Times New Roman" w:hAnsi="Times New Roman" w:cs="Times New Roman"/>
          <w:sz w:val="24"/>
          <w:szCs w:val="24"/>
        </w:rPr>
        <w:t xml:space="preserve"> arise when no entities meet all the conditions for moral responsibility to the degree sufficient to attribute responsibility for all harms that intuitively should be addressed. Most scholars frame the deficits in light of a lack of persons who fulfill folk conditions on responsibility, </w:t>
      </w:r>
      <w:r>
        <w:rPr>
          <w:rFonts w:ascii="Times New Roman" w:hAnsi="Times New Roman" w:cs="Times New Roman"/>
          <w:sz w:val="24"/>
          <w:szCs w:val="24"/>
        </w:rPr>
        <w:t>like</w:t>
      </w:r>
      <w:r w:rsidRPr="001531F2">
        <w:rPr>
          <w:rFonts w:ascii="Times New Roman" w:hAnsi="Times New Roman" w:cs="Times New Roman"/>
          <w:sz w:val="24"/>
          <w:szCs w:val="24"/>
        </w:rPr>
        <w:t xml:space="preserve"> causal control, relevant knowledge, and opportunity to act otherwise.</w:t>
      </w:r>
      <w:r w:rsidRPr="001531F2">
        <w:rPr>
          <w:rStyle w:val="EndnoteReference"/>
          <w:rFonts w:ascii="Times New Roman" w:hAnsi="Times New Roman" w:cs="Times New Roman"/>
          <w:sz w:val="24"/>
          <w:szCs w:val="24"/>
        </w:rPr>
        <w:endnoteReference w:id="9"/>
      </w:r>
      <w:r w:rsidRPr="001531F2">
        <w:rPr>
          <w:rFonts w:ascii="Times New Roman" w:hAnsi="Times New Roman" w:cs="Times New Roman"/>
          <w:sz w:val="24"/>
          <w:szCs w:val="24"/>
        </w:rPr>
        <w:t xml:space="preserve"> Braham and Van Hees (2011) identify ‘responsibility voids’ corresponding to each condition, distinguishing causal, epistemic, and normative variants. </w:t>
      </w:r>
      <w:r>
        <w:rPr>
          <w:rFonts w:ascii="Times New Roman" w:hAnsi="Times New Roman" w:cs="Times New Roman"/>
          <w:sz w:val="24"/>
          <w:szCs w:val="24"/>
        </w:rPr>
        <w:t>Yet</w:t>
      </w:r>
      <w:r w:rsidRPr="001531F2">
        <w:rPr>
          <w:rFonts w:ascii="Times New Roman" w:hAnsi="Times New Roman" w:cs="Times New Roman"/>
          <w:sz w:val="24"/>
          <w:szCs w:val="24"/>
        </w:rPr>
        <w:t xml:space="preserve"> all responsibility gaps </w:t>
      </w:r>
      <w:r>
        <w:rPr>
          <w:rFonts w:ascii="Times New Roman" w:hAnsi="Times New Roman" w:cs="Times New Roman"/>
          <w:sz w:val="24"/>
          <w:szCs w:val="24"/>
        </w:rPr>
        <w:t>purportedly</w:t>
      </w:r>
      <w:r w:rsidRPr="001531F2">
        <w:rPr>
          <w:rFonts w:ascii="Times New Roman" w:hAnsi="Times New Roman" w:cs="Times New Roman"/>
          <w:sz w:val="24"/>
          <w:szCs w:val="24"/>
        </w:rPr>
        <w:t xml:space="preserve"> implicate normative considerations. Gaps are meant to address the lack of someone who can be justifiably ‘held responsible’ in the sense of being subject to certain forms of treatment and even duty-bo</w:t>
      </w:r>
      <w:r>
        <w:rPr>
          <w:rFonts w:ascii="Times New Roman" w:hAnsi="Times New Roman" w:cs="Times New Roman"/>
          <w:sz w:val="24"/>
          <w:szCs w:val="24"/>
        </w:rPr>
        <w:t>u</w:t>
      </w:r>
      <w:r w:rsidRPr="001531F2">
        <w:rPr>
          <w:rFonts w:ascii="Times New Roman" w:hAnsi="Times New Roman" w:cs="Times New Roman"/>
          <w:sz w:val="24"/>
          <w:szCs w:val="24"/>
        </w:rPr>
        <w:t xml:space="preserve">nd to fulfill certain obligations. Pettit (2007) distinguishes being held responsible in the sense of being an appropriate subject of blame or praise from distinct </w:t>
      </w:r>
      <w:r w:rsidRPr="001531F2">
        <w:rPr>
          <w:rFonts w:ascii="Times New Roman" w:hAnsi="Times New Roman" w:cs="Times New Roman"/>
          <w:color w:val="222222"/>
          <w:sz w:val="24"/>
          <w:szCs w:val="24"/>
          <w:shd w:val="clear" w:color="auto" w:fill="FFFFFF"/>
        </w:rPr>
        <w:t xml:space="preserve">final accountability in the sense of being “the </w:t>
      </w:r>
      <w:r w:rsidRPr="001531F2">
        <w:rPr>
          <w:rFonts w:ascii="Times New Roman" w:hAnsi="Times New Roman" w:cs="Times New Roman"/>
          <w:sz w:val="24"/>
          <w:szCs w:val="24"/>
        </w:rPr>
        <w:t>one who carries the can … [or] sits at the desk where the buck stops” and forms of regulating conduct whereby we subject persons to sanction to deter them from future acts or develop their moral character.</w:t>
      </w:r>
      <w:r w:rsidRPr="001531F2">
        <w:rPr>
          <w:rStyle w:val="EndnoteReference"/>
          <w:rFonts w:ascii="Times New Roman" w:hAnsi="Times New Roman" w:cs="Times New Roman"/>
          <w:sz w:val="24"/>
          <w:szCs w:val="24"/>
          <w:shd w:val="clear" w:color="auto" w:fill="FFFFFF"/>
        </w:rPr>
        <w:endnoteReference w:id="10"/>
      </w:r>
      <w:r w:rsidRPr="001531F2">
        <w:rPr>
          <w:rFonts w:ascii="Times New Roman" w:hAnsi="Times New Roman" w:cs="Times New Roman"/>
          <w:sz w:val="24"/>
          <w:szCs w:val="24"/>
          <w:shd w:val="clear" w:color="auto" w:fill="FFFFFF"/>
        </w:rPr>
        <w:t xml:space="preserve"> </w:t>
      </w:r>
      <w:r w:rsidRPr="001531F2">
        <w:rPr>
          <w:rFonts w:ascii="Times New Roman" w:hAnsi="Times New Roman" w:cs="Times New Roman"/>
          <w:sz w:val="24"/>
          <w:szCs w:val="24"/>
        </w:rPr>
        <w:t xml:space="preserve">While gaps may also subject </w:t>
      </w:r>
      <w:r w:rsidRPr="001531F2">
        <w:rPr>
          <w:rFonts w:ascii="Times New Roman" w:hAnsi="Times New Roman" w:cs="Times New Roman"/>
          <w:sz w:val="24"/>
          <w:szCs w:val="24"/>
        </w:rPr>
        <w:lastRenderedPageBreak/>
        <w:t xml:space="preserve">one to other forms of treatment below, gaps appear problematic when there is a lack of this kind of moral responsibility, rather than of mere legal liability or policies for avoiding future harm. </w:t>
      </w:r>
    </w:p>
    <w:p w14:paraId="30C3F784" w14:textId="77777777" w:rsidR="00D00290" w:rsidRPr="001531F2" w:rsidRDefault="00D00290" w:rsidP="001531F2">
      <w:pPr>
        <w:spacing w:after="0" w:line="360" w:lineRule="auto"/>
        <w:rPr>
          <w:rFonts w:ascii="Times New Roman" w:hAnsi="Times New Roman" w:cs="Times New Roman"/>
          <w:sz w:val="24"/>
          <w:szCs w:val="24"/>
        </w:rPr>
      </w:pPr>
    </w:p>
    <w:p w14:paraId="66B4080B" w14:textId="1FF0E50A" w:rsidR="00D00290" w:rsidRPr="001531F2" w:rsidRDefault="00D00290" w:rsidP="001531F2">
      <w:pPr>
        <w:autoSpaceDE w:val="0"/>
        <w:autoSpaceDN w:val="0"/>
        <w:adjustRightInd w:val="0"/>
        <w:spacing w:after="0" w:line="360" w:lineRule="auto"/>
        <w:rPr>
          <w:rFonts w:ascii="Times New Roman" w:hAnsi="Times New Roman" w:cs="Times New Roman"/>
          <w:sz w:val="24"/>
          <w:szCs w:val="24"/>
        </w:rPr>
      </w:pPr>
      <w:r w:rsidRPr="001531F2">
        <w:rPr>
          <w:rFonts w:ascii="Times New Roman" w:hAnsi="Times New Roman" w:cs="Times New Roman"/>
          <w:sz w:val="24"/>
          <w:szCs w:val="24"/>
        </w:rPr>
        <w:t>Responsibility gaps are distinct from several related problems, though there are enough parallels to draw from discussions of other problems involving forms of responsibility “blurring” (</w:t>
      </w:r>
      <w:r w:rsidR="00575FB0">
        <w:rPr>
          <w:rFonts w:ascii="Times New Roman" w:hAnsi="Times New Roman" w:cs="Times New Roman"/>
          <w:sz w:val="24"/>
          <w:szCs w:val="24"/>
        </w:rPr>
        <w:t>Köhler</w:t>
      </w:r>
      <w:r w:rsidRPr="001531F2">
        <w:rPr>
          <w:rFonts w:ascii="Times New Roman" w:hAnsi="Times New Roman" w:cs="Times New Roman"/>
          <w:sz w:val="24"/>
          <w:szCs w:val="24"/>
        </w:rPr>
        <w:t xml:space="preserve"> et al. 2018). Collins (2017a: 573-574), for example, contrasts collective duty gaps and collective responsibility gaps: “The latter are gaps in backwards-looking blame, control, agency, or causation; the former, gaps in forward-looking duty or obligation. … Duty gaps arise out of responsibility gaps, yet duty gaps are more morally tractable.” They can, moreover, be filled with something other than individual-level blame, control, agency, or causation </w:t>
      </w:r>
      <w:r>
        <w:rPr>
          <w:rFonts w:ascii="Times New Roman" w:hAnsi="Times New Roman" w:cs="Times New Roman"/>
          <w:sz w:val="24"/>
          <w:szCs w:val="24"/>
        </w:rPr>
        <w:t>vis-à-vis</w:t>
      </w:r>
      <w:r w:rsidRPr="001531F2">
        <w:rPr>
          <w:rFonts w:ascii="Times New Roman" w:hAnsi="Times New Roman" w:cs="Times New Roman"/>
          <w:sz w:val="24"/>
          <w:szCs w:val="24"/>
        </w:rPr>
        <w:t xml:space="preserve"> the harm. One should distinguish these related phenomena. Discussion of “retribution gaps” (Danaher 2016; Buell 2018) are also related insofar as those gaps stem from the lack of an agent who can be subjected to desired retribution. However, the gaps at issue do not stem from the inability to fulfill retributive urges or problems holding those who are morally responsible to account. They instead stem from no entity being held morally responsible to seemingly appropriate degree</w:t>
      </w:r>
      <w:r>
        <w:rPr>
          <w:rFonts w:ascii="Times New Roman" w:hAnsi="Times New Roman" w:cs="Times New Roman"/>
          <w:sz w:val="24"/>
          <w:szCs w:val="24"/>
        </w:rPr>
        <w:t>s</w:t>
      </w:r>
      <w:r w:rsidRPr="001531F2">
        <w:rPr>
          <w:rFonts w:ascii="Times New Roman" w:hAnsi="Times New Roman" w:cs="Times New Roman"/>
          <w:sz w:val="24"/>
          <w:szCs w:val="24"/>
        </w:rPr>
        <w:t>.</w:t>
      </w:r>
    </w:p>
    <w:p w14:paraId="20BD52AB" w14:textId="77777777" w:rsidR="00D00290" w:rsidRPr="001531F2" w:rsidRDefault="00D00290" w:rsidP="001531F2">
      <w:pPr>
        <w:autoSpaceDE w:val="0"/>
        <w:autoSpaceDN w:val="0"/>
        <w:adjustRightInd w:val="0"/>
        <w:spacing w:after="0" w:line="360" w:lineRule="auto"/>
        <w:rPr>
          <w:rFonts w:ascii="Times New Roman" w:hAnsi="Times New Roman" w:cs="Times New Roman"/>
          <w:sz w:val="24"/>
          <w:szCs w:val="24"/>
        </w:rPr>
      </w:pPr>
    </w:p>
    <w:p w14:paraId="5498A28C" w14:textId="0BC33345" w:rsidR="00D00290" w:rsidRPr="001531F2" w:rsidRDefault="00D00290" w:rsidP="001531F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w:t>
      </w:r>
      <w:r w:rsidRPr="001531F2">
        <w:rPr>
          <w:rFonts w:ascii="Times New Roman" w:hAnsi="Times New Roman" w:cs="Times New Roman"/>
          <w:sz w:val="24"/>
          <w:szCs w:val="24"/>
        </w:rPr>
        <w:t>iscuss</w:t>
      </w:r>
      <w:r>
        <w:rPr>
          <w:rFonts w:ascii="Times New Roman" w:hAnsi="Times New Roman" w:cs="Times New Roman"/>
          <w:sz w:val="24"/>
          <w:szCs w:val="24"/>
        </w:rPr>
        <w:t>ing</w:t>
      </w:r>
      <w:r w:rsidRPr="001531F2">
        <w:rPr>
          <w:rFonts w:ascii="Times New Roman" w:hAnsi="Times New Roman" w:cs="Times New Roman"/>
          <w:sz w:val="24"/>
          <w:szCs w:val="24"/>
        </w:rPr>
        <w:t xml:space="preserve"> ‘responsibility gaps’ as ‘responsibility voids’ (Braham and Van Hees 2011; Duijf 2018) risks misunderstanding where a ‘void’ is only one of three conditions for a responsibility gap in a leading account. Per Himmelreich (2019: 734), a gap occurs iff “(1) a merely minimal agent does x, such that (2) no one is responsible for x; but (3) had x been the action of a human person, then this person would be responsible for x.” ‘Voids’ only appear in (2). The first “Minimal Agency Condition” seeks to distinguish gaps from occurrences such as floods or landslides that do not appear morally problematic in the same way (735). The second “Responsibility Void” and third “Lack of Moral Agency” Conditions then create circumstances where one would seek to attribute responsibility for X to the degree Y but cannot do so. Respon</w:t>
      </w:r>
      <w:r>
        <w:rPr>
          <w:rFonts w:ascii="Times New Roman" w:hAnsi="Times New Roman" w:cs="Times New Roman"/>
          <w:sz w:val="24"/>
          <w:szCs w:val="24"/>
        </w:rPr>
        <w:t>s</w:t>
      </w:r>
      <w:r w:rsidRPr="001531F2">
        <w:rPr>
          <w:rFonts w:ascii="Times New Roman" w:hAnsi="Times New Roman" w:cs="Times New Roman"/>
          <w:sz w:val="24"/>
          <w:szCs w:val="24"/>
        </w:rPr>
        <w:t>ibility gaps arise where one can say things like ‘If I spilled oil like Exxon, I would be properly held responsible.’</w:t>
      </w:r>
      <w:r w:rsidR="003D222D">
        <w:rPr>
          <w:rFonts w:ascii="Times New Roman" w:hAnsi="Times New Roman" w:cs="Times New Roman"/>
          <w:sz w:val="24"/>
          <w:szCs w:val="24"/>
        </w:rPr>
        <w:t xml:space="preserve"> </w:t>
      </w:r>
      <w:r w:rsidRPr="001531F2">
        <w:rPr>
          <w:rFonts w:ascii="Times New Roman" w:hAnsi="Times New Roman" w:cs="Times New Roman"/>
          <w:sz w:val="24"/>
          <w:szCs w:val="24"/>
        </w:rPr>
        <w:t>Himmelreich’s claim to offer the first set of necessary and sufficient conditions is plausible. The conditions are hard to apply if ‘gaps’ and ‘voids’ are synonymous.</w:t>
      </w:r>
    </w:p>
    <w:p w14:paraId="1E8D7B01" w14:textId="77777777" w:rsidR="00D00290" w:rsidRPr="001531F2" w:rsidRDefault="00D00290" w:rsidP="001531F2">
      <w:pPr>
        <w:autoSpaceDE w:val="0"/>
        <w:autoSpaceDN w:val="0"/>
        <w:adjustRightInd w:val="0"/>
        <w:spacing w:after="0" w:line="360" w:lineRule="auto"/>
        <w:rPr>
          <w:rFonts w:ascii="Times New Roman" w:hAnsi="Times New Roman" w:cs="Times New Roman"/>
          <w:sz w:val="24"/>
          <w:szCs w:val="24"/>
        </w:rPr>
      </w:pPr>
    </w:p>
    <w:p w14:paraId="156B0368" w14:textId="4C12E8D8" w:rsidR="00D00290" w:rsidRPr="001531F2" w:rsidRDefault="00D00290" w:rsidP="001531F2">
      <w:pPr>
        <w:autoSpaceDE w:val="0"/>
        <w:autoSpaceDN w:val="0"/>
        <w:adjustRightInd w:val="0"/>
        <w:spacing w:after="0" w:line="360" w:lineRule="auto"/>
        <w:rPr>
          <w:rFonts w:ascii="Times New Roman" w:hAnsi="Times New Roman" w:cs="Times New Roman"/>
          <w:sz w:val="24"/>
          <w:szCs w:val="24"/>
        </w:rPr>
      </w:pPr>
      <w:r w:rsidRPr="001531F2">
        <w:rPr>
          <w:rFonts w:ascii="Times New Roman" w:hAnsi="Times New Roman" w:cs="Times New Roman"/>
          <w:sz w:val="24"/>
          <w:szCs w:val="24"/>
        </w:rPr>
        <w:t>Finally, the ‘Problem of Many Hands’ where</w:t>
      </w:r>
      <w:r>
        <w:rPr>
          <w:rFonts w:ascii="Times New Roman" w:hAnsi="Times New Roman" w:cs="Times New Roman"/>
          <w:sz w:val="24"/>
          <w:szCs w:val="24"/>
        </w:rPr>
        <w:t>by</w:t>
      </w:r>
      <w:r w:rsidRPr="001531F2">
        <w:rPr>
          <w:rFonts w:ascii="Times New Roman" w:hAnsi="Times New Roman" w:cs="Times New Roman"/>
          <w:sz w:val="24"/>
          <w:szCs w:val="24"/>
        </w:rPr>
        <w:t xml:space="preserve"> many persons contribute to an outcome such that it is “difficult even in principle to identify who is morally responsible” (Thompson 1980) is </w:t>
      </w:r>
      <w:r w:rsidRPr="001531F2">
        <w:rPr>
          <w:rFonts w:ascii="Times New Roman" w:hAnsi="Times New Roman" w:cs="Times New Roman"/>
          <w:sz w:val="24"/>
          <w:szCs w:val="24"/>
        </w:rPr>
        <w:lastRenderedPageBreak/>
        <w:t xml:space="preserve">sometimes discussed as a responsibility gap problem (Poel 2012) or more broadly in terms of concerns holding anyone responsible (Bovens 1998). When the Problem of </w:t>
      </w:r>
      <w:r>
        <w:rPr>
          <w:rFonts w:ascii="Times New Roman" w:hAnsi="Times New Roman" w:cs="Times New Roman"/>
          <w:sz w:val="24"/>
          <w:szCs w:val="24"/>
        </w:rPr>
        <w:t xml:space="preserve">Many </w:t>
      </w:r>
      <w:r w:rsidRPr="001531F2">
        <w:rPr>
          <w:rFonts w:ascii="Times New Roman" w:hAnsi="Times New Roman" w:cs="Times New Roman"/>
          <w:sz w:val="24"/>
          <w:szCs w:val="24"/>
        </w:rPr>
        <w:t xml:space="preserve">Hands is framed in terms of many small contributions to a large outcome (e.g., Sondermann et al. 2018: 2), it risks producing responsibility gaps at issue here. </w:t>
      </w:r>
      <w:r>
        <w:rPr>
          <w:rFonts w:ascii="Times New Roman" w:hAnsi="Times New Roman" w:cs="Times New Roman"/>
          <w:sz w:val="24"/>
          <w:szCs w:val="24"/>
        </w:rPr>
        <w:t xml:space="preserve">However, the Problem of Many Hands and responsibility gaps may not perfectly coextend. It is, for instance, notable that </w:t>
      </w:r>
      <w:r w:rsidRPr="001531F2">
        <w:rPr>
          <w:rFonts w:ascii="Times New Roman" w:hAnsi="Times New Roman" w:cs="Times New Roman"/>
          <w:sz w:val="24"/>
          <w:szCs w:val="24"/>
        </w:rPr>
        <w:t xml:space="preserve">paradigmatic instances of the Problem of Many Hands, like climate change, </w:t>
      </w:r>
      <w:r>
        <w:rPr>
          <w:rFonts w:ascii="Times New Roman" w:hAnsi="Times New Roman" w:cs="Times New Roman"/>
          <w:sz w:val="24"/>
          <w:szCs w:val="24"/>
        </w:rPr>
        <w:t xml:space="preserve">are said to produce </w:t>
      </w:r>
      <w:r w:rsidRPr="001531F2">
        <w:rPr>
          <w:rFonts w:ascii="Times New Roman" w:hAnsi="Times New Roman" w:cs="Times New Roman"/>
          <w:sz w:val="24"/>
          <w:szCs w:val="24"/>
        </w:rPr>
        <w:t>duty gaps (Collins 2019).</w:t>
      </w:r>
      <w:r>
        <w:rPr>
          <w:rFonts w:ascii="Times New Roman" w:hAnsi="Times New Roman" w:cs="Times New Roman"/>
          <w:sz w:val="24"/>
          <w:szCs w:val="24"/>
        </w:rPr>
        <w:t xml:space="preserve"> Even if the Problem of Many Hands is best understood as </w:t>
      </w:r>
      <w:r w:rsidR="00F43A46">
        <w:rPr>
          <w:rFonts w:ascii="Times New Roman" w:hAnsi="Times New Roman" w:cs="Times New Roman"/>
          <w:sz w:val="24"/>
          <w:szCs w:val="24"/>
        </w:rPr>
        <w:t>including</w:t>
      </w:r>
      <w:r>
        <w:rPr>
          <w:rFonts w:ascii="Times New Roman" w:hAnsi="Times New Roman" w:cs="Times New Roman"/>
          <w:sz w:val="24"/>
          <w:szCs w:val="24"/>
        </w:rPr>
        <w:t xml:space="preserve"> both responsibility gap </w:t>
      </w:r>
      <w:r w:rsidR="00FD5BF4">
        <w:rPr>
          <w:rFonts w:ascii="Times New Roman" w:hAnsi="Times New Roman" w:cs="Times New Roman"/>
          <w:sz w:val="24"/>
          <w:szCs w:val="24"/>
        </w:rPr>
        <w:t>and</w:t>
      </w:r>
      <w:r>
        <w:rPr>
          <w:rFonts w:ascii="Times New Roman" w:hAnsi="Times New Roman" w:cs="Times New Roman"/>
          <w:sz w:val="24"/>
          <w:szCs w:val="24"/>
        </w:rPr>
        <w:t xml:space="preserve"> duty gap problems, it is worth distinguishing these components. </w:t>
      </w:r>
      <w:r w:rsidR="00E00E26">
        <w:rPr>
          <w:rFonts w:ascii="Times New Roman" w:hAnsi="Times New Roman" w:cs="Times New Roman"/>
          <w:sz w:val="24"/>
          <w:szCs w:val="24"/>
        </w:rPr>
        <w:t>Additionally</w:t>
      </w:r>
      <w:r>
        <w:rPr>
          <w:rFonts w:ascii="Times New Roman" w:hAnsi="Times New Roman" w:cs="Times New Roman"/>
          <w:sz w:val="24"/>
          <w:szCs w:val="24"/>
        </w:rPr>
        <w:t>, not all responsibility gaps arise from actions</w:t>
      </w:r>
      <w:r w:rsidR="00182AA8">
        <w:rPr>
          <w:rFonts w:ascii="Times New Roman" w:hAnsi="Times New Roman" w:cs="Times New Roman"/>
          <w:sz w:val="24"/>
          <w:szCs w:val="24"/>
        </w:rPr>
        <w:t xml:space="preserve"> (or inaction)</w:t>
      </w:r>
      <w:r>
        <w:rPr>
          <w:rFonts w:ascii="Times New Roman" w:hAnsi="Times New Roman" w:cs="Times New Roman"/>
          <w:sz w:val="24"/>
          <w:szCs w:val="24"/>
        </w:rPr>
        <w:t xml:space="preserve"> by ‘many’ persons. </w:t>
      </w:r>
      <w:r w:rsidR="00FD5BF4">
        <w:rPr>
          <w:rFonts w:ascii="Times New Roman" w:hAnsi="Times New Roman" w:cs="Times New Roman"/>
          <w:sz w:val="24"/>
          <w:szCs w:val="24"/>
        </w:rPr>
        <w:t>Note</w:t>
      </w:r>
      <w:r w:rsidR="003C7735">
        <w:rPr>
          <w:rFonts w:ascii="Times New Roman" w:hAnsi="Times New Roman" w:cs="Times New Roman"/>
          <w:sz w:val="24"/>
          <w:szCs w:val="24"/>
        </w:rPr>
        <w:t xml:space="preserve">, </w:t>
      </w:r>
      <w:r w:rsidR="00E00E26">
        <w:rPr>
          <w:rFonts w:ascii="Times New Roman" w:hAnsi="Times New Roman" w:cs="Times New Roman"/>
          <w:sz w:val="24"/>
          <w:szCs w:val="24"/>
        </w:rPr>
        <w:t>for example,</w:t>
      </w:r>
      <w:r>
        <w:rPr>
          <w:rFonts w:ascii="Times New Roman" w:hAnsi="Times New Roman" w:cs="Times New Roman"/>
          <w:sz w:val="24"/>
          <w:szCs w:val="24"/>
        </w:rPr>
        <w:t xml:space="preserve"> the three-person </w:t>
      </w:r>
      <w:r w:rsidR="00FD5BF4">
        <w:rPr>
          <w:rFonts w:ascii="Times New Roman" w:hAnsi="Times New Roman" w:cs="Times New Roman"/>
          <w:sz w:val="24"/>
          <w:szCs w:val="24"/>
        </w:rPr>
        <w:t>structure of</w:t>
      </w:r>
      <w:r w:rsidR="00182AA8">
        <w:rPr>
          <w:rFonts w:ascii="Times New Roman" w:hAnsi="Times New Roman" w:cs="Times New Roman"/>
          <w:sz w:val="24"/>
          <w:szCs w:val="24"/>
        </w:rPr>
        <w:t xml:space="preserve"> </w:t>
      </w:r>
      <w:r w:rsidR="00E00E26">
        <w:rPr>
          <w:rFonts w:ascii="Times New Roman" w:hAnsi="Times New Roman" w:cs="Times New Roman"/>
          <w:sz w:val="24"/>
          <w:szCs w:val="24"/>
        </w:rPr>
        <w:t xml:space="preserve">classic </w:t>
      </w:r>
      <w:r w:rsidR="003C7735">
        <w:rPr>
          <w:rFonts w:ascii="Times New Roman" w:hAnsi="Times New Roman" w:cs="Times New Roman"/>
          <w:sz w:val="24"/>
          <w:szCs w:val="24"/>
        </w:rPr>
        <w:t>discursive dilemma/</w:t>
      </w:r>
      <w:r w:rsidR="00FD5BF4">
        <w:rPr>
          <w:rFonts w:ascii="Times New Roman" w:hAnsi="Times New Roman" w:cs="Times New Roman"/>
          <w:sz w:val="24"/>
          <w:szCs w:val="24"/>
        </w:rPr>
        <w:t>doctrinal paradox</w:t>
      </w:r>
      <w:r>
        <w:rPr>
          <w:rFonts w:ascii="Times New Roman" w:hAnsi="Times New Roman" w:cs="Times New Roman"/>
          <w:sz w:val="24"/>
          <w:szCs w:val="24"/>
        </w:rPr>
        <w:t xml:space="preserve"> case</w:t>
      </w:r>
      <w:r w:rsidR="00FD5BF4">
        <w:rPr>
          <w:rFonts w:ascii="Times New Roman" w:hAnsi="Times New Roman" w:cs="Times New Roman"/>
          <w:sz w:val="24"/>
          <w:szCs w:val="24"/>
        </w:rPr>
        <w:t>s</w:t>
      </w:r>
      <w:r>
        <w:rPr>
          <w:rFonts w:ascii="Times New Roman" w:hAnsi="Times New Roman" w:cs="Times New Roman"/>
          <w:sz w:val="24"/>
          <w:szCs w:val="24"/>
        </w:rPr>
        <w:t>.</w:t>
      </w:r>
    </w:p>
    <w:p w14:paraId="3A0A4C23" w14:textId="77777777" w:rsidR="00D00290" w:rsidRPr="001531F2" w:rsidRDefault="00D00290" w:rsidP="001531F2">
      <w:pPr>
        <w:autoSpaceDE w:val="0"/>
        <w:autoSpaceDN w:val="0"/>
        <w:adjustRightInd w:val="0"/>
        <w:spacing w:after="0" w:line="360" w:lineRule="auto"/>
        <w:rPr>
          <w:rFonts w:ascii="Times New Roman" w:hAnsi="Times New Roman" w:cs="Times New Roman"/>
          <w:sz w:val="24"/>
          <w:szCs w:val="24"/>
        </w:rPr>
      </w:pPr>
    </w:p>
    <w:p w14:paraId="1E35E83C" w14:textId="3CA15B1E" w:rsidR="00D00290" w:rsidRPr="001531F2" w:rsidRDefault="00D00290" w:rsidP="001531F2">
      <w:pPr>
        <w:spacing w:after="0" w:line="360" w:lineRule="auto"/>
        <w:rPr>
          <w:rFonts w:ascii="Times New Roman" w:hAnsi="Times New Roman" w:cs="Times New Roman"/>
          <w:sz w:val="24"/>
          <w:szCs w:val="24"/>
          <w:u w:val="single"/>
          <w:lang w:val="en-US"/>
        </w:rPr>
      </w:pPr>
      <w:r w:rsidRPr="001531F2">
        <w:rPr>
          <w:rFonts w:ascii="Times New Roman" w:hAnsi="Times New Roman" w:cs="Times New Roman"/>
          <w:sz w:val="24"/>
          <w:szCs w:val="24"/>
          <w:u w:val="single"/>
          <w:lang w:val="en-US"/>
        </w:rPr>
        <w:t>Conditions for</w:t>
      </w:r>
      <w:r>
        <w:rPr>
          <w:rFonts w:ascii="Times New Roman" w:hAnsi="Times New Roman" w:cs="Times New Roman"/>
          <w:sz w:val="24"/>
          <w:szCs w:val="24"/>
          <w:u w:val="single"/>
          <w:lang w:val="en-US"/>
        </w:rPr>
        <w:t>/</w:t>
      </w:r>
      <w:r w:rsidRPr="001531F2">
        <w:rPr>
          <w:rFonts w:ascii="Times New Roman" w:hAnsi="Times New Roman" w:cs="Times New Roman"/>
          <w:sz w:val="24"/>
          <w:szCs w:val="24"/>
          <w:u w:val="single"/>
          <w:lang w:val="en-US"/>
        </w:rPr>
        <w:t>Types of Gaps</w:t>
      </w:r>
    </w:p>
    <w:p w14:paraId="4F6C646C" w14:textId="3BDCBF40" w:rsidR="00D00290" w:rsidRPr="001531F2" w:rsidRDefault="00D00290" w:rsidP="001531F2">
      <w:pPr>
        <w:spacing w:after="0" w:line="360" w:lineRule="auto"/>
        <w:rPr>
          <w:rFonts w:ascii="Times New Roman" w:hAnsi="Times New Roman" w:cs="Times New Roman"/>
          <w:sz w:val="24"/>
          <w:szCs w:val="24"/>
          <w:u w:val="single"/>
          <w:lang w:val="en-US"/>
        </w:rPr>
      </w:pPr>
    </w:p>
    <w:p w14:paraId="3AAE9157" w14:textId="14B24F19" w:rsidR="00D00290" w:rsidRPr="001531F2" w:rsidRDefault="00D00290" w:rsidP="001531F2">
      <w:pPr>
        <w:autoSpaceDE w:val="0"/>
        <w:autoSpaceDN w:val="0"/>
        <w:adjustRightInd w:val="0"/>
        <w:spacing w:after="0" w:line="360" w:lineRule="auto"/>
        <w:rPr>
          <w:rFonts w:ascii="Times New Roman" w:hAnsi="Times New Roman" w:cs="Times New Roman"/>
          <w:sz w:val="24"/>
          <w:szCs w:val="24"/>
        </w:rPr>
      </w:pPr>
      <w:r w:rsidRPr="001531F2">
        <w:rPr>
          <w:rFonts w:ascii="Times New Roman" w:hAnsi="Times New Roman" w:cs="Times New Roman"/>
          <w:sz w:val="24"/>
          <w:szCs w:val="24"/>
        </w:rPr>
        <w:t>Scholars</w:t>
      </w:r>
      <w:r w:rsidRPr="001531F2">
        <w:rPr>
          <w:rFonts w:ascii="Times New Roman" w:hAnsi="Times New Roman" w:cs="Times New Roman"/>
          <w:sz w:val="24"/>
          <w:szCs w:val="24"/>
          <w:lang w:val="en-US"/>
        </w:rPr>
        <w:t xml:space="preserve"> only recently began discussing </w:t>
      </w:r>
      <w:r w:rsidRPr="001531F2">
        <w:rPr>
          <w:rFonts w:ascii="Times New Roman" w:hAnsi="Times New Roman" w:cs="Times New Roman"/>
          <w:sz w:val="24"/>
          <w:szCs w:val="24"/>
        </w:rPr>
        <w:t xml:space="preserve">existence conditions for </w:t>
      </w:r>
      <w:r w:rsidRPr="001531F2">
        <w:rPr>
          <w:rFonts w:ascii="Times New Roman" w:hAnsi="Times New Roman" w:cs="Times New Roman"/>
          <w:sz w:val="24"/>
          <w:szCs w:val="24"/>
          <w:lang w:val="en-US"/>
        </w:rPr>
        <w:t xml:space="preserve">responsibility </w:t>
      </w:r>
      <w:r w:rsidRPr="001531F2">
        <w:rPr>
          <w:rFonts w:ascii="Times New Roman" w:hAnsi="Times New Roman" w:cs="Times New Roman"/>
          <w:sz w:val="24"/>
          <w:szCs w:val="24"/>
        </w:rPr>
        <w:t xml:space="preserve">gaps. </w:t>
      </w:r>
      <w:r>
        <w:rPr>
          <w:rFonts w:ascii="Times New Roman" w:hAnsi="Times New Roman" w:cs="Times New Roman"/>
          <w:sz w:val="24"/>
          <w:szCs w:val="24"/>
        </w:rPr>
        <w:t xml:space="preserve">The aforementioned </w:t>
      </w:r>
      <w:r w:rsidRPr="001531F2">
        <w:rPr>
          <w:rFonts w:ascii="Times New Roman" w:hAnsi="Times New Roman" w:cs="Times New Roman"/>
          <w:sz w:val="24"/>
          <w:szCs w:val="24"/>
        </w:rPr>
        <w:t>Himmelreich (2019)</w:t>
      </w:r>
      <w:r>
        <w:rPr>
          <w:rFonts w:ascii="Times New Roman" w:hAnsi="Times New Roman" w:cs="Times New Roman"/>
          <w:sz w:val="24"/>
          <w:szCs w:val="24"/>
        </w:rPr>
        <w:t xml:space="preserve"> is one example</w:t>
      </w:r>
      <w:r w:rsidRPr="001531F2">
        <w:rPr>
          <w:rFonts w:ascii="Times New Roman" w:hAnsi="Times New Roman" w:cs="Times New Roman"/>
          <w:sz w:val="24"/>
          <w:szCs w:val="24"/>
        </w:rPr>
        <w:t xml:space="preserve">. </w:t>
      </w:r>
      <w:r w:rsidRPr="001531F2">
        <w:rPr>
          <w:rFonts w:ascii="Times New Roman" w:hAnsi="Times New Roman" w:cs="Times New Roman"/>
          <w:sz w:val="24"/>
          <w:szCs w:val="24"/>
          <w:lang w:val="en-US"/>
        </w:rPr>
        <w:t>Köhler et al. (2018: 54)</w:t>
      </w:r>
      <w:r>
        <w:rPr>
          <w:rFonts w:ascii="Times New Roman" w:hAnsi="Times New Roman" w:cs="Times New Roman"/>
          <w:sz w:val="24"/>
          <w:szCs w:val="24"/>
          <w:lang w:val="en-US"/>
        </w:rPr>
        <w:t>, in turn,</w:t>
      </w:r>
      <w:r w:rsidRPr="001531F2">
        <w:rPr>
          <w:rFonts w:ascii="Times New Roman" w:hAnsi="Times New Roman" w:cs="Times New Roman"/>
          <w:sz w:val="24"/>
          <w:szCs w:val="24"/>
          <w:lang w:val="en-US"/>
        </w:rPr>
        <w:t xml:space="preserve"> introduced the mismatch-based view with necessity conditions requiring that “</w:t>
      </w:r>
      <w:r w:rsidRPr="001531F2">
        <w:rPr>
          <w:rFonts w:ascii="Times New Roman" w:hAnsi="Times New Roman" w:cs="Times New Roman"/>
          <w:sz w:val="24"/>
          <w:szCs w:val="24"/>
        </w:rPr>
        <w:t xml:space="preserve">(1) it seems fitting to hold some person(s) to account for some φ to some degree” and “(2.1) there is no candidate who it is fitting to hold to account for φ or (2.2) there are candidates who appear accountable for φ, but the extent to which it is, according to our everyday understanding, fitting to hold them individually to account does not match D.” These </w:t>
      </w:r>
      <w:r>
        <w:rPr>
          <w:rFonts w:ascii="Times New Roman" w:hAnsi="Times New Roman" w:cs="Times New Roman"/>
          <w:sz w:val="24"/>
          <w:szCs w:val="24"/>
        </w:rPr>
        <w:t>conditions a</w:t>
      </w:r>
      <w:r w:rsidRPr="001531F2">
        <w:rPr>
          <w:rFonts w:ascii="Times New Roman" w:hAnsi="Times New Roman" w:cs="Times New Roman"/>
          <w:sz w:val="24"/>
          <w:szCs w:val="24"/>
        </w:rPr>
        <w:t xml:space="preserve">re useful even if </w:t>
      </w:r>
      <w:r w:rsidRPr="001531F2">
        <w:rPr>
          <w:rFonts w:ascii="Times New Roman" w:hAnsi="Times New Roman" w:cs="Times New Roman"/>
          <w:sz w:val="24"/>
          <w:szCs w:val="24"/>
          <w:lang w:val="en-US"/>
        </w:rPr>
        <w:t xml:space="preserve">Köhler </w:t>
      </w:r>
      <w:r>
        <w:rPr>
          <w:rFonts w:ascii="Times New Roman" w:hAnsi="Times New Roman" w:cs="Times New Roman"/>
          <w:sz w:val="24"/>
          <w:szCs w:val="24"/>
        </w:rPr>
        <w:t>et al.’s</w:t>
      </w:r>
      <w:r w:rsidRPr="001531F2">
        <w:rPr>
          <w:rFonts w:ascii="Times New Roman" w:hAnsi="Times New Roman" w:cs="Times New Roman"/>
          <w:sz w:val="24"/>
          <w:szCs w:val="24"/>
        </w:rPr>
        <w:t xml:space="preserve"> definition</w:t>
      </w:r>
      <w:r>
        <w:rPr>
          <w:rFonts w:ascii="Times New Roman" w:hAnsi="Times New Roman" w:cs="Times New Roman"/>
          <w:sz w:val="24"/>
          <w:szCs w:val="24"/>
        </w:rPr>
        <w:t xml:space="preserve"> of responsibility gaps</w:t>
      </w:r>
      <w:r w:rsidRPr="001531F2">
        <w:rPr>
          <w:rFonts w:ascii="Times New Roman" w:hAnsi="Times New Roman" w:cs="Times New Roman"/>
          <w:sz w:val="24"/>
          <w:szCs w:val="24"/>
        </w:rPr>
        <w:t xml:space="preserve"> does not </w:t>
      </w:r>
      <w:r w:rsidR="006B337C">
        <w:rPr>
          <w:rFonts w:ascii="Times New Roman" w:hAnsi="Times New Roman" w:cs="Times New Roman"/>
          <w:sz w:val="24"/>
          <w:szCs w:val="24"/>
        </w:rPr>
        <w:t xml:space="preserve">also </w:t>
      </w:r>
      <w:r w:rsidRPr="001531F2">
        <w:rPr>
          <w:rFonts w:ascii="Times New Roman" w:hAnsi="Times New Roman" w:cs="Times New Roman"/>
          <w:sz w:val="24"/>
          <w:szCs w:val="24"/>
        </w:rPr>
        <w:t>clearly aim to provide sufficien</w:t>
      </w:r>
      <w:r>
        <w:rPr>
          <w:rFonts w:ascii="Times New Roman" w:hAnsi="Times New Roman" w:cs="Times New Roman"/>
          <w:sz w:val="24"/>
          <w:szCs w:val="24"/>
        </w:rPr>
        <w:t>cy</w:t>
      </w:r>
      <w:r w:rsidRPr="001531F2">
        <w:rPr>
          <w:rFonts w:ascii="Times New Roman" w:hAnsi="Times New Roman" w:cs="Times New Roman"/>
          <w:sz w:val="24"/>
          <w:szCs w:val="24"/>
        </w:rPr>
        <w:t xml:space="preserve"> conditions for </w:t>
      </w:r>
      <w:r w:rsidR="006B337C">
        <w:rPr>
          <w:rFonts w:ascii="Times New Roman" w:hAnsi="Times New Roman" w:cs="Times New Roman"/>
          <w:sz w:val="24"/>
          <w:szCs w:val="24"/>
        </w:rPr>
        <w:t>those</w:t>
      </w:r>
      <w:r>
        <w:rPr>
          <w:rFonts w:ascii="Times New Roman" w:hAnsi="Times New Roman" w:cs="Times New Roman"/>
          <w:sz w:val="24"/>
          <w:szCs w:val="24"/>
        </w:rPr>
        <w:t xml:space="preserve"> </w:t>
      </w:r>
      <w:r w:rsidRPr="001531F2">
        <w:rPr>
          <w:rFonts w:ascii="Times New Roman" w:hAnsi="Times New Roman" w:cs="Times New Roman"/>
          <w:sz w:val="24"/>
          <w:szCs w:val="24"/>
        </w:rPr>
        <w:t>gaps.</w:t>
      </w:r>
      <w:r w:rsidRPr="001531F2">
        <w:rPr>
          <w:rStyle w:val="EndnoteReference"/>
          <w:rFonts w:ascii="Times New Roman" w:hAnsi="Times New Roman" w:cs="Times New Roman"/>
          <w:sz w:val="24"/>
          <w:szCs w:val="24"/>
        </w:rPr>
        <w:endnoteReference w:id="11"/>
      </w:r>
      <w:r w:rsidRPr="001531F2">
        <w:rPr>
          <w:rFonts w:ascii="Times New Roman" w:hAnsi="Times New Roman" w:cs="Times New Roman"/>
          <w:sz w:val="24"/>
          <w:szCs w:val="24"/>
        </w:rPr>
        <w:t xml:space="preserve"> </w:t>
      </w:r>
    </w:p>
    <w:p w14:paraId="560A8FC5" w14:textId="77777777" w:rsidR="00D00290" w:rsidRPr="001531F2" w:rsidRDefault="00D00290" w:rsidP="001531F2">
      <w:pPr>
        <w:autoSpaceDE w:val="0"/>
        <w:autoSpaceDN w:val="0"/>
        <w:adjustRightInd w:val="0"/>
        <w:spacing w:after="0" w:line="360" w:lineRule="auto"/>
        <w:rPr>
          <w:rFonts w:ascii="Times New Roman" w:hAnsi="Times New Roman" w:cs="Times New Roman"/>
          <w:sz w:val="24"/>
          <w:szCs w:val="24"/>
          <w:lang w:val="en-US"/>
        </w:rPr>
      </w:pPr>
    </w:p>
    <w:p w14:paraId="6C30AC70" w14:textId="1557FE79" w:rsidR="00D00290" w:rsidRPr="00B965C3" w:rsidRDefault="00D00290" w:rsidP="001531F2">
      <w:pPr>
        <w:spacing w:after="0" w:line="360" w:lineRule="auto"/>
        <w:rPr>
          <w:rFonts w:ascii="Times New Roman" w:hAnsi="Times New Roman" w:cs="Times New Roman"/>
          <w:sz w:val="24"/>
          <w:szCs w:val="24"/>
          <w:lang w:val="en-US"/>
        </w:rPr>
      </w:pPr>
      <w:r w:rsidRPr="001531F2">
        <w:rPr>
          <w:rFonts w:ascii="Times New Roman" w:hAnsi="Times New Roman" w:cs="Times New Roman"/>
          <w:sz w:val="24"/>
          <w:szCs w:val="24"/>
          <w:lang w:val="en-US"/>
        </w:rPr>
        <w:t xml:space="preserve">Responsibility pluralists suggest there are many forms of ‘responsibility.’ This leads some to posit further ‘gaps’ and others to deny the phenomenon. Köhler et al.’s conditions focus on accountability. Pettit (2007), Matthias (2004), and other prominent scholars also discuss </w:t>
      </w:r>
      <w:r w:rsidRPr="00B965C3">
        <w:rPr>
          <w:rFonts w:ascii="Times New Roman" w:hAnsi="Times New Roman" w:cs="Times New Roman"/>
          <w:sz w:val="24"/>
          <w:szCs w:val="24"/>
          <w:lang w:val="en-US"/>
        </w:rPr>
        <w:t xml:space="preserve">responsibility gaps in light of a lack of fitting subjects for all blame (or praise). Yet more recent analyses warn against what they see as an undue focus on accountability (e.g., Tigard 2021: 599; </w:t>
      </w:r>
      <w:r w:rsidRPr="00B965C3">
        <w:rPr>
          <w:rFonts w:ascii="Times New Roman" w:hAnsi="Times New Roman" w:cs="Times New Roman"/>
          <w:sz w:val="24"/>
          <w:szCs w:val="24"/>
        </w:rPr>
        <w:t>Glavaničová/Pascucci 2022</w:t>
      </w:r>
      <w:r w:rsidRPr="00B965C3">
        <w:rPr>
          <w:rFonts w:ascii="Times New Roman" w:hAnsi="Times New Roman" w:cs="Times New Roman"/>
          <w:sz w:val="24"/>
          <w:szCs w:val="24"/>
          <w:lang w:val="en-US"/>
        </w:rPr>
        <w:t>). Pluralists suggest responsibility also implicates other fundamental interests, like answerability (Shoemaker 2011, 2015). Responsibility is not just about allocating praise or blame but also about allocating duties to explain or apologize for (usually negative) outcomes. Shoemaker (</w:t>
      </w:r>
      <w:r w:rsidRPr="00B965C3">
        <w:rPr>
          <w:rFonts w:ascii="Times New Roman" w:hAnsi="Times New Roman" w:cs="Times New Roman"/>
          <w:i/>
          <w:iCs/>
          <w:sz w:val="24"/>
          <w:szCs w:val="24"/>
          <w:lang w:val="en-US"/>
        </w:rPr>
        <w:t>id</w:t>
      </w:r>
      <w:r w:rsidRPr="00B965C3">
        <w:rPr>
          <w:rFonts w:ascii="Times New Roman" w:hAnsi="Times New Roman" w:cs="Times New Roman"/>
          <w:sz w:val="24"/>
          <w:szCs w:val="24"/>
          <w:lang w:val="en-US"/>
        </w:rPr>
        <w:t xml:space="preserve">.) further suggests that answerability and accountability do not exhaust </w:t>
      </w:r>
      <w:r w:rsidRPr="00B965C3">
        <w:rPr>
          <w:rFonts w:ascii="Times New Roman" w:hAnsi="Times New Roman" w:cs="Times New Roman"/>
          <w:sz w:val="24"/>
          <w:szCs w:val="24"/>
          <w:lang w:val="en-US"/>
        </w:rPr>
        <w:lastRenderedPageBreak/>
        <w:t xml:space="preserve">the category of </w:t>
      </w:r>
      <w:r w:rsidRPr="00B965C3">
        <w:rPr>
          <w:rFonts w:ascii="Times New Roman" w:hAnsi="Times New Roman" w:cs="Times New Roman"/>
          <w:sz w:val="24"/>
          <w:szCs w:val="24"/>
        </w:rPr>
        <w:t>persons who are properly labelled as ‘responsible.</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12"/>
      </w:r>
      <w:r>
        <w:rPr>
          <w:rFonts w:ascii="Times New Roman" w:hAnsi="Times New Roman" w:cs="Times New Roman"/>
          <w:sz w:val="24"/>
          <w:szCs w:val="24"/>
        </w:rPr>
        <w:t xml:space="preserve"> One can ‘attribute’ an action (for example) to a person in ways that makes them fairly liable to moral appraisal even if that person is not fully answerable or accountable for the action. Acts that evince persons’ character traits but are not themselves triggers for explanatory or punitive duties are meant to be examples.</w:t>
      </w:r>
      <w:r w:rsidR="003D222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3E40799" w14:textId="77777777" w:rsidR="00D00290" w:rsidRPr="00B965C3" w:rsidRDefault="00D00290" w:rsidP="001531F2">
      <w:pPr>
        <w:spacing w:after="0" w:line="360" w:lineRule="auto"/>
        <w:rPr>
          <w:rFonts w:ascii="Times New Roman" w:hAnsi="Times New Roman" w:cs="Times New Roman"/>
          <w:sz w:val="24"/>
          <w:szCs w:val="24"/>
          <w:lang w:val="en-US"/>
        </w:rPr>
      </w:pPr>
    </w:p>
    <w:p w14:paraId="7FEF37CC" w14:textId="639814DE" w:rsidR="00D00290" w:rsidRPr="001531F2" w:rsidRDefault="00D00290" w:rsidP="001531F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Pluralism complicates discussions of responsibility gaps. On the one hand, it offers means of dissolving or filling gaps. Scholars note that f</w:t>
      </w:r>
      <w:r w:rsidRPr="00B965C3">
        <w:rPr>
          <w:rFonts w:ascii="Times New Roman" w:hAnsi="Times New Roman" w:cs="Times New Roman"/>
          <w:sz w:val="24"/>
          <w:szCs w:val="24"/>
          <w:lang w:val="en-US"/>
        </w:rPr>
        <w:t xml:space="preserve">ailure to attend to different elements of responsibility </w:t>
      </w:r>
      <w:r>
        <w:rPr>
          <w:rFonts w:ascii="Times New Roman" w:hAnsi="Times New Roman" w:cs="Times New Roman"/>
          <w:sz w:val="24"/>
          <w:szCs w:val="24"/>
          <w:lang w:val="en-US"/>
        </w:rPr>
        <w:t>can</w:t>
      </w:r>
      <w:r w:rsidRPr="00B965C3">
        <w:rPr>
          <w:rFonts w:ascii="Times New Roman" w:hAnsi="Times New Roman" w:cs="Times New Roman"/>
          <w:sz w:val="24"/>
          <w:szCs w:val="24"/>
          <w:lang w:val="en-US"/>
        </w:rPr>
        <w:t xml:space="preserve"> lead </w:t>
      </w:r>
      <w:r>
        <w:rPr>
          <w:rFonts w:ascii="Times New Roman" w:hAnsi="Times New Roman" w:cs="Times New Roman"/>
          <w:sz w:val="24"/>
          <w:szCs w:val="24"/>
          <w:lang w:val="en-US"/>
        </w:rPr>
        <w:t>others</w:t>
      </w:r>
      <w:r w:rsidRPr="00B965C3">
        <w:rPr>
          <w:rFonts w:ascii="Times New Roman" w:hAnsi="Times New Roman" w:cs="Times New Roman"/>
          <w:sz w:val="24"/>
          <w:szCs w:val="24"/>
          <w:lang w:val="en-US"/>
        </w:rPr>
        <w:t xml:space="preserve"> to posit gaps unnecessarily. To wit, Tigard (2021) suggests some apparent</w:t>
      </w:r>
      <w:r w:rsidRPr="001531F2">
        <w:rPr>
          <w:rFonts w:ascii="Times New Roman" w:hAnsi="Times New Roman" w:cs="Times New Roman"/>
          <w:sz w:val="24"/>
          <w:szCs w:val="24"/>
          <w:lang w:val="en-US"/>
        </w:rPr>
        <w:t xml:space="preserve"> accountability-based gaps can be addressed by other responsibility practices, like the reason-giving required by answerability.</w:t>
      </w:r>
      <w:r w:rsidRPr="004E3852">
        <w:rPr>
          <w:rFonts w:ascii="Times New Roman" w:hAnsi="Times New Roman" w:cs="Times New Roman"/>
          <w:sz w:val="24"/>
          <w:szCs w:val="24"/>
          <w:lang w:val="en-US"/>
        </w:rPr>
        <w:t xml:space="preserve"> </w:t>
      </w:r>
      <w:r w:rsidRPr="001531F2">
        <w:rPr>
          <w:rFonts w:ascii="Times New Roman" w:hAnsi="Times New Roman" w:cs="Times New Roman"/>
          <w:sz w:val="24"/>
          <w:szCs w:val="24"/>
          <w:lang w:val="en-US"/>
        </w:rPr>
        <w:t xml:space="preserve">Responsibility pluralism accordingly leads some to deny </w:t>
      </w:r>
      <w:r>
        <w:rPr>
          <w:rFonts w:ascii="Times New Roman" w:hAnsi="Times New Roman" w:cs="Times New Roman"/>
          <w:sz w:val="24"/>
          <w:szCs w:val="24"/>
          <w:lang w:val="en-US"/>
        </w:rPr>
        <w:t>genuine</w:t>
      </w:r>
      <w:r w:rsidRPr="001531F2">
        <w:rPr>
          <w:rFonts w:ascii="Times New Roman" w:hAnsi="Times New Roman" w:cs="Times New Roman"/>
          <w:sz w:val="24"/>
          <w:szCs w:val="24"/>
          <w:lang w:val="en-US"/>
        </w:rPr>
        <w:t xml:space="preserve"> gaps can arise.</w:t>
      </w:r>
      <w:r w:rsidR="00C35220">
        <w:rPr>
          <w:rStyle w:val="EndnoteReference"/>
          <w:rFonts w:ascii="Times New Roman" w:hAnsi="Times New Roman" w:cs="Times New Roman"/>
          <w:sz w:val="24"/>
          <w:szCs w:val="24"/>
          <w:lang w:val="en-US"/>
        </w:rPr>
        <w:endnoteReference w:id="13"/>
      </w:r>
      <w:r>
        <w:rPr>
          <w:rFonts w:ascii="Times New Roman" w:hAnsi="Times New Roman" w:cs="Times New Roman"/>
          <w:sz w:val="24"/>
          <w:szCs w:val="24"/>
          <w:lang w:val="en-US"/>
        </w:rPr>
        <w:t xml:space="preserve"> </w:t>
      </w:r>
      <w:r w:rsidR="00342D76">
        <w:rPr>
          <w:rFonts w:ascii="Times New Roman" w:hAnsi="Times New Roman" w:cs="Times New Roman"/>
          <w:sz w:val="24"/>
          <w:szCs w:val="24"/>
          <w:lang w:val="en-US"/>
        </w:rPr>
        <w:t>On the other hand,</w:t>
      </w:r>
      <w:r w:rsidR="0008175F">
        <w:rPr>
          <w:rFonts w:ascii="Times New Roman" w:hAnsi="Times New Roman" w:cs="Times New Roman"/>
          <w:sz w:val="24"/>
          <w:szCs w:val="24"/>
          <w:lang w:val="en-US"/>
        </w:rPr>
        <w:t xml:space="preserve"> </w:t>
      </w:r>
      <w:r>
        <w:rPr>
          <w:rFonts w:ascii="Times New Roman" w:hAnsi="Times New Roman" w:cs="Times New Roman"/>
          <w:sz w:val="24"/>
          <w:szCs w:val="24"/>
          <w:lang w:val="en-US"/>
        </w:rPr>
        <w:t>if multiple forms of responsibility exist,</w:t>
      </w:r>
      <w:r w:rsidR="009C0BC4">
        <w:rPr>
          <w:rFonts w:ascii="Times New Roman" w:hAnsi="Times New Roman" w:cs="Times New Roman"/>
          <w:sz w:val="24"/>
          <w:szCs w:val="24"/>
          <w:lang w:val="en-US"/>
        </w:rPr>
        <w:t xml:space="preserve"> </w:t>
      </w:r>
      <w:r w:rsidR="004029CF">
        <w:rPr>
          <w:rFonts w:ascii="Times New Roman" w:hAnsi="Times New Roman" w:cs="Times New Roman"/>
          <w:sz w:val="24"/>
          <w:szCs w:val="24"/>
          <w:lang w:val="en-US"/>
        </w:rPr>
        <w:t xml:space="preserve">gaps may arise in </w:t>
      </w:r>
      <w:r w:rsidR="009C0BC4">
        <w:rPr>
          <w:rFonts w:ascii="Times New Roman" w:hAnsi="Times New Roman" w:cs="Times New Roman"/>
          <w:sz w:val="24"/>
          <w:szCs w:val="24"/>
          <w:lang w:val="en-US"/>
        </w:rPr>
        <w:t xml:space="preserve">multiple </w:t>
      </w:r>
      <w:r w:rsidR="004029CF">
        <w:rPr>
          <w:rFonts w:ascii="Times New Roman" w:hAnsi="Times New Roman" w:cs="Times New Roman"/>
          <w:sz w:val="24"/>
          <w:szCs w:val="24"/>
          <w:lang w:val="en-US"/>
        </w:rPr>
        <w:t>forms</w:t>
      </w:r>
      <w:r w:rsidR="009C0BC4">
        <w:rPr>
          <w:rFonts w:ascii="Times New Roman" w:hAnsi="Times New Roman" w:cs="Times New Roman"/>
          <w:sz w:val="24"/>
          <w:szCs w:val="24"/>
          <w:lang w:val="en-US"/>
        </w:rPr>
        <w:t xml:space="preserve">. </w:t>
      </w:r>
      <w:r w:rsidR="004029CF">
        <w:rPr>
          <w:rFonts w:ascii="Times New Roman" w:hAnsi="Times New Roman" w:cs="Times New Roman"/>
          <w:sz w:val="24"/>
          <w:szCs w:val="24"/>
          <w:lang w:val="en-US"/>
        </w:rPr>
        <w:t>Some gaps in one form of responsibility may not be capable of being filled by other forms</w:t>
      </w:r>
      <w:r w:rsidR="00CC7C35">
        <w:rPr>
          <w:rFonts w:ascii="Times New Roman" w:hAnsi="Times New Roman" w:cs="Times New Roman"/>
          <w:sz w:val="24"/>
          <w:szCs w:val="24"/>
          <w:lang w:val="en-US"/>
        </w:rPr>
        <w:t>.</w:t>
      </w:r>
      <w:r w:rsidR="00892AB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Those who believe in responsibility gaps posit gaps in accountability, answerability, or both (if not attributability). </w:t>
      </w:r>
      <w:r w:rsidR="00DD6E98">
        <w:rPr>
          <w:rFonts w:ascii="Times New Roman" w:hAnsi="Times New Roman" w:cs="Times New Roman"/>
          <w:sz w:val="24"/>
          <w:szCs w:val="24"/>
          <w:lang w:val="en-US"/>
        </w:rPr>
        <w:t>T</w:t>
      </w:r>
      <w:r>
        <w:rPr>
          <w:rFonts w:ascii="Times New Roman" w:hAnsi="Times New Roman" w:cs="Times New Roman"/>
          <w:sz w:val="24"/>
          <w:szCs w:val="24"/>
          <w:lang w:val="en-US"/>
        </w:rPr>
        <w:t xml:space="preserve">he absence of an answerability gap does not entail the absence of an accountability gap (or vice versa) on a pluralist view in which </w:t>
      </w:r>
      <w:r w:rsidR="007F24E0">
        <w:rPr>
          <w:rFonts w:ascii="Times New Roman" w:hAnsi="Times New Roman" w:cs="Times New Roman"/>
          <w:sz w:val="24"/>
          <w:szCs w:val="24"/>
          <w:lang w:val="en-US"/>
        </w:rPr>
        <w:t>forms of responsibility</w:t>
      </w:r>
      <w:r>
        <w:rPr>
          <w:rFonts w:ascii="Times New Roman" w:hAnsi="Times New Roman" w:cs="Times New Roman"/>
          <w:sz w:val="24"/>
          <w:szCs w:val="24"/>
          <w:lang w:val="en-US"/>
        </w:rPr>
        <w:t xml:space="preserve"> do not coextend. </w:t>
      </w:r>
      <w:r w:rsidRPr="00B965C3">
        <w:rPr>
          <w:rFonts w:ascii="Times New Roman" w:hAnsi="Times New Roman" w:cs="Times New Roman"/>
          <w:sz w:val="24"/>
          <w:szCs w:val="24"/>
          <w:lang w:val="en-US"/>
        </w:rPr>
        <w:t xml:space="preserve">Intuitive responsibility deficits stem from the lack of someone who can aptly apologize for or explain harms. Understanding gaps in terms of accountability </w:t>
      </w:r>
      <w:r w:rsidR="00DD6E98">
        <w:rPr>
          <w:rFonts w:ascii="Times New Roman" w:hAnsi="Times New Roman" w:cs="Times New Roman"/>
          <w:sz w:val="24"/>
          <w:szCs w:val="24"/>
          <w:lang w:val="en-US"/>
        </w:rPr>
        <w:t xml:space="preserve">alone </w:t>
      </w:r>
      <w:r w:rsidRPr="00B965C3">
        <w:rPr>
          <w:rFonts w:ascii="Times New Roman" w:hAnsi="Times New Roman" w:cs="Times New Roman"/>
          <w:sz w:val="24"/>
          <w:szCs w:val="24"/>
          <w:lang w:val="en-US"/>
        </w:rPr>
        <w:t xml:space="preserve">then appears problematic. </w:t>
      </w:r>
    </w:p>
    <w:p w14:paraId="68C85A63" w14:textId="77777777" w:rsidR="00D00290" w:rsidRPr="001531F2" w:rsidRDefault="00D00290" w:rsidP="001531F2">
      <w:pPr>
        <w:spacing w:after="0" w:line="360" w:lineRule="auto"/>
        <w:rPr>
          <w:rFonts w:ascii="Times New Roman" w:hAnsi="Times New Roman" w:cs="Times New Roman"/>
          <w:sz w:val="24"/>
          <w:szCs w:val="24"/>
          <w:lang w:val="en-US"/>
        </w:rPr>
      </w:pPr>
    </w:p>
    <w:p w14:paraId="5E57C626" w14:textId="3198EAB5" w:rsidR="00D00290" w:rsidRPr="001531F2" w:rsidRDefault="00D00290" w:rsidP="001531F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P</w:t>
      </w:r>
      <w:r w:rsidRPr="001531F2">
        <w:rPr>
          <w:rFonts w:ascii="Times New Roman" w:hAnsi="Times New Roman" w:cs="Times New Roman"/>
          <w:sz w:val="24"/>
          <w:szCs w:val="24"/>
          <w:lang w:val="en-US"/>
        </w:rPr>
        <w:t>luralism</w:t>
      </w:r>
      <w:r>
        <w:rPr>
          <w:rFonts w:ascii="Times New Roman" w:hAnsi="Times New Roman" w:cs="Times New Roman"/>
          <w:sz w:val="24"/>
          <w:szCs w:val="24"/>
          <w:lang w:val="en-US"/>
        </w:rPr>
        <w:t>, in fact,</w:t>
      </w:r>
      <w:r w:rsidRPr="001531F2">
        <w:rPr>
          <w:rFonts w:ascii="Times New Roman" w:hAnsi="Times New Roman" w:cs="Times New Roman"/>
          <w:sz w:val="24"/>
          <w:szCs w:val="24"/>
          <w:lang w:val="en-US"/>
        </w:rPr>
        <w:t xml:space="preserve"> raises </w:t>
      </w:r>
      <w:r>
        <w:rPr>
          <w:rFonts w:ascii="Times New Roman" w:hAnsi="Times New Roman" w:cs="Times New Roman"/>
          <w:sz w:val="24"/>
          <w:szCs w:val="24"/>
          <w:lang w:val="en-US"/>
        </w:rPr>
        <w:t xml:space="preserve">broader </w:t>
      </w:r>
      <w:r w:rsidRPr="001531F2">
        <w:rPr>
          <w:rFonts w:ascii="Times New Roman" w:hAnsi="Times New Roman" w:cs="Times New Roman"/>
          <w:sz w:val="24"/>
          <w:szCs w:val="24"/>
          <w:lang w:val="en-US"/>
        </w:rPr>
        <w:t xml:space="preserve">questions </w:t>
      </w:r>
      <w:r>
        <w:rPr>
          <w:rFonts w:ascii="Times New Roman" w:hAnsi="Times New Roman" w:cs="Times New Roman"/>
          <w:sz w:val="24"/>
          <w:szCs w:val="24"/>
          <w:lang w:val="en-US"/>
        </w:rPr>
        <w:t>about</w:t>
      </w:r>
      <w:r w:rsidRPr="001531F2">
        <w:rPr>
          <w:rFonts w:ascii="Times New Roman" w:hAnsi="Times New Roman" w:cs="Times New Roman"/>
          <w:sz w:val="24"/>
          <w:szCs w:val="24"/>
          <w:lang w:val="en-US"/>
        </w:rPr>
        <w:t xml:space="preserve"> the forms of responsibility a plausible account of gaps must address. Some </w:t>
      </w:r>
      <w:r>
        <w:rPr>
          <w:rFonts w:ascii="Times New Roman" w:hAnsi="Times New Roman" w:cs="Times New Roman"/>
          <w:sz w:val="24"/>
          <w:szCs w:val="24"/>
          <w:lang w:val="en-US"/>
        </w:rPr>
        <w:t>scholars</w:t>
      </w:r>
      <w:r w:rsidRPr="001531F2">
        <w:rPr>
          <w:rFonts w:ascii="Times New Roman" w:hAnsi="Times New Roman" w:cs="Times New Roman"/>
          <w:sz w:val="24"/>
          <w:szCs w:val="24"/>
          <w:lang w:val="en-US"/>
        </w:rPr>
        <w:t xml:space="preserve"> offer capacious views.</w:t>
      </w:r>
      <w:bookmarkStart w:id="0" w:name="_Hlk112419165"/>
      <w:r w:rsidRPr="001531F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example, </w:t>
      </w:r>
      <w:r w:rsidRPr="001531F2">
        <w:rPr>
          <w:rFonts w:ascii="Times New Roman" w:hAnsi="Times New Roman" w:cs="Times New Roman"/>
          <w:sz w:val="24"/>
          <w:szCs w:val="24"/>
          <w:lang w:val="en-US"/>
        </w:rPr>
        <w:t>de Sio and Mecacci (2021</w:t>
      </w:r>
      <w:bookmarkEnd w:id="0"/>
      <w:r>
        <w:rPr>
          <w:rFonts w:ascii="Times New Roman" w:hAnsi="Times New Roman" w:cs="Times New Roman"/>
          <w:sz w:val="24"/>
          <w:szCs w:val="24"/>
          <w:lang w:val="en-US"/>
        </w:rPr>
        <w:t xml:space="preserve">: </w:t>
      </w:r>
      <w:r w:rsidRPr="001531F2">
        <w:rPr>
          <w:rFonts w:ascii="Times New Roman" w:hAnsi="Times New Roman" w:cs="Times New Roman"/>
          <w:sz w:val="24"/>
          <w:szCs w:val="24"/>
          <w:lang w:val="en-US"/>
        </w:rPr>
        <w:t xml:space="preserve">1068-1069) </w:t>
      </w:r>
      <w:r>
        <w:rPr>
          <w:rFonts w:ascii="Times New Roman" w:hAnsi="Times New Roman" w:cs="Times New Roman"/>
          <w:sz w:val="24"/>
          <w:szCs w:val="24"/>
          <w:lang w:val="en-US"/>
        </w:rPr>
        <w:t>posit</w:t>
      </w:r>
      <w:r w:rsidRPr="001531F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four </w:t>
      </w:r>
      <w:r w:rsidRPr="001531F2">
        <w:rPr>
          <w:rFonts w:ascii="Times New Roman" w:hAnsi="Times New Roman" w:cs="Times New Roman"/>
          <w:sz w:val="24"/>
          <w:szCs w:val="24"/>
          <w:lang w:val="en-US"/>
        </w:rPr>
        <w:t>gaps</w:t>
      </w:r>
      <w:r>
        <w:rPr>
          <w:rFonts w:ascii="Times New Roman" w:hAnsi="Times New Roman" w:cs="Times New Roman"/>
          <w:sz w:val="24"/>
          <w:szCs w:val="24"/>
          <w:lang w:val="en-US"/>
        </w:rPr>
        <w:t>:</w:t>
      </w:r>
      <w:r w:rsidRPr="001531F2">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1531F2">
        <w:rPr>
          <w:rFonts w:ascii="Times New Roman" w:hAnsi="Times New Roman" w:cs="Times New Roman"/>
          <w:sz w:val="24"/>
          <w:szCs w:val="24"/>
          <w:lang w:val="en-US"/>
        </w:rPr>
        <w:t xml:space="preserve"> “culpability gap” concerned with the lack of a responsible agent</w:t>
      </w:r>
      <w:r>
        <w:rPr>
          <w:rFonts w:ascii="Times New Roman" w:hAnsi="Times New Roman" w:cs="Times New Roman"/>
          <w:sz w:val="24"/>
          <w:szCs w:val="24"/>
          <w:lang w:val="en-US"/>
        </w:rPr>
        <w:t>;</w:t>
      </w:r>
      <w:r w:rsidRPr="001531F2">
        <w:rPr>
          <w:rFonts w:ascii="Times New Roman" w:hAnsi="Times New Roman" w:cs="Times New Roman"/>
          <w:sz w:val="24"/>
          <w:szCs w:val="24"/>
          <w:lang w:val="en-US"/>
        </w:rPr>
        <w:t xml:space="preserve"> a “moral accountability gap” in which persons are less able to reflect on their and explain others’ behaviour</w:t>
      </w:r>
      <w:r>
        <w:rPr>
          <w:rFonts w:ascii="Times New Roman" w:hAnsi="Times New Roman" w:cs="Times New Roman"/>
          <w:sz w:val="24"/>
          <w:szCs w:val="24"/>
          <w:lang w:val="en-US"/>
        </w:rPr>
        <w:t>;</w:t>
      </w:r>
      <w:r w:rsidRPr="001531F2">
        <w:rPr>
          <w:rFonts w:ascii="Times New Roman" w:hAnsi="Times New Roman" w:cs="Times New Roman"/>
          <w:sz w:val="24"/>
          <w:szCs w:val="24"/>
          <w:lang w:val="en-US"/>
        </w:rPr>
        <w:t xml:space="preserve"> a “public accountability gap” concerned with persons being unable to get reasons for actions</w:t>
      </w:r>
      <w:r>
        <w:rPr>
          <w:rFonts w:ascii="Times New Roman" w:hAnsi="Times New Roman" w:cs="Times New Roman"/>
          <w:sz w:val="24"/>
          <w:szCs w:val="24"/>
          <w:lang w:val="en-US"/>
        </w:rPr>
        <w:t>;</w:t>
      </w:r>
      <w:r w:rsidRPr="001531F2">
        <w:rPr>
          <w:rFonts w:ascii="Times New Roman" w:hAnsi="Times New Roman" w:cs="Times New Roman"/>
          <w:sz w:val="24"/>
          <w:szCs w:val="24"/>
          <w:lang w:val="en-US"/>
        </w:rPr>
        <w:t xml:space="preserve"> and a technology-specific “active responsibility gap” concerning persons’ understanding of the relationship between their actions and that of technology. </w:t>
      </w:r>
      <w:r>
        <w:rPr>
          <w:rFonts w:ascii="Times New Roman" w:hAnsi="Times New Roman" w:cs="Times New Roman"/>
          <w:sz w:val="24"/>
          <w:szCs w:val="24"/>
          <w:lang w:val="en-US"/>
        </w:rPr>
        <w:t>One</w:t>
      </w:r>
      <w:r w:rsidRPr="001531F2">
        <w:rPr>
          <w:rFonts w:ascii="Times New Roman" w:hAnsi="Times New Roman" w:cs="Times New Roman"/>
          <w:sz w:val="24"/>
          <w:szCs w:val="24"/>
          <w:lang w:val="en-US"/>
        </w:rPr>
        <w:t xml:space="preserve"> apparently miss</w:t>
      </w:r>
      <w:r>
        <w:rPr>
          <w:rFonts w:ascii="Times New Roman" w:hAnsi="Times New Roman" w:cs="Times New Roman"/>
          <w:sz w:val="24"/>
          <w:szCs w:val="24"/>
          <w:lang w:val="en-US"/>
        </w:rPr>
        <w:t>es</w:t>
      </w:r>
      <w:r w:rsidRPr="001531F2">
        <w:rPr>
          <w:rFonts w:ascii="Times New Roman" w:hAnsi="Times New Roman" w:cs="Times New Roman"/>
          <w:sz w:val="24"/>
          <w:szCs w:val="24"/>
          <w:lang w:val="en-US"/>
        </w:rPr>
        <w:t xml:space="preserve"> a “broader picture” by focusing on </w:t>
      </w:r>
      <w:r>
        <w:rPr>
          <w:rFonts w:ascii="Times New Roman" w:hAnsi="Times New Roman" w:cs="Times New Roman"/>
          <w:sz w:val="24"/>
          <w:szCs w:val="24"/>
          <w:lang w:val="en-US"/>
        </w:rPr>
        <w:t>a single gap</w:t>
      </w:r>
      <w:r w:rsidRPr="001531F2">
        <w:rPr>
          <w:rFonts w:ascii="Times New Roman" w:hAnsi="Times New Roman" w:cs="Times New Roman"/>
          <w:sz w:val="24"/>
          <w:szCs w:val="24"/>
          <w:lang w:val="en-US"/>
        </w:rPr>
        <w:t xml:space="preserve">, producing misunderstandings that hinder responses </w:t>
      </w:r>
      <w:r>
        <w:rPr>
          <w:rFonts w:ascii="Times New Roman" w:hAnsi="Times New Roman" w:cs="Times New Roman"/>
          <w:sz w:val="24"/>
          <w:szCs w:val="24"/>
          <w:lang w:val="en-US"/>
        </w:rPr>
        <w:t>thereto</w:t>
      </w:r>
      <w:r w:rsidRPr="001531F2">
        <w:rPr>
          <w:rFonts w:ascii="Times New Roman" w:hAnsi="Times New Roman" w:cs="Times New Roman"/>
          <w:sz w:val="24"/>
          <w:szCs w:val="24"/>
          <w:lang w:val="en-US"/>
        </w:rPr>
        <w:t xml:space="preserve">. Still others </w:t>
      </w:r>
      <w:r>
        <w:rPr>
          <w:rFonts w:ascii="Times New Roman" w:hAnsi="Times New Roman" w:cs="Times New Roman"/>
          <w:sz w:val="24"/>
          <w:szCs w:val="24"/>
          <w:lang w:val="en-US"/>
        </w:rPr>
        <w:t>believe</w:t>
      </w:r>
      <w:r w:rsidRPr="001531F2">
        <w:rPr>
          <w:rFonts w:ascii="Times New Roman" w:hAnsi="Times New Roman" w:cs="Times New Roman"/>
          <w:sz w:val="24"/>
          <w:szCs w:val="24"/>
          <w:lang w:val="en-US"/>
        </w:rPr>
        <w:t xml:space="preserve"> responsibility has forward-looking aspects cases above </w:t>
      </w:r>
      <w:r>
        <w:rPr>
          <w:rFonts w:ascii="Times New Roman" w:hAnsi="Times New Roman" w:cs="Times New Roman"/>
          <w:sz w:val="24"/>
          <w:szCs w:val="24"/>
          <w:lang w:val="en-US"/>
        </w:rPr>
        <w:t>do not</w:t>
      </w:r>
      <w:r w:rsidRPr="001531F2">
        <w:rPr>
          <w:rFonts w:ascii="Times New Roman" w:hAnsi="Times New Roman" w:cs="Times New Roman"/>
          <w:sz w:val="24"/>
          <w:szCs w:val="24"/>
          <w:lang w:val="en-US"/>
        </w:rPr>
        <w:t xml:space="preserve"> address</w:t>
      </w:r>
      <w:r>
        <w:rPr>
          <w:rFonts w:ascii="Times New Roman" w:hAnsi="Times New Roman" w:cs="Times New Roman"/>
          <w:sz w:val="24"/>
          <w:szCs w:val="24"/>
          <w:lang w:val="en-US"/>
        </w:rPr>
        <w:t>:</w:t>
      </w:r>
      <w:r w:rsidRPr="001531F2">
        <w:rPr>
          <w:rFonts w:ascii="Times New Roman" w:hAnsi="Times New Roman" w:cs="Times New Roman"/>
          <w:sz w:val="24"/>
          <w:szCs w:val="24"/>
          <w:lang w:val="en-US"/>
        </w:rPr>
        <w:t xml:space="preserve"> “Prospective responsibility gaps” (Collins 2019: 949) between obligations that must be fulfilled (intuitively by specific bodies) and those we can justifiably ascribe also occur. </w:t>
      </w:r>
    </w:p>
    <w:p w14:paraId="4F58675D" w14:textId="77777777" w:rsidR="00D00290" w:rsidRPr="001531F2" w:rsidRDefault="00D00290" w:rsidP="001531F2">
      <w:pPr>
        <w:spacing w:after="0" w:line="360" w:lineRule="auto"/>
        <w:rPr>
          <w:rFonts w:ascii="Times New Roman" w:hAnsi="Times New Roman" w:cs="Times New Roman"/>
          <w:sz w:val="24"/>
          <w:szCs w:val="24"/>
          <w:lang w:val="en-US"/>
        </w:rPr>
      </w:pPr>
    </w:p>
    <w:p w14:paraId="1491B7B0" w14:textId="6DA7A976" w:rsidR="00D00290" w:rsidRPr="001531F2" w:rsidRDefault="00D00290" w:rsidP="001531F2">
      <w:pPr>
        <w:spacing w:after="0" w:line="360" w:lineRule="auto"/>
        <w:rPr>
          <w:rFonts w:ascii="Times New Roman" w:hAnsi="Times New Roman" w:cs="Times New Roman"/>
          <w:sz w:val="24"/>
          <w:szCs w:val="24"/>
        </w:rPr>
      </w:pPr>
      <w:r w:rsidRPr="001531F2">
        <w:rPr>
          <w:rFonts w:ascii="Times New Roman" w:hAnsi="Times New Roman" w:cs="Times New Roman"/>
          <w:sz w:val="24"/>
          <w:szCs w:val="24"/>
          <w:lang w:val="en-US"/>
        </w:rPr>
        <w:lastRenderedPageBreak/>
        <w:t xml:space="preserve">The mismatches at issue nonetheless identify a distinct phenomenon. Treating </w:t>
      </w:r>
      <w:r>
        <w:rPr>
          <w:rFonts w:ascii="Times New Roman" w:hAnsi="Times New Roman" w:cs="Times New Roman"/>
          <w:sz w:val="24"/>
          <w:szCs w:val="24"/>
          <w:lang w:val="en-US"/>
        </w:rPr>
        <w:t xml:space="preserve">them under a common rubric with other, </w:t>
      </w:r>
      <w:r w:rsidRPr="001531F2">
        <w:rPr>
          <w:rFonts w:ascii="Times New Roman" w:hAnsi="Times New Roman" w:cs="Times New Roman"/>
          <w:sz w:val="24"/>
          <w:szCs w:val="24"/>
          <w:lang w:val="en-US"/>
        </w:rPr>
        <w:t>related problems in de Sio and Meccaci’s taxonomy risks confusion</w:t>
      </w:r>
      <w:r>
        <w:rPr>
          <w:rFonts w:ascii="Times New Roman" w:hAnsi="Times New Roman" w:cs="Times New Roman"/>
          <w:sz w:val="24"/>
          <w:szCs w:val="24"/>
          <w:lang w:val="en-US"/>
        </w:rPr>
        <w:t>.</w:t>
      </w:r>
      <w:r w:rsidRPr="001531F2">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Pr="001531F2">
        <w:rPr>
          <w:rFonts w:ascii="Times New Roman" w:hAnsi="Times New Roman" w:cs="Times New Roman"/>
          <w:sz w:val="24"/>
          <w:szCs w:val="24"/>
          <w:lang w:val="en-US"/>
        </w:rPr>
        <w:t xml:space="preserve">olutions to the other </w:t>
      </w:r>
      <w:r>
        <w:rPr>
          <w:rFonts w:ascii="Times New Roman" w:hAnsi="Times New Roman" w:cs="Times New Roman"/>
          <w:sz w:val="24"/>
          <w:szCs w:val="24"/>
          <w:lang w:val="en-US"/>
        </w:rPr>
        <w:t xml:space="preserve">purported </w:t>
      </w:r>
      <w:r w:rsidRPr="001531F2">
        <w:rPr>
          <w:rFonts w:ascii="Times New Roman" w:hAnsi="Times New Roman" w:cs="Times New Roman"/>
          <w:sz w:val="24"/>
          <w:szCs w:val="24"/>
          <w:lang w:val="en-US"/>
        </w:rPr>
        <w:t xml:space="preserve">‘gaps’ they identify would leave </w:t>
      </w:r>
      <w:r>
        <w:rPr>
          <w:rFonts w:ascii="Times New Roman" w:hAnsi="Times New Roman" w:cs="Times New Roman"/>
          <w:sz w:val="24"/>
          <w:szCs w:val="24"/>
          <w:lang w:val="en-US"/>
        </w:rPr>
        <w:t>our</w:t>
      </w:r>
      <w:r w:rsidRPr="001531F2">
        <w:rPr>
          <w:rFonts w:ascii="Times New Roman" w:hAnsi="Times New Roman" w:cs="Times New Roman"/>
          <w:sz w:val="24"/>
          <w:szCs w:val="24"/>
          <w:lang w:val="en-US"/>
        </w:rPr>
        <w:t xml:space="preserve"> mismatches in place. </w:t>
      </w:r>
      <w:r>
        <w:rPr>
          <w:rFonts w:ascii="Times New Roman" w:hAnsi="Times New Roman" w:cs="Times New Roman"/>
          <w:sz w:val="24"/>
          <w:szCs w:val="24"/>
          <w:lang w:val="en-US"/>
        </w:rPr>
        <w:t>While a</w:t>
      </w:r>
      <w:r w:rsidRPr="001531F2">
        <w:rPr>
          <w:rFonts w:ascii="Times New Roman" w:hAnsi="Times New Roman" w:cs="Times New Roman"/>
          <w:sz w:val="24"/>
          <w:szCs w:val="24"/>
          <w:lang w:val="en-US"/>
        </w:rPr>
        <w:t xml:space="preserve">n exclusive focus on accountability </w:t>
      </w:r>
      <w:r>
        <w:rPr>
          <w:rFonts w:ascii="Times New Roman" w:hAnsi="Times New Roman" w:cs="Times New Roman"/>
          <w:sz w:val="24"/>
          <w:szCs w:val="24"/>
          <w:lang w:val="en-US"/>
        </w:rPr>
        <w:t>may</w:t>
      </w:r>
      <w:r w:rsidRPr="001531F2">
        <w:rPr>
          <w:rFonts w:ascii="Times New Roman" w:hAnsi="Times New Roman" w:cs="Times New Roman"/>
          <w:sz w:val="24"/>
          <w:szCs w:val="24"/>
          <w:lang w:val="en-US"/>
        </w:rPr>
        <w:t xml:space="preserve"> miss important concerns</w:t>
      </w:r>
      <w:r>
        <w:rPr>
          <w:rFonts w:ascii="Times New Roman" w:hAnsi="Times New Roman" w:cs="Times New Roman"/>
          <w:sz w:val="24"/>
          <w:szCs w:val="24"/>
          <w:lang w:val="en-US"/>
        </w:rPr>
        <w:t>, the</w:t>
      </w:r>
      <w:r w:rsidRPr="001531F2">
        <w:rPr>
          <w:rFonts w:ascii="Times New Roman" w:hAnsi="Times New Roman" w:cs="Times New Roman"/>
          <w:sz w:val="24"/>
          <w:szCs w:val="24"/>
          <w:lang w:val="en-US"/>
        </w:rPr>
        <w:t xml:space="preserve"> mismatch-based account can accommodate that worry. Those interested in ‘backwards-looking’ responsibility gaps have long recognized that liability to punishment or reactive attitudes like blame do not exhaust the relevant kind of responsibility; responsibility also applies to, e.g., apt calls for explanation (e.g., Matthias 2004: 175). Himmelreich (2019)’s conditions can also be understood in light of concerns with answerability, if not attributability. Köhler et al. (2018) could be similarly rewritten. Kiener (2022), in fact, </w:t>
      </w:r>
      <w:r w:rsidRPr="001531F2">
        <w:rPr>
          <w:rFonts w:ascii="Times New Roman" w:hAnsi="Times New Roman" w:cs="Times New Roman"/>
          <w:sz w:val="24"/>
          <w:szCs w:val="24"/>
        </w:rPr>
        <w:t xml:space="preserve">articulates mismatch concerns in answerability cases. </w:t>
      </w:r>
    </w:p>
    <w:p w14:paraId="0A70357E" w14:textId="77777777" w:rsidR="00D00290" w:rsidRPr="001531F2" w:rsidRDefault="00D00290" w:rsidP="001531F2">
      <w:pPr>
        <w:spacing w:after="0" w:line="360" w:lineRule="auto"/>
        <w:rPr>
          <w:rFonts w:ascii="Times New Roman" w:hAnsi="Times New Roman" w:cs="Times New Roman"/>
          <w:sz w:val="24"/>
          <w:szCs w:val="24"/>
        </w:rPr>
      </w:pPr>
    </w:p>
    <w:p w14:paraId="7FB7DFA2" w14:textId="35409A67" w:rsidR="00D00290" w:rsidRPr="001531F2" w:rsidRDefault="00D00290" w:rsidP="001531F2">
      <w:pPr>
        <w:spacing w:after="0" w:line="360" w:lineRule="auto"/>
        <w:rPr>
          <w:rFonts w:ascii="Times New Roman" w:hAnsi="Times New Roman" w:cs="Times New Roman"/>
          <w:sz w:val="24"/>
          <w:szCs w:val="24"/>
          <w:lang w:val="en-US"/>
        </w:rPr>
      </w:pPr>
      <w:r w:rsidRPr="001531F2">
        <w:rPr>
          <w:rFonts w:ascii="Times New Roman" w:hAnsi="Times New Roman" w:cs="Times New Roman"/>
          <w:sz w:val="24"/>
          <w:szCs w:val="24"/>
          <w:lang w:val="en-US"/>
        </w:rPr>
        <w:t xml:space="preserve">While ‘responsibility’ may, in turn, attach to forward-looking or public accountability and active responsibility gaps, they do not clearly constitute one “bigger picture.” Even pluralists admit they have different causes. Underlying concerns qualitatively differ and may not submit to similar solutions. Explainable AI requirements may, e.g., improve public accountability and yet leave a ‘culpability gap’ in place. Providing explanations for a state of affairs likewise cannot obviously fill a culpability gap where, e.g., the problem concerns a perceived need for redress. </w:t>
      </w:r>
    </w:p>
    <w:p w14:paraId="691641F8" w14:textId="77777777" w:rsidR="00D00290" w:rsidRPr="001531F2" w:rsidRDefault="00D00290" w:rsidP="001531F2">
      <w:pPr>
        <w:spacing w:after="0" w:line="360" w:lineRule="auto"/>
        <w:rPr>
          <w:rFonts w:ascii="Times New Roman" w:hAnsi="Times New Roman" w:cs="Times New Roman"/>
          <w:sz w:val="24"/>
          <w:szCs w:val="24"/>
          <w:lang w:val="en-US"/>
        </w:rPr>
      </w:pPr>
    </w:p>
    <w:p w14:paraId="7B55A888" w14:textId="4C1C2F3A" w:rsidR="00D00290" w:rsidRPr="001531F2" w:rsidRDefault="00D00290" w:rsidP="001531F2">
      <w:pPr>
        <w:spacing w:after="0" w:line="360" w:lineRule="auto"/>
        <w:rPr>
          <w:rFonts w:ascii="Times New Roman" w:hAnsi="Times New Roman" w:cs="Times New Roman"/>
          <w:sz w:val="24"/>
          <w:szCs w:val="24"/>
        </w:rPr>
      </w:pPr>
      <w:r w:rsidRPr="001531F2">
        <w:rPr>
          <w:rFonts w:ascii="Times New Roman" w:hAnsi="Times New Roman" w:cs="Times New Roman"/>
          <w:sz w:val="24"/>
          <w:szCs w:val="24"/>
          <w:lang w:val="en-US"/>
        </w:rPr>
        <w:t xml:space="preserve">While ‘responsibility’ and ‘responsibility gap’ may refer to many concepts, then, mismatches </w:t>
      </w:r>
      <w:r w:rsidRPr="001531F2">
        <w:rPr>
          <w:rFonts w:ascii="Times New Roman" w:hAnsi="Times New Roman" w:cs="Times New Roman"/>
          <w:sz w:val="24"/>
          <w:szCs w:val="24"/>
        </w:rPr>
        <w:t xml:space="preserve">between the amount of responsibility that can be attributed to any person or collection of persons on leading accounts of moral responsibility and the amount of responsibility that intuitively should be allocated to someone in a case are a distinct phenomenon. Even responsibility pluralists should distinguish these responsibility gaps from nearby phenomena. Gaps so-defined could refer to the lack not only of one to blame but also of one to provide explanations, someone to provide an apt apology, or otherwise fulfill the intended functions of any theory of moral responsibility. One’s preferred theory will specify those functions and thus possible gaps. </w:t>
      </w:r>
    </w:p>
    <w:p w14:paraId="54556A0A" w14:textId="77777777" w:rsidR="00D00290" w:rsidRPr="001531F2" w:rsidRDefault="00D00290" w:rsidP="001531F2">
      <w:pPr>
        <w:spacing w:after="0" w:line="360" w:lineRule="auto"/>
        <w:rPr>
          <w:rFonts w:ascii="Times New Roman" w:hAnsi="Times New Roman" w:cs="Times New Roman"/>
          <w:sz w:val="24"/>
          <w:szCs w:val="24"/>
        </w:rPr>
      </w:pPr>
    </w:p>
    <w:p w14:paraId="4A0C61AB" w14:textId="77777777" w:rsidR="00D00290" w:rsidRPr="001531F2" w:rsidRDefault="00D00290" w:rsidP="001531F2">
      <w:pPr>
        <w:spacing w:after="0" w:line="360" w:lineRule="auto"/>
        <w:rPr>
          <w:rFonts w:ascii="Times New Roman" w:hAnsi="Times New Roman" w:cs="Times New Roman"/>
          <w:sz w:val="24"/>
          <w:szCs w:val="24"/>
          <w:u w:val="single"/>
          <w:lang w:val="en-US"/>
        </w:rPr>
      </w:pPr>
      <w:r w:rsidRPr="001531F2">
        <w:rPr>
          <w:rFonts w:ascii="Times New Roman" w:hAnsi="Times New Roman" w:cs="Times New Roman"/>
          <w:sz w:val="24"/>
          <w:szCs w:val="24"/>
          <w:u w:val="single"/>
          <w:lang w:val="en-US"/>
        </w:rPr>
        <w:t>The Moral Status of Gaps</w:t>
      </w:r>
    </w:p>
    <w:p w14:paraId="580BB336" w14:textId="77777777" w:rsidR="00D00290" w:rsidRPr="001531F2" w:rsidRDefault="00D00290" w:rsidP="001531F2">
      <w:pPr>
        <w:spacing w:after="0" w:line="360" w:lineRule="auto"/>
        <w:rPr>
          <w:rFonts w:ascii="Times New Roman" w:hAnsi="Times New Roman" w:cs="Times New Roman"/>
          <w:sz w:val="24"/>
          <w:szCs w:val="24"/>
          <w:lang w:val="en-US"/>
        </w:rPr>
      </w:pPr>
    </w:p>
    <w:p w14:paraId="2334FB2F" w14:textId="6465A48C" w:rsidR="00D00290" w:rsidRPr="001531F2" w:rsidRDefault="00D00290" w:rsidP="001531F2">
      <w:pPr>
        <w:spacing w:after="0" w:line="360" w:lineRule="auto"/>
        <w:rPr>
          <w:rFonts w:ascii="Times New Roman" w:hAnsi="Times New Roman" w:cs="Times New Roman"/>
          <w:sz w:val="24"/>
          <w:szCs w:val="24"/>
        </w:rPr>
      </w:pPr>
      <w:r w:rsidRPr="001531F2">
        <w:rPr>
          <w:rFonts w:ascii="Times New Roman" w:hAnsi="Times New Roman" w:cs="Times New Roman"/>
          <w:sz w:val="24"/>
          <w:szCs w:val="24"/>
        </w:rPr>
        <w:t xml:space="preserve">Many scholars who believe responsibility </w:t>
      </w:r>
      <w:r w:rsidRPr="001531F2">
        <w:rPr>
          <w:rFonts w:ascii="Times New Roman" w:hAnsi="Times New Roman" w:cs="Times New Roman"/>
          <w:sz w:val="24"/>
          <w:szCs w:val="24"/>
          <w:lang w:val="en-US"/>
        </w:rPr>
        <w:t xml:space="preserve">gaps exist suggest that such gaps </w:t>
      </w:r>
      <w:r w:rsidRPr="001531F2">
        <w:rPr>
          <w:rFonts w:ascii="Times New Roman" w:hAnsi="Times New Roman" w:cs="Times New Roman"/>
          <w:sz w:val="24"/>
          <w:szCs w:val="24"/>
        </w:rPr>
        <w:t xml:space="preserve">are problematic </w:t>
      </w:r>
      <w:r>
        <w:rPr>
          <w:rFonts w:ascii="Times New Roman" w:hAnsi="Times New Roman" w:cs="Times New Roman"/>
          <w:sz w:val="24"/>
          <w:szCs w:val="24"/>
        </w:rPr>
        <w:t xml:space="preserve">because </w:t>
      </w:r>
      <w:r w:rsidRPr="001531F2">
        <w:rPr>
          <w:rFonts w:ascii="Times New Roman" w:hAnsi="Times New Roman" w:cs="Times New Roman"/>
          <w:sz w:val="24"/>
          <w:szCs w:val="24"/>
        </w:rPr>
        <w:t xml:space="preserve">they leave persons unable to hold anyone accountable for harms imposed upon them or </w:t>
      </w:r>
      <w:r w:rsidRPr="001531F2">
        <w:rPr>
          <w:rFonts w:ascii="Times New Roman" w:hAnsi="Times New Roman" w:cs="Times New Roman"/>
          <w:sz w:val="24"/>
          <w:szCs w:val="24"/>
        </w:rPr>
        <w:lastRenderedPageBreak/>
        <w:t xml:space="preserve">receive reasons, apologies, compensation, or redress for the harms </w:t>
      </w:r>
      <w:r w:rsidRPr="001531F2">
        <w:rPr>
          <w:rFonts w:ascii="Times New Roman" w:hAnsi="Times New Roman" w:cs="Times New Roman"/>
          <w:sz w:val="24"/>
          <w:szCs w:val="24"/>
          <w:lang w:val="en-US"/>
        </w:rPr>
        <w:t xml:space="preserve">(e.g., </w:t>
      </w:r>
      <w:bookmarkStart w:id="1" w:name="_Hlk112417699"/>
      <w:r w:rsidRPr="001531F2">
        <w:rPr>
          <w:rFonts w:ascii="Times New Roman" w:hAnsi="Times New Roman" w:cs="Times New Roman"/>
          <w:sz w:val="24"/>
          <w:szCs w:val="24"/>
          <w:lang w:val="en-US"/>
        </w:rPr>
        <w:t>Pettit 2007; Sparrow 2007; Köhler et al. 2018; List 2021</w:t>
      </w:r>
      <w:bookmarkEnd w:id="1"/>
      <w:r w:rsidRPr="001531F2">
        <w:rPr>
          <w:rFonts w:ascii="Times New Roman" w:hAnsi="Times New Roman" w:cs="Times New Roman"/>
          <w:sz w:val="24"/>
          <w:szCs w:val="24"/>
          <w:lang w:val="en-US"/>
        </w:rPr>
        <w:t xml:space="preserve">). If responsibility gaps are defined in terms of a lack of someone able to perform these functions, then they have at least one bad-making feature. </w:t>
      </w:r>
      <w:r w:rsidR="00CA47EB">
        <w:rPr>
          <w:rFonts w:ascii="Times New Roman" w:hAnsi="Times New Roman" w:cs="Times New Roman"/>
          <w:sz w:val="24"/>
          <w:szCs w:val="24"/>
          <w:lang w:val="en-US"/>
        </w:rPr>
        <w:t>O</w:t>
      </w:r>
      <w:r w:rsidRPr="001531F2">
        <w:rPr>
          <w:rFonts w:ascii="Times New Roman" w:hAnsi="Times New Roman" w:cs="Times New Roman"/>
          <w:sz w:val="24"/>
          <w:szCs w:val="24"/>
          <w:lang w:val="en-US"/>
        </w:rPr>
        <w:t>ther</w:t>
      </w:r>
      <w:r w:rsidR="00CA47EB">
        <w:rPr>
          <w:rFonts w:ascii="Times New Roman" w:hAnsi="Times New Roman" w:cs="Times New Roman"/>
          <w:sz w:val="24"/>
          <w:szCs w:val="24"/>
          <w:lang w:val="en-US"/>
        </w:rPr>
        <w:t xml:space="preserve"> </w:t>
      </w:r>
      <w:r w:rsidRPr="001531F2">
        <w:rPr>
          <w:rFonts w:ascii="Times New Roman" w:hAnsi="Times New Roman" w:cs="Times New Roman"/>
          <w:sz w:val="24"/>
          <w:szCs w:val="24"/>
          <w:lang w:val="en-US"/>
        </w:rPr>
        <w:t>s</w:t>
      </w:r>
      <w:r w:rsidR="005172D6">
        <w:rPr>
          <w:rFonts w:ascii="Times New Roman" w:hAnsi="Times New Roman" w:cs="Times New Roman"/>
          <w:sz w:val="24"/>
          <w:szCs w:val="24"/>
          <w:lang w:val="en-US"/>
        </w:rPr>
        <w:t>cholars</w:t>
      </w:r>
      <w:r w:rsidRPr="001531F2">
        <w:rPr>
          <w:rFonts w:ascii="Times New Roman" w:hAnsi="Times New Roman" w:cs="Times New Roman"/>
          <w:sz w:val="24"/>
          <w:szCs w:val="24"/>
          <w:lang w:val="en-US"/>
        </w:rPr>
        <w:t xml:space="preserve"> suggest </w:t>
      </w:r>
      <w:r w:rsidR="005172D6">
        <w:rPr>
          <w:rFonts w:ascii="Times New Roman" w:hAnsi="Times New Roman" w:cs="Times New Roman"/>
          <w:sz w:val="24"/>
          <w:szCs w:val="24"/>
          <w:lang w:val="en-US"/>
        </w:rPr>
        <w:t xml:space="preserve">that </w:t>
      </w:r>
      <w:r w:rsidRPr="001531F2">
        <w:rPr>
          <w:rFonts w:ascii="Times New Roman" w:hAnsi="Times New Roman" w:cs="Times New Roman"/>
          <w:sz w:val="24"/>
          <w:szCs w:val="24"/>
          <w:lang w:val="en-US"/>
        </w:rPr>
        <w:t>responsibility gap</w:t>
      </w:r>
      <w:r w:rsidR="005172D6">
        <w:rPr>
          <w:rFonts w:ascii="Times New Roman" w:hAnsi="Times New Roman" w:cs="Times New Roman"/>
          <w:sz w:val="24"/>
          <w:szCs w:val="24"/>
          <w:lang w:val="en-US"/>
        </w:rPr>
        <w:t>s</w:t>
      </w:r>
      <w:r w:rsidRPr="001531F2">
        <w:rPr>
          <w:rFonts w:ascii="Times New Roman" w:hAnsi="Times New Roman" w:cs="Times New Roman"/>
          <w:sz w:val="24"/>
          <w:szCs w:val="24"/>
          <w:lang w:val="en-US"/>
        </w:rPr>
        <w:t xml:space="preserve"> only occur where there is a </w:t>
      </w:r>
      <w:r w:rsidRPr="00815CAD">
        <w:rPr>
          <w:rFonts w:ascii="Times New Roman" w:hAnsi="Times New Roman" w:cs="Times New Roman"/>
          <w:i/>
          <w:iCs/>
          <w:sz w:val="24"/>
          <w:szCs w:val="24"/>
          <w:lang w:val="en-US"/>
        </w:rPr>
        <w:t xml:space="preserve">problematic </w:t>
      </w:r>
      <w:r w:rsidRPr="001531F2">
        <w:rPr>
          <w:rFonts w:ascii="Times New Roman" w:hAnsi="Times New Roman" w:cs="Times New Roman"/>
          <w:sz w:val="24"/>
          <w:szCs w:val="24"/>
          <w:lang w:val="en-US"/>
        </w:rPr>
        <w:t xml:space="preserve">mismatch between desired responsibility attributions and those available on leading accounts (e.g., Matthias 2004; </w:t>
      </w:r>
      <w:r w:rsidRPr="001531F2">
        <w:rPr>
          <w:rFonts w:ascii="Times New Roman" w:hAnsi="Times New Roman" w:cs="Times New Roman"/>
          <w:sz w:val="24"/>
          <w:szCs w:val="24"/>
        </w:rPr>
        <w:t xml:space="preserve">van de Poel et al. 2012). Gaps are </w:t>
      </w:r>
      <w:r w:rsidR="00815CAD">
        <w:rPr>
          <w:rFonts w:ascii="Times New Roman" w:hAnsi="Times New Roman" w:cs="Times New Roman"/>
          <w:sz w:val="24"/>
          <w:szCs w:val="24"/>
        </w:rPr>
        <w:t>accordingly</w:t>
      </w:r>
      <w:r w:rsidRPr="001531F2">
        <w:rPr>
          <w:rFonts w:ascii="Times New Roman" w:hAnsi="Times New Roman" w:cs="Times New Roman"/>
          <w:sz w:val="24"/>
          <w:szCs w:val="24"/>
        </w:rPr>
        <w:t xml:space="preserve"> morally suspect by definition.</w:t>
      </w:r>
    </w:p>
    <w:p w14:paraId="3F900D37" w14:textId="77777777" w:rsidR="00D00290" w:rsidRPr="001531F2" w:rsidRDefault="00D00290" w:rsidP="001531F2">
      <w:pPr>
        <w:spacing w:after="0" w:line="360" w:lineRule="auto"/>
        <w:rPr>
          <w:rFonts w:ascii="Times New Roman" w:hAnsi="Times New Roman" w:cs="Times New Roman"/>
          <w:sz w:val="24"/>
          <w:szCs w:val="24"/>
        </w:rPr>
      </w:pPr>
    </w:p>
    <w:p w14:paraId="62E4237D" w14:textId="0E68CC65" w:rsidR="00D00290" w:rsidRPr="001531F2" w:rsidRDefault="00D00290" w:rsidP="001531F2">
      <w:pPr>
        <w:spacing w:after="0" w:line="360" w:lineRule="auto"/>
        <w:rPr>
          <w:rFonts w:ascii="Times New Roman" w:hAnsi="Times New Roman" w:cs="Times New Roman"/>
          <w:sz w:val="24"/>
          <w:szCs w:val="24"/>
          <w:shd w:val="clear" w:color="auto" w:fill="FCFCFC"/>
        </w:rPr>
      </w:pPr>
      <w:r w:rsidRPr="001531F2">
        <w:rPr>
          <w:rFonts w:ascii="Times New Roman" w:hAnsi="Times New Roman" w:cs="Times New Roman"/>
          <w:sz w:val="24"/>
          <w:szCs w:val="24"/>
          <w:lang w:val="en-US"/>
        </w:rPr>
        <w:t>Recent work challenges the view that gaps must be problematic. Danaher (2022), for example, contends that gaps can be desirable. Leaving gaps in place can, Danaher suggests, provide the best response to moral dilemmas</w:t>
      </w:r>
      <w:r>
        <w:rPr>
          <w:rFonts w:ascii="Times New Roman" w:hAnsi="Times New Roman" w:cs="Times New Roman"/>
          <w:sz w:val="24"/>
          <w:szCs w:val="24"/>
          <w:lang w:val="en-US"/>
        </w:rPr>
        <w:t xml:space="preserve"> where even rightful actions will produce harms that intuitively call for a response. </w:t>
      </w:r>
      <w:r w:rsidR="00815CAD">
        <w:rPr>
          <w:rFonts w:ascii="Times New Roman" w:hAnsi="Times New Roman" w:cs="Times New Roman"/>
          <w:sz w:val="24"/>
          <w:szCs w:val="24"/>
          <w:lang w:val="en-US"/>
        </w:rPr>
        <w:t>Danaher</w:t>
      </w:r>
      <w:r>
        <w:rPr>
          <w:rFonts w:ascii="Times New Roman" w:hAnsi="Times New Roman" w:cs="Times New Roman"/>
          <w:sz w:val="24"/>
          <w:szCs w:val="24"/>
          <w:lang w:val="en-US"/>
        </w:rPr>
        <w:t xml:space="preserve"> </w:t>
      </w:r>
      <w:r w:rsidRPr="001531F2">
        <w:rPr>
          <w:rFonts w:ascii="Times New Roman" w:hAnsi="Times New Roman" w:cs="Times New Roman"/>
          <w:sz w:val="24"/>
          <w:szCs w:val="24"/>
        </w:rPr>
        <w:t>contrasts three possibilities</w:t>
      </w:r>
      <w:r>
        <w:rPr>
          <w:rFonts w:ascii="Times New Roman" w:hAnsi="Times New Roman" w:cs="Times New Roman"/>
          <w:sz w:val="24"/>
          <w:szCs w:val="24"/>
        </w:rPr>
        <w:t xml:space="preserve"> for how to address dilemmas</w:t>
      </w:r>
      <w:r w:rsidRPr="001531F2">
        <w:rPr>
          <w:rFonts w:ascii="Times New Roman" w:hAnsi="Times New Roman" w:cs="Times New Roman"/>
          <w:sz w:val="24"/>
          <w:szCs w:val="24"/>
        </w:rPr>
        <w:t xml:space="preserve">: ‘Delegation,’ in which we </w:t>
      </w:r>
      <w:r w:rsidRPr="001531F2">
        <w:rPr>
          <w:rFonts w:ascii="Times New Roman" w:hAnsi="Times New Roman" w:cs="Times New Roman"/>
          <w:sz w:val="24"/>
          <w:szCs w:val="24"/>
          <w:shd w:val="clear" w:color="auto" w:fill="FCFCFC"/>
        </w:rPr>
        <w:t xml:space="preserve">“get someone (or some </w:t>
      </w:r>
      <w:r w:rsidRPr="001531F2">
        <w:rPr>
          <w:rFonts w:ascii="Times New Roman" w:hAnsi="Times New Roman" w:cs="Times New Roman"/>
          <w:i/>
          <w:iCs/>
          <w:sz w:val="24"/>
          <w:szCs w:val="24"/>
          <w:shd w:val="clear" w:color="auto" w:fill="FCFCFC"/>
        </w:rPr>
        <w:t>thing</w:t>
      </w:r>
      <w:r w:rsidRPr="001531F2">
        <w:rPr>
          <w:rFonts w:ascii="Times New Roman" w:hAnsi="Times New Roman" w:cs="Times New Roman"/>
          <w:sz w:val="24"/>
          <w:szCs w:val="24"/>
          <w:shd w:val="clear" w:color="auto" w:fill="FCFCFC"/>
        </w:rPr>
        <w:t xml:space="preserve">) to make tragic choices on our behalf”; ‘Illusionism,’ which denies tragic choices exist; and ‘Responsibilisation,’ in which persons just bear the choices’ costs. </w:t>
      </w:r>
      <w:r w:rsidR="00815CAD">
        <w:rPr>
          <w:rFonts w:ascii="Times New Roman" w:hAnsi="Times New Roman" w:cs="Times New Roman"/>
          <w:sz w:val="24"/>
          <w:szCs w:val="24"/>
          <w:shd w:val="clear" w:color="auto" w:fill="FCFCFC"/>
        </w:rPr>
        <w:t xml:space="preserve">According to </w:t>
      </w:r>
      <w:r w:rsidRPr="001531F2">
        <w:rPr>
          <w:rFonts w:ascii="Times New Roman" w:hAnsi="Times New Roman" w:cs="Times New Roman"/>
          <w:sz w:val="24"/>
          <w:szCs w:val="24"/>
          <w:shd w:val="clear" w:color="auto" w:fill="FCFCFC"/>
        </w:rPr>
        <w:t xml:space="preserve">Danaher, Delegation is </w:t>
      </w:r>
      <w:r>
        <w:rPr>
          <w:rFonts w:ascii="Times New Roman" w:hAnsi="Times New Roman" w:cs="Times New Roman"/>
          <w:sz w:val="24"/>
          <w:szCs w:val="24"/>
          <w:shd w:val="clear" w:color="auto" w:fill="FCFCFC"/>
        </w:rPr>
        <w:t xml:space="preserve">sometimes </w:t>
      </w:r>
      <w:r w:rsidRPr="001531F2">
        <w:rPr>
          <w:rFonts w:ascii="Times New Roman" w:hAnsi="Times New Roman" w:cs="Times New Roman"/>
          <w:sz w:val="24"/>
          <w:szCs w:val="24"/>
          <w:shd w:val="clear" w:color="auto" w:fill="FCFCFC"/>
        </w:rPr>
        <w:t>preferable to alternatives even where it leaves gaps in place.</w:t>
      </w:r>
      <w:r>
        <w:rPr>
          <w:rFonts w:ascii="Times New Roman" w:hAnsi="Times New Roman" w:cs="Times New Roman"/>
          <w:sz w:val="24"/>
          <w:szCs w:val="24"/>
          <w:shd w:val="clear" w:color="auto" w:fill="FCFCFC"/>
        </w:rPr>
        <w:t xml:space="preserve"> In particular, Danaher suggests, delegating difficult decisions to machines can be desirable even where the machine itself cannot be held responsible and it would be inappropriate to hold someone else responsible for its actions. Such delegation</w:t>
      </w:r>
      <w:r w:rsidRPr="001531F2">
        <w:rPr>
          <w:rFonts w:ascii="Times New Roman" w:hAnsi="Times New Roman" w:cs="Times New Roman"/>
          <w:sz w:val="24"/>
          <w:szCs w:val="24"/>
          <w:shd w:val="clear" w:color="auto" w:fill="FCFCFC"/>
        </w:rPr>
        <w:t xml:space="preserve"> is</w:t>
      </w:r>
      <w:r>
        <w:rPr>
          <w:rFonts w:ascii="Times New Roman" w:hAnsi="Times New Roman" w:cs="Times New Roman"/>
          <w:sz w:val="24"/>
          <w:szCs w:val="24"/>
          <w:shd w:val="clear" w:color="auto" w:fill="FCFCFC"/>
        </w:rPr>
        <w:t>, Danaher suggests,</w:t>
      </w:r>
      <w:r w:rsidRPr="001531F2">
        <w:rPr>
          <w:rFonts w:ascii="Times New Roman" w:hAnsi="Times New Roman" w:cs="Times New Roman"/>
          <w:sz w:val="24"/>
          <w:szCs w:val="24"/>
          <w:shd w:val="clear" w:color="auto" w:fill="FCFCFC"/>
        </w:rPr>
        <w:t xml:space="preserve"> psychologically attractive, shifts </w:t>
      </w:r>
      <w:r>
        <w:rPr>
          <w:rFonts w:ascii="Times New Roman" w:hAnsi="Times New Roman" w:cs="Times New Roman"/>
          <w:sz w:val="24"/>
          <w:szCs w:val="24"/>
          <w:shd w:val="clear" w:color="auto" w:fill="FCFCFC"/>
        </w:rPr>
        <w:t xml:space="preserve">relevant </w:t>
      </w:r>
      <w:r w:rsidRPr="001531F2">
        <w:rPr>
          <w:rFonts w:ascii="Times New Roman" w:hAnsi="Times New Roman" w:cs="Times New Roman"/>
          <w:sz w:val="24"/>
          <w:szCs w:val="24"/>
          <w:shd w:val="clear" w:color="auto" w:fill="FCFCFC"/>
        </w:rPr>
        <w:t>burdens to those better able to bear costs</w:t>
      </w:r>
      <w:r>
        <w:rPr>
          <w:rFonts w:ascii="Times New Roman" w:hAnsi="Times New Roman" w:cs="Times New Roman"/>
          <w:sz w:val="24"/>
          <w:szCs w:val="24"/>
          <w:shd w:val="clear" w:color="auto" w:fill="FCFCFC"/>
        </w:rPr>
        <w:t xml:space="preserve"> (particularly in machine-based cases where they cannot experience choice-based angst)</w:t>
      </w:r>
      <w:r w:rsidRPr="001531F2">
        <w:rPr>
          <w:rFonts w:ascii="Times New Roman" w:hAnsi="Times New Roman" w:cs="Times New Roman"/>
          <w:sz w:val="24"/>
          <w:szCs w:val="24"/>
          <w:shd w:val="clear" w:color="auto" w:fill="FCFCFC"/>
        </w:rPr>
        <w:t xml:space="preserve">, and can fulfill social benefits by getting people to do what should be done. This makes </w:t>
      </w:r>
      <w:r>
        <w:rPr>
          <w:rFonts w:ascii="Times New Roman" w:hAnsi="Times New Roman" w:cs="Times New Roman"/>
          <w:sz w:val="24"/>
          <w:szCs w:val="24"/>
          <w:shd w:val="clear" w:color="auto" w:fill="FCFCFC"/>
        </w:rPr>
        <w:t xml:space="preserve">delegation </w:t>
      </w:r>
      <w:r w:rsidRPr="001531F2">
        <w:rPr>
          <w:rFonts w:ascii="Times New Roman" w:hAnsi="Times New Roman" w:cs="Times New Roman"/>
          <w:sz w:val="24"/>
          <w:szCs w:val="24"/>
          <w:shd w:val="clear" w:color="auto" w:fill="FCFCFC"/>
        </w:rPr>
        <w:t xml:space="preserve">desirable </w:t>
      </w:r>
      <w:r>
        <w:rPr>
          <w:rFonts w:ascii="Times New Roman" w:hAnsi="Times New Roman" w:cs="Times New Roman"/>
          <w:sz w:val="24"/>
          <w:szCs w:val="24"/>
          <w:shd w:val="clear" w:color="auto" w:fill="FCFCFC"/>
        </w:rPr>
        <w:t>even absent</w:t>
      </w:r>
      <w:r w:rsidRPr="001531F2">
        <w:rPr>
          <w:rFonts w:ascii="Times New Roman" w:hAnsi="Times New Roman" w:cs="Times New Roman"/>
          <w:sz w:val="24"/>
          <w:szCs w:val="24"/>
          <w:shd w:val="clear" w:color="auto" w:fill="FCFCFC"/>
        </w:rPr>
        <w:t xml:space="preserve"> means of attributing responsibility for attendant harms to any entity or collection thereof. </w:t>
      </w:r>
      <w:r>
        <w:rPr>
          <w:rFonts w:ascii="Times New Roman" w:hAnsi="Times New Roman" w:cs="Times New Roman"/>
          <w:sz w:val="24"/>
          <w:szCs w:val="24"/>
          <w:shd w:val="clear" w:color="auto" w:fill="FCFCFC"/>
        </w:rPr>
        <w:t>I</w:t>
      </w:r>
      <w:r w:rsidRPr="001531F2">
        <w:rPr>
          <w:rFonts w:ascii="Times New Roman" w:hAnsi="Times New Roman" w:cs="Times New Roman"/>
          <w:sz w:val="24"/>
          <w:szCs w:val="24"/>
          <w:shd w:val="clear" w:color="auto" w:fill="FCFCFC"/>
        </w:rPr>
        <w:t xml:space="preserve">t </w:t>
      </w:r>
      <w:r>
        <w:rPr>
          <w:rFonts w:ascii="Times New Roman" w:hAnsi="Times New Roman" w:cs="Times New Roman"/>
          <w:sz w:val="24"/>
          <w:szCs w:val="24"/>
          <w:shd w:val="clear" w:color="auto" w:fill="FCFCFC"/>
        </w:rPr>
        <w:t>can then be</w:t>
      </w:r>
      <w:r w:rsidRPr="001531F2">
        <w:rPr>
          <w:rFonts w:ascii="Times New Roman" w:hAnsi="Times New Roman" w:cs="Times New Roman"/>
          <w:sz w:val="24"/>
          <w:szCs w:val="24"/>
          <w:shd w:val="clear" w:color="auto" w:fill="FCFCFC"/>
        </w:rPr>
        <w:t xml:space="preserve"> better to let gaps arise than to avoid the</w:t>
      </w:r>
      <w:r>
        <w:rPr>
          <w:rFonts w:ascii="Times New Roman" w:hAnsi="Times New Roman" w:cs="Times New Roman"/>
          <w:sz w:val="24"/>
          <w:szCs w:val="24"/>
          <w:shd w:val="clear" w:color="auto" w:fill="FCFCFC"/>
        </w:rPr>
        <w:t xml:space="preserve"> gaps</w:t>
      </w:r>
      <w:r w:rsidRPr="001531F2">
        <w:rPr>
          <w:rFonts w:ascii="Times New Roman" w:hAnsi="Times New Roman" w:cs="Times New Roman"/>
          <w:sz w:val="24"/>
          <w:szCs w:val="24"/>
          <w:shd w:val="clear" w:color="auto" w:fill="FCFCFC"/>
        </w:rPr>
        <w:t xml:space="preserve"> or </w:t>
      </w:r>
      <w:r>
        <w:rPr>
          <w:rFonts w:ascii="Times New Roman" w:hAnsi="Times New Roman" w:cs="Times New Roman"/>
          <w:sz w:val="24"/>
          <w:szCs w:val="24"/>
          <w:shd w:val="clear" w:color="auto" w:fill="FCFCFC"/>
        </w:rPr>
        <w:t xml:space="preserve">‘fill’ them by </w:t>
      </w:r>
      <w:r w:rsidRPr="001531F2">
        <w:rPr>
          <w:rFonts w:ascii="Times New Roman" w:hAnsi="Times New Roman" w:cs="Times New Roman"/>
          <w:sz w:val="24"/>
          <w:szCs w:val="24"/>
          <w:shd w:val="clear" w:color="auto" w:fill="FCFCFC"/>
        </w:rPr>
        <w:t>find</w:t>
      </w:r>
      <w:r>
        <w:rPr>
          <w:rFonts w:ascii="Times New Roman" w:hAnsi="Times New Roman" w:cs="Times New Roman"/>
          <w:sz w:val="24"/>
          <w:szCs w:val="24"/>
          <w:shd w:val="clear" w:color="auto" w:fill="FCFCFC"/>
        </w:rPr>
        <w:t>ing</w:t>
      </w:r>
      <w:r w:rsidRPr="001531F2">
        <w:rPr>
          <w:rFonts w:ascii="Times New Roman" w:hAnsi="Times New Roman" w:cs="Times New Roman"/>
          <w:sz w:val="24"/>
          <w:szCs w:val="24"/>
          <w:shd w:val="clear" w:color="auto" w:fill="FCFCFC"/>
        </w:rPr>
        <w:t xml:space="preserve"> responsible parties.</w:t>
      </w:r>
      <w:r>
        <w:rPr>
          <w:rFonts w:ascii="Times New Roman" w:hAnsi="Times New Roman" w:cs="Times New Roman"/>
          <w:sz w:val="24"/>
          <w:szCs w:val="24"/>
          <w:shd w:val="clear" w:color="auto" w:fill="FCFCFC"/>
        </w:rPr>
        <w:t xml:space="preserve"> Danaher believes Illusionism and </w:t>
      </w:r>
      <w:r w:rsidRPr="001531F2">
        <w:rPr>
          <w:rFonts w:ascii="Times New Roman" w:hAnsi="Times New Roman" w:cs="Times New Roman"/>
          <w:sz w:val="24"/>
          <w:szCs w:val="24"/>
          <w:shd w:val="clear" w:color="auto" w:fill="FCFCFC"/>
        </w:rPr>
        <w:t>Responsibilisation</w:t>
      </w:r>
      <w:r>
        <w:rPr>
          <w:rFonts w:ascii="Times New Roman" w:hAnsi="Times New Roman" w:cs="Times New Roman"/>
          <w:sz w:val="24"/>
          <w:szCs w:val="24"/>
          <w:shd w:val="clear" w:color="auto" w:fill="FCFCFC"/>
        </w:rPr>
        <w:t xml:space="preserve"> are also appropriate in some cases and his arguments focus on technological cases. </w:t>
      </w:r>
      <w:r w:rsidR="00815CAD">
        <w:rPr>
          <w:rFonts w:ascii="Times New Roman" w:hAnsi="Times New Roman" w:cs="Times New Roman"/>
          <w:sz w:val="24"/>
          <w:szCs w:val="24"/>
          <w:shd w:val="clear" w:color="auto" w:fill="FCFCFC"/>
        </w:rPr>
        <w:t xml:space="preserve">However, </w:t>
      </w:r>
      <w:r>
        <w:rPr>
          <w:rFonts w:ascii="Times New Roman" w:hAnsi="Times New Roman" w:cs="Times New Roman"/>
          <w:sz w:val="24"/>
          <w:szCs w:val="24"/>
          <w:shd w:val="clear" w:color="auto" w:fill="FCFCFC"/>
        </w:rPr>
        <w:t xml:space="preserve">he raises the possibility that letting some gaps arise – and, perhaps, remain unfilled – can be desirable. </w:t>
      </w:r>
    </w:p>
    <w:p w14:paraId="65325444" w14:textId="003BC26E" w:rsidR="00D00290" w:rsidRPr="001531F2" w:rsidRDefault="00D00290" w:rsidP="001531F2">
      <w:pPr>
        <w:spacing w:after="0" w:line="360" w:lineRule="auto"/>
        <w:rPr>
          <w:rFonts w:ascii="Times New Roman" w:hAnsi="Times New Roman" w:cs="Times New Roman"/>
          <w:sz w:val="24"/>
          <w:szCs w:val="24"/>
        </w:rPr>
      </w:pPr>
      <w:r w:rsidRPr="001531F2">
        <w:rPr>
          <w:rFonts w:ascii="Times New Roman" w:hAnsi="Times New Roman" w:cs="Times New Roman"/>
          <w:sz w:val="24"/>
          <w:szCs w:val="24"/>
        </w:rPr>
        <w:t xml:space="preserve"> </w:t>
      </w:r>
    </w:p>
    <w:p w14:paraId="4AE2AFC9" w14:textId="2EB38C35" w:rsidR="00D00290" w:rsidRPr="001531F2" w:rsidRDefault="00D00290" w:rsidP="001531F2">
      <w:pPr>
        <w:spacing w:after="0" w:line="360" w:lineRule="auto"/>
        <w:rPr>
          <w:rFonts w:ascii="Times New Roman" w:hAnsi="Times New Roman" w:cs="Times New Roman"/>
          <w:sz w:val="24"/>
          <w:szCs w:val="24"/>
          <w:lang w:val="en-US"/>
        </w:rPr>
      </w:pPr>
      <w:r w:rsidRPr="001531F2">
        <w:rPr>
          <w:rFonts w:ascii="Times New Roman" w:hAnsi="Times New Roman" w:cs="Times New Roman"/>
          <w:sz w:val="24"/>
          <w:szCs w:val="24"/>
          <w:lang w:val="en-US"/>
        </w:rPr>
        <w:t xml:space="preserve">Additional possibilities are available but rarely discussed in the literature. Gaps may, for instance, present neutral cases. ‘Responsibility gaps’ can be a descriptive term denoting a mismatch rather than an explicitly normative phenomenon. Gaps on this view provide an appearance of an issue in that theory and intuitions do not cohere. However, whether and when this is problematic will be independent of the existence of a gap. Relatedly, gaps could be </w:t>
      </w:r>
      <w:r w:rsidRPr="001531F2">
        <w:rPr>
          <w:rFonts w:ascii="Times New Roman" w:hAnsi="Times New Roman" w:cs="Times New Roman"/>
          <w:sz w:val="24"/>
          <w:szCs w:val="24"/>
          <w:lang w:val="en-US"/>
        </w:rPr>
        <w:lastRenderedPageBreak/>
        <w:t xml:space="preserve">considered as having bad-making features but not all-things-considered bad. The scope/force of the bad-making feature and how to respond to gaps will then depend on their (real or potential) consequences. A responsibility gap may, for instance, itself be minimally problematic, providing reason to </w:t>
      </w:r>
      <w:r w:rsidR="007B17B4">
        <w:rPr>
          <w:rFonts w:ascii="Times New Roman" w:hAnsi="Times New Roman" w:cs="Times New Roman"/>
          <w:sz w:val="24"/>
          <w:szCs w:val="24"/>
          <w:lang w:val="en-US"/>
        </w:rPr>
        <w:t>let it arise.</w:t>
      </w:r>
      <w:r w:rsidRPr="001531F2">
        <w:rPr>
          <w:rFonts w:ascii="Times New Roman" w:hAnsi="Times New Roman" w:cs="Times New Roman"/>
          <w:sz w:val="24"/>
          <w:szCs w:val="24"/>
          <w:lang w:val="en-US"/>
        </w:rPr>
        <w:t xml:space="preserve"> But if </w:t>
      </w:r>
      <w:r w:rsidR="00EB23DF">
        <w:rPr>
          <w:rFonts w:ascii="Times New Roman" w:hAnsi="Times New Roman" w:cs="Times New Roman"/>
          <w:sz w:val="24"/>
          <w:szCs w:val="24"/>
          <w:lang w:val="en-US"/>
        </w:rPr>
        <w:t>the continued existence of the gap</w:t>
      </w:r>
      <w:r w:rsidRPr="001531F2">
        <w:rPr>
          <w:rFonts w:ascii="Times New Roman" w:hAnsi="Times New Roman" w:cs="Times New Roman"/>
          <w:sz w:val="24"/>
          <w:szCs w:val="24"/>
          <w:lang w:val="en-US"/>
        </w:rPr>
        <w:t xml:space="preserve"> is likely to leave many persons unable to receive compensation for severe harms</w:t>
      </w:r>
      <w:r>
        <w:rPr>
          <w:rFonts w:ascii="Times New Roman" w:hAnsi="Times New Roman" w:cs="Times New Roman"/>
          <w:sz w:val="24"/>
          <w:szCs w:val="24"/>
          <w:lang w:val="en-US"/>
        </w:rPr>
        <w:t>,</w:t>
      </w:r>
      <w:r w:rsidRPr="001531F2">
        <w:rPr>
          <w:rFonts w:ascii="Times New Roman" w:hAnsi="Times New Roman" w:cs="Times New Roman"/>
          <w:sz w:val="24"/>
          <w:szCs w:val="24"/>
          <w:lang w:val="en-US"/>
        </w:rPr>
        <w:t xml:space="preserve"> that </w:t>
      </w:r>
      <w:r w:rsidR="00EB23DF">
        <w:rPr>
          <w:rFonts w:ascii="Times New Roman" w:hAnsi="Times New Roman" w:cs="Times New Roman"/>
          <w:sz w:val="24"/>
          <w:szCs w:val="24"/>
          <w:lang w:val="en-US"/>
        </w:rPr>
        <w:t>will be</w:t>
      </w:r>
      <w:r w:rsidRPr="001531F2">
        <w:rPr>
          <w:rFonts w:ascii="Times New Roman" w:hAnsi="Times New Roman" w:cs="Times New Roman"/>
          <w:sz w:val="24"/>
          <w:szCs w:val="24"/>
          <w:lang w:val="en-US"/>
        </w:rPr>
        <w:t xml:space="preserve"> </w:t>
      </w:r>
      <w:r w:rsidR="00EB23DF">
        <w:rPr>
          <w:rFonts w:ascii="Times New Roman" w:hAnsi="Times New Roman" w:cs="Times New Roman"/>
          <w:sz w:val="24"/>
          <w:szCs w:val="24"/>
          <w:lang w:val="en-US"/>
        </w:rPr>
        <w:t>bad</w:t>
      </w:r>
      <w:r w:rsidRPr="001531F2">
        <w:rPr>
          <w:rFonts w:ascii="Times New Roman" w:hAnsi="Times New Roman" w:cs="Times New Roman"/>
          <w:sz w:val="24"/>
          <w:szCs w:val="24"/>
          <w:lang w:val="en-US"/>
        </w:rPr>
        <w:t xml:space="preserve"> and demand </w:t>
      </w:r>
      <w:r w:rsidR="00EB23DF">
        <w:rPr>
          <w:rFonts w:ascii="Times New Roman" w:hAnsi="Times New Roman" w:cs="Times New Roman"/>
          <w:sz w:val="24"/>
          <w:szCs w:val="24"/>
          <w:lang w:val="en-US"/>
        </w:rPr>
        <w:t>some</w:t>
      </w:r>
      <w:r w:rsidR="00F1359C" w:rsidRPr="001531F2">
        <w:rPr>
          <w:rFonts w:ascii="Times New Roman" w:hAnsi="Times New Roman" w:cs="Times New Roman"/>
          <w:sz w:val="24"/>
          <w:szCs w:val="24"/>
          <w:lang w:val="en-US"/>
        </w:rPr>
        <w:t xml:space="preserve"> response</w:t>
      </w:r>
      <w:r w:rsidRPr="001531F2">
        <w:rPr>
          <w:rFonts w:ascii="Times New Roman" w:hAnsi="Times New Roman" w:cs="Times New Roman"/>
          <w:sz w:val="24"/>
          <w:szCs w:val="24"/>
          <w:lang w:val="en-US"/>
        </w:rPr>
        <w:t xml:space="preserve">. </w:t>
      </w:r>
    </w:p>
    <w:p w14:paraId="472A54C3" w14:textId="77777777" w:rsidR="00D00290" w:rsidRPr="001531F2" w:rsidRDefault="00D00290" w:rsidP="001531F2">
      <w:pPr>
        <w:spacing w:after="0" w:line="360" w:lineRule="auto"/>
        <w:rPr>
          <w:rFonts w:ascii="Times New Roman" w:hAnsi="Times New Roman" w:cs="Times New Roman"/>
          <w:sz w:val="24"/>
          <w:szCs w:val="24"/>
          <w:u w:val="single"/>
          <w:lang w:val="en-US"/>
        </w:rPr>
      </w:pPr>
    </w:p>
    <w:p w14:paraId="492974A7" w14:textId="138F36FC" w:rsidR="00D00290" w:rsidRDefault="00D00290" w:rsidP="001531F2">
      <w:pPr>
        <w:spacing w:after="0" w:line="360" w:lineRule="auto"/>
        <w:rPr>
          <w:rFonts w:ascii="Times New Roman" w:hAnsi="Times New Roman" w:cs="Times New Roman"/>
          <w:sz w:val="24"/>
          <w:szCs w:val="24"/>
          <w:u w:val="single"/>
          <w:lang w:val="en-US"/>
        </w:rPr>
      </w:pPr>
      <w:r w:rsidRPr="001531F2">
        <w:rPr>
          <w:rFonts w:ascii="Times New Roman" w:hAnsi="Times New Roman" w:cs="Times New Roman"/>
          <w:sz w:val="24"/>
          <w:szCs w:val="24"/>
          <w:u w:val="single"/>
          <w:lang w:val="en-US"/>
        </w:rPr>
        <w:t>Responses</w:t>
      </w:r>
    </w:p>
    <w:p w14:paraId="2F873D3B" w14:textId="77777777" w:rsidR="00D00290" w:rsidRPr="001531F2" w:rsidRDefault="00D00290" w:rsidP="001531F2">
      <w:pPr>
        <w:spacing w:after="0" w:line="360" w:lineRule="auto"/>
        <w:rPr>
          <w:rFonts w:ascii="Times New Roman" w:hAnsi="Times New Roman" w:cs="Times New Roman"/>
          <w:sz w:val="24"/>
          <w:szCs w:val="24"/>
          <w:u w:val="single"/>
          <w:lang w:val="en-US"/>
        </w:rPr>
      </w:pPr>
    </w:p>
    <w:p w14:paraId="010C5074" w14:textId="16ECFAB6" w:rsidR="00D00290" w:rsidRPr="001531F2" w:rsidRDefault="00D00290" w:rsidP="001531F2">
      <w:pPr>
        <w:spacing w:after="0" w:line="360" w:lineRule="auto"/>
        <w:rPr>
          <w:rFonts w:ascii="Times New Roman" w:hAnsi="Times New Roman" w:cs="Times New Roman"/>
          <w:sz w:val="24"/>
          <w:szCs w:val="24"/>
          <w:lang w:val="en-US"/>
        </w:rPr>
      </w:pPr>
      <w:r w:rsidRPr="001531F2">
        <w:rPr>
          <w:rFonts w:ascii="Times New Roman" w:hAnsi="Times New Roman" w:cs="Times New Roman"/>
          <w:sz w:val="24"/>
          <w:szCs w:val="24"/>
          <w:lang w:val="en-US"/>
        </w:rPr>
        <w:t>One’s response to responsibility gaps will likely depend on how one characterizes them and their status.</w:t>
      </w:r>
      <w:r>
        <w:rPr>
          <w:rFonts w:ascii="Times New Roman" w:hAnsi="Times New Roman" w:cs="Times New Roman"/>
          <w:sz w:val="24"/>
          <w:szCs w:val="24"/>
          <w:lang w:val="en-US"/>
        </w:rPr>
        <w:t xml:space="preserve"> A</w:t>
      </w:r>
      <w:r w:rsidRPr="001531F2">
        <w:rPr>
          <w:rFonts w:ascii="Times New Roman" w:hAnsi="Times New Roman" w:cs="Times New Roman"/>
          <w:sz w:val="24"/>
          <w:szCs w:val="24"/>
          <w:lang w:val="en-US"/>
        </w:rPr>
        <w:t xml:space="preserve"> possible response is to alter one’s theory of moral responsibility. If a theory produces too many gaps, it risks becoming generally non-intuitive and/or having bad consequences. Theoretical refinement or change is a natural response. Gaps can, indeed, plausibly trigger an exercise in reflective equilibrium, seeking to balance theoretical and case-based considerations.</w:t>
      </w:r>
      <w:r>
        <w:rPr>
          <w:rFonts w:ascii="Times New Roman" w:hAnsi="Times New Roman" w:cs="Times New Roman"/>
          <w:sz w:val="24"/>
          <w:szCs w:val="24"/>
          <w:lang w:val="en-US"/>
        </w:rPr>
        <w:t xml:space="preserve"> One could, for instance, alter the control condition on responsibility to avoid producing gaps.</w:t>
      </w:r>
    </w:p>
    <w:p w14:paraId="34D3D2AD" w14:textId="77777777" w:rsidR="00D00290" w:rsidRPr="001531F2" w:rsidRDefault="00D00290" w:rsidP="001531F2">
      <w:pPr>
        <w:spacing w:after="0" w:line="360" w:lineRule="auto"/>
        <w:rPr>
          <w:rFonts w:ascii="Times New Roman" w:hAnsi="Times New Roman" w:cs="Times New Roman"/>
          <w:sz w:val="24"/>
          <w:szCs w:val="24"/>
          <w:lang w:val="en-US"/>
        </w:rPr>
      </w:pPr>
    </w:p>
    <w:p w14:paraId="5DF0172C" w14:textId="55F175F6" w:rsidR="00084F9E" w:rsidRPr="001531F2" w:rsidRDefault="00D00290" w:rsidP="001531F2">
      <w:pPr>
        <w:spacing w:after="0" w:line="360" w:lineRule="auto"/>
        <w:rPr>
          <w:rFonts w:ascii="Times New Roman" w:hAnsi="Times New Roman" w:cs="Times New Roman"/>
          <w:sz w:val="24"/>
          <w:szCs w:val="24"/>
          <w:lang w:val="en-US"/>
        </w:rPr>
      </w:pPr>
      <w:r w:rsidRPr="001531F2">
        <w:rPr>
          <w:rFonts w:ascii="Times New Roman" w:hAnsi="Times New Roman" w:cs="Times New Roman"/>
          <w:sz w:val="24"/>
          <w:szCs w:val="24"/>
          <w:lang w:val="en-US"/>
        </w:rPr>
        <w:t xml:space="preserve">Most common responses deny or minimize the phenomenon or </w:t>
      </w:r>
      <w:r>
        <w:rPr>
          <w:rFonts w:ascii="Times New Roman" w:hAnsi="Times New Roman" w:cs="Times New Roman"/>
          <w:sz w:val="24"/>
          <w:szCs w:val="24"/>
          <w:lang w:val="en-US"/>
        </w:rPr>
        <w:t>seek</w:t>
      </w:r>
      <w:r w:rsidRPr="001531F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w:t>
      </w:r>
      <w:r w:rsidRPr="001531F2">
        <w:rPr>
          <w:rFonts w:ascii="Times New Roman" w:hAnsi="Times New Roman" w:cs="Times New Roman"/>
          <w:sz w:val="24"/>
          <w:szCs w:val="24"/>
          <w:lang w:val="en-US"/>
        </w:rPr>
        <w:t>fill gaps. The first set of responses include</w:t>
      </w:r>
      <w:r>
        <w:rPr>
          <w:rFonts w:ascii="Times New Roman" w:hAnsi="Times New Roman" w:cs="Times New Roman"/>
          <w:sz w:val="24"/>
          <w:szCs w:val="24"/>
          <w:lang w:val="en-US"/>
        </w:rPr>
        <w:t>s</w:t>
      </w:r>
      <w:r w:rsidRPr="001531F2">
        <w:rPr>
          <w:rFonts w:ascii="Times New Roman" w:hAnsi="Times New Roman" w:cs="Times New Roman"/>
          <w:sz w:val="24"/>
          <w:szCs w:val="24"/>
          <w:lang w:val="en-US"/>
        </w:rPr>
        <w:t xml:space="preserve"> denying their general existence or presence in a domain (e.g., </w:t>
      </w:r>
      <w:r w:rsidR="00575FB0">
        <w:rPr>
          <w:rFonts w:ascii="Times New Roman" w:hAnsi="Times New Roman" w:cs="Times New Roman"/>
          <w:sz w:val="24"/>
          <w:szCs w:val="24"/>
          <w:lang w:val="en-US"/>
        </w:rPr>
        <w:t>Köhler</w:t>
      </w:r>
      <w:r w:rsidRPr="001531F2">
        <w:rPr>
          <w:rFonts w:ascii="Times New Roman" w:hAnsi="Times New Roman" w:cs="Times New Roman"/>
          <w:sz w:val="24"/>
          <w:szCs w:val="24"/>
          <w:lang w:val="en-US"/>
        </w:rPr>
        <w:t xml:space="preserve"> et al. 2017; Himmelreich 2019; </w:t>
      </w:r>
      <w:r w:rsidRPr="001531F2">
        <w:rPr>
          <w:rFonts w:ascii="Times New Roman" w:hAnsi="Times New Roman" w:cs="Times New Roman"/>
          <w:sz w:val="24"/>
          <w:szCs w:val="24"/>
        </w:rPr>
        <w:t>Grübler 2011; Tollon 2022) and</w:t>
      </w:r>
      <w:r w:rsidRPr="001531F2">
        <w:rPr>
          <w:rFonts w:ascii="Times New Roman" w:hAnsi="Times New Roman" w:cs="Times New Roman"/>
          <w:sz w:val="24"/>
          <w:szCs w:val="24"/>
          <w:lang w:val="en-US"/>
        </w:rPr>
        <w:t xml:space="preserve"> suggesting they are rare, uninteresting, or not as problematic as claimed (e.g., Braham/Van Hees 2012; Duijf 2018). Several scholars seek to “dissolve” (Danaher 2022) gaps by demonstrating that all or most cases permit one to identify particular persons </w:t>
      </w:r>
      <w:r>
        <w:rPr>
          <w:rFonts w:ascii="Times New Roman" w:hAnsi="Times New Roman" w:cs="Times New Roman"/>
          <w:sz w:val="24"/>
          <w:szCs w:val="24"/>
          <w:lang w:val="en-US"/>
        </w:rPr>
        <w:t xml:space="preserve">that </w:t>
      </w:r>
      <w:r w:rsidRPr="001531F2">
        <w:rPr>
          <w:rFonts w:ascii="Times New Roman" w:hAnsi="Times New Roman" w:cs="Times New Roman"/>
          <w:sz w:val="24"/>
          <w:szCs w:val="24"/>
          <w:lang w:val="en-US"/>
        </w:rPr>
        <w:t>have sufficient control to warrant full responsibility when properly described (Himmelreich 2019; Moen 2024).</w:t>
      </w:r>
      <w:r>
        <w:rPr>
          <w:rStyle w:val="EndnoteReference"/>
          <w:rFonts w:ascii="Times New Roman" w:hAnsi="Times New Roman" w:cs="Times New Roman"/>
          <w:sz w:val="24"/>
          <w:szCs w:val="24"/>
          <w:lang w:val="en-US"/>
        </w:rPr>
        <w:endnoteReference w:id="14"/>
      </w:r>
      <w:r w:rsidRPr="001531F2">
        <w:rPr>
          <w:rFonts w:ascii="Times New Roman" w:hAnsi="Times New Roman" w:cs="Times New Roman"/>
          <w:sz w:val="24"/>
          <w:szCs w:val="24"/>
          <w:lang w:val="en-US"/>
        </w:rPr>
        <w:t xml:space="preserve"> </w:t>
      </w:r>
      <w:r w:rsidRPr="001531F2">
        <w:rPr>
          <w:rFonts w:ascii="Times New Roman" w:hAnsi="Times New Roman" w:cs="Times New Roman"/>
          <w:color w:val="222222"/>
          <w:sz w:val="24"/>
          <w:szCs w:val="24"/>
          <w:shd w:val="clear" w:color="auto" w:fill="FFFFFF"/>
        </w:rPr>
        <w:t>Königs (2022), for example, suggests gaps are a “philosophical mirage”: Even cases involving AI do not involve genuinely autonomous systems creating harm free from the responsible actions of their developers and users; rather, harms result from developer or user recklessness or malice. Others suggest particular personnel must bear responsibility as part of their role in a group, as when military commanders take responsibility for acts under their command.</w:t>
      </w:r>
      <w:r w:rsidRPr="001531F2">
        <w:rPr>
          <w:rStyle w:val="EndnoteReference"/>
          <w:rFonts w:ascii="Times New Roman" w:hAnsi="Times New Roman" w:cs="Times New Roman"/>
          <w:color w:val="222222"/>
          <w:sz w:val="24"/>
          <w:szCs w:val="24"/>
          <w:shd w:val="clear" w:color="auto" w:fill="FFFFFF"/>
        </w:rPr>
        <w:endnoteReference w:id="15"/>
      </w:r>
      <w:r w:rsidRPr="001531F2">
        <w:rPr>
          <w:rFonts w:ascii="Times New Roman" w:hAnsi="Times New Roman" w:cs="Times New Roman"/>
          <w:color w:val="222222"/>
          <w:sz w:val="24"/>
          <w:szCs w:val="24"/>
          <w:shd w:val="clear" w:color="auto" w:fill="FFFFFF"/>
        </w:rPr>
        <w:t xml:space="preserve"> </w:t>
      </w:r>
      <w:r w:rsidR="00084F9E" w:rsidRPr="001531F2">
        <w:rPr>
          <w:rFonts w:ascii="Times New Roman" w:hAnsi="Times New Roman" w:cs="Times New Roman"/>
          <w:sz w:val="24"/>
          <w:szCs w:val="24"/>
          <w:lang w:val="en-US"/>
        </w:rPr>
        <w:t xml:space="preserve">A less common response accepts </w:t>
      </w:r>
      <w:r w:rsidR="005F2436">
        <w:rPr>
          <w:rFonts w:ascii="Times New Roman" w:hAnsi="Times New Roman" w:cs="Times New Roman"/>
          <w:sz w:val="24"/>
          <w:szCs w:val="24"/>
          <w:lang w:val="en-US"/>
        </w:rPr>
        <w:t xml:space="preserve">that responsibility </w:t>
      </w:r>
      <w:r w:rsidR="00084F9E" w:rsidRPr="001531F2">
        <w:rPr>
          <w:rFonts w:ascii="Times New Roman" w:hAnsi="Times New Roman" w:cs="Times New Roman"/>
          <w:sz w:val="24"/>
          <w:szCs w:val="24"/>
          <w:lang w:val="en-US"/>
        </w:rPr>
        <w:t>gaps exist and attempts to avoid conditions producing them</w:t>
      </w:r>
      <w:r w:rsidR="005C60D3" w:rsidRPr="001531F2">
        <w:rPr>
          <w:rFonts w:ascii="Times New Roman" w:hAnsi="Times New Roman" w:cs="Times New Roman"/>
          <w:sz w:val="24"/>
          <w:szCs w:val="24"/>
          <w:lang w:val="en-US"/>
        </w:rPr>
        <w:t>. Sparrow (2007), for example, call</w:t>
      </w:r>
      <w:r w:rsidR="005F2436">
        <w:rPr>
          <w:rFonts w:ascii="Times New Roman" w:hAnsi="Times New Roman" w:cs="Times New Roman"/>
          <w:sz w:val="24"/>
          <w:szCs w:val="24"/>
          <w:lang w:val="en-US"/>
        </w:rPr>
        <w:t>ed</w:t>
      </w:r>
      <w:r w:rsidR="005C60D3" w:rsidRPr="001531F2">
        <w:rPr>
          <w:rFonts w:ascii="Times New Roman" w:hAnsi="Times New Roman" w:cs="Times New Roman"/>
          <w:sz w:val="24"/>
          <w:szCs w:val="24"/>
          <w:lang w:val="en-US"/>
        </w:rPr>
        <w:t xml:space="preserve"> for a prohibition on the use of </w:t>
      </w:r>
      <w:r w:rsidR="005F2436">
        <w:rPr>
          <w:rFonts w:ascii="Times New Roman" w:hAnsi="Times New Roman" w:cs="Times New Roman"/>
          <w:sz w:val="24"/>
          <w:szCs w:val="24"/>
          <w:lang w:val="en-US"/>
        </w:rPr>
        <w:t>AWS</w:t>
      </w:r>
      <w:r w:rsidR="005C60D3" w:rsidRPr="001531F2">
        <w:rPr>
          <w:rFonts w:ascii="Times New Roman" w:hAnsi="Times New Roman" w:cs="Times New Roman"/>
          <w:sz w:val="24"/>
          <w:szCs w:val="24"/>
          <w:lang w:val="en-US"/>
        </w:rPr>
        <w:t xml:space="preserve"> partly</w:t>
      </w:r>
      <w:r w:rsidR="00C70DB0" w:rsidRPr="001531F2">
        <w:rPr>
          <w:rFonts w:ascii="Times New Roman" w:hAnsi="Times New Roman" w:cs="Times New Roman"/>
          <w:sz w:val="24"/>
          <w:szCs w:val="24"/>
          <w:lang w:val="en-US"/>
        </w:rPr>
        <w:t xml:space="preserve"> </w:t>
      </w:r>
      <w:r w:rsidR="005C60D3" w:rsidRPr="001531F2">
        <w:rPr>
          <w:rFonts w:ascii="Times New Roman" w:hAnsi="Times New Roman" w:cs="Times New Roman"/>
          <w:sz w:val="24"/>
          <w:szCs w:val="24"/>
          <w:lang w:val="en-US"/>
        </w:rPr>
        <w:t xml:space="preserve">to avoid responsibility gaps. </w:t>
      </w:r>
    </w:p>
    <w:p w14:paraId="5EB5DA9C" w14:textId="77777777" w:rsidR="00084F9E" w:rsidRPr="001531F2" w:rsidRDefault="00084F9E" w:rsidP="001531F2">
      <w:pPr>
        <w:autoSpaceDE w:val="0"/>
        <w:autoSpaceDN w:val="0"/>
        <w:adjustRightInd w:val="0"/>
        <w:spacing w:after="0" w:line="360" w:lineRule="auto"/>
        <w:rPr>
          <w:rFonts w:ascii="Times New Roman" w:hAnsi="Times New Roman" w:cs="Times New Roman"/>
          <w:sz w:val="24"/>
          <w:szCs w:val="24"/>
          <w:lang w:val="en-US"/>
        </w:rPr>
      </w:pPr>
    </w:p>
    <w:p w14:paraId="0BF18FAB" w14:textId="7670E90A" w:rsidR="00C03E96" w:rsidRPr="001531F2" w:rsidRDefault="002E7417" w:rsidP="001531F2">
      <w:pPr>
        <w:spacing w:after="0" w:line="360" w:lineRule="auto"/>
        <w:rPr>
          <w:rFonts w:ascii="Times New Roman" w:hAnsi="Times New Roman" w:cs="Times New Roman"/>
          <w:sz w:val="24"/>
          <w:szCs w:val="24"/>
          <w:lang w:val="en-US"/>
        </w:rPr>
      </w:pPr>
      <w:r>
        <w:rPr>
          <w:rFonts w:ascii="Times New Roman" w:hAnsi="Times New Roman" w:cs="Times New Roman"/>
          <w:sz w:val="24"/>
          <w:szCs w:val="24"/>
        </w:rPr>
        <w:lastRenderedPageBreak/>
        <w:t>The second set of responses</w:t>
      </w:r>
      <w:r w:rsidR="005C60D3" w:rsidRPr="001531F2">
        <w:rPr>
          <w:rFonts w:ascii="Times New Roman" w:hAnsi="Times New Roman" w:cs="Times New Roman"/>
          <w:sz w:val="24"/>
          <w:szCs w:val="24"/>
        </w:rPr>
        <w:t xml:space="preserve"> view</w:t>
      </w:r>
      <w:r w:rsidR="00BE275D">
        <w:rPr>
          <w:rFonts w:ascii="Times New Roman" w:hAnsi="Times New Roman" w:cs="Times New Roman"/>
          <w:sz w:val="24"/>
          <w:szCs w:val="24"/>
        </w:rPr>
        <w:t>s</w:t>
      </w:r>
      <w:r w:rsidR="005C60D3" w:rsidRPr="001531F2">
        <w:rPr>
          <w:rFonts w:ascii="Times New Roman" w:hAnsi="Times New Roman" w:cs="Times New Roman"/>
          <w:sz w:val="24"/>
          <w:szCs w:val="24"/>
        </w:rPr>
        <w:t xml:space="preserve"> </w:t>
      </w:r>
      <w:r w:rsidR="00B31016" w:rsidRPr="001531F2">
        <w:rPr>
          <w:rFonts w:ascii="Times New Roman" w:hAnsi="Times New Roman" w:cs="Times New Roman"/>
          <w:sz w:val="24"/>
          <w:szCs w:val="24"/>
        </w:rPr>
        <w:t xml:space="preserve">gaps as genuine and calling for a response. </w:t>
      </w:r>
      <w:r w:rsidR="00084F9E" w:rsidRPr="001531F2">
        <w:rPr>
          <w:rFonts w:ascii="Times New Roman" w:hAnsi="Times New Roman" w:cs="Times New Roman"/>
          <w:sz w:val="24"/>
          <w:szCs w:val="24"/>
        </w:rPr>
        <w:t>Attempts to fill (or “plug” (Danaher 2022)</w:t>
      </w:r>
      <w:r w:rsidR="00026BD3" w:rsidRPr="001531F2">
        <w:rPr>
          <w:rFonts w:ascii="Times New Roman" w:hAnsi="Times New Roman" w:cs="Times New Roman"/>
          <w:sz w:val="24"/>
          <w:szCs w:val="24"/>
        </w:rPr>
        <w:t>)</w:t>
      </w:r>
      <w:r w:rsidR="00084F9E" w:rsidRPr="001531F2">
        <w:rPr>
          <w:rFonts w:ascii="Times New Roman" w:hAnsi="Times New Roman" w:cs="Times New Roman"/>
          <w:sz w:val="24"/>
          <w:szCs w:val="24"/>
        </w:rPr>
        <w:t xml:space="preserve"> gaps take many forms. Some posit entities who can take responsibility. </w:t>
      </w:r>
      <w:r w:rsidR="00F20943">
        <w:rPr>
          <w:rFonts w:ascii="Times New Roman" w:hAnsi="Times New Roman" w:cs="Times New Roman"/>
          <w:sz w:val="24"/>
          <w:szCs w:val="24"/>
        </w:rPr>
        <w:t xml:space="preserve">These approaches too engage in reflective equilibrium between theory and practice but do not change the conditions of responsibility. </w:t>
      </w:r>
      <w:r w:rsidR="0030727F">
        <w:rPr>
          <w:rFonts w:ascii="Times New Roman" w:hAnsi="Times New Roman" w:cs="Times New Roman"/>
          <w:sz w:val="24"/>
          <w:szCs w:val="24"/>
        </w:rPr>
        <w:t xml:space="preserve">They instead identify new potential subjects of responsibility. </w:t>
      </w:r>
      <w:r w:rsidR="00084F9E" w:rsidRPr="001531F2">
        <w:rPr>
          <w:rFonts w:ascii="Times New Roman" w:hAnsi="Times New Roman" w:cs="Times New Roman"/>
          <w:sz w:val="24"/>
          <w:szCs w:val="24"/>
          <w:lang w:val="en-US"/>
        </w:rPr>
        <w:t xml:space="preserve">Pettit (2007: 194) claims corporate responsibility is “the only possible way to guard against” gaps. </w:t>
      </w:r>
      <w:r w:rsidR="00AC319D" w:rsidRPr="001531F2">
        <w:rPr>
          <w:rFonts w:ascii="Times New Roman" w:hAnsi="Times New Roman" w:cs="Times New Roman"/>
          <w:sz w:val="24"/>
          <w:szCs w:val="24"/>
          <w:lang w:val="en-US"/>
        </w:rPr>
        <w:t>While group</w:t>
      </w:r>
      <w:r w:rsidR="00C03E96" w:rsidRPr="001531F2">
        <w:rPr>
          <w:rFonts w:ascii="Times New Roman" w:hAnsi="Times New Roman" w:cs="Times New Roman"/>
          <w:sz w:val="24"/>
          <w:szCs w:val="24"/>
          <w:lang w:val="en-US"/>
        </w:rPr>
        <w:t xml:space="preserve"> agency</w:t>
      </w:r>
      <w:r w:rsidR="00AC319D" w:rsidRPr="001531F2">
        <w:rPr>
          <w:rFonts w:ascii="Times New Roman" w:hAnsi="Times New Roman" w:cs="Times New Roman"/>
          <w:sz w:val="24"/>
          <w:szCs w:val="24"/>
          <w:lang w:val="en-US"/>
        </w:rPr>
        <w:t xml:space="preserve"> is controversial, it</w:t>
      </w:r>
      <w:r w:rsidR="00C03E96" w:rsidRPr="001531F2">
        <w:rPr>
          <w:rFonts w:ascii="Times New Roman" w:hAnsi="Times New Roman" w:cs="Times New Roman"/>
          <w:sz w:val="24"/>
          <w:szCs w:val="24"/>
          <w:lang w:val="en-US"/>
        </w:rPr>
        <w:t xml:space="preserve"> does offer a means of addressing gaps</w:t>
      </w:r>
      <w:r w:rsidR="00AC319D" w:rsidRPr="001531F2">
        <w:rPr>
          <w:rFonts w:ascii="Times New Roman" w:hAnsi="Times New Roman" w:cs="Times New Roman"/>
          <w:sz w:val="24"/>
          <w:szCs w:val="24"/>
          <w:lang w:val="en-US"/>
        </w:rPr>
        <w:t xml:space="preserve"> in individual responsibility. </w:t>
      </w:r>
      <w:r w:rsidR="00A10FE3" w:rsidRPr="001531F2">
        <w:rPr>
          <w:rFonts w:ascii="Times New Roman" w:hAnsi="Times New Roman" w:cs="Times New Roman"/>
          <w:sz w:val="24"/>
          <w:szCs w:val="24"/>
          <w:lang w:val="en-US"/>
        </w:rPr>
        <w:t xml:space="preserve">Likewise, AI personhood remains controversial but offers another locus of responsibility for filling gaps. </w:t>
      </w:r>
      <w:r w:rsidR="00AC319D" w:rsidRPr="001531F2">
        <w:rPr>
          <w:rFonts w:ascii="Times New Roman" w:hAnsi="Times New Roman" w:cs="Times New Roman"/>
          <w:sz w:val="24"/>
          <w:szCs w:val="24"/>
          <w:lang w:val="en-US"/>
        </w:rPr>
        <w:t>Yet challenges remain.</w:t>
      </w:r>
      <w:r w:rsidR="002C22AF" w:rsidRPr="001531F2">
        <w:rPr>
          <w:rFonts w:ascii="Times New Roman" w:hAnsi="Times New Roman" w:cs="Times New Roman"/>
          <w:sz w:val="24"/>
          <w:szCs w:val="24"/>
          <w:lang w:val="en-US"/>
        </w:rPr>
        <w:t xml:space="preserve"> </w:t>
      </w:r>
      <w:r w:rsidR="00AC319D" w:rsidRPr="001531F2">
        <w:rPr>
          <w:rFonts w:ascii="Times New Roman" w:hAnsi="Times New Roman" w:cs="Times New Roman"/>
          <w:sz w:val="24"/>
          <w:szCs w:val="24"/>
          <w:lang w:val="en-US"/>
        </w:rPr>
        <w:t>For one, g</w:t>
      </w:r>
      <w:r w:rsidR="00C03E96" w:rsidRPr="001531F2">
        <w:rPr>
          <w:rFonts w:ascii="Times New Roman" w:hAnsi="Times New Roman" w:cs="Times New Roman"/>
          <w:sz w:val="24"/>
          <w:szCs w:val="24"/>
          <w:lang w:val="en-US"/>
        </w:rPr>
        <w:t xml:space="preserve">aps </w:t>
      </w:r>
      <w:r w:rsidR="002C22AF" w:rsidRPr="001531F2">
        <w:rPr>
          <w:rFonts w:ascii="Times New Roman" w:hAnsi="Times New Roman" w:cs="Times New Roman"/>
          <w:sz w:val="24"/>
          <w:szCs w:val="24"/>
          <w:lang w:val="en-US"/>
        </w:rPr>
        <w:t xml:space="preserve">may </w:t>
      </w:r>
      <w:r w:rsidR="00C03E96" w:rsidRPr="001531F2">
        <w:rPr>
          <w:rFonts w:ascii="Times New Roman" w:hAnsi="Times New Roman" w:cs="Times New Roman"/>
          <w:sz w:val="24"/>
          <w:szCs w:val="24"/>
          <w:lang w:val="en-US"/>
        </w:rPr>
        <w:t>still occur</w:t>
      </w:r>
      <w:r w:rsidR="002C22AF" w:rsidRPr="001531F2">
        <w:rPr>
          <w:rFonts w:ascii="Times New Roman" w:hAnsi="Times New Roman" w:cs="Times New Roman"/>
          <w:sz w:val="24"/>
          <w:szCs w:val="24"/>
          <w:lang w:val="en-US"/>
        </w:rPr>
        <w:t xml:space="preserve"> </w:t>
      </w:r>
      <w:r w:rsidR="00AC319D" w:rsidRPr="001531F2">
        <w:rPr>
          <w:rFonts w:ascii="Times New Roman" w:hAnsi="Times New Roman" w:cs="Times New Roman"/>
          <w:sz w:val="24"/>
          <w:szCs w:val="24"/>
          <w:lang w:val="en-US"/>
        </w:rPr>
        <w:t>where traditional accounts do not permit</w:t>
      </w:r>
      <w:r w:rsidR="00FC31CC" w:rsidRPr="001531F2">
        <w:rPr>
          <w:rFonts w:ascii="Times New Roman" w:hAnsi="Times New Roman" w:cs="Times New Roman"/>
          <w:sz w:val="24"/>
          <w:szCs w:val="24"/>
          <w:lang w:val="en-US"/>
        </w:rPr>
        <w:t xml:space="preserve"> individual and group agents </w:t>
      </w:r>
      <w:r w:rsidR="00A10FE3" w:rsidRPr="001531F2">
        <w:rPr>
          <w:rFonts w:ascii="Times New Roman" w:hAnsi="Times New Roman" w:cs="Times New Roman"/>
          <w:sz w:val="24"/>
          <w:szCs w:val="24"/>
          <w:lang w:val="en-US"/>
        </w:rPr>
        <w:t xml:space="preserve">(or AI) </w:t>
      </w:r>
      <w:r w:rsidR="00AC319D" w:rsidRPr="001531F2">
        <w:rPr>
          <w:rFonts w:ascii="Times New Roman" w:hAnsi="Times New Roman" w:cs="Times New Roman"/>
          <w:sz w:val="24"/>
          <w:szCs w:val="24"/>
          <w:lang w:val="en-US"/>
        </w:rPr>
        <w:t xml:space="preserve">to jointly </w:t>
      </w:r>
      <w:r w:rsidR="00FC31CC" w:rsidRPr="001531F2">
        <w:rPr>
          <w:rFonts w:ascii="Times New Roman" w:hAnsi="Times New Roman" w:cs="Times New Roman"/>
          <w:sz w:val="24"/>
          <w:szCs w:val="24"/>
          <w:lang w:val="en-US"/>
        </w:rPr>
        <w:t xml:space="preserve">bear full responsibility </w:t>
      </w:r>
      <w:r w:rsidR="00AC319D" w:rsidRPr="001531F2">
        <w:rPr>
          <w:rFonts w:ascii="Times New Roman" w:hAnsi="Times New Roman" w:cs="Times New Roman"/>
          <w:sz w:val="24"/>
          <w:szCs w:val="24"/>
          <w:lang w:val="en-US"/>
        </w:rPr>
        <w:t>for the quantum of responsibility intuitively desired</w:t>
      </w:r>
      <w:r w:rsidR="00FC31CC" w:rsidRPr="001531F2">
        <w:rPr>
          <w:rFonts w:ascii="Times New Roman" w:hAnsi="Times New Roman" w:cs="Times New Roman"/>
          <w:sz w:val="24"/>
          <w:szCs w:val="24"/>
          <w:lang w:val="en-US"/>
        </w:rPr>
        <w:t xml:space="preserve">. </w:t>
      </w:r>
      <w:r w:rsidR="00AC319D" w:rsidRPr="001531F2">
        <w:rPr>
          <w:rFonts w:ascii="Times New Roman" w:hAnsi="Times New Roman" w:cs="Times New Roman"/>
          <w:sz w:val="24"/>
          <w:szCs w:val="24"/>
          <w:lang w:val="en-US"/>
        </w:rPr>
        <w:t xml:space="preserve">For another, </w:t>
      </w:r>
      <w:r w:rsidR="00A10FE3" w:rsidRPr="001531F2">
        <w:rPr>
          <w:rFonts w:ascii="Times New Roman" w:hAnsi="Times New Roman" w:cs="Times New Roman"/>
          <w:sz w:val="24"/>
          <w:szCs w:val="24"/>
          <w:lang w:val="en-US"/>
        </w:rPr>
        <w:t xml:space="preserve">non-human agents may not be able to </w:t>
      </w:r>
      <w:r w:rsidR="009C1663" w:rsidRPr="001531F2">
        <w:rPr>
          <w:rFonts w:ascii="Times New Roman" w:hAnsi="Times New Roman" w:cs="Times New Roman"/>
          <w:sz w:val="24"/>
          <w:szCs w:val="24"/>
          <w:lang w:val="en-US"/>
        </w:rPr>
        <w:t xml:space="preserve">perform acts necessary to fill gaps. If AI cannot hold and expend funds, it cannot pay compensation. And if a corporation cannot experience pain, it cannot </w:t>
      </w:r>
      <w:r w:rsidR="00FC14A9" w:rsidRPr="001531F2">
        <w:rPr>
          <w:rFonts w:ascii="Times New Roman" w:hAnsi="Times New Roman" w:cs="Times New Roman"/>
          <w:sz w:val="24"/>
          <w:szCs w:val="24"/>
          <w:lang w:val="en-US"/>
        </w:rPr>
        <w:t>fill</w:t>
      </w:r>
      <w:r w:rsidR="009C1663" w:rsidRPr="001531F2">
        <w:rPr>
          <w:rFonts w:ascii="Times New Roman" w:hAnsi="Times New Roman" w:cs="Times New Roman"/>
          <w:sz w:val="24"/>
          <w:szCs w:val="24"/>
          <w:lang w:val="en-US"/>
        </w:rPr>
        <w:t xml:space="preserve"> responsibility gaps that call for someone to face retribution and physical punishment.</w:t>
      </w:r>
      <w:r w:rsidR="00AC319D" w:rsidRPr="001531F2">
        <w:rPr>
          <w:rFonts w:ascii="Times New Roman" w:hAnsi="Times New Roman" w:cs="Times New Roman"/>
          <w:sz w:val="24"/>
          <w:szCs w:val="24"/>
          <w:lang w:val="en-US"/>
        </w:rPr>
        <w:t xml:space="preserve"> </w:t>
      </w:r>
      <w:r w:rsidR="005F2436" w:rsidRPr="001531F2">
        <w:rPr>
          <w:rFonts w:ascii="Times New Roman" w:hAnsi="Times New Roman" w:cs="Times New Roman"/>
          <w:sz w:val="24"/>
          <w:szCs w:val="24"/>
          <w:lang w:val="en-US"/>
        </w:rPr>
        <w:t>Danaher (2022)’s still-rarer response suggests one should leave some gaps in place – or even desire them.</w:t>
      </w:r>
    </w:p>
    <w:p w14:paraId="13B78990" w14:textId="77777777" w:rsidR="00C03E96" w:rsidRPr="001531F2" w:rsidRDefault="00C03E96" w:rsidP="001531F2">
      <w:pPr>
        <w:spacing w:after="0" w:line="360" w:lineRule="auto"/>
        <w:rPr>
          <w:rFonts w:ascii="Times New Roman" w:hAnsi="Times New Roman" w:cs="Times New Roman"/>
          <w:sz w:val="24"/>
          <w:szCs w:val="24"/>
          <w:lang w:val="en-US"/>
        </w:rPr>
      </w:pPr>
    </w:p>
    <w:p w14:paraId="322A1F06" w14:textId="7845AFAE" w:rsidR="00F043F8" w:rsidRPr="001531F2" w:rsidRDefault="00084F9E" w:rsidP="001531F2">
      <w:pPr>
        <w:spacing w:after="0" w:line="360" w:lineRule="auto"/>
        <w:rPr>
          <w:rFonts w:ascii="Times New Roman" w:hAnsi="Times New Roman" w:cs="Times New Roman"/>
          <w:sz w:val="24"/>
          <w:szCs w:val="24"/>
        </w:rPr>
      </w:pPr>
      <w:r w:rsidRPr="001531F2">
        <w:rPr>
          <w:rFonts w:ascii="Times New Roman" w:hAnsi="Times New Roman" w:cs="Times New Roman"/>
          <w:sz w:val="24"/>
          <w:szCs w:val="24"/>
          <w:lang w:val="en-US"/>
        </w:rPr>
        <w:t>Others suggest different moral or legal mechanisms can play roles desired by ‘gap</w:t>
      </w:r>
      <w:r w:rsidR="00026BD3" w:rsidRPr="001531F2">
        <w:rPr>
          <w:rFonts w:ascii="Times New Roman" w:hAnsi="Times New Roman" w:cs="Times New Roman"/>
          <w:sz w:val="24"/>
          <w:szCs w:val="24"/>
          <w:lang w:val="en-US"/>
        </w:rPr>
        <w:t>-</w:t>
      </w:r>
      <w:r w:rsidRPr="001531F2">
        <w:rPr>
          <w:rFonts w:ascii="Times New Roman" w:hAnsi="Times New Roman" w:cs="Times New Roman"/>
          <w:sz w:val="24"/>
          <w:szCs w:val="24"/>
          <w:lang w:val="en-US"/>
        </w:rPr>
        <w:t>filling’ without positing new agents. Collins (2019)</w:t>
      </w:r>
      <w:r w:rsidR="00F043F8" w:rsidRPr="001531F2">
        <w:rPr>
          <w:rFonts w:ascii="Times New Roman" w:hAnsi="Times New Roman" w:cs="Times New Roman"/>
          <w:sz w:val="24"/>
          <w:szCs w:val="24"/>
          <w:lang w:val="en-US"/>
        </w:rPr>
        <w:t>, for one,</w:t>
      </w:r>
      <w:r w:rsidRPr="001531F2">
        <w:rPr>
          <w:rFonts w:ascii="Times New Roman" w:hAnsi="Times New Roman" w:cs="Times New Roman"/>
          <w:sz w:val="24"/>
          <w:szCs w:val="24"/>
          <w:lang w:val="en-US"/>
        </w:rPr>
        <w:t xml:space="preserve"> suggests some persons should pick up the responsibility ‘slack’ in analogous cases with collective duty gaps. Such “solutionism” (De Sio and Mecacci 2021: 1073-1074) also includes legal (</w:t>
      </w:r>
      <w:r w:rsidRPr="001531F2">
        <w:rPr>
          <w:rFonts w:ascii="Times New Roman" w:hAnsi="Times New Roman" w:cs="Times New Roman"/>
          <w:sz w:val="24"/>
          <w:szCs w:val="24"/>
        </w:rPr>
        <w:t>compensation schemes, AI personhood, and no-fault regimes) and technical m</w:t>
      </w:r>
      <w:r w:rsidR="00F043F8" w:rsidRPr="001531F2">
        <w:rPr>
          <w:rFonts w:ascii="Times New Roman" w:hAnsi="Times New Roman" w:cs="Times New Roman"/>
          <w:sz w:val="24"/>
          <w:szCs w:val="24"/>
        </w:rPr>
        <w:t>ethods for addressing apparent gaps</w:t>
      </w:r>
      <w:r w:rsidRPr="001531F2">
        <w:rPr>
          <w:rFonts w:ascii="Times New Roman" w:hAnsi="Times New Roman" w:cs="Times New Roman"/>
          <w:sz w:val="24"/>
          <w:szCs w:val="24"/>
        </w:rPr>
        <w:t xml:space="preserve">. </w:t>
      </w:r>
      <w:r w:rsidRPr="001531F2">
        <w:rPr>
          <w:rFonts w:ascii="Times New Roman" w:hAnsi="Times New Roman" w:cs="Times New Roman"/>
          <w:sz w:val="24"/>
          <w:szCs w:val="24"/>
          <w:lang w:val="en-US"/>
        </w:rPr>
        <w:t xml:space="preserve">For </w:t>
      </w:r>
      <w:r w:rsidR="0022553C" w:rsidRPr="001531F2">
        <w:rPr>
          <w:rFonts w:ascii="Times New Roman" w:hAnsi="Times New Roman" w:cs="Times New Roman"/>
          <w:sz w:val="24"/>
          <w:szCs w:val="24"/>
          <w:lang w:val="en-US"/>
        </w:rPr>
        <w:t xml:space="preserve">yet </w:t>
      </w:r>
      <w:r w:rsidRPr="001531F2">
        <w:rPr>
          <w:rFonts w:ascii="Times New Roman" w:hAnsi="Times New Roman" w:cs="Times New Roman"/>
          <w:sz w:val="24"/>
          <w:szCs w:val="24"/>
          <w:lang w:val="en-US"/>
        </w:rPr>
        <w:t xml:space="preserve">another example, </w:t>
      </w:r>
      <w:r w:rsidRPr="001531F2">
        <w:rPr>
          <w:rFonts w:ascii="Times New Roman" w:hAnsi="Times New Roman" w:cs="Times New Roman"/>
          <w:sz w:val="24"/>
          <w:szCs w:val="24"/>
        </w:rPr>
        <w:t xml:space="preserve">Glavaničová and Pascucci (2022) note that ascribing responsibility can be helpful for “attributing conduct, blaming wrongdoers, imposing a duty to account or answer for what happened, punishing the guilty, preventing future harm, compensating victims,” </w:t>
      </w:r>
      <w:r w:rsidR="00026BD3" w:rsidRPr="001531F2">
        <w:rPr>
          <w:rFonts w:ascii="Times New Roman" w:hAnsi="Times New Roman" w:cs="Times New Roman"/>
          <w:sz w:val="24"/>
          <w:szCs w:val="24"/>
        </w:rPr>
        <w:t xml:space="preserve">etc. </w:t>
      </w:r>
      <w:r w:rsidRPr="001531F2">
        <w:rPr>
          <w:rFonts w:ascii="Times New Roman" w:hAnsi="Times New Roman" w:cs="Times New Roman"/>
          <w:sz w:val="24"/>
          <w:szCs w:val="24"/>
        </w:rPr>
        <w:t xml:space="preserve">and suggest </w:t>
      </w:r>
      <w:r w:rsidR="00026BD3" w:rsidRPr="001531F2">
        <w:rPr>
          <w:rFonts w:ascii="Times New Roman" w:hAnsi="Times New Roman" w:cs="Times New Roman"/>
          <w:sz w:val="24"/>
          <w:szCs w:val="24"/>
        </w:rPr>
        <w:t xml:space="preserve">that imposing </w:t>
      </w:r>
      <w:r w:rsidRPr="001531F2">
        <w:rPr>
          <w:rFonts w:ascii="Times New Roman" w:hAnsi="Times New Roman" w:cs="Times New Roman"/>
          <w:sz w:val="24"/>
          <w:szCs w:val="24"/>
        </w:rPr>
        <w:t xml:space="preserve">vicarious liability for those with some, but not total, control over an outcome </w:t>
      </w:r>
      <w:r w:rsidR="00026BD3" w:rsidRPr="001531F2">
        <w:rPr>
          <w:rFonts w:ascii="Times New Roman" w:hAnsi="Times New Roman" w:cs="Times New Roman"/>
          <w:sz w:val="24"/>
          <w:szCs w:val="24"/>
        </w:rPr>
        <w:t xml:space="preserve">will </w:t>
      </w:r>
      <w:r w:rsidRPr="001531F2">
        <w:rPr>
          <w:rFonts w:ascii="Times New Roman" w:hAnsi="Times New Roman" w:cs="Times New Roman"/>
          <w:sz w:val="24"/>
          <w:szCs w:val="24"/>
        </w:rPr>
        <w:t xml:space="preserve">best achieve these </w:t>
      </w:r>
      <w:r w:rsidR="00026BD3" w:rsidRPr="001531F2">
        <w:rPr>
          <w:rFonts w:ascii="Times New Roman" w:hAnsi="Times New Roman" w:cs="Times New Roman"/>
          <w:sz w:val="24"/>
          <w:szCs w:val="24"/>
        </w:rPr>
        <w:t xml:space="preserve">valuable </w:t>
      </w:r>
      <w:r w:rsidRPr="001531F2">
        <w:rPr>
          <w:rFonts w:ascii="Times New Roman" w:hAnsi="Times New Roman" w:cs="Times New Roman"/>
          <w:sz w:val="24"/>
          <w:szCs w:val="24"/>
        </w:rPr>
        <w:t xml:space="preserve">ends. </w:t>
      </w:r>
      <w:r w:rsidR="009C1663" w:rsidRPr="001531F2">
        <w:rPr>
          <w:rFonts w:ascii="Times New Roman" w:hAnsi="Times New Roman" w:cs="Times New Roman"/>
          <w:sz w:val="24"/>
          <w:szCs w:val="24"/>
        </w:rPr>
        <w:t xml:space="preserve">These may offer </w:t>
      </w:r>
      <w:r w:rsidR="004963CB">
        <w:rPr>
          <w:rFonts w:ascii="Times New Roman" w:hAnsi="Times New Roman" w:cs="Times New Roman"/>
          <w:sz w:val="24"/>
          <w:szCs w:val="24"/>
        </w:rPr>
        <w:t xml:space="preserve">possible </w:t>
      </w:r>
      <w:r w:rsidR="009C1663" w:rsidRPr="001531F2">
        <w:rPr>
          <w:rFonts w:ascii="Times New Roman" w:hAnsi="Times New Roman" w:cs="Times New Roman"/>
          <w:sz w:val="24"/>
          <w:szCs w:val="24"/>
        </w:rPr>
        <w:t xml:space="preserve">solutions to </w:t>
      </w:r>
      <w:r w:rsidR="004E3622" w:rsidRPr="001531F2">
        <w:rPr>
          <w:rFonts w:ascii="Times New Roman" w:hAnsi="Times New Roman" w:cs="Times New Roman"/>
          <w:sz w:val="24"/>
          <w:szCs w:val="24"/>
        </w:rPr>
        <w:t xml:space="preserve">apparent problems with gaps. </w:t>
      </w:r>
    </w:p>
    <w:p w14:paraId="0B75913A" w14:textId="52CCAEAC" w:rsidR="00C03E96" w:rsidRPr="001531F2" w:rsidRDefault="00F043F8" w:rsidP="001531F2">
      <w:pPr>
        <w:spacing w:after="0" w:line="360" w:lineRule="auto"/>
        <w:rPr>
          <w:rFonts w:ascii="Times New Roman" w:hAnsi="Times New Roman" w:cs="Times New Roman"/>
          <w:sz w:val="24"/>
          <w:szCs w:val="24"/>
          <w:shd w:val="clear" w:color="auto" w:fill="FFFFFF"/>
        </w:rPr>
      </w:pPr>
      <w:r w:rsidRPr="001531F2">
        <w:rPr>
          <w:rFonts w:ascii="Times New Roman" w:hAnsi="Times New Roman" w:cs="Times New Roman"/>
          <w:sz w:val="24"/>
          <w:szCs w:val="24"/>
        </w:rPr>
        <w:br/>
        <w:t>Q</w:t>
      </w:r>
      <w:r w:rsidR="0022553C" w:rsidRPr="001531F2">
        <w:rPr>
          <w:rFonts w:ascii="Times New Roman" w:hAnsi="Times New Roman" w:cs="Times New Roman"/>
          <w:sz w:val="24"/>
          <w:szCs w:val="24"/>
        </w:rPr>
        <w:t xml:space="preserve">uestions remain </w:t>
      </w:r>
      <w:r w:rsidR="003B2370" w:rsidRPr="001531F2">
        <w:rPr>
          <w:rFonts w:ascii="Times New Roman" w:hAnsi="Times New Roman" w:cs="Times New Roman"/>
          <w:sz w:val="24"/>
          <w:szCs w:val="24"/>
        </w:rPr>
        <w:t>regarding</w:t>
      </w:r>
      <w:r w:rsidR="0022553C" w:rsidRPr="001531F2">
        <w:rPr>
          <w:rFonts w:ascii="Times New Roman" w:hAnsi="Times New Roman" w:cs="Times New Roman"/>
          <w:sz w:val="24"/>
          <w:szCs w:val="24"/>
        </w:rPr>
        <w:t xml:space="preserve"> whether </w:t>
      </w:r>
      <w:r w:rsidR="004E3622" w:rsidRPr="001531F2">
        <w:rPr>
          <w:rFonts w:ascii="Times New Roman" w:hAnsi="Times New Roman" w:cs="Times New Roman"/>
          <w:sz w:val="24"/>
          <w:szCs w:val="24"/>
        </w:rPr>
        <w:t>such</w:t>
      </w:r>
      <w:r w:rsidR="0022553C" w:rsidRPr="001531F2">
        <w:rPr>
          <w:rFonts w:ascii="Times New Roman" w:hAnsi="Times New Roman" w:cs="Times New Roman"/>
          <w:sz w:val="24"/>
          <w:szCs w:val="24"/>
        </w:rPr>
        <w:t xml:space="preserve"> solutions genuinely ‘fill’ gaps. </w:t>
      </w:r>
      <w:r w:rsidR="00C03E96" w:rsidRPr="001531F2">
        <w:rPr>
          <w:rFonts w:ascii="Times New Roman" w:hAnsi="Times New Roman" w:cs="Times New Roman"/>
          <w:sz w:val="24"/>
          <w:szCs w:val="24"/>
          <w:lang w:val="en-US"/>
        </w:rPr>
        <w:t>G</w:t>
      </w:r>
      <w:r w:rsidR="00C03E96" w:rsidRPr="001531F2">
        <w:rPr>
          <w:rFonts w:ascii="Times New Roman" w:hAnsi="Times New Roman" w:cs="Times New Roman"/>
          <w:sz w:val="24"/>
          <w:szCs w:val="24"/>
          <w:shd w:val="clear" w:color="auto" w:fill="FFFFFF"/>
        </w:rPr>
        <w:t>ap-filling</w:t>
      </w:r>
      <w:r w:rsidR="0020782C">
        <w:rPr>
          <w:rFonts w:ascii="Times New Roman" w:hAnsi="Times New Roman" w:cs="Times New Roman"/>
          <w:sz w:val="24"/>
          <w:szCs w:val="24"/>
          <w:shd w:val="clear" w:color="auto" w:fill="FFFFFF"/>
        </w:rPr>
        <w:t>, recall</w:t>
      </w:r>
      <w:r w:rsidR="00E24CB2">
        <w:rPr>
          <w:rFonts w:ascii="Times New Roman" w:hAnsi="Times New Roman" w:cs="Times New Roman"/>
          <w:sz w:val="24"/>
          <w:szCs w:val="24"/>
          <w:shd w:val="clear" w:color="auto" w:fill="FFFFFF"/>
        </w:rPr>
        <w:t>,</w:t>
      </w:r>
      <w:r w:rsidR="00C03E96" w:rsidRPr="001531F2">
        <w:rPr>
          <w:rFonts w:ascii="Times New Roman" w:hAnsi="Times New Roman" w:cs="Times New Roman"/>
          <w:sz w:val="24"/>
          <w:szCs w:val="24"/>
          <w:shd w:val="clear" w:color="auto" w:fill="FFFFFF"/>
        </w:rPr>
        <w:t xml:space="preserve"> is meant to fix a mismatch in responsibility</w:t>
      </w:r>
      <w:r w:rsidR="004E3622" w:rsidRPr="001531F2">
        <w:rPr>
          <w:rFonts w:ascii="Times New Roman" w:hAnsi="Times New Roman" w:cs="Times New Roman"/>
          <w:sz w:val="24"/>
          <w:szCs w:val="24"/>
          <w:shd w:val="clear" w:color="auto" w:fill="FFFFFF"/>
        </w:rPr>
        <w:t xml:space="preserve"> attributio</w:t>
      </w:r>
      <w:r w:rsidR="00D05890" w:rsidRPr="001531F2">
        <w:rPr>
          <w:rFonts w:ascii="Times New Roman" w:hAnsi="Times New Roman" w:cs="Times New Roman"/>
          <w:sz w:val="24"/>
          <w:szCs w:val="24"/>
          <w:shd w:val="clear" w:color="auto" w:fill="FFFFFF"/>
        </w:rPr>
        <w:t>n</w:t>
      </w:r>
      <w:r w:rsidR="004E3622" w:rsidRPr="001531F2">
        <w:rPr>
          <w:rFonts w:ascii="Times New Roman" w:hAnsi="Times New Roman" w:cs="Times New Roman"/>
          <w:sz w:val="24"/>
          <w:szCs w:val="24"/>
          <w:shd w:val="clear" w:color="auto" w:fill="FFFFFF"/>
        </w:rPr>
        <w:t>s. Someone is supposed to be held responsible</w:t>
      </w:r>
      <w:r w:rsidR="00C03E96" w:rsidRPr="001531F2">
        <w:rPr>
          <w:rFonts w:ascii="Times New Roman" w:hAnsi="Times New Roman" w:cs="Times New Roman"/>
          <w:sz w:val="24"/>
          <w:szCs w:val="24"/>
          <w:shd w:val="clear" w:color="auto" w:fill="FFFFFF"/>
        </w:rPr>
        <w:t xml:space="preserve"> </w:t>
      </w:r>
      <w:r w:rsidR="00D05890" w:rsidRPr="001531F2">
        <w:rPr>
          <w:rFonts w:ascii="Times New Roman" w:hAnsi="Times New Roman" w:cs="Times New Roman"/>
          <w:sz w:val="24"/>
          <w:szCs w:val="24"/>
          <w:shd w:val="clear" w:color="auto" w:fill="FFFFFF"/>
        </w:rPr>
        <w:t xml:space="preserve">for the harm, </w:t>
      </w:r>
      <w:r w:rsidR="00C03E96" w:rsidRPr="001531F2">
        <w:rPr>
          <w:rFonts w:ascii="Times New Roman" w:hAnsi="Times New Roman" w:cs="Times New Roman"/>
          <w:sz w:val="24"/>
          <w:szCs w:val="24"/>
          <w:shd w:val="clear" w:color="auto" w:fill="FFFFFF"/>
        </w:rPr>
        <w:t>rather than</w:t>
      </w:r>
      <w:r w:rsidR="00D05890" w:rsidRPr="001531F2">
        <w:rPr>
          <w:rFonts w:ascii="Times New Roman" w:hAnsi="Times New Roman" w:cs="Times New Roman"/>
          <w:sz w:val="24"/>
          <w:szCs w:val="24"/>
          <w:shd w:val="clear" w:color="auto" w:fill="FFFFFF"/>
        </w:rPr>
        <w:t xml:space="preserve"> someone</w:t>
      </w:r>
      <w:r w:rsidR="00C03E96" w:rsidRPr="001531F2">
        <w:rPr>
          <w:rFonts w:ascii="Times New Roman" w:hAnsi="Times New Roman" w:cs="Times New Roman"/>
          <w:sz w:val="24"/>
          <w:szCs w:val="24"/>
          <w:shd w:val="clear" w:color="auto" w:fill="FFFFFF"/>
        </w:rPr>
        <w:t xml:space="preserve"> merely </w:t>
      </w:r>
      <w:r w:rsidR="00D05890" w:rsidRPr="001531F2">
        <w:rPr>
          <w:rFonts w:ascii="Times New Roman" w:hAnsi="Times New Roman" w:cs="Times New Roman"/>
          <w:sz w:val="24"/>
          <w:szCs w:val="24"/>
          <w:shd w:val="clear" w:color="auto" w:fill="FFFFFF"/>
        </w:rPr>
        <w:t>be</w:t>
      </w:r>
      <w:r w:rsidR="00C03E96" w:rsidRPr="001531F2">
        <w:rPr>
          <w:rFonts w:ascii="Times New Roman" w:hAnsi="Times New Roman" w:cs="Times New Roman"/>
          <w:sz w:val="24"/>
          <w:szCs w:val="24"/>
          <w:shd w:val="clear" w:color="auto" w:fill="FFFFFF"/>
        </w:rPr>
        <w:t xml:space="preserve">ing </w:t>
      </w:r>
      <w:r w:rsidR="00D05890" w:rsidRPr="001531F2">
        <w:rPr>
          <w:rFonts w:ascii="Times New Roman" w:hAnsi="Times New Roman" w:cs="Times New Roman"/>
          <w:sz w:val="24"/>
          <w:szCs w:val="24"/>
          <w:shd w:val="clear" w:color="auto" w:fill="FFFFFF"/>
        </w:rPr>
        <w:t>held</w:t>
      </w:r>
      <w:r w:rsidR="00C03E96" w:rsidRPr="001531F2">
        <w:rPr>
          <w:rFonts w:ascii="Times New Roman" w:hAnsi="Times New Roman" w:cs="Times New Roman"/>
          <w:sz w:val="24"/>
          <w:szCs w:val="24"/>
          <w:shd w:val="clear" w:color="auto" w:fill="FFFFFF"/>
        </w:rPr>
        <w:t xml:space="preserve"> legally liable or </w:t>
      </w:r>
      <w:r w:rsidR="00D05890" w:rsidRPr="001531F2">
        <w:rPr>
          <w:rFonts w:ascii="Times New Roman" w:hAnsi="Times New Roman" w:cs="Times New Roman"/>
          <w:sz w:val="24"/>
          <w:szCs w:val="24"/>
          <w:shd w:val="clear" w:color="auto" w:fill="FFFFFF"/>
        </w:rPr>
        <w:t xml:space="preserve">new rules being established </w:t>
      </w:r>
      <w:r w:rsidR="00C03E96" w:rsidRPr="001531F2">
        <w:rPr>
          <w:rFonts w:ascii="Times New Roman" w:hAnsi="Times New Roman" w:cs="Times New Roman"/>
          <w:sz w:val="24"/>
          <w:szCs w:val="24"/>
          <w:shd w:val="clear" w:color="auto" w:fill="FFFFFF"/>
        </w:rPr>
        <w:t xml:space="preserve">to regulate </w:t>
      </w:r>
      <w:r w:rsidR="00D05890" w:rsidRPr="001531F2">
        <w:rPr>
          <w:rFonts w:ascii="Times New Roman" w:hAnsi="Times New Roman" w:cs="Times New Roman"/>
          <w:sz w:val="24"/>
          <w:szCs w:val="24"/>
          <w:shd w:val="clear" w:color="auto" w:fill="FFFFFF"/>
        </w:rPr>
        <w:t xml:space="preserve">future </w:t>
      </w:r>
      <w:r w:rsidR="00C03E96" w:rsidRPr="001531F2">
        <w:rPr>
          <w:rFonts w:ascii="Times New Roman" w:hAnsi="Times New Roman" w:cs="Times New Roman"/>
          <w:sz w:val="24"/>
          <w:szCs w:val="24"/>
          <w:shd w:val="clear" w:color="auto" w:fill="FFFFFF"/>
        </w:rPr>
        <w:t xml:space="preserve">conduct (Pettit 2007). </w:t>
      </w:r>
      <w:r w:rsidR="0020782C">
        <w:rPr>
          <w:rFonts w:ascii="Times New Roman" w:hAnsi="Times New Roman" w:cs="Times New Roman"/>
          <w:sz w:val="24"/>
          <w:szCs w:val="24"/>
          <w:shd w:val="clear" w:color="auto" w:fill="FFFFFF"/>
        </w:rPr>
        <w:t>Re</w:t>
      </w:r>
      <w:r w:rsidR="00E24CB2">
        <w:rPr>
          <w:rFonts w:ascii="Times New Roman" w:hAnsi="Times New Roman" w:cs="Times New Roman"/>
          <w:sz w:val="24"/>
          <w:szCs w:val="24"/>
          <w:shd w:val="clear" w:color="auto" w:fill="FFFFFF"/>
        </w:rPr>
        <w:t xml:space="preserve">gulation may address some of the functional problems caused by responsibility gaps. </w:t>
      </w:r>
      <w:r w:rsidR="00C03E96" w:rsidRPr="001531F2">
        <w:rPr>
          <w:rFonts w:ascii="Times New Roman" w:hAnsi="Times New Roman" w:cs="Times New Roman"/>
          <w:sz w:val="24"/>
          <w:szCs w:val="24"/>
          <w:shd w:val="clear" w:color="auto" w:fill="FFFFFF"/>
        </w:rPr>
        <w:t xml:space="preserve">Pettit and others </w:t>
      </w:r>
      <w:r w:rsidR="00E24CB2">
        <w:rPr>
          <w:rFonts w:ascii="Times New Roman" w:hAnsi="Times New Roman" w:cs="Times New Roman"/>
          <w:sz w:val="24"/>
          <w:szCs w:val="24"/>
          <w:shd w:val="clear" w:color="auto" w:fill="FFFFFF"/>
        </w:rPr>
        <w:t xml:space="preserve">accept that legal liability </w:t>
      </w:r>
      <w:r w:rsidR="00E24CB2">
        <w:rPr>
          <w:rFonts w:ascii="Times New Roman" w:hAnsi="Times New Roman" w:cs="Times New Roman"/>
          <w:sz w:val="24"/>
          <w:szCs w:val="24"/>
          <w:shd w:val="clear" w:color="auto" w:fill="FFFFFF"/>
        </w:rPr>
        <w:lastRenderedPageBreak/>
        <w:t xml:space="preserve">could address some of those problems even if they keep gaps in place. </w:t>
      </w:r>
      <w:r w:rsidR="00C03E96" w:rsidRPr="001531F2">
        <w:rPr>
          <w:rFonts w:ascii="Times New Roman" w:hAnsi="Times New Roman" w:cs="Times New Roman"/>
          <w:sz w:val="24"/>
          <w:szCs w:val="24"/>
          <w:shd w:val="clear" w:color="auto" w:fill="FFFFFF"/>
        </w:rPr>
        <w:t xml:space="preserve">Yet </w:t>
      </w:r>
      <w:r w:rsidR="00E24CB2">
        <w:rPr>
          <w:rFonts w:ascii="Times New Roman" w:hAnsi="Times New Roman" w:cs="Times New Roman"/>
          <w:sz w:val="24"/>
          <w:szCs w:val="24"/>
          <w:shd w:val="clear" w:color="auto" w:fill="FFFFFF"/>
        </w:rPr>
        <w:t xml:space="preserve">even </w:t>
      </w:r>
      <w:r w:rsidR="00C03E96" w:rsidRPr="001531F2">
        <w:rPr>
          <w:rFonts w:ascii="Times New Roman" w:hAnsi="Times New Roman" w:cs="Times New Roman"/>
          <w:sz w:val="24"/>
          <w:szCs w:val="24"/>
          <w:shd w:val="clear" w:color="auto" w:fill="FFFFFF"/>
        </w:rPr>
        <w:t xml:space="preserve">laws proposed for </w:t>
      </w:r>
      <w:r w:rsidR="00E24CB2">
        <w:rPr>
          <w:rFonts w:ascii="Times New Roman" w:hAnsi="Times New Roman" w:cs="Times New Roman"/>
          <w:sz w:val="24"/>
          <w:szCs w:val="24"/>
          <w:shd w:val="clear" w:color="auto" w:fill="FFFFFF"/>
        </w:rPr>
        <w:t>that purpose</w:t>
      </w:r>
      <w:r w:rsidR="00E24CB2" w:rsidRPr="001531F2">
        <w:rPr>
          <w:rFonts w:ascii="Times New Roman" w:hAnsi="Times New Roman" w:cs="Times New Roman"/>
          <w:sz w:val="24"/>
          <w:szCs w:val="24"/>
          <w:shd w:val="clear" w:color="auto" w:fill="FFFFFF"/>
        </w:rPr>
        <w:t xml:space="preserve"> </w:t>
      </w:r>
      <w:r w:rsidR="00C03E96" w:rsidRPr="001531F2">
        <w:rPr>
          <w:rFonts w:ascii="Times New Roman" w:hAnsi="Times New Roman" w:cs="Times New Roman"/>
          <w:sz w:val="24"/>
          <w:szCs w:val="24"/>
          <w:shd w:val="clear" w:color="auto" w:fill="FFFFFF"/>
        </w:rPr>
        <w:t xml:space="preserve">should remedy </w:t>
      </w:r>
      <w:r w:rsidR="00E24CB2">
        <w:rPr>
          <w:rFonts w:ascii="Times New Roman" w:hAnsi="Times New Roman" w:cs="Times New Roman"/>
          <w:sz w:val="24"/>
          <w:szCs w:val="24"/>
          <w:shd w:val="clear" w:color="auto" w:fill="FFFFFF"/>
        </w:rPr>
        <w:t xml:space="preserve">the specific </w:t>
      </w:r>
      <w:r w:rsidR="00C03E96" w:rsidRPr="001531F2">
        <w:rPr>
          <w:rFonts w:ascii="Times New Roman" w:hAnsi="Times New Roman" w:cs="Times New Roman"/>
          <w:sz w:val="24"/>
          <w:szCs w:val="24"/>
          <w:shd w:val="clear" w:color="auto" w:fill="FFFFFF"/>
        </w:rPr>
        <w:t xml:space="preserve">responsibility-related issues gaps produce. Whether and when this is </w:t>
      </w:r>
      <w:r w:rsidR="0080643F" w:rsidRPr="001531F2">
        <w:rPr>
          <w:rFonts w:ascii="Times New Roman" w:hAnsi="Times New Roman" w:cs="Times New Roman"/>
          <w:sz w:val="24"/>
          <w:szCs w:val="24"/>
          <w:shd w:val="clear" w:color="auto" w:fill="FFFFFF"/>
        </w:rPr>
        <w:t>possible</w:t>
      </w:r>
      <w:r w:rsidR="00AC3BAD">
        <w:rPr>
          <w:rFonts w:ascii="Times New Roman" w:hAnsi="Times New Roman" w:cs="Times New Roman"/>
          <w:sz w:val="24"/>
          <w:szCs w:val="24"/>
          <w:shd w:val="clear" w:color="auto" w:fill="FFFFFF"/>
        </w:rPr>
        <w:t xml:space="preserve"> or</w:t>
      </w:r>
      <w:r w:rsidR="0080643F" w:rsidRPr="001531F2">
        <w:rPr>
          <w:rFonts w:ascii="Times New Roman" w:hAnsi="Times New Roman" w:cs="Times New Roman"/>
          <w:sz w:val="24"/>
          <w:szCs w:val="24"/>
          <w:shd w:val="clear" w:color="auto" w:fill="FFFFFF"/>
        </w:rPr>
        <w:t xml:space="preserve"> </w:t>
      </w:r>
      <w:r w:rsidR="00C03E96" w:rsidRPr="001531F2">
        <w:rPr>
          <w:rFonts w:ascii="Times New Roman" w:hAnsi="Times New Roman" w:cs="Times New Roman"/>
          <w:sz w:val="24"/>
          <w:szCs w:val="24"/>
          <w:shd w:val="clear" w:color="auto" w:fill="FFFFFF"/>
        </w:rPr>
        <w:t xml:space="preserve">worthwhile </w:t>
      </w:r>
      <w:r w:rsidR="00AC3BAD">
        <w:rPr>
          <w:rFonts w:ascii="Times New Roman" w:hAnsi="Times New Roman" w:cs="Times New Roman"/>
          <w:sz w:val="24"/>
          <w:szCs w:val="24"/>
          <w:shd w:val="clear" w:color="auto" w:fill="FFFFFF"/>
        </w:rPr>
        <w:t>are</w:t>
      </w:r>
      <w:r w:rsidR="00C03E96" w:rsidRPr="001531F2">
        <w:rPr>
          <w:rFonts w:ascii="Times New Roman" w:hAnsi="Times New Roman" w:cs="Times New Roman"/>
          <w:sz w:val="24"/>
          <w:szCs w:val="24"/>
          <w:shd w:val="clear" w:color="auto" w:fill="FFFFFF"/>
        </w:rPr>
        <w:t xml:space="preserve"> live issue</w:t>
      </w:r>
      <w:r w:rsidR="00AC3BAD">
        <w:rPr>
          <w:rFonts w:ascii="Times New Roman" w:hAnsi="Times New Roman" w:cs="Times New Roman"/>
          <w:sz w:val="24"/>
          <w:szCs w:val="24"/>
          <w:shd w:val="clear" w:color="auto" w:fill="FFFFFF"/>
        </w:rPr>
        <w:t>s</w:t>
      </w:r>
      <w:r w:rsidR="00C03E96" w:rsidRPr="001531F2">
        <w:rPr>
          <w:rFonts w:ascii="Times New Roman" w:hAnsi="Times New Roman" w:cs="Times New Roman"/>
          <w:sz w:val="24"/>
          <w:szCs w:val="24"/>
          <w:shd w:val="clear" w:color="auto" w:fill="FFFFFF"/>
        </w:rPr>
        <w:t>.</w:t>
      </w:r>
      <w:r w:rsidR="0080643F" w:rsidRPr="001531F2">
        <w:rPr>
          <w:rFonts w:ascii="Times New Roman" w:hAnsi="Times New Roman" w:cs="Times New Roman"/>
          <w:sz w:val="24"/>
          <w:szCs w:val="24"/>
          <w:shd w:val="clear" w:color="auto" w:fill="FFFFFF"/>
        </w:rPr>
        <w:t xml:space="preserve"> Vicarious liability </w:t>
      </w:r>
      <w:r w:rsidR="00FF2E3E" w:rsidRPr="001531F2">
        <w:rPr>
          <w:rFonts w:ascii="Times New Roman" w:hAnsi="Times New Roman" w:cs="Times New Roman"/>
          <w:sz w:val="24"/>
          <w:szCs w:val="24"/>
          <w:shd w:val="clear" w:color="auto" w:fill="FFFFFF"/>
        </w:rPr>
        <w:t xml:space="preserve">imposes costs on persons who are, ex-hypothesi, not morally responsible on traditional accounts of responsibility. </w:t>
      </w:r>
      <w:r w:rsidR="008E0262">
        <w:rPr>
          <w:rFonts w:ascii="Times New Roman" w:hAnsi="Times New Roman" w:cs="Times New Roman"/>
          <w:sz w:val="24"/>
          <w:szCs w:val="24"/>
          <w:shd w:val="clear" w:color="auto" w:fill="FFFFFF"/>
        </w:rPr>
        <w:t>T</w:t>
      </w:r>
      <w:r w:rsidR="00FF2E3E" w:rsidRPr="001531F2">
        <w:rPr>
          <w:rFonts w:ascii="Times New Roman" w:hAnsi="Times New Roman" w:cs="Times New Roman"/>
          <w:sz w:val="24"/>
          <w:szCs w:val="24"/>
          <w:shd w:val="clear" w:color="auto" w:fill="FFFFFF"/>
        </w:rPr>
        <w:t xml:space="preserve">he costs </w:t>
      </w:r>
      <w:r w:rsidR="008E0262">
        <w:rPr>
          <w:rFonts w:ascii="Times New Roman" w:hAnsi="Times New Roman" w:cs="Times New Roman"/>
          <w:sz w:val="24"/>
          <w:szCs w:val="24"/>
          <w:shd w:val="clear" w:color="auto" w:fill="FFFFFF"/>
        </w:rPr>
        <w:t>may not b</w:t>
      </w:r>
      <w:r w:rsidR="00FF2E3E" w:rsidRPr="001531F2">
        <w:rPr>
          <w:rFonts w:ascii="Times New Roman" w:hAnsi="Times New Roman" w:cs="Times New Roman"/>
          <w:sz w:val="24"/>
          <w:szCs w:val="24"/>
          <w:shd w:val="clear" w:color="auto" w:fill="FFFFFF"/>
        </w:rPr>
        <w:t xml:space="preserve">e worthwhile. And </w:t>
      </w:r>
      <w:r w:rsidR="00E24CB2">
        <w:rPr>
          <w:rFonts w:ascii="Times New Roman" w:hAnsi="Times New Roman" w:cs="Times New Roman"/>
          <w:sz w:val="24"/>
          <w:szCs w:val="24"/>
          <w:shd w:val="clear" w:color="auto" w:fill="FFFFFF"/>
        </w:rPr>
        <w:t xml:space="preserve">legal </w:t>
      </w:r>
      <w:r w:rsidR="00FF2E3E" w:rsidRPr="001531F2">
        <w:rPr>
          <w:rFonts w:ascii="Times New Roman" w:hAnsi="Times New Roman" w:cs="Times New Roman"/>
          <w:sz w:val="24"/>
          <w:szCs w:val="24"/>
          <w:shd w:val="clear" w:color="auto" w:fill="FFFFFF"/>
        </w:rPr>
        <w:t>liability may leave gap</w:t>
      </w:r>
      <w:r w:rsidR="00E24CB2">
        <w:rPr>
          <w:rFonts w:ascii="Times New Roman" w:hAnsi="Times New Roman" w:cs="Times New Roman"/>
          <w:sz w:val="24"/>
          <w:szCs w:val="24"/>
          <w:shd w:val="clear" w:color="auto" w:fill="FFFFFF"/>
        </w:rPr>
        <w:t>s</w:t>
      </w:r>
      <w:r w:rsidR="00FF2E3E" w:rsidRPr="001531F2">
        <w:rPr>
          <w:rFonts w:ascii="Times New Roman" w:hAnsi="Times New Roman" w:cs="Times New Roman"/>
          <w:sz w:val="24"/>
          <w:szCs w:val="24"/>
          <w:shd w:val="clear" w:color="auto" w:fill="FFFFFF"/>
        </w:rPr>
        <w:t xml:space="preserve"> in genuine responsibility in place. </w:t>
      </w:r>
      <w:r w:rsidR="00B1586A">
        <w:rPr>
          <w:rFonts w:ascii="Times New Roman" w:hAnsi="Times New Roman" w:cs="Times New Roman"/>
          <w:sz w:val="24"/>
          <w:szCs w:val="24"/>
          <w:shd w:val="clear" w:color="auto" w:fill="FFFFFF"/>
        </w:rPr>
        <w:t>T</w:t>
      </w:r>
      <w:r w:rsidR="00FF2E3E" w:rsidRPr="001531F2">
        <w:rPr>
          <w:rFonts w:ascii="Times New Roman" w:hAnsi="Times New Roman" w:cs="Times New Roman"/>
          <w:sz w:val="24"/>
          <w:szCs w:val="24"/>
          <w:shd w:val="clear" w:color="auto" w:fill="FFFFFF"/>
        </w:rPr>
        <w:t xml:space="preserve">reating people as if they were responsible may not satisfy the desire for apt attributions. </w:t>
      </w:r>
    </w:p>
    <w:p w14:paraId="18042614" w14:textId="77777777" w:rsidR="00C03E96" w:rsidRPr="001531F2" w:rsidRDefault="00C03E96" w:rsidP="001531F2">
      <w:pPr>
        <w:spacing w:after="0" w:line="360" w:lineRule="auto"/>
        <w:rPr>
          <w:rFonts w:ascii="Times New Roman" w:hAnsi="Times New Roman" w:cs="Times New Roman"/>
          <w:sz w:val="24"/>
          <w:szCs w:val="24"/>
          <w:shd w:val="clear" w:color="auto" w:fill="FFFFFF"/>
        </w:rPr>
      </w:pPr>
    </w:p>
    <w:p w14:paraId="01907488" w14:textId="6207E7AF" w:rsidR="00084F9E" w:rsidRPr="001531F2" w:rsidRDefault="0022553C" w:rsidP="001531F2">
      <w:pPr>
        <w:spacing w:after="0" w:line="360" w:lineRule="auto"/>
        <w:rPr>
          <w:rFonts w:ascii="Times New Roman" w:hAnsi="Times New Roman" w:cs="Times New Roman"/>
          <w:sz w:val="24"/>
          <w:szCs w:val="24"/>
          <w:lang w:val="en-US"/>
        </w:rPr>
      </w:pPr>
      <w:r w:rsidRPr="001531F2">
        <w:rPr>
          <w:rFonts w:ascii="Times New Roman" w:hAnsi="Times New Roman" w:cs="Times New Roman"/>
          <w:sz w:val="24"/>
          <w:szCs w:val="24"/>
        </w:rPr>
        <w:t xml:space="preserve">Finally, </w:t>
      </w:r>
      <w:r w:rsidR="00084F9E" w:rsidRPr="001531F2">
        <w:rPr>
          <w:rFonts w:ascii="Times New Roman" w:hAnsi="Times New Roman" w:cs="Times New Roman"/>
          <w:sz w:val="24"/>
          <w:szCs w:val="24"/>
          <w:lang w:val="en-US"/>
        </w:rPr>
        <w:t>Pettit’s collaborator (List</w:t>
      </w:r>
      <w:r w:rsidR="0001760B" w:rsidRPr="001531F2">
        <w:rPr>
          <w:rFonts w:ascii="Times New Roman" w:hAnsi="Times New Roman" w:cs="Times New Roman"/>
          <w:sz w:val="24"/>
          <w:szCs w:val="24"/>
          <w:lang w:val="en-US"/>
        </w:rPr>
        <w:t>/Pettit</w:t>
      </w:r>
      <w:r w:rsidR="00084F9E" w:rsidRPr="001531F2">
        <w:rPr>
          <w:rFonts w:ascii="Times New Roman" w:hAnsi="Times New Roman" w:cs="Times New Roman"/>
          <w:sz w:val="24"/>
          <w:szCs w:val="24"/>
          <w:lang w:val="en-US"/>
        </w:rPr>
        <w:t xml:space="preserve"> 2011) List (2021) stakes a middle ground: One can fill gaps in AI responsibility as one does in corporate cases but if the AI itself cannot meet the conditions </w:t>
      </w:r>
      <w:r w:rsidR="00DE1267">
        <w:rPr>
          <w:rFonts w:ascii="Times New Roman" w:hAnsi="Times New Roman" w:cs="Times New Roman"/>
          <w:sz w:val="24"/>
          <w:szCs w:val="24"/>
          <w:lang w:val="en-US"/>
        </w:rPr>
        <w:t>for</w:t>
      </w:r>
      <w:r w:rsidR="00084F9E" w:rsidRPr="001531F2">
        <w:rPr>
          <w:rFonts w:ascii="Times New Roman" w:hAnsi="Times New Roman" w:cs="Times New Roman"/>
          <w:sz w:val="24"/>
          <w:szCs w:val="24"/>
          <w:lang w:val="en-US"/>
        </w:rPr>
        <w:t xml:space="preserve"> responsibility, </w:t>
      </w:r>
      <w:r w:rsidR="00DE1267">
        <w:rPr>
          <w:rFonts w:ascii="Times New Roman" w:hAnsi="Times New Roman" w:cs="Times New Roman"/>
          <w:sz w:val="24"/>
          <w:szCs w:val="24"/>
          <w:lang w:val="en-US"/>
        </w:rPr>
        <w:t xml:space="preserve">then </w:t>
      </w:r>
      <w:r w:rsidR="00084F9E" w:rsidRPr="001531F2">
        <w:rPr>
          <w:rFonts w:ascii="Times New Roman" w:hAnsi="Times New Roman" w:cs="Times New Roman"/>
          <w:sz w:val="24"/>
          <w:szCs w:val="24"/>
          <w:lang w:val="en-US"/>
        </w:rPr>
        <w:t xml:space="preserve">one can require someone else to accept strict liability for AI-induced harms as a second-best solution. </w:t>
      </w:r>
      <w:r w:rsidR="008E5B5B" w:rsidRPr="001531F2">
        <w:rPr>
          <w:rFonts w:ascii="Times New Roman" w:hAnsi="Times New Roman" w:cs="Times New Roman"/>
          <w:sz w:val="24"/>
          <w:szCs w:val="24"/>
          <w:lang w:val="en-US"/>
        </w:rPr>
        <w:t>The latter condition also exemplifies attempts to use r</w:t>
      </w:r>
      <w:r w:rsidR="00A76FD0" w:rsidRPr="001531F2">
        <w:rPr>
          <w:rFonts w:ascii="Times New Roman" w:hAnsi="Times New Roman" w:cs="Times New Roman"/>
          <w:sz w:val="24"/>
          <w:szCs w:val="24"/>
          <w:lang w:val="en-US"/>
        </w:rPr>
        <w:t xml:space="preserve">ole responsibilities </w:t>
      </w:r>
      <w:r w:rsidR="008E5B5B" w:rsidRPr="001531F2">
        <w:rPr>
          <w:rFonts w:ascii="Times New Roman" w:hAnsi="Times New Roman" w:cs="Times New Roman"/>
          <w:sz w:val="24"/>
          <w:szCs w:val="24"/>
          <w:lang w:val="en-US"/>
        </w:rPr>
        <w:t>to fill</w:t>
      </w:r>
      <w:r w:rsidR="00AC61B8" w:rsidRPr="001531F2">
        <w:rPr>
          <w:rFonts w:ascii="Times New Roman" w:hAnsi="Times New Roman" w:cs="Times New Roman"/>
          <w:sz w:val="24"/>
          <w:szCs w:val="24"/>
          <w:lang w:val="en-US"/>
        </w:rPr>
        <w:t>, rather than dissolve</w:t>
      </w:r>
      <w:r w:rsidR="003E385A" w:rsidRPr="001531F2">
        <w:rPr>
          <w:rFonts w:ascii="Times New Roman" w:hAnsi="Times New Roman" w:cs="Times New Roman"/>
          <w:sz w:val="24"/>
          <w:szCs w:val="24"/>
          <w:lang w:val="en-US"/>
        </w:rPr>
        <w:t>, responsibility gaps.</w:t>
      </w:r>
      <w:r w:rsidRPr="001531F2">
        <w:rPr>
          <w:rFonts w:ascii="Times New Roman" w:hAnsi="Times New Roman" w:cs="Times New Roman"/>
          <w:sz w:val="24"/>
          <w:szCs w:val="24"/>
          <w:lang w:val="en-US"/>
        </w:rPr>
        <w:t xml:space="preserve"> This position </w:t>
      </w:r>
      <w:r w:rsidR="000C6028" w:rsidRPr="001531F2">
        <w:rPr>
          <w:rFonts w:ascii="Times New Roman" w:hAnsi="Times New Roman" w:cs="Times New Roman"/>
          <w:sz w:val="24"/>
          <w:szCs w:val="24"/>
          <w:lang w:val="en-US"/>
        </w:rPr>
        <w:t xml:space="preserve">help to address some challenges </w:t>
      </w:r>
      <w:r w:rsidR="00D44A2B" w:rsidRPr="001531F2">
        <w:rPr>
          <w:rFonts w:ascii="Times New Roman" w:hAnsi="Times New Roman" w:cs="Times New Roman"/>
          <w:sz w:val="24"/>
          <w:szCs w:val="24"/>
          <w:lang w:val="en-US"/>
        </w:rPr>
        <w:t xml:space="preserve">facing </w:t>
      </w:r>
      <w:r w:rsidR="000C6028" w:rsidRPr="001531F2">
        <w:rPr>
          <w:rFonts w:ascii="Times New Roman" w:hAnsi="Times New Roman" w:cs="Times New Roman"/>
          <w:sz w:val="24"/>
          <w:szCs w:val="24"/>
          <w:lang w:val="en-US"/>
        </w:rPr>
        <w:t>Pettit</w:t>
      </w:r>
      <w:r w:rsidR="002C1158">
        <w:rPr>
          <w:rFonts w:ascii="Times New Roman" w:hAnsi="Times New Roman" w:cs="Times New Roman"/>
          <w:sz w:val="24"/>
          <w:szCs w:val="24"/>
          <w:lang w:val="en-US"/>
        </w:rPr>
        <w:t>. However, it</w:t>
      </w:r>
      <w:r w:rsidR="000C6028" w:rsidRPr="001531F2">
        <w:rPr>
          <w:rFonts w:ascii="Times New Roman" w:hAnsi="Times New Roman" w:cs="Times New Roman"/>
          <w:sz w:val="24"/>
          <w:szCs w:val="24"/>
          <w:lang w:val="en-US"/>
        </w:rPr>
        <w:t xml:space="preserve"> </w:t>
      </w:r>
      <w:r w:rsidR="00D44A2B" w:rsidRPr="001531F2">
        <w:rPr>
          <w:rFonts w:ascii="Times New Roman" w:hAnsi="Times New Roman" w:cs="Times New Roman"/>
          <w:sz w:val="24"/>
          <w:szCs w:val="24"/>
          <w:lang w:val="en-US"/>
        </w:rPr>
        <w:t>could also raise questions about</w:t>
      </w:r>
      <w:r w:rsidR="005B3C41">
        <w:rPr>
          <w:rFonts w:ascii="Times New Roman" w:hAnsi="Times New Roman" w:cs="Times New Roman"/>
          <w:sz w:val="24"/>
          <w:szCs w:val="24"/>
          <w:lang w:val="en-US"/>
        </w:rPr>
        <w:t xml:space="preserve"> </w:t>
      </w:r>
      <w:r w:rsidR="005B3C41" w:rsidRPr="00D4416D">
        <w:rPr>
          <w:rFonts w:ascii="Times New Roman" w:hAnsi="Times New Roman" w:cs="Times New Roman"/>
          <w:i/>
          <w:iCs/>
          <w:sz w:val="24"/>
          <w:szCs w:val="24"/>
          <w:lang w:val="en-US"/>
        </w:rPr>
        <w:t>how</w:t>
      </w:r>
      <w:r w:rsidR="00D44A2B" w:rsidRPr="001531F2">
        <w:rPr>
          <w:rFonts w:ascii="Times New Roman" w:hAnsi="Times New Roman" w:cs="Times New Roman"/>
          <w:sz w:val="24"/>
          <w:szCs w:val="24"/>
          <w:lang w:val="en-US"/>
        </w:rPr>
        <w:t xml:space="preserve"> gaps are ‘filled.’</w:t>
      </w:r>
      <w:r w:rsidR="000C6028" w:rsidRPr="001531F2">
        <w:rPr>
          <w:rFonts w:ascii="Times New Roman" w:hAnsi="Times New Roman" w:cs="Times New Roman"/>
          <w:sz w:val="24"/>
          <w:szCs w:val="24"/>
          <w:lang w:val="en-US"/>
        </w:rPr>
        <w:t xml:space="preserve"> </w:t>
      </w:r>
    </w:p>
    <w:p w14:paraId="1D3F64E7" w14:textId="240EC17E" w:rsidR="00084F9E" w:rsidRPr="001531F2" w:rsidRDefault="00084F9E" w:rsidP="001531F2">
      <w:pPr>
        <w:spacing w:after="0" w:line="360" w:lineRule="auto"/>
        <w:rPr>
          <w:rFonts w:ascii="Times New Roman" w:hAnsi="Times New Roman" w:cs="Times New Roman"/>
          <w:sz w:val="24"/>
          <w:szCs w:val="24"/>
          <w:lang w:val="en-US"/>
        </w:rPr>
      </w:pPr>
    </w:p>
    <w:p w14:paraId="03B14B4D" w14:textId="7C0BE02F" w:rsidR="00E712BA" w:rsidRPr="001531F2" w:rsidRDefault="003D67C4" w:rsidP="001531F2">
      <w:pPr>
        <w:spacing w:after="0" w:line="360" w:lineRule="auto"/>
        <w:rPr>
          <w:rFonts w:ascii="Times New Roman" w:hAnsi="Times New Roman" w:cs="Times New Roman"/>
          <w:sz w:val="24"/>
          <w:szCs w:val="24"/>
          <w:shd w:val="clear" w:color="auto" w:fill="FFFFFF"/>
        </w:rPr>
      </w:pPr>
      <w:r w:rsidRPr="001531F2">
        <w:rPr>
          <w:rFonts w:ascii="Times New Roman" w:hAnsi="Times New Roman" w:cs="Times New Roman"/>
          <w:sz w:val="24"/>
          <w:szCs w:val="24"/>
          <w:lang w:val="en-US"/>
        </w:rPr>
        <w:t xml:space="preserve">Seeking to fill </w:t>
      </w:r>
      <w:r w:rsidR="00013B58">
        <w:rPr>
          <w:rFonts w:ascii="Times New Roman" w:hAnsi="Times New Roman" w:cs="Times New Roman"/>
          <w:sz w:val="24"/>
          <w:szCs w:val="24"/>
          <w:lang w:val="en-US"/>
        </w:rPr>
        <w:t xml:space="preserve">(at least since) </w:t>
      </w:r>
      <w:r w:rsidR="00B77824">
        <w:rPr>
          <w:rFonts w:ascii="Times New Roman" w:hAnsi="Times New Roman" w:cs="Times New Roman"/>
          <w:sz w:val="24"/>
          <w:szCs w:val="24"/>
          <w:lang w:val="en-US"/>
        </w:rPr>
        <w:t xml:space="preserve">responsibility </w:t>
      </w:r>
      <w:r w:rsidRPr="001531F2">
        <w:rPr>
          <w:rFonts w:ascii="Times New Roman" w:hAnsi="Times New Roman" w:cs="Times New Roman"/>
          <w:sz w:val="24"/>
          <w:szCs w:val="24"/>
          <w:lang w:val="en-US"/>
        </w:rPr>
        <w:t xml:space="preserve">gaps is plausible if </w:t>
      </w:r>
      <w:r w:rsidR="00013B58">
        <w:rPr>
          <w:rFonts w:ascii="Times New Roman" w:hAnsi="Times New Roman" w:cs="Times New Roman"/>
          <w:sz w:val="24"/>
          <w:szCs w:val="24"/>
          <w:lang w:val="en-US"/>
        </w:rPr>
        <w:t>they</w:t>
      </w:r>
      <w:r w:rsidRPr="001531F2">
        <w:rPr>
          <w:rFonts w:ascii="Times New Roman" w:hAnsi="Times New Roman" w:cs="Times New Roman"/>
          <w:sz w:val="24"/>
          <w:szCs w:val="24"/>
          <w:lang w:val="en-US"/>
        </w:rPr>
        <w:t xml:space="preserve"> exist. </w:t>
      </w:r>
      <w:r w:rsidR="00E454F1" w:rsidRPr="001531F2">
        <w:rPr>
          <w:rFonts w:ascii="Times New Roman" w:hAnsi="Times New Roman" w:cs="Times New Roman"/>
          <w:sz w:val="24"/>
          <w:szCs w:val="24"/>
          <w:lang w:val="en-US"/>
        </w:rPr>
        <w:t xml:space="preserve">However, </w:t>
      </w:r>
      <w:r w:rsidR="00B77824">
        <w:rPr>
          <w:rFonts w:ascii="Times New Roman" w:hAnsi="Times New Roman" w:cs="Times New Roman"/>
          <w:sz w:val="24"/>
          <w:szCs w:val="24"/>
          <w:lang w:val="en-US"/>
        </w:rPr>
        <w:t>gap-filling</w:t>
      </w:r>
      <w:r w:rsidR="00B77824" w:rsidRPr="001531F2">
        <w:rPr>
          <w:rFonts w:ascii="Times New Roman" w:hAnsi="Times New Roman" w:cs="Times New Roman"/>
          <w:sz w:val="24"/>
          <w:szCs w:val="24"/>
          <w:lang w:val="en-US"/>
        </w:rPr>
        <w:t xml:space="preserve"> </w:t>
      </w:r>
      <w:r w:rsidR="00E454F1" w:rsidRPr="001531F2">
        <w:rPr>
          <w:rFonts w:ascii="Times New Roman" w:hAnsi="Times New Roman" w:cs="Times New Roman"/>
          <w:sz w:val="24"/>
          <w:szCs w:val="24"/>
          <w:lang w:val="en-US"/>
        </w:rPr>
        <w:t>accounts face at least two challenges</w:t>
      </w:r>
      <w:r w:rsidR="00FF2E3E" w:rsidRPr="001531F2">
        <w:rPr>
          <w:rFonts w:ascii="Times New Roman" w:hAnsi="Times New Roman" w:cs="Times New Roman"/>
          <w:sz w:val="24"/>
          <w:szCs w:val="24"/>
          <w:lang w:val="en-US"/>
        </w:rPr>
        <w:t xml:space="preserve"> </w:t>
      </w:r>
      <w:r w:rsidR="00386FB9" w:rsidRPr="001531F2">
        <w:rPr>
          <w:rFonts w:ascii="Times New Roman" w:hAnsi="Times New Roman" w:cs="Times New Roman"/>
          <w:sz w:val="24"/>
          <w:szCs w:val="24"/>
          <w:lang w:val="en-US"/>
        </w:rPr>
        <w:t>hinted at above</w:t>
      </w:r>
      <w:r w:rsidR="00E454F1" w:rsidRPr="001531F2">
        <w:rPr>
          <w:rFonts w:ascii="Times New Roman" w:hAnsi="Times New Roman" w:cs="Times New Roman"/>
          <w:sz w:val="24"/>
          <w:szCs w:val="24"/>
          <w:lang w:val="en-US"/>
        </w:rPr>
        <w:t>.</w:t>
      </w:r>
      <w:r w:rsidR="00CD4496" w:rsidRPr="001531F2">
        <w:rPr>
          <w:rFonts w:ascii="Times New Roman" w:hAnsi="Times New Roman" w:cs="Times New Roman"/>
          <w:sz w:val="24"/>
          <w:szCs w:val="24"/>
          <w:lang w:val="en-US"/>
        </w:rPr>
        <w:t xml:space="preserve"> </w:t>
      </w:r>
      <w:r w:rsidR="007842A5" w:rsidRPr="001531F2">
        <w:rPr>
          <w:rFonts w:ascii="Times New Roman" w:hAnsi="Times New Roman" w:cs="Times New Roman"/>
          <w:sz w:val="24"/>
          <w:szCs w:val="24"/>
          <w:lang w:val="en-US"/>
        </w:rPr>
        <w:t>One</w:t>
      </w:r>
      <w:r w:rsidR="00E454F1" w:rsidRPr="001531F2">
        <w:rPr>
          <w:rFonts w:ascii="Times New Roman" w:hAnsi="Times New Roman" w:cs="Times New Roman"/>
          <w:sz w:val="24"/>
          <w:szCs w:val="24"/>
          <w:lang w:val="en-US"/>
        </w:rPr>
        <w:t xml:space="preserve"> concerns</w:t>
      </w:r>
      <w:r w:rsidR="00084F9E" w:rsidRPr="001531F2">
        <w:rPr>
          <w:rFonts w:ascii="Times New Roman" w:hAnsi="Times New Roman" w:cs="Times New Roman"/>
          <w:sz w:val="24"/>
          <w:szCs w:val="24"/>
          <w:lang w:val="en-US"/>
        </w:rPr>
        <w:t xml:space="preserve"> when gaps should be filled. </w:t>
      </w:r>
      <w:r w:rsidR="00621720" w:rsidRPr="001531F2">
        <w:rPr>
          <w:rFonts w:ascii="Times New Roman" w:hAnsi="Times New Roman" w:cs="Times New Roman"/>
          <w:sz w:val="24"/>
          <w:szCs w:val="24"/>
          <w:shd w:val="clear" w:color="auto" w:fill="FFFFFF"/>
        </w:rPr>
        <w:t>S</w:t>
      </w:r>
      <w:r w:rsidR="007842A5" w:rsidRPr="001531F2">
        <w:rPr>
          <w:rFonts w:ascii="Times New Roman" w:hAnsi="Times New Roman" w:cs="Times New Roman"/>
          <w:sz w:val="24"/>
          <w:szCs w:val="24"/>
          <w:shd w:val="clear" w:color="auto" w:fill="FFFFFF"/>
        </w:rPr>
        <w:t>everal options for when to fill gaps</w:t>
      </w:r>
      <w:r w:rsidR="00621720" w:rsidRPr="001531F2">
        <w:rPr>
          <w:rFonts w:ascii="Times New Roman" w:hAnsi="Times New Roman" w:cs="Times New Roman"/>
          <w:sz w:val="24"/>
          <w:szCs w:val="24"/>
          <w:shd w:val="clear" w:color="auto" w:fill="FFFFFF"/>
        </w:rPr>
        <w:t xml:space="preserve"> are available</w:t>
      </w:r>
      <w:r w:rsidR="007842A5" w:rsidRPr="001531F2">
        <w:rPr>
          <w:rFonts w:ascii="Times New Roman" w:hAnsi="Times New Roman" w:cs="Times New Roman"/>
          <w:sz w:val="24"/>
          <w:szCs w:val="24"/>
          <w:shd w:val="clear" w:color="auto" w:fill="FFFFFF"/>
        </w:rPr>
        <w:t xml:space="preserve">. </w:t>
      </w:r>
      <w:r w:rsidR="003E385A" w:rsidRPr="001531F2">
        <w:rPr>
          <w:rFonts w:ascii="Times New Roman" w:hAnsi="Times New Roman" w:cs="Times New Roman"/>
          <w:sz w:val="24"/>
          <w:szCs w:val="24"/>
          <w:shd w:val="clear" w:color="auto" w:fill="FFFFFF"/>
        </w:rPr>
        <w:t>Leaving them all in place is theoretically possible, but</w:t>
      </w:r>
      <w:r w:rsidR="00FA2DF2" w:rsidRPr="001531F2">
        <w:rPr>
          <w:rFonts w:ascii="Times New Roman" w:hAnsi="Times New Roman" w:cs="Times New Roman"/>
          <w:sz w:val="24"/>
          <w:szCs w:val="24"/>
          <w:shd w:val="clear" w:color="auto" w:fill="FFFFFF"/>
        </w:rPr>
        <w:t xml:space="preserve"> even those who believe gaps can be desirable (Danaher 2022) </w:t>
      </w:r>
      <w:r w:rsidR="003E385A" w:rsidRPr="001531F2">
        <w:rPr>
          <w:rFonts w:ascii="Times New Roman" w:hAnsi="Times New Roman" w:cs="Times New Roman"/>
          <w:sz w:val="24"/>
          <w:szCs w:val="24"/>
          <w:shd w:val="clear" w:color="auto" w:fill="FFFFFF"/>
        </w:rPr>
        <w:t>believe some should be filled</w:t>
      </w:r>
      <w:r w:rsidR="00F97C66" w:rsidRPr="001531F2">
        <w:rPr>
          <w:rFonts w:ascii="Times New Roman" w:hAnsi="Times New Roman" w:cs="Times New Roman"/>
          <w:sz w:val="24"/>
          <w:szCs w:val="24"/>
          <w:shd w:val="clear" w:color="auto" w:fill="FFFFFF"/>
        </w:rPr>
        <w:t>. Alternatively, o</w:t>
      </w:r>
      <w:r w:rsidR="007842A5" w:rsidRPr="001531F2">
        <w:rPr>
          <w:rFonts w:ascii="Times New Roman" w:hAnsi="Times New Roman" w:cs="Times New Roman"/>
          <w:sz w:val="24"/>
          <w:szCs w:val="24"/>
          <w:shd w:val="clear" w:color="auto" w:fill="FFFFFF"/>
        </w:rPr>
        <w:t xml:space="preserve">ne could </w:t>
      </w:r>
      <w:r w:rsidR="008A4619" w:rsidRPr="001531F2">
        <w:rPr>
          <w:rFonts w:ascii="Times New Roman" w:hAnsi="Times New Roman" w:cs="Times New Roman"/>
          <w:sz w:val="24"/>
          <w:szCs w:val="24"/>
          <w:shd w:val="clear" w:color="auto" w:fill="FFFFFF"/>
        </w:rPr>
        <w:t>seek to fill all gaps</w:t>
      </w:r>
      <w:r w:rsidR="00732CD6" w:rsidRPr="001531F2">
        <w:rPr>
          <w:rFonts w:ascii="Times New Roman" w:hAnsi="Times New Roman" w:cs="Times New Roman"/>
          <w:sz w:val="24"/>
          <w:szCs w:val="24"/>
          <w:shd w:val="clear" w:color="auto" w:fill="FFFFFF"/>
        </w:rPr>
        <w:t xml:space="preserve"> but d</w:t>
      </w:r>
      <w:r w:rsidR="00887BE5" w:rsidRPr="001531F2">
        <w:rPr>
          <w:rFonts w:ascii="Times New Roman" w:hAnsi="Times New Roman" w:cs="Times New Roman"/>
          <w:sz w:val="24"/>
          <w:szCs w:val="24"/>
          <w:shd w:val="clear" w:color="auto" w:fill="FFFFFF"/>
        </w:rPr>
        <w:t>eviating from the responsibility attributions justified by the best traditional theories thereof is bound to have costs</w:t>
      </w:r>
      <w:r w:rsidR="00732CD6" w:rsidRPr="001531F2">
        <w:rPr>
          <w:rFonts w:ascii="Times New Roman" w:hAnsi="Times New Roman" w:cs="Times New Roman"/>
          <w:sz w:val="24"/>
          <w:szCs w:val="24"/>
          <w:shd w:val="clear" w:color="auto" w:fill="FFFFFF"/>
        </w:rPr>
        <w:t xml:space="preserve"> that may</w:t>
      </w:r>
      <w:r w:rsidR="00887BE5" w:rsidRPr="001531F2">
        <w:rPr>
          <w:rFonts w:ascii="Times New Roman" w:hAnsi="Times New Roman" w:cs="Times New Roman"/>
          <w:sz w:val="24"/>
          <w:szCs w:val="24"/>
          <w:shd w:val="clear" w:color="auto" w:fill="FFFFFF"/>
        </w:rPr>
        <w:t xml:space="preserve"> not always be worthwhile. </w:t>
      </w:r>
      <w:r w:rsidR="001E37F1" w:rsidRPr="001531F2">
        <w:rPr>
          <w:rFonts w:ascii="Times New Roman" w:hAnsi="Times New Roman" w:cs="Times New Roman"/>
          <w:sz w:val="24"/>
          <w:szCs w:val="24"/>
          <w:shd w:val="clear" w:color="auto" w:fill="FFFFFF"/>
        </w:rPr>
        <w:t>I suspect most will instead seek to</w:t>
      </w:r>
      <w:r w:rsidR="008A4619" w:rsidRPr="001531F2">
        <w:rPr>
          <w:rFonts w:ascii="Times New Roman" w:hAnsi="Times New Roman" w:cs="Times New Roman"/>
          <w:sz w:val="24"/>
          <w:szCs w:val="24"/>
          <w:shd w:val="clear" w:color="auto" w:fill="FFFFFF"/>
        </w:rPr>
        <w:t xml:space="preserve"> identify </w:t>
      </w:r>
      <w:r w:rsidR="00732CD6" w:rsidRPr="001531F2">
        <w:rPr>
          <w:rFonts w:ascii="Times New Roman" w:hAnsi="Times New Roman" w:cs="Times New Roman"/>
          <w:sz w:val="24"/>
          <w:szCs w:val="24"/>
          <w:shd w:val="clear" w:color="auto" w:fill="FFFFFF"/>
        </w:rPr>
        <w:t xml:space="preserve">particular </w:t>
      </w:r>
      <w:r w:rsidR="008A4619" w:rsidRPr="001531F2">
        <w:rPr>
          <w:rFonts w:ascii="Times New Roman" w:hAnsi="Times New Roman" w:cs="Times New Roman"/>
          <w:sz w:val="24"/>
          <w:szCs w:val="24"/>
          <w:shd w:val="clear" w:color="auto" w:fill="FFFFFF"/>
        </w:rPr>
        <w:t xml:space="preserve">conditions under which gaps should be filled. This </w:t>
      </w:r>
      <w:r w:rsidR="00732CD6" w:rsidRPr="001531F2">
        <w:rPr>
          <w:rFonts w:ascii="Times New Roman" w:hAnsi="Times New Roman" w:cs="Times New Roman"/>
          <w:sz w:val="24"/>
          <w:szCs w:val="24"/>
          <w:shd w:val="clear" w:color="auto" w:fill="FFFFFF"/>
        </w:rPr>
        <w:t xml:space="preserve">too admits multiple options. One could seek to determine </w:t>
      </w:r>
      <w:r w:rsidR="00E712BA" w:rsidRPr="001531F2">
        <w:rPr>
          <w:rFonts w:ascii="Times New Roman" w:hAnsi="Times New Roman" w:cs="Times New Roman"/>
          <w:sz w:val="24"/>
          <w:szCs w:val="24"/>
          <w:shd w:val="clear" w:color="auto" w:fill="FFFFFF"/>
        </w:rPr>
        <w:t xml:space="preserve">rules for when to fill gaps. One could, for instance, </w:t>
      </w:r>
      <w:r w:rsidR="002F5E7D" w:rsidRPr="001531F2">
        <w:rPr>
          <w:rFonts w:ascii="Times New Roman" w:hAnsi="Times New Roman" w:cs="Times New Roman"/>
          <w:sz w:val="24"/>
          <w:szCs w:val="24"/>
          <w:shd w:val="clear" w:color="auto" w:fill="FFFFFF"/>
        </w:rPr>
        <w:t xml:space="preserve">take a consequentialist approach and suggest gaps should be filled when the value of addressing the harms is greater than the costs of deviating from traditional attributions. Alternatively, one could take a contextual or pragmatic approach </w:t>
      </w:r>
      <w:r w:rsidR="001D0B2A">
        <w:rPr>
          <w:rFonts w:ascii="Times New Roman" w:hAnsi="Times New Roman" w:cs="Times New Roman"/>
          <w:sz w:val="24"/>
          <w:szCs w:val="24"/>
          <w:shd w:val="clear" w:color="auto" w:fill="FFFFFF"/>
        </w:rPr>
        <w:t>whereby</w:t>
      </w:r>
      <w:r w:rsidR="002F5E7D" w:rsidRPr="001531F2">
        <w:rPr>
          <w:rFonts w:ascii="Times New Roman" w:hAnsi="Times New Roman" w:cs="Times New Roman"/>
          <w:sz w:val="24"/>
          <w:szCs w:val="24"/>
          <w:shd w:val="clear" w:color="auto" w:fill="FFFFFF"/>
        </w:rPr>
        <w:t xml:space="preserve"> decisions on when to fill gaps should be made on a sector-by-sector or case-by-case basis. </w:t>
      </w:r>
      <w:r w:rsidR="00230CCC">
        <w:rPr>
          <w:rFonts w:ascii="Times New Roman" w:hAnsi="Times New Roman" w:cs="Times New Roman"/>
          <w:sz w:val="24"/>
          <w:szCs w:val="24"/>
          <w:shd w:val="clear" w:color="auto" w:fill="FFFFFF"/>
        </w:rPr>
        <w:t>T</w:t>
      </w:r>
      <w:r w:rsidR="002F5E7D" w:rsidRPr="001531F2">
        <w:rPr>
          <w:rFonts w:ascii="Times New Roman" w:hAnsi="Times New Roman" w:cs="Times New Roman"/>
          <w:sz w:val="24"/>
          <w:szCs w:val="24"/>
          <w:shd w:val="clear" w:color="auto" w:fill="FFFFFF"/>
        </w:rPr>
        <w:t xml:space="preserve">his approach requires guidelines for how </w:t>
      </w:r>
      <w:r w:rsidR="00AB4F6D">
        <w:rPr>
          <w:rFonts w:ascii="Times New Roman" w:hAnsi="Times New Roman" w:cs="Times New Roman"/>
          <w:sz w:val="24"/>
          <w:szCs w:val="24"/>
          <w:shd w:val="clear" w:color="auto" w:fill="FFFFFF"/>
        </w:rPr>
        <w:t xml:space="preserve">to make </w:t>
      </w:r>
      <w:r w:rsidR="002F5E7D" w:rsidRPr="001531F2">
        <w:rPr>
          <w:rFonts w:ascii="Times New Roman" w:hAnsi="Times New Roman" w:cs="Times New Roman"/>
          <w:sz w:val="24"/>
          <w:szCs w:val="24"/>
          <w:shd w:val="clear" w:color="auto" w:fill="FFFFFF"/>
        </w:rPr>
        <w:t>contextual or pragmatic decisions.</w:t>
      </w:r>
      <w:r w:rsidR="002D5566">
        <w:rPr>
          <w:rFonts w:ascii="Times New Roman" w:hAnsi="Times New Roman" w:cs="Times New Roman"/>
          <w:sz w:val="24"/>
          <w:szCs w:val="24"/>
          <w:shd w:val="clear" w:color="auto" w:fill="FFFFFF"/>
        </w:rPr>
        <w:t xml:space="preserve"> </w:t>
      </w:r>
      <w:r w:rsidR="008F5ABA">
        <w:rPr>
          <w:rFonts w:ascii="Times New Roman" w:hAnsi="Times New Roman" w:cs="Times New Roman"/>
          <w:sz w:val="24"/>
          <w:szCs w:val="24"/>
          <w:shd w:val="clear" w:color="auto" w:fill="FFFFFF"/>
        </w:rPr>
        <w:t>Indeed,</w:t>
      </w:r>
      <w:r w:rsidR="002D5566">
        <w:rPr>
          <w:rFonts w:ascii="Times New Roman" w:hAnsi="Times New Roman" w:cs="Times New Roman"/>
          <w:sz w:val="24"/>
          <w:szCs w:val="24"/>
          <w:shd w:val="clear" w:color="auto" w:fill="FFFFFF"/>
        </w:rPr>
        <w:t xml:space="preserve"> </w:t>
      </w:r>
      <w:r w:rsidR="008F5ABA">
        <w:rPr>
          <w:rFonts w:ascii="Times New Roman" w:hAnsi="Times New Roman" w:cs="Times New Roman"/>
          <w:sz w:val="24"/>
          <w:szCs w:val="24"/>
          <w:shd w:val="clear" w:color="auto" w:fill="FFFFFF"/>
        </w:rPr>
        <w:t>additional</w:t>
      </w:r>
      <w:r w:rsidR="002D5566">
        <w:rPr>
          <w:rFonts w:ascii="Times New Roman" w:hAnsi="Times New Roman" w:cs="Times New Roman"/>
          <w:sz w:val="24"/>
          <w:szCs w:val="24"/>
          <w:shd w:val="clear" w:color="auto" w:fill="FFFFFF"/>
        </w:rPr>
        <w:t xml:space="preserve"> detail is required to specify </w:t>
      </w:r>
      <w:r w:rsidR="008779BF">
        <w:rPr>
          <w:rFonts w:ascii="Times New Roman" w:hAnsi="Times New Roman" w:cs="Times New Roman"/>
          <w:sz w:val="24"/>
          <w:szCs w:val="24"/>
          <w:shd w:val="clear" w:color="auto" w:fill="FFFFFF"/>
        </w:rPr>
        <w:t xml:space="preserve">both </w:t>
      </w:r>
      <w:r w:rsidR="008F5ABA">
        <w:rPr>
          <w:rFonts w:ascii="Times New Roman" w:hAnsi="Times New Roman" w:cs="Times New Roman"/>
          <w:sz w:val="24"/>
          <w:szCs w:val="24"/>
          <w:shd w:val="clear" w:color="auto" w:fill="FFFFFF"/>
        </w:rPr>
        <w:t>consequentialis</w:t>
      </w:r>
      <w:r w:rsidR="00147FBD">
        <w:rPr>
          <w:rFonts w:ascii="Times New Roman" w:hAnsi="Times New Roman" w:cs="Times New Roman"/>
          <w:sz w:val="24"/>
          <w:szCs w:val="24"/>
          <w:shd w:val="clear" w:color="auto" w:fill="FFFFFF"/>
        </w:rPr>
        <w:t>t</w:t>
      </w:r>
      <w:r w:rsidR="008F5ABA">
        <w:rPr>
          <w:rFonts w:ascii="Times New Roman" w:hAnsi="Times New Roman" w:cs="Times New Roman"/>
          <w:sz w:val="24"/>
          <w:szCs w:val="24"/>
          <w:shd w:val="clear" w:color="auto" w:fill="FFFFFF"/>
        </w:rPr>
        <w:t xml:space="preserve"> and contextual responses.</w:t>
      </w:r>
    </w:p>
    <w:p w14:paraId="499EAFB1" w14:textId="77777777" w:rsidR="00E712BA" w:rsidRPr="001531F2" w:rsidRDefault="00E712BA" w:rsidP="001531F2">
      <w:pPr>
        <w:spacing w:after="0" w:line="360" w:lineRule="auto"/>
        <w:rPr>
          <w:rFonts w:ascii="Times New Roman" w:hAnsi="Times New Roman" w:cs="Times New Roman"/>
          <w:sz w:val="24"/>
          <w:szCs w:val="24"/>
          <w:shd w:val="clear" w:color="auto" w:fill="FFFFFF"/>
        </w:rPr>
      </w:pPr>
    </w:p>
    <w:p w14:paraId="03B5ED38" w14:textId="04D515EB" w:rsidR="00084F9E" w:rsidRPr="001531F2" w:rsidRDefault="008A4619" w:rsidP="001531F2">
      <w:pPr>
        <w:spacing w:after="0" w:line="360" w:lineRule="auto"/>
        <w:rPr>
          <w:rFonts w:ascii="Times New Roman" w:hAnsi="Times New Roman" w:cs="Times New Roman"/>
          <w:sz w:val="24"/>
          <w:szCs w:val="24"/>
          <w:lang w:val="en-US"/>
        </w:rPr>
      </w:pPr>
      <w:r w:rsidRPr="001531F2">
        <w:rPr>
          <w:rFonts w:ascii="Times New Roman" w:hAnsi="Times New Roman" w:cs="Times New Roman"/>
          <w:sz w:val="24"/>
          <w:szCs w:val="24"/>
          <w:shd w:val="clear" w:color="auto" w:fill="FFFFFF"/>
        </w:rPr>
        <w:t xml:space="preserve">The second challenge concerns what it would mean to ‘fill’ gaps – and whether this is possible. </w:t>
      </w:r>
      <w:r w:rsidR="000A38F0" w:rsidRPr="001531F2">
        <w:rPr>
          <w:rFonts w:ascii="Times New Roman" w:hAnsi="Times New Roman" w:cs="Times New Roman"/>
          <w:sz w:val="24"/>
          <w:szCs w:val="24"/>
          <w:shd w:val="clear" w:color="auto" w:fill="FFFFFF"/>
        </w:rPr>
        <w:t xml:space="preserve">One can ‘fill’ gaps </w:t>
      </w:r>
      <w:r w:rsidR="00CB7074" w:rsidRPr="001531F2">
        <w:rPr>
          <w:rFonts w:ascii="Times New Roman" w:hAnsi="Times New Roman" w:cs="Times New Roman"/>
          <w:sz w:val="24"/>
          <w:szCs w:val="24"/>
          <w:shd w:val="clear" w:color="auto" w:fill="FFFFFF"/>
        </w:rPr>
        <w:t xml:space="preserve">by treating someone responsible in a theory of responsibility or one can ‘fill’ </w:t>
      </w:r>
      <w:r w:rsidR="00CB7074" w:rsidRPr="001531F2">
        <w:rPr>
          <w:rFonts w:ascii="Times New Roman" w:hAnsi="Times New Roman" w:cs="Times New Roman"/>
          <w:sz w:val="24"/>
          <w:szCs w:val="24"/>
          <w:shd w:val="clear" w:color="auto" w:fill="FFFFFF"/>
        </w:rPr>
        <w:lastRenderedPageBreak/>
        <w:t>them practically</w:t>
      </w:r>
      <w:r w:rsidR="00570EF2" w:rsidRPr="001531F2">
        <w:rPr>
          <w:rFonts w:ascii="Times New Roman" w:hAnsi="Times New Roman" w:cs="Times New Roman"/>
          <w:sz w:val="24"/>
          <w:szCs w:val="24"/>
          <w:shd w:val="clear" w:color="auto" w:fill="FFFFFF"/>
        </w:rPr>
        <w:t xml:space="preserve">. </w:t>
      </w:r>
      <w:r w:rsidR="00E17FD8" w:rsidRPr="001531F2">
        <w:rPr>
          <w:rFonts w:ascii="Times New Roman" w:hAnsi="Times New Roman" w:cs="Times New Roman"/>
          <w:sz w:val="24"/>
          <w:szCs w:val="24"/>
          <w:shd w:val="clear" w:color="auto" w:fill="FFFFFF"/>
        </w:rPr>
        <w:t xml:space="preserve">If gap-filling is meant to be theoretical, someone </w:t>
      </w:r>
      <w:r w:rsidR="00B34172">
        <w:rPr>
          <w:rFonts w:ascii="Times New Roman" w:hAnsi="Times New Roman" w:cs="Times New Roman"/>
          <w:sz w:val="24"/>
          <w:szCs w:val="24"/>
          <w:shd w:val="clear" w:color="auto" w:fill="FFFFFF"/>
        </w:rPr>
        <w:t>must be able to</w:t>
      </w:r>
      <w:r w:rsidR="00E17FD8" w:rsidRPr="001531F2">
        <w:rPr>
          <w:rFonts w:ascii="Times New Roman" w:hAnsi="Times New Roman" w:cs="Times New Roman"/>
          <w:sz w:val="24"/>
          <w:szCs w:val="24"/>
          <w:shd w:val="clear" w:color="auto" w:fill="FFFFFF"/>
        </w:rPr>
        <w:t xml:space="preserve"> aptly take on the relevant form of responsibility. </w:t>
      </w:r>
      <w:r w:rsidR="00C8160F">
        <w:rPr>
          <w:rFonts w:ascii="Times New Roman" w:hAnsi="Times New Roman" w:cs="Times New Roman"/>
          <w:sz w:val="24"/>
          <w:szCs w:val="24"/>
          <w:shd w:val="clear" w:color="auto" w:fill="FFFFFF"/>
        </w:rPr>
        <w:t xml:space="preserve">However, </w:t>
      </w:r>
      <w:r w:rsidR="00EC19F8" w:rsidRPr="001531F2">
        <w:rPr>
          <w:rFonts w:ascii="Times New Roman" w:hAnsi="Times New Roman" w:cs="Times New Roman"/>
          <w:sz w:val="24"/>
          <w:szCs w:val="24"/>
          <w:shd w:val="clear" w:color="auto" w:fill="FFFFFF"/>
        </w:rPr>
        <w:t>whether one consistently can do so without dissolving gaps</w:t>
      </w:r>
      <w:r w:rsidR="00C8160F">
        <w:rPr>
          <w:rFonts w:ascii="Times New Roman" w:hAnsi="Times New Roman" w:cs="Times New Roman"/>
          <w:sz w:val="24"/>
          <w:szCs w:val="24"/>
          <w:shd w:val="clear" w:color="auto" w:fill="FFFFFF"/>
        </w:rPr>
        <w:t xml:space="preserve"> is unclear</w:t>
      </w:r>
      <w:r w:rsidR="00EC19F8" w:rsidRPr="001531F2">
        <w:rPr>
          <w:rFonts w:ascii="Times New Roman" w:hAnsi="Times New Roman" w:cs="Times New Roman"/>
          <w:sz w:val="24"/>
          <w:szCs w:val="24"/>
          <w:shd w:val="clear" w:color="auto" w:fill="FFFFFF"/>
        </w:rPr>
        <w:t>.</w:t>
      </w:r>
      <w:r w:rsidR="00FF3C48" w:rsidRPr="001531F2">
        <w:rPr>
          <w:rFonts w:ascii="Times New Roman" w:hAnsi="Times New Roman" w:cs="Times New Roman"/>
          <w:sz w:val="24"/>
          <w:szCs w:val="24"/>
          <w:shd w:val="clear" w:color="auto" w:fill="FFFFFF"/>
        </w:rPr>
        <w:t xml:space="preserve"> Kiener’s critique of appeals to role responsibilities to fill accountability gaps is representative. Per </w:t>
      </w:r>
      <w:r w:rsidR="00FF3C48" w:rsidRPr="001531F2">
        <w:rPr>
          <w:rFonts w:ascii="Times New Roman" w:hAnsi="Times New Roman" w:cs="Times New Roman"/>
          <w:sz w:val="24"/>
          <w:szCs w:val="24"/>
          <w:lang w:val="en-US"/>
        </w:rPr>
        <w:t xml:space="preserve">Kiener (2022), either CEOs/commanders in such cases are not blameworthy and so cannot actually accept responsibility that would trigger accountability-related harms or CEOs/commanders </w:t>
      </w:r>
      <w:r w:rsidR="00FF3C48" w:rsidRPr="001531F2">
        <w:rPr>
          <w:rFonts w:ascii="Times New Roman" w:hAnsi="Times New Roman" w:cs="Times New Roman"/>
          <w:i/>
          <w:iCs/>
          <w:sz w:val="24"/>
          <w:szCs w:val="24"/>
          <w:lang w:val="en-US"/>
        </w:rPr>
        <w:t>are blameworthy</w:t>
      </w:r>
      <w:r w:rsidR="00FF3C48" w:rsidRPr="001531F2">
        <w:rPr>
          <w:rFonts w:ascii="Times New Roman" w:hAnsi="Times New Roman" w:cs="Times New Roman"/>
          <w:sz w:val="24"/>
          <w:szCs w:val="24"/>
          <w:lang w:val="en-US"/>
        </w:rPr>
        <w:t xml:space="preserve"> and so appropriately held responsible, eliminating, rather than filling, purported gaps. Similar problems may apply to </w:t>
      </w:r>
      <w:r w:rsidR="000A38F0" w:rsidRPr="001531F2">
        <w:rPr>
          <w:rFonts w:ascii="Times New Roman" w:hAnsi="Times New Roman" w:cs="Times New Roman"/>
          <w:sz w:val="24"/>
          <w:szCs w:val="24"/>
          <w:lang w:val="en-US"/>
        </w:rPr>
        <w:t>other means of potentially filling gaps</w:t>
      </w:r>
      <w:r w:rsidR="00FF3C48" w:rsidRPr="001531F2">
        <w:rPr>
          <w:rFonts w:ascii="Times New Roman" w:hAnsi="Times New Roman" w:cs="Times New Roman"/>
          <w:sz w:val="24"/>
          <w:szCs w:val="24"/>
          <w:lang w:val="en-US"/>
        </w:rPr>
        <w:t xml:space="preserve">. It is, for instance, </w:t>
      </w:r>
      <w:r w:rsidR="00567F9F" w:rsidRPr="001531F2">
        <w:rPr>
          <w:rFonts w:ascii="Times New Roman" w:hAnsi="Times New Roman" w:cs="Times New Roman"/>
          <w:sz w:val="24"/>
          <w:szCs w:val="24"/>
          <w:lang w:val="en-US"/>
        </w:rPr>
        <w:t>un</w:t>
      </w:r>
      <w:r w:rsidR="00FF3C48" w:rsidRPr="001531F2">
        <w:rPr>
          <w:rFonts w:ascii="Times New Roman" w:hAnsi="Times New Roman" w:cs="Times New Roman"/>
          <w:sz w:val="24"/>
          <w:szCs w:val="24"/>
          <w:lang w:val="en-US"/>
        </w:rPr>
        <w:t xml:space="preserve">clear </w:t>
      </w:r>
      <w:r w:rsidR="00567F9F" w:rsidRPr="001531F2">
        <w:rPr>
          <w:rFonts w:ascii="Times New Roman" w:hAnsi="Times New Roman" w:cs="Times New Roman"/>
          <w:sz w:val="24"/>
          <w:szCs w:val="24"/>
          <w:lang w:val="en-US"/>
        </w:rPr>
        <w:t>whether</w:t>
      </w:r>
      <w:r w:rsidR="002C2135" w:rsidRPr="001531F2">
        <w:rPr>
          <w:rFonts w:ascii="Times New Roman" w:hAnsi="Times New Roman" w:cs="Times New Roman"/>
          <w:sz w:val="24"/>
          <w:szCs w:val="24"/>
          <w:lang w:val="en-US"/>
        </w:rPr>
        <w:t xml:space="preserve"> a new CEO can genuine</w:t>
      </w:r>
      <w:r w:rsidR="00197039">
        <w:rPr>
          <w:rFonts w:ascii="Times New Roman" w:hAnsi="Times New Roman" w:cs="Times New Roman"/>
          <w:sz w:val="24"/>
          <w:szCs w:val="24"/>
          <w:lang w:val="en-US"/>
        </w:rPr>
        <w:t>ly</w:t>
      </w:r>
      <w:r w:rsidR="002C2135" w:rsidRPr="001531F2">
        <w:rPr>
          <w:rFonts w:ascii="Times New Roman" w:hAnsi="Times New Roman" w:cs="Times New Roman"/>
          <w:sz w:val="24"/>
          <w:szCs w:val="24"/>
          <w:lang w:val="en-US"/>
        </w:rPr>
        <w:t xml:space="preserve"> apolog</w:t>
      </w:r>
      <w:r w:rsidR="00197039">
        <w:rPr>
          <w:rFonts w:ascii="Times New Roman" w:hAnsi="Times New Roman" w:cs="Times New Roman"/>
          <w:sz w:val="24"/>
          <w:szCs w:val="24"/>
          <w:lang w:val="en-US"/>
        </w:rPr>
        <w:t>ize</w:t>
      </w:r>
      <w:r w:rsidR="002C2135" w:rsidRPr="001531F2">
        <w:rPr>
          <w:rFonts w:ascii="Times New Roman" w:hAnsi="Times New Roman" w:cs="Times New Roman"/>
          <w:sz w:val="24"/>
          <w:szCs w:val="24"/>
          <w:lang w:val="en-US"/>
        </w:rPr>
        <w:t xml:space="preserve"> for conduct in which the</w:t>
      </w:r>
      <w:r w:rsidR="00197039">
        <w:rPr>
          <w:rFonts w:ascii="Times New Roman" w:hAnsi="Times New Roman" w:cs="Times New Roman"/>
          <w:sz w:val="24"/>
          <w:szCs w:val="24"/>
          <w:lang w:val="en-US"/>
        </w:rPr>
        <w:t xml:space="preserve">y </w:t>
      </w:r>
      <w:r w:rsidR="002C2135" w:rsidRPr="001531F2">
        <w:rPr>
          <w:rFonts w:ascii="Times New Roman" w:hAnsi="Times New Roman" w:cs="Times New Roman"/>
          <w:sz w:val="24"/>
          <w:szCs w:val="24"/>
          <w:lang w:val="en-US"/>
        </w:rPr>
        <w:t xml:space="preserve">played no part. </w:t>
      </w:r>
      <w:r w:rsidR="00942E9B" w:rsidRPr="001531F2">
        <w:rPr>
          <w:rFonts w:ascii="Times New Roman" w:hAnsi="Times New Roman" w:cs="Times New Roman"/>
          <w:sz w:val="24"/>
          <w:szCs w:val="24"/>
          <w:lang w:val="en-US"/>
        </w:rPr>
        <w:t>If the CEO is an apt candidate for apolog</w:t>
      </w:r>
      <w:r w:rsidR="00567F9F" w:rsidRPr="001531F2">
        <w:rPr>
          <w:rFonts w:ascii="Times New Roman" w:hAnsi="Times New Roman" w:cs="Times New Roman"/>
          <w:sz w:val="24"/>
          <w:szCs w:val="24"/>
          <w:lang w:val="en-US"/>
        </w:rPr>
        <w:t>izing</w:t>
      </w:r>
      <w:r w:rsidR="00942E9B" w:rsidRPr="001531F2">
        <w:rPr>
          <w:rFonts w:ascii="Times New Roman" w:hAnsi="Times New Roman" w:cs="Times New Roman"/>
          <w:sz w:val="24"/>
          <w:szCs w:val="24"/>
          <w:lang w:val="en-US"/>
        </w:rPr>
        <w:t>, this is due</w:t>
      </w:r>
      <w:r w:rsidR="002F5E7D" w:rsidRPr="001531F2">
        <w:rPr>
          <w:rFonts w:ascii="Times New Roman" w:hAnsi="Times New Roman" w:cs="Times New Roman"/>
          <w:sz w:val="24"/>
          <w:szCs w:val="24"/>
          <w:lang w:val="en-US"/>
        </w:rPr>
        <w:t xml:space="preserve"> to</w:t>
      </w:r>
      <w:r w:rsidR="00942E9B" w:rsidRPr="001531F2">
        <w:rPr>
          <w:rFonts w:ascii="Times New Roman" w:hAnsi="Times New Roman" w:cs="Times New Roman"/>
          <w:sz w:val="24"/>
          <w:szCs w:val="24"/>
          <w:lang w:val="en-US"/>
        </w:rPr>
        <w:t xml:space="preserve"> </w:t>
      </w:r>
      <w:r w:rsidR="00147FBD">
        <w:rPr>
          <w:rFonts w:ascii="Times New Roman" w:hAnsi="Times New Roman" w:cs="Times New Roman"/>
          <w:sz w:val="24"/>
          <w:szCs w:val="24"/>
          <w:lang w:val="en-US"/>
        </w:rPr>
        <w:t xml:space="preserve">their </w:t>
      </w:r>
      <w:r w:rsidR="00942E9B" w:rsidRPr="001531F2">
        <w:rPr>
          <w:rFonts w:ascii="Times New Roman" w:hAnsi="Times New Roman" w:cs="Times New Roman"/>
          <w:sz w:val="24"/>
          <w:szCs w:val="24"/>
          <w:lang w:val="en-US"/>
        </w:rPr>
        <w:t>blameworthiness.</w:t>
      </w:r>
      <w:r w:rsidR="00EC19F8" w:rsidRPr="001531F2">
        <w:rPr>
          <w:rFonts w:ascii="Times New Roman" w:hAnsi="Times New Roman" w:cs="Times New Roman"/>
          <w:sz w:val="24"/>
          <w:szCs w:val="24"/>
          <w:lang w:val="en-US"/>
        </w:rPr>
        <w:t xml:space="preserve"> </w:t>
      </w:r>
      <w:r w:rsidR="002A7913">
        <w:rPr>
          <w:rFonts w:ascii="Times New Roman" w:hAnsi="Times New Roman" w:cs="Times New Roman"/>
          <w:sz w:val="24"/>
          <w:szCs w:val="24"/>
          <w:lang w:val="en-US"/>
        </w:rPr>
        <w:t>S</w:t>
      </w:r>
      <w:r w:rsidR="00147FBD">
        <w:rPr>
          <w:rFonts w:ascii="Times New Roman" w:hAnsi="Times New Roman" w:cs="Times New Roman"/>
          <w:sz w:val="24"/>
          <w:szCs w:val="24"/>
          <w:lang w:val="en-US"/>
        </w:rPr>
        <w:t>imply changing</w:t>
      </w:r>
      <w:r w:rsidR="002A7913">
        <w:rPr>
          <w:rFonts w:ascii="Times New Roman" w:hAnsi="Times New Roman" w:cs="Times New Roman"/>
          <w:sz w:val="24"/>
          <w:szCs w:val="24"/>
          <w:lang w:val="en-US"/>
        </w:rPr>
        <w:t xml:space="preserve"> one’s</w:t>
      </w:r>
      <w:r w:rsidR="00147FBD">
        <w:rPr>
          <w:rFonts w:ascii="Times New Roman" w:hAnsi="Times New Roman" w:cs="Times New Roman"/>
          <w:sz w:val="24"/>
          <w:szCs w:val="24"/>
          <w:lang w:val="en-US"/>
        </w:rPr>
        <w:t xml:space="preserve"> theor</w:t>
      </w:r>
      <w:r w:rsidR="002A7913">
        <w:rPr>
          <w:rFonts w:ascii="Times New Roman" w:hAnsi="Times New Roman" w:cs="Times New Roman"/>
          <w:sz w:val="24"/>
          <w:szCs w:val="24"/>
          <w:lang w:val="en-US"/>
        </w:rPr>
        <w:t>y</w:t>
      </w:r>
      <w:r w:rsidR="00147FBD">
        <w:rPr>
          <w:rFonts w:ascii="Times New Roman" w:hAnsi="Times New Roman" w:cs="Times New Roman"/>
          <w:sz w:val="24"/>
          <w:szCs w:val="24"/>
          <w:lang w:val="en-US"/>
        </w:rPr>
        <w:t xml:space="preserve"> of responsibility </w:t>
      </w:r>
      <w:r w:rsidR="002A7913">
        <w:rPr>
          <w:rFonts w:ascii="Times New Roman" w:hAnsi="Times New Roman" w:cs="Times New Roman"/>
          <w:sz w:val="24"/>
          <w:szCs w:val="24"/>
          <w:lang w:val="en-US"/>
        </w:rPr>
        <w:t xml:space="preserve">to avoid this outcome will raise problems with other simple alterations outlined </w:t>
      </w:r>
      <w:r w:rsidR="00214D31" w:rsidRPr="001531F2">
        <w:rPr>
          <w:rFonts w:ascii="Times New Roman" w:hAnsi="Times New Roman" w:cs="Times New Roman"/>
          <w:sz w:val="24"/>
          <w:szCs w:val="24"/>
          <w:lang w:val="en-US"/>
        </w:rPr>
        <w:t>above.</w:t>
      </w:r>
      <w:r w:rsidR="002A7913">
        <w:rPr>
          <w:rFonts w:ascii="Times New Roman" w:hAnsi="Times New Roman" w:cs="Times New Roman"/>
          <w:sz w:val="24"/>
          <w:szCs w:val="24"/>
          <w:lang w:val="en-US"/>
        </w:rPr>
        <w:t xml:space="preserve"> Recognizing new </w:t>
      </w:r>
      <w:r w:rsidR="00304FEE">
        <w:rPr>
          <w:rFonts w:ascii="Times New Roman" w:hAnsi="Times New Roman" w:cs="Times New Roman"/>
          <w:sz w:val="24"/>
          <w:szCs w:val="24"/>
          <w:lang w:val="en-US"/>
        </w:rPr>
        <w:t>agent</w:t>
      </w:r>
      <w:r w:rsidR="002A7913">
        <w:rPr>
          <w:rFonts w:ascii="Times New Roman" w:hAnsi="Times New Roman" w:cs="Times New Roman"/>
          <w:sz w:val="24"/>
          <w:szCs w:val="24"/>
          <w:lang w:val="en-US"/>
        </w:rPr>
        <w:t xml:space="preserve">s– like Pettit’s corporations </w:t>
      </w:r>
      <w:r w:rsidR="00304FEE">
        <w:rPr>
          <w:rFonts w:ascii="Times New Roman" w:hAnsi="Times New Roman" w:cs="Times New Roman"/>
          <w:sz w:val="24"/>
          <w:szCs w:val="24"/>
          <w:lang w:val="en-US"/>
        </w:rPr>
        <w:t>–</w:t>
      </w:r>
      <w:r w:rsidR="002A7913">
        <w:rPr>
          <w:rFonts w:ascii="Times New Roman" w:hAnsi="Times New Roman" w:cs="Times New Roman"/>
          <w:sz w:val="24"/>
          <w:szCs w:val="24"/>
          <w:lang w:val="en-US"/>
        </w:rPr>
        <w:t xml:space="preserve"> </w:t>
      </w:r>
      <w:r w:rsidR="00304FEE">
        <w:rPr>
          <w:rFonts w:ascii="Times New Roman" w:hAnsi="Times New Roman" w:cs="Times New Roman"/>
          <w:sz w:val="24"/>
          <w:szCs w:val="24"/>
          <w:lang w:val="en-US"/>
        </w:rPr>
        <w:t>could, in turn, identify parties that one could hold responsible</w:t>
      </w:r>
      <w:r w:rsidR="00E45679">
        <w:rPr>
          <w:rFonts w:ascii="Times New Roman" w:hAnsi="Times New Roman" w:cs="Times New Roman"/>
          <w:sz w:val="24"/>
          <w:szCs w:val="24"/>
          <w:lang w:val="en-US"/>
        </w:rPr>
        <w:t>.</w:t>
      </w:r>
      <w:r w:rsidR="00972466">
        <w:rPr>
          <w:rFonts w:ascii="Times New Roman" w:hAnsi="Times New Roman" w:cs="Times New Roman"/>
          <w:sz w:val="24"/>
          <w:szCs w:val="24"/>
          <w:lang w:val="en-US"/>
        </w:rPr>
        <w:t xml:space="preserve"> B</w:t>
      </w:r>
      <w:r w:rsidR="00304FEE">
        <w:rPr>
          <w:rFonts w:ascii="Times New Roman" w:hAnsi="Times New Roman" w:cs="Times New Roman"/>
          <w:sz w:val="24"/>
          <w:szCs w:val="24"/>
          <w:lang w:val="en-US"/>
        </w:rPr>
        <w:t xml:space="preserve">ut </w:t>
      </w:r>
      <w:r w:rsidR="00972466">
        <w:rPr>
          <w:rFonts w:ascii="Times New Roman" w:hAnsi="Times New Roman" w:cs="Times New Roman"/>
          <w:sz w:val="24"/>
          <w:szCs w:val="24"/>
          <w:lang w:val="en-US"/>
        </w:rPr>
        <w:t>it</w:t>
      </w:r>
      <w:r w:rsidR="00304FEE">
        <w:rPr>
          <w:rFonts w:ascii="Times New Roman" w:hAnsi="Times New Roman" w:cs="Times New Roman"/>
          <w:sz w:val="24"/>
          <w:szCs w:val="24"/>
          <w:lang w:val="en-US"/>
        </w:rPr>
        <w:t xml:space="preserve"> presents </w:t>
      </w:r>
      <w:r w:rsidR="00F1359C">
        <w:rPr>
          <w:rFonts w:ascii="Times New Roman" w:hAnsi="Times New Roman" w:cs="Times New Roman"/>
          <w:sz w:val="24"/>
          <w:szCs w:val="24"/>
          <w:lang w:val="en-US"/>
        </w:rPr>
        <w:t>its</w:t>
      </w:r>
      <w:r w:rsidR="00304FEE">
        <w:rPr>
          <w:rFonts w:ascii="Times New Roman" w:hAnsi="Times New Roman" w:cs="Times New Roman"/>
          <w:sz w:val="24"/>
          <w:szCs w:val="24"/>
          <w:lang w:val="en-US"/>
        </w:rPr>
        <w:t xml:space="preserve"> own challenges</w:t>
      </w:r>
      <w:r w:rsidR="00972466">
        <w:rPr>
          <w:rFonts w:ascii="Times New Roman" w:hAnsi="Times New Roman" w:cs="Times New Roman"/>
          <w:sz w:val="24"/>
          <w:szCs w:val="24"/>
          <w:lang w:val="en-US"/>
        </w:rPr>
        <w:t xml:space="preserve"> above and</w:t>
      </w:r>
      <w:r w:rsidR="00A028D8">
        <w:rPr>
          <w:rFonts w:ascii="Times New Roman" w:hAnsi="Times New Roman" w:cs="Times New Roman"/>
          <w:sz w:val="24"/>
          <w:szCs w:val="24"/>
          <w:lang w:val="en-US"/>
        </w:rPr>
        <w:t xml:space="preserve"> such agents can</w:t>
      </w:r>
      <w:r w:rsidR="00972466">
        <w:rPr>
          <w:rFonts w:ascii="Times New Roman" w:hAnsi="Times New Roman" w:cs="Times New Roman"/>
          <w:sz w:val="24"/>
          <w:szCs w:val="24"/>
          <w:lang w:val="en-US"/>
        </w:rPr>
        <w:t>not</w:t>
      </w:r>
      <w:r w:rsidR="00A028D8">
        <w:rPr>
          <w:rFonts w:ascii="Times New Roman" w:hAnsi="Times New Roman" w:cs="Times New Roman"/>
          <w:sz w:val="24"/>
          <w:szCs w:val="24"/>
          <w:lang w:val="en-US"/>
        </w:rPr>
        <w:t xml:space="preserve"> always</w:t>
      </w:r>
      <w:r w:rsidR="00972466">
        <w:rPr>
          <w:rFonts w:ascii="Times New Roman" w:hAnsi="Times New Roman" w:cs="Times New Roman"/>
          <w:sz w:val="24"/>
          <w:szCs w:val="24"/>
          <w:lang w:val="en-US"/>
        </w:rPr>
        <w:t xml:space="preserve"> clearly </w:t>
      </w:r>
      <w:r w:rsidR="00A028D8">
        <w:rPr>
          <w:rFonts w:ascii="Times New Roman" w:hAnsi="Times New Roman" w:cs="Times New Roman"/>
          <w:sz w:val="24"/>
          <w:szCs w:val="24"/>
          <w:lang w:val="en-US"/>
        </w:rPr>
        <w:t>‘fill’ the gaps as intended. Kiener instead draws on Enoch (2012) and proposes identifying persons who can ‘take responsibility’ after the fact and accept the consequences</w:t>
      </w:r>
      <w:r w:rsidR="00245815">
        <w:rPr>
          <w:rFonts w:ascii="Times New Roman" w:hAnsi="Times New Roman" w:cs="Times New Roman"/>
          <w:sz w:val="24"/>
          <w:szCs w:val="24"/>
          <w:lang w:val="en-US"/>
        </w:rPr>
        <w:t xml:space="preserve"> that a fully responsible party would have faced</w:t>
      </w:r>
      <w:r w:rsidR="00A028D8">
        <w:rPr>
          <w:rFonts w:ascii="Times New Roman" w:hAnsi="Times New Roman" w:cs="Times New Roman"/>
          <w:sz w:val="24"/>
          <w:szCs w:val="24"/>
          <w:lang w:val="en-US"/>
        </w:rPr>
        <w:t xml:space="preserve">. </w:t>
      </w:r>
      <w:r w:rsidR="00245815">
        <w:rPr>
          <w:rFonts w:ascii="Times New Roman" w:hAnsi="Times New Roman" w:cs="Times New Roman"/>
          <w:sz w:val="24"/>
          <w:szCs w:val="24"/>
          <w:lang w:val="en-US"/>
        </w:rPr>
        <w:t>Such an approach would</w:t>
      </w:r>
      <w:r w:rsidR="00B1175E">
        <w:rPr>
          <w:rFonts w:ascii="Times New Roman" w:hAnsi="Times New Roman" w:cs="Times New Roman"/>
          <w:sz w:val="24"/>
          <w:szCs w:val="24"/>
          <w:lang w:val="en-US"/>
        </w:rPr>
        <w:t>, plausibly, at least</w:t>
      </w:r>
      <w:r w:rsidR="00245815">
        <w:rPr>
          <w:rFonts w:ascii="Times New Roman" w:hAnsi="Times New Roman" w:cs="Times New Roman"/>
          <w:sz w:val="24"/>
          <w:szCs w:val="24"/>
          <w:lang w:val="en-US"/>
        </w:rPr>
        <w:t xml:space="preserve"> identify </w:t>
      </w:r>
      <w:r w:rsidR="00B1175E">
        <w:rPr>
          <w:rFonts w:ascii="Times New Roman" w:hAnsi="Times New Roman" w:cs="Times New Roman"/>
          <w:sz w:val="24"/>
          <w:szCs w:val="24"/>
          <w:lang w:val="en-US"/>
        </w:rPr>
        <w:t>a person who could fulfill the problems that gaps produce. Yet</w:t>
      </w:r>
      <w:r w:rsidR="00245815">
        <w:rPr>
          <w:rFonts w:ascii="Times New Roman" w:hAnsi="Times New Roman" w:cs="Times New Roman"/>
          <w:sz w:val="24"/>
          <w:szCs w:val="24"/>
          <w:lang w:val="en-US"/>
        </w:rPr>
        <w:t xml:space="preserve"> </w:t>
      </w:r>
      <w:r w:rsidR="00972466">
        <w:rPr>
          <w:rFonts w:ascii="Times New Roman" w:hAnsi="Times New Roman" w:cs="Times New Roman"/>
          <w:sz w:val="24"/>
          <w:szCs w:val="24"/>
          <w:lang w:val="en-US"/>
        </w:rPr>
        <w:t xml:space="preserve">it </w:t>
      </w:r>
      <w:r w:rsidR="00245815">
        <w:rPr>
          <w:rFonts w:ascii="Times New Roman" w:hAnsi="Times New Roman" w:cs="Times New Roman"/>
          <w:sz w:val="24"/>
          <w:szCs w:val="24"/>
          <w:lang w:val="en-US"/>
        </w:rPr>
        <w:t>raises challenges concerning when and how persons can ‘take’ responsibility for the relevant kind of harms.</w:t>
      </w:r>
      <w:r w:rsidR="00B1175E">
        <w:rPr>
          <w:rFonts w:ascii="Times New Roman" w:hAnsi="Times New Roman" w:cs="Times New Roman"/>
          <w:sz w:val="24"/>
          <w:szCs w:val="24"/>
          <w:lang w:val="en-US"/>
        </w:rPr>
        <w:t xml:space="preserve"> </w:t>
      </w:r>
      <w:r w:rsidR="0007323C">
        <w:rPr>
          <w:rFonts w:ascii="Times New Roman" w:hAnsi="Times New Roman" w:cs="Times New Roman"/>
          <w:sz w:val="24"/>
          <w:szCs w:val="24"/>
          <w:lang w:val="en-US"/>
        </w:rPr>
        <w:t xml:space="preserve">Even </w:t>
      </w:r>
      <w:r w:rsidR="00B1175E">
        <w:rPr>
          <w:rFonts w:ascii="Times New Roman" w:hAnsi="Times New Roman" w:cs="Times New Roman"/>
          <w:sz w:val="24"/>
          <w:szCs w:val="24"/>
          <w:lang w:val="en-US"/>
        </w:rPr>
        <w:t>Kiener and Enoch offer different accounts of who can ‘take’ responsibility when</w:t>
      </w:r>
      <w:r w:rsidR="00B10D79">
        <w:rPr>
          <w:rFonts w:ascii="Times New Roman" w:hAnsi="Times New Roman" w:cs="Times New Roman"/>
          <w:sz w:val="24"/>
          <w:szCs w:val="24"/>
          <w:lang w:val="en-US"/>
        </w:rPr>
        <w:t>.</w:t>
      </w:r>
      <w:r w:rsidR="00B1175E">
        <w:rPr>
          <w:rFonts w:ascii="Times New Roman" w:hAnsi="Times New Roman" w:cs="Times New Roman"/>
          <w:sz w:val="24"/>
          <w:szCs w:val="24"/>
          <w:lang w:val="en-US"/>
        </w:rPr>
        <w:t xml:space="preserve"> </w:t>
      </w:r>
      <w:r w:rsidR="00972466">
        <w:rPr>
          <w:rFonts w:ascii="Times New Roman" w:hAnsi="Times New Roman" w:cs="Times New Roman"/>
          <w:sz w:val="24"/>
          <w:szCs w:val="24"/>
          <w:lang w:val="en-US"/>
        </w:rPr>
        <w:t>A</w:t>
      </w:r>
      <w:r w:rsidR="00B1175E">
        <w:rPr>
          <w:rFonts w:ascii="Times New Roman" w:hAnsi="Times New Roman" w:cs="Times New Roman"/>
          <w:sz w:val="24"/>
          <w:szCs w:val="24"/>
          <w:lang w:val="en-US"/>
        </w:rPr>
        <w:t xml:space="preserve">nd Enoch notably believes that one cannot </w:t>
      </w:r>
      <w:r w:rsidR="00B10D79">
        <w:rPr>
          <w:rFonts w:ascii="Times New Roman" w:hAnsi="Times New Roman" w:cs="Times New Roman"/>
          <w:sz w:val="24"/>
          <w:szCs w:val="24"/>
          <w:lang w:val="en-US"/>
        </w:rPr>
        <w:t>choose to accept blame</w:t>
      </w:r>
      <w:r w:rsidR="00972466">
        <w:rPr>
          <w:rFonts w:ascii="Times New Roman" w:hAnsi="Times New Roman" w:cs="Times New Roman"/>
          <w:sz w:val="24"/>
          <w:szCs w:val="24"/>
          <w:lang w:val="en-US"/>
        </w:rPr>
        <w:t>. T</w:t>
      </w:r>
      <w:r w:rsidR="00B10D79">
        <w:rPr>
          <w:rFonts w:ascii="Times New Roman" w:hAnsi="Times New Roman" w:cs="Times New Roman"/>
          <w:sz w:val="24"/>
          <w:szCs w:val="24"/>
          <w:lang w:val="en-US"/>
        </w:rPr>
        <w:t>his approach could leave blame gaps unfilled.</w:t>
      </w:r>
    </w:p>
    <w:p w14:paraId="6DEA96D4" w14:textId="77777777" w:rsidR="000A38F0" w:rsidRPr="001531F2" w:rsidRDefault="000A38F0" w:rsidP="001531F2">
      <w:pPr>
        <w:spacing w:after="0" w:line="360" w:lineRule="auto"/>
        <w:rPr>
          <w:rFonts w:ascii="Times New Roman" w:hAnsi="Times New Roman" w:cs="Times New Roman"/>
          <w:sz w:val="24"/>
          <w:szCs w:val="24"/>
          <w:lang w:val="en-US"/>
        </w:rPr>
      </w:pPr>
    </w:p>
    <w:p w14:paraId="03711BF7" w14:textId="601EBDCA" w:rsidR="000A38F0" w:rsidRPr="001531F2" w:rsidRDefault="002F4D99" w:rsidP="001531F2">
      <w:pPr>
        <w:spacing w:after="0" w:line="360" w:lineRule="auto"/>
        <w:rPr>
          <w:rFonts w:ascii="Times New Roman" w:hAnsi="Times New Roman" w:cs="Times New Roman"/>
          <w:sz w:val="24"/>
          <w:szCs w:val="24"/>
          <w:shd w:val="clear" w:color="auto" w:fill="FFFFFF"/>
        </w:rPr>
      </w:pPr>
      <w:r w:rsidRPr="001531F2">
        <w:rPr>
          <w:rFonts w:ascii="Times New Roman" w:hAnsi="Times New Roman" w:cs="Times New Roman"/>
          <w:sz w:val="24"/>
          <w:szCs w:val="24"/>
          <w:shd w:val="clear" w:color="auto" w:fill="FFFFFF"/>
        </w:rPr>
        <w:t xml:space="preserve">If gap-filling is merely meant to be practical, </w:t>
      </w:r>
      <w:r w:rsidR="000D2571">
        <w:rPr>
          <w:rFonts w:ascii="Times New Roman" w:hAnsi="Times New Roman" w:cs="Times New Roman"/>
          <w:sz w:val="24"/>
          <w:szCs w:val="24"/>
          <w:shd w:val="clear" w:color="auto" w:fill="FFFFFF"/>
        </w:rPr>
        <w:t>the relevant practices</w:t>
      </w:r>
      <w:r w:rsidRPr="001531F2">
        <w:rPr>
          <w:rFonts w:ascii="Times New Roman" w:hAnsi="Times New Roman" w:cs="Times New Roman"/>
          <w:sz w:val="24"/>
          <w:szCs w:val="24"/>
          <w:shd w:val="clear" w:color="auto" w:fill="FFFFFF"/>
        </w:rPr>
        <w:t xml:space="preserve"> may leave moral responsibility gaps in place and </w:t>
      </w:r>
      <w:r w:rsidR="00260ED1" w:rsidRPr="001531F2">
        <w:rPr>
          <w:rFonts w:ascii="Times New Roman" w:hAnsi="Times New Roman" w:cs="Times New Roman"/>
          <w:sz w:val="24"/>
          <w:szCs w:val="24"/>
          <w:shd w:val="clear" w:color="auto" w:fill="FFFFFF"/>
        </w:rPr>
        <w:t xml:space="preserve">raise </w:t>
      </w:r>
      <w:r w:rsidR="000D2571">
        <w:rPr>
          <w:rFonts w:ascii="Times New Roman" w:hAnsi="Times New Roman" w:cs="Times New Roman"/>
          <w:sz w:val="24"/>
          <w:szCs w:val="24"/>
          <w:shd w:val="clear" w:color="auto" w:fill="FFFFFF"/>
        </w:rPr>
        <w:t>their</w:t>
      </w:r>
      <w:r w:rsidR="00260ED1" w:rsidRPr="001531F2">
        <w:rPr>
          <w:rFonts w:ascii="Times New Roman" w:hAnsi="Times New Roman" w:cs="Times New Roman"/>
          <w:sz w:val="24"/>
          <w:szCs w:val="24"/>
          <w:shd w:val="clear" w:color="auto" w:fill="FFFFFF"/>
        </w:rPr>
        <w:t xml:space="preserve"> own challenges. Practical mechanisms for ‘filling’ gaps by deeming particular persons </w:t>
      </w:r>
      <w:r w:rsidR="004747C8" w:rsidRPr="001531F2">
        <w:rPr>
          <w:rFonts w:ascii="Times New Roman" w:hAnsi="Times New Roman" w:cs="Times New Roman"/>
          <w:sz w:val="24"/>
          <w:szCs w:val="24"/>
          <w:shd w:val="clear" w:color="auto" w:fill="FFFFFF"/>
        </w:rPr>
        <w:t>liable to pay compensation, apologize, etc. can address apparent problems posed by gaps on some accounts above</w:t>
      </w:r>
      <w:r w:rsidR="000D2571">
        <w:rPr>
          <w:rFonts w:ascii="Times New Roman" w:hAnsi="Times New Roman" w:cs="Times New Roman"/>
          <w:sz w:val="24"/>
          <w:szCs w:val="24"/>
          <w:shd w:val="clear" w:color="auto" w:fill="FFFFFF"/>
        </w:rPr>
        <w:t>. However, they also</w:t>
      </w:r>
      <w:r w:rsidR="004747C8" w:rsidRPr="001531F2">
        <w:rPr>
          <w:rFonts w:ascii="Times New Roman" w:hAnsi="Times New Roman" w:cs="Times New Roman"/>
          <w:sz w:val="24"/>
          <w:szCs w:val="24"/>
          <w:shd w:val="clear" w:color="auto" w:fill="FFFFFF"/>
        </w:rPr>
        <w:t xml:space="preserve"> risk leaving the responsibility gaps in place. If the person deemed </w:t>
      </w:r>
      <w:r w:rsidR="000D2571">
        <w:rPr>
          <w:rFonts w:ascii="Times New Roman" w:hAnsi="Times New Roman" w:cs="Times New Roman"/>
          <w:sz w:val="24"/>
          <w:szCs w:val="24"/>
          <w:shd w:val="clear" w:color="auto" w:fill="FFFFFF"/>
        </w:rPr>
        <w:t xml:space="preserve">legally </w:t>
      </w:r>
      <w:r w:rsidR="004747C8" w:rsidRPr="001531F2">
        <w:rPr>
          <w:rFonts w:ascii="Times New Roman" w:hAnsi="Times New Roman" w:cs="Times New Roman"/>
          <w:sz w:val="24"/>
          <w:szCs w:val="24"/>
          <w:shd w:val="clear" w:color="auto" w:fill="FFFFFF"/>
        </w:rPr>
        <w:t xml:space="preserve">liable </w:t>
      </w:r>
      <w:r w:rsidR="000D2571">
        <w:rPr>
          <w:rFonts w:ascii="Times New Roman" w:hAnsi="Times New Roman" w:cs="Times New Roman"/>
          <w:sz w:val="24"/>
          <w:szCs w:val="24"/>
          <w:shd w:val="clear" w:color="auto" w:fill="FFFFFF"/>
        </w:rPr>
        <w:t xml:space="preserve">for a harm </w:t>
      </w:r>
      <w:r w:rsidR="004747C8" w:rsidRPr="001531F2">
        <w:rPr>
          <w:rFonts w:ascii="Times New Roman" w:hAnsi="Times New Roman" w:cs="Times New Roman"/>
          <w:sz w:val="24"/>
          <w:szCs w:val="24"/>
          <w:shd w:val="clear" w:color="auto" w:fill="FFFFFF"/>
        </w:rPr>
        <w:t>is not genuinely responsible</w:t>
      </w:r>
      <w:r w:rsidR="000D2571">
        <w:rPr>
          <w:rFonts w:ascii="Times New Roman" w:hAnsi="Times New Roman" w:cs="Times New Roman"/>
          <w:sz w:val="24"/>
          <w:szCs w:val="24"/>
          <w:shd w:val="clear" w:color="auto" w:fill="FFFFFF"/>
        </w:rPr>
        <w:t xml:space="preserve"> for it</w:t>
      </w:r>
      <w:r w:rsidR="004747C8" w:rsidRPr="001531F2">
        <w:rPr>
          <w:rFonts w:ascii="Times New Roman" w:hAnsi="Times New Roman" w:cs="Times New Roman"/>
          <w:sz w:val="24"/>
          <w:szCs w:val="24"/>
          <w:shd w:val="clear" w:color="auto" w:fill="FFFFFF"/>
        </w:rPr>
        <w:t xml:space="preserve">, the </w:t>
      </w:r>
      <w:r w:rsidR="000D2571">
        <w:rPr>
          <w:rFonts w:ascii="Times New Roman" w:hAnsi="Times New Roman" w:cs="Times New Roman"/>
          <w:sz w:val="24"/>
          <w:szCs w:val="24"/>
          <w:shd w:val="clear" w:color="auto" w:fill="FFFFFF"/>
        </w:rPr>
        <w:t xml:space="preserve">responsibility </w:t>
      </w:r>
      <w:r w:rsidR="004747C8" w:rsidRPr="001531F2">
        <w:rPr>
          <w:rFonts w:ascii="Times New Roman" w:hAnsi="Times New Roman" w:cs="Times New Roman"/>
          <w:sz w:val="24"/>
          <w:szCs w:val="24"/>
          <w:shd w:val="clear" w:color="auto" w:fill="FFFFFF"/>
        </w:rPr>
        <w:t xml:space="preserve">gap remains. </w:t>
      </w:r>
      <w:r w:rsidR="00866AEC" w:rsidRPr="001531F2">
        <w:rPr>
          <w:rFonts w:ascii="Times New Roman" w:hAnsi="Times New Roman" w:cs="Times New Roman"/>
          <w:sz w:val="24"/>
          <w:szCs w:val="24"/>
          <w:shd w:val="clear" w:color="auto" w:fill="FFFFFF"/>
        </w:rPr>
        <w:t>If gaps as such are problematic, practical solutions cannot resolve all underlying problems</w:t>
      </w:r>
      <w:r w:rsidR="00FC14A9" w:rsidRPr="001531F2">
        <w:rPr>
          <w:rFonts w:ascii="Times New Roman" w:hAnsi="Times New Roman" w:cs="Times New Roman"/>
          <w:sz w:val="24"/>
          <w:szCs w:val="24"/>
          <w:shd w:val="clear" w:color="auto" w:fill="FFFFFF"/>
        </w:rPr>
        <w:t xml:space="preserve">. </w:t>
      </w:r>
      <w:r w:rsidR="00866AEC" w:rsidRPr="001531F2">
        <w:rPr>
          <w:rFonts w:ascii="Times New Roman" w:hAnsi="Times New Roman" w:cs="Times New Roman"/>
          <w:sz w:val="24"/>
          <w:szCs w:val="24"/>
          <w:shd w:val="clear" w:color="auto" w:fill="FFFFFF"/>
        </w:rPr>
        <w:t xml:space="preserve">And it is not clear that anyone is genuinely held responsible on such approaches. Rather, people are rendered liable to assign final accountability or regulate conduct absent genuine moral responsibility. Whether even these </w:t>
      </w:r>
      <w:r w:rsidR="00866AEC" w:rsidRPr="001531F2">
        <w:rPr>
          <w:rFonts w:ascii="Times New Roman" w:hAnsi="Times New Roman" w:cs="Times New Roman"/>
          <w:sz w:val="24"/>
          <w:szCs w:val="24"/>
          <w:shd w:val="clear" w:color="auto" w:fill="FFFFFF"/>
        </w:rPr>
        <w:lastRenderedPageBreak/>
        <w:t>practical functions can be fulfilled is still another matter. The aforementioned</w:t>
      </w:r>
      <w:r w:rsidR="003E75AA" w:rsidRPr="001531F2">
        <w:rPr>
          <w:rFonts w:ascii="Times New Roman" w:hAnsi="Times New Roman" w:cs="Times New Roman"/>
          <w:sz w:val="24"/>
          <w:szCs w:val="24"/>
          <w:shd w:val="clear" w:color="auto" w:fill="FFFFFF"/>
        </w:rPr>
        <w:t xml:space="preserve"> apology by the newly-mentioned CEO may</w:t>
      </w:r>
      <w:r w:rsidR="00E91B24" w:rsidRPr="001531F2">
        <w:rPr>
          <w:rFonts w:ascii="Times New Roman" w:hAnsi="Times New Roman" w:cs="Times New Roman"/>
          <w:sz w:val="24"/>
          <w:szCs w:val="24"/>
          <w:shd w:val="clear" w:color="auto" w:fill="FFFFFF"/>
        </w:rPr>
        <w:t>, e.g.,</w:t>
      </w:r>
      <w:r w:rsidR="003E75AA" w:rsidRPr="001531F2">
        <w:rPr>
          <w:rFonts w:ascii="Times New Roman" w:hAnsi="Times New Roman" w:cs="Times New Roman"/>
          <w:sz w:val="24"/>
          <w:szCs w:val="24"/>
          <w:shd w:val="clear" w:color="auto" w:fill="FFFFFF"/>
        </w:rPr>
        <w:t xml:space="preserve"> leave even the practical need for an apology unaddressed.</w:t>
      </w:r>
    </w:p>
    <w:p w14:paraId="1EF0548D" w14:textId="77777777" w:rsidR="00662371" w:rsidRPr="001531F2" w:rsidRDefault="00662371" w:rsidP="001531F2">
      <w:pPr>
        <w:spacing w:after="0" w:line="360" w:lineRule="auto"/>
        <w:rPr>
          <w:rFonts w:ascii="Times New Roman" w:hAnsi="Times New Roman" w:cs="Times New Roman"/>
          <w:sz w:val="24"/>
          <w:szCs w:val="24"/>
          <w:shd w:val="clear" w:color="auto" w:fill="FFFFFF"/>
        </w:rPr>
      </w:pPr>
    </w:p>
    <w:p w14:paraId="38EC776A" w14:textId="007D753A" w:rsidR="00774B7B" w:rsidRPr="001531F2" w:rsidRDefault="00774B7B" w:rsidP="001531F2">
      <w:pPr>
        <w:spacing w:after="0" w:line="360" w:lineRule="auto"/>
        <w:rPr>
          <w:rFonts w:ascii="Times New Roman" w:hAnsi="Times New Roman" w:cs="Times New Roman"/>
          <w:sz w:val="24"/>
          <w:szCs w:val="24"/>
          <w:u w:val="single"/>
          <w:lang w:val="en-US"/>
        </w:rPr>
      </w:pPr>
      <w:r w:rsidRPr="001531F2">
        <w:rPr>
          <w:rFonts w:ascii="Times New Roman" w:hAnsi="Times New Roman" w:cs="Times New Roman"/>
          <w:sz w:val="24"/>
          <w:szCs w:val="24"/>
          <w:u w:val="single"/>
          <w:lang w:val="en-US"/>
        </w:rPr>
        <w:t>Conclusion</w:t>
      </w:r>
    </w:p>
    <w:p w14:paraId="6806F115" w14:textId="6D5BA99D" w:rsidR="00774B7B" w:rsidRPr="001531F2" w:rsidRDefault="00774B7B" w:rsidP="001531F2">
      <w:pPr>
        <w:spacing w:after="0" w:line="360" w:lineRule="auto"/>
        <w:rPr>
          <w:rFonts w:ascii="Times New Roman" w:hAnsi="Times New Roman" w:cs="Times New Roman"/>
          <w:sz w:val="24"/>
          <w:szCs w:val="24"/>
          <w:u w:val="single"/>
          <w:lang w:val="en-US"/>
        </w:rPr>
      </w:pPr>
    </w:p>
    <w:p w14:paraId="7630DD0D" w14:textId="46979DF1" w:rsidR="0028287C" w:rsidRPr="001531F2" w:rsidRDefault="0028287C" w:rsidP="001531F2">
      <w:pPr>
        <w:spacing w:after="0" w:line="360" w:lineRule="auto"/>
        <w:rPr>
          <w:rFonts w:ascii="Times New Roman" w:hAnsi="Times New Roman" w:cs="Times New Roman"/>
          <w:sz w:val="24"/>
          <w:szCs w:val="24"/>
          <w:lang w:val="en-US"/>
        </w:rPr>
      </w:pPr>
      <w:r w:rsidRPr="001531F2">
        <w:rPr>
          <w:rFonts w:ascii="Times New Roman" w:hAnsi="Times New Roman" w:cs="Times New Roman"/>
          <w:sz w:val="24"/>
          <w:szCs w:val="24"/>
          <w:lang w:val="en-US"/>
        </w:rPr>
        <w:t xml:space="preserve">Sometimes our best theories of moral responsibility do not account for robust intuitions about the need for someone to bear responsibility for an act or state of affairs. Traditional </w:t>
      </w:r>
      <w:r w:rsidR="00AF5BBB" w:rsidRPr="001531F2">
        <w:rPr>
          <w:rFonts w:ascii="Times New Roman" w:hAnsi="Times New Roman" w:cs="Times New Roman"/>
          <w:sz w:val="24"/>
          <w:szCs w:val="24"/>
          <w:lang w:val="en-US"/>
        </w:rPr>
        <w:t>theories cannot assign the full quantum of responsibility intuitively owed to those harmed to any entity or even collection of entities</w:t>
      </w:r>
      <w:r w:rsidR="00215299" w:rsidRPr="001531F2">
        <w:rPr>
          <w:rFonts w:ascii="Times New Roman" w:hAnsi="Times New Roman" w:cs="Times New Roman"/>
          <w:sz w:val="24"/>
          <w:szCs w:val="24"/>
          <w:lang w:val="en-US"/>
        </w:rPr>
        <w:t>. This mismatch between theory and intuition presents a responsibility gap.</w:t>
      </w:r>
    </w:p>
    <w:p w14:paraId="47E4770E" w14:textId="77777777" w:rsidR="004D4A4C" w:rsidRDefault="004D4A4C" w:rsidP="001531F2">
      <w:pPr>
        <w:spacing w:after="0" w:line="360" w:lineRule="auto"/>
        <w:rPr>
          <w:rFonts w:ascii="Times New Roman" w:hAnsi="Times New Roman" w:cs="Times New Roman"/>
          <w:sz w:val="24"/>
          <w:szCs w:val="24"/>
          <w:lang w:val="en-US"/>
        </w:rPr>
      </w:pPr>
    </w:p>
    <w:p w14:paraId="22E0189E" w14:textId="22B81E1E" w:rsidR="007568D4" w:rsidRPr="001531F2" w:rsidRDefault="00AD3867" w:rsidP="001531F2">
      <w:pPr>
        <w:spacing w:after="0" w:line="360" w:lineRule="auto"/>
        <w:rPr>
          <w:rFonts w:ascii="Times New Roman" w:hAnsi="Times New Roman" w:cs="Times New Roman"/>
          <w:sz w:val="24"/>
          <w:szCs w:val="24"/>
          <w:lang w:val="en-US"/>
        </w:rPr>
      </w:pPr>
      <w:r w:rsidRPr="001531F2">
        <w:rPr>
          <w:rFonts w:ascii="Times New Roman" w:hAnsi="Times New Roman" w:cs="Times New Roman"/>
          <w:sz w:val="24"/>
          <w:szCs w:val="24"/>
          <w:lang w:val="en-US"/>
        </w:rPr>
        <w:t xml:space="preserve">Appeals to responsibility gaps appear in numerous domains. While particular cases and </w:t>
      </w:r>
      <w:r w:rsidR="001A5C34">
        <w:rPr>
          <w:rFonts w:ascii="Times New Roman" w:hAnsi="Times New Roman" w:cs="Times New Roman"/>
          <w:sz w:val="24"/>
          <w:szCs w:val="24"/>
          <w:lang w:val="en-US"/>
        </w:rPr>
        <w:t xml:space="preserve">even </w:t>
      </w:r>
      <w:r w:rsidRPr="001531F2">
        <w:rPr>
          <w:rFonts w:ascii="Times New Roman" w:hAnsi="Times New Roman" w:cs="Times New Roman"/>
          <w:sz w:val="24"/>
          <w:szCs w:val="24"/>
          <w:lang w:val="en-US"/>
        </w:rPr>
        <w:t xml:space="preserve">the general existence of gaps remain </w:t>
      </w:r>
      <w:r w:rsidR="00116BCE" w:rsidRPr="001531F2">
        <w:rPr>
          <w:rFonts w:ascii="Times New Roman" w:hAnsi="Times New Roman" w:cs="Times New Roman"/>
          <w:sz w:val="24"/>
          <w:szCs w:val="24"/>
          <w:lang w:val="en-US"/>
        </w:rPr>
        <w:t>controversial, the basic idea is influential</w:t>
      </w:r>
      <w:r w:rsidR="00D818E8" w:rsidRPr="001531F2">
        <w:rPr>
          <w:rFonts w:ascii="Times New Roman" w:hAnsi="Times New Roman" w:cs="Times New Roman"/>
          <w:sz w:val="24"/>
          <w:szCs w:val="24"/>
          <w:lang w:val="en-US"/>
        </w:rPr>
        <w:t xml:space="preserve">. </w:t>
      </w:r>
      <w:r w:rsidR="001A5C34">
        <w:rPr>
          <w:rFonts w:ascii="Times New Roman" w:hAnsi="Times New Roman" w:cs="Times New Roman"/>
          <w:sz w:val="24"/>
          <w:szCs w:val="24"/>
          <w:lang w:val="en-US"/>
        </w:rPr>
        <w:t>M</w:t>
      </w:r>
      <w:r w:rsidR="00116BCE" w:rsidRPr="001531F2">
        <w:rPr>
          <w:rFonts w:ascii="Times New Roman" w:hAnsi="Times New Roman" w:cs="Times New Roman"/>
          <w:sz w:val="24"/>
          <w:szCs w:val="24"/>
          <w:lang w:val="en-US"/>
        </w:rPr>
        <w:t>any questions about responsibility gaps</w:t>
      </w:r>
      <w:r w:rsidR="00D818E8" w:rsidRPr="001531F2">
        <w:rPr>
          <w:rFonts w:ascii="Times New Roman" w:hAnsi="Times New Roman" w:cs="Times New Roman"/>
          <w:sz w:val="24"/>
          <w:szCs w:val="24"/>
          <w:lang w:val="en-US"/>
        </w:rPr>
        <w:t xml:space="preserve"> remain even</w:t>
      </w:r>
      <w:r w:rsidR="00116BCE" w:rsidRPr="001531F2">
        <w:rPr>
          <w:rFonts w:ascii="Times New Roman" w:hAnsi="Times New Roman" w:cs="Times New Roman"/>
          <w:sz w:val="24"/>
          <w:szCs w:val="24"/>
          <w:lang w:val="en-US"/>
        </w:rPr>
        <w:t xml:space="preserve"> </w:t>
      </w:r>
      <w:r w:rsidR="0026169A" w:rsidRPr="001531F2">
        <w:rPr>
          <w:rFonts w:ascii="Times New Roman" w:hAnsi="Times New Roman" w:cs="Times New Roman"/>
          <w:sz w:val="24"/>
          <w:szCs w:val="24"/>
          <w:lang w:val="en-US"/>
        </w:rPr>
        <w:t xml:space="preserve">if they exist. The preceding </w:t>
      </w:r>
      <w:r w:rsidR="005A46A4">
        <w:rPr>
          <w:rFonts w:ascii="Times New Roman" w:hAnsi="Times New Roman" w:cs="Times New Roman"/>
          <w:sz w:val="24"/>
          <w:szCs w:val="24"/>
          <w:lang w:val="en-US"/>
        </w:rPr>
        <w:t xml:space="preserve">accordingly </w:t>
      </w:r>
      <w:r w:rsidR="0026169A" w:rsidRPr="001531F2">
        <w:rPr>
          <w:rFonts w:ascii="Times New Roman" w:hAnsi="Times New Roman" w:cs="Times New Roman"/>
          <w:sz w:val="24"/>
          <w:szCs w:val="24"/>
          <w:lang w:val="en-US"/>
        </w:rPr>
        <w:t>offered an overview of existing work on the conditions for</w:t>
      </w:r>
      <w:r w:rsidR="005A46A4">
        <w:rPr>
          <w:rFonts w:ascii="Times New Roman" w:hAnsi="Times New Roman" w:cs="Times New Roman"/>
          <w:sz w:val="24"/>
          <w:szCs w:val="24"/>
          <w:lang w:val="en-US"/>
        </w:rPr>
        <w:t xml:space="preserve"> and types and moral status of</w:t>
      </w:r>
      <w:r w:rsidR="0026169A" w:rsidRPr="001531F2">
        <w:rPr>
          <w:rFonts w:ascii="Times New Roman" w:hAnsi="Times New Roman" w:cs="Times New Roman"/>
          <w:sz w:val="24"/>
          <w:szCs w:val="24"/>
          <w:lang w:val="en-US"/>
        </w:rPr>
        <w:t xml:space="preserve"> </w:t>
      </w:r>
      <w:r w:rsidR="005A46A4" w:rsidRPr="001531F2">
        <w:rPr>
          <w:rFonts w:ascii="Times New Roman" w:hAnsi="Times New Roman" w:cs="Times New Roman"/>
          <w:sz w:val="24"/>
          <w:szCs w:val="24"/>
          <w:lang w:val="en-US"/>
        </w:rPr>
        <w:t xml:space="preserve">responsibility </w:t>
      </w:r>
      <w:r w:rsidR="0026169A" w:rsidRPr="001531F2">
        <w:rPr>
          <w:rFonts w:ascii="Times New Roman" w:hAnsi="Times New Roman" w:cs="Times New Roman"/>
          <w:sz w:val="24"/>
          <w:szCs w:val="24"/>
          <w:lang w:val="en-US"/>
        </w:rPr>
        <w:t>gap</w:t>
      </w:r>
      <w:r w:rsidR="005A46A4">
        <w:rPr>
          <w:rFonts w:ascii="Times New Roman" w:hAnsi="Times New Roman" w:cs="Times New Roman"/>
          <w:sz w:val="24"/>
          <w:szCs w:val="24"/>
          <w:lang w:val="en-US"/>
        </w:rPr>
        <w:t xml:space="preserve">s </w:t>
      </w:r>
      <w:r w:rsidR="00BF2F03" w:rsidRPr="001531F2">
        <w:rPr>
          <w:rFonts w:ascii="Times New Roman" w:hAnsi="Times New Roman" w:cs="Times New Roman"/>
          <w:sz w:val="24"/>
          <w:szCs w:val="24"/>
          <w:lang w:val="en-US"/>
        </w:rPr>
        <w:t xml:space="preserve">and </w:t>
      </w:r>
      <w:r w:rsidR="005A46A4">
        <w:rPr>
          <w:rFonts w:ascii="Times New Roman" w:hAnsi="Times New Roman" w:cs="Times New Roman"/>
          <w:sz w:val="24"/>
          <w:szCs w:val="24"/>
          <w:lang w:val="en-US"/>
        </w:rPr>
        <w:t xml:space="preserve">on </w:t>
      </w:r>
      <w:r w:rsidR="00BF2F03" w:rsidRPr="001531F2">
        <w:rPr>
          <w:rFonts w:ascii="Times New Roman" w:hAnsi="Times New Roman" w:cs="Times New Roman"/>
          <w:sz w:val="24"/>
          <w:szCs w:val="24"/>
          <w:lang w:val="en-US"/>
        </w:rPr>
        <w:t>how to respond to the</w:t>
      </w:r>
      <w:r w:rsidR="005A46A4">
        <w:rPr>
          <w:rFonts w:ascii="Times New Roman" w:hAnsi="Times New Roman" w:cs="Times New Roman"/>
          <w:sz w:val="24"/>
          <w:szCs w:val="24"/>
          <w:lang w:val="en-US"/>
        </w:rPr>
        <w:t>m (if they exist)</w:t>
      </w:r>
      <w:r w:rsidR="00BF2F03" w:rsidRPr="001531F2">
        <w:rPr>
          <w:rFonts w:ascii="Times New Roman" w:hAnsi="Times New Roman" w:cs="Times New Roman"/>
          <w:sz w:val="24"/>
          <w:szCs w:val="24"/>
          <w:lang w:val="en-US"/>
        </w:rPr>
        <w:t xml:space="preserve">. </w:t>
      </w:r>
      <w:r w:rsidR="00FE448E" w:rsidRPr="001531F2">
        <w:rPr>
          <w:rFonts w:ascii="Times New Roman" w:hAnsi="Times New Roman" w:cs="Times New Roman"/>
          <w:sz w:val="24"/>
          <w:szCs w:val="24"/>
          <w:lang w:val="en-US"/>
        </w:rPr>
        <w:t xml:space="preserve">It also identified </w:t>
      </w:r>
      <w:r w:rsidR="005A46A4">
        <w:rPr>
          <w:rFonts w:ascii="Times New Roman" w:hAnsi="Times New Roman" w:cs="Times New Roman"/>
          <w:sz w:val="24"/>
          <w:szCs w:val="24"/>
          <w:lang w:val="en-US"/>
        </w:rPr>
        <w:t xml:space="preserve">outstanding theoretical and practical </w:t>
      </w:r>
      <w:r w:rsidR="00FE448E" w:rsidRPr="001531F2">
        <w:rPr>
          <w:rFonts w:ascii="Times New Roman" w:hAnsi="Times New Roman" w:cs="Times New Roman"/>
          <w:sz w:val="24"/>
          <w:szCs w:val="24"/>
          <w:lang w:val="en-US"/>
        </w:rPr>
        <w:t xml:space="preserve">challenges, </w:t>
      </w:r>
      <w:r w:rsidR="00C43DCD" w:rsidRPr="001531F2">
        <w:rPr>
          <w:rFonts w:ascii="Times New Roman" w:hAnsi="Times New Roman" w:cs="Times New Roman"/>
          <w:sz w:val="24"/>
          <w:szCs w:val="24"/>
          <w:lang w:val="en-US"/>
        </w:rPr>
        <w:t xml:space="preserve">including those related to what it would mean to fill </w:t>
      </w:r>
      <w:r w:rsidR="005A46A4">
        <w:rPr>
          <w:rFonts w:ascii="Times New Roman" w:hAnsi="Times New Roman" w:cs="Times New Roman"/>
          <w:sz w:val="24"/>
          <w:szCs w:val="24"/>
          <w:lang w:val="en-US"/>
        </w:rPr>
        <w:t xml:space="preserve">responsibility </w:t>
      </w:r>
      <w:r w:rsidR="00C43DCD" w:rsidRPr="001531F2">
        <w:rPr>
          <w:rFonts w:ascii="Times New Roman" w:hAnsi="Times New Roman" w:cs="Times New Roman"/>
          <w:sz w:val="24"/>
          <w:szCs w:val="24"/>
          <w:lang w:val="en-US"/>
        </w:rPr>
        <w:t>gaps.</w:t>
      </w:r>
      <w:r w:rsidR="002F18C6" w:rsidRPr="001531F2">
        <w:rPr>
          <w:rFonts w:ascii="Times New Roman" w:hAnsi="Times New Roman" w:cs="Times New Roman"/>
          <w:sz w:val="24"/>
          <w:szCs w:val="24"/>
          <w:lang w:val="en-US"/>
        </w:rPr>
        <w:t xml:space="preserve"> </w:t>
      </w:r>
    </w:p>
    <w:p w14:paraId="1C4F9885" w14:textId="77777777" w:rsidR="007568D4" w:rsidRPr="001531F2" w:rsidRDefault="007568D4" w:rsidP="001531F2">
      <w:pPr>
        <w:spacing w:after="0" w:line="360" w:lineRule="auto"/>
        <w:rPr>
          <w:rFonts w:ascii="Times New Roman" w:hAnsi="Times New Roman" w:cs="Times New Roman"/>
          <w:sz w:val="24"/>
          <w:szCs w:val="24"/>
          <w:lang w:val="en-US"/>
        </w:rPr>
      </w:pPr>
    </w:p>
    <w:p w14:paraId="29973A95" w14:textId="77777777" w:rsidR="00626F41" w:rsidRDefault="00FB2BA8" w:rsidP="001531F2">
      <w:pPr>
        <w:spacing w:after="0" w:line="360" w:lineRule="auto"/>
        <w:rPr>
          <w:rFonts w:ascii="Times New Roman" w:hAnsi="Times New Roman" w:cs="Times New Roman"/>
          <w:sz w:val="24"/>
          <w:szCs w:val="24"/>
          <w:lang w:val="en-US"/>
        </w:rPr>
      </w:pPr>
      <w:r w:rsidRPr="001531F2">
        <w:rPr>
          <w:rFonts w:ascii="Times New Roman" w:hAnsi="Times New Roman" w:cs="Times New Roman"/>
          <w:sz w:val="24"/>
          <w:szCs w:val="24"/>
          <w:lang w:val="en-US"/>
        </w:rPr>
        <w:t>F</w:t>
      </w:r>
      <w:r w:rsidR="002F18C6" w:rsidRPr="001531F2">
        <w:rPr>
          <w:rFonts w:ascii="Times New Roman" w:hAnsi="Times New Roman" w:cs="Times New Roman"/>
          <w:sz w:val="24"/>
          <w:szCs w:val="24"/>
          <w:lang w:val="en-US"/>
        </w:rPr>
        <w:t xml:space="preserve">urther areas of inquiry remain. One interesting question concerns whether the </w:t>
      </w:r>
      <w:r w:rsidRPr="001531F2">
        <w:rPr>
          <w:rFonts w:ascii="Times New Roman" w:hAnsi="Times New Roman" w:cs="Times New Roman"/>
          <w:sz w:val="24"/>
          <w:szCs w:val="24"/>
          <w:lang w:val="en-US"/>
        </w:rPr>
        <w:t xml:space="preserve">purported </w:t>
      </w:r>
      <w:r w:rsidR="002F18C6" w:rsidRPr="001531F2">
        <w:rPr>
          <w:rFonts w:ascii="Times New Roman" w:hAnsi="Times New Roman" w:cs="Times New Roman"/>
          <w:sz w:val="24"/>
          <w:szCs w:val="24"/>
          <w:lang w:val="en-US"/>
        </w:rPr>
        <w:t xml:space="preserve">gaps above </w:t>
      </w:r>
      <w:r w:rsidRPr="001531F2">
        <w:rPr>
          <w:rFonts w:ascii="Times New Roman" w:hAnsi="Times New Roman" w:cs="Times New Roman"/>
          <w:sz w:val="24"/>
          <w:szCs w:val="24"/>
          <w:lang w:val="en-US"/>
        </w:rPr>
        <w:t xml:space="preserve">even </w:t>
      </w:r>
      <w:r w:rsidR="002F18C6" w:rsidRPr="001531F2">
        <w:rPr>
          <w:rFonts w:ascii="Times New Roman" w:hAnsi="Times New Roman" w:cs="Times New Roman"/>
          <w:sz w:val="24"/>
          <w:szCs w:val="24"/>
          <w:lang w:val="en-US"/>
        </w:rPr>
        <w:t>refer to a common phenomenon</w:t>
      </w:r>
      <w:r w:rsidR="007568D4" w:rsidRPr="001531F2">
        <w:rPr>
          <w:rFonts w:ascii="Times New Roman" w:hAnsi="Times New Roman" w:cs="Times New Roman"/>
          <w:sz w:val="24"/>
          <w:szCs w:val="24"/>
          <w:lang w:val="en-US"/>
        </w:rPr>
        <w:t>. One may, for instance, query whether apparent gaps in corporate and AI settings refer to the same phenomenon</w:t>
      </w:r>
      <w:r w:rsidR="0078069A" w:rsidRPr="001531F2">
        <w:rPr>
          <w:rFonts w:ascii="Times New Roman" w:hAnsi="Times New Roman" w:cs="Times New Roman"/>
          <w:sz w:val="24"/>
          <w:szCs w:val="24"/>
          <w:lang w:val="en-US"/>
        </w:rPr>
        <w:t xml:space="preserve"> or</w:t>
      </w:r>
      <w:r w:rsidR="007568D4" w:rsidRPr="001531F2">
        <w:rPr>
          <w:rFonts w:ascii="Times New Roman" w:hAnsi="Times New Roman" w:cs="Times New Roman"/>
          <w:sz w:val="24"/>
          <w:szCs w:val="24"/>
          <w:lang w:val="en-US"/>
        </w:rPr>
        <w:t xml:space="preserve"> whether gaps in accountability and answerability should be considered under a common framework. </w:t>
      </w:r>
      <w:r w:rsidR="0078069A" w:rsidRPr="001531F2">
        <w:rPr>
          <w:rFonts w:ascii="Times New Roman" w:hAnsi="Times New Roman" w:cs="Times New Roman"/>
          <w:sz w:val="24"/>
          <w:szCs w:val="24"/>
          <w:lang w:val="en-US"/>
        </w:rPr>
        <w:t>I</w:t>
      </w:r>
      <w:r w:rsidR="007568D4" w:rsidRPr="001531F2">
        <w:rPr>
          <w:rFonts w:ascii="Times New Roman" w:hAnsi="Times New Roman" w:cs="Times New Roman"/>
          <w:sz w:val="24"/>
          <w:szCs w:val="24"/>
          <w:lang w:val="en-US"/>
        </w:rPr>
        <w:t>f there is a common phenomenon, one can</w:t>
      </w:r>
      <w:r w:rsidR="0078069A" w:rsidRPr="001531F2">
        <w:rPr>
          <w:rFonts w:ascii="Times New Roman" w:hAnsi="Times New Roman" w:cs="Times New Roman"/>
          <w:sz w:val="24"/>
          <w:szCs w:val="24"/>
          <w:lang w:val="en-US"/>
        </w:rPr>
        <w:t xml:space="preserve"> further</w:t>
      </w:r>
      <w:r w:rsidR="007568D4" w:rsidRPr="001531F2">
        <w:rPr>
          <w:rFonts w:ascii="Times New Roman" w:hAnsi="Times New Roman" w:cs="Times New Roman"/>
          <w:sz w:val="24"/>
          <w:szCs w:val="24"/>
          <w:lang w:val="en-US"/>
        </w:rPr>
        <w:t xml:space="preserve"> question whether they submit to a common solution. </w:t>
      </w:r>
      <w:r w:rsidR="00C24B01" w:rsidRPr="001531F2">
        <w:rPr>
          <w:rFonts w:ascii="Times New Roman" w:hAnsi="Times New Roman" w:cs="Times New Roman"/>
          <w:sz w:val="24"/>
          <w:szCs w:val="24"/>
          <w:lang w:val="en-US"/>
        </w:rPr>
        <w:t>Others may suggest th</w:t>
      </w:r>
      <w:r w:rsidR="007568D4" w:rsidRPr="001531F2">
        <w:rPr>
          <w:rFonts w:ascii="Times New Roman" w:hAnsi="Times New Roman" w:cs="Times New Roman"/>
          <w:sz w:val="24"/>
          <w:szCs w:val="24"/>
          <w:lang w:val="en-US"/>
        </w:rPr>
        <w:t>e preceding misses phenomena</w:t>
      </w:r>
      <w:r w:rsidR="00C24B01" w:rsidRPr="001531F2">
        <w:rPr>
          <w:rFonts w:ascii="Times New Roman" w:hAnsi="Times New Roman" w:cs="Times New Roman"/>
          <w:sz w:val="24"/>
          <w:szCs w:val="24"/>
          <w:lang w:val="en-US"/>
        </w:rPr>
        <w:t xml:space="preserve"> that should fall under the responsibility gap </w:t>
      </w:r>
      <w:r w:rsidR="003C78DD" w:rsidRPr="001531F2">
        <w:rPr>
          <w:rFonts w:ascii="Times New Roman" w:hAnsi="Times New Roman" w:cs="Times New Roman"/>
          <w:sz w:val="24"/>
          <w:szCs w:val="24"/>
          <w:lang w:val="en-US"/>
        </w:rPr>
        <w:t>umbrella</w:t>
      </w:r>
      <w:r w:rsidR="007568D4" w:rsidRPr="001531F2">
        <w:rPr>
          <w:rFonts w:ascii="Times New Roman" w:hAnsi="Times New Roman" w:cs="Times New Roman"/>
          <w:sz w:val="24"/>
          <w:szCs w:val="24"/>
          <w:lang w:val="en-US"/>
        </w:rPr>
        <w:t xml:space="preserve">. </w:t>
      </w:r>
      <w:r w:rsidR="00BA0100" w:rsidRPr="001531F2">
        <w:rPr>
          <w:rFonts w:ascii="Times New Roman" w:hAnsi="Times New Roman" w:cs="Times New Roman"/>
          <w:sz w:val="24"/>
          <w:szCs w:val="24"/>
          <w:lang w:val="en-US"/>
        </w:rPr>
        <w:t>There may</w:t>
      </w:r>
      <w:r w:rsidR="003C78DD" w:rsidRPr="001531F2">
        <w:rPr>
          <w:rFonts w:ascii="Times New Roman" w:hAnsi="Times New Roman" w:cs="Times New Roman"/>
          <w:sz w:val="24"/>
          <w:szCs w:val="24"/>
          <w:lang w:val="en-US"/>
        </w:rPr>
        <w:t>, for instance,</w:t>
      </w:r>
      <w:r w:rsidR="00BA0100" w:rsidRPr="001531F2">
        <w:rPr>
          <w:rFonts w:ascii="Times New Roman" w:hAnsi="Times New Roman" w:cs="Times New Roman"/>
          <w:sz w:val="24"/>
          <w:szCs w:val="24"/>
          <w:lang w:val="en-US"/>
        </w:rPr>
        <w:t xml:space="preserve"> be closer links between future-oriented accounts of responsibility and the </w:t>
      </w:r>
      <w:r w:rsidR="002C09DB" w:rsidRPr="001531F2">
        <w:rPr>
          <w:rFonts w:ascii="Times New Roman" w:hAnsi="Times New Roman" w:cs="Times New Roman"/>
          <w:sz w:val="24"/>
          <w:szCs w:val="24"/>
          <w:lang w:val="en-US"/>
        </w:rPr>
        <w:t xml:space="preserve">primarily-backwards-looking accounts above than I recognized. This idea </w:t>
      </w:r>
      <w:r w:rsidR="003C78DD" w:rsidRPr="001531F2">
        <w:rPr>
          <w:rFonts w:ascii="Times New Roman" w:hAnsi="Times New Roman" w:cs="Times New Roman"/>
          <w:sz w:val="24"/>
          <w:szCs w:val="24"/>
          <w:lang w:val="en-US"/>
        </w:rPr>
        <w:t>merits</w:t>
      </w:r>
      <w:r w:rsidR="002C09DB" w:rsidRPr="001531F2">
        <w:rPr>
          <w:rFonts w:ascii="Times New Roman" w:hAnsi="Times New Roman" w:cs="Times New Roman"/>
          <w:sz w:val="24"/>
          <w:szCs w:val="24"/>
          <w:lang w:val="en-US"/>
        </w:rPr>
        <w:t xml:space="preserve"> scrutiny. </w:t>
      </w:r>
    </w:p>
    <w:p w14:paraId="64781B4C" w14:textId="77777777" w:rsidR="00626F41" w:rsidRDefault="00626F41" w:rsidP="001531F2">
      <w:pPr>
        <w:spacing w:after="0" w:line="360" w:lineRule="auto"/>
        <w:rPr>
          <w:rFonts w:ascii="Times New Roman" w:hAnsi="Times New Roman" w:cs="Times New Roman"/>
          <w:sz w:val="24"/>
          <w:szCs w:val="24"/>
          <w:lang w:val="en-US"/>
        </w:rPr>
      </w:pPr>
    </w:p>
    <w:p w14:paraId="51D21A30" w14:textId="30165999" w:rsidR="00FB2BA8" w:rsidRPr="001531F2" w:rsidRDefault="006313CF" w:rsidP="001531F2">
      <w:pPr>
        <w:spacing w:after="0" w:line="360" w:lineRule="auto"/>
        <w:rPr>
          <w:rFonts w:ascii="Times New Roman" w:hAnsi="Times New Roman" w:cs="Times New Roman"/>
          <w:sz w:val="24"/>
          <w:szCs w:val="24"/>
          <w:lang w:val="en-US"/>
        </w:rPr>
      </w:pPr>
      <w:r w:rsidRPr="001531F2">
        <w:rPr>
          <w:rFonts w:ascii="Times New Roman" w:hAnsi="Times New Roman" w:cs="Times New Roman"/>
          <w:sz w:val="24"/>
          <w:szCs w:val="24"/>
          <w:lang w:val="en-US"/>
        </w:rPr>
        <w:t xml:space="preserve">Examining other possible areas of application could </w:t>
      </w:r>
      <w:r w:rsidR="003C78DD" w:rsidRPr="001531F2">
        <w:rPr>
          <w:rFonts w:ascii="Times New Roman" w:hAnsi="Times New Roman" w:cs="Times New Roman"/>
          <w:sz w:val="24"/>
          <w:szCs w:val="24"/>
          <w:lang w:val="en-US"/>
        </w:rPr>
        <w:t xml:space="preserve">also </w:t>
      </w:r>
      <w:r w:rsidRPr="001531F2">
        <w:rPr>
          <w:rFonts w:ascii="Times New Roman" w:hAnsi="Times New Roman" w:cs="Times New Roman"/>
          <w:sz w:val="24"/>
          <w:szCs w:val="24"/>
          <w:lang w:val="en-US"/>
        </w:rPr>
        <w:t xml:space="preserve">prove fruitful. Work on </w:t>
      </w:r>
      <w:r w:rsidR="00470DC0" w:rsidRPr="001531F2">
        <w:rPr>
          <w:rFonts w:ascii="Times New Roman" w:hAnsi="Times New Roman" w:cs="Times New Roman"/>
          <w:sz w:val="24"/>
          <w:szCs w:val="24"/>
          <w:lang w:val="en-US"/>
        </w:rPr>
        <w:t xml:space="preserve">responsibility gaps often intersects with work on state responsibility and the relationship between states and their members. </w:t>
      </w:r>
      <w:r w:rsidR="00C61D92" w:rsidRPr="001531F2">
        <w:rPr>
          <w:rFonts w:ascii="Times New Roman" w:hAnsi="Times New Roman" w:cs="Times New Roman"/>
          <w:sz w:val="24"/>
          <w:szCs w:val="24"/>
          <w:lang w:val="en-US"/>
        </w:rPr>
        <w:t>A</w:t>
      </w:r>
      <w:r w:rsidR="00470DC0" w:rsidRPr="001531F2">
        <w:rPr>
          <w:rFonts w:ascii="Times New Roman" w:hAnsi="Times New Roman" w:cs="Times New Roman"/>
          <w:sz w:val="24"/>
          <w:szCs w:val="24"/>
          <w:lang w:val="en-US"/>
        </w:rPr>
        <w:t xml:space="preserve"> </w:t>
      </w:r>
      <w:r w:rsidR="0045637E" w:rsidRPr="001531F2">
        <w:rPr>
          <w:rFonts w:ascii="Times New Roman" w:hAnsi="Times New Roman" w:cs="Times New Roman"/>
          <w:sz w:val="24"/>
          <w:szCs w:val="24"/>
          <w:lang w:val="en-US"/>
        </w:rPr>
        <w:t>related</w:t>
      </w:r>
      <w:r w:rsidR="00470DC0" w:rsidRPr="001531F2">
        <w:rPr>
          <w:rFonts w:ascii="Times New Roman" w:hAnsi="Times New Roman" w:cs="Times New Roman"/>
          <w:sz w:val="24"/>
          <w:szCs w:val="24"/>
          <w:lang w:val="en-US"/>
        </w:rPr>
        <w:t xml:space="preserve"> area of research examines whether international bodies can fill apparent ‘gaps’ in state responsibilities. </w:t>
      </w:r>
      <w:r w:rsidR="00C61D92" w:rsidRPr="001531F2">
        <w:rPr>
          <w:rFonts w:ascii="Times New Roman" w:hAnsi="Times New Roman" w:cs="Times New Roman"/>
          <w:sz w:val="24"/>
          <w:szCs w:val="24"/>
          <w:lang w:val="en-US"/>
        </w:rPr>
        <w:t>W</w:t>
      </w:r>
      <w:r w:rsidR="0045637E" w:rsidRPr="001531F2">
        <w:rPr>
          <w:rFonts w:ascii="Times New Roman" w:hAnsi="Times New Roman" w:cs="Times New Roman"/>
          <w:sz w:val="24"/>
          <w:szCs w:val="24"/>
          <w:lang w:val="en-US"/>
        </w:rPr>
        <w:t>hether the kinds of structural injustices international institutions aim to address are best characterized in terms of gaps</w:t>
      </w:r>
      <w:r w:rsidR="00C61D92" w:rsidRPr="001531F2">
        <w:rPr>
          <w:rFonts w:ascii="Times New Roman" w:hAnsi="Times New Roman" w:cs="Times New Roman"/>
          <w:sz w:val="24"/>
          <w:szCs w:val="24"/>
          <w:lang w:val="en-US"/>
        </w:rPr>
        <w:t xml:space="preserve"> is another possible area for future inquiry</w:t>
      </w:r>
      <w:r w:rsidR="0045637E" w:rsidRPr="001531F2">
        <w:rPr>
          <w:rFonts w:ascii="Times New Roman" w:hAnsi="Times New Roman" w:cs="Times New Roman"/>
          <w:sz w:val="24"/>
          <w:szCs w:val="24"/>
          <w:lang w:val="en-US"/>
        </w:rPr>
        <w:t>.</w:t>
      </w:r>
      <w:r w:rsidR="00FB2BA8" w:rsidRPr="001531F2">
        <w:rPr>
          <w:rFonts w:ascii="Times New Roman" w:hAnsi="Times New Roman" w:cs="Times New Roman"/>
          <w:sz w:val="24"/>
          <w:szCs w:val="24"/>
          <w:lang w:val="en-US"/>
        </w:rPr>
        <w:t xml:space="preserve"> </w:t>
      </w:r>
    </w:p>
    <w:p w14:paraId="5ECDA865" w14:textId="77777777" w:rsidR="00484B47" w:rsidRPr="001531F2" w:rsidRDefault="00484B47" w:rsidP="001531F2">
      <w:pPr>
        <w:spacing w:after="0" w:line="360" w:lineRule="auto"/>
        <w:rPr>
          <w:rFonts w:ascii="Times New Roman" w:hAnsi="Times New Roman" w:cs="Times New Roman"/>
          <w:sz w:val="24"/>
          <w:szCs w:val="24"/>
          <w:lang w:val="en-US"/>
        </w:rPr>
      </w:pPr>
    </w:p>
    <w:p w14:paraId="58E072AD" w14:textId="7EDB44CB" w:rsidR="00215299" w:rsidRPr="001531F2" w:rsidRDefault="00FB2BA8" w:rsidP="001531F2">
      <w:pPr>
        <w:spacing w:after="0" w:line="360" w:lineRule="auto"/>
        <w:rPr>
          <w:rFonts w:ascii="Times New Roman" w:hAnsi="Times New Roman" w:cs="Times New Roman"/>
          <w:sz w:val="24"/>
          <w:szCs w:val="24"/>
          <w:lang w:val="en-US"/>
        </w:rPr>
      </w:pPr>
      <w:r w:rsidRPr="001531F2">
        <w:rPr>
          <w:rFonts w:ascii="Times New Roman" w:hAnsi="Times New Roman" w:cs="Times New Roman"/>
          <w:sz w:val="24"/>
          <w:szCs w:val="24"/>
          <w:lang w:val="en-US"/>
        </w:rPr>
        <w:t xml:space="preserve">I </w:t>
      </w:r>
      <w:r w:rsidR="00C61D92" w:rsidRPr="001531F2">
        <w:rPr>
          <w:rFonts w:ascii="Times New Roman" w:hAnsi="Times New Roman" w:cs="Times New Roman"/>
          <w:sz w:val="24"/>
          <w:szCs w:val="24"/>
          <w:lang w:val="en-US"/>
        </w:rPr>
        <w:t>cannot provide</w:t>
      </w:r>
      <w:r w:rsidRPr="001531F2">
        <w:rPr>
          <w:rFonts w:ascii="Times New Roman" w:hAnsi="Times New Roman" w:cs="Times New Roman"/>
          <w:sz w:val="24"/>
          <w:szCs w:val="24"/>
          <w:lang w:val="en-US"/>
        </w:rPr>
        <w:t xml:space="preserve"> solutions to these questions in this overview. However, they combine with the theoretical and practical </w:t>
      </w:r>
      <w:r w:rsidR="00B15DD9" w:rsidRPr="001531F2">
        <w:rPr>
          <w:rFonts w:ascii="Times New Roman" w:hAnsi="Times New Roman" w:cs="Times New Roman"/>
          <w:sz w:val="24"/>
          <w:szCs w:val="24"/>
          <w:lang w:val="en-US"/>
        </w:rPr>
        <w:t>considerations (and challenge</w:t>
      </w:r>
      <w:r w:rsidR="0022664E">
        <w:rPr>
          <w:rFonts w:ascii="Times New Roman" w:hAnsi="Times New Roman" w:cs="Times New Roman"/>
          <w:sz w:val="24"/>
          <w:szCs w:val="24"/>
          <w:lang w:val="en-US"/>
        </w:rPr>
        <w:t>s</w:t>
      </w:r>
      <w:r w:rsidR="00B15DD9" w:rsidRPr="001531F2">
        <w:rPr>
          <w:rFonts w:ascii="Times New Roman" w:hAnsi="Times New Roman" w:cs="Times New Roman"/>
          <w:sz w:val="24"/>
          <w:szCs w:val="24"/>
          <w:lang w:val="en-US"/>
        </w:rPr>
        <w:t>)</w:t>
      </w:r>
      <w:r w:rsidRPr="001531F2">
        <w:rPr>
          <w:rFonts w:ascii="Times New Roman" w:hAnsi="Times New Roman" w:cs="Times New Roman"/>
          <w:sz w:val="24"/>
          <w:szCs w:val="24"/>
          <w:lang w:val="en-US"/>
        </w:rPr>
        <w:t xml:space="preserve"> above to highlight the potential significance of responsibility gaps. Even if </w:t>
      </w:r>
      <w:r w:rsidR="00B15DD9" w:rsidRPr="001531F2">
        <w:rPr>
          <w:rFonts w:ascii="Times New Roman" w:hAnsi="Times New Roman" w:cs="Times New Roman"/>
          <w:sz w:val="24"/>
          <w:szCs w:val="24"/>
          <w:lang w:val="en-US"/>
        </w:rPr>
        <w:t>all gaps can be dissolved</w:t>
      </w:r>
      <w:r w:rsidRPr="001531F2">
        <w:rPr>
          <w:rFonts w:ascii="Times New Roman" w:hAnsi="Times New Roman" w:cs="Times New Roman"/>
          <w:sz w:val="24"/>
          <w:szCs w:val="24"/>
          <w:lang w:val="en-US"/>
        </w:rPr>
        <w:t>, knowing why is important.</w:t>
      </w:r>
    </w:p>
    <w:p w14:paraId="7086D58E" w14:textId="64156621" w:rsidR="00C43DCD" w:rsidRPr="001531F2" w:rsidRDefault="00C43DCD" w:rsidP="001531F2">
      <w:pPr>
        <w:spacing w:after="0" w:line="240" w:lineRule="auto"/>
        <w:rPr>
          <w:rFonts w:ascii="Times New Roman" w:hAnsi="Times New Roman" w:cs="Times New Roman"/>
          <w:sz w:val="24"/>
          <w:szCs w:val="24"/>
          <w:lang w:val="en-US"/>
        </w:rPr>
      </w:pPr>
    </w:p>
    <w:p w14:paraId="7086E26B" w14:textId="7767294E" w:rsidR="00774B7B" w:rsidRPr="001531F2" w:rsidRDefault="00774B7B" w:rsidP="001531F2">
      <w:pPr>
        <w:spacing w:after="0" w:line="240" w:lineRule="auto"/>
        <w:rPr>
          <w:rFonts w:ascii="Times New Roman" w:hAnsi="Times New Roman" w:cs="Times New Roman"/>
          <w:sz w:val="24"/>
          <w:szCs w:val="24"/>
          <w:u w:val="single"/>
          <w:lang w:val="en-US"/>
        </w:rPr>
      </w:pPr>
      <w:r w:rsidRPr="001531F2">
        <w:rPr>
          <w:rFonts w:ascii="Times New Roman" w:hAnsi="Times New Roman" w:cs="Times New Roman"/>
          <w:sz w:val="24"/>
          <w:szCs w:val="24"/>
          <w:u w:val="single"/>
          <w:lang w:val="en-US"/>
        </w:rPr>
        <w:t>Bibliography</w:t>
      </w:r>
    </w:p>
    <w:p w14:paraId="241ADACC" w14:textId="77777777" w:rsidR="0083232F" w:rsidRPr="001531F2" w:rsidRDefault="0083232F" w:rsidP="001531F2">
      <w:pPr>
        <w:spacing w:after="0" w:line="240" w:lineRule="auto"/>
        <w:rPr>
          <w:rFonts w:ascii="Times New Roman" w:hAnsi="Times New Roman" w:cs="Times New Roman"/>
          <w:sz w:val="24"/>
          <w:szCs w:val="24"/>
          <w:u w:val="single"/>
          <w:lang w:val="en-US"/>
        </w:rPr>
      </w:pPr>
    </w:p>
    <w:p w14:paraId="0FB6823C" w14:textId="77777777" w:rsidR="0083232F" w:rsidRPr="001531F2" w:rsidRDefault="0083232F" w:rsidP="001531F2">
      <w:pPr>
        <w:spacing w:after="0" w:line="240" w:lineRule="auto"/>
        <w:rPr>
          <w:rFonts w:ascii="Times New Roman" w:hAnsi="Times New Roman" w:cs="Times New Roman"/>
          <w:sz w:val="24"/>
          <w:szCs w:val="24"/>
          <w:shd w:val="clear" w:color="auto" w:fill="FCFCFC"/>
        </w:rPr>
      </w:pPr>
      <w:r w:rsidRPr="001531F2">
        <w:rPr>
          <w:rFonts w:ascii="Times New Roman" w:hAnsi="Times New Roman" w:cs="Times New Roman"/>
          <w:sz w:val="24"/>
          <w:szCs w:val="24"/>
          <w:shd w:val="clear" w:color="auto" w:fill="FCFCFC"/>
        </w:rPr>
        <w:t xml:space="preserve">Bovens, M. 1998. </w:t>
      </w:r>
      <w:r w:rsidRPr="001531F2">
        <w:rPr>
          <w:rFonts w:ascii="Times New Roman" w:hAnsi="Times New Roman" w:cs="Times New Roman"/>
          <w:i/>
          <w:iCs/>
          <w:sz w:val="24"/>
          <w:szCs w:val="24"/>
          <w:shd w:val="clear" w:color="auto" w:fill="FCFCFC"/>
        </w:rPr>
        <w:t>The Quest for Responsibility</w:t>
      </w:r>
      <w:r w:rsidRPr="001531F2">
        <w:rPr>
          <w:rFonts w:ascii="Times New Roman" w:hAnsi="Times New Roman" w:cs="Times New Roman"/>
          <w:sz w:val="24"/>
          <w:szCs w:val="24"/>
          <w:shd w:val="clear" w:color="auto" w:fill="FCFCFC"/>
        </w:rPr>
        <w:t>. Cambridge UP.</w:t>
      </w:r>
    </w:p>
    <w:p w14:paraId="67AEEE1E" w14:textId="77777777" w:rsidR="0083232F" w:rsidRPr="001531F2" w:rsidRDefault="0083232F" w:rsidP="001531F2">
      <w:pPr>
        <w:spacing w:after="0" w:line="240" w:lineRule="auto"/>
        <w:rPr>
          <w:rFonts w:ascii="Times New Roman" w:hAnsi="Times New Roman" w:cs="Times New Roman"/>
          <w:sz w:val="24"/>
          <w:szCs w:val="24"/>
          <w:u w:val="single"/>
          <w:shd w:val="clear" w:color="auto" w:fill="FCFCFC"/>
        </w:rPr>
      </w:pPr>
    </w:p>
    <w:p w14:paraId="3CF1E930" w14:textId="77777777" w:rsidR="0083232F" w:rsidRPr="001531F2" w:rsidRDefault="0083232F" w:rsidP="001531F2">
      <w:pPr>
        <w:spacing w:after="0" w:line="240" w:lineRule="auto"/>
        <w:rPr>
          <w:rFonts w:ascii="Times New Roman" w:hAnsi="Times New Roman" w:cs="Times New Roman"/>
          <w:sz w:val="24"/>
          <w:szCs w:val="24"/>
          <w:lang w:val="en-US"/>
        </w:rPr>
      </w:pPr>
      <w:bookmarkStart w:id="2" w:name="_Hlk112418035"/>
      <w:r w:rsidRPr="001531F2">
        <w:rPr>
          <w:rFonts w:ascii="Times New Roman" w:hAnsi="Times New Roman" w:cs="Times New Roman"/>
          <w:sz w:val="24"/>
          <w:szCs w:val="24"/>
          <w:lang w:val="en-US"/>
        </w:rPr>
        <w:t>Braham M. and van Hees, M. 2011. Responsibility Voids. Philosophical Quarterly 61(242):6-15.</w:t>
      </w:r>
      <w:bookmarkEnd w:id="2"/>
    </w:p>
    <w:p w14:paraId="278BACAF" w14:textId="77777777" w:rsidR="0083232F" w:rsidRPr="001531F2" w:rsidRDefault="0083232F" w:rsidP="001531F2">
      <w:pPr>
        <w:spacing w:after="0" w:line="240" w:lineRule="auto"/>
        <w:rPr>
          <w:rFonts w:ascii="Times New Roman" w:hAnsi="Times New Roman" w:cs="Times New Roman"/>
          <w:sz w:val="24"/>
          <w:szCs w:val="24"/>
          <w:lang w:val="en-US"/>
        </w:rPr>
      </w:pPr>
    </w:p>
    <w:p w14:paraId="346C6BAC" w14:textId="77777777" w:rsidR="0083232F" w:rsidRPr="001531F2" w:rsidRDefault="0083232F" w:rsidP="001531F2">
      <w:pPr>
        <w:spacing w:after="0" w:line="240" w:lineRule="auto"/>
        <w:rPr>
          <w:rFonts w:ascii="Times New Roman" w:hAnsi="Times New Roman" w:cs="Times New Roman"/>
          <w:sz w:val="24"/>
          <w:szCs w:val="24"/>
          <w:shd w:val="clear" w:color="auto" w:fill="FCFCFC"/>
        </w:rPr>
      </w:pPr>
      <w:r w:rsidRPr="001531F2">
        <w:rPr>
          <w:rFonts w:ascii="Times New Roman" w:hAnsi="Times New Roman" w:cs="Times New Roman"/>
          <w:sz w:val="24"/>
          <w:szCs w:val="24"/>
        </w:rPr>
        <w:t>Buell, S.W. 2018. The Responsibility Gap in Corporate Crime. Criminal Law and Philosophy 12(3):471-491.</w:t>
      </w:r>
    </w:p>
    <w:p w14:paraId="3E6B84DE" w14:textId="77777777" w:rsidR="0083232F" w:rsidRPr="001531F2" w:rsidRDefault="0083232F" w:rsidP="001531F2">
      <w:pPr>
        <w:spacing w:after="0" w:line="240" w:lineRule="auto"/>
        <w:rPr>
          <w:rFonts w:ascii="Times New Roman" w:hAnsi="Times New Roman" w:cs="Times New Roman"/>
          <w:sz w:val="24"/>
          <w:szCs w:val="24"/>
          <w:shd w:val="clear" w:color="auto" w:fill="FCFCFC"/>
        </w:rPr>
      </w:pPr>
    </w:p>
    <w:p w14:paraId="5337BF3A" w14:textId="77777777" w:rsidR="0083232F" w:rsidRPr="001531F2" w:rsidRDefault="0083232F" w:rsidP="001531F2">
      <w:pPr>
        <w:spacing w:after="0" w:line="240" w:lineRule="auto"/>
        <w:rPr>
          <w:rFonts w:ascii="Times New Roman" w:hAnsi="Times New Roman" w:cs="Times New Roman"/>
          <w:sz w:val="24"/>
          <w:szCs w:val="24"/>
        </w:rPr>
      </w:pPr>
      <w:r w:rsidRPr="001531F2">
        <w:rPr>
          <w:rFonts w:ascii="Times New Roman" w:hAnsi="Times New Roman" w:cs="Times New Roman"/>
          <w:sz w:val="24"/>
          <w:szCs w:val="24"/>
        </w:rPr>
        <w:t>Champagne, M. and Tonkens, R. 2015. Bridging the Responsibility Gap in Automated Warfare. Philosophy and Technology 28(1):125-137.</w:t>
      </w:r>
    </w:p>
    <w:p w14:paraId="1CAFE7C5" w14:textId="77777777" w:rsidR="0083232F" w:rsidRPr="001531F2" w:rsidRDefault="0083232F" w:rsidP="001531F2">
      <w:pPr>
        <w:spacing w:after="0" w:line="240" w:lineRule="auto"/>
        <w:rPr>
          <w:rFonts w:ascii="Times New Roman" w:hAnsi="Times New Roman" w:cs="Times New Roman"/>
          <w:sz w:val="24"/>
          <w:szCs w:val="24"/>
          <w:shd w:val="clear" w:color="auto" w:fill="FCFCFC"/>
        </w:rPr>
      </w:pPr>
    </w:p>
    <w:p w14:paraId="235B1FEC" w14:textId="77777777" w:rsidR="0083232F" w:rsidRPr="001531F2" w:rsidRDefault="0083232F" w:rsidP="001531F2">
      <w:pPr>
        <w:spacing w:after="0" w:line="240" w:lineRule="auto"/>
        <w:rPr>
          <w:rFonts w:ascii="Times New Roman" w:hAnsi="Times New Roman" w:cs="Times New Roman"/>
          <w:sz w:val="24"/>
          <w:szCs w:val="24"/>
          <w:shd w:val="clear" w:color="auto" w:fill="FCFCFC"/>
        </w:rPr>
      </w:pPr>
      <w:r w:rsidRPr="001531F2">
        <w:rPr>
          <w:rFonts w:ascii="Times New Roman" w:hAnsi="Times New Roman" w:cs="Times New Roman"/>
          <w:sz w:val="24"/>
          <w:szCs w:val="24"/>
          <w:shd w:val="clear" w:color="auto" w:fill="FCFCFC"/>
        </w:rPr>
        <w:t>Chapman, B. 1998. More Easily Done than Said. Oxford Journal of Legal Studies 18:293-329.</w:t>
      </w:r>
    </w:p>
    <w:p w14:paraId="79E472C7" w14:textId="77777777" w:rsidR="0083232F" w:rsidRPr="001531F2" w:rsidRDefault="0083232F" w:rsidP="001531F2">
      <w:pPr>
        <w:spacing w:after="0" w:line="240" w:lineRule="auto"/>
        <w:rPr>
          <w:rFonts w:ascii="Times New Roman" w:hAnsi="Times New Roman" w:cs="Times New Roman"/>
          <w:sz w:val="24"/>
          <w:szCs w:val="24"/>
        </w:rPr>
      </w:pPr>
    </w:p>
    <w:p w14:paraId="4C143886" w14:textId="77777777" w:rsidR="0083232F" w:rsidRPr="001531F2" w:rsidRDefault="0083232F" w:rsidP="001531F2">
      <w:pPr>
        <w:spacing w:after="0" w:line="240" w:lineRule="auto"/>
        <w:rPr>
          <w:rFonts w:ascii="Times New Roman" w:hAnsi="Times New Roman" w:cs="Times New Roman"/>
          <w:sz w:val="24"/>
          <w:szCs w:val="24"/>
        </w:rPr>
      </w:pPr>
      <w:bookmarkStart w:id="3" w:name="_Hlk112180554"/>
      <w:r w:rsidRPr="001531F2">
        <w:rPr>
          <w:rFonts w:ascii="Times New Roman" w:hAnsi="Times New Roman" w:cs="Times New Roman"/>
          <w:sz w:val="24"/>
          <w:szCs w:val="24"/>
        </w:rPr>
        <w:t>Collins, S. 2017a. Filling Collective Duty Gaps. Journal of Philosophy 114(11):573-591.</w:t>
      </w:r>
      <w:bookmarkEnd w:id="3"/>
    </w:p>
    <w:p w14:paraId="3EC94CD0" w14:textId="77777777" w:rsidR="0083232F" w:rsidRPr="001531F2" w:rsidRDefault="0083232F" w:rsidP="001531F2">
      <w:pPr>
        <w:spacing w:after="0" w:line="240" w:lineRule="auto"/>
        <w:rPr>
          <w:rFonts w:ascii="Times New Roman" w:hAnsi="Times New Roman" w:cs="Times New Roman"/>
          <w:sz w:val="24"/>
          <w:szCs w:val="24"/>
        </w:rPr>
      </w:pPr>
    </w:p>
    <w:p w14:paraId="4B94A320" w14:textId="2E3E0F14" w:rsidR="0083232F" w:rsidRPr="001531F2" w:rsidRDefault="007A03BA" w:rsidP="001531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83232F" w:rsidRPr="001531F2">
        <w:rPr>
          <w:rFonts w:ascii="Times New Roman" w:hAnsi="Times New Roman" w:cs="Times New Roman"/>
          <w:sz w:val="24"/>
          <w:szCs w:val="24"/>
        </w:rPr>
        <w:t xml:space="preserve">. 2017b. Duties of Group Agents and Group Members. </w:t>
      </w:r>
      <w:r w:rsidR="0083232F" w:rsidRPr="00352F1A">
        <w:rPr>
          <w:rStyle w:val="Emphasis"/>
          <w:rFonts w:ascii="Times New Roman" w:hAnsi="Times New Roman" w:cs="Times New Roman"/>
          <w:i w:val="0"/>
          <w:iCs w:val="0"/>
          <w:sz w:val="24"/>
          <w:szCs w:val="24"/>
          <w:shd w:val="clear" w:color="auto" w:fill="FFFFFF"/>
        </w:rPr>
        <w:t>Journal of Social Philosophy</w:t>
      </w:r>
      <w:r w:rsidR="0083232F" w:rsidRPr="001531F2">
        <w:rPr>
          <w:rStyle w:val="pubinfo"/>
          <w:rFonts w:ascii="Times New Roman" w:hAnsi="Times New Roman" w:cs="Times New Roman"/>
          <w:sz w:val="24"/>
          <w:szCs w:val="24"/>
          <w:shd w:val="clear" w:color="auto" w:fill="FFFFFF"/>
        </w:rPr>
        <w:t> 48 (1):38-57.</w:t>
      </w:r>
    </w:p>
    <w:p w14:paraId="2042DB1E" w14:textId="77777777" w:rsidR="0083232F" w:rsidRPr="001531F2" w:rsidRDefault="0083232F" w:rsidP="001531F2">
      <w:pPr>
        <w:spacing w:after="0" w:line="240" w:lineRule="auto"/>
        <w:rPr>
          <w:rFonts w:ascii="Times New Roman" w:hAnsi="Times New Roman" w:cs="Times New Roman"/>
          <w:sz w:val="24"/>
          <w:szCs w:val="24"/>
        </w:rPr>
      </w:pPr>
    </w:p>
    <w:p w14:paraId="3FDCD53B" w14:textId="3220B2EE" w:rsidR="0083232F" w:rsidRPr="001531F2" w:rsidRDefault="007A03BA" w:rsidP="001531F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1531F2">
        <w:rPr>
          <w:rFonts w:ascii="Times New Roman" w:hAnsi="Times New Roman" w:cs="Times New Roman"/>
          <w:sz w:val="24"/>
          <w:szCs w:val="24"/>
        </w:rPr>
        <w:t xml:space="preserve">. </w:t>
      </w:r>
      <w:r w:rsidR="0083232F" w:rsidRPr="001531F2">
        <w:rPr>
          <w:rFonts w:ascii="Times New Roman" w:hAnsi="Times New Roman" w:cs="Times New Roman"/>
          <w:sz w:val="24"/>
          <w:szCs w:val="24"/>
        </w:rPr>
        <w:t>S. 2019. Collective Responsibility Gaps. Journal of Business Ethics 154(4):943-954.</w:t>
      </w:r>
    </w:p>
    <w:p w14:paraId="15ED0F47" w14:textId="77777777" w:rsidR="0083232F" w:rsidRPr="001531F2" w:rsidRDefault="0083232F" w:rsidP="001531F2">
      <w:pPr>
        <w:spacing w:after="0" w:line="240" w:lineRule="auto"/>
        <w:rPr>
          <w:rFonts w:ascii="Times New Roman" w:hAnsi="Times New Roman" w:cs="Times New Roman"/>
          <w:sz w:val="24"/>
          <w:szCs w:val="24"/>
        </w:rPr>
      </w:pPr>
    </w:p>
    <w:p w14:paraId="426FDE46" w14:textId="77777777" w:rsidR="0083232F" w:rsidRPr="001531F2" w:rsidRDefault="0083232F" w:rsidP="001531F2">
      <w:pPr>
        <w:spacing w:after="0" w:line="240" w:lineRule="auto"/>
        <w:rPr>
          <w:rFonts w:ascii="Times New Roman" w:hAnsi="Times New Roman" w:cs="Times New Roman"/>
          <w:sz w:val="24"/>
          <w:szCs w:val="24"/>
        </w:rPr>
      </w:pPr>
      <w:r w:rsidRPr="001531F2">
        <w:rPr>
          <w:rFonts w:ascii="Times New Roman" w:hAnsi="Times New Roman" w:cs="Times New Roman"/>
          <w:sz w:val="24"/>
          <w:szCs w:val="24"/>
        </w:rPr>
        <w:t xml:space="preserve">Copp. D. 2006. On the Agency of Certain Collective Entities. Midwest Studies in Philosophy 30(1):194-221. </w:t>
      </w:r>
    </w:p>
    <w:p w14:paraId="58AF0835" w14:textId="77777777" w:rsidR="0083232F" w:rsidRPr="001531F2" w:rsidRDefault="0083232F" w:rsidP="001531F2">
      <w:pPr>
        <w:spacing w:after="0" w:line="240" w:lineRule="auto"/>
        <w:rPr>
          <w:rFonts w:ascii="Times New Roman" w:hAnsi="Times New Roman" w:cs="Times New Roman"/>
          <w:sz w:val="24"/>
          <w:szCs w:val="24"/>
        </w:rPr>
      </w:pPr>
    </w:p>
    <w:p w14:paraId="4DDABEDB" w14:textId="77777777" w:rsidR="0083232F" w:rsidRPr="001531F2" w:rsidRDefault="0083232F" w:rsidP="001531F2">
      <w:pPr>
        <w:spacing w:after="0" w:line="240" w:lineRule="auto"/>
        <w:rPr>
          <w:rFonts w:ascii="Times New Roman" w:hAnsi="Times New Roman" w:cs="Times New Roman"/>
          <w:sz w:val="24"/>
          <w:szCs w:val="24"/>
        </w:rPr>
      </w:pPr>
      <w:bookmarkStart w:id="4" w:name="_Hlk112180681"/>
      <w:r w:rsidRPr="001531F2">
        <w:rPr>
          <w:rFonts w:ascii="Times New Roman" w:hAnsi="Times New Roman" w:cs="Times New Roman"/>
          <w:sz w:val="24"/>
          <w:szCs w:val="24"/>
        </w:rPr>
        <w:t>Danaher, J. 2016. Robots, Law and the Retribution Gap. Ethics and Information Technology 18:299-309.</w:t>
      </w:r>
    </w:p>
    <w:p w14:paraId="5BD8BD16" w14:textId="77777777" w:rsidR="0083232F" w:rsidRPr="001531F2" w:rsidRDefault="0083232F" w:rsidP="001531F2">
      <w:pPr>
        <w:spacing w:after="0" w:line="240" w:lineRule="auto"/>
        <w:rPr>
          <w:rFonts w:ascii="Times New Roman" w:hAnsi="Times New Roman" w:cs="Times New Roman"/>
          <w:sz w:val="24"/>
          <w:szCs w:val="24"/>
        </w:rPr>
      </w:pPr>
    </w:p>
    <w:bookmarkEnd w:id="4"/>
    <w:p w14:paraId="24DAD38E" w14:textId="7B8BB279" w:rsidR="0083232F" w:rsidRPr="001531F2" w:rsidRDefault="007A03BA" w:rsidP="001531F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1531F2">
        <w:rPr>
          <w:rFonts w:ascii="Times New Roman" w:hAnsi="Times New Roman" w:cs="Times New Roman"/>
          <w:sz w:val="24"/>
          <w:szCs w:val="24"/>
        </w:rPr>
        <w:t xml:space="preserve">. </w:t>
      </w:r>
      <w:r w:rsidR="0083232F" w:rsidRPr="001531F2">
        <w:rPr>
          <w:rFonts w:ascii="Times New Roman" w:hAnsi="Times New Roman" w:cs="Times New Roman"/>
          <w:sz w:val="24"/>
          <w:szCs w:val="24"/>
        </w:rPr>
        <w:t>2022. Tragic Choices and the Virtue of Techno-Responsibility Gaps. Philosophy and Technology 35(2):26.</w:t>
      </w:r>
    </w:p>
    <w:p w14:paraId="79F2AAE6" w14:textId="77777777" w:rsidR="0083232F" w:rsidRPr="001531F2" w:rsidRDefault="0083232F" w:rsidP="001531F2">
      <w:pPr>
        <w:spacing w:after="0" w:line="240" w:lineRule="auto"/>
        <w:rPr>
          <w:rFonts w:ascii="Times New Roman" w:hAnsi="Times New Roman" w:cs="Times New Roman"/>
          <w:sz w:val="24"/>
          <w:szCs w:val="24"/>
        </w:rPr>
      </w:pPr>
    </w:p>
    <w:p w14:paraId="6D934239" w14:textId="54078385" w:rsidR="0083232F" w:rsidRPr="001531F2" w:rsidRDefault="0083232F" w:rsidP="001531F2">
      <w:pPr>
        <w:spacing w:after="0" w:line="240" w:lineRule="auto"/>
        <w:rPr>
          <w:rFonts w:ascii="Times New Roman" w:hAnsi="Times New Roman" w:cs="Times New Roman"/>
          <w:b/>
          <w:bCs/>
          <w:sz w:val="24"/>
          <w:szCs w:val="24"/>
        </w:rPr>
      </w:pPr>
      <w:r w:rsidRPr="001531F2">
        <w:rPr>
          <w:rFonts w:ascii="Times New Roman" w:hAnsi="Times New Roman" w:cs="Times New Roman"/>
          <w:sz w:val="24"/>
          <w:szCs w:val="24"/>
        </w:rPr>
        <w:t>de Jong, R. 2020.</w:t>
      </w:r>
      <w:r w:rsidRPr="001531F2">
        <w:rPr>
          <w:rFonts w:ascii="Times New Roman" w:hAnsi="Times New Roman" w:cs="Times New Roman"/>
          <w:b/>
          <w:bCs/>
          <w:sz w:val="24"/>
          <w:szCs w:val="24"/>
        </w:rPr>
        <w:t xml:space="preserve"> </w:t>
      </w:r>
      <w:r w:rsidRPr="001531F2">
        <w:rPr>
          <w:rFonts w:ascii="Times New Roman" w:hAnsi="Times New Roman" w:cs="Times New Roman"/>
          <w:sz w:val="24"/>
          <w:szCs w:val="24"/>
        </w:rPr>
        <w:t>The Retribution-Gap and Responsibility-Loci Related to Robots and Automated Technologies. Science and Engineering Ethics 26:727-735.</w:t>
      </w:r>
    </w:p>
    <w:p w14:paraId="45606A89" w14:textId="77777777" w:rsidR="0083232F" w:rsidRPr="001531F2" w:rsidRDefault="0083232F" w:rsidP="001531F2">
      <w:pPr>
        <w:spacing w:after="0" w:line="240" w:lineRule="auto"/>
        <w:rPr>
          <w:rFonts w:ascii="Times New Roman" w:hAnsi="Times New Roman" w:cs="Times New Roman"/>
          <w:sz w:val="24"/>
          <w:szCs w:val="24"/>
        </w:rPr>
      </w:pPr>
    </w:p>
    <w:p w14:paraId="1EE3DDEB" w14:textId="6C1F45CE" w:rsidR="0083232F" w:rsidRPr="001531F2" w:rsidRDefault="0083232F" w:rsidP="001531F2">
      <w:pPr>
        <w:spacing w:after="0" w:line="240" w:lineRule="auto"/>
        <w:rPr>
          <w:rFonts w:ascii="Times New Roman" w:hAnsi="Times New Roman" w:cs="Times New Roman"/>
          <w:sz w:val="24"/>
          <w:szCs w:val="24"/>
        </w:rPr>
      </w:pPr>
      <w:bookmarkStart w:id="5" w:name="_Hlk112419387"/>
      <w:r w:rsidRPr="001531F2">
        <w:rPr>
          <w:rFonts w:ascii="Times New Roman" w:hAnsi="Times New Roman" w:cs="Times New Roman"/>
          <w:sz w:val="24"/>
          <w:szCs w:val="24"/>
        </w:rPr>
        <w:t>de Sio, F.S.</w:t>
      </w:r>
      <w:r w:rsidR="00087D58" w:rsidRPr="001531F2">
        <w:rPr>
          <w:rFonts w:ascii="Times New Roman" w:hAnsi="Times New Roman" w:cs="Times New Roman"/>
          <w:sz w:val="24"/>
          <w:szCs w:val="24"/>
        </w:rPr>
        <w:t xml:space="preserve"> and </w:t>
      </w:r>
      <w:r w:rsidRPr="001531F2">
        <w:rPr>
          <w:rFonts w:ascii="Times New Roman" w:hAnsi="Times New Roman" w:cs="Times New Roman"/>
          <w:sz w:val="24"/>
          <w:szCs w:val="24"/>
        </w:rPr>
        <w:t>Mecacci, G. 2021. Four Responsibility Gaps with Artificial Intelligence. Philosophy and Technology 34(4):1057-1084.</w:t>
      </w:r>
    </w:p>
    <w:bookmarkEnd w:id="5"/>
    <w:p w14:paraId="26C5332D" w14:textId="77777777" w:rsidR="0083232F" w:rsidRPr="001531F2" w:rsidRDefault="0083232F" w:rsidP="001531F2">
      <w:pPr>
        <w:spacing w:after="0" w:line="240" w:lineRule="auto"/>
        <w:rPr>
          <w:rFonts w:ascii="Times New Roman" w:hAnsi="Times New Roman" w:cs="Times New Roman"/>
          <w:sz w:val="24"/>
          <w:szCs w:val="24"/>
        </w:rPr>
      </w:pPr>
    </w:p>
    <w:p w14:paraId="78EFF6C8" w14:textId="77777777" w:rsidR="00245815" w:rsidRPr="001C51E1" w:rsidRDefault="00245815" w:rsidP="00245815">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Enoch, D. 2012. Being Responsible, Taking Responsibility, and Penumbral Agency. In Heuer, U./Lang, G., (eds.). </w:t>
      </w:r>
      <w:r>
        <w:rPr>
          <w:rFonts w:ascii="Times New Roman" w:hAnsi="Times New Roman" w:cs="Times New Roman"/>
          <w:i/>
          <w:iCs/>
          <w:sz w:val="24"/>
          <w:szCs w:val="24"/>
        </w:rPr>
        <w:t>Luck, Value, and Commitment</w:t>
      </w:r>
      <w:r w:rsidRPr="001C51E1">
        <w:rPr>
          <w:rFonts w:ascii="Times New Roman" w:hAnsi="Times New Roman" w:cs="Times New Roman"/>
          <w:sz w:val="24"/>
          <w:szCs w:val="24"/>
        </w:rPr>
        <w:t>,</w:t>
      </w:r>
      <w:r>
        <w:rPr>
          <w:rFonts w:ascii="Times New Roman" w:hAnsi="Times New Roman" w:cs="Times New Roman"/>
          <w:sz w:val="24"/>
          <w:szCs w:val="24"/>
        </w:rPr>
        <w:t xml:space="preserve"> 95-132. Oxford UP.</w:t>
      </w:r>
    </w:p>
    <w:p w14:paraId="6B92701B" w14:textId="77777777" w:rsidR="00245815" w:rsidRDefault="00245815" w:rsidP="001531F2">
      <w:pPr>
        <w:spacing w:after="0" w:line="240" w:lineRule="auto"/>
        <w:rPr>
          <w:rFonts w:ascii="Times New Roman" w:hAnsi="Times New Roman" w:cs="Times New Roman"/>
          <w:sz w:val="24"/>
          <w:szCs w:val="24"/>
          <w:lang w:val="en-US"/>
        </w:rPr>
      </w:pPr>
    </w:p>
    <w:p w14:paraId="7648FEAA" w14:textId="1662E907" w:rsidR="0083232F" w:rsidRPr="001531F2" w:rsidRDefault="0083232F" w:rsidP="001531F2">
      <w:pPr>
        <w:spacing w:after="0" w:line="240" w:lineRule="auto"/>
        <w:rPr>
          <w:rFonts w:ascii="Times New Roman" w:hAnsi="Times New Roman" w:cs="Times New Roman"/>
          <w:sz w:val="24"/>
          <w:szCs w:val="24"/>
          <w:lang w:val="en-US"/>
        </w:rPr>
      </w:pPr>
      <w:r w:rsidRPr="001531F2">
        <w:rPr>
          <w:rFonts w:ascii="Times New Roman" w:hAnsi="Times New Roman" w:cs="Times New Roman"/>
          <w:sz w:val="24"/>
          <w:szCs w:val="24"/>
          <w:lang w:val="en-US"/>
        </w:rPr>
        <w:lastRenderedPageBreak/>
        <w:t>Duijf, H. 2018. Responsibility Voids and Cooperation. Philosophy of Social Sciences 48(4):434-460.</w:t>
      </w:r>
    </w:p>
    <w:p w14:paraId="695EBE3C" w14:textId="77777777" w:rsidR="0083232F" w:rsidRPr="001531F2" w:rsidRDefault="0083232F" w:rsidP="001531F2">
      <w:pPr>
        <w:spacing w:after="0" w:line="240" w:lineRule="auto"/>
        <w:rPr>
          <w:rFonts w:ascii="Times New Roman" w:hAnsi="Times New Roman" w:cs="Times New Roman"/>
          <w:sz w:val="24"/>
          <w:szCs w:val="24"/>
        </w:rPr>
      </w:pPr>
    </w:p>
    <w:p w14:paraId="72B4F503" w14:textId="6BFD3570" w:rsidR="0083232F" w:rsidRPr="001531F2" w:rsidRDefault="0083232F" w:rsidP="001531F2">
      <w:pPr>
        <w:spacing w:after="0" w:line="240" w:lineRule="auto"/>
        <w:rPr>
          <w:rFonts w:ascii="Times New Roman" w:hAnsi="Times New Roman" w:cs="Times New Roman"/>
          <w:sz w:val="24"/>
          <w:szCs w:val="24"/>
        </w:rPr>
      </w:pPr>
      <w:r w:rsidRPr="00352F1A">
        <w:rPr>
          <w:rFonts w:ascii="Times New Roman" w:hAnsi="Times New Roman" w:cs="Times New Roman"/>
          <w:sz w:val="24"/>
          <w:szCs w:val="24"/>
        </w:rPr>
        <w:t>Glavaničová D.</w:t>
      </w:r>
      <w:r w:rsidR="00087D58" w:rsidRPr="00352F1A">
        <w:rPr>
          <w:rFonts w:ascii="Times New Roman" w:hAnsi="Times New Roman" w:cs="Times New Roman"/>
          <w:sz w:val="24"/>
          <w:szCs w:val="24"/>
        </w:rPr>
        <w:t xml:space="preserve"> and </w:t>
      </w:r>
      <w:r w:rsidRPr="00352F1A">
        <w:rPr>
          <w:rFonts w:ascii="Times New Roman" w:hAnsi="Times New Roman" w:cs="Times New Roman"/>
          <w:sz w:val="24"/>
          <w:szCs w:val="24"/>
        </w:rPr>
        <w:t xml:space="preserve">Pascucci, M. 2022. Vicarious Liability. </w:t>
      </w:r>
      <w:r w:rsidRPr="001531F2">
        <w:rPr>
          <w:rFonts w:ascii="Times New Roman" w:hAnsi="Times New Roman" w:cs="Times New Roman"/>
          <w:sz w:val="24"/>
          <w:szCs w:val="24"/>
        </w:rPr>
        <w:t>Ethics and Information Technology 24:art 28.</w:t>
      </w:r>
    </w:p>
    <w:p w14:paraId="23285F8A" w14:textId="77777777" w:rsidR="0083232F" w:rsidRPr="001531F2" w:rsidRDefault="0083232F" w:rsidP="001531F2">
      <w:pPr>
        <w:spacing w:after="0" w:line="240" w:lineRule="auto"/>
        <w:rPr>
          <w:rFonts w:ascii="Times New Roman" w:hAnsi="Times New Roman" w:cs="Times New Roman"/>
          <w:sz w:val="24"/>
          <w:szCs w:val="24"/>
        </w:rPr>
      </w:pPr>
    </w:p>
    <w:p w14:paraId="5EE5F6E4" w14:textId="736A2BA6" w:rsidR="0083232F" w:rsidRPr="001531F2" w:rsidRDefault="0083232F" w:rsidP="001531F2">
      <w:pPr>
        <w:spacing w:after="0" w:line="240" w:lineRule="auto"/>
        <w:rPr>
          <w:rFonts w:ascii="Times New Roman" w:hAnsi="Times New Roman" w:cs="Times New Roman"/>
          <w:sz w:val="24"/>
          <w:szCs w:val="24"/>
        </w:rPr>
      </w:pPr>
      <w:r w:rsidRPr="001531F2">
        <w:rPr>
          <w:rFonts w:ascii="Times New Roman" w:hAnsi="Times New Roman" w:cs="Times New Roman"/>
          <w:sz w:val="24"/>
          <w:szCs w:val="24"/>
        </w:rPr>
        <w:t>Grübler, G. 2011. Beyond the Responsibility Gap. AI and Society 26:377-382.</w:t>
      </w:r>
    </w:p>
    <w:p w14:paraId="373D66CA" w14:textId="77777777" w:rsidR="0083232F" w:rsidRPr="001531F2" w:rsidRDefault="0083232F" w:rsidP="001531F2">
      <w:pPr>
        <w:autoSpaceDE w:val="0"/>
        <w:autoSpaceDN w:val="0"/>
        <w:adjustRightInd w:val="0"/>
        <w:spacing w:after="0" w:line="240" w:lineRule="auto"/>
        <w:rPr>
          <w:rFonts w:ascii="Times New Roman" w:hAnsi="Times New Roman" w:cs="Times New Roman"/>
          <w:sz w:val="24"/>
          <w:szCs w:val="24"/>
        </w:rPr>
      </w:pPr>
    </w:p>
    <w:p w14:paraId="6BCBFC17" w14:textId="77777777" w:rsidR="0083232F" w:rsidRPr="001531F2" w:rsidRDefault="0083232F" w:rsidP="001531F2">
      <w:pPr>
        <w:autoSpaceDE w:val="0"/>
        <w:autoSpaceDN w:val="0"/>
        <w:adjustRightInd w:val="0"/>
        <w:spacing w:after="0" w:line="240" w:lineRule="auto"/>
        <w:rPr>
          <w:rFonts w:ascii="Times New Roman" w:hAnsi="Times New Roman" w:cs="Times New Roman"/>
          <w:sz w:val="24"/>
          <w:szCs w:val="24"/>
        </w:rPr>
      </w:pPr>
      <w:r w:rsidRPr="001531F2">
        <w:rPr>
          <w:rFonts w:ascii="Times New Roman" w:hAnsi="Times New Roman" w:cs="Times New Roman"/>
          <w:sz w:val="24"/>
          <w:szCs w:val="24"/>
        </w:rPr>
        <w:t>Himmelreich, J. 2019. Responsibility for Killer Robots. Ethical Theory and Moral Practice</w:t>
      </w:r>
      <w:r w:rsidRPr="001531F2">
        <w:rPr>
          <w:rFonts w:ascii="Times New Roman" w:hAnsi="Times New Roman" w:cs="Times New Roman"/>
          <w:i/>
          <w:iCs/>
          <w:sz w:val="24"/>
          <w:szCs w:val="24"/>
        </w:rPr>
        <w:t xml:space="preserve"> </w:t>
      </w:r>
      <w:r w:rsidRPr="001531F2">
        <w:rPr>
          <w:rFonts w:ascii="Times New Roman" w:hAnsi="Times New Roman" w:cs="Times New Roman"/>
          <w:sz w:val="24"/>
          <w:szCs w:val="24"/>
        </w:rPr>
        <w:t>22(3):731-747.</w:t>
      </w:r>
    </w:p>
    <w:p w14:paraId="696FF6DC" w14:textId="77777777" w:rsidR="00075562" w:rsidRPr="001531F2" w:rsidRDefault="00075562" w:rsidP="001531F2">
      <w:pPr>
        <w:autoSpaceDE w:val="0"/>
        <w:autoSpaceDN w:val="0"/>
        <w:adjustRightInd w:val="0"/>
        <w:spacing w:after="0" w:line="240" w:lineRule="auto"/>
        <w:rPr>
          <w:rFonts w:ascii="Times New Roman" w:hAnsi="Times New Roman" w:cs="Times New Roman"/>
          <w:sz w:val="24"/>
          <w:szCs w:val="24"/>
        </w:rPr>
      </w:pPr>
    </w:p>
    <w:p w14:paraId="0B92EE9A" w14:textId="30813F8E" w:rsidR="0083232F" w:rsidRPr="001531F2" w:rsidRDefault="00075562" w:rsidP="001531F2">
      <w:pPr>
        <w:autoSpaceDE w:val="0"/>
        <w:autoSpaceDN w:val="0"/>
        <w:adjustRightInd w:val="0"/>
        <w:spacing w:after="0" w:line="240" w:lineRule="auto"/>
        <w:rPr>
          <w:rFonts w:ascii="Times New Roman" w:hAnsi="Times New Roman" w:cs="Times New Roman"/>
          <w:sz w:val="24"/>
          <w:szCs w:val="24"/>
        </w:rPr>
      </w:pPr>
      <w:r w:rsidRPr="001531F2">
        <w:rPr>
          <w:rFonts w:ascii="Times New Roman" w:hAnsi="Times New Roman" w:cs="Times New Roman"/>
          <w:sz w:val="24"/>
          <w:szCs w:val="24"/>
        </w:rPr>
        <w:t>Hindriks, F. and Veluwenkamp, H. 2023. The Risks of Autonomous Machines: From Responsibility Gaps to Control Gaps. Synthese 201:art 21.</w:t>
      </w:r>
    </w:p>
    <w:p w14:paraId="5B3F8FEC" w14:textId="77777777" w:rsidR="00075562" w:rsidRPr="001531F2" w:rsidRDefault="00075562" w:rsidP="001531F2">
      <w:pPr>
        <w:autoSpaceDE w:val="0"/>
        <w:autoSpaceDN w:val="0"/>
        <w:adjustRightInd w:val="0"/>
        <w:spacing w:after="0" w:line="240" w:lineRule="auto"/>
        <w:rPr>
          <w:rFonts w:ascii="Times New Roman" w:hAnsi="Times New Roman" w:cs="Times New Roman"/>
          <w:sz w:val="24"/>
          <w:szCs w:val="24"/>
        </w:rPr>
      </w:pPr>
    </w:p>
    <w:p w14:paraId="294732D6" w14:textId="77777777" w:rsidR="0083232F" w:rsidRPr="001531F2" w:rsidRDefault="0083232F" w:rsidP="001531F2">
      <w:pPr>
        <w:autoSpaceDE w:val="0"/>
        <w:autoSpaceDN w:val="0"/>
        <w:adjustRightInd w:val="0"/>
        <w:spacing w:after="0" w:line="240" w:lineRule="auto"/>
        <w:rPr>
          <w:rFonts w:ascii="Times New Roman" w:hAnsi="Times New Roman" w:cs="Times New Roman"/>
          <w:sz w:val="24"/>
          <w:szCs w:val="24"/>
        </w:rPr>
      </w:pPr>
      <w:r w:rsidRPr="001531F2">
        <w:rPr>
          <w:rFonts w:ascii="Times New Roman" w:hAnsi="Times New Roman" w:cs="Times New Roman"/>
          <w:sz w:val="24"/>
          <w:szCs w:val="24"/>
        </w:rPr>
        <w:t xml:space="preserve">Kiener, M. 2022. Can We Bridge AI’s Responsibility Gap at Will? Ethical Theory and Moral Practice 25:575-593. </w:t>
      </w:r>
    </w:p>
    <w:p w14:paraId="2B75FB22" w14:textId="77777777" w:rsidR="0083232F" w:rsidRPr="001531F2" w:rsidRDefault="0083232F" w:rsidP="001531F2">
      <w:pPr>
        <w:autoSpaceDE w:val="0"/>
        <w:autoSpaceDN w:val="0"/>
        <w:adjustRightInd w:val="0"/>
        <w:spacing w:after="0" w:line="240" w:lineRule="auto"/>
        <w:rPr>
          <w:rFonts w:ascii="Times New Roman" w:hAnsi="Times New Roman" w:cs="Times New Roman"/>
          <w:sz w:val="24"/>
          <w:szCs w:val="24"/>
        </w:rPr>
      </w:pPr>
    </w:p>
    <w:p w14:paraId="68301473" w14:textId="77777777" w:rsidR="0083232F" w:rsidRPr="001531F2" w:rsidRDefault="0083232F" w:rsidP="001531F2">
      <w:pPr>
        <w:autoSpaceDE w:val="0"/>
        <w:autoSpaceDN w:val="0"/>
        <w:adjustRightInd w:val="0"/>
        <w:spacing w:after="0" w:line="240" w:lineRule="auto"/>
        <w:rPr>
          <w:rFonts w:ascii="Times New Roman" w:hAnsi="Times New Roman" w:cs="Times New Roman"/>
          <w:sz w:val="24"/>
          <w:szCs w:val="24"/>
        </w:rPr>
      </w:pPr>
      <w:r w:rsidRPr="001531F2">
        <w:rPr>
          <w:rFonts w:ascii="Times New Roman" w:hAnsi="Times New Roman" w:cs="Times New Roman"/>
          <w:sz w:val="24"/>
          <w:szCs w:val="24"/>
        </w:rPr>
        <w:t xml:space="preserve">Köhler, S. et al. 2018. Technologically Blurred Accountability? </w:t>
      </w:r>
      <w:r w:rsidRPr="001531F2">
        <w:rPr>
          <w:rFonts w:ascii="Times New Roman" w:hAnsi="Times New Roman" w:cs="Times New Roman"/>
          <w:sz w:val="24"/>
          <w:szCs w:val="24"/>
          <w:lang w:val="fr-CA"/>
        </w:rPr>
        <w:t xml:space="preserve">In Ulbert, C. et al. </w:t>
      </w:r>
      <w:r w:rsidRPr="001531F2">
        <w:rPr>
          <w:rFonts w:ascii="Times New Roman" w:hAnsi="Times New Roman" w:cs="Times New Roman"/>
          <w:sz w:val="24"/>
          <w:szCs w:val="24"/>
        </w:rPr>
        <w:t>(eds</w:t>
      </w:r>
      <w:r w:rsidRPr="001531F2">
        <w:rPr>
          <w:rFonts w:ascii="Times New Roman" w:hAnsi="Times New Roman" w:cs="Times New Roman"/>
          <w:i/>
          <w:iCs/>
          <w:sz w:val="24"/>
          <w:szCs w:val="24"/>
        </w:rPr>
        <w:t>.</w:t>
      </w:r>
      <w:r w:rsidRPr="001531F2">
        <w:rPr>
          <w:rFonts w:ascii="Times New Roman" w:hAnsi="Times New Roman" w:cs="Times New Roman"/>
          <w:sz w:val="24"/>
          <w:szCs w:val="24"/>
        </w:rPr>
        <w:t xml:space="preserve">). </w:t>
      </w:r>
      <w:r w:rsidRPr="001531F2">
        <w:rPr>
          <w:rFonts w:ascii="Times New Roman" w:hAnsi="Times New Roman" w:cs="Times New Roman"/>
          <w:i/>
          <w:iCs/>
          <w:sz w:val="24"/>
          <w:szCs w:val="24"/>
        </w:rPr>
        <w:t>Moral Agency and the Politics of Responsibility</w:t>
      </w:r>
      <w:r w:rsidRPr="001531F2">
        <w:rPr>
          <w:rFonts w:ascii="Times New Roman" w:hAnsi="Times New Roman" w:cs="Times New Roman"/>
          <w:sz w:val="24"/>
          <w:szCs w:val="24"/>
        </w:rPr>
        <w:t>. Routledge.</w:t>
      </w:r>
    </w:p>
    <w:p w14:paraId="178D7C76" w14:textId="77777777" w:rsidR="0083232F" w:rsidRPr="001531F2" w:rsidRDefault="0083232F" w:rsidP="001531F2">
      <w:pPr>
        <w:autoSpaceDE w:val="0"/>
        <w:autoSpaceDN w:val="0"/>
        <w:adjustRightInd w:val="0"/>
        <w:spacing w:after="0" w:line="240" w:lineRule="auto"/>
        <w:rPr>
          <w:rFonts w:ascii="Times New Roman" w:hAnsi="Times New Roman" w:cs="Times New Roman"/>
          <w:sz w:val="24"/>
          <w:szCs w:val="24"/>
        </w:rPr>
      </w:pPr>
    </w:p>
    <w:p w14:paraId="29EC77EF" w14:textId="77777777" w:rsidR="0083232F" w:rsidRPr="001531F2" w:rsidRDefault="0083232F" w:rsidP="001531F2">
      <w:pPr>
        <w:autoSpaceDE w:val="0"/>
        <w:autoSpaceDN w:val="0"/>
        <w:adjustRightInd w:val="0"/>
        <w:spacing w:after="0" w:line="240" w:lineRule="auto"/>
        <w:rPr>
          <w:rFonts w:ascii="Times New Roman" w:hAnsi="Times New Roman" w:cs="Times New Roman"/>
          <w:sz w:val="24"/>
          <w:szCs w:val="24"/>
        </w:rPr>
      </w:pPr>
      <w:r w:rsidRPr="001531F2">
        <w:rPr>
          <w:rFonts w:ascii="Times New Roman" w:hAnsi="Times New Roman" w:cs="Times New Roman"/>
          <w:color w:val="222222"/>
          <w:sz w:val="24"/>
          <w:szCs w:val="24"/>
          <w:shd w:val="clear" w:color="auto" w:fill="FFFFFF"/>
        </w:rPr>
        <w:t>Königs, P. 2022. Artificial Intelligence and Responsibility Gaps. </w:t>
      </w:r>
      <w:r w:rsidRPr="00352F1A">
        <w:rPr>
          <w:rStyle w:val="Emphasis"/>
          <w:rFonts w:ascii="Times New Roman" w:hAnsi="Times New Roman" w:cs="Times New Roman"/>
          <w:i w:val="0"/>
          <w:iCs w:val="0"/>
          <w:color w:val="222222"/>
          <w:sz w:val="24"/>
          <w:szCs w:val="24"/>
          <w:shd w:val="clear" w:color="auto" w:fill="FFFFFF"/>
        </w:rPr>
        <w:t>Ethics and Information Technology</w:t>
      </w:r>
      <w:r w:rsidRPr="00352F1A">
        <w:rPr>
          <w:rFonts w:ascii="Times New Roman" w:hAnsi="Times New Roman" w:cs="Times New Roman"/>
          <w:i/>
          <w:color w:val="222222"/>
          <w:sz w:val="24"/>
          <w:szCs w:val="24"/>
          <w:shd w:val="clear" w:color="auto" w:fill="FFFFFF"/>
        </w:rPr>
        <w:t> </w:t>
      </w:r>
      <w:r w:rsidRPr="001531F2">
        <w:rPr>
          <w:rFonts w:ascii="Times New Roman" w:hAnsi="Times New Roman" w:cs="Times New Roman"/>
          <w:color w:val="222222"/>
          <w:sz w:val="24"/>
          <w:szCs w:val="24"/>
          <w:shd w:val="clear" w:color="auto" w:fill="FFFFFF"/>
        </w:rPr>
        <w:t>24(3):art 36.</w:t>
      </w:r>
    </w:p>
    <w:p w14:paraId="6FC1E716" w14:textId="77777777" w:rsidR="0083232F" w:rsidRPr="001531F2" w:rsidRDefault="0083232F" w:rsidP="001531F2">
      <w:pPr>
        <w:autoSpaceDE w:val="0"/>
        <w:autoSpaceDN w:val="0"/>
        <w:adjustRightInd w:val="0"/>
        <w:spacing w:after="0" w:line="240" w:lineRule="auto"/>
        <w:rPr>
          <w:rFonts w:ascii="Times New Roman" w:hAnsi="Times New Roman" w:cs="Times New Roman"/>
          <w:sz w:val="24"/>
          <w:szCs w:val="24"/>
        </w:rPr>
      </w:pPr>
    </w:p>
    <w:p w14:paraId="7CCB19F8" w14:textId="5607A956" w:rsidR="0083232F" w:rsidRPr="001531F2" w:rsidRDefault="0083232F" w:rsidP="001531F2">
      <w:pPr>
        <w:autoSpaceDE w:val="0"/>
        <w:autoSpaceDN w:val="0"/>
        <w:adjustRightInd w:val="0"/>
        <w:spacing w:after="0" w:line="240" w:lineRule="auto"/>
        <w:rPr>
          <w:rFonts w:ascii="Times New Roman" w:hAnsi="Times New Roman" w:cs="Times New Roman"/>
          <w:sz w:val="24"/>
          <w:szCs w:val="24"/>
        </w:rPr>
      </w:pPr>
      <w:r w:rsidRPr="001531F2">
        <w:rPr>
          <w:rFonts w:ascii="Times New Roman" w:hAnsi="Times New Roman" w:cs="Times New Roman"/>
          <w:sz w:val="24"/>
          <w:szCs w:val="24"/>
        </w:rPr>
        <w:t>Kornhauser, L.G.</w:t>
      </w:r>
      <w:r w:rsidR="00087D58" w:rsidRPr="001531F2">
        <w:rPr>
          <w:rFonts w:ascii="Times New Roman" w:hAnsi="Times New Roman" w:cs="Times New Roman"/>
          <w:sz w:val="24"/>
          <w:szCs w:val="24"/>
        </w:rPr>
        <w:t xml:space="preserve"> and </w:t>
      </w:r>
      <w:r w:rsidRPr="001531F2">
        <w:rPr>
          <w:rFonts w:ascii="Times New Roman" w:hAnsi="Times New Roman" w:cs="Times New Roman"/>
          <w:sz w:val="24"/>
          <w:szCs w:val="24"/>
        </w:rPr>
        <w:t>Sager, L.A. 1993. The One and the Many. California L.R. 81(1):1-59.</w:t>
      </w:r>
    </w:p>
    <w:p w14:paraId="16B03D5A" w14:textId="77777777" w:rsidR="0083232F" w:rsidRPr="001531F2" w:rsidRDefault="0083232F" w:rsidP="001531F2">
      <w:pPr>
        <w:spacing w:after="0" w:line="240" w:lineRule="auto"/>
        <w:rPr>
          <w:rFonts w:ascii="Times New Roman" w:hAnsi="Times New Roman" w:cs="Times New Roman"/>
          <w:sz w:val="24"/>
          <w:szCs w:val="24"/>
        </w:rPr>
      </w:pPr>
    </w:p>
    <w:p w14:paraId="022E5BB9" w14:textId="2CB99A52" w:rsidR="0083232F" w:rsidRPr="001531F2" w:rsidRDefault="0083232F" w:rsidP="001531F2">
      <w:pPr>
        <w:spacing w:after="0" w:line="240" w:lineRule="auto"/>
        <w:rPr>
          <w:rFonts w:ascii="Times New Roman" w:hAnsi="Times New Roman" w:cs="Times New Roman"/>
          <w:sz w:val="24"/>
          <w:szCs w:val="24"/>
        </w:rPr>
      </w:pPr>
      <w:r w:rsidRPr="001531F2">
        <w:rPr>
          <w:rFonts w:ascii="Times New Roman" w:hAnsi="Times New Roman" w:cs="Times New Roman"/>
          <w:sz w:val="24"/>
          <w:szCs w:val="24"/>
        </w:rPr>
        <w:t>Lawford-Smith, H.</w:t>
      </w:r>
      <w:r w:rsidR="00087D58" w:rsidRPr="001531F2">
        <w:rPr>
          <w:rFonts w:ascii="Times New Roman" w:hAnsi="Times New Roman" w:cs="Times New Roman"/>
          <w:sz w:val="24"/>
          <w:szCs w:val="24"/>
        </w:rPr>
        <w:t xml:space="preserve"> and </w:t>
      </w:r>
      <w:r w:rsidRPr="001531F2">
        <w:rPr>
          <w:rFonts w:ascii="Times New Roman" w:hAnsi="Times New Roman" w:cs="Times New Roman"/>
          <w:sz w:val="24"/>
          <w:szCs w:val="24"/>
        </w:rPr>
        <w:t>Collins, S. 2017. Responsibility for States’ Actions. Philosophy Compass 12(11):e12456.</w:t>
      </w:r>
    </w:p>
    <w:p w14:paraId="47817A42" w14:textId="77777777" w:rsidR="0083232F" w:rsidRPr="001531F2" w:rsidRDefault="0083232F" w:rsidP="001531F2">
      <w:pPr>
        <w:spacing w:after="0" w:line="240" w:lineRule="auto"/>
        <w:rPr>
          <w:rFonts w:ascii="Times New Roman" w:hAnsi="Times New Roman" w:cs="Times New Roman"/>
          <w:sz w:val="24"/>
          <w:szCs w:val="24"/>
        </w:rPr>
      </w:pPr>
    </w:p>
    <w:p w14:paraId="27F4631C" w14:textId="29287DA9" w:rsidR="00A34778" w:rsidRPr="001531F2" w:rsidRDefault="0083232F" w:rsidP="001531F2">
      <w:pPr>
        <w:spacing w:after="0" w:line="240" w:lineRule="auto"/>
        <w:rPr>
          <w:rFonts w:ascii="Times New Roman" w:hAnsi="Times New Roman" w:cs="Times New Roman"/>
          <w:sz w:val="24"/>
          <w:szCs w:val="24"/>
        </w:rPr>
      </w:pPr>
      <w:r w:rsidRPr="001531F2">
        <w:rPr>
          <w:rFonts w:ascii="Times New Roman" w:hAnsi="Times New Roman" w:cs="Times New Roman"/>
          <w:sz w:val="24"/>
          <w:szCs w:val="24"/>
        </w:rPr>
        <w:t xml:space="preserve">List, C. </w:t>
      </w:r>
      <w:r w:rsidR="00A34778" w:rsidRPr="001531F2">
        <w:rPr>
          <w:rFonts w:ascii="Times New Roman" w:hAnsi="Times New Roman" w:cs="Times New Roman"/>
          <w:sz w:val="24"/>
          <w:szCs w:val="24"/>
        </w:rPr>
        <w:t>2006. The Discursive Dilemma and Public Reason. Ethics 116(2):362-402.</w:t>
      </w:r>
    </w:p>
    <w:p w14:paraId="1F393033" w14:textId="77777777" w:rsidR="00A34778" w:rsidRPr="001531F2" w:rsidRDefault="00A34778" w:rsidP="001531F2">
      <w:pPr>
        <w:spacing w:after="0" w:line="240" w:lineRule="auto"/>
        <w:rPr>
          <w:rFonts w:ascii="Times New Roman" w:hAnsi="Times New Roman" w:cs="Times New Roman"/>
          <w:sz w:val="24"/>
          <w:szCs w:val="24"/>
        </w:rPr>
      </w:pPr>
    </w:p>
    <w:p w14:paraId="4D3C1CB5" w14:textId="551871D8" w:rsidR="0083232F" w:rsidRPr="001531F2" w:rsidRDefault="00A34778" w:rsidP="001531F2">
      <w:pPr>
        <w:spacing w:after="0" w:line="240" w:lineRule="auto"/>
        <w:rPr>
          <w:rFonts w:ascii="Times New Roman" w:hAnsi="Times New Roman" w:cs="Times New Roman"/>
          <w:sz w:val="24"/>
          <w:szCs w:val="24"/>
        </w:rPr>
      </w:pPr>
      <w:r w:rsidRPr="001531F2">
        <w:rPr>
          <w:rFonts w:ascii="Times New Roman" w:hAnsi="Times New Roman" w:cs="Times New Roman"/>
          <w:sz w:val="24"/>
          <w:szCs w:val="24"/>
        </w:rPr>
        <w:t xml:space="preserve">-----. </w:t>
      </w:r>
      <w:r w:rsidR="0083232F" w:rsidRPr="001531F2">
        <w:rPr>
          <w:rFonts w:ascii="Times New Roman" w:hAnsi="Times New Roman" w:cs="Times New Roman"/>
          <w:sz w:val="24"/>
          <w:szCs w:val="24"/>
        </w:rPr>
        <w:t>2021. Group Agency and Artificial Intelligence. Philosophy and Technology 34:1213-1242.</w:t>
      </w:r>
    </w:p>
    <w:p w14:paraId="1626175C" w14:textId="77777777" w:rsidR="0083232F" w:rsidRPr="001531F2" w:rsidRDefault="0083232F" w:rsidP="001531F2">
      <w:pPr>
        <w:spacing w:after="0" w:line="240" w:lineRule="auto"/>
        <w:rPr>
          <w:rFonts w:ascii="Times New Roman" w:hAnsi="Times New Roman" w:cs="Times New Roman"/>
          <w:sz w:val="24"/>
          <w:szCs w:val="24"/>
        </w:rPr>
      </w:pPr>
    </w:p>
    <w:p w14:paraId="4E5AE276" w14:textId="74C491AD" w:rsidR="0083232F" w:rsidRPr="001531F2" w:rsidRDefault="0083232F" w:rsidP="001531F2">
      <w:pPr>
        <w:spacing w:after="0" w:line="240" w:lineRule="auto"/>
        <w:rPr>
          <w:rFonts w:ascii="Times New Roman" w:hAnsi="Times New Roman" w:cs="Times New Roman"/>
          <w:sz w:val="24"/>
          <w:szCs w:val="24"/>
        </w:rPr>
      </w:pPr>
      <w:r w:rsidRPr="001531F2">
        <w:rPr>
          <w:rFonts w:ascii="Times New Roman" w:hAnsi="Times New Roman" w:cs="Times New Roman"/>
          <w:sz w:val="24"/>
          <w:szCs w:val="24"/>
        </w:rPr>
        <w:t>List, C.</w:t>
      </w:r>
      <w:r w:rsidR="00087D58" w:rsidRPr="001531F2">
        <w:rPr>
          <w:rFonts w:ascii="Times New Roman" w:hAnsi="Times New Roman" w:cs="Times New Roman"/>
          <w:sz w:val="24"/>
          <w:szCs w:val="24"/>
        </w:rPr>
        <w:t xml:space="preserve"> and </w:t>
      </w:r>
      <w:r w:rsidRPr="001531F2">
        <w:rPr>
          <w:rFonts w:ascii="Times New Roman" w:hAnsi="Times New Roman" w:cs="Times New Roman"/>
          <w:sz w:val="24"/>
          <w:szCs w:val="24"/>
        </w:rPr>
        <w:t xml:space="preserve">Pettit, P. 2011. </w:t>
      </w:r>
      <w:r w:rsidRPr="001531F2">
        <w:rPr>
          <w:rFonts w:ascii="Times New Roman" w:hAnsi="Times New Roman" w:cs="Times New Roman"/>
          <w:i/>
          <w:iCs/>
          <w:sz w:val="24"/>
          <w:szCs w:val="24"/>
        </w:rPr>
        <w:t>Group Agency</w:t>
      </w:r>
      <w:r w:rsidRPr="001531F2">
        <w:rPr>
          <w:rFonts w:ascii="Times New Roman" w:hAnsi="Times New Roman" w:cs="Times New Roman"/>
          <w:sz w:val="24"/>
          <w:szCs w:val="24"/>
        </w:rPr>
        <w:t>. Oxford UP.</w:t>
      </w:r>
    </w:p>
    <w:p w14:paraId="0FAEB1FF" w14:textId="77777777" w:rsidR="0083232F" w:rsidRPr="001531F2" w:rsidRDefault="0083232F" w:rsidP="001531F2">
      <w:pPr>
        <w:spacing w:after="0" w:line="240" w:lineRule="auto"/>
        <w:rPr>
          <w:rFonts w:ascii="Times New Roman" w:hAnsi="Times New Roman" w:cs="Times New Roman"/>
          <w:sz w:val="24"/>
          <w:szCs w:val="24"/>
        </w:rPr>
      </w:pPr>
    </w:p>
    <w:p w14:paraId="4BB2BA80" w14:textId="77777777" w:rsidR="0083232F" w:rsidRPr="001531F2" w:rsidRDefault="0083232F" w:rsidP="001531F2">
      <w:pPr>
        <w:spacing w:after="0" w:line="240" w:lineRule="auto"/>
        <w:rPr>
          <w:rFonts w:ascii="Times New Roman" w:hAnsi="Times New Roman" w:cs="Times New Roman"/>
          <w:sz w:val="24"/>
          <w:szCs w:val="24"/>
        </w:rPr>
      </w:pPr>
      <w:r w:rsidRPr="001531F2">
        <w:rPr>
          <w:rFonts w:ascii="Times New Roman" w:hAnsi="Times New Roman" w:cs="Times New Roman"/>
          <w:sz w:val="24"/>
          <w:szCs w:val="24"/>
        </w:rPr>
        <w:t>Matthias A. 2004. The Responsibility Gap. Ethics and Information Technology 6:175-183.</w:t>
      </w:r>
    </w:p>
    <w:p w14:paraId="22A996BF" w14:textId="77777777" w:rsidR="0083232F" w:rsidRPr="001531F2" w:rsidRDefault="0083232F" w:rsidP="001531F2">
      <w:pPr>
        <w:spacing w:after="0" w:line="240" w:lineRule="auto"/>
        <w:rPr>
          <w:rFonts w:ascii="Times New Roman" w:hAnsi="Times New Roman" w:cs="Times New Roman"/>
          <w:sz w:val="24"/>
          <w:szCs w:val="24"/>
        </w:rPr>
      </w:pPr>
    </w:p>
    <w:p w14:paraId="2F772D91" w14:textId="74D4EB8E" w:rsidR="0083232F" w:rsidRPr="001531F2" w:rsidRDefault="0083232F" w:rsidP="001531F2">
      <w:pPr>
        <w:spacing w:after="0" w:line="240" w:lineRule="auto"/>
        <w:rPr>
          <w:rFonts w:ascii="Times New Roman" w:hAnsi="Times New Roman" w:cs="Times New Roman"/>
          <w:sz w:val="24"/>
          <w:szCs w:val="24"/>
        </w:rPr>
      </w:pPr>
      <w:r w:rsidRPr="001531F2">
        <w:rPr>
          <w:rFonts w:ascii="Times New Roman" w:hAnsi="Times New Roman" w:cs="Times New Roman"/>
          <w:sz w:val="24"/>
          <w:szCs w:val="24"/>
        </w:rPr>
        <w:t>Moen, L.J.K. 202</w:t>
      </w:r>
      <w:r w:rsidR="00D756F3" w:rsidRPr="001531F2">
        <w:rPr>
          <w:rFonts w:ascii="Times New Roman" w:hAnsi="Times New Roman" w:cs="Times New Roman"/>
          <w:sz w:val="24"/>
          <w:szCs w:val="24"/>
        </w:rPr>
        <w:t>4</w:t>
      </w:r>
      <w:r w:rsidRPr="001531F2">
        <w:rPr>
          <w:rFonts w:ascii="Times New Roman" w:hAnsi="Times New Roman" w:cs="Times New Roman"/>
          <w:sz w:val="24"/>
          <w:szCs w:val="24"/>
        </w:rPr>
        <w:t xml:space="preserve">. Against Corporate Responsibility. Journal of Social Philosophy </w:t>
      </w:r>
      <w:r w:rsidR="00A70FBB" w:rsidRPr="001531F2">
        <w:rPr>
          <w:rFonts w:ascii="Times New Roman" w:hAnsi="Times New Roman" w:cs="Times New Roman"/>
          <w:sz w:val="24"/>
          <w:szCs w:val="24"/>
        </w:rPr>
        <w:t>55(1):44-61</w:t>
      </w:r>
    </w:p>
    <w:p w14:paraId="0A1BEF04" w14:textId="77777777" w:rsidR="0083232F" w:rsidRPr="001531F2" w:rsidRDefault="0083232F" w:rsidP="001531F2">
      <w:pPr>
        <w:spacing w:after="0" w:line="240" w:lineRule="auto"/>
        <w:rPr>
          <w:rFonts w:ascii="Times New Roman" w:hAnsi="Times New Roman" w:cs="Times New Roman"/>
          <w:sz w:val="24"/>
          <w:szCs w:val="24"/>
        </w:rPr>
      </w:pPr>
    </w:p>
    <w:p w14:paraId="6CAD3009" w14:textId="3F9F5E5B" w:rsidR="0083232F" w:rsidRPr="001531F2" w:rsidRDefault="0083232F" w:rsidP="001531F2">
      <w:pPr>
        <w:spacing w:after="0" w:line="240" w:lineRule="auto"/>
        <w:rPr>
          <w:rFonts w:ascii="Times New Roman" w:hAnsi="Times New Roman" w:cs="Times New Roman"/>
          <w:sz w:val="24"/>
          <w:szCs w:val="24"/>
        </w:rPr>
      </w:pPr>
      <w:r w:rsidRPr="001531F2">
        <w:rPr>
          <w:rFonts w:ascii="Times New Roman" w:hAnsi="Times New Roman" w:cs="Times New Roman"/>
          <w:sz w:val="24"/>
          <w:szCs w:val="24"/>
        </w:rPr>
        <w:t>Mukerji, N.</w:t>
      </w:r>
      <w:r w:rsidR="0066685D" w:rsidRPr="001531F2">
        <w:rPr>
          <w:rFonts w:ascii="Times New Roman" w:hAnsi="Times New Roman" w:cs="Times New Roman"/>
          <w:sz w:val="24"/>
          <w:szCs w:val="24"/>
        </w:rPr>
        <w:t xml:space="preserve"> and </w:t>
      </w:r>
      <w:r w:rsidRPr="001531F2">
        <w:rPr>
          <w:rFonts w:ascii="Times New Roman" w:hAnsi="Times New Roman" w:cs="Times New Roman"/>
          <w:sz w:val="24"/>
          <w:szCs w:val="24"/>
        </w:rPr>
        <w:t>Luetge, C. 2014. Responsibility, Order Ethics, and Group Agency. Archiv für Rechts- Und Sozialphilosophie 100(2):176-186.</w:t>
      </w:r>
    </w:p>
    <w:p w14:paraId="68C916DB" w14:textId="77777777" w:rsidR="0066685D" w:rsidRPr="001531F2" w:rsidRDefault="0066685D" w:rsidP="001531F2">
      <w:pPr>
        <w:autoSpaceDE w:val="0"/>
        <w:autoSpaceDN w:val="0"/>
        <w:adjustRightInd w:val="0"/>
        <w:spacing w:after="0" w:line="240" w:lineRule="auto"/>
        <w:rPr>
          <w:rFonts w:ascii="Times New Roman" w:hAnsi="Times New Roman" w:cs="Times New Roman"/>
          <w:sz w:val="24"/>
          <w:szCs w:val="24"/>
        </w:rPr>
      </w:pPr>
    </w:p>
    <w:p w14:paraId="65AC52CE" w14:textId="6B77AA31" w:rsidR="0066685D" w:rsidRPr="001531F2" w:rsidRDefault="0066685D" w:rsidP="001531F2">
      <w:pPr>
        <w:autoSpaceDE w:val="0"/>
        <w:autoSpaceDN w:val="0"/>
        <w:adjustRightInd w:val="0"/>
        <w:spacing w:after="0" w:line="240" w:lineRule="auto"/>
        <w:rPr>
          <w:rFonts w:ascii="Times New Roman" w:hAnsi="Times New Roman" w:cs="Times New Roman"/>
          <w:sz w:val="24"/>
          <w:szCs w:val="24"/>
        </w:rPr>
      </w:pPr>
      <w:r w:rsidRPr="001531F2">
        <w:rPr>
          <w:rFonts w:ascii="Times New Roman" w:hAnsi="Times New Roman" w:cs="Times New Roman"/>
          <w:sz w:val="24"/>
          <w:szCs w:val="24"/>
        </w:rPr>
        <w:t>Nyholm, S. 2017. Attributing Agency to Automated Systems. Science and Engineering Ethics 24:1-19.</w:t>
      </w:r>
    </w:p>
    <w:p w14:paraId="4B18C354" w14:textId="77777777" w:rsidR="0083232F" w:rsidRPr="001531F2" w:rsidRDefault="0083232F" w:rsidP="001531F2">
      <w:pPr>
        <w:spacing w:after="0" w:line="240" w:lineRule="auto"/>
        <w:rPr>
          <w:rFonts w:ascii="Times New Roman" w:hAnsi="Times New Roman" w:cs="Times New Roman"/>
          <w:sz w:val="24"/>
          <w:szCs w:val="24"/>
        </w:rPr>
      </w:pPr>
    </w:p>
    <w:p w14:paraId="16639EF0" w14:textId="77777777" w:rsidR="0083232F" w:rsidRPr="001531F2" w:rsidRDefault="0083232F" w:rsidP="001531F2">
      <w:pPr>
        <w:spacing w:after="0" w:line="240" w:lineRule="auto"/>
        <w:rPr>
          <w:rFonts w:ascii="Times New Roman" w:hAnsi="Times New Roman" w:cs="Times New Roman"/>
          <w:sz w:val="24"/>
          <w:szCs w:val="24"/>
        </w:rPr>
      </w:pPr>
      <w:r w:rsidRPr="001531F2">
        <w:rPr>
          <w:rFonts w:ascii="Times New Roman" w:hAnsi="Times New Roman" w:cs="Times New Roman"/>
          <w:sz w:val="24"/>
          <w:szCs w:val="24"/>
        </w:rPr>
        <w:t xml:space="preserve">Oimann, A.-K. 2023. The Responsibility Gap and LAWS. Philosophy and Technology 26:3. </w:t>
      </w:r>
    </w:p>
    <w:p w14:paraId="06D52533" w14:textId="77777777" w:rsidR="0083232F" w:rsidRPr="001531F2" w:rsidRDefault="0083232F" w:rsidP="001531F2">
      <w:pPr>
        <w:spacing w:after="0" w:line="240" w:lineRule="auto"/>
        <w:rPr>
          <w:rFonts w:ascii="Times New Roman" w:hAnsi="Times New Roman" w:cs="Times New Roman"/>
          <w:sz w:val="24"/>
          <w:szCs w:val="24"/>
        </w:rPr>
      </w:pPr>
    </w:p>
    <w:p w14:paraId="65EE022A" w14:textId="750D56D5" w:rsidR="00B813BF" w:rsidRPr="001531F2" w:rsidRDefault="0083232F" w:rsidP="001531F2">
      <w:pPr>
        <w:spacing w:after="0" w:line="240" w:lineRule="auto"/>
        <w:rPr>
          <w:rFonts w:ascii="Times New Roman" w:hAnsi="Times New Roman" w:cs="Times New Roman"/>
          <w:sz w:val="24"/>
          <w:szCs w:val="24"/>
        </w:rPr>
      </w:pPr>
      <w:r w:rsidRPr="001531F2">
        <w:rPr>
          <w:rFonts w:ascii="Times New Roman" w:hAnsi="Times New Roman" w:cs="Times New Roman"/>
          <w:sz w:val="24"/>
          <w:szCs w:val="24"/>
        </w:rPr>
        <w:lastRenderedPageBreak/>
        <w:t xml:space="preserve">Pettit, </w:t>
      </w:r>
      <w:r w:rsidR="00B813BF" w:rsidRPr="001531F2">
        <w:rPr>
          <w:rFonts w:ascii="Times New Roman" w:hAnsi="Times New Roman" w:cs="Times New Roman"/>
          <w:sz w:val="24"/>
          <w:szCs w:val="24"/>
        </w:rPr>
        <w:t>P. 2001. Deliberative Democracy and the Discursive Dilemma. Philosophical Issues</w:t>
      </w:r>
      <w:r w:rsidR="00E57B49">
        <w:rPr>
          <w:rFonts w:ascii="Times New Roman" w:hAnsi="Times New Roman" w:cs="Times New Roman"/>
          <w:sz w:val="24"/>
          <w:szCs w:val="24"/>
        </w:rPr>
        <w:t xml:space="preserve"> </w:t>
      </w:r>
      <w:r w:rsidR="00B813BF" w:rsidRPr="001531F2">
        <w:rPr>
          <w:rFonts w:ascii="Times New Roman" w:hAnsi="Times New Roman" w:cs="Times New Roman"/>
          <w:sz w:val="24"/>
          <w:szCs w:val="24"/>
        </w:rPr>
        <w:t>11(1):268-299.</w:t>
      </w:r>
    </w:p>
    <w:p w14:paraId="0AAADC68" w14:textId="77777777" w:rsidR="00B813BF" w:rsidRPr="001531F2" w:rsidRDefault="00B813BF" w:rsidP="001531F2">
      <w:pPr>
        <w:spacing w:after="0" w:line="240" w:lineRule="auto"/>
        <w:rPr>
          <w:rFonts w:ascii="Times New Roman" w:hAnsi="Times New Roman" w:cs="Times New Roman"/>
          <w:sz w:val="24"/>
          <w:szCs w:val="24"/>
        </w:rPr>
      </w:pPr>
    </w:p>
    <w:p w14:paraId="23D8D6C1" w14:textId="66F6BCCC" w:rsidR="0083232F" w:rsidRPr="001531F2" w:rsidRDefault="00B813BF" w:rsidP="001531F2">
      <w:pPr>
        <w:spacing w:after="0" w:line="240" w:lineRule="auto"/>
        <w:rPr>
          <w:rFonts w:ascii="Times New Roman" w:hAnsi="Times New Roman" w:cs="Times New Roman"/>
          <w:sz w:val="24"/>
          <w:szCs w:val="24"/>
        </w:rPr>
      </w:pPr>
      <w:r w:rsidRPr="001531F2">
        <w:rPr>
          <w:rFonts w:ascii="Times New Roman" w:hAnsi="Times New Roman" w:cs="Times New Roman"/>
          <w:sz w:val="24"/>
          <w:szCs w:val="24"/>
        </w:rPr>
        <w:t xml:space="preserve">-----. </w:t>
      </w:r>
      <w:r w:rsidR="0083232F" w:rsidRPr="001531F2">
        <w:rPr>
          <w:rFonts w:ascii="Times New Roman" w:hAnsi="Times New Roman" w:cs="Times New Roman"/>
          <w:sz w:val="24"/>
          <w:szCs w:val="24"/>
        </w:rPr>
        <w:t>2007. Responsibility Incorporated. Ethics 117(2):171-201.</w:t>
      </w:r>
    </w:p>
    <w:p w14:paraId="50B3732B" w14:textId="77777777" w:rsidR="0083232F" w:rsidRPr="001531F2" w:rsidRDefault="0083232F" w:rsidP="001531F2">
      <w:pPr>
        <w:spacing w:after="0" w:line="240" w:lineRule="auto"/>
        <w:rPr>
          <w:rFonts w:ascii="Times New Roman" w:hAnsi="Times New Roman" w:cs="Times New Roman"/>
          <w:sz w:val="24"/>
          <w:szCs w:val="24"/>
          <w:shd w:val="clear" w:color="auto" w:fill="FCFCFC"/>
        </w:rPr>
      </w:pPr>
    </w:p>
    <w:p w14:paraId="781B41F1" w14:textId="77777777" w:rsidR="0083232F" w:rsidRPr="001531F2" w:rsidRDefault="0083232F" w:rsidP="001531F2">
      <w:pPr>
        <w:spacing w:after="0" w:line="240" w:lineRule="auto"/>
        <w:rPr>
          <w:rFonts w:ascii="Times New Roman" w:hAnsi="Times New Roman" w:cs="Times New Roman"/>
          <w:sz w:val="24"/>
          <w:szCs w:val="24"/>
        </w:rPr>
      </w:pPr>
      <w:bookmarkStart w:id="6" w:name="_Hlk112417561"/>
      <w:r w:rsidRPr="001531F2">
        <w:rPr>
          <w:rFonts w:ascii="Times New Roman" w:hAnsi="Times New Roman" w:cs="Times New Roman"/>
          <w:sz w:val="24"/>
          <w:szCs w:val="24"/>
        </w:rPr>
        <w:t>Shoemaker, D. 2011. Attributability, Answerability, and Accountability. Ethics 121:602-632.</w:t>
      </w:r>
    </w:p>
    <w:bookmarkEnd w:id="6"/>
    <w:p w14:paraId="48BDC23F" w14:textId="77777777" w:rsidR="0083232F" w:rsidRPr="001531F2" w:rsidRDefault="0083232F" w:rsidP="001531F2">
      <w:pPr>
        <w:spacing w:after="0" w:line="240" w:lineRule="auto"/>
        <w:rPr>
          <w:rFonts w:ascii="Times New Roman" w:hAnsi="Times New Roman" w:cs="Times New Roman"/>
          <w:sz w:val="24"/>
          <w:szCs w:val="24"/>
        </w:rPr>
      </w:pPr>
    </w:p>
    <w:p w14:paraId="32D1C2EE" w14:textId="77777777" w:rsidR="0083232F" w:rsidRPr="001531F2" w:rsidRDefault="0083232F" w:rsidP="001531F2">
      <w:pPr>
        <w:spacing w:after="0" w:line="240" w:lineRule="auto"/>
        <w:rPr>
          <w:rFonts w:ascii="Times New Roman" w:hAnsi="Times New Roman" w:cs="Times New Roman"/>
          <w:sz w:val="24"/>
          <w:szCs w:val="24"/>
        </w:rPr>
      </w:pPr>
      <w:r w:rsidRPr="001531F2">
        <w:rPr>
          <w:rFonts w:ascii="Times New Roman" w:hAnsi="Times New Roman" w:cs="Times New Roman"/>
          <w:sz w:val="24"/>
          <w:szCs w:val="24"/>
        </w:rPr>
        <w:t xml:space="preserve">-----. 2015. </w:t>
      </w:r>
      <w:r w:rsidRPr="001531F2">
        <w:rPr>
          <w:rFonts w:ascii="Times New Roman" w:hAnsi="Times New Roman" w:cs="Times New Roman"/>
          <w:i/>
          <w:iCs/>
          <w:sz w:val="24"/>
          <w:szCs w:val="24"/>
        </w:rPr>
        <w:t>Responsibility from the Margins</w:t>
      </w:r>
      <w:r w:rsidRPr="001531F2">
        <w:rPr>
          <w:rFonts w:ascii="Times New Roman" w:hAnsi="Times New Roman" w:cs="Times New Roman"/>
          <w:sz w:val="24"/>
          <w:szCs w:val="24"/>
        </w:rPr>
        <w:t>. Oxford UP.</w:t>
      </w:r>
    </w:p>
    <w:p w14:paraId="342FE859" w14:textId="77777777" w:rsidR="0083232F" w:rsidRDefault="0083232F" w:rsidP="001531F2">
      <w:pPr>
        <w:spacing w:after="0" w:line="240" w:lineRule="auto"/>
        <w:rPr>
          <w:rFonts w:ascii="Times New Roman" w:hAnsi="Times New Roman" w:cs="Times New Roman"/>
          <w:sz w:val="24"/>
          <w:szCs w:val="24"/>
        </w:rPr>
      </w:pPr>
    </w:p>
    <w:p w14:paraId="7D4B3574" w14:textId="67A74EA7" w:rsidR="006716D9" w:rsidRDefault="006716D9" w:rsidP="001531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Smith, A.M. 2012. </w:t>
      </w:r>
      <w:r w:rsidRPr="006716D9">
        <w:rPr>
          <w:rFonts w:ascii="Times New Roman" w:hAnsi="Times New Roman" w:cs="Times New Roman"/>
          <w:sz w:val="24"/>
          <w:szCs w:val="24"/>
        </w:rPr>
        <w:t>Attributability, Answerability, and Accountability. Ethics 122(3):575-589.</w:t>
      </w:r>
    </w:p>
    <w:p w14:paraId="69BA8EAE" w14:textId="77777777" w:rsidR="006716D9" w:rsidRPr="001531F2" w:rsidRDefault="006716D9" w:rsidP="001531F2">
      <w:pPr>
        <w:spacing w:after="0" w:line="240" w:lineRule="auto"/>
        <w:rPr>
          <w:rFonts w:ascii="Times New Roman" w:hAnsi="Times New Roman" w:cs="Times New Roman"/>
          <w:sz w:val="24"/>
          <w:szCs w:val="24"/>
        </w:rPr>
      </w:pPr>
    </w:p>
    <w:p w14:paraId="48E88FB1" w14:textId="77777777" w:rsidR="0083232F" w:rsidRPr="001531F2" w:rsidRDefault="0083232F" w:rsidP="001531F2">
      <w:pPr>
        <w:spacing w:after="0" w:line="240" w:lineRule="auto"/>
        <w:rPr>
          <w:rFonts w:ascii="Times New Roman" w:hAnsi="Times New Roman" w:cs="Times New Roman"/>
          <w:sz w:val="24"/>
          <w:szCs w:val="24"/>
        </w:rPr>
      </w:pPr>
      <w:r w:rsidRPr="001531F2">
        <w:rPr>
          <w:rFonts w:ascii="Times New Roman" w:hAnsi="Times New Roman" w:cs="Times New Roman"/>
          <w:sz w:val="24"/>
          <w:szCs w:val="24"/>
        </w:rPr>
        <w:t>Smith, T. 2009. Non</w:t>
      </w:r>
      <w:r w:rsidRPr="001531F2">
        <w:rPr>
          <w:rFonts w:ascii="Times New Roman" w:eastAsia="AdvTTa9c1b374+20" w:hAnsi="Times New Roman" w:cs="Times New Roman"/>
          <w:sz w:val="24"/>
          <w:szCs w:val="24"/>
        </w:rPr>
        <w:t>‐</w:t>
      </w:r>
      <w:r w:rsidRPr="001531F2">
        <w:rPr>
          <w:rFonts w:ascii="Times New Roman" w:hAnsi="Times New Roman" w:cs="Times New Roman"/>
          <w:sz w:val="24"/>
          <w:szCs w:val="24"/>
        </w:rPr>
        <w:t>Distributive Blameworthiness. Proceedings of the Aristotelian Society, 109(1):31-60.</w:t>
      </w:r>
    </w:p>
    <w:p w14:paraId="7586B716" w14:textId="77503402" w:rsidR="006730E9" w:rsidRPr="001531F2" w:rsidRDefault="006730E9" w:rsidP="001531F2">
      <w:pPr>
        <w:spacing w:after="0" w:line="240" w:lineRule="auto"/>
        <w:rPr>
          <w:rFonts w:ascii="Times New Roman" w:hAnsi="Times New Roman" w:cs="Times New Roman"/>
          <w:sz w:val="24"/>
          <w:szCs w:val="24"/>
        </w:rPr>
      </w:pPr>
    </w:p>
    <w:p w14:paraId="19A6E0D4" w14:textId="3C642492" w:rsidR="006730E9" w:rsidRPr="001531F2" w:rsidRDefault="006730E9" w:rsidP="001531F2">
      <w:pPr>
        <w:spacing w:after="0" w:line="240" w:lineRule="auto"/>
        <w:rPr>
          <w:rFonts w:ascii="Times New Roman" w:hAnsi="Times New Roman" w:cs="Times New Roman"/>
          <w:sz w:val="24"/>
          <w:szCs w:val="24"/>
        </w:rPr>
      </w:pPr>
      <w:r w:rsidRPr="00392CDD">
        <w:rPr>
          <w:rFonts w:ascii="Times New Roman" w:hAnsi="Times New Roman" w:cs="Times New Roman"/>
          <w:sz w:val="24"/>
          <w:szCs w:val="24"/>
          <w:lang w:val="fr-CA"/>
        </w:rPr>
        <w:t xml:space="preserve">Sondermann, E. et al. 2018. </w:t>
      </w:r>
      <w:r w:rsidR="002438BB" w:rsidRPr="00392CDD">
        <w:rPr>
          <w:rFonts w:ascii="Times New Roman" w:hAnsi="Times New Roman" w:cs="Times New Roman"/>
          <w:sz w:val="24"/>
          <w:szCs w:val="24"/>
          <w:lang w:val="fr-CA"/>
        </w:rPr>
        <w:t>Introduction</w:t>
      </w:r>
      <w:r w:rsidRPr="00392CDD">
        <w:rPr>
          <w:rFonts w:ascii="Times New Roman" w:hAnsi="Times New Roman" w:cs="Times New Roman"/>
          <w:sz w:val="24"/>
          <w:szCs w:val="24"/>
          <w:lang w:val="fr-CA"/>
        </w:rPr>
        <w:t xml:space="preserve">. In Ulbert, C. et al. </w:t>
      </w:r>
      <w:r w:rsidRPr="001531F2">
        <w:rPr>
          <w:rFonts w:ascii="Times New Roman" w:hAnsi="Times New Roman" w:cs="Times New Roman"/>
          <w:sz w:val="24"/>
          <w:szCs w:val="24"/>
        </w:rPr>
        <w:t>(eds</w:t>
      </w:r>
      <w:r w:rsidRPr="001531F2">
        <w:rPr>
          <w:rFonts w:ascii="Times New Roman" w:hAnsi="Times New Roman" w:cs="Times New Roman"/>
          <w:i/>
          <w:iCs/>
          <w:sz w:val="24"/>
          <w:szCs w:val="24"/>
        </w:rPr>
        <w:t>.</w:t>
      </w:r>
      <w:r w:rsidRPr="001531F2">
        <w:rPr>
          <w:rFonts w:ascii="Times New Roman" w:hAnsi="Times New Roman" w:cs="Times New Roman"/>
          <w:sz w:val="24"/>
          <w:szCs w:val="24"/>
        </w:rPr>
        <w:t xml:space="preserve">). </w:t>
      </w:r>
      <w:r w:rsidRPr="001531F2">
        <w:rPr>
          <w:rFonts w:ascii="Times New Roman" w:hAnsi="Times New Roman" w:cs="Times New Roman"/>
          <w:i/>
          <w:iCs/>
          <w:sz w:val="24"/>
          <w:szCs w:val="24"/>
        </w:rPr>
        <w:t>Moral Agency and the Politics of Responsibility</w:t>
      </w:r>
      <w:r w:rsidR="00714607" w:rsidRPr="00714607">
        <w:rPr>
          <w:rFonts w:ascii="Times New Roman" w:hAnsi="Times New Roman" w:cs="Times New Roman"/>
          <w:sz w:val="24"/>
          <w:szCs w:val="24"/>
        </w:rPr>
        <w:t>, 1-18</w:t>
      </w:r>
      <w:r w:rsidRPr="001531F2">
        <w:rPr>
          <w:rFonts w:ascii="Times New Roman" w:hAnsi="Times New Roman" w:cs="Times New Roman"/>
          <w:sz w:val="24"/>
          <w:szCs w:val="24"/>
        </w:rPr>
        <w:t>. Routledge.</w:t>
      </w:r>
    </w:p>
    <w:p w14:paraId="1CDD6773" w14:textId="77777777" w:rsidR="0083232F" w:rsidRPr="001531F2" w:rsidRDefault="0083232F" w:rsidP="001531F2">
      <w:pPr>
        <w:spacing w:after="0" w:line="240" w:lineRule="auto"/>
        <w:rPr>
          <w:rFonts w:ascii="Times New Roman" w:hAnsi="Times New Roman" w:cs="Times New Roman"/>
          <w:sz w:val="24"/>
          <w:szCs w:val="24"/>
        </w:rPr>
      </w:pPr>
    </w:p>
    <w:p w14:paraId="74D65AB3" w14:textId="77777777" w:rsidR="0083232F" w:rsidRPr="001531F2" w:rsidRDefault="0083232F" w:rsidP="001531F2">
      <w:pPr>
        <w:spacing w:after="0" w:line="240" w:lineRule="auto"/>
        <w:rPr>
          <w:rFonts w:ascii="Times New Roman" w:hAnsi="Times New Roman" w:cs="Times New Roman"/>
          <w:sz w:val="24"/>
          <w:szCs w:val="24"/>
        </w:rPr>
      </w:pPr>
      <w:bookmarkStart w:id="7" w:name="_Hlk112417505"/>
      <w:r w:rsidRPr="001531F2">
        <w:rPr>
          <w:rFonts w:ascii="Times New Roman" w:hAnsi="Times New Roman" w:cs="Times New Roman"/>
          <w:sz w:val="24"/>
          <w:szCs w:val="24"/>
        </w:rPr>
        <w:t>Sparrow, R. 2007. Killer Robots. Journal of Applied Philosophy 24(1):62-77.</w:t>
      </w:r>
      <w:bookmarkEnd w:id="7"/>
    </w:p>
    <w:p w14:paraId="5E628082" w14:textId="77777777" w:rsidR="0083232F" w:rsidRPr="001531F2" w:rsidRDefault="0083232F" w:rsidP="001531F2">
      <w:pPr>
        <w:spacing w:after="0" w:line="240" w:lineRule="auto"/>
        <w:rPr>
          <w:rFonts w:ascii="Times New Roman" w:hAnsi="Times New Roman" w:cs="Times New Roman"/>
          <w:sz w:val="24"/>
          <w:szCs w:val="24"/>
        </w:rPr>
      </w:pPr>
    </w:p>
    <w:p w14:paraId="03E8E242" w14:textId="1E0EF9B5" w:rsidR="0083232F" w:rsidRPr="001531F2" w:rsidRDefault="0083232F" w:rsidP="001531F2">
      <w:pPr>
        <w:spacing w:after="0" w:line="240" w:lineRule="auto"/>
        <w:rPr>
          <w:rFonts w:ascii="Times New Roman" w:hAnsi="Times New Roman" w:cs="Times New Roman"/>
          <w:sz w:val="24"/>
          <w:szCs w:val="24"/>
        </w:rPr>
      </w:pPr>
      <w:r w:rsidRPr="001531F2">
        <w:rPr>
          <w:rFonts w:ascii="Times New Roman" w:hAnsi="Times New Roman" w:cs="Times New Roman"/>
          <w:sz w:val="24"/>
          <w:szCs w:val="24"/>
        </w:rPr>
        <w:t xml:space="preserve">Swoboda, T. 2017. Autonomous Weapon Systems. In Müller, V.C. (ed.). </w:t>
      </w:r>
      <w:r w:rsidRPr="001531F2">
        <w:rPr>
          <w:rFonts w:ascii="Times New Roman" w:hAnsi="Times New Roman" w:cs="Times New Roman"/>
          <w:i/>
          <w:iCs/>
          <w:sz w:val="24"/>
          <w:szCs w:val="24"/>
        </w:rPr>
        <w:t>Philosophy and Theory of Artificial Intelligence</w:t>
      </w:r>
      <w:r w:rsidR="008352DD" w:rsidRPr="008352DD">
        <w:rPr>
          <w:rFonts w:ascii="Times New Roman" w:hAnsi="Times New Roman" w:cs="Times New Roman"/>
          <w:sz w:val="24"/>
          <w:szCs w:val="24"/>
        </w:rPr>
        <w:t>, 302-313</w:t>
      </w:r>
      <w:r w:rsidRPr="001531F2">
        <w:rPr>
          <w:rFonts w:ascii="Times New Roman" w:hAnsi="Times New Roman" w:cs="Times New Roman"/>
          <w:sz w:val="24"/>
          <w:szCs w:val="24"/>
        </w:rPr>
        <w:t xml:space="preserve">. Springer. </w:t>
      </w:r>
    </w:p>
    <w:p w14:paraId="183CA817" w14:textId="77777777" w:rsidR="0083232F" w:rsidRPr="001531F2" w:rsidRDefault="0083232F" w:rsidP="001531F2">
      <w:pPr>
        <w:spacing w:after="0" w:line="240" w:lineRule="auto"/>
        <w:rPr>
          <w:rFonts w:ascii="Times New Roman" w:hAnsi="Times New Roman" w:cs="Times New Roman"/>
          <w:sz w:val="24"/>
          <w:szCs w:val="24"/>
        </w:rPr>
      </w:pPr>
    </w:p>
    <w:p w14:paraId="50582985" w14:textId="77777777" w:rsidR="0083232F" w:rsidRPr="001531F2" w:rsidRDefault="0083232F" w:rsidP="001531F2">
      <w:pPr>
        <w:spacing w:after="0" w:line="240" w:lineRule="auto"/>
        <w:rPr>
          <w:rFonts w:ascii="Times New Roman" w:hAnsi="Times New Roman" w:cs="Times New Roman"/>
          <w:sz w:val="24"/>
          <w:szCs w:val="24"/>
        </w:rPr>
      </w:pPr>
      <w:r w:rsidRPr="001531F2">
        <w:rPr>
          <w:rFonts w:ascii="Times New Roman" w:hAnsi="Times New Roman" w:cs="Times New Roman"/>
          <w:sz w:val="24"/>
          <w:szCs w:val="24"/>
        </w:rPr>
        <w:t>Thompson, D.F. 1980. The Quest for Responsibility. American Political Science Review 74(4):905-916.</w:t>
      </w:r>
    </w:p>
    <w:p w14:paraId="613DB15A" w14:textId="77777777" w:rsidR="0083232F" w:rsidRPr="001531F2" w:rsidRDefault="0083232F" w:rsidP="001531F2">
      <w:pPr>
        <w:spacing w:after="0" w:line="240" w:lineRule="auto"/>
        <w:rPr>
          <w:rFonts w:ascii="Times New Roman" w:hAnsi="Times New Roman" w:cs="Times New Roman"/>
          <w:sz w:val="24"/>
          <w:szCs w:val="24"/>
        </w:rPr>
      </w:pPr>
    </w:p>
    <w:p w14:paraId="16C9A1F7" w14:textId="77777777" w:rsidR="0083232F" w:rsidRPr="001531F2" w:rsidRDefault="0083232F" w:rsidP="001531F2">
      <w:pPr>
        <w:spacing w:after="0" w:line="240" w:lineRule="auto"/>
        <w:rPr>
          <w:rFonts w:ascii="Times New Roman" w:hAnsi="Times New Roman" w:cs="Times New Roman"/>
          <w:sz w:val="24"/>
          <w:szCs w:val="24"/>
        </w:rPr>
      </w:pPr>
      <w:bookmarkStart w:id="8" w:name="_Hlk112180695"/>
      <w:r w:rsidRPr="001531F2">
        <w:rPr>
          <w:rFonts w:ascii="Times New Roman" w:hAnsi="Times New Roman" w:cs="Times New Roman"/>
          <w:sz w:val="24"/>
          <w:szCs w:val="24"/>
        </w:rPr>
        <w:t>Tigard, D.W. 2021. There Is No Techno-Responsibility Gap. Philosophy and Technology 34(3):589-607.</w:t>
      </w:r>
    </w:p>
    <w:bookmarkEnd w:id="8"/>
    <w:p w14:paraId="50573328" w14:textId="77777777" w:rsidR="0083232F" w:rsidRPr="001531F2" w:rsidRDefault="0083232F" w:rsidP="001531F2">
      <w:pPr>
        <w:spacing w:after="0" w:line="240" w:lineRule="auto"/>
        <w:rPr>
          <w:rFonts w:ascii="Times New Roman" w:hAnsi="Times New Roman" w:cs="Times New Roman"/>
          <w:sz w:val="24"/>
          <w:szCs w:val="24"/>
        </w:rPr>
      </w:pPr>
    </w:p>
    <w:p w14:paraId="3C5268BD" w14:textId="4B196608" w:rsidR="0083232F" w:rsidRPr="001531F2" w:rsidRDefault="0083232F" w:rsidP="001531F2">
      <w:pPr>
        <w:spacing w:after="0" w:line="240" w:lineRule="auto"/>
        <w:rPr>
          <w:rFonts w:ascii="Times New Roman" w:hAnsi="Times New Roman" w:cs="Times New Roman"/>
          <w:sz w:val="24"/>
          <w:szCs w:val="24"/>
        </w:rPr>
      </w:pPr>
      <w:r w:rsidRPr="001531F2">
        <w:rPr>
          <w:rFonts w:ascii="Times New Roman" w:hAnsi="Times New Roman" w:cs="Times New Roman"/>
          <w:sz w:val="24"/>
          <w:szCs w:val="24"/>
        </w:rPr>
        <w:t>Tollon, F. 2022. Responsibility Gaps and the Reactive Attitudes. AI and Ethics</w:t>
      </w:r>
      <w:r w:rsidR="00607FE8">
        <w:rPr>
          <w:rFonts w:ascii="Times New Roman" w:hAnsi="Times New Roman" w:cs="Times New Roman"/>
          <w:sz w:val="24"/>
          <w:szCs w:val="24"/>
        </w:rPr>
        <w:t xml:space="preserve"> 3:295-302.</w:t>
      </w:r>
    </w:p>
    <w:p w14:paraId="4088E105" w14:textId="77777777" w:rsidR="0083232F" w:rsidRPr="001531F2" w:rsidRDefault="0083232F" w:rsidP="001531F2">
      <w:pPr>
        <w:spacing w:after="0" w:line="240" w:lineRule="auto"/>
        <w:rPr>
          <w:rFonts w:ascii="Times New Roman" w:hAnsi="Times New Roman" w:cs="Times New Roman"/>
          <w:sz w:val="24"/>
          <w:szCs w:val="24"/>
        </w:rPr>
      </w:pPr>
    </w:p>
    <w:p w14:paraId="43DC8D62" w14:textId="77777777" w:rsidR="0083232F" w:rsidRPr="001531F2" w:rsidRDefault="0083232F" w:rsidP="001531F2">
      <w:pPr>
        <w:spacing w:after="0" w:line="240" w:lineRule="auto"/>
        <w:rPr>
          <w:rFonts w:ascii="Times New Roman" w:eastAsia="Times New Roman" w:hAnsi="Times New Roman" w:cs="Times New Roman"/>
          <w:sz w:val="24"/>
          <w:szCs w:val="24"/>
          <w:lang w:eastAsia="en-CA"/>
        </w:rPr>
      </w:pPr>
      <w:r w:rsidRPr="00352F1A">
        <w:rPr>
          <w:rFonts w:ascii="Times New Roman" w:eastAsia="Times New Roman" w:hAnsi="Times New Roman" w:cs="Times New Roman"/>
          <w:sz w:val="24"/>
          <w:szCs w:val="24"/>
          <w:lang w:eastAsia="en-CA"/>
        </w:rPr>
        <w:t xml:space="preserve">van de Poel, I. et al. 2012. </w:t>
      </w:r>
      <w:r w:rsidRPr="001531F2">
        <w:rPr>
          <w:rFonts w:ascii="Times New Roman" w:eastAsia="Times New Roman" w:hAnsi="Times New Roman" w:cs="Times New Roman"/>
          <w:sz w:val="24"/>
          <w:szCs w:val="24"/>
          <w:lang w:eastAsia="en-CA"/>
        </w:rPr>
        <w:t>The Problem of Many Hands. Science and Engineering Ethics 18(1):49-67.</w:t>
      </w:r>
    </w:p>
    <w:p w14:paraId="7F28AF41" w14:textId="77777777" w:rsidR="0083232F" w:rsidRPr="001531F2" w:rsidRDefault="0083232F" w:rsidP="001531F2">
      <w:pPr>
        <w:spacing w:after="0" w:line="240" w:lineRule="auto"/>
        <w:rPr>
          <w:rFonts w:ascii="Times New Roman" w:hAnsi="Times New Roman" w:cs="Times New Roman"/>
          <w:sz w:val="24"/>
          <w:szCs w:val="24"/>
        </w:rPr>
      </w:pPr>
    </w:p>
    <w:p w14:paraId="39B5D4EE" w14:textId="5EDBB5DF" w:rsidR="0083232F" w:rsidRPr="001531F2" w:rsidRDefault="0083232F" w:rsidP="001531F2">
      <w:pPr>
        <w:spacing w:after="0" w:line="240" w:lineRule="auto"/>
        <w:rPr>
          <w:rFonts w:ascii="Times New Roman" w:hAnsi="Times New Roman" w:cs="Times New Roman"/>
          <w:sz w:val="24"/>
          <w:szCs w:val="24"/>
        </w:rPr>
      </w:pPr>
      <w:r w:rsidRPr="001531F2">
        <w:rPr>
          <w:rFonts w:ascii="Times New Roman" w:hAnsi="Times New Roman" w:cs="Times New Roman"/>
          <w:sz w:val="24"/>
          <w:szCs w:val="24"/>
        </w:rPr>
        <w:t>Zając, M. 2020. Punishing Robots. Journal of Military Ethics 19(4):285-291.</w:t>
      </w:r>
    </w:p>
    <w:sectPr w:rsidR="0083232F" w:rsidRPr="001531F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B0D68" w14:textId="77777777" w:rsidR="007F1963" w:rsidRDefault="007F1963" w:rsidP="003268AE">
      <w:pPr>
        <w:spacing w:after="0" w:line="240" w:lineRule="auto"/>
      </w:pPr>
      <w:r>
        <w:separator/>
      </w:r>
    </w:p>
  </w:endnote>
  <w:endnote w:type="continuationSeparator" w:id="0">
    <w:p w14:paraId="1EA7C2B4" w14:textId="77777777" w:rsidR="007F1963" w:rsidRDefault="007F1963" w:rsidP="003268AE">
      <w:pPr>
        <w:spacing w:after="0" w:line="240" w:lineRule="auto"/>
      </w:pPr>
      <w:r>
        <w:continuationSeparator/>
      </w:r>
    </w:p>
  </w:endnote>
  <w:endnote w:id="1">
    <w:p w14:paraId="79135C0C" w14:textId="6E67B88F" w:rsidR="00D00290" w:rsidRPr="00671D8C" w:rsidRDefault="00D00290" w:rsidP="00843EF1">
      <w:pPr>
        <w:pStyle w:val="EndnoteText"/>
        <w:rPr>
          <w:rFonts w:ascii="Times New Roman" w:hAnsi="Times New Roman" w:cs="Times New Roman"/>
        </w:rPr>
      </w:pPr>
      <w:r w:rsidRPr="00671D8C">
        <w:rPr>
          <w:rStyle w:val="EndnoteReference"/>
          <w:rFonts w:ascii="Times New Roman" w:hAnsi="Times New Roman" w:cs="Times New Roman"/>
        </w:rPr>
        <w:endnoteRef/>
      </w:r>
      <w:r w:rsidRPr="00671D8C">
        <w:rPr>
          <w:rFonts w:ascii="Times New Roman" w:hAnsi="Times New Roman" w:cs="Times New Roman"/>
        </w:rPr>
        <w:t xml:space="preserve"> E.g., Pettit </w:t>
      </w:r>
      <w:r w:rsidR="000205CE">
        <w:rPr>
          <w:rFonts w:ascii="Times New Roman" w:hAnsi="Times New Roman" w:cs="Times New Roman"/>
        </w:rPr>
        <w:t>(</w:t>
      </w:r>
      <w:r w:rsidRPr="00671D8C">
        <w:rPr>
          <w:rFonts w:ascii="Times New Roman" w:hAnsi="Times New Roman" w:cs="Times New Roman"/>
        </w:rPr>
        <w:t>2007</w:t>
      </w:r>
      <w:r w:rsidR="000205CE">
        <w:rPr>
          <w:rFonts w:ascii="Times New Roman" w:hAnsi="Times New Roman" w:cs="Times New Roman"/>
        </w:rPr>
        <w:t>)</w:t>
      </w:r>
      <w:r w:rsidRPr="00671D8C">
        <w:rPr>
          <w:rFonts w:ascii="Times New Roman" w:hAnsi="Times New Roman" w:cs="Times New Roman"/>
        </w:rPr>
        <w:t xml:space="preserve">; Sparrow </w:t>
      </w:r>
      <w:r w:rsidR="000205CE">
        <w:rPr>
          <w:rFonts w:ascii="Times New Roman" w:hAnsi="Times New Roman" w:cs="Times New Roman"/>
        </w:rPr>
        <w:t>(</w:t>
      </w:r>
      <w:r w:rsidRPr="00671D8C">
        <w:rPr>
          <w:rFonts w:ascii="Times New Roman" w:hAnsi="Times New Roman" w:cs="Times New Roman"/>
        </w:rPr>
        <w:t>2007</w:t>
      </w:r>
      <w:r w:rsidR="000205CE">
        <w:rPr>
          <w:rFonts w:ascii="Times New Roman" w:hAnsi="Times New Roman" w:cs="Times New Roman"/>
        </w:rPr>
        <w:t>)</w:t>
      </w:r>
      <w:r w:rsidRPr="00671D8C">
        <w:rPr>
          <w:rFonts w:ascii="Times New Roman" w:hAnsi="Times New Roman" w:cs="Times New Roman"/>
        </w:rPr>
        <w:t xml:space="preserve">; Köhler et al. </w:t>
      </w:r>
      <w:r w:rsidR="000205CE">
        <w:rPr>
          <w:rFonts w:ascii="Times New Roman" w:hAnsi="Times New Roman" w:cs="Times New Roman"/>
        </w:rPr>
        <w:t>(</w:t>
      </w:r>
      <w:r w:rsidRPr="00671D8C">
        <w:rPr>
          <w:rFonts w:ascii="Times New Roman" w:hAnsi="Times New Roman" w:cs="Times New Roman"/>
        </w:rPr>
        <w:t>2018</w:t>
      </w:r>
      <w:r w:rsidR="000205CE">
        <w:rPr>
          <w:rFonts w:ascii="Times New Roman" w:hAnsi="Times New Roman" w:cs="Times New Roman"/>
        </w:rPr>
        <w:t>)</w:t>
      </w:r>
      <w:r w:rsidRPr="00671D8C">
        <w:rPr>
          <w:rFonts w:ascii="Times New Roman" w:hAnsi="Times New Roman" w:cs="Times New Roman"/>
        </w:rPr>
        <w:t xml:space="preserve">; List </w:t>
      </w:r>
      <w:r w:rsidR="000205CE">
        <w:rPr>
          <w:rFonts w:ascii="Times New Roman" w:hAnsi="Times New Roman" w:cs="Times New Roman"/>
        </w:rPr>
        <w:t>(</w:t>
      </w:r>
      <w:r w:rsidRPr="00671D8C">
        <w:rPr>
          <w:rFonts w:ascii="Times New Roman" w:hAnsi="Times New Roman" w:cs="Times New Roman"/>
        </w:rPr>
        <w:t>2021</w:t>
      </w:r>
      <w:r w:rsidR="000205CE">
        <w:rPr>
          <w:rFonts w:ascii="Times New Roman" w:hAnsi="Times New Roman" w:cs="Times New Roman"/>
        </w:rPr>
        <w:t>)</w:t>
      </w:r>
      <w:r w:rsidRPr="00671D8C">
        <w:rPr>
          <w:rFonts w:ascii="Times New Roman" w:hAnsi="Times New Roman" w:cs="Times New Roman"/>
        </w:rPr>
        <w:t>.</w:t>
      </w:r>
    </w:p>
  </w:endnote>
  <w:endnote w:id="2">
    <w:p w14:paraId="39B65D7E" w14:textId="5382EFE2" w:rsidR="00D00290" w:rsidRPr="00671D8C" w:rsidRDefault="00D00290" w:rsidP="00843EF1">
      <w:pPr>
        <w:pStyle w:val="EndnoteText"/>
        <w:rPr>
          <w:rFonts w:ascii="Times New Roman" w:hAnsi="Times New Roman" w:cs="Times New Roman"/>
        </w:rPr>
      </w:pPr>
      <w:r w:rsidRPr="00671D8C">
        <w:rPr>
          <w:rStyle w:val="EndnoteReference"/>
          <w:rFonts w:ascii="Times New Roman" w:hAnsi="Times New Roman" w:cs="Times New Roman"/>
        </w:rPr>
        <w:endnoteRef/>
      </w:r>
      <w:r w:rsidRPr="00671D8C">
        <w:rPr>
          <w:rFonts w:ascii="Times New Roman" w:hAnsi="Times New Roman" w:cs="Times New Roman"/>
        </w:rPr>
        <w:t xml:space="preserve"> </w:t>
      </w:r>
      <w:r>
        <w:rPr>
          <w:rFonts w:ascii="Times New Roman" w:hAnsi="Times New Roman" w:cs="Times New Roman"/>
        </w:rPr>
        <w:t>Shoemaker (2011, 2015) distinguishes responsibility three elements of responsibility. Answerability identifies parties who owe reasons or a justification for a decision, outcome, etc. Accountability identifies those who are appropriately subject to blame or censure (and their positive corollaries). Attributability identifies persons who are properly labelled as ‘responsible.’ On Shoemaker’s account, this need not coextend with being answerable or accountable for a state of affairs since the responsibility label can make you liable to other forms of moral appraisal even where they do not trigger accountability or answerability. Whether these categories are distinct remains contested. Smith (2012), for example, argues that Shoemaker’s categories can all fall under an answerability framework. It suffices here to note that scholars posit gaps in (at least) accountability and answerability. See below for examples of scholars linking responsibility gaps to concerns with accountability and answerability respectively.</w:t>
      </w:r>
    </w:p>
  </w:endnote>
  <w:endnote w:id="3">
    <w:p w14:paraId="61D84A01" w14:textId="463DEA7B" w:rsidR="00D00290" w:rsidRPr="00671D8C" w:rsidRDefault="00D00290">
      <w:pPr>
        <w:pStyle w:val="EndnoteText"/>
        <w:rPr>
          <w:rFonts w:ascii="Times New Roman" w:hAnsi="Times New Roman" w:cs="Times New Roman"/>
          <w:i/>
          <w:iCs/>
          <w:lang w:val="en-US"/>
        </w:rPr>
      </w:pPr>
      <w:r w:rsidRPr="00671D8C">
        <w:rPr>
          <w:rStyle w:val="EndnoteReference"/>
          <w:rFonts w:ascii="Times New Roman" w:hAnsi="Times New Roman" w:cs="Times New Roman"/>
        </w:rPr>
        <w:endnoteRef/>
      </w:r>
      <w:r w:rsidRPr="00671D8C">
        <w:rPr>
          <w:rFonts w:ascii="Times New Roman" w:hAnsi="Times New Roman" w:cs="Times New Roman"/>
        </w:rPr>
        <w:t xml:space="preserve"> </w:t>
      </w:r>
      <w:r>
        <w:rPr>
          <w:rFonts w:ascii="Times New Roman" w:hAnsi="Times New Roman" w:cs="Times New Roman"/>
          <w:lang w:val="en-US"/>
        </w:rPr>
        <w:t xml:space="preserve">Again, see below for specific examples. </w:t>
      </w:r>
    </w:p>
  </w:endnote>
  <w:endnote w:id="4">
    <w:p w14:paraId="7CB9C31E" w14:textId="318103AF" w:rsidR="00D00290" w:rsidRPr="00843EF1" w:rsidRDefault="00D00290" w:rsidP="00843EF1">
      <w:pPr>
        <w:pStyle w:val="EndnoteText"/>
        <w:rPr>
          <w:rFonts w:ascii="Times New Roman" w:hAnsi="Times New Roman" w:cs="Times New Roman"/>
        </w:rPr>
      </w:pPr>
      <w:r w:rsidRPr="00671D8C">
        <w:rPr>
          <w:rStyle w:val="EndnoteReference"/>
          <w:rFonts w:ascii="Times New Roman" w:hAnsi="Times New Roman" w:cs="Times New Roman"/>
        </w:rPr>
        <w:endnoteRef/>
      </w:r>
      <w:r w:rsidRPr="00843EF1">
        <w:rPr>
          <w:rFonts w:ascii="Times New Roman" w:hAnsi="Times New Roman" w:cs="Times New Roman"/>
        </w:rPr>
        <w:t xml:space="preserve"> </w:t>
      </w:r>
      <w:r w:rsidRPr="00332F36">
        <w:rPr>
          <w:rFonts w:ascii="Times New Roman" w:hAnsi="Times New Roman" w:cs="Times New Roman"/>
        </w:rPr>
        <w:t>On groups, including corporations, see</w:t>
      </w:r>
      <w:r>
        <w:rPr>
          <w:rFonts w:ascii="Times New Roman" w:hAnsi="Times New Roman" w:cs="Times New Roman"/>
        </w:rPr>
        <w:t>,</w:t>
      </w:r>
      <w:r w:rsidRPr="00332F36">
        <w:rPr>
          <w:rFonts w:ascii="Times New Roman" w:hAnsi="Times New Roman" w:cs="Times New Roman"/>
        </w:rPr>
        <w:t xml:space="preserve"> e.g., </w:t>
      </w:r>
      <w:r w:rsidRPr="00332F36">
        <w:rPr>
          <w:rFonts w:ascii="Times New Roman" w:hAnsi="Times New Roman" w:cs="Times New Roman"/>
          <w:lang w:val="en-US"/>
        </w:rPr>
        <w:t xml:space="preserve">Pettit </w:t>
      </w:r>
      <w:r w:rsidR="000205CE">
        <w:rPr>
          <w:rFonts w:ascii="Times New Roman" w:hAnsi="Times New Roman" w:cs="Times New Roman"/>
          <w:lang w:val="en-US"/>
        </w:rPr>
        <w:t>(</w:t>
      </w:r>
      <w:r w:rsidRPr="00332F36">
        <w:rPr>
          <w:rFonts w:ascii="Times New Roman" w:hAnsi="Times New Roman" w:cs="Times New Roman"/>
          <w:lang w:val="en-US"/>
        </w:rPr>
        <w:t>2007</w:t>
      </w:r>
      <w:r w:rsidR="000205CE">
        <w:rPr>
          <w:rFonts w:ascii="Times New Roman" w:hAnsi="Times New Roman" w:cs="Times New Roman"/>
          <w:lang w:val="en-US"/>
        </w:rPr>
        <w:t>)</w:t>
      </w:r>
      <w:r w:rsidRPr="00332F36">
        <w:rPr>
          <w:rFonts w:ascii="Times New Roman" w:hAnsi="Times New Roman" w:cs="Times New Roman"/>
          <w:lang w:val="en-US"/>
        </w:rPr>
        <w:t xml:space="preserve">; </w:t>
      </w:r>
      <w:r>
        <w:rPr>
          <w:rFonts w:ascii="Times New Roman" w:hAnsi="Times New Roman" w:cs="Times New Roman"/>
          <w:lang w:val="en-US"/>
        </w:rPr>
        <w:t>List/Pettit</w:t>
      </w:r>
      <w:r w:rsidRPr="00332F36">
        <w:rPr>
          <w:rFonts w:ascii="Times New Roman" w:hAnsi="Times New Roman" w:cs="Times New Roman"/>
          <w:lang w:val="en-US"/>
        </w:rPr>
        <w:t xml:space="preserve"> </w:t>
      </w:r>
      <w:r w:rsidR="000205CE">
        <w:rPr>
          <w:rFonts w:ascii="Times New Roman" w:hAnsi="Times New Roman" w:cs="Times New Roman"/>
          <w:lang w:val="en-US"/>
        </w:rPr>
        <w:t>(</w:t>
      </w:r>
      <w:r w:rsidRPr="00332F36">
        <w:rPr>
          <w:rFonts w:ascii="Times New Roman" w:hAnsi="Times New Roman" w:cs="Times New Roman"/>
          <w:lang w:val="en-US"/>
        </w:rPr>
        <w:t>2011</w:t>
      </w:r>
      <w:r w:rsidR="000205CE">
        <w:rPr>
          <w:rFonts w:ascii="Times New Roman" w:hAnsi="Times New Roman" w:cs="Times New Roman"/>
          <w:lang w:val="en-US"/>
        </w:rPr>
        <w:t>)</w:t>
      </w:r>
      <w:r w:rsidRPr="00332F36">
        <w:rPr>
          <w:rFonts w:ascii="Times New Roman" w:hAnsi="Times New Roman" w:cs="Times New Roman"/>
          <w:lang w:val="en-US"/>
        </w:rPr>
        <w:t xml:space="preserve">; List </w:t>
      </w:r>
      <w:r w:rsidR="000205CE">
        <w:rPr>
          <w:rFonts w:ascii="Times New Roman" w:hAnsi="Times New Roman" w:cs="Times New Roman"/>
          <w:lang w:val="en-US"/>
        </w:rPr>
        <w:t>(</w:t>
      </w:r>
      <w:r w:rsidRPr="00332F36">
        <w:rPr>
          <w:rFonts w:ascii="Times New Roman" w:hAnsi="Times New Roman" w:cs="Times New Roman"/>
          <w:lang w:val="en-US"/>
        </w:rPr>
        <w:t>2021</w:t>
      </w:r>
      <w:r w:rsidR="000205CE">
        <w:rPr>
          <w:rFonts w:ascii="Times New Roman" w:hAnsi="Times New Roman" w:cs="Times New Roman"/>
          <w:lang w:val="en-US"/>
        </w:rPr>
        <w:t>)</w:t>
      </w:r>
      <w:r w:rsidRPr="00332F36">
        <w:rPr>
          <w:rFonts w:ascii="Times New Roman" w:hAnsi="Times New Roman" w:cs="Times New Roman"/>
          <w:lang w:val="en-US"/>
        </w:rPr>
        <w:t>; Braham/</w:t>
      </w:r>
      <w:r>
        <w:rPr>
          <w:rFonts w:ascii="Times New Roman" w:hAnsi="Times New Roman" w:cs="Times New Roman"/>
          <w:lang w:val="en-US"/>
        </w:rPr>
        <w:t>van Hees</w:t>
      </w:r>
      <w:r w:rsidRPr="00332F36">
        <w:rPr>
          <w:rFonts w:ascii="Times New Roman" w:hAnsi="Times New Roman" w:cs="Times New Roman"/>
          <w:lang w:val="en-US"/>
        </w:rPr>
        <w:t xml:space="preserve"> </w:t>
      </w:r>
      <w:r w:rsidR="000205CE">
        <w:rPr>
          <w:rFonts w:ascii="Times New Roman" w:hAnsi="Times New Roman" w:cs="Times New Roman"/>
          <w:lang w:val="en-US"/>
        </w:rPr>
        <w:t>(</w:t>
      </w:r>
      <w:r w:rsidRPr="00332F36">
        <w:rPr>
          <w:rFonts w:ascii="Times New Roman" w:hAnsi="Times New Roman" w:cs="Times New Roman"/>
          <w:lang w:val="en-US"/>
        </w:rPr>
        <w:t>2011</w:t>
      </w:r>
      <w:r w:rsidR="000205CE">
        <w:rPr>
          <w:rFonts w:ascii="Times New Roman" w:hAnsi="Times New Roman" w:cs="Times New Roman"/>
          <w:lang w:val="en-US"/>
        </w:rPr>
        <w:t>)</w:t>
      </w:r>
      <w:r w:rsidRPr="00332F36">
        <w:rPr>
          <w:rFonts w:ascii="Times New Roman" w:hAnsi="Times New Roman" w:cs="Times New Roman"/>
          <w:lang w:val="en-US"/>
        </w:rPr>
        <w:t xml:space="preserve">; Duijf </w:t>
      </w:r>
      <w:r w:rsidR="000205CE">
        <w:rPr>
          <w:rFonts w:ascii="Times New Roman" w:hAnsi="Times New Roman" w:cs="Times New Roman"/>
          <w:lang w:val="en-US"/>
        </w:rPr>
        <w:t>(</w:t>
      </w:r>
      <w:r w:rsidRPr="00332F36">
        <w:rPr>
          <w:rFonts w:ascii="Times New Roman" w:hAnsi="Times New Roman" w:cs="Times New Roman"/>
          <w:lang w:val="en-US"/>
        </w:rPr>
        <w:t>2018</w:t>
      </w:r>
      <w:r w:rsidR="000205CE">
        <w:rPr>
          <w:rFonts w:ascii="Times New Roman" w:hAnsi="Times New Roman" w:cs="Times New Roman"/>
          <w:lang w:val="en-US"/>
        </w:rPr>
        <w:t>)</w:t>
      </w:r>
      <w:r w:rsidRPr="00332F36">
        <w:rPr>
          <w:rFonts w:ascii="Times New Roman" w:hAnsi="Times New Roman" w:cs="Times New Roman"/>
          <w:lang w:val="en-US"/>
        </w:rPr>
        <w:t xml:space="preserve">. Smith </w:t>
      </w:r>
      <w:r w:rsidR="000205CE">
        <w:rPr>
          <w:rFonts w:ascii="Times New Roman" w:hAnsi="Times New Roman" w:cs="Times New Roman"/>
          <w:lang w:val="en-US"/>
        </w:rPr>
        <w:t>(</w:t>
      </w:r>
      <w:r w:rsidRPr="00332F36">
        <w:rPr>
          <w:rFonts w:ascii="Times New Roman" w:hAnsi="Times New Roman" w:cs="Times New Roman"/>
          <w:lang w:val="en-US"/>
        </w:rPr>
        <w:t>2009</w:t>
      </w:r>
      <w:r w:rsidR="000205CE">
        <w:rPr>
          <w:rFonts w:ascii="Times New Roman" w:hAnsi="Times New Roman" w:cs="Times New Roman"/>
          <w:lang w:val="en-US"/>
        </w:rPr>
        <w:t>)</w:t>
      </w:r>
      <w:r w:rsidRPr="00332F36">
        <w:rPr>
          <w:rFonts w:ascii="Times New Roman" w:hAnsi="Times New Roman" w:cs="Times New Roman"/>
          <w:lang w:val="en-US"/>
        </w:rPr>
        <w:t xml:space="preserve"> discusses similar phenomena. On states, see</w:t>
      </w:r>
      <w:r>
        <w:rPr>
          <w:rFonts w:ascii="Times New Roman" w:hAnsi="Times New Roman" w:cs="Times New Roman"/>
          <w:lang w:val="en-US"/>
        </w:rPr>
        <w:t>,</w:t>
      </w:r>
      <w:r w:rsidRPr="00332F36">
        <w:rPr>
          <w:rFonts w:ascii="Times New Roman" w:hAnsi="Times New Roman" w:cs="Times New Roman"/>
          <w:lang w:val="en-US"/>
        </w:rPr>
        <w:t xml:space="preserve"> e.g., Lawford-Smith/Collins </w:t>
      </w:r>
      <w:r w:rsidR="000205CE">
        <w:rPr>
          <w:rFonts w:ascii="Times New Roman" w:hAnsi="Times New Roman" w:cs="Times New Roman"/>
          <w:lang w:val="en-US"/>
        </w:rPr>
        <w:t>(</w:t>
      </w:r>
      <w:r w:rsidRPr="00332F36">
        <w:rPr>
          <w:rFonts w:ascii="Times New Roman" w:hAnsi="Times New Roman" w:cs="Times New Roman"/>
          <w:lang w:val="en-US"/>
        </w:rPr>
        <w:t>2017</w:t>
      </w:r>
      <w:r w:rsidR="000205CE">
        <w:rPr>
          <w:rFonts w:ascii="Times New Roman" w:hAnsi="Times New Roman" w:cs="Times New Roman"/>
          <w:lang w:val="en-US"/>
        </w:rPr>
        <w:t>)</w:t>
      </w:r>
      <w:r w:rsidRPr="00332F36">
        <w:rPr>
          <w:rFonts w:ascii="Times New Roman" w:hAnsi="Times New Roman" w:cs="Times New Roman"/>
          <w:lang w:val="en-US"/>
        </w:rPr>
        <w:t xml:space="preserve">. The volume </w:t>
      </w:r>
      <w:r>
        <w:rPr>
          <w:rFonts w:ascii="Times New Roman" w:hAnsi="Times New Roman" w:cs="Times New Roman"/>
          <w:lang w:val="en-US"/>
        </w:rPr>
        <w:t xml:space="preserve">including </w:t>
      </w:r>
      <w:r w:rsidRPr="00332F36">
        <w:rPr>
          <w:rFonts w:ascii="Times New Roman" w:hAnsi="Times New Roman" w:cs="Times New Roman"/>
          <w:lang w:val="en-US"/>
        </w:rPr>
        <w:t xml:space="preserve">Köhler et al. </w:t>
      </w:r>
      <w:r w:rsidR="000205CE">
        <w:rPr>
          <w:rFonts w:ascii="Times New Roman" w:hAnsi="Times New Roman" w:cs="Times New Roman"/>
          <w:lang w:val="en-US"/>
        </w:rPr>
        <w:t>(</w:t>
      </w:r>
      <w:r w:rsidRPr="00332F36">
        <w:rPr>
          <w:rFonts w:ascii="Times New Roman" w:hAnsi="Times New Roman" w:cs="Times New Roman"/>
          <w:lang w:val="en-US"/>
        </w:rPr>
        <w:t>2018</w:t>
      </w:r>
      <w:r w:rsidR="000205CE">
        <w:rPr>
          <w:rFonts w:ascii="Times New Roman" w:hAnsi="Times New Roman" w:cs="Times New Roman"/>
          <w:lang w:val="en-US"/>
        </w:rPr>
        <w:t>)</w:t>
      </w:r>
      <w:r w:rsidRPr="00332F36">
        <w:rPr>
          <w:rFonts w:ascii="Times New Roman" w:hAnsi="Times New Roman" w:cs="Times New Roman"/>
          <w:lang w:val="en-US"/>
        </w:rPr>
        <w:t xml:space="preserve"> </w:t>
      </w:r>
      <w:r>
        <w:rPr>
          <w:rFonts w:ascii="Times New Roman" w:hAnsi="Times New Roman" w:cs="Times New Roman"/>
          <w:lang w:val="en-US"/>
        </w:rPr>
        <w:t>also l</w:t>
      </w:r>
      <w:r w:rsidRPr="00332F36">
        <w:rPr>
          <w:rFonts w:ascii="Times New Roman" w:hAnsi="Times New Roman" w:cs="Times New Roman"/>
          <w:lang w:val="en-US"/>
        </w:rPr>
        <w:t>argely focuse</w:t>
      </w:r>
      <w:r>
        <w:rPr>
          <w:rFonts w:ascii="Times New Roman" w:hAnsi="Times New Roman" w:cs="Times New Roman"/>
          <w:lang w:val="en-US"/>
        </w:rPr>
        <w:t>s</w:t>
      </w:r>
      <w:r w:rsidRPr="00332F36">
        <w:rPr>
          <w:rFonts w:ascii="Times New Roman" w:hAnsi="Times New Roman" w:cs="Times New Roman"/>
          <w:lang w:val="en-US"/>
        </w:rPr>
        <w:t xml:space="preserve"> on states. On </w:t>
      </w:r>
      <w:r>
        <w:rPr>
          <w:rFonts w:ascii="Times New Roman" w:hAnsi="Times New Roman" w:cs="Times New Roman"/>
          <w:lang w:val="en-US"/>
        </w:rPr>
        <w:t>automated warfare systems</w:t>
      </w:r>
      <w:r w:rsidRPr="00332F36">
        <w:rPr>
          <w:rFonts w:ascii="Times New Roman" w:hAnsi="Times New Roman" w:cs="Times New Roman"/>
          <w:lang w:val="en-US"/>
        </w:rPr>
        <w:t>, see</w:t>
      </w:r>
      <w:r>
        <w:rPr>
          <w:rFonts w:ascii="Times New Roman" w:hAnsi="Times New Roman" w:cs="Times New Roman"/>
          <w:lang w:val="en-US"/>
        </w:rPr>
        <w:t>,</w:t>
      </w:r>
      <w:r w:rsidRPr="00332F36">
        <w:rPr>
          <w:rFonts w:ascii="Times New Roman" w:hAnsi="Times New Roman" w:cs="Times New Roman"/>
          <w:lang w:val="en-US"/>
        </w:rPr>
        <w:t xml:space="preserve"> e.g., Sparrow </w:t>
      </w:r>
      <w:r w:rsidR="000205CE">
        <w:rPr>
          <w:rFonts w:ascii="Times New Roman" w:hAnsi="Times New Roman" w:cs="Times New Roman"/>
          <w:lang w:val="en-US"/>
        </w:rPr>
        <w:t>(</w:t>
      </w:r>
      <w:r w:rsidRPr="00332F36">
        <w:rPr>
          <w:rFonts w:ascii="Times New Roman" w:hAnsi="Times New Roman" w:cs="Times New Roman"/>
          <w:lang w:val="en-US"/>
        </w:rPr>
        <w:t>2007</w:t>
      </w:r>
      <w:r w:rsidR="000205CE">
        <w:rPr>
          <w:rFonts w:ascii="Times New Roman" w:hAnsi="Times New Roman" w:cs="Times New Roman"/>
          <w:lang w:val="en-US"/>
        </w:rPr>
        <w:t>)</w:t>
      </w:r>
      <w:r w:rsidRPr="00332F36">
        <w:rPr>
          <w:rFonts w:ascii="Times New Roman" w:hAnsi="Times New Roman" w:cs="Times New Roman"/>
          <w:lang w:val="en-US"/>
        </w:rPr>
        <w:t xml:space="preserve">; Danaher </w:t>
      </w:r>
      <w:r w:rsidR="000205CE">
        <w:rPr>
          <w:rFonts w:ascii="Times New Roman" w:hAnsi="Times New Roman" w:cs="Times New Roman"/>
          <w:lang w:val="en-US"/>
        </w:rPr>
        <w:t>(</w:t>
      </w:r>
      <w:r w:rsidRPr="00332F36">
        <w:rPr>
          <w:rFonts w:ascii="Times New Roman" w:hAnsi="Times New Roman" w:cs="Times New Roman"/>
          <w:lang w:val="en-US"/>
        </w:rPr>
        <w:t>2016, 2022</w:t>
      </w:r>
      <w:r w:rsidR="000205CE">
        <w:rPr>
          <w:rFonts w:ascii="Times New Roman" w:hAnsi="Times New Roman" w:cs="Times New Roman"/>
          <w:lang w:val="en-US"/>
        </w:rPr>
        <w:t>)</w:t>
      </w:r>
      <w:r w:rsidRPr="00332F36">
        <w:rPr>
          <w:rFonts w:ascii="Times New Roman" w:hAnsi="Times New Roman" w:cs="Times New Roman"/>
          <w:lang w:val="en-US"/>
        </w:rPr>
        <w:t xml:space="preserve">; Himmelreich </w:t>
      </w:r>
      <w:r w:rsidR="000205CE">
        <w:rPr>
          <w:rFonts w:ascii="Times New Roman" w:hAnsi="Times New Roman" w:cs="Times New Roman"/>
          <w:lang w:val="en-US"/>
        </w:rPr>
        <w:t>(</w:t>
      </w:r>
      <w:r w:rsidRPr="00332F36">
        <w:rPr>
          <w:rFonts w:ascii="Times New Roman" w:hAnsi="Times New Roman" w:cs="Times New Roman"/>
          <w:lang w:val="en-US"/>
        </w:rPr>
        <w:t>2019</w:t>
      </w:r>
      <w:r w:rsidR="000205CE">
        <w:rPr>
          <w:rFonts w:ascii="Times New Roman" w:hAnsi="Times New Roman" w:cs="Times New Roman"/>
          <w:lang w:val="en-US"/>
        </w:rPr>
        <w:t>)</w:t>
      </w:r>
      <w:r w:rsidRPr="00332F36">
        <w:rPr>
          <w:rFonts w:ascii="Times New Roman" w:hAnsi="Times New Roman" w:cs="Times New Roman"/>
          <w:lang w:val="en-US"/>
        </w:rPr>
        <w:t xml:space="preserve">; </w:t>
      </w:r>
      <w:r w:rsidRPr="00332F36">
        <w:rPr>
          <w:rFonts w:ascii="Times New Roman" w:hAnsi="Times New Roman" w:cs="Times New Roman"/>
        </w:rPr>
        <w:t xml:space="preserve">Swoboda </w:t>
      </w:r>
      <w:r w:rsidR="000205CE">
        <w:rPr>
          <w:rFonts w:ascii="Times New Roman" w:hAnsi="Times New Roman" w:cs="Times New Roman"/>
        </w:rPr>
        <w:t>(</w:t>
      </w:r>
      <w:r w:rsidRPr="00332F36">
        <w:rPr>
          <w:rFonts w:ascii="Times New Roman" w:hAnsi="Times New Roman" w:cs="Times New Roman"/>
        </w:rPr>
        <w:t>2017</w:t>
      </w:r>
      <w:r w:rsidR="000205CE">
        <w:rPr>
          <w:rFonts w:ascii="Times New Roman" w:hAnsi="Times New Roman" w:cs="Times New Roman"/>
        </w:rPr>
        <w:t>)</w:t>
      </w:r>
      <w:r w:rsidRPr="00332F36">
        <w:rPr>
          <w:rFonts w:ascii="Times New Roman" w:hAnsi="Times New Roman" w:cs="Times New Roman"/>
        </w:rPr>
        <w:t xml:space="preserve">; Zając </w:t>
      </w:r>
      <w:r w:rsidR="000205CE">
        <w:rPr>
          <w:rFonts w:ascii="Times New Roman" w:hAnsi="Times New Roman" w:cs="Times New Roman"/>
        </w:rPr>
        <w:t>(</w:t>
      </w:r>
      <w:r w:rsidRPr="00332F36">
        <w:rPr>
          <w:rFonts w:ascii="Times New Roman" w:hAnsi="Times New Roman" w:cs="Times New Roman"/>
        </w:rPr>
        <w:t>2020</w:t>
      </w:r>
      <w:r w:rsidR="000205CE">
        <w:rPr>
          <w:rFonts w:ascii="Times New Roman" w:hAnsi="Times New Roman" w:cs="Times New Roman"/>
        </w:rPr>
        <w:t>)</w:t>
      </w:r>
      <w:r>
        <w:rPr>
          <w:rFonts w:ascii="Times New Roman" w:hAnsi="Times New Roman" w:cs="Times New Roman"/>
        </w:rPr>
        <w:t xml:space="preserve">; Oimann </w:t>
      </w:r>
      <w:r w:rsidR="000205CE">
        <w:rPr>
          <w:rFonts w:ascii="Times New Roman" w:hAnsi="Times New Roman" w:cs="Times New Roman"/>
        </w:rPr>
        <w:t>(</w:t>
      </w:r>
      <w:r>
        <w:rPr>
          <w:rFonts w:ascii="Times New Roman" w:hAnsi="Times New Roman" w:cs="Times New Roman"/>
        </w:rPr>
        <w:t>2023</w:t>
      </w:r>
      <w:r w:rsidR="000205CE">
        <w:rPr>
          <w:rFonts w:ascii="Times New Roman" w:hAnsi="Times New Roman" w:cs="Times New Roman"/>
        </w:rPr>
        <w:t>)</w:t>
      </w:r>
      <w:r w:rsidRPr="00332F36">
        <w:rPr>
          <w:rFonts w:ascii="Times New Roman" w:hAnsi="Times New Roman" w:cs="Times New Roman"/>
        </w:rPr>
        <w:t xml:space="preserve">. On </w:t>
      </w:r>
      <w:r>
        <w:rPr>
          <w:rFonts w:ascii="Times New Roman" w:hAnsi="Times New Roman" w:cs="Times New Roman"/>
        </w:rPr>
        <w:t xml:space="preserve">‘self-driving’ </w:t>
      </w:r>
      <w:r w:rsidRPr="00332F36">
        <w:rPr>
          <w:rFonts w:ascii="Times New Roman" w:hAnsi="Times New Roman" w:cs="Times New Roman"/>
        </w:rPr>
        <w:t>cars, see</w:t>
      </w:r>
      <w:r>
        <w:rPr>
          <w:rFonts w:ascii="Times New Roman" w:hAnsi="Times New Roman" w:cs="Times New Roman"/>
        </w:rPr>
        <w:t>,</w:t>
      </w:r>
      <w:r w:rsidRPr="00332F36">
        <w:rPr>
          <w:rFonts w:ascii="Times New Roman" w:hAnsi="Times New Roman" w:cs="Times New Roman"/>
        </w:rPr>
        <w:t xml:space="preserve"> e.g., Danaher </w:t>
      </w:r>
      <w:r w:rsidR="000205CE">
        <w:rPr>
          <w:rFonts w:ascii="Times New Roman" w:hAnsi="Times New Roman" w:cs="Times New Roman"/>
        </w:rPr>
        <w:t>(</w:t>
      </w:r>
      <w:r w:rsidRPr="00332F36">
        <w:rPr>
          <w:rFonts w:ascii="Times New Roman" w:hAnsi="Times New Roman" w:cs="Times New Roman"/>
        </w:rPr>
        <w:t>2016</w:t>
      </w:r>
      <w:r w:rsidR="000205CE">
        <w:rPr>
          <w:rFonts w:ascii="Times New Roman" w:hAnsi="Times New Roman" w:cs="Times New Roman"/>
        </w:rPr>
        <w:t>)</w:t>
      </w:r>
      <w:r w:rsidRPr="00332F36">
        <w:rPr>
          <w:rFonts w:ascii="Times New Roman" w:hAnsi="Times New Roman" w:cs="Times New Roman"/>
        </w:rPr>
        <w:t xml:space="preserve">; Nyholm </w:t>
      </w:r>
      <w:r w:rsidR="000205CE">
        <w:rPr>
          <w:rFonts w:ascii="Times New Roman" w:hAnsi="Times New Roman" w:cs="Times New Roman"/>
        </w:rPr>
        <w:t>(</w:t>
      </w:r>
      <w:r w:rsidRPr="00332F36">
        <w:rPr>
          <w:rFonts w:ascii="Times New Roman" w:hAnsi="Times New Roman" w:cs="Times New Roman"/>
        </w:rPr>
        <w:t>2017</w:t>
      </w:r>
      <w:r w:rsidR="000205CE">
        <w:rPr>
          <w:rFonts w:ascii="Times New Roman" w:hAnsi="Times New Roman" w:cs="Times New Roman"/>
        </w:rPr>
        <w:t>)</w:t>
      </w:r>
      <w:r w:rsidRPr="00332F36">
        <w:rPr>
          <w:rFonts w:ascii="Times New Roman" w:hAnsi="Times New Roman" w:cs="Times New Roman"/>
        </w:rPr>
        <w:t xml:space="preserve">; de Jong </w:t>
      </w:r>
      <w:r w:rsidR="000205CE">
        <w:rPr>
          <w:rFonts w:ascii="Times New Roman" w:hAnsi="Times New Roman" w:cs="Times New Roman"/>
        </w:rPr>
        <w:t>(</w:t>
      </w:r>
      <w:r w:rsidRPr="00332F36">
        <w:rPr>
          <w:rFonts w:ascii="Times New Roman" w:hAnsi="Times New Roman" w:cs="Times New Roman"/>
        </w:rPr>
        <w:t>2020</w:t>
      </w:r>
      <w:r w:rsidR="000205CE">
        <w:rPr>
          <w:rFonts w:ascii="Times New Roman" w:hAnsi="Times New Roman" w:cs="Times New Roman"/>
        </w:rPr>
        <w:t>)</w:t>
      </w:r>
      <w:r w:rsidRPr="00332F36">
        <w:rPr>
          <w:rFonts w:ascii="Times New Roman" w:hAnsi="Times New Roman" w:cs="Times New Roman"/>
        </w:rPr>
        <w:t xml:space="preserve">. </w:t>
      </w:r>
      <w:r w:rsidRPr="00332F36">
        <w:rPr>
          <w:rFonts w:ascii="Times New Roman" w:hAnsi="Times New Roman" w:cs="Times New Roman"/>
          <w:lang w:val="en-US"/>
        </w:rPr>
        <w:t xml:space="preserve">On </w:t>
      </w:r>
      <w:r>
        <w:rPr>
          <w:rFonts w:ascii="Times New Roman" w:hAnsi="Times New Roman" w:cs="Times New Roman"/>
          <w:lang w:val="en-US"/>
        </w:rPr>
        <w:t>artificial intelligence</w:t>
      </w:r>
      <w:r w:rsidRPr="00332F36">
        <w:rPr>
          <w:rFonts w:ascii="Times New Roman" w:hAnsi="Times New Roman" w:cs="Times New Roman"/>
          <w:lang w:val="en-US"/>
        </w:rPr>
        <w:t xml:space="preserve"> generally, see</w:t>
      </w:r>
      <w:r>
        <w:rPr>
          <w:rFonts w:ascii="Times New Roman" w:hAnsi="Times New Roman" w:cs="Times New Roman"/>
          <w:lang w:val="en-US"/>
        </w:rPr>
        <w:t>,</w:t>
      </w:r>
      <w:r w:rsidRPr="00332F36">
        <w:rPr>
          <w:rFonts w:ascii="Times New Roman" w:hAnsi="Times New Roman" w:cs="Times New Roman"/>
          <w:lang w:val="en-US"/>
        </w:rPr>
        <w:t xml:space="preserve"> e.g., Matthias </w:t>
      </w:r>
      <w:r w:rsidR="000205CE">
        <w:rPr>
          <w:rFonts w:ascii="Times New Roman" w:hAnsi="Times New Roman" w:cs="Times New Roman"/>
          <w:lang w:val="en-US"/>
        </w:rPr>
        <w:t>(</w:t>
      </w:r>
      <w:r w:rsidRPr="00332F36">
        <w:rPr>
          <w:rFonts w:ascii="Times New Roman" w:hAnsi="Times New Roman" w:cs="Times New Roman"/>
          <w:lang w:val="en-US"/>
        </w:rPr>
        <w:t>2004</w:t>
      </w:r>
      <w:r w:rsidR="000205CE">
        <w:rPr>
          <w:rFonts w:ascii="Times New Roman" w:hAnsi="Times New Roman" w:cs="Times New Roman"/>
          <w:lang w:val="en-US"/>
        </w:rPr>
        <w:t>)</w:t>
      </w:r>
      <w:r w:rsidRPr="00332F36">
        <w:rPr>
          <w:rFonts w:ascii="Times New Roman" w:hAnsi="Times New Roman" w:cs="Times New Roman"/>
          <w:lang w:val="en-US"/>
        </w:rPr>
        <w:t>; Champagne</w:t>
      </w:r>
      <w:r>
        <w:rPr>
          <w:rFonts w:ascii="Times New Roman" w:hAnsi="Times New Roman" w:cs="Times New Roman"/>
          <w:lang w:val="en-US"/>
        </w:rPr>
        <w:t>/</w:t>
      </w:r>
      <w:r w:rsidRPr="00332F36">
        <w:rPr>
          <w:rFonts w:ascii="Times New Roman" w:hAnsi="Times New Roman" w:cs="Times New Roman"/>
          <w:lang w:val="en-US"/>
        </w:rPr>
        <w:t xml:space="preserve">Tonkens </w:t>
      </w:r>
      <w:r w:rsidR="000205CE">
        <w:rPr>
          <w:rFonts w:ascii="Times New Roman" w:hAnsi="Times New Roman" w:cs="Times New Roman"/>
          <w:lang w:val="en-US"/>
        </w:rPr>
        <w:t>(</w:t>
      </w:r>
      <w:r w:rsidRPr="00332F36">
        <w:rPr>
          <w:rFonts w:ascii="Times New Roman" w:hAnsi="Times New Roman" w:cs="Times New Roman"/>
          <w:lang w:val="en-US"/>
        </w:rPr>
        <w:t>2015</w:t>
      </w:r>
      <w:r w:rsidR="000205CE">
        <w:rPr>
          <w:rFonts w:ascii="Times New Roman" w:hAnsi="Times New Roman" w:cs="Times New Roman"/>
          <w:lang w:val="en-US"/>
        </w:rPr>
        <w:t>)</w:t>
      </w:r>
      <w:r w:rsidRPr="00332F36">
        <w:rPr>
          <w:rFonts w:ascii="Times New Roman" w:hAnsi="Times New Roman" w:cs="Times New Roman"/>
          <w:lang w:val="en-US"/>
        </w:rPr>
        <w:t xml:space="preserve">; Köhler et al. </w:t>
      </w:r>
      <w:r w:rsidR="000205CE">
        <w:rPr>
          <w:rFonts w:ascii="Times New Roman" w:hAnsi="Times New Roman" w:cs="Times New Roman"/>
          <w:lang w:val="en-US"/>
        </w:rPr>
        <w:t>(</w:t>
      </w:r>
      <w:r w:rsidRPr="00332F36">
        <w:rPr>
          <w:rFonts w:ascii="Times New Roman" w:hAnsi="Times New Roman" w:cs="Times New Roman"/>
          <w:lang w:val="en-US"/>
        </w:rPr>
        <w:t>201</w:t>
      </w:r>
      <w:r>
        <w:rPr>
          <w:rFonts w:ascii="Times New Roman" w:hAnsi="Times New Roman" w:cs="Times New Roman"/>
          <w:lang w:val="en-US"/>
        </w:rPr>
        <w:t>8</w:t>
      </w:r>
      <w:r w:rsidR="000205CE">
        <w:rPr>
          <w:rFonts w:ascii="Times New Roman" w:hAnsi="Times New Roman" w:cs="Times New Roman"/>
          <w:lang w:val="en-US"/>
        </w:rPr>
        <w:t>)</w:t>
      </w:r>
      <w:r w:rsidRPr="00332F36">
        <w:rPr>
          <w:rFonts w:ascii="Times New Roman" w:hAnsi="Times New Roman" w:cs="Times New Roman"/>
          <w:lang w:val="en-US"/>
        </w:rPr>
        <w:t xml:space="preserve">; Tigard </w:t>
      </w:r>
      <w:r w:rsidR="000205CE">
        <w:rPr>
          <w:rFonts w:ascii="Times New Roman" w:hAnsi="Times New Roman" w:cs="Times New Roman"/>
          <w:lang w:val="en-US"/>
        </w:rPr>
        <w:t>(</w:t>
      </w:r>
      <w:r w:rsidRPr="00332F36">
        <w:rPr>
          <w:rFonts w:ascii="Times New Roman" w:hAnsi="Times New Roman" w:cs="Times New Roman"/>
          <w:lang w:val="en-US"/>
        </w:rPr>
        <w:t>2021</w:t>
      </w:r>
      <w:r w:rsidR="000205CE">
        <w:rPr>
          <w:rFonts w:ascii="Times New Roman" w:hAnsi="Times New Roman" w:cs="Times New Roman"/>
          <w:lang w:val="en-US"/>
        </w:rPr>
        <w:t>)</w:t>
      </w:r>
      <w:r w:rsidRPr="00332F36">
        <w:rPr>
          <w:rFonts w:ascii="Times New Roman" w:hAnsi="Times New Roman" w:cs="Times New Roman"/>
          <w:lang w:val="en-US"/>
        </w:rPr>
        <w:t xml:space="preserve">; de Sio/Mecacci </w:t>
      </w:r>
      <w:r w:rsidR="000205CE">
        <w:rPr>
          <w:rFonts w:ascii="Times New Roman" w:hAnsi="Times New Roman" w:cs="Times New Roman"/>
          <w:lang w:val="en-US"/>
        </w:rPr>
        <w:t>(</w:t>
      </w:r>
      <w:r w:rsidRPr="00332F36">
        <w:rPr>
          <w:rFonts w:ascii="Times New Roman" w:hAnsi="Times New Roman" w:cs="Times New Roman"/>
          <w:lang w:val="en-US"/>
        </w:rPr>
        <w:t>2021</w:t>
      </w:r>
      <w:r w:rsidR="000205CE">
        <w:rPr>
          <w:rFonts w:ascii="Times New Roman" w:hAnsi="Times New Roman" w:cs="Times New Roman"/>
          <w:lang w:val="en-US"/>
        </w:rPr>
        <w:t>)</w:t>
      </w:r>
      <w:r w:rsidRPr="00332F36">
        <w:rPr>
          <w:rFonts w:ascii="Times New Roman" w:hAnsi="Times New Roman" w:cs="Times New Roman"/>
          <w:lang w:val="en-US"/>
        </w:rPr>
        <w:t xml:space="preserve">; </w:t>
      </w:r>
      <w:r w:rsidRPr="00332F36">
        <w:rPr>
          <w:rFonts w:ascii="Times New Roman" w:hAnsi="Times New Roman" w:cs="Times New Roman"/>
        </w:rPr>
        <w:t xml:space="preserve">Glavaničová/Pascucci </w:t>
      </w:r>
      <w:r w:rsidR="000205CE">
        <w:rPr>
          <w:rFonts w:ascii="Times New Roman" w:hAnsi="Times New Roman" w:cs="Times New Roman"/>
        </w:rPr>
        <w:t>(</w:t>
      </w:r>
      <w:r w:rsidRPr="00332F36">
        <w:rPr>
          <w:rFonts w:ascii="Times New Roman" w:hAnsi="Times New Roman" w:cs="Times New Roman"/>
        </w:rPr>
        <w:t>2022</w:t>
      </w:r>
      <w:r w:rsidR="000205CE">
        <w:rPr>
          <w:rFonts w:ascii="Times New Roman" w:hAnsi="Times New Roman" w:cs="Times New Roman"/>
        </w:rPr>
        <w:t>)</w:t>
      </w:r>
      <w:r w:rsidRPr="00332F36">
        <w:rPr>
          <w:rFonts w:ascii="Times New Roman" w:hAnsi="Times New Roman" w:cs="Times New Roman"/>
        </w:rPr>
        <w:t xml:space="preserve">; Tollon </w:t>
      </w:r>
      <w:r w:rsidR="000205CE">
        <w:rPr>
          <w:rFonts w:ascii="Times New Roman" w:hAnsi="Times New Roman" w:cs="Times New Roman"/>
        </w:rPr>
        <w:t>(</w:t>
      </w:r>
      <w:r w:rsidRPr="00332F36">
        <w:rPr>
          <w:rFonts w:ascii="Times New Roman" w:hAnsi="Times New Roman" w:cs="Times New Roman"/>
        </w:rPr>
        <w:t>2022</w:t>
      </w:r>
      <w:r w:rsidR="000205CE">
        <w:rPr>
          <w:rFonts w:ascii="Times New Roman" w:hAnsi="Times New Roman" w:cs="Times New Roman"/>
        </w:rPr>
        <w:t>)</w:t>
      </w:r>
      <w:r w:rsidRPr="00332F36">
        <w:rPr>
          <w:rFonts w:ascii="Times New Roman" w:hAnsi="Times New Roman" w:cs="Times New Roman"/>
        </w:rPr>
        <w:t xml:space="preserve">. </w:t>
      </w:r>
      <w:r>
        <w:rPr>
          <w:rFonts w:ascii="Times New Roman" w:hAnsi="Times New Roman" w:cs="Times New Roman"/>
        </w:rPr>
        <w:t>Some</w:t>
      </w:r>
      <w:r w:rsidRPr="00332F36">
        <w:rPr>
          <w:rFonts w:ascii="Times New Roman" w:hAnsi="Times New Roman" w:cs="Times New Roman"/>
        </w:rPr>
        <w:t xml:space="preserve"> </w:t>
      </w:r>
      <w:r>
        <w:rPr>
          <w:rFonts w:ascii="Times New Roman" w:hAnsi="Times New Roman" w:cs="Times New Roman"/>
        </w:rPr>
        <w:t xml:space="preserve">authors </w:t>
      </w:r>
      <w:r w:rsidRPr="00332F36">
        <w:rPr>
          <w:rFonts w:ascii="Times New Roman" w:hAnsi="Times New Roman" w:cs="Times New Roman"/>
        </w:rPr>
        <w:t>address multiple phenomena and parallels between them.</w:t>
      </w:r>
    </w:p>
  </w:endnote>
  <w:endnote w:id="5">
    <w:p w14:paraId="512F57E1" w14:textId="0316C3F9" w:rsidR="00D00290" w:rsidRPr="00C86337" w:rsidRDefault="00D00290">
      <w:pPr>
        <w:pStyle w:val="EndnoteText"/>
        <w:rPr>
          <w:rFonts w:ascii="Times New Roman" w:hAnsi="Times New Roman" w:cs="Times New Roman"/>
        </w:rPr>
      </w:pPr>
      <w:r w:rsidRPr="00C86337">
        <w:rPr>
          <w:rStyle w:val="EndnoteReference"/>
          <w:rFonts w:ascii="Times New Roman" w:hAnsi="Times New Roman" w:cs="Times New Roman"/>
        </w:rPr>
        <w:endnoteRef/>
      </w:r>
      <w:r w:rsidRPr="00C86337">
        <w:rPr>
          <w:rFonts w:ascii="Times New Roman" w:hAnsi="Times New Roman" w:cs="Times New Roman"/>
        </w:rPr>
        <w:t xml:space="preserve"> Note the example in </w:t>
      </w:r>
      <w:r w:rsidRPr="00C86337">
        <w:rPr>
          <w:rFonts w:ascii="Times New Roman" w:hAnsi="Times New Roman" w:cs="Times New Roman"/>
          <w:lang w:val="en-US"/>
        </w:rPr>
        <w:t>Himmelreich (2019: 273).</w:t>
      </w:r>
    </w:p>
  </w:endnote>
  <w:endnote w:id="6">
    <w:p w14:paraId="46224949" w14:textId="69965A8A" w:rsidR="00D00290" w:rsidRPr="00D67DD8" w:rsidRDefault="00D00290" w:rsidP="00D7751D">
      <w:pPr>
        <w:pStyle w:val="EndnoteText"/>
      </w:pPr>
      <w:r w:rsidRPr="00C86337">
        <w:rPr>
          <w:rStyle w:val="EndnoteReference"/>
          <w:rFonts w:ascii="Times New Roman" w:hAnsi="Times New Roman" w:cs="Times New Roman"/>
        </w:rPr>
        <w:endnoteRef/>
      </w:r>
      <w:r>
        <w:rPr>
          <w:rFonts w:ascii="Times New Roman" w:hAnsi="Times New Roman" w:cs="Times New Roman"/>
        </w:rPr>
        <w:t xml:space="preserve"> On natural disasters, see also </w:t>
      </w:r>
      <w:r w:rsidRPr="00C86337">
        <w:rPr>
          <w:rFonts w:ascii="Times New Roman" w:hAnsi="Times New Roman" w:cs="Times New Roman"/>
        </w:rPr>
        <w:t>List (2021:1127)</w:t>
      </w:r>
      <w:r>
        <w:rPr>
          <w:rFonts w:ascii="Times New Roman" w:hAnsi="Times New Roman" w:cs="Times New Roman"/>
        </w:rPr>
        <w:t>.</w:t>
      </w:r>
      <w:r w:rsidRPr="00C86337">
        <w:rPr>
          <w:rFonts w:ascii="Times New Roman" w:hAnsi="Times New Roman" w:cs="Times New Roman"/>
        </w:rPr>
        <w:t xml:space="preserve"> </w:t>
      </w:r>
      <w:r>
        <w:rPr>
          <w:rFonts w:ascii="Times New Roman" w:hAnsi="Times New Roman" w:cs="Times New Roman"/>
        </w:rPr>
        <w:t xml:space="preserve">Seeking a responsible party in natural disaster cases of this form can be </w:t>
      </w:r>
      <w:r w:rsidRPr="00C86337">
        <w:rPr>
          <w:rFonts w:ascii="Times New Roman" w:hAnsi="Times New Roman" w:cs="Times New Roman"/>
        </w:rPr>
        <w:t xml:space="preserve">psychologically understandable, </w:t>
      </w:r>
      <w:r>
        <w:rPr>
          <w:rFonts w:ascii="Times New Roman" w:hAnsi="Times New Roman" w:cs="Times New Roman"/>
        </w:rPr>
        <w:t>but remains inappropriate. Himmelreich (2019)’s necessary and sufficient conditions for responsibility gaps explain the absence of a gap here in terms of the gap of even a minimal agent. He believes gaps only occur where a minimal agent does something for which a human would be held responsible.</w:t>
      </w:r>
    </w:p>
  </w:endnote>
  <w:endnote w:id="7">
    <w:p w14:paraId="5FFBBD0B" w14:textId="3FC6A2FF" w:rsidR="00D00290" w:rsidRPr="00FE3135" w:rsidRDefault="00D00290" w:rsidP="00843EF1">
      <w:pPr>
        <w:pStyle w:val="EndnoteText"/>
        <w:rPr>
          <w:rFonts w:ascii="Times New Roman" w:hAnsi="Times New Roman" w:cs="Times New Roman"/>
        </w:rPr>
      </w:pPr>
      <w:r w:rsidRPr="00FE3135">
        <w:rPr>
          <w:rStyle w:val="EndnoteReference"/>
          <w:rFonts w:ascii="Times New Roman" w:hAnsi="Times New Roman" w:cs="Times New Roman"/>
        </w:rPr>
        <w:endnoteRef/>
      </w:r>
      <w:r w:rsidRPr="00FE3135">
        <w:rPr>
          <w:rFonts w:ascii="Times New Roman" w:hAnsi="Times New Roman" w:cs="Times New Roman"/>
        </w:rPr>
        <w:t xml:space="preserve"> Braham and Van Hees (2011) discuss cases where no one “can individually be held morally responsible for an outcome.” Danaher (2016) frames the issue in terms of a lack of a “culpable wrongdoer.” Himmelreich (2019: 735) suggests gaps occur where “no one can be responsible.” Copp (2006), Pettit (2007), and Duijf (2018: 457) use “no one” language in similar contexts. Mukerji and Luetge (2014: 176) view this as deflationary: if “nobody is responsible” in key cases, the concept of moral responsibility is “plainly useless.”</w:t>
      </w:r>
    </w:p>
  </w:endnote>
  <w:endnote w:id="8">
    <w:p w14:paraId="67C6A6A3" w14:textId="58622DA3" w:rsidR="00D00290" w:rsidRPr="00FE3135" w:rsidRDefault="00D00290" w:rsidP="00843EF1">
      <w:pPr>
        <w:pStyle w:val="EndnoteText"/>
        <w:rPr>
          <w:rFonts w:ascii="Times New Roman" w:hAnsi="Times New Roman" w:cs="Times New Roman"/>
        </w:rPr>
      </w:pPr>
      <w:r w:rsidRPr="00FE3135">
        <w:rPr>
          <w:rStyle w:val="EndnoteReference"/>
          <w:rFonts w:ascii="Times New Roman" w:hAnsi="Times New Roman" w:cs="Times New Roman"/>
        </w:rPr>
        <w:endnoteRef/>
      </w:r>
      <w:r w:rsidRPr="00FE3135">
        <w:rPr>
          <w:rFonts w:ascii="Times New Roman" w:hAnsi="Times New Roman" w:cs="Times New Roman"/>
        </w:rPr>
        <w:t xml:space="preserve"> Each author in</w:t>
      </w:r>
      <w:r w:rsidRPr="00FE3135">
        <w:rPr>
          <w:rFonts w:ascii="Times New Roman" w:hAnsi="Times New Roman" w:cs="Times New Roman"/>
          <w:i/>
          <w:iCs/>
        </w:rPr>
        <w:t xml:space="preserve"> ibid</w:t>
      </w:r>
      <w:r w:rsidRPr="00FE3135">
        <w:rPr>
          <w:rFonts w:ascii="Times New Roman" w:hAnsi="Times New Roman" w:cs="Times New Roman"/>
        </w:rPr>
        <w:t xml:space="preserve"> identifies cases of this form.</w:t>
      </w:r>
    </w:p>
  </w:endnote>
  <w:endnote w:id="9">
    <w:p w14:paraId="5A67090A" w14:textId="43F59E36" w:rsidR="00D00290" w:rsidRDefault="00D00290" w:rsidP="007C5121">
      <w:pPr>
        <w:spacing w:after="0" w:line="240" w:lineRule="auto"/>
        <w:rPr>
          <w:rFonts w:ascii="Times New Roman" w:hAnsi="Times New Roman" w:cs="Times New Roman"/>
          <w:sz w:val="20"/>
          <w:szCs w:val="20"/>
        </w:rPr>
      </w:pPr>
      <w:r w:rsidRPr="00FE3135">
        <w:rPr>
          <w:rStyle w:val="EndnoteReference"/>
          <w:rFonts w:ascii="Times New Roman" w:hAnsi="Times New Roman" w:cs="Times New Roman"/>
          <w:sz w:val="20"/>
          <w:szCs w:val="20"/>
        </w:rPr>
        <w:endnoteRef/>
      </w:r>
      <w:r w:rsidR="003D222D">
        <w:rPr>
          <w:rFonts w:ascii="Times New Roman" w:hAnsi="Times New Roman" w:cs="Times New Roman"/>
          <w:sz w:val="20"/>
          <w:szCs w:val="20"/>
        </w:rPr>
        <w:t xml:space="preserve"> </w:t>
      </w:r>
      <w:r w:rsidRPr="00FE3135">
        <w:rPr>
          <w:rFonts w:ascii="Times New Roman" w:hAnsi="Times New Roman" w:cs="Times New Roman"/>
          <w:sz w:val="20"/>
          <w:szCs w:val="20"/>
        </w:rPr>
        <w:t>E.g., Pettit (2007: 175) discusses listing</w:t>
      </w:r>
      <w:r w:rsidRPr="00FE3135">
        <w:rPr>
          <w:rFonts w:ascii="Times New Roman" w:hAnsi="Times New Roman" w:cs="Times New Roman"/>
          <w:sz w:val="20"/>
          <w:szCs w:val="20"/>
          <w:lang w:val="en-US"/>
        </w:rPr>
        <w:t xml:space="preserve"> autonomous agency in a choice context (“value relevance”), the ability to make judgments about choices (including access to relevant evidence) (“value judgment”), and control over a choice (“value sensitivity”). Braham and Van Hees (2011: 7) discuss an “agency condition” requiring the subject be “</w:t>
      </w:r>
      <w:r w:rsidRPr="00FE3135">
        <w:rPr>
          <w:rFonts w:ascii="Times New Roman" w:hAnsi="Times New Roman" w:cs="Times New Roman"/>
          <w:sz w:val="20"/>
          <w:szCs w:val="20"/>
        </w:rPr>
        <w:t>capable of planning and forming intentions …[and] distinguishing right from wrong and good from bad”; a “causal relevancy condition” requiring “a causal relation between the action of the agent and the resultant state of affairs”; and an “avoidance opportunity condition” requiring the agent have “a reasonable opportunity to do otherwise.</w:t>
      </w:r>
      <w:r>
        <w:rPr>
          <w:rFonts w:ascii="Times New Roman" w:hAnsi="Times New Roman" w:cs="Times New Roman"/>
          <w:sz w:val="20"/>
          <w:szCs w:val="20"/>
        </w:rPr>
        <w:t>”</w:t>
      </w:r>
    </w:p>
    <w:p w14:paraId="6C6CCE83" w14:textId="5F21BF8F" w:rsidR="00D00290" w:rsidRPr="00FE3135" w:rsidRDefault="00D00290" w:rsidP="007C5121">
      <w:pPr>
        <w:spacing w:after="0" w:line="240" w:lineRule="auto"/>
        <w:rPr>
          <w:rFonts w:ascii="Times New Roman" w:hAnsi="Times New Roman" w:cs="Times New Roman"/>
          <w:sz w:val="20"/>
          <w:szCs w:val="20"/>
        </w:rPr>
      </w:pPr>
      <w:r>
        <w:rPr>
          <w:rFonts w:ascii="Times New Roman" w:hAnsi="Times New Roman" w:cs="Times New Roman"/>
          <w:sz w:val="20"/>
          <w:szCs w:val="20"/>
        </w:rPr>
        <w:t>Similar conditions on responsibility feature in many mainstream accounts, including Shoemaker’s (2011, 2015).</w:t>
      </w:r>
    </w:p>
  </w:endnote>
  <w:endnote w:id="10">
    <w:p w14:paraId="581D627D" w14:textId="09E5B3CF" w:rsidR="00D00290" w:rsidRPr="00843EF1" w:rsidRDefault="00D00290" w:rsidP="007C5121">
      <w:pPr>
        <w:pStyle w:val="EndnoteText"/>
        <w:rPr>
          <w:rFonts w:ascii="Times New Roman" w:hAnsi="Times New Roman" w:cs="Times New Roman"/>
          <w:lang w:val="en-US"/>
        </w:rPr>
      </w:pPr>
      <w:r w:rsidRPr="00FE3135">
        <w:rPr>
          <w:rStyle w:val="EndnoteReference"/>
          <w:rFonts w:ascii="Times New Roman" w:hAnsi="Times New Roman" w:cs="Times New Roman"/>
        </w:rPr>
        <w:endnoteRef/>
      </w:r>
      <w:r w:rsidRPr="00FE3135">
        <w:rPr>
          <w:rFonts w:ascii="Times New Roman" w:hAnsi="Times New Roman" w:cs="Times New Roman"/>
        </w:rPr>
        <w:t xml:space="preserve"> </w:t>
      </w:r>
      <w:r w:rsidRPr="00FE3135">
        <w:rPr>
          <w:rFonts w:ascii="Times New Roman" w:hAnsi="Times New Roman" w:cs="Times New Roman"/>
          <w:lang w:val="en-US"/>
        </w:rPr>
        <w:t xml:space="preserve">See also Collins </w:t>
      </w:r>
      <w:r>
        <w:rPr>
          <w:rFonts w:ascii="Times New Roman" w:hAnsi="Times New Roman" w:cs="Times New Roman"/>
          <w:lang w:val="en-US"/>
        </w:rPr>
        <w:t>(</w:t>
      </w:r>
      <w:r w:rsidRPr="00FE3135">
        <w:rPr>
          <w:rFonts w:ascii="Times New Roman" w:hAnsi="Times New Roman" w:cs="Times New Roman"/>
          <w:lang w:val="en-US"/>
        </w:rPr>
        <w:t>2017b: 59</w:t>
      </w:r>
      <w:r>
        <w:rPr>
          <w:rFonts w:ascii="Times New Roman" w:hAnsi="Times New Roman" w:cs="Times New Roman"/>
          <w:lang w:val="en-US"/>
        </w:rPr>
        <w:t>)</w:t>
      </w:r>
      <w:r w:rsidRPr="00FE3135">
        <w:rPr>
          <w:rFonts w:ascii="Times New Roman" w:hAnsi="Times New Roman" w:cs="Times New Roman"/>
          <w:lang w:val="en-US"/>
        </w:rPr>
        <w:t>.</w:t>
      </w:r>
    </w:p>
  </w:endnote>
  <w:endnote w:id="11">
    <w:p w14:paraId="7AEED33F" w14:textId="28C67389" w:rsidR="00D00290" w:rsidRPr="00D00290" w:rsidRDefault="00D00290" w:rsidP="00843EF1">
      <w:pPr>
        <w:pStyle w:val="EndnoteText"/>
        <w:rPr>
          <w:rFonts w:ascii="Times New Roman" w:hAnsi="Times New Roman" w:cs="Times New Roman"/>
        </w:rPr>
      </w:pPr>
      <w:r w:rsidRPr="00D00290">
        <w:rPr>
          <w:rStyle w:val="EndnoteReference"/>
          <w:rFonts w:ascii="Times New Roman" w:hAnsi="Times New Roman" w:cs="Times New Roman"/>
        </w:rPr>
        <w:endnoteRef/>
      </w:r>
      <w:r w:rsidRPr="00D00290">
        <w:rPr>
          <w:rFonts w:ascii="Times New Roman" w:hAnsi="Times New Roman" w:cs="Times New Roman"/>
        </w:rPr>
        <w:t xml:space="preserve"> Duijf (2018: 435) offers conditions under which voids can exist but does not provide formal criteria, instead largely appealing to lacks in appropriate loci of responsibility.</w:t>
      </w:r>
    </w:p>
  </w:endnote>
  <w:endnote w:id="12">
    <w:p w14:paraId="3F29565C" w14:textId="2D0D8B7D" w:rsidR="00D00290" w:rsidRPr="00D00290" w:rsidRDefault="00D00290">
      <w:pPr>
        <w:pStyle w:val="EndnoteText"/>
        <w:rPr>
          <w:lang w:val="en-US"/>
        </w:rPr>
      </w:pPr>
      <w:r w:rsidRPr="00D00290">
        <w:rPr>
          <w:rStyle w:val="EndnoteReference"/>
          <w:rFonts w:ascii="Times New Roman" w:hAnsi="Times New Roman" w:cs="Times New Roman"/>
        </w:rPr>
        <w:endnoteRef/>
      </w:r>
      <w:r w:rsidRPr="00D00290">
        <w:rPr>
          <w:rFonts w:ascii="Times New Roman" w:hAnsi="Times New Roman" w:cs="Times New Roman"/>
        </w:rPr>
        <w:t xml:space="preserve"> </w:t>
      </w:r>
      <w:r w:rsidRPr="00D00290">
        <w:rPr>
          <w:rFonts w:ascii="Times New Roman" w:hAnsi="Times New Roman" w:cs="Times New Roman"/>
          <w:lang w:val="en-US"/>
        </w:rPr>
        <w:t>See also note 2.</w:t>
      </w:r>
    </w:p>
  </w:endnote>
  <w:endnote w:id="13">
    <w:p w14:paraId="3ABF700B" w14:textId="4A8FEBB8" w:rsidR="00C35220" w:rsidRPr="00C35220" w:rsidRDefault="00C35220">
      <w:pPr>
        <w:pStyle w:val="EndnoteText"/>
        <w:rPr>
          <w:rFonts w:ascii="Times New Roman" w:hAnsi="Times New Roman" w:cs="Times New Roman"/>
        </w:rPr>
      </w:pPr>
      <w:r w:rsidRPr="00C35220">
        <w:rPr>
          <w:rStyle w:val="EndnoteReference"/>
          <w:rFonts w:ascii="Times New Roman" w:hAnsi="Times New Roman" w:cs="Times New Roman"/>
        </w:rPr>
        <w:endnoteRef/>
      </w:r>
      <w:r w:rsidRPr="00C35220">
        <w:rPr>
          <w:rFonts w:ascii="Times New Roman" w:hAnsi="Times New Roman" w:cs="Times New Roman"/>
        </w:rPr>
        <w:t xml:space="preserve"> </w:t>
      </w:r>
      <w:r>
        <w:rPr>
          <w:rFonts w:ascii="Times New Roman" w:hAnsi="Times New Roman" w:cs="Times New Roman"/>
        </w:rPr>
        <w:t xml:space="preserve">This response </w:t>
      </w:r>
      <w:r w:rsidR="000271F9">
        <w:rPr>
          <w:rFonts w:ascii="Times New Roman" w:hAnsi="Times New Roman" w:cs="Times New Roman"/>
        </w:rPr>
        <w:t xml:space="preserve">may </w:t>
      </w:r>
      <w:r>
        <w:rPr>
          <w:rFonts w:ascii="Times New Roman" w:hAnsi="Times New Roman" w:cs="Times New Roman"/>
        </w:rPr>
        <w:t xml:space="preserve">also </w:t>
      </w:r>
      <w:r w:rsidR="000271F9">
        <w:rPr>
          <w:rFonts w:ascii="Times New Roman" w:hAnsi="Times New Roman" w:cs="Times New Roman"/>
        </w:rPr>
        <w:t xml:space="preserve">be </w:t>
      </w:r>
      <w:r>
        <w:rPr>
          <w:rFonts w:ascii="Times New Roman" w:hAnsi="Times New Roman" w:cs="Times New Roman"/>
        </w:rPr>
        <w:t xml:space="preserve">available to the monist who suggests that </w:t>
      </w:r>
      <w:r w:rsidR="000271F9">
        <w:rPr>
          <w:rFonts w:ascii="Times New Roman" w:hAnsi="Times New Roman" w:cs="Times New Roman"/>
        </w:rPr>
        <w:t xml:space="preserve">accountability and answerability </w:t>
      </w:r>
      <w:r w:rsidR="001E4FEF">
        <w:rPr>
          <w:rFonts w:ascii="Times New Roman" w:hAnsi="Times New Roman" w:cs="Times New Roman"/>
        </w:rPr>
        <w:t>form</w:t>
      </w:r>
      <w:r w:rsidR="000271F9">
        <w:rPr>
          <w:rFonts w:ascii="Times New Roman" w:hAnsi="Times New Roman" w:cs="Times New Roman"/>
        </w:rPr>
        <w:t xml:space="preserve"> a single phenomenon</w:t>
      </w:r>
      <w:r w:rsidR="001E4FEF">
        <w:rPr>
          <w:rFonts w:ascii="Times New Roman" w:hAnsi="Times New Roman" w:cs="Times New Roman"/>
        </w:rPr>
        <w:t xml:space="preserve"> with different practices filling apparent </w:t>
      </w:r>
      <w:r w:rsidR="00734995">
        <w:rPr>
          <w:rFonts w:ascii="Times New Roman" w:hAnsi="Times New Roman" w:cs="Times New Roman"/>
        </w:rPr>
        <w:t xml:space="preserve">deficiencies in one element of that phenomenon. However, I am not aware of </w:t>
      </w:r>
      <w:r w:rsidR="00E1648F">
        <w:rPr>
          <w:rFonts w:ascii="Times New Roman" w:hAnsi="Times New Roman" w:cs="Times New Roman"/>
        </w:rPr>
        <w:t>scholarship taking this tack and so introduce this as a pluralism-based complication.</w:t>
      </w:r>
    </w:p>
  </w:endnote>
  <w:endnote w:id="14">
    <w:p w14:paraId="00AE78CA" w14:textId="2DB691BA" w:rsidR="00D00290" w:rsidRPr="00C35220" w:rsidRDefault="00D00290">
      <w:pPr>
        <w:pStyle w:val="EndnoteText"/>
        <w:rPr>
          <w:rFonts w:ascii="Times New Roman" w:hAnsi="Times New Roman" w:cs="Times New Roman"/>
        </w:rPr>
      </w:pPr>
      <w:r w:rsidRPr="00C35220">
        <w:rPr>
          <w:rStyle w:val="EndnoteReference"/>
          <w:rFonts w:ascii="Times New Roman" w:hAnsi="Times New Roman" w:cs="Times New Roman"/>
        </w:rPr>
        <w:endnoteRef/>
      </w:r>
      <w:r w:rsidRPr="00C35220">
        <w:rPr>
          <w:rFonts w:ascii="Times New Roman" w:hAnsi="Times New Roman" w:cs="Times New Roman"/>
        </w:rPr>
        <w:t xml:space="preserve"> </w:t>
      </w:r>
      <w:r w:rsidRPr="00C35220">
        <w:rPr>
          <w:rFonts w:ascii="Times New Roman" w:hAnsi="Times New Roman" w:cs="Times New Roman"/>
          <w:lang w:val="en-US"/>
        </w:rPr>
        <w:t>de Sio and Mecacci (2021: 1073-1074) describe this as a form of “deflationism.”</w:t>
      </w:r>
    </w:p>
  </w:endnote>
  <w:endnote w:id="15">
    <w:p w14:paraId="3A01BC49" w14:textId="03CE1B51" w:rsidR="00D00290" w:rsidRPr="00843EF1" w:rsidRDefault="00D00290" w:rsidP="00843EF1">
      <w:pPr>
        <w:pStyle w:val="EndnoteText"/>
        <w:rPr>
          <w:rFonts w:ascii="Times New Roman" w:hAnsi="Times New Roman" w:cs="Times New Roman"/>
          <w:lang w:val="en-US"/>
        </w:rPr>
      </w:pPr>
      <w:r w:rsidRPr="00C35220">
        <w:rPr>
          <w:rStyle w:val="EndnoteReference"/>
          <w:rFonts w:ascii="Times New Roman" w:hAnsi="Times New Roman" w:cs="Times New Roman"/>
        </w:rPr>
        <w:endnoteRef/>
      </w:r>
      <w:r w:rsidRPr="00C35220">
        <w:rPr>
          <w:rFonts w:ascii="Times New Roman" w:hAnsi="Times New Roman" w:cs="Times New Roman"/>
        </w:rPr>
        <w:t xml:space="preserve"> See, e.g., Copp (2006: 219n52). </w:t>
      </w:r>
      <w:r w:rsidRPr="00C35220">
        <w:rPr>
          <w:rFonts w:ascii="Times New Roman" w:hAnsi="Times New Roman" w:cs="Times New Roman"/>
          <w:i/>
          <w:iCs/>
        </w:rPr>
        <w:t>Cf</w:t>
      </w:r>
      <w:r w:rsidRPr="00C35220">
        <w:rPr>
          <w:rFonts w:ascii="Times New Roman" w:hAnsi="Times New Roman" w:cs="Times New Roman"/>
        </w:rPr>
        <w:t>. Kiener (2022).</w:t>
      </w:r>
      <w:r w:rsidRPr="00843EF1">
        <w:rPr>
          <w:rFonts w:ascii="Times New Roman" w:hAnsi="Times New Roman"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vTTa9c1b374+20">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559DE" w14:textId="77777777" w:rsidR="0048238A" w:rsidRDefault="00482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A68B9" w14:textId="77777777" w:rsidR="0048238A" w:rsidRDefault="004823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BC51A" w14:textId="77777777" w:rsidR="0048238A" w:rsidRDefault="00482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88225" w14:textId="77777777" w:rsidR="007F1963" w:rsidRDefault="007F1963" w:rsidP="003268AE">
      <w:pPr>
        <w:spacing w:after="0" w:line="240" w:lineRule="auto"/>
      </w:pPr>
      <w:r>
        <w:separator/>
      </w:r>
    </w:p>
  </w:footnote>
  <w:footnote w:type="continuationSeparator" w:id="0">
    <w:p w14:paraId="091DA435" w14:textId="77777777" w:rsidR="007F1963" w:rsidRDefault="007F1963" w:rsidP="00326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7CBAA" w14:textId="77777777" w:rsidR="0048238A" w:rsidRDefault="00482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2081468"/>
      <w:docPartObj>
        <w:docPartGallery w:val="Page Numbers (Top of Page)"/>
        <w:docPartUnique/>
      </w:docPartObj>
    </w:sdtPr>
    <w:sdtEndPr>
      <w:rPr>
        <w:rFonts w:ascii="Times New Roman" w:hAnsi="Times New Roman" w:cs="Times New Roman"/>
        <w:noProof/>
        <w:sz w:val="20"/>
        <w:szCs w:val="20"/>
      </w:rPr>
    </w:sdtEndPr>
    <w:sdtContent>
      <w:p w14:paraId="5F5888AF" w14:textId="2CF9E977" w:rsidR="003268AE" w:rsidRPr="003268AE" w:rsidRDefault="003268AE" w:rsidP="003268AE">
        <w:pPr>
          <w:pStyle w:val="Header"/>
          <w:jc w:val="right"/>
          <w:rPr>
            <w:rFonts w:ascii="Times New Roman" w:hAnsi="Times New Roman" w:cs="Times New Roman"/>
            <w:sz w:val="20"/>
            <w:szCs w:val="20"/>
          </w:rPr>
        </w:pPr>
        <w:r w:rsidRPr="003268AE">
          <w:rPr>
            <w:rFonts w:ascii="Times New Roman" w:hAnsi="Times New Roman" w:cs="Times New Roman"/>
            <w:sz w:val="20"/>
            <w:szCs w:val="20"/>
          </w:rPr>
          <w:fldChar w:fldCharType="begin"/>
        </w:r>
        <w:r w:rsidRPr="003268AE">
          <w:rPr>
            <w:rFonts w:ascii="Times New Roman" w:hAnsi="Times New Roman" w:cs="Times New Roman"/>
            <w:sz w:val="20"/>
            <w:szCs w:val="20"/>
          </w:rPr>
          <w:instrText xml:space="preserve"> PAGE   \* MERGEFORMAT </w:instrText>
        </w:r>
        <w:r w:rsidRPr="003268AE">
          <w:rPr>
            <w:rFonts w:ascii="Times New Roman" w:hAnsi="Times New Roman" w:cs="Times New Roman"/>
            <w:sz w:val="20"/>
            <w:szCs w:val="20"/>
          </w:rPr>
          <w:fldChar w:fldCharType="separate"/>
        </w:r>
        <w:r w:rsidRPr="003268AE">
          <w:rPr>
            <w:rFonts w:ascii="Times New Roman" w:hAnsi="Times New Roman" w:cs="Times New Roman"/>
            <w:noProof/>
            <w:sz w:val="20"/>
            <w:szCs w:val="20"/>
          </w:rPr>
          <w:t>2</w:t>
        </w:r>
        <w:r w:rsidRPr="003268AE">
          <w:rPr>
            <w:rFonts w:ascii="Times New Roman" w:hAnsi="Times New Roman" w:cs="Times New Roman"/>
            <w:noProof/>
            <w:sz w:val="20"/>
            <w:szCs w:val="20"/>
          </w:rPr>
          <w:fldChar w:fldCharType="end"/>
        </w:r>
      </w:p>
    </w:sdtContent>
  </w:sdt>
  <w:p w14:paraId="069F9CAF" w14:textId="77777777" w:rsidR="003268AE" w:rsidRDefault="00326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5A285" w14:textId="77777777" w:rsidR="0048238A" w:rsidRDefault="00482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C81EA1"/>
    <w:multiLevelType w:val="multilevel"/>
    <w:tmpl w:val="8770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00D8F"/>
    <w:multiLevelType w:val="multilevel"/>
    <w:tmpl w:val="D508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340812"/>
    <w:multiLevelType w:val="hybridMultilevel"/>
    <w:tmpl w:val="FD16F2EC"/>
    <w:lvl w:ilvl="0" w:tplc="E7D67F16">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68134233">
    <w:abstractNumId w:val="2"/>
  </w:num>
  <w:num w:numId="2" w16cid:durableId="1570920156">
    <w:abstractNumId w:val="0"/>
  </w:num>
  <w:num w:numId="3" w16cid:durableId="154225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90"/>
    <w:rsid w:val="00012AD7"/>
    <w:rsid w:val="00013B58"/>
    <w:rsid w:val="000160E5"/>
    <w:rsid w:val="0001760B"/>
    <w:rsid w:val="000205CE"/>
    <w:rsid w:val="00023DEA"/>
    <w:rsid w:val="00026BD3"/>
    <w:rsid w:val="000271F9"/>
    <w:rsid w:val="00031C87"/>
    <w:rsid w:val="00041B2B"/>
    <w:rsid w:val="00041B72"/>
    <w:rsid w:val="00042AF0"/>
    <w:rsid w:val="00055445"/>
    <w:rsid w:val="00061CA9"/>
    <w:rsid w:val="00066579"/>
    <w:rsid w:val="00067A53"/>
    <w:rsid w:val="00067F13"/>
    <w:rsid w:val="00070417"/>
    <w:rsid w:val="0007323C"/>
    <w:rsid w:val="00075562"/>
    <w:rsid w:val="00080048"/>
    <w:rsid w:val="0008175F"/>
    <w:rsid w:val="00084F9E"/>
    <w:rsid w:val="00087D58"/>
    <w:rsid w:val="000905A1"/>
    <w:rsid w:val="000929BE"/>
    <w:rsid w:val="000A02C3"/>
    <w:rsid w:val="000A2439"/>
    <w:rsid w:val="000A38F0"/>
    <w:rsid w:val="000A6105"/>
    <w:rsid w:val="000A7E2B"/>
    <w:rsid w:val="000C0D66"/>
    <w:rsid w:val="000C6028"/>
    <w:rsid w:val="000C65A7"/>
    <w:rsid w:val="000C7C09"/>
    <w:rsid w:val="000D04F8"/>
    <w:rsid w:val="000D2571"/>
    <w:rsid w:val="000D2E6E"/>
    <w:rsid w:val="000E2B08"/>
    <w:rsid w:val="000E535C"/>
    <w:rsid w:val="000F6DBA"/>
    <w:rsid w:val="000F7DDF"/>
    <w:rsid w:val="001005F1"/>
    <w:rsid w:val="0010532E"/>
    <w:rsid w:val="001117F0"/>
    <w:rsid w:val="00111A4C"/>
    <w:rsid w:val="00116BCE"/>
    <w:rsid w:val="00116CAD"/>
    <w:rsid w:val="001170F1"/>
    <w:rsid w:val="00117BB8"/>
    <w:rsid w:val="001201A0"/>
    <w:rsid w:val="001220D6"/>
    <w:rsid w:val="001261AD"/>
    <w:rsid w:val="00126861"/>
    <w:rsid w:val="00131E1A"/>
    <w:rsid w:val="00131F09"/>
    <w:rsid w:val="00141BB5"/>
    <w:rsid w:val="00147FBD"/>
    <w:rsid w:val="001531F2"/>
    <w:rsid w:val="00153921"/>
    <w:rsid w:val="00163890"/>
    <w:rsid w:val="00165D9E"/>
    <w:rsid w:val="001725BC"/>
    <w:rsid w:val="001756D7"/>
    <w:rsid w:val="0017718C"/>
    <w:rsid w:val="0018199E"/>
    <w:rsid w:val="00182AA8"/>
    <w:rsid w:val="00183AC3"/>
    <w:rsid w:val="00190309"/>
    <w:rsid w:val="00196C55"/>
    <w:rsid w:val="00197039"/>
    <w:rsid w:val="001A007C"/>
    <w:rsid w:val="001A5C34"/>
    <w:rsid w:val="001B04AF"/>
    <w:rsid w:val="001B3606"/>
    <w:rsid w:val="001D0B2A"/>
    <w:rsid w:val="001D3302"/>
    <w:rsid w:val="001D49FC"/>
    <w:rsid w:val="001E06FB"/>
    <w:rsid w:val="001E1519"/>
    <w:rsid w:val="001E220F"/>
    <w:rsid w:val="001E37F1"/>
    <w:rsid w:val="001E4FEF"/>
    <w:rsid w:val="002018A5"/>
    <w:rsid w:val="00204025"/>
    <w:rsid w:val="0020782C"/>
    <w:rsid w:val="002108AF"/>
    <w:rsid w:val="00210B1C"/>
    <w:rsid w:val="00212849"/>
    <w:rsid w:val="00212E08"/>
    <w:rsid w:val="00214D31"/>
    <w:rsid w:val="002150A3"/>
    <w:rsid w:val="00215299"/>
    <w:rsid w:val="00220941"/>
    <w:rsid w:val="002236AB"/>
    <w:rsid w:val="0022553C"/>
    <w:rsid w:val="0022664E"/>
    <w:rsid w:val="00230CCC"/>
    <w:rsid w:val="00235010"/>
    <w:rsid w:val="00236BDC"/>
    <w:rsid w:val="002438BB"/>
    <w:rsid w:val="00245815"/>
    <w:rsid w:val="0025753D"/>
    <w:rsid w:val="00257B39"/>
    <w:rsid w:val="00260ED1"/>
    <w:rsid w:val="00261309"/>
    <w:rsid w:val="0026169A"/>
    <w:rsid w:val="00264B07"/>
    <w:rsid w:val="00275328"/>
    <w:rsid w:val="0028057B"/>
    <w:rsid w:val="00280A31"/>
    <w:rsid w:val="00281CCA"/>
    <w:rsid w:val="0028287C"/>
    <w:rsid w:val="00284FB9"/>
    <w:rsid w:val="00285433"/>
    <w:rsid w:val="00291651"/>
    <w:rsid w:val="00291EC5"/>
    <w:rsid w:val="0029233D"/>
    <w:rsid w:val="00292F84"/>
    <w:rsid w:val="002A1287"/>
    <w:rsid w:val="002A5EDA"/>
    <w:rsid w:val="002A7913"/>
    <w:rsid w:val="002B1612"/>
    <w:rsid w:val="002C069C"/>
    <w:rsid w:val="002C09DB"/>
    <w:rsid w:val="002C1158"/>
    <w:rsid w:val="002C1DC7"/>
    <w:rsid w:val="002C2135"/>
    <w:rsid w:val="002C22AF"/>
    <w:rsid w:val="002C4900"/>
    <w:rsid w:val="002D2E59"/>
    <w:rsid w:val="002D5566"/>
    <w:rsid w:val="002E3990"/>
    <w:rsid w:val="002E5B7C"/>
    <w:rsid w:val="002E7417"/>
    <w:rsid w:val="002F18C6"/>
    <w:rsid w:val="002F28AB"/>
    <w:rsid w:val="002F4D99"/>
    <w:rsid w:val="002F5E7D"/>
    <w:rsid w:val="002F6818"/>
    <w:rsid w:val="00301991"/>
    <w:rsid w:val="00302B67"/>
    <w:rsid w:val="0030471C"/>
    <w:rsid w:val="00304FEE"/>
    <w:rsid w:val="0030727F"/>
    <w:rsid w:val="0031148A"/>
    <w:rsid w:val="00314EF0"/>
    <w:rsid w:val="003154AE"/>
    <w:rsid w:val="00320BC4"/>
    <w:rsid w:val="003268AE"/>
    <w:rsid w:val="00335868"/>
    <w:rsid w:val="00342D76"/>
    <w:rsid w:val="00345514"/>
    <w:rsid w:val="00345B16"/>
    <w:rsid w:val="00352F1A"/>
    <w:rsid w:val="00353BF2"/>
    <w:rsid w:val="0035672B"/>
    <w:rsid w:val="00361A28"/>
    <w:rsid w:val="00374026"/>
    <w:rsid w:val="00374EB6"/>
    <w:rsid w:val="00380667"/>
    <w:rsid w:val="003858D2"/>
    <w:rsid w:val="00386484"/>
    <w:rsid w:val="00386B94"/>
    <w:rsid w:val="00386FB9"/>
    <w:rsid w:val="003906CF"/>
    <w:rsid w:val="003916A6"/>
    <w:rsid w:val="00392CDD"/>
    <w:rsid w:val="003931A9"/>
    <w:rsid w:val="003950BF"/>
    <w:rsid w:val="003A1DFB"/>
    <w:rsid w:val="003A66F9"/>
    <w:rsid w:val="003A6F68"/>
    <w:rsid w:val="003B2370"/>
    <w:rsid w:val="003B6FA4"/>
    <w:rsid w:val="003C1A41"/>
    <w:rsid w:val="003C7735"/>
    <w:rsid w:val="003C78DD"/>
    <w:rsid w:val="003D1B2A"/>
    <w:rsid w:val="003D222D"/>
    <w:rsid w:val="003D67C4"/>
    <w:rsid w:val="003D73FD"/>
    <w:rsid w:val="003E2F10"/>
    <w:rsid w:val="003E385A"/>
    <w:rsid w:val="003E5694"/>
    <w:rsid w:val="003E75AA"/>
    <w:rsid w:val="003F3945"/>
    <w:rsid w:val="003F78A6"/>
    <w:rsid w:val="003F7C84"/>
    <w:rsid w:val="004029CF"/>
    <w:rsid w:val="004044E3"/>
    <w:rsid w:val="004058CC"/>
    <w:rsid w:val="00406854"/>
    <w:rsid w:val="00411BF1"/>
    <w:rsid w:val="00411F4A"/>
    <w:rsid w:val="00415A0C"/>
    <w:rsid w:val="00416818"/>
    <w:rsid w:val="0042020D"/>
    <w:rsid w:val="004205D1"/>
    <w:rsid w:val="00422D3A"/>
    <w:rsid w:val="00432264"/>
    <w:rsid w:val="00433302"/>
    <w:rsid w:val="004477EC"/>
    <w:rsid w:val="00452B25"/>
    <w:rsid w:val="00453453"/>
    <w:rsid w:val="0045385C"/>
    <w:rsid w:val="0045456C"/>
    <w:rsid w:val="0045637E"/>
    <w:rsid w:val="00461A49"/>
    <w:rsid w:val="00464037"/>
    <w:rsid w:val="0046434A"/>
    <w:rsid w:val="00470DC0"/>
    <w:rsid w:val="00472E7A"/>
    <w:rsid w:val="00474275"/>
    <w:rsid w:val="004747C8"/>
    <w:rsid w:val="004759F8"/>
    <w:rsid w:val="00476831"/>
    <w:rsid w:val="0047776D"/>
    <w:rsid w:val="00480DB9"/>
    <w:rsid w:val="0048238A"/>
    <w:rsid w:val="00482773"/>
    <w:rsid w:val="00484B47"/>
    <w:rsid w:val="0048655D"/>
    <w:rsid w:val="00493863"/>
    <w:rsid w:val="004963CB"/>
    <w:rsid w:val="004A1B94"/>
    <w:rsid w:val="004A6F57"/>
    <w:rsid w:val="004B54DB"/>
    <w:rsid w:val="004D1541"/>
    <w:rsid w:val="004D4A4C"/>
    <w:rsid w:val="004E027D"/>
    <w:rsid w:val="004E0EDB"/>
    <w:rsid w:val="004E3622"/>
    <w:rsid w:val="004E3852"/>
    <w:rsid w:val="004E4AB1"/>
    <w:rsid w:val="004E65F5"/>
    <w:rsid w:val="004F2EC5"/>
    <w:rsid w:val="004F357B"/>
    <w:rsid w:val="005138E2"/>
    <w:rsid w:val="0051632B"/>
    <w:rsid w:val="005172D6"/>
    <w:rsid w:val="00524E2A"/>
    <w:rsid w:val="005262F4"/>
    <w:rsid w:val="005329B8"/>
    <w:rsid w:val="005403A0"/>
    <w:rsid w:val="00542244"/>
    <w:rsid w:val="00544A97"/>
    <w:rsid w:val="00546250"/>
    <w:rsid w:val="00546DDB"/>
    <w:rsid w:val="00547C4D"/>
    <w:rsid w:val="00550173"/>
    <w:rsid w:val="00567531"/>
    <w:rsid w:val="00567F9F"/>
    <w:rsid w:val="00570EF2"/>
    <w:rsid w:val="005710FA"/>
    <w:rsid w:val="00572484"/>
    <w:rsid w:val="005728A0"/>
    <w:rsid w:val="00575FB0"/>
    <w:rsid w:val="00597C12"/>
    <w:rsid w:val="005A2CFE"/>
    <w:rsid w:val="005A46A4"/>
    <w:rsid w:val="005A555E"/>
    <w:rsid w:val="005B1C52"/>
    <w:rsid w:val="005B3C41"/>
    <w:rsid w:val="005B4C1A"/>
    <w:rsid w:val="005B64F8"/>
    <w:rsid w:val="005C3C77"/>
    <w:rsid w:val="005C3F53"/>
    <w:rsid w:val="005C41E1"/>
    <w:rsid w:val="005C44A5"/>
    <w:rsid w:val="005C60D3"/>
    <w:rsid w:val="005C636B"/>
    <w:rsid w:val="005D054F"/>
    <w:rsid w:val="005D0F4D"/>
    <w:rsid w:val="005E044A"/>
    <w:rsid w:val="005F2436"/>
    <w:rsid w:val="00606281"/>
    <w:rsid w:val="00607FE8"/>
    <w:rsid w:val="006106AD"/>
    <w:rsid w:val="00611863"/>
    <w:rsid w:val="006127BB"/>
    <w:rsid w:val="00617794"/>
    <w:rsid w:val="00621720"/>
    <w:rsid w:val="00622FDF"/>
    <w:rsid w:val="006248C6"/>
    <w:rsid w:val="00626F41"/>
    <w:rsid w:val="006313CF"/>
    <w:rsid w:val="00632B47"/>
    <w:rsid w:val="0063457A"/>
    <w:rsid w:val="00644F24"/>
    <w:rsid w:val="00647AB9"/>
    <w:rsid w:val="0065092F"/>
    <w:rsid w:val="00654EB3"/>
    <w:rsid w:val="006572C1"/>
    <w:rsid w:val="00662371"/>
    <w:rsid w:val="0066485A"/>
    <w:rsid w:val="0066685D"/>
    <w:rsid w:val="00667CA4"/>
    <w:rsid w:val="006716D9"/>
    <w:rsid w:val="00671D8C"/>
    <w:rsid w:val="006730E9"/>
    <w:rsid w:val="006742A1"/>
    <w:rsid w:val="00676079"/>
    <w:rsid w:val="00691ED6"/>
    <w:rsid w:val="00691EF0"/>
    <w:rsid w:val="006955DA"/>
    <w:rsid w:val="006A38DF"/>
    <w:rsid w:val="006A3A6F"/>
    <w:rsid w:val="006A55E3"/>
    <w:rsid w:val="006B337C"/>
    <w:rsid w:val="006B71D7"/>
    <w:rsid w:val="006C175E"/>
    <w:rsid w:val="006C43EB"/>
    <w:rsid w:val="006C63A8"/>
    <w:rsid w:val="006D5491"/>
    <w:rsid w:val="006E508A"/>
    <w:rsid w:val="00713794"/>
    <w:rsid w:val="00714607"/>
    <w:rsid w:val="007216C1"/>
    <w:rsid w:val="007229C9"/>
    <w:rsid w:val="00732CD6"/>
    <w:rsid w:val="00733891"/>
    <w:rsid w:val="00734995"/>
    <w:rsid w:val="007419DF"/>
    <w:rsid w:val="007432C5"/>
    <w:rsid w:val="00744D62"/>
    <w:rsid w:val="00745A1E"/>
    <w:rsid w:val="007543EF"/>
    <w:rsid w:val="00755DC8"/>
    <w:rsid w:val="007568D4"/>
    <w:rsid w:val="007627E3"/>
    <w:rsid w:val="00771A79"/>
    <w:rsid w:val="00772345"/>
    <w:rsid w:val="00774B7B"/>
    <w:rsid w:val="00777C66"/>
    <w:rsid w:val="0078069A"/>
    <w:rsid w:val="007838D3"/>
    <w:rsid w:val="007842A5"/>
    <w:rsid w:val="0078562A"/>
    <w:rsid w:val="00785A3A"/>
    <w:rsid w:val="0079088F"/>
    <w:rsid w:val="007A03BA"/>
    <w:rsid w:val="007A645F"/>
    <w:rsid w:val="007A6C2E"/>
    <w:rsid w:val="007B17B4"/>
    <w:rsid w:val="007B35E0"/>
    <w:rsid w:val="007B38B4"/>
    <w:rsid w:val="007B4A87"/>
    <w:rsid w:val="007B5E63"/>
    <w:rsid w:val="007C2C50"/>
    <w:rsid w:val="007C2FA9"/>
    <w:rsid w:val="007C4DFE"/>
    <w:rsid w:val="007C5121"/>
    <w:rsid w:val="007C6A86"/>
    <w:rsid w:val="007C6C77"/>
    <w:rsid w:val="007C7596"/>
    <w:rsid w:val="007D07F4"/>
    <w:rsid w:val="007D19E6"/>
    <w:rsid w:val="007D3477"/>
    <w:rsid w:val="007D4E01"/>
    <w:rsid w:val="007D700B"/>
    <w:rsid w:val="007E0001"/>
    <w:rsid w:val="007F0066"/>
    <w:rsid w:val="007F1963"/>
    <w:rsid w:val="007F24E0"/>
    <w:rsid w:val="007F31AE"/>
    <w:rsid w:val="007F63CF"/>
    <w:rsid w:val="00800594"/>
    <w:rsid w:val="0080353D"/>
    <w:rsid w:val="00804F64"/>
    <w:rsid w:val="0080643F"/>
    <w:rsid w:val="00807711"/>
    <w:rsid w:val="00811210"/>
    <w:rsid w:val="00815CAD"/>
    <w:rsid w:val="00827273"/>
    <w:rsid w:val="00830D5C"/>
    <w:rsid w:val="00831FEE"/>
    <w:rsid w:val="0083232F"/>
    <w:rsid w:val="0083430E"/>
    <w:rsid w:val="00834F35"/>
    <w:rsid w:val="008352DD"/>
    <w:rsid w:val="0083765A"/>
    <w:rsid w:val="00837F97"/>
    <w:rsid w:val="00841087"/>
    <w:rsid w:val="00843EF1"/>
    <w:rsid w:val="00845E80"/>
    <w:rsid w:val="0085003A"/>
    <w:rsid w:val="00853E03"/>
    <w:rsid w:val="0085718E"/>
    <w:rsid w:val="00866AEC"/>
    <w:rsid w:val="008721C3"/>
    <w:rsid w:val="00872C05"/>
    <w:rsid w:val="00873621"/>
    <w:rsid w:val="0087552A"/>
    <w:rsid w:val="008756D5"/>
    <w:rsid w:val="00877182"/>
    <w:rsid w:val="008779BF"/>
    <w:rsid w:val="00882458"/>
    <w:rsid w:val="00882F9B"/>
    <w:rsid w:val="00883BC0"/>
    <w:rsid w:val="00884AE5"/>
    <w:rsid w:val="0088649F"/>
    <w:rsid w:val="00887BE5"/>
    <w:rsid w:val="00892ABF"/>
    <w:rsid w:val="00892EF8"/>
    <w:rsid w:val="00893745"/>
    <w:rsid w:val="00893A11"/>
    <w:rsid w:val="00895F16"/>
    <w:rsid w:val="00896901"/>
    <w:rsid w:val="00897723"/>
    <w:rsid w:val="008A2766"/>
    <w:rsid w:val="008A2CD1"/>
    <w:rsid w:val="008A4619"/>
    <w:rsid w:val="008B2209"/>
    <w:rsid w:val="008C5B53"/>
    <w:rsid w:val="008C6E2E"/>
    <w:rsid w:val="008D30FE"/>
    <w:rsid w:val="008D55FC"/>
    <w:rsid w:val="008D6FE3"/>
    <w:rsid w:val="008E0262"/>
    <w:rsid w:val="008E09E1"/>
    <w:rsid w:val="008E3D99"/>
    <w:rsid w:val="008E4F7A"/>
    <w:rsid w:val="008E5B5B"/>
    <w:rsid w:val="008F296C"/>
    <w:rsid w:val="008F30DC"/>
    <w:rsid w:val="008F5ABA"/>
    <w:rsid w:val="00901C5B"/>
    <w:rsid w:val="0090779F"/>
    <w:rsid w:val="00910DB0"/>
    <w:rsid w:val="009158A4"/>
    <w:rsid w:val="00917A32"/>
    <w:rsid w:val="00925782"/>
    <w:rsid w:val="0093193A"/>
    <w:rsid w:val="00933057"/>
    <w:rsid w:val="00942E9B"/>
    <w:rsid w:val="00944AEE"/>
    <w:rsid w:val="009512A1"/>
    <w:rsid w:val="0096067F"/>
    <w:rsid w:val="00961E53"/>
    <w:rsid w:val="009622F2"/>
    <w:rsid w:val="009675A8"/>
    <w:rsid w:val="00972466"/>
    <w:rsid w:val="00972A2C"/>
    <w:rsid w:val="00973219"/>
    <w:rsid w:val="009753C6"/>
    <w:rsid w:val="00982303"/>
    <w:rsid w:val="00994A1D"/>
    <w:rsid w:val="009A4EAC"/>
    <w:rsid w:val="009C0BC4"/>
    <w:rsid w:val="009C1663"/>
    <w:rsid w:val="009C21B6"/>
    <w:rsid w:val="009E0E2A"/>
    <w:rsid w:val="009E2D25"/>
    <w:rsid w:val="009E6C5D"/>
    <w:rsid w:val="009E6F35"/>
    <w:rsid w:val="009F2418"/>
    <w:rsid w:val="009F2499"/>
    <w:rsid w:val="00A01B65"/>
    <w:rsid w:val="00A028D8"/>
    <w:rsid w:val="00A10208"/>
    <w:rsid w:val="00A10FE3"/>
    <w:rsid w:val="00A126D0"/>
    <w:rsid w:val="00A20725"/>
    <w:rsid w:val="00A20D08"/>
    <w:rsid w:val="00A24FBF"/>
    <w:rsid w:val="00A25740"/>
    <w:rsid w:val="00A3100E"/>
    <w:rsid w:val="00A33CB5"/>
    <w:rsid w:val="00A34778"/>
    <w:rsid w:val="00A40523"/>
    <w:rsid w:val="00A44E85"/>
    <w:rsid w:val="00A4776A"/>
    <w:rsid w:val="00A47B5E"/>
    <w:rsid w:val="00A6213C"/>
    <w:rsid w:val="00A643AD"/>
    <w:rsid w:val="00A66191"/>
    <w:rsid w:val="00A70FBB"/>
    <w:rsid w:val="00A768B1"/>
    <w:rsid w:val="00A76FD0"/>
    <w:rsid w:val="00A770A0"/>
    <w:rsid w:val="00A92ED4"/>
    <w:rsid w:val="00AA45F9"/>
    <w:rsid w:val="00AA5AE6"/>
    <w:rsid w:val="00AB00C7"/>
    <w:rsid w:val="00AB17E5"/>
    <w:rsid w:val="00AB197D"/>
    <w:rsid w:val="00AB3971"/>
    <w:rsid w:val="00AB4F6D"/>
    <w:rsid w:val="00AB5DDA"/>
    <w:rsid w:val="00AC2CDB"/>
    <w:rsid w:val="00AC319D"/>
    <w:rsid w:val="00AC3BAD"/>
    <w:rsid w:val="00AC61A1"/>
    <w:rsid w:val="00AC61B8"/>
    <w:rsid w:val="00AC75FF"/>
    <w:rsid w:val="00AD3867"/>
    <w:rsid w:val="00AD5AC1"/>
    <w:rsid w:val="00AD69E5"/>
    <w:rsid w:val="00AD718D"/>
    <w:rsid w:val="00AE659E"/>
    <w:rsid w:val="00AE7883"/>
    <w:rsid w:val="00AF0782"/>
    <w:rsid w:val="00AF0911"/>
    <w:rsid w:val="00AF1938"/>
    <w:rsid w:val="00AF5BBB"/>
    <w:rsid w:val="00B022E1"/>
    <w:rsid w:val="00B03C80"/>
    <w:rsid w:val="00B10D79"/>
    <w:rsid w:val="00B1175E"/>
    <w:rsid w:val="00B1586A"/>
    <w:rsid w:val="00B15DD9"/>
    <w:rsid w:val="00B30354"/>
    <w:rsid w:val="00B31016"/>
    <w:rsid w:val="00B32636"/>
    <w:rsid w:val="00B33D9E"/>
    <w:rsid w:val="00B34172"/>
    <w:rsid w:val="00B40421"/>
    <w:rsid w:val="00B42FA8"/>
    <w:rsid w:val="00B44C3D"/>
    <w:rsid w:val="00B473DB"/>
    <w:rsid w:val="00B47C94"/>
    <w:rsid w:val="00B51945"/>
    <w:rsid w:val="00B51C86"/>
    <w:rsid w:val="00B540F8"/>
    <w:rsid w:val="00B609CF"/>
    <w:rsid w:val="00B60B07"/>
    <w:rsid w:val="00B64F14"/>
    <w:rsid w:val="00B66B09"/>
    <w:rsid w:val="00B71252"/>
    <w:rsid w:val="00B714BC"/>
    <w:rsid w:val="00B77824"/>
    <w:rsid w:val="00B813BF"/>
    <w:rsid w:val="00B9354C"/>
    <w:rsid w:val="00B94DC4"/>
    <w:rsid w:val="00B95EBB"/>
    <w:rsid w:val="00B965C3"/>
    <w:rsid w:val="00BA0100"/>
    <w:rsid w:val="00BA1E9D"/>
    <w:rsid w:val="00BA2D05"/>
    <w:rsid w:val="00BB5779"/>
    <w:rsid w:val="00BB6EF1"/>
    <w:rsid w:val="00BC1D3D"/>
    <w:rsid w:val="00BC1E72"/>
    <w:rsid w:val="00BD249C"/>
    <w:rsid w:val="00BD56C0"/>
    <w:rsid w:val="00BD6378"/>
    <w:rsid w:val="00BE275D"/>
    <w:rsid w:val="00BE5EAD"/>
    <w:rsid w:val="00BE65D3"/>
    <w:rsid w:val="00BF2F03"/>
    <w:rsid w:val="00BF49B6"/>
    <w:rsid w:val="00C03137"/>
    <w:rsid w:val="00C03E96"/>
    <w:rsid w:val="00C06EAF"/>
    <w:rsid w:val="00C07B87"/>
    <w:rsid w:val="00C1070F"/>
    <w:rsid w:val="00C13822"/>
    <w:rsid w:val="00C15CFE"/>
    <w:rsid w:val="00C16F1F"/>
    <w:rsid w:val="00C2133A"/>
    <w:rsid w:val="00C22EC3"/>
    <w:rsid w:val="00C233D2"/>
    <w:rsid w:val="00C24B01"/>
    <w:rsid w:val="00C25341"/>
    <w:rsid w:val="00C26577"/>
    <w:rsid w:val="00C31162"/>
    <w:rsid w:val="00C34C6D"/>
    <w:rsid w:val="00C35220"/>
    <w:rsid w:val="00C43DCD"/>
    <w:rsid w:val="00C44C46"/>
    <w:rsid w:val="00C45D44"/>
    <w:rsid w:val="00C46FB1"/>
    <w:rsid w:val="00C508EA"/>
    <w:rsid w:val="00C51C61"/>
    <w:rsid w:val="00C5244D"/>
    <w:rsid w:val="00C6045A"/>
    <w:rsid w:val="00C6167A"/>
    <w:rsid w:val="00C61B30"/>
    <w:rsid w:val="00C61D92"/>
    <w:rsid w:val="00C66693"/>
    <w:rsid w:val="00C67154"/>
    <w:rsid w:val="00C67E66"/>
    <w:rsid w:val="00C70414"/>
    <w:rsid w:val="00C70DB0"/>
    <w:rsid w:val="00C74F21"/>
    <w:rsid w:val="00C766F6"/>
    <w:rsid w:val="00C815FB"/>
    <w:rsid w:val="00C8160F"/>
    <w:rsid w:val="00C84365"/>
    <w:rsid w:val="00C85AE6"/>
    <w:rsid w:val="00C86337"/>
    <w:rsid w:val="00C928C7"/>
    <w:rsid w:val="00C97246"/>
    <w:rsid w:val="00CA47EB"/>
    <w:rsid w:val="00CA5DE9"/>
    <w:rsid w:val="00CA749D"/>
    <w:rsid w:val="00CB0D31"/>
    <w:rsid w:val="00CB2E34"/>
    <w:rsid w:val="00CB7074"/>
    <w:rsid w:val="00CC511D"/>
    <w:rsid w:val="00CC6243"/>
    <w:rsid w:val="00CC7C35"/>
    <w:rsid w:val="00CD25C3"/>
    <w:rsid w:val="00CD4496"/>
    <w:rsid w:val="00CD7D2C"/>
    <w:rsid w:val="00CE03C0"/>
    <w:rsid w:val="00CE0905"/>
    <w:rsid w:val="00CE0A7D"/>
    <w:rsid w:val="00CE3188"/>
    <w:rsid w:val="00CF103D"/>
    <w:rsid w:val="00CF39C8"/>
    <w:rsid w:val="00CF7A8B"/>
    <w:rsid w:val="00D00290"/>
    <w:rsid w:val="00D00BF2"/>
    <w:rsid w:val="00D03EC4"/>
    <w:rsid w:val="00D05642"/>
    <w:rsid w:val="00D05890"/>
    <w:rsid w:val="00D06AB4"/>
    <w:rsid w:val="00D0700B"/>
    <w:rsid w:val="00D114A4"/>
    <w:rsid w:val="00D16216"/>
    <w:rsid w:val="00D301D3"/>
    <w:rsid w:val="00D3211C"/>
    <w:rsid w:val="00D333EB"/>
    <w:rsid w:val="00D3627C"/>
    <w:rsid w:val="00D4416D"/>
    <w:rsid w:val="00D44A2B"/>
    <w:rsid w:val="00D44C96"/>
    <w:rsid w:val="00D5421B"/>
    <w:rsid w:val="00D5604F"/>
    <w:rsid w:val="00D6087E"/>
    <w:rsid w:val="00D64393"/>
    <w:rsid w:val="00D67DD8"/>
    <w:rsid w:val="00D71937"/>
    <w:rsid w:val="00D756F3"/>
    <w:rsid w:val="00D76A3B"/>
    <w:rsid w:val="00D77488"/>
    <w:rsid w:val="00D7751D"/>
    <w:rsid w:val="00D80ACA"/>
    <w:rsid w:val="00D818E8"/>
    <w:rsid w:val="00D81A7D"/>
    <w:rsid w:val="00D8584D"/>
    <w:rsid w:val="00D859EF"/>
    <w:rsid w:val="00D871EE"/>
    <w:rsid w:val="00D90FFA"/>
    <w:rsid w:val="00D93D9C"/>
    <w:rsid w:val="00DA1DB9"/>
    <w:rsid w:val="00DA7BA3"/>
    <w:rsid w:val="00DC0E69"/>
    <w:rsid w:val="00DC75AD"/>
    <w:rsid w:val="00DD4297"/>
    <w:rsid w:val="00DD6E98"/>
    <w:rsid w:val="00DE1267"/>
    <w:rsid w:val="00DF04A6"/>
    <w:rsid w:val="00DF3C9D"/>
    <w:rsid w:val="00DF7AE2"/>
    <w:rsid w:val="00E004E0"/>
    <w:rsid w:val="00E00E26"/>
    <w:rsid w:val="00E04905"/>
    <w:rsid w:val="00E05CC9"/>
    <w:rsid w:val="00E1648F"/>
    <w:rsid w:val="00E171BB"/>
    <w:rsid w:val="00E17846"/>
    <w:rsid w:val="00E17FD8"/>
    <w:rsid w:val="00E20840"/>
    <w:rsid w:val="00E24CB2"/>
    <w:rsid w:val="00E26E29"/>
    <w:rsid w:val="00E3042E"/>
    <w:rsid w:val="00E31FCD"/>
    <w:rsid w:val="00E37A87"/>
    <w:rsid w:val="00E43792"/>
    <w:rsid w:val="00E45485"/>
    <w:rsid w:val="00E454F1"/>
    <w:rsid w:val="00E45679"/>
    <w:rsid w:val="00E50EC5"/>
    <w:rsid w:val="00E57B49"/>
    <w:rsid w:val="00E60141"/>
    <w:rsid w:val="00E633D1"/>
    <w:rsid w:val="00E66DC4"/>
    <w:rsid w:val="00E673F6"/>
    <w:rsid w:val="00E70130"/>
    <w:rsid w:val="00E712BA"/>
    <w:rsid w:val="00E72DCE"/>
    <w:rsid w:val="00E76B96"/>
    <w:rsid w:val="00E811A2"/>
    <w:rsid w:val="00E83E7E"/>
    <w:rsid w:val="00E86A8C"/>
    <w:rsid w:val="00E91B24"/>
    <w:rsid w:val="00E93CC2"/>
    <w:rsid w:val="00E97272"/>
    <w:rsid w:val="00EA1E7C"/>
    <w:rsid w:val="00EA481D"/>
    <w:rsid w:val="00EB23DF"/>
    <w:rsid w:val="00EB6581"/>
    <w:rsid w:val="00EB70C7"/>
    <w:rsid w:val="00EC175D"/>
    <w:rsid w:val="00EC19F8"/>
    <w:rsid w:val="00EC1AA5"/>
    <w:rsid w:val="00EC6DCB"/>
    <w:rsid w:val="00EC7395"/>
    <w:rsid w:val="00ED10FD"/>
    <w:rsid w:val="00ED2B17"/>
    <w:rsid w:val="00ED2DBC"/>
    <w:rsid w:val="00ED4479"/>
    <w:rsid w:val="00EE0791"/>
    <w:rsid w:val="00EE176E"/>
    <w:rsid w:val="00EE2E8F"/>
    <w:rsid w:val="00EE37A8"/>
    <w:rsid w:val="00EE5BB6"/>
    <w:rsid w:val="00EE7418"/>
    <w:rsid w:val="00F00A6D"/>
    <w:rsid w:val="00F0327B"/>
    <w:rsid w:val="00F03D32"/>
    <w:rsid w:val="00F043F8"/>
    <w:rsid w:val="00F1359C"/>
    <w:rsid w:val="00F20943"/>
    <w:rsid w:val="00F2174F"/>
    <w:rsid w:val="00F226E6"/>
    <w:rsid w:val="00F239D5"/>
    <w:rsid w:val="00F25863"/>
    <w:rsid w:val="00F26BF9"/>
    <w:rsid w:val="00F2712C"/>
    <w:rsid w:val="00F303FB"/>
    <w:rsid w:val="00F30FE2"/>
    <w:rsid w:val="00F337EA"/>
    <w:rsid w:val="00F34F5C"/>
    <w:rsid w:val="00F36651"/>
    <w:rsid w:val="00F4008B"/>
    <w:rsid w:val="00F43A46"/>
    <w:rsid w:val="00F46644"/>
    <w:rsid w:val="00F470AA"/>
    <w:rsid w:val="00F5203B"/>
    <w:rsid w:val="00F55ACD"/>
    <w:rsid w:val="00F64D61"/>
    <w:rsid w:val="00F67029"/>
    <w:rsid w:val="00F67373"/>
    <w:rsid w:val="00F67B75"/>
    <w:rsid w:val="00F81D65"/>
    <w:rsid w:val="00F90202"/>
    <w:rsid w:val="00F90BC0"/>
    <w:rsid w:val="00F91F71"/>
    <w:rsid w:val="00F95778"/>
    <w:rsid w:val="00F97C66"/>
    <w:rsid w:val="00FA1333"/>
    <w:rsid w:val="00FA2DF2"/>
    <w:rsid w:val="00FA5D9F"/>
    <w:rsid w:val="00FA6F18"/>
    <w:rsid w:val="00FB1A6E"/>
    <w:rsid w:val="00FB2448"/>
    <w:rsid w:val="00FB2BA8"/>
    <w:rsid w:val="00FB379F"/>
    <w:rsid w:val="00FB7EEC"/>
    <w:rsid w:val="00FC0720"/>
    <w:rsid w:val="00FC14A9"/>
    <w:rsid w:val="00FC31CC"/>
    <w:rsid w:val="00FC356A"/>
    <w:rsid w:val="00FC3EAE"/>
    <w:rsid w:val="00FC4D46"/>
    <w:rsid w:val="00FC568E"/>
    <w:rsid w:val="00FC620E"/>
    <w:rsid w:val="00FC7198"/>
    <w:rsid w:val="00FD14C8"/>
    <w:rsid w:val="00FD58AA"/>
    <w:rsid w:val="00FD5BF4"/>
    <w:rsid w:val="00FD5C12"/>
    <w:rsid w:val="00FE3135"/>
    <w:rsid w:val="00FE38D0"/>
    <w:rsid w:val="00FE448E"/>
    <w:rsid w:val="00FF2E3E"/>
    <w:rsid w:val="00FF3C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AA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44F24"/>
    <w:pPr>
      <w:spacing w:before="100" w:beforeAutospacing="1" w:after="100" w:afterAutospacing="1" w:line="240" w:lineRule="auto"/>
      <w:outlineLvl w:val="1"/>
    </w:pPr>
    <w:rPr>
      <w:rFonts w:ascii="Times New Roman" w:eastAsia="Times New Roman" w:hAnsi="Times New Roman" w:cs="Times New Roman"/>
      <w:b/>
      <w:bCs/>
      <w:kern w:val="0"/>
      <w:sz w:val="36"/>
      <w:szCs w:val="36"/>
      <w:lang w:val="en-GB" w:eastAsia="en-GB"/>
      <w14:ligatures w14:val="none"/>
    </w:rPr>
  </w:style>
  <w:style w:type="paragraph" w:styleId="Heading3">
    <w:name w:val="heading 3"/>
    <w:basedOn w:val="Normal"/>
    <w:link w:val="Heading3Char"/>
    <w:uiPriority w:val="9"/>
    <w:qFormat/>
    <w:rsid w:val="00644F24"/>
    <w:pPr>
      <w:spacing w:before="100" w:beforeAutospacing="1" w:after="100" w:afterAutospacing="1" w:line="240" w:lineRule="auto"/>
      <w:outlineLvl w:val="2"/>
    </w:pPr>
    <w:rPr>
      <w:rFonts w:ascii="Times New Roman" w:eastAsia="Times New Roman" w:hAnsi="Times New Roman" w:cs="Times New Roman"/>
      <w:b/>
      <w:bCs/>
      <w:kern w:val="0"/>
      <w:sz w:val="27"/>
      <w:szCs w:val="27"/>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644"/>
    <w:pPr>
      <w:ind w:left="720"/>
      <w:contextualSpacing/>
    </w:pPr>
  </w:style>
  <w:style w:type="character" w:styleId="Hyperlink">
    <w:name w:val="Hyperlink"/>
    <w:basedOn w:val="DefaultParagraphFont"/>
    <w:uiPriority w:val="99"/>
    <w:semiHidden/>
    <w:unhideWhenUsed/>
    <w:rsid w:val="00644F24"/>
    <w:rPr>
      <w:color w:val="0000FF"/>
      <w:u w:val="single"/>
    </w:rPr>
  </w:style>
  <w:style w:type="character" w:customStyle="1" w:styleId="Heading2Char">
    <w:name w:val="Heading 2 Char"/>
    <w:basedOn w:val="DefaultParagraphFont"/>
    <w:link w:val="Heading2"/>
    <w:uiPriority w:val="9"/>
    <w:rsid w:val="00644F24"/>
    <w:rPr>
      <w:rFonts w:ascii="Times New Roman" w:eastAsia="Times New Roman" w:hAnsi="Times New Roman" w:cs="Times New Roman"/>
      <w:b/>
      <w:bCs/>
      <w:kern w:val="0"/>
      <w:sz w:val="36"/>
      <w:szCs w:val="36"/>
      <w:lang w:val="en-GB" w:eastAsia="en-GB"/>
      <w14:ligatures w14:val="none"/>
    </w:rPr>
  </w:style>
  <w:style w:type="character" w:customStyle="1" w:styleId="Heading3Char">
    <w:name w:val="Heading 3 Char"/>
    <w:basedOn w:val="DefaultParagraphFont"/>
    <w:link w:val="Heading3"/>
    <w:uiPriority w:val="9"/>
    <w:rsid w:val="00644F24"/>
    <w:rPr>
      <w:rFonts w:ascii="Times New Roman" w:eastAsia="Times New Roman" w:hAnsi="Times New Roman" w:cs="Times New Roman"/>
      <w:b/>
      <w:bCs/>
      <w:kern w:val="0"/>
      <w:sz w:val="27"/>
      <w:szCs w:val="27"/>
      <w:lang w:val="en-GB" w:eastAsia="en-GB"/>
      <w14:ligatures w14:val="none"/>
    </w:rPr>
  </w:style>
  <w:style w:type="paragraph" w:styleId="NormalWeb">
    <w:name w:val="Normal (Web)"/>
    <w:basedOn w:val="Normal"/>
    <w:uiPriority w:val="99"/>
    <w:semiHidden/>
    <w:unhideWhenUsed/>
    <w:rsid w:val="00644F24"/>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Header">
    <w:name w:val="header"/>
    <w:basedOn w:val="Normal"/>
    <w:link w:val="HeaderChar"/>
    <w:uiPriority w:val="99"/>
    <w:unhideWhenUsed/>
    <w:rsid w:val="003268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8AE"/>
  </w:style>
  <w:style w:type="paragraph" w:styleId="Footer">
    <w:name w:val="footer"/>
    <w:basedOn w:val="Normal"/>
    <w:link w:val="FooterChar"/>
    <w:uiPriority w:val="99"/>
    <w:unhideWhenUsed/>
    <w:rsid w:val="003268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8AE"/>
  </w:style>
  <w:style w:type="character" w:customStyle="1" w:styleId="u-visually-hidden">
    <w:name w:val="u-visually-hidden"/>
    <w:basedOn w:val="DefaultParagraphFont"/>
    <w:rsid w:val="003268AE"/>
  </w:style>
  <w:style w:type="character" w:styleId="FootnoteReference">
    <w:name w:val="footnote reference"/>
    <w:basedOn w:val="DefaultParagraphFont"/>
    <w:uiPriority w:val="99"/>
    <w:semiHidden/>
    <w:unhideWhenUsed/>
    <w:rsid w:val="003268AE"/>
    <w:rPr>
      <w:vertAlign w:val="superscript"/>
    </w:rPr>
  </w:style>
  <w:style w:type="paragraph" w:styleId="FootnoteText">
    <w:name w:val="footnote text"/>
    <w:basedOn w:val="Normal"/>
    <w:link w:val="FootnoteTextChar"/>
    <w:uiPriority w:val="99"/>
    <w:unhideWhenUsed/>
    <w:rsid w:val="00F36651"/>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F36651"/>
    <w:rPr>
      <w:kern w:val="0"/>
      <w:sz w:val="20"/>
      <w:szCs w:val="20"/>
      <w14:ligatures w14:val="none"/>
    </w:rPr>
  </w:style>
  <w:style w:type="character" w:styleId="CommentReference">
    <w:name w:val="annotation reference"/>
    <w:basedOn w:val="DefaultParagraphFont"/>
    <w:uiPriority w:val="99"/>
    <w:semiHidden/>
    <w:unhideWhenUsed/>
    <w:rsid w:val="00023DEA"/>
    <w:rPr>
      <w:sz w:val="16"/>
      <w:szCs w:val="16"/>
    </w:rPr>
  </w:style>
  <w:style w:type="paragraph" w:styleId="CommentText">
    <w:name w:val="annotation text"/>
    <w:basedOn w:val="Normal"/>
    <w:link w:val="CommentTextChar"/>
    <w:uiPriority w:val="99"/>
    <w:unhideWhenUsed/>
    <w:rsid w:val="00023DEA"/>
    <w:pPr>
      <w:spacing w:line="240" w:lineRule="auto"/>
    </w:pPr>
    <w:rPr>
      <w:sz w:val="20"/>
      <w:szCs w:val="20"/>
    </w:rPr>
  </w:style>
  <w:style w:type="character" w:customStyle="1" w:styleId="CommentTextChar">
    <w:name w:val="Comment Text Char"/>
    <w:basedOn w:val="DefaultParagraphFont"/>
    <w:link w:val="CommentText"/>
    <w:uiPriority w:val="99"/>
    <w:rsid w:val="00023DEA"/>
    <w:rPr>
      <w:sz w:val="20"/>
      <w:szCs w:val="20"/>
    </w:rPr>
  </w:style>
  <w:style w:type="paragraph" w:styleId="CommentSubject">
    <w:name w:val="annotation subject"/>
    <w:basedOn w:val="CommentText"/>
    <w:next w:val="CommentText"/>
    <w:link w:val="CommentSubjectChar"/>
    <w:uiPriority w:val="99"/>
    <w:semiHidden/>
    <w:unhideWhenUsed/>
    <w:rsid w:val="00023DEA"/>
    <w:rPr>
      <w:b/>
      <w:bCs/>
    </w:rPr>
  </w:style>
  <w:style w:type="character" w:customStyle="1" w:styleId="CommentSubjectChar">
    <w:name w:val="Comment Subject Char"/>
    <w:basedOn w:val="CommentTextChar"/>
    <w:link w:val="CommentSubject"/>
    <w:uiPriority w:val="99"/>
    <w:semiHidden/>
    <w:rsid w:val="00023DEA"/>
    <w:rPr>
      <w:b/>
      <w:bCs/>
      <w:sz w:val="20"/>
      <w:szCs w:val="20"/>
    </w:rPr>
  </w:style>
  <w:style w:type="paragraph" w:styleId="Revision">
    <w:name w:val="Revision"/>
    <w:hidden/>
    <w:uiPriority w:val="99"/>
    <w:semiHidden/>
    <w:rsid w:val="00214D31"/>
    <w:pPr>
      <w:spacing w:after="0" w:line="240" w:lineRule="auto"/>
    </w:pPr>
  </w:style>
  <w:style w:type="character" w:styleId="Emphasis">
    <w:name w:val="Emphasis"/>
    <w:basedOn w:val="DefaultParagraphFont"/>
    <w:uiPriority w:val="20"/>
    <w:qFormat/>
    <w:rsid w:val="0083232F"/>
    <w:rPr>
      <w:i/>
      <w:iCs/>
    </w:rPr>
  </w:style>
  <w:style w:type="character" w:customStyle="1" w:styleId="pubinfo">
    <w:name w:val="pubinfo"/>
    <w:basedOn w:val="DefaultParagraphFont"/>
    <w:rsid w:val="0083232F"/>
  </w:style>
  <w:style w:type="paragraph" w:styleId="EndnoteText">
    <w:name w:val="endnote text"/>
    <w:basedOn w:val="Normal"/>
    <w:link w:val="EndnoteTextChar"/>
    <w:uiPriority w:val="99"/>
    <w:semiHidden/>
    <w:unhideWhenUsed/>
    <w:rsid w:val="00D002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0290"/>
    <w:rPr>
      <w:sz w:val="20"/>
      <w:szCs w:val="20"/>
    </w:rPr>
  </w:style>
  <w:style w:type="character" w:styleId="EndnoteReference">
    <w:name w:val="endnote reference"/>
    <w:basedOn w:val="DefaultParagraphFont"/>
    <w:uiPriority w:val="99"/>
    <w:semiHidden/>
    <w:unhideWhenUsed/>
    <w:rsid w:val="00D002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375742">
      <w:bodyDiv w:val="1"/>
      <w:marLeft w:val="0"/>
      <w:marRight w:val="0"/>
      <w:marTop w:val="0"/>
      <w:marBottom w:val="0"/>
      <w:divBdr>
        <w:top w:val="none" w:sz="0" w:space="0" w:color="auto"/>
        <w:left w:val="none" w:sz="0" w:space="0" w:color="auto"/>
        <w:bottom w:val="none" w:sz="0" w:space="0" w:color="auto"/>
        <w:right w:val="none" w:sz="0" w:space="0" w:color="auto"/>
      </w:divBdr>
      <w:divsChild>
        <w:div w:id="1183863799">
          <w:marLeft w:val="0"/>
          <w:marRight w:val="0"/>
          <w:marTop w:val="0"/>
          <w:marBottom w:val="0"/>
          <w:divBdr>
            <w:top w:val="none" w:sz="0" w:space="0" w:color="auto"/>
            <w:left w:val="none" w:sz="0" w:space="0" w:color="auto"/>
            <w:bottom w:val="none" w:sz="0" w:space="0" w:color="auto"/>
            <w:right w:val="none" w:sz="0" w:space="0" w:color="auto"/>
          </w:divBdr>
        </w:div>
        <w:div w:id="1724408524">
          <w:marLeft w:val="0"/>
          <w:marRight w:val="0"/>
          <w:marTop w:val="0"/>
          <w:marBottom w:val="0"/>
          <w:divBdr>
            <w:top w:val="none" w:sz="0" w:space="0" w:color="auto"/>
            <w:left w:val="none" w:sz="0" w:space="0" w:color="auto"/>
            <w:bottom w:val="none" w:sz="0" w:space="0" w:color="auto"/>
            <w:right w:val="none" w:sz="0" w:space="0" w:color="auto"/>
          </w:divBdr>
        </w:div>
      </w:divsChild>
    </w:div>
    <w:div w:id="1322854276">
      <w:bodyDiv w:val="1"/>
      <w:marLeft w:val="0"/>
      <w:marRight w:val="0"/>
      <w:marTop w:val="0"/>
      <w:marBottom w:val="0"/>
      <w:divBdr>
        <w:top w:val="none" w:sz="0" w:space="0" w:color="auto"/>
        <w:left w:val="none" w:sz="0" w:space="0" w:color="auto"/>
        <w:bottom w:val="none" w:sz="0" w:space="0" w:color="auto"/>
        <w:right w:val="none" w:sz="0" w:space="0" w:color="auto"/>
      </w:divBdr>
    </w:div>
    <w:div w:id="1498886185">
      <w:bodyDiv w:val="1"/>
      <w:marLeft w:val="0"/>
      <w:marRight w:val="0"/>
      <w:marTop w:val="0"/>
      <w:marBottom w:val="0"/>
      <w:divBdr>
        <w:top w:val="none" w:sz="0" w:space="0" w:color="auto"/>
        <w:left w:val="none" w:sz="0" w:space="0" w:color="auto"/>
        <w:bottom w:val="none" w:sz="0" w:space="0" w:color="auto"/>
        <w:right w:val="none" w:sz="0" w:space="0" w:color="auto"/>
      </w:divBdr>
    </w:div>
    <w:div w:id="164338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1465-0EDC-4233-946F-29ABA31F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5904</Words>
  <Characters>34898</Characters>
  <Application>Microsoft Office Word</Application>
  <DocSecurity>0</DocSecurity>
  <Lines>513</Lines>
  <Paragraphs>72</Paragraphs>
  <ScaleCrop>false</ScaleCrop>
  <Company/>
  <LinksUpToDate>false</LinksUpToDate>
  <CharactersWithSpaces>40730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2024-09-21T17:30:00Z</dcterms:created>
  <dcterms:modified xsi:type="dcterms:W3CDTF">2024-09-21T17:31:00Z</dcterms:modified>
</cp:coreProperties>
</file>