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E12A" w14:textId="77777777" w:rsidR="001E333E" w:rsidRPr="00963949" w:rsidRDefault="001E333E" w:rsidP="003E1B3A">
      <w:pPr>
        <w:pStyle w:val="MDPI11articletype"/>
      </w:pPr>
      <w:bookmarkStart w:id="0" w:name="_Hlk180246216"/>
      <w:r w:rsidRPr="00963949">
        <w:t>Article</w:t>
      </w:r>
    </w:p>
    <w:p w14:paraId="3F3ABC8F" w14:textId="0719B6D4" w:rsidR="001E333E" w:rsidRPr="00963949" w:rsidRDefault="001E333E" w:rsidP="003E1B3A">
      <w:pPr>
        <w:pStyle w:val="MDPI12title"/>
      </w:pPr>
      <w:bookmarkStart w:id="1" w:name="OLE_LINK1"/>
      <w:r w:rsidRPr="00963949">
        <w:t>Video Game</w:t>
      </w:r>
      <w:r w:rsidR="00D50FD5" w:rsidRPr="00963949">
        <w:t>-</w:t>
      </w:r>
      <w:r w:rsidRPr="00963949">
        <w:t>Based Trunk Exercises for Rehabilitation in Chronic Stroke Survivors: A Mixed-Methods Feasibility Study</w:t>
      </w:r>
    </w:p>
    <w:bookmarkEnd w:id="1"/>
    <w:p w14:paraId="4A6EED3A" w14:textId="660FA243" w:rsidR="006A1B30" w:rsidRPr="00963949" w:rsidRDefault="001E333E" w:rsidP="003E1B3A">
      <w:pPr>
        <w:pStyle w:val="MDPI13authornames"/>
      </w:pPr>
      <w:r w:rsidRPr="00963949">
        <w:t xml:space="preserve">Norah A. Alhwoaimel </w:t>
      </w:r>
      <w:r w:rsidRPr="00963949">
        <w:rPr>
          <w:vertAlign w:val="superscript"/>
        </w:rPr>
        <w:t>1</w:t>
      </w:r>
      <w:r w:rsidR="00A62F22" w:rsidRPr="00963949">
        <w:rPr>
          <w:vertAlign w:val="superscript"/>
        </w:rPr>
        <w:t>,</w:t>
      </w:r>
      <w:r w:rsidR="00A62F22" w:rsidRPr="00963949">
        <w:t>*</w:t>
      </w:r>
      <w:r w:rsidRPr="00963949">
        <w:t xml:space="preserve">, Ann-Marie Hughes </w:t>
      </w:r>
      <w:r w:rsidRPr="00963949">
        <w:rPr>
          <w:vertAlign w:val="superscript"/>
        </w:rPr>
        <w:t>2</w:t>
      </w:r>
      <w:r w:rsidRPr="00963949">
        <w:t xml:space="preserve">, Martin Warner </w:t>
      </w:r>
      <w:r w:rsidRPr="00963949">
        <w:rPr>
          <w:vertAlign w:val="superscript"/>
        </w:rPr>
        <w:t>2</w:t>
      </w:r>
      <w:r w:rsidRPr="00963949">
        <w:t xml:space="preserve">, Aqeel M. Alenazi </w:t>
      </w:r>
      <w:r w:rsidRPr="00963949">
        <w:rPr>
          <w:vertAlign w:val="superscript"/>
        </w:rPr>
        <w:t>1</w:t>
      </w:r>
      <w:r w:rsidRPr="00963949">
        <w:t xml:space="preserve">, Mohammed M. Alshehri </w:t>
      </w:r>
      <w:r w:rsidRPr="00963949">
        <w:rPr>
          <w:vertAlign w:val="superscript"/>
        </w:rPr>
        <w:t>3</w:t>
      </w:r>
      <w:r w:rsidRPr="00963949">
        <w:t xml:space="preserve">, Bader A. Alqahtani </w:t>
      </w:r>
      <w:r w:rsidRPr="00963949">
        <w:rPr>
          <w:vertAlign w:val="superscript"/>
        </w:rPr>
        <w:t>1</w:t>
      </w:r>
      <w:r w:rsidRPr="00963949">
        <w:t xml:space="preserve">, Ahmed S. Alhowimel </w:t>
      </w:r>
      <w:r w:rsidRPr="00963949">
        <w:rPr>
          <w:vertAlign w:val="superscript"/>
        </w:rPr>
        <w:t>1</w:t>
      </w:r>
      <w:r w:rsidRPr="00963949">
        <w:t xml:space="preserve">, Richard Wagland </w:t>
      </w:r>
      <w:r w:rsidRPr="00963949">
        <w:rPr>
          <w:vertAlign w:val="superscript"/>
        </w:rPr>
        <w:t>2</w:t>
      </w:r>
      <w:r w:rsidRPr="00963949">
        <w:t xml:space="preserve">, Simon Brown </w:t>
      </w:r>
      <w:r w:rsidRPr="00963949">
        <w:rPr>
          <w:vertAlign w:val="superscript"/>
        </w:rPr>
        <w:t>2</w:t>
      </w:r>
      <w:r w:rsidRPr="00963949">
        <w:t xml:space="preserve"> and Ruth Turk </w:t>
      </w:r>
      <w:r w:rsidRPr="00963949">
        <w:rPr>
          <w:vertAlign w:val="superscript"/>
        </w:rPr>
        <w:t>2</w:t>
      </w:r>
    </w:p>
    <w:tbl>
      <w:tblPr>
        <w:tblStyle w:val="MDPITable"/>
        <w:tblpPr w:leftFromText="198" w:rightFromText="198" w:vertAnchor="page" w:horzAnchor="margin" w:tblpY="9595"/>
        <w:tblW w:w="2409" w:type="dxa"/>
        <w:tblLayout w:type="fixed"/>
        <w:tblLook w:val="04A0" w:firstRow="1" w:lastRow="0" w:firstColumn="1" w:lastColumn="0" w:noHBand="0" w:noVBand="1"/>
      </w:tblPr>
      <w:tblGrid>
        <w:gridCol w:w="2409"/>
      </w:tblGrid>
      <w:tr w:rsidR="006A1B30" w:rsidRPr="00963949" w14:paraId="6EF22B9E" w14:textId="77777777" w:rsidTr="00AC6095">
        <w:trPr>
          <w:cantSplit/>
        </w:trPr>
        <w:tc>
          <w:tcPr>
            <w:tcW w:w="2409" w:type="dxa"/>
          </w:tcPr>
          <w:p w14:paraId="1C8FA410" w14:textId="26E09A25" w:rsidR="006A1B30" w:rsidRPr="00963949" w:rsidRDefault="006A1B30" w:rsidP="00AC6095">
            <w:pPr>
              <w:pStyle w:val="MDPI61Citation"/>
              <w:rPr>
                <w:snapToGrid w:val="0"/>
              </w:rPr>
            </w:pPr>
            <w:r w:rsidRPr="00963949">
              <w:rPr>
                <w:b/>
              </w:rPr>
              <w:t>Citation:</w:t>
            </w:r>
            <w:r w:rsidRPr="00963949">
              <w:t xml:space="preserve"> Alhwoaimel, N.A.; Hughes, A.-M.; Warner, M.; Alenazi, A.M.; Alshehri, M.M.; Alqahtani, B.A.; Alhowimel, A.S.; Wagland, R.; Brown, S.; Turk, R. </w:t>
            </w:r>
            <w:r w:rsidRPr="00963949">
              <w:rPr>
                <w:snapToGrid w:val="0"/>
              </w:rPr>
              <w:t>Video Game</w:t>
            </w:r>
            <w:r w:rsidR="00D50FD5" w:rsidRPr="00963949">
              <w:rPr>
                <w:snapToGrid w:val="0"/>
              </w:rPr>
              <w:t>-</w:t>
            </w:r>
            <w:r w:rsidRPr="00963949">
              <w:rPr>
                <w:snapToGrid w:val="0"/>
              </w:rPr>
              <w:t xml:space="preserve">Based Trunk Exercises for Rehabilitation in Chronic Stroke Survivors: A Mixed-Methods Feasibility Study. </w:t>
            </w:r>
            <w:r w:rsidRPr="00963949">
              <w:rPr>
                <w:i/>
                <w:snapToGrid w:val="0"/>
              </w:rPr>
              <w:t xml:space="preserve">Sensors </w:t>
            </w:r>
            <w:r w:rsidRPr="00963949">
              <w:rPr>
                <w:b/>
                <w:snapToGrid w:val="0"/>
              </w:rPr>
              <w:t>2024</w:t>
            </w:r>
            <w:r w:rsidRPr="00963949">
              <w:rPr>
                <w:snapToGrid w:val="0"/>
              </w:rPr>
              <w:t xml:space="preserve">, </w:t>
            </w:r>
            <w:r w:rsidRPr="00963949">
              <w:rPr>
                <w:i/>
                <w:snapToGrid w:val="0"/>
              </w:rPr>
              <w:t>24</w:t>
            </w:r>
            <w:r w:rsidRPr="00963949">
              <w:rPr>
                <w:snapToGrid w:val="0"/>
              </w:rPr>
              <w:t>, x. https://doi.org/10.3390/xxxxx</w:t>
            </w:r>
          </w:p>
          <w:p w14:paraId="4D95B30F" w14:textId="386CD888" w:rsidR="006A1B30" w:rsidRPr="00963949" w:rsidRDefault="006A1B30" w:rsidP="00AC6095">
            <w:pPr>
              <w:pStyle w:val="MDPI15academiceditor"/>
              <w:spacing w:after="120"/>
            </w:pPr>
            <w:r w:rsidRPr="00963949">
              <w:t xml:space="preserve">Academic Editor: </w:t>
            </w:r>
            <w:r w:rsidR="00EB201C" w:rsidRPr="00963949">
              <w:t>Marco Caruso</w:t>
            </w:r>
          </w:p>
          <w:p w14:paraId="0303179A" w14:textId="567117B3" w:rsidR="006A1B30" w:rsidRPr="00963949" w:rsidRDefault="006A1B30" w:rsidP="00AC6095">
            <w:pPr>
              <w:pStyle w:val="MDPI14history"/>
              <w:spacing w:before="120"/>
            </w:pPr>
            <w:r w:rsidRPr="00963949">
              <w:t>Received: 4 September 2024</w:t>
            </w:r>
          </w:p>
          <w:p w14:paraId="28AD178F" w14:textId="4ACB0184" w:rsidR="006A1B30" w:rsidRPr="00963949" w:rsidRDefault="006A1B30" w:rsidP="00AC6095">
            <w:pPr>
              <w:pStyle w:val="MDPI14history"/>
            </w:pPr>
            <w:r w:rsidRPr="00963949">
              <w:t>Revised: 18 October 2024</w:t>
            </w:r>
          </w:p>
          <w:p w14:paraId="136D8DAA" w14:textId="72F2613F" w:rsidR="006A1B30" w:rsidRPr="00963949" w:rsidRDefault="006A1B30" w:rsidP="00AC6095">
            <w:pPr>
              <w:pStyle w:val="MDPI14history"/>
            </w:pPr>
            <w:r w:rsidRPr="00963949">
              <w:t>Accepted: 19 October 2024</w:t>
            </w:r>
          </w:p>
          <w:p w14:paraId="6CE06C86" w14:textId="77777777" w:rsidR="006A1B30" w:rsidRPr="00963949" w:rsidRDefault="006A1B30" w:rsidP="00AC6095">
            <w:pPr>
              <w:pStyle w:val="MDPI14history"/>
              <w:spacing w:after="120"/>
            </w:pPr>
            <w:r w:rsidRPr="00963949">
              <w:t>Published: date</w:t>
            </w:r>
          </w:p>
          <w:p w14:paraId="78B0529A" w14:textId="77777777" w:rsidR="006A1B30" w:rsidRPr="00963949" w:rsidRDefault="006A1B30" w:rsidP="00AC6095">
            <w:pPr>
              <w:pStyle w:val="MDPI14history"/>
              <w:spacing w:before="120"/>
            </w:pPr>
            <w:r w:rsidRPr="00963949">
              <w:rPr>
                <w:noProof/>
              </w:rPr>
              <w:drawing>
                <wp:inline distT="0" distB="0" distL="0" distR="0" wp14:anchorId="5B804854" wp14:editId="5789A313">
                  <wp:extent cx="694800" cy="248400"/>
                  <wp:effectExtent l="0" t="0" r="0" b="0"/>
                  <wp:docPr id="1682183080" name="Picture 1"/>
                  <wp:cNvGraphicFramePr/>
                  <a:graphic xmlns:a="http://schemas.openxmlformats.org/drawingml/2006/main">
                    <a:graphicData uri="http://schemas.openxmlformats.org/drawingml/2006/picture">
                      <pic:pic xmlns:pic="http://schemas.openxmlformats.org/drawingml/2006/picture">
                        <pic:nvPicPr>
                          <pic:cNvPr id="168218308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4800" cy="248400"/>
                          </a:xfrm>
                          <a:prstGeom prst="rect">
                            <a:avLst/>
                          </a:prstGeom>
                        </pic:spPr>
                      </pic:pic>
                    </a:graphicData>
                  </a:graphic>
                </wp:inline>
              </w:drawing>
            </w:r>
          </w:p>
          <w:p w14:paraId="1F5DDCF3" w14:textId="77777777" w:rsidR="006A1B30" w:rsidRPr="00963949" w:rsidRDefault="006A1B30" w:rsidP="00AC6095">
            <w:pPr>
              <w:pStyle w:val="MDPI72Copyright"/>
              <w:rPr>
                <w:lang w:val="en-US"/>
              </w:rPr>
            </w:pPr>
            <w:r w:rsidRPr="00963949">
              <w:rPr>
                <w:b/>
                <w:lang w:val="en-US"/>
              </w:rPr>
              <w:t>Copyright:</w:t>
            </w:r>
            <w:r w:rsidRPr="00963949">
              <w:rPr>
                <w:lang w:val="en-US"/>
              </w:rPr>
              <w:t xml:space="preserve"> © 2024 by the authors. Submitted for possible open access publication under the terms and conditions of the Creative Commons Attribution (CC BY) license (https://creativecommons.org/licenses/by/4.0/).</w:t>
            </w:r>
          </w:p>
        </w:tc>
      </w:tr>
    </w:tbl>
    <w:p w14:paraId="51D64C48" w14:textId="0D34B747" w:rsidR="001E333E" w:rsidRPr="00963949" w:rsidRDefault="001E333E" w:rsidP="00D169F8">
      <w:pPr>
        <w:pStyle w:val="MDPI16affiliation"/>
      </w:pPr>
      <w:r w:rsidRPr="00963949">
        <w:rPr>
          <w:vertAlign w:val="superscript"/>
        </w:rPr>
        <w:t>1</w:t>
      </w:r>
      <w:r w:rsidRPr="00963949">
        <w:tab/>
        <w:t xml:space="preserve">Department of Health and Rehabilitation Sciences, Prince Sattam Bin Abdulaziz University, Al-Kharj, </w:t>
      </w:r>
      <w:r w:rsidR="00D169F8" w:rsidRPr="00963949">
        <w:t>11942,</w:t>
      </w:r>
      <w:r w:rsidR="00F956F0" w:rsidRPr="00963949">
        <w:br/>
      </w:r>
      <w:r w:rsidRPr="00963949">
        <w:t>Saudi Arabia;</w:t>
      </w:r>
      <w:r w:rsidR="00FB1942" w:rsidRPr="00963949">
        <w:t xml:space="preserve"> aqeel.alanazi@psau.edu.sa (A.M.A.); ba.alqahtani@psau.edu.sa (B.A.A.); a.alhowimel@psau.edu.sa (A.S.A.)</w:t>
      </w:r>
    </w:p>
    <w:p w14:paraId="25393881" w14:textId="1F9854B4" w:rsidR="001E333E" w:rsidRPr="00963949" w:rsidRDefault="001E333E" w:rsidP="003E1B3A">
      <w:pPr>
        <w:pStyle w:val="MDPI16affiliation"/>
      </w:pPr>
      <w:r w:rsidRPr="00963949">
        <w:rPr>
          <w:vertAlign w:val="superscript"/>
        </w:rPr>
        <w:t>2</w:t>
      </w:r>
      <w:r w:rsidRPr="00963949">
        <w:tab/>
        <w:t>School of Health Sciences, University of Southampton, Southampton, UK</w:t>
      </w:r>
      <w:r w:rsidR="006B0856" w:rsidRPr="00963949">
        <w:t>; a.hughes@soton.ac.uk (A.-M.H.); m.warner@soton.ac.uk (M.W.); r.wagland@soton.ac.uk (R.W.); simon.brown@soton.ac.uk (S.B.); r.turk@soton.ac.uk (R.T.)</w:t>
      </w:r>
    </w:p>
    <w:p w14:paraId="1F39783E" w14:textId="1634E178" w:rsidR="001E333E" w:rsidRPr="00963949" w:rsidRDefault="001E333E" w:rsidP="00D169F8">
      <w:pPr>
        <w:pStyle w:val="MDPI16affiliation"/>
        <w:rPr>
          <w:vertAlign w:val="superscript"/>
        </w:rPr>
      </w:pPr>
      <w:r w:rsidRPr="00963949">
        <w:rPr>
          <w:vertAlign w:val="superscript"/>
        </w:rPr>
        <w:t>3</w:t>
      </w:r>
      <w:r w:rsidRPr="00963949">
        <w:tab/>
        <w:t>Department of Physical Therapy, Jazan University, Jazan,</w:t>
      </w:r>
      <w:r w:rsidR="00D169F8" w:rsidRPr="00963949">
        <w:rPr>
          <w:rFonts w:ascii="Open Sans" w:eastAsia="SimSun" w:hAnsi="Open Sans" w:cs="Open Sans"/>
          <w:noProof/>
          <w:color w:val="555555"/>
          <w:kern w:val="0"/>
          <w:sz w:val="20"/>
          <w:szCs w:val="20"/>
          <w:shd w:val="clear" w:color="auto" w:fill="FFFFFF"/>
          <w:lang w:eastAsia="zh-CN" w:bidi="ar-SA"/>
          <w14:ligatures w14:val="none"/>
        </w:rPr>
        <w:t xml:space="preserve"> </w:t>
      </w:r>
      <w:r w:rsidR="00D169F8" w:rsidRPr="00963949">
        <w:t>45142,</w:t>
      </w:r>
      <w:r w:rsidRPr="00963949">
        <w:t xml:space="preserve"> Saudi Arabia</w:t>
      </w:r>
      <w:r w:rsidR="006B0856" w:rsidRPr="00963949">
        <w:t xml:space="preserve">; moalshehri@jazan.edu.sa </w:t>
      </w:r>
    </w:p>
    <w:p w14:paraId="7AC6B205" w14:textId="084BCC99" w:rsidR="001E333E" w:rsidRPr="00963949" w:rsidRDefault="003E1B3A" w:rsidP="003E1B3A">
      <w:pPr>
        <w:pStyle w:val="MDPI16affiliation"/>
      </w:pPr>
      <w:r w:rsidRPr="00963949">
        <w:rPr>
          <w:b/>
        </w:rPr>
        <w:t>*</w:t>
      </w:r>
      <w:r w:rsidRPr="00963949">
        <w:tab/>
        <w:t xml:space="preserve">Correspondence: </w:t>
      </w:r>
      <w:r w:rsidR="001E333E" w:rsidRPr="00963949">
        <w:t>n.alhwoaimel@psau.edu.sa</w:t>
      </w:r>
    </w:p>
    <w:p w14:paraId="33A85F4E" w14:textId="30309C6A" w:rsidR="001E333E" w:rsidRPr="00963949" w:rsidRDefault="001E333E" w:rsidP="003E1B3A">
      <w:pPr>
        <w:pStyle w:val="MDPI17abstract"/>
      </w:pPr>
      <w:r w:rsidRPr="00963949">
        <w:rPr>
          <w:b/>
        </w:rPr>
        <w:t xml:space="preserve">Abstract: </w:t>
      </w:r>
      <w:r w:rsidR="00D169F8" w:rsidRPr="00963949">
        <w:rPr>
          <w:b/>
          <w:bCs/>
        </w:rPr>
        <w:t>Aim</w:t>
      </w:r>
      <w:r w:rsidRPr="00963949">
        <w:rPr>
          <w:b/>
          <w:bCs/>
        </w:rPr>
        <w:t>:</w:t>
      </w:r>
      <w:r w:rsidR="00C42983" w:rsidRPr="00963949">
        <w:rPr>
          <w:b/>
          <w:bCs/>
        </w:rPr>
        <w:t xml:space="preserve"> </w:t>
      </w:r>
      <w:r w:rsidRPr="00963949">
        <w:t>To assess the feasibility of video game</w:t>
      </w:r>
      <w:r w:rsidR="00D50FD5" w:rsidRPr="00963949">
        <w:t>-</w:t>
      </w:r>
      <w:r w:rsidRPr="00963949">
        <w:t>based trunk exercises using the Valedo</w:t>
      </w:r>
      <w:r w:rsidR="00A27912" w:rsidRPr="00963949">
        <w:rPr>
          <w:vertAlign w:val="superscript"/>
        </w:rPr>
        <w:t>®</w:t>
      </w:r>
      <w:r w:rsidRPr="00963949">
        <w:t xml:space="preserve"> system in a chronic stroke population. </w:t>
      </w:r>
      <w:r w:rsidRPr="00963949">
        <w:rPr>
          <w:b/>
          <w:bCs/>
        </w:rPr>
        <w:t>Method:</w:t>
      </w:r>
      <w:r w:rsidRPr="00963949">
        <w:t xml:space="preserve"> Ten chronic stroke survivors (</w:t>
      </w:r>
      <w:r w:rsidR="0047429C" w:rsidRPr="00963949">
        <w:t>eight</w:t>
      </w:r>
      <w:r w:rsidRPr="00963949">
        <w:t xml:space="preserve"> males and </w:t>
      </w:r>
      <w:r w:rsidR="0047429C" w:rsidRPr="00963949">
        <w:t>two</w:t>
      </w:r>
      <w:r w:rsidRPr="00963949">
        <w:t xml:space="preserve"> females, mean age 63 ± 15 years) were asked to complete 18 intervention sessions, each lasting 45 </w:t>
      </w:r>
      <w:r w:rsidR="00A27912" w:rsidRPr="00963949">
        <w:t>min</w:t>
      </w:r>
      <w:r w:rsidR="001D2EA3" w:rsidRPr="00963949">
        <w:t>.</w:t>
      </w:r>
      <w:r w:rsidRPr="00963949">
        <w:t xml:space="preserve">, over </w:t>
      </w:r>
      <w:r w:rsidR="003272AC" w:rsidRPr="00963949">
        <w:t xml:space="preserve"> 6–8 </w:t>
      </w:r>
      <w:r w:rsidRPr="00963949">
        <w:t>week</w:t>
      </w:r>
      <w:r w:rsidR="003272AC" w:rsidRPr="00963949">
        <w:t>s</w:t>
      </w:r>
      <w:r w:rsidRPr="00963949">
        <w:t>. Feasibility was evaluated quantitatively using the Psychosocial Impact of Assistive Devices Scale (PIADS) as well as through recruitment, retention, adherence, and safety measures. Qualitative data on feasibility were collected through post-intervention semi-structured interviews. Descriptive analysis was used to summarize participant characteristics, recruitment, retention, and adherence. Qualitative data were analy</w:t>
      </w:r>
      <w:r w:rsidR="00D50FD5" w:rsidRPr="00963949">
        <w:t>z</w:t>
      </w:r>
      <w:r w:rsidRPr="00963949">
        <w:t xml:space="preserve">ed using thematic analysis of the interviews. </w:t>
      </w:r>
      <w:r w:rsidRPr="00963949">
        <w:rPr>
          <w:b/>
          <w:bCs/>
        </w:rPr>
        <w:t>Results:</w:t>
      </w:r>
      <w:r w:rsidRPr="00963949">
        <w:t xml:space="preserve"> Twelve stroke survivors were recruited from Southampton (United Kingdom) and Riyadh (Kingdom of Saudi Arabia), with two participants dropping out after the baseline assessment session. The remaining </w:t>
      </w:r>
      <w:r w:rsidR="001A6A8B" w:rsidRPr="00963949">
        <w:t xml:space="preserve">ten </w:t>
      </w:r>
      <w:r w:rsidRPr="00963949">
        <w:t xml:space="preserve">participants completed the study with a mean adherence of 96.11% to the planned sessions. No serious adverse effects were reported, </w:t>
      </w:r>
      <w:r w:rsidR="003272AC" w:rsidRPr="00963949">
        <w:t>however, four participants did experience trunk muscle tightness and fatigue</w:t>
      </w:r>
      <w:r w:rsidRPr="00963949">
        <w:t xml:space="preserve">. Post-intervention interviews revealed that participants encountered some physical and cognitive challenges while playing the Valedo video games. However, they felt that the implementation of trunk exercises using video games was safe, as the exercises were performed in a secure environment and in safe positions. </w:t>
      </w:r>
      <w:r w:rsidRPr="00963949">
        <w:rPr>
          <w:b/>
          <w:bCs/>
        </w:rPr>
        <w:t>Conclusions:</w:t>
      </w:r>
      <w:r w:rsidRPr="00963949">
        <w:t xml:space="preserve"> The findings suggest that the Valedo system is feasible for delivering trunk exercises to chronic stroke survivors. Several factors should be considered when implementing this type of intervention in the future.</w:t>
      </w:r>
    </w:p>
    <w:p w14:paraId="5D5D05FB" w14:textId="36C8FF3B" w:rsidR="001E333E" w:rsidRPr="00963949" w:rsidRDefault="003E1B3A" w:rsidP="003E1B3A">
      <w:pPr>
        <w:pStyle w:val="MDPI18keywords"/>
      </w:pPr>
      <w:r w:rsidRPr="00963949">
        <w:rPr>
          <w:b/>
          <w:bCs/>
        </w:rPr>
        <w:t>Keywords:</w:t>
      </w:r>
      <w:r w:rsidR="001E333E" w:rsidRPr="00963949">
        <w:rPr>
          <w:b/>
          <w:bCs/>
        </w:rPr>
        <w:t xml:space="preserve"> </w:t>
      </w:r>
      <w:r w:rsidR="00CA405E" w:rsidRPr="00963949">
        <w:t>s</w:t>
      </w:r>
      <w:r w:rsidR="001E333E" w:rsidRPr="00963949">
        <w:t>troke rehabilitation; video games; game-based rehabilitation; virtual reality; trunk exercise; trunk control; trunk impairment</w:t>
      </w:r>
    </w:p>
    <w:p w14:paraId="54BB556F" w14:textId="77777777" w:rsidR="001E333E" w:rsidRPr="00963949" w:rsidRDefault="001E333E" w:rsidP="003E1B3A">
      <w:pPr>
        <w:pStyle w:val="MDPI19line"/>
        <w:pBdr>
          <w:bottom w:val="single" w:sz="4" w:space="1" w:color="000000"/>
        </w:pBdr>
      </w:pPr>
    </w:p>
    <w:p w14:paraId="31C968B4" w14:textId="77777777" w:rsidR="001E333E" w:rsidRPr="00963949" w:rsidRDefault="001E333E" w:rsidP="00847295">
      <w:pPr>
        <w:pStyle w:val="MDPI21heading1"/>
      </w:pPr>
      <w:bookmarkStart w:id="2" w:name="_Hlk178944562"/>
      <w:r w:rsidRPr="00963949">
        <w:t>1. Introduction</w:t>
      </w:r>
    </w:p>
    <w:p w14:paraId="16C29204" w14:textId="3456E74C" w:rsidR="001E333E" w:rsidRPr="00963949" w:rsidRDefault="001E333E" w:rsidP="000C149C">
      <w:pPr>
        <w:pStyle w:val="MDPI31text"/>
      </w:pPr>
      <w:bookmarkStart w:id="3" w:name="_Hlk178952619"/>
      <w:r w:rsidRPr="00963949">
        <w:t>Trunk control is an important predictor of outcomes of balance, gait</w:t>
      </w:r>
      <w:r w:rsidR="00D50FD5" w:rsidRPr="00963949">
        <w:t>,</w:t>
      </w:r>
      <w:r w:rsidRPr="00963949">
        <w:t xml:space="preserve"> and activities of daily living (ADL) post</w:t>
      </w:r>
      <w:r w:rsidR="00D50FD5" w:rsidRPr="00963949">
        <w:t>-</w:t>
      </w:r>
      <w:r w:rsidRPr="00963949">
        <w:t xml:space="preserve">stroke </w:t>
      </w:r>
      <w:r w:rsidR="000613AB" w:rsidRPr="00963949">
        <w:t>[1–3</w:t>
      </w:r>
      <w:r w:rsidRPr="00963949">
        <w:t xml:space="preserve">]. The percentage of the variance of functional recovery after a stroke </w:t>
      </w:r>
      <w:r w:rsidR="00D13C88" w:rsidRPr="00963949">
        <w:t xml:space="preserve">is </w:t>
      </w:r>
      <w:r w:rsidRPr="00963949">
        <w:t>explained by trunk control</w:t>
      </w:r>
      <w:r w:rsidR="00C42983" w:rsidRPr="00963949">
        <w:t>,</w:t>
      </w:r>
      <w:r w:rsidRPr="00963949">
        <w:t xml:space="preserve"> ranging from 45% to 71% </w:t>
      </w:r>
      <w:r w:rsidR="000613AB" w:rsidRPr="00963949">
        <w:t>[2,3</w:t>
      </w:r>
      <w:r w:rsidRPr="00963949">
        <w:t>]. Trunk performance is commonly affected post</w:t>
      </w:r>
      <w:r w:rsidR="00D50FD5" w:rsidRPr="00963949">
        <w:t>-</w:t>
      </w:r>
      <w:r w:rsidRPr="00963949">
        <w:t>stroke</w:t>
      </w:r>
      <w:r w:rsidR="00D13C88" w:rsidRPr="00963949">
        <w:t>,</w:t>
      </w:r>
      <w:r w:rsidRPr="00963949">
        <w:t xml:space="preserve"> leading to impairments such as muscle weakness, loss of coordinated muscle action, overactive muscles, and stiffness </w:t>
      </w:r>
      <w:r w:rsidR="000613AB" w:rsidRPr="00963949">
        <w:t>[4–6</w:t>
      </w:r>
      <w:r w:rsidRPr="00963949">
        <w:t>]. These impairments can interfere with the ability to carry out ADL [3].</w:t>
      </w:r>
    </w:p>
    <w:p w14:paraId="41686803" w14:textId="11864E84" w:rsidR="001E333E" w:rsidRPr="00963949" w:rsidRDefault="001E333E" w:rsidP="000C149C">
      <w:pPr>
        <w:pStyle w:val="MDPI31text"/>
      </w:pPr>
      <w:r w:rsidRPr="00963949">
        <w:t xml:space="preserve">A systematic review and meta-analysis of 467 randomized control trials (RCTs) suggested that most rehabilitation programs after a stroke focus on upper limb (UL) or lower limb (LL) function [7]. However, there has been increasing research </w:t>
      </w:r>
      <w:r w:rsidR="00A16587" w:rsidRPr="00963949">
        <w:t>o</w:t>
      </w:r>
      <w:r w:rsidRPr="00963949">
        <w:t xml:space="preserve">n trunk </w:t>
      </w:r>
      <w:r w:rsidRPr="00963949">
        <w:lastRenderedPageBreak/>
        <w:t xml:space="preserve">rehabilitation over the last decade </w:t>
      </w:r>
      <w:r w:rsidR="000613AB" w:rsidRPr="00963949">
        <w:t>[8–14</w:t>
      </w:r>
      <w:r w:rsidRPr="00963949">
        <w:t>]. The findings from these systematic reviews suggest that trunk exercise, either alone or as an additional therapy to conventional rehabilitation, can improve post</w:t>
      </w:r>
      <w:r w:rsidR="00D50FD5" w:rsidRPr="00963949">
        <w:t>-</w:t>
      </w:r>
      <w:r w:rsidRPr="00963949">
        <w:t>stroke trunk impairment at acute, subacute</w:t>
      </w:r>
      <w:r w:rsidR="00D50FD5" w:rsidRPr="00963949">
        <w:t>,</w:t>
      </w:r>
      <w:r w:rsidRPr="00963949">
        <w:t xml:space="preserve"> and chronic stages.</w:t>
      </w:r>
    </w:p>
    <w:p w14:paraId="5D6B1CA5" w14:textId="247ED9D3" w:rsidR="001E333E" w:rsidRPr="00963949" w:rsidRDefault="001E333E" w:rsidP="000C149C">
      <w:pPr>
        <w:pStyle w:val="MDPI31text"/>
        <w:rPr>
          <w:lang w:bidi="en-GB"/>
        </w:rPr>
      </w:pPr>
      <w:r w:rsidRPr="00963949">
        <w:rPr>
          <w:lang w:bidi="en-GB"/>
        </w:rPr>
        <w:t>The trunk exercises described in previous studies are repetitive standard exercises without targets and feedback (i.e., standardized objective goals and methods of assessing movements and conveying these to both the participant and the therapist). While repetitive exercises are essential for relearning and improving movements post-stroke, their repetitive nature can decrease participant motivation, affecting adherence to the rehabilitation program [15]. A systematic review of 31 qualitative studies found that stroke survivors reported negative experiences</w:t>
      </w:r>
      <w:r w:rsidR="00314669" w:rsidRPr="00963949">
        <w:rPr>
          <w:lang w:bidi="en-GB"/>
        </w:rPr>
        <w:t>,</w:t>
      </w:r>
      <w:r w:rsidRPr="00963949">
        <w:rPr>
          <w:lang w:bidi="en-GB"/>
        </w:rPr>
        <w:t xml:space="preserve"> such as disempowerment, boredom, and frustration</w:t>
      </w:r>
      <w:r w:rsidR="00314669" w:rsidRPr="00963949">
        <w:rPr>
          <w:lang w:bidi="en-GB"/>
        </w:rPr>
        <w:t>,</w:t>
      </w:r>
      <w:r w:rsidRPr="00963949">
        <w:rPr>
          <w:lang w:bidi="en-GB"/>
        </w:rPr>
        <w:t xml:space="preserve"> during physical rehabilitation [16]. Participants associated irrelevant tasks with boring or meaningless therapy and desired enjoyment from therapy through activities like Wii computer games or circuit classes. Using technology and virtual reality (VR) game-based rehabilitation may help create an enjoyable environment in which patients can perform motor skills, keeping them motivated and engaged in exercises </w:t>
      </w:r>
      <w:r w:rsidR="000613AB" w:rsidRPr="00963949">
        <w:rPr>
          <w:lang w:bidi="en-GB"/>
        </w:rPr>
        <w:t>[17,18</w:t>
      </w:r>
      <w:r w:rsidRPr="00963949">
        <w:rPr>
          <w:lang w:bidi="en-GB"/>
        </w:rPr>
        <w:t>].</w:t>
      </w:r>
    </w:p>
    <w:p w14:paraId="7136D2CF" w14:textId="0BAE0CFA" w:rsidR="001E333E" w:rsidRPr="00963949" w:rsidRDefault="001E333E" w:rsidP="008C42C7">
      <w:pPr>
        <w:pStyle w:val="MDPI31text"/>
        <w:rPr>
          <w:lang w:bidi="en-GB"/>
        </w:rPr>
      </w:pPr>
      <w:r w:rsidRPr="00963949">
        <w:rPr>
          <w:lang w:bidi="en-GB"/>
        </w:rPr>
        <w:t>Implementing VR in rehabilitation can involve either immersive VR, which uses a 3D environment to give patients a strong sense of presence, or non-immersive VR, where patients interact with visual and auditory stimuli displayed on a screen, such as video games [19].</w:t>
      </w:r>
      <w:r w:rsidR="00DD1C67" w:rsidRPr="00963949">
        <w:rPr>
          <w:lang w:bidi="en-GB"/>
        </w:rPr>
        <w:t xml:space="preserve"> </w:t>
      </w:r>
      <w:r w:rsidRPr="00963949">
        <w:rPr>
          <w:lang w:bidi="en-GB"/>
        </w:rPr>
        <w:t xml:space="preserve">Using VR as an intervention tool in stroke rehabilitation offers several benefits. First, VR enables patients to practice the tasks in a safe, controlled environment tailored to their needs, which gives the therapist control over the environment compared to real-life environments </w:t>
      </w:r>
      <w:r w:rsidRPr="00963949">
        <w:rPr>
          <w:noProof/>
          <w:lang w:bidi="en-GB"/>
        </w:rPr>
        <w:t>[20]</w:t>
      </w:r>
      <w:r w:rsidRPr="00963949">
        <w:rPr>
          <w:lang w:bidi="en-GB"/>
        </w:rPr>
        <w:t xml:space="preserve">. VR games also provide audio, visual, and haptic feedback, which is critical for improving motor learning and task performance </w:t>
      </w:r>
      <w:r w:rsidRPr="00963949">
        <w:rPr>
          <w:noProof/>
          <w:lang w:bidi="en-GB"/>
        </w:rPr>
        <w:t>[21]</w:t>
      </w:r>
      <w:r w:rsidRPr="00963949">
        <w:rPr>
          <w:lang w:bidi="en-GB"/>
        </w:rPr>
        <w:t xml:space="preserve">. Another key advantage is the ability to customize the difficulty of games, maintaining patients’ engagement by introducing challenges while considering their abilities </w:t>
      </w:r>
      <w:r w:rsidRPr="00963949">
        <w:rPr>
          <w:noProof/>
          <w:lang w:bidi="en-GB"/>
        </w:rPr>
        <w:t>[22]</w:t>
      </w:r>
      <w:r w:rsidRPr="00963949">
        <w:rPr>
          <w:lang w:bidi="en-GB"/>
        </w:rPr>
        <w:t>.</w:t>
      </w:r>
    </w:p>
    <w:p w14:paraId="5F424C7A" w14:textId="43070EC2" w:rsidR="001E333E" w:rsidRPr="00963949" w:rsidRDefault="001E333E" w:rsidP="000C149C">
      <w:pPr>
        <w:pStyle w:val="MDPI31text"/>
        <w:rPr>
          <w:lang w:bidi="en-GB"/>
        </w:rPr>
      </w:pPr>
      <w:r w:rsidRPr="00963949">
        <w:rPr>
          <w:lang w:bidi="en-GB"/>
        </w:rPr>
        <w:t xml:space="preserve">A randomized controlled trial (RCT) in chronic stroke patients with poor sitting balance investigated the effect of an intensive trunk control training program (10 sessions per week for 4 weeks) using video games on trunk control. Post-training results indicated an improvement in the Trunk Impairment Scale (TIS) and its subscales, with a significant difference between pre- and post-training </w:t>
      </w:r>
      <w:r w:rsidR="00314669" w:rsidRPr="00963949">
        <w:rPr>
          <w:lang w:bidi="en-GB"/>
        </w:rPr>
        <w:t xml:space="preserve">values </w:t>
      </w:r>
      <w:r w:rsidRPr="00963949">
        <w:rPr>
          <w:lang w:bidi="en-GB"/>
        </w:rPr>
        <w:t>(</w:t>
      </w:r>
      <w:r w:rsidR="002D40E2" w:rsidRPr="00963949">
        <w:rPr>
          <w:i/>
          <w:lang w:bidi="en-GB"/>
        </w:rPr>
        <w:t>p</w:t>
      </w:r>
      <w:r w:rsidRPr="00963949">
        <w:rPr>
          <w:lang w:bidi="en-GB"/>
        </w:rPr>
        <w:t xml:space="preserve"> &lt; 0.05) </w:t>
      </w:r>
      <w:r w:rsidRPr="00963949">
        <w:rPr>
          <w:noProof/>
          <w:lang w:bidi="en-GB"/>
        </w:rPr>
        <w:t>[23]</w:t>
      </w:r>
      <w:r w:rsidRPr="00963949">
        <w:rPr>
          <w:lang w:bidi="en-GB"/>
        </w:rPr>
        <w:t>. Another study verif</w:t>
      </w:r>
      <w:r w:rsidR="00D50FD5" w:rsidRPr="00963949">
        <w:rPr>
          <w:lang w:bidi="en-GB"/>
        </w:rPr>
        <w:t>ied</w:t>
      </w:r>
      <w:r w:rsidRPr="00963949">
        <w:rPr>
          <w:lang w:bidi="en-GB"/>
        </w:rPr>
        <w:t xml:space="preserve"> these findings when comparing the effect of conventional exercise with driving-based interactive video games (DBIVG</w:t>
      </w:r>
      <w:r w:rsidR="00314669" w:rsidRPr="00963949">
        <w:rPr>
          <w:lang w:bidi="en-GB"/>
        </w:rPr>
        <w:t>s</w:t>
      </w:r>
      <w:r w:rsidRPr="00963949">
        <w:rPr>
          <w:lang w:bidi="en-GB"/>
        </w:rPr>
        <w:t>) on trunk control in people with chronic stroke. Their results also demonstrated a significant improvement in the TIS and coordination subscale when comparing between groups (</w:t>
      </w:r>
      <w:r w:rsidR="002D40E2" w:rsidRPr="00963949">
        <w:rPr>
          <w:i/>
          <w:lang w:bidi="en-GB"/>
        </w:rPr>
        <w:t>p</w:t>
      </w:r>
      <w:r w:rsidRPr="00963949">
        <w:rPr>
          <w:lang w:bidi="en-GB"/>
        </w:rPr>
        <w:t xml:space="preserve"> &lt; 0.05)</w:t>
      </w:r>
      <w:r w:rsidR="002558D8" w:rsidRPr="00963949">
        <w:rPr>
          <w:lang w:bidi="en-GB"/>
        </w:rPr>
        <w:t xml:space="preserve"> </w:t>
      </w:r>
      <w:r w:rsidRPr="00963949">
        <w:rPr>
          <w:noProof/>
          <w:lang w:bidi="en-GB"/>
        </w:rPr>
        <w:t>[24]</w:t>
      </w:r>
      <w:r w:rsidRPr="00963949">
        <w:rPr>
          <w:lang w:bidi="en-GB"/>
        </w:rPr>
        <w:t xml:space="preserve">. However, the limitations of the suggested interventions include the use of an expensive device that requires large space for installation, thereby incurring high healthcare costs and making it difficult to apply in clinical settings </w:t>
      </w:r>
      <w:r w:rsidRPr="00963949">
        <w:rPr>
          <w:noProof/>
          <w:lang w:bidi="en-GB"/>
        </w:rPr>
        <w:t>[23]</w:t>
      </w:r>
      <w:r w:rsidRPr="00963949">
        <w:rPr>
          <w:lang w:bidi="en-GB"/>
        </w:rPr>
        <w:t>. Additionally,</w:t>
      </w:r>
      <w:r w:rsidR="00DD1C67" w:rsidRPr="00963949">
        <w:rPr>
          <w:lang w:bidi="en-GB"/>
        </w:rPr>
        <w:t xml:space="preserve"> </w:t>
      </w:r>
      <w:r w:rsidRPr="00963949">
        <w:rPr>
          <w:lang w:bidi="en-GB"/>
        </w:rPr>
        <w:t xml:space="preserve">the video games used in previous studies </w:t>
      </w:r>
      <w:r w:rsidR="000613AB" w:rsidRPr="00963949">
        <w:rPr>
          <w:noProof/>
          <w:lang w:bidi="en-GB"/>
        </w:rPr>
        <w:t>[24,25</w:t>
      </w:r>
      <w:r w:rsidRPr="00963949">
        <w:rPr>
          <w:noProof/>
          <w:lang w:bidi="en-GB"/>
        </w:rPr>
        <w:t>]</w:t>
      </w:r>
      <w:r w:rsidRPr="00963949">
        <w:rPr>
          <w:lang w:bidi="en-GB"/>
        </w:rPr>
        <w:t xml:space="preserve"> require a high level of UL motor function to be able to handle the device. Commercial VR devices (such as Nintendo Wii and Microsoft Kinect) have been suggested as alternatives for use in clinical settings </w:t>
      </w:r>
      <w:r w:rsidR="000613AB" w:rsidRPr="00963949">
        <w:rPr>
          <w:noProof/>
          <w:lang w:bidi="en-GB"/>
        </w:rPr>
        <w:t>[26–28</w:t>
      </w:r>
      <w:r w:rsidRPr="00963949">
        <w:rPr>
          <w:noProof/>
          <w:lang w:bidi="en-GB"/>
        </w:rPr>
        <w:t>]</w:t>
      </w:r>
      <w:r w:rsidRPr="00963949">
        <w:rPr>
          <w:lang w:bidi="en-GB"/>
        </w:rPr>
        <w:t>.</w:t>
      </w:r>
      <w:r w:rsidR="00DD1C67" w:rsidRPr="00963949">
        <w:rPr>
          <w:lang w:bidi="en-GB"/>
        </w:rPr>
        <w:t xml:space="preserve"> </w:t>
      </w:r>
      <w:r w:rsidRPr="00963949">
        <w:rPr>
          <w:lang w:bidi="en-GB"/>
        </w:rPr>
        <w:t xml:space="preserve">However, these commercial VR devices also have limitations, including the requirement </w:t>
      </w:r>
      <w:r w:rsidR="00314669" w:rsidRPr="00963949">
        <w:rPr>
          <w:lang w:bidi="en-GB"/>
        </w:rPr>
        <w:t>for</w:t>
      </w:r>
      <w:r w:rsidRPr="00963949">
        <w:rPr>
          <w:lang w:bidi="en-GB"/>
        </w:rPr>
        <w:t xml:space="preserve"> specific UL dexterity to handle a Wii controller, a high initial level of balance to stand on the Wii balance board, and the non-adjustability of the difficulty level of the games </w:t>
      </w:r>
      <w:r w:rsidR="000613AB" w:rsidRPr="00963949">
        <w:rPr>
          <w:noProof/>
          <w:lang w:bidi="en-GB"/>
        </w:rPr>
        <w:t>[27–29</w:t>
      </w:r>
      <w:r w:rsidRPr="00963949">
        <w:rPr>
          <w:noProof/>
          <w:lang w:bidi="en-GB"/>
        </w:rPr>
        <w:t>]</w:t>
      </w:r>
      <w:r w:rsidRPr="00963949">
        <w:rPr>
          <w:lang w:bidi="en-GB"/>
        </w:rPr>
        <w:t>.</w:t>
      </w:r>
    </w:p>
    <w:p w14:paraId="0D7CD923" w14:textId="384A7AE5" w:rsidR="001E333E" w:rsidRPr="00963949" w:rsidRDefault="001E333E" w:rsidP="000C149C">
      <w:pPr>
        <w:pStyle w:val="MDPI31text"/>
      </w:pPr>
      <w:r w:rsidRPr="00963949">
        <w:t>In clinical settings, there is a need for commercial technolog</w:t>
      </w:r>
      <w:r w:rsidR="00314669" w:rsidRPr="00963949">
        <w:t>ies</w:t>
      </w:r>
      <w:r w:rsidRPr="00963949">
        <w:t xml:space="preserve"> that can be tailored to different disability levels, capture small compensatory movements during exercise, require only a small installation space, and </w:t>
      </w:r>
      <w:r w:rsidR="00314669" w:rsidRPr="00963949">
        <w:t xml:space="preserve">are </w:t>
      </w:r>
      <w:r w:rsidRPr="00963949">
        <w:t>affordable. Therefore, this study aims to address these limitations by investigating the feasibility of video game-based trunk exercises using Valedo</w:t>
      </w:r>
      <w:r w:rsidR="00A27912" w:rsidRPr="00963949">
        <w:rPr>
          <w:vertAlign w:val="superscript"/>
        </w:rPr>
        <w:t>®</w:t>
      </w:r>
      <w:r w:rsidRPr="00963949">
        <w:t xml:space="preserve"> </w:t>
      </w:r>
      <w:r w:rsidR="003272AC" w:rsidRPr="00963949">
        <w:t>system</w:t>
      </w:r>
      <w:r w:rsidRPr="00963949">
        <w:t xml:space="preserve"> in chronic stroke populations. The Valedo sensor system was originally developed as an assessment tool to measure trunk movements in healthy adults and as an intervention tool to treat low back pain through video game exercises </w:t>
      </w:r>
      <w:r w:rsidR="000613AB" w:rsidRPr="00963949">
        <w:rPr>
          <w:noProof/>
        </w:rPr>
        <w:t>[30,31</w:t>
      </w:r>
      <w:r w:rsidRPr="00963949">
        <w:rPr>
          <w:noProof/>
        </w:rPr>
        <w:t>]</w:t>
      </w:r>
      <w:r w:rsidRPr="00963949">
        <w:t xml:space="preserve">. This technology has the potential to be used as a tool for performing trunk </w:t>
      </w:r>
      <w:r w:rsidRPr="00963949">
        <w:lastRenderedPageBreak/>
        <w:t>exercises but requires an evaluation of its feasibility for people with chronic stroke to inform a large-scale RCT.</w:t>
      </w:r>
    </w:p>
    <w:bookmarkEnd w:id="2"/>
    <w:bookmarkEnd w:id="3"/>
    <w:p w14:paraId="09A2CE03" w14:textId="53862B63" w:rsidR="001E333E" w:rsidRPr="00963949" w:rsidRDefault="00C872FD" w:rsidP="00C872FD">
      <w:pPr>
        <w:pStyle w:val="MDPI21heading1"/>
      </w:pPr>
      <w:r w:rsidRPr="00963949">
        <w:t xml:space="preserve">2. </w:t>
      </w:r>
      <w:r w:rsidR="001E333E" w:rsidRPr="00963949">
        <w:t>Methods</w:t>
      </w:r>
    </w:p>
    <w:p w14:paraId="45C608B4" w14:textId="6EE2B8D8" w:rsidR="001E333E" w:rsidRPr="00963949" w:rsidRDefault="001E333E" w:rsidP="003272AC">
      <w:pPr>
        <w:pStyle w:val="MDPI31text"/>
      </w:pPr>
      <w:r w:rsidRPr="00963949">
        <w:t>This study was a single</w:t>
      </w:r>
      <w:r w:rsidR="00F76A73" w:rsidRPr="00963949">
        <w:t>-</w:t>
      </w:r>
      <w:r w:rsidRPr="00963949">
        <w:t>group</w:t>
      </w:r>
      <w:r w:rsidR="00F76A73" w:rsidRPr="00963949">
        <w:t>,</w:t>
      </w:r>
      <w:r w:rsidRPr="00963949">
        <w:t xml:space="preserve"> mixed</w:t>
      </w:r>
      <w:r w:rsidR="00F76A73" w:rsidRPr="00963949">
        <w:t>-</w:t>
      </w:r>
      <w:r w:rsidRPr="00963949">
        <w:t>methods convergent parallel design approved by the University of Southampton Ethics Committee (Ethics number: 30748).</w:t>
      </w:r>
      <w:r w:rsidR="00DD1C67" w:rsidRPr="00963949">
        <w:t xml:space="preserve"> </w:t>
      </w:r>
      <w:r w:rsidRPr="00963949">
        <w:t>A sample of convenience was recruited from Southampton (United Kingdom) and Riyadh (</w:t>
      </w:r>
      <w:r w:rsidR="003272AC" w:rsidRPr="00963949">
        <w:t>Kingdom of Saudi Arabia</w:t>
      </w:r>
      <w:r w:rsidRPr="00963949">
        <w:t>). Several methods of recruitment</w:t>
      </w:r>
      <w:r w:rsidR="002558D8" w:rsidRPr="00963949">
        <w:t>,</w:t>
      </w:r>
      <w:r w:rsidRPr="00963949">
        <w:t xml:space="preserve"> including email invitation</w:t>
      </w:r>
      <w:r w:rsidR="002558D8" w:rsidRPr="00963949">
        <w:t>s</w:t>
      </w:r>
      <w:r w:rsidRPr="00963949">
        <w:t>, advertising posters</w:t>
      </w:r>
      <w:r w:rsidR="002558D8" w:rsidRPr="00963949">
        <w:t>,</w:t>
      </w:r>
      <w:r w:rsidRPr="00963949">
        <w:t xml:space="preserve"> and visit</w:t>
      </w:r>
      <w:r w:rsidR="00C42983" w:rsidRPr="00963949">
        <w:t>s</w:t>
      </w:r>
      <w:r w:rsidRPr="00963949">
        <w:t xml:space="preserve"> </w:t>
      </w:r>
      <w:r w:rsidR="001A0B97" w:rsidRPr="00963949">
        <w:t xml:space="preserve">to </w:t>
      </w:r>
      <w:r w:rsidRPr="00963949">
        <w:t>clinical cente</w:t>
      </w:r>
      <w:r w:rsidR="002558D8" w:rsidRPr="00963949">
        <w:t>r</w:t>
      </w:r>
      <w:r w:rsidRPr="00963949">
        <w:t>s (Prince Sultan Humanity City, Al</w:t>
      </w:r>
      <w:r w:rsidR="00D169F8" w:rsidRPr="00963949">
        <w:t>-</w:t>
      </w:r>
      <w:r w:rsidR="00E2433B" w:rsidRPr="00963949">
        <w:t>F</w:t>
      </w:r>
      <w:r w:rsidRPr="00963949">
        <w:t xml:space="preserve">aran </w:t>
      </w:r>
      <w:r w:rsidR="00BC0F9C" w:rsidRPr="00963949">
        <w:t>M</w:t>
      </w:r>
      <w:r w:rsidRPr="00963949">
        <w:t xml:space="preserve">edical </w:t>
      </w:r>
      <w:r w:rsidR="00BC0F9C" w:rsidRPr="00963949">
        <w:t>C</w:t>
      </w:r>
      <w:r w:rsidRPr="00963949">
        <w:t>ente</w:t>
      </w:r>
      <w:r w:rsidR="00BC0F9C" w:rsidRPr="00963949">
        <w:t>r,</w:t>
      </w:r>
      <w:r w:rsidRPr="00963949">
        <w:t xml:space="preserve"> and M</w:t>
      </w:r>
      <w:r w:rsidR="00D0692C" w:rsidRPr="00963949">
        <w:t>YO O</w:t>
      </w:r>
      <w:r w:rsidRPr="00963949">
        <w:t xml:space="preserve">steopathy </w:t>
      </w:r>
      <w:r w:rsidR="00BC0F9C" w:rsidRPr="00963949">
        <w:t>C</w:t>
      </w:r>
      <w:r w:rsidRPr="00963949">
        <w:t>ente</w:t>
      </w:r>
      <w:r w:rsidR="003B41E4" w:rsidRPr="00963949">
        <w:t>r</w:t>
      </w:r>
      <w:r w:rsidRPr="00963949">
        <w:t>)</w:t>
      </w:r>
      <w:r w:rsidR="001A0B97" w:rsidRPr="00963949">
        <w:t>,</w:t>
      </w:r>
      <w:r w:rsidRPr="00963949">
        <w:t xml:space="preserve"> were used. </w:t>
      </w:r>
    </w:p>
    <w:p w14:paraId="5948C365" w14:textId="77777777" w:rsidR="001E333E" w:rsidRPr="00963949" w:rsidRDefault="001E333E" w:rsidP="00847295">
      <w:pPr>
        <w:pStyle w:val="MDPI22heading2"/>
        <w:spacing w:before="240"/>
        <w:rPr>
          <w:rFonts w:eastAsiaTheme="minorHAnsi"/>
        </w:rPr>
      </w:pPr>
      <w:r w:rsidRPr="00963949">
        <w:rPr>
          <w:rFonts w:eastAsiaTheme="minorHAnsi"/>
        </w:rPr>
        <w:t>2.1. Participants</w:t>
      </w:r>
    </w:p>
    <w:p w14:paraId="577CEA02" w14:textId="7186A661" w:rsidR="001E333E" w:rsidRPr="00963949" w:rsidRDefault="001E333E" w:rsidP="00074421">
      <w:pPr>
        <w:pStyle w:val="MDPI31text"/>
      </w:pPr>
      <w:r w:rsidRPr="00963949">
        <w:rPr>
          <w:rFonts w:eastAsiaTheme="minorHAnsi"/>
          <w:lang w:eastAsia="en-US"/>
        </w:rPr>
        <w:t>Individuals with chronic stroke and mild to severe trunk impairment who were not currently undergoing any form of therapy were eligible to participate in the study.</w:t>
      </w:r>
      <w:r w:rsidR="00DD1C67" w:rsidRPr="00963949">
        <w:t xml:space="preserve"> </w:t>
      </w:r>
      <w:r w:rsidRPr="00963949">
        <w:t>Individuals were excluded if any of the following</w:t>
      </w:r>
      <w:r w:rsidR="00F46739" w:rsidRPr="00963949">
        <w:t xml:space="preserve"> applied to them</w:t>
      </w:r>
      <w:r w:rsidRPr="00963949">
        <w:t>: (1) currently receiving neurorehabil</w:t>
      </w:r>
      <w:r w:rsidR="00401BA2" w:rsidRPr="00963949">
        <w:t>i</w:t>
      </w:r>
      <w:r w:rsidRPr="00963949">
        <w:t>tation, (2) total hip replacement (THR), (3) cognitive impairment</w:t>
      </w:r>
      <w:r w:rsidR="004B12EC" w:rsidRPr="00963949">
        <w:t>,</w:t>
      </w:r>
      <w:r w:rsidRPr="00963949">
        <w:t xml:space="preserve"> and/or (4) unable to commit to the 18 sessions of </w:t>
      </w:r>
      <w:r w:rsidR="004B12EC" w:rsidRPr="00963949">
        <w:t xml:space="preserve">the </w:t>
      </w:r>
      <w:r w:rsidRPr="00963949">
        <w:t>trunk exercise program.</w:t>
      </w:r>
      <w:bookmarkStart w:id="4" w:name="_Hlk178852972"/>
      <w:r w:rsidRPr="00963949">
        <w:t xml:space="preserve"> THR was excluded due to the contraindicated movements involved in the training, such as twisting </w:t>
      </w:r>
      <w:r w:rsidR="00F46739" w:rsidRPr="00963949">
        <w:t xml:space="preserve">and </w:t>
      </w:r>
      <w:r w:rsidRPr="00963949">
        <w:t xml:space="preserve">crossing the legs, while cognitive impairment was excluded because the ability to understand instructions </w:t>
      </w:r>
      <w:r w:rsidR="000365D7" w:rsidRPr="00963949">
        <w:t>i</w:t>
      </w:r>
      <w:r w:rsidRPr="00963949">
        <w:t>s necessary for interacting with video games</w:t>
      </w:r>
      <w:bookmarkEnd w:id="4"/>
      <w:r w:rsidR="00CF08B2" w:rsidRPr="00963949">
        <w:t xml:space="preserve"> </w:t>
      </w:r>
      <w:r w:rsidRPr="00963949">
        <w:rPr>
          <w:noProof/>
        </w:rPr>
        <w:t>[32]</w:t>
      </w:r>
      <w:r w:rsidRPr="00963949">
        <w:t>.</w:t>
      </w:r>
    </w:p>
    <w:p w14:paraId="6E2A3347" w14:textId="77777777" w:rsidR="001E333E" w:rsidRPr="00963949" w:rsidRDefault="001E333E" w:rsidP="00847295">
      <w:pPr>
        <w:pStyle w:val="MDPI22heading2"/>
        <w:spacing w:before="240"/>
      </w:pPr>
      <w:r w:rsidRPr="00963949">
        <w:t>2.2. Study Setting and Procedure</w:t>
      </w:r>
    </w:p>
    <w:p w14:paraId="63FE21DA" w14:textId="1EED13FD" w:rsidR="001E333E" w:rsidRPr="00963949" w:rsidRDefault="001E333E" w:rsidP="00733E25">
      <w:pPr>
        <w:pStyle w:val="MDPI31text"/>
      </w:pPr>
      <w:bookmarkStart w:id="5" w:name="_Hlk178848270"/>
      <w:r w:rsidRPr="00963949">
        <w:t>The Valedo</w:t>
      </w:r>
      <w:r w:rsidR="00A27912" w:rsidRPr="00963949">
        <w:rPr>
          <w:vertAlign w:val="superscript"/>
        </w:rPr>
        <w:t>®</w:t>
      </w:r>
      <w:r w:rsidRPr="00963949">
        <w:t xml:space="preserve"> system (Hocoma</w:t>
      </w:r>
      <w:r w:rsidR="00733E25" w:rsidRPr="00963949">
        <w:t xml:space="preserve"> AG</w:t>
      </w:r>
      <w:r w:rsidRPr="00963949">
        <w:t xml:space="preserve">, </w:t>
      </w:r>
      <w:r w:rsidR="00733E25" w:rsidRPr="00963949">
        <w:t xml:space="preserve">Volketswil, </w:t>
      </w:r>
      <w:r w:rsidRPr="00963949">
        <w:t>Switzerland) is a wireless movement analysis tool that uses three lightweight sensors equipped with inertial measurement units (IMUs). These sensors measure trunk movement (in degrees) and the velocity of body segments relative to magnetic fields and gravity in a non-invasive way. The system includes three lightweight sensors, a Bluetooth dongle, a USB stick with software, a charging cable, and a computer with at least 4 GB of space. The sensors are attached to the trunk using three adjustable belts (</w:t>
      </w:r>
      <w:r w:rsidR="00E26DF9" w:rsidRPr="00963949">
        <w:t>Figure 1</w:t>
      </w:r>
      <w:r w:rsidRPr="00963949">
        <w:t>).</w:t>
      </w:r>
    </w:p>
    <w:p w14:paraId="7FD7FB4B" w14:textId="2CB8110E" w:rsidR="001E333E" w:rsidRPr="00963949" w:rsidRDefault="00F307DA" w:rsidP="00F307DA">
      <w:pPr>
        <w:pStyle w:val="MDPI31text"/>
      </w:pPr>
      <w:r w:rsidRPr="00963949">
        <w:t>It was o</w:t>
      </w:r>
      <w:r w:rsidR="001E333E" w:rsidRPr="00963949">
        <w:t>riginally developed for treating low back pain through virtual reality (VR) technology</w:t>
      </w:r>
      <w:r w:rsidRPr="00963949">
        <w:t xml:space="preserve"> </w:t>
      </w:r>
      <w:r w:rsidR="001E333E" w:rsidRPr="00963949">
        <w:t xml:space="preserve">to enhance body awareness of the lower back </w:t>
      </w:r>
      <w:r w:rsidR="000613AB" w:rsidRPr="00963949">
        <w:rPr>
          <w:noProof/>
        </w:rPr>
        <w:t>[30,31</w:t>
      </w:r>
      <w:r w:rsidR="001E333E" w:rsidRPr="00963949">
        <w:rPr>
          <w:noProof/>
        </w:rPr>
        <w:t>]</w:t>
      </w:r>
      <w:r w:rsidR="001E333E" w:rsidRPr="00963949">
        <w:t xml:space="preserve">. It has been validated as an assessment tool for measuring trunk movement in both chronic stroke patients and age-matched healthy participants, demonstrating acceptable levels of validity and reliability </w:t>
      </w:r>
      <w:r w:rsidR="000613AB" w:rsidRPr="00963949">
        <w:rPr>
          <w:noProof/>
        </w:rPr>
        <w:t>[33,34</w:t>
      </w:r>
      <w:r w:rsidR="001E333E" w:rsidRPr="00963949">
        <w:rPr>
          <w:noProof/>
        </w:rPr>
        <w:t>]</w:t>
      </w:r>
      <w:r w:rsidR="001E333E" w:rsidRPr="00963949">
        <w:t>.</w:t>
      </w:r>
      <w:bookmarkEnd w:id="5"/>
      <w:r w:rsidRPr="00963949">
        <w:t xml:space="preserve"> </w:t>
      </w:r>
      <w:r w:rsidR="001E333E" w:rsidRPr="00963949">
        <w:t>Additionally, the Valedo</w:t>
      </w:r>
      <w:r w:rsidR="00A27912" w:rsidRPr="00963949">
        <w:rPr>
          <w:vertAlign w:val="superscript"/>
        </w:rPr>
        <w:t>®</w:t>
      </w:r>
      <w:r w:rsidR="001E333E" w:rsidRPr="00963949">
        <w:t xml:space="preserve"> system can be used as an intervention tool. It features a software package with video games designed for trunk training, which can be tailored to each participant’s trunk range of motion (ROM). This includes trunk forward flexion/extension, trunk lateral flexion, trunk rotation, pelvic lateral tilt, and pelvic sagittal tilt. A description of each game is presented in </w:t>
      </w:r>
      <w:r w:rsidR="005C761A" w:rsidRPr="00963949">
        <w:t>Supplementary Materials S</w:t>
      </w:r>
      <w:r w:rsidR="001E333E" w:rsidRPr="00963949">
        <w:t>1.</w:t>
      </w:r>
    </w:p>
    <w:p w14:paraId="1576DBBC" w14:textId="08248A3C" w:rsidR="001E333E" w:rsidRPr="00963949" w:rsidRDefault="001E333E" w:rsidP="00B21DF6">
      <w:pPr>
        <w:pStyle w:val="MDPI52figure"/>
        <w:ind w:left="2608"/>
        <w:jc w:val="left"/>
      </w:pPr>
    </w:p>
    <w:p w14:paraId="4E3CF7C0" w14:textId="3AF63E69" w:rsidR="001E333E" w:rsidRPr="00963949" w:rsidRDefault="00E26DF9" w:rsidP="00B21DF6">
      <w:pPr>
        <w:pStyle w:val="MDPI51figurecaption"/>
        <w:jc w:val="both"/>
      </w:pPr>
      <w:bookmarkStart w:id="6" w:name="_Toc59612446"/>
      <w:r w:rsidRPr="00963949">
        <w:rPr>
          <w:b/>
          <w:bCs/>
        </w:rPr>
        <w:t xml:space="preserve">  </w:t>
      </w:r>
      <w:r w:rsidR="00B21DF6" w:rsidRPr="00963949">
        <w:rPr>
          <w:b/>
          <w:bCs/>
        </w:rPr>
        <w:t xml:space="preserve"> </w:t>
      </w:r>
      <w:bookmarkEnd w:id="6"/>
    </w:p>
    <w:p w14:paraId="1DB1CC6E" w14:textId="05B93FB8" w:rsidR="001E333E" w:rsidRPr="00963949" w:rsidRDefault="001E333E" w:rsidP="00847295">
      <w:pPr>
        <w:pStyle w:val="MDPI31text"/>
        <w:spacing w:before="240"/>
      </w:pPr>
      <w:r w:rsidRPr="00963949">
        <w:t xml:space="preserve">Each participant received a total of 18 sessions, divided into three sessions per week (45 min/session) within a period of </w:t>
      </w:r>
      <w:r w:rsidR="003272AC" w:rsidRPr="00963949">
        <w:t>6</w:t>
      </w:r>
      <w:r w:rsidRPr="00963949">
        <w:t>–</w:t>
      </w:r>
      <w:r w:rsidR="003272AC" w:rsidRPr="00963949">
        <w:t>8</w:t>
      </w:r>
      <w:r w:rsidRPr="00963949">
        <w:t xml:space="preserve"> weeks. </w:t>
      </w:r>
      <w:r w:rsidR="004B12EC" w:rsidRPr="00963949">
        <w:t>The p</w:t>
      </w:r>
      <w:r w:rsidRPr="00963949">
        <w:t>articipant</w:t>
      </w:r>
      <w:r w:rsidR="0013221F" w:rsidRPr="00963949">
        <w:t>s could</w:t>
      </w:r>
      <w:r w:rsidRPr="00963949">
        <w:t xml:space="preserve"> practice the exercise either </w:t>
      </w:r>
      <w:r w:rsidR="00F307DA" w:rsidRPr="00963949">
        <w:t xml:space="preserve">from </w:t>
      </w:r>
      <w:r w:rsidRPr="00963949">
        <w:t>sitting or standing</w:t>
      </w:r>
      <w:r w:rsidR="00F307DA" w:rsidRPr="00963949">
        <w:t xml:space="preserve"> position</w:t>
      </w:r>
      <w:r w:rsidRPr="00963949">
        <w:t>.</w:t>
      </w:r>
    </w:p>
    <w:p w14:paraId="48FC679C" w14:textId="77777777" w:rsidR="001E333E" w:rsidRPr="00963949" w:rsidRDefault="001E333E" w:rsidP="00FA5BF1">
      <w:pPr>
        <w:pStyle w:val="MDPI52figure"/>
        <w:ind w:left="2608"/>
        <w:jc w:val="left"/>
      </w:pPr>
      <w:r w:rsidRPr="00963949">
        <w:rPr>
          <w:noProof/>
        </w:rPr>
        <w:lastRenderedPageBreak/>
        <w:drawing>
          <wp:inline distT="0" distB="0" distL="0" distR="0" wp14:anchorId="776AC31F" wp14:editId="55CC6E9A">
            <wp:extent cx="2664183" cy="2017951"/>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2664183" cy="2017951"/>
                    </a:xfrm>
                    <a:prstGeom prst="rect">
                      <a:avLst/>
                    </a:prstGeom>
                  </pic:spPr>
                </pic:pic>
              </a:graphicData>
            </a:graphic>
          </wp:inline>
        </w:drawing>
      </w:r>
    </w:p>
    <w:p w14:paraId="161FA8BC" w14:textId="78A9C48E" w:rsidR="001E333E" w:rsidRPr="00963949" w:rsidRDefault="00E26DF9" w:rsidP="00FA5BF1">
      <w:pPr>
        <w:pStyle w:val="MDPI51figurecaption"/>
      </w:pPr>
      <w:bookmarkStart w:id="7" w:name="_Toc57036554"/>
      <w:bookmarkStart w:id="8" w:name="_Toc59612460"/>
      <w:r w:rsidRPr="00963949">
        <w:rPr>
          <w:b/>
          <w:bCs/>
        </w:rPr>
        <w:t>Figure 1</w:t>
      </w:r>
      <w:r w:rsidR="00FA5BF1" w:rsidRPr="00963949">
        <w:rPr>
          <w:b/>
          <w:bCs/>
        </w:rPr>
        <w:t xml:space="preserve">. </w:t>
      </w:r>
      <w:r w:rsidR="001E333E" w:rsidRPr="00963949">
        <w:t>Study set-up</w:t>
      </w:r>
      <w:bookmarkEnd w:id="7"/>
      <w:bookmarkEnd w:id="8"/>
      <w:r w:rsidR="0013221F" w:rsidRPr="00963949">
        <w:t xml:space="preserve">: </w:t>
      </w:r>
      <w:r w:rsidR="001E333E" w:rsidRPr="00963949">
        <w:t>participant sitting on the bed and playing Valedo</w:t>
      </w:r>
      <w:r w:rsidR="00A27912" w:rsidRPr="00963949">
        <w:rPr>
          <w:vertAlign w:val="superscript"/>
        </w:rPr>
        <w:t>®</w:t>
      </w:r>
      <w:r w:rsidR="001E333E" w:rsidRPr="00963949">
        <w:t xml:space="preserve"> games.</w:t>
      </w:r>
    </w:p>
    <w:p w14:paraId="5798FEB3" w14:textId="01734267" w:rsidR="001E333E" w:rsidRPr="00963949" w:rsidRDefault="001E333E" w:rsidP="00091FF9">
      <w:pPr>
        <w:pStyle w:val="MDPI31text"/>
      </w:pPr>
      <w:bookmarkStart w:id="9" w:name="_Hlk178849448"/>
      <w:r w:rsidRPr="00963949">
        <w:t>The video game program was personalized for each participant according to their ability based on their Trunk Impairment Scale (TIS) and Berg Balance Scale (BBS) results.</w:t>
      </w:r>
      <w:r w:rsidRPr="00963949">
        <w:rPr>
          <w:rFonts w:ascii="Roboto" w:eastAsia="SimSun" w:hAnsi="Roboto"/>
          <w:noProof/>
          <w:snapToGrid/>
          <w:color w:val="111111"/>
          <w:kern w:val="0"/>
          <w:szCs w:val="20"/>
          <w:shd w:val="clear" w:color="auto" w:fill="F7F7F7"/>
          <w:lang w:eastAsia="zh-CN" w:bidi="ar-SA"/>
          <w14:ligatures w14:val="none"/>
        </w:rPr>
        <w:t xml:space="preserve"> </w:t>
      </w:r>
      <w:r w:rsidRPr="00963949">
        <w:t xml:space="preserve">The TIS and BBS scores were obtained from each participant at baseline by following the standardized measurement procedures for each tool before designing the intervention program </w:t>
      </w:r>
      <w:r w:rsidR="000613AB" w:rsidRPr="00963949">
        <w:rPr>
          <w:noProof/>
        </w:rPr>
        <w:t>[6,35</w:t>
      </w:r>
      <w:r w:rsidRPr="00963949">
        <w:rPr>
          <w:noProof/>
        </w:rPr>
        <w:t>]</w:t>
      </w:r>
      <w:r w:rsidRPr="00963949">
        <w:t xml:space="preserve">. Participants with BBS </w:t>
      </w:r>
      <w:r w:rsidRPr="00963949">
        <w:rPr>
          <w:shd w:val="clear" w:color="auto" w:fill="FFFFFF"/>
        </w:rPr>
        <w:t>≥45 practiced trunk exercise from</w:t>
      </w:r>
      <w:r w:rsidR="00CC64F5" w:rsidRPr="00963949">
        <w:rPr>
          <w:shd w:val="clear" w:color="auto" w:fill="FFFFFF"/>
        </w:rPr>
        <w:t xml:space="preserve"> </w:t>
      </w:r>
      <w:r w:rsidR="00894082" w:rsidRPr="00963949">
        <w:rPr>
          <w:shd w:val="clear" w:color="auto" w:fill="FFFFFF"/>
        </w:rPr>
        <w:t>a</w:t>
      </w:r>
      <w:r w:rsidRPr="00963949">
        <w:rPr>
          <w:shd w:val="clear" w:color="auto" w:fill="FFFFFF"/>
        </w:rPr>
        <w:t xml:space="preserve"> standing position, while those with lower BBS </w:t>
      </w:r>
      <w:r w:rsidR="00894082" w:rsidRPr="00963949">
        <w:rPr>
          <w:shd w:val="clear" w:color="auto" w:fill="FFFFFF"/>
        </w:rPr>
        <w:t xml:space="preserve">practiced </w:t>
      </w:r>
      <w:r w:rsidRPr="00963949">
        <w:rPr>
          <w:shd w:val="clear" w:color="auto" w:fill="FFFFFF"/>
        </w:rPr>
        <w:t xml:space="preserve">the exercise from </w:t>
      </w:r>
      <w:r w:rsidR="00894082" w:rsidRPr="00963949">
        <w:rPr>
          <w:shd w:val="clear" w:color="auto" w:fill="FFFFFF"/>
        </w:rPr>
        <w:t xml:space="preserve">a </w:t>
      </w:r>
      <w:r w:rsidRPr="00963949">
        <w:rPr>
          <w:shd w:val="clear" w:color="auto" w:fill="FFFFFF"/>
        </w:rPr>
        <w:t>sitting</w:t>
      </w:r>
      <w:r w:rsidR="00894082" w:rsidRPr="00963949">
        <w:rPr>
          <w:shd w:val="clear" w:color="auto" w:fill="FFFFFF"/>
        </w:rPr>
        <w:t xml:space="preserve"> position</w:t>
      </w:r>
      <w:r w:rsidRPr="00963949">
        <w:rPr>
          <w:shd w:val="clear" w:color="auto" w:fill="FFFFFF"/>
        </w:rPr>
        <w:t>.</w:t>
      </w:r>
      <w:r w:rsidR="00DD1C67" w:rsidRPr="00963949">
        <w:rPr>
          <w:shd w:val="clear" w:color="auto" w:fill="FFFFFF"/>
        </w:rPr>
        <w:t xml:space="preserve"> </w:t>
      </w:r>
      <w:r w:rsidRPr="00963949">
        <w:rPr>
          <w:shd w:val="clear" w:color="auto" w:fill="FFFFFF"/>
        </w:rPr>
        <w:t xml:space="preserve">In addition, TIS </w:t>
      </w:r>
      <w:r w:rsidR="00CC64F5" w:rsidRPr="00963949">
        <w:rPr>
          <w:shd w:val="clear" w:color="auto" w:fill="FFFFFF"/>
        </w:rPr>
        <w:t xml:space="preserve">was </w:t>
      </w:r>
      <w:r w:rsidRPr="00963949">
        <w:rPr>
          <w:shd w:val="clear" w:color="auto" w:fill="FFFFFF"/>
        </w:rPr>
        <w:t>used to determine the content of the trunk exercise program</w:t>
      </w:r>
      <w:r w:rsidRPr="00963949">
        <w:t xml:space="preserve">. For example, participants who could stand alone safely with a BBS score of ≥45 and had a full static sitting subscale but experienced decreased dynamic balance in TIS due to limited pelvic shortening/lengthening ability practiced the exercises from both sitting and standing positions. The goal of the sitting exercises was to improve the dynamic subscale by practicing pelvic tilting exercises while playing golf and glider games (see </w:t>
      </w:r>
      <w:r w:rsidR="00FA5BF1" w:rsidRPr="00963949">
        <w:t>Supplementary Materials S</w:t>
      </w:r>
      <w:r w:rsidRPr="00963949">
        <w:t>1). A detailed description of the games prescribed for each level according to TIS and BBS results is presented in Supplementary Material</w:t>
      </w:r>
      <w:r w:rsidR="00FA5BF1" w:rsidRPr="00963949">
        <w:t>s</w:t>
      </w:r>
      <w:r w:rsidRPr="00963949">
        <w:t xml:space="preserve"> </w:t>
      </w:r>
      <w:r w:rsidR="00FA5BF1" w:rsidRPr="00963949">
        <w:t>S</w:t>
      </w:r>
      <w:r w:rsidRPr="00963949">
        <w:t>2.</w:t>
      </w:r>
    </w:p>
    <w:p w14:paraId="23700108" w14:textId="079D3D27" w:rsidR="001E333E" w:rsidRPr="00963949" w:rsidRDefault="001E333E" w:rsidP="00091FF9">
      <w:pPr>
        <w:pStyle w:val="MDPI31text"/>
      </w:pPr>
      <w:r w:rsidRPr="00963949">
        <w:t>Exercise progression involved changing the training position and increasing game difficulty based on the scores achieved at the end of each game and changes in the BBS score. Each Valedo game has three difficulty levels: easy, medium, and hard. Participants start</w:t>
      </w:r>
      <w:r w:rsidR="00F87504" w:rsidRPr="00963949">
        <w:t>ed</w:t>
      </w:r>
      <w:r w:rsidRPr="00963949">
        <w:t xml:space="preserve"> at the easy level and progress</w:t>
      </w:r>
      <w:r w:rsidR="00F87504" w:rsidRPr="00963949">
        <w:t>ed</w:t>
      </w:r>
      <w:r w:rsidRPr="00963949">
        <w:t xml:space="preserve"> to the next level upon achieving the maximum score for that level. Additionally, participants’ balance was reassessed using the BBS at the mid-training period (ninth session). Progression from sitting to standing exercises was based on two criteria</w:t>
      </w:r>
      <w:bookmarkEnd w:id="9"/>
      <w:r w:rsidRPr="00963949">
        <w:t>:</w:t>
      </w:r>
      <w:bookmarkStart w:id="10" w:name="_Hlk57547364"/>
    </w:p>
    <w:p w14:paraId="1AE447E1" w14:textId="49775EAF" w:rsidR="001E333E" w:rsidRPr="00963949" w:rsidRDefault="001E333E" w:rsidP="00362533">
      <w:pPr>
        <w:pStyle w:val="MDPI37itemize"/>
        <w:spacing w:before="60"/>
        <w:rPr>
          <w:rFonts w:eastAsiaTheme="minorHAnsi"/>
        </w:rPr>
      </w:pPr>
      <w:r w:rsidRPr="00963949">
        <w:rPr>
          <w:rFonts w:eastAsiaTheme="minorHAnsi"/>
        </w:rPr>
        <w:t>Participants achieving a high balance score (BBS &gt;45) during the mid-treatment reassessment (ninth session)</w:t>
      </w:r>
      <w:r w:rsidR="00817DFA" w:rsidRPr="00963949">
        <w:rPr>
          <w:rFonts w:eastAsiaTheme="minorHAnsi"/>
        </w:rPr>
        <w:t>;</w:t>
      </w:r>
    </w:p>
    <w:p w14:paraId="42A65084" w14:textId="538F2865" w:rsidR="001E333E" w:rsidRPr="00963949" w:rsidRDefault="001E333E" w:rsidP="00362533">
      <w:pPr>
        <w:pStyle w:val="MDPI37itemize"/>
        <w:rPr>
          <w:rFonts w:eastAsiaTheme="minorHAnsi"/>
        </w:rPr>
      </w:pPr>
      <w:r w:rsidRPr="00963949">
        <w:rPr>
          <w:rFonts w:eastAsiaTheme="minorHAnsi"/>
        </w:rPr>
        <w:t>Participants achieving a full score in three games (one targeting the static sitting balance subscale, one targeting the dynamic sitting balance subscale, and one targeting the coordination subscale), even before the mid-treatment period</w:t>
      </w:r>
      <w:r w:rsidR="00817DFA" w:rsidRPr="00963949">
        <w:rPr>
          <w:rFonts w:eastAsiaTheme="minorHAnsi"/>
        </w:rPr>
        <w:t>.</w:t>
      </w:r>
    </w:p>
    <w:p w14:paraId="18EFE8AF" w14:textId="5FDF519E" w:rsidR="001E333E" w:rsidRPr="00963949" w:rsidRDefault="00196C33" w:rsidP="00196C33">
      <w:pPr>
        <w:pStyle w:val="MDPI22heading2"/>
        <w:spacing w:before="240"/>
      </w:pPr>
      <w:bookmarkStart w:id="11" w:name="_Toc57036414"/>
      <w:bookmarkStart w:id="12" w:name="_Toc59538597"/>
      <w:bookmarkStart w:id="13" w:name="_Hlk179118804"/>
      <w:bookmarkStart w:id="14" w:name="_Hlk178955914"/>
      <w:bookmarkEnd w:id="10"/>
      <w:r w:rsidRPr="00963949">
        <w:t xml:space="preserve">2.3. </w:t>
      </w:r>
      <w:r w:rsidR="001E333E" w:rsidRPr="00963949">
        <w:t xml:space="preserve">Outcome </w:t>
      </w:r>
      <w:bookmarkEnd w:id="11"/>
      <w:bookmarkEnd w:id="12"/>
      <w:r w:rsidR="001E333E" w:rsidRPr="00963949">
        <w:t>Measures</w:t>
      </w:r>
    </w:p>
    <w:bookmarkEnd w:id="13"/>
    <w:p w14:paraId="46C3B2B7" w14:textId="2BFC28B5" w:rsidR="00DD1C67" w:rsidRPr="00963949" w:rsidRDefault="001E333E" w:rsidP="00F307DA">
      <w:pPr>
        <w:pStyle w:val="MDPI31text"/>
        <w:rPr>
          <w:rFonts w:eastAsiaTheme="minorHAnsi"/>
        </w:rPr>
      </w:pPr>
      <w:r w:rsidRPr="00963949">
        <w:rPr>
          <w:rFonts w:eastAsiaTheme="minorHAnsi"/>
        </w:rPr>
        <w:t xml:space="preserve">Feasibility studies can address eight different focus areas: acceptability, demand, implementation, practicality, adaptation, integration, expansion, and limited-efficacy testing </w:t>
      </w:r>
      <w:r w:rsidRPr="00963949">
        <w:rPr>
          <w:rFonts w:eastAsiaTheme="minorHAnsi"/>
          <w:noProof/>
        </w:rPr>
        <w:t>[36]</w:t>
      </w:r>
      <w:r w:rsidRPr="00963949">
        <w:rPr>
          <w:rFonts w:eastAsiaTheme="minorHAnsi"/>
        </w:rPr>
        <w:t>.</w:t>
      </w:r>
      <w:r w:rsidR="00F307DA" w:rsidRPr="00963949">
        <w:rPr>
          <w:rFonts w:eastAsiaTheme="minorHAnsi"/>
        </w:rPr>
        <w:t xml:space="preserve"> </w:t>
      </w:r>
      <w:r w:rsidRPr="00963949">
        <w:rPr>
          <w:rFonts w:eastAsiaTheme="minorHAnsi"/>
        </w:rPr>
        <w:t>For the purpose of this study, the acceptability and implementation of delivering trunk exercise using video games</w:t>
      </w:r>
      <w:r w:rsidR="00DD1C67" w:rsidRPr="00963949">
        <w:rPr>
          <w:rFonts w:eastAsiaTheme="minorHAnsi"/>
        </w:rPr>
        <w:t xml:space="preserve"> </w:t>
      </w:r>
      <w:r w:rsidRPr="00963949">
        <w:rPr>
          <w:rFonts w:eastAsiaTheme="minorHAnsi"/>
        </w:rPr>
        <w:t>in people with chronic stroke were tested</w:t>
      </w:r>
      <w:r w:rsidR="00F307DA" w:rsidRPr="00963949">
        <w:rPr>
          <w:rFonts w:eastAsiaTheme="minorHAnsi"/>
        </w:rPr>
        <w:t xml:space="preserve"> </w:t>
      </w:r>
      <w:r w:rsidRPr="00963949">
        <w:rPr>
          <w:rFonts w:eastAsiaTheme="minorHAnsi"/>
          <w:noProof/>
        </w:rPr>
        <w:t>[36]</w:t>
      </w:r>
      <w:r w:rsidRPr="00963949">
        <w:rPr>
          <w:rFonts w:eastAsiaTheme="minorHAnsi"/>
        </w:rPr>
        <w:t>.</w:t>
      </w:r>
      <w:r w:rsidRPr="00963949">
        <w:rPr>
          <w:rFonts w:cstheme="minorHAnsi"/>
        </w:rPr>
        <w:t xml:space="preserve"> Acceptability can be defined as “A multi-faceted construct that reflects the extent to</w:t>
      </w:r>
      <w:r w:rsidRPr="00963949">
        <w:rPr>
          <w:rFonts w:cstheme="minorHAnsi"/>
          <w:rtl/>
        </w:rPr>
        <w:t xml:space="preserve"> </w:t>
      </w:r>
      <w:r w:rsidRPr="00963949">
        <w:rPr>
          <w:rFonts w:cstheme="minorHAnsi"/>
        </w:rPr>
        <w:t>which people delivering or receiving a healthcare intervention consider it to be appropriate, based on</w:t>
      </w:r>
      <w:r w:rsidRPr="00963949">
        <w:rPr>
          <w:rFonts w:cstheme="minorHAnsi"/>
          <w:rtl/>
        </w:rPr>
        <w:t xml:space="preserve"> </w:t>
      </w:r>
      <w:r w:rsidRPr="00963949">
        <w:rPr>
          <w:rFonts w:cstheme="minorHAnsi"/>
        </w:rPr>
        <w:t xml:space="preserve">anticipated or experienced cognitive and emotional responses to the intervention” </w:t>
      </w:r>
      <w:r w:rsidRPr="00963949">
        <w:rPr>
          <w:rFonts w:cstheme="minorHAnsi"/>
          <w:noProof/>
        </w:rPr>
        <w:t>[37]</w:t>
      </w:r>
      <w:r w:rsidRPr="00963949">
        <w:rPr>
          <w:rFonts w:cstheme="minorHAnsi"/>
        </w:rPr>
        <w:t xml:space="preserve">. </w:t>
      </w:r>
      <w:r w:rsidR="00F307DA" w:rsidRPr="00963949">
        <w:rPr>
          <w:rFonts w:cstheme="minorHAnsi"/>
        </w:rPr>
        <w:t>Additionally</w:t>
      </w:r>
      <w:r w:rsidR="00577757" w:rsidRPr="00963949">
        <w:rPr>
          <w:rFonts w:cstheme="minorHAnsi"/>
        </w:rPr>
        <w:t xml:space="preserve">, </w:t>
      </w:r>
      <w:r w:rsidRPr="00963949">
        <w:rPr>
          <w:rFonts w:eastAsiaTheme="minorHAnsi"/>
        </w:rPr>
        <w:t xml:space="preserve">implementation focuses on the extent and manner in which an intervention can be implemented as planned and proposed in an uncontrolled study design </w:t>
      </w:r>
      <w:r w:rsidRPr="00963949">
        <w:rPr>
          <w:rFonts w:eastAsiaTheme="minorHAnsi"/>
          <w:noProof/>
        </w:rPr>
        <w:t>[36]</w:t>
      </w:r>
      <w:r w:rsidRPr="00963949">
        <w:rPr>
          <w:rFonts w:eastAsiaTheme="minorHAnsi"/>
        </w:rPr>
        <w:t xml:space="preserve">. Both acceptability and implementation can be measured either </w:t>
      </w:r>
      <w:r w:rsidRPr="00963949">
        <w:rPr>
          <w:rFonts w:eastAsiaTheme="minorHAnsi"/>
        </w:rPr>
        <w:lastRenderedPageBreak/>
        <w:t>quantitatively (e.g., satisfaction scale</w:t>
      </w:r>
      <w:r w:rsidR="009171E3" w:rsidRPr="00963949">
        <w:rPr>
          <w:rFonts w:eastAsiaTheme="minorHAnsi"/>
        </w:rPr>
        <w:t xml:space="preserve"> and</w:t>
      </w:r>
      <w:r w:rsidRPr="00963949">
        <w:rPr>
          <w:rFonts w:eastAsiaTheme="minorHAnsi"/>
        </w:rPr>
        <w:t xml:space="preserve"> adherence level) or qualitatively through participant interviews.</w:t>
      </w:r>
    </w:p>
    <w:p w14:paraId="0ABE089F" w14:textId="6D72C33F" w:rsidR="001E333E" w:rsidRPr="00963949" w:rsidRDefault="001E333E" w:rsidP="00E617F8">
      <w:pPr>
        <w:pStyle w:val="MDPI31text"/>
        <w:rPr>
          <w:rFonts w:eastAsiaTheme="minorHAnsi"/>
        </w:rPr>
      </w:pPr>
      <w:r w:rsidRPr="00963949">
        <w:rPr>
          <w:rFonts w:eastAsiaTheme="minorHAnsi"/>
        </w:rPr>
        <w:t>For</w:t>
      </w:r>
      <w:r w:rsidR="00CC64F5" w:rsidRPr="00963949">
        <w:rPr>
          <w:rFonts w:eastAsiaTheme="minorHAnsi"/>
        </w:rPr>
        <w:t xml:space="preserve"> the</w:t>
      </w:r>
      <w:r w:rsidRPr="00963949">
        <w:rPr>
          <w:rFonts w:eastAsiaTheme="minorHAnsi"/>
        </w:rPr>
        <w:t xml:space="preserve"> acceptability domain, the Psychosocial Impact of Assistive Devices Scale (PIADS) was used post</w:t>
      </w:r>
      <w:r w:rsidR="00CC64F5" w:rsidRPr="00963949">
        <w:rPr>
          <w:rFonts w:eastAsiaTheme="minorHAnsi"/>
        </w:rPr>
        <w:t>-</w:t>
      </w:r>
      <w:r w:rsidRPr="00963949">
        <w:rPr>
          <w:rFonts w:eastAsiaTheme="minorHAnsi"/>
        </w:rPr>
        <w:t>intervention. PIADS</w:t>
      </w:r>
      <w:r w:rsidR="00F307DA" w:rsidRPr="00963949">
        <w:rPr>
          <w:rFonts w:eastAsiaTheme="minorHAnsi"/>
        </w:rPr>
        <w:t xml:space="preserve"> is </w:t>
      </w:r>
      <w:r w:rsidRPr="00963949">
        <w:rPr>
          <w:rFonts w:eastAsiaTheme="minorHAnsi"/>
        </w:rPr>
        <w:t>self-rating questionnaire comprising 26 items</w:t>
      </w:r>
      <w:r w:rsidR="00CC64F5" w:rsidRPr="00963949">
        <w:rPr>
          <w:rFonts w:eastAsiaTheme="minorHAnsi"/>
        </w:rPr>
        <w:t>,</w:t>
      </w:r>
      <w:r w:rsidRPr="00963949">
        <w:rPr>
          <w:rFonts w:eastAsiaTheme="minorHAnsi"/>
        </w:rPr>
        <w:t xml:space="preserve"> measure</w:t>
      </w:r>
      <w:r w:rsidR="00FC790D" w:rsidRPr="00963949">
        <w:rPr>
          <w:rFonts w:eastAsiaTheme="minorHAnsi"/>
        </w:rPr>
        <w:t>s</w:t>
      </w:r>
      <w:r w:rsidRPr="00963949">
        <w:rPr>
          <w:rFonts w:eastAsiaTheme="minorHAnsi"/>
        </w:rPr>
        <w:t xml:space="preserve"> the psychological impact by addressing the following three indicators: competence, adaptability, and self-esteem </w:t>
      </w:r>
      <w:r w:rsidRPr="00963949">
        <w:rPr>
          <w:rFonts w:eastAsiaTheme="minorHAnsi"/>
          <w:noProof/>
        </w:rPr>
        <w:t>[38]</w:t>
      </w:r>
      <w:r w:rsidRPr="00963949">
        <w:rPr>
          <w:rFonts w:eastAsiaTheme="minorHAnsi"/>
        </w:rPr>
        <w:t xml:space="preserve">. Scores can range from –3 (maximum negative impact) through zero (no perceived impact) to +3 (maximum positive impact). It has well-established psychometric properties </w:t>
      </w:r>
      <w:r w:rsidRPr="00963949">
        <w:rPr>
          <w:rFonts w:eastAsiaTheme="minorHAnsi"/>
          <w:noProof/>
        </w:rPr>
        <w:t>[39]</w:t>
      </w:r>
      <w:r w:rsidRPr="00963949">
        <w:rPr>
          <w:rFonts w:eastAsiaTheme="minorHAnsi"/>
        </w:rPr>
        <w:t xml:space="preserve"> and clinical utility </w:t>
      </w:r>
      <w:r w:rsidRPr="00963949">
        <w:rPr>
          <w:rFonts w:eastAsiaTheme="minorHAnsi"/>
          <w:noProof/>
        </w:rPr>
        <w:t>[40]</w:t>
      </w:r>
      <w:r w:rsidR="00196C33" w:rsidRPr="00963949">
        <w:rPr>
          <w:rFonts w:eastAsiaTheme="minorHAnsi"/>
        </w:rPr>
        <w:t xml:space="preserve"> </w:t>
      </w:r>
      <w:r w:rsidRPr="00963949">
        <w:rPr>
          <w:rFonts w:eastAsiaTheme="minorHAnsi"/>
        </w:rPr>
        <w:t xml:space="preserve">and has been shown to be a sensitive and responsive measurement tool </w:t>
      </w:r>
      <w:r w:rsidR="00BB3C02" w:rsidRPr="00963949">
        <w:rPr>
          <w:rFonts w:eastAsiaTheme="minorHAnsi"/>
        </w:rPr>
        <w:t>to assess t</w:t>
      </w:r>
      <w:r w:rsidRPr="00963949">
        <w:rPr>
          <w:rFonts w:eastAsiaTheme="minorHAnsi"/>
        </w:rPr>
        <w:t xml:space="preserve">he impact of several assistive devices across various disability populations </w:t>
      </w:r>
      <w:r w:rsidR="000613AB" w:rsidRPr="00963949">
        <w:rPr>
          <w:rFonts w:eastAsiaTheme="minorHAnsi"/>
          <w:noProof/>
        </w:rPr>
        <w:t>[41,42</w:t>
      </w:r>
      <w:r w:rsidRPr="00963949">
        <w:rPr>
          <w:rFonts w:eastAsiaTheme="minorHAnsi"/>
          <w:noProof/>
        </w:rPr>
        <w:t>]</w:t>
      </w:r>
      <w:r w:rsidRPr="00963949">
        <w:rPr>
          <w:rFonts w:eastAsiaTheme="minorHAnsi"/>
        </w:rPr>
        <w:t>.</w:t>
      </w:r>
    </w:p>
    <w:p w14:paraId="375D8232" w14:textId="6D7F8722" w:rsidR="001E333E" w:rsidRPr="00963949" w:rsidRDefault="001E333E" w:rsidP="00E617F8">
      <w:pPr>
        <w:pStyle w:val="MDPI31text"/>
        <w:rPr>
          <w:rFonts w:asciiTheme="minorHAnsi" w:hAnsiTheme="minorHAnsi" w:cstheme="minorHAnsi"/>
          <w:snapToGrid/>
          <w:color w:val="auto"/>
          <w:kern w:val="0"/>
          <w:sz w:val="22"/>
          <w:lang w:eastAsia="zh-CN" w:bidi="ar-SA"/>
          <w14:ligatures w14:val="none"/>
        </w:rPr>
      </w:pPr>
      <w:r w:rsidRPr="00963949">
        <w:rPr>
          <w:rFonts w:eastAsiaTheme="minorHAnsi"/>
        </w:rPr>
        <w:t xml:space="preserve">For </w:t>
      </w:r>
      <w:r w:rsidR="008F4D9E" w:rsidRPr="00963949">
        <w:rPr>
          <w:rFonts w:eastAsiaTheme="minorHAnsi"/>
        </w:rPr>
        <w:t xml:space="preserve">the </w:t>
      </w:r>
      <w:r w:rsidRPr="00963949">
        <w:rPr>
          <w:rFonts w:eastAsiaTheme="minorHAnsi"/>
        </w:rPr>
        <w:t xml:space="preserve">implementation domain, recruitment and retention rates, adherence to the intervention, and adverse events were measured </w:t>
      </w:r>
      <w:r w:rsidRPr="00963949">
        <w:rPr>
          <w:rFonts w:eastAsiaTheme="minorHAnsi"/>
          <w:noProof/>
        </w:rPr>
        <w:t>[43]</w:t>
      </w:r>
      <w:r w:rsidRPr="00963949">
        <w:rPr>
          <w:rFonts w:eastAsiaTheme="minorHAnsi"/>
        </w:rPr>
        <w:t>.</w:t>
      </w:r>
      <w:r w:rsidRPr="00963949">
        <w:rPr>
          <w:rFonts w:ascii="Roboto" w:eastAsia="SimSun" w:hAnsi="Roboto"/>
          <w:noProof/>
          <w:snapToGrid/>
          <w:color w:val="111111"/>
          <w:kern w:val="0"/>
          <w:szCs w:val="20"/>
          <w:shd w:val="clear" w:color="auto" w:fill="F7F7F7"/>
          <w:lang w:eastAsia="zh-CN" w:bidi="ar-SA"/>
          <w14:ligatures w14:val="none"/>
        </w:rPr>
        <w:t xml:space="preserve"> </w:t>
      </w:r>
      <w:r w:rsidRPr="00963949">
        <w:rPr>
          <w:rFonts w:eastAsiaTheme="minorHAnsi"/>
        </w:rPr>
        <w:t xml:space="preserve">Recruitment was defined as the ratio of invited stroke patients who agreed to participate in the study to those who did not. Retention was determined by the proportion of patients who completed the trunk rehabilitation program </w:t>
      </w:r>
      <w:r w:rsidRPr="00963949">
        <w:rPr>
          <w:rFonts w:eastAsiaTheme="minorHAnsi"/>
          <w:noProof/>
        </w:rPr>
        <w:t>[44]</w:t>
      </w:r>
      <w:r w:rsidRPr="00963949">
        <w:rPr>
          <w:rFonts w:eastAsiaTheme="minorHAnsi"/>
        </w:rPr>
        <w:t xml:space="preserve">. Additionally, adherence was considered </w:t>
      </w:r>
      <w:r w:rsidR="001D476C" w:rsidRPr="00963949">
        <w:rPr>
          <w:rFonts w:eastAsiaTheme="minorHAnsi"/>
        </w:rPr>
        <w:t xml:space="preserve">to be </w:t>
      </w:r>
      <w:r w:rsidRPr="00963949">
        <w:rPr>
          <w:rFonts w:eastAsiaTheme="minorHAnsi"/>
        </w:rPr>
        <w:t xml:space="preserve">the compliance of </w:t>
      </w:r>
      <w:r w:rsidR="0014462F" w:rsidRPr="00963949">
        <w:rPr>
          <w:rFonts w:eastAsiaTheme="minorHAnsi"/>
        </w:rPr>
        <w:t xml:space="preserve">participants </w:t>
      </w:r>
      <w:r w:rsidRPr="00963949">
        <w:rPr>
          <w:rFonts w:eastAsiaTheme="minorHAnsi"/>
        </w:rPr>
        <w:t>in attending sessions, regardless of their behavior during the sessions. It was measured using an adherence index, calculated by dividing the number of sessions attended by the number of planned sessions</w:t>
      </w:r>
      <w:r w:rsidR="00DD1C67" w:rsidRPr="00963949">
        <w:rPr>
          <w:rFonts w:eastAsiaTheme="minorHAnsi"/>
        </w:rPr>
        <w:t xml:space="preserve"> </w:t>
      </w:r>
      <w:r w:rsidRPr="00963949">
        <w:rPr>
          <w:rFonts w:eastAsiaTheme="minorHAnsi"/>
          <w:noProof/>
        </w:rPr>
        <w:t>[45]</w:t>
      </w:r>
      <w:r w:rsidRPr="00963949">
        <w:rPr>
          <w:rFonts w:eastAsiaTheme="minorHAnsi"/>
        </w:rPr>
        <w:t>. Lastly, safety was monitored in every session by recording any events that occurred and by asking participants at the beginning of each session if they experienced any falls, pain, or other symptoms since the last exercise session. Furthermore, this study investigated the feasibility of the Valedo games to deliver trunk exercises through qualitative data obtained from semi-structured interviews conducted post-intervention. The semi-structured interview guide comprised eight categories of questions</w:t>
      </w:r>
      <w:r w:rsidR="007C615B" w:rsidRPr="00963949">
        <w:rPr>
          <w:rFonts w:eastAsiaTheme="minorHAnsi"/>
        </w:rPr>
        <w:t>,</w:t>
      </w:r>
      <w:r w:rsidRPr="00963949">
        <w:rPr>
          <w:rFonts w:eastAsiaTheme="minorHAnsi"/>
        </w:rPr>
        <w:t xml:space="preserve"> including attractiveness and enjoyment of the program, impact of intervention, motivation to exercise, influence of audio</w:t>
      </w:r>
      <w:r w:rsidR="009A6EC4" w:rsidRPr="00963949">
        <w:rPr>
          <w:rFonts w:eastAsiaTheme="minorHAnsi"/>
        </w:rPr>
        <w:t>–</w:t>
      </w:r>
      <w:r w:rsidRPr="00963949">
        <w:rPr>
          <w:rFonts w:eastAsiaTheme="minorHAnsi"/>
        </w:rPr>
        <w:t>visual feedback, safety, commitment to the program, usability of the system</w:t>
      </w:r>
      <w:r w:rsidR="007C615B" w:rsidRPr="00963949">
        <w:rPr>
          <w:rFonts w:eastAsiaTheme="minorHAnsi"/>
        </w:rPr>
        <w:t>,</w:t>
      </w:r>
      <w:r w:rsidRPr="00963949">
        <w:rPr>
          <w:rFonts w:eastAsiaTheme="minorHAnsi"/>
        </w:rPr>
        <w:t xml:space="preserve"> and general questions for improving the study. The questions were designed as open-ended with prompting questions, and Likert scale questions were used to assess the difficulty of each game played. Each participant was interviewed by the researcher after completing the intervention</w:t>
      </w:r>
      <w:r w:rsidR="00BB3C02" w:rsidRPr="00963949">
        <w:rPr>
          <w:rFonts w:eastAsiaTheme="minorHAnsi"/>
        </w:rPr>
        <w:t>.</w:t>
      </w:r>
    </w:p>
    <w:p w14:paraId="746A931A" w14:textId="77777777" w:rsidR="001E333E" w:rsidRPr="00963949" w:rsidRDefault="001E333E" w:rsidP="00CB4074">
      <w:pPr>
        <w:pStyle w:val="MDPI22heading2"/>
        <w:spacing w:before="240"/>
      </w:pPr>
      <w:bookmarkStart w:id="15" w:name="_Toc57036416"/>
      <w:bookmarkStart w:id="16" w:name="_Toc59538599"/>
      <w:bookmarkEnd w:id="14"/>
      <w:r w:rsidRPr="00963949">
        <w:t>2.4. Data Analysis</w:t>
      </w:r>
      <w:bookmarkEnd w:id="15"/>
      <w:bookmarkEnd w:id="16"/>
    </w:p>
    <w:p w14:paraId="379A5318" w14:textId="35E24537" w:rsidR="001E333E" w:rsidRPr="00963949" w:rsidRDefault="001E333E" w:rsidP="00900DAA">
      <w:pPr>
        <w:pStyle w:val="MDPI31text"/>
      </w:pPr>
      <w:r w:rsidRPr="00963949">
        <w:t xml:space="preserve">Descriptive analysis was used to summarize the participants’ baseline characteristics (age, </w:t>
      </w:r>
      <w:r w:rsidR="00BB3C02" w:rsidRPr="00963949">
        <w:t>sex</w:t>
      </w:r>
      <w:r w:rsidRPr="00963949">
        <w:t xml:space="preserve">, </w:t>
      </w:r>
      <w:r w:rsidR="00BB3C02" w:rsidRPr="00963949">
        <w:t>stroke onset</w:t>
      </w:r>
      <w:r w:rsidRPr="00963949">
        <w:t xml:space="preserve">, </w:t>
      </w:r>
      <w:r w:rsidR="00BB3C02" w:rsidRPr="00963949">
        <w:t xml:space="preserve">hemiplegic </w:t>
      </w:r>
      <w:r w:rsidRPr="00963949">
        <w:t>side, TIS, BBS</w:t>
      </w:r>
      <w:r w:rsidR="007C615B" w:rsidRPr="00963949">
        <w:t>,</w:t>
      </w:r>
      <w:r w:rsidRPr="00963949">
        <w:t xml:space="preserve"> and assistive device use). PIADS scores </w:t>
      </w:r>
      <w:r w:rsidR="00432A64" w:rsidRPr="00963949">
        <w:t xml:space="preserve">were </w:t>
      </w:r>
      <w:r w:rsidRPr="00963949">
        <w:t>not normally</w:t>
      </w:r>
      <w:r w:rsidR="00DD1C67" w:rsidRPr="00963949">
        <w:t xml:space="preserve"> </w:t>
      </w:r>
      <w:r w:rsidRPr="00963949">
        <w:t>distributed, and the</w:t>
      </w:r>
      <w:r w:rsidR="00DD1C67" w:rsidRPr="00963949">
        <w:t xml:space="preserve"> </w:t>
      </w:r>
      <w:r w:rsidRPr="00963949">
        <w:t>sample size was small</w:t>
      </w:r>
      <w:r w:rsidR="007C615B" w:rsidRPr="00963949">
        <w:rPr>
          <w:b/>
          <w:bCs/>
        </w:rPr>
        <w:t>;</w:t>
      </w:r>
      <w:r w:rsidRPr="00963949">
        <w:rPr>
          <w:b/>
          <w:bCs/>
        </w:rPr>
        <w:t xml:space="preserve"> </w:t>
      </w:r>
      <w:r w:rsidRPr="00963949">
        <w:t>therefore</w:t>
      </w:r>
      <w:r w:rsidR="007C615B" w:rsidRPr="00963949">
        <w:t>,</w:t>
      </w:r>
      <w:r w:rsidRPr="00963949">
        <w:rPr>
          <w:b/>
          <w:bCs/>
        </w:rPr>
        <w:t xml:space="preserve"> </w:t>
      </w:r>
      <w:r w:rsidR="007C615B" w:rsidRPr="00963949">
        <w:rPr>
          <w:b/>
          <w:bCs/>
        </w:rPr>
        <w:t xml:space="preserve">a </w:t>
      </w:r>
      <w:r w:rsidRPr="00963949">
        <w:t>non-parametric test (</w:t>
      </w:r>
      <w:r w:rsidR="007C615B" w:rsidRPr="00963949">
        <w:t>m</w:t>
      </w:r>
      <w:r w:rsidRPr="00963949">
        <w:t>edian) was used.</w:t>
      </w:r>
    </w:p>
    <w:p w14:paraId="367282EE" w14:textId="1A0F0512" w:rsidR="001E333E" w:rsidRPr="00963949" w:rsidRDefault="001E333E" w:rsidP="00CB4074">
      <w:pPr>
        <w:pStyle w:val="MDPI31text"/>
        <w:rPr>
          <w:shd w:val="clear" w:color="auto" w:fill="FFFFFF"/>
        </w:rPr>
      </w:pPr>
      <w:r w:rsidRPr="00963949">
        <w:t>Semi-structure</w:t>
      </w:r>
      <w:r w:rsidR="00BC7718" w:rsidRPr="00963949">
        <w:t>d</w:t>
      </w:r>
      <w:r w:rsidRPr="00963949">
        <w:t xml:space="preserve"> interviews were transcribed verbatim by the lead researcher and</w:t>
      </w:r>
      <w:r w:rsidRPr="00963949">
        <w:rPr>
          <w:shd w:val="clear" w:color="auto" w:fill="FFFFFF"/>
        </w:rPr>
        <w:t xml:space="preserve"> analy</w:t>
      </w:r>
      <w:r w:rsidR="00BC7718" w:rsidRPr="00963949">
        <w:rPr>
          <w:shd w:val="clear" w:color="auto" w:fill="FFFFFF"/>
        </w:rPr>
        <w:t>z</w:t>
      </w:r>
      <w:r w:rsidRPr="00963949">
        <w:rPr>
          <w:shd w:val="clear" w:color="auto" w:fill="FFFFFF"/>
        </w:rPr>
        <w:t xml:space="preserve">ed using the framework approach </w:t>
      </w:r>
      <w:r w:rsidRPr="00963949">
        <w:rPr>
          <w:noProof/>
          <w:shd w:val="clear" w:color="auto" w:fill="FFFFFF"/>
        </w:rPr>
        <w:t>[46]</w:t>
      </w:r>
      <w:r w:rsidRPr="00963949">
        <w:rPr>
          <w:shd w:val="clear" w:color="auto" w:fill="FFFFFF"/>
        </w:rPr>
        <w:t xml:space="preserve">. </w:t>
      </w:r>
      <w:r w:rsidRPr="00963949">
        <w:t>The NVivo12 qualitative data software package (QSR International Pty Ltd.) was used to manage the qualitative data and facilitate the process of coding transcripts.</w:t>
      </w:r>
    </w:p>
    <w:p w14:paraId="6215BBAD" w14:textId="77777777" w:rsidR="001E333E" w:rsidRPr="00963949" w:rsidRDefault="001E333E" w:rsidP="00847295">
      <w:pPr>
        <w:pStyle w:val="MDPI21heading1"/>
      </w:pPr>
      <w:r w:rsidRPr="00963949">
        <w:t>3. Results</w:t>
      </w:r>
    </w:p>
    <w:p w14:paraId="76CDC62B" w14:textId="641C39AA" w:rsidR="001E333E" w:rsidRPr="00963949" w:rsidRDefault="00FF1B79" w:rsidP="00FF1B79">
      <w:pPr>
        <w:pStyle w:val="MDPI22heading2"/>
      </w:pPr>
      <w:r w:rsidRPr="00963949">
        <w:t xml:space="preserve">3.1. </w:t>
      </w:r>
      <w:r w:rsidR="001E333E" w:rsidRPr="00963949">
        <w:t>Participants Characteristics</w:t>
      </w:r>
    </w:p>
    <w:p w14:paraId="4F385628" w14:textId="55243802" w:rsidR="001E333E" w:rsidRPr="00963949" w:rsidRDefault="001E333E" w:rsidP="003272AC">
      <w:pPr>
        <w:pStyle w:val="MDPI31text"/>
      </w:pPr>
      <w:r w:rsidRPr="00963949">
        <w:t xml:space="preserve">The </w:t>
      </w:r>
      <w:r w:rsidR="00BB3C02" w:rsidRPr="00963949">
        <w:t>study’s sample</w:t>
      </w:r>
      <w:r w:rsidRPr="00963949">
        <w:t xml:space="preserve"> included </w:t>
      </w:r>
      <w:r w:rsidR="00432A64" w:rsidRPr="00963949">
        <w:t>eight</w:t>
      </w:r>
      <w:r w:rsidRPr="00963949">
        <w:t xml:space="preserve"> males and </w:t>
      </w:r>
      <w:r w:rsidR="00432A64" w:rsidRPr="00963949">
        <w:t>two</w:t>
      </w:r>
      <w:r w:rsidRPr="00963949">
        <w:t xml:space="preserve"> females, with a mean age of 63 </w:t>
      </w:r>
      <w:r w:rsidRPr="00963949">
        <w:rPr>
          <w:shd w:val="clear" w:color="auto" w:fill="FFFFFF"/>
        </w:rPr>
        <w:t xml:space="preserve">± </w:t>
      </w:r>
      <w:r w:rsidRPr="00963949">
        <w:t xml:space="preserve">15 years. Five participants were recruited from Southampton, United Kingdom, and five participants were recruited from Riyadh, </w:t>
      </w:r>
      <w:r w:rsidR="003272AC" w:rsidRPr="00963949">
        <w:t xml:space="preserve">Kingdom of Saudi Arabia. </w:t>
      </w:r>
      <w:r w:rsidRPr="00963949">
        <w:t xml:space="preserve">The baseline clinical outcome measures presented in Table </w:t>
      </w:r>
      <w:r w:rsidR="00684D53" w:rsidRPr="00963949">
        <w:t>1</w:t>
      </w:r>
      <w:r w:rsidRPr="00963949">
        <w:t xml:space="preserve">. </w:t>
      </w:r>
    </w:p>
    <w:p w14:paraId="3F4E2428" w14:textId="4910A375" w:rsidR="001E333E" w:rsidRPr="00963949" w:rsidRDefault="00EE4D7F" w:rsidP="00EE4D7F">
      <w:pPr>
        <w:pStyle w:val="MDPI41tablecaption"/>
        <w:rPr>
          <w:b/>
          <w:lang w:eastAsia="en-GB"/>
        </w:rPr>
      </w:pPr>
      <w:bookmarkStart w:id="17" w:name="_Toc57036526"/>
      <w:bookmarkStart w:id="18" w:name="_Toc59612431"/>
      <w:r w:rsidRPr="00963949">
        <w:rPr>
          <w:b/>
        </w:rPr>
        <w:t xml:space="preserve">Table 1. </w:t>
      </w:r>
      <w:r w:rsidR="001E333E" w:rsidRPr="00963949">
        <w:t xml:space="preserve">Participant </w:t>
      </w:r>
      <w:r w:rsidR="00BC7718" w:rsidRPr="00963949">
        <w:t>c</w:t>
      </w:r>
      <w:r w:rsidR="001E333E" w:rsidRPr="00963949">
        <w:t>haracteristics</w:t>
      </w:r>
      <w:bookmarkEnd w:id="17"/>
      <w:bookmarkEnd w:id="18"/>
      <w:r w:rsidR="001E333E" w:rsidRPr="00963949">
        <w:t>.</w:t>
      </w:r>
    </w:p>
    <w:tbl>
      <w:tblPr>
        <w:tblStyle w:val="TableGrid"/>
        <w:tblW w:w="10465" w:type="dxa"/>
        <w:jc w:val="center"/>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1"/>
        <w:gridCol w:w="791"/>
        <w:gridCol w:w="1189"/>
        <w:gridCol w:w="793"/>
        <w:gridCol w:w="1984"/>
        <w:gridCol w:w="1984"/>
        <w:gridCol w:w="791"/>
        <w:gridCol w:w="990"/>
        <w:gridCol w:w="992"/>
      </w:tblGrid>
      <w:tr w:rsidR="0011564A" w:rsidRPr="00963949" w14:paraId="51397DE0" w14:textId="77777777" w:rsidTr="0011564A">
        <w:trPr>
          <w:jc w:val="center"/>
        </w:trPr>
        <w:tc>
          <w:tcPr>
            <w:tcW w:w="454" w:type="pct"/>
            <w:tcBorders>
              <w:top w:val="single" w:sz="8" w:space="0" w:color="auto"/>
              <w:bottom w:val="single" w:sz="4" w:space="0" w:color="auto"/>
            </w:tcBorders>
            <w:shd w:val="clear" w:color="auto" w:fill="D9D9D9" w:themeFill="background1" w:themeFillShade="D9"/>
            <w:vAlign w:val="center"/>
            <w:hideMark/>
          </w:tcPr>
          <w:p w14:paraId="33CDF463" w14:textId="75ABA3FA" w:rsidR="001E333E" w:rsidRPr="00963949" w:rsidRDefault="00AD0D89" w:rsidP="0011564A">
            <w:pPr>
              <w:autoSpaceDE w:val="0"/>
              <w:autoSpaceDN w:val="0"/>
              <w:adjustRightInd w:val="0"/>
              <w:snapToGrid w:val="0"/>
              <w:spacing w:line="240" w:lineRule="auto"/>
              <w:jc w:val="left"/>
              <w:rPr>
                <w:rFonts w:cstheme="minorHAnsi"/>
                <w:b/>
                <w:bCs/>
              </w:rPr>
            </w:pPr>
            <w:r w:rsidRPr="00963949">
              <w:rPr>
                <w:rFonts w:cstheme="minorHAnsi"/>
                <w:b/>
                <w:bCs/>
              </w:rPr>
              <w:t>Site</w:t>
            </w:r>
          </w:p>
        </w:tc>
        <w:tc>
          <w:tcPr>
            <w:tcW w:w="378" w:type="pct"/>
            <w:tcBorders>
              <w:top w:val="single" w:sz="8" w:space="0" w:color="auto"/>
              <w:bottom w:val="single" w:sz="4" w:space="0" w:color="auto"/>
            </w:tcBorders>
            <w:shd w:val="clear" w:color="auto" w:fill="D9D9D9" w:themeFill="background1" w:themeFillShade="D9"/>
            <w:vAlign w:val="center"/>
            <w:hideMark/>
          </w:tcPr>
          <w:p w14:paraId="7F255C58" w14:textId="77777777" w:rsidR="001E333E" w:rsidRPr="00963949" w:rsidRDefault="001E333E" w:rsidP="0011564A">
            <w:pPr>
              <w:autoSpaceDE w:val="0"/>
              <w:autoSpaceDN w:val="0"/>
              <w:adjustRightInd w:val="0"/>
              <w:snapToGrid w:val="0"/>
              <w:spacing w:line="240" w:lineRule="auto"/>
              <w:jc w:val="left"/>
              <w:rPr>
                <w:rFonts w:cstheme="minorHAnsi"/>
                <w:b/>
                <w:bCs/>
              </w:rPr>
            </w:pPr>
            <w:r w:rsidRPr="00963949">
              <w:rPr>
                <w:rFonts w:cstheme="minorHAnsi"/>
                <w:b/>
                <w:bCs/>
              </w:rPr>
              <w:t>ID</w:t>
            </w:r>
          </w:p>
        </w:tc>
        <w:tc>
          <w:tcPr>
            <w:tcW w:w="568" w:type="pct"/>
            <w:tcBorders>
              <w:top w:val="single" w:sz="8" w:space="0" w:color="auto"/>
              <w:bottom w:val="single" w:sz="4" w:space="0" w:color="auto"/>
            </w:tcBorders>
            <w:shd w:val="clear" w:color="auto" w:fill="D9D9D9" w:themeFill="background1" w:themeFillShade="D9"/>
            <w:vAlign w:val="center"/>
            <w:hideMark/>
          </w:tcPr>
          <w:p w14:paraId="575488C3" w14:textId="7FC269BA" w:rsidR="001E333E" w:rsidRPr="00963949" w:rsidRDefault="001E333E" w:rsidP="0011564A">
            <w:pPr>
              <w:autoSpaceDE w:val="0"/>
              <w:autoSpaceDN w:val="0"/>
              <w:adjustRightInd w:val="0"/>
              <w:snapToGrid w:val="0"/>
              <w:spacing w:line="240" w:lineRule="auto"/>
              <w:jc w:val="left"/>
              <w:rPr>
                <w:rFonts w:cstheme="minorHAnsi"/>
                <w:b/>
                <w:bCs/>
              </w:rPr>
            </w:pPr>
            <w:r w:rsidRPr="00963949">
              <w:rPr>
                <w:rFonts w:cstheme="minorHAnsi"/>
                <w:b/>
                <w:bCs/>
              </w:rPr>
              <w:t>Age (</w:t>
            </w:r>
            <w:r w:rsidR="00AD0D89" w:rsidRPr="00963949">
              <w:rPr>
                <w:rFonts w:cstheme="minorHAnsi"/>
                <w:b/>
                <w:bCs/>
              </w:rPr>
              <w:t>Y</w:t>
            </w:r>
            <w:r w:rsidRPr="00963949">
              <w:rPr>
                <w:rFonts w:cstheme="minorHAnsi"/>
                <w:b/>
                <w:bCs/>
              </w:rPr>
              <w:t>ear)</w:t>
            </w:r>
          </w:p>
        </w:tc>
        <w:tc>
          <w:tcPr>
            <w:tcW w:w="379" w:type="pct"/>
            <w:tcBorders>
              <w:top w:val="single" w:sz="8" w:space="0" w:color="auto"/>
              <w:bottom w:val="single" w:sz="4" w:space="0" w:color="auto"/>
            </w:tcBorders>
            <w:shd w:val="clear" w:color="auto" w:fill="D9D9D9" w:themeFill="background1" w:themeFillShade="D9"/>
            <w:vAlign w:val="center"/>
            <w:hideMark/>
          </w:tcPr>
          <w:p w14:paraId="610F9726" w14:textId="5200F871" w:rsidR="001E333E" w:rsidRPr="00963949" w:rsidRDefault="009610CE" w:rsidP="0011564A">
            <w:pPr>
              <w:autoSpaceDE w:val="0"/>
              <w:autoSpaceDN w:val="0"/>
              <w:adjustRightInd w:val="0"/>
              <w:snapToGrid w:val="0"/>
              <w:spacing w:line="240" w:lineRule="auto"/>
              <w:jc w:val="left"/>
              <w:rPr>
                <w:rFonts w:cstheme="minorHAnsi"/>
                <w:b/>
                <w:bCs/>
              </w:rPr>
            </w:pPr>
            <w:r w:rsidRPr="00963949">
              <w:rPr>
                <w:rFonts w:cstheme="minorHAnsi"/>
                <w:b/>
                <w:bCs/>
              </w:rPr>
              <w:t>Sex</w:t>
            </w:r>
          </w:p>
        </w:tc>
        <w:tc>
          <w:tcPr>
            <w:tcW w:w="948" w:type="pct"/>
            <w:tcBorders>
              <w:top w:val="single" w:sz="8" w:space="0" w:color="auto"/>
              <w:bottom w:val="single" w:sz="4" w:space="0" w:color="auto"/>
            </w:tcBorders>
            <w:shd w:val="clear" w:color="auto" w:fill="D9D9D9" w:themeFill="background1" w:themeFillShade="D9"/>
            <w:vAlign w:val="center"/>
            <w:hideMark/>
          </w:tcPr>
          <w:p w14:paraId="2E2685BE" w14:textId="07E9EC9C" w:rsidR="001E333E" w:rsidRPr="00963949" w:rsidRDefault="00AD0D89" w:rsidP="0011564A">
            <w:pPr>
              <w:autoSpaceDE w:val="0"/>
              <w:autoSpaceDN w:val="0"/>
              <w:adjustRightInd w:val="0"/>
              <w:snapToGrid w:val="0"/>
              <w:spacing w:line="240" w:lineRule="auto"/>
              <w:jc w:val="left"/>
              <w:rPr>
                <w:rFonts w:cstheme="minorHAnsi"/>
                <w:b/>
                <w:bCs/>
              </w:rPr>
            </w:pPr>
            <w:r w:rsidRPr="00963949">
              <w:rPr>
                <w:rFonts w:cstheme="minorHAnsi"/>
                <w:b/>
                <w:bCs/>
              </w:rPr>
              <w:t>Stroke</w:t>
            </w:r>
            <w:r w:rsidR="001E333E" w:rsidRPr="00963949">
              <w:rPr>
                <w:rFonts w:cstheme="minorHAnsi"/>
                <w:b/>
                <w:bCs/>
              </w:rPr>
              <w:t xml:space="preserve"> </w:t>
            </w:r>
            <w:r w:rsidR="0011564A" w:rsidRPr="00963949">
              <w:rPr>
                <w:rFonts w:cstheme="minorHAnsi"/>
                <w:b/>
                <w:bCs/>
              </w:rPr>
              <w:t xml:space="preserve">Onset </w:t>
            </w:r>
            <w:r w:rsidR="001E333E" w:rsidRPr="00963949">
              <w:rPr>
                <w:rFonts w:cstheme="minorHAnsi"/>
                <w:b/>
                <w:bCs/>
              </w:rPr>
              <w:t>(</w:t>
            </w:r>
            <w:r w:rsidR="0011564A" w:rsidRPr="00963949">
              <w:rPr>
                <w:rFonts w:cstheme="minorHAnsi"/>
                <w:b/>
                <w:bCs/>
              </w:rPr>
              <w:t>Months</w:t>
            </w:r>
            <w:r w:rsidR="001E333E" w:rsidRPr="00963949">
              <w:rPr>
                <w:rFonts w:cstheme="minorHAnsi"/>
                <w:b/>
                <w:bCs/>
              </w:rPr>
              <w:t>)</w:t>
            </w:r>
          </w:p>
        </w:tc>
        <w:tc>
          <w:tcPr>
            <w:tcW w:w="948" w:type="pct"/>
            <w:tcBorders>
              <w:top w:val="single" w:sz="8" w:space="0" w:color="auto"/>
              <w:bottom w:val="single" w:sz="4" w:space="0" w:color="auto"/>
            </w:tcBorders>
            <w:shd w:val="clear" w:color="auto" w:fill="D9D9D9" w:themeFill="background1" w:themeFillShade="D9"/>
            <w:vAlign w:val="center"/>
            <w:hideMark/>
          </w:tcPr>
          <w:p w14:paraId="16E583F2" w14:textId="4DD8ACD3" w:rsidR="001E333E" w:rsidRPr="00963949" w:rsidRDefault="001E333E" w:rsidP="0011564A">
            <w:pPr>
              <w:autoSpaceDE w:val="0"/>
              <w:autoSpaceDN w:val="0"/>
              <w:adjustRightInd w:val="0"/>
              <w:snapToGrid w:val="0"/>
              <w:spacing w:line="240" w:lineRule="auto"/>
              <w:jc w:val="left"/>
              <w:rPr>
                <w:rFonts w:cstheme="minorHAnsi"/>
                <w:b/>
                <w:bCs/>
              </w:rPr>
            </w:pPr>
            <w:r w:rsidRPr="00963949">
              <w:rPr>
                <w:rFonts w:cstheme="minorHAnsi"/>
                <w:b/>
                <w:bCs/>
              </w:rPr>
              <w:t>Hemiplegic</w:t>
            </w:r>
            <w:r w:rsidR="009610CE" w:rsidRPr="00963949">
              <w:rPr>
                <w:rFonts w:cstheme="minorHAnsi"/>
                <w:b/>
                <w:bCs/>
              </w:rPr>
              <w:t xml:space="preserve"> </w:t>
            </w:r>
            <w:r w:rsidR="0011564A" w:rsidRPr="00963949">
              <w:rPr>
                <w:rFonts w:cstheme="minorHAnsi"/>
                <w:b/>
                <w:bCs/>
              </w:rPr>
              <w:t>Side</w:t>
            </w:r>
          </w:p>
        </w:tc>
        <w:tc>
          <w:tcPr>
            <w:tcW w:w="378" w:type="pct"/>
            <w:tcBorders>
              <w:top w:val="single" w:sz="8" w:space="0" w:color="auto"/>
              <w:bottom w:val="single" w:sz="4" w:space="0" w:color="auto"/>
            </w:tcBorders>
            <w:shd w:val="clear" w:color="auto" w:fill="D9D9D9" w:themeFill="background1" w:themeFillShade="D9"/>
            <w:vAlign w:val="center"/>
            <w:hideMark/>
          </w:tcPr>
          <w:p w14:paraId="7E039E0C" w14:textId="77777777" w:rsidR="001E333E" w:rsidRPr="00963949" w:rsidRDefault="001E333E" w:rsidP="0011564A">
            <w:pPr>
              <w:autoSpaceDE w:val="0"/>
              <w:autoSpaceDN w:val="0"/>
              <w:adjustRightInd w:val="0"/>
              <w:snapToGrid w:val="0"/>
              <w:spacing w:line="240" w:lineRule="auto"/>
              <w:jc w:val="left"/>
              <w:rPr>
                <w:rFonts w:cstheme="minorHAnsi"/>
                <w:b/>
                <w:bCs/>
              </w:rPr>
            </w:pPr>
            <w:r w:rsidRPr="00963949">
              <w:rPr>
                <w:rFonts w:cstheme="minorHAnsi"/>
                <w:b/>
                <w:bCs/>
              </w:rPr>
              <w:t>TIS</w:t>
            </w:r>
          </w:p>
        </w:tc>
        <w:tc>
          <w:tcPr>
            <w:tcW w:w="473" w:type="pct"/>
            <w:tcBorders>
              <w:top w:val="single" w:sz="8" w:space="0" w:color="auto"/>
              <w:bottom w:val="single" w:sz="4" w:space="0" w:color="auto"/>
            </w:tcBorders>
            <w:shd w:val="clear" w:color="auto" w:fill="D9D9D9" w:themeFill="background1" w:themeFillShade="D9"/>
            <w:vAlign w:val="center"/>
            <w:hideMark/>
          </w:tcPr>
          <w:p w14:paraId="6BD328F8" w14:textId="77777777" w:rsidR="001E333E" w:rsidRPr="00963949" w:rsidRDefault="001E333E" w:rsidP="0011564A">
            <w:pPr>
              <w:autoSpaceDE w:val="0"/>
              <w:autoSpaceDN w:val="0"/>
              <w:adjustRightInd w:val="0"/>
              <w:snapToGrid w:val="0"/>
              <w:spacing w:line="240" w:lineRule="auto"/>
              <w:jc w:val="left"/>
              <w:rPr>
                <w:rFonts w:cstheme="minorHAnsi"/>
                <w:b/>
                <w:bCs/>
              </w:rPr>
            </w:pPr>
            <w:r w:rsidRPr="00963949">
              <w:rPr>
                <w:rFonts w:cstheme="minorHAnsi"/>
                <w:b/>
                <w:bCs/>
              </w:rPr>
              <w:t>BBS</w:t>
            </w:r>
          </w:p>
        </w:tc>
        <w:tc>
          <w:tcPr>
            <w:tcW w:w="474" w:type="pct"/>
            <w:tcBorders>
              <w:top w:val="single" w:sz="8" w:space="0" w:color="auto"/>
              <w:bottom w:val="single" w:sz="4" w:space="0" w:color="auto"/>
            </w:tcBorders>
            <w:shd w:val="clear" w:color="auto" w:fill="D9D9D9" w:themeFill="background1" w:themeFillShade="D9"/>
            <w:vAlign w:val="center"/>
            <w:hideMark/>
          </w:tcPr>
          <w:p w14:paraId="1ED7A09E" w14:textId="76EF5B8A" w:rsidR="001E333E" w:rsidRPr="00963949" w:rsidRDefault="00AD0D89" w:rsidP="0011564A">
            <w:pPr>
              <w:autoSpaceDE w:val="0"/>
              <w:autoSpaceDN w:val="0"/>
              <w:adjustRightInd w:val="0"/>
              <w:snapToGrid w:val="0"/>
              <w:spacing w:line="240" w:lineRule="auto"/>
              <w:jc w:val="left"/>
              <w:rPr>
                <w:rFonts w:cstheme="minorHAnsi"/>
                <w:b/>
                <w:bCs/>
              </w:rPr>
            </w:pPr>
            <w:r w:rsidRPr="00963949">
              <w:rPr>
                <w:rFonts w:cstheme="minorHAnsi"/>
                <w:b/>
                <w:bCs/>
              </w:rPr>
              <w:t>AD</w:t>
            </w:r>
          </w:p>
        </w:tc>
      </w:tr>
      <w:tr w:rsidR="0011564A" w:rsidRPr="00963949" w14:paraId="4AD42EAB" w14:textId="77777777" w:rsidTr="0011564A">
        <w:trPr>
          <w:jc w:val="center"/>
        </w:trPr>
        <w:tc>
          <w:tcPr>
            <w:tcW w:w="454" w:type="pct"/>
            <w:vMerge w:val="restart"/>
            <w:tcBorders>
              <w:top w:val="single" w:sz="4" w:space="0" w:color="auto"/>
            </w:tcBorders>
            <w:shd w:val="clear" w:color="auto" w:fill="FFFFFF" w:themeFill="background1"/>
            <w:vAlign w:val="center"/>
            <w:hideMark/>
          </w:tcPr>
          <w:p w14:paraId="259EE839" w14:textId="77777777" w:rsidR="001E333E" w:rsidRPr="00963949" w:rsidRDefault="001E333E" w:rsidP="0011564A">
            <w:pPr>
              <w:autoSpaceDE w:val="0"/>
              <w:autoSpaceDN w:val="0"/>
              <w:adjustRightInd w:val="0"/>
              <w:snapToGrid w:val="0"/>
              <w:spacing w:line="240" w:lineRule="auto"/>
              <w:jc w:val="left"/>
              <w:rPr>
                <w:rFonts w:cstheme="minorHAnsi"/>
                <w:b/>
                <w:bCs/>
              </w:rPr>
            </w:pPr>
            <w:r w:rsidRPr="00963949">
              <w:rPr>
                <w:rFonts w:cstheme="minorHAnsi"/>
                <w:b/>
                <w:bCs/>
              </w:rPr>
              <w:t>UK</w:t>
            </w:r>
          </w:p>
        </w:tc>
        <w:tc>
          <w:tcPr>
            <w:tcW w:w="378" w:type="pct"/>
            <w:tcBorders>
              <w:top w:val="single" w:sz="4" w:space="0" w:color="auto"/>
            </w:tcBorders>
            <w:shd w:val="clear" w:color="auto" w:fill="FFFFFF" w:themeFill="background1"/>
            <w:vAlign w:val="center"/>
            <w:hideMark/>
          </w:tcPr>
          <w:p w14:paraId="5C3F911F"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P1</w:t>
            </w:r>
          </w:p>
        </w:tc>
        <w:tc>
          <w:tcPr>
            <w:tcW w:w="568" w:type="pct"/>
            <w:tcBorders>
              <w:top w:val="single" w:sz="4" w:space="0" w:color="auto"/>
            </w:tcBorders>
            <w:shd w:val="clear" w:color="auto" w:fill="FFFFFF" w:themeFill="background1"/>
            <w:vAlign w:val="center"/>
            <w:hideMark/>
          </w:tcPr>
          <w:p w14:paraId="0DAF37DE"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49</w:t>
            </w:r>
          </w:p>
        </w:tc>
        <w:tc>
          <w:tcPr>
            <w:tcW w:w="379" w:type="pct"/>
            <w:tcBorders>
              <w:top w:val="single" w:sz="4" w:space="0" w:color="auto"/>
            </w:tcBorders>
            <w:shd w:val="clear" w:color="auto" w:fill="FFFFFF" w:themeFill="background1"/>
            <w:vAlign w:val="center"/>
            <w:hideMark/>
          </w:tcPr>
          <w:p w14:paraId="15FEFED1" w14:textId="7A810432"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M</w:t>
            </w:r>
          </w:p>
        </w:tc>
        <w:tc>
          <w:tcPr>
            <w:tcW w:w="948" w:type="pct"/>
            <w:tcBorders>
              <w:top w:val="single" w:sz="4" w:space="0" w:color="auto"/>
            </w:tcBorders>
            <w:shd w:val="clear" w:color="auto" w:fill="FFFFFF" w:themeFill="background1"/>
            <w:vAlign w:val="center"/>
            <w:hideMark/>
          </w:tcPr>
          <w:p w14:paraId="7282501F"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155</w:t>
            </w:r>
          </w:p>
        </w:tc>
        <w:tc>
          <w:tcPr>
            <w:tcW w:w="948" w:type="pct"/>
            <w:tcBorders>
              <w:top w:val="single" w:sz="4" w:space="0" w:color="auto"/>
            </w:tcBorders>
            <w:shd w:val="clear" w:color="auto" w:fill="FFFFFF" w:themeFill="background1"/>
            <w:vAlign w:val="center"/>
            <w:hideMark/>
          </w:tcPr>
          <w:p w14:paraId="0C4897F2"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Left</w:t>
            </w:r>
          </w:p>
        </w:tc>
        <w:tc>
          <w:tcPr>
            <w:tcW w:w="378" w:type="pct"/>
            <w:tcBorders>
              <w:top w:val="single" w:sz="4" w:space="0" w:color="auto"/>
            </w:tcBorders>
            <w:shd w:val="clear" w:color="auto" w:fill="FFFFFF" w:themeFill="background1"/>
            <w:vAlign w:val="center"/>
            <w:hideMark/>
          </w:tcPr>
          <w:p w14:paraId="57F9DAEE"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14</w:t>
            </w:r>
          </w:p>
        </w:tc>
        <w:tc>
          <w:tcPr>
            <w:tcW w:w="473" w:type="pct"/>
            <w:tcBorders>
              <w:top w:val="single" w:sz="4" w:space="0" w:color="auto"/>
            </w:tcBorders>
            <w:shd w:val="clear" w:color="auto" w:fill="FFFFFF" w:themeFill="background1"/>
            <w:vAlign w:val="center"/>
            <w:hideMark/>
          </w:tcPr>
          <w:p w14:paraId="2750C942"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52</w:t>
            </w:r>
          </w:p>
        </w:tc>
        <w:tc>
          <w:tcPr>
            <w:tcW w:w="474" w:type="pct"/>
            <w:tcBorders>
              <w:top w:val="single" w:sz="4" w:space="0" w:color="auto"/>
            </w:tcBorders>
            <w:shd w:val="clear" w:color="auto" w:fill="FFFFFF" w:themeFill="background1"/>
            <w:vAlign w:val="center"/>
            <w:hideMark/>
          </w:tcPr>
          <w:p w14:paraId="6145B8EC" w14:textId="22D6E3A6"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None</w:t>
            </w:r>
          </w:p>
        </w:tc>
      </w:tr>
      <w:tr w:rsidR="0011564A" w:rsidRPr="00963949" w14:paraId="38F1406C" w14:textId="77777777" w:rsidTr="0011564A">
        <w:trPr>
          <w:jc w:val="center"/>
        </w:trPr>
        <w:tc>
          <w:tcPr>
            <w:tcW w:w="454" w:type="pct"/>
            <w:vMerge/>
            <w:vAlign w:val="center"/>
            <w:hideMark/>
          </w:tcPr>
          <w:p w14:paraId="490F3667" w14:textId="77777777" w:rsidR="001E333E" w:rsidRPr="00963949" w:rsidRDefault="001E333E" w:rsidP="0011564A">
            <w:pPr>
              <w:autoSpaceDE w:val="0"/>
              <w:autoSpaceDN w:val="0"/>
              <w:adjustRightInd w:val="0"/>
              <w:snapToGrid w:val="0"/>
              <w:spacing w:line="240" w:lineRule="auto"/>
              <w:jc w:val="left"/>
              <w:rPr>
                <w:rFonts w:cstheme="minorHAnsi"/>
                <w:b/>
                <w:bCs/>
              </w:rPr>
            </w:pPr>
          </w:p>
        </w:tc>
        <w:tc>
          <w:tcPr>
            <w:tcW w:w="378" w:type="pct"/>
            <w:shd w:val="clear" w:color="auto" w:fill="FFFFFF" w:themeFill="background1"/>
            <w:vAlign w:val="center"/>
            <w:hideMark/>
          </w:tcPr>
          <w:p w14:paraId="67A6F6EA"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P2</w:t>
            </w:r>
          </w:p>
        </w:tc>
        <w:tc>
          <w:tcPr>
            <w:tcW w:w="568" w:type="pct"/>
            <w:shd w:val="clear" w:color="auto" w:fill="FFFFFF" w:themeFill="background1"/>
            <w:vAlign w:val="center"/>
            <w:hideMark/>
          </w:tcPr>
          <w:p w14:paraId="0B5B659F"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54</w:t>
            </w:r>
          </w:p>
        </w:tc>
        <w:tc>
          <w:tcPr>
            <w:tcW w:w="379" w:type="pct"/>
            <w:shd w:val="clear" w:color="auto" w:fill="FFFFFF" w:themeFill="background1"/>
            <w:vAlign w:val="center"/>
            <w:hideMark/>
          </w:tcPr>
          <w:p w14:paraId="4C564CD8" w14:textId="0565247C"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F</w:t>
            </w:r>
          </w:p>
        </w:tc>
        <w:tc>
          <w:tcPr>
            <w:tcW w:w="948" w:type="pct"/>
            <w:shd w:val="clear" w:color="auto" w:fill="FFFFFF" w:themeFill="background1"/>
            <w:vAlign w:val="center"/>
            <w:hideMark/>
          </w:tcPr>
          <w:p w14:paraId="25CECA45"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75</w:t>
            </w:r>
          </w:p>
        </w:tc>
        <w:tc>
          <w:tcPr>
            <w:tcW w:w="948" w:type="pct"/>
            <w:shd w:val="clear" w:color="auto" w:fill="FFFFFF" w:themeFill="background1"/>
            <w:vAlign w:val="center"/>
            <w:hideMark/>
          </w:tcPr>
          <w:p w14:paraId="09327DB4"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Right</w:t>
            </w:r>
          </w:p>
        </w:tc>
        <w:tc>
          <w:tcPr>
            <w:tcW w:w="378" w:type="pct"/>
            <w:shd w:val="clear" w:color="auto" w:fill="FFFFFF" w:themeFill="background1"/>
            <w:vAlign w:val="center"/>
            <w:hideMark/>
          </w:tcPr>
          <w:p w14:paraId="710D248D"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11</w:t>
            </w:r>
          </w:p>
        </w:tc>
        <w:tc>
          <w:tcPr>
            <w:tcW w:w="473" w:type="pct"/>
            <w:shd w:val="clear" w:color="auto" w:fill="FFFFFF" w:themeFill="background1"/>
            <w:vAlign w:val="center"/>
            <w:hideMark/>
          </w:tcPr>
          <w:p w14:paraId="20401DFA"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44</w:t>
            </w:r>
          </w:p>
        </w:tc>
        <w:tc>
          <w:tcPr>
            <w:tcW w:w="474" w:type="pct"/>
            <w:shd w:val="clear" w:color="auto" w:fill="FFFFFF" w:themeFill="background1"/>
            <w:vAlign w:val="center"/>
            <w:hideMark/>
          </w:tcPr>
          <w:p w14:paraId="56CAB0E6"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None</w:t>
            </w:r>
          </w:p>
        </w:tc>
      </w:tr>
      <w:tr w:rsidR="0011564A" w:rsidRPr="00963949" w14:paraId="304CE113" w14:textId="77777777" w:rsidTr="0011564A">
        <w:trPr>
          <w:jc w:val="center"/>
        </w:trPr>
        <w:tc>
          <w:tcPr>
            <w:tcW w:w="454" w:type="pct"/>
            <w:vMerge/>
            <w:vAlign w:val="center"/>
            <w:hideMark/>
          </w:tcPr>
          <w:p w14:paraId="1A41330C" w14:textId="77777777" w:rsidR="001E333E" w:rsidRPr="00963949" w:rsidRDefault="001E333E" w:rsidP="0011564A">
            <w:pPr>
              <w:autoSpaceDE w:val="0"/>
              <w:autoSpaceDN w:val="0"/>
              <w:adjustRightInd w:val="0"/>
              <w:snapToGrid w:val="0"/>
              <w:spacing w:line="240" w:lineRule="auto"/>
              <w:jc w:val="left"/>
              <w:rPr>
                <w:rFonts w:cstheme="minorHAnsi"/>
                <w:b/>
                <w:bCs/>
              </w:rPr>
            </w:pPr>
          </w:p>
        </w:tc>
        <w:tc>
          <w:tcPr>
            <w:tcW w:w="378" w:type="pct"/>
            <w:shd w:val="clear" w:color="auto" w:fill="FFFFFF" w:themeFill="background1"/>
            <w:vAlign w:val="center"/>
            <w:hideMark/>
          </w:tcPr>
          <w:p w14:paraId="52501598"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P3</w:t>
            </w:r>
          </w:p>
        </w:tc>
        <w:tc>
          <w:tcPr>
            <w:tcW w:w="568" w:type="pct"/>
            <w:shd w:val="clear" w:color="auto" w:fill="FFFFFF" w:themeFill="background1"/>
            <w:vAlign w:val="center"/>
            <w:hideMark/>
          </w:tcPr>
          <w:p w14:paraId="655957EF"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62</w:t>
            </w:r>
          </w:p>
        </w:tc>
        <w:tc>
          <w:tcPr>
            <w:tcW w:w="379" w:type="pct"/>
            <w:shd w:val="clear" w:color="auto" w:fill="FFFFFF" w:themeFill="background1"/>
            <w:vAlign w:val="center"/>
            <w:hideMark/>
          </w:tcPr>
          <w:p w14:paraId="2F8F655C" w14:textId="46FC07A9"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M</w:t>
            </w:r>
          </w:p>
        </w:tc>
        <w:tc>
          <w:tcPr>
            <w:tcW w:w="948" w:type="pct"/>
            <w:shd w:val="clear" w:color="auto" w:fill="FFFFFF" w:themeFill="background1"/>
            <w:vAlign w:val="center"/>
            <w:hideMark/>
          </w:tcPr>
          <w:p w14:paraId="2B3045BA"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40</w:t>
            </w:r>
          </w:p>
        </w:tc>
        <w:tc>
          <w:tcPr>
            <w:tcW w:w="948" w:type="pct"/>
            <w:shd w:val="clear" w:color="auto" w:fill="FFFFFF" w:themeFill="background1"/>
            <w:vAlign w:val="center"/>
            <w:hideMark/>
          </w:tcPr>
          <w:p w14:paraId="75EFB919"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Left</w:t>
            </w:r>
          </w:p>
        </w:tc>
        <w:tc>
          <w:tcPr>
            <w:tcW w:w="378" w:type="pct"/>
            <w:shd w:val="clear" w:color="auto" w:fill="FFFFFF" w:themeFill="background1"/>
            <w:vAlign w:val="center"/>
            <w:hideMark/>
          </w:tcPr>
          <w:p w14:paraId="089CEDB2"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12</w:t>
            </w:r>
          </w:p>
        </w:tc>
        <w:tc>
          <w:tcPr>
            <w:tcW w:w="473" w:type="pct"/>
            <w:shd w:val="clear" w:color="auto" w:fill="FFFFFF" w:themeFill="background1"/>
            <w:vAlign w:val="center"/>
            <w:hideMark/>
          </w:tcPr>
          <w:p w14:paraId="075771A7"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24</w:t>
            </w:r>
          </w:p>
        </w:tc>
        <w:tc>
          <w:tcPr>
            <w:tcW w:w="474" w:type="pct"/>
            <w:shd w:val="clear" w:color="auto" w:fill="FFFFFF" w:themeFill="background1"/>
            <w:vAlign w:val="center"/>
            <w:hideMark/>
          </w:tcPr>
          <w:p w14:paraId="40AFB8AF"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W/C</w:t>
            </w:r>
          </w:p>
        </w:tc>
      </w:tr>
      <w:tr w:rsidR="0011564A" w:rsidRPr="00963949" w14:paraId="1A1C0BE6" w14:textId="77777777" w:rsidTr="0011564A">
        <w:trPr>
          <w:jc w:val="center"/>
        </w:trPr>
        <w:tc>
          <w:tcPr>
            <w:tcW w:w="454" w:type="pct"/>
            <w:vMerge/>
            <w:vAlign w:val="center"/>
            <w:hideMark/>
          </w:tcPr>
          <w:p w14:paraId="10636508" w14:textId="77777777" w:rsidR="001E333E" w:rsidRPr="00963949" w:rsidRDefault="001E333E" w:rsidP="0011564A">
            <w:pPr>
              <w:autoSpaceDE w:val="0"/>
              <w:autoSpaceDN w:val="0"/>
              <w:adjustRightInd w:val="0"/>
              <w:snapToGrid w:val="0"/>
              <w:spacing w:line="240" w:lineRule="auto"/>
              <w:jc w:val="left"/>
              <w:rPr>
                <w:rFonts w:cstheme="minorHAnsi"/>
                <w:b/>
                <w:bCs/>
              </w:rPr>
            </w:pPr>
          </w:p>
        </w:tc>
        <w:tc>
          <w:tcPr>
            <w:tcW w:w="378" w:type="pct"/>
            <w:shd w:val="clear" w:color="auto" w:fill="FFFFFF" w:themeFill="background1"/>
            <w:vAlign w:val="center"/>
            <w:hideMark/>
          </w:tcPr>
          <w:p w14:paraId="50279030"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P4</w:t>
            </w:r>
          </w:p>
        </w:tc>
        <w:tc>
          <w:tcPr>
            <w:tcW w:w="568" w:type="pct"/>
            <w:shd w:val="clear" w:color="auto" w:fill="FFFFFF" w:themeFill="background1"/>
            <w:vAlign w:val="center"/>
            <w:hideMark/>
          </w:tcPr>
          <w:p w14:paraId="18D368B1"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69</w:t>
            </w:r>
          </w:p>
        </w:tc>
        <w:tc>
          <w:tcPr>
            <w:tcW w:w="379" w:type="pct"/>
            <w:shd w:val="clear" w:color="auto" w:fill="FFFFFF" w:themeFill="background1"/>
            <w:vAlign w:val="center"/>
            <w:hideMark/>
          </w:tcPr>
          <w:p w14:paraId="01640D52" w14:textId="3F69B0D5"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M</w:t>
            </w:r>
          </w:p>
        </w:tc>
        <w:tc>
          <w:tcPr>
            <w:tcW w:w="948" w:type="pct"/>
            <w:shd w:val="clear" w:color="auto" w:fill="FFFFFF" w:themeFill="background1"/>
            <w:vAlign w:val="center"/>
            <w:hideMark/>
          </w:tcPr>
          <w:p w14:paraId="765FAD0C"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169</w:t>
            </w:r>
          </w:p>
        </w:tc>
        <w:tc>
          <w:tcPr>
            <w:tcW w:w="948" w:type="pct"/>
            <w:shd w:val="clear" w:color="auto" w:fill="FFFFFF" w:themeFill="background1"/>
            <w:vAlign w:val="center"/>
            <w:hideMark/>
          </w:tcPr>
          <w:p w14:paraId="4F7E9048"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Left</w:t>
            </w:r>
          </w:p>
        </w:tc>
        <w:tc>
          <w:tcPr>
            <w:tcW w:w="378" w:type="pct"/>
            <w:shd w:val="clear" w:color="auto" w:fill="FFFFFF" w:themeFill="background1"/>
            <w:vAlign w:val="center"/>
            <w:hideMark/>
          </w:tcPr>
          <w:p w14:paraId="45720754"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9</w:t>
            </w:r>
          </w:p>
        </w:tc>
        <w:tc>
          <w:tcPr>
            <w:tcW w:w="473" w:type="pct"/>
            <w:shd w:val="clear" w:color="auto" w:fill="FFFFFF" w:themeFill="background1"/>
            <w:vAlign w:val="center"/>
            <w:hideMark/>
          </w:tcPr>
          <w:p w14:paraId="428FEDF1"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27</w:t>
            </w:r>
          </w:p>
        </w:tc>
        <w:tc>
          <w:tcPr>
            <w:tcW w:w="474" w:type="pct"/>
            <w:shd w:val="clear" w:color="auto" w:fill="FFFFFF" w:themeFill="background1"/>
            <w:vAlign w:val="center"/>
            <w:hideMark/>
          </w:tcPr>
          <w:p w14:paraId="26A81AE2" w14:textId="28E81559"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Cane</w:t>
            </w:r>
          </w:p>
        </w:tc>
      </w:tr>
      <w:tr w:rsidR="0011564A" w:rsidRPr="00963949" w14:paraId="531AD2A7" w14:textId="77777777" w:rsidTr="0011564A">
        <w:trPr>
          <w:jc w:val="center"/>
        </w:trPr>
        <w:tc>
          <w:tcPr>
            <w:tcW w:w="454" w:type="pct"/>
            <w:vMerge/>
            <w:vAlign w:val="center"/>
            <w:hideMark/>
          </w:tcPr>
          <w:p w14:paraId="41012815" w14:textId="77777777" w:rsidR="001E333E" w:rsidRPr="00963949" w:rsidRDefault="001E333E" w:rsidP="0011564A">
            <w:pPr>
              <w:autoSpaceDE w:val="0"/>
              <w:autoSpaceDN w:val="0"/>
              <w:adjustRightInd w:val="0"/>
              <w:snapToGrid w:val="0"/>
              <w:spacing w:line="240" w:lineRule="auto"/>
              <w:jc w:val="left"/>
              <w:rPr>
                <w:rFonts w:cstheme="minorHAnsi"/>
                <w:b/>
                <w:bCs/>
              </w:rPr>
            </w:pPr>
          </w:p>
        </w:tc>
        <w:tc>
          <w:tcPr>
            <w:tcW w:w="378" w:type="pct"/>
            <w:shd w:val="clear" w:color="auto" w:fill="FFFFFF" w:themeFill="background1"/>
            <w:vAlign w:val="center"/>
            <w:hideMark/>
          </w:tcPr>
          <w:p w14:paraId="646B89F0"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P5</w:t>
            </w:r>
          </w:p>
        </w:tc>
        <w:tc>
          <w:tcPr>
            <w:tcW w:w="568" w:type="pct"/>
            <w:shd w:val="clear" w:color="auto" w:fill="FFFFFF" w:themeFill="background1"/>
            <w:vAlign w:val="center"/>
            <w:hideMark/>
          </w:tcPr>
          <w:p w14:paraId="0C97B400"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59</w:t>
            </w:r>
          </w:p>
        </w:tc>
        <w:tc>
          <w:tcPr>
            <w:tcW w:w="379" w:type="pct"/>
            <w:shd w:val="clear" w:color="auto" w:fill="FFFFFF" w:themeFill="background1"/>
            <w:vAlign w:val="center"/>
            <w:hideMark/>
          </w:tcPr>
          <w:p w14:paraId="32E1287C" w14:textId="33BF3D02"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M</w:t>
            </w:r>
          </w:p>
        </w:tc>
        <w:tc>
          <w:tcPr>
            <w:tcW w:w="948" w:type="pct"/>
            <w:shd w:val="clear" w:color="auto" w:fill="FFFFFF" w:themeFill="background1"/>
            <w:vAlign w:val="center"/>
            <w:hideMark/>
          </w:tcPr>
          <w:p w14:paraId="02DAF7A4"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104</w:t>
            </w:r>
          </w:p>
        </w:tc>
        <w:tc>
          <w:tcPr>
            <w:tcW w:w="948" w:type="pct"/>
            <w:shd w:val="clear" w:color="auto" w:fill="FFFFFF" w:themeFill="background1"/>
            <w:vAlign w:val="center"/>
            <w:hideMark/>
          </w:tcPr>
          <w:p w14:paraId="255AF2D8"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Left</w:t>
            </w:r>
          </w:p>
        </w:tc>
        <w:tc>
          <w:tcPr>
            <w:tcW w:w="378" w:type="pct"/>
            <w:shd w:val="clear" w:color="auto" w:fill="FFFFFF" w:themeFill="background1"/>
            <w:vAlign w:val="center"/>
            <w:hideMark/>
          </w:tcPr>
          <w:p w14:paraId="2D231F04"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16</w:t>
            </w:r>
          </w:p>
        </w:tc>
        <w:tc>
          <w:tcPr>
            <w:tcW w:w="473" w:type="pct"/>
            <w:shd w:val="clear" w:color="auto" w:fill="FFFFFF" w:themeFill="background1"/>
            <w:vAlign w:val="center"/>
            <w:hideMark/>
          </w:tcPr>
          <w:p w14:paraId="37699F11"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46</w:t>
            </w:r>
          </w:p>
        </w:tc>
        <w:tc>
          <w:tcPr>
            <w:tcW w:w="474" w:type="pct"/>
            <w:shd w:val="clear" w:color="auto" w:fill="FFFFFF" w:themeFill="background1"/>
            <w:vAlign w:val="center"/>
            <w:hideMark/>
          </w:tcPr>
          <w:p w14:paraId="6A081502" w14:textId="6A87BA1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None</w:t>
            </w:r>
          </w:p>
        </w:tc>
      </w:tr>
      <w:tr w:rsidR="0011564A" w:rsidRPr="00963949" w14:paraId="2CD53D38" w14:textId="77777777" w:rsidTr="0011564A">
        <w:trPr>
          <w:jc w:val="center"/>
        </w:trPr>
        <w:tc>
          <w:tcPr>
            <w:tcW w:w="454" w:type="pct"/>
            <w:vMerge w:val="restart"/>
            <w:shd w:val="clear" w:color="auto" w:fill="FFFFFF" w:themeFill="background1"/>
            <w:vAlign w:val="center"/>
            <w:hideMark/>
          </w:tcPr>
          <w:p w14:paraId="47104435" w14:textId="77777777" w:rsidR="001E333E" w:rsidRPr="00963949" w:rsidRDefault="001E333E" w:rsidP="0011564A">
            <w:pPr>
              <w:autoSpaceDE w:val="0"/>
              <w:autoSpaceDN w:val="0"/>
              <w:adjustRightInd w:val="0"/>
              <w:snapToGrid w:val="0"/>
              <w:spacing w:line="240" w:lineRule="auto"/>
              <w:jc w:val="left"/>
              <w:rPr>
                <w:rFonts w:cstheme="minorHAnsi"/>
                <w:b/>
                <w:bCs/>
              </w:rPr>
            </w:pPr>
            <w:r w:rsidRPr="00963949">
              <w:rPr>
                <w:rFonts w:cstheme="minorHAnsi"/>
                <w:b/>
                <w:bCs/>
              </w:rPr>
              <w:t>KSA</w:t>
            </w:r>
          </w:p>
        </w:tc>
        <w:tc>
          <w:tcPr>
            <w:tcW w:w="378" w:type="pct"/>
            <w:shd w:val="clear" w:color="auto" w:fill="FFFFFF" w:themeFill="background1"/>
            <w:vAlign w:val="center"/>
            <w:hideMark/>
          </w:tcPr>
          <w:p w14:paraId="5615828A"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P6</w:t>
            </w:r>
          </w:p>
        </w:tc>
        <w:tc>
          <w:tcPr>
            <w:tcW w:w="568" w:type="pct"/>
            <w:shd w:val="clear" w:color="auto" w:fill="FFFFFF" w:themeFill="background1"/>
            <w:vAlign w:val="center"/>
            <w:hideMark/>
          </w:tcPr>
          <w:p w14:paraId="123DC772"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92</w:t>
            </w:r>
          </w:p>
        </w:tc>
        <w:tc>
          <w:tcPr>
            <w:tcW w:w="379" w:type="pct"/>
            <w:shd w:val="clear" w:color="auto" w:fill="FFFFFF" w:themeFill="background1"/>
            <w:vAlign w:val="center"/>
            <w:hideMark/>
          </w:tcPr>
          <w:p w14:paraId="671915B0" w14:textId="444ED18A"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M</w:t>
            </w:r>
          </w:p>
        </w:tc>
        <w:tc>
          <w:tcPr>
            <w:tcW w:w="948" w:type="pct"/>
            <w:shd w:val="clear" w:color="auto" w:fill="FFFFFF" w:themeFill="background1"/>
            <w:vAlign w:val="center"/>
            <w:hideMark/>
          </w:tcPr>
          <w:p w14:paraId="4861E065"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20</w:t>
            </w:r>
          </w:p>
        </w:tc>
        <w:tc>
          <w:tcPr>
            <w:tcW w:w="948" w:type="pct"/>
            <w:shd w:val="clear" w:color="auto" w:fill="FFFFFF" w:themeFill="background1"/>
            <w:vAlign w:val="center"/>
            <w:hideMark/>
          </w:tcPr>
          <w:p w14:paraId="6DEA6C43"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Right</w:t>
            </w:r>
          </w:p>
        </w:tc>
        <w:tc>
          <w:tcPr>
            <w:tcW w:w="378" w:type="pct"/>
            <w:shd w:val="clear" w:color="auto" w:fill="FFFFFF" w:themeFill="background1"/>
            <w:vAlign w:val="center"/>
            <w:hideMark/>
          </w:tcPr>
          <w:p w14:paraId="554843EB"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11</w:t>
            </w:r>
          </w:p>
        </w:tc>
        <w:tc>
          <w:tcPr>
            <w:tcW w:w="473" w:type="pct"/>
            <w:shd w:val="clear" w:color="auto" w:fill="FFFFFF" w:themeFill="background1"/>
            <w:vAlign w:val="center"/>
            <w:hideMark/>
          </w:tcPr>
          <w:p w14:paraId="506278B2"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25</w:t>
            </w:r>
          </w:p>
        </w:tc>
        <w:tc>
          <w:tcPr>
            <w:tcW w:w="474" w:type="pct"/>
            <w:shd w:val="clear" w:color="auto" w:fill="FFFFFF" w:themeFill="background1"/>
            <w:vAlign w:val="center"/>
            <w:hideMark/>
          </w:tcPr>
          <w:p w14:paraId="6CBD14D6"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Cane</w:t>
            </w:r>
          </w:p>
        </w:tc>
      </w:tr>
      <w:tr w:rsidR="0011564A" w:rsidRPr="00963949" w14:paraId="6A6BF51F" w14:textId="77777777" w:rsidTr="0011564A">
        <w:trPr>
          <w:jc w:val="center"/>
        </w:trPr>
        <w:tc>
          <w:tcPr>
            <w:tcW w:w="454" w:type="pct"/>
            <w:vMerge/>
            <w:shd w:val="clear" w:color="auto" w:fill="FFFFFF" w:themeFill="background1"/>
            <w:vAlign w:val="center"/>
            <w:hideMark/>
          </w:tcPr>
          <w:p w14:paraId="0B9A6158" w14:textId="77777777" w:rsidR="001E333E" w:rsidRPr="00963949" w:rsidRDefault="001E333E" w:rsidP="0011564A">
            <w:pPr>
              <w:autoSpaceDE w:val="0"/>
              <w:autoSpaceDN w:val="0"/>
              <w:adjustRightInd w:val="0"/>
              <w:snapToGrid w:val="0"/>
              <w:spacing w:line="240" w:lineRule="auto"/>
              <w:jc w:val="left"/>
              <w:rPr>
                <w:rFonts w:cstheme="minorHAnsi"/>
                <w:b/>
                <w:bCs/>
              </w:rPr>
            </w:pPr>
          </w:p>
        </w:tc>
        <w:tc>
          <w:tcPr>
            <w:tcW w:w="378" w:type="pct"/>
            <w:shd w:val="clear" w:color="auto" w:fill="FFFFFF" w:themeFill="background1"/>
            <w:vAlign w:val="center"/>
            <w:hideMark/>
          </w:tcPr>
          <w:p w14:paraId="3C9511D6"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P7</w:t>
            </w:r>
          </w:p>
        </w:tc>
        <w:tc>
          <w:tcPr>
            <w:tcW w:w="568" w:type="pct"/>
            <w:shd w:val="clear" w:color="auto" w:fill="FFFFFF" w:themeFill="background1"/>
            <w:vAlign w:val="center"/>
            <w:hideMark/>
          </w:tcPr>
          <w:p w14:paraId="3DDA004E"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75</w:t>
            </w:r>
          </w:p>
        </w:tc>
        <w:tc>
          <w:tcPr>
            <w:tcW w:w="379" w:type="pct"/>
            <w:shd w:val="clear" w:color="auto" w:fill="FFFFFF" w:themeFill="background1"/>
            <w:vAlign w:val="center"/>
            <w:hideMark/>
          </w:tcPr>
          <w:p w14:paraId="6F4A87B3" w14:textId="7A340E61"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M</w:t>
            </w:r>
          </w:p>
        </w:tc>
        <w:tc>
          <w:tcPr>
            <w:tcW w:w="948" w:type="pct"/>
            <w:shd w:val="clear" w:color="auto" w:fill="FFFFFF" w:themeFill="background1"/>
            <w:vAlign w:val="center"/>
            <w:hideMark/>
          </w:tcPr>
          <w:p w14:paraId="1944D64A"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21</w:t>
            </w:r>
          </w:p>
        </w:tc>
        <w:tc>
          <w:tcPr>
            <w:tcW w:w="948" w:type="pct"/>
            <w:shd w:val="clear" w:color="auto" w:fill="FFFFFF" w:themeFill="background1"/>
            <w:vAlign w:val="center"/>
            <w:hideMark/>
          </w:tcPr>
          <w:p w14:paraId="00DD9CE5"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Left</w:t>
            </w:r>
          </w:p>
        </w:tc>
        <w:tc>
          <w:tcPr>
            <w:tcW w:w="378" w:type="pct"/>
            <w:shd w:val="clear" w:color="auto" w:fill="FFFFFF" w:themeFill="background1"/>
            <w:vAlign w:val="center"/>
            <w:hideMark/>
          </w:tcPr>
          <w:p w14:paraId="50D89FA8"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13</w:t>
            </w:r>
          </w:p>
        </w:tc>
        <w:tc>
          <w:tcPr>
            <w:tcW w:w="473" w:type="pct"/>
            <w:shd w:val="clear" w:color="auto" w:fill="FFFFFF" w:themeFill="background1"/>
            <w:vAlign w:val="center"/>
            <w:hideMark/>
          </w:tcPr>
          <w:p w14:paraId="2171DF27"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40</w:t>
            </w:r>
          </w:p>
        </w:tc>
        <w:tc>
          <w:tcPr>
            <w:tcW w:w="474" w:type="pct"/>
            <w:shd w:val="clear" w:color="auto" w:fill="FFFFFF" w:themeFill="background1"/>
            <w:vAlign w:val="center"/>
            <w:hideMark/>
          </w:tcPr>
          <w:p w14:paraId="288AA86C"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Cane</w:t>
            </w:r>
          </w:p>
        </w:tc>
      </w:tr>
      <w:tr w:rsidR="0011564A" w:rsidRPr="00963949" w14:paraId="67FBC27E" w14:textId="77777777" w:rsidTr="0011564A">
        <w:trPr>
          <w:jc w:val="center"/>
        </w:trPr>
        <w:tc>
          <w:tcPr>
            <w:tcW w:w="454" w:type="pct"/>
            <w:vMerge/>
            <w:shd w:val="clear" w:color="auto" w:fill="FFFFFF" w:themeFill="background1"/>
            <w:vAlign w:val="center"/>
            <w:hideMark/>
          </w:tcPr>
          <w:p w14:paraId="4AA7A7D0" w14:textId="77777777" w:rsidR="001E333E" w:rsidRPr="00963949" w:rsidRDefault="001E333E" w:rsidP="0011564A">
            <w:pPr>
              <w:autoSpaceDE w:val="0"/>
              <w:autoSpaceDN w:val="0"/>
              <w:adjustRightInd w:val="0"/>
              <w:snapToGrid w:val="0"/>
              <w:spacing w:line="240" w:lineRule="auto"/>
              <w:jc w:val="left"/>
              <w:rPr>
                <w:rFonts w:cstheme="minorHAnsi"/>
                <w:b/>
                <w:bCs/>
              </w:rPr>
            </w:pPr>
          </w:p>
        </w:tc>
        <w:tc>
          <w:tcPr>
            <w:tcW w:w="378" w:type="pct"/>
            <w:shd w:val="clear" w:color="auto" w:fill="FFFFFF" w:themeFill="background1"/>
            <w:vAlign w:val="center"/>
            <w:hideMark/>
          </w:tcPr>
          <w:p w14:paraId="1CDDB294"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P8</w:t>
            </w:r>
          </w:p>
        </w:tc>
        <w:tc>
          <w:tcPr>
            <w:tcW w:w="568" w:type="pct"/>
            <w:shd w:val="clear" w:color="auto" w:fill="FFFFFF" w:themeFill="background1"/>
            <w:vAlign w:val="center"/>
            <w:hideMark/>
          </w:tcPr>
          <w:p w14:paraId="00188D58"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40</w:t>
            </w:r>
          </w:p>
        </w:tc>
        <w:tc>
          <w:tcPr>
            <w:tcW w:w="379" w:type="pct"/>
            <w:shd w:val="clear" w:color="auto" w:fill="FFFFFF" w:themeFill="background1"/>
            <w:vAlign w:val="center"/>
            <w:hideMark/>
          </w:tcPr>
          <w:p w14:paraId="48F31793" w14:textId="2F5A6D81"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M</w:t>
            </w:r>
          </w:p>
        </w:tc>
        <w:tc>
          <w:tcPr>
            <w:tcW w:w="948" w:type="pct"/>
            <w:shd w:val="clear" w:color="auto" w:fill="FFFFFF" w:themeFill="background1"/>
            <w:vAlign w:val="center"/>
            <w:hideMark/>
          </w:tcPr>
          <w:p w14:paraId="30DC3B7F"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127</w:t>
            </w:r>
          </w:p>
        </w:tc>
        <w:tc>
          <w:tcPr>
            <w:tcW w:w="948" w:type="pct"/>
            <w:shd w:val="clear" w:color="auto" w:fill="FFFFFF" w:themeFill="background1"/>
            <w:vAlign w:val="center"/>
            <w:hideMark/>
          </w:tcPr>
          <w:p w14:paraId="0BE33721"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Left</w:t>
            </w:r>
          </w:p>
        </w:tc>
        <w:tc>
          <w:tcPr>
            <w:tcW w:w="378" w:type="pct"/>
            <w:shd w:val="clear" w:color="auto" w:fill="FFFFFF" w:themeFill="background1"/>
            <w:vAlign w:val="center"/>
            <w:hideMark/>
          </w:tcPr>
          <w:p w14:paraId="26C6A51D"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11</w:t>
            </w:r>
          </w:p>
        </w:tc>
        <w:tc>
          <w:tcPr>
            <w:tcW w:w="473" w:type="pct"/>
            <w:shd w:val="clear" w:color="auto" w:fill="FFFFFF" w:themeFill="background1"/>
            <w:vAlign w:val="center"/>
            <w:hideMark/>
          </w:tcPr>
          <w:p w14:paraId="2DB8FEE3"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45</w:t>
            </w:r>
          </w:p>
        </w:tc>
        <w:tc>
          <w:tcPr>
            <w:tcW w:w="474" w:type="pct"/>
            <w:shd w:val="clear" w:color="auto" w:fill="FFFFFF" w:themeFill="background1"/>
            <w:vAlign w:val="center"/>
            <w:hideMark/>
          </w:tcPr>
          <w:p w14:paraId="2D170A88" w14:textId="73FAFE7C"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None</w:t>
            </w:r>
          </w:p>
        </w:tc>
      </w:tr>
      <w:tr w:rsidR="0011564A" w:rsidRPr="00963949" w14:paraId="34EAC0FC" w14:textId="77777777" w:rsidTr="0011564A">
        <w:trPr>
          <w:jc w:val="center"/>
        </w:trPr>
        <w:tc>
          <w:tcPr>
            <w:tcW w:w="454" w:type="pct"/>
            <w:vMerge/>
            <w:shd w:val="clear" w:color="auto" w:fill="FFFFFF" w:themeFill="background1"/>
            <w:vAlign w:val="center"/>
            <w:hideMark/>
          </w:tcPr>
          <w:p w14:paraId="406159BA" w14:textId="77777777" w:rsidR="001E333E" w:rsidRPr="00963949" w:rsidRDefault="001E333E" w:rsidP="0011564A">
            <w:pPr>
              <w:autoSpaceDE w:val="0"/>
              <w:autoSpaceDN w:val="0"/>
              <w:adjustRightInd w:val="0"/>
              <w:snapToGrid w:val="0"/>
              <w:spacing w:line="240" w:lineRule="auto"/>
              <w:jc w:val="left"/>
              <w:rPr>
                <w:rFonts w:cstheme="minorHAnsi"/>
                <w:b/>
                <w:bCs/>
              </w:rPr>
            </w:pPr>
          </w:p>
        </w:tc>
        <w:tc>
          <w:tcPr>
            <w:tcW w:w="378" w:type="pct"/>
            <w:shd w:val="clear" w:color="auto" w:fill="FFFFFF" w:themeFill="background1"/>
            <w:vAlign w:val="center"/>
            <w:hideMark/>
          </w:tcPr>
          <w:p w14:paraId="71BC1B5F"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P9</w:t>
            </w:r>
          </w:p>
        </w:tc>
        <w:tc>
          <w:tcPr>
            <w:tcW w:w="568" w:type="pct"/>
            <w:shd w:val="clear" w:color="auto" w:fill="FFFFFF" w:themeFill="background1"/>
            <w:vAlign w:val="center"/>
            <w:hideMark/>
          </w:tcPr>
          <w:p w14:paraId="5872ED71"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75</w:t>
            </w:r>
          </w:p>
        </w:tc>
        <w:tc>
          <w:tcPr>
            <w:tcW w:w="379" w:type="pct"/>
            <w:shd w:val="clear" w:color="auto" w:fill="FFFFFF" w:themeFill="background1"/>
            <w:vAlign w:val="center"/>
            <w:hideMark/>
          </w:tcPr>
          <w:p w14:paraId="4C0BF179" w14:textId="16750DCD"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M</w:t>
            </w:r>
          </w:p>
        </w:tc>
        <w:tc>
          <w:tcPr>
            <w:tcW w:w="948" w:type="pct"/>
            <w:shd w:val="clear" w:color="auto" w:fill="FFFFFF" w:themeFill="background1"/>
            <w:vAlign w:val="center"/>
            <w:hideMark/>
          </w:tcPr>
          <w:p w14:paraId="013B9E9B"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53</w:t>
            </w:r>
          </w:p>
        </w:tc>
        <w:tc>
          <w:tcPr>
            <w:tcW w:w="948" w:type="pct"/>
            <w:shd w:val="clear" w:color="auto" w:fill="FFFFFF" w:themeFill="background1"/>
            <w:vAlign w:val="center"/>
            <w:hideMark/>
          </w:tcPr>
          <w:p w14:paraId="67404625"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Right</w:t>
            </w:r>
          </w:p>
        </w:tc>
        <w:tc>
          <w:tcPr>
            <w:tcW w:w="378" w:type="pct"/>
            <w:shd w:val="clear" w:color="auto" w:fill="FFFFFF" w:themeFill="background1"/>
            <w:vAlign w:val="center"/>
            <w:hideMark/>
          </w:tcPr>
          <w:p w14:paraId="27CFEF3B"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15</w:t>
            </w:r>
          </w:p>
        </w:tc>
        <w:tc>
          <w:tcPr>
            <w:tcW w:w="473" w:type="pct"/>
            <w:shd w:val="clear" w:color="auto" w:fill="FFFFFF" w:themeFill="background1"/>
            <w:vAlign w:val="center"/>
            <w:hideMark/>
          </w:tcPr>
          <w:p w14:paraId="6F197E0D"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26</w:t>
            </w:r>
          </w:p>
        </w:tc>
        <w:tc>
          <w:tcPr>
            <w:tcW w:w="474" w:type="pct"/>
            <w:shd w:val="clear" w:color="auto" w:fill="FFFFFF" w:themeFill="background1"/>
            <w:vAlign w:val="center"/>
            <w:hideMark/>
          </w:tcPr>
          <w:p w14:paraId="4005ADD6"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Cane</w:t>
            </w:r>
          </w:p>
        </w:tc>
      </w:tr>
      <w:tr w:rsidR="0011564A" w:rsidRPr="00963949" w14:paraId="4B5EAAA8" w14:textId="77777777" w:rsidTr="0011564A">
        <w:trPr>
          <w:jc w:val="center"/>
        </w:trPr>
        <w:tc>
          <w:tcPr>
            <w:tcW w:w="454" w:type="pct"/>
            <w:vMerge/>
            <w:shd w:val="clear" w:color="auto" w:fill="FFFFFF" w:themeFill="background1"/>
            <w:vAlign w:val="center"/>
            <w:hideMark/>
          </w:tcPr>
          <w:p w14:paraId="2CFA6003" w14:textId="77777777" w:rsidR="001E333E" w:rsidRPr="00963949" w:rsidRDefault="001E333E" w:rsidP="0011564A">
            <w:pPr>
              <w:autoSpaceDE w:val="0"/>
              <w:autoSpaceDN w:val="0"/>
              <w:adjustRightInd w:val="0"/>
              <w:snapToGrid w:val="0"/>
              <w:spacing w:line="240" w:lineRule="auto"/>
              <w:jc w:val="left"/>
              <w:rPr>
                <w:rFonts w:cstheme="minorHAnsi"/>
                <w:b/>
                <w:bCs/>
              </w:rPr>
            </w:pPr>
          </w:p>
        </w:tc>
        <w:tc>
          <w:tcPr>
            <w:tcW w:w="378" w:type="pct"/>
            <w:shd w:val="clear" w:color="auto" w:fill="FFFFFF" w:themeFill="background1"/>
            <w:vAlign w:val="center"/>
            <w:hideMark/>
          </w:tcPr>
          <w:p w14:paraId="1C420C1D"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P10</w:t>
            </w:r>
          </w:p>
        </w:tc>
        <w:tc>
          <w:tcPr>
            <w:tcW w:w="568" w:type="pct"/>
            <w:shd w:val="clear" w:color="auto" w:fill="FFFFFF" w:themeFill="background1"/>
            <w:vAlign w:val="center"/>
            <w:hideMark/>
          </w:tcPr>
          <w:p w14:paraId="2CD770C7"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54</w:t>
            </w:r>
          </w:p>
        </w:tc>
        <w:tc>
          <w:tcPr>
            <w:tcW w:w="379" w:type="pct"/>
            <w:shd w:val="clear" w:color="auto" w:fill="FFFFFF" w:themeFill="background1"/>
            <w:vAlign w:val="center"/>
            <w:hideMark/>
          </w:tcPr>
          <w:p w14:paraId="600E5DA1" w14:textId="13CA9704"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F</w:t>
            </w:r>
          </w:p>
        </w:tc>
        <w:tc>
          <w:tcPr>
            <w:tcW w:w="948" w:type="pct"/>
            <w:shd w:val="clear" w:color="auto" w:fill="FFFFFF" w:themeFill="background1"/>
            <w:vAlign w:val="center"/>
            <w:hideMark/>
          </w:tcPr>
          <w:p w14:paraId="222AD370"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44</w:t>
            </w:r>
          </w:p>
        </w:tc>
        <w:tc>
          <w:tcPr>
            <w:tcW w:w="948" w:type="pct"/>
            <w:shd w:val="clear" w:color="auto" w:fill="FFFFFF" w:themeFill="background1"/>
            <w:vAlign w:val="center"/>
            <w:hideMark/>
          </w:tcPr>
          <w:p w14:paraId="5FFE4361"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Right</w:t>
            </w:r>
          </w:p>
        </w:tc>
        <w:tc>
          <w:tcPr>
            <w:tcW w:w="378" w:type="pct"/>
            <w:shd w:val="clear" w:color="auto" w:fill="FFFFFF" w:themeFill="background1"/>
            <w:vAlign w:val="center"/>
            <w:hideMark/>
          </w:tcPr>
          <w:p w14:paraId="386BDC52"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12</w:t>
            </w:r>
          </w:p>
        </w:tc>
        <w:tc>
          <w:tcPr>
            <w:tcW w:w="473" w:type="pct"/>
            <w:shd w:val="clear" w:color="auto" w:fill="FFFFFF" w:themeFill="background1"/>
            <w:vAlign w:val="center"/>
            <w:hideMark/>
          </w:tcPr>
          <w:p w14:paraId="1CF007D7"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11</w:t>
            </w:r>
          </w:p>
        </w:tc>
        <w:tc>
          <w:tcPr>
            <w:tcW w:w="474" w:type="pct"/>
            <w:shd w:val="clear" w:color="auto" w:fill="FFFFFF" w:themeFill="background1"/>
            <w:vAlign w:val="center"/>
            <w:hideMark/>
          </w:tcPr>
          <w:p w14:paraId="3F69729C" w14:textId="77777777" w:rsidR="001E333E" w:rsidRPr="00963949" w:rsidRDefault="001E333E" w:rsidP="0011564A">
            <w:pPr>
              <w:autoSpaceDE w:val="0"/>
              <w:autoSpaceDN w:val="0"/>
              <w:adjustRightInd w:val="0"/>
              <w:snapToGrid w:val="0"/>
              <w:spacing w:line="240" w:lineRule="auto"/>
              <w:jc w:val="left"/>
              <w:rPr>
                <w:rFonts w:cstheme="minorHAnsi"/>
              </w:rPr>
            </w:pPr>
            <w:r w:rsidRPr="00963949">
              <w:rPr>
                <w:rFonts w:cstheme="minorHAnsi"/>
              </w:rPr>
              <w:t>W/C</w:t>
            </w:r>
          </w:p>
        </w:tc>
      </w:tr>
    </w:tbl>
    <w:p w14:paraId="09C5BCA9" w14:textId="74D54BED" w:rsidR="001E333E" w:rsidRPr="00963949" w:rsidRDefault="00AD0D89" w:rsidP="00C64BA7">
      <w:pPr>
        <w:pStyle w:val="MDPI43tablefooter"/>
        <w:spacing w:after="240"/>
      </w:pPr>
      <w:r w:rsidRPr="00963949">
        <w:t xml:space="preserve">UK = United Kingdom, KSA = Kingdom of Saudi Arabia; </w:t>
      </w:r>
      <w:r w:rsidR="00244BC2" w:rsidRPr="00963949">
        <w:t xml:space="preserve">M = </w:t>
      </w:r>
      <w:r w:rsidR="00432A64" w:rsidRPr="00963949">
        <w:t>m</w:t>
      </w:r>
      <w:r w:rsidRPr="00963949">
        <w:t>ale;</w:t>
      </w:r>
      <w:r w:rsidRPr="00963949">
        <w:rPr>
          <w:rFonts w:cstheme="minorHAnsi"/>
          <w:sz w:val="20"/>
          <w:szCs w:val="20"/>
        </w:rPr>
        <w:t xml:space="preserve"> F= </w:t>
      </w:r>
      <w:r w:rsidR="00432A64" w:rsidRPr="00963949">
        <w:rPr>
          <w:rFonts w:cstheme="minorHAnsi"/>
          <w:sz w:val="20"/>
          <w:szCs w:val="20"/>
        </w:rPr>
        <w:t>f</w:t>
      </w:r>
      <w:r w:rsidRPr="00963949">
        <w:rPr>
          <w:rFonts w:cstheme="minorHAnsi"/>
          <w:sz w:val="20"/>
          <w:szCs w:val="20"/>
        </w:rPr>
        <w:t>emale;</w:t>
      </w:r>
      <w:r w:rsidRPr="00963949">
        <w:t xml:space="preserve"> </w:t>
      </w:r>
      <w:r w:rsidR="001E333E" w:rsidRPr="00963949">
        <w:t xml:space="preserve">TIS = Trunk Impairment Scale, BBS = Berg Balance Scale; </w:t>
      </w:r>
      <w:r w:rsidRPr="00963949">
        <w:t>AD</w:t>
      </w:r>
      <w:r w:rsidR="00DD1C67" w:rsidRPr="00963949">
        <w:t xml:space="preserve"> </w:t>
      </w:r>
      <w:r w:rsidRPr="00963949">
        <w:t xml:space="preserve">= </w:t>
      </w:r>
      <w:r w:rsidR="00432A64" w:rsidRPr="00963949">
        <w:t>a</w:t>
      </w:r>
      <w:r w:rsidRPr="00963949">
        <w:t xml:space="preserve">ssistive </w:t>
      </w:r>
      <w:r w:rsidR="00432A64" w:rsidRPr="00963949">
        <w:t>d</w:t>
      </w:r>
      <w:r w:rsidRPr="00963949">
        <w:t xml:space="preserve">evice ; </w:t>
      </w:r>
      <w:r w:rsidR="001E333E" w:rsidRPr="00963949">
        <w:t xml:space="preserve">W/C = </w:t>
      </w:r>
      <w:r w:rsidR="00432A64" w:rsidRPr="00963949">
        <w:t>w</w:t>
      </w:r>
      <w:r w:rsidR="001E333E" w:rsidRPr="00963949">
        <w:t>heelchair</w:t>
      </w:r>
      <w:r w:rsidR="00C64BA7" w:rsidRPr="00963949">
        <w:t>.</w:t>
      </w:r>
    </w:p>
    <w:p w14:paraId="3B83FB89" w14:textId="77777777" w:rsidR="001F4CF6" w:rsidRPr="00963949" w:rsidRDefault="003561DD" w:rsidP="00C64BA7">
      <w:pPr>
        <w:pStyle w:val="MDPI23heading3"/>
        <w:spacing w:before="240"/>
        <w:rPr>
          <w:b/>
          <w:bCs/>
        </w:rPr>
      </w:pPr>
      <w:r w:rsidRPr="00963949">
        <w:rPr>
          <w:i/>
          <w:iCs/>
        </w:rPr>
        <w:t>3.</w:t>
      </w:r>
      <w:r w:rsidR="00CA0AF7" w:rsidRPr="00963949">
        <w:rPr>
          <w:i/>
          <w:iCs/>
        </w:rPr>
        <w:t>2</w:t>
      </w:r>
      <w:r w:rsidRPr="00963949">
        <w:rPr>
          <w:i/>
          <w:iCs/>
        </w:rPr>
        <w:t xml:space="preserve"> </w:t>
      </w:r>
      <w:r w:rsidR="001E333E" w:rsidRPr="00963949">
        <w:rPr>
          <w:i/>
          <w:iCs/>
        </w:rPr>
        <w:t xml:space="preserve">Quantitative </w:t>
      </w:r>
      <w:r w:rsidR="009E52BB" w:rsidRPr="00963949">
        <w:rPr>
          <w:i/>
          <w:iCs/>
        </w:rPr>
        <w:t>Results</w:t>
      </w:r>
      <w:r w:rsidR="001F4CF6" w:rsidRPr="00963949">
        <w:rPr>
          <w:b/>
          <w:bCs/>
        </w:rPr>
        <w:t xml:space="preserve"> </w:t>
      </w:r>
    </w:p>
    <w:p w14:paraId="01E359C5" w14:textId="170A922D" w:rsidR="001E333E" w:rsidRPr="00963949" w:rsidRDefault="001F4CF6" w:rsidP="001F4CF6">
      <w:pPr>
        <w:pStyle w:val="MDPI31text"/>
        <w:rPr>
          <w:i/>
          <w:iCs/>
        </w:rPr>
      </w:pPr>
      <w:r w:rsidRPr="00963949">
        <w:t xml:space="preserve">The quantitative results for acceptability and implementation were assessed using PIADS, study retention rates, </w:t>
      </w:r>
      <w:r w:rsidR="00BB3C02" w:rsidRPr="00963949">
        <w:t>safety,</w:t>
      </w:r>
      <w:r w:rsidRPr="00963949">
        <w:t xml:space="preserve"> and adherence to the intervention. </w:t>
      </w:r>
    </w:p>
    <w:p w14:paraId="0857D58B" w14:textId="77777777" w:rsidR="001F4CF6" w:rsidRPr="00963949" w:rsidRDefault="001F4CF6" w:rsidP="001F4CF6">
      <w:pPr>
        <w:pStyle w:val="Normal0"/>
      </w:pPr>
    </w:p>
    <w:p w14:paraId="09F77ACA" w14:textId="176B1FBB" w:rsidR="001E333E" w:rsidRPr="00963949" w:rsidRDefault="003561DD" w:rsidP="00631578">
      <w:pPr>
        <w:pStyle w:val="MDPI31text"/>
        <w:spacing w:after="60"/>
        <w:ind w:firstLine="0"/>
      </w:pPr>
      <w:r w:rsidRPr="00963949">
        <w:t>3.</w:t>
      </w:r>
      <w:r w:rsidR="00CA0AF7" w:rsidRPr="00963949">
        <w:t>2</w:t>
      </w:r>
      <w:r w:rsidRPr="00963949">
        <w:t>.</w:t>
      </w:r>
      <w:r w:rsidR="00CA0AF7" w:rsidRPr="00963949">
        <w:t>1</w:t>
      </w:r>
      <w:r w:rsidRPr="00963949">
        <w:t xml:space="preserve"> </w:t>
      </w:r>
      <w:r w:rsidR="001E333E" w:rsidRPr="00963949">
        <w:t xml:space="preserve">Psychological </w:t>
      </w:r>
      <w:r w:rsidR="006E06B8" w:rsidRPr="00963949">
        <w:t>Impact</w:t>
      </w:r>
    </w:p>
    <w:p w14:paraId="230C1860" w14:textId="5D63F7E7" w:rsidR="001F4CF6" w:rsidRPr="00963949" w:rsidRDefault="001E333E" w:rsidP="001F4CF6">
      <w:pPr>
        <w:pStyle w:val="MDPI31text"/>
      </w:pPr>
      <w:r w:rsidRPr="00963949">
        <w:t xml:space="preserve">The PIADS was measured for each participant at the end of the intervention program, as illustrated in </w:t>
      </w:r>
      <w:r w:rsidR="00E26DF9" w:rsidRPr="00963949">
        <w:t>Figure 2</w:t>
      </w:r>
      <w:r w:rsidRPr="00963949">
        <w:t>. The ratings reflect the three subscales of the PIADS: competence, adaptability, and self-esteem. The median scores for the PIADS subsections—competence (median = 1.7), adaptability (median = 1.6), and self-esteem (median = 1.8)—indicated that participants generally experienced positive psychosocial outcomes (maximum positive impact = 3) from using video games for trunk exercises.</w:t>
      </w:r>
    </w:p>
    <w:p w14:paraId="6995FB9A" w14:textId="2547DA9C" w:rsidR="001E333E" w:rsidRPr="00963949" w:rsidRDefault="001E333E" w:rsidP="000B7037">
      <w:pPr>
        <w:pStyle w:val="MDPI31text"/>
      </w:pPr>
      <w:r w:rsidRPr="00963949">
        <w:t xml:space="preserve">However, </w:t>
      </w:r>
      <w:r w:rsidR="005C4C85" w:rsidRPr="00963949">
        <w:t>P</w:t>
      </w:r>
      <w:r w:rsidRPr="00963949">
        <w:t xml:space="preserve">3 had the lowest total score (total PIADS = 7), with most of his responses indicating no perceived impact. The only item reported as negative (maximum negative impact = </w:t>
      </w:r>
      <w:r w:rsidR="00244BC2" w:rsidRPr="00963949">
        <w:t>−3</w:t>
      </w:r>
      <w:r w:rsidRPr="00963949">
        <w:t xml:space="preserve">) by three participants (P1, P4, and P8) was </w:t>
      </w:r>
      <w:r w:rsidR="00116D2B" w:rsidRPr="00963949">
        <w:t>“</w:t>
      </w:r>
      <w:r w:rsidRPr="00963949">
        <w:t>frustration</w:t>
      </w:r>
      <w:r w:rsidR="00116D2B" w:rsidRPr="00963949">
        <w:t>”</w:t>
      </w:r>
      <w:r w:rsidRPr="00963949">
        <w:t xml:space="preserve">, as shown in Table </w:t>
      </w:r>
      <w:r w:rsidR="00684D53" w:rsidRPr="00963949">
        <w:t>2</w:t>
      </w:r>
      <w:r w:rsidRPr="00963949">
        <w:t xml:space="preserve">. Scores of </w:t>
      </w:r>
      <w:r w:rsidR="00244BC2" w:rsidRPr="00963949">
        <w:t>−2</w:t>
      </w:r>
      <w:r w:rsidRPr="00963949">
        <w:t xml:space="preserve"> and </w:t>
      </w:r>
      <w:r w:rsidR="00244BC2" w:rsidRPr="00963949">
        <w:t>−3</w:t>
      </w:r>
      <w:r w:rsidRPr="00963949">
        <w:t xml:space="preserve"> in frustration indicate that these participants were upset about their lack of progress or felt disappointed</w:t>
      </w:r>
      <w:r w:rsidR="00920128" w:rsidRPr="00963949">
        <w:t>.</w:t>
      </w:r>
    </w:p>
    <w:p w14:paraId="5C1A4495" w14:textId="77777777" w:rsidR="001E333E" w:rsidRPr="00963949" w:rsidRDefault="001E333E" w:rsidP="00BA1EB6">
      <w:pPr>
        <w:pStyle w:val="MDPI52figure"/>
      </w:pPr>
      <w:r w:rsidRPr="00963949">
        <w:rPr>
          <w:noProof/>
        </w:rPr>
        <w:drawing>
          <wp:inline distT="0" distB="0" distL="0" distR="0" wp14:anchorId="1EBBEAFB" wp14:editId="2A325B47">
            <wp:extent cx="6645910" cy="3308350"/>
            <wp:effectExtent l="0" t="0" r="2540" b="6350"/>
            <wp:docPr id="35" name="Chart 3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65EBA2" w14:textId="72F256BD" w:rsidR="001E333E" w:rsidRPr="00963949" w:rsidRDefault="00E26DF9" w:rsidP="00BA1EB6">
      <w:pPr>
        <w:pStyle w:val="MDPI51figurecaption"/>
      </w:pPr>
      <w:r w:rsidRPr="00963949">
        <w:rPr>
          <w:b/>
          <w:bCs/>
        </w:rPr>
        <w:t>Figure 2</w:t>
      </w:r>
      <w:r w:rsidR="00BA1EB6" w:rsidRPr="00963949">
        <w:rPr>
          <w:b/>
          <w:bCs/>
        </w:rPr>
        <w:t xml:space="preserve">. </w:t>
      </w:r>
      <w:r w:rsidR="001E333E" w:rsidRPr="00963949">
        <w:t>Bar chart displaying PIADS ratings for each participant.</w:t>
      </w:r>
    </w:p>
    <w:p w14:paraId="5C122D31" w14:textId="3811B72A" w:rsidR="001E333E" w:rsidRPr="00963949" w:rsidRDefault="00BA1EB6" w:rsidP="00BA1EB6">
      <w:pPr>
        <w:pStyle w:val="MDPI41tablecaption"/>
        <w:rPr>
          <w:b/>
          <w:lang w:eastAsia="en-GB"/>
        </w:rPr>
      </w:pPr>
      <w:bookmarkStart w:id="19" w:name="_Toc57036527"/>
      <w:bookmarkStart w:id="20" w:name="_Toc59612432"/>
      <w:r w:rsidRPr="00963949">
        <w:rPr>
          <w:b/>
        </w:rPr>
        <w:t xml:space="preserve">Table 2. </w:t>
      </w:r>
      <w:r w:rsidR="001E333E" w:rsidRPr="00963949">
        <w:t>Psychosocial impact of PIADS scoring for each participant</w:t>
      </w:r>
      <w:bookmarkEnd w:id="19"/>
      <w:bookmarkEnd w:id="20"/>
      <w:r w:rsidRPr="00963949">
        <w:t>.</w:t>
      </w:r>
    </w:p>
    <w:tbl>
      <w:tblPr>
        <w:tblStyle w:val="TableGrid"/>
        <w:tblW w:w="10465"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709"/>
        <w:gridCol w:w="992"/>
        <w:gridCol w:w="992"/>
        <w:gridCol w:w="992"/>
        <w:gridCol w:w="993"/>
        <w:gridCol w:w="565"/>
        <w:gridCol w:w="951"/>
        <w:gridCol w:w="951"/>
        <w:gridCol w:w="951"/>
        <w:gridCol w:w="951"/>
      </w:tblGrid>
      <w:tr w:rsidR="009864B7" w:rsidRPr="00963949" w14:paraId="0C88C9CC" w14:textId="77777777" w:rsidTr="009864B7">
        <w:tc>
          <w:tcPr>
            <w:tcW w:w="1418" w:type="dxa"/>
            <w:tcBorders>
              <w:top w:val="single" w:sz="8" w:space="0" w:color="auto"/>
              <w:bottom w:val="single" w:sz="4" w:space="0" w:color="auto"/>
            </w:tcBorders>
            <w:shd w:val="clear" w:color="auto" w:fill="D9D9D9" w:themeFill="background1" w:themeFillShade="D9"/>
            <w:noWrap/>
            <w:vAlign w:val="center"/>
            <w:hideMark/>
          </w:tcPr>
          <w:p w14:paraId="405C8D6A"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lastRenderedPageBreak/>
              <w:t>ID</w:t>
            </w:r>
          </w:p>
        </w:tc>
        <w:tc>
          <w:tcPr>
            <w:tcW w:w="709" w:type="dxa"/>
            <w:tcBorders>
              <w:top w:val="single" w:sz="8" w:space="0" w:color="auto"/>
              <w:bottom w:val="single" w:sz="4" w:space="0" w:color="auto"/>
            </w:tcBorders>
            <w:shd w:val="clear" w:color="auto" w:fill="D9D9D9" w:themeFill="background1" w:themeFillShade="D9"/>
            <w:noWrap/>
            <w:vAlign w:val="center"/>
            <w:hideMark/>
          </w:tcPr>
          <w:p w14:paraId="39A9E277"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P1</w:t>
            </w:r>
          </w:p>
        </w:tc>
        <w:tc>
          <w:tcPr>
            <w:tcW w:w="992" w:type="dxa"/>
            <w:tcBorders>
              <w:top w:val="single" w:sz="8" w:space="0" w:color="auto"/>
              <w:bottom w:val="single" w:sz="4" w:space="0" w:color="auto"/>
            </w:tcBorders>
            <w:shd w:val="clear" w:color="auto" w:fill="D9D9D9" w:themeFill="background1" w:themeFillShade="D9"/>
            <w:noWrap/>
            <w:vAlign w:val="center"/>
            <w:hideMark/>
          </w:tcPr>
          <w:p w14:paraId="4561C998"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P2</w:t>
            </w:r>
          </w:p>
        </w:tc>
        <w:tc>
          <w:tcPr>
            <w:tcW w:w="992" w:type="dxa"/>
            <w:tcBorders>
              <w:top w:val="single" w:sz="8" w:space="0" w:color="auto"/>
              <w:bottom w:val="single" w:sz="4" w:space="0" w:color="auto"/>
            </w:tcBorders>
            <w:shd w:val="clear" w:color="auto" w:fill="D9D9D9" w:themeFill="background1" w:themeFillShade="D9"/>
            <w:noWrap/>
            <w:vAlign w:val="center"/>
            <w:hideMark/>
          </w:tcPr>
          <w:p w14:paraId="537FA84E"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P3</w:t>
            </w:r>
          </w:p>
        </w:tc>
        <w:tc>
          <w:tcPr>
            <w:tcW w:w="992" w:type="dxa"/>
            <w:tcBorders>
              <w:top w:val="single" w:sz="8" w:space="0" w:color="auto"/>
              <w:bottom w:val="single" w:sz="4" w:space="0" w:color="auto"/>
            </w:tcBorders>
            <w:shd w:val="clear" w:color="auto" w:fill="D9D9D9" w:themeFill="background1" w:themeFillShade="D9"/>
            <w:noWrap/>
            <w:vAlign w:val="center"/>
            <w:hideMark/>
          </w:tcPr>
          <w:p w14:paraId="63689B3D"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P4</w:t>
            </w:r>
          </w:p>
        </w:tc>
        <w:tc>
          <w:tcPr>
            <w:tcW w:w="993" w:type="dxa"/>
            <w:tcBorders>
              <w:top w:val="single" w:sz="8" w:space="0" w:color="auto"/>
              <w:bottom w:val="single" w:sz="4" w:space="0" w:color="auto"/>
            </w:tcBorders>
            <w:shd w:val="clear" w:color="auto" w:fill="D9D9D9" w:themeFill="background1" w:themeFillShade="D9"/>
            <w:noWrap/>
            <w:vAlign w:val="center"/>
            <w:hideMark/>
          </w:tcPr>
          <w:p w14:paraId="3F186A5F"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P5</w:t>
            </w:r>
          </w:p>
        </w:tc>
        <w:tc>
          <w:tcPr>
            <w:tcW w:w="565" w:type="dxa"/>
            <w:tcBorders>
              <w:top w:val="single" w:sz="8" w:space="0" w:color="auto"/>
              <w:bottom w:val="single" w:sz="4" w:space="0" w:color="auto"/>
            </w:tcBorders>
            <w:shd w:val="clear" w:color="auto" w:fill="D9D9D9" w:themeFill="background1" w:themeFillShade="D9"/>
            <w:noWrap/>
            <w:vAlign w:val="center"/>
            <w:hideMark/>
          </w:tcPr>
          <w:p w14:paraId="26B597FA"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P6</w:t>
            </w:r>
          </w:p>
        </w:tc>
        <w:tc>
          <w:tcPr>
            <w:tcW w:w="951" w:type="dxa"/>
            <w:tcBorders>
              <w:top w:val="single" w:sz="8" w:space="0" w:color="auto"/>
              <w:bottom w:val="single" w:sz="4" w:space="0" w:color="auto"/>
            </w:tcBorders>
            <w:shd w:val="clear" w:color="auto" w:fill="D9D9D9" w:themeFill="background1" w:themeFillShade="D9"/>
            <w:noWrap/>
            <w:vAlign w:val="center"/>
            <w:hideMark/>
          </w:tcPr>
          <w:p w14:paraId="1F942704"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P7</w:t>
            </w:r>
          </w:p>
        </w:tc>
        <w:tc>
          <w:tcPr>
            <w:tcW w:w="951" w:type="dxa"/>
            <w:tcBorders>
              <w:top w:val="single" w:sz="8" w:space="0" w:color="auto"/>
              <w:bottom w:val="single" w:sz="4" w:space="0" w:color="auto"/>
            </w:tcBorders>
            <w:shd w:val="clear" w:color="auto" w:fill="D9D9D9" w:themeFill="background1" w:themeFillShade="D9"/>
            <w:noWrap/>
            <w:vAlign w:val="center"/>
            <w:hideMark/>
          </w:tcPr>
          <w:p w14:paraId="11A98C16"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P8</w:t>
            </w:r>
          </w:p>
        </w:tc>
        <w:tc>
          <w:tcPr>
            <w:tcW w:w="951" w:type="dxa"/>
            <w:tcBorders>
              <w:top w:val="single" w:sz="8" w:space="0" w:color="auto"/>
              <w:bottom w:val="single" w:sz="4" w:space="0" w:color="auto"/>
            </w:tcBorders>
            <w:shd w:val="clear" w:color="auto" w:fill="D9D9D9" w:themeFill="background1" w:themeFillShade="D9"/>
            <w:noWrap/>
            <w:vAlign w:val="center"/>
            <w:hideMark/>
          </w:tcPr>
          <w:p w14:paraId="306FF458"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P9</w:t>
            </w:r>
          </w:p>
        </w:tc>
        <w:tc>
          <w:tcPr>
            <w:tcW w:w="951" w:type="dxa"/>
            <w:tcBorders>
              <w:top w:val="single" w:sz="8" w:space="0" w:color="auto"/>
              <w:bottom w:val="single" w:sz="4" w:space="0" w:color="auto"/>
            </w:tcBorders>
            <w:shd w:val="clear" w:color="auto" w:fill="D9D9D9" w:themeFill="background1" w:themeFillShade="D9"/>
            <w:noWrap/>
            <w:vAlign w:val="center"/>
            <w:hideMark/>
          </w:tcPr>
          <w:p w14:paraId="51FDB154"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P10</w:t>
            </w:r>
          </w:p>
        </w:tc>
      </w:tr>
      <w:tr w:rsidR="009864B7" w:rsidRPr="00963949" w14:paraId="437290BF" w14:textId="77777777" w:rsidTr="009864B7">
        <w:tc>
          <w:tcPr>
            <w:tcW w:w="1418" w:type="dxa"/>
            <w:tcBorders>
              <w:top w:val="single" w:sz="4" w:space="0" w:color="auto"/>
            </w:tcBorders>
            <w:shd w:val="clear" w:color="auto" w:fill="D9D9D9" w:themeFill="background1" w:themeFillShade="D9"/>
            <w:noWrap/>
            <w:vAlign w:val="center"/>
            <w:hideMark/>
          </w:tcPr>
          <w:p w14:paraId="76B24842"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ITEM</w:t>
            </w:r>
          </w:p>
        </w:tc>
        <w:tc>
          <w:tcPr>
            <w:tcW w:w="709" w:type="dxa"/>
            <w:tcBorders>
              <w:top w:val="single" w:sz="4" w:space="0" w:color="auto"/>
            </w:tcBorders>
            <w:shd w:val="clear" w:color="auto" w:fill="D9D9D9" w:themeFill="background1" w:themeFillShade="D9"/>
            <w:noWrap/>
            <w:vAlign w:val="center"/>
            <w:hideMark/>
          </w:tcPr>
          <w:p w14:paraId="308B122D" w14:textId="77777777" w:rsidR="001E333E" w:rsidRPr="00963949" w:rsidRDefault="001E333E" w:rsidP="009864B7">
            <w:pPr>
              <w:autoSpaceDE w:val="0"/>
              <w:autoSpaceDN w:val="0"/>
              <w:adjustRightInd w:val="0"/>
              <w:snapToGrid w:val="0"/>
              <w:spacing w:line="240" w:lineRule="auto"/>
              <w:jc w:val="left"/>
              <w:rPr>
                <w:rFonts w:cstheme="minorHAnsi"/>
                <w:b/>
                <w:bCs/>
                <w:szCs w:val="18"/>
                <w:lang w:eastAsia="en-GB"/>
              </w:rPr>
            </w:pPr>
            <w:r w:rsidRPr="00963949">
              <w:rPr>
                <w:rFonts w:cstheme="minorHAnsi"/>
                <w:b/>
                <w:bCs/>
                <w:szCs w:val="18"/>
                <w:lang w:eastAsia="en-GB"/>
              </w:rPr>
              <w:t>Score</w:t>
            </w:r>
          </w:p>
        </w:tc>
        <w:tc>
          <w:tcPr>
            <w:tcW w:w="992" w:type="dxa"/>
            <w:tcBorders>
              <w:top w:val="single" w:sz="4" w:space="0" w:color="auto"/>
            </w:tcBorders>
            <w:shd w:val="clear" w:color="auto" w:fill="D9D9D9" w:themeFill="background1" w:themeFillShade="D9"/>
            <w:noWrap/>
            <w:vAlign w:val="center"/>
            <w:hideMark/>
          </w:tcPr>
          <w:p w14:paraId="6245081C" w14:textId="77777777" w:rsidR="001E333E" w:rsidRPr="00963949" w:rsidRDefault="001E333E" w:rsidP="009864B7">
            <w:pPr>
              <w:autoSpaceDE w:val="0"/>
              <w:autoSpaceDN w:val="0"/>
              <w:adjustRightInd w:val="0"/>
              <w:snapToGrid w:val="0"/>
              <w:spacing w:line="240" w:lineRule="auto"/>
              <w:jc w:val="left"/>
              <w:rPr>
                <w:rFonts w:cstheme="minorHAnsi"/>
                <w:b/>
                <w:bCs/>
                <w:szCs w:val="18"/>
                <w:lang w:eastAsia="en-GB"/>
              </w:rPr>
            </w:pPr>
            <w:r w:rsidRPr="00963949">
              <w:rPr>
                <w:rFonts w:cstheme="minorHAnsi"/>
                <w:b/>
                <w:bCs/>
                <w:szCs w:val="18"/>
                <w:lang w:eastAsia="en-GB"/>
              </w:rPr>
              <w:t>Score</w:t>
            </w:r>
          </w:p>
        </w:tc>
        <w:tc>
          <w:tcPr>
            <w:tcW w:w="992" w:type="dxa"/>
            <w:tcBorders>
              <w:top w:val="single" w:sz="4" w:space="0" w:color="auto"/>
            </w:tcBorders>
            <w:shd w:val="clear" w:color="auto" w:fill="D9D9D9" w:themeFill="background1" w:themeFillShade="D9"/>
            <w:noWrap/>
            <w:vAlign w:val="center"/>
            <w:hideMark/>
          </w:tcPr>
          <w:p w14:paraId="0D550A1E" w14:textId="77777777" w:rsidR="001E333E" w:rsidRPr="00963949" w:rsidRDefault="001E333E" w:rsidP="009864B7">
            <w:pPr>
              <w:autoSpaceDE w:val="0"/>
              <w:autoSpaceDN w:val="0"/>
              <w:adjustRightInd w:val="0"/>
              <w:snapToGrid w:val="0"/>
              <w:spacing w:line="240" w:lineRule="auto"/>
              <w:jc w:val="left"/>
              <w:rPr>
                <w:rFonts w:cstheme="minorHAnsi"/>
                <w:b/>
                <w:bCs/>
                <w:szCs w:val="18"/>
                <w:lang w:eastAsia="en-GB"/>
              </w:rPr>
            </w:pPr>
            <w:r w:rsidRPr="00963949">
              <w:rPr>
                <w:rFonts w:cstheme="minorHAnsi"/>
                <w:b/>
                <w:bCs/>
                <w:szCs w:val="18"/>
                <w:lang w:eastAsia="en-GB"/>
              </w:rPr>
              <w:t>Score</w:t>
            </w:r>
          </w:p>
        </w:tc>
        <w:tc>
          <w:tcPr>
            <w:tcW w:w="992" w:type="dxa"/>
            <w:tcBorders>
              <w:top w:val="single" w:sz="4" w:space="0" w:color="auto"/>
            </w:tcBorders>
            <w:shd w:val="clear" w:color="auto" w:fill="D9D9D9" w:themeFill="background1" w:themeFillShade="D9"/>
            <w:noWrap/>
            <w:vAlign w:val="center"/>
            <w:hideMark/>
          </w:tcPr>
          <w:p w14:paraId="1271E29D" w14:textId="77777777" w:rsidR="001E333E" w:rsidRPr="00963949" w:rsidRDefault="001E333E" w:rsidP="009864B7">
            <w:pPr>
              <w:autoSpaceDE w:val="0"/>
              <w:autoSpaceDN w:val="0"/>
              <w:adjustRightInd w:val="0"/>
              <w:snapToGrid w:val="0"/>
              <w:spacing w:line="240" w:lineRule="auto"/>
              <w:jc w:val="left"/>
              <w:rPr>
                <w:rFonts w:cstheme="minorHAnsi"/>
                <w:b/>
                <w:bCs/>
                <w:szCs w:val="18"/>
                <w:lang w:eastAsia="en-GB"/>
              </w:rPr>
            </w:pPr>
            <w:r w:rsidRPr="00963949">
              <w:rPr>
                <w:rFonts w:cstheme="minorHAnsi"/>
                <w:b/>
                <w:bCs/>
                <w:szCs w:val="18"/>
                <w:lang w:eastAsia="en-GB"/>
              </w:rPr>
              <w:t>Score</w:t>
            </w:r>
          </w:p>
        </w:tc>
        <w:tc>
          <w:tcPr>
            <w:tcW w:w="993" w:type="dxa"/>
            <w:tcBorders>
              <w:top w:val="single" w:sz="4" w:space="0" w:color="auto"/>
            </w:tcBorders>
            <w:shd w:val="clear" w:color="auto" w:fill="D9D9D9" w:themeFill="background1" w:themeFillShade="D9"/>
            <w:noWrap/>
            <w:vAlign w:val="center"/>
            <w:hideMark/>
          </w:tcPr>
          <w:p w14:paraId="360F5FFA" w14:textId="77777777" w:rsidR="001E333E" w:rsidRPr="00963949" w:rsidRDefault="001E333E" w:rsidP="009864B7">
            <w:pPr>
              <w:autoSpaceDE w:val="0"/>
              <w:autoSpaceDN w:val="0"/>
              <w:adjustRightInd w:val="0"/>
              <w:snapToGrid w:val="0"/>
              <w:spacing w:line="240" w:lineRule="auto"/>
              <w:jc w:val="left"/>
              <w:rPr>
                <w:rFonts w:cstheme="minorHAnsi"/>
                <w:b/>
                <w:bCs/>
                <w:szCs w:val="18"/>
                <w:lang w:eastAsia="en-GB"/>
              </w:rPr>
            </w:pPr>
            <w:r w:rsidRPr="00963949">
              <w:rPr>
                <w:rFonts w:cstheme="minorHAnsi"/>
                <w:b/>
                <w:bCs/>
                <w:szCs w:val="18"/>
                <w:lang w:eastAsia="en-GB"/>
              </w:rPr>
              <w:t>Score</w:t>
            </w:r>
          </w:p>
        </w:tc>
        <w:tc>
          <w:tcPr>
            <w:tcW w:w="565" w:type="dxa"/>
            <w:tcBorders>
              <w:top w:val="single" w:sz="4" w:space="0" w:color="auto"/>
            </w:tcBorders>
            <w:shd w:val="clear" w:color="auto" w:fill="D9D9D9" w:themeFill="background1" w:themeFillShade="D9"/>
            <w:noWrap/>
            <w:vAlign w:val="center"/>
            <w:hideMark/>
          </w:tcPr>
          <w:p w14:paraId="06E1C37B" w14:textId="77777777" w:rsidR="001E333E" w:rsidRPr="00963949" w:rsidRDefault="001E333E" w:rsidP="009864B7">
            <w:pPr>
              <w:autoSpaceDE w:val="0"/>
              <w:autoSpaceDN w:val="0"/>
              <w:adjustRightInd w:val="0"/>
              <w:snapToGrid w:val="0"/>
              <w:spacing w:line="240" w:lineRule="auto"/>
              <w:jc w:val="left"/>
              <w:rPr>
                <w:rFonts w:cstheme="minorHAnsi"/>
                <w:b/>
                <w:bCs/>
                <w:szCs w:val="18"/>
                <w:lang w:eastAsia="en-GB"/>
              </w:rPr>
            </w:pPr>
            <w:r w:rsidRPr="00963949">
              <w:rPr>
                <w:rFonts w:cstheme="minorHAnsi"/>
                <w:b/>
                <w:bCs/>
                <w:szCs w:val="18"/>
                <w:lang w:eastAsia="en-GB"/>
              </w:rPr>
              <w:t>Score</w:t>
            </w:r>
          </w:p>
        </w:tc>
        <w:tc>
          <w:tcPr>
            <w:tcW w:w="951" w:type="dxa"/>
            <w:tcBorders>
              <w:top w:val="single" w:sz="4" w:space="0" w:color="auto"/>
            </w:tcBorders>
            <w:shd w:val="clear" w:color="auto" w:fill="D9D9D9" w:themeFill="background1" w:themeFillShade="D9"/>
            <w:noWrap/>
            <w:vAlign w:val="center"/>
            <w:hideMark/>
          </w:tcPr>
          <w:p w14:paraId="1E14E801" w14:textId="77777777" w:rsidR="001E333E" w:rsidRPr="00963949" w:rsidRDefault="001E333E" w:rsidP="009864B7">
            <w:pPr>
              <w:autoSpaceDE w:val="0"/>
              <w:autoSpaceDN w:val="0"/>
              <w:adjustRightInd w:val="0"/>
              <w:snapToGrid w:val="0"/>
              <w:spacing w:line="240" w:lineRule="auto"/>
              <w:jc w:val="left"/>
              <w:rPr>
                <w:rFonts w:cstheme="minorHAnsi"/>
                <w:b/>
                <w:bCs/>
                <w:szCs w:val="18"/>
                <w:lang w:eastAsia="en-GB"/>
              </w:rPr>
            </w:pPr>
            <w:r w:rsidRPr="00963949">
              <w:rPr>
                <w:rFonts w:cstheme="minorHAnsi"/>
                <w:b/>
                <w:bCs/>
                <w:szCs w:val="18"/>
                <w:lang w:eastAsia="en-GB"/>
              </w:rPr>
              <w:t>Score</w:t>
            </w:r>
          </w:p>
        </w:tc>
        <w:tc>
          <w:tcPr>
            <w:tcW w:w="951" w:type="dxa"/>
            <w:tcBorders>
              <w:top w:val="single" w:sz="4" w:space="0" w:color="auto"/>
            </w:tcBorders>
            <w:shd w:val="clear" w:color="auto" w:fill="D9D9D9" w:themeFill="background1" w:themeFillShade="D9"/>
            <w:noWrap/>
            <w:vAlign w:val="center"/>
            <w:hideMark/>
          </w:tcPr>
          <w:p w14:paraId="2315292F" w14:textId="77777777" w:rsidR="001E333E" w:rsidRPr="00963949" w:rsidRDefault="001E333E" w:rsidP="009864B7">
            <w:pPr>
              <w:autoSpaceDE w:val="0"/>
              <w:autoSpaceDN w:val="0"/>
              <w:adjustRightInd w:val="0"/>
              <w:snapToGrid w:val="0"/>
              <w:spacing w:line="240" w:lineRule="auto"/>
              <w:jc w:val="left"/>
              <w:rPr>
                <w:rFonts w:cstheme="minorHAnsi"/>
                <w:b/>
                <w:bCs/>
                <w:szCs w:val="18"/>
                <w:lang w:eastAsia="en-GB"/>
              </w:rPr>
            </w:pPr>
            <w:r w:rsidRPr="00963949">
              <w:rPr>
                <w:rFonts w:cstheme="minorHAnsi"/>
                <w:b/>
                <w:bCs/>
                <w:szCs w:val="18"/>
                <w:lang w:eastAsia="en-GB"/>
              </w:rPr>
              <w:t>Score</w:t>
            </w:r>
          </w:p>
        </w:tc>
        <w:tc>
          <w:tcPr>
            <w:tcW w:w="951" w:type="dxa"/>
            <w:tcBorders>
              <w:top w:val="single" w:sz="4" w:space="0" w:color="auto"/>
            </w:tcBorders>
            <w:shd w:val="clear" w:color="auto" w:fill="D9D9D9" w:themeFill="background1" w:themeFillShade="D9"/>
            <w:noWrap/>
            <w:vAlign w:val="center"/>
            <w:hideMark/>
          </w:tcPr>
          <w:p w14:paraId="7DD9BA1A" w14:textId="77777777" w:rsidR="001E333E" w:rsidRPr="00963949" w:rsidRDefault="001E333E" w:rsidP="009864B7">
            <w:pPr>
              <w:autoSpaceDE w:val="0"/>
              <w:autoSpaceDN w:val="0"/>
              <w:adjustRightInd w:val="0"/>
              <w:snapToGrid w:val="0"/>
              <w:spacing w:line="240" w:lineRule="auto"/>
              <w:jc w:val="left"/>
              <w:rPr>
                <w:rFonts w:cstheme="minorHAnsi"/>
                <w:b/>
                <w:bCs/>
                <w:szCs w:val="18"/>
                <w:lang w:eastAsia="en-GB"/>
              </w:rPr>
            </w:pPr>
            <w:r w:rsidRPr="00963949">
              <w:rPr>
                <w:rFonts w:cstheme="minorHAnsi"/>
                <w:b/>
                <w:bCs/>
                <w:szCs w:val="18"/>
                <w:lang w:eastAsia="en-GB"/>
              </w:rPr>
              <w:t>Score</w:t>
            </w:r>
          </w:p>
        </w:tc>
        <w:tc>
          <w:tcPr>
            <w:tcW w:w="951" w:type="dxa"/>
            <w:tcBorders>
              <w:top w:val="single" w:sz="4" w:space="0" w:color="auto"/>
            </w:tcBorders>
            <w:shd w:val="clear" w:color="auto" w:fill="D9D9D9" w:themeFill="background1" w:themeFillShade="D9"/>
            <w:noWrap/>
            <w:vAlign w:val="center"/>
            <w:hideMark/>
          </w:tcPr>
          <w:p w14:paraId="24C562F8" w14:textId="77777777" w:rsidR="001E333E" w:rsidRPr="00963949" w:rsidRDefault="001E333E" w:rsidP="009864B7">
            <w:pPr>
              <w:autoSpaceDE w:val="0"/>
              <w:autoSpaceDN w:val="0"/>
              <w:adjustRightInd w:val="0"/>
              <w:snapToGrid w:val="0"/>
              <w:spacing w:line="240" w:lineRule="auto"/>
              <w:jc w:val="left"/>
              <w:rPr>
                <w:rFonts w:cstheme="minorHAnsi"/>
                <w:b/>
                <w:bCs/>
                <w:szCs w:val="18"/>
                <w:lang w:eastAsia="en-GB"/>
              </w:rPr>
            </w:pPr>
            <w:r w:rsidRPr="00963949">
              <w:rPr>
                <w:rFonts w:cstheme="minorHAnsi"/>
                <w:b/>
                <w:bCs/>
                <w:szCs w:val="18"/>
                <w:lang w:eastAsia="en-GB"/>
              </w:rPr>
              <w:t>Score</w:t>
            </w:r>
          </w:p>
        </w:tc>
      </w:tr>
      <w:tr w:rsidR="009864B7" w:rsidRPr="00963949" w14:paraId="776FAC2C" w14:textId="77777777" w:rsidTr="009864B7">
        <w:tc>
          <w:tcPr>
            <w:tcW w:w="1418" w:type="dxa"/>
            <w:shd w:val="clear" w:color="auto" w:fill="D9D9D9" w:themeFill="background1" w:themeFillShade="D9"/>
            <w:noWrap/>
            <w:vAlign w:val="center"/>
          </w:tcPr>
          <w:p w14:paraId="1D27C243"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Competence</w:t>
            </w:r>
          </w:p>
        </w:tc>
        <w:tc>
          <w:tcPr>
            <w:tcW w:w="709" w:type="dxa"/>
            <w:noWrap/>
            <w:vAlign w:val="center"/>
            <w:hideMark/>
          </w:tcPr>
          <w:p w14:paraId="195433C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4E52E59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5D3E56E0"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3B97AFB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453D896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64CD008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279AC35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7743C6B3"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7E2ABDC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48BF8C2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r>
      <w:tr w:rsidR="009864B7" w:rsidRPr="00963949" w14:paraId="7393A565" w14:textId="77777777" w:rsidTr="009864B7">
        <w:tc>
          <w:tcPr>
            <w:tcW w:w="1418" w:type="dxa"/>
            <w:shd w:val="clear" w:color="auto" w:fill="D9D9D9" w:themeFill="background1" w:themeFillShade="D9"/>
            <w:noWrap/>
            <w:vAlign w:val="center"/>
          </w:tcPr>
          <w:p w14:paraId="122CFA31"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Happiness</w:t>
            </w:r>
          </w:p>
        </w:tc>
        <w:tc>
          <w:tcPr>
            <w:tcW w:w="709" w:type="dxa"/>
            <w:noWrap/>
            <w:vAlign w:val="center"/>
            <w:hideMark/>
          </w:tcPr>
          <w:p w14:paraId="6286D3F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697F4E80"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53F36A2D"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3C3D2CD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3" w:type="dxa"/>
            <w:noWrap/>
            <w:vAlign w:val="center"/>
            <w:hideMark/>
          </w:tcPr>
          <w:p w14:paraId="11EE34E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7A708B5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4A9E410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34317AD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6942670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3376E74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3702970D" w14:textId="77777777" w:rsidTr="009864B7">
        <w:tc>
          <w:tcPr>
            <w:tcW w:w="1418" w:type="dxa"/>
            <w:shd w:val="clear" w:color="auto" w:fill="D9D9D9" w:themeFill="background1" w:themeFillShade="D9"/>
            <w:noWrap/>
            <w:vAlign w:val="center"/>
          </w:tcPr>
          <w:p w14:paraId="023D17A5"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Independence</w:t>
            </w:r>
          </w:p>
        </w:tc>
        <w:tc>
          <w:tcPr>
            <w:tcW w:w="709" w:type="dxa"/>
            <w:noWrap/>
            <w:vAlign w:val="center"/>
            <w:hideMark/>
          </w:tcPr>
          <w:p w14:paraId="7CC0C37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0A17CB1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4DD6B22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407E687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3" w:type="dxa"/>
            <w:noWrap/>
            <w:vAlign w:val="center"/>
            <w:hideMark/>
          </w:tcPr>
          <w:p w14:paraId="4C7ADB0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203152B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1F3E1E2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2D178D7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7B9A08A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5F4A0DD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1D86111C" w14:textId="77777777" w:rsidTr="009864B7">
        <w:tc>
          <w:tcPr>
            <w:tcW w:w="1418" w:type="dxa"/>
            <w:shd w:val="clear" w:color="auto" w:fill="D9D9D9" w:themeFill="background1" w:themeFillShade="D9"/>
            <w:noWrap/>
            <w:vAlign w:val="center"/>
          </w:tcPr>
          <w:p w14:paraId="7969974D"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Adequacy</w:t>
            </w:r>
          </w:p>
        </w:tc>
        <w:tc>
          <w:tcPr>
            <w:tcW w:w="709" w:type="dxa"/>
            <w:noWrap/>
            <w:vAlign w:val="center"/>
            <w:hideMark/>
          </w:tcPr>
          <w:p w14:paraId="62DE4D0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053EAAB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5028E54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4BF0E61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73B76ED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5F235B2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6A6D0AE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74477BE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756869A3"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41A978A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687F3A54" w14:textId="77777777" w:rsidTr="009864B7">
        <w:tc>
          <w:tcPr>
            <w:tcW w:w="1418" w:type="dxa"/>
            <w:shd w:val="clear" w:color="auto" w:fill="D9D9D9" w:themeFill="background1" w:themeFillShade="D9"/>
            <w:noWrap/>
            <w:vAlign w:val="center"/>
          </w:tcPr>
          <w:p w14:paraId="3B4B175E"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Confusion</w:t>
            </w:r>
          </w:p>
        </w:tc>
        <w:tc>
          <w:tcPr>
            <w:tcW w:w="709" w:type="dxa"/>
            <w:noWrap/>
            <w:vAlign w:val="center"/>
            <w:hideMark/>
          </w:tcPr>
          <w:p w14:paraId="4ACC53D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1BB8CE53"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1BD0059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1674527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3" w:type="dxa"/>
            <w:noWrap/>
            <w:vAlign w:val="center"/>
            <w:hideMark/>
          </w:tcPr>
          <w:p w14:paraId="078C97C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565" w:type="dxa"/>
            <w:noWrap/>
            <w:vAlign w:val="center"/>
            <w:hideMark/>
          </w:tcPr>
          <w:p w14:paraId="37A80430"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43B57D2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24901C1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479251A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53546A4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0B2866DF" w14:textId="77777777" w:rsidTr="009864B7">
        <w:tc>
          <w:tcPr>
            <w:tcW w:w="1418" w:type="dxa"/>
            <w:shd w:val="clear" w:color="auto" w:fill="D9D9D9" w:themeFill="background1" w:themeFillShade="D9"/>
            <w:noWrap/>
            <w:vAlign w:val="center"/>
          </w:tcPr>
          <w:p w14:paraId="73ED9C5A"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Efficiency</w:t>
            </w:r>
          </w:p>
        </w:tc>
        <w:tc>
          <w:tcPr>
            <w:tcW w:w="709" w:type="dxa"/>
            <w:noWrap/>
            <w:vAlign w:val="center"/>
            <w:hideMark/>
          </w:tcPr>
          <w:p w14:paraId="7D9421D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36E39D7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551C75A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3FDB8EC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6501E1E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1443504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756C727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5C700690"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50B8992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54D85B03"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75B0B719" w14:textId="77777777" w:rsidTr="009864B7">
        <w:tc>
          <w:tcPr>
            <w:tcW w:w="1418" w:type="dxa"/>
            <w:shd w:val="clear" w:color="auto" w:fill="D9D9D9" w:themeFill="background1" w:themeFillShade="D9"/>
            <w:noWrap/>
            <w:vAlign w:val="center"/>
          </w:tcPr>
          <w:p w14:paraId="27FF3841"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Self-esteem</w:t>
            </w:r>
          </w:p>
        </w:tc>
        <w:tc>
          <w:tcPr>
            <w:tcW w:w="709" w:type="dxa"/>
            <w:noWrap/>
            <w:vAlign w:val="center"/>
            <w:hideMark/>
          </w:tcPr>
          <w:p w14:paraId="051DD4C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6478B4D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05BEF1E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095200A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3" w:type="dxa"/>
            <w:noWrap/>
            <w:vAlign w:val="center"/>
            <w:hideMark/>
          </w:tcPr>
          <w:p w14:paraId="29F0F90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1C8EC8B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2CB6739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6E7D254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520CAC5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4B3CC72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503EDA82" w14:textId="77777777" w:rsidTr="009864B7">
        <w:tc>
          <w:tcPr>
            <w:tcW w:w="1418" w:type="dxa"/>
            <w:shd w:val="clear" w:color="auto" w:fill="D9D9D9" w:themeFill="background1" w:themeFillShade="D9"/>
            <w:noWrap/>
            <w:vAlign w:val="center"/>
          </w:tcPr>
          <w:p w14:paraId="176D2010"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Productivity</w:t>
            </w:r>
          </w:p>
        </w:tc>
        <w:tc>
          <w:tcPr>
            <w:tcW w:w="709" w:type="dxa"/>
            <w:noWrap/>
            <w:vAlign w:val="center"/>
            <w:hideMark/>
          </w:tcPr>
          <w:p w14:paraId="5073C18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03D44F5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02F429F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6BFA205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3" w:type="dxa"/>
            <w:noWrap/>
            <w:vAlign w:val="center"/>
            <w:hideMark/>
          </w:tcPr>
          <w:p w14:paraId="75B7E4B3"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2ACDAD3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2F7B49D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27CC6053"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669811DD"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72F2309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565A0831" w14:textId="77777777" w:rsidTr="009864B7">
        <w:tc>
          <w:tcPr>
            <w:tcW w:w="1418" w:type="dxa"/>
            <w:shd w:val="clear" w:color="auto" w:fill="D9D9D9" w:themeFill="background1" w:themeFillShade="D9"/>
            <w:noWrap/>
            <w:vAlign w:val="center"/>
          </w:tcPr>
          <w:p w14:paraId="16519C59"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Security</w:t>
            </w:r>
          </w:p>
        </w:tc>
        <w:tc>
          <w:tcPr>
            <w:tcW w:w="709" w:type="dxa"/>
            <w:noWrap/>
            <w:vAlign w:val="center"/>
            <w:hideMark/>
          </w:tcPr>
          <w:p w14:paraId="53E7C41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7D5B9F2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3EF6208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034A5760"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3" w:type="dxa"/>
            <w:noWrap/>
            <w:vAlign w:val="center"/>
            <w:hideMark/>
          </w:tcPr>
          <w:p w14:paraId="5606B52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565" w:type="dxa"/>
            <w:noWrap/>
            <w:vAlign w:val="center"/>
            <w:hideMark/>
          </w:tcPr>
          <w:p w14:paraId="5A6134C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5E326DF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4FB174F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65E2336D"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31DBBFC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104BCAC7" w14:textId="77777777" w:rsidTr="009864B7">
        <w:tc>
          <w:tcPr>
            <w:tcW w:w="1418" w:type="dxa"/>
            <w:shd w:val="clear" w:color="auto" w:fill="D9D9D9" w:themeFill="background1" w:themeFillShade="D9"/>
            <w:noWrap/>
            <w:vAlign w:val="center"/>
          </w:tcPr>
          <w:p w14:paraId="56F92F25"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Frustration</w:t>
            </w:r>
          </w:p>
        </w:tc>
        <w:tc>
          <w:tcPr>
            <w:tcW w:w="709" w:type="dxa"/>
            <w:noWrap/>
            <w:vAlign w:val="center"/>
            <w:hideMark/>
          </w:tcPr>
          <w:p w14:paraId="3092752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7DA47942" w14:textId="201FFC28" w:rsidR="001E333E" w:rsidRPr="00963949" w:rsidRDefault="00244BC2"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29CCC600"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2FD4AC9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0CED03D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565" w:type="dxa"/>
            <w:noWrap/>
            <w:vAlign w:val="center"/>
            <w:hideMark/>
          </w:tcPr>
          <w:p w14:paraId="7BB99F7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1B2810FF" w14:textId="56995361" w:rsidR="001E333E" w:rsidRPr="00963949" w:rsidRDefault="00244BC2"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6B20BBE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61D5B91A" w14:textId="5588C4E6" w:rsidR="001E333E" w:rsidRPr="00963949" w:rsidRDefault="00244BC2"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5F2B042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r>
      <w:tr w:rsidR="009864B7" w:rsidRPr="00963949" w14:paraId="5640B321" w14:textId="77777777" w:rsidTr="009864B7">
        <w:tc>
          <w:tcPr>
            <w:tcW w:w="1418" w:type="dxa"/>
            <w:shd w:val="clear" w:color="auto" w:fill="D9D9D9" w:themeFill="background1" w:themeFillShade="D9"/>
            <w:noWrap/>
            <w:vAlign w:val="center"/>
          </w:tcPr>
          <w:p w14:paraId="46AEF003"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Usefulness</w:t>
            </w:r>
          </w:p>
        </w:tc>
        <w:tc>
          <w:tcPr>
            <w:tcW w:w="709" w:type="dxa"/>
            <w:noWrap/>
            <w:vAlign w:val="center"/>
            <w:hideMark/>
          </w:tcPr>
          <w:p w14:paraId="403A7403"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1D81778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0AD320C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609C541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6853F21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777B4B7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500B491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5C007D3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19D113E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04F56C1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r>
      <w:tr w:rsidR="009864B7" w:rsidRPr="00963949" w14:paraId="063854A4" w14:textId="77777777" w:rsidTr="009864B7">
        <w:tc>
          <w:tcPr>
            <w:tcW w:w="1418" w:type="dxa"/>
            <w:shd w:val="clear" w:color="auto" w:fill="D9D9D9" w:themeFill="background1" w:themeFillShade="D9"/>
            <w:noWrap/>
            <w:vAlign w:val="center"/>
          </w:tcPr>
          <w:p w14:paraId="0B24CDBC"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Self-confidence</w:t>
            </w:r>
          </w:p>
        </w:tc>
        <w:tc>
          <w:tcPr>
            <w:tcW w:w="709" w:type="dxa"/>
            <w:noWrap/>
            <w:vAlign w:val="center"/>
            <w:hideMark/>
          </w:tcPr>
          <w:p w14:paraId="1DF5697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6ADC78C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2711ABF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6BFE84A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1E350DA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7458D49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0EE0B5C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5DAA056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5E9F360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1CE7DDE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764FC43A" w14:textId="77777777" w:rsidTr="009864B7">
        <w:tc>
          <w:tcPr>
            <w:tcW w:w="1418" w:type="dxa"/>
            <w:shd w:val="clear" w:color="auto" w:fill="D9D9D9" w:themeFill="background1" w:themeFillShade="D9"/>
            <w:noWrap/>
            <w:vAlign w:val="center"/>
          </w:tcPr>
          <w:p w14:paraId="3A13BEC4"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Expertise</w:t>
            </w:r>
          </w:p>
        </w:tc>
        <w:tc>
          <w:tcPr>
            <w:tcW w:w="709" w:type="dxa"/>
            <w:noWrap/>
            <w:vAlign w:val="center"/>
            <w:hideMark/>
          </w:tcPr>
          <w:p w14:paraId="228A3EF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2C9E7AC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56D9C19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7AE5BE9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5ACE5C4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39B8236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68341FE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32B8E52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7A3C6CF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7B2C874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r>
      <w:tr w:rsidR="009864B7" w:rsidRPr="00963949" w14:paraId="3295360A" w14:textId="77777777" w:rsidTr="009864B7">
        <w:tc>
          <w:tcPr>
            <w:tcW w:w="1418" w:type="dxa"/>
            <w:shd w:val="clear" w:color="auto" w:fill="D9D9D9" w:themeFill="background1" w:themeFillShade="D9"/>
            <w:noWrap/>
            <w:vAlign w:val="center"/>
          </w:tcPr>
          <w:p w14:paraId="6D27DFE0"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Skilfulness</w:t>
            </w:r>
          </w:p>
        </w:tc>
        <w:tc>
          <w:tcPr>
            <w:tcW w:w="709" w:type="dxa"/>
            <w:noWrap/>
            <w:vAlign w:val="center"/>
            <w:hideMark/>
          </w:tcPr>
          <w:p w14:paraId="2DC4897D"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67DB56A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6498212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3B3BCE5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0068F51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55905B3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1E08F6C0"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58EEDF7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5EFFCF8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16C8DB6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r>
      <w:tr w:rsidR="009864B7" w:rsidRPr="00963949" w14:paraId="686A259B" w14:textId="77777777" w:rsidTr="009864B7">
        <w:tc>
          <w:tcPr>
            <w:tcW w:w="1418" w:type="dxa"/>
            <w:shd w:val="clear" w:color="auto" w:fill="D9D9D9" w:themeFill="background1" w:themeFillShade="D9"/>
            <w:noWrap/>
            <w:vAlign w:val="center"/>
          </w:tcPr>
          <w:p w14:paraId="2146E5A4"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Well-being</w:t>
            </w:r>
          </w:p>
        </w:tc>
        <w:tc>
          <w:tcPr>
            <w:tcW w:w="709" w:type="dxa"/>
            <w:noWrap/>
            <w:vAlign w:val="center"/>
            <w:hideMark/>
          </w:tcPr>
          <w:p w14:paraId="37E48D6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5611BDE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01AF08B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32EDCDA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67F7B84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2565F54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538085E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049ED81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5CD417D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4FA42D4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0F58333C" w14:textId="77777777" w:rsidTr="009864B7">
        <w:tc>
          <w:tcPr>
            <w:tcW w:w="1418" w:type="dxa"/>
            <w:shd w:val="clear" w:color="auto" w:fill="D9D9D9" w:themeFill="background1" w:themeFillShade="D9"/>
            <w:noWrap/>
            <w:vAlign w:val="center"/>
          </w:tcPr>
          <w:p w14:paraId="4B318E37"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Capability</w:t>
            </w:r>
          </w:p>
        </w:tc>
        <w:tc>
          <w:tcPr>
            <w:tcW w:w="709" w:type="dxa"/>
            <w:noWrap/>
            <w:vAlign w:val="center"/>
            <w:hideMark/>
          </w:tcPr>
          <w:p w14:paraId="4729A4D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23A5327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138E6DE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5A1A185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3625C0DD"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6164BBA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707F8F3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68A62ED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4A608DC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752B0B2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r>
      <w:tr w:rsidR="009864B7" w:rsidRPr="00963949" w14:paraId="009AC55E" w14:textId="77777777" w:rsidTr="009864B7">
        <w:tc>
          <w:tcPr>
            <w:tcW w:w="1418" w:type="dxa"/>
            <w:shd w:val="clear" w:color="auto" w:fill="D9D9D9" w:themeFill="background1" w:themeFillShade="D9"/>
            <w:noWrap/>
            <w:vAlign w:val="center"/>
          </w:tcPr>
          <w:p w14:paraId="45B24AB4"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Quality of life</w:t>
            </w:r>
          </w:p>
        </w:tc>
        <w:tc>
          <w:tcPr>
            <w:tcW w:w="709" w:type="dxa"/>
            <w:noWrap/>
            <w:vAlign w:val="center"/>
            <w:hideMark/>
          </w:tcPr>
          <w:p w14:paraId="63E8C74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74322AE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43A616D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55C75EC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5C8B808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565" w:type="dxa"/>
            <w:noWrap/>
            <w:vAlign w:val="center"/>
            <w:hideMark/>
          </w:tcPr>
          <w:p w14:paraId="6ECEE0D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119530A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2377B97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4312619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3337D95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r>
      <w:tr w:rsidR="009864B7" w:rsidRPr="00963949" w14:paraId="624A73DE" w14:textId="77777777" w:rsidTr="009864B7">
        <w:tc>
          <w:tcPr>
            <w:tcW w:w="1418" w:type="dxa"/>
            <w:shd w:val="clear" w:color="auto" w:fill="D9D9D9" w:themeFill="background1" w:themeFillShade="D9"/>
            <w:noWrap/>
            <w:vAlign w:val="center"/>
          </w:tcPr>
          <w:p w14:paraId="4C924EEF"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Performance</w:t>
            </w:r>
          </w:p>
        </w:tc>
        <w:tc>
          <w:tcPr>
            <w:tcW w:w="709" w:type="dxa"/>
            <w:noWrap/>
            <w:vAlign w:val="center"/>
            <w:hideMark/>
          </w:tcPr>
          <w:p w14:paraId="23EB11F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0C1D590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5CECED4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0858B70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3" w:type="dxa"/>
            <w:noWrap/>
            <w:vAlign w:val="center"/>
            <w:hideMark/>
          </w:tcPr>
          <w:p w14:paraId="4E7284B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565" w:type="dxa"/>
            <w:noWrap/>
            <w:vAlign w:val="center"/>
            <w:hideMark/>
          </w:tcPr>
          <w:p w14:paraId="1A5B813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4379993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2AF7923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76B153D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0BEB7093"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r>
      <w:tr w:rsidR="009864B7" w:rsidRPr="00963949" w14:paraId="34D62F48" w14:textId="77777777" w:rsidTr="009864B7">
        <w:tc>
          <w:tcPr>
            <w:tcW w:w="1418" w:type="dxa"/>
            <w:shd w:val="clear" w:color="auto" w:fill="D9D9D9" w:themeFill="background1" w:themeFillShade="D9"/>
            <w:noWrap/>
            <w:vAlign w:val="center"/>
          </w:tcPr>
          <w:p w14:paraId="5D4BFBE4"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Sense of power</w:t>
            </w:r>
          </w:p>
        </w:tc>
        <w:tc>
          <w:tcPr>
            <w:tcW w:w="709" w:type="dxa"/>
            <w:noWrap/>
            <w:vAlign w:val="center"/>
            <w:hideMark/>
          </w:tcPr>
          <w:p w14:paraId="470B376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1459B25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501B0BA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389B801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3" w:type="dxa"/>
            <w:noWrap/>
            <w:vAlign w:val="center"/>
            <w:hideMark/>
          </w:tcPr>
          <w:p w14:paraId="408D5AC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09DF6FA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5BCA8BA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045CF59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7D466CD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11CB06F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07AE93D2" w14:textId="77777777" w:rsidTr="009864B7">
        <w:tc>
          <w:tcPr>
            <w:tcW w:w="1418" w:type="dxa"/>
            <w:shd w:val="clear" w:color="auto" w:fill="D9D9D9" w:themeFill="background1" w:themeFillShade="D9"/>
            <w:noWrap/>
            <w:vAlign w:val="center"/>
          </w:tcPr>
          <w:p w14:paraId="17E0ADEF"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Sense of control</w:t>
            </w:r>
          </w:p>
        </w:tc>
        <w:tc>
          <w:tcPr>
            <w:tcW w:w="709" w:type="dxa"/>
            <w:noWrap/>
            <w:vAlign w:val="center"/>
            <w:hideMark/>
          </w:tcPr>
          <w:p w14:paraId="217D55F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6057715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15A31E0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2DC4823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3" w:type="dxa"/>
            <w:noWrap/>
            <w:vAlign w:val="center"/>
            <w:hideMark/>
          </w:tcPr>
          <w:p w14:paraId="66C5036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565" w:type="dxa"/>
            <w:noWrap/>
            <w:vAlign w:val="center"/>
            <w:hideMark/>
          </w:tcPr>
          <w:p w14:paraId="2F20447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03EF25A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08836543"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33D071A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5EA554A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52365725" w14:textId="77777777" w:rsidTr="009864B7">
        <w:tc>
          <w:tcPr>
            <w:tcW w:w="1418" w:type="dxa"/>
            <w:shd w:val="clear" w:color="auto" w:fill="D9D9D9" w:themeFill="background1" w:themeFillShade="D9"/>
            <w:noWrap/>
            <w:vAlign w:val="center"/>
          </w:tcPr>
          <w:p w14:paraId="4F699563"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Embarrassment</w:t>
            </w:r>
          </w:p>
        </w:tc>
        <w:tc>
          <w:tcPr>
            <w:tcW w:w="709" w:type="dxa"/>
            <w:noWrap/>
            <w:vAlign w:val="center"/>
            <w:hideMark/>
          </w:tcPr>
          <w:p w14:paraId="2094D65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08EFF6F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78E1308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720F6EA0"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3" w:type="dxa"/>
            <w:noWrap/>
            <w:vAlign w:val="center"/>
            <w:hideMark/>
          </w:tcPr>
          <w:p w14:paraId="5513EA5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565" w:type="dxa"/>
            <w:noWrap/>
            <w:vAlign w:val="center"/>
            <w:hideMark/>
          </w:tcPr>
          <w:p w14:paraId="7811A29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57980B7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7EFBE70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20DC11B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359FE58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r>
      <w:tr w:rsidR="009864B7" w:rsidRPr="00963949" w14:paraId="7572DC5A" w14:textId="77777777" w:rsidTr="009864B7">
        <w:tc>
          <w:tcPr>
            <w:tcW w:w="1418" w:type="dxa"/>
            <w:shd w:val="clear" w:color="auto" w:fill="D9D9D9" w:themeFill="background1" w:themeFillShade="D9"/>
            <w:noWrap/>
            <w:vAlign w:val="center"/>
          </w:tcPr>
          <w:p w14:paraId="09BA0920"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Willingness to take chances</w:t>
            </w:r>
          </w:p>
        </w:tc>
        <w:tc>
          <w:tcPr>
            <w:tcW w:w="709" w:type="dxa"/>
            <w:noWrap/>
            <w:vAlign w:val="center"/>
            <w:hideMark/>
          </w:tcPr>
          <w:p w14:paraId="40FCCC9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3D40BC8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778C74E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626EC70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3" w:type="dxa"/>
            <w:noWrap/>
            <w:vAlign w:val="center"/>
            <w:hideMark/>
          </w:tcPr>
          <w:p w14:paraId="4ED5EEB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565" w:type="dxa"/>
            <w:noWrap/>
            <w:vAlign w:val="center"/>
            <w:hideMark/>
          </w:tcPr>
          <w:p w14:paraId="0033016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3FC88A2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0B67EE0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2D245DB0"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672AF12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3FB271A7" w14:textId="77777777" w:rsidTr="009864B7">
        <w:tc>
          <w:tcPr>
            <w:tcW w:w="1418" w:type="dxa"/>
            <w:shd w:val="clear" w:color="auto" w:fill="D9D9D9" w:themeFill="background1" w:themeFillShade="D9"/>
            <w:noWrap/>
            <w:vAlign w:val="center"/>
          </w:tcPr>
          <w:p w14:paraId="527C71D0"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Ability to participate</w:t>
            </w:r>
          </w:p>
        </w:tc>
        <w:tc>
          <w:tcPr>
            <w:tcW w:w="709" w:type="dxa"/>
            <w:noWrap/>
            <w:vAlign w:val="center"/>
            <w:hideMark/>
          </w:tcPr>
          <w:p w14:paraId="0B2721FD"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92" w:type="dxa"/>
            <w:noWrap/>
            <w:vAlign w:val="center"/>
            <w:hideMark/>
          </w:tcPr>
          <w:p w14:paraId="774FB030"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4727140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413739DD"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3" w:type="dxa"/>
            <w:noWrap/>
            <w:vAlign w:val="center"/>
            <w:hideMark/>
          </w:tcPr>
          <w:p w14:paraId="7EB3A26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565" w:type="dxa"/>
            <w:noWrap/>
            <w:vAlign w:val="center"/>
            <w:hideMark/>
          </w:tcPr>
          <w:p w14:paraId="4C6A68C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2942F4B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08B2B01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4A1AA1F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7AC3AC3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7605B311" w14:textId="77777777" w:rsidTr="009864B7">
        <w:tc>
          <w:tcPr>
            <w:tcW w:w="1418" w:type="dxa"/>
            <w:shd w:val="clear" w:color="auto" w:fill="D9D9D9" w:themeFill="background1" w:themeFillShade="D9"/>
            <w:noWrap/>
            <w:vAlign w:val="center"/>
          </w:tcPr>
          <w:p w14:paraId="3BBEEC02"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Eagerness to try new things</w:t>
            </w:r>
          </w:p>
        </w:tc>
        <w:tc>
          <w:tcPr>
            <w:tcW w:w="709" w:type="dxa"/>
            <w:noWrap/>
            <w:vAlign w:val="center"/>
            <w:hideMark/>
          </w:tcPr>
          <w:p w14:paraId="2670E87D"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5493BC2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42A52B1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92" w:type="dxa"/>
            <w:noWrap/>
            <w:vAlign w:val="center"/>
            <w:hideMark/>
          </w:tcPr>
          <w:p w14:paraId="5572B073"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3" w:type="dxa"/>
            <w:noWrap/>
            <w:vAlign w:val="center"/>
            <w:hideMark/>
          </w:tcPr>
          <w:p w14:paraId="2BE8143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565" w:type="dxa"/>
            <w:noWrap/>
            <w:vAlign w:val="center"/>
            <w:hideMark/>
          </w:tcPr>
          <w:p w14:paraId="015CD6D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61AB449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0273DF3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32478F1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7E49F33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r>
      <w:tr w:rsidR="009864B7" w:rsidRPr="00963949" w14:paraId="602B5A31" w14:textId="77777777" w:rsidTr="009864B7">
        <w:tc>
          <w:tcPr>
            <w:tcW w:w="1418" w:type="dxa"/>
            <w:shd w:val="clear" w:color="auto" w:fill="D9D9D9" w:themeFill="background1" w:themeFillShade="D9"/>
            <w:noWrap/>
            <w:vAlign w:val="center"/>
          </w:tcPr>
          <w:p w14:paraId="53B384B1"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Ability to adapt to the activities of daily living</w:t>
            </w:r>
          </w:p>
        </w:tc>
        <w:tc>
          <w:tcPr>
            <w:tcW w:w="709" w:type="dxa"/>
            <w:noWrap/>
            <w:vAlign w:val="center"/>
            <w:hideMark/>
          </w:tcPr>
          <w:p w14:paraId="28F65B5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0E1AAE57"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309EE6A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5B0313C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3" w:type="dxa"/>
            <w:noWrap/>
            <w:vAlign w:val="center"/>
            <w:hideMark/>
          </w:tcPr>
          <w:p w14:paraId="201A3F84"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565" w:type="dxa"/>
            <w:noWrap/>
            <w:vAlign w:val="center"/>
            <w:hideMark/>
          </w:tcPr>
          <w:p w14:paraId="2A03615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5EBA8E96"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951" w:type="dxa"/>
            <w:noWrap/>
            <w:vAlign w:val="center"/>
            <w:hideMark/>
          </w:tcPr>
          <w:p w14:paraId="35FD08FA"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474E3BA8"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51" w:type="dxa"/>
            <w:noWrap/>
            <w:vAlign w:val="center"/>
            <w:hideMark/>
          </w:tcPr>
          <w:p w14:paraId="1F5377E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r>
      <w:tr w:rsidR="009864B7" w:rsidRPr="00963949" w14:paraId="4EE7FDCE" w14:textId="77777777" w:rsidTr="009864B7">
        <w:tc>
          <w:tcPr>
            <w:tcW w:w="1418" w:type="dxa"/>
            <w:shd w:val="clear" w:color="auto" w:fill="D9D9D9" w:themeFill="background1" w:themeFillShade="D9"/>
            <w:noWrap/>
            <w:vAlign w:val="center"/>
          </w:tcPr>
          <w:p w14:paraId="7A2FE702"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Ability to take advantage of opportunities</w:t>
            </w:r>
          </w:p>
        </w:tc>
        <w:tc>
          <w:tcPr>
            <w:tcW w:w="709" w:type="dxa"/>
            <w:noWrap/>
            <w:vAlign w:val="center"/>
            <w:hideMark/>
          </w:tcPr>
          <w:p w14:paraId="1ABE366F"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0E3AF9C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2" w:type="dxa"/>
            <w:noWrap/>
            <w:vAlign w:val="center"/>
            <w:hideMark/>
          </w:tcPr>
          <w:p w14:paraId="078DC6CD"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0</w:t>
            </w:r>
          </w:p>
        </w:tc>
        <w:tc>
          <w:tcPr>
            <w:tcW w:w="992" w:type="dxa"/>
            <w:noWrap/>
            <w:vAlign w:val="center"/>
            <w:hideMark/>
          </w:tcPr>
          <w:p w14:paraId="6510691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93" w:type="dxa"/>
            <w:noWrap/>
            <w:vAlign w:val="center"/>
            <w:hideMark/>
          </w:tcPr>
          <w:p w14:paraId="419C36D3"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w:t>
            </w:r>
          </w:p>
        </w:tc>
        <w:tc>
          <w:tcPr>
            <w:tcW w:w="565" w:type="dxa"/>
            <w:noWrap/>
            <w:vAlign w:val="center"/>
            <w:hideMark/>
          </w:tcPr>
          <w:p w14:paraId="20F0219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37451E4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71A8739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w:t>
            </w:r>
          </w:p>
        </w:tc>
        <w:tc>
          <w:tcPr>
            <w:tcW w:w="951" w:type="dxa"/>
            <w:noWrap/>
            <w:vAlign w:val="center"/>
            <w:hideMark/>
          </w:tcPr>
          <w:p w14:paraId="66687A1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c>
          <w:tcPr>
            <w:tcW w:w="951" w:type="dxa"/>
            <w:noWrap/>
            <w:vAlign w:val="center"/>
            <w:hideMark/>
          </w:tcPr>
          <w:p w14:paraId="511FE02D"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w:t>
            </w:r>
          </w:p>
        </w:tc>
      </w:tr>
      <w:tr w:rsidR="009864B7" w:rsidRPr="00963949" w14:paraId="3F08D317" w14:textId="77777777" w:rsidTr="009864B7">
        <w:tc>
          <w:tcPr>
            <w:tcW w:w="1418" w:type="dxa"/>
            <w:shd w:val="clear" w:color="auto" w:fill="D9D9D9" w:themeFill="background1" w:themeFillShade="D9"/>
            <w:noWrap/>
            <w:vAlign w:val="center"/>
            <w:hideMark/>
          </w:tcPr>
          <w:p w14:paraId="3500B169" w14:textId="77777777" w:rsidR="001E333E" w:rsidRPr="00963949" w:rsidRDefault="001E333E" w:rsidP="009864B7">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Total</w:t>
            </w:r>
          </w:p>
        </w:tc>
        <w:tc>
          <w:tcPr>
            <w:tcW w:w="709" w:type="dxa"/>
            <w:noWrap/>
            <w:vAlign w:val="center"/>
            <w:hideMark/>
          </w:tcPr>
          <w:p w14:paraId="76A2E05C"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51</w:t>
            </w:r>
          </w:p>
        </w:tc>
        <w:tc>
          <w:tcPr>
            <w:tcW w:w="992" w:type="dxa"/>
            <w:noWrap/>
            <w:vAlign w:val="center"/>
            <w:hideMark/>
          </w:tcPr>
          <w:p w14:paraId="618613BE"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54</w:t>
            </w:r>
          </w:p>
        </w:tc>
        <w:tc>
          <w:tcPr>
            <w:tcW w:w="992" w:type="dxa"/>
            <w:noWrap/>
            <w:vAlign w:val="center"/>
            <w:hideMark/>
          </w:tcPr>
          <w:p w14:paraId="6FB056A2"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7</w:t>
            </w:r>
          </w:p>
        </w:tc>
        <w:tc>
          <w:tcPr>
            <w:tcW w:w="992" w:type="dxa"/>
            <w:noWrap/>
            <w:vAlign w:val="center"/>
            <w:hideMark/>
          </w:tcPr>
          <w:p w14:paraId="5AF8734B"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52</w:t>
            </w:r>
          </w:p>
        </w:tc>
        <w:tc>
          <w:tcPr>
            <w:tcW w:w="993" w:type="dxa"/>
            <w:noWrap/>
            <w:vAlign w:val="center"/>
            <w:hideMark/>
          </w:tcPr>
          <w:p w14:paraId="086BFA90"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37</w:t>
            </w:r>
          </w:p>
        </w:tc>
        <w:tc>
          <w:tcPr>
            <w:tcW w:w="565" w:type="dxa"/>
            <w:noWrap/>
            <w:vAlign w:val="center"/>
            <w:hideMark/>
          </w:tcPr>
          <w:p w14:paraId="3178128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28</w:t>
            </w:r>
          </w:p>
        </w:tc>
        <w:tc>
          <w:tcPr>
            <w:tcW w:w="951" w:type="dxa"/>
            <w:noWrap/>
            <w:vAlign w:val="center"/>
            <w:hideMark/>
          </w:tcPr>
          <w:p w14:paraId="666B5899"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39</w:t>
            </w:r>
          </w:p>
        </w:tc>
        <w:tc>
          <w:tcPr>
            <w:tcW w:w="951" w:type="dxa"/>
            <w:noWrap/>
            <w:vAlign w:val="center"/>
            <w:hideMark/>
          </w:tcPr>
          <w:p w14:paraId="3F32CF15"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39</w:t>
            </w:r>
          </w:p>
        </w:tc>
        <w:tc>
          <w:tcPr>
            <w:tcW w:w="951" w:type="dxa"/>
            <w:noWrap/>
            <w:vAlign w:val="center"/>
            <w:hideMark/>
          </w:tcPr>
          <w:p w14:paraId="1B3F28E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17</w:t>
            </w:r>
          </w:p>
        </w:tc>
        <w:tc>
          <w:tcPr>
            <w:tcW w:w="951" w:type="dxa"/>
            <w:noWrap/>
            <w:vAlign w:val="center"/>
            <w:hideMark/>
          </w:tcPr>
          <w:p w14:paraId="611007D1" w14:textId="77777777" w:rsidR="001E333E" w:rsidRPr="00963949" w:rsidRDefault="001E333E" w:rsidP="009864B7">
            <w:pPr>
              <w:autoSpaceDE w:val="0"/>
              <w:autoSpaceDN w:val="0"/>
              <w:adjustRightInd w:val="0"/>
              <w:snapToGrid w:val="0"/>
              <w:spacing w:line="240" w:lineRule="auto"/>
              <w:jc w:val="left"/>
              <w:rPr>
                <w:rFonts w:cstheme="minorHAnsi"/>
                <w:lang w:eastAsia="en-GB"/>
              </w:rPr>
            </w:pPr>
            <w:r w:rsidRPr="00963949">
              <w:rPr>
                <w:rFonts w:cstheme="minorHAnsi"/>
                <w:lang w:eastAsia="en-GB"/>
              </w:rPr>
              <w:t>50</w:t>
            </w:r>
          </w:p>
        </w:tc>
      </w:tr>
    </w:tbl>
    <w:p w14:paraId="125C5A14" w14:textId="2008668D" w:rsidR="001E333E" w:rsidRPr="00963949" w:rsidRDefault="003561DD" w:rsidP="000B7037">
      <w:pPr>
        <w:pStyle w:val="MDPI23heading3"/>
        <w:spacing w:before="240"/>
      </w:pPr>
      <w:r w:rsidRPr="00963949">
        <w:t>3.</w:t>
      </w:r>
      <w:r w:rsidR="00CA0AF7" w:rsidRPr="00963949">
        <w:t>2</w:t>
      </w:r>
      <w:r w:rsidRPr="00963949">
        <w:t xml:space="preserve">.2. </w:t>
      </w:r>
      <w:r w:rsidR="001E333E" w:rsidRPr="00963949">
        <w:t>Recruitment and Retention</w:t>
      </w:r>
    </w:p>
    <w:p w14:paraId="02DBE319" w14:textId="2B9AD751" w:rsidR="001E333E" w:rsidRPr="00963949" w:rsidRDefault="001E333E" w:rsidP="00847295">
      <w:pPr>
        <w:pStyle w:val="MDPI31text"/>
      </w:pPr>
      <w:r w:rsidRPr="00963949">
        <w:t xml:space="preserve">The recruitment process took place between April 2018 and April 2019 in Southampton (United Kingdom) and between January and May 2019 in Riyadh (Saudi Arabia). In the UK, six chronic stroke participants </w:t>
      </w:r>
      <w:r w:rsidR="00B95079" w:rsidRPr="00963949">
        <w:t xml:space="preserve">were </w:t>
      </w:r>
      <w:r w:rsidRPr="00963949">
        <w:t>enrolled in the study (five recruited from the Health Sciences School registry and one recruited from a stroke club in Southampton). In Saudi</w:t>
      </w:r>
      <w:r w:rsidR="000F5C14" w:rsidRPr="00963949">
        <w:t xml:space="preserve"> Arabia</w:t>
      </w:r>
      <w:r w:rsidRPr="00963949">
        <w:t xml:space="preserve">, six chronic stroke patients </w:t>
      </w:r>
      <w:r w:rsidR="00B95079" w:rsidRPr="00963949">
        <w:t xml:space="preserve">were </w:t>
      </w:r>
      <w:r w:rsidRPr="00963949">
        <w:t>enrolled in the study (three recruited from A</w:t>
      </w:r>
      <w:r w:rsidR="00C14E79" w:rsidRPr="00963949">
        <w:t>l F</w:t>
      </w:r>
      <w:r w:rsidRPr="00963949">
        <w:t>aran Medical Cente</w:t>
      </w:r>
      <w:r w:rsidR="003B41E4" w:rsidRPr="00963949">
        <w:t>r</w:t>
      </w:r>
      <w:r w:rsidRPr="00963949">
        <w:t xml:space="preserve"> and three recruited from Prince Sultan Humanity City).</w:t>
      </w:r>
    </w:p>
    <w:p w14:paraId="48A3DBC5" w14:textId="1A734F71" w:rsidR="001E333E" w:rsidRPr="00963949" w:rsidRDefault="001E333E" w:rsidP="00847295">
      <w:pPr>
        <w:pStyle w:val="MDPI31text"/>
      </w:pPr>
      <w:r w:rsidRPr="00963949">
        <w:lastRenderedPageBreak/>
        <w:t>A total of 27 patients expressed interest in participating in the study, but only 12 of them (</w:t>
      </w:r>
      <w:r w:rsidRPr="00963949">
        <w:rPr>
          <w:lang w:eastAsia="en-GB"/>
        </w:rPr>
        <w:t xml:space="preserve">44.44% of the interested participants) </w:t>
      </w:r>
      <w:r w:rsidRPr="00963949">
        <w:t>were eligible to participate in the study</w:t>
      </w:r>
      <w:r w:rsidR="001F2F83" w:rsidRPr="00963949">
        <w:t>,</w:t>
      </w:r>
      <w:r w:rsidRPr="00963949">
        <w:t xml:space="preserve"> as presented in the recruitment flowchart (</w:t>
      </w:r>
      <w:r w:rsidR="00E26DF9" w:rsidRPr="00963949">
        <w:t>Figure 3</w:t>
      </w:r>
      <w:r w:rsidRPr="00963949">
        <w:t xml:space="preserve">). The reasons for exclusion included the inability to adhere to the program due to logistical reasons (i.e., transportation, distance, and frequent travel), regular neurophysio treatment, hip replacement, acute stroke, severe hearing deficit, cognitive impairment, severe tremors and balancing problems, </w:t>
      </w:r>
      <w:r w:rsidR="006C7712" w:rsidRPr="00963949">
        <w:t xml:space="preserve">an </w:t>
      </w:r>
      <w:r w:rsidRPr="00963949">
        <w:t>impl</w:t>
      </w:r>
      <w:r w:rsidR="001F2F83" w:rsidRPr="00963949">
        <w:t xml:space="preserve">anted </w:t>
      </w:r>
      <w:r w:rsidRPr="00963949">
        <w:t xml:space="preserve">device (defibrillator), and </w:t>
      </w:r>
      <w:r w:rsidR="006C7712" w:rsidRPr="00963949">
        <w:t xml:space="preserve">the </w:t>
      </w:r>
      <w:r w:rsidRPr="00963949">
        <w:t xml:space="preserve">inability to attend the whole program due to </w:t>
      </w:r>
      <w:r w:rsidR="006C7712" w:rsidRPr="00963949">
        <w:t xml:space="preserve">the </w:t>
      </w:r>
      <w:r w:rsidRPr="00963949">
        <w:t xml:space="preserve">busyness of </w:t>
      </w:r>
      <w:r w:rsidR="006C7712" w:rsidRPr="00963949">
        <w:t xml:space="preserve">the </w:t>
      </w:r>
      <w:r w:rsidRPr="00963949">
        <w:t>caregiver during working hours. Two participants (17% of the enrolled participants) dropped out after the initial assessment (</w:t>
      </w:r>
      <w:r w:rsidR="00D0692C" w:rsidRPr="00963949">
        <w:t>one</w:t>
      </w:r>
      <w:r w:rsidRPr="00963949">
        <w:t xml:space="preserve"> in Southampton and </w:t>
      </w:r>
      <w:r w:rsidR="00D0692C" w:rsidRPr="00963949">
        <w:t>one</w:t>
      </w:r>
      <w:r w:rsidRPr="00963949">
        <w:t xml:space="preserve"> in Riyadh), while </w:t>
      </w:r>
      <w:r w:rsidR="00D0692C" w:rsidRPr="00963949">
        <w:t xml:space="preserve">ten </w:t>
      </w:r>
      <w:r w:rsidRPr="00963949">
        <w:t>participants (</w:t>
      </w:r>
      <w:r w:rsidRPr="00963949">
        <w:rPr>
          <w:bCs/>
        </w:rPr>
        <w:t>83%</w:t>
      </w:r>
      <w:r w:rsidRPr="00963949">
        <w:t xml:space="preserve"> of the enrolled participants) completed the study. The reasons for dropout were the content of the intervention program (participant thought that the program included </w:t>
      </w:r>
      <w:r w:rsidR="00D711FA" w:rsidRPr="00963949">
        <w:t>lower limb</w:t>
      </w:r>
      <w:r w:rsidRPr="00963949">
        <w:t xml:space="preserve"> exercise) and travel.</w:t>
      </w:r>
    </w:p>
    <w:p w14:paraId="5132FC6B" w14:textId="08755111" w:rsidR="001E333E" w:rsidRPr="00963949" w:rsidRDefault="00DF08E1" w:rsidP="00360788">
      <w:pPr>
        <w:pStyle w:val="MDPI52figure"/>
      </w:pPr>
      <w:r w:rsidRPr="00963949">
        <w:rPr>
          <w:noProof/>
          <w:snapToGrid/>
        </w:rPr>
        <w:drawing>
          <wp:inline distT="0" distB="0" distL="0" distR="0" wp14:anchorId="17B3AAC8" wp14:editId="2F266BD0">
            <wp:extent cx="6645910" cy="3854450"/>
            <wp:effectExtent l="0" t="0" r="2540" b="0"/>
            <wp:docPr id="1330147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47888" name="Picture 1330147888"/>
                    <pic:cNvPicPr/>
                  </pic:nvPicPr>
                  <pic:blipFill>
                    <a:blip r:embed="rId10">
                      <a:extLst>
                        <a:ext uri="{28A0092B-C50C-407E-A947-70E740481C1C}">
                          <a14:useLocalDpi xmlns:a14="http://schemas.microsoft.com/office/drawing/2010/main" val="0"/>
                        </a:ext>
                      </a:extLst>
                    </a:blip>
                    <a:stretch>
                      <a:fillRect/>
                    </a:stretch>
                  </pic:blipFill>
                  <pic:spPr>
                    <a:xfrm>
                      <a:off x="0" y="0"/>
                      <a:ext cx="6645910" cy="3854450"/>
                    </a:xfrm>
                    <a:prstGeom prst="rect">
                      <a:avLst/>
                    </a:prstGeom>
                  </pic:spPr>
                </pic:pic>
              </a:graphicData>
            </a:graphic>
          </wp:inline>
        </w:drawing>
      </w:r>
    </w:p>
    <w:p w14:paraId="2C0A7C46" w14:textId="43698C9A" w:rsidR="001E333E" w:rsidRPr="00963949" w:rsidRDefault="00E26DF9" w:rsidP="00360788">
      <w:pPr>
        <w:pStyle w:val="MDPI51figurecaption"/>
      </w:pPr>
      <w:bookmarkStart w:id="21" w:name="_Toc57036556"/>
      <w:bookmarkStart w:id="22" w:name="_Toc59612463"/>
      <w:r w:rsidRPr="00963949">
        <w:rPr>
          <w:b/>
          <w:bCs/>
        </w:rPr>
        <w:t>Figure 3</w:t>
      </w:r>
      <w:r w:rsidR="00360788" w:rsidRPr="00963949">
        <w:rPr>
          <w:b/>
          <w:bCs/>
        </w:rPr>
        <w:t xml:space="preserve">. </w:t>
      </w:r>
      <w:r w:rsidR="001E333E" w:rsidRPr="00963949">
        <w:t xml:space="preserve">Recruitment </w:t>
      </w:r>
      <w:bookmarkEnd w:id="21"/>
      <w:bookmarkEnd w:id="22"/>
      <w:r w:rsidR="001E333E" w:rsidRPr="00963949">
        <w:t>flowchart</w:t>
      </w:r>
      <w:r w:rsidR="00360788" w:rsidRPr="00963949">
        <w:t>.</w:t>
      </w:r>
    </w:p>
    <w:p w14:paraId="3D54B5FC" w14:textId="6FB5DFDC" w:rsidR="001E333E" w:rsidRPr="00963949" w:rsidRDefault="003561DD" w:rsidP="00900DAA">
      <w:pPr>
        <w:pStyle w:val="MDPI23heading3"/>
      </w:pPr>
      <w:r w:rsidRPr="00963949">
        <w:t>3.</w:t>
      </w:r>
      <w:r w:rsidR="00CA0AF7" w:rsidRPr="00963949">
        <w:t>2</w:t>
      </w:r>
      <w:r w:rsidRPr="00963949">
        <w:t xml:space="preserve">.3. </w:t>
      </w:r>
      <w:r w:rsidR="001E333E" w:rsidRPr="00963949">
        <w:t>Adherence</w:t>
      </w:r>
    </w:p>
    <w:p w14:paraId="75D649DA" w14:textId="0BF231D8" w:rsidR="001E333E" w:rsidRPr="00963949" w:rsidRDefault="001E333E" w:rsidP="00B1661D">
      <w:pPr>
        <w:pStyle w:val="MDPI31text"/>
      </w:pPr>
      <w:r w:rsidRPr="00963949">
        <w:t xml:space="preserve">The number of sessions attended by each participant was recorded </w:t>
      </w:r>
      <w:bookmarkStart w:id="23" w:name="_Hlk176947950"/>
      <w:r w:rsidRPr="00963949">
        <w:t xml:space="preserve">and </w:t>
      </w:r>
      <w:r w:rsidR="00401BA2" w:rsidRPr="00963949">
        <w:t>is</w:t>
      </w:r>
      <w:r w:rsidR="00C14E79" w:rsidRPr="00963949">
        <w:t xml:space="preserve"> </w:t>
      </w:r>
      <w:r w:rsidRPr="00963949">
        <w:t xml:space="preserve">detailed in Table </w:t>
      </w:r>
      <w:r w:rsidR="00684D53" w:rsidRPr="00963949">
        <w:t>3</w:t>
      </w:r>
      <w:r w:rsidRPr="00963949">
        <w:t xml:space="preserve">. </w:t>
      </w:r>
      <w:bookmarkEnd w:id="23"/>
      <w:r w:rsidRPr="00963949">
        <w:t xml:space="preserve">Each participant received a table for all scheduled appointments in the first session and an amendment on the date and time applied according to the participant’s convenience. All participants completed the pre- and post-assessments, but only eight out of ten participants attended all planned sessions within six to eight weeks. The remaining two participants (P3 and P9) were each only able to complete 17/18 and 12/18 sessions due to sickness (P3) and </w:t>
      </w:r>
      <w:r w:rsidR="00390ED6" w:rsidRPr="00963949">
        <w:t xml:space="preserve">a </w:t>
      </w:r>
      <w:r w:rsidRPr="00963949">
        <w:t>busy care</w:t>
      </w:r>
      <w:r w:rsidR="005C48AD" w:rsidRPr="00963949">
        <w:t>giver</w:t>
      </w:r>
      <w:r w:rsidRPr="00963949">
        <w:t xml:space="preserve"> (P9). In general, the percentage of attendance was 96.11%, as presented in Table </w:t>
      </w:r>
      <w:r w:rsidR="00684D53" w:rsidRPr="00963949">
        <w:rPr>
          <w:rFonts w:ascii="Times New Roman"/>
          <w:sz w:val="22"/>
          <w:cs/>
        </w:rPr>
        <w:t>1</w:t>
      </w:r>
      <w:r w:rsidRPr="00963949">
        <w:t xml:space="preserve">. All participants completed the planned time for each exercise session (45 </w:t>
      </w:r>
      <w:r w:rsidR="00A27912" w:rsidRPr="00963949">
        <w:t>min</w:t>
      </w:r>
      <w:r w:rsidRPr="00963949">
        <w:t xml:space="preserve"> of actual training).</w:t>
      </w:r>
    </w:p>
    <w:p w14:paraId="38DC3113" w14:textId="4D8A4B33" w:rsidR="001E333E" w:rsidRPr="00963949" w:rsidRDefault="00360788" w:rsidP="00360788">
      <w:pPr>
        <w:pStyle w:val="MDPI41tablecaption"/>
        <w:rPr>
          <w:lang w:eastAsia="en-GB"/>
        </w:rPr>
      </w:pPr>
      <w:bookmarkStart w:id="24" w:name="_Toc57036528"/>
      <w:bookmarkStart w:id="25" w:name="_Toc59612433"/>
      <w:r w:rsidRPr="00963949">
        <w:rPr>
          <w:b/>
        </w:rPr>
        <w:t xml:space="preserve">Table 3. </w:t>
      </w:r>
      <w:r w:rsidR="001E333E" w:rsidRPr="00963949">
        <w:t>Participant adherence</w:t>
      </w:r>
      <w:bookmarkEnd w:id="24"/>
      <w:bookmarkEnd w:id="25"/>
      <w:r w:rsidR="001E333E" w:rsidRPr="00963949">
        <w:t>.</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9"/>
        <w:gridCol w:w="646"/>
        <w:gridCol w:w="1292"/>
        <w:gridCol w:w="1290"/>
        <w:gridCol w:w="1611"/>
        <w:gridCol w:w="1769"/>
      </w:tblGrid>
      <w:tr w:rsidR="00EB1023" w:rsidRPr="00963949" w14:paraId="30BE62D2" w14:textId="77777777" w:rsidTr="00EB1023">
        <w:tc>
          <w:tcPr>
            <w:tcW w:w="795" w:type="pct"/>
            <w:tcBorders>
              <w:top w:val="single" w:sz="8" w:space="0" w:color="auto"/>
              <w:bottom w:val="single" w:sz="4" w:space="0" w:color="auto"/>
            </w:tcBorders>
            <w:shd w:val="clear" w:color="auto" w:fill="D9D9D9" w:themeFill="background1" w:themeFillShade="D9"/>
            <w:vAlign w:val="center"/>
            <w:hideMark/>
          </w:tcPr>
          <w:p w14:paraId="7253698F" w14:textId="32AFD6CE" w:rsidR="001E333E" w:rsidRPr="00963949" w:rsidRDefault="00684D53" w:rsidP="00EB1023">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Site</w:t>
            </w:r>
            <w:r w:rsidR="001E333E" w:rsidRPr="00963949">
              <w:rPr>
                <w:rFonts w:cstheme="minorHAnsi"/>
                <w:b/>
                <w:bCs/>
                <w:lang w:eastAsia="en-GB"/>
              </w:rPr>
              <w:t xml:space="preserve"> </w:t>
            </w:r>
          </w:p>
        </w:tc>
        <w:tc>
          <w:tcPr>
            <w:tcW w:w="411" w:type="pct"/>
            <w:tcBorders>
              <w:top w:val="single" w:sz="8" w:space="0" w:color="auto"/>
              <w:bottom w:val="single" w:sz="4" w:space="0" w:color="auto"/>
            </w:tcBorders>
            <w:shd w:val="clear" w:color="auto" w:fill="D9D9D9" w:themeFill="background1" w:themeFillShade="D9"/>
            <w:vAlign w:val="center"/>
            <w:hideMark/>
          </w:tcPr>
          <w:p w14:paraId="050593FB" w14:textId="77777777" w:rsidR="001E333E" w:rsidRPr="00963949" w:rsidRDefault="001E333E" w:rsidP="00EB1023">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 xml:space="preserve">ID </w:t>
            </w:r>
          </w:p>
        </w:tc>
        <w:tc>
          <w:tcPr>
            <w:tcW w:w="822" w:type="pct"/>
            <w:tcBorders>
              <w:top w:val="single" w:sz="8" w:space="0" w:color="auto"/>
              <w:bottom w:val="single" w:sz="4" w:space="0" w:color="auto"/>
            </w:tcBorders>
            <w:shd w:val="clear" w:color="auto" w:fill="D9D9D9" w:themeFill="background1" w:themeFillShade="D9"/>
            <w:vAlign w:val="center"/>
            <w:hideMark/>
          </w:tcPr>
          <w:p w14:paraId="420AAF91" w14:textId="7F75ABB4" w:rsidR="001E333E" w:rsidRPr="00963949" w:rsidRDefault="001E333E" w:rsidP="00EB1023">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 xml:space="preserve">Planned </w:t>
            </w:r>
            <w:r w:rsidR="00EB1023" w:rsidRPr="00963949">
              <w:rPr>
                <w:rFonts w:cstheme="minorHAnsi"/>
                <w:b/>
                <w:bCs/>
                <w:lang w:eastAsia="en-GB"/>
              </w:rPr>
              <w:t>Sessions</w:t>
            </w:r>
          </w:p>
        </w:tc>
        <w:tc>
          <w:tcPr>
            <w:tcW w:w="821" w:type="pct"/>
            <w:tcBorders>
              <w:top w:val="single" w:sz="8" w:space="0" w:color="auto"/>
              <w:bottom w:val="single" w:sz="4" w:space="0" w:color="auto"/>
            </w:tcBorders>
            <w:shd w:val="clear" w:color="auto" w:fill="D9D9D9" w:themeFill="background1" w:themeFillShade="D9"/>
            <w:vAlign w:val="center"/>
            <w:hideMark/>
          </w:tcPr>
          <w:p w14:paraId="2EFE2E09" w14:textId="56A3E4F6" w:rsidR="001E333E" w:rsidRPr="00963949" w:rsidRDefault="001E333E" w:rsidP="00EB1023">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 xml:space="preserve">Attended </w:t>
            </w:r>
            <w:r w:rsidR="00EB1023" w:rsidRPr="00963949">
              <w:rPr>
                <w:rFonts w:cstheme="minorHAnsi"/>
                <w:b/>
                <w:bCs/>
                <w:lang w:eastAsia="en-GB"/>
              </w:rPr>
              <w:t>Sessions</w:t>
            </w:r>
          </w:p>
        </w:tc>
        <w:tc>
          <w:tcPr>
            <w:tcW w:w="1025" w:type="pct"/>
            <w:tcBorders>
              <w:top w:val="single" w:sz="8" w:space="0" w:color="auto"/>
              <w:bottom w:val="single" w:sz="4" w:space="0" w:color="auto"/>
            </w:tcBorders>
            <w:shd w:val="clear" w:color="auto" w:fill="D9D9D9" w:themeFill="background1" w:themeFillShade="D9"/>
            <w:vAlign w:val="center"/>
            <w:hideMark/>
          </w:tcPr>
          <w:p w14:paraId="6838D95F" w14:textId="719BCF0E" w:rsidR="001E333E" w:rsidRPr="00963949" w:rsidRDefault="001E333E" w:rsidP="00EB1023">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 xml:space="preserve">Completion </w:t>
            </w:r>
            <w:r w:rsidR="00EB1023" w:rsidRPr="00963949">
              <w:rPr>
                <w:rFonts w:cstheme="minorHAnsi"/>
                <w:b/>
                <w:bCs/>
                <w:lang w:eastAsia="en-GB"/>
              </w:rPr>
              <w:t>Time</w:t>
            </w:r>
          </w:p>
        </w:tc>
        <w:tc>
          <w:tcPr>
            <w:tcW w:w="1126" w:type="pct"/>
            <w:tcBorders>
              <w:top w:val="single" w:sz="8" w:space="0" w:color="auto"/>
              <w:bottom w:val="single" w:sz="4" w:space="0" w:color="auto"/>
            </w:tcBorders>
            <w:shd w:val="clear" w:color="auto" w:fill="D9D9D9" w:themeFill="background1" w:themeFillShade="D9"/>
            <w:vAlign w:val="center"/>
            <w:hideMark/>
          </w:tcPr>
          <w:p w14:paraId="67F80400" w14:textId="77777777" w:rsidR="001E333E" w:rsidRPr="00963949" w:rsidRDefault="001E333E" w:rsidP="00EB1023">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Percentage %</w:t>
            </w:r>
          </w:p>
        </w:tc>
      </w:tr>
      <w:tr w:rsidR="00EB1023" w:rsidRPr="00963949" w14:paraId="07370B97" w14:textId="77777777" w:rsidTr="00EB1023">
        <w:tc>
          <w:tcPr>
            <w:tcW w:w="795" w:type="pct"/>
            <w:vMerge w:val="restart"/>
            <w:tcBorders>
              <w:top w:val="single" w:sz="4" w:space="0" w:color="auto"/>
            </w:tcBorders>
            <w:shd w:val="clear" w:color="auto" w:fill="FFFFFF" w:themeFill="background1"/>
            <w:vAlign w:val="center"/>
            <w:hideMark/>
          </w:tcPr>
          <w:p w14:paraId="12E1DE92" w14:textId="2B473D04" w:rsidR="001E333E" w:rsidRPr="00963949" w:rsidRDefault="001E333E" w:rsidP="00EB1023">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lastRenderedPageBreak/>
              <w:t>UK</w:t>
            </w:r>
          </w:p>
        </w:tc>
        <w:tc>
          <w:tcPr>
            <w:tcW w:w="411" w:type="pct"/>
            <w:tcBorders>
              <w:top w:val="single" w:sz="4" w:space="0" w:color="auto"/>
            </w:tcBorders>
            <w:shd w:val="clear" w:color="auto" w:fill="FFFFFF" w:themeFill="background1"/>
            <w:vAlign w:val="center"/>
            <w:hideMark/>
          </w:tcPr>
          <w:p w14:paraId="7E243711"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rPr>
              <w:t>P1</w:t>
            </w:r>
          </w:p>
        </w:tc>
        <w:tc>
          <w:tcPr>
            <w:tcW w:w="822" w:type="pct"/>
            <w:tcBorders>
              <w:top w:val="single" w:sz="4" w:space="0" w:color="auto"/>
            </w:tcBorders>
            <w:shd w:val="clear" w:color="auto" w:fill="FFFFFF" w:themeFill="background1"/>
            <w:vAlign w:val="center"/>
            <w:hideMark/>
          </w:tcPr>
          <w:p w14:paraId="4E617193"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821" w:type="pct"/>
            <w:tcBorders>
              <w:top w:val="single" w:sz="4" w:space="0" w:color="auto"/>
            </w:tcBorders>
            <w:shd w:val="clear" w:color="auto" w:fill="FFFFFF" w:themeFill="background1"/>
            <w:vAlign w:val="center"/>
            <w:hideMark/>
          </w:tcPr>
          <w:p w14:paraId="0B4EEB8C"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1025" w:type="pct"/>
            <w:tcBorders>
              <w:top w:val="single" w:sz="4" w:space="0" w:color="auto"/>
            </w:tcBorders>
            <w:vAlign w:val="center"/>
            <w:hideMark/>
          </w:tcPr>
          <w:p w14:paraId="6DAF16D9"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 xml:space="preserve">6 weeks </w:t>
            </w:r>
          </w:p>
        </w:tc>
        <w:tc>
          <w:tcPr>
            <w:tcW w:w="1126" w:type="pct"/>
            <w:tcBorders>
              <w:top w:val="single" w:sz="4" w:space="0" w:color="auto"/>
            </w:tcBorders>
            <w:noWrap/>
            <w:vAlign w:val="center"/>
            <w:hideMark/>
          </w:tcPr>
          <w:p w14:paraId="710C7D7D" w14:textId="77777777" w:rsidR="001E333E" w:rsidRPr="00963949" w:rsidRDefault="001E333E" w:rsidP="00EB1023">
            <w:pPr>
              <w:autoSpaceDE w:val="0"/>
              <w:autoSpaceDN w:val="0"/>
              <w:adjustRightInd w:val="0"/>
              <w:snapToGrid w:val="0"/>
              <w:spacing w:line="240" w:lineRule="auto"/>
              <w:jc w:val="left"/>
              <w:rPr>
                <w:rFonts w:cstheme="minorHAnsi"/>
              </w:rPr>
            </w:pPr>
            <w:r w:rsidRPr="00963949">
              <w:rPr>
                <w:rFonts w:cstheme="minorHAnsi"/>
                <w:lang w:eastAsia="en-GB"/>
              </w:rPr>
              <w:t>100</w:t>
            </w:r>
          </w:p>
        </w:tc>
      </w:tr>
      <w:tr w:rsidR="00EB1023" w:rsidRPr="00963949" w14:paraId="75E3C51F" w14:textId="77777777" w:rsidTr="00EB1023">
        <w:tc>
          <w:tcPr>
            <w:tcW w:w="795" w:type="pct"/>
            <w:vMerge/>
            <w:shd w:val="clear" w:color="auto" w:fill="FFFFFF" w:themeFill="background1"/>
            <w:vAlign w:val="center"/>
            <w:hideMark/>
          </w:tcPr>
          <w:p w14:paraId="65C457FA" w14:textId="77777777" w:rsidR="001E333E" w:rsidRPr="00963949" w:rsidRDefault="001E333E" w:rsidP="00EB1023">
            <w:pPr>
              <w:autoSpaceDE w:val="0"/>
              <w:autoSpaceDN w:val="0"/>
              <w:adjustRightInd w:val="0"/>
              <w:snapToGrid w:val="0"/>
              <w:spacing w:line="240" w:lineRule="auto"/>
              <w:jc w:val="left"/>
              <w:rPr>
                <w:rFonts w:cstheme="minorHAnsi"/>
                <w:b/>
                <w:bCs/>
                <w:lang w:eastAsia="en-GB"/>
              </w:rPr>
            </w:pPr>
          </w:p>
        </w:tc>
        <w:tc>
          <w:tcPr>
            <w:tcW w:w="411" w:type="pct"/>
            <w:shd w:val="clear" w:color="auto" w:fill="FFFFFF" w:themeFill="background1"/>
            <w:vAlign w:val="center"/>
            <w:hideMark/>
          </w:tcPr>
          <w:p w14:paraId="386FED89"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rPr>
              <w:t>P2</w:t>
            </w:r>
          </w:p>
        </w:tc>
        <w:tc>
          <w:tcPr>
            <w:tcW w:w="822" w:type="pct"/>
            <w:shd w:val="clear" w:color="auto" w:fill="FFFFFF" w:themeFill="background1"/>
            <w:vAlign w:val="center"/>
            <w:hideMark/>
          </w:tcPr>
          <w:p w14:paraId="38F860D5"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821" w:type="pct"/>
            <w:shd w:val="clear" w:color="auto" w:fill="FFFFFF" w:themeFill="background1"/>
            <w:vAlign w:val="center"/>
            <w:hideMark/>
          </w:tcPr>
          <w:p w14:paraId="2BA7B0D5"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1025" w:type="pct"/>
            <w:vAlign w:val="center"/>
            <w:hideMark/>
          </w:tcPr>
          <w:p w14:paraId="5B37B2F8"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 xml:space="preserve">6 weeks </w:t>
            </w:r>
          </w:p>
        </w:tc>
        <w:tc>
          <w:tcPr>
            <w:tcW w:w="1126" w:type="pct"/>
            <w:noWrap/>
            <w:vAlign w:val="center"/>
            <w:hideMark/>
          </w:tcPr>
          <w:p w14:paraId="02D9BAE6" w14:textId="77777777" w:rsidR="001E333E" w:rsidRPr="00963949" w:rsidRDefault="001E333E" w:rsidP="00EB1023">
            <w:pPr>
              <w:autoSpaceDE w:val="0"/>
              <w:autoSpaceDN w:val="0"/>
              <w:adjustRightInd w:val="0"/>
              <w:snapToGrid w:val="0"/>
              <w:spacing w:line="240" w:lineRule="auto"/>
              <w:jc w:val="left"/>
              <w:rPr>
                <w:rFonts w:cstheme="minorHAnsi"/>
              </w:rPr>
            </w:pPr>
            <w:r w:rsidRPr="00963949">
              <w:rPr>
                <w:rFonts w:cstheme="minorHAnsi"/>
                <w:lang w:eastAsia="en-GB"/>
              </w:rPr>
              <w:t>100</w:t>
            </w:r>
          </w:p>
        </w:tc>
      </w:tr>
      <w:tr w:rsidR="00EB1023" w:rsidRPr="00963949" w14:paraId="5E9999F0" w14:textId="77777777" w:rsidTr="00EB1023">
        <w:tc>
          <w:tcPr>
            <w:tcW w:w="795" w:type="pct"/>
            <w:vMerge/>
            <w:shd w:val="clear" w:color="auto" w:fill="FFFFFF" w:themeFill="background1"/>
            <w:vAlign w:val="center"/>
            <w:hideMark/>
          </w:tcPr>
          <w:p w14:paraId="3E0E1F9D" w14:textId="77777777" w:rsidR="001E333E" w:rsidRPr="00963949" w:rsidRDefault="001E333E" w:rsidP="00EB1023">
            <w:pPr>
              <w:autoSpaceDE w:val="0"/>
              <w:autoSpaceDN w:val="0"/>
              <w:adjustRightInd w:val="0"/>
              <w:snapToGrid w:val="0"/>
              <w:spacing w:line="240" w:lineRule="auto"/>
              <w:jc w:val="left"/>
              <w:rPr>
                <w:rFonts w:cstheme="minorHAnsi"/>
                <w:b/>
                <w:bCs/>
                <w:lang w:eastAsia="en-GB"/>
              </w:rPr>
            </w:pPr>
          </w:p>
        </w:tc>
        <w:tc>
          <w:tcPr>
            <w:tcW w:w="411" w:type="pct"/>
            <w:shd w:val="clear" w:color="auto" w:fill="FFFFFF" w:themeFill="background1"/>
            <w:vAlign w:val="center"/>
            <w:hideMark/>
          </w:tcPr>
          <w:p w14:paraId="3EDFA36D"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rPr>
              <w:t>P3</w:t>
            </w:r>
          </w:p>
        </w:tc>
        <w:tc>
          <w:tcPr>
            <w:tcW w:w="822" w:type="pct"/>
            <w:shd w:val="clear" w:color="auto" w:fill="FFFFFF" w:themeFill="background1"/>
            <w:vAlign w:val="center"/>
            <w:hideMark/>
          </w:tcPr>
          <w:p w14:paraId="248D5AD3"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821" w:type="pct"/>
            <w:shd w:val="clear" w:color="auto" w:fill="FFFFFF" w:themeFill="background1"/>
            <w:vAlign w:val="center"/>
            <w:hideMark/>
          </w:tcPr>
          <w:p w14:paraId="5DE21C67"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17</w:t>
            </w:r>
          </w:p>
        </w:tc>
        <w:tc>
          <w:tcPr>
            <w:tcW w:w="1025" w:type="pct"/>
            <w:vAlign w:val="center"/>
            <w:hideMark/>
          </w:tcPr>
          <w:p w14:paraId="46688DC2"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 xml:space="preserve">8 weeks </w:t>
            </w:r>
          </w:p>
        </w:tc>
        <w:tc>
          <w:tcPr>
            <w:tcW w:w="1126" w:type="pct"/>
            <w:noWrap/>
            <w:vAlign w:val="center"/>
            <w:hideMark/>
          </w:tcPr>
          <w:p w14:paraId="34132C5C"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94.44</w:t>
            </w:r>
          </w:p>
        </w:tc>
      </w:tr>
      <w:tr w:rsidR="00EB1023" w:rsidRPr="00963949" w14:paraId="0FD6F584" w14:textId="77777777" w:rsidTr="00EB1023">
        <w:tc>
          <w:tcPr>
            <w:tcW w:w="795" w:type="pct"/>
            <w:vMerge/>
            <w:shd w:val="clear" w:color="auto" w:fill="FFFFFF" w:themeFill="background1"/>
            <w:vAlign w:val="center"/>
            <w:hideMark/>
          </w:tcPr>
          <w:p w14:paraId="45B38832" w14:textId="77777777" w:rsidR="001E333E" w:rsidRPr="00963949" w:rsidRDefault="001E333E" w:rsidP="00EB1023">
            <w:pPr>
              <w:autoSpaceDE w:val="0"/>
              <w:autoSpaceDN w:val="0"/>
              <w:adjustRightInd w:val="0"/>
              <w:snapToGrid w:val="0"/>
              <w:spacing w:line="240" w:lineRule="auto"/>
              <w:jc w:val="left"/>
              <w:rPr>
                <w:rFonts w:cstheme="minorHAnsi"/>
                <w:b/>
                <w:bCs/>
                <w:lang w:eastAsia="en-GB"/>
              </w:rPr>
            </w:pPr>
          </w:p>
        </w:tc>
        <w:tc>
          <w:tcPr>
            <w:tcW w:w="411" w:type="pct"/>
            <w:shd w:val="clear" w:color="auto" w:fill="FFFFFF" w:themeFill="background1"/>
            <w:vAlign w:val="center"/>
            <w:hideMark/>
          </w:tcPr>
          <w:p w14:paraId="137CB13F"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rPr>
              <w:t>P4</w:t>
            </w:r>
          </w:p>
        </w:tc>
        <w:tc>
          <w:tcPr>
            <w:tcW w:w="822" w:type="pct"/>
            <w:shd w:val="clear" w:color="auto" w:fill="FFFFFF" w:themeFill="background1"/>
            <w:vAlign w:val="center"/>
            <w:hideMark/>
          </w:tcPr>
          <w:p w14:paraId="31A87183"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821" w:type="pct"/>
            <w:shd w:val="clear" w:color="auto" w:fill="FFFFFF" w:themeFill="background1"/>
            <w:vAlign w:val="center"/>
            <w:hideMark/>
          </w:tcPr>
          <w:p w14:paraId="26178E33"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1025" w:type="pct"/>
            <w:vAlign w:val="center"/>
            <w:hideMark/>
          </w:tcPr>
          <w:p w14:paraId="70B70BAC"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 xml:space="preserve">6 weeks </w:t>
            </w:r>
          </w:p>
        </w:tc>
        <w:tc>
          <w:tcPr>
            <w:tcW w:w="1126" w:type="pct"/>
            <w:noWrap/>
            <w:vAlign w:val="center"/>
            <w:hideMark/>
          </w:tcPr>
          <w:p w14:paraId="3947BAD3" w14:textId="77777777" w:rsidR="001E333E" w:rsidRPr="00963949" w:rsidRDefault="001E333E" w:rsidP="00EB1023">
            <w:pPr>
              <w:autoSpaceDE w:val="0"/>
              <w:autoSpaceDN w:val="0"/>
              <w:adjustRightInd w:val="0"/>
              <w:snapToGrid w:val="0"/>
              <w:spacing w:line="240" w:lineRule="auto"/>
              <w:jc w:val="left"/>
              <w:rPr>
                <w:rFonts w:cstheme="minorHAnsi"/>
              </w:rPr>
            </w:pPr>
            <w:r w:rsidRPr="00963949">
              <w:rPr>
                <w:rFonts w:cstheme="minorHAnsi"/>
                <w:lang w:eastAsia="en-GB"/>
              </w:rPr>
              <w:t>100</w:t>
            </w:r>
          </w:p>
        </w:tc>
      </w:tr>
      <w:tr w:rsidR="00EB1023" w:rsidRPr="00963949" w14:paraId="56ABC946" w14:textId="77777777" w:rsidTr="00EB1023">
        <w:tc>
          <w:tcPr>
            <w:tcW w:w="795" w:type="pct"/>
            <w:vMerge/>
            <w:shd w:val="clear" w:color="auto" w:fill="FFFFFF" w:themeFill="background1"/>
            <w:vAlign w:val="center"/>
            <w:hideMark/>
          </w:tcPr>
          <w:p w14:paraId="449579A8" w14:textId="77777777" w:rsidR="001E333E" w:rsidRPr="00963949" w:rsidRDefault="001E333E" w:rsidP="00EB1023">
            <w:pPr>
              <w:autoSpaceDE w:val="0"/>
              <w:autoSpaceDN w:val="0"/>
              <w:adjustRightInd w:val="0"/>
              <w:snapToGrid w:val="0"/>
              <w:spacing w:line="240" w:lineRule="auto"/>
              <w:jc w:val="left"/>
              <w:rPr>
                <w:rFonts w:cstheme="minorHAnsi"/>
                <w:b/>
                <w:bCs/>
                <w:lang w:eastAsia="en-GB"/>
              </w:rPr>
            </w:pPr>
          </w:p>
        </w:tc>
        <w:tc>
          <w:tcPr>
            <w:tcW w:w="411" w:type="pct"/>
            <w:shd w:val="clear" w:color="auto" w:fill="FFFFFF" w:themeFill="background1"/>
            <w:vAlign w:val="center"/>
            <w:hideMark/>
          </w:tcPr>
          <w:p w14:paraId="3568FE6B"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rPr>
              <w:t>P5</w:t>
            </w:r>
          </w:p>
        </w:tc>
        <w:tc>
          <w:tcPr>
            <w:tcW w:w="822" w:type="pct"/>
            <w:shd w:val="clear" w:color="auto" w:fill="FFFFFF" w:themeFill="background1"/>
            <w:vAlign w:val="center"/>
            <w:hideMark/>
          </w:tcPr>
          <w:p w14:paraId="17F5274A"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821" w:type="pct"/>
            <w:shd w:val="clear" w:color="auto" w:fill="FFFFFF" w:themeFill="background1"/>
            <w:vAlign w:val="center"/>
            <w:hideMark/>
          </w:tcPr>
          <w:p w14:paraId="32F1023F"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1025" w:type="pct"/>
            <w:vAlign w:val="center"/>
            <w:hideMark/>
          </w:tcPr>
          <w:p w14:paraId="62F005D9"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 xml:space="preserve">6 weeks </w:t>
            </w:r>
          </w:p>
        </w:tc>
        <w:tc>
          <w:tcPr>
            <w:tcW w:w="1126" w:type="pct"/>
            <w:noWrap/>
            <w:vAlign w:val="center"/>
            <w:hideMark/>
          </w:tcPr>
          <w:p w14:paraId="2D1D434E" w14:textId="77777777" w:rsidR="001E333E" w:rsidRPr="00963949" w:rsidRDefault="001E333E" w:rsidP="00EB1023">
            <w:pPr>
              <w:autoSpaceDE w:val="0"/>
              <w:autoSpaceDN w:val="0"/>
              <w:adjustRightInd w:val="0"/>
              <w:snapToGrid w:val="0"/>
              <w:spacing w:line="240" w:lineRule="auto"/>
              <w:jc w:val="left"/>
              <w:rPr>
                <w:rFonts w:cstheme="minorHAnsi"/>
              </w:rPr>
            </w:pPr>
            <w:r w:rsidRPr="00963949">
              <w:rPr>
                <w:rFonts w:cstheme="minorHAnsi"/>
                <w:lang w:eastAsia="en-GB"/>
              </w:rPr>
              <w:t>100</w:t>
            </w:r>
          </w:p>
        </w:tc>
      </w:tr>
      <w:tr w:rsidR="00EB1023" w:rsidRPr="00963949" w14:paraId="437E0EA1" w14:textId="77777777" w:rsidTr="00EB1023">
        <w:tc>
          <w:tcPr>
            <w:tcW w:w="795" w:type="pct"/>
            <w:vMerge w:val="restart"/>
            <w:shd w:val="clear" w:color="auto" w:fill="FFFFFF" w:themeFill="background1"/>
            <w:vAlign w:val="center"/>
            <w:hideMark/>
          </w:tcPr>
          <w:p w14:paraId="17555647" w14:textId="5C3956B4" w:rsidR="001E333E" w:rsidRPr="00963949" w:rsidRDefault="001E333E" w:rsidP="00EB1023">
            <w:pPr>
              <w:autoSpaceDE w:val="0"/>
              <w:autoSpaceDN w:val="0"/>
              <w:adjustRightInd w:val="0"/>
              <w:snapToGrid w:val="0"/>
              <w:spacing w:line="240" w:lineRule="auto"/>
              <w:jc w:val="left"/>
              <w:rPr>
                <w:rFonts w:cstheme="minorHAnsi"/>
                <w:b/>
                <w:bCs/>
                <w:lang w:eastAsia="en-GB"/>
              </w:rPr>
            </w:pPr>
            <w:r w:rsidRPr="00963949">
              <w:rPr>
                <w:rFonts w:cstheme="minorHAnsi"/>
                <w:b/>
                <w:bCs/>
                <w:lang w:eastAsia="en-GB"/>
              </w:rPr>
              <w:t>KSA</w:t>
            </w:r>
          </w:p>
        </w:tc>
        <w:tc>
          <w:tcPr>
            <w:tcW w:w="411" w:type="pct"/>
            <w:shd w:val="clear" w:color="auto" w:fill="FFFFFF" w:themeFill="background1"/>
            <w:vAlign w:val="center"/>
            <w:hideMark/>
          </w:tcPr>
          <w:p w14:paraId="3FDB9F16"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rPr>
              <w:t>P6</w:t>
            </w:r>
          </w:p>
        </w:tc>
        <w:tc>
          <w:tcPr>
            <w:tcW w:w="822" w:type="pct"/>
            <w:shd w:val="clear" w:color="auto" w:fill="FFFFFF" w:themeFill="background1"/>
            <w:vAlign w:val="center"/>
            <w:hideMark/>
          </w:tcPr>
          <w:p w14:paraId="6772D8CB"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821" w:type="pct"/>
            <w:shd w:val="clear" w:color="auto" w:fill="FFFFFF" w:themeFill="background1"/>
            <w:vAlign w:val="center"/>
            <w:hideMark/>
          </w:tcPr>
          <w:p w14:paraId="3BF3E0BA"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1025" w:type="pct"/>
            <w:vAlign w:val="center"/>
            <w:hideMark/>
          </w:tcPr>
          <w:p w14:paraId="16011883"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 xml:space="preserve">6 weeks </w:t>
            </w:r>
          </w:p>
        </w:tc>
        <w:tc>
          <w:tcPr>
            <w:tcW w:w="1126" w:type="pct"/>
            <w:noWrap/>
            <w:vAlign w:val="center"/>
            <w:hideMark/>
          </w:tcPr>
          <w:p w14:paraId="4316245E" w14:textId="77777777" w:rsidR="001E333E" w:rsidRPr="00963949" w:rsidRDefault="001E333E" w:rsidP="00EB1023">
            <w:pPr>
              <w:autoSpaceDE w:val="0"/>
              <w:autoSpaceDN w:val="0"/>
              <w:adjustRightInd w:val="0"/>
              <w:snapToGrid w:val="0"/>
              <w:spacing w:line="240" w:lineRule="auto"/>
              <w:jc w:val="left"/>
              <w:rPr>
                <w:rFonts w:cstheme="minorHAnsi"/>
              </w:rPr>
            </w:pPr>
            <w:r w:rsidRPr="00963949">
              <w:rPr>
                <w:rFonts w:cstheme="minorHAnsi"/>
                <w:lang w:eastAsia="en-GB"/>
              </w:rPr>
              <w:t>100</w:t>
            </w:r>
          </w:p>
        </w:tc>
      </w:tr>
      <w:tr w:rsidR="00EB1023" w:rsidRPr="00963949" w14:paraId="734C1FB8" w14:textId="77777777" w:rsidTr="00EB1023">
        <w:tc>
          <w:tcPr>
            <w:tcW w:w="795" w:type="pct"/>
            <w:vMerge/>
            <w:shd w:val="clear" w:color="auto" w:fill="FFFFFF" w:themeFill="background1"/>
            <w:vAlign w:val="center"/>
            <w:hideMark/>
          </w:tcPr>
          <w:p w14:paraId="56040037" w14:textId="77777777" w:rsidR="001E333E" w:rsidRPr="00963949" w:rsidRDefault="001E333E" w:rsidP="00EB1023">
            <w:pPr>
              <w:autoSpaceDE w:val="0"/>
              <w:autoSpaceDN w:val="0"/>
              <w:adjustRightInd w:val="0"/>
              <w:snapToGrid w:val="0"/>
              <w:spacing w:line="240" w:lineRule="auto"/>
              <w:jc w:val="left"/>
              <w:rPr>
                <w:rFonts w:cstheme="minorHAnsi"/>
                <w:b/>
                <w:bCs/>
                <w:lang w:eastAsia="en-GB"/>
              </w:rPr>
            </w:pPr>
          </w:p>
        </w:tc>
        <w:tc>
          <w:tcPr>
            <w:tcW w:w="411" w:type="pct"/>
            <w:shd w:val="clear" w:color="auto" w:fill="FFFFFF" w:themeFill="background1"/>
            <w:vAlign w:val="center"/>
            <w:hideMark/>
          </w:tcPr>
          <w:p w14:paraId="728933FD"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rPr>
              <w:t>P7</w:t>
            </w:r>
          </w:p>
        </w:tc>
        <w:tc>
          <w:tcPr>
            <w:tcW w:w="822" w:type="pct"/>
            <w:shd w:val="clear" w:color="auto" w:fill="FFFFFF" w:themeFill="background1"/>
            <w:vAlign w:val="center"/>
            <w:hideMark/>
          </w:tcPr>
          <w:p w14:paraId="149C7456"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821" w:type="pct"/>
            <w:shd w:val="clear" w:color="auto" w:fill="FFFFFF" w:themeFill="background1"/>
            <w:vAlign w:val="center"/>
            <w:hideMark/>
          </w:tcPr>
          <w:p w14:paraId="5127D1CC"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1025" w:type="pct"/>
            <w:vAlign w:val="center"/>
            <w:hideMark/>
          </w:tcPr>
          <w:p w14:paraId="7FA84EAE"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 xml:space="preserve">8 weeks </w:t>
            </w:r>
          </w:p>
        </w:tc>
        <w:tc>
          <w:tcPr>
            <w:tcW w:w="1126" w:type="pct"/>
            <w:noWrap/>
            <w:vAlign w:val="center"/>
            <w:hideMark/>
          </w:tcPr>
          <w:p w14:paraId="76DF65AA" w14:textId="77777777" w:rsidR="001E333E" w:rsidRPr="00963949" w:rsidRDefault="001E333E" w:rsidP="00EB1023">
            <w:pPr>
              <w:autoSpaceDE w:val="0"/>
              <w:autoSpaceDN w:val="0"/>
              <w:adjustRightInd w:val="0"/>
              <w:snapToGrid w:val="0"/>
              <w:spacing w:line="240" w:lineRule="auto"/>
              <w:jc w:val="left"/>
              <w:rPr>
                <w:rFonts w:cstheme="minorHAnsi"/>
              </w:rPr>
            </w:pPr>
            <w:r w:rsidRPr="00963949">
              <w:rPr>
                <w:rFonts w:cstheme="minorHAnsi"/>
                <w:lang w:eastAsia="en-GB"/>
              </w:rPr>
              <w:t>100</w:t>
            </w:r>
          </w:p>
        </w:tc>
      </w:tr>
      <w:tr w:rsidR="00EB1023" w:rsidRPr="00963949" w14:paraId="79BD4E2D" w14:textId="77777777" w:rsidTr="00EB1023">
        <w:tc>
          <w:tcPr>
            <w:tcW w:w="795" w:type="pct"/>
            <w:vMerge/>
            <w:shd w:val="clear" w:color="auto" w:fill="FFFFFF" w:themeFill="background1"/>
            <w:vAlign w:val="center"/>
            <w:hideMark/>
          </w:tcPr>
          <w:p w14:paraId="4A69C483" w14:textId="77777777" w:rsidR="001E333E" w:rsidRPr="00963949" w:rsidRDefault="001E333E" w:rsidP="00EB1023">
            <w:pPr>
              <w:autoSpaceDE w:val="0"/>
              <w:autoSpaceDN w:val="0"/>
              <w:adjustRightInd w:val="0"/>
              <w:snapToGrid w:val="0"/>
              <w:spacing w:line="240" w:lineRule="auto"/>
              <w:jc w:val="left"/>
              <w:rPr>
                <w:rFonts w:cstheme="minorHAnsi"/>
                <w:b/>
                <w:bCs/>
                <w:lang w:eastAsia="en-GB"/>
              </w:rPr>
            </w:pPr>
          </w:p>
        </w:tc>
        <w:tc>
          <w:tcPr>
            <w:tcW w:w="411" w:type="pct"/>
            <w:shd w:val="clear" w:color="auto" w:fill="FFFFFF" w:themeFill="background1"/>
            <w:vAlign w:val="center"/>
            <w:hideMark/>
          </w:tcPr>
          <w:p w14:paraId="56A4BA5E"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rPr>
              <w:t>P8</w:t>
            </w:r>
          </w:p>
        </w:tc>
        <w:tc>
          <w:tcPr>
            <w:tcW w:w="822" w:type="pct"/>
            <w:shd w:val="clear" w:color="auto" w:fill="FFFFFF" w:themeFill="background1"/>
            <w:vAlign w:val="center"/>
            <w:hideMark/>
          </w:tcPr>
          <w:p w14:paraId="088E8DC1"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821" w:type="pct"/>
            <w:shd w:val="clear" w:color="auto" w:fill="FFFFFF" w:themeFill="background1"/>
            <w:vAlign w:val="center"/>
            <w:hideMark/>
          </w:tcPr>
          <w:p w14:paraId="5FE0E447"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1025" w:type="pct"/>
            <w:vAlign w:val="center"/>
            <w:hideMark/>
          </w:tcPr>
          <w:p w14:paraId="51A2565A"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 xml:space="preserve">8 weeks </w:t>
            </w:r>
          </w:p>
        </w:tc>
        <w:tc>
          <w:tcPr>
            <w:tcW w:w="1126" w:type="pct"/>
            <w:noWrap/>
            <w:vAlign w:val="center"/>
            <w:hideMark/>
          </w:tcPr>
          <w:p w14:paraId="5BD79D60" w14:textId="77777777" w:rsidR="001E333E" w:rsidRPr="00963949" w:rsidRDefault="001E333E" w:rsidP="00EB1023">
            <w:pPr>
              <w:autoSpaceDE w:val="0"/>
              <w:autoSpaceDN w:val="0"/>
              <w:adjustRightInd w:val="0"/>
              <w:snapToGrid w:val="0"/>
              <w:spacing w:line="240" w:lineRule="auto"/>
              <w:jc w:val="left"/>
              <w:rPr>
                <w:rFonts w:cstheme="minorHAnsi"/>
              </w:rPr>
            </w:pPr>
            <w:r w:rsidRPr="00963949">
              <w:rPr>
                <w:rFonts w:cstheme="minorHAnsi"/>
                <w:lang w:eastAsia="en-GB"/>
              </w:rPr>
              <w:t>100</w:t>
            </w:r>
          </w:p>
        </w:tc>
      </w:tr>
      <w:tr w:rsidR="00EB1023" w:rsidRPr="00963949" w14:paraId="5DB91D34" w14:textId="77777777" w:rsidTr="00EB1023">
        <w:tc>
          <w:tcPr>
            <w:tcW w:w="795" w:type="pct"/>
            <w:vMerge/>
            <w:shd w:val="clear" w:color="auto" w:fill="FFFFFF" w:themeFill="background1"/>
            <w:vAlign w:val="center"/>
            <w:hideMark/>
          </w:tcPr>
          <w:p w14:paraId="6E6D2089" w14:textId="77777777" w:rsidR="001E333E" w:rsidRPr="00963949" w:rsidRDefault="001E333E" w:rsidP="00EB1023">
            <w:pPr>
              <w:autoSpaceDE w:val="0"/>
              <w:autoSpaceDN w:val="0"/>
              <w:adjustRightInd w:val="0"/>
              <w:snapToGrid w:val="0"/>
              <w:spacing w:line="240" w:lineRule="auto"/>
              <w:jc w:val="left"/>
              <w:rPr>
                <w:rFonts w:cstheme="minorHAnsi"/>
                <w:b/>
                <w:bCs/>
                <w:lang w:eastAsia="en-GB"/>
              </w:rPr>
            </w:pPr>
          </w:p>
        </w:tc>
        <w:tc>
          <w:tcPr>
            <w:tcW w:w="411" w:type="pct"/>
            <w:shd w:val="clear" w:color="auto" w:fill="FFFFFF" w:themeFill="background1"/>
            <w:vAlign w:val="center"/>
            <w:hideMark/>
          </w:tcPr>
          <w:p w14:paraId="6B862246"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rPr>
              <w:t>P9</w:t>
            </w:r>
          </w:p>
        </w:tc>
        <w:tc>
          <w:tcPr>
            <w:tcW w:w="822" w:type="pct"/>
            <w:shd w:val="clear" w:color="auto" w:fill="FFFFFF" w:themeFill="background1"/>
            <w:vAlign w:val="center"/>
            <w:hideMark/>
          </w:tcPr>
          <w:p w14:paraId="13DDD709"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821" w:type="pct"/>
            <w:shd w:val="clear" w:color="auto" w:fill="FFFFFF" w:themeFill="background1"/>
            <w:vAlign w:val="center"/>
            <w:hideMark/>
          </w:tcPr>
          <w:p w14:paraId="408F34A2"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12</w:t>
            </w:r>
          </w:p>
        </w:tc>
        <w:tc>
          <w:tcPr>
            <w:tcW w:w="1025" w:type="pct"/>
            <w:vAlign w:val="center"/>
            <w:hideMark/>
          </w:tcPr>
          <w:p w14:paraId="50E305D0"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 xml:space="preserve">8 weeks </w:t>
            </w:r>
          </w:p>
        </w:tc>
        <w:tc>
          <w:tcPr>
            <w:tcW w:w="1126" w:type="pct"/>
            <w:noWrap/>
            <w:vAlign w:val="center"/>
            <w:hideMark/>
          </w:tcPr>
          <w:p w14:paraId="3062EA09"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66.67</w:t>
            </w:r>
          </w:p>
        </w:tc>
      </w:tr>
      <w:tr w:rsidR="00EB1023" w:rsidRPr="00963949" w14:paraId="32FCB23C" w14:textId="77777777" w:rsidTr="00EB1023">
        <w:tc>
          <w:tcPr>
            <w:tcW w:w="795" w:type="pct"/>
            <w:vMerge/>
            <w:shd w:val="clear" w:color="auto" w:fill="FFFFFF" w:themeFill="background1"/>
            <w:vAlign w:val="center"/>
            <w:hideMark/>
          </w:tcPr>
          <w:p w14:paraId="21A24E1A" w14:textId="77777777" w:rsidR="001E333E" w:rsidRPr="00963949" w:rsidRDefault="001E333E" w:rsidP="00EB1023">
            <w:pPr>
              <w:autoSpaceDE w:val="0"/>
              <w:autoSpaceDN w:val="0"/>
              <w:adjustRightInd w:val="0"/>
              <w:snapToGrid w:val="0"/>
              <w:spacing w:line="240" w:lineRule="auto"/>
              <w:jc w:val="left"/>
              <w:rPr>
                <w:rFonts w:cstheme="minorHAnsi"/>
                <w:b/>
                <w:bCs/>
                <w:lang w:eastAsia="en-GB"/>
              </w:rPr>
            </w:pPr>
          </w:p>
        </w:tc>
        <w:tc>
          <w:tcPr>
            <w:tcW w:w="411" w:type="pct"/>
            <w:shd w:val="clear" w:color="auto" w:fill="FFFFFF" w:themeFill="background1"/>
            <w:vAlign w:val="center"/>
            <w:hideMark/>
          </w:tcPr>
          <w:p w14:paraId="6A9AF8BC"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rPr>
              <w:t>P10</w:t>
            </w:r>
          </w:p>
        </w:tc>
        <w:tc>
          <w:tcPr>
            <w:tcW w:w="822" w:type="pct"/>
            <w:shd w:val="clear" w:color="auto" w:fill="FFFFFF" w:themeFill="background1"/>
            <w:vAlign w:val="center"/>
            <w:hideMark/>
          </w:tcPr>
          <w:p w14:paraId="56453477"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821" w:type="pct"/>
            <w:shd w:val="clear" w:color="auto" w:fill="FFFFFF" w:themeFill="background1"/>
            <w:vAlign w:val="center"/>
            <w:hideMark/>
          </w:tcPr>
          <w:p w14:paraId="37FA8FD9"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18</w:t>
            </w:r>
          </w:p>
        </w:tc>
        <w:tc>
          <w:tcPr>
            <w:tcW w:w="1025" w:type="pct"/>
            <w:vAlign w:val="center"/>
            <w:hideMark/>
          </w:tcPr>
          <w:p w14:paraId="226D50C6"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 xml:space="preserve">6 weeks </w:t>
            </w:r>
          </w:p>
        </w:tc>
        <w:tc>
          <w:tcPr>
            <w:tcW w:w="1126" w:type="pct"/>
            <w:noWrap/>
            <w:vAlign w:val="center"/>
            <w:hideMark/>
          </w:tcPr>
          <w:p w14:paraId="56C086B5"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100</w:t>
            </w:r>
          </w:p>
        </w:tc>
      </w:tr>
      <w:tr w:rsidR="001E333E" w:rsidRPr="00963949" w14:paraId="143EC031" w14:textId="77777777" w:rsidTr="00EB1023">
        <w:tc>
          <w:tcPr>
            <w:tcW w:w="2849" w:type="pct"/>
            <w:gridSpan w:val="4"/>
            <w:shd w:val="clear" w:color="auto" w:fill="D9D9D9" w:themeFill="background1" w:themeFillShade="D9"/>
            <w:vAlign w:val="center"/>
            <w:hideMark/>
          </w:tcPr>
          <w:p w14:paraId="234E7187" w14:textId="77777777" w:rsidR="001E333E" w:rsidRPr="00963949" w:rsidRDefault="001E333E" w:rsidP="00EB1023">
            <w:pPr>
              <w:autoSpaceDE w:val="0"/>
              <w:autoSpaceDN w:val="0"/>
              <w:adjustRightInd w:val="0"/>
              <w:snapToGrid w:val="0"/>
              <w:spacing w:line="240" w:lineRule="auto"/>
              <w:jc w:val="left"/>
              <w:rPr>
                <w:rFonts w:cstheme="minorHAnsi"/>
                <w:b/>
                <w:lang w:eastAsia="en-GB"/>
              </w:rPr>
            </w:pPr>
            <w:r w:rsidRPr="00963949">
              <w:rPr>
                <w:rFonts w:cstheme="minorHAnsi"/>
                <w:b/>
                <w:lang w:eastAsia="en-GB"/>
              </w:rPr>
              <w:t xml:space="preserve">Mean </w:t>
            </w:r>
          </w:p>
        </w:tc>
        <w:tc>
          <w:tcPr>
            <w:tcW w:w="1025" w:type="pct"/>
            <w:shd w:val="clear" w:color="auto" w:fill="D9D9D9" w:themeFill="background1" w:themeFillShade="D9"/>
            <w:vAlign w:val="center"/>
            <w:hideMark/>
          </w:tcPr>
          <w:p w14:paraId="136617B2"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6.8 weeks</w:t>
            </w:r>
          </w:p>
        </w:tc>
        <w:tc>
          <w:tcPr>
            <w:tcW w:w="1126" w:type="pct"/>
            <w:shd w:val="clear" w:color="auto" w:fill="D9D9D9" w:themeFill="background1" w:themeFillShade="D9"/>
            <w:noWrap/>
            <w:vAlign w:val="center"/>
            <w:hideMark/>
          </w:tcPr>
          <w:p w14:paraId="4EA7BE5C" w14:textId="77777777" w:rsidR="001E333E" w:rsidRPr="00963949" w:rsidRDefault="001E333E" w:rsidP="00EB1023">
            <w:pPr>
              <w:autoSpaceDE w:val="0"/>
              <w:autoSpaceDN w:val="0"/>
              <w:adjustRightInd w:val="0"/>
              <w:snapToGrid w:val="0"/>
              <w:spacing w:line="240" w:lineRule="auto"/>
              <w:jc w:val="left"/>
              <w:rPr>
                <w:rFonts w:cstheme="minorHAnsi"/>
                <w:lang w:eastAsia="en-GB"/>
              </w:rPr>
            </w:pPr>
            <w:r w:rsidRPr="00963949">
              <w:rPr>
                <w:rFonts w:cstheme="minorHAnsi"/>
                <w:lang w:eastAsia="en-GB"/>
              </w:rPr>
              <w:t>96.11%</w:t>
            </w:r>
          </w:p>
        </w:tc>
      </w:tr>
    </w:tbl>
    <w:p w14:paraId="465FD970" w14:textId="29C48F38" w:rsidR="001E333E" w:rsidRPr="00963949" w:rsidRDefault="003561DD" w:rsidP="00203898">
      <w:pPr>
        <w:pStyle w:val="MDPI23heading3"/>
        <w:spacing w:before="240"/>
      </w:pPr>
      <w:r w:rsidRPr="00963949">
        <w:t>3.</w:t>
      </w:r>
      <w:r w:rsidR="00CA0AF7" w:rsidRPr="00963949">
        <w:t>2</w:t>
      </w:r>
      <w:r w:rsidRPr="00963949">
        <w:t xml:space="preserve">.4. </w:t>
      </w:r>
      <w:r w:rsidR="001E333E" w:rsidRPr="00963949">
        <w:t>Safety</w:t>
      </w:r>
    </w:p>
    <w:p w14:paraId="66257C05" w14:textId="6D11FFFF" w:rsidR="001E333E" w:rsidRPr="00963949" w:rsidRDefault="001E333E" w:rsidP="00203898">
      <w:pPr>
        <w:pStyle w:val="MDPI31text"/>
      </w:pPr>
      <w:r w:rsidRPr="00963949">
        <w:t xml:space="preserve">No major adverse events were reported. Two participants (P3 and P10) reported fatigue at the end of the day after the trunk exercise. </w:t>
      </w:r>
      <w:r w:rsidR="009009D5" w:rsidRPr="00963949">
        <w:t>One p</w:t>
      </w:r>
      <w:r w:rsidRPr="00963949">
        <w:t xml:space="preserve">articipant </w:t>
      </w:r>
      <w:r w:rsidR="009009D5" w:rsidRPr="00963949">
        <w:t>(P</w:t>
      </w:r>
      <w:r w:rsidRPr="00963949">
        <w:t>3</w:t>
      </w:r>
      <w:r w:rsidR="009009D5" w:rsidRPr="00963949">
        <w:t>)</w:t>
      </w:r>
      <w:r w:rsidRPr="00963949">
        <w:t xml:space="preserve"> mentioned that he experienced mental fatigue more than physical fatigue. Three participants (P4, P8, and P10) reported that they felt tightness in the lateral trunk muscle of the affected side at the end of the day when playing the Clock game (the game required lateral trunk flexion on both sides) in the initial few sessions. The tightness disappeared in the last two weeks of intervention and did not affect their sleep or daily activities.</w:t>
      </w:r>
    </w:p>
    <w:p w14:paraId="5BB7E24F" w14:textId="022AB7C6" w:rsidR="001E333E" w:rsidRPr="00963949" w:rsidRDefault="003F22CC" w:rsidP="003F22CC">
      <w:pPr>
        <w:pStyle w:val="MDPI23heading3"/>
        <w:spacing w:before="240"/>
      </w:pPr>
      <w:r w:rsidRPr="00963949">
        <w:t>3.</w:t>
      </w:r>
      <w:r w:rsidR="00CA0AF7" w:rsidRPr="00963949">
        <w:t>3</w:t>
      </w:r>
      <w:r w:rsidRPr="00963949">
        <w:t xml:space="preserve"> </w:t>
      </w:r>
      <w:r w:rsidR="001E333E" w:rsidRPr="00963949">
        <w:t>Qualitative Results</w:t>
      </w:r>
    </w:p>
    <w:p w14:paraId="3871D567" w14:textId="731DA918" w:rsidR="001E333E" w:rsidRPr="00963949" w:rsidRDefault="001E333E" w:rsidP="00BC258F">
      <w:pPr>
        <w:pStyle w:val="MDPI31text"/>
      </w:pPr>
      <w:r w:rsidRPr="00963949">
        <w:t>Following the framework analysis approach, all raw data were indexed to the appropriate theme to explore feasibility</w:t>
      </w:r>
      <w:r w:rsidR="00ED5CFE" w:rsidRPr="00963949">
        <w:t>.</w:t>
      </w:r>
      <w:r w:rsidRPr="00963949">
        <w:t xml:space="preserve"> </w:t>
      </w:r>
      <w:r w:rsidR="00ED5CFE" w:rsidRPr="00963949">
        <w:t>T</w:t>
      </w:r>
      <w:r w:rsidRPr="00963949">
        <w:t xml:space="preserve">he themes </w:t>
      </w:r>
      <w:r w:rsidR="00ED5CFE" w:rsidRPr="00963949">
        <w:t xml:space="preserve">are </w:t>
      </w:r>
      <w:r w:rsidRPr="00963949">
        <w:t>presented in two thematic map</w:t>
      </w:r>
      <w:r w:rsidR="00ED5CFE" w:rsidRPr="00963949">
        <w:t>s</w:t>
      </w:r>
      <w:r w:rsidRPr="00963949">
        <w:t xml:space="preserve"> </w:t>
      </w:r>
      <w:r w:rsidR="00977C74" w:rsidRPr="00963949">
        <w:t xml:space="preserve">in </w:t>
      </w:r>
      <w:r w:rsidRPr="00963949">
        <w:t>Figure</w:t>
      </w:r>
      <w:r w:rsidR="00EB1023" w:rsidRPr="00963949">
        <w:t xml:space="preserve">s </w:t>
      </w:r>
      <w:r w:rsidR="00E26DF9" w:rsidRPr="00963949">
        <w:t>4</w:t>
      </w:r>
      <w:r w:rsidRPr="00963949">
        <w:t xml:space="preserve"> and </w:t>
      </w:r>
      <w:r w:rsidR="00E26DF9" w:rsidRPr="00963949">
        <w:t>5</w:t>
      </w:r>
      <w:r w:rsidRPr="00963949">
        <w:t xml:space="preserve">. The feedback from participants supported the quantitative findings by explaining in depth the factors affecting the feasibility of the study protocol and intervention. Participants </w:t>
      </w:r>
      <w:r w:rsidR="00977C74" w:rsidRPr="00963949">
        <w:t xml:space="preserve">were </w:t>
      </w:r>
      <w:r w:rsidRPr="00963949">
        <w:t xml:space="preserve">identified by </w:t>
      </w:r>
      <w:r w:rsidR="00387DF0" w:rsidRPr="00963949">
        <w:t xml:space="preserve">their </w:t>
      </w:r>
      <w:r w:rsidRPr="00963949">
        <w:t>participant ID</w:t>
      </w:r>
      <w:r w:rsidR="00977C74" w:rsidRPr="00963949">
        <w:t xml:space="preserve"> and</w:t>
      </w:r>
      <w:r w:rsidRPr="00963949">
        <w:t xml:space="preserve"> age, as </w:t>
      </w:r>
      <w:r w:rsidR="00977C74" w:rsidRPr="00963949">
        <w:t xml:space="preserve">shown </w:t>
      </w:r>
      <w:r w:rsidRPr="00963949">
        <w:t xml:space="preserve">in Table </w:t>
      </w:r>
      <w:r w:rsidR="00E5187E" w:rsidRPr="00963949">
        <w:t>1</w:t>
      </w:r>
      <w:r w:rsidRPr="00963949">
        <w:t>.</w:t>
      </w:r>
    </w:p>
    <w:p w14:paraId="7AF06B79" w14:textId="77777777" w:rsidR="00DF08E1" w:rsidRPr="00963949" w:rsidRDefault="00DF08E1" w:rsidP="00EB1023">
      <w:pPr>
        <w:pStyle w:val="MDPI52figure"/>
        <w:rPr>
          <w:noProof/>
        </w:rPr>
      </w:pPr>
    </w:p>
    <w:p w14:paraId="451242DF" w14:textId="2ED394D6" w:rsidR="001E333E" w:rsidRPr="00963949" w:rsidRDefault="00C42887" w:rsidP="00EB1023">
      <w:pPr>
        <w:pStyle w:val="MDPI52figure"/>
      </w:pPr>
      <w:r w:rsidRPr="00963949">
        <w:rPr>
          <w:noProof/>
          <w:snapToGrid/>
        </w:rPr>
        <w:lastRenderedPageBreak/>
        <w:drawing>
          <wp:inline distT="0" distB="0" distL="0" distR="0" wp14:anchorId="0601A0AD" wp14:editId="47B783EF">
            <wp:extent cx="6411946" cy="3976293"/>
            <wp:effectExtent l="0" t="0" r="0" b="5715"/>
            <wp:docPr id="14381491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49106" name="Picture 14381491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11946" cy="3976293"/>
                    </a:xfrm>
                    <a:prstGeom prst="rect">
                      <a:avLst/>
                    </a:prstGeom>
                  </pic:spPr>
                </pic:pic>
              </a:graphicData>
            </a:graphic>
          </wp:inline>
        </w:drawing>
      </w:r>
    </w:p>
    <w:p w14:paraId="689C2C7E" w14:textId="1CF3FAEC" w:rsidR="001E333E" w:rsidRPr="00963949" w:rsidRDefault="00E26DF9" w:rsidP="00EB1023">
      <w:pPr>
        <w:pStyle w:val="MDPI51figurecaption"/>
        <w:jc w:val="both"/>
        <w:rPr>
          <w:b/>
          <w:bCs/>
        </w:rPr>
      </w:pPr>
      <w:bookmarkStart w:id="26" w:name="_Toc57036559"/>
      <w:bookmarkStart w:id="27" w:name="_Toc59612465"/>
      <w:r w:rsidRPr="00963949">
        <w:rPr>
          <w:b/>
          <w:bCs/>
        </w:rPr>
        <w:t>Figure 4</w:t>
      </w:r>
      <w:r w:rsidR="00EB1023" w:rsidRPr="00963949">
        <w:rPr>
          <w:b/>
          <w:bCs/>
        </w:rPr>
        <w:t xml:space="preserve">. </w:t>
      </w:r>
      <w:r w:rsidR="001E333E" w:rsidRPr="00963949">
        <w:t>Thematic map of the acceptability of delivering trunk exercises using the Valedo video game system</w:t>
      </w:r>
      <w:bookmarkEnd w:id="26"/>
      <w:bookmarkEnd w:id="27"/>
      <w:r w:rsidR="00EB1023" w:rsidRPr="00963949">
        <w:t>.</w:t>
      </w:r>
    </w:p>
    <w:p w14:paraId="4FFA042E" w14:textId="77777777" w:rsidR="001E333E" w:rsidRPr="00963949" w:rsidRDefault="001E333E" w:rsidP="00EB1023">
      <w:pPr>
        <w:pStyle w:val="MDPI52figure"/>
      </w:pPr>
      <w:r w:rsidRPr="00963949">
        <w:rPr>
          <w:noProof/>
          <w:snapToGrid/>
        </w:rPr>
        <w:drawing>
          <wp:inline distT="0" distB="0" distL="0" distR="0" wp14:anchorId="0074A5B5" wp14:editId="1605D385">
            <wp:extent cx="5925826" cy="3450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 6.png"/>
                    <pic:cNvPicPr/>
                  </pic:nvPicPr>
                  <pic:blipFill>
                    <a:blip r:embed="rId12">
                      <a:extLst>
                        <a:ext uri="{28A0092B-C50C-407E-A947-70E740481C1C}">
                          <a14:useLocalDpi xmlns:a14="http://schemas.microsoft.com/office/drawing/2010/main" val="0"/>
                        </a:ext>
                      </a:extLst>
                    </a:blip>
                    <a:stretch>
                      <a:fillRect/>
                    </a:stretch>
                  </pic:blipFill>
                  <pic:spPr>
                    <a:xfrm>
                      <a:off x="0" y="0"/>
                      <a:ext cx="5925826" cy="3450635"/>
                    </a:xfrm>
                    <a:prstGeom prst="rect">
                      <a:avLst/>
                    </a:prstGeom>
                  </pic:spPr>
                </pic:pic>
              </a:graphicData>
            </a:graphic>
          </wp:inline>
        </w:drawing>
      </w:r>
    </w:p>
    <w:p w14:paraId="457F3758" w14:textId="03850E81" w:rsidR="001E333E" w:rsidRPr="00963949" w:rsidRDefault="00E26DF9" w:rsidP="00EB1023">
      <w:pPr>
        <w:pStyle w:val="MDPI51figurecaption"/>
        <w:jc w:val="both"/>
      </w:pPr>
      <w:bookmarkStart w:id="28" w:name="_Toc57036560"/>
      <w:bookmarkStart w:id="29" w:name="_Toc59612466"/>
      <w:r w:rsidRPr="00963949">
        <w:rPr>
          <w:b/>
        </w:rPr>
        <w:t>Figure 5</w:t>
      </w:r>
      <w:r w:rsidR="00EB1023" w:rsidRPr="00963949">
        <w:rPr>
          <w:b/>
        </w:rPr>
        <w:t xml:space="preserve">. </w:t>
      </w:r>
      <w:r w:rsidR="001E333E" w:rsidRPr="00963949">
        <w:t>Thematic map of implementation of trunk exercises using the Valedo video game system</w:t>
      </w:r>
      <w:bookmarkEnd w:id="28"/>
      <w:r w:rsidR="001E333E" w:rsidRPr="00963949">
        <w:t>.</w:t>
      </w:r>
      <w:bookmarkEnd w:id="29"/>
    </w:p>
    <w:p w14:paraId="2A726D55" w14:textId="70E409C0" w:rsidR="001E333E" w:rsidRPr="00963949" w:rsidRDefault="00C312B3" w:rsidP="00C312B3">
      <w:pPr>
        <w:pStyle w:val="MDPI23heading3"/>
        <w:spacing w:before="240"/>
      </w:pPr>
      <w:bookmarkStart w:id="30" w:name="_Toc57036427"/>
      <w:bookmarkStart w:id="31" w:name="_Toc59538608"/>
      <w:r w:rsidRPr="00963949">
        <w:t>3.</w:t>
      </w:r>
      <w:r w:rsidR="00CA0AF7" w:rsidRPr="00963949">
        <w:t>3</w:t>
      </w:r>
      <w:r w:rsidRPr="00963949">
        <w:t>.</w:t>
      </w:r>
      <w:r w:rsidR="00CA0AF7" w:rsidRPr="00963949">
        <w:t>1</w:t>
      </w:r>
      <w:r w:rsidRPr="00963949">
        <w:t xml:space="preserve">. </w:t>
      </w:r>
      <w:r w:rsidR="001E333E" w:rsidRPr="00963949">
        <w:t xml:space="preserve">Acceptability of </w:t>
      </w:r>
      <w:r w:rsidRPr="00963949">
        <w:t xml:space="preserve">Trunk Exercises Using </w:t>
      </w:r>
      <w:r w:rsidR="001E333E" w:rsidRPr="00963949">
        <w:t xml:space="preserve">the Valedo </w:t>
      </w:r>
      <w:r w:rsidRPr="00963949">
        <w:t>Video Game System</w:t>
      </w:r>
      <w:bookmarkEnd w:id="30"/>
      <w:bookmarkEnd w:id="31"/>
    </w:p>
    <w:p w14:paraId="02D9266E" w14:textId="4DA04DC0" w:rsidR="001E333E" w:rsidRPr="00963949" w:rsidRDefault="001E333E" w:rsidP="00BC258F">
      <w:pPr>
        <w:pStyle w:val="MDPI31text"/>
        <w:rPr>
          <w:b/>
          <w:bCs/>
          <w:szCs w:val="20"/>
        </w:rPr>
      </w:pPr>
      <w:r w:rsidRPr="00963949">
        <w:rPr>
          <w:szCs w:val="20"/>
        </w:rPr>
        <w:lastRenderedPageBreak/>
        <w:t xml:space="preserve">Throughout the interviews, participants shared their experiences with using video games for trunk exercises and discussed the acceptability of this rehabilitation method. Three key themes emerged regarding the use of Valedo video games as a tool for trunk exercise therapy: </w:t>
      </w:r>
      <w:r w:rsidR="00C312B3" w:rsidRPr="00963949">
        <w:rPr>
          <w:szCs w:val="20"/>
        </w:rPr>
        <w:t>(</w:t>
      </w:r>
      <w:r w:rsidRPr="00963949">
        <w:rPr>
          <w:szCs w:val="20"/>
        </w:rPr>
        <w:t xml:space="preserve">1) perceived impact, </w:t>
      </w:r>
      <w:r w:rsidR="00C312B3" w:rsidRPr="00963949">
        <w:rPr>
          <w:szCs w:val="20"/>
        </w:rPr>
        <w:t>(</w:t>
      </w:r>
      <w:r w:rsidRPr="00963949">
        <w:rPr>
          <w:szCs w:val="20"/>
        </w:rPr>
        <w:t xml:space="preserve">2) motivation to exercise with video games, and </w:t>
      </w:r>
      <w:r w:rsidR="00C312B3" w:rsidRPr="00963949">
        <w:rPr>
          <w:szCs w:val="20"/>
        </w:rPr>
        <w:t>(</w:t>
      </w:r>
      <w:r w:rsidRPr="00963949">
        <w:rPr>
          <w:szCs w:val="20"/>
        </w:rPr>
        <w:t>3) burden of participation.</w:t>
      </w:r>
    </w:p>
    <w:p w14:paraId="5FA4078D" w14:textId="2FED6AAA" w:rsidR="001E333E" w:rsidRPr="00963949" w:rsidRDefault="001E333E" w:rsidP="00197FE8">
      <w:pPr>
        <w:pStyle w:val="MDPI31text"/>
        <w:numPr>
          <w:ilvl w:val="0"/>
          <w:numId w:val="28"/>
        </w:numPr>
        <w:spacing w:before="60" w:after="60"/>
        <w:ind w:left="3033" w:hanging="425"/>
        <w:rPr>
          <w:b/>
          <w:bCs/>
          <w:szCs w:val="20"/>
          <w:lang w:bidi="en-GB"/>
        </w:rPr>
      </w:pPr>
      <w:r w:rsidRPr="00963949">
        <w:rPr>
          <w:b/>
          <w:bCs/>
          <w:szCs w:val="20"/>
          <w:lang w:bidi="en-GB"/>
        </w:rPr>
        <w:t>Perceived impact</w:t>
      </w:r>
    </w:p>
    <w:p w14:paraId="32C291E7" w14:textId="4221BFCB" w:rsidR="001E333E" w:rsidRPr="00963949" w:rsidRDefault="001E333E" w:rsidP="00BC258F">
      <w:pPr>
        <w:pStyle w:val="MDPI31text"/>
        <w:rPr>
          <w:b/>
          <w:bCs/>
          <w:szCs w:val="20"/>
          <w:lang w:bidi="en-GB"/>
        </w:rPr>
      </w:pPr>
      <w:r w:rsidRPr="00963949">
        <w:rPr>
          <w:b/>
          <w:bCs/>
          <w:szCs w:val="20"/>
          <w:lang w:bidi="en-GB"/>
        </w:rPr>
        <w:t>Physical impact</w:t>
      </w:r>
    </w:p>
    <w:p w14:paraId="6D64280D" w14:textId="04505D24" w:rsidR="001E333E" w:rsidRPr="00963949" w:rsidRDefault="001E333E" w:rsidP="00BF1194">
      <w:pPr>
        <w:pStyle w:val="MDPI31text"/>
        <w:rPr>
          <w:szCs w:val="20"/>
        </w:rPr>
      </w:pPr>
      <w:r w:rsidRPr="00963949">
        <w:rPr>
          <w:szCs w:val="20"/>
        </w:rPr>
        <w:t xml:space="preserve">By the end of the intervention, participants reported noticeable improvements in daily activities and mobility. One participant stated, </w:t>
      </w:r>
      <w:r w:rsidRPr="00963949">
        <w:rPr>
          <w:i/>
          <w:iCs/>
          <w:szCs w:val="20"/>
        </w:rPr>
        <w:t>“My leg felt lighter when I walked”</w:t>
      </w:r>
      <w:r w:rsidRPr="00963949">
        <w:rPr>
          <w:szCs w:val="20"/>
        </w:rPr>
        <w:t xml:space="preserve"> (P2, 54), while another shared, </w:t>
      </w:r>
      <w:r w:rsidRPr="00963949">
        <w:rPr>
          <w:i/>
          <w:iCs/>
          <w:szCs w:val="20"/>
        </w:rPr>
        <w:t>“My daily activities have changed 70% for the better… I can do that by myself”</w:t>
      </w:r>
      <w:r w:rsidRPr="00963949">
        <w:rPr>
          <w:szCs w:val="20"/>
        </w:rPr>
        <w:t xml:space="preserve"> (P7, 75). Improved balance was also highlighted: </w:t>
      </w:r>
      <w:r w:rsidRPr="00963949">
        <w:rPr>
          <w:i/>
          <w:iCs/>
          <w:szCs w:val="20"/>
        </w:rPr>
        <w:t>“</w:t>
      </w:r>
      <w:r w:rsidR="00A27912" w:rsidRPr="00963949">
        <w:rPr>
          <w:i/>
          <w:iCs/>
          <w:szCs w:val="20"/>
        </w:rPr>
        <w:t>I’</w:t>
      </w:r>
      <w:r w:rsidRPr="00963949">
        <w:rPr>
          <w:i/>
          <w:iCs/>
          <w:szCs w:val="20"/>
        </w:rPr>
        <w:t>ve been able to move around in my boats a little bit easier”</w:t>
      </w:r>
      <w:r w:rsidRPr="00963949">
        <w:rPr>
          <w:szCs w:val="20"/>
        </w:rPr>
        <w:t xml:space="preserve"> (P1, 49). Posture and confidence improved, with one participant noting, </w:t>
      </w:r>
      <w:r w:rsidRPr="00963949">
        <w:rPr>
          <w:i/>
          <w:iCs/>
          <w:szCs w:val="20"/>
        </w:rPr>
        <w:t>“I walk with a straight back… I’m more confident and better balanced”</w:t>
      </w:r>
      <w:r w:rsidRPr="00963949">
        <w:rPr>
          <w:szCs w:val="20"/>
        </w:rPr>
        <w:t xml:space="preserve"> (P8, 40). Additionally, participants experienced reduced muscle tightness</w:t>
      </w:r>
      <w:r w:rsidR="00401BA2" w:rsidRPr="00963949">
        <w:rPr>
          <w:szCs w:val="20"/>
        </w:rPr>
        <w:t>.</w:t>
      </w:r>
      <w:r w:rsidRPr="00963949">
        <w:rPr>
          <w:szCs w:val="20"/>
        </w:rPr>
        <w:t xml:space="preserve"> </w:t>
      </w:r>
      <w:r w:rsidR="00401BA2" w:rsidRPr="00963949">
        <w:rPr>
          <w:szCs w:val="20"/>
        </w:rPr>
        <w:t>A</w:t>
      </w:r>
      <w:r w:rsidRPr="00963949">
        <w:rPr>
          <w:szCs w:val="20"/>
        </w:rPr>
        <w:t xml:space="preserve">s one participant stated, </w:t>
      </w:r>
      <w:r w:rsidR="006E06E1" w:rsidRPr="00963949">
        <w:rPr>
          <w:szCs w:val="20"/>
        </w:rPr>
        <w:t>“</w:t>
      </w:r>
      <w:r w:rsidR="00BF1194" w:rsidRPr="00963949">
        <w:rPr>
          <w:i/>
          <w:iCs/>
          <w:szCs w:val="20"/>
        </w:rPr>
        <w:t>The muscle tightness in my sides has significantly decreased</w:t>
      </w:r>
      <w:r w:rsidR="006E06E1" w:rsidRPr="00963949">
        <w:rPr>
          <w:szCs w:val="20"/>
        </w:rPr>
        <w:t>”</w:t>
      </w:r>
      <w:r w:rsidRPr="00963949">
        <w:rPr>
          <w:szCs w:val="20"/>
        </w:rPr>
        <w:t xml:space="preserve"> (P10, 54).</w:t>
      </w:r>
    </w:p>
    <w:p w14:paraId="36617276" w14:textId="0911C496" w:rsidR="001E333E" w:rsidRPr="00963949" w:rsidRDefault="001E333E" w:rsidP="00BC258F">
      <w:pPr>
        <w:pStyle w:val="MDPI31text"/>
        <w:rPr>
          <w:b/>
          <w:bCs/>
          <w:szCs w:val="20"/>
          <w:lang w:bidi="en-GB"/>
        </w:rPr>
      </w:pPr>
      <w:r w:rsidRPr="00963949">
        <w:rPr>
          <w:b/>
          <w:bCs/>
          <w:szCs w:val="20"/>
          <w:lang w:bidi="en-GB"/>
        </w:rPr>
        <w:t>Psychological impact</w:t>
      </w:r>
    </w:p>
    <w:p w14:paraId="5370D688" w14:textId="77777777" w:rsidR="001E333E" w:rsidRPr="00963949" w:rsidRDefault="001E333E" w:rsidP="00BC258F">
      <w:pPr>
        <w:pStyle w:val="MDPI31text"/>
        <w:rPr>
          <w:szCs w:val="20"/>
        </w:rPr>
      </w:pPr>
      <w:r w:rsidRPr="00963949">
        <w:rPr>
          <w:szCs w:val="20"/>
        </w:rPr>
        <w:t xml:space="preserve">The psychological impact of using Valedo video games for trunk exercises was significant, with participants reporting reduced fear of falling, increased confidence, and improved cognitive function. One participant shared, </w:t>
      </w:r>
      <w:r w:rsidRPr="00963949">
        <w:rPr>
          <w:i/>
          <w:iCs/>
          <w:szCs w:val="20"/>
        </w:rPr>
        <w:t>“At first, I felt scared of falling, but over time the feeling went away”</w:t>
      </w:r>
      <w:r w:rsidRPr="00963949">
        <w:rPr>
          <w:szCs w:val="20"/>
        </w:rPr>
        <w:t xml:space="preserve"> (P10, 54). Others noted feeling stronger and more capable: </w:t>
      </w:r>
      <w:r w:rsidRPr="00963949">
        <w:rPr>
          <w:i/>
          <w:iCs/>
          <w:szCs w:val="20"/>
        </w:rPr>
        <w:t>“I’m more confident in my movements”</w:t>
      </w:r>
      <w:r w:rsidRPr="00963949">
        <w:rPr>
          <w:szCs w:val="20"/>
        </w:rPr>
        <w:t xml:space="preserve"> (P5, 59). The sense of hope and excitement was also highlighted, with one participant stating, </w:t>
      </w:r>
      <w:r w:rsidRPr="00963949">
        <w:rPr>
          <w:i/>
          <w:iCs/>
          <w:szCs w:val="20"/>
        </w:rPr>
        <w:t>“It opened my eyes to more possibilities”</w:t>
      </w:r>
      <w:r w:rsidRPr="00963949">
        <w:rPr>
          <w:szCs w:val="20"/>
        </w:rPr>
        <w:t xml:space="preserve"> (P1, 49). Improved focus and multitasking abilities further enhanced engagement: </w:t>
      </w:r>
      <w:r w:rsidRPr="00963949">
        <w:rPr>
          <w:i/>
          <w:iCs/>
          <w:szCs w:val="20"/>
        </w:rPr>
        <w:t>“It helped me mentally in terms of focus”</w:t>
      </w:r>
      <w:r w:rsidRPr="00963949">
        <w:rPr>
          <w:szCs w:val="20"/>
        </w:rPr>
        <w:t xml:space="preserve"> (P7, 75).</w:t>
      </w:r>
    </w:p>
    <w:p w14:paraId="63523719" w14:textId="77777777" w:rsidR="001E333E" w:rsidRPr="00963949" w:rsidRDefault="001E333E" w:rsidP="004305BD">
      <w:pPr>
        <w:pStyle w:val="MDPI31text"/>
        <w:numPr>
          <w:ilvl w:val="0"/>
          <w:numId w:val="28"/>
        </w:numPr>
        <w:spacing w:before="60" w:after="60"/>
        <w:ind w:left="3033" w:hanging="425"/>
        <w:rPr>
          <w:b/>
          <w:bCs/>
          <w:szCs w:val="20"/>
        </w:rPr>
      </w:pPr>
      <w:r w:rsidRPr="00963949">
        <w:rPr>
          <w:b/>
          <w:bCs/>
          <w:szCs w:val="20"/>
        </w:rPr>
        <w:t>Motivation to Exercise with Video Games</w:t>
      </w:r>
    </w:p>
    <w:p w14:paraId="641894E5" w14:textId="1A11E60D" w:rsidR="001E333E" w:rsidRPr="00963949" w:rsidRDefault="001E333E" w:rsidP="00BC258F">
      <w:pPr>
        <w:pStyle w:val="MDPI31text"/>
        <w:rPr>
          <w:szCs w:val="20"/>
        </w:rPr>
      </w:pPr>
      <w:r w:rsidRPr="00963949">
        <w:rPr>
          <w:szCs w:val="20"/>
        </w:rPr>
        <w:t>Participants were motivated to exercise with Valedo video games due to the fun and enjoyment as well as the informative feedback given by the system.</w:t>
      </w:r>
    </w:p>
    <w:p w14:paraId="1E14F4BA" w14:textId="77777777" w:rsidR="001E333E" w:rsidRPr="00963949" w:rsidRDefault="001E333E" w:rsidP="00BC258F">
      <w:pPr>
        <w:pStyle w:val="MDPI31text"/>
        <w:rPr>
          <w:b/>
          <w:bCs/>
          <w:szCs w:val="20"/>
        </w:rPr>
      </w:pPr>
      <w:r w:rsidRPr="00963949">
        <w:rPr>
          <w:b/>
          <w:bCs/>
          <w:szCs w:val="20"/>
        </w:rPr>
        <w:t>Fun and Enjoyment</w:t>
      </w:r>
    </w:p>
    <w:p w14:paraId="24FD4DC0" w14:textId="68D74CCE" w:rsidR="001E333E" w:rsidRPr="00963949" w:rsidRDefault="001E333E" w:rsidP="00BC258F">
      <w:pPr>
        <w:pStyle w:val="MDPI31text"/>
        <w:rPr>
          <w:szCs w:val="20"/>
        </w:rPr>
      </w:pPr>
      <w:r w:rsidRPr="00963949">
        <w:rPr>
          <w:szCs w:val="20"/>
        </w:rPr>
        <w:t>Most participants enjoyed using the Valedo system. One participant said, “</w:t>
      </w:r>
      <w:r w:rsidRPr="00963949">
        <w:rPr>
          <w:i/>
          <w:iCs/>
          <w:szCs w:val="20"/>
        </w:rPr>
        <w:t>I enjoyed it immensely</w:t>
      </w:r>
      <w:r w:rsidRPr="00963949">
        <w:rPr>
          <w:szCs w:val="20"/>
        </w:rPr>
        <w:t>” (P4, 69), while another shared, “</w:t>
      </w:r>
      <w:r w:rsidRPr="00963949">
        <w:rPr>
          <w:i/>
          <w:iCs/>
          <w:szCs w:val="20"/>
        </w:rPr>
        <w:t>It felt like I was having fun and exercising at the same time</w:t>
      </w:r>
      <w:r w:rsidRPr="00963949">
        <w:rPr>
          <w:szCs w:val="20"/>
        </w:rPr>
        <w:t>” (P10, 54). There was an agreement among participants that they would</w:t>
      </w:r>
      <w:r w:rsidR="00D51CE6" w:rsidRPr="00963949">
        <w:rPr>
          <w:szCs w:val="20"/>
        </w:rPr>
        <w:t xml:space="preserve"> not </w:t>
      </w:r>
      <w:r w:rsidRPr="00963949">
        <w:rPr>
          <w:szCs w:val="20"/>
        </w:rPr>
        <w:t>engage in the exercises if it involved repetitive movements without the video games, as traditional exercises were perceived as boring</w:t>
      </w:r>
      <w:r w:rsidR="006579E6" w:rsidRPr="00963949">
        <w:rPr>
          <w:szCs w:val="20"/>
        </w:rPr>
        <w:t>.</w:t>
      </w:r>
      <w:r w:rsidRPr="00963949">
        <w:rPr>
          <w:szCs w:val="20"/>
        </w:rPr>
        <w:t xml:space="preserve"> </w:t>
      </w:r>
      <w:r w:rsidR="006579E6" w:rsidRPr="00963949">
        <w:rPr>
          <w:szCs w:val="20"/>
        </w:rPr>
        <w:t>A</w:t>
      </w:r>
      <w:r w:rsidRPr="00963949">
        <w:rPr>
          <w:szCs w:val="20"/>
        </w:rPr>
        <w:t>s one of the participant</w:t>
      </w:r>
      <w:r w:rsidR="003017AF" w:rsidRPr="00963949">
        <w:rPr>
          <w:szCs w:val="20"/>
        </w:rPr>
        <w:t>s</w:t>
      </w:r>
      <w:r w:rsidRPr="00963949">
        <w:rPr>
          <w:szCs w:val="20"/>
        </w:rPr>
        <w:t xml:space="preserve"> said</w:t>
      </w:r>
      <w:r w:rsidR="003017AF" w:rsidRPr="00963949">
        <w:rPr>
          <w:szCs w:val="20"/>
        </w:rPr>
        <w:t>,</w:t>
      </w:r>
      <w:r w:rsidRPr="00963949">
        <w:rPr>
          <w:szCs w:val="20"/>
        </w:rPr>
        <w:t xml:space="preserve"> </w:t>
      </w:r>
      <w:r w:rsidRPr="00963949">
        <w:rPr>
          <w:i/>
          <w:iCs/>
          <w:szCs w:val="20"/>
        </w:rPr>
        <w:t>“You just wouldn’t do those exercises without the games. It would be nothing but repetitive boredom, and I know I wouldn’t stick with it”</w:t>
      </w:r>
      <w:r w:rsidRPr="00963949">
        <w:rPr>
          <w:szCs w:val="20"/>
        </w:rPr>
        <w:t xml:space="preserve"> (P3, 62)</w:t>
      </w:r>
      <w:r w:rsidR="003017AF" w:rsidRPr="00963949">
        <w:rPr>
          <w:szCs w:val="20"/>
        </w:rPr>
        <w:t>.</w:t>
      </w:r>
    </w:p>
    <w:p w14:paraId="249C91D9" w14:textId="54BC586D" w:rsidR="001E333E" w:rsidRPr="00963949" w:rsidRDefault="001E333E" w:rsidP="00CA0AF7">
      <w:pPr>
        <w:pStyle w:val="MDPI31text"/>
        <w:numPr>
          <w:ilvl w:val="0"/>
          <w:numId w:val="28"/>
        </w:numPr>
        <w:rPr>
          <w:b/>
          <w:bCs/>
          <w:szCs w:val="20"/>
        </w:rPr>
      </w:pPr>
      <w:r w:rsidRPr="00963949">
        <w:rPr>
          <w:b/>
          <w:bCs/>
          <w:szCs w:val="20"/>
        </w:rPr>
        <w:t>Informative and Motivational Feedback</w:t>
      </w:r>
    </w:p>
    <w:p w14:paraId="2593F62B" w14:textId="065F5718" w:rsidR="001E333E" w:rsidRPr="00963949" w:rsidRDefault="001E333E" w:rsidP="00252AE8">
      <w:pPr>
        <w:pStyle w:val="MDPI31text"/>
        <w:rPr>
          <w:szCs w:val="20"/>
        </w:rPr>
      </w:pPr>
      <w:r w:rsidRPr="00963949">
        <w:rPr>
          <w:szCs w:val="20"/>
        </w:rPr>
        <w:t>The real-time feedback, such as visual and auditory cues, motivated participants. One shared, “</w:t>
      </w:r>
      <w:r w:rsidRPr="00963949">
        <w:rPr>
          <w:i/>
          <w:iCs/>
          <w:szCs w:val="20"/>
        </w:rPr>
        <w:t xml:space="preserve">The </w:t>
      </w:r>
      <w:r w:rsidR="00252AE8" w:rsidRPr="00963949">
        <w:rPr>
          <w:i/>
          <w:iCs/>
          <w:szCs w:val="20"/>
        </w:rPr>
        <w:t>audio</w:t>
      </w:r>
      <w:r w:rsidRPr="00963949">
        <w:rPr>
          <w:i/>
          <w:iCs/>
          <w:szCs w:val="20"/>
        </w:rPr>
        <w:t xml:space="preserve"> and </w:t>
      </w:r>
      <w:r w:rsidR="00252AE8" w:rsidRPr="00963949">
        <w:rPr>
          <w:i/>
          <w:iCs/>
          <w:szCs w:val="20"/>
        </w:rPr>
        <w:t>visual feedback</w:t>
      </w:r>
      <w:r w:rsidRPr="00963949">
        <w:rPr>
          <w:i/>
          <w:iCs/>
          <w:szCs w:val="20"/>
        </w:rPr>
        <w:t xml:space="preserve"> gave me a sense of success</w:t>
      </w:r>
      <w:r w:rsidRPr="00963949">
        <w:rPr>
          <w:szCs w:val="20"/>
        </w:rPr>
        <w:t>” (P8, 40), while another said, “</w:t>
      </w:r>
      <w:r w:rsidRPr="00963949">
        <w:rPr>
          <w:i/>
          <w:iCs/>
          <w:szCs w:val="20"/>
        </w:rPr>
        <w:t>I loved</w:t>
      </w:r>
      <w:r w:rsidR="00252AE8" w:rsidRPr="00963949">
        <w:rPr>
          <w:rFonts w:ascii="Roboto" w:eastAsia="SimSun" w:hAnsi="Roboto"/>
          <w:noProof/>
          <w:snapToGrid/>
          <w:color w:val="111111"/>
          <w:kern w:val="0"/>
          <w:szCs w:val="20"/>
          <w:shd w:val="clear" w:color="auto" w:fill="FFFFFF"/>
          <w:lang w:eastAsia="zh-CN" w:bidi="ar-SA"/>
          <w14:ligatures w14:val="none"/>
        </w:rPr>
        <w:t xml:space="preserve"> </w:t>
      </w:r>
      <w:r w:rsidR="00252AE8" w:rsidRPr="00963949">
        <w:rPr>
          <w:i/>
          <w:iCs/>
          <w:szCs w:val="20"/>
        </w:rPr>
        <w:t>seeing my movements reflected on the screen; it reassured me that my body was indeed moving</w:t>
      </w:r>
      <w:r w:rsidRPr="00963949">
        <w:rPr>
          <w:szCs w:val="20"/>
        </w:rPr>
        <w:t xml:space="preserve">” (P7, 75). This feedback helped </w:t>
      </w:r>
      <w:r w:rsidR="00252AE8" w:rsidRPr="00963949">
        <w:rPr>
          <w:szCs w:val="20"/>
        </w:rPr>
        <w:t>participants to</w:t>
      </w:r>
      <w:r w:rsidRPr="00963949">
        <w:rPr>
          <w:szCs w:val="20"/>
        </w:rPr>
        <w:t xml:space="preserve"> set goals and stay motivated throughout the sessions.</w:t>
      </w:r>
    </w:p>
    <w:p w14:paraId="1412FC4E" w14:textId="77777777" w:rsidR="001E333E" w:rsidRPr="00963949" w:rsidRDefault="001E333E" w:rsidP="004305BD">
      <w:pPr>
        <w:pStyle w:val="MDPI31text"/>
        <w:numPr>
          <w:ilvl w:val="0"/>
          <w:numId w:val="28"/>
        </w:numPr>
        <w:spacing w:before="60" w:after="60"/>
        <w:ind w:left="3033" w:hanging="425"/>
        <w:rPr>
          <w:b/>
          <w:bCs/>
          <w:szCs w:val="20"/>
        </w:rPr>
      </w:pPr>
      <w:r w:rsidRPr="00963949">
        <w:rPr>
          <w:b/>
          <w:bCs/>
          <w:szCs w:val="20"/>
        </w:rPr>
        <w:t>Burden of Participation</w:t>
      </w:r>
    </w:p>
    <w:p w14:paraId="3765EBC4" w14:textId="77777777" w:rsidR="001E333E" w:rsidRPr="00963949" w:rsidRDefault="001E333E" w:rsidP="00BC258F">
      <w:pPr>
        <w:pStyle w:val="MDPI31text"/>
        <w:rPr>
          <w:szCs w:val="20"/>
        </w:rPr>
      </w:pPr>
      <w:r w:rsidRPr="00963949">
        <w:rPr>
          <w:szCs w:val="20"/>
        </w:rPr>
        <w:t>The burden of participation in the Valedo trunk exercise program emerged as a significant theme, with participants facing cognitive, physical, and logistical challenges.</w:t>
      </w:r>
    </w:p>
    <w:p w14:paraId="5C129737" w14:textId="77777777" w:rsidR="001E333E" w:rsidRPr="00963949" w:rsidRDefault="001E333E" w:rsidP="00BC258F">
      <w:pPr>
        <w:pStyle w:val="MDPI31text"/>
        <w:rPr>
          <w:b/>
          <w:bCs/>
          <w:szCs w:val="20"/>
        </w:rPr>
      </w:pPr>
      <w:r w:rsidRPr="00963949">
        <w:rPr>
          <w:b/>
          <w:bCs/>
          <w:szCs w:val="20"/>
        </w:rPr>
        <w:t>Cognitive Challenge</w:t>
      </w:r>
    </w:p>
    <w:p w14:paraId="50401117" w14:textId="7609BBD9" w:rsidR="001E333E" w:rsidRPr="00963949" w:rsidRDefault="001E333E" w:rsidP="00BC258F">
      <w:pPr>
        <w:pStyle w:val="MDPI31text"/>
        <w:rPr>
          <w:szCs w:val="20"/>
        </w:rPr>
      </w:pPr>
      <w:r w:rsidRPr="00963949">
        <w:rPr>
          <w:szCs w:val="20"/>
        </w:rPr>
        <w:t>Multitasking games required high concentration and mental effort</w:t>
      </w:r>
      <w:r w:rsidR="002E1F20" w:rsidRPr="00963949">
        <w:rPr>
          <w:szCs w:val="20"/>
        </w:rPr>
        <w:t>.</w:t>
      </w:r>
      <w:r w:rsidRPr="00963949">
        <w:rPr>
          <w:szCs w:val="20"/>
        </w:rPr>
        <w:t xml:space="preserve"> </w:t>
      </w:r>
      <w:r w:rsidR="002E1F20" w:rsidRPr="00963949">
        <w:rPr>
          <w:szCs w:val="20"/>
        </w:rPr>
        <w:t>A</w:t>
      </w:r>
      <w:r w:rsidRPr="00963949">
        <w:rPr>
          <w:szCs w:val="20"/>
        </w:rPr>
        <w:t xml:space="preserve">s one participant described </w:t>
      </w:r>
      <w:r w:rsidR="003017AF" w:rsidRPr="00963949">
        <w:rPr>
          <w:szCs w:val="20"/>
        </w:rPr>
        <w:t xml:space="preserve">the </w:t>
      </w:r>
      <w:r w:rsidRPr="00963949">
        <w:rPr>
          <w:szCs w:val="20"/>
        </w:rPr>
        <w:t xml:space="preserve">Break Breaker game, </w:t>
      </w:r>
      <w:r w:rsidRPr="00963949">
        <w:rPr>
          <w:i/>
          <w:iCs/>
          <w:szCs w:val="20"/>
        </w:rPr>
        <w:t>“That was a lot of problem-solving and predicting where the ball is going to be”</w:t>
      </w:r>
      <w:r w:rsidRPr="00963949">
        <w:rPr>
          <w:szCs w:val="20"/>
        </w:rPr>
        <w:t xml:space="preserve"> (P1, 49). The unpredictability of the Fruits game made it cognitively challenging, requiring participants to maintain high concentration and react quickly to catch the fruit. One participant shared, </w:t>
      </w:r>
      <w:r w:rsidRPr="00963949">
        <w:rPr>
          <w:i/>
          <w:iCs/>
          <w:szCs w:val="20"/>
        </w:rPr>
        <w:t>“It needs a great deal of mental effort. I couldn’t anticipate which fruit would come, whether orange or watermelon. So, I had to focus and move quickly towards the goal. Otherwise, I would lose it”</w:t>
      </w:r>
      <w:r w:rsidRPr="00963949">
        <w:rPr>
          <w:szCs w:val="20"/>
        </w:rPr>
        <w:t xml:space="preserve"> (P9, 75).</w:t>
      </w:r>
    </w:p>
    <w:p w14:paraId="44DC7FB7" w14:textId="77777777" w:rsidR="001E333E" w:rsidRPr="00963949" w:rsidRDefault="001E333E" w:rsidP="00BC258F">
      <w:pPr>
        <w:pStyle w:val="MDPI31text"/>
        <w:rPr>
          <w:b/>
          <w:bCs/>
          <w:szCs w:val="20"/>
        </w:rPr>
      </w:pPr>
      <w:r w:rsidRPr="00963949">
        <w:rPr>
          <w:b/>
          <w:bCs/>
          <w:szCs w:val="20"/>
        </w:rPr>
        <w:lastRenderedPageBreak/>
        <w:t>Physical Challenge</w:t>
      </w:r>
    </w:p>
    <w:p w14:paraId="6EF0E5BE" w14:textId="7022D855" w:rsidR="00DD1C67" w:rsidRPr="00963949" w:rsidRDefault="001E333E" w:rsidP="00BC258F">
      <w:pPr>
        <w:pStyle w:val="MDPI31text"/>
        <w:rPr>
          <w:szCs w:val="20"/>
        </w:rPr>
      </w:pPr>
      <w:r w:rsidRPr="00963949">
        <w:rPr>
          <w:szCs w:val="20"/>
        </w:rPr>
        <w:t xml:space="preserve">Several participants found the physical aspects of the exercises, such as trunk rotation and pelvic tilting, difficult. One noted, </w:t>
      </w:r>
      <w:r w:rsidRPr="00963949">
        <w:rPr>
          <w:i/>
          <w:iCs/>
          <w:szCs w:val="20"/>
        </w:rPr>
        <w:t>“It’s hard to move my pelvis… I didn’t normally practice this movement”</w:t>
      </w:r>
      <w:r w:rsidRPr="00963949">
        <w:rPr>
          <w:szCs w:val="20"/>
        </w:rPr>
        <w:t xml:space="preserve"> (P8, 40). Additionally, lower trunk exercises</w:t>
      </w:r>
      <w:r w:rsidR="006579E6" w:rsidRPr="00963949">
        <w:rPr>
          <w:szCs w:val="20"/>
        </w:rPr>
        <w:t>,</w:t>
      </w:r>
      <w:r w:rsidRPr="00963949">
        <w:rPr>
          <w:szCs w:val="20"/>
        </w:rPr>
        <w:t xml:space="preserve"> like pelvic tilting</w:t>
      </w:r>
      <w:r w:rsidR="006579E6" w:rsidRPr="00963949">
        <w:rPr>
          <w:szCs w:val="20"/>
        </w:rPr>
        <w:t>,</w:t>
      </w:r>
      <w:r w:rsidRPr="00963949">
        <w:rPr>
          <w:szCs w:val="20"/>
        </w:rPr>
        <w:t xml:space="preserve"> were considered difficult and unfamiliar by participants. One participant noted, </w:t>
      </w:r>
      <w:r w:rsidRPr="00963949">
        <w:rPr>
          <w:i/>
          <w:iCs/>
          <w:szCs w:val="20"/>
        </w:rPr>
        <w:t>“It is hard to move my pelvis backwards and forwards. I didn’t normally practice this pelvic movement in my daily life”</w:t>
      </w:r>
      <w:r w:rsidRPr="00963949">
        <w:rPr>
          <w:szCs w:val="20"/>
        </w:rPr>
        <w:t xml:space="preserve"> (P8, 40).</w:t>
      </w:r>
    </w:p>
    <w:p w14:paraId="0CA59B9F" w14:textId="2A4B01E0" w:rsidR="001E333E" w:rsidRPr="00963949" w:rsidRDefault="001E333E" w:rsidP="00BC258F">
      <w:pPr>
        <w:pStyle w:val="MDPI31text"/>
        <w:rPr>
          <w:b/>
          <w:bCs/>
          <w:szCs w:val="20"/>
        </w:rPr>
      </w:pPr>
      <w:r w:rsidRPr="00963949">
        <w:rPr>
          <w:b/>
          <w:bCs/>
          <w:szCs w:val="20"/>
        </w:rPr>
        <w:t>Resources: Transport, Care, and Time</w:t>
      </w:r>
    </w:p>
    <w:p w14:paraId="484FEB38" w14:textId="77777777" w:rsidR="001E333E" w:rsidRPr="00963949" w:rsidRDefault="001E333E" w:rsidP="00BC258F">
      <w:pPr>
        <w:pStyle w:val="MDPI31text"/>
        <w:rPr>
          <w:szCs w:val="20"/>
        </w:rPr>
      </w:pPr>
      <w:r w:rsidRPr="00963949">
        <w:rPr>
          <w:szCs w:val="20"/>
        </w:rPr>
        <w:t xml:space="preserve">Logistical factors, including transportation and time management, were also challenging. As one participant stated, </w:t>
      </w:r>
      <w:r w:rsidRPr="00963949">
        <w:rPr>
          <w:i/>
          <w:iCs/>
          <w:szCs w:val="20"/>
        </w:rPr>
        <w:t>“My sons drove me to the clinic, but sometimes they were too busy”</w:t>
      </w:r>
      <w:r w:rsidRPr="00963949">
        <w:rPr>
          <w:szCs w:val="20"/>
        </w:rPr>
        <w:t xml:space="preserve"> (P9, 75). Caregivers played a key role in helping participants commit to the intervention program. One participant expressed gratitude, saying, </w:t>
      </w:r>
      <w:r w:rsidRPr="00963949">
        <w:rPr>
          <w:i/>
          <w:iCs/>
          <w:szCs w:val="20"/>
        </w:rPr>
        <w:t>“It was easy for me to commit to the sessions... thank God for my wonderful sons. If one couldn’t drive me to the clinic, the other would step in”</w:t>
      </w:r>
      <w:r w:rsidRPr="00963949">
        <w:rPr>
          <w:szCs w:val="20"/>
        </w:rPr>
        <w:t xml:space="preserve"> (P7, 75).</w:t>
      </w:r>
    </w:p>
    <w:p w14:paraId="33359D28" w14:textId="0E8650FC" w:rsidR="001E333E" w:rsidRPr="00963949" w:rsidRDefault="004305BD" w:rsidP="004305BD">
      <w:pPr>
        <w:pStyle w:val="MDPI23heading3"/>
        <w:spacing w:before="240"/>
      </w:pPr>
      <w:r w:rsidRPr="00963949">
        <w:t>3.</w:t>
      </w:r>
      <w:r w:rsidR="00C5189B" w:rsidRPr="00963949">
        <w:t>3</w:t>
      </w:r>
      <w:r w:rsidRPr="00963949">
        <w:t>.</w:t>
      </w:r>
      <w:r w:rsidR="00C5189B" w:rsidRPr="00963949">
        <w:t>2</w:t>
      </w:r>
      <w:r w:rsidRPr="00963949">
        <w:t xml:space="preserve">. </w:t>
      </w:r>
      <w:r w:rsidR="001E333E" w:rsidRPr="00963949">
        <w:t>Implementation of Trunk Exercise Using Valedo Video Game System</w:t>
      </w:r>
    </w:p>
    <w:p w14:paraId="2ADACB91" w14:textId="6E787887" w:rsidR="001E333E" w:rsidRPr="00963949" w:rsidRDefault="001E333E" w:rsidP="00BC258F">
      <w:pPr>
        <w:pStyle w:val="MDPI31text"/>
        <w:rPr>
          <w:szCs w:val="20"/>
        </w:rPr>
      </w:pPr>
      <w:r w:rsidRPr="00963949">
        <w:rPr>
          <w:szCs w:val="20"/>
        </w:rPr>
        <w:t xml:space="preserve">Participants discussed factors that helped or hindered their practice of trunk exercises using the Valedo video game system. Two main themes emerged: </w:t>
      </w:r>
      <w:r w:rsidR="00337EF0" w:rsidRPr="00963949">
        <w:rPr>
          <w:szCs w:val="20"/>
        </w:rPr>
        <w:t>(</w:t>
      </w:r>
      <w:r w:rsidRPr="00963949">
        <w:rPr>
          <w:szCs w:val="20"/>
        </w:rPr>
        <w:t xml:space="preserve">1) recommendations for professionals and </w:t>
      </w:r>
      <w:r w:rsidR="00337EF0" w:rsidRPr="00963949">
        <w:rPr>
          <w:szCs w:val="20"/>
        </w:rPr>
        <w:t>(</w:t>
      </w:r>
      <w:r w:rsidRPr="00963949">
        <w:rPr>
          <w:szCs w:val="20"/>
        </w:rPr>
        <w:t>2) safety.</w:t>
      </w:r>
    </w:p>
    <w:p w14:paraId="3AE94548" w14:textId="77777777" w:rsidR="001E333E" w:rsidRPr="00963949" w:rsidRDefault="001E333E" w:rsidP="00337EF0">
      <w:pPr>
        <w:pStyle w:val="MDPI31text"/>
        <w:spacing w:before="60" w:after="60"/>
        <w:ind w:left="3033" w:hanging="425"/>
        <w:rPr>
          <w:b/>
          <w:bCs/>
          <w:szCs w:val="20"/>
        </w:rPr>
      </w:pPr>
      <w:r w:rsidRPr="00963949">
        <w:rPr>
          <w:b/>
          <w:bCs/>
          <w:szCs w:val="20"/>
        </w:rPr>
        <w:t>1. Recommendations for Professionals</w:t>
      </w:r>
    </w:p>
    <w:p w14:paraId="2213AF74" w14:textId="77777777" w:rsidR="001E333E" w:rsidRPr="00963949" w:rsidRDefault="001E333E" w:rsidP="00BC258F">
      <w:pPr>
        <w:pStyle w:val="MDPI31text"/>
        <w:rPr>
          <w:szCs w:val="20"/>
        </w:rPr>
      </w:pPr>
      <w:r w:rsidRPr="00963949">
        <w:rPr>
          <w:szCs w:val="20"/>
        </w:rPr>
        <w:t>Participants provided feedback for physiotherapists and game developers to improve the implementation of video game-based trunk exercises. This included subthemes of game design, level of challenge, performance feedback, and integrated rehabilitation.</w:t>
      </w:r>
    </w:p>
    <w:p w14:paraId="683EB5E0" w14:textId="1A93C73E" w:rsidR="001E333E" w:rsidRPr="00963949" w:rsidRDefault="001E333E" w:rsidP="00BC258F">
      <w:pPr>
        <w:pStyle w:val="MDPI31text"/>
        <w:rPr>
          <w:szCs w:val="20"/>
        </w:rPr>
      </w:pPr>
      <w:r w:rsidRPr="00963949">
        <w:rPr>
          <w:b/>
          <w:bCs/>
          <w:szCs w:val="20"/>
        </w:rPr>
        <w:t>Game Design</w:t>
      </w:r>
    </w:p>
    <w:p w14:paraId="48D4502E" w14:textId="1EB4C742" w:rsidR="001E333E" w:rsidRPr="00963949" w:rsidRDefault="001E333E" w:rsidP="00BC258F">
      <w:pPr>
        <w:pStyle w:val="MDPI31text"/>
        <w:rPr>
          <w:szCs w:val="20"/>
        </w:rPr>
      </w:pPr>
      <w:r w:rsidRPr="00963949">
        <w:rPr>
          <w:szCs w:val="20"/>
        </w:rPr>
        <w:t>The design of certain games, like the Fruit</w:t>
      </w:r>
      <w:r w:rsidR="00576F9F" w:rsidRPr="00963949">
        <w:rPr>
          <w:szCs w:val="20"/>
        </w:rPr>
        <w:t>s</w:t>
      </w:r>
      <w:r w:rsidRPr="00963949">
        <w:rPr>
          <w:szCs w:val="20"/>
        </w:rPr>
        <w:t xml:space="preserve"> game, was challenging for some participants due to unclear movements between the upper and lower trunk. One participant shared, </w:t>
      </w:r>
      <w:r w:rsidRPr="00963949">
        <w:rPr>
          <w:i/>
          <w:iCs/>
          <w:szCs w:val="20"/>
        </w:rPr>
        <w:t>“‘Well, i</w:t>
      </w:r>
      <w:r w:rsidR="00A27912" w:rsidRPr="00963949">
        <w:rPr>
          <w:i/>
          <w:iCs/>
          <w:szCs w:val="20"/>
        </w:rPr>
        <w:t>t’</w:t>
      </w:r>
      <w:r w:rsidRPr="00963949">
        <w:rPr>
          <w:i/>
          <w:iCs/>
          <w:szCs w:val="20"/>
        </w:rPr>
        <w:t>s as soon as I made the distinction that the top part was my trunk… I got my head around that, then I could suddenly decide which way to go and how far to lean’</w:t>
      </w:r>
      <w:r w:rsidRPr="00963949">
        <w:rPr>
          <w:szCs w:val="20"/>
        </w:rPr>
        <w:t xml:space="preserve"> (P1, 49). Additionally, the randomness of the </w:t>
      </w:r>
      <w:r w:rsidR="00576F9F" w:rsidRPr="00963949">
        <w:rPr>
          <w:szCs w:val="20"/>
        </w:rPr>
        <w:t>F</w:t>
      </w:r>
      <w:r w:rsidRPr="00963949">
        <w:rPr>
          <w:szCs w:val="20"/>
        </w:rPr>
        <w:t xml:space="preserve">ruits </w:t>
      </w:r>
      <w:r w:rsidR="00576F9F" w:rsidRPr="00963949">
        <w:rPr>
          <w:szCs w:val="20"/>
        </w:rPr>
        <w:t xml:space="preserve">game </w:t>
      </w:r>
      <w:r w:rsidRPr="00963949">
        <w:rPr>
          <w:szCs w:val="20"/>
        </w:rPr>
        <w:t xml:space="preserve">was insufficient, leading to repetitive movements on one side. Another participant suggested, </w:t>
      </w:r>
      <w:r w:rsidRPr="00963949">
        <w:rPr>
          <w:i/>
          <w:iCs/>
          <w:szCs w:val="20"/>
        </w:rPr>
        <w:t>“I would introduce more randomness in the Fruit game”</w:t>
      </w:r>
      <w:r w:rsidRPr="00963949">
        <w:rPr>
          <w:szCs w:val="20"/>
        </w:rPr>
        <w:t xml:space="preserve"> (P4, 69).</w:t>
      </w:r>
    </w:p>
    <w:p w14:paraId="1414CD94" w14:textId="184CFE54" w:rsidR="001E333E" w:rsidRPr="00963949" w:rsidRDefault="001E333E" w:rsidP="00BC258F">
      <w:pPr>
        <w:pStyle w:val="MDPI31text"/>
        <w:rPr>
          <w:szCs w:val="20"/>
        </w:rPr>
      </w:pPr>
      <w:r w:rsidRPr="00963949">
        <w:rPr>
          <w:szCs w:val="20"/>
        </w:rPr>
        <w:t>The Color</w:t>
      </w:r>
      <w:r w:rsidR="00C42983" w:rsidRPr="00963949">
        <w:rPr>
          <w:szCs w:val="20"/>
        </w:rPr>
        <w:t>s</w:t>
      </w:r>
      <w:r w:rsidRPr="00963949">
        <w:rPr>
          <w:szCs w:val="20"/>
        </w:rPr>
        <w:t xml:space="preserve"> game was difficult for all participants, as it required precise trunk movements. One noted, </w:t>
      </w:r>
      <w:r w:rsidRPr="00963949">
        <w:rPr>
          <w:i/>
          <w:iCs/>
          <w:szCs w:val="20"/>
        </w:rPr>
        <w:t>“I</w:t>
      </w:r>
      <w:r w:rsidR="00A27912" w:rsidRPr="00963949">
        <w:rPr>
          <w:i/>
          <w:iCs/>
          <w:szCs w:val="20"/>
        </w:rPr>
        <w:t>t’</w:t>
      </w:r>
      <w:r w:rsidRPr="00963949">
        <w:rPr>
          <w:i/>
          <w:iCs/>
          <w:szCs w:val="20"/>
        </w:rPr>
        <w:t>s so unforgiving. If you overextend or if you move too quickly, i</w:t>
      </w:r>
      <w:r w:rsidR="00A27912" w:rsidRPr="00963949">
        <w:rPr>
          <w:i/>
          <w:iCs/>
          <w:szCs w:val="20"/>
        </w:rPr>
        <w:t>t’</w:t>
      </w:r>
      <w:r w:rsidRPr="00963949">
        <w:rPr>
          <w:i/>
          <w:iCs/>
          <w:szCs w:val="20"/>
        </w:rPr>
        <w:t>s really difficult to control’</w:t>
      </w:r>
      <w:r w:rsidRPr="00963949">
        <w:rPr>
          <w:szCs w:val="20"/>
        </w:rPr>
        <w:t xml:space="preserve"> (P5, 59). Furthermore, games like the Clock game were perceived as monotonous and repetitive, with one participant calling it </w:t>
      </w:r>
      <w:r w:rsidRPr="00963949">
        <w:rPr>
          <w:i/>
          <w:iCs/>
          <w:szCs w:val="20"/>
        </w:rPr>
        <w:t>“boring because it was just going backwards and forwards”</w:t>
      </w:r>
      <w:r w:rsidRPr="00963949">
        <w:rPr>
          <w:szCs w:val="20"/>
        </w:rPr>
        <w:t xml:space="preserve"> (P3, 62).</w:t>
      </w:r>
    </w:p>
    <w:p w14:paraId="7D1F6A93" w14:textId="3CBDF4CE" w:rsidR="001E333E" w:rsidRPr="00963949" w:rsidRDefault="001E333E" w:rsidP="00BC258F">
      <w:pPr>
        <w:pStyle w:val="MDPI31text"/>
        <w:rPr>
          <w:b/>
          <w:bCs/>
          <w:szCs w:val="20"/>
        </w:rPr>
      </w:pPr>
      <w:r w:rsidRPr="00963949">
        <w:rPr>
          <w:b/>
          <w:bCs/>
          <w:szCs w:val="20"/>
        </w:rPr>
        <w:t>Training at the Right Level of Challenge</w:t>
      </w:r>
    </w:p>
    <w:p w14:paraId="39487201" w14:textId="190AD8AF" w:rsidR="001E333E" w:rsidRPr="00963949" w:rsidRDefault="001E333E" w:rsidP="00BC258F">
      <w:pPr>
        <w:pStyle w:val="MDPI31text"/>
        <w:rPr>
          <w:szCs w:val="20"/>
        </w:rPr>
      </w:pPr>
      <w:r w:rsidRPr="00963949">
        <w:rPr>
          <w:szCs w:val="20"/>
        </w:rPr>
        <w:t xml:space="preserve">Participants found that the challenge level was important, but some games needed to consider other factors like muscle flexibility. Two participants found the Clock game difficult due to muscle tightness, with one saying, </w:t>
      </w:r>
      <w:r w:rsidRPr="00963949">
        <w:rPr>
          <w:i/>
          <w:iCs/>
          <w:szCs w:val="20"/>
        </w:rPr>
        <w:t>“It was difficult because I felt tightness in my muscles”</w:t>
      </w:r>
      <w:r w:rsidRPr="00963949">
        <w:rPr>
          <w:szCs w:val="20"/>
        </w:rPr>
        <w:t xml:space="preserve"> (P10, 54). Additionally, the Break Breaker game was too fast for some participants, who struggled to keep up with the rapid changes in the bal</w:t>
      </w:r>
      <w:r w:rsidR="00A27912" w:rsidRPr="00963949">
        <w:rPr>
          <w:szCs w:val="20"/>
        </w:rPr>
        <w:t>l’</w:t>
      </w:r>
      <w:r w:rsidRPr="00963949">
        <w:rPr>
          <w:szCs w:val="20"/>
        </w:rPr>
        <w:t xml:space="preserve">s movement direction. One participant noted, </w:t>
      </w:r>
      <w:r w:rsidRPr="00963949">
        <w:rPr>
          <w:i/>
          <w:iCs/>
          <w:szCs w:val="20"/>
        </w:rPr>
        <w:t>“Following the ball movement was exhausting, and it required very fast reactions”</w:t>
      </w:r>
      <w:r w:rsidRPr="00963949">
        <w:rPr>
          <w:szCs w:val="20"/>
        </w:rPr>
        <w:t xml:space="preserve"> (P9, 75).</w:t>
      </w:r>
    </w:p>
    <w:p w14:paraId="2B4A59B8" w14:textId="6F73839B" w:rsidR="001E333E" w:rsidRPr="00963949" w:rsidRDefault="001E333E" w:rsidP="00BC258F">
      <w:pPr>
        <w:pStyle w:val="MDPI31text"/>
        <w:rPr>
          <w:b/>
          <w:bCs/>
          <w:szCs w:val="20"/>
        </w:rPr>
      </w:pPr>
      <w:r w:rsidRPr="00963949">
        <w:rPr>
          <w:b/>
          <w:bCs/>
          <w:szCs w:val="20"/>
        </w:rPr>
        <w:t>Feedback on Performance</w:t>
      </w:r>
    </w:p>
    <w:p w14:paraId="5E60BB03" w14:textId="4118D34C" w:rsidR="001E333E" w:rsidRPr="00963949" w:rsidRDefault="001E333E" w:rsidP="00BC258F">
      <w:pPr>
        <w:pStyle w:val="MDPI31text"/>
        <w:rPr>
          <w:szCs w:val="20"/>
        </w:rPr>
      </w:pPr>
      <w:r w:rsidRPr="00963949">
        <w:rPr>
          <w:szCs w:val="20"/>
        </w:rPr>
        <w:t xml:space="preserve">Participants found performance feedback helpful for setting goals. However, some struggled to understand the scoring system. One participant shared, </w:t>
      </w:r>
      <w:r w:rsidRPr="00963949">
        <w:rPr>
          <w:i/>
          <w:iCs/>
          <w:szCs w:val="20"/>
        </w:rPr>
        <w:t>“I didn’t necessarily understand where the scores came from”</w:t>
      </w:r>
      <w:r w:rsidRPr="00963949">
        <w:rPr>
          <w:szCs w:val="20"/>
        </w:rPr>
        <w:t xml:space="preserve"> (P3, 62)</w:t>
      </w:r>
      <w:r w:rsidR="0059275C" w:rsidRPr="00963949">
        <w:rPr>
          <w:szCs w:val="20"/>
        </w:rPr>
        <w:t>.</w:t>
      </w:r>
      <w:r w:rsidRPr="00963949">
        <w:rPr>
          <w:szCs w:val="20"/>
        </w:rPr>
        <w:t xml:space="preserve"> </w:t>
      </w:r>
      <w:r w:rsidR="0059275C" w:rsidRPr="00963949">
        <w:rPr>
          <w:szCs w:val="20"/>
        </w:rPr>
        <w:t>O</w:t>
      </w:r>
      <w:r w:rsidRPr="00963949">
        <w:rPr>
          <w:szCs w:val="20"/>
        </w:rPr>
        <w:t xml:space="preserve">thers understood it better after explanations from the physiotherapist. Additionally, the scoring system in the </w:t>
      </w:r>
      <w:r w:rsidR="0059275C" w:rsidRPr="00963949">
        <w:rPr>
          <w:szCs w:val="20"/>
        </w:rPr>
        <w:t>d</w:t>
      </w:r>
      <w:r w:rsidRPr="00963949">
        <w:rPr>
          <w:szCs w:val="20"/>
        </w:rPr>
        <w:t xml:space="preserve">iver game frustrated one participant, as a small mistake would result in losing a significant number of points, making it his least favorite game. He explained, </w:t>
      </w:r>
      <w:r w:rsidRPr="00963949">
        <w:rPr>
          <w:i/>
          <w:iCs/>
          <w:szCs w:val="20"/>
        </w:rPr>
        <w:t>“If I made a small mistake, I lost everything I had earned. This was really upsetting”</w:t>
      </w:r>
      <w:r w:rsidRPr="00963949">
        <w:rPr>
          <w:szCs w:val="20"/>
        </w:rPr>
        <w:t xml:space="preserve"> (P8, 40)</w:t>
      </w:r>
      <w:r w:rsidR="004542CF" w:rsidRPr="00963949">
        <w:rPr>
          <w:szCs w:val="20"/>
        </w:rPr>
        <w:t>.</w:t>
      </w:r>
    </w:p>
    <w:p w14:paraId="3FF353C2" w14:textId="77777777" w:rsidR="001E333E" w:rsidRPr="00963949" w:rsidRDefault="001E333E" w:rsidP="00BC258F">
      <w:pPr>
        <w:pStyle w:val="MDPI31text"/>
        <w:rPr>
          <w:szCs w:val="20"/>
        </w:rPr>
      </w:pPr>
      <w:r w:rsidRPr="00963949">
        <w:rPr>
          <w:szCs w:val="20"/>
        </w:rPr>
        <w:lastRenderedPageBreak/>
        <w:t>Integrated Rehabilitation Package</w:t>
      </w:r>
    </w:p>
    <w:p w14:paraId="74E10201" w14:textId="706ED0AA" w:rsidR="001E333E" w:rsidRPr="00963949" w:rsidRDefault="001E333E" w:rsidP="00252AE8">
      <w:pPr>
        <w:pStyle w:val="MDPI31text"/>
        <w:rPr>
          <w:szCs w:val="20"/>
        </w:rPr>
      </w:pPr>
      <w:r w:rsidRPr="00963949">
        <w:rPr>
          <w:szCs w:val="20"/>
        </w:rPr>
        <w:t>Two participants expressed a desire for the rehabilitation program to extend beyond the 18 sessions, with one stating, “</w:t>
      </w:r>
      <w:r w:rsidRPr="00963949">
        <w:rPr>
          <w:i/>
          <w:iCs/>
          <w:szCs w:val="20"/>
        </w:rPr>
        <w:t>I wished the sessions were longer because I loved them</w:t>
      </w:r>
      <w:r w:rsidRPr="00963949">
        <w:rPr>
          <w:szCs w:val="20"/>
        </w:rPr>
        <w:t>” (P10, 54). Additionally, some participants suggested a more comprehensive approach, incorporating exercises for both the upper and lower limbs</w:t>
      </w:r>
      <w:r w:rsidR="002E1F20" w:rsidRPr="00963949">
        <w:rPr>
          <w:szCs w:val="20"/>
        </w:rPr>
        <w:t xml:space="preserve"> </w:t>
      </w:r>
      <w:r w:rsidRPr="00963949">
        <w:rPr>
          <w:szCs w:val="20"/>
        </w:rPr>
        <w:t>alongside the trunk exercises. As one participant explained, “</w:t>
      </w:r>
      <w:r w:rsidR="00252AE8" w:rsidRPr="00963949">
        <w:rPr>
          <w:i/>
          <w:iCs/>
          <w:szCs w:val="20"/>
        </w:rPr>
        <w:t>I recommend developing a comprehensive program that combines video game-based trunk exercises with treadmill walking and therapeutic exercises for a hemiplegic hand and leg</w:t>
      </w:r>
      <w:r w:rsidRPr="00963949">
        <w:rPr>
          <w:szCs w:val="20"/>
        </w:rPr>
        <w:t>” (P8, 40).</w:t>
      </w:r>
    </w:p>
    <w:p w14:paraId="42B4F7CE" w14:textId="77777777" w:rsidR="001E333E" w:rsidRPr="00963949" w:rsidRDefault="001E333E" w:rsidP="00337EF0">
      <w:pPr>
        <w:pStyle w:val="MDPI31text"/>
        <w:spacing w:before="60" w:after="60"/>
        <w:ind w:left="3033" w:hanging="425"/>
        <w:rPr>
          <w:b/>
          <w:bCs/>
          <w:szCs w:val="20"/>
        </w:rPr>
      </w:pPr>
      <w:r w:rsidRPr="00963949">
        <w:rPr>
          <w:b/>
          <w:bCs/>
          <w:szCs w:val="20"/>
        </w:rPr>
        <w:t>2. Safety</w:t>
      </w:r>
    </w:p>
    <w:p w14:paraId="3393654A" w14:textId="66480397" w:rsidR="001E333E" w:rsidRPr="00963949" w:rsidRDefault="001E333E" w:rsidP="00BC258F">
      <w:pPr>
        <w:pStyle w:val="MDPI31text"/>
        <w:rPr>
          <w:szCs w:val="20"/>
        </w:rPr>
      </w:pPr>
      <w:r w:rsidRPr="00963949">
        <w:rPr>
          <w:szCs w:val="20"/>
        </w:rPr>
        <w:t>Safety was another key factor in implementing the Valedo video game system. Participants generally felt safe during exercise</w:t>
      </w:r>
      <w:r w:rsidR="004542CF" w:rsidRPr="00963949">
        <w:rPr>
          <w:szCs w:val="20"/>
        </w:rPr>
        <w:t>, with</w:t>
      </w:r>
      <w:r w:rsidRPr="00963949">
        <w:rPr>
          <w:szCs w:val="20"/>
        </w:rPr>
        <w:t xml:space="preserve"> minimal symptoms reported.</w:t>
      </w:r>
    </w:p>
    <w:p w14:paraId="04F49CFE" w14:textId="77777777" w:rsidR="00DD1C67" w:rsidRPr="00963949" w:rsidRDefault="001E333E" w:rsidP="00BC258F">
      <w:pPr>
        <w:pStyle w:val="MDPI31text"/>
        <w:rPr>
          <w:b/>
          <w:bCs/>
          <w:szCs w:val="20"/>
        </w:rPr>
      </w:pPr>
      <w:r w:rsidRPr="00963949">
        <w:rPr>
          <w:b/>
          <w:bCs/>
          <w:szCs w:val="20"/>
        </w:rPr>
        <w:t>Feeling Safe</w:t>
      </w:r>
    </w:p>
    <w:p w14:paraId="2B44ADB3" w14:textId="2C9F8335" w:rsidR="001E333E" w:rsidRPr="00963949" w:rsidRDefault="001E333E" w:rsidP="00BC258F">
      <w:pPr>
        <w:pStyle w:val="MDPI31text"/>
        <w:rPr>
          <w:szCs w:val="20"/>
        </w:rPr>
      </w:pPr>
      <w:r w:rsidRPr="00963949">
        <w:rPr>
          <w:szCs w:val="20"/>
        </w:rPr>
        <w:t xml:space="preserve">Most participants felt safe due to the controlled environment and safe exercise positions. One participant stated, </w:t>
      </w:r>
      <w:r w:rsidRPr="00963949">
        <w:rPr>
          <w:i/>
          <w:iCs/>
          <w:szCs w:val="20"/>
        </w:rPr>
        <w:t>“I feel perfectly safe while playing the video games. I know there’s nowhere to fall”</w:t>
      </w:r>
      <w:r w:rsidRPr="00963949">
        <w:rPr>
          <w:szCs w:val="20"/>
        </w:rPr>
        <w:t xml:space="preserve"> (P4, 69). Additionally, knowing that a physiotherapist was nearby increased participant</w:t>
      </w:r>
      <w:r w:rsidR="00A27912" w:rsidRPr="00963949">
        <w:rPr>
          <w:szCs w:val="20"/>
        </w:rPr>
        <w:t>s’</w:t>
      </w:r>
      <w:r w:rsidRPr="00963949">
        <w:rPr>
          <w:szCs w:val="20"/>
        </w:rPr>
        <w:t xml:space="preserve"> sense of security. One participant shared, </w:t>
      </w:r>
      <w:r w:rsidRPr="00963949">
        <w:rPr>
          <w:i/>
          <w:iCs/>
          <w:szCs w:val="20"/>
        </w:rPr>
        <w:t>“I knew the physiotherapist was there, so I felt much safer”</w:t>
      </w:r>
      <w:r w:rsidRPr="00963949">
        <w:rPr>
          <w:szCs w:val="20"/>
        </w:rPr>
        <w:t xml:space="preserve"> (P8, 40).</w:t>
      </w:r>
    </w:p>
    <w:p w14:paraId="04C87F0D" w14:textId="77777777" w:rsidR="001E333E" w:rsidRPr="00963949" w:rsidRDefault="001E333E" w:rsidP="00BC258F">
      <w:pPr>
        <w:pStyle w:val="MDPI31text"/>
        <w:rPr>
          <w:b/>
          <w:bCs/>
          <w:szCs w:val="20"/>
        </w:rPr>
      </w:pPr>
      <w:r w:rsidRPr="00963949">
        <w:rPr>
          <w:b/>
          <w:bCs/>
          <w:szCs w:val="20"/>
        </w:rPr>
        <w:t>Resultant Symptoms</w:t>
      </w:r>
    </w:p>
    <w:p w14:paraId="1ABED317" w14:textId="276BD234" w:rsidR="001E333E" w:rsidRPr="00963949" w:rsidRDefault="001E333E" w:rsidP="003D2E8E">
      <w:pPr>
        <w:pStyle w:val="MDPI31text"/>
        <w:rPr>
          <w:szCs w:val="20"/>
        </w:rPr>
      </w:pPr>
      <w:r w:rsidRPr="00963949">
        <w:rPr>
          <w:szCs w:val="20"/>
        </w:rPr>
        <w:t xml:space="preserve">Two participants reported symptoms from specific exercises. One felt muscle tightness during the Clock game, stating, </w:t>
      </w:r>
      <w:r w:rsidRPr="00963949">
        <w:rPr>
          <w:i/>
          <w:iCs/>
          <w:szCs w:val="20"/>
        </w:rPr>
        <w:t>“The tightness I felt on the sides made this exercise difficult”</w:t>
      </w:r>
      <w:r w:rsidRPr="00963949">
        <w:rPr>
          <w:szCs w:val="20"/>
        </w:rPr>
        <w:t xml:space="preserve"> (P8, 40). Another participant experienced dizziness during the Break Breaker game, commenting, </w:t>
      </w:r>
      <w:r w:rsidRPr="00963949">
        <w:rPr>
          <w:i/>
          <w:iCs/>
          <w:szCs w:val="20"/>
        </w:rPr>
        <w:t>“Following the ball movement made me feel dizzy, so I needed to pause”</w:t>
      </w:r>
      <w:r w:rsidRPr="00963949">
        <w:rPr>
          <w:szCs w:val="20"/>
        </w:rPr>
        <w:t xml:space="preserve"> (P9, 75).</w:t>
      </w:r>
    </w:p>
    <w:p w14:paraId="2886C67C" w14:textId="7E795760" w:rsidR="001E333E" w:rsidRPr="00963949" w:rsidRDefault="001E333E" w:rsidP="00415D9D">
      <w:pPr>
        <w:pStyle w:val="MDPI21heading1"/>
      </w:pPr>
      <w:r w:rsidRPr="00963949">
        <w:t>4. Discussion</w:t>
      </w:r>
    </w:p>
    <w:p w14:paraId="55795C5C" w14:textId="77777777" w:rsidR="001E333E" w:rsidRPr="00963949" w:rsidRDefault="001E333E" w:rsidP="00FF0229">
      <w:pPr>
        <w:pStyle w:val="MDPI31text"/>
      </w:pPr>
      <w:r w:rsidRPr="00963949">
        <w:t>The objective of this study was to explore the feasibility of using the Valedo video game-based system to deliver trunk exercises for people with chronic stroke. The findings indicated that the Valedo system was acceptable to this population and could be implemented in clinical settings.</w:t>
      </w:r>
    </w:p>
    <w:p w14:paraId="44222CDF" w14:textId="6358290A" w:rsidR="001E333E" w:rsidRPr="00963949" w:rsidRDefault="00A836D3" w:rsidP="00A836D3">
      <w:pPr>
        <w:pStyle w:val="MDPI22heading2"/>
        <w:spacing w:before="240"/>
      </w:pPr>
      <w:r w:rsidRPr="00963949">
        <w:t xml:space="preserve">4.1. </w:t>
      </w:r>
      <w:r w:rsidR="001E333E" w:rsidRPr="00963949">
        <w:t>Acceptability of the Valedo System</w:t>
      </w:r>
    </w:p>
    <w:p w14:paraId="6E20329D" w14:textId="73BE9F2E" w:rsidR="001E333E" w:rsidRPr="00963949" w:rsidRDefault="001E333E" w:rsidP="00FF0229">
      <w:pPr>
        <w:pStyle w:val="MDPI31text"/>
      </w:pPr>
      <w:r w:rsidRPr="00963949">
        <w:rPr>
          <w:lang w:eastAsia="en-GB"/>
        </w:rPr>
        <w:t xml:space="preserve">Participants found the Valedo video games an acceptable method for delivering trunk exercises. </w:t>
      </w:r>
      <w:r w:rsidRPr="00963949">
        <w:t>Our PIADS results demonstrated a significant positive impact, with participants experiencing high positive psychosocial outcomes from using video games for trunk exercises across all PIADS subsections</w:t>
      </w:r>
      <w:r w:rsidR="00D14BAE" w:rsidRPr="00963949">
        <w:t xml:space="preserve">: </w:t>
      </w:r>
      <w:r w:rsidRPr="00963949">
        <w:t xml:space="preserve">competence, adaptability, and self-esteem. Compared to a previous study that used technology for upper limb rehabilitation post-stroke, our results were higher. The previous study reported a moderate positive impact of computer games for upper limb rehabilitation on measures of competence (+1.01), adaptability (+1.1), and self-esteem (+0.46) </w:t>
      </w:r>
      <w:r w:rsidRPr="00963949">
        <w:rPr>
          <w:noProof/>
        </w:rPr>
        <w:t>[47]</w:t>
      </w:r>
      <w:r w:rsidRPr="00963949">
        <w:t>.</w:t>
      </w:r>
    </w:p>
    <w:p w14:paraId="64429570" w14:textId="1F55D01A" w:rsidR="001E333E" w:rsidRPr="00963949" w:rsidRDefault="001E333E" w:rsidP="00FF0229">
      <w:pPr>
        <w:pStyle w:val="MDPI31text"/>
      </w:pPr>
      <w:r w:rsidRPr="00963949">
        <w:t xml:space="preserve">Acceptability was linked to the enjoyment experienced while exercising with the Valedo system, which addressed the boredom associated with traditional exercises. Participants widely reported that conventional repetitive trunk exercises were boring, and they would not engage in them without the video games. The use of video games mitigated this boredom, with some participants becoming so engaged that they lost track of time. This aligns with the concept of </w:t>
      </w:r>
      <w:r w:rsidR="008B5CD3" w:rsidRPr="00963949">
        <w:t>“</w:t>
      </w:r>
      <w:r w:rsidRPr="00963949">
        <w:t>flow</w:t>
      </w:r>
      <w:r w:rsidR="008B5CD3" w:rsidRPr="00963949">
        <w:t>”</w:t>
      </w:r>
      <w:r w:rsidRPr="00963949">
        <w:t xml:space="preserve">, a state of intense focus and enjoyment during an activity </w:t>
      </w:r>
      <w:r w:rsidRPr="00963949">
        <w:rPr>
          <w:noProof/>
        </w:rPr>
        <w:t>[48]</w:t>
      </w:r>
      <w:r w:rsidRPr="00963949">
        <w:t xml:space="preserve">. This finding is consistent with previous studies using Microsoft Kinect video games for balance rehabilitation post-stroke, where participants also found video game-based rehabilitation enjoyable </w:t>
      </w:r>
      <w:r w:rsidR="000613AB" w:rsidRPr="00963949">
        <w:rPr>
          <w:noProof/>
        </w:rPr>
        <w:t>[49,50</w:t>
      </w:r>
      <w:r w:rsidRPr="00963949">
        <w:rPr>
          <w:noProof/>
        </w:rPr>
        <w:t>]</w:t>
      </w:r>
      <w:r w:rsidRPr="00963949">
        <w:t>.</w:t>
      </w:r>
    </w:p>
    <w:p w14:paraId="696BD2CF" w14:textId="106F0118" w:rsidR="001E333E" w:rsidRPr="00963949" w:rsidRDefault="001E333E" w:rsidP="00FF0229">
      <w:pPr>
        <w:pStyle w:val="MDPI31text"/>
      </w:pPr>
      <w:r w:rsidRPr="00963949">
        <w:t xml:space="preserve">Although this study was not designed to measure efficacy, </w:t>
      </w:r>
      <w:r w:rsidR="00BA2C38" w:rsidRPr="00963949">
        <w:t xml:space="preserve">the </w:t>
      </w:r>
      <w:r w:rsidRPr="00963949">
        <w:t xml:space="preserve">qualitative results showed positive changes in physical and psychological aspects, which motivated participants to continue exercising with the Valedo system. These findings could be interpreted in light of </w:t>
      </w:r>
      <w:r w:rsidR="00A102F4" w:rsidRPr="00963949">
        <w:t xml:space="preserve">the </w:t>
      </w:r>
      <w:r w:rsidRPr="00963949">
        <w:t xml:space="preserve">self-determination theory (SDT) </w:t>
      </w:r>
      <w:r w:rsidRPr="00963949">
        <w:rPr>
          <w:noProof/>
        </w:rPr>
        <w:t>[51]</w:t>
      </w:r>
      <w:r w:rsidRPr="00963949">
        <w:t xml:space="preserve">. According to SDT, the adoption and maintenance of a behavior is influenced by valuing or enjoying the </w:t>
      </w:r>
      <w:r w:rsidRPr="00963949">
        <w:lastRenderedPageBreak/>
        <w:t xml:space="preserve">behaviors </w:t>
      </w:r>
      <w:r w:rsidRPr="00963949">
        <w:rPr>
          <w:noProof/>
        </w:rPr>
        <w:t>[51]</w:t>
      </w:r>
      <w:r w:rsidRPr="00963949">
        <w:t>. Thus, the enjoyment reported while exercising using the Valedo system and the perceived physical and psychological impact indicate the possibility of video game-based trunk rehabilitation in improving exercise adherence.</w:t>
      </w:r>
    </w:p>
    <w:p w14:paraId="68834955" w14:textId="73F37A5B" w:rsidR="001E333E" w:rsidRPr="00963949" w:rsidRDefault="001E333E" w:rsidP="00FF0229">
      <w:pPr>
        <w:pStyle w:val="MDPI31text"/>
        <w:rPr>
          <w:lang w:eastAsia="en-GB"/>
        </w:rPr>
      </w:pPr>
      <w:r w:rsidRPr="00963949">
        <w:rPr>
          <w:lang w:eastAsia="en-GB"/>
        </w:rPr>
        <w:t xml:space="preserve">Adherence to therapeutic interventions is often linked to </w:t>
      </w:r>
      <w:r w:rsidRPr="00963949">
        <w:t xml:space="preserve">acceptability </w:t>
      </w:r>
      <w:r w:rsidRPr="00963949">
        <w:rPr>
          <w:noProof/>
        </w:rPr>
        <w:t>[52]</w:t>
      </w:r>
      <w:r w:rsidRPr="00963949">
        <w:rPr>
          <w:lang w:eastAsia="en-GB"/>
        </w:rPr>
        <w:t xml:space="preserve">. In this study, adherence was high, with 80% of participants completing the program. Health status and the availability of carers were primary reasons for not attending some sessions. </w:t>
      </w:r>
      <w:r w:rsidRPr="00963949">
        <w:t>This is in agreement with findings by Proffitt and Lange</w:t>
      </w:r>
      <w:r w:rsidR="001F731C" w:rsidRPr="00963949">
        <w:t>,</w:t>
      </w:r>
      <w:r w:rsidRPr="00963949">
        <w:t xml:space="preserve"> who identified that insufficient time and family support can be a barrier to adhering to a physical therapy program </w:t>
      </w:r>
      <w:r w:rsidRPr="00963949">
        <w:rPr>
          <w:noProof/>
        </w:rPr>
        <w:t>[50]</w:t>
      </w:r>
      <w:r w:rsidRPr="00963949">
        <w:t>.</w:t>
      </w:r>
      <w:r w:rsidRPr="00963949">
        <w:rPr>
          <w:lang w:eastAsia="en-GB"/>
        </w:rPr>
        <w:t xml:space="preserve"> Furthermore, </w:t>
      </w:r>
      <w:r w:rsidR="001F731C" w:rsidRPr="00963949">
        <w:rPr>
          <w:lang w:eastAsia="en-GB"/>
        </w:rPr>
        <w:t>p</w:t>
      </w:r>
      <w:r w:rsidRPr="00963949">
        <w:rPr>
          <w:lang w:eastAsia="en-GB"/>
        </w:rPr>
        <w:t>revious literature has identified changes in health status as a major barrier to adherence</w:t>
      </w:r>
      <w:r w:rsidR="00DD1C67" w:rsidRPr="00963949">
        <w:rPr>
          <w:lang w:eastAsia="en-GB"/>
        </w:rPr>
        <w:t xml:space="preserve"> </w:t>
      </w:r>
      <w:r w:rsidR="000613AB" w:rsidRPr="00963949">
        <w:rPr>
          <w:noProof/>
        </w:rPr>
        <w:t>[53,54</w:t>
      </w:r>
      <w:r w:rsidRPr="00963949">
        <w:rPr>
          <w:noProof/>
        </w:rPr>
        <w:t>]</w:t>
      </w:r>
      <w:r w:rsidRPr="00963949">
        <w:rPr>
          <w:lang w:eastAsia="en-GB"/>
        </w:rPr>
        <w:t>.</w:t>
      </w:r>
    </w:p>
    <w:p w14:paraId="0FA11E92" w14:textId="400015DA" w:rsidR="001E333E" w:rsidRPr="00963949" w:rsidRDefault="001E333E" w:rsidP="00FF0229">
      <w:pPr>
        <w:pStyle w:val="MDPI31text"/>
      </w:pPr>
      <w:r w:rsidRPr="00963949">
        <w:t xml:space="preserve">The recruitment process for the current study was somewhat slow; however, the eligibility rate was high compared to previous studies, where over 40% of screened participants were excluded due to motor ability limitations </w:t>
      </w:r>
      <w:r w:rsidR="000613AB" w:rsidRPr="00963949">
        <w:rPr>
          <w:noProof/>
        </w:rPr>
        <w:t>[55,56</w:t>
      </w:r>
      <w:r w:rsidRPr="00963949">
        <w:rPr>
          <w:noProof/>
        </w:rPr>
        <w:t>]</w:t>
      </w:r>
      <w:r w:rsidRPr="00963949">
        <w:t>. The high eligibility rate in our study can be</w:t>
      </w:r>
      <w:r w:rsidR="00DD1C67" w:rsidRPr="00963949">
        <w:t xml:space="preserve"> </w:t>
      </w:r>
      <w:r w:rsidRPr="00963949">
        <w:t>attributed</w:t>
      </w:r>
      <w:r w:rsidR="00DD1C67" w:rsidRPr="00963949">
        <w:t xml:space="preserve"> </w:t>
      </w:r>
      <w:r w:rsidRPr="00963949">
        <w:t>to the Valedo system’s suitability for various levels of disability. Unlike other systems, the Valedo system does not require specific upper limb (UL) abilities to hold game controllers or a high level of dynamic balance to perform the virtual reality (VR) exercises.</w:t>
      </w:r>
    </w:p>
    <w:p w14:paraId="3185E030" w14:textId="4E7CA4F5" w:rsidR="001E333E" w:rsidRPr="00963949" w:rsidRDefault="00A836D3" w:rsidP="00A836D3">
      <w:pPr>
        <w:pStyle w:val="MDPI22heading2"/>
        <w:spacing w:before="240"/>
      </w:pPr>
      <w:r w:rsidRPr="00963949">
        <w:t xml:space="preserve">4.2. </w:t>
      </w:r>
      <w:r w:rsidR="001E333E" w:rsidRPr="00963949">
        <w:t xml:space="preserve">Implementation of the Valedo </w:t>
      </w:r>
      <w:r w:rsidR="00337EF0" w:rsidRPr="00963949">
        <w:t xml:space="preserve">Video Games </w:t>
      </w:r>
      <w:r w:rsidR="001E333E" w:rsidRPr="00963949">
        <w:t xml:space="preserve">in </w:t>
      </w:r>
      <w:r w:rsidR="00337EF0" w:rsidRPr="00963949">
        <w:t>Rehabilitation</w:t>
      </w:r>
    </w:p>
    <w:p w14:paraId="43E2EFF0" w14:textId="3799CDD3" w:rsidR="001E333E" w:rsidRPr="00963949" w:rsidRDefault="001E333E" w:rsidP="00FF0229">
      <w:pPr>
        <w:pStyle w:val="MDPI31text"/>
      </w:pPr>
      <w:r w:rsidRPr="00963949">
        <w:t xml:space="preserve">The Valedo system was feasible even for participants with moderate disabilities, including wheelchair users and those with varying levels of balance and UL/LL impairments. Features like sensor straps and the ability to practice exercises from sitting or standing positions enabled broad participation. These characteristics of the Valedo system help overcome the limitations reported in previous literature that required participants to have a high balance ability or mild UL impairment to be able to participate in similar types of intervention </w:t>
      </w:r>
      <w:r w:rsidR="000613AB" w:rsidRPr="00963949">
        <w:rPr>
          <w:noProof/>
        </w:rPr>
        <w:t>[26,39</w:t>
      </w:r>
      <w:r w:rsidRPr="00963949">
        <w:rPr>
          <w:noProof/>
        </w:rPr>
        <w:t>]</w:t>
      </w:r>
      <w:r w:rsidRPr="00963949">
        <w:t>. However, the design of some games challenged the implementation of this intervention. Although the use of video games could limit the feeling of boredom resulting from conventional rehabilitation</w:t>
      </w:r>
      <w:r w:rsidR="00733213" w:rsidRPr="00963949">
        <w:t>,</w:t>
      </w:r>
      <w:r w:rsidRPr="00963949">
        <w:t xml:space="preserve"> games with monotonous repetitive movements, such as the Clock game, were perceived as </w:t>
      </w:r>
      <w:r w:rsidR="00733213" w:rsidRPr="00963949">
        <w:t>“</w:t>
      </w:r>
      <w:r w:rsidRPr="00963949">
        <w:t>boring</w:t>
      </w:r>
      <w:r w:rsidR="00733213" w:rsidRPr="00963949">
        <w:t>”</w:t>
      </w:r>
      <w:r w:rsidRPr="00963949">
        <w:t xml:space="preserve">, highlighting the need to customize game challenges to maintain engagement and motivation. These findings </w:t>
      </w:r>
      <w:r w:rsidR="00733213" w:rsidRPr="00963949">
        <w:t xml:space="preserve">align </w:t>
      </w:r>
      <w:r w:rsidRPr="00963949">
        <w:t>with th</w:t>
      </w:r>
      <w:r w:rsidR="00733213" w:rsidRPr="00963949">
        <w:t xml:space="preserve">ose </w:t>
      </w:r>
      <w:r w:rsidRPr="00963949">
        <w:t>of previous research</w:t>
      </w:r>
      <w:r w:rsidR="009D7965" w:rsidRPr="00963949">
        <w:t>,</w:t>
      </w:r>
      <w:r w:rsidRPr="00963949">
        <w:t xml:space="preserve"> </w:t>
      </w:r>
      <w:r w:rsidR="009D7965" w:rsidRPr="00963949">
        <w:t>which</w:t>
      </w:r>
      <w:r w:rsidRPr="00963949">
        <w:t xml:space="preserve"> identified the need for tailoring the level of challenge to match stroke participants’ abilit</w:t>
      </w:r>
      <w:r w:rsidR="002E1F20" w:rsidRPr="00963949">
        <w:t>ies</w:t>
      </w:r>
      <w:r w:rsidR="00253ED2" w:rsidRPr="00963949">
        <w:t>.</w:t>
      </w:r>
      <w:r w:rsidRPr="00963949">
        <w:t xml:space="preserve"> </w:t>
      </w:r>
      <w:r w:rsidR="00253ED2" w:rsidRPr="00963949">
        <w:t>T</w:t>
      </w:r>
      <w:r w:rsidRPr="00963949">
        <w:t xml:space="preserve">hey noted that participants’ disappointment and frustration were closely related to the challenges experienced (i.e., speed of reaction) during the playing of Wii video games </w:t>
      </w:r>
      <w:r w:rsidRPr="00963949">
        <w:rPr>
          <w:noProof/>
        </w:rPr>
        <w:t>[57]</w:t>
      </w:r>
      <w:r w:rsidRPr="00963949">
        <w:t>. For successful rehabilitation, personali</w:t>
      </w:r>
      <w:r w:rsidR="0058316D" w:rsidRPr="00963949">
        <w:t>z</w:t>
      </w:r>
      <w:r w:rsidRPr="00963949">
        <w:t>ing an optimal task difficulty level according to individual</w:t>
      </w:r>
      <w:r w:rsidR="00A27912" w:rsidRPr="00963949">
        <w:t>s’</w:t>
      </w:r>
      <w:r w:rsidRPr="00963949">
        <w:t xml:space="preserve"> capacities has been suggested to ensure exercise engagement and thereby improve adherence </w:t>
      </w:r>
      <w:r w:rsidR="000613AB" w:rsidRPr="00963949">
        <w:rPr>
          <w:noProof/>
        </w:rPr>
        <w:t>[50,58</w:t>
      </w:r>
      <w:r w:rsidRPr="00963949">
        <w:rPr>
          <w:noProof/>
        </w:rPr>
        <w:t>]</w:t>
      </w:r>
      <w:r w:rsidRPr="00963949">
        <w:t>.</w:t>
      </w:r>
      <w:r w:rsidR="00253ED2" w:rsidRPr="00963949">
        <w:t xml:space="preserve"> </w:t>
      </w:r>
      <w:r w:rsidRPr="00963949">
        <w:t>However, the current study was unable to personali</w:t>
      </w:r>
      <w:r w:rsidR="0058316D" w:rsidRPr="00963949">
        <w:t>z</w:t>
      </w:r>
      <w:r w:rsidRPr="00963949">
        <w:t>e each game for the participants because some factors, such as the speed of ball and randomness of fruits, could not be adjusted.</w:t>
      </w:r>
    </w:p>
    <w:p w14:paraId="741BACDD" w14:textId="3BA81B25" w:rsidR="001E333E" w:rsidRPr="00963949" w:rsidRDefault="001E333E" w:rsidP="00FF0229">
      <w:pPr>
        <w:pStyle w:val="MDPI31text"/>
      </w:pPr>
      <w:r w:rsidRPr="00963949">
        <w:t xml:space="preserve">Even in the absence of cognitive deficits among study participants, cognitive challenges in some games (e.g., Break Breaker) influenced </w:t>
      </w:r>
      <w:r w:rsidR="0058316D" w:rsidRPr="00963949">
        <w:t xml:space="preserve">the </w:t>
      </w:r>
      <w:r w:rsidRPr="00963949">
        <w:t xml:space="preserve">feasibility of implementing this type of intervention. The high cognitive multitasking required by these games made them less preferred. The inability to master the required components of exercise could decrease exercise participation </w:t>
      </w:r>
      <w:r w:rsidRPr="00963949">
        <w:rPr>
          <w:noProof/>
        </w:rPr>
        <w:t>[59]</w:t>
      </w:r>
      <w:r w:rsidRPr="00963949">
        <w:t>. This suggests the necessity of considering cognitive abilities when designing video game interventions for stroke survivors. These findings</w:t>
      </w:r>
      <w:r w:rsidR="00514DA3" w:rsidRPr="00963949">
        <w:t xml:space="preserve"> were</w:t>
      </w:r>
      <w:r w:rsidRPr="00963949">
        <w:t xml:space="preserve"> confirmed by </w:t>
      </w:r>
      <w:r w:rsidR="00867B52" w:rsidRPr="00963949">
        <w:t xml:space="preserve">a </w:t>
      </w:r>
      <w:r w:rsidRPr="00963949">
        <w:t>previous study</w:t>
      </w:r>
      <w:r w:rsidR="00867B52" w:rsidRPr="00963949">
        <w:t>,</w:t>
      </w:r>
      <w:r w:rsidRPr="00963949">
        <w:t xml:space="preserve"> </w:t>
      </w:r>
      <w:r w:rsidR="00514DA3" w:rsidRPr="00963949">
        <w:t xml:space="preserve">which </w:t>
      </w:r>
      <w:r w:rsidRPr="00963949">
        <w:t>revealed that poor cognitive ability impeded exercise engagement and was considered a barrier to using a game-based rehabilitation system in balance training post</w:t>
      </w:r>
      <w:r w:rsidR="00D50FD5" w:rsidRPr="00963949">
        <w:t>-</w:t>
      </w:r>
      <w:r w:rsidRPr="00963949">
        <w:t xml:space="preserve">stroke </w:t>
      </w:r>
      <w:r w:rsidRPr="00963949">
        <w:rPr>
          <w:noProof/>
        </w:rPr>
        <w:t>[50]</w:t>
      </w:r>
      <w:r w:rsidRPr="00963949">
        <w:t>.</w:t>
      </w:r>
    </w:p>
    <w:p w14:paraId="64C3A2F4" w14:textId="248EA6B2" w:rsidR="001E333E" w:rsidRPr="00963949" w:rsidRDefault="001E333E" w:rsidP="00FF0229">
      <w:pPr>
        <w:pStyle w:val="MDPI31text"/>
      </w:pPr>
      <w:r w:rsidRPr="00963949">
        <w:t xml:space="preserve">Multimodal feedback (audio and visual) provided by the Valedo system played a significant role in participant motivation. Feedback was perceived as informative and useful, with scores and rewards driving participants to improve their performance. However, some participants found certain feedback strategies unclear, suggesting the need for simple and understandable feedback. Existing literature suggests that extrinsic feedback (either audio or visual) in the form of knowledge of results and knowledge of </w:t>
      </w:r>
      <w:r w:rsidRPr="00963949">
        <w:lastRenderedPageBreak/>
        <w:t xml:space="preserve">performance are the key components in encouraging motivation </w:t>
      </w:r>
      <w:r w:rsidR="000613AB" w:rsidRPr="00963949">
        <w:rPr>
          <w:noProof/>
        </w:rPr>
        <w:t>[21,22</w:t>
      </w:r>
      <w:r w:rsidRPr="00963949">
        <w:rPr>
          <w:noProof/>
        </w:rPr>
        <w:t>]</w:t>
      </w:r>
      <w:r w:rsidRPr="00963949">
        <w:t xml:space="preserve">. </w:t>
      </w:r>
      <w:r w:rsidRPr="00963949">
        <w:rPr>
          <w:lang w:bidi="en-GB"/>
        </w:rPr>
        <w:t xml:space="preserve">Off-the-shelf commercial video game systems, such as Nintendo Wii, are advantageous for stroke rehabilitation because they are less expensive than robotic or immersive systems, </w:t>
      </w:r>
      <w:r w:rsidR="00424523" w:rsidRPr="00963949">
        <w:rPr>
          <w:lang w:bidi="en-GB"/>
        </w:rPr>
        <w:t xml:space="preserve">are </w:t>
      </w:r>
      <w:r w:rsidRPr="00963949">
        <w:rPr>
          <w:lang w:bidi="en-GB"/>
        </w:rPr>
        <w:t xml:space="preserve">easy to set up, and provide performance feedback </w:t>
      </w:r>
      <w:r w:rsidRPr="00963949">
        <w:rPr>
          <w:noProof/>
        </w:rPr>
        <w:t>[26]</w:t>
      </w:r>
      <w:r w:rsidRPr="00963949">
        <w:rPr>
          <w:lang w:bidi="en-GB"/>
        </w:rPr>
        <w:t xml:space="preserve">. However, </w:t>
      </w:r>
      <w:r w:rsidRPr="00963949">
        <w:t>several</w:t>
      </w:r>
      <w:r w:rsidRPr="00963949">
        <w:rPr>
          <w:lang w:bidi="en-GB"/>
        </w:rPr>
        <w:t xml:space="preserve"> studies have reported limitations with these systems, including insufficient, inaccurate, and disappointing feedback</w:t>
      </w:r>
      <w:r w:rsidRPr="00963949">
        <w:t xml:space="preserve"> </w:t>
      </w:r>
      <w:r w:rsidR="000613AB" w:rsidRPr="00963949">
        <w:rPr>
          <w:noProof/>
        </w:rPr>
        <w:t>[26,60,61</w:t>
      </w:r>
      <w:r w:rsidRPr="00963949">
        <w:rPr>
          <w:noProof/>
        </w:rPr>
        <w:t>]</w:t>
      </w:r>
      <w:r w:rsidRPr="00963949">
        <w:t>.</w:t>
      </w:r>
    </w:p>
    <w:p w14:paraId="404F5078" w14:textId="2B880A16" w:rsidR="001E333E" w:rsidRPr="00963949" w:rsidRDefault="001E333E" w:rsidP="00FF0229">
      <w:pPr>
        <w:pStyle w:val="MDPI31text"/>
      </w:pPr>
      <w:r w:rsidRPr="00963949">
        <w:t xml:space="preserve">The current study found no major adverse events associated with Valedo video game-based trunk exercises. However, a minority of participants experienced fatigue and lateral trunk muscle tightness, which alleviated over time. Fatigue has been reported in other studies using video games for stroke rehabilitation </w:t>
      </w:r>
      <w:r w:rsidR="000613AB" w:rsidRPr="00963949">
        <w:rPr>
          <w:noProof/>
        </w:rPr>
        <w:t>[57,62,63</w:t>
      </w:r>
      <w:r w:rsidRPr="00963949">
        <w:rPr>
          <w:noProof/>
        </w:rPr>
        <w:t>]</w:t>
      </w:r>
      <w:r w:rsidRPr="00963949">
        <w:t>. The experience of muscle tightness could be due to reduced flexibility of trunk muscles, and this was reported in</w:t>
      </w:r>
      <w:r w:rsidR="00B763EA" w:rsidRPr="00963949">
        <w:t xml:space="preserve"> an</w:t>
      </w:r>
      <w:r w:rsidRPr="00963949">
        <w:t xml:space="preserve"> RCT investigating the effect of core stability training among stroke patients. Future research should quantitatively measure fatigue and muscle flexibility to determine their clinical significance.</w:t>
      </w:r>
    </w:p>
    <w:p w14:paraId="44674EF4" w14:textId="6BD441CE" w:rsidR="001E333E" w:rsidRPr="00963949" w:rsidRDefault="00337EF0" w:rsidP="00337EF0">
      <w:pPr>
        <w:pStyle w:val="MDPI21heading1"/>
      </w:pPr>
      <w:bookmarkStart w:id="32" w:name="_Toc59538620"/>
      <w:r w:rsidRPr="00963949">
        <w:t xml:space="preserve">5. </w:t>
      </w:r>
      <w:r w:rsidR="001E333E" w:rsidRPr="00963949">
        <w:t>Limitations of the Study</w:t>
      </w:r>
      <w:bookmarkEnd w:id="32"/>
    </w:p>
    <w:p w14:paraId="4A4CCA72" w14:textId="6FBB4CB7" w:rsidR="001E333E" w:rsidRPr="00963949" w:rsidRDefault="001E333E" w:rsidP="001B4316">
      <w:pPr>
        <w:pStyle w:val="MDPI31text"/>
      </w:pPr>
      <w:bookmarkStart w:id="33" w:name="_Hlk178853953"/>
      <w:r w:rsidRPr="00963949">
        <w:t xml:space="preserve">While our results are promising, this study has several limitations that warrant cautious interpretation. The small sample size, participant heterogeneity, and absence of a control group limit the generalizability of our findings. Additionally, the games were in the development phase and could not be personalized to participants’ physical and cognitive abilities, making them challenging. For instance, the speed of the Break Breaker ball and the randomness of </w:t>
      </w:r>
      <w:r w:rsidR="00576F9F" w:rsidRPr="00963949">
        <w:t xml:space="preserve">fruits in the </w:t>
      </w:r>
      <w:r w:rsidRPr="00963949">
        <w:t>Fruit</w:t>
      </w:r>
      <w:r w:rsidR="00576F9F" w:rsidRPr="00963949">
        <w:t>s game</w:t>
      </w:r>
      <w:r w:rsidRPr="00963949">
        <w:t xml:space="preserve"> could not be adjusted, posing physical and cognitive challenges. Furthermore, </w:t>
      </w:r>
      <w:r w:rsidR="001856AA" w:rsidRPr="00963949">
        <w:t xml:space="preserve">the </w:t>
      </w:r>
      <w:r w:rsidRPr="00963949">
        <w:t>feedback provided by the games was not intuitive, requiring explanation and failing to guide participants on how to improve in future sessions.</w:t>
      </w:r>
      <w:bookmarkStart w:id="34" w:name="_Toc57036440"/>
      <w:bookmarkStart w:id="35" w:name="_Toc59538621"/>
      <w:bookmarkEnd w:id="33"/>
    </w:p>
    <w:p w14:paraId="238C7FE9" w14:textId="69D2F6E6" w:rsidR="001E333E" w:rsidRPr="00963949" w:rsidRDefault="00337EF0" w:rsidP="00337EF0">
      <w:pPr>
        <w:pStyle w:val="MDPI21heading1"/>
      </w:pPr>
      <w:r w:rsidRPr="00963949">
        <w:t xml:space="preserve">6. </w:t>
      </w:r>
      <w:r w:rsidR="001E333E" w:rsidRPr="00963949">
        <w:t>Conclusion</w:t>
      </w:r>
      <w:r w:rsidRPr="00963949">
        <w:t>s</w:t>
      </w:r>
      <w:r w:rsidR="001E333E" w:rsidRPr="00963949">
        <w:t xml:space="preserve"> and Clinical Implications</w:t>
      </w:r>
      <w:bookmarkEnd w:id="34"/>
      <w:bookmarkEnd w:id="35"/>
    </w:p>
    <w:p w14:paraId="6013C11E" w14:textId="7CEB32C4" w:rsidR="001E333E" w:rsidRPr="00963949" w:rsidRDefault="001E333E" w:rsidP="001B4316">
      <w:pPr>
        <w:pStyle w:val="MDPI31text"/>
      </w:pPr>
      <w:r w:rsidRPr="00963949">
        <w:t>The findings from this study demonstrate the feasibility of using Valedo video games to deliver trunk exercises for individuals with chronic stroke. However, several considerations</w:t>
      </w:r>
      <w:r w:rsidR="00972DE6" w:rsidRPr="00963949">
        <w:t>,</w:t>
      </w:r>
      <w:r w:rsidRPr="00963949">
        <w:t xml:space="preserve"> including physical and cognitive abilities</w:t>
      </w:r>
      <w:r w:rsidR="00972DE6" w:rsidRPr="00963949">
        <w:t>,</w:t>
      </w:r>
      <w:r w:rsidRPr="00963949">
        <w:t xml:space="preserve"> need to be taken </w:t>
      </w:r>
      <w:r w:rsidR="001856AA" w:rsidRPr="00963949">
        <w:t xml:space="preserve">into account </w:t>
      </w:r>
      <w:r w:rsidRPr="00963949">
        <w:t xml:space="preserve">to avoid inappropriate task difficulty and frustration. Only minimal resultant symptoms </w:t>
      </w:r>
      <w:r w:rsidR="00F6065A" w:rsidRPr="00963949">
        <w:t xml:space="preserve">were </w:t>
      </w:r>
      <w:r w:rsidRPr="00963949">
        <w:t>reported throughout the intervention, including fatigue, temporary dizziness</w:t>
      </w:r>
      <w:r w:rsidR="00F6065A" w:rsidRPr="00963949">
        <w:t>,</w:t>
      </w:r>
      <w:r w:rsidRPr="00963949">
        <w:t xml:space="preserve"> and lateral trunk muscle tightness. Therefore, assess</w:t>
      </w:r>
      <w:r w:rsidR="002B1C66" w:rsidRPr="00963949">
        <w:t xml:space="preserve">ment of </w:t>
      </w:r>
      <w:r w:rsidRPr="00963949">
        <w:t>cognitive ability and muscle flexibility is recommended</w:t>
      </w:r>
      <w:r w:rsidR="002B1C66" w:rsidRPr="00963949">
        <w:t xml:space="preserve"> in future studies</w:t>
      </w:r>
      <w:r w:rsidRPr="00963949">
        <w:t>.</w:t>
      </w:r>
    </w:p>
    <w:p w14:paraId="70E493EE" w14:textId="653587D1" w:rsidR="001E333E" w:rsidRPr="00963949" w:rsidRDefault="001E333E" w:rsidP="00D6020D">
      <w:pPr>
        <w:pStyle w:val="MDPI31text"/>
      </w:pPr>
      <w:r w:rsidRPr="00963949">
        <w:t>Clinicians might consider using this type of intervention to mitigate the boredom associated with conventional repetitive exercise. Further studies with larger sample sizes and control groups are warranted to compare the effects of video game-based trunk exercises with conventional trunk exercises. Additionally, technical adjustments to the video games are necessary to accommodate varying levels of physical and cognitive abilities.</w:t>
      </w:r>
    </w:p>
    <w:p w14:paraId="1E87C006" w14:textId="707CDAD1" w:rsidR="004A72A0" w:rsidRPr="00963949" w:rsidRDefault="00E06BC0" w:rsidP="004A72A0">
      <w:pPr>
        <w:pStyle w:val="MDPI62BackMatter"/>
        <w:spacing w:before="240"/>
        <w:rPr>
          <w:lang w:val="en-GB"/>
        </w:rPr>
      </w:pPr>
      <w:r w:rsidRPr="00963949">
        <w:rPr>
          <w:b/>
        </w:rPr>
        <w:t>Supplementary Materials:</w:t>
      </w:r>
      <w:r w:rsidRPr="00963949">
        <w:t xml:space="preserve"> </w:t>
      </w:r>
      <w:r w:rsidR="004A72A0" w:rsidRPr="00963949">
        <w:rPr>
          <w:rFonts w:ascii="Segoe UI" w:hAnsi="Segoe UI" w:cs="Segoe UI"/>
          <w:color w:val="auto"/>
          <w:szCs w:val="18"/>
          <w:lang w:val="en-GB" w:eastAsia="en-GB"/>
        </w:rPr>
        <w:t xml:space="preserve"> </w:t>
      </w:r>
      <w:r w:rsidR="004A72A0" w:rsidRPr="00963949">
        <w:rPr>
          <w:lang w:val="en-GB"/>
        </w:rPr>
        <w:t>The following supporting information can be downloaded at: www.mdpi.com/xxx/s1, Figure S1: title; Table S1: title; Video S1: title.</w:t>
      </w:r>
    </w:p>
    <w:p w14:paraId="53E659B6" w14:textId="58DE7647" w:rsidR="00E06BC0" w:rsidRPr="00963949" w:rsidRDefault="00E06BC0" w:rsidP="00E06BC0">
      <w:pPr>
        <w:pStyle w:val="MDPI62BackMatter"/>
        <w:spacing w:before="240"/>
        <w:rPr>
          <w:lang w:val="en-GB"/>
        </w:rPr>
      </w:pPr>
    </w:p>
    <w:p w14:paraId="1871470E" w14:textId="52C4171D" w:rsidR="00C42887" w:rsidRPr="00963949" w:rsidRDefault="00E06BC0" w:rsidP="002B3B3D">
      <w:pPr>
        <w:pStyle w:val="MDPI62BackMatter"/>
      </w:pPr>
      <w:r w:rsidRPr="00963949">
        <w:rPr>
          <w:b/>
        </w:rPr>
        <w:t>Author Contributions:</w:t>
      </w:r>
      <w:r w:rsidRPr="00963949">
        <w:t xml:space="preserve"> </w:t>
      </w:r>
      <w:r w:rsidR="00C42887" w:rsidRPr="00963949">
        <w:rPr>
          <w:rStyle w:val="cf01"/>
          <w:rFonts w:eastAsiaTheme="majorEastAsia"/>
        </w:rPr>
        <w:t xml:space="preserve">Conceptualization, </w:t>
      </w:r>
      <w:r w:rsidR="002B3B3D" w:rsidRPr="00963949">
        <w:rPr>
          <w:rFonts w:ascii="Segoe UI" w:eastAsiaTheme="majorEastAsia" w:hAnsi="Segoe UI" w:cs="Segoe UI"/>
          <w:szCs w:val="18"/>
        </w:rPr>
        <w:t>Alhwoaimel, N.A</w:t>
      </w:r>
      <w:r w:rsidR="00C42887" w:rsidRPr="00963949">
        <w:rPr>
          <w:rStyle w:val="cf01"/>
          <w:rFonts w:eastAsiaTheme="majorEastAsia"/>
        </w:rPr>
        <w:t xml:space="preserve">.; methodology, X.X.; software, </w:t>
      </w:r>
      <w:r w:rsidR="002B3B3D" w:rsidRPr="00963949">
        <w:rPr>
          <w:rStyle w:val="cf01"/>
          <w:rFonts w:eastAsiaTheme="majorEastAsia"/>
        </w:rPr>
        <w:t>Warner, M.;</w:t>
      </w:r>
      <w:r w:rsidR="00C42887" w:rsidRPr="00963949">
        <w:rPr>
          <w:rStyle w:val="cf01"/>
          <w:rFonts w:eastAsiaTheme="majorEastAsia"/>
        </w:rPr>
        <w:t xml:space="preserve"> validation, </w:t>
      </w:r>
      <w:r w:rsidR="002B3B3D" w:rsidRPr="00963949">
        <w:rPr>
          <w:rStyle w:val="cf01"/>
          <w:rFonts w:eastAsiaTheme="majorEastAsia"/>
        </w:rPr>
        <w:t>Warner, M</w:t>
      </w:r>
      <w:r w:rsidR="00C42887" w:rsidRPr="00963949">
        <w:rPr>
          <w:rStyle w:val="cf01"/>
          <w:rFonts w:eastAsiaTheme="majorEastAsia"/>
        </w:rPr>
        <w:t xml:space="preserve">., </w:t>
      </w:r>
      <w:r w:rsidR="002B3B3D" w:rsidRPr="00963949">
        <w:rPr>
          <w:rStyle w:val="cf01"/>
          <w:rFonts w:eastAsiaTheme="majorEastAsia"/>
        </w:rPr>
        <w:t xml:space="preserve">Hughes, A.-M and Turk, R; </w:t>
      </w:r>
      <w:r w:rsidR="00C42887" w:rsidRPr="00963949">
        <w:rPr>
          <w:rStyle w:val="cf01"/>
          <w:rFonts w:eastAsiaTheme="majorEastAsia"/>
        </w:rPr>
        <w:t>formal analysis,</w:t>
      </w:r>
      <w:r w:rsidR="002B3B3D" w:rsidRPr="00963949">
        <w:rPr>
          <w:rFonts w:ascii="Segoe UI" w:eastAsiaTheme="majorEastAsia" w:hAnsi="Segoe UI" w:cs="Segoe UI"/>
          <w:szCs w:val="18"/>
        </w:rPr>
        <w:t xml:space="preserve"> Alhwoaimel, N.A</w:t>
      </w:r>
      <w:r w:rsidR="002B3B3D" w:rsidRPr="00963949">
        <w:rPr>
          <w:rStyle w:val="cf01"/>
          <w:rFonts w:eastAsiaTheme="majorEastAsia"/>
        </w:rPr>
        <w:t>.</w:t>
      </w:r>
      <w:r w:rsidR="00C42887" w:rsidRPr="00963949">
        <w:rPr>
          <w:rStyle w:val="cf01"/>
          <w:rFonts w:eastAsiaTheme="majorEastAsia"/>
        </w:rPr>
        <w:t xml:space="preserve">; investigation, </w:t>
      </w:r>
      <w:r w:rsidR="002B3B3D" w:rsidRPr="00963949">
        <w:rPr>
          <w:rFonts w:ascii="Segoe UI" w:eastAsiaTheme="majorEastAsia" w:hAnsi="Segoe UI" w:cs="Segoe UI"/>
          <w:szCs w:val="18"/>
        </w:rPr>
        <w:t>Alhwoaimel, N.A</w:t>
      </w:r>
      <w:r w:rsidR="002B3B3D" w:rsidRPr="00963949">
        <w:rPr>
          <w:rStyle w:val="cf01"/>
          <w:rFonts w:eastAsiaTheme="majorEastAsia"/>
        </w:rPr>
        <w:t>.</w:t>
      </w:r>
      <w:r w:rsidR="00C42887" w:rsidRPr="00963949">
        <w:rPr>
          <w:rStyle w:val="cf01"/>
          <w:rFonts w:eastAsiaTheme="majorEastAsia"/>
        </w:rPr>
        <w:t>; resources, X.X.; data curation,</w:t>
      </w:r>
      <w:r w:rsidR="002B3B3D" w:rsidRPr="00963949">
        <w:rPr>
          <w:rStyle w:val="Heading1Char"/>
        </w:rPr>
        <w:t xml:space="preserve"> </w:t>
      </w:r>
      <w:r w:rsidR="002B3B3D" w:rsidRPr="00963949">
        <w:rPr>
          <w:rStyle w:val="cf01"/>
          <w:rFonts w:eastAsiaTheme="majorEastAsia"/>
        </w:rPr>
        <w:t>Alhwoaimel, N.A</w:t>
      </w:r>
      <w:r w:rsidR="00C42887" w:rsidRPr="00963949">
        <w:rPr>
          <w:rStyle w:val="cf01"/>
          <w:rFonts w:eastAsiaTheme="majorEastAsia"/>
        </w:rPr>
        <w:t>; writing—original draft preparation,</w:t>
      </w:r>
      <w:r w:rsidR="002B3B3D" w:rsidRPr="00963949">
        <w:rPr>
          <w:rStyle w:val="Heading1Char"/>
        </w:rPr>
        <w:t xml:space="preserve"> </w:t>
      </w:r>
      <w:r w:rsidR="002B3B3D" w:rsidRPr="00963949">
        <w:rPr>
          <w:rStyle w:val="cf01"/>
          <w:rFonts w:eastAsiaTheme="majorEastAsia"/>
        </w:rPr>
        <w:t>Alhwoaimel, N.A</w:t>
      </w:r>
      <w:r w:rsidR="00C42887" w:rsidRPr="00963949">
        <w:rPr>
          <w:rStyle w:val="cf01"/>
          <w:rFonts w:eastAsiaTheme="majorEastAsia"/>
        </w:rPr>
        <w:t>; writing—review and editing,</w:t>
      </w:r>
      <w:r w:rsidR="002B3B3D" w:rsidRPr="00963949">
        <w:rPr>
          <w:rStyle w:val="Heading1Char"/>
        </w:rPr>
        <w:t xml:space="preserve"> </w:t>
      </w:r>
      <w:r w:rsidR="002B3B3D" w:rsidRPr="00963949">
        <w:rPr>
          <w:rStyle w:val="cf01"/>
          <w:rFonts w:eastAsiaTheme="majorEastAsia"/>
        </w:rPr>
        <w:t>Hughes, A.-M.; Warner, M.; Alenazi, A.M.; Alshehri, M.M.; Alqahtani, B.A.; Alhowimel, A.S.; Wagland, R.; Brown, S.; Turk, R.</w:t>
      </w:r>
      <w:r w:rsidR="00C42887" w:rsidRPr="00963949">
        <w:rPr>
          <w:rStyle w:val="cf01"/>
          <w:rFonts w:eastAsiaTheme="majorEastAsia"/>
        </w:rPr>
        <w:t xml:space="preserve">; visualization, </w:t>
      </w:r>
      <w:r w:rsidR="002B3B3D" w:rsidRPr="00963949">
        <w:rPr>
          <w:rStyle w:val="cf01"/>
          <w:rFonts w:eastAsiaTheme="majorEastAsia"/>
        </w:rPr>
        <w:t>Warner, M</w:t>
      </w:r>
      <w:r w:rsidR="00C42887" w:rsidRPr="00963949">
        <w:rPr>
          <w:rStyle w:val="cf01"/>
          <w:rFonts w:eastAsiaTheme="majorEastAsia"/>
        </w:rPr>
        <w:t xml:space="preserve">.; supervision, </w:t>
      </w:r>
      <w:r w:rsidR="002B3B3D" w:rsidRPr="00963949">
        <w:rPr>
          <w:rStyle w:val="cf01"/>
          <w:rFonts w:eastAsiaTheme="majorEastAsia"/>
        </w:rPr>
        <w:t>Hughes, A.-M and Turk, R.</w:t>
      </w:r>
      <w:r w:rsidR="00C42887" w:rsidRPr="00963949">
        <w:rPr>
          <w:rStyle w:val="cf01"/>
          <w:rFonts w:eastAsiaTheme="majorEastAsia"/>
        </w:rPr>
        <w:t>; project administration,</w:t>
      </w:r>
      <w:r w:rsidR="002B3B3D" w:rsidRPr="00963949">
        <w:rPr>
          <w:rFonts w:ascii="Segoe UI" w:eastAsiaTheme="majorEastAsia" w:hAnsi="Segoe UI" w:cs="Segoe UI"/>
          <w:szCs w:val="18"/>
        </w:rPr>
        <w:t xml:space="preserve"> Alhwoaimel, N.A</w:t>
      </w:r>
      <w:r w:rsidR="002B3B3D" w:rsidRPr="00963949">
        <w:rPr>
          <w:rStyle w:val="cf01"/>
          <w:rFonts w:eastAsiaTheme="majorEastAsia"/>
        </w:rPr>
        <w:t>.</w:t>
      </w:r>
      <w:r w:rsidR="00C42887" w:rsidRPr="00963949">
        <w:rPr>
          <w:rStyle w:val="cf01"/>
          <w:rFonts w:eastAsiaTheme="majorEastAsia"/>
        </w:rPr>
        <w:t>; funding acquisition,</w:t>
      </w:r>
      <w:r w:rsidR="002B3B3D" w:rsidRPr="00963949">
        <w:rPr>
          <w:rStyle w:val="Heading1Char"/>
        </w:rPr>
        <w:t xml:space="preserve"> </w:t>
      </w:r>
      <w:r w:rsidR="002B3B3D" w:rsidRPr="00963949">
        <w:rPr>
          <w:rStyle w:val="cf01"/>
          <w:rFonts w:eastAsiaTheme="majorEastAsia"/>
        </w:rPr>
        <w:t xml:space="preserve">Alhwoaimel, N.A. </w:t>
      </w:r>
      <w:r w:rsidR="00C42887" w:rsidRPr="00963949">
        <w:rPr>
          <w:rStyle w:val="cf01"/>
          <w:rFonts w:eastAsiaTheme="majorEastAsia"/>
        </w:rPr>
        <w:t>All authors have read and agreed to the published version of the manuscript.”</w:t>
      </w:r>
    </w:p>
    <w:p w14:paraId="0C0C1138" w14:textId="2BC0077E" w:rsidR="001E333E" w:rsidRPr="00963949" w:rsidRDefault="001E333E" w:rsidP="000E35AF">
      <w:pPr>
        <w:pStyle w:val="MDPI62BackMatter"/>
      </w:pPr>
      <w:r w:rsidRPr="00963949">
        <w:rPr>
          <w:b/>
          <w:bCs/>
        </w:rPr>
        <w:t>Funding:</w:t>
      </w:r>
      <w:r w:rsidRPr="00963949">
        <w:t xml:space="preserve"> </w:t>
      </w:r>
      <w:r w:rsidR="000E35AF" w:rsidRPr="00963949">
        <w:t>The current study funded by Prince Sattam bin Abdulaziz University through the project number (PSAU/2023/03/26519).</w:t>
      </w:r>
    </w:p>
    <w:p w14:paraId="25D926CA" w14:textId="2AA28AFE" w:rsidR="00E06BC0" w:rsidRPr="00963949" w:rsidRDefault="00E06BC0" w:rsidP="000E35AF">
      <w:pPr>
        <w:pStyle w:val="MDPI62BackMatter"/>
        <w:spacing w:before="60"/>
      </w:pPr>
      <w:r w:rsidRPr="00963949">
        <w:rPr>
          <w:b/>
        </w:rPr>
        <w:lastRenderedPageBreak/>
        <w:t>Institutional Review Board Statement:</w:t>
      </w:r>
      <w:r w:rsidRPr="00963949">
        <w:t xml:space="preserve"> </w:t>
      </w:r>
      <w:r w:rsidR="000E35AF" w:rsidRPr="00963949">
        <w:rPr>
          <w:rFonts w:ascii="Segoe UI" w:eastAsia="SimSun" w:hAnsi="Segoe UI" w:cs="Segoe UI"/>
          <w:noProof/>
          <w:snapToGrid/>
          <w:kern w:val="0"/>
          <w:szCs w:val="18"/>
          <w:lang w:bidi="ar-SA"/>
          <w14:ligatures w14:val="none"/>
        </w:rPr>
        <w:t xml:space="preserve"> T</w:t>
      </w:r>
      <w:r w:rsidR="000E35AF" w:rsidRPr="00963949">
        <w:t>he study was conducted in accordance with the Declaration of Helsinki, and approved by the University of Southampton Ethics Committee (Approval number: 30748)</w:t>
      </w:r>
    </w:p>
    <w:p w14:paraId="3EC1C51A" w14:textId="4A54D031" w:rsidR="00E06BC0" w:rsidRPr="00963949" w:rsidRDefault="00E06BC0" w:rsidP="00C93755">
      <w:pPr>
        <w:pStyle w:val="MDPI62BackMatter"/>
      </w:pPr>
      <w:r w:rsidRPr="00963949">
        <w:rPr>
          <w:b/>
        </w:rPr>
        <w:t>Informed Consent Statement:</w:t>
      </w:r>
      <w:r w:rsidRPr="00963949">
        <w:t xml:space="preserve"> </w:t>
      </w:r>
      <w:r w:rsidR="00C93755" w:rsidRPr="00963949">
        <w:rPr>
          <w:rFonts w:ascii="Segoe UI" w:eastAsia="SimSun" w:hAnsi="Segoe UI" w:cs="Segoe UI"/>
          <w:noProof/>
          <w:snapToGrid/>
          <w:kern w:val="0"/>
          <w:szCs w:val="18"/>
          <w:lang w:bidi="ar-SA"/>
          <w14:ligatures w14:val="none"/>
        </w:rPr>
        <w:t xml:space="preserve"> </w:t>
      </w:r>
      <w:r w:rsidR="00C93755" w:rsidRPr="00963949">
        <w:t>Informed consent was obtained from all subjects involved in the study</w:t>
      </w:r>
    </w:p>
    <w:p w14:paraId="39F6CAE5" w14:textId="0873F3DC" w:rsidR="00E06BC0" w:rsidRPr="00963949" w:rsidRDefault="00E06BC0" w:rsidP="00C93755">
      <w:pPr>
        <w:pStyle w:val="MDPI62BackMatter"/>
        <w:rPr>
          <w:lang w:val="en-GB"/>
        </w:rPr>
      </w:pPr>
      <w:r w:rsidRPr="00963949">
        <w:rPr>
          <w:b/>
        </w:rPr>
        <w:t>Data Availability Statement:</w:t>
      </w:r>
      <w:r w:rsidRPr="00963949">
        <w:t xml:space="preserve"> </w:t>
      </w:r>
      <w:r w:rsidR="00C93755" w:rsidRPr="00963949">
        <w:rPr>
          <w:rFonts w:asciiTheme="majorBidi" w:eastAsiaTheme="minorHAnsi" w:hAnsiTheme="majorBidi" w:cstheme="majorBidi"/>
          <w:color w:val="auto"/>
          <w:sz w:val="24"/>
          <w:szCs w:val="24"/>
          <w:lang w:val="en-GB" w:eastAsia="en-US"/>
        </w:rPr>
        <w:t xml:space="preserve"> </w:t>
      </w:r>
      <w:r w:rsidR="00C93755" w:rsidRPr="00963949">
        <w:rPr>
          <w:lang w:val="en-GB"/>
        </w:rPr>
        <w:t>The authors confirm that the data supporting the findings of this study are available within the article.</w:t>
      </w:r>
    </w:p>
    <w:p w14:paraId="45FD3948" w14:textId="39A48C60" w:rsidR="001E333E" w:rsidRPr="00963949" w:rsidRDefault="001E333E" w:rsidP="00337EF0">
      <w:pPr>
        <w:pStyle w:val="MDPI62BackMatter"/>
      </w:pPr>
      <w:r w:rsidRPr="00963949">
        <w:rPr>
          <w:b/>
          <w:bCs/>
        </w:rPr>
        <w:t>Acknowledgments:</w:t>
      </w:r>
      <w:r w:rsidRPr="00963949">
        <w:t xml:space="preserve"> The authors would like to acknowledge Prince Sattam Bin Abdulaziz University</w:t>
      </w:r>
      <w:r w:rsidRPr="00963949">
        <w:rPr>
          <w:rFonts w:ascii="Calibri" w:hAnsi="Calibri"/>
          <w:lang w:bidi="ar-SA"/>
        </w:rPr>
        <w:t xml:space="preserve"> </w:t>
      </w:r>
      <w:r w:rsidRPr="00963949">
        <w:t>for their support throughout this project. In addition, authors would like to thank Prince Sultan Humanity City, Al</w:t>
      </w:r>
      <w:r w:rsidR="00C93755" w:rsidRPr="00963949">
        <w:t>-</w:t>
      </w:r>
      <w:r w:rsidR="00C14E79" w:rsidRPr="00963949">
        <w:t>F</w:t>
      </w:r>
      <w:r w:rsidRPr="00963949">
        <w:t>aran Medical Cente</w:t>
      </w:r>
      <w:r w:rsidR="00F6065A" w:rsidRPr="00963949">
        <w:t>r,</w:t>
      </w:r>
      <w:r w:rsidRPr="00963949">
        <w:t xml:space="preserve"> and M</w:t>
      </w:r>
      <w:r w:rsidR="00E2433B" w:rsidRPr="00963949">
        <w:t>YO O</w:t>
      </w:r>
      <w:r w:rsidRPr="00963949">
        <w:t>steopathy Cente</w:t>
      </w:r>
      <w:r w:rsidR="00F6065A" w:rsidRPr="00963949">
        <w:t>r</w:t>
      </w:r>
      <w:r w:rsidRPr="00963949">
        <w:t xml:space="preserve"> for their support in data collection.</w:t>
      </w:r>
    </w:p>
    <w:p w14:paraId="67DD9267" w14:textId="299B71C1" w:rsidR="00E06BC0" w:rsidRPr="00963949" w:rsidRDefault="00E06BC0" w:rsidP="00C93755">
      <w:pPr>
        <w:pStyle w:val="MDPI62BackMatter"/>
      </w:pPr>
      <w:r w:rsidRPr="00963949">
        <w:rPr>
          <w:b/>
        </w:rPr>
        <w:t>Conflicts of Interest:</w:t>
      </w:r>
      <w:r w:rsidRPr="00963949">
        <w:t xml:space="preserve"> </w:t>
      </w:r>
      <w:r w:rsidR="00C93755" w:rsidRPr="00963949">
        <w:rPr>
          <w:rFonts w:ascii="Segoe UI" w:eastAsia="SimSun" w:hAnsi="Segoe UI" w:cs="Segoe UI"/>
          <w:noProof/>
          <w:snapToGrid/>
          <w:kern w:val="0"/>
          <w:szCs w:val="18"/>
          <w:lang w:bidi="ar-SA"/>
          <w14:ligatures w14:val="none"/>
        </w:rPr>
        <w:t xml:space="preserve"> </w:t>
      </w:r>
      <w:r w:rsidR="00C93755" w:rsidRPr="00963949">
        <w:t>The authors declare no conflict of interest.</w:t>
      </w:r>
    </w:p>
    <w:bookmarkEnd w:id="0"/>
    <w:p w14:paraId="40E37483" w14:textId="77777777" w:rsidR="00FC679B" w:rsidRPr="00963949" w:rsidRDefault="00FC679B" w:rsidP="00FC679B">
      <w:pPr>
        <w:pStyle w:val="MDPI21heading1"/>
        <w:ind w:left="0"/>
        <w:rPr>
          <w:lang w:val="en-GB"/>
        </w:rPr>
      </w:pPr>
      <w:r w:rsidRPr="00963949">
        <w:rPr>
          <w:lang w:val="en-GB"/>
        </w:rPr>
        <w:t>References</w:t>
      </w:r>
      <w:bookmarkStart w:id="36" w:name="_ENREF_1"/>
      <w:bookmarkStart w:id="37" w:name="_Hlk180245269"/>
    </w:p>
    <w:p w14:paraId="70F9A2CC"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Franchignoni,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F.P.;</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Tesio,</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Ricupero,</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Martino,</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M.T.</w:t>
      </w:r>
      <w:r w:rsidRPr="00963949">
        <w:rPr>
          <w:b w:val="0"/>
          <w:bCs/>
          <w:i/>
          <w:color w:val="auto"/>
          <w:sz w:val="18"/>
          <w:szCs w:val="18"/>
          <w:shd w:val="clear" w:color="auto" w:fill="FFFFFF"/>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Control</w:t>
      </w:r>
      <w:r w:rsidRPr="00963949">
        <w:rPr>
          <w:rFonts w:cstheme="majorHAnsi"/>
          <w:b w:val="0"/>
          <w:bCs/>
          <w:i/>
          <w:color w:val="auto"/>
          <w:sz w:val="18"/>
          <w:szCs w:val="18"/>
        </w:rPr>
        <w:t xml:space="preserve"> </w:t>
      </w:r>
      <w:r w:rsidRPr="00963949">
        <w:rPr>
          <w:rFonts w:cstheme="majorHAnsi"/>
          <w:b w:val="0"/>
          <w:bCs/>
          <w:color w:val="auto"/>
          <w:sz w:val="18"/>
          <w:szCs w:val="18"/>
        </w:rPr>
        <w:t>Test</w:t>
      </w:r>
      <w:r w:rsidRPr="00963949">
        <w:rPr>
          <w:rFonts w:cstheme="majorHAnsi"/>
          <w:b w:val="0"/>
          <w:bCs/>
          <w:i/>
          <w:color w:val="auto"/>
          <w:sz w:val="18"/>
          <w:szCs w:val="18"/>
        </w:rPr>
        <w:t xml:space="preserve"> </w:t>
      </w:r>
      <w:r w:rsidRPr="00963949">
        <w:rPr>
          <w:rFonts w:cstheme="majorHAnsi"/>
          <w:b w:val="0"/>
          <w:bCs/>
          <w:color w:val="auto"/>
          <w:sz w:val="18"/>
          <w:szCs w:val="18"/>
        </w:rPr>
        <w:t>as</w:t>
      </w:r>
      <w:r w:rsidRPr="00963949">
        <w:rPr>
          <w:rFonts w:cstheme="majorHAnsi"/>
          <w:b w:val="0"/>
          <w:bCs/>
          <w:i/>
          <w:color w:val="auto"/>
          <w:sz w:val="18"/>
          <w:szCs w:val="18"/>
        </w:rPr>
        <w:t xml:space="preserve"> </w:t>
      </w:r>
      <w:r w:rsidRPr="00963949">
        <w:rPr>
          <w:rFonts w:cstheme="majorHAnsi"/>
          <w:b w:val="0"/>
          <w:bCs/>
          <w:color w:val="auto"/>
          <w:sz w:val="18"/>
          <w:szCs w:val="18"/>
        </w:rPr>
        <w:t>an</w:t>
      </w:r>
      <w:r w:rsidRPr="00963949">
        <w:rPr>
          <w:rFonts w:cstheme="majorHAnsi"/>
          <w:b w:val="0"/>
          <w:bCs/>
          <w:i/>
          <w:color w:val="auto"/>
          <w:sz w:val="18"/>
          <w:szCs w:val="18"/>
        </w:rPr>
        <w:t xml:space="preserve"> </w:t>
      </w:r>
      <w:r w:rsidRPr="00963949">
        <w:rPr>
          <w:rFonts w:cstheme="majorHAnsi"/>
          <w:b w:val="0"/>
          <w:bCs/>
          <w:color w:val="auto"/>
          <w:sz w:val="18"/>
          <w:szCs w:val="18"/>
        </w:rPr>
        <w:t>Early</w:t>
      </w:r>
      <w:r w:rsidRPr="00963949">
        <w:rPr>
          <w:rFonts w:cstheme="majorHAnsi"/>
          <w:b w:val="0"/>
          <w:bCs/>
          <w:i/>
          <w:color w:val="auto"/>
          <w:sz w:val="18"/>
          <w:szCs w:val="18"/>
        </w:rPr>
        <w:t xml:space="preserve"> </w:t>
      </w:r>
      <w:r w:rsidRPr="00963949">
        <w:rPr>
          <w:rFonts w:cstheme="majorHAnsi"/>
          <w:b w:val="0"/>
          <w:bCs/>
          <w:color w:val="auto"/>
          <w:sz w:val="18"/>
          <w:szCs w:val="18"/>
        </w:rPr>
        <w:t>Predictor</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color w:val="auto"/>
          <w:sz w:val="18"/>
          <w:szCs w:val="18"/>
        </w:rPr>
        <w:t>Outcome.</w:t>
      </w:r>
      <w:r w:rsidRPr="00963949">
        <w:rPr>
          <w:rFonts w:cstheme="majorHAnsi"/>
          <w:b w:val="0"/>
          <w:bCs/>
          <w:i/>
          <w:color w:val="auto"/>
          <w:sz w:val="18"/>
          <w:szCs w:val="18"/>
        </w:rPr>
        <w:t xml:space="preserve"> </w:t>
      </w:r>
      <w:r w:rsidRPr="00963949">
        <w:rPr>
          <w:b w:val="0"/>
          <w:bCs/>
          <w:i/>
          <w:iCs/>
          <w:color w:val="auto"/>
          <w:sz w:val="18"/>
          <w:szCs w:val="18"/>
          <w:shd w:val="clear" w:color="auto" w:fill="FFFFFF"/>
        </w:rPr>
        <w:t>Stroke</w:t>
      </w:r>
      <w:r w:rsidRPr="00963949">
        <w:rPr>
          <w:b w:val="0"/>
          <w:bCs/>
          <w:i/>
          <w:color w:val="auto"/>
          <w:sz w:val="18"/>
          <w:szCs w:val="18"/>
          <w:shd w:val="clear" w:color="auto" w:fill="FFFFFF"/>
        </w:rPr>
        <w:t xml:space="preserve"> </w:t>
      </w:r>
      <w:r w:rsidRPr="00963949">
        <w:rPr>
          <w:bCs/>
          <w:color w:val="auto"/>
          <w:sz w:val="18"/>
          <w:szCs w:val="18"/>
          <w:shd w:val="clear" w:color="auto" w:fill="FFFFFF"/>
        </w:rPr>
        <w:t>1997</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28</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1382–1385</w:t>
      </w:r>
      <w:r w:rsidRPr="00963949">
        <w:rPr>
          <w:rFonts w:cstheme="majorHAnsi"/>
          <w:b w:val="0"/>
          <w:bCs/>
          <w:color w:val="auto"/>
          <w:sz w:val="18"/>
          <w:szCs w:val="18"/>
          <w:rtl/>
        </w:rPr>
        <w:t>.</w:t>
      </w:r>
      <w:bookmarkStart w:id="38" w:name="_ENREF_2"/>
      <w:bookmarkEnd w:id="36"/>
    </w:p>
    <w:p w14:paraId="33E76AD0"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Hsieh,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Sheu,</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C.-F.;</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Hsueh,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I.-P.;</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Wang,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C.-H.</w:t>
      </w:r>
      <w:r w:rsidRPr="00963949">
        <w:rPr>
          <w:b w:val="0"/>
          <w:bCs/>
          <w:i/>
          <w:color w:val="auto"/>
          <w:sz w:val="18"/>
          <w:szCs w:val="18"/>
          <w:shd w:val="clear" w:color="auto" w:fill="FFFFFF"/>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Control</w:t>
      </w:r>
      <w:r w:rsidRPr="00963949">
        <w:rPr>
          <w:rFonts w:cstheme="majorHAnsi"/>
          <w:b w:val="0"/>
          <w:bCs/>
          <w:i/>
          <w:color w:val="auto"/>
          <w:sz w:val="18"/>
          <w:szCs w:val="18"/>
        </w:rPr>
        <w:t xml:space="preserve"> </w:t>
      </w:r>
      <w:r w:rsidRPr="00963949">
        <w:rPr>
          <w:rFonts w:cstheme="majorHAnsi"/>
          <w:b w:val="0"/>
          <w:bCs/>
          <w:color w:val="auto"/>
          <w:sz w:val="18"/>
          <w:szCs w:val="18"/>
        </w:rPr>
        <w:t>as</w:t>
      </w:r>
      <w:r w:rsidRPr="00963949">
        <w:rPr>
          <w:rFonts w:cstheme="majorHAnsi"/>
          <w:b w:val="0"/>
          <w:bCs/>
          <w:i/>
          <w:color w:val="auto"/>
          <w:sz w:val="18"/>
          <w:szCs w:val="18"/>
        </w:rPr>
        <w:t xml:space="preserve"> </w:t>
      </w:r>
      <w:r w:rsidRPr="00963949">
        <w:rPr>
          <w:rFonts w:cstheme="majorHAnsi"/>
          <w:b w:val="0"/>
          <w:bCs/>
          <w:color w:val="auto"/>
          <w:sz w:val="18"/>
          <w:szCs w:val="18"/>
        </w:rPr>
        <w:t>an</w:t>
      </w:r>
      <w:r w:rsidRPr="00963949">
        <w:rPr>
          <w:rFonts w:cstheme="majorHAnsi"/>
          <w:b w:val="0"/>
          <w:bCs/>
          <w:i/>
          <w:color w:val="auto"/>
          <w:sz w:val="18"/>
          <w:szCs w:val="18"/>
          <w:rtl/>
        </w:rPr>
        <w:t xml:space="preserve"> </w:t>
      </w:r>
      <w:r w:rsidRPr="00963949">
        <w:rPr>
          <w:rFonts w:cstheme="majorHAnsi"/>
          <w:b w:val="0"/>
          <w:bCs/>
          <w:color w:val="auto"/>
          <w:sz w:val="18"/>
          <w:szCs w:val="18"/>
        </w:rPr>
        <w:t>Early</w:t>
      </w:r>
      <w:r w:rsidRPr="00963949">
        <w:rPr>
          <w:rFonts w:cstheme="majorHAnsi"/>
          <w:b w:val="0"/>
          <w:bCs/>
          <w:i/>
          <w:color w:val="auto"/>
          <w:sz w:val="18"/>
          <w:szCs w:val="18"/>
        </w:rPr>
        <w:t xml:space="preserve"> </w:t>
      </w:r>
      <w:r w:rsidRPr="00963949">
        <w:rPr>
          <w:rFonts w:cstheme="majorHAnsi"/>
          <w:b w:val="0"/>
          <w:bCs/>
          <w:color w:val="auto"/>
          <w:sz w:val="18"/>
          <w:szCs w:val="18"/>
        </w:rPr>
        <w:t>Predictor</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Comprehensive</w:t>
      </w:r>
      <w:r w:rsidRPr="00963949">
        <w:rPr>
          <w:rFonts w:cstheme="majorHAnsi"/>
          <w:b w:val="0"/>
          <w:bCs/>
          <w:i/>
          <w:color w:val="auto"/>
          <w:sz w:val="18"/>
          <w:szCs w:val="18"/>
        </w:rPr>
        <w:t xml:space="preserve"> </w:t>
      </w:r>
      <w:r w:rsidRPr="00963949">
        <w:rPr>
          <w:rFonts w:cstheme="majorHAnsi"/>
          <w:b w:val="0"/>
          <w:bCs/>
          <w:color w:val="auto"/>
          <w:sz w:val="18"/>
          <w:szCs w:val="18"/>
        </w:rPr>
        <w:t>Activities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Daily</w:t>
      </w:r>
      <w:r w:rsidRPr="00963949">
        <w:rPr>
          <w:rFonts w:cstheme="majorHAnsi"/>
          <w:b w:val="0"/>
          <w:bCs/>
          <w:i/>
          <w:color w:val="auto"/>
          <w:sz w:val="18"/>
          <w:szCs w:val="18"/>
        </w:rPr>
        <w:t xml:space="preserve"> </w:t>
      </w:r>
      <w:r w:rsidRPr="00963949">
        <w:rPr>
          <w:rFonts w:cstheme="majorHAnsi"/>
          <w:b w:val="0"/>
          <w:bCs/>
          <w:color w:val="auto"/>
          <w:sz w:val="18"/>
          <w:szCs w:val="18"/>
        </w:rPr>
        <w:t>Living</w:t>
      </w:r>
      <w:r w:rsidRPr="00963949">
        <w:rPr>
          <w:rFonts w:cstheme="majorHAnsi"/>
          <w:b w:val="0"/>
          <w:bCs/>
          <w:i/>
          <w:color w:val="auto"/>
          <w:sz w:val="18"/>
          <w:szCs w:val="18"/>
        </w:rPr>
        <w:t xml:space="preserve"> </w:t>
      </w:r>
      <w:r w:rsidRPr="00963949">
        <w:rPr>
          <w:rFonts w:cstheme="majorHAnsi"/>
          <w:b w:val="0"/>
          <w:bCs/>
          <w:color w:val="auto"/>
          <w:sz w:val="18"/>
          <w:szCs w:val="18"/>
        </w:rPr>
        <w:t>Function</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Patients.</w:t>
      </w:r>
      <w:r w:rsidRPr="00963949">
        <w:rPr>
          <w:rFonts w:cstheme="majorHAnsi"/>
          <w:b w:val="0"/>
          <w:bCs/>
          <w:i/>
          <w:color w:val="auto"/>
          <w:sz w:val="18"/>
          <w:szCs w:val="18"/>
        </w:rPr>
        <w:t xml:space="preserve"> </w:t>
      </w:r>
      <w:r w:rsidRPr="00963949">
        <w:rPr>
          <w:b w:val="0"/>
          <w:bCs/>
          <w:i/>
          <w:iCs/>
          <w:color w:val="auto"/>
          <w:sz w:val="18"/>
          <w:szCs w:val="18"/>
          <w:shd w:val="clear" w:color="auto" w:fill="FFFFFF"/>
        </w:rPr>
        <w:t>Stroke</w:t>
      </w:r>
      <w:r w:rsidRPr="00963949">
        <w:rPr>
          <w:b w:val="0"/>
          <w:bCs/>
          <w:i/>
          <w:color w:val="auto"/>
          <w:sz w:val="18"/>
          <w:szCs w:val="18"/>
          <w:shd w:val="clear" w:color="auto" w:fill="FFFFFF"/>
        </w:rPr>
        <w:t xml:space="preserve"> </w:t>
      </w:r>
      <w:r w:rsidRPr="00963949">
        <w:rPr>
          <w:bCs/>
          <w:color w:val="auto"/>
          <w:sz w:val="18"/>
          <w:szCs w:val="18"/>
          <w:shd w:val="clear" w:color="auto" w:fill="FFFFFF"/>
        </w:rPr>
        <w:t>2002</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33</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2626–2630</w:t>
      </w:r>
      <w:r w:rsidRPr="00963949">
        <w:rPr>
          <w:rFonts w:cstheme="majorHAnsi"/>
          <w:b w:val="0"/>
          <w:bCs/>
          <w:color w:val="auto"/>
          <w:sz w:val="18"/>
          <w:szCs w:val="18"/>
          <w:rtl/>
        </w:rPr>
        <w:t>.</w:t>
      </w:r>
      <w:bookmarkStart w:id="39" w:name="_ENREF_3"/>
      <w:bookmarkEnd w:id="38"/>
    </w:p>
    <w:p w14:paraId="4FF98D65"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Verheyden,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Nieuwboer,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Wit,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Feys,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Schuback,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Baert,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Jenni,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Schupp,</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Thijs,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V.;</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Weerdt,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w:t>
      </w:r>
      <w:r w:rsidRPr="00963949">
        <w:rPr>
          <w:b w:val="0"/>
          <w:bCs/>
          <w:i/>
          <w:color w:val="auto"/>
          <w:sz w:val="18"/>
          <w:szCs w:val="18"/>
          <w:shd w:val="clear" w:color="auto" w:fill="FFFFFF"/>
        </w:rPr>
        <w:t xml:space="preserve"> </w:t>
      </w:r>
      <w:r w:rsidRPr="00963949">
        <w:rPr>
          <w:rFonts w:cstheme="majorHAnsi"/>
          <w:b w:val="0"/>
          <w:bCs/>
          <w:color w:val="auto"/>
          <w:sz w:val="18"/>
          <w:szCs w:val="18"/>
        </w:rPr>
        <w:t>Trunk</w:t>
      </w:r>
      <w:r w:rsidRPr="00963949">
        <w:rPr>
          <w:rFonts w:cstheme="majorHAnsi"/>
          <w:b w:val="0"/>
          <w:bCs/>
          <w:i/>
          <w:color w:val="auto"/>
          <w:sz w:val="18"/>
          <w:szCs w:val="18"/>
          <w:rtl/>
        </w:rPr>
        <w:t xml:space="preserve"> </w:t>
      </w:r>
      <w:r w:rsidRPr="00963949">
        <w:rPr>
          <w:rFonts w:cstheme="majorHAnsi"/>
          <w:b w:val="0"/>
          <w:bCs/>
          <w:color w:val="auto"/>
          <w:sz w:val="18"/>
          <w:szCs w:val="18"/>
        </w:rPr>
        <w:t>Performance</w:t>
      </w:r>
      <w:r w:rsidRPr="00963949">
        <w:rPr>
          <w:rFonts w:cstheme="majorHAnsi"/>
          <w:b w:val="0"/>
          <w:bCs/>
          <w:i/>
          <w:color w:val="auto"/>
          <w:sz w:val="18"/>
          <w:szCs w:val="18"/>
        </w:rPr>
        <w:t xml:space="preserve"> </w:t>
      </w:r>
      <w:r w:rsidRPr="00963949">
        <w:rPr>
          <w:rFonts w:cstheme="majorHAnsi"/>
          <w:b w:val="0"/>
          <w:bCs/>
          <w:color w:val="auto"/>
          <w:sz w:val="18"/>
          <w:szCs w:val="18"/>
        </w:rPr>
        <w:t>after</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An</w:t>
      </w:r>
      <w:r w:rsidRPr="00963949">
        <w:rPr>
          <w:rFonts w:cstheme="majorHAnsi"/>
          <w:b w:val="0"/>
          <w:bCs/>
          <w:i/>
          <w:color w:val="auto"/>
          <w:sz w:val="18"/>
          <w:szCs w:val="18"/>
        </w:rPr>
        <w:t xml:space="preserve"> </w:t>
      </w:r>
      <w:r w:rsidRPr="00963949">
        <w:rPr>
          <w:rFonts w:cstheme="majorHAnsi"/>
          <w:b w:val="0"/>
          <w:bCs/>
          <w:color w:val="auto"/>
          <w:sz w:val="18"/>
          <w:szCs w:val="18"/>
        </w:rPr>
        <w:t>Eye</w:t>
      </w:r>
      <w:r w:rsidRPr="00963949">
        <w:rPr>
          <w:rFonts w:cstheme="majorHAnsi"/>
          <w:b w:val="0"/>
          <w:bCs/>
          <w:i/>
          <w:color w:val="auto"/>
          <w:sz w:val="18"/>
          <w:szCs w:val="18"/>
        </w:rPr>
        <w:t xml:space="preserve"> </w:t>
      </w:r>
      <w:r w:rsidRPr="00963949">
        <w:rPr>
          <w:rFonts w:cstheme="majorHAnsi"/>
          <w:b w:val="0"/>
          <w:bCs/>
          <w:color w:val="auto"/>
          <w:sz w:val="18"/>
          <w:szCs w:val="18"/>
        </w:rPr>
        <w:t>Catching</w:t>
      </w:r>
      <w:r w:rsidRPr="00963949">
        <w:rPr>
          <w:rFonts w:cstheme="majorHAnsi"/>
          <w:b w:val="0"/>
          <w:bCs/>
          <w:i/>
          <w:color w:val="auto"/>
          <w:sz w:val="18"/>
          <w:szCs w:val="18"/>
        </w:rPr>
        <w:t xml:space="preserve"> </w:t>
      </w:r>
      <w:r w:rsidRPr="00963949">
        <w:rPr>
          <w:rFonts w:cstheme="majorHAnsi"/>
          <w:b w:val="0"/>
          <w:bCs/>
          <w:color w:val="auto"/>
          <w:sz w:val="18"/>
          <w:szCs w:val="18"/>
        </w:rPr>
        <w:t>Predictor</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Functional</w:t>
      </w:r>
      <w:r w:rsidRPr="00963949">
        <w:rPr>
          <w:rFonts w:cstheme="majorHAnsi"/>
          <w:b w:val="0"/>
          <w:bCs/>
          <w:i/>
          <w:color w:val="auto"/>
          <w:sz w:val="18"/>
          <w:szCs w:val="18"/>
        </w:rPr>
        <w:t xml:space="preserve"> </w:t>
      </w:r>
      <w:r w:rsidRPr="00963949">
        <w:rPr>
          <w:rFonts w:cstheme="majorHAnsi"/>
          <w:b w:val="0"/>
          <w:bCs/>
          <w:color w:val="auto"/>
          <w:sz w:val="18"/>
          <w:szCs w:val="18"/>
        </w:rPr>
        <w:t>Outcome.</w:t>
      </w:r>
      <w:r w:rsidRPr="00963949">
        <w:rPr>
          <w:rFonts w:cstheme="majorHAnsi"/>
          <w:b w:val="0"/>
          <w:bCs/>
          <w:i/>
          <w:color w:val="auto"/>
          <w:sz w:val="18"/>
          <w:szCs w:val="18"/>
        </w:rPr>
        <w:t xml:space="preserve"> </w:t>
      </w:r>
      <w:r w:rsidRPr="00963949">
        <w:rPr>
          <w:b w:val="0"/>
          <w:bCs/>
          <w:i/>
          <w:iCs/>
          <w:color w:val="auto"/>
          <w:sz w:val="18"/>
          <w:szCs w:val="18"/>
          <w:shd w:val="clear" w:color="auto" w:fill="FFFFFF"/>
        </w:rPr>
        <w:t>J. Neurol. Neurosurg. Psychiatry</w:t>
      </w:r>
      <w:r w:rsidRPr="00963949">
        <w:rPr>
          <w:b w:val="0"/>
          <w:bCs/>
          <w:i/>
          <w:color w:val="auto"/>
          <w:sz w:val="18"/>
          <w:szCs w:val="18"/>
          <w:shd w:val="clear" w:color="auto" w:fill="FFFFFF"/>
        </w:rPr>
        <w:t xml:space="preserve"> </w:t>
      </w:r>
      <w:r w:rsidRPr="00963949">
        <w:rPr>
          <w:bCs/>
          <w:color w:val="auto"/>
          <w:sz w:val="18"/>
          <w:szCs w:val="18"/>
          <w:shd w:val="clear" w:color="auto" w:fill="FFFFFF"/>
        </w:rPr>
        <w:t>2007</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78</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694–698</w:t>
      </w:r>
      <w:r w:rsidRPr="00963949">
        <w:rPr>
          <w:rFonts w:cstheme="majorHAnsi"/>
          <w:b w:val="0"/>
          <w:bCs/>
          <w:color w:val="auto"/>
          <w:sz w:val="18"/>
          <w:szCs w:val="18"/>
          <w:rtl/>
        </w:rPr>
        <w:t>.</w:t>
      </w:r>
      <w:bookmarkStart w:id="40" w:name="_ENREF_4"/>
      <w:bookmarkEnd w:id="39"/>
    </w:p>
    <w:p w14:paraId="33B241BF"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theme="majorHAnsi"/>
          <w:b w:val="0"/>
          <w:bCs/>
          <w:color w:val="auto"/>
          <w:sz w:val="18"/>
          <w:szCs w:val="18"/>
        </w:rPr>
        <w:t>Verheyden,</w:t>
      </w:r>
      <w:r w:rsidRPr="00963949">
        <w:rPr>
          <w:rFonts w:cstheme="majorHAnsi"/>
          <w:b w:val="0"/>
          <w:bCs/>
          <w:i/>
          <w:color w:val="auto"/>
          <w:sz w:val="18"/>
          <w:szCs w:val="18"/>
        </w:rPr>
        <w:t xml:space="preserve"> </w:t>
      </w:r>
      <w:r w:rsidRPr="00963949">
        <w:rPr>
          <w:rFonts w:cstheme="majorHAnsi"/>
          <w:b w:val="0"/>
          <w:bCs/>
          <w:color w:val="auto"/>
          <w:sz w:val="18"/>
          <w:szCs w:val="18"/>
        </w:rPr>
        <w:t>G.A.;</w:t>
      </w:r>
      <w:r w:rsidRPr="00963949">
        <w:rPr>
          <w:rFonts w:cstheme="majorHAnsi"/>
          <w:b w:val="0"/>
          <w:bCs/>
          <w:i/>
          <w:color w:val="auto"/>
          <w:sz w:val="18"/>
          <w:szCs w:val="18"/>
        </w:rPr>
        <w:t xml:space="preserve"> </w:t>
      </w:r>
      <w:r w:rsidRPr="00963949">
        <w:rPr>
          <w:rFonts w:cstheme="majorHAnsi"/>
          <w:b w:val="0"/>
          <w:bCs/>
          <w:color w:val="auto"/>
          <w:sz w:val="18"/>
          <w:szCs w:val="18"/>
        </w:rPr>
        <w:t>Nieuwboer,</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Van</w:t>
      </w:r>
      <w:r w:rsidRPr="00963949">
        <w:rPr>
          <w:rFonts w:cstheme="majorHAnsi"/>
          <w:b w:val="0"/>
          <w:bCs/>
          <w:i/>
          <w:color w:val="auto"/>
          <w:sz w:val="18"/>
          <w:szCs w:val="18"/>
        </w:rPr>
        <w:t xml:space="preserve"> </w:t>
      </w:r>
      <w:r w:rsidRPr="00963949">
        <w:rPr>
          <w:rFonts w:cstheme="majorHAnsi"/>
          <w:b w:val="0"/>
          <w:bCs/>
          <w:color w:val="auto"/>
          <w:sz w:val="18"/>
          <w:szCs w:val="18"/>
        </w:rPr>
        <w:t>de</w:t>
      </w:r>
      <w:r w:rsidRPr="00963949">
        <w:rPr>
          <w:rFonts w:cstheme="majorHAnsi"/>
          <w:b w:val="0"/>
          <w:bCs/>
          <w:i/>
          <w:color w:val="auto"/>
          <w:sz w:val="18"/>
          <w:szCs w:val="18"/>
        </w:rPr>
        <w:t xml:space="preserve"> </w:t>
      </w:r>
      <w:r w:rsidRPr="00963949">
        <w:rPr>
          <w:rFonts w:cstheme="majorHAnsi"/>
          <w:b w:val="0"/>
          <w:bCs/>
          <w:color w:val="auto"/>
          <w:sz w:val="18"/>
          <w:szCs w:val="18"/>
        </w:rPr>
        <w:t>Winckel,</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De</w:t>
      </w:r>
      <w:r w:rsidRPr="00963949">
        <w:rPr>
          <w:rFonts w:cstheme="majorHAnsi"/>
          <w:b w:val="0"/>
          <w:bCs/>
          <w:i/>
          <w:color w:val="auto"/>
          <w:sz w:val="18"/>
          <w:szCs w:val="18"/>
        </w:rPr>
        <w:t xml:space="preserve"> </w:t>
      </w:r>
      <w:r w:rsidRPr="00963949">
        <w:rPr>
          <w:rFonts w:cstheme="majorHAnsi"/>
          <w:b w:val="0"/>
          <w:bCs/>
          <w:color w:val="auto"/>
          <w:sz w:val="18"/>
          <w:szCs w:val="18"/>
        </w:rPr>
        <w:t>Weerdt,</w:t>
      </w:r>
      <w:r w:rsidRPr="00963949">
        <w:rPr>
          <w:rFonts w:cstheme="majorHAnsi"/>
          <w:b w:val="0"/>
          <w:bCs/>
          <w:i/>
          <w:color w:val="auto"/>
          <w:sz w:val="18"/>
          <w:szCs w:val="18"/>
        </w:rPr>
        <w:t xml:space="preserve"> </w:t>
      </w:r>
      <w:r w:rsidRPr="00963949">
        <w:rPr>
          <w:rFonts w:cstheme="majorHAnsi"/>
          <w:b w:val="0"/>
          <w:bCs/>
          <w:color w:val="auto"/>
          <w:sz w:val="18"/>
          <w:szCs w:val="18"/>
        </w:rPr>
        <w:t>W.</w:t>
      </w:r>
      <w:r w:rsidRPr="00963949">
        <w:rPr>
          <w:rFonts w:cstheme="majorHAnsi"/>
          <w:b w:val="0"/>
          <w:bCs/>
          <w:i/>
          <w:color w:val="auto"/>
          <w:sz w:val="18"/>
          <w:szCs w:val="18"/>
        </w:rPr>
        <w:t xml:space="preserve"> </w:t>
      </w:r>
      <w:r w:rsidRPr="00963949">
        <w:rPr>
          <w:rFonts w:cstheme="majorHAnsi"/>
          <w:b w:val="0"/>
          <w:bCs/>
          <w:color w:val="auto"/>
          <w:sz w:val="18"/>
          <w:szCs w:val="18"/>
        </w:rPr>
        <w:t>Clinical</w:t>
      </w:r>
      <w:r w:rsidRPr="00963949">
        <w:rPr>
          <w:rFonts w:cstheme="majorHAnsi"/>
          <w:b w:val="0"/>
          <w:bCs/>
          <w:i/>
          <w:color w:val="auto"/>
          <w:sz w:val="18"/>
          <w:szCs w:val="18"/>
        </w:rPr>
        <w:t xml:space="preserve"> </w:t>
      </w:r>
      <w:r w:rsidRPr="00963949">
        <w:rPr>
          <w:rFonts w:cstheme="majorHAnsi"/>
          <w:b w:val="0"/>
          <w:bCs/>
          <w:color w:val="auto"/>
          <w:sz w:val="18"/>
          <w:szCs w:val="18"/>
        </w:rPr>
        <w:t>Tools</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Measure</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Performance</w:t>
      </w:r>
      <w:r w:rsidRPr="00963949">
        <w:rPr>
          <w:rFonts w:cstheme="majorHAnsi"/>
          <w:b w:val="0"/>
          <w:bCs/>
          <w:i/>
          <w:color w:val="auto"/>
          <w:sz w:val="18"/>
          <w:szCs w:val="18"/>
        </w:rPr>
        <w:t xml:space="preserve"> </w:t>
      </w:r>
      <w:r w:rsidRPr="00963949">
        <w:rPr>
          <w:rFonts w:cstheme="majorHAnsi"/>
          <w:b w:val="0"/>
          <w:bCs/>
          <w:color w:val="auto"/>
          <w:sz w:val="18"/>
          <w:szCs w:val="18"/>
        </w:rPr>
        <w:t>after</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Systematic</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Literature.</w:t>
      </w:r>
      <w:r w:rsidRPr="00963949">
        <w:rPr>
          <w:rFonts w:cstheme="majorHAnsi"/>
          <w:b w:val="0"/>
          <w:bCs/>
          <w:i/>
          <w:color w:val="auto"/>
          <w:sz w:val="18"/>
          <w:szCs w:val="18"/>
        </w:rPr>
        <w:t xml:space="preserve"> Clin. Rehabil. </w:t>
      </w:r>
      <w:r w:rsidRPr="00963949">
        <w:rPr>
          <w:rFonts w:cstheme="majorHAnsi"/>
          <w:bCs/>
          <w:color w:val="auto"/>
          <w:sz w:val="18"/>
          <w:szCs w:val="18"/>
        </w:rPr>
        <w:t>2007</w:t>
      </w:r>
      <w:r w:rsidRPr="00963949">
        <w:rPr>
          <w:rFonts w:cstheme="majorHAnsi"/>
          <w:b w:val="0"/>
          <w:bCs/>
          <w:color w:val="auto"/>
          <w:sz w:val="18"/>
          <w:szCs w:val="18"/>
        </w:rPr>
        <w:t>,</w:t>
      </w:r>
      <w:r w:rsidRPr="00963949">
        <w:rPr>
          <w:rFonts w:cstheme="majorHAnsi"/>
          <w:b w:val="0"/>
          <w:bCs/>
          <w:i/>
          <w:color w:val="auto"/>
          <w:sz w:val="18"/>
          <w:szCs w:val="18"/>
        </w:rPr>
        <w:t xml:space="preserve"> 21</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387–394</w:t>
      </w:r>
      <w:r w:rsidRPr="00963949">
        <w:rPr>
          <w:rFonts w:cstheme="majorHAnsi"/>
          <w:b w:val="0"/>
          <w:bCs/>
          <w:color w:val="auto"/>
          <w:sz w:val="18"/>
          <w:szCs w:val="18"/>
          <w:rtl/>
        </w:rPr>
        <w:t>.</w:t>
      </w:r>
      <w:bookmarkStart w:id="41" w:name="_ENREF_5"/>
      <w:bookmarkEnd w:id="40"/>
    </w:p>
    <w:p w14:paraId="5890FEFF"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theme="majorHAnsi"/>
          <w:b w:val="0"/>
          <w:bCs/>
          <w:color w:val="auto"/>
          <w:sz w:val="18"/>
          <w:szCs w:val="18"/>
        </w:rPr>
        <w:t>Karthikbabu,</w:t>
      </w:r>
      <w:r w:rsidRPr="00963949">
        <w:rPr>
          <w:rFonts w:cstheme="majorHAnsi"/>
          <w:b w:val="0"/>
          <w:bCs/>
          <w:i/>
          <w:color w:val="auto"/>
          <w:sz w:val="18"/>
          <w:szCs w:val="18"/>
        </w:rPr>
        <w:t xml:space="preserve"> </w:t>
      </w:r>
      <w:r w:rsidRPr="00963949">
        <w:rPr>
          <w:rFonts w:cstheme="majorHAnsi"/>
          <w:b w:val="0"/>
          <w:bCs/>
          <w:color w:val="auto"/>
          <w:sz w:val="18"/>
          <w:szCs w:val="18"/>
        </w:rPr>
        <w:t>S.M.;</w:t>
      </w:r>
      <w:r w:rsidRPr="00963949">
        <w:rPr>
          <w:rFonts w:cstheme="majorHAnsi"/>
          <w:b w:val="0"/>
          <w:bCs/>
          <w:i/>
          <w:color w:val="auto"/>
          <w:sz w:val="18"/>
          <w:szCs w:val="18"/>
        </w:rPr>
        <w:t xml:space="preserve"> </w:t>
      </w:r>
      <w:r w:rsidRPr="00963949">
        <w:rPr>
          <w:rFonts w:cstheme="majorHAnsi"/>
          <w:b w:val="0"/>
          <w:bCs/>
          <w:color w:val="auto"/>
          <w:sz w:val="18"/>
          <w:szCs w:val="18"/>
        </w:rPr>
        <w:t>Chakrapani,</w:t>
      </w:r>
      <w:r w:rsidRPr="00963949">
        <w:rPr>
          <w:rFonts w:cstheme="majorHAnsi"/>
          <w:b w:val="0"/>
          <w:bCs/>
          <w:i/>
          <w:color w:val="auto"/>
          <w:sz w:val="18"/>
          <w:szCs w:val="18"/>
        </w:rPr>
        <w:t xml:space="preserve"> </w:t>
      </w:r>
      <w:r w:rsidRPr="00963949">
        <w:rPr>
          <w:rFonts w:cstheme="majorHAnsi"/>
          <w:b w:val="0"/>
          <w:bCs/>
          <w:color w:val="auto"/>
          <w:sz w:val="18"/>
          <w:szCs w:val="18"/>
        </w:rPr>
        <w:t>S.;</w:t>
      </w:r>
      <w:r w:rsidRPr="00963949">
        <w:rPr>
          <w:rFonts w:cstheme="majorHAnsi"/>
          <w:b w:val="0"/>
          <w:bCs/>
          <w:i/>
          <w:color w:val="auto"/>
          <w:sz w:val="18"/>
          <w:szCs w:val="18"/>
        </w:rPr>
        <w:t xml:space="preserve"> </w:t>
      </w:r>
      <w:r w:rsidRPr="00963949">
        <w:rPr>
          <w:rFonts w:cstheme="majorHAnsi"/>
          <w:b w:val="0"/>
          <w:bCs/>
          <w:color w:val="auto"/>
          <w:sz w:val="18"/>
          <w:szCs w:val="18"/>
        </w:rPr>
        <w:t>Ganeshan,</w:t>
      </w:r>
      <w:r w:rsidRPr="00963949">
        <w:rPr>
          <w:rFonts w:cstheme="majorHAnsi"/>
          <w:b w:val="0"/>
          <w:bCs/>
          <w:i/>
          <w:color w:val="auto"/>
          <w:sz w:val="18"/>
          <w:szCs w:val="18"/>
        </w:rPr>
        <w:t xml:space="preserve"> </w:t>
      </w:r>
      <w:r w:rsidRPr="00963949">
        <w:rPr>
          <w:rFonts w:cstheme="majorHAnsi"/>
          <w:b w:val="0"/>
          <w:bCs/>
          <w:color w:val="auto"/>
          <w:sz w:val="18"/>
          <w:szCs w:val="18"/>
        </w:rPr>
        <w:t>K.C.;</w:t>
      </w:r>
      <w:r w:rsidRPr="00963949">
        <w:rPr>
          <w:rFonts w:cstheme="majorHAnsi"/>
          <w:b w:val="0"/>
          <w:bCs/>
          <w:i/>
          <w:color w:val="auto"/>
          <w:sz w:val="18"/>
          <w:szCs w:val="18"/>
        </w:rPr>
        <w:t xml:space="preserve"> </w:t>
      </w:r>
      <w:r w:rsidRPr="00963949">
        <w:rPr>
          <w:rFonts w:cstheme="majorHAnsi"/>
          <w:b w:val="0"/>
          <w:bCs/>
          <w:color w:val="auto"/>
          <w:sz w:val="18"/>
          <w:szCs w:val="18"/>
        </w:rPr>
        <w:t>Rakshith,</w:t>
      </w:r>
      <w:r w:rsidRPr="00963949">
        <w:rPr>
          <w:rFonts w:cstheme="majorHAnsi"/>
          <w:b w:val="0"/>
          <w:bCs/>
          <w:i/>
          <w:color w:val="auto"/>
          <w:sz w:val="18"/>
          <w:szCs w:val="18"/>
        </w:rPr>
        <w:t xml:space="preserve"> </w:t>
      </w:r>
      <w:r w:rsidRPr="00963949">
        <w:rPr>
          <w:rFonts w:cstheme="majorHAnsi"/>
          <w:b w:val="0"/>
          <w:bCs/>
          <w:color w:val="auto"/>
          <w:sz w:val="18"/>
          <w:szCs w:val="18"/>
        </w:rPr>
        <w:t>S.;</w:t>
      </w:r>
      <w:r w:rsidRPr="00963949">
        <w:rPr>
          <w:rFonts w:cstheme="majorHAnsi"/>
          <w:b w:val="0"/>
          <w:bCs/>
          <w:i/>
          <w:color w:val="auto"/>
          <w:sz w:val="18"/>
          <w:szCs w:val="18"/>
        </w:rPr>
        <w:t xml:space="preserve"> </w:t>
      </w:r>
      <w:r w:rsidRPr="00963949">
        <w:rPr>
          <w:rFonts w:cstheme="majorHAnsi"/>
          <w:b w:val="0"/>
          <w:bCs/>
          <w:color w:val="auto"/>
          <w:sz w:val="18"/>
          <w:szCs w:val="18"/>
        </w:rPr>
        <w:t>Nafeez,</w:t>
      </w:r>
      <w:r w:rsidRPr="00963949">
        <w:rPr>
          <w:rFonts w:cstheme="majorHAnsi"/>
          <w:b w:val="0"/>
          <w:bCs/>
          <w:i/>
          <w:color w:val="auto"/>
          <w:sz w:val="18"/>
          <w:szCs w:val="18"/>
        </w:rPr>
        <w:t xml:space="preserve"> </w:t>
      </w:r>
      <w:r w:rsidRPr="00963949">
        <w:rPr>
          <w:rFonts w:cstheme="majorHAnsi"/>
          <w:b w:val="0"/>
          <w:bCs/>
          <w:color w:val="auto"/>
          <w:sz w:val="18"/>
          <w:szCs w:val="18"/>
        </w:rPr>
        <w:t>S.;</w:t>
      </w:r>
      <w:r w:rsidRPr="00963949">
        <w:rPr>
          <w:rFonts w:cstheme="majorHAnsi"/>
          <w:b w:val="0"/>
          <w:bCs/>
          <w:i/>
          <w:color w:val="auto"/>
          <w:sz w:val="18"/>
          <w:szCs w:val="18"/>
        </w:rPr>
        <w:t xml:space="preserve"> </w:t>
      </w:r>
      <w:r w:rsidRPr="00963949">
        <w:rPr>
          <w:rFonts w:cstheme="majorHAnsi"/>
          <w:b w:val="0"/>
          <w:bCs/>
          <w:color w:val="auto"/>
          <w:sz w:val="18"/>
          <w:szCs w:val="18"/>
        </w:rPr>
        <w:t>Prem,</w:t>
      </w:r>
      <w:r w:rsidRPr="00963949">
        <w:rPr>
          <w:rFonts w:cstheme="majorHAnsi"/>
          <w:b w:val="0"/>
          <w:bCs/>
          <w:i/>
          <w:color w:val="auto"/>
          <w:sz w:val="18"/>
          <w:szCs w:val="18"/>
        </w:rPr>
        <w:t xml:space="preserve"> </w:t>
      </w:r>
      <w:r w:rsidRPr="00963949">
        <w:rPr>
          <w:rFonts w:cstheme="majorHAnsi"/>
          <w:b w:val="0"/>
          <w:bCs/>
          <w:color w:val="auto"/>
          <w:sz w:val="18"/>
          <w:szCs w:val="18"/>
        </w:rPr>
        <w:t>V.</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rFonts w:cstheme="majorHAnsi"/>
          <w:b w:val="0"/>
          <w:bCs/>
          <w:color w:val="auto"/>
          <w:sz w:val="18"/>
          <w:szCs w:val="18"/>
        </w:rPr>
        <w:t>on</w:t>
      </w:r>
      <w:r w:rsidRPr="00963949">
        <w:rPr>
          <w:rFonts w:cstheme="majorHAnsi"/>
          <w:b w:val="0"/>
          <w:bCs/>
          <w:i/>
          <w:color w:val="auto"/>
          <w:sz w:val="18"/>
          <w:szCs w:val="18"/>
        </w:rPr>
        <w:t xml:space="preserve"> </w:t>
      </w:r>
      <w:r w:rsidRPr="00963949">
        <w:rPr>
          <w:rFonts w:cstheme="majorHAnsi"/>
          <w:b w:val="0"/>
          <w:bCs/>
          <w:color w:val="auto"/>
          <w:sz w:val="18"/>
          <w:szCs w:val="18"/>
        </w:rPr>
        <w:t>Assessment</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Treatment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Need</w:t>
      </w:r>
      <w:r w:rsidRPr="00963949">
        <w:rPr>
          <w:rFonts w:cstheme="majorHAnsi"/>
          <w:b w:val="0"/>
          <w:bCs/>
          <w:i/>
          <w:color w:val="auto"/>
          <w:sz w:val="18"/>
          <w:szCs w:val="18"/>
        </w:rPr>
        <w:t xml:space="preserve"> </w:t>
      </w:r>
      <w:r w:rsidRPr="00963949">
        <w:rPr>
          <w:rFonts w:cstheme="majorHAnsi"/>
          <w:b w:val="0"/>
          <w:bCs/>
          <w:color w:val="auto"/>
          <w:sz w:val="18"/>
          <w:szCs w:val="18"/>
        </w:rPr>
        <w:t>or</w:t>
      </w:r>
      <w:r w:rsidRPr="00963949">
        <w:rPr>
          <w:rFonts w:cstheme="majorHAnsi"/>
          <w:b w:val="0"/>
          <w:bCs/>
          <w:i/>
          <w:color w:val="auto"/>
          <w:sz w:val="18"/>
          <w:szCs w:val="18"/>
        </w:rPr>
        <w:t xml:space="preserve"> </w:t>
      </w:r>
      <w:r w:rsidRPr="00963949">
        <w:rPr>
          <w:rFonts w:cstheme="majorHAnsi"/>
          <w:b w:val="0"/>
          <w:bCs/>
          <w:color w:val="auto"/>
          <w:sz w:val="18"/>
          <w:szCs w:val="18"/>
        </w:rPr>
        <w:t>Luxury.</w:t>
      </w:r>
      <w:r w:rsidRPr="00963949">
        <w:rPr>
          <w:rFonts w:cstheme="majorHAnsi"/>
          <w:b w:val="0"/>
          <w:bCs/>
          <w:i/>
          <w:color w:val="auto"/>
          <w:sz w:val="18"/>
          <w:szCs w:val="18"/>
        </w:rPr>
        <w:t xml:space="preserve"> Neural Regen. Res. </w:t>
      </w:r>
      <w:r w:rsidRPr="00963949">
        <w:rPr>
          <w:rFonts w:cstheme="majorHAnsi"/>
          <w:bCs/>
          <w:color w:val="auto"/>
          <w:sz w:val="18"/>
          <w:szCs w:val="18"/>
        </w:rPr>
        <w:t>2012</w:t>
      </w:r>
      <w:r w:rsidRPr="00963949">
        <w:rPr>
          <w:rFonts w:cstheme="majorHAnsi"/>
          <w:b w:val="0"/>
          <w:bCs/>
          <w:color w:val="auto"/>
          <w:sz w:val="18"/>
          <w:szCs w:val="18"/>
        </w:rPr>
        <w:t>,</w:t>
      </w:r>
      <w:r w:rsidRPr="00963949">
        <w:rPr>
          <w:rFonts w:cstheme="majorHAnsi"/>
          <w:b w:val="0"/>
          <w:bCs/>
          <w:i/>
          <w:color w:val="auto"/>
          <w:sz w:val="18"/>
          <w:szCs w:val="18"/>
        </w:rPr>
        <w:t xml:space="preserve"> 7</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1974–1977</w:t>
      </w:r>
      <w:r w:rsidRPr="00963949">
        <w:rPr>
          <w:rFonts w:cstheme="majorHAnsi"/>
          <w:b w:val="0"/>
          <w:bCs/>
          <w:color w:val="auto"/>
          <w:sz w:val="18"/>
          <w:szCs w:val="18"/>
          <w:rtl/>
        </w:rPr>
        <w:t>.</w:t>
      </w:r>
      <w:bookmarkStart w:id="42" w:name="_ENREF_6"/>
      <w:bookmarkEnd w:id="41"/>
    </w:p>
    <w:p w14:paraId="4D9368D5"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Verheyden,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Nieuwboer,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Mertin,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Preger,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Kiekens,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Weerdt,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w:t>
      </w:r>
      <w:r w:rsidRPr="00963949">
        <w:rPr>
          <w:b w:val="0"/>
          <w:bCs/>
          <w:i/>
          <w:color w:val="auto"/>
          <w:sz w:val="18"/>
          <w:szCs w:val="18"/>
          <w:shd w:val="clear" w:color="auto" w:fill="FFFFFF"/>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Impairment</w:t>
      </w:r>
      <w:r w:rsidRPr="00963949">
        <w:rPr>
          <w:rFonts w:cstheme="majorHAnsi"/>
          <w:b w:val="0"/>
          <w:bCs/>
          <w:i/>
          <w:color w:val="auto"/>
          <w:sz w:val="18"/>
          <w:szCs w:val="18"/>
        </w:rPr>
        <w:t xml:space="preserve"> </w:t>
      </w:r>
      <w:r w:rsidRPr="00963949">
        <w:rPr>
          <w:rFonts w:cstheme="majorHAnsi"/>
          <w:b w:val="0"/>
          <w:bCs/>
          <w:color w:val="auto"/>
          <w:sz w:val="18"/>
          <w:szCs w:val="18"/>
        </w:rPr>
        <w:t>Scale:</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New</w:t>
      </w:r>
      <w:r w:rsidRPr="00963949">
        <w:rPr>
          <w:rFonts w:cstheme="majorHAnsi"/>
          <w:b w:val="0"/>
          <w:bCs/>
          <w:i/>
          <w:color w:val="auto"/>
          <w:sz w:val="18"/>
          <w:szCs w:val="18"/>
        </w:rPr>
        <w:t xml:space="preserve"> </w:t>
      </w:r>
      <w:r w:rsidRPr="00963949">
        <w:rPr>
          <w:rFonts w:cstheme="majorHAnsi"/>
          <w:b w:val="0"/>
          <w:bCs/>
          <w:color w:val="auto"/>
          <w:sz w:val="18"/>
          <w:szCs w:val="18"/>
        </w:rPr>
        <w:t>Tool</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Measure</w:t>
      </w:r>
      <w:r w:rsidRPr="00963949">
        <w:rPr>
          <w:rFonts w:cstheme="majorHAnsi"/>
          <w:b w:val="0"/>
          <w:bCs/>
          <w:i/>
          <w:color w:val="auto"/>
          <w:sz w:val="18"/>
          <w:szCs w:val="18"/>
        </w:rPr>
        <w:t xml:space="preserve"> </w:t>
      </w:r>
      <w:r w:rsidRPr="00963949">
        <w:rPr>
          <w:rFonts w:cstheme="majorHAnsi"/>
          <w:b w:val="0"/>
          <w:bCs/>
          <w:color w:val="auto"/>
          <w:sz w:val="18"/>
          <w:szCs w:val="18"/>
        </w:rPr>
        <w:t>Motor</w:t>
      </w:r>
      <w:r w:rsidRPr="00963949">
        <w:rPr>
          <w:rFonts w:cstheme="majorHAnsi"/>
          <w:b w:val="0"/>
          <w:bCs/>
          <w:i/>
          <w:color w:val="auto"/>
          <w:sz w:val="18"/>
          <w:szCs w:val="18"/>
        </w:rPr>
        <w:t xml:space="preserve"> </w:t>
      </w:r>
      <w:r w:rsidRPr="00963949">
        <w:rPr>
          <w:rFonts w:cstheme="majorHAnsi"/>
          <w:b w:val="0"/>
          <w:bCs/>
          <w:color w:val="auto"/>
          <w:sz w:val="18"/>
          <w:szCs w:val="18"/>
        </w:rPr>
        <w:t>Impairment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after</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Clin. Rehabil. </w:t>
      </w:r>
      <w:bookmarkStart w:id="43" w:name="_ENREF_7"/>
      <w:bookmarkEnd w:id="42"/>
      <w:r w:rsidRPr="00963949">
        <w:rPr>
          <w:rFonts w:cstheme="majorHAnsi"/>
          <w:bCs/>
          <w:color w:val="auto"/>
          <w:sz w:val="18"/>
          <w:szCs w:val="18"/>
        </w:rPr>
        <w:t>2004</w:t>
      </w:r>
      <w:r w:rsidRPr="00963949">
        <w:rPr>
          <w:rFonts w:cstheme="majorHAnsi"/>
          <w:b w:val="0"/>
          <w:bCs/>
          <w:color w:val="auto"/>
          <w:sz w:val="18"/>
          <w:szCs w:val="18"/>
        </w:rPr>
        <w:t>,</w:t>
      </w:r>
      <w:r w:rsidRPr="00963949">
        <w:rPr>
          <w:rFonts w:cstheme="majorHAnsi"/>
          <w:b w:val="0"/>
          <w:bCs/>
          <w:i/>
          <w:color w:val="auto"/>
          <w:sz w:val="18"/>
          <w:szCs w:val="18"/>
        </w:rPr>
        <w:t xml:space="preserve"> 18</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326–334</w:t>
      </w:r>
      <w:r w:rsidRPr="00963949">
        <w:rPr>
          <w:b w:val="0"/>
          <w:bCs/>
          <w:color w:val="auto"/>
          <w:sz w:val="18"/>
          <w:szCs w:val="18"/>
          <w:lang w:val="en-GB"/>
        </w:rPr>
        <w:t>.</w:t>
      </w:r>
    </w:p>
    <w:p w14:paraId="2B29984F"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Van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Peppen,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R.P.;</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Kwakkel,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Wood-Dauphinee,</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Hendriks,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H.J.;</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Van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der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Wees,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P.J.;</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Dekker,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Impact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Physical</w:t>
      </w:r>
      <w:r w:rsidRPr="00963949">
        <w:rPr>
          <w:rFonts w:cstheme="majorHAnsi"/>
          <w:b w:val="0"/>
          <w:bCs/>
          <w:i/>
          <w:color w:val="auto"/>
          <w:sz w:val="18"/>
          <w:szCs w:val="18"/>
        </w:rPr>
        <w:t xml:space="preserve"> </w:t>
      </w:r>
      <w:r w:rsidRPr="00963949">
        <w:rPr>
          <w:rFonts w:cstheme="majorHAnsi"/>
          <w:b w:val="0"/>
          <w:bCs/>
          <w:color w:val="auto"/>
          <w:sz w:val="18"/>
          <w:szCs w:val="18"/>
        </w:rPr>
        <w:t>Therapy</w:t>
      </w:r>
      <w:r w:rsidRPr="00963949">
        <w:rPr>
          <w:rFonts w:cstheme="majorHAnsi"/>
          <w:b w:val="0"/>
          <w:bCs/>
          <w:i/>
          <w:color w:val="auto"/>
          <w:sz w:val="18"/>
          <w:szCs w:val="18"/>
        </w:rPr>
        <w:t xml:space="preserve"> </w:t>
      </w:r>
      <w:r w:rsidRPr="00963949">
        <w:rPr>
          <w:rFonts w:cstheme="majorHAnsi"/>
          <w:b w:val="0"/>
          <w:bCs/>
          <w:color w:val="auto"/>
          <w:sz w:val="18"/>
          <w:szCs w:val="18"/>
        </w:rPr>
        <w:t>on</w:t>
      </w:r>
      <w:r w:rsidRPr="00963949">
        <w:rPr>
          <w:rFonts w:cstheme="majorHAnsi"/>
          <w:b w:val="0"/>
          <w:bCs/>
          <w:i/>
          <w:color w:val="auto"/>
          <w:sz w:val="18"/>
          <w:szCs w:val="18"/>
        </w:rPr>
        <w:t xml:space="preserve"> </w:t>
      </w:r>
      <w:r w:rsidRPr="00963949">
        <w:rPr>
          <w:rFonts w:cstheme="majorHAnsi"/>
          <w:b w:val="0"/>
          <w:bCs/>
          <w:color w:val="auto"/>
          <w:sz w:val="18"/>
          <w:szCs w:val="18"/>
        </w:rPr>
        <w:t>Functional</w:t>
      </w:r>
      <w:r w:rsidRPr="00963949">
        <w:rPr>
          <w:rFonts w:cstheme="majorHAnsi"/>
          <w:b w:val="0"/>
          <w:bCs/>
          <w:i/>
          <w:color w:val="auto"/>
          <w:sz w:val="18"/>
          <w:szCs w:val="18"/>
        </w:rPr>
        <w:t xml:space="preserve"> </w:t>
      </w:r>
      <w:r w:rsidRPr="00963949">
        <w:rPr>
          <w:rFonts w:cstheme="majorHAnsi"/>
          <w:b w:val="0"/>
          <w:bCs/>
          <w:color w:val="auto"/>
          <w:sz w:val="18"/>
          <w:szCs w:val="18"/>
        </w:rPr>
        <w:t>Outcomes</w:t>
      </w:r>
      <w:r w:rsidRPr="00963949">
        <w:rPr>
          <w:rFonts w:cstheme="majorHAnsi"/>
          <w:b w:val="0"/>
          <w:bCs/>
          <w:i/>
          <w:color w:val="auto"/>
          <w:sz w:val="18"/>
          <w:szCs w:val="18"/>
        </w:rPr>
        <w:t xml:space="preserve"> </w:t>
      </w:r>
      <w:r w:rsidRPr="00963949">
        <w:rPr>
          <w:rFonts w:cstheme="majorHAnsi"/>
          <w:b w:val="0"/>
          <w:bCs/>
          <w:color w:val="auto"/>
          <w:sz w:val="18"/>
          <w:szCs w:val="18"/>
        </w:rPr>
        <w:t>after</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What’s</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Evidence?</w:t>
      </w:r>
      <w:r w:rsidRPr="00963949">
        <w:rPr>
          <w:rFonts w:cstheme="majorHAnsi"/>
          <w:b w:val="0"/>
          <w:bCs/>
          <w:i/>
          <w:color w:val="auto"/>
          <w:sz w:val="18"/>
          <w:szCs w:val="18"/>
        </w:rPr>
        <w:t xml:space="preserve"> Clin. Rehabil. </w:t>
      </w:r>
      <w:r w:rsidRPr="00963949">
        <w:rPr>
          <w:rFonts w:cstheme="majorHAnsi"/>
          <w:bCs/>
          <w:color w:val="auto"/>
          <w:sz w:val="18"/>
          <w:szCs w:val="18"/>
        </w:rPr>
        <w:t>2004</w:t>
      </w:r>
      <w:r w:rsidRPr="00963949">
        <w:rPr>
          <w:rFonts w:cstheme="majorHAnsi"/>
          <w:b w:val="0"/>
          <w:bCs/>
          <w:color w:val="auto"/>
          <w:sz w:val="18"/>
          <w:szCs w:val="18"/>
        </w:rPr>
        <w:t>,</w:t>
      </w:r>
      <w:r w:rsidRPr="00963949">
        <w:rPr>
          <w:rFonts w:cstheme="majorHAnsi"/>
          <w:b w:val="0"/>
          <w:bCs/>
          <w:i/>
          <w:color w:val="auto"/>
          <w:sz w:val="18"/>
          <w:szCs w:val="18"/>
        </w:rPr>
        <w:t xml:space="preserve"> 18</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833–862</w:t>
      </w:r>
      <w:r w:rsidRPr="00963949">
        <w:rPr>
          <w:rFonts w:cstheme="majorHAnsi"/>
          <w:b w:val="0"/>
          <w:bCs/>
          <w:color w:val="auto"/>
          <w:sz w:val="18"/>
          <w:szCs w:val="18"/>
          <w:rtl/>
        </w:rPr>
        <w:t>.</w:t>
      </w:r>
      <w:bookmarkStart w:id="44" w:name="_ENREF_8"/>
      <w:bookmarkEnd w:id="43"/>
    </w:p>
    <w:p w14:paraId="75C4DBDF"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Alhwoaimel,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Turk,</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Warner,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Verheyden,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Thijs,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Wee,</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S.K.</w:t>
      </w:r>
      <w:r w:rsidRPr="00963949">
        <w:rPr>
          <w:rFonts w:cs="Arial"/>
          <w:b w:val="0"/>
          <w:bCs/>
          <w:iCs/>
          <w:color w:val="auto"/>
          <w:sz w:val="18"/>
          <w:szCs w:val="18"/>
          <w:shd w:val="clear" w:color="auto" w:fill="FFFFFF"/>
        </w:rPr>
        <w:t>;</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Hughes,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A.M.</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Do</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Exercises</w:t>
      </w:r>
      <w:r w:rsidRPr="00963949">
        <w:rPr>
          <w:rFonts w:cstheme="majorHAnsi"/>
          <w:b w:val="0"/>
          <w:bCs/>
          <w:i/>
          <w:color w:val="auto"/>
          <w:sz w:val="18"/>
          <w:szCs w:val="18"/>
        </w:rPr>
        <w:t xml:space="preserve"> </w:t>
      </w:r>
      <w:r w:rsidRPr="00963949">
        <w:rPr>
          <w:rFonts w:cstheme="majorHAnsi"/>
          <w:b w:val="0"/>
          <w:bCs/>
          <w:color w:val="auto"/>
          <w:sz w:val="18"/>
          <w:szCs w:val="18"/>
        </w:rPr>
        <w:t>Improve</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Upper</w:t>
      </w:r>
      <w:r w:rsidRPr="00963949">
        <w:rPr>
          <w:rFonts w:cstheme="majorHAnsi"/>
          <w:b w:val="0"/>
          <w:bCs/>
          <w:i/>
          <w:color w:val="auto"/>
          <w:sz w:val="18"/>
          <w:szCs w:val="18"/>
        </w:rPr>
        <w:t xml:space="preserve"> </w:t>
      </w:r>
      <w:r w:rsidRPr="00963949">
        <w:rPr>
          <w:rFonts w:cstheme="majorHAnsi"/>
          <w:b w:val="0"/>
          <w:bCs/>
          <w:color w:val="auto"/>
          <w:sz w:val="18"/>
          <w:szCs w:val="18"/>
        </w:rPr>
        <w:t>Extremity</w:t>
      </w:r>
      <w:r w:rsidRPr="00963949">
        <w:rPr>
          <w:rFonts w:cstheme="majorHAnsi"/>
          <w:b w:val="0"/>
          <w:bCs/>
          <w:i/>
          <w:color w:val="auto"/>
          <w:sz w:val="18"/>
          <w:szCs w:val="18"/>
        </w:rPr>
        <w:t xml:space="preserve"> </w:t>
      </w:r>
      <w:r w:rsidRPr="00963949">
        <w:rPr>
          <w:rFonts w:cstheme="majorHAnsi"/>
          <w:b w:val="0"/>
          <w:bCs/>
          <w:color w:val="auto"/>
          <w:sz w:val="18"/>
          <w:szCs w:val="18"/>
        </w:rPr>
        <w:t>Performance,</w:t>
      </w:r>
      <w:r w:rsidRPr="00963949">
        <w:rPr>
          <w:rFonts w:cstheme="majorHAnsi"/>
          <w:b w:val="0"/>
          <w:bCs/>
          <w:i/>
          <w:color w:val="auto"/>
          <w:sz w:val="18"/>
          <w:szCs w:val="18"/>
        </w:rPr>
        <w:t xml:space="preserve"> </w:t>
      </w:r>
      <w:r w:rsidRPr="00963949">
        <w:rPr>
          <w:rFonts w:cstheme="majorHAnsi"/>
          <w:b w:val="0"/>
          <w:bCs/>
          <w:color w:val="auto"/>
          <w:sz w:val="18"/>
          <w:szCs w:val="18"/>
        </w:rPr>
        <w:t>Post</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Systematic</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Meta-Analysis.</w:t>
      </w:r>
      <w:r w:rsidRPr="00963949">
        <w:rPr>
          <w:rFonts w:cstheme="majorHAnsi"/>
          <w:b w:val="0"/>
          <w:bCs/>
          <w:i/>
          <w:color w:val="auto"/>
          <w:sz w:val="18"/>
          <w:szCs w:val="18"/>
        </w:rPr>
        <w:t xml:space="preserve"> NeuroRehabilitation </w:t>
      </w:r>
      <w:r w:rsidRPr="00963949">
        <w:rPr>
          <w:rFonts w:cstheme="majorHAnsi"/>
          <w:bCs/>
          <w:iCs/>
          <w:color w:val="auto"/>
          <w:sz w:val="18"/>
          <w:szCs w:val="18"/>
        </w:rPr>
        <w:t>2018</w:t>
      </w:r>
      <w:r w:rsidRPr="00963949">
        <w:rPr>
          <w:rFonts w:cstheme="majorHAnsi"/>
          <w:b w:val="0"/>
          <w:bCs/>
          <w:iCs/>
          <w:color w:val="auto"/>
          <w:sz w:val="18"/>
          <w:szCs w:val="18"/>
        </w:rPr>
        <w:t>,</w:t>
      </w:r>
      <w:r w:rsidRPr="00963949">
        <w:rPr>
          <w:rFonts w:cstheme="majorHAnsi"/>
          <w:b w:val="0"/>
          <w:bCs/>
          <w:i/>
          <w:iCs/>
          <w:color w:val="auto"/>
          <w:sz w:val="18"/>
          <w:szCs w:val="18"/>
        </w:rPr>
        <w:t xml:space="preserve"> 43</w:t>
      </w:r>
      <w:r w:rsidRPr="00963949">
        <w:rPr>
          <w:rFonts w:cstheme="majorHAnsi"/>
          <w:b w:val="0"/>
          <w:bCs/>
          <w:iCs/>
          <w:color w:val="auto"/>
          <w:sz w:val="18"/>
          <w:szCs w:val="18"/>
        </w:rPr>
        <w:t>,</w:t>
      </w:r>
      <w:r w:rsidRPr="00963949">
        <w:rPr>
          <w:rFonts w:cstheme="majorHAnsi"/>
          <w:b w:val="0"/>
          <w:bCs/>
          <w:i/>
          <w:iCs/>
          <w:color w:val="auto"/>
          <w:sz w:val="18"/>
          <w:szCs w:val="18"/>
        </w:rPr>
        <w:t xml:space="preserve"> </w:t>
      </w:r>
      <w:r w:rsidRPr="00963949">
        <w:rPr>
          <w:rFonts w:cstheme="majorHAnsi"/>
          <w:b w:val="0"/>
          <w:bCs/>
          <w:iCs/>
          <w:color w:val="auto"/>
          <w:sz w:val="18"/>
          <w:szCs w:val="18"/>
        </w:rPr>
        <w:t>395–412</w:t>
      </w:r>
      <w:r w:rsidRPr="00963949">
        <w:rPr>
          <w:rFonts w:cs="Arial"/>
          <w:b w:val="0"/>
          <w:bCs/>
          <w:color w:val="auto"/>
          <w:sz w:val="18"/>
          <w:szCs w:val="18"/>
          <w:shd w:val="clear" w:color="auto" w:fill="FFFFFF"/>
        </w:rPr>
        <w:t>.</w:t>
      </w:r>
      <w:bookmarkStart w:id="45" w:name="_ENREF_9"/>
      <w:bookmarkEnd w:id="44"/>
    </w:p>
    <w:p w14:paraId="1C33FDAA"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Bank,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Charles,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Morgan,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w:t>
      </w:r>
      <w:r w:rsidRPr="00963949">
        <w:rPr>
          <w:b w:val="0"/>
          <w:bCs/>
          <w:i/>
          <w:color w:val="auto"/>
          <w:sz w:val="18"/>
          <w:szCs w:val="18"/>
          <w:shd w:val="clear" w:color="auto" w:fill="FFFFFF"/>
        </w:rPr>
        <w:t xml:space="preserve"> </w:t>
      </w:r>
      <w:r w:rsidRPr="00963949">
        <w:rPr>
          <w:rFonts w:cstheme="majorHAnsi"/>
          <w:b w:val="0"/>
          <w:bCs/>
          <w:color w:val="auto"/>
          <w:sz w:val="18"/>
          <w:szCs w:val="18"/>
        </w:rPr>
        <w:t>What</w:t>
      </w:r>
      <w:r w:rsidRPr="00963949">
        <w:rPr>
          <w:rFonts w:cstheme="majorHAnsi"/>
          <w:b w:val="0"/>
          <w:bCs/>
          <w:i/>
          <w:color w:val="auto"/>
          <w:sz w:val="18"/>
          <w:szCs w:val="18"/>
        </w:rPr>
        <w:t xml:space="preserve"> </w:t>
      </w:r>
      <w:r w:rsidRPr="00963949">
        <w:rPr>
          <w:rFonts w:cstheme="majorHAnsi"/>
          <w:b w:val="0"/>
          <w:bCs/>
          <w:color w:val="auto"/>
          <w:sz w:val="18"/>
          <w:szCs w:val="18"/>
        </w:rPr>
        <w:t>Is</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Effect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Additional</w:t>
      </w:r>
      <w:r w:rsidRPr="00963949">
        <w:rPr>
          <w:rFonts w:cstheme="majorHAnsi"/>
          <w:b w:val="0"/>
          <w:bCs/>
          <w:i/>
          <w:color w:val="auto"/>
          <w:sz w:val="18"/>
          <w:szCs w:val="18"/>
        </w:rPr>
        <w:t xml:space="preserve"> </w:t>
      </w:r>
      <w:r w:rsidRPr="00963949">
        <w:rPr>
          <w:rFonts w:cstheme="majorHAnsi"/>
          <w:b w:val="0"/>
          <w:bCs/>
          <w:color w:val="auto"/>
          <w:sz w:val="18"/>
          <w:szCs w:val="18"/>
        </w:rPr>
        <w:t>Physiotherapy</w:t>
      </w:r>
      <w:r w:rsidRPr="00963949">
        <w:rPr>
          <w:rFonts w:cstheme="majorHAnsi"/>
          <w:b w:val="0"/>
          <w:bCs/>
          <w:i/>
          <w:color w:val="auto"/>
          <w:sz w:val="18"/>
          <w:szCs w:val="18"/>
        </w:rPr>
        <w:t xml:space="preserve"> </w:t>
      </w:r>
      <w:r w:rsidRPr="00963949">
        <w:rPr>
          <w:rFonts w:cstheme="majorHAnsi"/>
          <w:b w:val="0"/>
          <w:bCs/>
          <w:color w:val="auto"/>
          <w:sz w:val="18"/>
          <w:szCs w:val="18"/>
        </w:rPr>
        <w:t>on</w:t>
      </w:r>
      <w:r w:rsidRPr="00963949">
        <w:rPr>
          <w:rFonts w:cstheme="majorHAnsi"/>
          <w:b w:val="0"/>
          <w:bCs/>
          <w:i/>
          <w:color w:val="auto"/>
          <w:sz w:val="18"/>
          <w:szCs w:val="18"/>
        </w:rPr>
        <w:t xml:space="preserve"> </w:t>
      </w:r>
      <w:r w:rsidRPr="00963949">
        <w:rPr>
          <w:rFonts w:cstheme="majorHAnsi"/>
          <w:b w:val="0"/>
          <w:bCs/>
          <w:color w:val="auto"/>
          <w:sz w:val="18"/>
          <w:szCs w:val="18"/>
        </w:rPr>
        <w:t>Sitting</w:t>
      </w:r>
      <w:r w:rsidRPr="00963949">
        <w:rPr>
          <w:rFonts w:cstheme="majorHAnsi"/>
          <w:b w:val="0"/>
          <w:bCs/>
          <w:i/>
          <w:color w:val="auto"/>
          <w:sz w:val="18"/>
          <w:szCs w:val="18"/>
        </w:rPr>
        <w:t xml:space="preserve"> </w:t>
      </w:r>
      <w:r w:rsidRPr="00963949">
        <w:rPr>
          <w:rFonts w:cstheme="majorHAnsi"/>
          <w:b w:val="0"/>
          <w:bCs/>
          <w:color w:val="auto"/>
          <w:sz w:val="18"/>
          <w:szCs w:val="18"/>
        </w:rPr>
        <w:t>Balance</w:t>
      </w:r>
      <w:r w:rsidRPr="00963949">
        <w:rPr>
          <w:rFonts w:cstheme="majorHAnsi"/>
          <w:b w:val="0"/>
          <w:bCs/>
          <w:i/>
          <w:color w:val="auto"/>
          <w:sz w:val="18"/>
          <w:szCs w:val="18"/>
        </w:rPr>
        <w:t xml:space="preserve"> </w:t>
      </w:r>
      <w:r w:rsidRPr="00963949">
        <w:rPr>
          <w:rFonts w:cstheme="majorHAnsi"/>
          <w:b w:val="0"/>
          <w:bCs/>
          <w:color w:val="auto"/>
          <w:sz w:val="18"/>
          <w:szCs w:val="18"/>
        </w:rPr>
        <w:t>Following</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Compared</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Standard</w:t>
      </w:r>
      <w:r w:rsidRPr="00963949">
        <w:rPr>
          <w:rFonts w:cstheme="majorHAnsi"/>
          <w:b w:val="0"/>
          <w:bCs/>
          <w:i/>
          <w:color w:val="auto"/>
          <w:sz w:val="18"/>
          <w:szCs w:val="18"/>
        </w:rPr>
        <w:t xml:space="preserve"> </w:t>
      </w:r>
      <w:r w:rsidRPr="00963949">
        <w:rPr>
          <w:rFonts w:cstheme="majorHAnsi"/>
          <w:b w:val="0"/>
          <w:bCs/>
          <w:color w:val="auto"/>
          <w:sz w:val="18"/>
          <w:szCs w:val="18"/>
        </w:rPr>
        <w:t>Physiotherapy</w:t>
      </w:r>
      <w:r w:rsidRPr="00963949">
        <w:rPr>
          <w:rFonts w:cstheme="majorHAnsi"/>
          <w:b w:val="0"/>
          <w:bCs/>
          <w:i/>
          <w:color w:val="auto"/>
          <w:sz w:val="18"/>
          <w:szCs w:val="18"/>
        </w:rPr>
        <w:t xml:space="preserve"> </w:t>
      </w:r>
      <w:r w:rsidRPr="00963949">
        <w:rPr>
          <w:rFonts w:cstheme="majorHAnsi"/>
          <w:b w:val="0"/>
          <w:bCs/>
          <w:color w:val="auto"/>
          <w:sz w:val="18"/>
          <w:szCs w:val="18"/>
        </w:rPr>
        <w:t>Treatment:</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Systematic</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b w:val="0"/>
          <w:bCs/>
          <w:i/>
          <w:iCs/>
          <w:color w:val="auto"/>
          <w:sz w:val="18"/>
          <w:szCs w:val="18"/>
          <w:shd w:val="clear" w:color="auto" w:fill="FFFFFF"/>
        </w:rPr>
        <w:t>Top. Stroke Rehabilitation</w:t>
      </w:r>
      <w:r w:rsidRPr="00963949">
        <w:rPr>
          <w:b w:val="0"/>
          <w:bCs/>
          <w:i/>
          <w:color w:val="auto"/>
          <w:sz w:val="18"/>
          <w:szCs w:val="18"/>
          <w:shd w:val="clear" w:color="auto" w:fill="FFFFFF"/>
        </w:rPr>
        <w:t xml:space="preserve"> </w:t>
      </w:r>
      <w:r w:rsidRPr="00963949">
        <w:rPr>
          <w:bCs/>
          <w:color w:val="auto"/>
          <w:sz w:val="18"/>
          <w:szCs w:val="18"/>
          <w:shd w:val="clear" w:color="auto" w:fill="FFFFFF"/>
        </w:rPr>
        <w:t>2016</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23</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15–25.</w:t>
      </w:r>
    </w:p>
    <w:p w14:paraId="11971BC8"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rtl/>
          <w:lang w:val="en-GB"/>
        </w:rPr>
      </w:pPr>
      <w:bookmarkStart w:id="46" w:name="_ENREF_10"/>
      <w:bookmarkEnd w:id="45"/>
      <w:r w:rsidRPr="00963949">
        <w:rPr>
          <w:rFonts w:cs="Arial"/>
          <w:b w:val="0"/>
          <w:bCs/>
          <w:color w:val="auto"/>
          <w:sz w:val="18"/>
          <w:szCs w:val="18"/>
          <w:shd w:val="clear" w:color="auto" w:fill="FFFFFF"/>
        </w:rPr>
        <w:t>Cabanas-Valdes,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Cuchi,</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G.U.;</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Bagur-Calafat,</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Training</w:t>
      </w:r>
      <w:r w:rsidRPr="00963949">
        <w:rPr>
          <w:rFonts w:cstheme="majorHAnsi"/>
          <w:b w:val="0"/>
          <w:bCs/>
          <w:i/>
          <w:color w:val="auto"/>
          <w:sz w:val="18"/>
          <w:szCs w:val="18"/>
        </w:rPr>
        <w:t xml:space="preserve"> </w:t>
      </w:r>
      <w:r w:rsidRPr="00963949">
        <w:rPr>
          <w:rFonts w:cstheme="majorHAnsi"/>
          <w:b w:val="0"/>
          <w:bCs/>
          <w:color w:val="auto"/>
          <w:sz w:val="18"/>
          <w:szCs w:val="18"/>
        </w:rPr>
        <w:t>Exercises</w:t>
      </w:r>
      <w:r w:rsidRPr="00963949">
        <w:rPr>
          <w:rFonts w:cstheme="majorHAnsi"/>
          <w:b w:val="0"/>
          <w:bCs/>
          <w:i/>
          <w:color w:val="auto"/>
          <w:sz w:val="18"/>
          <w:szCs w:val="18"/>
        </w:rPr>
        <w:t xml:space="preserve"> </w:t>
      </w:r>
      <w:r w:rsidRPr="00963949">
        <w:rPr>
          <w:rFonts w:cstheme="majorHAnsi"/>
          <w:b w:val="0"/>
          <w:bCs/>
          <w:color w:val="auto"/>
          <w:sz w:val="18"/>
          <w:szCs w:val="18"/>
        </w:rPr>
        <w:t>Approaches</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Improving</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Performance</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Functional</w:t>
      </w:r>
      <w:r w:rsidRPr="00963949">
        <w:rPr>
          <w:rFonts w:cstheme="majorHAnsi"/>
          <w:b w:val="0"/>
          <w:bCs/>
          <w:i/>
          <w:color w:val="auto"/>
          <w:sz w:val="18"/>
          <w:szCs w:val="18"/>
        </w:rPr>
        <w:t xml:space="preserve"> </w:t>
      </w:r>
      <w:r w:rsidRPr="00963949">
        <w:rPr>
          <w:rFonts w:cstheme="majorHAnsi"/>
          <w:b w:val="0"/>
          <w:bCs/>
          <w:color w:val="auto"/>
          <w:sz w:val="18"/>
          <w:szCs w:val="18"/>
        </w:rPr>
        <w:t>Sitting</w:t>
      </w:r>
      <w:r w:rsidRPr="00963949">
        <w:rPr>
          <w:rFonts w:cstheme="majorHAnsi"/>
          <w:b w:val="0"/>
          <w:bCs/>
          <w:i/>
          <w:color w:val="auto"/>
          <w:sz w:val="18"/>
          <w:szCs w:val="18"/>
        </w:rPr>
        <w:t xml:space="preserve"> </w:t>
      </w:r>
      <w:r w:rsidRPr="00963949">
        <w:rPr>
          <w:rFonts w:cstheme="majorHAnsi"/>
          <w:b w:val="0"/>
          <w:bCs/>
          <w:color w:val="auto"/>
          <w:sz w:val="18"/>
          <w:szCs w:val="18"/>
        </w:rPr>
        <w:t>Balance</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Patients</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Systematic</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Neurorehabilitation </w:t>
      </w:r>
      <w:bookmarkStart w:id="47" w:name="_ENREF_11"/>
      <w:bookmarkEnd w:id="46"/>
      <w:r w:rsidRPr="00963949">
        <w:rPr>
          <w:rFonts w:cstheme="majorHAnsi"/>
          <w:bCs/>
          <w:iCs/>
          <w:color w:val="auto"/>
          <w:sz w:val="18"/>
          <w:szCs w:val="18"/>
        </w:rPr>
        <w:t>2013</w:t>
      </w:r>
      <w:r w:rsidRPr="00963949">
        <w:rPr>
          <w:rFonts w:cstheme="majorHAnsi"/>
          <w:b w:val="0"/>
          <w:bCs/>
          <w:iCs/>
          <w:color w:val="auto"/>
          <w:sz w:val="18"/>
          <w:szCs w:val="18"/>
        </w:rPr>
        <w:t>,</w:t>
      </w:r>
      <w:r w:rsidRPr="00963949">
        <w:rPr>
          <w:rFonts w:cstheme="majorHAnsi"/>
          <w:b w:val="0"/>
          <w:bCs/>
          <w:i/>
          <w:iCs/>
          <w:color w:val="auto"/>
          <w:sz w:val="18"/>
          <w:szCs w:val="18"/>
        </w:rPr>
        <w:t xml:space="preserve"> 33</w:t>
      </w:r>
      <w:r w:rsidRPr="00963949">
        <w:rPr>
          <w:rFonts w:cstheme="majorHAnsi"/>
          <w:b w:val="0"/>
          <w:bCs/>
          <w:iCs/>
          <w:color w:val="auto"/>
          <w:sz w:val="18"/>
          <w:szCs w:val="18"/>
        </w:rPr>
        <w:t>,</w:t>
      </w:r>
      <w:r w:rsidRPr="00963949">
        <w:rPr>
          <w:rFonts w:cstheme="majorHAnsi"/>
          <w:b w:val="0"/>
          <w:bCs/>
          <w:i/>
          <w:iCs/>
          <w:color w:val="auto"/>
          <w:sz w:val="18"/>
          <w:szCs w:val="18"/>
        </w:rPr>
        <w:t xml:space="preserve"> </w:t>
      </w:r>
      <w:r w:rsidRPr="00963949">
        <w:rPr>
          <w:rFonts w:cstheme="majorHAnsi"/>
          <w:b w:val="0"/>
          <w:bCs/>
          <w:iCs/>
          <w:color w:val="auto"/>
          <w:sz w:val="18"/>
          <w:szCs w:val="18"/>
        </w:rPr>
        <w:t>575–592.</w:t>
      </w:r>
    </w:p>
    <w:p w14:paraId="6D1183E5"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Cabrera-Martos,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Ortiz-Rubio,</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Torres-S</w:t>
      </w:r>
      <w:r w:rsidRPr="00963949">
        <w:rPr>
          <w:rFonts w:cs="Helvetica"/>
          <w:b w:val="0"/>
          <w:bCs/>
          <w:color w:val="auto"/>
          <w:sz w:val="18"/>
          <w:szCs w:val="18"/>
          <w:shd w:val="clear" w:color="auto" w:fill="FFFFFF"/>
        </w:rPr>
        <w:t>á</w:t>
      </w:r>
      <w:r w:rsidRPr="00963949">
        <w:rPr>
          <w:b w:val="0"/>
          <w:bCs/>
          <w:color w:val="auto"/>
          <w:sz w:val="18"/>
          <w:szCs w:val="18"/>
          <w:shd w:val="clear" w:color="auto" w:fill="FFFFFF"/>
        </w:rPr>
        <w:t>nchez,</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w:t>
      </w:r>
      <w:r w:rsidRPr="00963949">
        <w:rPr>
          <w:rFonts w:cs="Helvetica"/>
          <w:b w:val="0"/>
          <w:bCs/>
          <w:color w:val="auto"/>
          <w:sz w:val="18"/>
          <w:szCs w:val="18"/>
          <w:shd w:val="clear" w:color="auto" w:fill="FFFFFF"/>
        </w:rPr>
        <w:t>ó</w:t>
      </w:r>
      <w:r w:rsidRPr="00963949">
        <w:rPr>
          <w:b w:val="0"/>
          <w:bCs/>
          <w:color w:val="auto"/>
          <w:sz w:val="18"/>
          <w:szCs w:val="18"/>
          <w:shd w:val="clear" w:color="auto" w:fill="FFFFFF"/>
        </w:rPr>
        <w:t>pez-L</w:t>
      </w:r>
      <w:r w:rsidRPr="00963949">
        <w:rPr>
          <w:rFonts w:cs="Helvetica"/>
          <w:b w:val="0"/>
          <w:bCs/>
          <w:color w:val="auto"/>
          <w:sz w:val="18"/>
          <w:szCs w:val="18"/>
          <w:shd w:val="clear" w:color="auto" w:fill="FFFFFF"/>
        </w:rPr>
        <w:t>ó</w:t>
      </w:r>
      <w:r w:rsidRPr="00963949">
        <w:rPr>
          <w:b w:val="0"/>
          <w:bCs/>
          <w:color w:val="auto"/>
          <w:sz w:val="18"/>
          <w:szCs w:val="18"/>
          <w:shd w:val="clear" w:color="auto" w:fill="FFFFFF"/>
        </w:rPr>
        <w:t>pez,</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Jarrar,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Valenza,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M.C.</w:t>
      </w:r>
      <w:r w:rsidRPr="00963949">
        <w:rPr>
          <w:b w:val="0"/>
          <w:bCs/>
          <w:i/>
          <w:color w:val="auto"/>
          <w:sz w:val="18"/>
          <w:szCs w:val="18"/>
          <w:shd w:val="clear" w:color="auto" w:fill="FFFFFF"/>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Effectiveness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Core</w:t>
      </w:r>
      <w:r w:rsidRPr="00963949">
        <w:rPr>
          <w:rFonts w:cstheme="majorHAnsi"/>
          <w:b w:val="0"/>
          <w:bCs/>
          <w:i/>
          <w:color w:val="auto"/>
          <w:sz w:val="18"/>
          <w:szCs w:val="18"/>
        </w:rPr>
        <w:t xml:space="preserve"> </w:t>
      </w:r>
      <w:r w:rsidRPr="00963949">
        <w:rPr>
          <w:rFonts w:cstheme="majorHAnsi"/>
          <w:b w:val="0"/>
          <w:bCs/>
          <w:color w:val="auto"/>
          <w:sz w:val="18"/>
          <w:szCs w:val="18"/>
        </w:rPr>
        <w:t>Exercising</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Postural</w:t>
      </w:r>
      <w:r w:rsidRPr="00963949">
        <w:rPr>
          <w:rFonts w:cstheme="majorHAnsi"/>
          <w:b w:val="0"/>
          <w:bCs/>
          <w:i/>
          <w:color w:val="auto"/>
          <w:sz w:val="18"/>
          <w:szCs w:val="18"/>
        </w:rPr>
        <w:t xml:space="preserve"> </w:t>
      </w:r>
      <w:r w:rsidRPr="00963949">
        <w:rPr>
          <w:rFonts w:cstheme="majorHAnsi"/>
          <w:b w:val="0"/>
          <w:bCs/>
          <w:color w:val="auto"/>
          <w:sz w:val="18"/>
          <w:szCs w:val="18"/>
        </w:rPr>
        <w:t>Control</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Patients</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Systematic</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Meta-Analysis.</w:t>
      </w:r>
      <w:r w:rsidRPr="00963949">
        <w:rPr>
          <w:rFonts w:cstheme="majorHAnsi"/>
          <w:b w:val="0"/>
          <w:bCs/>
          <w:i/>
          <w:color w:val="auto"/>
          <w:sz w:val="18"/>
          <w:szCs w:val="18"/>
        </w:rPr>
        <w:t xml:space="preserve"> </w:t>
      </w:r>
      <w:bookmarkStart w:id="48" w:name="_ENREF_12"/>
      <w:bookmarkEnd w:id="47"/>
      <w:r w:rsidRPr="00963949">
        <w:rPr>
          <w:b w:val="0"/>
          <w:bCs/>
          <w:i/>
          <w:iCs/>
          <w:color w:val="auto"/>
          <w:sz w:val="18"/>
          <w:szCs w:val="18"/>
          <w:shd w:val="clear" w:color="auto" w:fill="FFFFFF"/>
        </w:rPr>
        <w:t>PM&amp;R</w:t>
      </w:r>
      <w:r w:rsidRPr="00963949">
        <w:rPr>
          <w:b w:val="0"/>
          <w:bCs/>
          <w:i/>
          <w:color w:val="auto"/>
          <w:sz w:val="18"/>
          <w:szCs w:val="18"/>
          <w:shd w:val="clear" w:color="auto" w:fill="FFFFFF"/>
        </w:rPr>
        <w:t xml:space="preserve"> </w:t>
      </w:r>
      <w:r w:rsidRPr="00963949">
        <w:rPr>
          <w:bCs/>
          <w:color w:val="auto"/>
          <w:sz w:val="18"/>
          <w:szCs w:val="18"/>
          <w:shd w:val="clear" w:color="auto" w:fill="FFFFFF"/>
        </w:rPr>
        <w:t>2020</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12</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1157–1168.</w:t>
      </w:r>
    </w:p>
    <w:p w14:paraId="53FDE9E4"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Van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Criekinge,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Truijen,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Verbruggen,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Van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Venis,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Saeys,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w:t>
      </w:r>
      <w:r w:rsidRPr="00963949">
        <w:rPr>
          <w:b w:val="0"/>
          <w:bCs/>
          <w:i/>
          <w:color w:val="auto"/>
          <w:sz w:val="18"/>
          <w:szCs w:val="18"/>
          <w:shd w:val="clear" w:color="auto" w:fill="FFFFFF"/>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Effect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Training</w:t>
      </w:r>
      <w:r w:rsidRPr="00963949">
        <w:rPr>
          <w:rFonts w:cstheme="majorHAnsi"/>
          <w:b w:val="0"/>
          <w:bCs/>
          <w:i/>
          <w:color w:val="auto"/>
          <w:sz w:val="18"/>
          <w:szCs w:val="18"/>
        </w:rPr>
        <w:t xml:space="preserve"> </w:t>
      </w:r>
      <w:r w:rsidRPr="00963949">
        <w:rPr>
          <w:rFonts w:cstheme="majorHAnsi"/>
          <w:b w:val="0"/>
          <w:bCs/>
          <w:color w:val="auto"/>
          <w:sz w:val="18"/>
          <w:szCs w:val="18"/>
        </w:rPr>
        <w:t>on</w:t>
      </w:r>
      <w:r w:rsidRPr="00963949">
        <w:rPr>
          <w:rFonts w:cstheme="majorHAnsi"/>
          <w:b w:val="0"/>
          <w:bCs/>
          <w:i/>
          <w:color w:val="auto"/>
          <w:sz w:val="18"/>
          <w:szCs w:val="18"/>
        </w:rPr>
        <w:t xml:space="preserve"> </w:t>
      </w:r>
      <w:r w:rsidRPr="00963949">
        <w:rPr>
          <w:rFonts w:cstheme="majorHAnsi"/>
          <w:b w:val="0"/>
          <w:bCs/>
          <w:color w:val="auto"/>
          <w:sz w:val="18"/>
          <w:szCs w:val="18"/>
        </w:rPr>
        <w:t>Muscle</w:t>
      </w:r>
      <w:r w:rsidRPr="00963949">
        <w:rPr>
          <w:rFonts w:cstheme="majorHAnsi"/>
          <w:b w:val="0"/>
          <w:bCs/>
          <w:i/>
          <w:color w:val="auto"/>
          <w:sz w:val="18"/>
          <w:szCs w:val="18"/>
        </w:rPr>
        <w:t xml:space="preserve"> </w:t>
      </w:r>
      <w:r w:rsidRPr="00963949">
        <w:rPr>
          <w:rFonts w:cstheme="majorHAnsi"/>
          <w:b w:val="0"/>
          <w:bCs/>
          <w:color w:val="auto"/>
          <w:sz w:val="18"/>
          <w:szCs w:val="18"/>
        </w:rPr>
        <w:t>Thickness</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Muscle</w:t>
      </w:r>
      <w:r w:rsidRPr="00963949">
        <w:rPr>
          <w:rFonts w:cstheme="majorHAnsi"/>
          <w:b w:val="0"/>
          <w:bCs/>
          <w:i/>
          <w:color w:val="auto"/>
          <w:sz w:val="18"/>
          <w:szCs w:val="18"/>
        </w:rPr>
        <w:t xml:space="preserve"> </w:t>
      </w:r>
      <w:r w:rsidRPr="00963949">
        <w:rPr>
          <w:rFonts w:cstheme="majorHAnsi"/>
          <w:b w:val="0"/>
          <w:bCs/>
          <w:color w:val="auto"/>
          <w:sz w:val="18"/>
          <w:szCs w:val="18"/>
        </w:rPr>
        <w:t>Activity:</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Systematic</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b w:val="0"/>
          <w:bCs/>
          <w:i/>
          <w:iCs/>
          <w:color w:val="auto"/>
          <w:sz w:val="18"/>
          <w:szCs w:val="18"/>
          <w:shd w:val="clear" w:color="auto" w:fill="FFFFFF"/>
        </w:rPr>
        <w:t>Disabil. Rehabil.</w:t>
      </w:r>
      <w:r w:rsidRPr="00963949">
        <w:rPr>
          <w:b w:val="0"/>
          <w:bCs/>
          <w:i/>
          <w:color w:val="auto"/>
          <w:sz w:val="18"/>
          <w:szCs w:val="18"/>
          <w:shd w:val="clear" w:color="auto" w:fill="FFFFFF"/>
        </w:rPr>
        <w:t xml:space="preserve"> </w:t>
      </w:r>
      <w:r w:rsidRPr="00963949">
        <w:rPr>
          <w:bCs/>
          <w:color w:val="auto"/>
          <w:sz w:val="18"/>
          <w:szCs w:val="18"/>
          <w:shd w:val="clear" w:color="auto" w:fill="FFFFFF"/>
        </w:rPr>
        <w:t>2019</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41</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1751–1759</w:t>
      </w:r>
      <w:r w:rsidRPr="00963949">
        <w:rPr>
          <w:rFonts w:cstheme="majorHAnsi"/>
          <w:b w:val="0"/>
          <w:bCs/>
          <w:color w:val="auto"/>
          <w:sz w:val="18"/>
          <w:szCs w:val="18"/>
          <w:rtl/>
        </w:rPr>
        <w:t>.</w:t>
      </w:r>
      <w:bookmarkStart w:id="49" w:name="_ENREF_13"/>
      <w:bookmarkEnd w:id="48"/>
    </w:p>
    <w:p w14:paraId="4F02B9DA"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Sorinola,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Powis,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White,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w:t>
      </w:r>
      <w:r w:rsidRPr="00963949">
        <w:rPr>
          <w:b w:val="0"/>
          <w:bCs/>
          <w:i/>
          <w:color w:val="auto"/>
          <w:sz w:val="18"/>
          <w:szCs w:val="18"/>
          <w:shd w:val="clear" w:color="auto" w:fill="FFFFFF"/>
        </w:rPr>
        <w:t xml:space="preserve"> </w:t>
      </w:r>
      <w:r w:rsidRPr="00963949">
        <w:rPr>
          <w:rFonts w:cstheme="majorHAnsi"/>
          <w:b w:val="0"/>
          <w:bCs/>
          <w:color w:val="auto"/>
          <w:sz w:val="18"/>
          <w:szCs w:val="18"/>
        </w:rPr>
        <w:t>Does</w:t>
      </w:r>
      <w:r w:rsidRPr="00963949">
        <w:rPr>
          <w:rFonts w:cstheme="majorHAnsi"/>
          <w:b w:val="0"/>
          <w:bCs/>
          <w:i/>
          <w:color w:val="auto"/>
          <w:sz w:val="18"/>
          <w:szCs w:val="18"/>
        </w:rPr>
        <w:t xml:space="preserve"> </w:t>
      </w:r>
      <w:r w:rsidRPr="00963949">
        <w:rPr>
          <w:rFonts w:cstheme="majorHAnsi"/>
          <w:b w:val="0"/>
          <w:bCs/>
          <w:color w:val="auto"/>
          <w:sz w:val="18"/>
          <w:szCs w:val="18"/>
        </w:rPr>
        <w:t>Additional</w:t>
      </w:r>
      <w:r w:rsidRPr="00963949">
        <w:rPr>
          <w:rFonts w:cstheme="majorHAnsi"/>
          <w:b w:val="0"/>
          <w:bCs/>
          <w:i/>
          <w:color w:val="auto"/>
          <w:sz w:val="18"/>
          <w:szCs w:val="18"/>
        </w:rPr>
        <w:t xml:space="preserve"> </w:t>
      </w:r>
      <w:r w:rsidRPr="00963949">
        <w:rPr>
          <w:rFonts w:cstheme="majorHAnsi"/>
          <w:b w:val="0"/>
          <w:bCs/>
          <w:color w:val="auto"/>
          <w:sz w:val="18"/>
          <w:szCs w:val="18"/>
        </w:rPr>
        <w:t>Exercise</w:t>
      </w:r>
      <w:r w:rsidRPr="00963949">
        <w:rPr>
          <w:rFonts w:cstheme="majorHAnsi"/>
          <w:b w:val="0"/>
          <w:bCs/>
          <w:i/>
          <w:color w:val="auto"/>
          <w:sz w:val="18"/>
          <w:szCs w:val="18"/>
        </w:rPr>
        <w:t xml:space="preserve"> </w:t>
      </w:r>
      <w:r w:rsidRPr="00963949">
        <w:rPr>
          <w:rFonts w:cstheme="majorHAnsi"/>
          <w:b w:val="0"/>
          <w:bCs/>
          <w:color w:val="auto"/>
          <w:sz w:val="18"/>
          <w:szCs w:val="18"/>
        </w:rPr>
        <w:t>Improve</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Function</w:t>
      </w:r>
      <w:r w:rsidRPr="00963949">
        <w:rPr>
          <w:rFonts w:cstheme="majorHAnsi"/>
          <w:b w:val="0"/>
          <w:bCs/>
          <w:i/>
          <w:color w:val="auto"/>
          <w:sz w:val="18"/>
          <w:szCs w:val="18"/>
        </w:rPr>
        <w:t xml:space="preserve"> </w:t>
      </w:r>
      <w:r w:rsidRPr="00963949">
        <w:rPr>
          <w:rFonts w:cstheme="majorHAnsi"/>
          <w:b w:val="0"/>
          <w:bCs/>
          <w:color w:val="auto"/>
          <w:sz w:val="18"/>
          <w:szCs w:val="18"/>
        </w:rPr>
        <w:t>Recovery</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Patients?</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Meta-Analysis.</w:t>
      </w:r>
      <w:r w:rsidRPr="00963949">
        <w:rPr>
          <w:rFonts w:cstheme="majorHAnsi"/>
          <w:b w:val="0"/>
          <w:bCs/>
          <w:i/>
          <w:color w:val="auto"/>
          <w:sz w:val="18"/>
          <w:szCs w:val="18"/>
        </w:rPr>
        <w:t xml:space="preserve"> </w:t>
      </w:r>
      <w:r w:rsidRPr="00963949">
        <w:rPr>
          <w:rFonts w:cstheme="majorHAnsi"/>
          <w:b w:val="0"/>
          <w:bCs/>
          <w:i/>
          <w:iCs/>
          <w:color w:val="auto"/>
          <w:sz w:val="18"/>
          <w:szCs w:val="18"/>
        </w:rPr>
        <w:t>Neurorehabilitation</w:t>
      </w:r>
      <w:r w:rsidRPr="00963949">
        <w:rPr>
          <w:rFonts w:cstheme="majorHAnsi"/>
          <w:b w:val="0"/>
          <w:bCs/>
          <w:i/>
          <w:color w:val="auto"/>
          <w:sz w:val="18"/>
          <w:szCs w:val="18"/>
        </w:rPr>
        <w:t xml:space="preserve"> </w:t>
      </w:r>
      <w:r w:rsidRPr="00963949">
        <w:rPr>
          <w:rFonts w:cstheme="majorHAnsi"/>
          <w:bCs/>
          <w:color w:val="auto"/>
          <w:sz w:val="18"/>
          <w:szCs w:val="18"/>
        </w:rPr>
        <w:t>2014</w:t>
      </w:r>
      <w:r w:rsidRPr="00963949">
        <w:rPr>
          <w:rFonts w:cstheme="majorHAnsi"/>
          <w:b w:val="0"/>
          <w:bCs/>
          <w:color w:val="auto"/>
          <w:sz w:val="18"/>
          <w:szCs w:val="18"/>
        </w:rPr>
        <w:t>,</w:t>
      </w:r>
      <w:r w:rsidRPr="00963949">
        <w:rPr>
          <w:rFonts w:cstheme="majorHAnsi"/>
          <w:b w:val="0"/>
          <w:bCs/>
          <w:i/>
          <w:color w:val="auto"/>
          <w:sz w:val="18"/>
          <w:szCs w:val="18"/>
        </w:rPr>
        <w:t xml:space="preserve"> 35</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205–213.</w:t>
      </w:r>
      <w:bookmarkStart w:id="50" w:name="_ENREF_14"/>
      <w:bookmarkEnd w:id="49"/>
    </w:p>
    <w:p w14:paraId="36A0BADC"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Souza,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D.C.B.;</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Santos,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M.d.S.;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Ribeiro,</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N.M.d.S.;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Maldonado,</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I.L.</w:t>
      </w:r>
      <w:r w:rsidRPr="00963949">
        <w:rPr>
          <w:b w:val="0"/>
          <w:bCs/>
          <w:i/>
          <w:color w:val="auto"/>
          <w:sz w:val="18"/>
          <w:szCs w:val="18"/>
          <w:shd w:val="clear" w:color="auto" w:fill="FFFFFF"/>
        </w:rPr>
        <w:t xml:space="preserve"> </w:t>
      </w:r>
      <w:r w:rsidRPr="00963949">
        <w:rPr>
          <w:rFonts w:cstheme="majorHAnsi"/>
          <w:b w:val="0"/>
          <w:bCs/>
          <w:color w:val="auto"/>
          <w:sz w:val="18"/>
          <w:szCs w:val="18"/>
        </w:rPr>
        <w:t>Inpatient</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Exercises</w:t>
      </w:r>
      <w:r w:rsidRPr="00963949">
        <w:rPr>
          <w:rFonts w:cstheme="majorHAnsi"/>
          <w:b w:val="0"/>
          <w:bCs/>
          <w:i/>
          <w:color w:val="auto"/>
          <w:sz w:val="18"/>
          <w:szCs w:val="18"/>
        </w:rPr>
        <w:t xml:space="preserve"> </w:t>
      </w:r>
      <w:r w:rsidRPr="00963949">
        <w:rPr>
          <w:rFonts w:cstheme="majorHAnsi"/>
          <w:b w:val="0"/>
          <w:bCs/>
          <w:color w:val="auto"/>
          <w:sz w:val="18"/>
          <w:szCs w:val="18"/>
        </w:rPr>
        <w:t>after</w:t>
      </w:r>
      <w:r w:rsidRPr="00963949">
        <w:rPr>
          <w:rFonts w:cstheme="majorHAnsi"/>
          <w:b w:val="0"/>
          <w:bCs/>
          <w:i/>
          <w:color w:val="auto"/>
          <w:sz w:val="18"/>
          <w:szCs w:val="18"/>
        </w:rPr>
        <w:t xml:space="preserve"> </w:t>
      </w:r>
      <w:r w:rsidRPr="00963949">
        <w:rPr>
          <w:rFonts w:cstheme="majorHAnsi"/>
          <w:b w:val="0"/>
          <w:bCs/>
          <w:color w:val="auto"/>
          <w:sz w:val="18"/>
          <w:szCs w:val="18"/>
        </w:rPr>
        <w:t>Recent</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color w:val="auto"/>
          <w:sz w:val="18"/>
          <w:szCs w:val="18"/>
          <w:rtl/>
        </w:rPr>
        <w:t>:</w:t>
      </w:r>
      <w:r w:rsidRPr="00963949">
        <w:rPr>
          <w:rFonts w:cstheme="majorHAnsi"/>
          <w:b w:val="0"/>
          <w:bCs/>
          <w:i/>
          <w:color w:val="auto"/>
          <w:sz w:val="18"/>
          <w:szCs w:val="18"/>
          <w:rtl/>
        </w:rPr>
        <w:t xml:space="preserve"> </w:t>
      </w:r>
      <w:r w:rsidRPr="00963949">
        <w:rPr>
          <w:rFonts w:cstheme="majorHAnsi"/>
          <w:b w:val="0"/>
          <w:bCs/>
          <w:color w:val="auto"/>
          <w:sz w:val="18"/>
          <w:szCs w:val="18"/>
        </w:rPr>
        <w:t>An</w:t>
      </w:r>
      <w:r w:rsidRPr="00963949">
        <w:rPr>
          <w:rFonts w:cstheme="majorHAnsi"/>
          <w:b w:val="0"/>
          <w:bCs/>
          <w:i/>
          <w:color w:val="auto"/>
          <w:sz w:val="18"/>
          <w:szCs w:val="18"/>
        </w:rPr>
        <w:t xml:space="preserve"> </w:t>
      </w:r>
      <w:r w:rsidRPr="00963949">
        <w:rPr>
          <w:rFonts w:cstheme="majorHAnsi"/>
          <w:b w:val="0"/>
          <w:bCs/>
          <w:color w:val="auto"/>
          <w:sz w:val="18"/>
          <w:szCs w:val="18"/>
        </w:rPr>
        <w:t>Update</w:t>
      </w:r>
      <w:r w:rsidRPr="00963949">
        <w:rPr>
          <w:rFonts w:cstheme="majorHAnsi"/>
          <w:b w:val="0"/>
          <w:bCs/>
          <w:i/>
          <w:color w:val="auto"/>
          <w:sz w:val="18"/>
          <w:szCs w:val="18"/>
        </w:rPr>
        <w:t xml:space="preserve"> </w:t>
      </w:r>
      <w:r w:rsidRPr="00963949">
        <w:rPr>
          <w:rFonts w:cstheme="majorHAnsi"/>
          <w:b w:val="0"/>
          <w:bCs/>
          <w:color w:val="auto"/>
          <w:sz w:val="18"/>
          <w:szCs w:val="18"/>
        </w:rPr>
        <w:t>Meta-Analysis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Randomized</w:t>
      </w:r>
      <w:r w:rsidRPr="00963949">
        <w:rPr>
          <w:rFonts w:cstheme="majorHAnsi"/>
          <w:b w:val="0"/>
          <w:bCs/>
          <w:i/>
          <w:color w:val="auto"/>
          <w:sz w:val="18"/>
          <w:szCs w:val="18"/>
        </w:rPr>
        <w:t xml:space="preserve"> </w:t>
      </w:r>
      <w:r w:rsidRPr="00963949">
        <w:rPr>
          <w:rFonts w:cstheme="majorHAnsi"/>
          <w:b w:val="0"/>
          <w:bCs/>
          <w:color w:val="auto"/>
          <w:sz w:val="18"/>
          <w:szCs w:val="18"/>
        </w:rPr>
        <w:t>Controlled</w:t>
      </w:r>
      <w:r w:rsidRPr="00963949">
        <w:rPr>
          <w:rFonts w:cstheme="majorHAnsi"/>
          <w:b w:val="0"/>
          <w:bCs/>
          <w:i/>
          <w:color w:val="auto"/>
          <w:sz w:val="18"/>
          <w:szCs w:val="18"/>
        </w:rPr>
        <w:t xml:space="preserve"> </w:t>
      </w:r>
      <w:r w:rsidRPr="00963949">
        <w:rPr>
          <w:rFonts w:cstheme="majorHAnsi"/>
          <w:b w:val="0"/>
          <w:bCs/>
          <w:color w:val="auto"/>
          <w:sz w:val="18"/>
          <w:szCs w:val="18"/>
        </w:rPr>
        <w:t>Trials.</w:t>
      </w:r>
      <w:r w:rsidRPr="00963949">
        <w:rPr>
          <w:rFonts w:cstheme="majorHAnsi"/>
          <w:b w:val="0"/>
          <w:bCs/>
          <w:i/>
          <w:color w:val="auto"/>
          <w:sz w:val="18"/>
          <w:szCs w:val="18"/>
        </w:rPr>
        <w:t xml:space="preserve"> </w:t>
      </w:r>
      <w:r w:rsidRPr="00963949">
        <w:rPr>
          <w:b w:val="0"/>
          <w:bCs/>
          <w:i/>
          <w:iCs/>
          <w:color w:val="auto"/>
          <w:sz w:val="18"/>
          <w:szCs w:val="18"/>
          <w:shd w:val="clear" w:color="auto" w:fill="FFFFFF"/>
        </w:rPr>
        <w:t>NeuroRehabilitation</w:t>
      </w:r>
      <w:r w:rsidRPr="00963949">
        <w:rPr>
          <w:b w:val="0"/>
          <w:bCs/>
          <w:i/>
          <w:color w:val="auto"/>
          <w:sz w:val="18"/>
          <w:szCs w:val="18"/>
          <w:shd w:val="clear" w:color="auto" w:fill="FFFFFF"/>
        </w:rPr>
        <w:t xml:space="preserve"> </w:t>
      </w:r>
      <w:r w:rsidRPr="00963949">
        <w:rPr>
          <w:bCs/>
          <w:color w:val="auto"/>
          <w:sz w:val="18"/>
          <w:szCs w:val="18"/>
          <w:shd w:val="clear" w:color="auto" w:fill="FFFFFF"/>
        </w:rPr>
        <w:t>2019</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44</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369–377</w:t>
      </w:r>
      <w:r w:rsidRPr="00963949">
        <w:rPr>
          <w:rFonts w:cstheme="majorHAnsi"/>
          <w:b w:val="0"/>
          <w:bCs/>
          <w:color w:val="auto"/>
          <w:sz w:val="18"/>
          <w:szCs w:val="18"/>
          <w:rtl/>
        </w:rPr>
        <w:t>.</w:t>
      </w:r>
      <w:bookmarkStart w:id="51" w:name="_ENREF_15"/>
      <w:bookmarkEnd w:id="50"/>
    </w:p>
    <w:p w14:paraId="4F2D5B85" w14:textId="77777777" w:rsidR="00FC679B" w:rsidRPr="00963949" w:rsidRDefault="00FC679B" w:rsidP="00FC679B">
      <w:pPr>
        <w:pStyle w:val="MDPI21heading1"/>
        <w:numPr>
          <w:ilvl w:val="0"/>
          <w:numId w:val="34"/>
        </w:numPr>
        <w:spacing w:before="0" w:after="0"/>
        <w:ind w:left="425" w:hanging="425"/>
        <w:jc w:val="both"/>
        <w:outlineLvl w:val="9"/>
        <w:rPr>
          <w:rFonts w:cstheme="majorHAnsi"/>
          <w:b w:val="0"/>
          <w:bCs/>
          <w:color w:val="auto"/>
          <w:sz w:val="18"/>
          <w:szCs w:val="18"/>
          <w:rtl/>
        </w:rPr>
      </w:pPr>
      <w:r w:rsidRPr="00963949">
        <w:rPr>
          <w:rFonts w:cstheme="majorHAnsi"/>
          <w:b w:val="0"/>
          <w:bCs/>
          <w:color w:val="auto"/>
          <w:sz w:val="18"/>
          <w:szCs w:val="18"/>
        </w:rPr>
        <w:t>Burdea,</w:t>
      </w:r>
      <w:r w:rsidRPr="00963949">
        <w:rPr>
          <w:rFonts w:cstheme="majorHAnsi"/>
          <w:b w:val="0"/>
          <w:bCs/>
          <w:i/>
          <w:color w:val="auto"/>
          <w:sz w:val="18"/>
          <w:szCs w:val="18"/>
        </w:rPr>
        <w:t xml:space="preserve"> </w:t>
      </w:r>
      <w:r w:rsidRPr="00963949">
        <w:rPr>
          <w:rFonts w:cstheme="majorHAnsi"/>
          <w:b w:val="0"/>
          <w:bCs/>
          <w:color w:val="auto"/>
          <w:sz w:val="18"/>
          <w:szCs w:val="18"/>
        </w:rPr>
        <w:t>G.C.</w:t>
      </w:r>
      <w:r w:rsidRPr="00963949">
        <w:rPr>
          <w:rFonts w:cstheme="majorHAnsi"/>
          <w:b w:val="0"/>
          <w:bCs/>
          <w:i/>
          <w:color w:val="auto"/>
          <w:sz w:val="18"/>
          <w:szCs w:val="18"/>
        </w:rPr>
        <w:t xml:space="preserve"> </w:t>
      </w:r>
      <w:r w:rsidRPr="00963949">
        <w:rPr>
          <w:rFonts w:cstheme="majorHAnsi"/>
          <w:b w:val="0"/>
          <w:bCs/>
          <w:color w:val="auto"/>
          <w:sz w:val="18"/>
          <w:szCs w:val="18"/>
        </w:rPr>
        <w:t>Virtual</w:t>
      </w:r>
      <w:r w:rsidRPr="00963949">
        <w:rPr>
          <w:rFonts w:cstheme="majorHAnsi"/>
          <w:b w:val="0"/>
          <w:bCs/>
          <w:i/>
          <w:color w:val="auto"/>
          <w:sz w:val="18"/>
          <w:szCs w:val="18"/>
        </w:rPr>
        <w:t xml:space="preserve"> </w:t>
      </w:r>
      <w:r w:rsidRPr="00963949">
        <w:rPr>
          <w:rFonts w:cstheme="majorHAnsi"/>
          <w:b w:val="0"/>
          <w:bCs/>
          <w:color w:val="auto"/>
          <w:sz w:val="18"/>
          <w:szCs w:val="18"/>
        </w:rPr>
        <w:t>Rehabilitation--Benefits</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Challenges.</w:t>
      </w:r>
      <w:r w:rsidRPr="00963949">
        <w:rPr>
          <w:rFonts w:cstheme="majorHAnsi"/>
          <w:b w:val="0"/>
          <w:bCs/>
          <w:i/>
          <w:color w:val="auto"/>
          <w:sz w:val="18"/>
          <w:szCs w:val="18"/>
        </w:rPr>
        <w:t xml:space="preserve"> </w:t>
      </w:r>
      <w:r w:rsidRPr="00963949">
        <w:rPr>
          <w:rStyle w:val="Emphasis"/>
          <w:b w:val="0"/>
          <w:bCs/>
          <w:color w:val="auto"/>
          <w:sz w:val="18"/>
          <w:szCs w:val="18"/>
          <w:shd w:val="clear" w:color="auto" w:fill="FFFFFF"/>
        </w:rPr>
        <w:t>Methods Inf. Med.</w:t>
      </w:r>
      <w:r w:rsidRPr="00963949">
        <w:rPr>
          <w:b w:val="0"/>
          <w:bCs/>
          <w:i/>
          <w:color w:val="auto"/>
          <w:sz w:val="18"/>
          <w:szCs w:val="18"/>
          <w:shd w:val="clear" w:color="auto" w:fill="FFFFFF"/>
        </w:rPr>
        <w:t xml:space="preserve"> </w:t>
      </w:r>
      <w:r w:rsidRPr="00963949">
        <w:rPr>
          <w:rStyle w:val="Strong"/>
          <w:color w:val="auto"/>
          <w:sz w:val="18"/>
          <w:szCs w:val="18"/>
          <w:shd w:val="clear" w:color="auto" w:fill="FFFFFF"/>
        </w:rPr>
        <w:t>2003,</w:t>
      </w:r>
      <w:r w:rsidRPr="00963949">
        <w:rPr>
          <w:rStyle w:val="Strong"/>
          <w:i/>
          <w:color w:val="auto"/>
          <w:sz w:val="18"/>
          <w:szCs w:val="18"/>
          <w:shd w:val="clear" w:color="auto" w:fill="FFFFFF"/>
        </w:rPr>
        <w:t xml:space="preserve"> 42</w:t>
      </w:r>
      <w:r w:rsidRPr="00963949">
        <w:rPr>
          <w:rStyle w:val="Strong"/>
          <w:color w:val="auto"/>
          <w:sz w:val="18"/>
          <w:szCs w:val="18"/>
          <w:shd w:val="clear" w:color="auto" w:fill="FFFFFF"/>
        </w:rPr>
        <w:t>,</w:t>
      </w:r>
      <w:r w:rsidRPr="00963949">
        <w:rPr>
          <w:rStyle w:val="Strong"/>
          <w:i/>
          <w:color w:val="auto"/>
          <w:sz w:val="18"/>
          <w:szCs w:val="18"/>
          <w:shd w:val="clear" w:color="auto" w:fill="FFFFFF"/>
        </w:rPr>
        <w:t xml:space="preserve"> </w:t>
      </w:r>
      <w:r w:rsidRPr="00963949">
        <w:rPr>
          <w:rStyle w:val="Strong"/>
          <w:color w:val="auto"/>
          <w:sz w:val="18"/>
          <w:szCs w:val="18"/>
          <w:shd w:val="clear" w:color="auto" w:fill="FFFFFF"/>
        </w:rPr>
        <w:t>519–523</w:t>
      </w:r>
      <w:r w:rsidRPr="00963949">
        <w:rPr>
          <w:rFonts w:cstheme="majorHAnsi"/>
          <w:b w:val="0"/>
          <w:bCs/>
          <w:color w:val="auto"/>
          <w:sz w:val="18"/>
          <w:szCs w:val="18"/>
          <w:rtl/>
        </w:rPr>
        <w:t>.</w:t>
      </w:r>
      <w:bookmarkStart w:id="52" w:name="_ENREF_16"/>
      <w:bookmarkEnd w:id="51"/>
    </w:p>
    <w:p w14:paraId="1A1CCFBD"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Luker,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Lynch,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Bernhardsson,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Bennett,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Bernhardt,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Survivors’</w:t>
      </w:r>
      <w:r w:rsidRPr="00963949">
        <w:rPr>
          <w:rFonts w:cstheme="majorHAnsi"/>
          <w:b w:val="0"/>
          <w:bCs/>
          <w:i/>
          <w:color w:val="auto"/>
          <w:sz w:val="18"/>
          <w:szCs w:val="18"/>
        </w:rPr>
        <w:t xml:space="preserve"> </w:t>
      </w:r>
      <w:r w:rsidRPr="00963949">
        <w:rPr>
          <w:rFonts w:cstheme="majorHAnsi"/>
          <w:b w:val="0"/>
          <w:bCs/>
          <w:color w:val="auto"/>
          <w:sz w:val="18"/>
          <w:szCs w:val="18"/>
        </w:rPr>
        <w:t>Experiences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Physical</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Systematic</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Qualitative</w:t>
      </w:r>
      <w:r w:rsidRPr="00963949">
        <w:rPr>
          <w:rFonts w:cstheme="majorHAnsi"/>
          <w:b w:val="0"/>
          <w:bCs/>
          <w:i/>
          <w:color w:val="auto"/>
          <w:sz w:val="18"/>
          <w:szCs w:val="18"/>
        </w:rPr>
        <w:t xml:space="preserve"> </w:t>
      </w:r>
      <w:r w:rsidRPr="00963949">
        <w:rPr>
          <w:rFonts w:cstheme="majorHAnsi"/>
          <w:b w:val="0"/>
          <w:bCs/>
          <w:color w:val="auto"/>
          <w:sz w:val="18"/>
          <w:szCs w:val="18"/>
        </w:rPr>
        <w:t>Studies.</w:t>
      </w:r>
      <w:r w:rsidRPr="00963949">
        <w:rPr>
          <w:rFonts w:cstheme="majorHAnsi"/>
          <w:b w:val="0"/>
          <w:bCs/>
          <w:i/>
          <w:color w:val="auto"/>
          <w:sz w:val="18"/>
          <w:szCs w:val="18"/>
        </w:rPr>
        <w:t xml:space="preserve"> </w:t>
      </w:r>
      <w:r w:rsidRPr="00963949">
        <w:rPr>
          <w:b w:val="0"/>
          <w:bCs/>
          <w:i/>
          <w:iCs/>
          <w:color w:val="auto"/>
          <w:sz w:val="18"/>
          <w:szCs w:val="18"/>
          <w:shd w:val="clear" w:color="auto" w:fill="FFFFFF"/>
        </w:rPr>
        <w:t>Arch. Phys. Med. Rehabil.</w:t>
      </w:r>
      <w:r w:rsidRPr="00963949">
        <w:rPr>
          <w:b w:val="0"/>
          <w:bCs/>
          <w:i/>
          <w:color w:val="auto"/>
          <w:sz w:val="18"/>
          <w:szCs w:val="18"/>
          <w:shd w:val="clear" w:color="auto" w:fill="FFFFFF"/>
        </w:rPr>
        <w:t xml:space="preserve"> </w:t>
      </w:r>
      <w:r w:rsidRPr="00963949">
        <w:rPr>
          <w:bCs/>
          <w:color w:val="auto"/>
          <w:sz w:val="18"/>
          <w:szCs w:val="18"/>
          <w:shd w:val="clear" w:color="auto" w:fill="FFFFFF"/>
        </w:rPr>
        <w:t>2015</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96</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1698–1708.e10</w:t>
      </w:r>
      <w:r w:rsidRPr="00963949">
        <w:rPr>
          <w:rFonts w:cstheme="majorHAnsi"/>
          <w:b w:val="0"/>
          <w:bCs/>
          <w:color w:val="auto"/>
          <w:sz w:val="18"/>
          <w:szCs w:val="18"/>
          <w:rtl/>
        </w:rPr>
        <w:t>.</w:t>
      </w:r>
      <w:bookmarkStart w:id="53" w:name="_ENREF_17"/>
      <w:bookmarkEnd w:id="52"/>
    </w:p>
    <w:p w14:paraId="5E5A5801"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Lohse,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Hilderman,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C.G.E.;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Cheung,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Tatla,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Van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Loos,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H.F.M.</w:t>
      </w:r>
      <w:r w:rsidRPr="00963949">
        <w:rPr>
          <w:b w:val="0"/>
          <w:bCs/>
          <w:i/>
          <w:color w:val="auto"/>
          <w:sz w:val="18"/>
          <w:szCs w:val="18"/>
          <w:shd w:val="clear" w:color="auto" w:fill="FFFFFF"/>
        </w:rPr>
        <w:t xml:space="preserve"> </w:t>
      </w:r>
      <w:r w:rsidRPr="00963949">
        <w:rPr>
          <w:rFonts w:cstheme="majorHAnsi"/>
          <w:b w:val="0"/>
          <w:bCs/>
          <w:color w:val="auto"/>
          <w:sz w:val="18"/>
          <w:szCs w:val="18"/>
        </w:rPr>
        <w:t>Virtual</w:t>
      </w:r>
      <w:r w:rsidRPr="00963949">
        <w:rPr>
          <w:rFonts w:cstheme="majorHAnsi"/>
          <w:b w:val="0"/>
          <w:bCs/>
          <w:i/>
          <w:color w:val="auto"/>
          <w:sz w:val="18"/>
          <w:szCs w:val="18"/>
        </w:rPr>
        <w:t xml:space="preserve"> </w:t>
      </w:r>
      <w:r w:rsidRPr="00963949">
        <w:rPr>
          <w:rFonts w:cstheme="majorHAnsi"/>
          <w:b w:val="0"/>
          <w:bCs/>
          <w:color w:val="auto"/>
          <w:sz w:val="18"/>
          <w:szCs w:val="18"/>
        </w:rPr>
        <w:t>Reality</w:t>
      </w:r>
      <w:r w:rsidRPr="00963949">
        <w:rPr>
          <w:rFonts w:cstheme="majorHAnsi"/>
          <w:b w:val="0"/>
          <w:bCs/>
          <w:i/>
          <w:color w:val="auto"/>
          <w:sz w:val="18"/>
          <w:szCs w:val="18"/>
        </w:rPr>
        <w:t xml:space="preserve"> </w:t>
      </w:r>
      <w:r w:rsidRPr="00963949">
        <w:rPr>
          <w:rFonts w:cstheme="majorHAnsi"/>
          <w:b w:val="0"/>
          <w:bCs/>
          <w:color w:val="auto"/>
          <w:sz w:val="18"/>
          <w:szCs w:val="18"/>
        </w:rPr>
        <w:t>Therapy</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Adults</w:t>
      </w:r>
      <w:r w:rsidRPr="00963949">
        <w:rPr>
          <w:rFonts w:cstheme="majorHAnsi"/>
          <w:b w:val="0"/>
          <w:bCs/>
          <w:i/>
          <w:color w:val="auto"/>
          <w:sz w:val="18"/>
          <w:szCs w:val="18"/>
        </w:rPr>
        <w:t xml:space="preserve"> </w:t>
      </w:r>
      <w:r w:rsidRPr="00963949">
        <w:rPr>
          <w:rFonts w:cstheme="majorHAnsi"/>
          <w:b w:val="0"/>
          <w:bCs/>
          <w:color w:val="auto"/>
          <w:sz w:val="18"/>
          <w:szCs w:val="18"/>
        </w:rPr>
        <w:t>Post-Stroke:</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Systematic</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Meta-Analysis</w:t>
      </w:r>
      <w:r w:rsidRPr="00963949">
        <w:rPr>
          <w:rFonts w:cstheme="majorHAnsi"/>
          <w:b w:val="0"/>
          <w:bCs/>
          <w:i/>
          <w:color w:val="auto"/>
          <w:sz w:val="18"/>
          <w:szCs w:val="18"/>
        </w:rPr>
        <w:t xml:space="preserve"> </w:t>
      </w:r>
      <w:r w:rsidRPr="00963949">
        <w:rPr>
          <w:rFonts w:cstheme="majorHAnsi"/>
          <w:b w:val="0"/>
          <w:bCs/>
          <w:color w:val="auto"/>
          <w:sz w:val="18"/>
          <w:szCs w:val="18"/>
        </w:rPr>
        <w:t>Exploring</w:t>
      </w:r>
      <w:r w:rsidRPr="00963949">
        <w:rPr>
          <w:rFonts w:cstheme="majorHAnsi"/>
          <w:b w:val="0"/>
          <w:bCs/>
          <w:i/>
          <w:color w:val="auto"/>
          <w:sz w:val="18"/>
          <w:szCs w:val="18"/>
        </w:rPr>
        <w:t xml:space="preserve"> </w:t>
      </w:r>
      <w:r w:rsidRPr="00963949">
        <w:rPr>
          <w:rFonts w:cstheme="majorHAnsi"/>
          <w:b w:val="0"/>
          <w:bCs/>
          <w:color w:val="auto"/>
          <w:sz w:val="18"/>
          <w:szCs w:val="18"/>
        </w:rPr>
        <w:t>Virtual</w:t>
      </w:r>
      <w:r w:rsidRPr="00963949">
        <w:rPr>
          <w:rFonts w:cstheme="majorHAnsi"/>
          <w:b w:val="0"/>
          <w:bCs/>
          <w:i/>
          <w:color w:val="auto"/>
          <w:sz w:val="18"/>
          <w:szCs w:val="18"/>
        </w:rPr>
        <w:t xml:space="preserve"> </w:t>
      </w:r>
      <w:r w:rsidRPr="00963949">
        <w:rPr>
          <w:rFonts w:cstheme="majorHAnsi"/>
          <w:b w:val="0"/>
          <w:bCs/>
          <w:color w:val="auto"/>
          <w:sz w:val="18"/>
          <w:szCs w:val="18"/>
        </w:rPr>
        <w:t>Environments</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Commercial</w:t>
      </w:r>
      <w:r w:rsidRPr="00963949">
        <w:rPr>
          <w:rFonts w:cstheme="majorHAnsi"/>
          <w:b w:val="0"/>
          <w:bCs/>
          <w:i/>
          <w:color w:val="auto"/>
          <w:sz w:val="18"/>
          <w:szCs w:val="18"/>
        </w:rPr>
        <w:t xml:space="preserve"> </w:t>
      </w:r>
      <w:r w:rsidRPr="00963949">
        <w:rPr>
          <w:rFonts w:cstheme="majorHAnsi"/>
          <w:b w:val="0"/>
          <w:bCs/>
          <w:color w:val="auto"/>
          <w:sz w:val="18"/>
          <w:szCs w:val="18"/>
        </w:rPr>
        <w:t>Games</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Therapy.</w:t>
      </w:r>
      <w:r w:rsidRPr="00963949">
        <w:rPr>
          <w:rFonts w:cstheme="majorHAnsi"/>
          <w:b w:val="0"/>
          <w:bCs/>
          <w:i/>
          <w:color w:val="auto"/>
          <w:sz w:val="18"/>
          <w:szCs w:val="18"/>
        </w:rPr>
        <w:t xml:space="preserve"> </w:t>
      </w:r>
      <w:r w:rsidRPr="00963949">
        <w:rPr>
          <w:rStyle w:val="Emphasis"/>
          <w:b w:val="0"/>
          <w:bCs/>
          <w:color w:val="auto"/>
          <w:sz w:val="18"/>
          <w:szCs w:val="18"/>
          <w:shd w:val="clear" w:color="auto" w:fill="FFFFFF"/>
        </w:rPr>
        <w:t>PLoS ONE</w:t>
      </w:r>
      <w:r w:rsidRPr="00963949">
        <w:rPr>
          <w:b w:val="0"/>
          <w:bCs/>
          <w:i/>
          <w:color w:val="auto"/>
          <w:sz w:val="18"/>
          <w:szCs w:val="18"/>
          <w:shd w:val="clear" w:color="auto" w:fill="FFFFFF"/>
        </w:rPr>
        <w:t xml:space="preserve"> </w:t>
      </w:r>
      <w:r w:rsidRPr="00963949">
        <w:rPr>
          <w:rStyle w:val="Strong"/>
          <w:color w:val="auto"/>
          <w:sz w:val="18"/>
          <w:szCs w:val="18"/>
          <w:shd w:val="clear" w:color="auto" w:fill="FFFFFF"/>
        </w:rPr>
        <w:t>2014,</w:t>
      </w:r>
      <w:r w:rsidRPr="00963949">
        <w:rPr>
          <w:rStyle w:val="Strong"/>
          <w:i/>
          <w:color w:val="auto"/>
          <w:sz w:val="18"/>
          <w:szCs w:val="18"/>
          <w:shd w:val="clear" w:color="auto" w:fill="FFFFFF"/>
        </w:rPr>
        <w:t xml:space="preserve"> 9</w:t>
      </w:r>
      <w:r w:rsidRPr="00963949">
        <w:rPr>
          <w:rStyle w:val="Strong"/>
          <w:color w:val="auto"/>
          <w:sz w:val="18"/>
          <w:szCs w:val="18"/>
          <w:shd w:val="clear" w:color="auto" w:fill="FFFFFF"/>
        </w:rPr>
        <w:t>,</w:t>
      </w:r>
      <w:r w:rsidRPr="00963949">
        <w:rPr>
          <w:rStyle w:val="Strong"/>
          <w:i/>
          <w:color w:val="auto"/>
          <w:sz w:val="18"/>
          <w:szCs w:val="18"/>
          <w:shd w:val="clear" w:color="auto" w:fill="FFFFFF"/>
        </w:rPr>
        <w:t xml:space="preserve"> </w:t>
      </w:r>
      <w:r w:rsidRPr="00963949">
        <w:rPr>
          <w:rStyle w:val="Strong"/>
          <w:color w:val="auto"/>
          <w:sz w:val="18"/>
          <w:szCs w:val="18"/>
          <w:shd w:val="clear" w:color="auto" w:fill="FFFFFF"/>
        </w:rPr>
        <w:t>e93318</w:t>
      </w:r>
      <w:r w:rsidRPr="00963949">
        <w:rPr>
          <w:rFonts w:cstheme="majorHAnsi"/>
          <w:b w:val="0"/>
          <w:bCs/>
          <w:color w:val="auto"/>
          <w:sz w:val="18"/>
          <w:szCs w:val="18"/>
          <w:rtl/>
        </w:rPr>
        <w:t>.</w:t>
      </w:r>
      <w:bookmarkStart w:id="54" w:name="_ENREF_18"/>
      <w:bookmarkEnd w:id="53"/>
    </w:p>
    <w:p w14:paraId="4AEF101B"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Weiss,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P.L.;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Keshner,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E.A.;</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Levin,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M.F.</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(Eds.)</w:t>
      </w:r>
      <w:r w:rsidRPr="00963949">
        <w:rPr>
          <w:rFonts w:cs="Arial"/>
          <w:b w:val="0"/>
          <w:bCs/>
          <w:i/>
          <w:color w:val="auto"/>
          <w:sz w:val="18"/>
          <w:szCs w:val="18"/>
          <w:shd w:val="clear" w:color="auto" w:fill="FFFFFF"/>
        </w:rPr>
        <w:t xml:space="preserve"> </w:t>
      </w:r>
      <w:r w:rsidRPr="00963949">
        <w:rPr>
          <w:rFonts w:cstheme="majorHAnsi"/>
          <w:b w:val="0"/>
          <w:bCs/>
          <w:i/>
          <w:iCs/>
          <w:color w:val="auto"/>
          <w:sz w:val="18"/>
          <w:szCs w:val="18"/>
        </w:rPr>
        <w:t>Virtual Reality for Physical and Motor Rehabilitation, Virtual Reality Technologies for Health and Clinical Applications</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Springer:</w:t>
      </w:r>
      <w:r w:rsidRPr="00963949">
        <w:rPr>
          <w:rFonts w:cstheme="majorHAnsi"/>
          <w:b w:val="0"/>
          <w:bCs/>
          <w:i/>
          <w:color w:val="auto"/>
          <w:sz w:val="18"/>
          <w:szCs w:val="18"/>
        </w:rPr>
        <w:t xml:space="preserve"> </w:t>
      </w:r>
      <w:r w:rsidRPr="00963949">
        <w:rPr>
          <w:rFonts w:cstheme="majorHAnsi"/>
          <w:b w:val="0"/>
          <w:bCs/>
          <w:color w:val="auto"/>
          <w:sz w:val="18"/>
          <w:szCs w:val="18"/>
        </w:rPr>
        <w:t>New</w:t>
      </w:r>
      <w:r w:rsidRPr="00963949">
        <w:rPr>
          <w:rFonts w:cstheme="majorHAnsi"/>
          <w:b w:val="0"/>
          <w:bCs/>
          <w:i/>
          <w:color w:val="auto"/>
          <w:sz w:val="18"/>
          <w:szCs w:val="18"/>
        </w:rPr>
        <w:t xml:space="preserve"> </w:t>
      </w:r>
      <w:r w:rsidRPr="00963949">
        <w:rPr>
          <w:rFonts w:cstheme="majorHAnsi"/>
          <w:b w:val="0"/>
          <w:bCs/>
          <w:color w:val="auto"/>
          <w:sz w:val="18"/>
          <w:szCs w:val="18"/>
        </w:rPr>
        <w:t>York,</w:t>
      </w:r>
      <w:r w:rsidRPr="00963949">
        <w:rPr>
          <w:rFonts w:cstheme="majorHAnsi"/>
          <w:b w:val="0"/>
          <w:bCs/>
          <w:i/>
          <w:color w:val="auto"/>
          <w:sz w:val="18"/>
          <w:szCs w:val="18"/>
        </w:rPr>
        <w:t xml:space="preserve"> </w:t>
      </w:r>
      <w:r w:rsidRPr="00963949">
        <w:rPr>
          <w:rFonts w:cstheme="majorHAnsi"/>
          <w:b w:val="0"/>
          <w:bCs/>
          <w:color w:val="auto"/>
          <w:sz w:val="18"/>
          <w:szCs w:val="18"/>
        </w:rPr>
        <w:t>NY,</w:t>
      </w:r>
      <w:r w:rsidRPr="00963949">
        <w:rPr>
          <w:rFonts w:cstheme="majorHAnsi"/>
          <w:b w:val="0"/>
          <w:bCs/>
          <w:i/>
          <w:color w:val="auto"/>
          <w:sz w:val="18"/>
          <w:szCs w:val="18"/>
        </w:rPr>
        <w:t xml:space="preserve"> </w:t>
      </w:r>
      <w:r w:rsidRPr="00963949">
        <w:rPr>
          <w:rFonts w:cstheme="majorHAnsi"/>
          <w:b w:val="0"/>
          <w:bCs/>
          <w:color w:val="auto"/>
          <w:sz w:val="18"/>
          <w:szCs w:val="18"/>
        </w:rPr>
        <w:t>USA,</w:t>
      </w:r>
      <w:r w:rsidRPr="00963949">
        <w:rPr>
          <w:rFonts w:cstheme="majorHAnsi"/>
          <w:b w:val="0"/>
          <w:bCs/>
          <w:i/>
          <w:color w:val="auto"/>
          <w:sz w:val="18"/>
          <w:szCs w:val="18"/>
        </w:rPr>
        <w:t xml:space="preserve"> </w:t>
      </w:r>
      <w:r w:rsidRPr="00963949">
        <w:rPr>
          <w:rFonts w:cstheme="majorHAnsi"/>
          <w:b w:val="0"/>
          <w:bCs/>
          <w:color w:val="auto"/>
          <w:sz w:val="18"/>
          <w:szCs w:val="18"/>
        </w:rPr>
        <w:t>2014</w:t>
      </w:r>
      <w:r w:rsidRPr="00963949">
        <w:rPr>
          <w:rFonts w:cstheme="majorHAnsi"/>
          <w:b w:val="0"/>
          <w:bCs/>
          <w:color w:val="auto"/>
          <w:sz w:val="18"/>
          <w:szCs w:val="18"/>
          <w:rtl/>
        </w:rPr>
        <w:t>.</w:t>
      </w:r>
      <w:bookmarkStart w:id="55" w:name="_ENREF_19"/>
      <w:bookmarkEnd w:id="54"/>
    </w:p>
    <w:p w14:paraId="5049AB4F"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Cho,</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Lee,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Song,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C.H.</w:t>
      </w:r>
      <w:r w:rsidRPr="00963949">
        <w:rPr>
          <w:b w:val="0"/>
          <w:bCs/>
          <w:i/>
          <w:color w:val="auto"/>
          <w:sz w:val="18"/>
          <w:szCs w:val="18"/>
          <w:shd w:val="clear" w:color="auto" w:fill="FFFFFF"/>
        </w:rPr>
        <w:t xml:space="preserve"> </w:t>
      </w:r>
      <w:r w:rsidRPr="00963949">
        <w:rPr>
          <w:rFonts w:cstheme="majorHAnsi"/>
          <w:b w:val="0"/>
          <w:bCs/>
          <w:color w:val="auto"/>
          <w:sz w:val="18"/>
          <w:szCs w:val="18"/>
        </w:rPr>
        <w:t>Virtual-Reality</w:t>
      </w:r>
      <w:r w:rsidRPr="00963949">
        <w:rPr>
          <w:rFonts w:cstheme="majorHAnsi"/>
          <w:b w:val="0"/>
          <w:bCs/>
          <w:i/>
          <w:color w:val="auto"/>
          <w:sz w:val="18"/>
          <w:szCs w:val="18"/>
        </w:rPr>
        <w:t xml:space="preserve"> </w:t>
      </w:r>
      <w:r w:rsidRPr="00963949">
        <w:rPr>
          <w:rFonts w:cstheme="majorHAnsi"/>
          <w:b w:val="0"/>
          <w:bCs/>
          <w:color w:val="auto"/>
          <w:sz w:val="18"/>
          <w:szCs w:val="18"/>
        </w:rPr>
        <w:t>Balance</w:t>
      </w:r>
      <w:r w:rsidRPr="00963949">
        <w:rPr>
          <w:rFonts w:cstheme="majorHAnsi"/>
          <w:b w:val="0"/>
          <w:bCs/>
          <w:i/>
          <w:color w:val="auto"/>
          <w:sz w:val="18"/>
          <w:szCs w:val="18"/>
        </w:rPr>
        <w:t xml:space="preserve"> </w:t>
      </w:r>
      <w:r w:rsidRPr="00963949">
        <w:rPr>
          <w:rFonts w:cstheme="majorHAnsi"/>
          <w:b w:val="0"/>
          <w:bCs/>
          <w:color w:val="auto"/>
          <w:sz w:val="18"/>
          <w:szCs w:val="18"/>
        </w:rPr>
        <w:t>Training</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Video-Game</w:t>
      </w:r>
      <w:r w:rsidRPr="00963949">
        <w:rPr>
          <w:rFonts w:cstheme="majorHAnsi"/>
          <w:b w:val="0"/>
          <w:bCs/>
          <w:i/>
          <w:color w:val="auto"/>
          <w:sz w:val="18"/>
          <w:szCs w:val="18"/>
        </w:rPr>
        <w:t xml:space="preserve"> </w:t>
      </w:r>
      <w:r w:rsidRPr="00963949">
        <w:rPr>
          <w:rFonts w:cstheme="majorHAnsi"/>
          <w:b w:val="0"/>
          <w:bCs/>
          <w:color w:val="auto"/>
          <w:sz w:val="18"/>
          <w:szCs w:val="18"/>
        </w:rPr>
        <w:t>System</w:t>
      </w:r>
      <w:r w:rsidRPr="00963949">
        <w:rPr>
          <w:rFonts w:cstheme="majorHAnsi"/>
          <w:b w:val="0"/>
          <w:bCs/>
          <w:i/>
          <w:color w:val="auto"/>
          <w:sz w:val="18"/>
          <w:szCs w:val="18"/>
        </w:rPr>
        <w:t xml:space="preserve"> </w:t>
      </w:r>
      <w:r w:rsidRPr="00963949">
        <w:rPr>
          <w:rFonts w:cstheme="majorHAnsi"/>
          <w:b w:val="0"/>
          <w:bCs/>
          <w:color w:val="auto"/>
          <w:sz w:val="18"/>
          <w:szCs w:val="18"/>
        </w:rPr>
        <w:t>Improves</w:t>
      </w:r>
      <w:r w:rsidRPr="00963949">
        <w:rPr>
          <w:rFonts w:cstheme="majorHAnsi"/>
          <w:b w:val="0"/>
          <w:bCs/>
          <w:i/>
          <w:color w:val="auto"/>
          <w:sz w:val="18"/>
          <w:szCs w:val="18"/>
        </w:rPr>
        <w:t xml:space="preserve"> </w:t>
      </w:r>
      <w:r w:rsidRPr="00963949">
        <w:rPr>
          <w:rFonts w:cstheme="majorHAnsi"/>
          <w:b w:val="0"/>
          <w:bCs/>
          <w:color w:val="auto"/>
          <w:sz w:val="18"/>
          <w:szCs w:val="18"/>
        </w:rPr>
        <w:t>Dynamic</w:t>
      </w:r>
      <w:r w:rsidRPr="00963949">
        <w:rPr>
          <w:rFonts w:cstheme="majorHAnsi"/>
          <w:b w:val="0"/>
          <w:bCs/>
          <w:i/>
          <w:color w:val="auto"/>
          <w:sz w:val="18"/>
          <w:szCs w:val="18"/>
        </w:rPr>
        <w:t xml:space="preserve"> </w:t>
      </w:r>
      <w:r w:rsidRPr="00963949">
        <w:rPr>
          <w:rFonts w:cstheme="majorHAnsi"/>
          <w:b w:val="0"/>
          <w:bCs/>
          <w:color w:val="auto"/>
          <w:sz w:val="18"/>
          <w:szCs w:val="18"/>
        </w:rPr>
        <w:t>Balance</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Chronic</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Patients</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Tohoku J. Exp. Med.</w:t>
      </w:r>
      <w:r w:rsidRPr="00963949">
        <w:rPr>
          <w:b w:val="0"/>
          <w:bCs/>
          <w:i/>
          <w:color w:val="auto"/>
          <w:sz w:val="18"/>
          <w:szCs w:val="18"/>
          <w:shd w:val="clear" w:color="auto" w:fill="FFFFFF"/>
        </w:rPr>
        <w:t xml:space="preserve"> </w:t>
      </w:r>
      <w:r w:rsidRPr="00963949">
        <w:rPr>
          <w:bCs/>
          <w:color w:val="auto"/>
          <w:sz w:val="18"/>
          <w:szCs w:val="18"/>
          <w:shd w:val="clear" w:color="auto" w:fill="FFFFFF"/>
        </w:rPr>
        <w:t>2012</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228</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69–74</w:t>
      </w:r>
      <w:r w:rsidRPr="00963949">
        <w:rPr>
          <w:rFonts w:cstheme="majorHAnsi"/>
          <w:b w:val="0"/>
          <w:bCs/>
          <w:color w:val="auto"/>
          <w:sz w:val="18"/>
          <w:szCs w:val="18"/>
          <w:rtl/>
        </w:rPr>
        <w:t>.</w:t>
      </w:r>
      <w:bookmarkStart w:id="56" w:name="_ENREF_20"/>
      <w:bookmarkEnd w:id="55"/>
    </w:p>
    <w:p w14:paraId="353DC4D3"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theme="majorHAnsi"/>
          <w:b w:val="0"/>
          <w:bCs/>
          <w:color w:val="auto"/>
          <w:sz w:val="18"/>
          <w:szCs w:val="18"/>
        </w:rPr>
        <w:t>Rizzo,</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Kim,</w:t>
      </w:r>
      <w:r w:rsidRPr="00963949">
        <w:rPr>
          <w:rFonts w:cstheme="majorHAnsi"/>
          <w:b w:val="0"/>
          <w:bCs/>
          <w:i/>
          <w:color w:val="auto"/>
          <w:sz w:val="18"/>
          <w:szCs w:val="18"/>
        </w:rPr>
        <w:t xml:space="preserve"> </w:t>
      </w:r>
      <w:r w:rsidRPr="00963949">
        <w:rPr>
          <w:rFonts w:cstheme="majorHAnsi"/>
          <w:b w:val="0"/>
          <w:bCs/>
          <w:color w:val="auto"/>
          <w:sz w:val="18"/>
          <w:szCs w:val="18"/>
        </w:rPr>
        <w:t>G.J.</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Swot</w:t>
      </w:r>
      <w:r w:rsidRPr="00963949">
        <w:rPr>
          <w:rFonts w:cstheme="majorHAnsi"/>
          <w:b w:val="0"/>
          <w:bCs/>
          <w:i/>
          <w:color w:val="auto"/>
          <w:sz w:val="18"/>
          <w:szCs w:val="18"/>
        </w:rPr>
        <w:t xml:space="preserve"> </w:t>
      </w:r>
      <w:r w:rsidRPr="00963949">
        <w:rPr>
          <w:rFonts w:cstheme="majorHAnsi"/>
          <w:b w:val="0"/>
          <w:bCs/>
          <w:color w:val="auto"/>
          <w:sz w:val="18"/>
          <w:szCs w:val="18"/>
        </w:rPr>
        <w:t>Analysis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Field</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Virtual</w:t>
      </w:r>
      <w:r w:rsidRPr="00963949">
        <w:rPr>
          <w:rFonts w:cstheme="majorHAnsi"/>
          <w:b w:val="0"/>
          <w:bCs/>
          <w:i/>
          <w:color w:val="auto"/>
          <w:sz w:val="18"/>
          <w:szCs w:val="18"/>
        </w:rPr>
        <w:t xml:space="preserve"> </w:t>
      </w:r>
      <w:r w:rsidRPr="00963949">
        <w:rPr>
          <w:rFonts w:cstheme="majorHAnsi"/>
          <w:b w:val="0"/>
          <w:bCs/>
          <w:color w:val="auto"/>
          <w:sz w:val="18"/>
          <w:szCs w:val="18"/>
        </w:rPr>
        <w:t>Reality</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Therapy.</w:t>
      </w:r>
      <w:r w:rsidRPr="00963949">
        <w:rPr>
          <w:rFonts w:cstheme="majorHAnsi"/>
          <w:b w:val="0"/>
          <w:bCs/>
          <w:i/>
          <w:color w:val="auto"/>
          <w:sz w:val="18"/>
          <w:szCs w:val="18"/>
        </w:rPr>
        <w:t xml:space="preserve"> </w:t>
      </w:r>
      <w:r w:rsidRPr="00963949">
        <w:rPr>
          <w:rFonts w:cstheme="majorHAnsi"/>
          <w:b w:val="0"/>
          <w:bCs/>
          <w:i/>
          <w:iCs/>
          <w:color w:val="auto"/>
          <w:sz w:val="18"/>
          <w:szCs w:val="18"/>
        </w:rPr>
        <w:t>Presence</w:t>
      </w:r>
      <w:r w:rsidRPr="00963949">
        <w:rPr>
          <w:rFonts w:cstheme="majorHAnsi"/>
          <w:b w:val="0"/>
          <w:bCs/>
          <w:i/>
          <w:color w:val="auto"/>
          <w:sz w:val="18"/>
          <w:szCs w:val="18"/>
        </w:rPr>
        <w:t xml:space="preserve"> </w:t>
      </w:r>
      <w:r w:rsidRPr="00963949">
        <w:rPr>
          <w:rFonts w:cstheme="majorHAnsi"/>
          <w:bCs/>
          <w:color w:val="auto"/>
          <w:sz w:val="18"/>
          <w:szCs w:val="18"/>
        </w:rPr>
        <w:t>2005</w:t>
      </w:r>
      <w:r w:rsidRPr="00963949">
        <w:rPr>
          <w:rFonts w:cstheme="majorHAnsi"/>
          <w:b w:val="0"/>
          <w:bCs/>
          <w:color w:val="auto"/>
          <w:sz w:val="18"/>
          <w:szCs w:val="18"/>
        </w:rPr>
        <w:t>,</w:t>
      </w:r>
      <w:r w:rsidRPr="00963949">
        <w:rPr>
          <w:rFonts w:cstheme="majorHAnsi"/>
          <w:b w:val="0"/>
          <w:bCs/>
          <w:i/>
          <w:color w:val="auto"/>
          <w:sz w:val="18"/>
          <w:szCs w:val="18"/>
        </w:rPr>
        <w:t xml:space="preserve"> 14</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119–146</w:t>
      </w:r>
      <w:r w:rsidRPr="00963949">
        <w:rPr>
          <w:rFonts w:cstheme="majorHAnsi"/>
          <w:b w:val="0"/>
          <w:bCs/>
          <w:color w:val="auto"/>
          <w:sz w:val="18"/>
          <w:szCs w:val="18"/>
          <w:rtl/>
        </w:rPr>
        <w:t>.</w:t>
      </w:r>
      <w:bookmarkStart w:id="57" w:name="_ENREF_21"/>
      <w:bookmarkEnd w:id="56"/>
    </w:p>
    <w:p w14:paraId="1DB4A54D"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Alankus,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Proffitt,</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Kelleher,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Engsberg,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Therapy</w:t>
      </w:r>
      <w:r w:rsidRPr="00963949">
        <w:rPr>
          <w:rFonts w:cstheme="majorHAnsi"/>
          <w:b w:val="0"/>
          <w:bCs/>
          <w:i/>
          <w:color w:val="auto"/>
          <w:sz w:val="18"/>
          <w:szCs w:val="18"/>
        </w:rPr>
        <w:t xml:space="preserve"> </w:t>
      </w:r>
      <w:r w:rsidRPr="00963949">
        <w:rPr>
          <w:rFonts w:cstheme="majorHAnsi"/>
          <w:b w:val="0"/>
          <w:bCs/>
          <w:color w:val="auto"/>
          <w:sz w:val="18"/>
          <w:szCs w:val="18"/>
        </w:rPr>
        <w:t>through</w:t>
      </w:r>
      <w:r w:rsidRPr="00963949">
        <w:rPr>
          <w:rFonts w:cstheme="majorHAnsi"/>
          <w:b w:val="0"/>
          <w:bCs/>
          <w:i/>
          <w:color w:val="auto"/>
          <w:sz w:val="18"/>
          <w:szCs w:val="18"/>
        </w:rPr>
        <w:t xml:space="preserve"> </w:t>
      </w:r>
      <w:r w:rsidRPr="00963949">
        <w:rPr>
          <w:rFonts w:cstheme="majorHAnsi"/>
          <w:b w:val="0"/>
          <w:bCs/>
          <w:color w:val="auto"/>
          <w:sz w:val="18"/>
          <w:szCs w:val="18"/>
        </w:rPr>
        <w:t>Motion-Based</w:t>
      </w:r>
      <w:r w:rsidRPr="00963949">
        <w:rPr>
          <w:rFonts w:cstheme="majorHAnsi"/>
          <w:b w:val="0"/>
          <w:bCs/>
          <w:i/>
          <w:color w:val="auto"/>
          <w:sz w:val="18"/>
          <w:szCs w:val="18"/>
        </w:rPr>
        <w:t xml:space="preserve"> </w:t>
      </w:r>
      <w:r w:rsidRPr="00963949">
        <w:rPr>
          <w:rFonts w:cstheme="majorHAnsi"/>
          <w:b w:val="0"/>
          <w:bCs/>
          <w:color w:val="auto"/>
          <w:sz w:val="18"/>
          <w:szCs w:val="18"/>
        </w:rPr>
        <w:t>Games:</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Case</w:t>
      </w:r>
      <w:r w:rsidRPr="00963949">
        <w:rPr>
          <w:rFonts w:cstheme="majorHAnsi"/>
          <w:b w:val="0"/>
          <w:bCs/>
          <w:i/>
          <w:color w:val="auto"/>
          <w:sz w:val="18"/>
          <w:szCs w:val="18"/>
        </w:rPr>
        <w:t xml:space="preserve"> </w:t>
      </w:r>
      <w:r w:rsidRPr="00963949">
        <w:rPr>
          <w:rFonts w:cstheme="majorHAnsi"/>
          <w:b w:val="0"/>
          <w:bCs/>
          <w:color w:val="auto"/>
          <w:sz w:val="18"/>
          <w:szCs w:val="18"/>
        </w:rPr>
        <w:t>Study.</w:t>
      </w:r>
      <w:r w:rsidRPr="00963949">
        <w:rPr>
          <w:rFonts w:cstheme="majorHAnsi"/>
          <w:b w:val="0"/>
          <w:bCs/>
          <w:i/>
          <w:color w:val="auto"/>
          <w:sz w:val="18"/>
          <w:szCs w:val="18"/>
        </w:rPr>
        <w:t xml:space="preserve"> </w:t>
      </w:r>
      <w:r w:rsidRPr="00963949">
        <w:rPr>
          <w:rFonts w:cstheme="majorHAnsi"/>
          <w:b w:val="0"/>
          <w:bCs/>
          <w:i/>
          <w:iCs/>
          <w:color w:val="auto"/>
          <w:sz w:val="18"/>
          <w:szCs w:val="18"/>
        </w:rPr>
        <w:t>ACM Trans. Access. Comput.</w:t>
      </w:r>
      <w:r w:rsidRPr="00963949">
        <w:rPr>
          <w:rFonts w:cstheme="majorHAnsi"/>
          <w:b w:val="0"/>
          <w:bCs/>
          <w:i/>
          <w:color w:val="auto"/>
          <w:sz w:val="18"/>
          <w:szCs w:val="18"/>
        </w:rPr>
        <w:t xml:space="preserve"> </w:t>
      </w:r>
      <w:r w:rsidRPr="00963949">
        <w:rPr>
          <w:rFonts w:cstheme="majorHAnsi"/>
          <w:bCs/>
          <w:color w:val="auto"/>
          <w:sz w:val="18"/>
          <w:szCs w:val="18"/>
        </w:rPr>
        <w:t>2011</w:t>
      </w:r>
      <w:r w:rsidRPr="00963949">
        <w:rPr>
          <w:rFonts w:cstheme="majorHAnsi"/>
          <w:b w:val="0"/>
          <w:bCs/>
          <w:color w:val="auto"/>
          <w:sz w:val="18"/>
          <w:szCs w:val="18"/>
        </w:rPr>
        <w:t>,</w:t>
      </w:r>
      <w:r w:rsidRPr="00963949">
        <w:rPr>
          <w:rFonts w:cstheme="majorHAnsi"/>
          <w:b w:val="0"/>
          <w:bCs/>
          <w:i/>
          <w:color w:val="auto"/>
          <w:sz w:val="18"/>
          <w:szCs w:val="18"/>
        </w:rPr>
        <w:t xml:space="preserve"> 4</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3</w:t>
      </w:r>
      <w:r w:rsidRPr="00963949">
        <w:rPr>
          <w:rFonts w:cstheme="majorHAnsi"/>
          <w:b w:val="0"/>
          <w:bCs/>
          <w:color w:val="auto"/>
          <w:sz w:val="18"/>
          <w:szCs w:val="18"/>
          <w:rtl/>
        </w:rPr>
        <w:t>.</w:t>
      </w:r>
      <w:bookmarkStart w:id="58" w:name="_ENREF_22"/>
      <w:bookmarkEnd w:id="57"/>
    </w:p>
    <w:p w14:paraId="36363BDD"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Burke,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McNeill,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M.D.J.;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Charles,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Morrow,</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Crosbie,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McDonough,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S.M.</w:t>
      </w:r>
      <w:r w:rsidRPr="00963949">
        <w:rPr>
          <w:b w:val="0"/>
          <w:bCs/>
          <w:i/>
          <w:color w:val="auto"/>
          <w:sz w:val="18"/>
          <w:szCs w:val="18"/>
          <w:shd w:val="clear" w:color="auto" w:fill="FFFFFF"/>
        </w:rPr>
        <w:t xml:space="preserve"> </w:t>
      </w:r>
      <w:r w:rsidRPr="00963949">
        <w:rPr>
          <w:rFonts w:cstheme="majorHAnsi"/>
          <w:b w:val="0"/>
          <w:bCs/>
          <w:color w:val="auto"/>
          <w:sz w:val="18"/>
          <w:szCs w:val="18"/>
        </w:rPr>
        <w:t>Optimising</w:t>
      </w:r>
      <w:r w:rsidRPr="00963949">
        <w:rPr>
          <w:rFonts w:cstheme="majorHAnsi"/>
          <w:b w:val="0"/>
          <w:bCs/>
          <w:i/>
          <w:color w:val="auto"/>
          <w:sz w:val="18"/>
          <w:szCs w:val="18"/>
        </w:rPr>
        <w:t xml:space="preserve"> </w:t>
      </w:r>
      <w:r w:rsidRPr="00963949">
        <w:rPr>
          <w:rFonts w:cstheme="majorHAnsi"/>
          <w:b w:val="0"/>
          <w:bCs/>
          <w:color w:val="auto"/>
          <w:sz w:val="18"/>
          <w:szCs w:val="18"/>
        </w:rPr>
        <w:t>Engagement</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color w:val="auto"/>
          <w:sz w:val="18"/>
          <w:szCs w:val="18"/>
        </w:rPr>
        <w:t>Using</w:t>
      </w:r>
      <w:r w:rsidRPr="00963949">
        <w:rPr>
          <w:rFonts w:cstheme="majorHAnsi"/>
          <w:b w:val="0"/>
          <w:bCs/>
          <w:i/>
          <w:color w:val="auto"/>
          <w:sz w:val="18"/>
          <w:szCs w:val="18"/>
        </w:rPr>
        <w:t xml:space="preserve"> </w:t>
      </w:r>
      <w:r w:rsidRPr="00963949">
        <w:rPr>
          <w:rFonts w:cstheme="majorHAnsi"/>
          <w:b w:val="0"/>
          <w:bCs/>
          <w:color w:val="auto"/>
          <w:sz w:val="18"/>
          <w:szCs w:val="18"/>
        </w:rPr>
        <w:t>Serious</w:t>
      </w:r>
      <w:r w:rsidRPr="00963949">
        <w:rPr>
          <w:rFonts w:cstheme="majorHAnsi"/>
          <w:b w:val="0"/>
          <w:bCs/>
          <w:i/>
          <w:color w:val="auto"/>
          <w:sz w:val="18"/>
          <w:szCs w:val="18"/>
        </w:rPr>
        <w:t xml:space="preserve"> </w:t>
      </w:r>
      <w:r w:rsidRPr="00963949">
        <w:rPr>
          <w:rFonts w:cstheme="majorHAnsi"/>
          <w:b w:val="0"/>
          <w:bCs/>
          <w:color w:val="auto"/>
          <w:sz w:val="18"/>
          <w:szCs w:val="18"/>
        </w:rPr>
        <w:t>Games</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Vis. Comput.</w:t>
      </w:r>
      <w:r w:rsidRPr="00963949">
        <w:rPr>
          <w:b w:val="0"/>
          <w:bCs/>
          <w:i/>
          <w:color w:val="auto"/>
          <w:sz w:val="18"/>
          <w:szCs w:val="18"/>
          <w:shd w:val="clear" w:color="auto" w:fill="FFFFFF"/>
        </w:rPr>
        <w:t xml:space="preserve"> </w:t>
      </w:r>
      <w:r w:rsidRPr="00963949">
        <w:rPr>
          <w:bCs/>
          <w:color w:val="auto"/>
          <w:sz w:val="18"/>
          <w:szCs w:val="18"/>
          <w:shd w:val="clear" w:color="auto" w:fill="FFFFFF"/>
        </w:rPr>
        <w:t>2009</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25</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1085–1099</w:t>
      </w:r>
      <w:r w:rsidRPr="00963949">
        <w:rPr>
          <w:rFonts w:cstheme="majorHAnsi"/>
          <w:b w:val="0"/>
          <w:bCs/>
          <w:color w:val="auto"/>
          <w:sz w:val="18"/>
          <w:szCs w:val="18"/>
          <w:rtl/>
        </w:rPr>
        <w:t>.</w:t>
      </w:r>
      <w:bookmarkStart w:id="59" w:name="_ENREF_23"/>
      <w:bookmarkEnd w:id="58"/>
    </w:p>
    <w:p w14:paraId="59A34C4C"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lastRenderedPageBreak/>
        <w:t>Kim,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H.Y.;</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Moon,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Chae,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Y.H.;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Yi,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T.I.</w:t>
      </w:r>
      <w:r w:rsidRPr="00963949">
        <w:rPr>
          <w:b w:val="0"/>
          <w:bCs/>
          <w:i/>
          <w:color w:val="auto"/>
          <w:sz w:val="18"/>
          <w:szCs w:val="18"/>
          <w:shd w:val="clear" w:color="auto" w:fill="FFFFFF"/>
        </w:rPr>
        <w:t xml:space="preserve"> </w:t>
      </w:r>
      <w:r w:rsidRPr="00963949">
        <w:rPr>
          <w:rFonts w:cstheme="majorHAnsi"/>
          <w:b w:val="0"/>
          <w:bCs/>
          <w:color w:val="auto"/>
          <w:sz w:val="18"/>
          <w:szCs w:val="18"/>
        </w:rPr>
        <w:t>Investigating</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Dose-Related</w:t>
      </w:r>
      <w:r w:rsidRPr="00963949">
        <w:rPr>
          <w:rFonts w:cstheme="majorHAnsi"/>
          <w:b w:val="0"/>
          <w:bCs/>
          <w:i/>
          <w:color w:val="auto"/>
          <w:sz w:val="18"/>
          <w:szCs w:val="18"/>
        </w:rPr>
        <w:t xml:space="preserve"> </w:t>
      </w:r>
      <w:r w:rsidRPr="00963949">
        <w:rPr>
          <w:rFonts w:cstheme="majorHAnsi"/>
          <w:b w:val="0"/>
          <w:bCs/>
          <w:color w:val="auto"/>
          <w:sz w:val="18"/>
          <w:szCs w:val="18"/>
        </w:rPr>
        <w:t>Effects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Video</w:t>
      </w:r>
      <w:r w:rsidRPr="00963949">
        <w:rPr>
          <w:rFonts w:cstheme="majorHAnsi"/>
          <w:b w:val="0"/>
          <w:bCs/>
          <w:i/>
          <w:color w:val="auto"/>
          <w:sz w:val="18"/>
          <w:szCs w:val="18"/>
        </w:rPr>
        <w:t xml:space="preserve"> </w:t>
      </w:r>
      <w:r w:rsidRPr="00963949">
        <w:rPr>
          <w:rFonts w:cstheme="majorHAnsi"/>
          <w:b w:val="0"/>
          <w:bCs/>
          <w:color w:val="auto"/>
          <w:sz w:val="18"/>
          <w:szCs w:val="18"/>
        </w:rPr>
        <w:t>Game</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Control</w:t>
      </w:r>
      <w:r w:rsidRPr="00963949">
        <w:rPr>
          <w:rFonts w:cstheme="majorHAnsi"/>
          <w:b w:val="0"/>
          <w:bCs/>
          <w:i/>
          <w:color w:val="auto"/>
          <w:sz w:val="18"/>
          <w:szCs w:val="18"/>
        </w:rPr>
        <w:t xml:space="preserve"> </w:t>
      </w:r>
      <w:r w:rsidRPr="00963949">
        <w:rPr>
          <w:rFonts w:cstheme="majorHAnsi"/>
          <w:b w:val="0"/>
          <w:bCs/>
          <w:color w:val="auto"/>
          <w:sz w:val="18"/>
          <w:szCs w:val="18"/>
        </w:rPr>
        <w:t>Training</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Chronic</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Patients</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Poor</w:t>
      </w:r>
      <w:r w:rsidRPr="00963949">
        <w:rPr>
          <w:rFonts w:cstheme="majorHAnsi"/>
          <w:b w:val="0"/>
          <w:bCs/>
          <w:i/>
          <w:color w:val="auto"/>
          <w:sz w:val="18"/>
          <w:szCs w:val="18"/>
        </w:rPr>
        <w:t xml:space="preserve"> </w:t>
      </w:r>
      <w:r w:rsidRPr="00963949">
        <w:rPr>
          <w:rFonts w:cstheme="majorHAnsi"/>
          <w:b w:val="0"/>
          <w:bCs/>
          <w:color w:val="auto"/>
          <w:sz w:val="18"/>
          <w:szCs w:val="18"/>
        </w:rPr>
        <w:t>Sitting</w:t>
      </w:r>
      <w:r w:rsidRPr="00963949">
        <w:rPr>
          <w:rFonts w:cstheme="majorHAnsi"/>
          <w:b w:val="0"/>
          <w:bCs/>
          <w:i/>
          <w:color w:val="auto"/>
          <w:sz w:val="18"/>
          <w:szCs w:val="18"/>
        </w:rPr>
        <w:t xml:space="preserve"> </w:t>
      </w:r>
      <w:r w:rsidRPr="00963949">
        <w:rPr>
          <w:rFonts w:cstheme="majorHAnsi"/>
          <w:b w:val="0"/>
          <w:bCs/>
          <w:color w:val="auto"/>
          <w:sz w:val="18"/>
          <w:szCs w:val="18"/>
        </w:rPr>
        <w:t>Balance</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Ann. Rehabil. Med.</w:t>
      </w:r>
      <w:r w:rsidRPr="00963949">
        <w:rPr>
          <w:b w:val="0"/>
          <w:bCs/>
          <w:i/>
          <w:color w:val="auto"/>
          <w:sz w:val="18"/>
          <w:szCs w:val="18"/>
          <w:shd w:val="clear" w:color="auto" w:fill="FFFFFF"/>
        </w:rPr>
        <w:t xml:space="preserve"> </w:t>
      </w:r>
      <w:r w:rsidRPr="00963949">
        <w:rPr>
          <w:bCs/>
          <w:color w:val="auto"/>
          <w:sz w:val="18"/>
          <w:szCs w:val="18"/>
          <w:shd w:val="clear" w:color="auto" w:fill="FFFFFF"/>
        </w:rPr>
        <w:t>2018</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42</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514–520</w:t>
      </w:r>
      <w:r w:rsidRPr="00963949">
        <w:rPr>
          <w:rFonts w:cstheme="majorHAnsi"/>
          <w:b w:val="0"/>
          <w:bCs/>
          <w:color w:val="auto"/>
          <w:sz w:val="18"/>
          <w:szCs w:val="18"/>
          <w:rtl/>
        </w:rPr>
        <w:t>.</w:t>
      </w:r>
      <w:bookmarkStart w:id="60" w:name="_ENREF_24"/>
      <w:bookmarkEnd w:id="59"/>
    </w:p>
    <w:p w14:paraId="68B2F698"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Lee,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Bae,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Y.</w:t>
      </w:r>
      <w:r w:rsidRPr="00963949">
        <w:rPr>
          <w:b w:val="0"/>
          <w:bCs/>
          <w:i/>
          <w:color w:val="auto"/>
          <w:sz w:val="18"/>
          <w:szCs w:val="18"/>
          <w:shd w:val="clear" w:color="auto" w:fill="FFFFFF"/>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Effectiveness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Driving</w:t>
      </w:r>
      <w:r w:rsidRPr="00963949">
        <w:rPr>
          <w:rFonts w:cstheme="majorHAnsi"/>
          <w:b w:val="0"/>
          <w:bCs/>
          <w:i/>
          <w:color w:val="auto"/>
          <w:sz w:val="18"/>
          <w:szCs w:val="18"/>
        </w:rPr>
        <w:t xml:space="preserve"> </w:t>
      </w:r>
      <w:r w:rsidRPr="00963949">
        <w:rPr>
          <w:rFonts w:cstheme="majorHAnsi"/>
          <w:b w:val="0"/>
          <w:bCs/>
          <w:color w:val="auto"/>
          <w:sz w:val="18"/>
          <w:szCs w:val="18"/>
        </w:rPr>
        <w:t>Game</w:t>
      </w:r>
      <w:r w:rsidRPr="00963949">
        <w:rPr>
          <w:rFonts w:cstheme="majorHAnsi"/>
          <w:b w:val="0"/>
          <w:bCs/>
          <w:i/>
          <w:color w:val="auto"/>
          <w:sz w:val="18"/>
          <w:szCs w:val="18"/>
        </w:rPr>
        <w:t xml:space="preserve"> </w:t>
      </w:r>
      <w:r w:rsidRPr="00963949">
        <w:rPr>
          <w:rFonts w:cstheme="majorHAnsi"/>
          <w:b w:val="0"/>
          <w:bCs/>
          <w:color w:val="auto"/>
          <w:sz w:val="18"/>
          <w:szCs w:val="18"/>
        </w:rPr>
        <w:t>on</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Control</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Gait</w:t>
      </w:r>
      <w:r w:rsidRPr="00963949">
        <w:rPr>
          <w:rFonts w:cstheme="majorHAnsi"/>
          <w:b w:val="0"/>
          <w:bCs/>
          <w:i/>
          <w:color w:val="auto"/>
          <w:sz w:val="18"/>
          <w:szCs w:val="18"/>
        </w:rPr>
        <w:t xml:space="preserve"> </w:t>
      </w:r>
      <w:r w:rsidRPr="00963949">
        <w:rPr>
          <w:rFonts w:cstheme="majorHAnsi"/>
          <w:b w:val="0"/>
          <w:bCs/>
          <w:color w:val="auto"/>
          <w:sz w:val="18"/>
          <w:szCs w:val="18"/>
        </w:rPr>
        <w:t>Ability</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J. Mot. Behav.</w:t>
      </w:r>
      <w:r w:rsidRPr="00963949">
        <w:rPr>
          <w:b w:val="0"/>
          <w:bCs/>
          <w:i/>
          <w:color w:val="auto"/>
          <w:sz w:val="18"/>
          <w:szCs w:val="18"/>
          <w:shd w:val="clear" w:color="auto" w:fill="FFFFFF"/>
        </w:rPr>
        <w:t xml:space="preserve"> </w:t>
      </w:r>
      <w:r w:rsidRPr="00963949">
        <w:rPr>
          <w:bCs/>
          <w:color w:val="auto"/>
          <w:sz w:val="18"/>
          <w:szCs w:val="18"/>
          <w:shd w:val="clear" w:color="auto" w:fill="FFFFFF"/>
        </w:rPr>
        <w:t>2020</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52</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33–40</w:t>
      </w:r>
      <w:r w:rsidRPr="00963949">
        <w:rPr>
          <w:rFonts w:cstheme="majorHAnsi"/>
          <w:b w:val="0"/>
          <w:bCs/>
          <w:color w:val="auto"/>
          <w:sz w:val="18"/>
          <w:szCs w:val="18"/>
          <w:rtl/>
        </w:rPr>
        <w:t>.</w:t>
      </w:r>
      <w:bookmarkStart w:id="61" w:name="_ENREF_25"/>
      <w:bookmarkEnd w:id="60"/>
    </w:p>
    <w:p w14:paraId="34AB1024"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Jung,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K.M.;</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Joo,</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M.C.;</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Jung,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Y.J.;</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Jang,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W.N.</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Effects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Three-Dimensional</w:t>
      </w:r>
      <w:r w:rsidRPr="00963949">
        <w:rPr>
          <w:rFonts w:cstheme="majorHAnsi"/>
          <w:b w:val="0"/>
          <w:bCs/>
          <w:i/>
          <w:color w:val="auto"/>
          <w:sz w:val="18"/>
          <w:szCs w:val="18"/>
        </w:rPr>
        <w:t xml:space="preserve"> </w:t>
      </w:r>
      <w:r w:rsidRPr="00963949">
        <w:rPr>
          <w:rFonts w:cstheme="majorHAnsi"/>
          <w:b w:val="0"/>
          <w:bCs/>
          <w:color w:val="auto"/>
          <w:sz w:val="18"/>
          <w:szCs w:val="18"/>
        </w:rPr>
        <w:t>Active</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Training</w:t>
      </w:r>
      <w:r w:rsidRPr="00963949">
        <w:rPr>
          <w:rFonts w:cstheme="majorHAnsi"/>
          <w:b w:val="0"/>
          <w:bCs/>
          <w:i/>
          <w:color w:val="auto"/>
          <w:sz w:val="18"/>
          <w:szCs w:val="18"/>
        </w:rPr>
        <w:t xml:space="preserve"> </w:t>
      </w:r>
      <w:r w:rsidRPr="00963949">
        <w:rPr>
          <w:rFonts w:cstheme="majorHAnsi"/>
          <w:b w:val="0"/>
          <w:bCs/>
          <w:color w:val="auto"/>
          <w:sz w:val="18"/>
          <w:szCs w:val="18"/>
        </w:rPr>
        <w:t>Exercise</w:t>
      </w:r>
      <w:r w:rsidRPr="00963949">
        <w:rPr>
          <w:rFonts w:cstheme="majorHAnsi"/>
          <w:b w:val="0"/>
          <w:bCs/>
          <w:i/>
          <w:color w:val="auto"/>
          <w:sz w:val="18"/>
          <w:szCs w:val="18"/>
        </w:rPr>
        <w:t xml:space="preserve"> </w:t>
      </w:r>
      <w:r w:rsidRPr="00963949">
        <w:rPr>
          <w:rFonts w:cstheme="majorHAnsi"/>
          <w:b w:val="0"/>
          <w:bCs/>
          <w:color w:val="auto"/>
          <w:sz w:val="18"/>
          <w:szCs w:val="18"/>
        </w:rPr>
        <w:t>on</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Control</w:t>
      </w:r>
      <w:r w:rsidRPr="00963949">
        <w:rPr>
          <w:rFonts w:cstheme="majorHAnsi"/>
          <w:b w:val="0"/>
          <w:bCs/>
          <w:i/>
          <w:color w:val="auto"/>
          <w:sz w:val="18"/>
          <w:szCs w:val="18"/>
        </w:rPr>
        <w:t xml:space="preserve"> </w:t>
      </w:r>
      <w:r w:rsidRPr="00963949">
        <w:rPr>
          <w:rFonts w:cstheme="majorHAnsi"/>
          <w:b w:val="0"/>
          <w:bCs/>
          <w:color w:val="auto"/>
          <w:sz w:val="18"/>
          <w:szCs w:val="18"/>
        </w:rPr>
        <w:t>Ability,</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Muscle</w:t>
      </w:r>
      <w:r w:rsidRPr="00963949">
        <w:rPr>
          <w:rFonts w:cstheme="majorHAnsi"/>
          <w:b w:val="0"/>
          <w:bCs/>
          <w:i/>
          <w:color w:val="auto"/>
          <w:sz w:val="18"/>
          <w:szCs w:val="18"/>
        </w:rPr>
        <w:t xml:space="preserve"> </w:t>
      </w:r>
      <w:r w:rsidRPr="00963949">
        <w:rPr>
          <w:rFonts w:cstheme="majorHAnsi"/>
          <w:b w:val="0"/>
          <w:bCs/>
          <w:color w:val="auto"/>
          <w:sz w:val="18"/>
          <w:szCs w:val="18"/>
        </w:rPr>
        <w:t>Strength,</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Balance</w:t>
      </w:r>
      <w:r w:rsidRPr="00963949">
        <w:rPr>
          <w:rFonts w:cstheme="majorHAnsi"/>
          <w:b w:val="0"/>
          <w:bCs/>
          <w:i/>
          <w:color w:val="auto"/>
          <w:sz w:val="18"/>
          <w:szCs w:val="18"/>
        </w:rPr>
        <w:t xml:space="preserve"> </w:t>
      </w:r>
      <w:r w:rsidRPr="00963949">
        <w:rPr>
          <w:rFonts w:cstheme="majorHAnsi"/>
          <w:b w:val="0"/>
          <w:bCs/>
          <w:color w:val="auto"/>
          <w:sz w:val="18"/>
          <w:szCs w:val="18"/>
        </w:rPr>
        <w:t>Ability</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Sub-Acute</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Patients:</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Randomized</w:t>
      </w:r>
      <w:r w:rsidRPr="00963949">
        <w:rPr>
          <w:rFonts w:cstheme="majorHAnsi"/>
          <w:b w:val="0"/>
          <w:bCs/>
          <w:i/>
          <w:color w:val="auto"/>
          <w:sz w:val="18"/>
          <w:szCs w:val="18"/>
        </w:rPr>
        <w:t xml:space="preserve"> </w:t>
      </w:r>
      <w:r w:rsidRPr="00963949">
        <w:rPr>
          <w:rFonts w:cstheme="majorHAnsi"/>
          <w:b w:val="0"/>
          <w:bCs/>
          <w:color w:val="auto"/>
          <w:sz w:val="18"/>
          <w:szCs w:val="18"/>
        </w:rPr>
        <w:t>Controlled</w:t>
      </w:r>
      <w:r w:rsidRPr="00963949">
        <w:rPr>
          <w:rFonts w:cstheme="majorHAnsi"/>
          <w:b w:val="0"/>
          <w:bCs/>
          <w:i/>
          <w:color w:val="auto"/>
          <w:sz w:val="18"/>
          <w:szCs w:val="18"/>
        </w:rPr>
        <w:t xml:space="preserve"> </w:t>
      </w:r>
      <w:r w:rsidRPr="00963949">
        <w:rPr>
          <w:rFonts w:cstheme="majorHAnsi"/>
          <w:b w:val="0"/>
          <w:bCs/>
          <w:color w:val="auto"/>
          <w:sz w:val="18"/>
          <w:szCs w:val="18"/>
        </w:rPr>
        <w:t>Pilot</w:t>
      </w:r>
      <w:r w:rsidRPr="00963949">
        <w:rPr>
          <w:rFonts w:cstheme="majorHAnsi"/>
          <w:b w:val="0"/>
          <w:bCs/>
          <w:i/>
          <w:color w:val="auto"/>
          <w:sz w:val="18"/>
          <w:szCs w:val="18"/>
        </w:rPr>
        <w:t xml:space="preserve"> </w:t>
      </w:r>
      <w:r w:rsidRPr="00963949">
        <w:rPr>
          <w:rFonts w:cstheme="majorHAnsi"/>
          <w:b w:val="0"/>
          <w:bCs/>
          <w:color w:val="auto"/>
          <w:sz w:val="18"/>
          <w:szCs w:val="18"/>
        </w:rPr>
        <w:t>Study.</w:t>
      </w:r>
      <w:r w:rsidRPr="00963949">
        <w:rPr>
          <w:rFonts w:cstheme="majorHAnsi"/>
          <w:b w:val="0"/>
          <w:bCs/>
          <w:i/>
          <w:color w:val="auto"/>
          <w:sz w:val="18"/>
          <w:szCs w:val="18"/>
        </w:rPr>
        <w:t xml:space="preserve"> </w:t>
      </w:r>
      <w:r w:rsidRPr="00963949">
        <w:rPr>
          <w:rFonts w:cstheme="majorHAnsi"/>
          <w:b w:val="0"/>
          <w:bCs/>
          <w:i/>
          <w:iCs/>
          <w:color w:val="auto"/>
          <w:sz w:val="18"/>
          <w:szCs w:val="18"/>
        </w:rPr>
        <w:t>Technol Health Care</w:t>
      </w:r>
      <w:bookmarkStart w:id="62" w:name="_ENREF_26"/>
      <w:bookmarkEnd w:id="61"/>
      <w:r w:rsidRPr="00963949">
        <w:rPr>
          <w:rFonts w:cstheme="majorHAnsi"/>
          <w:b w:val="0"/>
          <w:bCs/>
          <w:i/>
          <w:iCs/>
          <w:color w:val="auto"/>
          <w:sz w:val="18"/>
          <w:szCs w:val="18"/>
        </w:rPr>
        <w:t xml:space="preserve"> </w:t>
      </w:r>
      <w:r w:rsidRPr="00963949">
        <w:rPr>
          <w:rFonts w:cstheme="majorHAnsi"/>
          <w:bCs/>
          <w:color w:val="auto"/>
          <w:sz w:val="18"/>
          <w:szCs w:val="18"/>
        </w:rPr>
        <w:t>2020</w:t>
      </w:r>
      <w:r w:rsidRPr="00963949">
        <w:rPr>
          <w:rFonts w:cstheme="majorHAnsi"/>
          <w:b w:val="0"/>
          <w:bCs/>
          <w:color w:val="auto"/>
          <w:sz w:val="18"/>
          <w:szCs w:val="18"/>
        </w:rPr>
        <w:t>,</w:t>
      </w:r>
      <w:r w:rsidRPr="00963949">
        <w:rPr>
          <w:rFonts w:cstheme="majorHAnsi"/>
          <w:b w:val="0"/>
          <w:bCs/>
          <w:i/>
          <w:color w:val="auto"/>
          <w:sz w:val="18"/>
          <w:szCs w:val="18"/>
        </w:rPr>
        <w:t xml:space="preserve"> 29</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213–222</w:t>
      </w:r>
      <w:r w:rsidRPr="00963949">
        <w:rPr>
          <w:rFonts w:cs="Arial"/>
          <w:b w:val="0"/>
          <w:bCs/>
          <w:color w:val="auto"/>
          <w:sz w:val="18"/>
          <w:szCs w:val="18"/>
          <w:shd w:val="clear" w:color="auto" w:fill="FFFFFF"/>
        </w:rPr>
        <w:t>.</w:t>
      </w:r>
    </w:p>
    <w:p w14:paraId="219716A3"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Alex,</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Chen,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C.Y.</w:t>
      </w:r>
      <w:r w:rsidRPr="00963949">
        <w:rPr>
          <w:rFonts w:cs="Arial"/>
          <w:b w:val="0"/>
          <w:bCs/>
          <w:iCs/>
          <w:color w:val="auto"/>
          <w:sz w:val="18"/>
          <w:szCs w:val="18"/>
          <w:shd w:val="clear" w:color="auto" w:fill="FFFFFF"/>
        </w:rPr>
        <w:t>;</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Wünsche,</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B.C.</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Sensor</w:t>
      </w:r>
      <w:r w:rsidRPr="00963949">
        <w:rPr>
          <w:rFonts w:cstheme="majorHAnsi"/>
          <w:b w:val="0"/>
          <w:bCs/>
          <w:i/>
          <w:color w:val="auto"/>
          <w:sz w:val="18"/>
          <w:szCs w:val="18"/>
        </w:rPr>
        <w:t xml:space="preserve"> </w:t>
      </w:r>
      <w:r w:rsidRPr="00963949">
        <w:rPr>
          <w:rFonts w:cstheme="majorHAnsi"/>
          <w:b w:val="0"/>
          <w:bCs/>
          <w:color w:val="auto"/>
          <w:sz w:val="18"/>
          <w:szCs w:val="18"/>
        </w:rPr>
        <w:t>Devices</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Proceedings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Paper</w:t>
      </w:r>
      <w:r w:rsidRPr="00963949">
        <w:rPr>
          <w:rFonts w:cstheme="majorHAnsi"/>
          <w:b w:val="0"/>
          <w:bCs/>
          <w:i/>
          <w:color w:val="auto"/>
          <w:sz w:val="18"/>
          <w:szCs w:val="18"/>
        </w:rPr>
        <w:t xml:space="preserve"> </w:t>
      </w:r>
      <w:r w:rsidRPr="00963949">
        <w:rPr>
          <w:rFonts w:cstheme="majorHAnsi"/>
          <w:b w:val="0"/>
          <w:bCs/>
          <w:color w:val="auto"/>
          <w:sz w:val="18"/>
          <w:szCs w:val="18"/>
        </w:rPr>
        <w:t>presented</w:t>
      </w:r>
      <w:r w:rsidRPr="00963949">
        <w:rPr>
          <w:rFonts w:cstheme="majorHAnsi"/>
          <w:b w:val="0"/>
          <w:bCs/>
          <w:i/>
          <w:color w:val="auto"/>
          <w:sz w:val="18"/>
          <w:szCs w:val="18"/>
        </w:rPr>
        <w:t xml:space="preserve"> </w:t>
      </w:r>
      <w:r w:rsidRPr="00963949">
        <w:rPr>
          <w:rFonts w:cstheme="majorHAnsi"/>
          <w:b w:val="0"/>
          <w:bCs/>
          <w:color w:val="auto"/>
          <w:sz w:val="18"/>
          <w:szCs w:val="18"/>
        </w:rPr>
        <w:t>at</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2017</w:t>
      </w:r>
      <w:r w:rsidRPr="00963949">
        <w:rPr>
          <w:rFonts w:cstheme="majorHAnsi"/>
          <w:b w:val="0"/>
          <w:bCs/>
          <w:i/>
          <w:color w:val="auto"/>
          <w:sz w:val="18"/>
          <w:szCs w:val="18"/>
        </w:rPr>
        <w:t xml:space="preserve"> </w:t>
      </w:r>
      <w:r w:rsidRPr="00963949">
        <w:rPr>
          <w:rFonts w:cstheme="majorHAnsi"/>
          <w:b w:val="0"/>
          <w:bCs/>
          <w:color w:val="auto"/>
          <w:sz w:val="18"/>
          <w:szCs w:val="18"/>
        </w:rPr>
        <w:t>International</w:t>
      </w:r>
      <w:r w:rsidRPr="00963949">
        <w:rPr>
          <w:rFonts w:cstheme="majorHAnsi"/>
          <w:b w:val="0"/>
          <w:bCs/>
          <w:i/>
          <w:color w:val="auto"/>
          <w:sz w:val="18"/>
          <w:szCs w:val="18"/>
        </w:rPr>
        <w:t xml:space="preserve"> </w:t>
      </w:r>
      <w:r w:rsidRPr="00963949">
        <w:rPr>
          <w:rFonts w:cstheme="majorHAnsi"/>
          <w:b w:val="0"/>
          <w:bCs/>
          <w:color w:val="auto"/>
          <w:sz w:val="18"/>
          <w:szCs w:val="18"/>
        </w:rPr>
        <w:t>Conference</w:t>
      </w:r>
      <w:r w:rsidRPr="00963949">
        <w:rPr>
          <w:rFonts w:cstheme="majorHAnsi"/>
          <w:b w:val="0"/>
          <w:bCs/>
          <w:i/>
          <w:color w:val="auto"/>
          <w:sz w:val="18"/>
          <w:szCs w:val="18"/>
        </w:rPr>
        <w:t xml:space="preserve"> </w:t>
      </w:r>
      <w:r w:rsidRPr="00963949">
        <w:rPr>
          <w:rFonts w:cstheme="majorHAnsi"/>
          <w:b w:val="0"/>
          <w:bCs/>
          <w:color w:val="auto"/>
          <w:sz w:val="18"/>
          <w:szCs w:val="18"/>
        </w:rPr>
        <w:t>on</w:t>
      </w:r>
      <w:r w:rsidRPr="00963949">
        <w:rPr>
          <w:rFonts w:cstheme="majorHAnsi"/>
          <w:b w:val="0"/>
          <w:bCs/>
          <w:i/>
          <w:color w:val="auto"/>
          <w:sz w:val="18"/>
          <w:szCs w:val="18"/>
        </w:rPr>
        <w:t xml:space="preserve"> </w:t>
      </w:r>
      <w:r w:rsidRPr="00963949">
        <w:rPr>
          <w:rFonts w:cstheme="majorHAnsi"/>
          <w:b w:val="0"/>
          <w:bCs/>
          <w:color w:val="auto"/>
          <w:sz w:val="18"/>
          <w:szCs w:val="18"/>
        </w:rPr>
        <w:t>Image</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Vision</w:t>
      </w:r>
      <w:r w:rsidRPr="00963949">
        <w:rPr>
          <w:rFonts w:cstheme="majorHAnsi"/>
          <w:b w:val="0"/>
          <w:bCs/>
          <w:i/>
          <w:color w:val="auto"/>
          <w:sz w:val="18"/>
          <w:szCs w:val="18"/>
        </w:rPr>
        <w:t xml:space="preserve"> </w:t>
      </w:r>
      <w:r w:rsidRPr="00963949">
        <w:rPr>
          <w:rFonts w:cstheme="majorHAnsi"/>
          <w:b w:val="0"/>
          <w:bCs/>
          <w:color w:val="auto"/>
          <w:sz w:val="18"/>
          <w:szCs w:val="18"/>
        </w:rPr>
        <w:t>Computing</w:t>
      </w:r>
      <w:r w:rsidRPr="00963949">
        <w:rPr>
          <w:rFonts w:cstheme="majorHAnsi"/>
          <w:b w:val="0"/>
          <w:bCs/>
          <w:i/>
          <w:color w:val="auto"/>
          <w:sz w:val="18"/>
          <w:szCs w:val="18"/>
        </w:rPr>
        <w:t xml:space="preserve"> </w:t>
      </w:r>
      <w:r w:rsidRPr="00963949">
        <w:rPr>
          <w:rFonts w:cstheme="majorHAnsi"/>
          <w:b w:val="0"/>
          <w:bCs/>
          <w:color w:val="auto"/>
          <w:sz w:val="18"/>
          <w:szCs w:val="18"/>
        </w:rPr>
        <w:t>New</w:t>
      </w:r>
      <w:r w:rsidRPr="00963949">
        <w:rPr>
          <w:rFonts w:cstheme="majorHAnsi"/>
          <w:b w:val="0"/>
          <w:bCs/>
          <w:i/>
          <w:color w:val="auto"/>
          <w:sz w:val="18"/>
          <w:szCs w:val="18"/>
        </w:rPr>
        <w:t xml:space="preserve"> </w:t>
      </w:r>
      <w:r w:rsidRPr="00963949">
        <w:rPr>
          <w:rFonts w:cstheme="majorHAnsi"/>
          <w:b w:val="0"/>
          <w:bCs/>
          <w:color w:val="auto"/>
          <w:sz w:val="18"/>
          <w:szCs w:val="18"/>
        </w:rPr>
        <w:t>Zealand</w:t>
      </w:r>
      <w:r w:rsidRPr="00963949">
        <w:rPr>
          <w:rFonts w:cstheme="majorHAnsi"/>
          <w:b w:val="0"/>
          <w:bCs/>
          <w:i/>
          <w:color w:val="auto"/>
          <w:sz w:val="18"/>
          <w:szCs w:val="18"/>
        </w:rPr>
        <w:t xml:space="preserve"> </w:t>
      </w:r>
      <w:r w:rsidRPr="00963949">
        <w:rPr>
          <w:rFonts w:cstheme="majorHAnsi"/>
          <w:b w:val="0"/>
          <w:bCs/>
          <w:color w:val="auto"/>
          <w:sz w:val="18"/>
          <w:szCs w:val="18"/>
        </w:rPr>
        <w:t>(IVCNZ),</w:t>
      </w:r>
      <w:r w:rsidRPr="00963949">
        <w:rPr>
          <w:rFonts w:cstheme="majorHAnsi"/>
          <w:b w:val="0"/>
          <w:bCs/>
          <w:i/>
          <w:color w:val="auto"/>
          <w:sz w:val="18"/>
          <w:szCs w:val="18"/>
        </w:rPr>
        <w:t xml:space="preserve"> </w:t>
      </w:r>
      <w:r w:rsidRPr="00963949">
        <w:rPr>
          <w:rFonts w:cstheme="majorHAnsi"/>
          <w:b w:val="0"/>
          <w:bCs/>
          <w:color w:val="auto"/>
          <w:sz w:val="18"/>
          <w:szCs w:val="18"/>
        </w:rPr>
        <w:t>New</w:t>
      </w:r>
      <w:r w:rsidRPr="00963949">
        <w:rPr>
          <w:rFonts w:cstheme="majorHAnsi"/>
          <w:b w:val="0"/>
          <w:bCs/>
          <w:i/>
          <w:color w:val="auto"/>
          <w:sz w:val="18"/>
          <w:szCs w:val="18"/>
        </w:rPr>
        <w:t xml:space="preserve"> </w:t>
      </w:r>
      <w:r w:rsidRPr="00963949">
        <w:rPr>
          <w:rFonts w:cstheme="majorHAnsi"/>
          <w:b w:val="0"/>
          <w:bCs/>
          <w:color w:val="auto"/>
          <w:sz w:val="18"/>
          <w:szCs w:val="18"/>
        </w:rPr>
        <w:t>Zealand,</w:t>
      </w:r>
      <w:r w:rsidRPr="00963949">
        <w:rPr>
          <w:rFonts w:cstheme="majorHAnsi"/>
          <w:b w:val="0"/>
          <w:bCs/>
          <w:i/>
          <w:color w:val="auto"/>
          <w:sz w:val="18"/>
          <w:szCs w:val="18"/>
        </w:rPr>
        <w:t xml:space="preserve"> </w:t>
      </w:r>
      <w:r w:rsidRPr="00963949">
        <w:rPr>
          <w:rFonts w:cstheme="majorHAnsi"/>
          <w:b w:val="0"/>
          <w:bCs/>
          <w:color w:val="auto"/>
          <w:sz w:val="18"/>
          <w:szCs w:val="18"/>
        </w:rPr>
        <w:t>4–6</w:t>
      </w:r>
      <w:r w:rsidRPr="00963949">
        <w:rPr>
          <w:rFonts w:cstheme="majorHAnsi"/>
          <w:b w:val="0"/>
          <w:bCs/>
          <w:i/>
          <w:color w:val="auto"/>
          <w:sz w:val="18"/>
          <w:szCs w:val="18"/>
        </w:rPr>
        <w:t xml:space="preserve"> </w:t>
      </w:r>
      <w:r w:rsidRPr="00963949">
        <w:rPr>
          <w:rFonts w:cstheme="majorHAnsi"/>
          <w:b w:val="0"/>
          <w:bCs/>
          <w:color w:val="auto"/>
          <w:sz w:val="18"/>
          <w:szCs w:val="18"/>
        </w:rPr>
        <w:t>December</w:t>
      </w:r>
      <w:r w:rsidRPr="00963949">
        <w:rPr>
          <w:rFonts w:cstheme="majorHAnsi"/>
          <w:b w:val="0"/>
          <w:bCs/>
          <w:i/>
          <w:color w:val="auto"/>
          <w:sz w:val="18"/>
          <w:szCs w:val="18"/>
        </w:rPr>
        <w:t xml:space="preserve"> </w:t>
      </w:r>
      <w:r w:rsidRPr="00963949">
        <w:rPr>
          <w:rFonts w:cstheme="majorHAnsi"/>
          <w:b w:val="0"/>
          <w:bCs/>
          <w:color w:val="auto"/>
          <w:sz w:val="18"/>
          <w:szCs w:val="18"/>
        </w:rPr>
        <w:t>2017</w:t>
      </w:r>
      <w:r w:rsidRPr="00963949">
        <w:rPr>
          <w:rFonts w:cstheme="majorHAnsi"/>
          <w:b w:val="0"/>
          <w:bCs/>
          <w:color w:val="auto"/>
          <w:sz w:val="18"/>
          <w:szCs w:val="18"/>
          <w:rtl/>
        </w:rPr>
        <w:t>.</w:t>
      </w:r>
      <w:bookmarkStart w:id="63" w:name="_ENREF_27"/>
      <w:bookmarkEnd w:id="62"/>
    </w:p>
    <w:p w14:paraId="3C4C31B9"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Anderson,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Woodbury,</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Phillips,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Gauthier,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L.V.</w:t>
      </w:r>
      <w:r w:rsidRPr="00963949">
        <w:rPr>
          <w:b w:val="0"/>
          <w:bCs/>
          <w:i/>
          <w:color w:val="auto"/>
          <w:sz w:val="18"/>
          <w:szCs w:val="18"/>
          <w:shd w:val="clear" w:color="auto" w:fill="FFFFFF"/>
        </w:rPr>
        <w:t xml:space="preserve"> </w:t>
      </w:r>
      <w:r w:rsidRPr="00963949">
        <w:rPr>
          <w:rFonts w:cstheme="majorHAnsi"/>
          <w:b w:val="0"/>
          <w:bCs/>
          <w:color w:val="auto"/>
          <w:sz w:val="18"/>
          <w:szCs w:val="18"/>
        </w:rPr>
        <w:t>Virtual</w:t>
      </w:r>
      <w:r w:rsidRPr="00963949">
        <w:rPr>
          <w:rFonts w:cstheme="majorHAnsi"/>
          <w:b w:val="0"/>
          <w:bCs/>
          <w:i/>
          <w:color w:val="auto"/>
          <w:sz w:val="18"/>
          <w:szCs w:val="18"/>
        </w:rPr>
        <w:t xml:space="preserve"> </w:t>
      </w:r>
      <w:r w:rsidRPr="00963949">
        <w:rPr>
          <w:rFonts w:cstheme="majorHAnsi"/>
          <w:b w:val="0"/>
          <w:bCs/>
          <w:color w:val="auto"/>
          <w:sz w:val="18"/>
          <w:szCs w:val="18"/>
        </w:rPr>
        <w:t>Reality</w:t>
      </w:r>
      <w:r w:rsidRPr="00963949">
        <w:rPr>
          <w:rFonts w:cstheme="majorHAnsi"/>
          <w:b w:val="0"/>
          <w:bCs/>
          <w:i/>
          <w:color w:val="auto"/>
          <w:sz w:val="18"/>
          <w:szCs w:val="18"/>
        </w:rPr>
        <w:t xml:space="preserve"> </w:t>
      </w:r>
      <w:r w:rsidRPr="00963949">
        <w:rPr>
          <w:rFonts w:cstheme="majorHAnsi"/>
          <w:b w:val="0"/>
          <w:bCs/>
          <w:color w:val="auto"/>
          <w:sz w:val="18"/>
          <w:szCs w:val="18"/>
        </w:rPr>
        <w:t>Video</w:t>
      </w:r>
      <w:r w:rsidRPr="00963949">
        <w:rPr>
          <w:rFonts w:cstheme="majorHAnsi"/>
          <w:b w:val="0"/>
          <w:bCs/>
          <w:i/>
          <w:color w:val="auto"/>
          <w:sz w:val="18"/>
          <w:szCs w:val="18"/>
        </w:rPr>
        <w:t xml:space="preserve"> </w:t>
      </w:r>
      <w:r w:rsidRPr="00963949">
        <w:rPr>
          <w:rFonts w:cstheme="majorHAnsi"/>
          <w:b w:val="0"/>
          <w:bCs/>
          <w:color w:val="auto"/>
          <w:sz w:val="18"/>
          <w:szCs w:val="18"/>
        </w:rPr>
        <w:t>Games</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Promote</w:t>
      </w:r>
      <w:r w:rsidRPr="00963949">
        <w:rPr>
          <w:rFonts w:cstheme="majorHAnsi"/>
          <w:b w:val="0"/>
          <w:bCs/>
          <w:i/>
          <w:color w:val="auto"/>
          <w:sz w:val="18"/>
          <w:szCs w:val="18"/>
        </w:rPr>
        <w:t xml:space="preserve"> </w:t>
      </w:r>
      <w:r w:rsidRPr="00963949">
        <w:rPr>
          <w:rFonts w:cstheme="majorHAnsi"/>
          <w:b w:val="0"/>
          <w:bCs/>
          <w:color w:val="auto"/>
          <w:sz w:val="18"/>
          <w:szCs w:val="18"/>
        </w:rPr>
        <w:t>Movement</w:t>
      </w:r>
      <w:r w:rsidRPr="00963949">
        <w:rPr>
          <w:rFonts w:cstheme="majorHAnsi"/>
          <w:b w:val="0"/>
          <w:bCs/>
          <w:i/>
          <w:color w:val="auto"/>
          <w:sz w:val="18"/>
          <w:szCs w:val="18"/>
        </w:rPr>
        <w:t xml:space="preserve"> </w:t>
      </w:r>
      <w:r w:rsidRPr="00963949">
        <w:rPr>
          <w:rFonts w:cstheme="majorHAnsi"/>
          <w:b w:val="0"/>
          <w:bCs/>
          <w:color w:val="auto"/>
          <w:sz w:val="18"/>
          <w:szCs w:val="18"/>
        </w:rPr>
        <w:t>Recovery</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Guide</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Clinicians.</w:t>
      </w:r>
      <w:r w:rsidRPr="00963949">
        <w:rPr>
          <w:rFonts w:cstheme="majorHAnsi"/>
          <w:b w:val="0"/>
          <w:bCs/>
          <w:i/>
          <w:color w:val="auto"/>
          <w:sz w:val="18"/>
          <w:szCs w:val="18"/>
        </w:rPr>
        <w:t xml:space="preserve"> </w:t>
      </w:r>
      <w:r w:rsidRPr="00963949">
        <w:rPr>
          <w:b w:val="0"/>
          <w:bCs/>
          <w:i/>
          <w:iCs/>
          <w:color w:val="auto"/>
          <w:sz w:val="18"/>
          <w:szCs w:val="18"/>
          <w:shd w:val="clear" w:color="auto" w:fill="FFFFFF"/>
        </w:rPr>
        <w:t>Arch. Phys. Med. Rehabil.</w:t>
      </w:r>
      <w:r w:rsidRPr="00963949">
        <w:rPr>
          <w:b w:val="0"/>
          <w:bCs/>
          <w:i/>
          <w:color w:val="auto"/>
          <w:sz w:val="18"/>
          <w:szCs w:val="18"/>
          <w:shd w:val="clear" w:color="auto" w:fill="FFFFFF"/>
        </w:rPr>
        <w:t xml:space="preserve"> </w:t>
      </w:r>
      <w:r w:rsidRPr="00963949">
        <w:rPr>
          <w:bCs/>
          <w:color w:val="auto"/>
          <w:sz w:val="18"/>
          <w:szCs w:val="18"/>
          <w:shd w:val="clear" w:color="auto" w:fill="FFFFFF"/>
        </w:rPr>
        <w:t>2015</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96</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973–976</w:t>
      </w:r>
      <w:r w:rsidRPr="00963949">
        <w:rPr>
          <w:rFonts w:cstheme="majorHAnsi"/>
          <w:b w:val="0"/>
          <w:bCs/>
          <w:color w:val="auto"/>
          <w:sz w:val="18"/>
          <w:szCs w:val="18"/>
          <w:rtl/>
        </w:rPr>
        <w:t>.</w:t>
      </w:r>
      <w:bookmarkStart w:id="64" w:name="_ENREF_28"/>
      <w:bookmarkEnd w:id="63"/>
    </w:p>
    <w:p w14:paraId="521C5D20"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Lange,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Flynn,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Proffitt,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Chang,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C.-Y.;</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Rizzo,</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w:t>
      </w:r>
      <w:r w:rsidRPr="00963949">
        <w:rPr>
          <w:b w:val="0"/>
          <w:bCs/>
          <w:i/>
          <w:color w:val="auto"/>
          <w:sz w:val="18"/>
          <w:szCs w:val="18"/>
          <w:shd w:val="clear" w:color="auto" w:fill="FFFFFF"/>
        </w:rPr>
        <w:t xml:space="preserve"> </w:t>
      </w:r>
      <w:r w:rsidRPr="00963949">
        <w:rPr>
          <w:rFonts w:cstheme="majorHAnsi"/>
          <w:b w:val="0"/>
          <w:bCs/>
          <w:color w:val="auto"/>
          <w:sz w:val="18"/>
          <w:szCs w:val="18"/>
        </w:rPr>
        <w:t>Development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an</w:t>
      </w:r>
      <w:r w:rsidRPr="00963949">
        <w:rPr>
          <w:rFonts w:cstheme="majorHAnsi"/>
          <w:b w:val="0"/>
          <w:bCs/>
          <w:i/>
          <w:color w:val="auto"/>
          <w:sz w:val="18"/>
          <w:szCs w:val="18"/>
        </w:rPr>
        <w:t xml:space="preserve"> </w:t>
      </w:r>
      <w:r w:rsidRPr="00963949">
        <w:rPr>
          <w:rFonts w:cstheme="majorHAnsi"/>
          <w:b w:val="0"/>
          <w:bCs/>
          <w:color w:val="auto"/>
          <w:sz w:val="18"/>
          <w:szCs w:val="18"/>
        </w:rPr>
        <w:t>Interactive</w:t>
      </w:r>
      <w:r w:rsidRPr="00963949">
        <w:rPr>
          <w:rFonts w:cstheme="majorHAnsi"/>
          <w:b w:val="0"/>
          <w:bCs/>
          <w:i/>
          <w:color w:val="auto"/>
          <w:sz w:val="18"/>
          <w:szCs w:val="18"/>
        </w:rPr>
        <w:t xml:space="preserve"> </w:t>
      </w:r>
      <w:r w:rsidRPr="00963949">
        <w:rPr>
          <w:rFonts w:cstheme="majorHAnsi"/>
          <w:b w:val="0"/>
          <w:bCs/>
          <w:color w:val="auto"/>
          <w:sz w:val="18"/>
          <w:szCs w:val="18"/>
        </w:rPr>
        <w:t>Game-Based</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color w:val="auto"/>
          <w:sz w:val="18"/>
          <w:szCs w:val="18"/>
        </w:rPr>
        <w:t>Tool</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Dynamic</w:t>
      </w:r>
      <w:r w:rsidRPr="00963949">
        <w:rPr>
          <w:rFonts w:cstheme="majorHAnsi"/>
          <w:b w:val="0"/>
          <w:bCs/>
          <w:i/>
          <w:color w:val="auto"/>
          <w:sz w:val="18"/>
          <w:szCs w:val="18"/>
        </w:rPr>
        <w:t xml:space="preserve"> </w:t>
      </w:r>
      <w:r w:rsidRPr="00963949">
        <w:rPr>
          <w:rFonts w:cstheme="majorHAnsi"/>
          <w:b w:val="0"/>
          <w:bCs/>
          <w:color w:val="auto"/>
          <w:sz w:val="18"/>
          <w:szCs w:val="18"/>
        </w:rPr>
        <w:t>Balance</w:t>
      </w:r>
      <w:r w:rsidRPr="00963949">
        <w:rPr>
          <w:rFonts w:cstheme="majorHAnsi"/>
          <w:b w:val="0"/>
          <w:bCs/>
          <w:i/>
          <w:color w:val="auto"/>
          <w:sz w:val="18"/>
          <w:szCs w:val="18"/>
        </w:rPr>
        <w:t xml:space="preserve"> </w:t>
      </w:r>
      <w:r w:rsidRPr="00963949">
        <w:rPr>
          <w:rFonts w:cstheme="majorHAnsi"/>
          <w:b w:val="0"/>
          <w:bCs/>
          <w:color w:val="auto"/>
          <w:sz w:val="18"/>
          <w:szCs w:val="18"/>
        </w:rPr>
        <w:t>Training</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Top. Stroke Rehabil.</w:t>
      </w:r>
      <w:r w:rsidRPr="00963949">
        <w:rPr>
          <w:b w:val="0"/>
          <w:bCs/>
          <w:i/>
          <w:color w:val="auto"/>
          <w:sz w:val="18"/>
          <w:szCs w:val="18"/>
          <w:shd w:val="clear" w:color="auto" w:fill="FFFFFF"/>
        </w:rPr>
        <w:t xml:space="preserve"> </w:t>
      </w:r>
      <w:r w:rsidRPr="00963949">
        <w:rPr>
          <w:bCs/>
          <w:color w:val="auto"/>
          <w:sz w:val="18"/>
          <w:szCs w:val="18"/>
          <w:shd w:val="clear" w:color="auto" w:fill="FFFFFF"/>
        </w:rPr>
        <w:t>2010</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17</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345–352</w:t>
      </w:r>
      <w:r w:rsidRPr="00963949">
        <w:rPr>
          <w:rFonts w:cstheme="majorHAnsi"/>
          <w:b w:val="0"/>
          <w:bCs/>
          <w:color w:val="auto"/>
          <w:sz w:val="18"/>
          <w:szCs w:val="18"/>
          <w:rtl/>
        </w:rPr>
        <w:t>.</w:t>
      </w:r>
      <w:bookmarkStart w:id="65" w:name="_ENREF_29"/>
      <w:bookmarkEnd w:id="64"/>
    </w:p>
    <w:p w14:paraId="252D6314"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Chao,</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Y.Y.;</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Scherer,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Y.K.</w:t>
      </w:r>
      <w:r w:rsidRPr="00963949">
        <w:rPr>
          <w:rFonts w:cs="Arial"/>
          <w:b w:val="0"/>
          <w:bCs/>
          <w:iCs/>
          <w:color w:val="auto"/>
          <w:sz w:val="18"/>
          <w:szCs w:val="18"/>
          <w:shd w:val="clear" w:color="auto" w:fill="FFFFFF"/>
        </w:rPr>
        <w:t>;</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Montgomery,</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C.A.</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Effects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Using</w:t>
      </w:r>
      <w:r w:rsidRPr="00963949">
        <w:rPr>
          <w:rFonts w:cstheme="majorHAnsi"/>
          <w:b w:val="0"/>
          <w:bCs/>
          <w:i/>
          <w:color w:val="auto"/>
          <w:sz w:val="18"/>
          <w:szCs w:val="18"/>
        </w:rPr>
        <w:t xml:space="preserve"> </w:t>
      </w:r>
      <w:r w:rsidRPr="00963949">
        <w:rPr>
          <w:rFonts w:cstheme="majorHAnsi"/>
          <w:b w:val="0"/>
          <w:bCs/>
          <w:color w:val="auto"/>
          <w:sz w:val="18"/>
          <w:szCs w:val="18"/>
        </w:rPr>
        <w:t>Nintendo</w:t>
      </w:r>
      <w:r w:rsidRPr="00963949">
        <w:rPr>
          <w:rFonts w:cstheme="majorHAnsi"/>
          <w:b w:val="0"/>
          <w:bCs/>
          <w:i/>
          <w:color w:val="auto"/>
          <w:sz w:val="18"/>
          <w:szCs w:val="18"/>
        </w:rPr>
        <w:t xml:space="preserve"> </w:t>
      </w:r>
      <w:r w:rsidRPr="00963949">
        <w:rPr>
          <w:rFonts w:cstheme="majorHAnsi"/>
          <w:b w:val="0"/>
          <w:bCs/>
          <w:color w:val="auto"/>
          <w:sz w:val="18"/>
          <w:szCs w:val="18"/>
        </w:rPr>
        <w:t>Wii</w:t>
      </w:r>
      <w:r w:rsidRPr="00963949">
        <w:rPr>
          <w:rFonts w:cstheme="majorHAnsi"/>
          <w:b w:val="0"/>
          <w:bCs/>
          <w:i/>
          <w:color w:val="auto"/>
          <w:sz w:val="18"/>
          <w:szCs w:val="18"/>
        </w:rPr>
        <w:t xml:space="preserve"> </w:t>
      </w:r>
      <w:r w:rsidRPr="00963949">
        <w:rPr>
          <w:rFonts w:cstheme="majorHAnsi"/>
          <w:b w:val="0"/>
          <w:bCs/>
          <w:color w:val="auto"/>
          <w:sz w:val="18"/>
          <w:szCs w:val="18"/>
        </w:rPr>
        <w:t>Exergames</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Older</w:t>
      </w:r>
      <w:r w:rsidRPr="00963949">
        <w:rPr>
          <w:rFonts w:cstheme="majorHAnsi"/>
          <w:b w:val="0"/>
          <w:bCs/>
          <w:i/>
          <w:color w:val="auto"/>
          <w:sz w:val="18"/>
          <w:szCs w:val="18"/>
        </w:rPr>
        <w:t xml:space="preserve"> </w:t>
      </w:r>
      <w:r w:rsidRPr="00963949">
        <w:rPr>
          <w:rFonts w:cstheme="majorHAnsi"/>
          <w:b w:val="0"/>
          <w:bCs/>
          <w:color w:val="auto"/>
          <w:sz w:val="18"/>
          <w:szCs w:val="18"/>
        </w:rPr>
        <w:t>Adults:</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Literature.</w:t>
      </w:r>
      <w:r w:rsidRPr="00963949">
        <w:rPr>
          <w:rFonts w:cstheme="majorHAnsi"/>
          <w:b w:val="0"/>
          <w:bCs/>
          <w:i/>
          <w:color w:val="auto"/>
          <w:sz w:val="18"/>
          <w:szCs w:val="18"/>
        </w:rPr>
        <w:t xml:space="preserve"> </w:t>
      </w:r>
      <w:r w:rsidRPr="00963949">
        <w:rPr>
          <w:rFonts w:cstheme="majorHAnsi"/>
          <w:b w:val="0"/>
          <w:bCs/>
          <w:i/>
          <w:iCs/>
          <w:color w:val="auto"/>
          <w:sz w:val="18"/>
          <w:szCs w:val="18"/>
        </w:rPr>
        <w:t>J. Aging Health</w:t>
      </w:r>
      <w:r w:rsidRPr="00963949">
        <w:rPr>
          <w:rFonts w:cstheme="majorHAnsi"/>
          <w:b w:val="0"/>
          <w:bCs/>
          <w:i/>
          <w:color w:val="auto"/>
          <w:sz w:val="18"/>
          <w:szCs w:val="18"/>
        </w:rPr>
        <w:t xml:space="preserve"> </w:t>
      </w:r>
      <w:r w:rsidRPr="00963949">
        <w:rPr>
          <w:rFonts w:cstheme="majorHAnsi"/>
          <w:bCs/>
          <w:color w:val="auto"/>
          <w:sz w:val="18"/>
          <w:szCs w:val="18"/>
        </w:rPr>
        <w:t>2015</w:t>
      </w:r>
      <w:r w:rsidRPr="00963949">
        <w:rPr>
          <w:rFonts w:cstheme="majorHAnsi"/>
          <w:b w:val="0"/>
          <w:bCs/>
          <w:color w:val="auto"/>
          <w:sz w:val="18"/>
          <w:szCs w:val="18"/>
        </w:rPr>
        <w:t>,</w:t>
      </w:r>
      <w:r w:rsidRPr="00963949">
        <w:rPr>
          <w:rFonts w:cstheme="majorHAnsi"/>
          <w:b w:val="0"/>
          <w:bCs/>
          <w:i/>
          <w:color w:val="auto"/>
          <w:sz w:val="18"/>
          <w:szCs w:val="18"/>
        </w:rPr>
        <w:t xml:space="preserve"> 27</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379–402</w:t>
      </w:r>
      <w:r w:rsidRPr="00963949">
        <w:rPr>
          <w:rFonts w:cstheme="majorHAnsi"/>
          <w:b w:val="0"/>
          <w:bCs/>
          <w:color w:val="auto"/>
          <w:sz w:val="18"/>
          <w:szCs w:val="18"/>
          <w:rtl/>
        </w:rPr>
        <w:t>.</w:t>
      </w:r>
      <w:bookmarkStart w:id="66" w:name="_ENREF_30"/>
      <w:bookmarkEnd w:id="65"/>
    </w:p>
    <w:p w14:paraId="593EB08F"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Bauer,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Rast,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F.M.;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Ernst,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Kool,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Oetiker,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Rissanen,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Suni,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Kankaanpää,</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w:t>
      </w:r>
      <w:r w:rsidRPr="00963949">
        <w:rPr>
          <w:b w:val="0"/>
          <w:bCs/>
          <w:i/>
          <w:color w:val="auto"/>
          <w:sz w:val="18"/>
          <w:szCs w:val="18"/>
          <w:shd w:val="clear" w:color="auto" w:fill="FFFFFF"/>
        </w:rPr>
        <w:t xml:space="preserve"> </w:t>
      </w:r>
      <w:r w:rsidRPr="00963949">
        <w:rPr>
          <w:rFonts w:cstheme="majorHAnsi"/>
          <w:b w:val="0"/>
          <w:bCs/>
          <w:color w:val="auto"/>
          <w:sz w:val="18"/>
          <w:szCs w:val="18"/>
        </w:rPr>
        <w:t>Concurrent</w:t>
      </w:r>
      <w:r w:rsidRPr="00963949">
        <w:rPr>
          <w:rFonts w:cstheme="majorHAnsi"/>
          <w:b w:val="0"/>
          <w:bCs/>
          <w:i/>
          <w:color w:val="auto"/>
          <w:sz w:val="18"/>
          <w:szCs w:val="18"/>
        </w:rPr>
        <w:t xml:space="preserve"> </w:t>
      </w:r>
      <w:r w:rsidRPr="00963949">
        <w:rPr>
          <w:rFonts w:cstheme="majorHAnsi"/>
          <w:b w:val="0"/>
          <w:bCs/>
          <w:color w:val="auto"/>
          <w:sz w:val="18"/>
          <w:szCs w:val="18"/>
        </w:rPr>
        <w:t>Validity</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Reliability</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tl/>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Novel</w:t>
      </w:r>
      <w:r w:rsidRPr="00963949">
        <w:rPr>
          <w:rFonts w:cstheme="majorHAnsi"/>
          <w:b w:val="0"/>
          <w:bCs/>
          <w:i/>
          <w:color w:val="auto"/>
          <w:sz w:val="18"/>
          <w:szCs w:val="18"/>
        </w:rPr>
        <w:t xml:space="preserve"> </w:t>
      </w:r>
      <w:r w:rsidRPr="00963949">
        <w:rPr>
          <w:rFonts w:cstheme="majorHAnsi"/>
          <w:b w:val="0"/>
          <w:bCs/>
          <w:color w:val="auto"/>
          <w:sz w:val="18"/>
          <w:szCs w:val="18"/>
        </w:rPr>
        <w:t>Wireless</w:t>
      </w:r>
      <w:r w:rsidRPr="00963949">
        <w:rPr>
          <w:rFonts w:cstheme="majorHAnsi"/>
          <w:b w:val="0"/>
          <w:bCs/>
          <w:i/>
          <w:color w:val="auto"/>
          <w:sz w:val="18"/>
          <w:szCs w:val="18"/>
        </w:rPr>
        <w:t xml:space="preserve"> </w:t>
      </w:r>
      <w:r w:rsidRPr="00963949">
        <w:rPr>
          <w:rFonts w:cstheme="majorHAnsi"/>
          <w:b w:val="0"/>
          <w:bCs/>
          <w:color w:val="auto"/>
          <w:sz w:val="18"/>
          <w:szCs w:val="18"/>
        </w:rPr>
        <w:t>Inertial</w:t>
      </w:r>
      <w:r w:rsidRPr="00963949">
        <w:rPr>
          <w:rFonts w:cstheme="majorHAnsi"/>
          <w:b w:val="0"/>
          <w:bCs/>
          <w:i/>
          <w:color w:val="auto"/>
          <w:sz w:val="18"/>
          <w:szCs w:val="18"/>
        </w:rPr>
        <w:t xml:space="preserve"> </w:t>
      </w:r>
      <w:r w:rsidRPr="00963949">
        <w:rPr>
          <w:rFonts w:cstheme="majorHAnsi"/>
          <w:b w:val="0"/>
          <w:bCs/>
          <w:color w:val="auto"/>
          <w:sz w:val="18"/>
          <w:szCs w:val="18"/>
        </w:rPr>
        <w:t>Measurement</w:t>
      </w:r>
      <w:r w:rsidRPr="00963949">
        <w:rPr>
          <w:rFonts w:cstheme="majorHAnsi"/>
          <w:b w:val="0"/>
          <w:bCs/>
          <w:i/>
          <w:color w:val="auto"/>
          <w:sz w:val="18"/>
          <w:szCs w:val="18"/>
        </w:rPr>
        <w:t xml:space="preserve"> </w:t>
      </w:r>
      <w:r w:rsidRPr="00963949">
        <w:rPr>
          <w:rFonts w:cstheme="majorHAnsi"/>
          <w:b w:val="0"/>
          <w:bCs/>
          <w:color w:val="auto"/>
          <w:sz w:val="18"/>
          <w:szCs w:val="18"/>
        </w:rPr>
        <w:t>System</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Assess</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Movement.</w:t>
      </w:r>
      <w:r w:rsidRPr="00963949">
        <w:rPr>
          <w:rFonts w:cstheme="majorHAnsi"/>
          <w:b w:val="0"/>
          <w:bCs/>
          <w:i/>
          <w:color w:val="auto"/>
          <w:sz w:val="18"/>
          <w:szCs w:val="18"/>
        </w:rPr>
        <w:t xml:space="preserve"> </w:t>
      </w:r>
      <w:r w:rsidRPr="00963949">
        <w:rPr>
          <w:rStyle w:val="Emphasis"/>
          <w:b w:val="0"/>
          <w:bCs/>
          <w:color w:val="auto"/>
          <w:sz w:val="18"/>
          <w:szCs w:val="18"/>
          <w:shd w:val="clear" w:color="auto" w:fill="FFFFFF"/>
        </w:rPr>
        <w:t>J. Electromyogr. Kinesiol.</w:t>
      </w:r>
      <w:r w:rsidRPr="00963949">
        <w:rPr>
          <w:b w:val="0"/>
          <w:bCs/>
          <w:i/>
          <w:color w:val="auto"/>
          <w:sz w:val="18"/>
          <w:szCs w:val="18"/>
          <w:shd w:val="clear" w:color="auto" w:fill="FFFFFF"/>
        </w:rPr>
        <w:t xml:space="preserve"> </w:t>
      </w:r>
      <w:r w:rsidRPr="00963949">
        <w:rPr>
          <w:rStyle w:val="Strong"/>
          <w:color w:val="auto"/>
          <w:sz w:val="18"/>
          <w:szCs w:val="18"/>
          <w:shd w:val="clear" w:color="auto" w:fill="FFFFFF"/>
        </w:rPr>
        <w:t>2015,</w:t>
      </w:r>
      <w:r w:rsidRPr="00963949">
        <w:rPr>
          <w:rStyle w:val="Strong"/>
          <w:i/>
          <w:color w:val="auto"/>
          <w:sz w:val="18"/>
          <w:szCs w:val="18"/>
          <w:shd w:val="clear" w:color="auto" w:fill="FFFFFF"/>
        </w:rPr>
        <w:t xml:space="preserve"> 25</w:t>
      </w:r>
      <w:r w:rsidRPr="00963949">
        <w:rPr>
          <w:rStyle w:val="Strong"/>
          <w:color w:val="auto"/>
          <w:sz w:val="18"/>
          <w:szCs w:val="18"/>
          <w:shd w:val="clear" w:color="auto" w:fill="FFFFFF"/>
        </w:rPr>
        <w:t>,</w:t>
      </w:r>
      <w:r w:rsidRPr="00963949">
        <w:rPr>
          <w:rStyle w:val="Strong"/>
          <w:i/>
          <w:color w:val="auto"/>
          <w:sz w:val="18"/>
          <w:szCs w:val="18"/>
          <w:shd w:val="clear" w:color="auto" w:fill="FFFFFF"/>
        </w:rPr>
        <w:t xml:space="preserve"> </w:t>
      </w:r>
      <w:r w:rsidRPr="00963949">
        <w:rPr>
          <w:rStyle w:val="Strong"/>
          <w:color w:val="auto"/>
          <w:sz w:val="18"/>
          <w:szCs w:val="18"/>
          <w:shd w:val="clear" w:color="auto" w:fill="FFFFFF"/>
        </w:rPr>
        <w:t>782–790</w:t>
      </w:r>
      <w:r w:rsidRPr="00963949">
        <w:rPr>
          <w:rFonts w:cstheme="majorHAnsi"/>
          <w:b w:val="0"/>
          <w:bCs/>
          <w:color w:val="auto"/>
          <w:sz w:val="18"/>
          <w:szCs w:val="18"/>
          <w:rtl/>
        </w:rPr>
        <w:t>.</w:t>
      </w:r>
      <w:bookmarkStart w:id="67" w:name="_ENREF_31"/>
      <w:bookmarkEnd w:id="66"/>
    </w:p>
    <w:p w14:paraId="550843ED"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Hügli,</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A.S.;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Ernst,</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M.J.;</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Kool,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Rast,</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F.M.;</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Rausch-Osthoff,</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A.K.;</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Mannig,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A.;</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Oetiker,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w:t>
      </w:r>
      <w:r w:rsidRPr="00963949">
        <w:rPr>
          <w:rFonts w:cs="Arial"/>
          <w:b w:val="0"/>
          <w:bCs/>
          <w:iCs/>
          <w:color w:val="auto"/>
          <w:sz w:val="18"/>
          <w:szCs w:val="18"/>
          <w:shd w:val="clear" w:color="auto" w:fill="FFFFFF"/>
        </w:rPr>
        <w:t>;</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Bauer,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C.M.</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Adherence</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Home</w:t>
      </w:r>
      <w:r w:rsidRPr="00963949">
        <w:rPr>
          <w:rFonts w:cstheme="majorHAnsi"/>
          <w:b w:val="0"/>
          <w:bCs/>
          <w:i/>
          <w:color w:val="auto"/>
          <w:sz w:val="18"/>
          <w:szCs w:val="18"/>
          <w:rtl/>
        </w:rPr>
        <w:t xml:space="preserve"> </w:t>
      </w:r>
      <w:r w:rsidRPr="00963949">
        <w:rPr>
          <w:rFonts w:cstheme="majorHAnsi"/>
          <w:b w:val="0"/>
          <w:bCs/>
          <w:color w:val="auto"/>
          <w:sz w:val="18"/>
          <w:szCs w:val="18"/>
        </w:rPr>
        <w:t>Exercises</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Non-Specific</w:t>
      </w:r>
      <w:r w:rsidRPr="00963949">
        <w:rPr>
          <w:rFonts w:cstheme="majorHAnsi"/>
          <w:b w:val="0"/>
          <w:bCs/>
          <w:i/>
          <w:color w:val="auto"/>
          <w:sz w:val="18"/>
          <w:szCs w:val="18"/>
        </w:rPr>
        <w:t xml:space="preserve"> </w:t>
      </w:r>
      <w:r w:rsidRPr="00963949">
        <w:rPr>
          <w:rFonts w:cstheme="majorHAnsi"/>
          <w:b w:val="0"/>
          <w:bCs/>
          <w:color w:val="auto"/>
          <w:sz w:val="18"/>
          <w:szCs w:val="18"/>
        </w:rPr>
        <w:t>Low</w:t>
      </w:r>
      <w:r w:rsidRPr="00963949">
        <w:rPr>
          <w:rFonts w:cstheme="majorHAnsi"/>
          <w:b w:val="0"/>
          <w:bCs/>
          <w:i/>
          <w:color w:val="auto"/>
          <w:sz w:val="18"/>
          <w:szCs w:val="18"/>
        </w:rPr>
        <w:t xml:space="preserve"> </w:t>
      </w:r>
      <w:r w:rsidRPr="00963949">
        <w:rPr>
          <w:rFonts w:cstheme="majorHAnsi"/>
          <w:b w:val="0"/>
          <w:bCs/>
          <w:color w:val="auto"/>
          <w:sz w:val="18"/>
          <w:szCs w:val="18"/>
        </w:rPr>
        <w:t>Back</w:t>
      </w:r>
      <w:r w:rsidRPr="00963949">
        <w:rPr>
          <w:rFonts w:cstheme="majorHAnsi"/>
          <w:b w:val="0"/>
          <w:bCs/>
          <w:i/>
          <w:color w:val="auto"/>
          <w:sz w:val="18"/>
          <w:szCs w:val="18"/>
        </w:rPr>
        <w:t xml:space="preserve"> </w:t>
      </w:r>
      <w:r w:rsidRPr="00963949">
        <w:rPr>
          <w:rFonts w:cstheme="majorHAnsi"/>
          <w:b w:val="0"/>
          <w:bCs/>
          <w:color w:val="auto"/>
          <w:sz w:val="18"/>
          <w:szCs w:val="18"/>
        </w:rPr>
        <w:t>Pain.</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Randomised</w:t>
      </w:r>
      <w:r w:rsidRPr="00963949">
        <w:rPr>
          <w:rFonts w:cstheme="majorHAnsi"/>
          <w:b w:val="0"/>
          <w:bCs/>
          <w:i/>
          <w:color w:val="auto"/>
          <w:sz w:val="18"/>
          <w:szCs w:val="18"/>
        </w:rPr>
        <w:t xml:space="preserve"> </w:t>
      </w:r>
      <w:r w:rsidRPr="00963949">
        <w:rPr>
          <w:rFonts w:cstheme="majorHAnsi"/>
          <w:b w:val="0"/>
          <w:bCs/>
          <w:color w:val="auto"/>
          <w:sz w:val="18"/>
          <w:szCs w:val="18"/>
        </w:rPr>
        <w:t>Controlled</w:t>
      </w:r>
      <w:r w:rsidRPr="00963949">
        <w:rPr>
          <w:rFonts w:cstheme="majorHAnsi"/>
          <w:b w:val="0"/>
          <w:bCs/>
          <w:i/>
          <w:color w:val="auto"/>
          <w:sz w:val="18"/>
          <w:szCs w:val="18"/>
        </w:rPr>
        <w:t xml:space="preserve"> </w:t>
      </w:r>
      <w:r w:rsidRPr="00963949">
        <w:rPr>
          <w:rFonts w:cstheme="majorHAnsi"/>
          <w:b w:val="0"/>
          <w:bCs/>
          <w:color w:val="auto"/>
          <w:sz w:val="18"/>
          <w:szCs w:val="18"/>
        </w:rPr>
        <w:t>Pilot</w:t>
      </w:r>
      <w:r w:rsidRPr="00963949">
        <w:rPr>
          <w:rFonts w:cstheme="majorHAnsi"/>
          <w:b w:val="0"/>
          <w:bCs/>
          <w:i/>
          <w:color w:val="auto"/>
          <w:sz w:val="18"/>
          <w:szCs w:val="18"/>
        </w:rPr>
        <w:t xml:space="preserve"> </w:t>
      </w:r>
      <w:r w:rsidRPr="00963949">
        <w:rPr>
          <w:rFonts w:cstheme="majorHAnsi"/>
          <w:b w:val="0"/>
          <w:bCs/>
          <w:color w:val="auto"/>
          <w:sz w:val="18"/>
          <w:szCs w:val="18"/>
        </w:rPr>
        <w:t>Trial.</w:t>
      </w:r>
      <w:r w:rsidRPr="00963949">
        <w:rPr>
          <w:rFonts w:cstheme="majorHAnsi"/>
          <w:b w:val="0"/>
          <w:bCs/>
          <w:i/>
          <w:color w:val="auto"/>
          <w:sz w:val="18"/>
          <w:szCs w:val="18"/>
        </w:rPr>
        <w:t xml:space="preserve"> </w:t>
      </w:r>
      <w:r w:rsidRPr="00963949">
        <w:rPr>
          <w:rFonts w:cstheme="majorHAnsi"/>
          <w:b w:val="0"/>
          <w:bCs/>
          <w:i/>
          <w:iCs/>
          <w:color w:val="auto"/>
          <w:sz w:val="18"/>
          <w:szCs w:val="18"/>
        </w:rPr>
        <w:t>J. Bodyw. Mov. Ther.</w:t>
      </w:r>
      <w:r w:rsidRPr="00963949">
        <w:rPr>
          <w:rFonts w:cstheme="majorHAnsi"/>
          <w:b w:val="0"/>
          <w:bCs/>
          <w:i/>
          <w:color w:val="auto"/>
          <w:sz w:val="18"/>
          <w:szCs w:val="18"/>
        </w:rPr>
        <w:t xml:space="preserve"> </w:t>
      </w:r>
      <w:r w:rsidRPr="00963949">
        <w:rPr>
          <w:rFonts w:cstheme="majorHAnsi"/>
          <w:bCs/>
          <w:color w:val="auto"/>
          <w:sz w:val="18"/>
          <w:szCs w:val="18"/>
        </w:rPr>
        <w:t>2015</w:t>
      </w:r>
      <w:r w:rsidRPr="00963949">
        <w:rPr>
          <w:rFonts w:cstheme="majorHAnsi"/>
          <w:b w:val="0"/>
          <w:bCs/>
          <w:color w:val="auto"/>
          <w:sz w:val="18"/>
          <w:szCs w:val="18"/>
        </w:rPr>
        <w:t>,</w:t>
      </w:r>
      <w:r w:rsidRPr="00963949">
        <w:rPr>
          <w:rFonts w:cstheme="majorHAnsi"/>
          <w:b w:val="0"/>
          <w:bCs/>
          <w:i/>
          <w:color w:val="auto"/>
          <w:sz w:val="18"/>
          <w:szCs w:val="18"/>
        </w:rPr>
        <w:t xml:space="preserve"> 19</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177–185</w:t>
      </w:r>
      <w:r w:rsidRPr="00963949">
        <w:rPr>
          <w:rFonts w:cstheme="majorHAnsi"/>
          <w:b w:val="0"/>
          <w:bCs/>
          <w:color w:val="auto"/>
          <w:sz w:val="18"/>
          <w:szCs w:val="18"/>
          <w:rtl/>
        </w:rPr>
        <w:t>.</w:t>
      </w:r>
      <w:bookmarkStart w:id="68" w:name="_ENREF_32"/>
      <w:bookmarkEnd w:id="67"/>
    </w:p>
    <w:p w14:paraId="3922BD1B"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theme="majorHAnsi"/>
          <w:b w:val="0"/>
          <w:bCs/>
          <w:color w:val="auto"/>
          <w:sz w:val="18"/>
          <w:szCs w:val="18"/>
        </w:rPr>
        <w:t>Barnsley,</w:t>
      </w:r>
      <w:r w:rsidRPr="00963949">
        <w:rPr>
          <w:rFonts w:cstheme="majorHAnsi"/>
          <w:b w:val="0"/>
          <w:bCs/>
          <w:i/>
          <w:color w:val="auto"/>
          <w:sz w:val="18"/>
          <w:szCs w:val="18"/>
        </w:rPr>
        <w:t xml:space="preserve"> </w:t>
      </w:r>
      <w:r w:rsidRPr="00963949">
        <w:rPr>
          <w:rFonts w:cstheme="majorHAnsi"/>
          <w:b w:val="0"/>
          <w:bCs/>
          <w:color w:val="auto"/>
          <w:sz w:val="18"/>
          <w:szCs w:val="18"/>
        </w:rPr>
        <w:t>L.;</w:t>
      </w:r>
      <w:r w:rsidRPr="00963949">
        <w:rPr>
          <w:rFonts w:cstheme="majorHAnsi"/>
          <w:b w:val="0"/>
          <w:bCs/>
          <w:i/>
          <w:color w:val="auto"/>
          <w:sz w:val="18"/>
          <w:szCs w:val="18"/>
        </w:rPr>
        <w:t xml:space="preserve"> </w:t>
      </w:r>
      <w:r w:rsidRPr="00963949">
        <w:rPr>
          <w:rFonts w:cstheme="majorHAnsi"/>
          <w:b w:val="0"/>
          <w:bCs/>
          <w:color w:val="auto"/>
          <w:sz w:val="18"/>
          <w:szCs w:val="18"/>
        </w:rPr>
        <w:t>Barnsley,</w:t>
      </w:r>
      <w:r w:rsidRPr="00963949">
        <w:rPr>
          <w:rFonts w:cstheme="majorHAnsi"/>
          <w:b w:val="0"/>
          <w:bCs/>
          <w:i/>
          <w:color w:val="auto"/>
          <w:sz w:val="18"/>
          <w:szCs w:val="18"/>
        </w:rPr>
        <w:t xml:space="preserve"> </w:t>
      </w:r>
      <w:r w:rsidRPr="00963949">
        <w:rPr>
          <w:rFonts w:cstheme="majorHAnsi"/>
          <w:b w:val="0"/>
          <w:bCs/>
          <w:color w:val="auto"/>
          <w:sz w:val="18"/>
          <w:szCs w:val="18"/>
        </w:rPr>
        <w:t>L.;</w:t>
      </w:r>
      <w:r w:rsidRPr="00963949">
        <w:rPr>
          <w:rFonts w:cstheme="majorHAnsi"/>
          <w:b w:val="0"/>
          <w:bCs/>
          <w:i/>
          <w:color w:val="auto"/>
          <w:sz w:val="18"/>
          <w:szCs w:val="18"/>
        </w:rPr>
        <w:t xml:space="preserve"> </w:t>
      </w:r>
      <w:r w:rsidRPr="00963949">
        <w:rPr>
          <w:rFonts w:cstheme="majorHAnsi"/>
          <w:b w:val="0"/>
          <w:bCs/>
          <w:color w:val="auto"/>
          <w:sz w:val="18"/>
          <w:szCs w:val="18"/>
        </w:rPr>
        <w:t>Page,</w:t>
      </w:r>
      <w:r w:rsidRPr="00963949">
        <w:rPr>
          <w:rFonts w:cstheme="majorHAnsi"/>
          <w:b w:val="0"/>
          <w:bCs/>
          <w:i/>
          <w:color w:val="auto"/>
          <w:sz w:val="18"/>
          <w:szCs w:val="18"/>
        </w:rPr>
        <w:t xml:space="preserve"> </w:t>
      </w:r>
      <w:r w:rsidRPr="00963949">
        <w:rPr>
          <w:rFonts w:cstheme="majorHAnsi"/>
          <w:b w:val="0"/>
          <w:bCs/>
          <w:color w:val="auto"/>
          <w:sz w:val="18"/>
          <w:szCs w:val="18"/>
        </w:rPr>
        <w:t>R.</w:t>
      </w:r>
      <w:r w:rsidRPr="00963949">
        <w:rPr>
          <w:rFonts w:cstheme="majorHAnsi"/>
          <w:b w:val="0"/>
          <w:bCs/>
          <w:i/>
          <w:color w:val="auto"/>
          <w:sz w:val="18"/>
          <w:szCs w:val="18"/>
        </w:rPr>
        <w:t xml:space="preserve"> </w:t>
      </w:r>
      <w:r w:rsidRPr="00963949">
        <w:rPr>
          <w:rFonts w:cstheme="majorHAnsi"/>
          <w:b w:val="0"/>
          <w:bCs/>
          <w:color w:val="auto"/>
          <w:sz w:val="18"/>
          <w:szCs w:val="18"/>
        </w:rPr>
        <w:t>Are</w:t>
      </w:r>
      <w:r w:rsidRPr="00963949">
        <w:rPr>
          <w:rFonts w:cstheme="majorHAnsi"/>
          <w:b w:val="0"/>
          <w:bCs/>
          <w:i/>
          <w:color w:val="auto"/>
          <w:sz w:val="18"/>
          <w:szCs w:val="18"/>
        </w:rPr>
        <w:t xml:space="preserve"> </w:t>
      </w:r>
      <w:r w:rsidRPr="00963949">
        <w:rPr>
          <w:rFonts w:cstheme="majorHAnsi"/>
          <w:b w:val="0"/>
          <w:bCs/>
          <w:color w:val="auto"/>
          <w:sz w:val="18"/>
          <w:szCs w:val="18"/>
        </w:rPr>
        <w:t>Hip</w:t>
      </w:r>
      <w:r w:rsidRPr="00963949">
        <w:rPr>
          <w:rFonts w:cstheme="majorHAnsi"/>
          <w:b w:val="0"/>
          <w:bCs/>
          <w:i/>
          <w:color w:val="auto"/>
          <w:sz w:val="18"/>
          <w:szCs w:val="18"/>
        </w:rPr>
        <w:t xml:space="preserve"> </w:t>
      </w:r>
      <w:r w:rsidRPr="00963949">
        <w:rPr>
          <w:rFonts w:cstheme="majorHAnsi"/>
          <w:b w:val="0"/>
          <w:bCs/>
          <w:color w:val="auto"/>
          <w:sz w:val="18"/>
          <w:szCs w:val="18"/>
        </w:rPr>
        <w:t>Precautions</w:t>
      </w:r>
      <w:r w:rsidRPr="00963949">
        <w:rPr>
          <w:rFonts w:cstheme="majorHAnsi"/>
          <w:b w:val="0"/>
          <w:bCs/>
          <w:i/>
          <w:color w:val="auto"/>
          <w:sz w:val="18"/>
          <w:szCs w:val="18"/>
        </w:rPr>
        <w:t xml:space="preserve"> </w:t>
      </w:r>
      <w:r w:rsidRPr="00963949">
        <w:rPr>
          <w:rFonts w:cstheme="majorHAnsi"/>
          <w:b w:val="0"/>
          <w:bCs/>
          <w:color w:val="auto"/>
          <w:sz w:val="18"/>
          <w:szCs w:val="18"/>
        </w:rPr>
        <w:t>Necessary</w:t>
      </w:r>
      <w:r w:rsidRPr="00963949">
        <w:rPr>
          <w:rFonts w:cstheme="majorHAnsi"/>
          <w:b w:val="0"/>
          <w:bCs/>
          <w:i/>
          <w:color w:val="auto"/>
          <w:sz w:val="18"/>
          <w:szCs w:val="18"/>
        </w:rPr>
        <w:t xml:space="preserve"> </w:t>
      </w:r>
      <w:r w:rsidRPr="00963949">
        <w:rPr>
          <w:rFonts w:cstheme="majorHAnsi"/>
          <w:b w:val="0"/>
          <w:bCs/>
          <w:color w:val="auto"/>
          <w:sz w:val="18"/>
          <w:szCs w:val="18"/>
        </w:rPr>
        <w:t>Post</w:t>
      </w:r>
      <w:r w:rsidRPr="00963949">
        <w:rPr>
          <w:rFonts w:cstheme="majorHAnsi"/>
          <w:b w:val="0"/>
          <w:bCs/>
          <w:i/>
          <w:color w:val="auto"/>
          <w:sz w:val="18"/>
          <w:szCs w:val="18"/>
        </w:rPr>
        <w:t xml:space="preserve"> </w:t>
      </w:r>
      <w:r w:rsidRPr="00963949">
        <w:rPr>
          <w:rFonts w:cstheme="majorHAnsi"/>
          <w:b w:val="0"/>
          <w:bCs/>
          <w:color w:val="auto"/>
          <w:sz w:val="18"/>
          <w:szCs w:val="18"/>
        </w:rPr>
        <w:t>Total</w:t>
      </w:r>
      <w:r w:rsidRPr="00963949">
        <w:rPr>
          <w:rFonts w:cstheme="majorHAnsi"/>
          <w:b w:val="0"/>
          <w:bCs/>
          <w:i/>
          <w:color w:val="auto"/>
          <w:sz w:val="18"/>
          <w:szCs w:val="18"/>
        </w:rPr>
        <w:t xml:space="preserve"> </w:t>
      </w:r>
      <w:r w:rsidRPr="00963949">
        <w:rPr>
          <w:rFonts w:cstheme="majorHAnsi"/>
          <w:b w:val="0"/>
          <w:bCs/>
          <w:color w:val="auto"/>
          <w:sz w:val="18"/>
          <w:szCs w:val="18"/>
        </w:rPr>
        <w:t>Hip</w:t>
      </w:r>
      <w:r w:rsidRPr="00963949">
        <w:rPr>
          <w:rFonts w:cstheme="majorHAnsi"/>
          <w:b w:val="0"/>
          <w:bCs/>
          <w:i/>
          <w:color w:val="auto"/>
          <w:sz w:val="18"/>
          <w:szCs w:val="18"/>
        </w:rPr>
        <w:t xml:space="preserve"> </w:t>
      </w:r>
      <w:r w:rsidRPr="00963949">
        <w:rPr>
          <w:rFonts w:cstheme="majorHAnsi"/>
          <w:b w:val="0"/>
          <w:bCs/>
          <w:color w:val="auto"/>
          <w:sz w:val="18"/>
          <w:szCs w:val="18"/>
        </w:rPr>
        <w:t>Arthroplasty?</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Systematic</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rFonts w:cstheme="majorHAnsi"/>
          <w:b w:val="0"/>
          <w:bCs/>
          <w:i/>
          <w:iCs/>
          <w:color w:val="auto"/>
          <w:sz w:val="18"/>
          <w:szCs w:val="18"/>
        </w:rPr>
        <w:t>Geriatr</w:t>
      </w:r>
      <w:r w:rsidRPr="00963949">
        <w:rPr>
          <w:rFonts w:cstheme="majorHAnsi"/>
          <w:b w:val="0"/>
          <w:bCs/>
          <w:i/>
          <w:iCs/>
          <w:color w:val="auto"/>
          <w:sz w:val="18"/>
          <w:szCs w:val="18"/>
          <w:rtl/>
        </w:rPr>
        <w:t xml:space="preserve"> </w:t>
      </w:r>
      <w:r w:rsidRPr="00963949">
        <w:rPr>
          <w:rFonts w:cstheme="majorHAnsi"/>
          <w:b w:val="0"/>
          <w:bCs/>
          <w:i/>
          <w:iCs/>
          <w:color w:val="auto"/>
          <w:sz w:val="18"/>
          <w:szCs w:val="18"/>
        </w:rPr>
        <w:t>Orthop. Surg Rehabil.</w:t>
      </w:r>
      <w:r w:rsidRPr="00963949">
        <w:rPr>
          <w:rFonts w:cstheme="majorHAnsi"/>
          <w:b w:val="0"/>
          <w:bCs/>
          <w:i/>
          <w:color w:val="auto"/>
          <w:sz w:val="18"/>
          <w:szCs w:val="18"/>
        </w:rPr>
        <w:t xml:space="preserve"> </w:t>
      </w:r>
      <w:r w:rsidRPr="00963949">
        <w:rPr>
          <w:rFonts w:cstheme="majorHAnsi"/>
          <w:bCs/>
          <w:color w:val="auto"/>
          <w:sz w:val="18"/>
          <w:szCs w:val="18"/>
        </w:rPr>
        <w:t>2015</w:t>
      </w:r>
      <w:r w:rsidRPr="00963949">
        <w:rPr>
          <w:rFonts w:cstheme="majorHAnsi"/>
          <w:b w:val="0"/>
          <w:bCs/>
          <w:color w:val="auto"/>
          <w:sz w:val="18"/>
          <w:szCs w:val="18"/>
        </w:rPr>
        <w:t>,</w:t>
      </w:r>
      <w:r w:rsidRPr="00963949">
        <w:rPr>
          <w:rFonts w:cstheme="majorHAnsi"/>
          <w:b w:val="0"/>
          <w:bCs/>
          <w:i/>
          <w:color w:val="auto"/>
          <w:sz w:val="18"/>
          <w:szCs w:val="18"/>
        </w:rPr>
        <w:t xml:space="preserve"> 6</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230–235</w:t>
      </w:r>
      <w:r w:rsidRPr="00963949">
        <w:rPr>
          <w:rFonts w:cstheme="majorHAnsi"/>
          <w:b w:val="0"/>
          <w:bCs/>
          <w:color w:val="auto"/>
          <w:sz w:val="18"/>
          <w:szCs w:val="18"/>
          <w:rtl/>
        </w:rPr>
        <w:t>.</w:t>
      </w:r>
      <w:bookmarkStart w:id="69" w:name="_ENREF_33"/>
      <w:bookmarkEnd w:id="68"/>
    </w:p>
    <w:p w14:paraId="04BD7EC4"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Alhwoaimel,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Turk,</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Hughes,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A.M.;</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Ferrari,</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F.;</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Burridge,</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Wee,</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S.K.;</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Verheyden,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Warner,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Instrumented</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Impairment</w:t>
      </w:r>
      <w:r w:rsidRPr="00963949">
        <w:rPr>
          <w:rFonts w:cstheme="majorHAnsi"/>
          <w:b w:val="0"/>
          <w:bCs/>
          <w:i/>
          <w:color w:val="auto"/>
          <w:sz w:val="18"/>
          <w:szCs w:val="18"/>
        </w:rPr>
        <w:t xml:space="preserve"> </w:t>
      </w:r>
      <w:r w:rsidRPr="00963949">
        <w:rPr>
          <w:rFonts w:cstheme="majorHAnsi"/>
          <w:b w:val="0"/>
          <w:bCs/>
          <w:color w:val="auto"/>
          <w:sz w:val="18"/>
          <w:szCs w:val="18"/>
        </w:rPr>
        <w:t>Scale</w:t>
      </w:r>
      <w:r w:rsidRPr="00963949">
        <w:rPr>
          <w:rFonts w:cstheme="majorHAnsi"/>
          <w:b w:val="0"/>
          <w:bCs/>
          <w:i/>
          <w:color w:val="auto"/>
          <w:sz w:val="18"/>
          <w:szCs w:val="18"/>
        </w:rPr>
        <w:t xml:space="preserve"> </w:t>
      </w:r>
      <w:r w:rsidRPr="00963949">
        <w:rPr>
          <w:rFonts w:cstheme="majorHAnsi"/>
          <w:b w:val="0"/>
          <w:bCs/>
          <w:color w:val="auto"/>
          <w:sz w:val="18"/>
          <w:szCs w:val="18"/>
        </w:rPr>
        <w:t>(Itis):</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Reliable</w:t>
      </w:r>
      <w:r w:rsidRPr="00963949">
        <w:rPr>
          <w:rFonts w:cstheme="majorHAnsi"/>
          <w:b w:val="0"/>
          <w:bCs/>
          <w:i/>
          <w:color w:val="auto"/>
          <w:sz w:val="18"/>
          <w:szCs w:val="18"/>
        </w:rPr>
        <w:t xml:space="preserve"> </w:t>
      </w:r>
      <w:r w:rsidRPr="00963949">
        <w:rPr>
          <w:rFonts w:cstheme="majorHAnsi"/>
          <w:b w:val="0"/>
          <w:bCs/>
          <w:color w:val="auto"/>
          <w:sz w:val="18"/>
          <w:szCs w:val="18"/>
        </w:rPr>
        <w:t>Measure</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Impairment</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Population.</w:t>
      </w:r>
      <w:r w:rsidRPr="00963949">
        <w:rPr>
          <w:rFonts w:cstheme="majorHAnsi"/>
          <w:b w:val="0"/>
          <w:bCs/>
          <w:i/>
          <w:color w:val="auto"/>
          <w:sz w:val="18"/>
          <w:szCs w:val="18"/>
        </w:rPr>
        <w:t xml:space="preserve"> </w:t>
      </w:r>
      <w:r w:rsidRPr="00963949">
        <w:rPr>
          <w:rFonts w:cstheme="majorHAnsi"/>
          <w:b w:val="0"/>
          <w:bCs/>
          <w:i/>
          <w:iCs/>
          <w:color w:val="auto"/>
          <w:sz w:val="18"/>
          <w:szCs w:val="18"/>
        </w:rPr>
        <w:t>Topics Stroke Rehabil.</w:t>
      </w:r>
      <w:r w:rsidRPr="00963949">
        <w:rPr>
          <w:rFonts w:cstheme="majorHAnsi"/>
          <w:b w:val="0"/>
          <w:bCs/>
          <w:i/>
          <w:color w:val="auto"/>
          <w:sz w:val="18"/>
          <w:szCs w:val="18"/>
        </w:rPr>
        <w:t xml:space="preserve"> </w:t>
      </w:r>
      <w:r w:rsidRPr="00963949">
        <w:rPr>
          <w:rFonts w:cstheme="majorHAnsi"/>
          <w:bCs/>
          <w:color w:val="auto"/>
          <w:sz w:val="18"/>
          <w:szCs w:val="18"/>
        </w:rPr>
        <w:t>2021</w:t>
      </w:r>
      <w:r w:rsidRPr="00963949">
        <w:rPr>
          <w:rFonts w:cstheme="majorHAnsi"/>
          <w:b w:val="0"/>
          <w:bCs/>
          <w:color w:val="auto"/>
          <w:sz w:val="18"/>
          <w:szCs w:val="18"/>
        </w:rPr>
        <w:t>,</w:t>
      </w:r>
      <w:r w:rsidRPr="00963949">
        <w:rPr>
          <w:rFonts w:cstheme="majorHAnsi"/>
          <w:b w:val="0"/>
          <w:bCs/>
          <w:i/>
          <w:color w:val="auto"/>
          <w:sz w:val="18"/>
          <w:szCs w:val="18"/>
        </w:rPr>
        <w:t xml:space="preserve"> 28</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456–463</w:t>
      </w:r>
      <w:r w:rsidRPr="00963949">
        <w:rPr>
          <w:rFonts w:cstheme="majorHAnsi"/>
          <w:b w:val="0"/>
          <w:bCs/>
          <w:color w:val="auto"/>
          <w:sz w:val="18"/>
          <w:szCs w:val="18"/>
          <w:rtl/>
        </w:rPr>
        <w:t>.</w:t>
      </w:r>
      <w:bookmarkStart w:id="70" w:name="_ENREF_34"/>
      <w:bookmarkEnd w:id="69"/>
    </w:p>
    <w:p w14:paraId="74B4E364"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Alhwoaimel,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Warner,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M.B.;</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Hughes,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Busselli,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Turk,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w:t>
      </w:r>
      <w:r w:rsidRPr="00963949">
        <w:rPr>
          <w:b w:val="0"/>
          <w:bCs/>
          <w:i/>
          <w:color w:val="auto"/>
          <w:sz w:val="18"/>
          <w:szCs w:val="18"/>
          <w:shd w:val="clear" w:color="auto" w:fill="FFFFFF"/>
        </w:rPr>
        <w:t xml:space="preserve"> </w:t>
      </w:r>
      <w:r w:rsidRPr="00963949">
        <w:rPr>
          <w:rFonts w:cstheme="majorHAnsi"/>
          <w:b w:val="0"/>
          <w:bCs/>
          <w:color w:val="auto"/>
          <w:sz w:val="18"/>
          <w:szCs w:val="18"/>
        </w:rPr>
        <w:t>Validity</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Reliability</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Sensor</w:t>
      </w:r>
      <w:r w:rsidRPr="00963949">
        <w:rPr>
          <w:rFonts w:cstheme="majorHAnsi"/>
          <w:b w:val="0"/>
          <w:bCs/>
          <w:i/>
          <w:color w:val="auto"/>
          <w:sz w:val="18"/>
          <w:szCs w:val="18"/>
        </w:rPr>
        <w:t xml:space="preserve"> </w:t>
      </w:r>
      <w:r w:rsidRPr="00963949">
        <w:rPr>
          <w:rFonts w:cstheme="majorHAnsi"/>
          <w:b w:val="0"/>
          <w:bCs/>
          <w:color w:val="auto"/>
          <w:sz w:val="18"/>
          <w:szCs w:val="18"/>
        </w:rPr>
        <w:t>System</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Measure</w:t>
      </w:r>
      <w:r w:rsidRPr="00963949">
        <w:rPr>
          <w:rFonts w:cstheme="majorHAnsi"/>
          <w:b w:val="0"/>
          <w:bCs/>
          <w:i/>
          <w:color w:val="auto"/>
          <w:sz w:val="18"/>
          <w:szCs w:val="18"/>
        </w:rPr>
        <w:t xml:space="preserve"> </w:t>
      </w:r>
      <w:r w:rsidRPr="00963949">
        <w:rPr>
          <w:rFonts w:cstheme="majorHAnsi"/>
          <w:b w:val="0"/>
          <w:bCs/>
          <w:color w:val="auto"/>
          <w:sz w:val="18"/>
          <w:szCs w:val="18"/>
        </w:rPr>
        <w:t>Trunk</w:t>
      </w:r>
      <w:r w:rsidRPr="00963949">
        <w:rPr>
          <w:rFonts w:cstheme="majorHAnsi"/>
          <w:b w:val="0"/>
          <w:bCs/>
          <w:i/>
          <w:color w:val="auto"/>
          <w:sz w:val="18"/>
          <w:szCs w:val="18"/>
        </w:rPr>
        <w:t xml:space="preserve"> </w:t>
      </w:r>
      <w:r w:rsidRPr="00963949">
        <w:rPr>
          <w:rFonts w:cstheme="majorHAnsi"/>
          <w:b w:val="0"/>
          <w:bCs/>
          <w:color w:val="auto"/>
          <w:sz w:val="18"/>
          <w:szCs w:val="18"/>
        </w:rPr>
        <w:t>Range</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tl/>
        </w:rPr>
        <w:t xml:space="preserve"> </w:t>
      </w:r>
      <w:r w:rsidRPr="00963949">
        <w:rPr>
          <w:rFonts w:cstheme="majorHAnsi"/>
          <w:b w:val="0"/>
          <w:bCs/>
          <w:color w:val="auto"/>
          <w:sz w:val="18"/>
          <w:szCs w:val="18"/>
        </w:rPr>
        <w:t>Motion</w:t>
      </w:r>
      <w:r w:rsidRPr="00963949">
        <w:rPr>
          <w:rFonts w:cstheme="majorHAnsi"/>
          <w:b w:val="0"/>
          <w:bCs/>
          <w:i/>
          <w:color w:val="auto"/>
          <w:sz w:val="18"/>
          <w:szCs w:val="18"/>
        </w:rPr>
        <w:t xml:space="preserve"> </w:t>
      </w:r>
      <w:r w:rsidRPr="00963949">
        <w:rPr>
          <w:rFonts w:cstheme="majorHAnsi"/>
          <w:b w:val="0"/>
          <w:bCs/>
          <w:color w:val="auto"/>
          <w:sz w:val="18"/>
          <w:szCs w:val="18"/>
        </w:rPr>
        <w:t>During</w:t>
      </w:r>
      <w:r w:rsidRPr="00963949">
        <w:rPr>
          <w:rFonts w:cstheme="majorHAnsi"/>
          <w:b w:val="0"/>
          <w:bCs/>
          <w:i/>
          <w:color w:val="auto"/>
          <w:sz w:val="18"/>
          <w:szCs w:val="18"/>
        </w:rPr>
        <w:t xml:space="preserve"> </w:t>
      </w:r>
      <w:r w:rsidRPr="00963949">
        <w:rPr>
          <w:rFonts w:cstheme="majorHAnsi"/>
          <w:b w:val="0"/>
          <w:bCs/>
          <w:color w:val="auto"/>
          <w:sz w:val="18"/>
          <w:szCs w:val="18"/>
        </w:rPr>
        <w:t>Streamlined</w:t>
      </w:r>
      <w:r w:rsidRPr="00963949">
        <w:rPr>
          <w:rFonts w:cstheme="majorHAnsi"/>
          <w:b w:val="0"/>
          <w:bCs/>
          <w:i/>
          <w:color w:val="auto"/>
          <w:sz w:val="18"/>
          <w:szCs w:val="18"/>
        </w:rPr>
        <w:t xml:space="preserve"> </w:t>
      </w:r>
      <w:r w:rsidRPr="00963949">
        <w:rPr>
          <w:rFonts w:cstheme="majorHAnsi"/>
          <w:b w:val="0"/>
          <w:bCs/>
          <w:color w:val="auto"/>
          <w:sz w:val="18"/>
          <w:szCs w:val="18"/>
        </w:rPr>
        <w:t>Wolf</w:t>
      </w:r>
      <w:r w:rsidRPr="00963949">
        <w:rPr>
          <w:rFonts w:cstheme="majorHAnsi"/>
          <w:b w:val="0"/>
          <w:bCs/>
          <w:i/>
          <w:color w:val="auto"/>
          <w:sz w:val="18"/>
          <w:szCs w:val="18"/>
        </w:rPr>
        <w:t xml:space="preserve"> </w:t>
      </w:r>
      <w:r w:rsidRPr="00963949">
        <w:rPr>
          <w:rFonts w:cstheme="majorHAnsi"/>
          <w:b w:val="0"/>
          <w:bCs/>
          <w:color w:val="auto"/>
          <w:sz w:val="18"/>
          <w:szCs w:val="18"/>
        </w:rPr>
        <w:t>Motor</w:t>
      </w:r>
      <w:r w:rsidRPr="00963949">
        <w:rPr>
          <w:rFonts w:cstheme="majorHAnsi"/>
          <w:b w:val="0"/>
          <w:bCs/>
          <w:i/>
          <w:color w:val="auto"/>
          <w:sz w:val="18"/>
          <w:szCs w:val="18"/>
        </w:rPr>
        <w:t xml:space="preserve"> </w:t>
      </w:r>
      <w:r w:rsidRPr="00963949">
        <w:rPr>
          <w:rFonts w:cstheme="majorHAnsi"/>
          <w:b w:val="0"/>
          <w:bCs/>
          <w:color w:val="auto"/>
          <w:sz w:val="18"/>
          <w:szCs w:val="18"/>
        </w:rPr>
        <w:t>Function</w:t>
      </w:r>
      <w:r w:rsidRPr="00963949">
        <w:rPr>
          <w:rFonts w:cstheme="majorHAnsi"/>
          <w:b w:val="0"/>
          <w:bCs/>
          <w:i/>
          <w:color w:val="auto"/>
          <w:sz w:val="18"/>
          <w:szCs w:val="18"/>
        </w:rPr>
        <w:t xml:space="preserve"> </w:t>
      </w:r>
      <w:r w:rsidRPr="00963949">
        <w:rPr>
          <w:rFonts w:cstheme="majorHAnsi"/>
          <w:b w:val="0"/>
          <w:bCs/>
          <w:color w:val="auto"/>
          <w:sz w:val="18"/>
          <w:szCs w:val="18"/>
        </w:rPr>
        <w:t>Test</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Chronic</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Aged-Matched</w:t>
      </w:r>
      <w:r w:rsidRPr="00963949">
        <w:rPr>
          <w:rFonts w:cstheme="majorHAnsi"/>
          <w:b w:val="0"/>
          <w:bCs/>
          <w:i/>
          <w:color w:val="auto"/>
          <w:sz w:val="18"/>
          <w:szCs w:val="18"/>
        </w:rPr>
        <w:t xml:space="preserve"> </w:t>
      </w:r>
      <w:r w:rsidRPr="00963949">
        <w:rPr>
          <w:rFonts w:cstheme="majorHAnsi"/>
          <w:b w:val="0"/>
          <w:bCs/>
          <w:color w:val="auto"/>
          <w:sz w:val="18"/>
          <w:szCs w:val="18"/>
        </w:rPr>
        <w:t>Healthy</w:t>
      </w:r>
      <w:r w:rsidRPr="00963949">
        <w:rPr>
          <w:rFonts w:cstheme="majorHAnsi"/>
          <w:b w:val="0"/>
          <w:bCs/>
          <w:i/>
          <w:color w:val="auto"/>
          <w:sz w:val="18"/>
          <w:szCs w:val="18"/>
        </w:rPr>
        <w:t xml:space="preserve"> </w:t>
      </w:r>
      <w:r w:rsidRPr="00963949">
        <w:rPr>
          <w:rFonts w:cstheme="majorHAnsi"/>
          <w:b w:val="0"/>
          <w:bCs/>
          <w:color w:val="auto"/>
          <w:sz w:val="18"/>
          <w:szCs w:val="18"/>
        </w:rPr>
        <w:t>Participants</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Top. Stroke Rehabilitation</w:t>
      </w:r>
      <w:r w:rsidRPr="00963949">
        <w:rPr>
          <w:b w:val="0"/>
          <w:bCs/>
          <w:i/>
          <w:color w:val="auto"/>
          <w:sz w:val="18"/>
          <w:szCs w:val="18"/>
          <w:shd w:val="clear" w:color="auto" w:fill="FFFFFF"/>
        </w:rPr>
        <w:t xml:space="preserve"> </w:t>
      </w:r>
      <w:r w:rsidRPr="00963949">
        <w:rPr>
          <w:bCs/>
          <w:color w:val="auto"/>
          <w:sz w:val="18"/>
          <w:szCs w:val="18"/>
          <w:shd w:val="clear" w:color="auto" w:fill="FFFFFF"/>
        </w:rPr>
        <w:t>2023</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30</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410–422</w:t>
      </w:r>
      <w:r w:rsidRPr="00963949">
        <w:rPr>
          <w:rFonts w:cstheme="majorHAnsi"/>
          <w:b w:val="0"/>
          <w:bCs/>
          <w:color w:val="auto"/>
          <w:sz w:val="18"/>
          <w:szCs w:val="18"/>
          <w:rtl/>
        </w:rPr>
        <w:t>.</w:t>
      </w:r>
      <w:bookmarkStart w:id="71" w:name="_ENREF_35"/>
      <w:bookmarkEnd w:id="70"/>
    </w:p>
    <w:p w14:paraId="5A846A63"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Berg,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Wood-Dauphinee,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Williams,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Balance</w:t>
      </w:r>
      <w:r w:rsidRPr="00963949">
        <w:rPr>
          <w:rFonts w:cstheme="majorHAnsi"/>
          <w:b w:val="0"/>
          <w:bCs/>
          <w:i/>
          <w:color w:val="auto"/>
          <w:sz w:val="18"/>
          <w:szCs w:val="18"/>
        </w:rPr>
        <w:t xml:space="preserve"> </w:t>
      </w:r>
      <w:r w:rsidRPr="00963949">
        <w:rPr>
          <w:rFonts w:cstheme="majorHAnsi"/>
          <w:b w:val="0"/>
          <w:bCs/>
          <w:color w:val="auto"/>
          <w:sz w:val="18"/>
          <w:szCs w:val="18"/>
        </w:rPr>
        <w:t>Scale:</w:t>
      </w:r>
      <w:r w:rsidRPr="00963949">
        <w:rPr>
          <w:rFonts w:cstheme="majorHAnsi"/>
          <w:b w:val="0"/>
          <w:bCs/>
          <w:i/>
          <w:color w:val="auto"/>
          <w:sz w:val="18"/>
          <w:szCs w:val="18"/>
        </w:rPr>
        <w:t xml:space="preserve"> </w:t>
      </w:r>
      <w:r w:rsidRPr="00963949">
        <w:rPr>
          <w:rFonts w:cstheme="majorHAnsi"/>
          <w:b w:val="0"/>
          <w:bCs/>
          <w:color w:val="auto"/>
          <w:sz w:val="18"/>
          <w:szCs w:val="18"/>
        </w:rPr>
        <w:t>Reliability</w:t>
      </w:r>
      <w:r w:rsidRPr="00963949">
        <w:rPr>
          <w:rFonts w:cstheme="majorHAnsi"/>
          <w:b w:val="0"/>
          <w:bCs/>
          <w:i/>
          <w:color w:val="auto"/>
          <w:sz w:val="18"/>
          <w:szCs w:val="18"/>
        </w:rPr>
        <w:t xml:space="preserve"> </w:t>
      </w:r>
      <w:r w:rsidRPr="00963949">
        <w:rPr>
          <w:rFonts w:cstheme="majorHAnsi"/>
          <w:b w:val="0"/>
          <w:bCs/>
          <w:color w:val="auto"/>
          <w:sz w:val="18"/>
          <w:szCs w:val="18"/>
        </w:rPr>
        <w:t>Assessment</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Elderly</w:t>
      </w:r>
      <w:r w:rsidRPr="00963949">
        <w:rPr>
          <w:rFonts w:cstheme="majorHAnsi"/>
          <w:b w:val="0"/>
          <w:bCs/>
          <w:i/>
          <w:color w:val="auto"/>
          <w:sz w:val="18"/>
          <w:szCs w:val="18"/>
        </w:rPr>
        <w:t xml:space="preserve"> </w:t>
      </w:r>
      <w:r w:rsidRPr="00963949">
        <w:rPr>
          <w:rFonts w:cstheme="majorHAnsi"/>
          <w:b w:val="0"/>
          <w:bCs/>
          <w:color w:val="auto"/>
          <w:sz w:val="18"/>
          <w:szCs w:val="18"/>
        </w:rPr>
        <w:t>Residents</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Patients</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an</w:t>
      </w:r>
      <w:r w:rsidRPr="00963949">
        <w:rPr>
          <w:rFonts w:cstheme="majorHAnsi"/>
          <w:b w:val="0"/>
          <w:bCs/>
          <w:i/>
          <w:color w:val="auto"/>
          <w:sz w:val="18"/>
          <w:szCs w:val="18"/>
        </w:rPr>
        <w:t xml:space="preserve"> </w:t>
      </w:r>
      <w:r w:rsidRPr="00963949">
        <w:rPr>
          <w:rFonts w:cstheme="majorHAnsi"/>
          <w:b w:val="0"/>
          <w:bCs/>
          <w:color w:val="auto"/>
          <w:sz w:val="18"/>
          <w:szCs w:val="18"/>
        </w:rPr>
        <w:t>Acute</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J. Rehabilitation Med.</w:t>
      </w:r>
      <w:r w:rsidRPr="00963949">
        <w:rPr>
          <w:b w:val="0"/>
          <w:bCs/>
          <w:i/>
          <w:color w:val="auto"/>
          <w:sz w:val="18"/>
          <w:szCs w:val="18"/>
          <w:shd w:val="clear" w:color="auto" w:fill="FFFFFF"/>
        </w:rPr>
        <w:t xml:space="preserve"> </w:t>
      </w:r>
      <w:r w:rsidRPr="00963949">
        <w:rPr>
          <w:bCs/>
          <w:color w:val="auto"/>
          <w:sz w:val="18"/>
          <w:szCs w:val="18"/>
          <w:shd w:val="clear" w:color="auto" w:fill="FFFFFF"/>
        </w:rPr>
        <w:t>1995</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27</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27–36</w:t>
      </w:r>
      <w:r w:rsidRPr="00963949">
        <w:rPr>
          <w:rFonts w:cstheme="majorHAnsi"/>
          <w:b w:val="0"/>
          <w:bCs/>
          <w:color w:val="auto"/>
          <w:sz w:val="18"/>
          <w:szCs w:val="18"/>
          <w:rtl/>
        </w:rPr>
        <w:t>.</w:t>
      </w:r>
      <w:bookmarkStart w:id="72" w:name="_ENREF_36"/>
      <w:bookmarkEnd w:id="71"/>
    </w:p>
    <w:p w14:paraId="24F249EF"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Bowen,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D.J.;</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Kreuter,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Spring,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B.;</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Cofta-Woerpel,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Linnan,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Weiner,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D.;</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Bakken,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Kaplan,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C.P.;</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Squiers,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Fabrizio,</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et al.</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How</w:t>
      </w:r>
      <w:r w:rsidRPr="00963949">
        <w:rPr>
          <w:rFonts w:cstheme="majorHAnsi"/>
          <w:b w:val="0"/>
          <w:bCs/>
          <w:i/>
          <w:color w:val="auto"/>
          <w:sz w:val="18"/>
          <w:szCs w:val="18"/>
        </w:rPr>
        <w:t xml:space="preserve"> </w:t>
      </w:r>
      <w:r w:rsidRPr="00963949">
        <w:rPr>
          <w:rFonts w:cstheme="majorHAnsi"/>
          <w:b w:val="0"/>
          <w:bCs/>
          <w:color w:val="auto"/>
          <w:sz w:val="18"/>
          <w:szCs w:val="18"/>
        </w:rPr>
        <w:t>We</w:t>
      </w:r>
      <w:r w:rsidRPr="00963949">
        <w:rPr>
          <w:rFonts w:cstheme="majorHAnsi"/>
          <w:b w:val="0"/>
          <w:bCs/>
          <w:i/>
          <w:color w:val="auto"/>
          <w:sz w:val="18"/>
          <w:szCs w:val="18"/>
        </w:rPr>
        <w:t xml:space="preserve"> </w:t>
      </w:r>
      <w:r w:rsidRPr="00963949">
        <w:rPr>
          <w:rFonts w:cstheme="majorHAnsi"/>
          <w:b w:val="0"/>
          <w:bCs/>
          <w:color w:val="auto"/>
          <w:sz w:val="18"/>
          <w:szCs w:val="18"/>
        </w:rPr>
        <w:t>Design</w:t>
      </w:r>
      <w:r w:rsidRPr="00963949">
        <w:rPr>
          <w:rFonts w:cstheme="majorHAnsi"/>
          <w:b w:val="0"/>
          <w:bCs/>
          <w:i/>
          <w:color w:val="auto"/>
          <w:sz w:val="18"/>
          <w:szCs w:val="18"/>
        </w:rPr>
        <w:t xml:space="preserve"> </w:t>
      </w:r>
      <w:r w:rsidRPr="00963949">
        <w:rPr>
          <w:rFonts w:cstheme="majorHAnsi"/>
          <w:b w:val="0"/>
          <w:bCs/>
          <w:color w:val="auto"/>
          <w:sz w:val="18"/>
          <w:szCs w:val="18"/>
        </w:rPr>
        <w:t>Feasibility</w:t>
      </w:r>
      <w:r w:rsidRPr="00963949">
        <w:rPr>
          <w:rFonts w:cstheme="majorHAnsi"/>
          <w:b w:val="0"/>
          <w:bCs/>
          <w:i/>
          <w:color w:val="auto"/>
          <w:sz w:val="18"/>
          <w:szCs w:val="18"/>
        </w:rPr>
        <w:t xml:space="preserve"> </w:t>
      </w:r>
      <w:r w:rsidRPr="00963949">
        <w:rPr>
          <w:rFonts w:cstheme="majorHAnsi"/>
          <w:b w:val="0"/>
          <w:bCs/>
          <w:color w:val="auto"/>
          <w:sz w:val="18"/>
          <w:szCs w:val="18"/>
        </w:rPr>
        <w:t>Studies.</w:t>
      </w:r>
      <w:r w:rsidRPr="00963949">
        <w:rPr>
          <w:rFonts w:cstheme="majorHAnsi"/>
          <w:b w:val="0"/>
          <w:bCs/>
          <w:i/>
          <w:color w:val="auto"/>
          <w:sz w:val="18"/>
          <w:szCs w:val="18"/>
        </w:rPr>
        <w:t xml:space="preserve"> </w:t>
      </w:r>
      <w:r w:rsidRPr="00963949">
        <w:rPr>
          <w:rFonts w:cstheme="majorHAnsi"/>
          <w:b w:val="0"/>
          <w:bCs/>
          <w:i/>
          <w:iCs/>
          <w:color w:val="auto"/>
          <w:sz w:val="18"/>
          <w:szCs w:val="18"/>
        </w:rPr>
        <w:t>Am. J. Prev. Med.</w:t>
      </w:r>
      <w:r w:rsidRPr="00963949">
        <w:rPr>
          <w:rFonts w:cstheme="majorHAnsi"/>
          <w:b w:val="0"/>
          <w:bCs/>
          <w:i/>
          <w:color w:val="auto"/>
          <w:sz w:val="18"/>
          <w:szCs w:val="18"/>
        </w:rPr>
        <w:t xml:space="preserve"> </w:t>
      </w:r>
      <w:r w:rsidRPr="00963949">
        <w:rPr>
          <w:rFonts w:cstheme="majorHAnsi"/>
          <w:bCs/>
          <w:color w:val="auto"/>
          <w:sz w:val="18"/>
          <w:szCs w:val="18"/>
        </w:rPr>
        <w:t>2009</w:t>
      </w:r>
      <w:r w:rsidRPr="00963949">
        <w:rPr>
          <w:rFonts w:cstheme="majorHAnsi"/>
          <w:b w:val="0"/>
          <w:bCs/>
          <w:color w:val="auto"/>
          <w:sz w:val="18"/>
          <w:szCs w:val="18"/>
        </w:rPr>
        <w:t>,</w:t>
      </w:r>
      <w:r w:rsidRPr="00963949">
        <w:rPr>
          <w:rFonts w:cstheme="majorHAnsi"/>
          <w:b w:val="0"/>
          <w:bCs/>
          <w:i/>
          <w:color w:val="auto"/>
          <w:sz w:val="18"/>
          <w:szCs w:val="18"/>
        </w:rPr>
        <w:t xml:space="preserve"> 36</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452–457</w:t>
      </w:r>
      <w:r w:rsidRPr="00963949">
        <w:rPr>
          <w:rFonts w:cstheme="majorHAnsi"/>
          <w:b w:val="0"/>
          <w:bCs/>
          <w:color w:val="auto"/>
          <w:sz w:val="18"/>
          <w:szCs w:val="18"/>
          <w:rtl/>
        </w:rPr>
        <w:t>.</w:t>
      </w:r>
      <w:bookmarkStart w:id="73" w:name="_ENREF_37"/>
      <w:bookmarkEnd w:id="72"/>
    </w:p>
    <w:p w14:paraId="7E0B13DD"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Sekhon,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Cartwright,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Francis,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J.J.</w:t>
      </w:r>
      <w:r w:rsidRPr="00963949">
        <w:rPr>
          <w:b w:val="0"/>
          <w:bCs/>
          <w:i/>
          <w:color w:val="auto"/>
          <w:sz w:val="18"/>
          <w:szCs w:val="18"/>
          <w:shd w:val="clear" w:color="auto" w:fill="FFFFFF"/>
        </w:rPr>
        <w:t xml:space="preserve"> </w:t>
      </w:r>
      <w:r w:rsidRPr="00963949">
        <w:rPr>
          <w:rFonts w:cstheme="majorHAnsi"/>
          <w:b w:val="0"/>
          <w:bCs/>
          <w:color w:val="auto"/>
          <w:sz w:val="18"/>
          <w:szCs w:val="18"/>
        </w:rPr>
        <w:t>Acceptability</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Healthcare</w:t>
      </w:r>
      <w:r w:rsidRPr="00963949">
        <w:rPr>
          <w:rFonts w:cstheme="majorHAnsi"/>
          <w:b w:val="0"/>
          <w:bCs/>
          <w:i/>
          <w:color w:val="auto"/>
          <w:sz w:val="18"/>
          <w:szCs w:val="18"/>
        </w:rPr>
        <w:t xml:space="preserve"> </w:t>
      </w:r>
      <w:r w:rsidRPr="00963949">
        <w:rPr>
          <w:rFonts w:cstheme="majorHAnsi"/>
          <w:b w:val="0"/>
          <w:bCs/>
          <w:color w:val="auto"/>
          <w:sz w:val="18"/>
          <w:szCs w:val="18"/>
        </w:rPr>
        <w:t>Interventions:</w:t>
      </w:r>
      <w:r w:rsidRPr="00963949">
        <w:rPr>
          <w:rFonts w:cstheme="majorHAnsi"/>
          <w:b w:val="0"/>
          <w:bCs/>
          <w:i/>
          <w:color w:val="auto"/>
          <w:sz w:val="18"/>
          <w:szCs w:val="18"/>
        </w:rPr>
        <w:t xml:space="preserve"> </w:t>
      </w:r>
      <w:r w:rsidRPr="00963949">
        <w:rPr>
          <w:rFonts w:cstheme="majorHAnsi"/>
          <w:b w:val="0"/>
          <w:bCs/>
          <w:color w:val="auto"/>
          <w:sz w:val="18"/>
          <w:szCs w:val="18"/>
        </w:rPr>
        <w:t>An</w:t>
      </w:r>
      <w:r w:rsidRPr="00963949">
        <w:rPr>
          <w:rFonts w:cstheme="majorHAnsi"/>
          <w:b w:val="0"/>
          <w:bCs/>
          <w:i/>
          <w:color w:val="auto"/>
          <w:sz w:val="18"/>
          <w:szCs w:val="18"/>
        </w:rPr>
        <w:t xml:space="preserve"> </w:t>
      </w:r>
      <w:r w:rsidRPr="00963949">
        <w:rPr>
          <w:rFonts w:cstheme="majorHAnsi"/>
          <w:b w:val="0"/>
          <w:bCs/>
          <w:color w:val="auto"/>
          <w:sz w:val="18"/>
          <w:szCs w:val="18"/>
        </w:rPr>
        <w:t>Overview</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Reviews</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Development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Theoretical</w:t>
      </w:r>
      <w:r w:rsidRPr="00963949">
        <w:rPr>
          <w:rFonts w:cstheme="majorHAnsi"/>
          <w:b w:val="0"/>
          <w:bCs/>
          <w:i/>
          <w:color w:val="auto"/>
          <w:sz w:val="18"/>
          <w:szCs w:val="18"/>
        </w:rPr>
        <w:t xml:space="preserve"> </w:t>
      </w:r>
      <w:r w:rsidRPr="00963949">
        <w:rPr>
          <w:rFonts w:cstheme="majorHAnsi"/>
          <w:b w:val="0"/>
          <w:bCs/>
          <w:color w:val="auto"/>
          <w:sz w:val="18"/>
          <w:szCs w:val="18"/>
        </w:rPr>
        <w:t>Framework</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rStyle w:val="Emphasis"/>
          <w:b w:val="0"/>
          <w:bCs/>
          <w:color w:val="auto"/>
          <w:sz w:val="18"/>
          <w:szCs w:val="18"/>
          <w:shd w:val="clear" w:color="auto" w:fill="FFFFFF"/>
        </w:rPr>
        <w:t>BMC Health Serv. Res.</w:t>
      </w:r>
      <w:r w:rsidRPr="00963949">
        <w:rPr>
          <w:b w:val="0"/>
          <w:bCs/>
          <w:i/>
          <w:color w:val="auto"/>
          <w:sz w:val="18"/>
          <w:szCs w:val="18"/>
          <w:shd w:val="clear" w:color="auto" w:fill="FFFFFF"/>
        </w:rPr>
        <w:t xml:space="preserve"> </w:t>
      </w:r>
      <w:r w:rsidRPr="00963949">
        <w:rPr>
          <w:rStyle w:val="Strong"/>
          <w:color w:val="auto"/>
          <w:sz w:val="18"/>
          <w:szCs w:val="18"/>
          <w:shd w:val="clear" w:color="auto" w:fill="FFFFFF"/>
        </w:rPr>
        <w:t>2017,</w:t>
      </w:r>
      <w:r w:rsidRPr="00963949">
        <w:rPr>
          <w:rStyle w:val="Strong"/>
          <w:i/>
          <w:color w:val="auto"/>
          <w:sz w:val="18"/>
          <w:szCs w:val="18"/>
          <w:shd w:val="clear" w:color="auto" w:fill="FFFFFF"/>
        </w:rPr>
        <w:t xml:space="preserve"> 17</w:t>
      </w:r>
      <w:r w:rsidRPr="00963949">
        <w:rPr>
          <w:rStyle w:val="Strong"/>
          <w:color w:val="auto"/>
          <w:sz w:val="18"/>
          <w:szCs w:val="18"/>
          <w:shd w:val="clear" w:color="auto" w:fill="FFFFFF"/>
        </w:rPr>
        <w:t>,</w:t>
      </w:r>
      <w:r w:rsidRPr="00963949">
        <w:rPr>
          <w:rStyle w:val="Strong"/>
          <w:i/>
          <w:color w:val="auto"/>
          <w:sz w:val="18"/>
          <w:szCs w:val="18"/>
          <w:shd w:val="clear" w:color="auto" w:fill="FFFFFF"/>
        </w:rPr>
        <w:t xml:space="preserve"> </w:t>
      </w:r>
      <w:r w:rsidRPr="00963949">
        <w:rPr>
          <w:rStyle w:val="Strong"/>
          <w:color w:val="auto"/>
          <w:sz w:val="18"/>
          <w:szCs w:val="18"/>
          <w:shd w:val="clear" w:color="auto" w:fill="FFFFFF"/>
        </w:rPr>
        <w:t>88</w:t>
      </w:r>
      <w:r w:rsidRPr="00963949">
        <w:rPr>
          <w:rFonts w:cstheme="majorHAnsi"/>
          <w:b w:val="0"/>
          <w:bCs/>
          <w:color w:val="auto"/>
          <w:sz w:val="18"/>
          <w:szCs w:val="18"/>
          <w:rtl/>
        </w:rPr>
        <w:t>.</w:t>
      </w:r>
      <w:bookmarkStart w:id="74" w:name="_ENREF_38"/>
      <w:bookmarkEnd w:id="73"/>
    </w:p>
    <w:p w14:paraId="0A05EE6A"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Day,</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Jutai,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Campbell,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K.A.</w:t>
      </w:r>
      <w:r w:rsidRPr="00963949">
        <w:rPr>
          <w:b w:val="0"/>
          <w:bCs/>
          <w:i/>
          <w:color w:val="auto"/>
          <w:sz w:val="18"/>
          <w:szCs w:val="18"/>
          <w:shd w:val="clear" w:color="auto" w:fill="FFFFFF"/>
        </w:rPr>
        <w:t xml:space="preserve"> </w:t>
      </w:r>
      <w:r w:rsidRPr="00963949">
        <w:rPr>
          <w:rFonts w:cstheme="majorHAnsi"/>
          <w:b w:val="0"/>
          <w:bCs/>
          <w:color w:val="auto"/>
          <w:sz w:val="18"/>
          <w:szCs w:val="18"/>
        </w:rPr>
        <w:t>Development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Scale</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Measure</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Psychosocial</w:t>
      </w:r>
      <w:r w:rsidRPr="00963949">
        <w:rPr>
          <w:rFonts w:cstheme="majorHAnsi"/>
          <w:b w:val="0"/>
          <w:bCs/>
          <w:i/>
          <w:color w:val="auto"/>
          <w:sz w:val="18"/>
          <w:szCs w:val="18"/>
        </w:rPr>
        <w:t xml:space="preserve"> </w:t>
      </w:r>
      <w:r w:rsidRPr="00963949">
        <w:rPr>
          <w:rFonts w:cstheme="majorHAnsi"/>
          <w:b w:val="0"/>
          <w:bCs/>
          <w:color w:val="auto"/>
          <w:sz w:val="18"/>
          <w:szCs w:val="18"/>
        </w:rPr>
        <w:t>Impact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Assistive</w:t>
      </w:r>
      <w:r w:rsidRPr="00963949">
        <w:rPr>
          <w:rFonts w:cstheme="majorHAnsi"/>
          <w:b w:val="0"/>
          <w:bCs/>
          <w:i/>
          <w:color w:val="auto"/>
          <w:sz w:val="18"/>
          <w:szCs w:val="18"/>
        </w:rPr>
        <w:t xml:space="preserve"> </w:t>
      </w:r>
      <w:r w:rsidRPr="00963949">
        <w:rPr>
          <w:rFonts w:cstheme="majorHAnsi"/>
          <w:b w:val="0"/>
          <w:bCs/>
          <w:color w:val="auto"/>
          <w:sz w:val="18"/>
          <w:szCs w:val="18"/>
        </w:rPr>
        <w:t>Devices:</w:t>
      </w:r>
      <w:r w:rsidRPr="00963949">
        <w:rPr>
          <w:rFonts w:cstheme="majorHAnsi"/>
          <w:b w:val="0"/>
          <w:bCs/>
          <w:i/>
          <w:color w:val="auto"/>
          <w:sz w:val="18"/>
          <w:szCs w:val="18"/>
        </w:rPr>
        <w:t xml:space="preserve"> </w:t>
      </w:r>
      <w:r w:rsidRPr="00963949">
        <w:rPr>
          <w:rFonts w:cstheme="majorHAnsi"/>
          <w:b w:val="0"/>
          <w:bCs/>
          <w:color w:val="auto"/>
          <w:sz w:val="18"/>
          <w:szCs w:val="18"/>
        </w:rPr>
        <w:t>Lessons</w:t>
      </w:r>
      <w:r w:rsidRPr="00963949">
        <w:rPr>
          <w:rFonts w:cstheme="majorHAnsi"/>
          <w:b w:val="0"/>
          <w:bCs/>
          <w:i/>
          <w:color w:val="auto"/>
          <w:sz w:val="18"/>
          <w:szCs w:val="18"/>
        </w:rPr>
        <w:t xml:space="preserve"> </w:t>
      </w:r>
      <w:r w:rsidRPr="00963949">
        <w:rPr>
          <w:rFonts w:cstheme="majorHAnsi"/>
          <w:b w:val="0"/>
          <w:bCs/>
          <w:color w:val="auto"/>
          <w:sz w:val="18"/>
          <w:szCs w:val="18"/>
        </w:rPr>
        <w:t>Learned</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Road</w:t>
      </w:r>
      <w:r w:rsidRPr="00963949">
        <w:rPr>
          <w:rFonts w:cstheme="majorHAnsi"/>
          <w:b w:val="0"/>
          <w:bCs/>
          <w:i/>
          <w:color w:val="auto"/>
          <w:sz w:val="18"/>
          <w:szCs w:val="18"/>
        </w:rPr>
        <w:t xml:space="preserve"> </w:t>
      </w:r>
      <w:r w:rsidRPr="00963949">
        <w:rPr>
          <w:rFonts w:cstheme="majorHAnsi"/>
          <w:b w:val="0"/>
          <w:bCs/>
          <w:color w:val="auto"/>
          <w:sz w:val="18"/>
          <w:szCs w:val="18"/>
        </w:rPr>
        <w:t>Ahead</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Disabil. Rehabil.</w:t>
      </w:r>
      <w:r w:rsidRPr="00963949">
        <w:rPr>
          <w:b w:val="0"/>
          <w:bCs/>
          <w:i/>
          <w:color w:val="auto"/>
          <w:sz w:val="18"/>
          <w:szCs w:val="18"/>
          <w:shd w:val="clear" w:color="auto" w:fill="FFFFFF"/>
        </w:rPr>
        <w:t xml:space="preserve"> </w:t>
      </w:r>
      <w:r w:rsidRPr="00963949">
        <w:rPr>
          <w:bCs/>
          <w:color w:val="auto"/>
          <w:sz w:val="18"/>
          <w:szCs w:val="18"/>
          <w:shd w:val="clear" w:color="auto" w:fill="FFFFFF"/>
        </w:rPr>
        <w:t>2002</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24</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31–37</w:t>
      </w:r>
      <w:r w:rsidRPr="00963949">
        <w:rPr>
          <w:rFonts w:cstheme="majorHAnsi"/>
          <w:b w:val="0"/>
          <w:bCs/>
          <w:color w:val="auto"/>
          <w:sz w:val="18"/>
          <w:szCs w:val="18"/>
          <w:rtl/>
        </w:rPr>
        <w:t>.</w:t>
      </w:r>
      <w:bookmarkStart w:id="75" w:name="_ENREF_39"/>
      <w:bookmarkEnd w:id="74"/>
    </w:p>
    <w:p w14:paraId="209805FE"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Jutai,</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Day,</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w:t>
      </w:r>
      <w:r w:rsidRPr="00963949">
        <w:rPr>
          <w:b w:val="0"/>
          <w:bCs/>
          <w:i/>
          <w:color w:val="auto"/>
          <w:sz w:val="18"/>
          <w:szCs w:val="18"/>
          <w:shd w:val="clear" w:color="auto" w:fill="FFFFFF"/>
        </w:rPr>
        <w:t xml:space="preserve"> </w:t>
      </w:r>
      <w:r w:rsidRPr="00963949">
        <w:rPr>
          <w:rFonts w:cstheme="majorHAnsi"/>
          <w:b w:val="0"/>
          <w:bCs/>
          <w:color w:val="auto"/>
          <w:sz w:val="18"/>
          <w:szCs w:val="18"/>
        </w:rPr>
        <w:t>Psychosocial</w:t>
      </w:r>
      <w:r w:rsidRPr="00963949">
        <w:rPr>
          <w:rFonts w:cstheme="majorHAnsi"/>
          <w:b w:val="0"/>
          <w:bCs/>
          <w:i/>
          <w:color w:val="auto"/>
          <w:sz w:val="18"/>
          <w:szCs w:val="18"/>
        </w:rPr>
        <w:t xml:space="preserve"> </w:t>
      </w:r>
      <w:r w:rsidRPr="00963949">
        <w:rPr>
          <w:rFonts w:cstheme="majorHAnsi"/>
          <w:b w:val="0"/>
          <w:bCs/>
          <w:color w:val="auto"/>
          <w:sz w:val="18"/>
          <w:szCs w:val="18"/>
        </w:rPr>
        <w:t>Impact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Assistive</w:t>
      </w:r>
      <w:r w:rsidRPr="00963949">
        <w:rPr>
          <w:rFonts w:cstheme="majorHAnsi"/>
          <w:b w:val="0"/>
          <w:bCs/>
          <w:i/>
          <w:color w:val="auto"/>
          <w:sz w:val="18"/>
          <w:szCs w:val="18"/>
        </w:rPr>
        <w:t xml:space="preserve"> </w:t>
      </w:r>
      <w:r w:rsidRPr="00963949">
        <w:rPr>
          <w:rFonts w:cstheme="majorHAnsi"/>
          <w:b w:val="0"/>
          <w:bCs/>
          <w:color w:val="auto"/>
          <w:sz w:val="18"/>
          <w:szCs w:val="18"/>
        </w:rPr>
        <w:t>Devices</w:t>
      </w:r>
      <w:r w:rsidRPr="00963949">
        <w:rPr>
          <w:rFonts w:cstheme="majorHAnsi"/>
          <w:b w:val="0"/>
          <w:bCs/>
          <w:i/>
          <w:color w:val="auto"/>
          <w:sz w:val="18"/>
          <w:szCs w:val="18"/>
        </w:rPr>
        <w:t xml:space="preserve"> </w:t>
      </w:r>
      <w:r w:rsidRPr="00963949">
        <w:rPr>
          <w:rFonts w:cstheme="majorHAnsi"/>
          <w:b w:val="0"/>
          <w:bCs/>
          <w:color w:val="auto"/>
          <w:sz w:val="18"/>
          <w:szCs w:val="18"/>
        </w:rPr>
        <w:t>Scale</w:t>
      </w:r>
      <w:r w:rsidRPr="00963949">
        <w:rPr>
          <w:rFonts w:cstheme="majorHAnsi"/>
          <w:b w:val="0"/>
          <w:bCs/>
          <w:i/>
          <w:color w:val="auto"/>
          <w:sz w:val="18"/>
          <w:szCs w:val="18"/>
        </w:rPr>
        <w:t xml:space="preserve"> </w:t>
      </w:r>
      <w:r w:rsidRPr="00963949">
        <w:rPr>
          <w:rFonts w:cstheme="majorHAnsi"/>
          <w:b w:val="0"/>
          <w:bCs/>
          <w:color w:val="auto"/>
          <w:sz w:val="18"/>
          <w:szCs w:val="18"/>
        </w:rPr>
        <w:t>(Piads)</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Technol. Disabil.</w:t>
      </w:r>
      <w:r w:rsidRPr="00963949">
        <w:rPr>
          <w:b w:val="0"/>
          <w:bCs/>
          <w:i/>
          <w:color w:val="auto"/>
          <w:sz w:val="18"/>
          <w:szCs w:val="18"/>
          <w:shd w:val="clear" w:color="auto" w:fill="FFFFFF"/>
        </w:rPr>
        <w:t xml:space="preserve"> </w:t>
      </w:r>
      <w:r w:rsidRPr="00963949">
        <w:rPr>
          <w:bCs/>
          <w:color w:val="auto"/>
          <w:sz w:val="18"/>
          <w:szCs w:val="18"/>
          <w:shd w:val="clear" w:color="auto" w:fill="FFFFFF"/>
        </w:rPr>
        <w:t>2002</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14</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107–111</w:t>
      </w:r>
      <w:r w:rsidRPr="00963949">
        <w:rPr>
          <w:rFonts w:cstheme="majorHAnsi"/>
          <w:b w:val="0"/>
          <w:bCs/>
          <w:color w:val="auto"/>
          <w:sz w:val="18"/>
          <w:szCs w:val="18"/>
          <w:rtl/>
        </w:rPr>
        <w:t>.</w:t>
      </w:r>
      <w:bookmarkStart w:id="76" w:name="_ENREF_40"/>
      <w:bookmarkEnd w:id="75"/>
    </w:p>
    <w:p w14:paraId="032A9E92"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MacPhee, A.H.;</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Kirby, R.L.;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Coolen, A.L.;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Smith,</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MacLeod, D.A.;</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Dupuis, D.J.</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Wheelchair</w:t>
      </w:r>
      <w:r w:rsidRPr="00963949">
        <w:rPr>
          <w:rFonts w:cstheme="majorHAnsi"/>
          <w:b w:val="0"/>
          <w:bCs/>
          <w:i/>
          <w:color w:val="auto"/>
          <w:sz w:val="18"/>
          <w:szCs w:val="18"/>
        </w:rPr>
        <w:t xml:space="preserve"> </w:t>
      </w:r>
      <w:r w:rsidRPr="00963949">
        <w:rPr>
          <w:rFonts w:cstheme="majorHAnsi"/>
          <w:b w:val="0"/>
          <w:bCs/>
          <w:color w:val="auto"/>
          <w:sz w:val="18"/>
          <w:szCs w:val="18"/>
        </w:rPr>
        <w:t>Skills</w:t>
      </w:r>
      <w:r w:rsidRPr="00963949">
        <w:rPr>
          <w:rFonts w:cstheme="majorHAnsi"/>
          <w:b w:val="0"/>
          <w:bCs/>
          <w:i/>
          <w:color w:val="auto"/>
          <w:sz w:val="18"/>
          <w:szCs w:val="18"/>
        </w:rPr>
        <w:t xml:space="preserve"> </w:t>
      </w:r>
      <w:r w:rsidRPr="00963949">
        <w:rPr>
          <w:rFonts w:cstheme="majorHAnsi"/>
          <w:b w:val="0"/>
          <w:bCs/>
          <w:color w:val="auto"/>
          <w:sz w:val="18"/>
          <w:szCs w:val="18"/>
        </w:rPr>
        <w:t>Training</w:t>
      </w:r>
      <w:r w:rsidRPr="00963949">
        <w:rPr>
          <w:rFonts w:cstheme="majorHAnsi"/>
          <w:b w:val="0"/>
          <w:bCs/>
          <w:i/>
          <w:color w:val="auto"/>
          <w:sz w:val="18"/>
          <w:szCs w:val="18"/>
        </w:rPr>
        <w:t xml:space="preserve"> </w:t>
      </w:r>
      <w:r w:rsidRPr="00963949">
        <w:rPr>
          <w:rFonts w:cstheme="majorHAnsi"/>
          <w:b w:val="0"/>
          <w:bCs/>
          <w:color w:val="auto"/>
          <w:sz w:val="18"/>
          <w:szCs w:val="18"/>
        </w:rPr>
        <w:t>Program:</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Randomized</w:t>
      </w:r>
      <w:r w:rsidRPr="00963949">
        <w:rPr>
          <w:rFonts w:cstheme="majorHAnsi"/>
          <w:b w:val="0"/>
          <w:bCs/>
          <w:i/>
          <w:color w:val="auto"/>
          <w:sz w:val="18"/>
          <w:szCs w:val="18"/>
        </w:rPr>
        <w:t xml:space="preserve"> </w:t>
      </w:r>
      <w:r w:rsidRPr="00963949">
        <w:rPr>
          <w:rFonts w:cstheme="majorHAnsi"/>
          <w:b w:val="0"/>
          <w:bCs/>
          <w:color w:val="auto"/>
          <w:sz w:val="18"/>
          <w:szCs w:val="18"/>
        </w:rPr>
        <w:t>Clinical</w:t>
      </w:r>
      <w:r w:rsidRPr="00963949">
        <w:rPr>
          <w:rFonts w:cstheme="majorHAnsi"/>
          <w:b w:val="0"/>
          <w:bCs/>
          <w:i/>
          <w:color w:val="auto"/>
          <w:sz w:val="18"/>
          <w:szCs w:val="18"/>
        </w:rPr>
        <w:t xml:space="preserve"> </w:t>
      </w:r>
      <w:r w:rsidRPr="00963949">
        <w:rPr>
          <w:rFonts w:cstheme="majorHAnsi"/>
          <w:b w:val="0"/>
          <w:bCs/>
          <w:color w:val="auto"/>
          <w:sz w:val="18"/>
          <w:szCs w:val="18"/>
        </w:rPr>
        <w:t>Trial</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Wheelchair</w:t>
      </w:r>
      <w:r w:rsidRPr="00963949">
        <w:rPr>
          <w:rFonts w:cstheme="majorHAnsi"/>
          <w:b w:val="0"/>
          <w:bCs/>
          <w:i/>
          <w:color w:val="auto"/>
          <w:sz w:val="18"/>
          <w:szCs w:val="18"/>
        </w:rPr>
        <w:t xml:space="preserve"> </w:t>
      </w:r>
      <w:r w:rsidRPr="00963949">
        <w:rPr>
          <w:rFonts w:cstheme="majorHAnsi"/>
          <w:b w:val="0"/>
          <w:bCs/>
          <w:color w:val="auto"/>
          <w:sz w:val="18"/>
          <w:szCs w:val="18"/>
        </w:rPr>
        <w:t>Users</w:t>
      </w:r>
      <w:r w:rsidRPr="00963949">
        <w:rPr>
          <w:rFonts w:cstheme="majorHAnsi"/>
          <w:b w:val="0"/>
          <w:bCs/>
          <w:i/>
          <w:color w:val="auto"/>
          <w:sz w:val="18"/>
          <w:szCs w:val="18"/>
        </w:rPr>
        <w:t xml:space="preserve"> </w:t>
      </w:r>
      <w:r w:rsidRPr="00963949">
        <w:rPr>
          <w:rFonts w:cstheme="majorHAnsi"/>
          <w:b w:val="0"/>
          <w:bCs/>
          <w:color w:val="auto"/>
          <w:sz w:val="18"/>
          <w:szCs w:val="18"/>
        </w:rPr>
        <w:t>Undergoing</w:t>
      </w:r>
      <w:r w:rsidRPr="00963949">
        <w:rPr>
          <w:rFonts w:cstheme="majorHAnsi"/>
          <w:b w:val="0"/>
          <w:bCs/>
          <w:i/>
          <w:color w:val="auto"/>
          <w:sz w:val="18"/>
          <w:szCs w:val="18"/>
        </w:rPr>
        <w:t xml:space="preserve"> </w:t>
      </w:r>
      <w:r w:rsidRPr="00963949">
        <w:rPr>
          <w:rFonts w:cstheme="majorHAnsi"/>
          <w:b w:val="0"/>
          <w:bCs/>
          <w:color w:val="auto"/>
          <w:sz w:val="18"/>
          <w:szCs w:val="18"/>
        </w:rPr>
        <w:t>Initial</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i/>
          <w:iCs/>
          <w:color w:val="auto"/>
          <w:sz w:val="18"/>
          <w:szCs w:val="18"/>
        </w:rPr>
        <w:t>Arch. Phys. Med. Rehabil.</w:t>
      </w:r>
      <w:r w:rsidRPr="00963949">
        <w:rPr>
          <w:rFonts w:cstheme="majorHAnsi"/>
          <w:b w:val="0"/>
          <w:bCs/>
          <w:i/>
          <w:color w:val="auto"/>
          <w:sz w:val="18"/>
          <w:szCs w:val="18"/>
        </w:rPr>
        <w:t xml:space="preserve"> </w:t>
      </w:r>
      <w:r w:rsidRPr="00963949">
        <w:rPr>
          <w:rFonts w:cstheme="majorHAnsi"/>
          <w:bCs/>
          <w:color w:val="auto"/>
          <w:sz w:val="18"/>
          <w:szCs w:val="18"/>
        </w:rPr>
        <w:t>2004</w:t>
      </w:r>
      <w:r w:rsidRPr="00963949">
        <w:rPr>
          <w:rFonts w:cstheme="majorHAnsi"/>
          <w:b w:val="0"/>
          <w:bCs/>
          <w:color w:val="auto"/>
          <w:sz w:val="18"/>
          <w:szCs w:val="18"/>
        </w:rPr>
        <w:t>,</w:t>
      </w:r>
      <w:r w:rsidRPr="00963949">
        <w:rPr>
          <w:rFonts w:cstheme="majorHAnsi"/>
          <w:b w:val="0"/>
          <w:bCs/>
          <w:i/>
          <w:color w:val="auto"/>
          <w:sz w:val="18"/>
          <w:szCs w:val="18"/>
        </w:rPr>
        <w:t xml:space="preserve"> 85</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41–50</w:t>
      </w:r>
      <w:r w:rsidRPr="00963949">
        <w:rPr>
          <w:rFonts w:cstheme="majorHAnsi"/>
          <w:b w:val="0"/>
          <w:bCs/>
          <w:color w:val="auto"/>
          <w:sz w:val="18"/>
          <w:szCs w:val="18"/>
          <w:rtl/>
        </w:rPr>
        <w:t>.</w:t>
      </w:r>
      <w:bookmarkStart w:id="77" w:name="_ENREF_41"/>
      <w:bookmarkEnd w:id="76"/>
    </w:p>
    <w:p w14:paraId="1511EA7C"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Devitt,</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Chau,</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B.;</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Jutai, J.W.</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Effect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Wheelchair</w:t>
      </w:r>
      <w:r w:rsidRPr="00963949">
        <w:rPr>
          <w:rFonts w:cstheme="majorHAnsi"/>
          <w:b w:val="0"/>
          <w:bCs/>
          <w:i/>
          <w:color w:val="auto"/>
          <w:sz w:val="18"/>
          <w:szCs w:val="18"/>
        </w:rPr>
        <w:t xml:space="preserve"> </w:t>
      </w:r>
      <w:r w:rsidRPr="00963949">
        <w:rPr>
          <w:rFonts w:cstheme="majorHAnsi"/>
          <w:b w:val="0"/>
          <w:bCs/>
          <w:color w:val="auto"/>
          <w:sz w:val="18"/>
          <w:szCs w:val="18"/>
        </w:rPr>
        <w:t>Use</w:t>
      </w:r>
      <w:r w:rsidRPr="00963949">
        <w:rPr>
          <w:rFonts w:cstheme="majorHAnsi"/>
          <w:b w:val="0"/>
          <w:bCs/>
          <w:i/>
          <w:color w:val="auto"/>
          <w:sz w:val="18"/>
          <w:szCs w:val="18"/>
        </w:rPr>
        <w:t xml:space="preserve"> </w:t>
      </w:r>
      <w:r w:rsidRPr="00963949">
        <w:rPr>
          <w:rFonts w:cstheme="majorHAnsi"/>
          <w:b w:val="0"/>
          <w:bCs/>
          <w:color w:val="auto"/>
          <w:sz w:val="18"/>
          <w:szCs w:val="18"/>
        </w:rPr>
        <w:t>on</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Quality</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Life</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Persons</w:t>
      </w:r>
      <w:r w:rsidRPr="00963949">
        <w:rPr>
          <w:rFonts w:cstheme="majorHAnsi"/>
          <w:b w:val="0"/>
          <w:bCs/>
          <w:i/>
          <w:color w:val="auto"/>
          <w:sz w:val="18"/>
          <w:szCs w:val="18"/>
          <w:rtl/>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Multiple</w:t>
      </w:r>
      <w:r w:rsidRPr="00963949">
        <w:rPr>
          <w:rFonts w:cstheme="majorHAnsi"/>
          <w:b w:val="0"/>
          <w:bCs/>
          <w:i/>
          <w:color w:val="auto"/>
          <w:sz w:val="18"/>
          <w:szCs w:val="18"/>
        </w:rPr>
        <w:t xml:space="preserve"> </w:t>
      </w:r>
      <w:r w:rsidRPr="00963949">
        <w:rPr>
          <w:rFonts w:cstheme="majorHAnsi"/>
          <w:b w:val="0"/>
          <w:bCs/>
          <w:color w:val="auto"/>
          <w:sz w:val="18"/>
          <w:szCs w:val="18"/>
        </w:rPr>
        <w:t>Sclerosis.</w:t>
      </w:r>
      <w:r w:rsidRPr="00963949">
        <w:rPr>
          <w:rFonts w:cstheme="majorHAnsi"/>
          <w:b w:val="0"/>
          <w:bCs/>
          <w:i/>
          <w:color w:val="auto"/>
          <w:sz w:val="18"/>
          <w:szCs w:val="18"/>
        </w:rPr>
        <w:t xml:space="preserve"> </w:t>
      </w:r>
      <w:r w:rsidRPr="00963949">
        <w:rPr>
          <w:rFonts w:cstheme="majorHAnsi"/>
          <w:b w:val="0"/>
          <w:bCs/>
          <w:i/>
          <w:iCs/>
          <w:color w:val="auto"/>
          <w:sz w:val="18"/>
          <w:szCs w:val="18"/>
        </w:rPr>
        <w:t>Occup. Ther. Health Care</w:t>
      </w:r>
      <w:r w:rsidRPr="00963949">
        <w:rPr>
          <w:rFonts w:cstheme="majorHAnsi"/>
          <w:b w:val="0"/>
          <w:bCs/>
          <w:i/>
          <w:color w:val="auto"/>
          <w:sz w:val="18"/>
          <w:szCs w:val="18"/>
        </w:rPr>
        <w:t xml:space="preserve"> </w:t>
      </w:r>
      <w:r w:rsidRPr="00963949">
        <w:rPr>
          <w:rFonts w:cstheme="majorHAnsi"/>
          <w:bCs/>
          <w:color w:val="auto"/>
          <w:sz w:val="18"/>
          <w:szCs w:val="18"/>
        </w:rPr>
        <w:t>2004</w:t>
      </w:r>
      <w:r w:rsidRPr="00963949">
        <w:rPr>
          <w:rFonts w:cstheme="majorHAnsi"/>
          <w:b w:val="0"/>
          <w:bCs/>
          <w:color w:val="auto"/>
          <w:sz w:val="18"/>
          <w:szCs w:val="18"/>
        </w:rPr>
        <w:t>,</w:t>
      </w:r>
      <w:r w:rsidRPr="00963949">
        <w:rPr>
          <w:rFonts w:cstheme="majorHAnsi"/>
          <w:b w:val="0"/>
          <w:bCs/>
          <w:i/>
          <w:color w:val="auto"/>
          <w:sz w:val="18"/>
          <w:szCs w:val="18"/>
        </w:rPr>
        <w:t xml:space="preserve"> 17</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63–79</w:t>
      </w:r>
      <w:r w:rsidRPr="00963949">
        <w:rPr>
          <w:rFonts w:cstheme="majorHAnsi"/>
          <w:b w:val="0"/>
          <w:bCs/>
          <w:color w:val="auto"/>
          <w:sz w:val="18"/>
          <w:szCs w:val="18"/>
          <w:rtl/>
        </w:rPr>
        <w:t>.</w:t>
      </w:r>
      <w:bookmarkStart w:id="78" w:name="_ENREF_42"/>
      <w:bookmarkEnd w:id="77"/>
    </w:p>
    <w:p w14:paraId="6B5D474D"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Yachnin,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D.;</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Gharib,</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Jutai,</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Finestone,</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H.</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Technology-Assisted</w:t>
      </w:r>
      <w:r w:rsidRPr="00963949">
        <w:rPr>
          <w:rFonts w:cstheme="majorHAnsi"/>
          <w:b w:val="0"/>
          <w:bCs/>
          <w:i/>
          <w:color w:val="auto"/>
          <w:sz w:val="18"/>
          <w:szCs w:val="18"/>
        </w:rPr>
        <w:t xml:space="preserve"> </w:t>
      </w:r>
      <w:r w:rsidRPr="00963949">
        <w:rPr>
          <w:rFonts w:cstheme="majorHAnsi"/>
          <w:b w:val="0"/>
          <w:bCs/>
          <w:color w:val="auto"/>
          <w:sz w:val="18"/>
          <w:szCs w:val="18"/>
        </w:rPr>
        <w:t>Toilets:</w:t>
      </w:r>
      <w:r w:rsidRPr="00963949">
        <w:rPr>
          <w:rFonts w:cstheme="majorHAnsi"/>
          <w:b w:val="0"/>
          <w:bCs/>
          <w:i/>
          <w:color w:val="auto"/>
          <w:sz w:val="18"/>
          <w:szCs w:val="18"/>
        </w:rPr>
        <w:t xml:space="preserve"> </w:t>
      </w:r>
      <w:r w:rsidRPr="00963949">
        <w:rPr>
          <w:rFonts w:cstheme="majorHAnsi"/>
          <w:b w:val="0"/>
          <w:bCs/>
          <w:color w:val="auto"/>
          <w:sz w:val="18"/>
          <w:szCs w:val="18"/>
        </w:rPr>
        <w:t>Improving</w:t>
      </w:r>
      <w:r w:rsidRPr="00963949">
        <w:rPr>
          <w:rFonts w:cstheme="majorHAnsi"/>
          <w:b w:val="0"/>
          <w:bCs/>
          <w:i/>
          <w:color w:val="auto"/>
          <w:sz w:val="18"/>
          <w:szCs w:val="18"/>
        </w:rPr>
        <w:t xml:space="preserve"> </w:t>
      </w:r>
      <w:r w:rsidRPr="00963949">
        <w:rPr>
          <w:rFonts w:cstheme="majorHAnsi"/>
          <w:b w:val="0"/>
          <w:bCs/>
          <w:color w:val="auto"/>
          <w:sz w:val="18"/>
          <w:szCs w:val="18"/>
        </w:rPr>
        <w:t>Independence</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Hygiene</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i/>
          <w:iCs/>
          <w:color w:val="auto"/>
          <w:sz w:val="18"/>
          <w:szCs w:val="18"/>
        </w:rPr>
        <w:t>J. Rehabil. Assist. Technol. Eng.</w:t>
      </w:r>
      <w:r w:rsidRPr="00963949">
        <w:rPr>
          <w:rFonts w:cstheme="majorHAnsi"/>
          <w:b w:val="0"/>
          <w:bCs/>
          <w:i/>
          <w:color w:val="auto"/>
          <w:sz w:val="18"/>
          <w:szCs w:val="18"/>
        </w:rPr>
        <w:t xml:space="preserve"> </w:t>
      </w:r>
      <w:r w:rsidRPr="00963949">
        <w:rPr>
          <w:rFonts w:cstheme="majorHAnsi"/>
          <w:bCs/>
          <w:color w:val="auto"/>
          <w:sz w:val="18"/>
          <w:szCs w:val="18"/>
        </w:rPr>
        <w:t>2017</w:t>
      </w:r>
      <w:r w:rsidRPr="00963949">
        <w:rPr>
          <w:rFonts w:cstheme="majorHAnsi"/>
          <w:b w:val="0"/>
          <w:bCs/>
          <w:color w:val="auto"/>
          <w:sz w:val="18"/>
          <w:szCs w:val="18"/>
        </w:rPr>
        <w:t>,</w:t>
      </w:r>
      <w:r w:rsidRPr="00963949">
        <w:rPr>
          <w:rFonts w:cstheme="majorHAnsi"/>
          <w:b w:val="0"/>
          <w:bCs/>
          <w:i/>
          <w:color w:val="auto"/>
          <w:sz w:val="18"/>
          <w:szCs w:val="18"/>
        </w:rPr>
        <w:t xml:space="preserve"> 4</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2055668317725686</w:t>
      </w:r>
      <w:r w:rsidRPr="00963949">
        <w:rPr>
          <w:rFonts w:cstheme="majorHAnsi"/>
          <w:b w:val="0"/>
          <w:bCs/>
          <w:color w:val="auto"/>
          <w:sz w:val="18"/>
          <w:szCs w:val="18"/>
          <w:rtl/>
        </w:rPr>
        <w:t>.</w:t>
      </w:r>
      <w:bookmarkStart w:id="79" w:name="_ENREF_43"/>
      <w:bookmarkEnd w:id="78"/>
    </w:p>
    <w:p w14:paraId="748544EA"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El-Kotob,</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Giangregorio, L.M.</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Pilot</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Feasibility</w:t>
      </w:r>
      <w:r w:rsidRPr="00963949">
        <w:rPr>
          <w:rFonts w:cstheme="majorHAnsi"/>
          <w:b w:val="0"/>
          <w:bCs/>
          <w:i/>
          <w:color w:val="auto"/>
          <w:sz w:val="18"/>
          <w:szCs w:val="18"/>
        </w:rPr>
        <w:t xml:space="preserve"> </w:t>
      </w:r>
      <w:r w:rsidRPr="00963949">
        <w:rPr>
          <w:rFonts w:cstheme="majorHAnsi"/>
          <w:b w:val="0"/>
          <w:bCs/>
          <w:color w:val="auto"/>
          <w:sz w:val="18"/>
          <w:szCs w:val="18"/>
        </w:rPr>
        <w:t>Studies</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Exercise,</w:t>
      </w:r>
      <w:r w:rsidRPr="00963949">
        <w:rPr>
          <w:rFonts w:cstheme="majorHAnsi"/>
          <w:b w:val="0"/>
          <w:bCs/>
          <w:i/>
          <w:color w:val="auto"/>
          <w:sz w:val="18"/>
          <w:szCs w:val="18"/>
        </w:rPr>
        <w:t xml:space="preserve"> </w:t>
      </w:r>
      <w:r w:rsidRPr="00963949">
        <w:rPr>
          <w:rFonts w:cstheme="majorHAnsi"/>
          <w:b w:val="0"/>
          <w:bCs/>
          <w:color w:val="auto"/>
          <w:sz w:val="18"/>
          <w:szCs w:val="18"/>
        </w:rPr>
        <w:t>Physical</w:t>
      </w:r>
      <w:r w:rsidRPr="00963949">
        <w:rPr>
          <w:rFonts w:cstheme="majorHAnsi"/>
          <w:b w:val="0"/>
          <w:bCs/>
          <w:i/>
          <w:color w:val="auto"/>
          <w:sz w:val="18"/>
          <w:szCs w:val="18"/>
        </w:rPr>
        <w:t xml:space="preserve"> </w:t>
      </w:r>
      <w:r w:rsidRPr="00963949">
        <w:rPr>
          <w:rFonts w:cstheme="majorHAnsi"/>
          <w:b w:val="0"/>
          <w:bCs/>
          <w:color w:val="auto"/>
          <w:sz w:val="18"/>
          <w:szCs w:val="18"/>
        </w:rPr>
        <w:t>Activity,</w:t>
      </w:r>
      <w:r w:rsidRPr="00963949">
        <w:rPr>
          <w:rFonts w:cstheme="majorHAnsi"/>
          <w:b w:val="0"/>
          <w:bCs/>
          <w:i/>
          <w:color w:val="auto"/>
          <w:sz w:val="18"/>
          <w:szCs w:val="18"/>
        </w:rPr>
        <w:t xml:space="preserve"> </w:t>
      </w:r>
      <w:r w:rsidRPr="00963949">
        <w:rPr>
          <w:rFonts w:cstheme="majorHAnsi"/>
          <w:b w:val="0"/>
          <w:bCs/>
          <w:color w:val="auto"/>
          <w:sz w:val="18"/>
          <w:szCs w:val="18"/>
        </w:rPr>
        <w:t>or</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color w:val="auto"/>
          <w:sz w:val="18"/>
          <w:szCs w:val="18"/>
        </w:rPr>
        <w:t>Research.</w:t>
      </w:r>
      <w:r w:rsidRPr="00963949">
        <w:rPr>
          <w:rFonts w:cstheme="majorHAnsi"/>
          <w:b w:val="0"/>
          <w:bCs/>
          <w:i/>
          <w:color w:val="auto"/>
          <w:sz w:val="18"/>
          <w:szCs w:val="18"/>
        </w:rPr>
        <w:t xml:space="preserve"> </w:t>
      </w:r>
      <w:r w:rsidRPr="00963949">
        <w:rPr>
          <w:rFonts w:cstheme="majorHAnsi"/>
          <w:b w:val="0"/>
          <w:bCs/>
          <w:i/>
          <w:iCs/>
          <w:color w:val="auto"/>
          <w:sz w:val="18"/>
          <w:szCs w:val="18"/>
        </w:rPr>
        <w:t>Pilot Feasibility Stud.</w:t>
      </w:r>
      <w:r w:rsidRPr="00963949">
        <w:rPr>
          <w:rFonts w:cstheme="majorHAnsi"/>
          <w:b w:val="0"/>
          <w:bCs/>
          <w:i/>
          <w:color w:val="auto"/>
          <w:sz w:val="18"/>
          <w:szCs w:val="18"/>
        </w:rPr>
        <w:t xml:space="preserve"> </w:t>
      </w:r>
      <w:r w:rsidRPr="00963949">
        <w:rPr>
          <w:rFonts w:cstheme="majorHAnsi"/>
          <w:bCs/>
          <w:color w:val="auto"/>
          <w:sz w:val="18"/>
          <w:szCs w:val="18"/>
        </w:rPr>
        <w:t>2018</w:t>
      </w:r>
      <w:r w:rsidRPr="00963949">
        <w:rPr>
          <w:rFonts w:cstheme="majorHAnsi"/>
          <w:b w:val="0"/>
          <w:bCs/>
          <w:color w:val="auto"/>
          <w:sz w:val="18"/>
          <w:szCs w:val="18"/>
        </w:rPr>
        <w:t>,</w:t>
      </w:r>
      <w:r w:rsidRPr="00963949">
        <w:rPr>
          <w:rFonts w:cstheme="majorHAnsi"/>
          <w:b w:val="0"/>
          <w:bCs/>
          <w:i/>
          <w:color w:val="auto"/>
          <w:sz w:val="18"/>
          <w:szCs w:val="18"/>
        </w:rPr>
        <w:t xml:space="preserve"> 4</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137</w:t>
      </w:r>
      <w:r w:rsidRPr="00963949">
        <w:rPr>
          <w:rFonts w:cstheme="majorHAnsi"/>
          <w:b w:val="0"/>
          <w:bCs/>
          <w:color w:val="auto"/>
          <w:sz w:val="18"/>
          <w:szCs w:val="18"/>
          <w:rtl/>
        </w:rPr>
        <w:t>.</w:t>
      </w:r>
      <w:bookmarkStart w:id="80" w:name="_ENREF_44"/>
      <w:bookmarkEnd w:id="79"/>
    </w:p>
    <w:p w14:paraId="37B1AD3C"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Bower,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Brueton,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V.;</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Gamble,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Treweek,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Smith,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Young,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Williamson,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w:t>
      </w:r>
      <w:r w:rsidRPr="00963949">
        <w:rPr>
          <w:b w:val="0"/>
          <w:bCs/>
          <w:i/>
          <w:color w:val="auto"/>
          <w:sz w:val="18"/>
          <w:szCs w:val="18"/>
          <w:shd w:val="clear" w:color="auto" w:fill="FFFFFF"/>
        </w:rPr>
        <w:t xml:space="preserve"> </w:t>
      </w:r>
      <w:r w:rsidRPr="00963949">
        <w:rPr>
          <w:rFonts w:cstheme="majorHAnsi"/>
          <w:b w:val="0"/>
          <w:bCs/>
          <w:color w:val="auto"/>
          <w:sz w:val="18"/>
          <w:szCs w:val="18"/>
        </w:rPr>
        <w:t>Interventions</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Improve</w:t>
      </w:r>
      <w:r w:rsidRPr="00963949">
        <w:rPr>
          <w:rFonts w:cstheme="majorHAnsi"/>
          <w:b w:val="0"/>
          <w:bCs/>
          <w:i/>
          <w:color w:val="auto"/>
          <w:sz w:val="18"/>
          <w:szCs w:val="18"/>
        </w:rPr>
        <w:t xml:space="preserve"> </w:t>
      </w:r>
      <w:r w:rsidRPr="00963949">
        <w:rPr>
          <w:rFonts w:cstheme="majorHAnsi"/>
          <w:b w:val="0"/>
          <w:bCs/>
          <w:color w:val="auto"/>
          <w:sz w:val="18"/>
          <w:szCs w:val="18"/>
        </w:rPr>
        <w:t>Recruitment</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Retention</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Clinical</w:t>
      </w:r>
      <w:r w:rsidRPr="00963949">
        <w:rPr>
          <w:rFonts w:cstheme="majorHAnsi"/>
          <w:b w:val="0"/>
          <w:bCs/>
          <w:i/>
          <w:color w:val="auto"/>
          <w:sz w:val="18"/>
          <w:szCs w:val="18"/>
        </w:rPr>
        <w:t xml:space="preserve"> </w:t>
      </w:r>
      <w:r w:rsidRPr="00963949">
        <w:rPr>
          <w:rFonts w:cstheme="majorHAnsi"/>
          <w:b w:val="0"/>
          <w:bCs/>
          <w:color w:val="auto"/>
          <w:sz w:val="18"/>
          <w:szCs w:val="18"/>
        </w:rPr>
        <w:t>Trials:</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Survey</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Workshop</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Assess</w:t>
      </w:r>
      <w:r w:rsidRPr="00963949">
        <w:rPr>
          <w:rFonts w:cstheme="majorHAnsi"/>
          <w:b w:val="0"/>
          <w:bCs/>
          <w:i/>
          <w:color w:val="auto"/>
          <w:sz w:val="18"/>
          <w:szCs w:val="18"/>
        </w:rPr>
        <w:t xml:space="preserve"> </w:t>
      </w:r>
      <w:r w:rsidRPr="00963949">
        <w:rPr>
          <w:rFonts w:cstheme="majorHAnsi"/>
          <w:b w:val="0"/>
          <w:bCs/>
          <w:color w:val="auto"/>
          <w:sz w:val="18"/>
          <w:szCs w:val="18"/>
        </w:rPr>
        <w:t>Current</w:t>
      </w:r>
      <w:r w:rsidRPr="00963949">
        <w:rPr>
          <w:rFonts w:cstheme="majorHAnsi"/>
          <w:b w:val="0"/>
          <w:bCs/>
          <w:i/>
          <w:color w:val="auto"/>
          <w:sz w:val="18"/>
          <w:szCs w:val="18"/>
        </w:rPr>
        <w:t xml:space="preserve"> </w:t>
      </w:r>
      <w:r w:rsidRPr="00963949">
        <w:rPr>
          <w:rFonts w:cstheme="majorHAnsi"/>
          <w:b w:val="0"/>
          <w:bCs/>
          <w:color w:val="auto"/>
          <w:sz w:val="18"/>
          <w:szCs w:val="18"/>
        </w:rPr>
        <w:t>Practice</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Future</w:t>
      </w:r>
      <w:r w:rsidRPr="00963949">
        <w:rPr>
          <w:rFonts w:cstheme="majorHAnsi"/>
          <w:b w:val="0"/>
          <w:bCs/>
          <w:i/>
          <w:color w:val="auto"/>
          <w:sz w:val="18"/>
          <w:szCs w:val="18"/>
        </w:rPr>
        <w:t xml:space="preserve"> </w:t>
      </w:r>
      <w:r w:rsidRPr="00963949">
        <w:rPr>
          <w:rFonts w:cstheme="majorHAnsi"/>
          <w:b w:val="0"/>
          <w:bCs/>
          <w:color w:val="auto"/>
          <w:sz w:val="18"/>
          <w:szCs w:val="18"/>
        </w:rPr>
        <w:t>Priorities</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Trials</w:t>
      </w:r>
      <w:r w:rsidRPr="00963949">
        <w:rPr>
          <w:b w:val="0"/>
          <w:bCs/>
          <w:i/>
          <w:color w:val="auto"/>
          <w:sz w:val="18"/>
          <w:szCs w:val="18"/>
          <w:shd w:val="clear" w:color="auto" w:fill="FFFFFF"/>
        </w:rPr>
        <w:t xml:space="preserve"> </w:t>
      </w:r>
      <w:r w:rsidRPr="00963949">
        <w:rPr>
          <w:bCs/>
          <w:color w:val="auto"/>
          <w:sz w:val="18"/>
          <w:szCs w:val="18"/>
          <w:shd w:val="clear" w:color="auto" w:fill="FFFFFF"/>
        </w:rPr>
        <w:t>2014</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15</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399</w:t>
      </w:r>
      <w:r w:rsidRPr="00963949">
        <w:rPr>
          <w:rFonts w:cstheme="majorHAnsi"/>
          <w:b w:val="0"/>
          <w:bCs/>
          <w:color w:val="auto"/>
          <w:sz w:val="18"/>
          <w:szCs w:val="18"/>
          <w:rtl/>
        </w:rPr>
        <w:t>.</w:t>
      </w:r>
      <w:bookmarkStart w:id="81" w:name="_ENREF_45"/>
      <w:bookmarkEnd w:id="80"/>
    </w:p>
    <w:p w14:paraId="364FA3C0"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Brewer,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B.W.;</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Van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Raalte,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Petitpas,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Sklar,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Pohlman,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Krushell,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Ditmar,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T.D.;</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Daly,</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Weinstock,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rFonts w:cstheme="majorHAnsi"/>
          <w:b w:val="0"/>
          <w:bCs/>
          <w:color w:val="auto"/>
          <w:sz w:val="18"/>
          <w:szCs w:val="18"/>
        </w:rPr>
        <w:t>Preliminary</w:t>
      </w:r>
      <w:r w:rsidRPr="00963949">
        <w:rPr>
          <w:rFonts w:cstheme="majorHAnsi"/>
          <w:b w:val="0"/>
          <w:bCs/>
          <w:i/>
          <w:color w:val="auto"/>
          <w:sz w:val="18"/>
          <w:szCs w:val="18"/>
        </w:rPr>
        <w:t xml:space="preserve"> </w:t>
      </w:r>
      <w:r w:rsidRPr="00963949">
        <w:rPr>
          <w:rFonts w:cstheme="majorHAnsi"/>
          <w:b w:val="0"/>
          <w:bCs/>
          <w:color w:val="auto"/>
          <w:sz w:val="18"/>
          <w:szCs w:val="18"/>
        </w:rPr>
        <w:t>Psychometric</w:t>
      </w:r>
      <w:r w:rsidRPr="00963949">
        <w:rPr>
          <w:rFonts w:cstheme="majorHAnsi"/>
          <w:b w:val="0"/>
          <w:bCs/>
          <w:i/>
          <w:color w:val="auto"/>
          <w:sz w:val="18"/>
          <w:szCs w:val="18"/>
        </w:rPr>
        <w:t xml:space="preserve"> </w:t>
      </w:r>
      <w:r w:rsidRPr="00963949">
        <w:rPr>
          <w:rFonts w:cstheme="majorHAnsi"/>
          <w:b w:val="0"/>
          <w:bCs/>
          <w:color w:val="auto"/>
          <w:sz w:val="18"/>
          <w:szCs w:val="18"/>
        </w:rPr>
        <w:t>Evaluation</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Measure</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Adherence</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Clinic-Based</w:t>
      </w:r>
      <w:r w:rsidRPr="00963949">
        <w:rPr>
          <w:rFonts w:cstheme="majorHAnsi"/>
          <w:b w:val="0"/>
          <w:bCs/>
          <w:i/>
          <w:color w:val="auto"/>
          <w:sz w:val="18"/>
          <w:szCs w:val="18"/>
        </w:rPr>
        <w:t xml:space="preserve"> </w:t>
      </w:r>
      <w:r w:rsidRPr="00963949">
        <w:rPr>
          <w:rFonts w:cstheme="majorHAnsi"/>
          <w:b w:val="0"/>
          <w:bCs/>
          <w:color w:val="auto"/>
          <w:sz w:val="18"/>
          <w:szCs w:val="18"/>
        </w:rPr>
        <w:t>Sport</w:t>
      </w:r>
      <w:r w:rsidRPr="00963949">
        <w:rPr>
          <w:rFonts w:cstheme="majorHAnsi"/>
          <w:b w:val="0"/>
          <w:bCs/>
          <w:i/>
          <w:color w:val="auto"/>
          <w:sz w:val="18"/>
          <w:szCs w:val="18"/>
        </w:rPr>
        <w:t xml:space="preserve"> </w:t>
      </w:r>
      <w:r w:rsidRPr="00963949">
        <w:rPr>
          <w:rFonts w:cstheme="majorHAnsi"/>
          <w:b w:val="0"/>
          <w:bCs/>
          <w:color w:val="auto"/>
          <w:sz w:val="18"/>
          <w:szCs w:val="18"/>
        </w:rPr>
        <w:t>Injury</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Phys. Ther. Sport</w:t>
      </w:r>
      <w:r w:rsidRPr="00963949">
        <w:rPr>
          <w:b w:val="0"/>
          <w:bCs/>
          <w:i/>
          <w:color w:val="auto"/>
          <w:sz w:val="18"/>
          <w:szCs w:val="18"/>
          <w:shd w:val="clear" w:color="auto" w:fill="FFFFFF"/>
        </w:rPr>
        <w:t xml:space="preserve"> </w:t>
      </w:r>
      <w:r w:rsidRPr="00963949">
        <w:rPr>
          <w:bCs/>
          <w:color w:val="auto"/>
          <w:sz w:val="18"/>
          <w:szCs w:val="18"/>
          <w:shd w:val="clear" w:color="auto" w:fill="FFFFFF"/>
        </w:rPr>
        <w:t>2000</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1</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68–74</w:t>
      </w:r>
      <w:r w:rsidRPr="00963949">
        <w:rPr>
          <w:rFonts w:cstheme="majorHAnsi"/>
          <w:b w:val="0"/>
          <w:bCs/>
          <w:color w:val="auto"/>
          <w:sz w:val="18"/>
          <w:szCs w:val="18"/>
          <w:rtl/>
        </w:rPr>
        <w:t>.</w:t>
      </w:r>
      <w:bookmarkStart w:id="82" w:name="_ENREF_46"/>
      <w:bookmarkEnd w:id="81"/>
    </w:p>
    <w:p w14:paraId="2849C522"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Gale,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N.K.;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Heath,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Cameron,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Rashid,</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Redwood,</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rFonts w:cstheme="majorHAnsi"/>
          <w:b w:val="0"/>
          <w:bCs/>
          <w:color w:val="auto"/>
          <w:sz w:val="18"/>
          <w:szCs w:val="18"/>
        </w:rPr>
        <w:t>Using</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Framework</w:t>
      </w:r>
      <w:r w:rsidRPr="00963949">
        <w:rPr>
          <w:rFonts w:cstheme="majorHAnsi"/>
          <w:b w:val="0"/>
          <w:bCs/>
          <w:i/>
          <w:color w:val="auto"/>
          <w:sz w:val="18"/>
          <w:szCs w:val="18"/>
        </w:rPr>
        <w:t xml:space="preserve"> </w:t>
      </w:r>
      <w:r w:rsidRPr="00963949">
        <w:rPr>
          <w:rFonts w:cstheme="majorHAnsi"/>
          <w:b w:val="0"/>
          <w:bCs/>
          <w:color w:val="auto"/>
          <w:sz w:val="18"/>
          <w:szCs w:val="18"/>
        </w:rPr>
        <w:t>Method</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Analysis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Qualitative</w:t>
      </w:r>
      <w:r w:rsidRPr="00963949">
        <w:rPr>
          <w:rFonts w:cstheme="majorHAnsi"/>
          <w:b w:val="0"/>
          <w:bCs/>
          <w:i/>
          <w:color w:val="auto"/>
          <w:sz w:val="18"/>
          <w:szCs w:val="18"/>
          <w:rtl/>
        </w:rPr>
        <w:t xml:space="preserve"> </w:t>
      </w:r>
      <w:r w:rsidRPr="00963949">
        <w:rPr>
          <w:rFonts w:cstheme="majorHAnsi"/>
          <w:b w:val="0"/>
          <w:bCs/>
          <w:color w:val="auto"/>
          <w:sz w:val="18"/>
          <w:szCs w:val="18"/>
        </w:rPr>
        <w:t>Data</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Multi-Disciplinary</w:t>
      </w:r>
      <w:r w:rsidRPr="00963949">
        <w:rPr>
          <w:rFonts w:cstheme="majorHAnsi"/>
          <w:b w:val="0"/>
          <w:bCs/>
          <w:i/>
          <w:color w:val="auto"/>
          <w:sz w:val="18"/>
          <w:szCs w:val="18"/>
        </w:rPr>
        <w:t xml:space="preserve"> </w:t>
      </w:r>
      <w:r w:rsidRPr="00963949">
        <w:rPr>
          <w:rFonts w:cstheme="majorHAnsi"/>
          <w:b w:val="0"/>
          <w:bCs/>
          <w:color w:val="auto"/>
          <w:sz w:val="18"/>
          <w:szCs w:val="18"/>
        </w:rPr>
        <w:t>Health</w:t>
      </w:r>
      <w:r w:rsidRPr="00963949">
        <w:rPr>
          <w:rFonts w:cstheme="majorHAnsi"/>
          <w:b w:val="0"/>
          <w:bCs/>
          <w:i/>
          <w:color w:val="auto"/>
          <w:sz w:val="18"/>
          <w:szCs w:val="18"/>
        </w:rPr>
        <w:t xml:space="preserve"> </w:t>
      </w:r>
      <w:r w:rsidRPr="00963949">
        <w:rPr>
          <w:rFonts w:cstheme="majorHAnsi"/>
          <w:b w:val="0"/>
          <w:bCs/>
          <w:color w:val="auto"/>
          <w:sz w:val="18"/>
          <w:szCs w:val="18"/>
        </w:rPr>
        <w:t>Research</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BMC Med. Res. Methodol.</w:t>
      </w:r>
      <w:r w:rsidRPr="00963949">
        <w:rPr>
          <w:b w:val="0"/>
          <w:bCs/>
          <w:i/>
          <w:color w:val="auto"/>
          <w:sz w:val="18"/>
          <w:szCs w:val="18"/>
          <w:shd w:val="clear" w:color="auto" w:fill="FFFFFF"/>
        </w:rPr>
        <w:t xml:space="preserve"> </w:t>
      </w:r>
      <w:r w:rsidRPr="00963949">
        <w:rPr>
          <w:bCs/>
          <w:color w:val="auto"/>
          <w:sz w:val="18"/>
          <w:szCs w:val="18"/>
          <w:shd w:val="clear" w:color="auto" w:fill="FFFFFF"/>
        </w:rPr>
        <w:t>2013</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13</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117</w:t>
      </w:r>
      <w:r w:rsidRPr="00963949">
        <w:rPr>
          <w:rFonts w:cstheme="majorHAnsi"/>
          <w:b w:val="0"/>
          <w:bCs/>
          <w:color w:val="auto"/>
          <w:sz w:val="18"/>
          <w:szCs w:val="18"/>
          <w:rtl/>
        </w:rPr>
        <w:t>.</w:t>
      </w:r>
      <w:bookmarkStart w:id="83" w:name="_ENREF_47"/>
      <w:bookmarkEnd w:id="82"/>
    </w:p>
    <w:p w14:paraId="311C6EA9"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Buick, A.R.;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Kowalczewski,</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Carson, R.G.;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Prochazka,</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A.</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Tele-Supervised</w:t>
      </w:r>
      <w:r w:rsidRPr="00963949">
        <w:rPr>
          <w:rFonts w:cstheme="majorHAnsi"/>
          <w:b w:val="0"/>
          <w:bCs/>
          <w:i/>
          <w:color w:val="auto"/>
          <w:sz w:val="18"/>
          <w:szCs w:val="18"/>
        </w:rPr>
        <w:t xml:space="preserve"> </w:t>
      </w:r>
      <w:r w:rsidRPr="00963949">
        <w:rPr>
          <w:rFonts w:cstheme="majorHAnsi"/>
          <w:b w:val="0"/>
          <w:bCs/>
          <w:color w:val="auto"/>
          <w:sz w:val="18"/>
          <w:szCs w:val="18"/>
        </w:rPr>
        <w:t>Fes-Assisted</w:t>
      </w:r>
      <w:r w:rsidRPr="00963949">
        <w:rPr>
          <w:rFonts w:cstheme="majorHAnsi"/>
          <w:b w:val="0"/>
          <w:bCs/>
          <w:i/>
          <w:color w:val="auto"/>
          <w:sz w:val="18"/>
          <w:szCs w:val="18"/>
        </w:rPr>
        <w:t xml:space="preserve"> </w:t>
      </w:r>
      <w:r w:rsidRPr="00963949">
        <w:rPr>
          <w:rFonts w:cstheme="majorHAnsi"/>
          <w:b w:val="0"/>
          <w:bCs/>
          <w:color w:val="auto"/>
          <w:sz w:val="18"/>
          <w:szCs w:val="18"/>
        </w:rPr>
        <w:t>Exercise</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Hemiplegic</w:t>
      </w:r>
      <w:r w:rsidRPr="00963949">
        <w:rPr>
          <w:rFonts w:cstheme="majorHAnsi"/>
          <w:b w:val="0"/>
          <w:bCs/>
          <w:i/>
          <w:color w:val="auto"/>
          <w:sz w:val="18"/>
          <w:szCs w:val="18"/>
        </w:rPr>
        <w:t xml:space="preserve"> </w:t>
      </w:r>
      <w:r w:rsidRPr="00963949">
        <w:rPr>
          <w:rFonts w:cstheme="majorHAnsi"/>
          <w:b w:val="0"/>
          <w:bCs/>
          <w:color w:val="auto"/>
          <w:sz w:val="18"/>
          <w:szCs w:val="18"/>
        </w:rPr>
        <w:t>Upper</w:t>
      </w:r>
      <w:r w:rsidRPr="00963949">
        <w:rPr>
          <w:rFonts w:cstheme="majorHAnsi"/>
          <w:b w:val="0"/>
          <w:bCs/>
          <w:i/>
          <w:color w:val="auto"/>
          <w:sz w:val="18"/>
          <w:szCs w:val="18"/>
        </w:rPr>
        <w:t xml:space="preserve"> </w:t>
      </w:r>
      <w:r w:rsidRPr="00963949">
        <w:rPr>
          <w:rFonts w:cstheme="majorHAnsi"/>
          <w:b w:val="0"/>
          <w:bCs/>
          <w:color w:val="auto"/>
          <w:sz w:val="18"/>
          <w:szCs w:val="18"/>
        </w:rPr>
        <w:t>Limb.</w:t>
      </w:r>
      <w:r w:rsidRPr="00963949">
        <w:rPr>
          <w:rFonts w:cstheme="majorHAnsi"/>
          <w:b w:val="0"/>
          <w:bCs/>
          <w:i/>
          <w:color w:val="auto"/>
          <w:sz w:val="18"/>
          <w:szCs w:val="18"/>
        </w:rPr>
        <w:t xml:space="preserve"> </w:t>
      </w:r>
      <w:r w:rsidRPr="00963949">
        <w:rPr>
          <w:rFonts w:cstheme="majorHAnsi"/>
          <w:b w:val="0"/>
          <w:bCs/>
          <w:i/>
          <w:iCs/>
          <w:color w:val="auto"/>
          <w:sz w:val="18"/>
          <w:szCs w:val="18"/>
        </w:rPr>
        <w:t>IEEE Trans. Neural Syst. Rehabil. Eng.</w:t>
      </w:r>
      <w:r w:rsidRPr="00963949">
        <w:rPr>
          <w:rFonts w:cstheme="majorHAnsi"/>
          <w:b w:val="0"/>
          <w:bCs/>
          <w:i/>
          <w:color w:val="auto"/>
          <w:sz w:val="18"/>
          <w:szCs w:val="18"/>
        </w:rPr>
        <w:t xml:space="preserve"> </w:t>
      </w:r>
      <w:r w:rsidRPr="00963949">
        <w:rPr>
          <w:rFonts w:cstheme="majorHAnsi"/>
          <w:bCs/>
          <w:color w:val="auto"/>
          <w:sz w:val="18"/>
          <w:szCs w:val="18"/>
        </w:rPr>
        <w:t>2016</w:t>
      </w:r>
      <w:r w:rsidRPr="00963949">
        <w:rPr>
          <w:rFonts w:cstheme="majorHAnsi"/>
          <w:b w:val="0"/>
          <w:bCs/>
          <w:color w:val="auto"/>
          <w:sz w:val="18"/>
          <w:szCs w:val="18"/>
        </w:rPr>
        <w:t>,</w:t>
      </w:r>
      <w:r w:rsidRPr="00963949">
        <w:rPr>
          <w:rFonts w:cstheme="majorHAnsi"/>
          <w:b w:val="0"/>
          <w:bCs/>
          <w:i/>
          <w:color w:val="auto"/>
          <w:sz w:val="18"/>
          <w:szCs w:val="18"/>
        </w:rPr>
        <w:t xml:space="preserve"> 24</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79–87</w:t>
      </w:r>
      <w:r w:rsidRPr="00963949">
        <w:rPr>
          <w:rFonts w:cstheme="majorHAnsi"/>
          <w:b w:val="0"/>
          <w:bCs/>
          <w:color w:val="auto"/>
          <w:sz w:val="18"/>
          <w:szCs w:val="18"/>
          <w:rtl/>
        </w:rPr>
        <w:t>.</w:t>
      </w:r>
      <w:bookmarkStart w:id="84" w:name="_ENREF_48"/>
      <w:bookmarkEnd w:id="83"/>
    </w:p>
    <w:p w14:paraId="2ACE23E9"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Swanson,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Whittinghill,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D.M.</w:t>
      </w:r>
      <w:r w:rsidRPr="00963949">
        <w:rPr>
          <w:b w:val="0"/>
          <w:bCs/>
          <w:i/>
          <w:color w:val="auto"/>
          <w:sz w:val="18"/>
          <w:szCs w:val="18"/>
          <w:shd w:val="clear" w:color="auto" w:fill="FFFFFF"/>
        </w:rPr>
        <w:t xml:space="preserve"> </w:t>
      </w:r>
      <w:r w:rsidRPr="00963949">
        <w:rPr>
          <w:rFonts w:cstheme="majorHAnsi"/>
          <w:b w:val="0"/>
          <w:bCs/>
          <w:color w:val="auto"/>
          <w:sz w:val="18"/>
          <w:szCs w:val="18"/>
        </w:rPr>
        <w:t>Intrinsic</w:t>
      </w:r>
      <w:r w:rsidRPr="00963949">
        <w:rPr>
          <w:rFonts w:cstheme="majorHAnsi"/>
          <w:b w:val="0"/>
          <w:bCs/>
          <w:i/>
          <w:color w:val="auto"/>
          <w:sz w:val="18"/>
          <w:szCs w:val="18"/>
        </w:rPr>
        <w:t xml:space="preserve"> </w:t>
      </w:r>
      <w:r w:rsidRPr="00963949">
        <w:rPr>
          <w:rFonts w:cstheme="majorHAnsi"/>
          <w:b w:val="0"/>
          <w:bCs/>
          <w:color w:val="auto"/>
          <w:sz w:val="18"/>
          <w:szCs w:val="18"/>
        </w:rPr>
        <w:t>or</w:t>
      </w:r>
      <w:r w:rsidRPr="00963949">
        <w:rPr>
          <w:rFonts w:cstheme="majorHAnsi"/>
          <w:b w:val="0"/>
          <w:bCs/>
          <w:i/>
          <w:color w:val="auto"/>
          <w:sz w:val="18"/>
          <w:szCs w:val="18"/>
        </w:rPr>
        <w:t xml:space="preserve"> </w:t>
      </w:r>
      <w:r w:rsidRPr="00963949">
        <w:rPr>
          <w:rFonts w:cstheme="majorHAnsi"/>
          <w:b w:val="0"/>
          <w:bCs/>
          <w:color w:val="auto"/>
          <w:sz w:val="18"/>
          <w:szCs w:val="18"/>
        </w:rPr>
        <w:t>Extrinsic?</w:t>
      </w:r>
      <w:r w:rsidRPr="00963949">
        <w:rPr>
          <w:rFonts w:cstheme="majorHAnsi"/>
          <w:b w:val="0"/>
          <w:bCs/>
          <w:i/>
          <w:color w:val="auto"/>
          <w:sz w:val="18"/>
          <w:szCs w:val="18"/>
        </w:rPr>
        <w:t xml:space="preserve"> </w:t>
      </w:r>
      <w:r w:rsidRPr="00963949">
        <w:rPr>
          <w:rFonts w:cstheme="majorHAnsi"/>
          <w:b w:val="0"/>
          <w:bCs/>
          <w:color w:val="auto"/>
          <w:sz w:val="18"/>
          <w:szCs w:val="18"/>
        </w:rPr>
        <w:t>Using</w:t>
      </w:r>
      <w:r w:rsidRPr="00963949">
        <w:rPr>
          <w:rFonts w:cstheme="majorHAnsi"/>
          <w:b w:val="0"/>
          <w:bCs/>
          <w:i/>
          <w:color w:val="auto"/>
          <w:sz w:val="18"/>
          <w:szCs w:val="18"/>
        </w:rPr>
        <w:t xml:space="preserve"> </w:t>
      </w:r>
      <w:r w:rsidRPr="00963949">
        <w:rPr>
          <w:rFonts w:cstheme="majorHAnsi"/>
          <w:b w:val="0"/>
          <w:bCs/>
          <w:color w:val="auto"/>
          <w:sz w:val="18"/>
          <w:szCs w:val="18"/>
        </w:rPr>
        <w:t>Videogames</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Motivate</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Survivors:</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Systematic</w:t>
      </w:r>
      <w:r w:rsidRPr="00963949">
        <w:rPr>
          <w:rFonts w:cstheme="majorHAnsi"/>
          <w:b w:val="0"/>
          <w:bCs/>
          <w:i/>
          <w:color w:val="auto"/>
          <w:sz w:val="18"/>
          <w:szCs w:val="18"/>
        </w:rPr>
        <w:t xml:space="preserve"> </w:t>
      </w:r>
      <w:r w:rsidRPr="00963949">
        <w:rPr>
          <w:rFonts w:cstheme="majorHAnsi"/>
          <w:b w:val="0"/>
          <w:bCs/>
          <w:color w:val="auto"/>
          <w:sz w:val="18"/>
          <w:szCs w:val="18"/>
        </w:rPr>
        <w:t>Review.</w:t>
      </w:r>
      <w:r w:rsidRPr="00963949">
        <w:rPr>
          <w:rFonts w:cstheme="majorHAnsi"/>
          <w:b w:val="0"/>
          <w:bCs/>
          <w:i/>
          <w:color w:val="auto"/>
          <w:sz w:val="18"/>
          <w:szCs w:val="18"/>
        </w:rPr>
        <w:t xml:space="preserve"> </w:t>
      </w:r>
      <w:r w:rsidRPr="00963949">
        <w:rPr>
          <w:rFonts w:cstheme="majorHAnsi"/>
          <w:b w:val="0"/>
          <w:bCs/>
          <w:i/>
          <w:iCs/>
          <w:color w:val="auto"/>
          <w:sz w:val="18"/>
          <w:szCs w:val="18"/>
        </w:rPr>
        <w:t>Games Health</w:t>
      </w:r>
      <w:r w:rsidRPr="00963949">
        <w:rPr>
          <w:rFonts w:cstheme="majorHAnsi"/>
          <w:b w:val="0"/>
          <w:bCs/>
          <w:i/>
          <w:color w:val="auto"/>
          <w:sz w:val="18"/>
          <w:szCs w:val="18"/>
        </w:rPr>
        <w:t xml:space="preserve"> </w:t>
      </w:r>
      <w:r w:rsidRPr="00963949">
        <w:rPr>
          <w:rFonts w:cstheme="majorHAnsi"/>
          <w:b w:val="0"/>
          <w:bCs/>
          <w:i/>
          <w:iCs/>
          <w:color w:val="auto"/>
          <w:sz w:val="18"/>
          <w:szCs w:val="18"/>
        </w:rPr>
        <w:t>J.</w:t>
      </w:r>
      <w:r w:rsidRPr="00963949">
        <w:rPr>
          <w:rFonts w:cstheme="majorHAnsi"/>
          <w:b w:val="0"/>
          <w:bCs/>
          <w:i/>
          <w:color w:val="auto"/>
          <w:sz w:val="18"/>
          <w:szCs w:val="18"/>
        </w:rPr>
        <w:t xml:space="preserve"> </w:t>
      </w:r>
      <w:r w:rsidRPr="00963949">
        <w:rPr>
          <w:rFonts w:cstheme="majorHAnsi"/>
          <w:bCs/>
          <w:color w:val="auto"/>
          <w:sz w:val="18"/>
          <w:szCs w:val="18"/>
        </w:rPr>
        <w:t>2015</w:t>
      </w:r>
      <w:r w:rsidRPr="00963949">
        <w:rPr>
          <w:rFonts w:cstheme="majorHAnsi"/>
          <w:b w:val="0"/>
          <w:bCs/>
          <w:color w:val="auto"/>
          <w:sz w:val="18"/>
          <w:szCs w:val="18"/>
        </w:rPr>
        <w:t>,</w:t>
      </w:r>
      <w:r w:rsidRPr="00963949">
        <w:rPr>
          <w:rFonts w:cstheme="majorHAnsi"/>
          <w:b w:val="0"/>
          <w:bCs/>
          <w:i/>
          <w:color w:val="auto"/>
          <w:sz w:val="18"/>
          <w:szCs w:val="18"/>
        </w:rPr>
        <w:t xml:space="preserve"> 4</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253–258</w:t>
      </w:r>
      <w:r w:rsidRPr="00963949">
        <w:rPr>
          <w:rFonts w:cstheme="majorHAnsi"/>
          <w:b w:val="0"/>
          <w:bCs/>
          <w:color w:val="auto"/>
          <w:sz w:val="18"/>
          <w:szCs w:val="18"/>
          <w:rtl/>
        </w:rPr>
        <w:t>.</w:t>
      </w:r>
      <w:bookmarkStart w:id="85" w:name="_ENREF_49"/>
      <w:bookmarkEnd w:id="84"/>
    </w:p>
    <w:p w14:paraId="4144654E"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Lloréns,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Noé,</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E.;</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Colomer,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Alcañiz,</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Effectiveness,</w:t>
      </w:r>
      <w:r w:rsidRPr="00963949">
        <w:rPr>
          <w:rFonts w:cstheme="majorHAnsi"/>
          <w:b w:val="0"/>
          <w:bCs/>
          <w:i/>
          <w:color w:val="auto"/>
          <w:sz w:val="18"/>
          <w:szCs w:val="18"/>
        </w:rPr>
        <w:t xml:space="preserve"> </w:t>
      </w:r>
      <w:r w:rsidRPr="00963949">
        <w:rPr>
          <w:rFonts w:cstheme="majorHAnsi"/>
          <w:b w:val="0"/>
          <w:bCs/>
          <w:color w:val="auto"/>
          <w:sz w:val="18"/>
          <w:szCs w:val="18"/>
        </w:rPr>
        <w:t>Usability,</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Cost-Benefit</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Virtual</w:t>
      </w:r>
      <w:r w:rsidRPr="00963949">
        <w:rPr>
          <w:rFonts w:cstheme="majorHAnsi"/>
          <w:b w:val="0"/>
          <w:bCs/>
          <w:i/>
          <w:color w:val="auto"/>
          <w:sz w:val="18"/>
          <w:szCs w:val="18"/>
        </w:rPr>
        <w:t xml:space="preserve"> </w:t>
      </w:r>
      <w:r w:rsidRPr="00963949">
        <w:rPr>
          <w:rFonts w:cstheme="majorHAnsi"/>
          <w:b w:val="0"/>
          <w:bCs/>
          <w:color w:val="auto"/>
          <w:sz w:val="18"/>
          <w:szCs w:val="18"/>
        </w:rPr>
        <w:t>Reality–Based</w:t>
      </w:r>
      <w:r w:rsidRPr="00963949">
        <w:rPr>
          <w:rFonts w:cstheme="majorHAnsi"/>
          <w:b w:val="0"/>
          <w:bCs/>
          <w:i/>
          <w:color w:val="auto"/>
          <w:sz w:val="18"/>
          <w:szCs w:val="18"/>
        </w:rPr>
        <w:t xml:space="preserve"> </w:t>
      </w:r>
      <w:r w:rsidRPr="00963949">
        <w:rPr>
          <w:rFonts w:cstheme="majorHAnsi"/>
          <w:b w:val="0"/>
          <w:bCs/>
          <w:color w:val="auto"/>
          <w:sz w:val="18"/>
          <w:szCs w:val="18"/>
        </w:rPr>
        <w:t>Telerehabilitation</w:t>
      </w:r>
      <w:r w:rsidRPr="00963949">
        <w:rPr>
          <w:rFonts w:cstheme="majorHAnsi"/>
          <w:b w:val="0"/>
          <w:bCs/>
          <w:i/>
          <w:color w:val="auto"/>
          <w:sz w:val="18"/>
          <w:szCs w:val="18"/>
        </w:rPr>
        <w:t xml:space="preserve"> </w:t>
      </w:r>
      <w:r w:rsidRPr="00963949">
        <w:rPr>
          <w:rFonts w:cstheme="majorHAnsi"/>
          <w:b w:val="0"/>
          <w:bCs/>
          <w:color w:val="auto"/>
          <w:sz w:val="18"/>
          <w:szCs w:val="18"/>
        </w:rPr>
        <w:t>Program</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Balance</w:t>
      </w:r>
      <w:r w:rsidRPr="00963949">
        <w:rPr>
          <w:rFonts w:cstheme="majorHAnsi"/>
          <w:b w:val="0"/>
          <w:bCs/>
          <w:i/>
          <w:color w:val="auto"/>
          <w:sz w:val="18"/>
          <w:szCs w:val="18"/>
        </w:rPr>
        <w:t xml:space="preserve"> </w:t>
      </w:r>
      <w:r w:rsidRPr="00963949">
        <w:rPr>
          <w:rFonts w:cstheme="majorHAnsi"/>
          <w:b w:val="0"/>
          <w:bCs/>
          <w:color w:val="auto"/>
          <w:sz w:val="18"/>
          <w:szCs w:val="18"/>
        </w:rPr>
        <w:t>Recovery</w:t>
      </w:r>
      <w:r w:rsidRPr="00963949">
        <w:rPr>
          <w:rFonts w:cstheme="majorHAnsi"/>
          <w:b w:val="0"/>
          <w:bCs/>
          <w:i/>
          <w:color w:val="auto"/>
          <w:sz w:val="18"/>
          <w:szCs w:val="18"/>
        </w:rPr>
        <w:t xml:space="preserve"> </w:t>
      </w:r>
      <w:r w:rsidRPr="00963949">
        <w:rPr>
          <w:rFonts w:cstheme="majorHAnsi"/>
          <w:b w:val="0"/>
          <w:bCs/>
          <w:color w:val="auto"/>
          <w:sz w:val="18"/>
          <w:szCs w:val="18"/>
        </w:rPr>
        <w:t>after</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Randomized</w:t>
      </w:r>
      <w:r w:rsidRPr="00963949">
        <w:rPr>
          <w:rFonts w:cstheme="majorHAnsi"/>
          <w:b w:val="0"/>
          <w:bCs/>
          <w:i/>
          <w:color w:val="auto"/>
          <w:sz w:val="18"/>
          <w:szCs w:val="18"/>
        </w:rPr>
        <w:t xml:space="preserve"> </w:t>
      </w:r>
      <w:r w:rsidRPr="00963949">
        <w:rPr>
          <w:rFonts w:cstheme="majorHAnsi"/>
          <w:b w:val="0"/>
          <w:bCs/>
          <w:color w:val="auto"/>
          <w:sz w:val="18"/>
          <w:szCs w:val="18"/>
        </w:rPr>
        <w:t>Controlled</w:t>
      </w:r>
      <w:r w:rsidRPr="00963949">
        <w:rPr>
          <w:rFonts w:cstheme="majorHAnsi"/>
          <w:b w:val="0"/>
          <w:bCs/>
          <w:i/>
          <w:color w:val="auto"/>
          <w:sz w:val="18"/>
          <w:szCs w:val="18"/>
        </w:rPr>
        <w:t xml:space="preserve"> </w:t>
      </w:r>
      <w:r w:rsidRPr="00963949">
        <w:rPr>
          <w:rFonts w:cstheme="majorHAnsi"/>
          <w:b w:val="0"/>
          <w:bCs/>
          <w:color w:val="auto"/>
          <w:sz w:val="18"/>
          <w:szCs w:val="18"/>
        </w:rPr>
        <w:t>Trial.</w:t>
      </w:r>
      <w:r w:rsidRPr="00963949">
        <w:rPr>
          <w:rFonts w:cstheme="majorHAnsi"/>
          <w:b w:val="0"/>
          <w:bCs/>
          <w:i/>
          <w:color w:val="auto"/>
          <w:sz w:val="18"/>
          <w:szCs w:val="18"/>
        </w:rPr>
        <w:t xml:space="preserve"> </w:t>
      </w:r>
      <w:r w:rsidRPr="00963949">
        <w:rPr>
          <w:rFonts w:cstheme="majorHAnsi"/>
          <w:b w:val="0"/>
          <w:bCs/>
          <w:i/>
          <w:iCs/>
          <w:color w:val="auto"/>
          <w:sz w:val="18"/>
          <w:szCs w:val="18"/>
        </w:rPr>
        <w:t>Arch. Phys. Med. Rehabil.</w:t>
      </w:r>
      <w:r w:rsidRPr="00963949">
        <w:rPr>
          <w:rFonts w:cstheme="majorHAnsi"/>
          <w:b w:val="0"/>
          <w:bCs/>
          <w:i/>
          <w:color w:val="auto"/>
          <w:sz w:val="18"/>
          <w:szCs w:val="18"/>
        </w:rPr>
        <w:t xml:space="preserve"> </w:t>
      </w:r>
      <w:r w:rsidRPr="00963949">
        <w:rPr>
          <w:rFonts w:cstheme="majorHAnsi"/>
          <w:bCs/>
          <w:color w:val="auto"/>
          <w:sz w:val="18"/>
          <w:szCs w:val="18"/>
        </w:rPr>
        <w:t>2015</w:t>
      </w:r>
      <w:r w:rsidRPr="00963949">
        <w:rPr>
          <w:rFonts w:cstheme="majorHAnsi"/>
          <w:b w:val="0"/>
          <w:bCs/>
          <w:color w:val="auto"/>
          <w:sz w:val="18"/>
          <w:szCs w:val="18"/>
        </w:rPr>
        <w:t>,</w:t>
      </w:r>
      <w:r w:rsidRPr="00963949">
        <w:rPr>
          <w:rFonts w:cstheme="majorHAnsi"/>
          <w:b w:val="0"/>
          <w:bCs/>
          <w:i/>
          <w:color w:val="auto"/>
          <w:sz w:val="18"/>
          <w:szCs w:val="18"/>
        </w:rPr>
        <w:t xml:space="preserve"> 96</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418–425.e2.</w:t>
      </w:r>
      <w:bookmarkStart w:id="86" w:name="_ENREF_50"/>
      <w:bookmarkEnd w:id="85"/>
    </w:p>
    <w:p w14:paraId="77EF3BFF"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lastRenderedPageBreak/>
        <w:t>Proffitt,</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Lange,</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B.</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Feasibility</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Customized,</w:t>
      </w:r>
      <w:r w:rsidRPr="00963949">
        <w:rPr>
          <w:rFonts w:cstheme="majorHAnsi"/>
          <w:b w:val="0"/>
          <w:bCs/>
          <w:i/>
          <w:color w:val="auto"/>
          <w:sz w:val="18"/>
          <w:szCs w:val="18"/>
        </w:rPr>
        <w:t xml:space="preserve"> </w:t>
      </w:r>
      <w:r w:rsidRPr="00963949">
        <w:rPr>
          <w:rFonts w:cstheme="majorHAnsi"/>
          <w:b w:val="0"/>
          <w:bCs/>
          <w:color w:val="auto"/>
          <w:sz w:val="18"/>
          <w:szCs w:val="18"/>
        </w:rPr>
        <w:t>in-Home,</w:t>
      </w:r>
      <w:r w:rsidRPr="00963949">
        <w:rPr>
          <w:rFonts w:cstheme="majorHAnsi"/>
          <w:b w:val="0"/>
          <w:bCs/>
          <w:i/>
          <w:color w:val="auto"/>
          <w:sz w:val="18"/>
          <w:szCs w:val="18"/>
        </w:rPr>
        <w:t xml:space="preserve"> </w:t>
      </w:r>
      <w:r w:rsidRPr="00963949">
        <w:rPr>
          <w:rFonts w:cstheme="majorHAnsi"/>
          <w:b w:val="0"/>
          <w:bCs/>
          <w:color w:val="auto"/>
          <w:sz w:val="18"/>
          <w:szCs w:val="18"/>
        </w:rPr>
        <w:t>Game-Based</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Exercise</w:t>
      </w:r>
      <w:r w:rsidRPr="00963949">
        <w:rPr>
          <w:rFonts w:cstheme="majorHAnsi"/>
          <w:b w:val="0"/>
          <w:bCs/>
          <w:i/>
          <w:color w:val="auto"/>
          <w:sz w:val="18"/>
          <w:szCs w:val="18"/>
        </w:rPr>
        <w:t xml:space="preserve"> </w:t>
      </w:r>
      <w:r w:rsidRPr="00963949">
        <w:rPr>
          <w:rFonts w:cstheme="majorHAnsi"/>
          <w:b w:val="0"/>
          <w:bCs/>
          <w:color w:val="auto"/>
          <w:sz w:val="18"/>
          <w:szCs w:val="18"/>
        </w:rPr>
        <w:t>Program</w:t>
      </w:r>
      <w:r w:rsidRPr="00963949">
        <w:rPr>
          <w:rFonts w:cstheme="majorHAnsi"/>
          <w:b w:val="0"/>
          <w:bCs/>
          <w:i/>
          <w:color w:val="auto"/>
          <w:sz w:val="18"/>
          <w:szCs w:val="18"/>
        </w:rPr>
        <w:t xml:space="preserve"> </w:t>
      </w:r>
      <w:r w:rsidRPr="00963949">
        <w:rPr>
          <w:rFonts w:cstheme="majorHAnsi"/>
          <w:b w:val="0"/>
          <w:bCs/>
          <w:color w:val="auto"/>
          <w:sz w:val="18"/>
          <w:szCs w:val="18"/>
        </w:rPr>
        <w:t>Using</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Microsoft</w:t>
      </w:r>
      <w:r w:rsidRPr="00963949">
        <w:rPr>
          <w:rFonts w:cstheme="majorHAnsi"/>
          <w:b w:val="0"/>
          <w:bCs/>
          <w:i/>
          <w:color w:val="auto"/>
          <w:sz w:val="18"/>
          <w:szCs w:val="18"/>
        </w:rPr>
        <w:t xml:space="preserve"> </w:t>
      </w:r>
      <w:r w:rsidRPr="00963949">
        <w:rPr>
          <w:rFonts w:cstheme="majorHAnsi"/>
          <w:b w:val="0"/>
          <w:bCs/>
          <w:color w:val="auto"/>
          <w:sz w:val="18"/>
          <w:szCs w:val="18"/>
        </w:rPr>
        <w:t>Kinect(R)</w:t>
      </w:r>
      <w:r w:rsidRPr="00963949">
        <w:rPr>
          <w:rFonts w:cstheme="majorHAnsi"/>
          <w:b w:val="0"/>
          <w:bCs/>
          <w:i/>
          <w:color w:val="auto"/>
          <w:sz w:val="18"/>
          <w:szCs w:val="18"/>
        </w:rPr>
        <w:t xml:space="preserve"> </w:t>
      </w:r>
      <w:r w:rsidRPr="00963949">
        <w:rPr>
          <w:rFonts w:cstheme="majorHAnsi"/>
          <w:b w:val="0"/>
          <w:bCs/>
          <w:color w:val="auto"/>
          <w:sz w:val="18"/>
          <w:szCs w:val="18"/>
        </w:rPr>
        <w:t>Sensor.</w:t>
      </w:r>
      <w:r w:rsidRPr="00963949">
        <w:rPr>
          <w:rFonts w:cstheme="majorHAnsi"/>
          <w:b w:val="0"/>
          <w:bCs/>
          <w:i/>
          <w:color w:val="auto"/>
          <w:sz w:val="18"/>
          <w:szCs w:val="18"/>
        </w:rPr>
        <w:t xml:space="preserve"> </w:t>
      </w:r>
      <w:r w:rsidRPr="00963949">
        <w:rPr>
          <w:rFonts w:cstheme="majorHAnsi"/>
          <w:b w:val="0"/>
          <w:bCs/>
          <w:i/>
          <w:iCs/>
          <w:color w:val="auto"/>
          <w:sz w:val="18"/>
          <w:szCs w:val="18"/>
        </w:rPr>
        <w:t>Int. J. Telerehabil.</w:t>
      </w:r>
      <w:r w:rsidRPr="00963949">
        <w:rPr>
          <w:rFonts w:cstheme="majorHAnsi"/>
          <w:b w:val="0"/>
          <w:bCs/>
          <w:i/>
          <w:color w:val="auto"/>
          <w:sz w:val="18"/>
          <w:szCs w:val="18"/>
        </w:rPr>
        <w:t xml:space="preserve"> </w:t>
      </w:r>
      <w:r w:rsidRPr="00963949">
        <w:rPr>
          <w:rFonts w:cstheme="majorHAnsi"/>
          <w:bCs/>
          <w:color w:val="auto"/>
          <w:sz w:val="18"/>
          <w:szCs w:val="18"/>
        </w:rPr>
        <w:t>2015</w:t>
      </w:r>
      <w:r w:rsidRPr="00963949">
        <w:rPr>
          <w:rFonts w:cstheme="majorHAnsi"/>
          <w:b w:val="0"/>
          <w:bCs/>
          <w:color w:val="auto"/>
          <w:sz w:val="18"/>
          <w:szCs w:val="18"/>
        </w:rPr>
        <w:t>,</w:t>
      </w:r>
      <w:r w:rsidRPr="00963949">
        <w:rPr>
          <w:rFonts w:cstheme="majorHAnsi"/>
          <w:b w:val="0"/>
          <w:bCs/>
          <w:i/>
          <w:color w:val="auto"/>
          <w:sz w:val="18"/>
          <w:szCs w:val="18"/>
        </w:rPr>
        <w:t xml:space="preserve"> 7</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23–34</w:t>
      </w:r>
      <w:r w:rsidRPr="00963949">
        <w:rPr>
          <w:rFonts w:cstheme="majorHAnsi"/>
          <w:b w:val="0"/>
          <w:bCs/>
          <w:color w:val="auto"/>
          <w:sz w:val="18"/>
          <w:szCs w:val="18"/>
          <w:rtl/>
        </w:rPr>
        <w:t>.</w:t>
      </w:r>
      <w:bookmarkStart w:id="87" w:name="_ENREF_51"/>
      <w:bookmarkEnd w:id="86"/>
    </w:p>
    <w:p w14:paraId="2FDD9D99"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Ryan,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R.M.;</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Patrick,</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H.;</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Deci,</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E.L.;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Williams,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G.C.</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Facilitating</w:t>
      </w:r>
      <w:r w:rsidRPr="00963949">
        <w:rPr>
          <w:rFonts w:cstheme="majorHAnsi"/>
          <w:b w:val="0"/>
          <w:bCs/>
          <w:i/>
          <w:color w:val="auto"/>
          <w:sz w:val="18"/>
          <w:szCs w:val="18"/>
        </w:rPr>
        <w:t xml:space="preserve"> </w:t>
      </w:r>
      <w:r w:rsidRPr="00963949">
        <w:rPr>
          <w:rFonts w:cstheme="majorHAnsi"/>
          <w:b w:val="0"/>
          <w:bCs/>
          <w:color w:val="auto"/>
          <w:sz w:val="18"/>
          <w:szCs w:val="18"/>
        </w:rPr>
        <w:t>Health</w:t>
      </w:r>
      <w:r w:rsidRPr="00963949">
        <w:rPr>
          <w:rFonts w:cstheme="majorHAnsi"/>
          <w:b w:val="0"/>
          <w:bCs/>
          <w:i/>
          <w:color w:val="auto"/>
          <w:sz w:val="18"/>
          <w:szCs w:val="18"/>
        </w:rPr>
        <w:t xml:space="preserve"> </w:t>
      </w:r>
      <w:r w:rsidRPr="00963949">
        <w:rPr>
          <w:rFonts w:cstheme="majorHAnsi"/>
          <w:b w:val="0"/>
          <w:bCs/>
          <w:color w:val="auto"/>
          <w:sz w:val="18"/>
          <w:szCs w:val="18"/>
        </w:rPr>
        <w:t>Behaviour</w:t>
      </w:r>
      <w:r w:rsidRPr="00963949">
        <w:rPr>
          <w:rFonts w:cstheme="majorHAnsi"/>
          <w:b w:val="0"/>
          <w:bCs/>
          <w:i/>
          <w:color w:val="auto"/>
          <w:sz w:val="18"/>
          <w:szCs w:val="18"/>
        </w:rPr>
        <w:t xml:space="preserve"> </w:t>
      </w:r>
      <w:r w:rsidRPr="00963949">
        <w:rPr>
          <w:rFonts w:cstheme="majorHAnsi"/>
          <w:b w:val="0"/>
          <w:bCs/>
          <w:color w:val="auto"/>
          <w:sz w:val="18"/>
          <w:szCs w:val="18"/>
        </w:rPr>
        <w:t>Change</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Its</w:t>
      </w:r>
      <w:r w:rsidRPr="00963949">
        <w:rPr>
          <w:rFonts w:cstheme="majorHAnsi"/>
          <w:b w:val="0"/>
          <w:bCs/>
          <w:i/>
          <w:color w:val="auto"/>
          <w:sz w:val="18"/>
          <w:szCs w:val="18"/>
        </w:rPr>
        <w:t xml:space="preserve"> </w:t>
      </w:r>
      <w:r w:rsidRPr="00963949">
        <w:rPr>
          <w:rFonts w:cstheme="majorHAnsi"/>
          <w:b w:val="0"/>
          <w:bCs/>
          <w:color w:val="auto"/>
          <w:sz w:val="18"/>
          <w:szCs w:val="18"/>
        </w:rPr>
        <w:t>Maintenance:</w:t>
      </w:r>
      <w:r w:rsidRPr="00963949">
        <w:rPr>
          <w:rFonts w:cstheme="majorHAnsi"/>
          <w:b w:val="0"/>
          <w:bCs/>
          <w:i/>
          <w:color w:val="auto"/>
          <w:sz w:val="18"/>
          <w:szCs w:val="18"/>
        </w:rPr>
        <w:t xml:space="preserve"> </w:t>
      </w:r>
      <w:r w:rsidRPr="00963949">
        <w:rPr>
          <w:rFonts w:cstheme="majorHAnsi"/>
          <w:b w:val="0"/>
          <w:bCs/>
          <w:color w:val="auto"/>
          <w:sz w:val="18"/>
          <w:szCs w:val="18"/>
        </w:rPr>
        <w:t>Interventions</w:t>
      </w:r>
      <w:r w:rsidRPr="00963949">
        <w:rPr>
          <w:rFonts w:cstheme="majorHAnsi"/>
          <w:b w:val="0"/>
          <w:bCs/>
          <w:i/>
          <w:color w:val="auto"/>
          <w:sz w:val="18"/>
          <w:szCs w:val="18"/>
        </w:rPr>
        <w:t xml:space="preserve"> </w:t>
      </w:r>
      <w:r w:rsidRPr="00963949">
        <w:rPr>
          <w:rFonts w:cstheme="majorHAnsi"/>
          <w:b w:val="0"/>
          <w:bCs/>
          <w:color w:val="auto"/>
          <w:sz w:val="18"/>
          <w:szCs w:val="18"/>
        </w:rPr>
        <w:t>Based</w:t>
      </w:r>
      <w:r w:rsidRPr="00963949">
        <w:rPr>
          <w:rFonts w:cstheme="majorHAnsi"/>
          <w:b w:val="0"/>
          <w:bCs/>
          <w:i/>
          <w:color w:val="auto"/>
          <w:sz w:val="18"/>
          <w:szCs w:val="18"/>
        </w:rPr>
        <w:t xml:space="preserve"> </w:t>
      </w:r>
      <w:r w:rsidRPr="00963949">
        <w:rPr>
          <w:rFonts w:cstheme="majorHAnsi"/>
          <w:b w:val="0"/>
          <w:bCs/>
          <w:color w:val="auto"/>
          <w:sz w:val="18"/>
          <w:szCs w:val="18"/>
        </w:rPr>
        <w:t>on</w:t>
      </w:r>
      <w:r w:rsidRPr="00963949">
        <w:rPr>
          <w:rFonts w:cstheme="majorHAnsi"/>
          <w:b w:val="0"/>
          <w:bCs/>
          <w:i/>
          <w:color w:val="auto"/>
          <w:sz w:val="18"/>
          <w:szCs w:val="18"/>
        </w:rPr>
        <w:t xml:space="preserve"> </w:t>
      </w:r>
      <w:r w:rsidRPr="00963949">
        <w:rPr>
          <w:rFonts w:cstheme="majorHAnsi"/>
          <w:b w:val="0"/>
          <w:bCs/>
          <w:color w:val="auto"/>
          <w:sz w:val="18"/>
          <w:szCs w:val="18"/>
        </w:rPr>
        <w:t>Self-Determination</w:t>
      </w:r>
      <w:r w:rsidRPr="00963949">
        <w:rPr>
          <w:rFonts w:cstheme="majorHAnsi"/>
          <w:b w:val="0"/>
          <w:bCs/>
          <w:i/>
          <w:color w:val="auto"/>
          <w:sz w:val="18"/>
          <w:szCs w:val="18"/>
        </w:rPr>
        <w:t xml:space="preserve"> </w:t>
      </w:r>
      <w:r w:rsidRPr="00963949">
        <w:rPr>
          <w:rFonts w:cstheme="majorHAnsi"/>
          <w:b w:val="0"/>
          <w:bCs/>
          <w:color w:val="auto"/>
          <w:sz w:val="18"/>
          <w:szCs w:val="18"/>
        </w:rPr>
        <w:t>Theory.</w:t>
      </w:r>
      <w:r w:rsidRPr="00963949">
        <w:rPr>
          <w:rFonts w:cstheme="majorHAnsi"/>
          <w:b w:val="0"/>
          <w:bCs/>
          <w:i/>
          <w:color w:val="auto"/>
          <w:sz w:val="18"/>
          <w:szCs w:val="18"/>
        </w:rPr>
        <w:t xml:space="preserve"> </w:t>
      </w:r>
      <w:r w:rsidRPr="00963949">
        <w:rPr>
          <w:rFonts w:cstheme="majorHAnsi"/>
          <w:b w:val="0"/>
          <w:bCs/>
          <w:i/>
          <w:iCs/>
          <w:color w:val="auto"/>
          <w:sz w:val="18"/>
          <w:szCs w:val="18"/>
        </w:rPr>
        <w:t>Eur. Psychol.</w:t>
      </w:r>
      <w:r w:rsidRPr="00963949">
        <w:rPr>
          <w:rFonts w:cstheme="majorHAnsi"/>
          <w:b w:val="0"/>
          <w:bCs/>
          <w:i/>
          <w:color w:val="auto"/>
          <w:sz w:val="18"/>
          <w:szCs w:val="18"/>
        </w:rPr>
        <w:t xml:space="preserve"> </w:t>
      </w:r>
      <w:r w:rsidRPr="00963949">
        <w:rPr>
          <w:rFonts w:cstheme="majorHAnsi"/>
          <w:bCs/>
          <w:color w:val="auto"/>
          <w:sz w:val="18"/>
          <w:szCs w:val="18"/>
        </w:rPr>
        <w:t>2008</w:t>
      </w:r>
      <w:r w:rsidRPr="00963949">
        <w:rPr>
          <w:rFonts w:cstheme="majorHAnsi"/>
          <w:b w:val="0"/>
          <w:bCs/>
          <w:color w:val="auto"/>
          <w:sz w:val="18"/>
          <w:szCs w:val="18"/>
        </w:rPr>
        <w:t>,</w:t>
      </w:r>
      <w:r w:rsidRPr="00963949">
        <w:rPr>
          <w:rFonts w:cstheme="majorHAnsi"/>
          <w:b w:val="0"/>
          <w:bCs/>
          <w:i/>
          <w:color w:val="auto"/>
          <w:sz w:val="18"/>
          <w:szCs w:val="18"/>
        </w:rPr>
        <w:t xml:space="preserve"> 10</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2</w:t>
      </w:r>
      <w:r w:rsidRPr="00963949">
        <w:rPr>
          <w:rFonts w:cstheme="majorHAnsi"/>
          <w:b w:val="0"/>
          <w:bCs/>
          <w:color w:val="auto"/>
          <w:sz w:val="18"/>
          <w:szCs w:val="18"/>
          <w:rtl/>
        </w:rPr>
        <w:t>.</w:t>
      </w:r>
      <w:bookmarkStart w:id="88" w:name="_ENREF_52"/>
      <w:bookmarkEnd w:id="87"/>
    </w:p>
    <w:p w14:paraId="63F3C914"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Fisher,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McCarney,</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Hasford,</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Vickers,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w:t>
      </w:r>
      <w:r w:rsidRPr="00963949">
        <w:rPr>
          <w:b w:val="0"/>
          <w:bCs/>
          <w:i/>
          <w:color w:val="auto"/>
          <w:sz w:val="18"/>
          <w:szCs w:val="18"/>
          <w:shd w:val="clear" w:color="auto" w:fill="FFFFFF"/>
        </w:rPr>
        <w:t xml:space="preserve"> </w:t>
      </w:r>
      <w:r w:rsidRPr="00963949">
        <w:rPr>
          <w:rFonts w:cstheme="majorHAnsi"/>
          <w:b w:val="0"/>
          <w:bCs/>
          <w:color w:val="auto"/>
          <w:sz w:val="18"/>
          <w:szCs w:val="18"/>
        </w:rPr>
        <w:t>Evaluation</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Specific</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Non-Specific</w:t>
      </w:r>
      <w:r w:rsidRPr="00963949">
        <w:rPr>
          <w:rFonts w:cstheme="majorHAnsi"/>
          <w:b w:val="0"/>
          <w:bCs/>
          <w:i/>
          <w:color w:val="auto"/>
          <w:sz w:val="18"/>
          <w:szCs w:val="18"/>
        </w:rPr>
        <w:t xml:space="preserve"> </w:t>
      </w:r>
      <w:r w:rsidRPr="00963949">
        <w:rPr>
          <w:rFonts w:cstheme="majorHAnsi"/>
          <w:b w:val="0"/>
          <w:bCs/>
          <w:color w:val="auto"/>
          <w:sz w:val="18"/>
          <w:szCs w:val="18"/>
        </w:rPr>
        <w:t>Effects</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Homeopathy:</w:t>
      </w:r>
      <w:r w:rsidRPr="00963949">
        <w:rPr>
          <w:rFonts w:cstheme="majorHAnsi"/>
          <w:b w:val="0"/>
          <w:bCs/>
          <w:i/>
          <w:color w:val="auto"/>
          <w:sz w:val="18"/>
          <w:szCs w:val="18"/>
        </w:rPr>
        <w:t xml:space="preserve"> </w:t>
      </w:r>
      <w:r w:rsidRPr="00963949">
        <w:rPr>
          <w:rFonts w:cstheme="majorHAnsi"/>
          <w:b w:val="0"/>
          <w:bCs/>
          <w:color w:val="auto"/>
          <w:sz w:val="18"/>
          <w:szCs w:val="18"/>
        </w:rPr>
        <w:t>Feasibility</w:t>
      </w:r>
      <w:r w:rsidRPr="00963949">
        <w:rPr>
          <w:rFonts w:cstheme="majorHAnsi"/>
          <w:b w:val="0"/>
          <w:bCs/>
          <w:i/>
          <w:color w:val="auto"/>
          <w:sz w:val="18"/>
          <w:szCs w:val="18"/>
        </w:rPr>
        <w:t xml:space="preserve"> </w:t>
      </w:r>
      <w:r w:rsidRPr="00963949">
        <w:rPr>
          <w:rFonts w:cstheme="majorHAnsi"/>
          <w:b w:val="0"/>
          <w:bCs/>
          <w:color w:val="auto"/>
          <w:sz w:val="18"/>
          <w:szCs w:val="18"/>
        </w:rPr>
        <w:t>Study</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Randomised</w:t>
      </w:r>
      <w:r w:rsidRPr="00963949">
        <w:rPr>
          <w:rFonts w:cstheme="majorHAnsi"/>
          <w:b w:val="0"/>
          <w:bCs/>
          <w:i/>
          <w:color w:val="auto"/>
          <w:sz w:val="18"/>
          <w:szCs w:val="18"/>
        </w:rPr>
        <w:t xml:space="preserve"> </w:t>
      </w:r>
      <w:r w:rsidRPr="00963949">
        <w:rPr>
          <w:rFonts w:cstheme="majorHAnsi"/>
          <w:b w:val="0"/>
          <w:bCs/>
          <w:color w:val="auto"/>
          <w:sz w:val="18"/>
          <w:szCs w:val="18"/>
        </w:rPr>
        <w:t>Trial</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Homeopathy</w:t>
      </w:r>
      <w:r w:rsidRPr="00963949">
        <w:rPr>
          <w:b w:val="0"/>
          <w:bCs/>
          <w:i/>
          <w:color w:val="auto"/>
          <w:sz w:val="18"/>
          <w:szCs w:val="18"/>
          <w:shd w:val="clear" w:color="auto" w:fill="FFFFFF"/>
        </w:rPr>
        <w:t xml:space="preserve"> </w:t>
      </w:r>
      <w:r w:rsidRPr="00963949">
        <w:rPr>
          <w:bCs/>
          <w:color w:val="auto"/>
          <w:sz w:val="18"/>
          <w:szCs w:val="18"/>
          <w:shd w:val="clear" w:color="auto" w:fill="FFFFFF"/>
        </w:rPr>
        <w:t>2006</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95</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215–222</w:t>
      </w:r>
      <w:r w:rsidRPr="00963949">
        <w:rPr>
          <w:rFonts w:cstheme="majorHAnsi"/>
          <w:b w:val="0"/>
          <w:bCs/>
          <w:color w:val="auto"/>
          <w:sz w:val="18"/>
          <w:szCs w:val="18"/>
          <w:rtl/>
        </w:rPr>
        <w:t>.</w:t>
      </w:r>
      <w:bookmarkStart w:id="89" w:name="_ENREF_53"/>
      <w:bookmarkEnd w:id="88"/>
    </w:p>
    <w:p w14:paraId="1A75DD95"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Forkan,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Pumper,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Smyth,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Wirkkala,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Ciol,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Shumway-Cook,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w:t>
      </w:r>
      <w:r w:rsidRPr="00963949">
        <w:rPr>
          <w:b w:val="0"/>
          <w:bCs/>
          <w:i/>
          <w:color w:val="auto"/>
          <w:sz w:val="18"/>
          <w:szCs w:val="18"/>
          <w:shd w:val="clear" w:color="auto" w:fill="FFFFFF"/>
        </w:rPr>
        <w:t xml:space="preserve"> </w:t>
      </w:r>
      <w:r w:rsidRPr="00963949">
        <w:rPr>
          <w:rFonts w:cstheme="majorHAnsi"/>
          <w:b w:val="0"/>
          <w:bCs/>
          <w:color w:val="auto"/>
          <w:sz w:val="18"/>
          <w:szCs w:val="18"/>
        </w:rPr>
        <w:t>Exercise</w:t>
      </w:r>
      <w:r w:rsidRPr="00963949">
        <w:rPr>
          <w:rFonts w:cstheme="majorHAnsi"/>
          <w:b w:val="0"/>
          <w:bCs/>
          <w:i/>
          <w:color w:val="auto"/>
          <w:sz w:val="18"/>
          <w:szCs w:val="18"/>
        </w:rPr>
        <w:t xml:space="preserve"> </w:t>
      </w:r>
      <w:r w:rsidRPr="00963949">
        <w:rPr>
          <w:rFonts w:cstheme="majorHAnsi"/>
          <w:b w:val="0"/>
          <w:bCs/>
          <w:color w:val="auto"/>
          <w:sz w:val="18"/>
          <w:szCs w:val="18"/>
        </w:rPr>
        <w:t>Adherence</w:t>
      </w:r>
      <w:r w:rsidRPr="00963949">
        <w:rPr>
          <w:rFonts w:cstheme="majorHAnsi"/>
          <w:b w:val="0"/>
          <w:bCs/>
          <w:i/>
          <w:color w:val="auto"/>
          <w:sz w:val="18"/>
          <w:szCs w:val="18"/>
        </w:rPr>
        <w:t xml:space="preserve"> </w:t>
      </w:r>
      <w:r w:rsidRPr="00963949">
        <w:rPr>
          <w:rFonts w:cstheme="majorHAnsi"/>
          <w:b w:val="0"/>
          <w:bCs/>
          <w:color w:val="auto"/>
          <w:sz w:val="18"/>
          <w:szCs w:val="18"/>
        </w:rPr>
        <w:t>Following</w:t>
      </w:r>
      <w:r w:rsidRPr="00963949">
        <w:rPr>
          <w:rFonts w:cstheme="majorHAnsi"/>
          <w:b w:val="0"/>
          <w:bCs/>
          <w:i/>
          <w:color w:val="auto"/>
          <w:sz w:val="18"/>
          <w:szCs w:val="18"/>
        </w:rPr>
        <w:t xml:space="preserve"> </w:t>
      </w:r>
      <w:r w:rsidRPr="00963949">
        <w:rPr>
          <w:rFonts w:cstheme="majorHAnsi"/>
          <w:b w:val="0"/>
          <w:bCs/>
          <w:color w:val="auto"/>
          <w:sz w:val="18"/>
          <w:szCs w:val="18"/>
        </w:rPr>
        <w:t>Physical</w:t>
      </w:r>
      <w:r w:rsidRPr="00963949">
        <w:rPr>
          <w:rFonts w:cstheme="majorHAnsi"/>
          <w:b w:val="0"/>
          <w:bCs/>
          <w:i/>
          <w:color w:val="auto"/>
          <w:sz w:val="18"/>
          <w:szCs w:val="18"/>
        </w:rPr>
        <w:t xml:space="preserve"> </w:t>
      </w:r>
      <w:r w:rsidRPr="00963949">
        <w:rPr>
          <w:rFonts w:cstheme="majorHAnsi"/>
          <w:b w:val="0"/>
          <w:bCs/>
          <w:color w:val="auto"/>
          <w:sz w:val="18"/>
          <w:szCs w:val="18"/>
        </w:rPr>
        <w:t>Therapy</w:t>
      </w:r>
      <w:r w:rsidRPr="00963949">
        <w:rPr>
          <w:rFonts w:cstheme="majorHAnsi"/>
          <w:b w:val="0"/>
          <w:bCs/>
          <w:i/>
          <w:color w:val="auto"/>
          <w:sz w:val="18"/>
          <w:szCs w:val="18"/>
        </w:rPr>
        <w:t xml:space="preserve"> </w:t>
      </w:r>
      <w:r w:rsidRPr="00963949">
        <w:rPr>
          <w:rFonts w:cstheme="majorHAnsi"/>
          <w:b w:val="0"/>
          <w:bCs/>
          <w:color w:val="auto"/>
          <w:sz w:val="18"/>
          <w:szCs w:val="18"/>
        </w:rPr>
        <w:t>Intervention</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Older</w:t>
      </w:r>
      <w:r w:rsidRPr="00963949">
        <w:rPr>
          <w:rFonts w:cstheme="majorHAnsi"/>
          <w:b w:val="0"/>
          <w:bCs/>
          <w:i/>
          <w:color w:val="auto"/>
          <w:sz w:val="18"/>
          <w:szCs w:val="18"/>
        </w:rPr>
        <w:t xml:space="preserve"> </w:t>
      </w:r>
      <w:r w:rsidRPr="00963949">
        <w:rPr>
          <w:rFonts w:cstheme="majorHAnsi"/>
          <w:b w:val="0"/>
          <w:bCs/>
          <w:color w:val="auto"/>
          <w:sz w:val="18"/>
          <w:szCs w:val="18"/>
        </w:rPr>
        <w:t>Adults</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Impaired</w:t>
      </w:r>
      <w:r w:rsidRPr="00963949">
        <w:rPr>
          <w:rFonts w:cstheme="majorHAnsi"/>
          <w:b w:val="0"/>
          <w:bCs/>
          <w:i/>
          <w:color w:val="auto"/>
          <w:sz w:val="18"/>
          <w:szCs w:val="18"/>
        </w:rPr>
        <w:t xml:space="preserve"> </w:t>
      </w:r>
      <w:r w:rsidRPr="00963949">
        <w:rPr>
          <w:rFonts w:cstheme="majorHAnsi"/>
          <w:b w:val="0"/>
          <w:bCs/>
          <w:color w:val="auto"/>
          <w:sz w:val="18"/>
          <w:szCs w:val="18"/>
        </w:rPr>
        <w:t>Balance</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Phys. Ther.</w:t>
      </w:r>
      <w:r w:rsidRPr="00963949">
        <w:rPr>
          <w:b w:val="0"/>
          <w:bCs/>
          <w:i/>
          <w:color w:val="auto"/>
          <w:sz w:val="18"/>
          <w:szCs w:val="18"/>
          <w:shd w:val="clear" w:color="auto" w:fill="FFFFFF"/>
        </w:rPr>
        <w:t xml:space="preserve"> </w:t>
      </w:r>
      <w:r w:rsidRPr="00963949">
        <w:rPr>
          <w:bCs/>
          <w:color w:val="auto"/>
          <w:sz w:val="18"/>
          <w:szCs w:val="18"/>
          <w:shd w:val="clear" w:color="auto" w:fill="FFFFFF"/>
        </w:rPr>
        <w:t>2006</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86</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401–410</w:t>
      </w:r>
      <w:r w:rsidRPr="00963949">
        <w:rPr>
          <w:rFonts w:cstheme="majorHAnsi"/>
          <w:b w:val="0"/>
          <w:bCs/>
          <w:color w:val="auto"/>
          <w:sz w:val="18"/>
          <w:szCs w:val="18"/>
          <w:rtl/>
        </w:rPr>
        <w:t>.</w:t>
      </w:r>
      <w:bookmarkStart w:id="90" w:name="_ENREF_54"/>
      <w:bookmarkEnd w:id="89"/>
    </w:p>
    <w:p w14:paraId="36C26463"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Tiedemann,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Sherrington,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Dean,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Rissel,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Lord,</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Kirkham,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O'Rourke,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S.D.</w:t>
      </w:r>
      <w:r w:rsidRPr="00963949">
        <w:rPr>
          <w:b w:val="0"/>
          <w:bCs/>
          <w:i/>
          <w:color w:val="auto"/>
          <w:sz w:val="18"/>
          <w:szCs w:val="18"/>
          <w:shd w:val="clear" w:color="auto" w:fill="FFFFFF"/>
        </w:rPr>
        <w:t xml:space="preserve"> </w:t>
      </w:r>
      <w:r w:rsidRPr="00963949">
        <w:rPr>
          <w:rFonts w:cstheme="majorHAnsi"/>
          <w:b w:val="0"/>
          <w:bCs/>
          <w:color w:val="auto"/>
          <w:sz w:val="18"/>
          <w:szCs w:val="18"/>
        </w:rPr>
        <w:t>Predictors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Adherence</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Structured</w:t>
      </w:r>
      <w:r w:rsidRPr="00963949">
        <w:rPr>
          <w:rFonts w:cstheme="majorHAnsi"/>
          <w:b w:val="0"/>
          <w:bCs/>
          <w:i/>
          <w:color w:val="auto"/>
          <w:sz w:val="18"/>
          <w:szCs w:val="18"/>
        </w:rPr>
        <w:t xml:space="preserve"> </w:t>
      </w:r>
      <w:r w:rsidRPr="00963949">
        <w:rPr>
          <w:rFonts w:cstheme="majorHAnsi"/>
          <w:b w:val="0"/>
          <w:bCs/>
          <w:color w:val="auto"/>
          <w:sz w:val="18"/>
          <w:szCs w:val="18"/>
        </w:rPr>
        <w:t>Exercise</w:t>
      </w:r>
      <w:r w:rsidRPr="00963949">
        <w:rPr>
          <w:rFonts w:cstheme="majorHAnsi"/>
          <w:b w:val="0"/>
          <w:bCs/>
          <w:i/>
          <w:color w:val="auto"/>
          <w:sz w:val="18"/>
          <w:szCs w:val="18"/>
        </w:rPr>
        <w:t xml:space="preserve"> </w:t>
      </w:r>
      <w:r w:rsidRPr="00963949">
        <w:rPr>
          <w:rFonts w:cstheme="majorHAnsi"/>
          <w:b w:val="0"/>
          <w:bCs/>
          <w:color w:val="auto"/>
          <w:sz w:val="18"/>
          <w:szCs w:val="18"/>
        </w:rPr>
        <w:t>Program</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Physical</w:t>
      </w:r>
      <w:r w:rsidRPr="00963949">
        <w:rPr>
          <w:rFonts w:cstheme="majorHAnsi"/>
          <w:b w:val="0"/>
          <w:bCs/>
          <w:i/>
          <w:color w:val="auto"/>
          <w:sz w:val="18"/>
          <w:szCs w:val="18"/>
        </w:rPr>
        <w:t xml:space="preserve"> </w:t>
      </w:r>
      <w:r w:rsidRPr="00963949">
        <w:rPr>
          <w:rFonts w:cstheme="majorHAnsi"/>
          <w:b w:val="0"/>
          <w:bCs/>
          <w:color w:val="auto"/>
          <w:sz w:val="18"/>
          <w:szCs w:val="18"/>
        </w:rPr>
        <w:t>Activity</w:t>
      </w:r>
      <w:r w:rsidRPr="00963949">
        <w:rPr>
          <w:rFonts w:cstheme="majorHAnsi"/>
          <w:b w:val="0"/>
          <w:bCs/>
          <w:i/>
          <w:color w:val="auto"/>
          <w:sz w:val="18"/>
          <w:szCs w:val="18"/>
        </w:rPr>
        <w:t xml:space="preserve"> </w:t>
      </w:r>
      <w:r w:rsidRPr="00963949">
        <w:rPr>
          <w:rFonts w:cstheme="majorHAnsi"/>
          <w:b w:val="0"/>
          <w:bCs/>
          <w:color w:val="auto"/>
          <w:sz w:val="18"/>
          <w:szCs w:val="18"/>
        </w:rPr>
        <w:t>Participation</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Community</w:t>
      </w:r>
      <w:r w:rsidRPr="00963949">
        <w:rPr>
          <w:rFonts w:cstheme="majorHAnsi"/>
          <w:b w:val="0"/>
          <w:bCs/>
          <w:i/>
          <w:color w:val="auto"/>
          <w:sz w:val="18"/>
          <w:szCs w:val="18"/>
        </w:rPr>
        <w:t xml:space="preserve"> </w:t>
      </w:r>
      <w:r w:rsidRPr="00963949">
        <w:rPr>
          <w:rFonts w:cstheme="majorHAnsi"/>
          <w:b w:val="0"/>
          <w:bCs/>
          <w:color w:val="auto"/>
          <w:sz w:val="18"/>
          <w:szCs w:val="18"/>
        </w:rPr>
        <w:t>Dwellers</w:t>
      </w:r>
      <w:r w:rsidRPr="00963949">
        <w:rPr>
          <w:rFonts w:cstheme="majorHAnsi"/>
          <w:b w:val="0"/>
          <w:bCs/>
          <w:i/>
          <w:color w:val="auto"/>
          <w:sz w:val="18"/>
          <w:szCs w:val="18"/>
        </w:rPr>
        <w:t xml:space="preserve"> </w:t>
      </w:r>
      <w:r w:rsidRPr="00963949">
        <w:rPr>
          <w:rFonts w:cstheme="majorHAnsi"/>
          <w:b w:val="0"/>
          <w:bCs/>
          <w:color w:val="auto"/>
          <w:sz w:val="18"/>
          <w:szCs w:val="18"/>
        </w:rPr>
        <w:t>after</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Stroke Res. Treat.</w:t>
      </w:r>
      <w:r w:rsidRPr="00963949">
        <w:rPr>
          <w:b w:val="0"/>
          <w:bCs/>
          <w:i/>
          <w:color w:val="auto"/>
          <w:sz w:val="18"/>
          <w:szCs w:val="18"/>
          <w:shd w:val="clear" w:color="auto" w:fill="FFFFFF"/>
        </w:rPr>
        <w:t xml:space="preserve"> </w:t>
      </w:r>
      <w:r w:rsidRPr="00963949">
        <w:rPr>
          <w:bCs/>
          <w:color w:val="auto"/>
          <w:sz w:val="18"/>
          <w:szCs w:val="18"/>
          <w:shd w:val="clear" w:color="auto" w:fill="FFFFFF"/>
        </w:rPr>
        <w:t>2012</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2012</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136525</w:t>
      </w:r>
      <w:r w:rsidRPr="00963949">
        <w:rPr>
          <w:rFonts w:cstheme="majorHAnsi"/>
          <w:b w:val="0"/>
          <w:bCs/>
          <w:color w:val="auto"/>
          <w:sz w:val="18"/>
          <w:szCs w:val="18"/>
          <w:rtl/>
        </w:rPr>
        <w:t>.</w:t>
      </w:r>
      <w:bookmarkStart w:id="91" w:name="_ENREF_55"/>
      <w:bookmarkEnd w:id="90"/>
    </w:p>
    <w:p w14:paraId="5A91F9D6"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Bower,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K.J.;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Louie,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Landesrocha,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Y.;</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Seedy,</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Gorelik,</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Bernhardt,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rFonts w:cstheme="majorHAnsi"/>
          <w:b w:val="0"/>
          <w:bCs/>
          <w:color w:val="auto"/>
          <w:sz w:val="18"/>
          <w:szCs w:val="18"/>
        </w:rPr>
        <w:t>Clinical</w:t>
      </w:r>
      <w:r w:rsidRPr="00963949">
        <w:rPr>
          <w:rFonts w:cstheme="majorHAnsi"/>
          <w:b w:val="0"/>
          <w:bCs/>
          <w:i/>
          <w:color w:val="auto"/>
          <w:sz w:val="18"/>
          <w:szCs w:val="18"/>
        </w:rPr>
        <w:t xml:space="preserve"> </w:t>
      </w:r>
      <w:r w:rsidRPr="00963949">
        <w:rPr>
          <w:rFonts w:cstheme="majorHAnsi"/>
          <w:b w:val="0"/>
          <w:bCs/>
          <w:color w:val="auto"/>
          <w:sz w:val="18"/>
          <w:szCs w:val="18"/>
        </w:rPr>
        <w:t>Feasibility</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Interactive</w:t>
      </w:r>
      <w:r w:rsidRPr="00963949">
        <w:rPr>
          <w:rFonts w:cstheme="majorHAnsi"/>
          <w:b w:val="0"/>
          <w:bCs/>
          <w:i/>
          <w:color w:val="auto"/>
          <w:sz w:val="18"/>
          <w:szCs w:val="18"/>
        </w:rPr>
        <w:t xml:space="preserve"> </w:t>
      </w:r>
      <w:r w:rsidRPr="00963949">
        <w:rPr>
          <w:rFonts w:cstheme="majorHAnsi"/>
          <w:b w:val="0"/>
          <w:bCs/>
          <w:color w:val="auto"/>
          <w:sz w:val="18"/>
          <w:szCs w:val="18"/>
        </w:rPr>
        <w:t>Motion-Controlled</w:t>
      </w:r>
      <w:r w:rsidRPr="00963949">
        <w:rPr>
          <w:rFonts w:cstheme="majorHAnsi"/>
          <w:b w:val="0"/>
          <w:bCs/>
          <w:i/>
          <w:color w:val="auto"/>
          <w:sz w:val="18"/>
          <w:szCs w:val="18"/>
        </w:rPr>
        <w:t xml:space="preserve"> </w:t>
      </w:r>
      <w:r w:rsidRPr="00963949">
        <w:rPr>
          <w:rFonts w:cstheme="majorHAnsi"/>
          <w:b w:val="0"/>
          <w:bCs/>
          <w:color w:val="auto"/>
          <w:sz w:val="18"/>
          <w:szCs w:val="18"/>
        </w:rPr>
        <w:t>Games</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b w:val="0"/>
          <w:bCs/>
          <w:i/>
          <w:iCs/>
          <w:color w:val="auto"/>
          <w:sz w:val="18"/>
          <w:szCs w:val="18"/>
          <w:shd w:val="clear" w:color="auto" w:fill="FFFFFF"/>
        </w:rPr>
        <w:t>. Rehabilitation</w:t>
      </w:r>
      <w:r w:rsidRPr="00963949">
        <w:rPr>
          <w:b w:val="0"/>
          <w:bCs/>
          <w:i/>
          <w:color w:val="auto"/>
          <w:sz w:val="18"/>
          <w:szCs w:val="18"/>
          <w:shd w:val="clear" w:color="auto" w:fill="FFFFFF"/>
        </w:rPr>
        <w:t xml:space="preserve"> </w:t>
      </w:r>
      <w:r w:rsidRPr="00963949">
        <w:rPr>
          <w:bCs/>
          <w:color w:val="auto"/>
          <w:sz w:val="18"/>
          <w:szCs w:val="18"/>
          <w:shd w:val="clear" w:color="auto" w:fill="FFFFFF"/>
        </w:rPr>
        <w:t>2015</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12</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63</w:t>
      </w:r>
      <w:bookmarkStart w:id="92" w:name="_ENREF_56"/>
      <w:bookmarkEnd w:id="91"/>
      <w:r w:rsidRPr="00963949">
        <w:rPr>
          <w:rFonts w:cstheme="majorHAnsi"/>
          <w:b w:val="0"/>
          <w:bCs/>
          <w:i/>
          <w:color w:val="auto"/>
          <w:sz w:val="18"/>
          <w:szCs w:val="18"/>
        </w:rPr>
        <w:t>.</w:t>
      </w:r>
    </w:p>
    <w:p w14:paraId="2D2A78B6"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Gauthier,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L.V.;</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Nichols-Larsen,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D.S.;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Uswatte,</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G.;</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Strahl,</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Simeo,</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Proffitt,</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Kelly,</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Crawfis,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Taub,</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E.;</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Morris,</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D.;</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et al.</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Video</w:t>
      </w:r>
      <w:r w:rsidRPr="00963949">
        <w:rPr>
          <w:rFonts w:cstheme="majorHAnsi"/>
          <w:b w:val="0"/>
          <w:bCs/>
          <w:i/>
          <w:color w:val="auto"/>
          <w:sz w:val="18"/>
          <w:szCs w:val="18"/>
        </w:rPr>
        <w:t xml:space="preserve"> </w:t>
      </w:r>
      <w:r w:rsidRPr="00963949">
        <w:rPr>
          <w:rFonts w:cstheme="majorHAnsi"/>
          <w:b w:val="0"/>
          <w:bCs/>
          <w:color w:val="auto"/>
          <w:sz w:val="18"/>
          <w:szCs w:val="18"/>
        </w:rPr>
        <w:t>Game</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Outpatient</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(Vigorous):</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Multi-Site</w:t>
      </w:r>
      <w:r w:rsidRPr="00963949">
        <w:rPr>
          <w:rFonts w:cstheme="majorHAnsi"/>
          <w:b w:val="0"/>
          <w:bCs/>
          <w:i/>
          <w:color w:val="auto"/>
          <w:sz w:val="18"/>
          <w:szCs w:val="18"/>
        </w:rPr>
        <w:t xml:space="preserve"> </w:t>
      </w:r>
      <w:r w:rsidRPr="00963949">
        <w:rPr>
          <w:rFonts w:cstheme="majorHAnsi"/>
          <w:b w:val="0"/>
          <w:bCs/>
          <w:color w:val="auto"/>
          <w:sz w:val="18"/>
          <w:szCs w:val="18"/>
        </w:rPr>
        <w:t>Randomized</w:t>
      </w:r>
      <w:r w:rsidRPr="00963949">
        <w:rPr>
          <w:rFonts w:cstheme="majorHAnsi"/>
          <w:b w:val="0"/>
          <w:bCs/>
          <w:i/>
          <w:color w:val="auto"/>
          <w:sz w:val="18"/>
          <w:szCs w:val="18"/>
        </w:rPr>
        <w:t xml:space="preserve"> </w:t>
      </w:r>
      <w:r w:rsidRPr="00963949">
        <w:rPr>
          <w:rFonts w:cstheme="majorHAnsi"/>
          <w:b w:val="0"/>
          <w:bCs/>
          <w:color w:val="auto"/>
          <w:sz w:val="18"/>
          <w:szCs w:val="18"/>
        </w:rPr>
        <w:t>Controlled</w:t>
      </w:r>
      <w:r w:rsidRPr="00963949">
        <w:rPr>
          <w:rFonts w:cstheme="majorHAnsi"/>
          <w:b w:val="0"/>
          <w:bCs/>
          <w:i/>
          <w:color w:val="auto"/>
          <w:sz w:val="18"/>
          <w:szCs w:val="18"/>
        </w:rPr>
        <w:t xml:space="preserve"> </w:t>
      </w:r>
      <w:r w:rsidRPr="00963949">
        <w:rPr>
          <w:rFonts w:cstheme="majorHAnsi"/>
          <w:b w:val="0"/>
          <w:bCs/>
          <w:color w:val="auto"/>
          <w:sz w:val="18"/>
          <w:szCs w:val="18"/>
        </w:rPr>
        <w:t>Trial</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in-Home,</w:t>
      </w:r>
      <w:r w:rsidRPr="00963949">
        <w:rPr>
          <w:rFonts w:cstheme="majorHAnsi"/>
          <w:b w:val="0"/>
          <w:bCs/>
          <w:i/>
          <w:color w:val="auto"/>
          <w:sz w:val="18"/>
          <w:szCs w:val="18"/>
        </w:rPr>
        <w:t xml:space="preserve"> </w:t>
      </w:r>
      <w:r w:rsidRPr="00963949">
        <w:rPr>
          <w:rFonts w:cstheme="majorHAnsi"/>
          <w:b w:val="0"/>
          <w:bCs/>
          <w:color w:val="auto"/>
          <w:sz w:val="18"/>
          <w:szCs w:val="18"/>
        </w:rPr>
        <w:t>Self-Managed,</w:t>
      </w:r>
      <w:r w:rsidRPr="00963949">
        <w:rPr>
          <w:rFonts w:cstheme="majorHAnsi"/>
          <w:b w:val="0"/>
          <w:bCs/>
          <w:i/>
          <w:color w:val="auto"/>
          <w:sz w:val="18"/>
          <w:szCs w:val="18"/>
        </w:rPr>
        <w:t xml:space="preserve"> </w:t>
      </w:r>
      <w:r w:rsidRPr="00963949">
        <w:rPr>
          <w:rFonts w:cstheme="majorHAnsi"/>
          <w:b w:val="0"/>
          <w:bCs/>
          <w:color w:val="auto"/>
          <w:sz w:val="18"/>
          <w:szCs w:val="18"/>
        </w:rPr>
        <w:t>Upper-Extremity</w:t>
      </w:r>
      <w:r w:rsidRPr="00963949">
        <w:rPr>
          <w:rFonts w:cstheme="majorHAnsi"/>
          <w:b w:val="0"/>
          <w:bCs/>
          <w:i/>
          <w:color w:val="auto"/>
          <w:sz w:val="18"/>
          <w:szCs w:val="18"/>
        </w:rPr>
        <w:t xml:space="preserve"> </w:t>
      </w:r>
      <w:r w:rsidRPr="00963949">
        <w:rPr>
          <w:rFonts w:cstheme="majorHAnsi"/>
          <w:b w:val="0"/>
          <w:bCs/>
          <w:color w:val="auto"/>
          <w:sz w:val="18"/>
          <w:szCs w:val="18"/>
        </w:rPr>
        <w:t>Therapy.</w:t>
      </w:r>
      <w:r w:rsidRPr="00963949">
        <w:rPr>
          <w:rFonts w:cstheme="majorHAnsi"/>
          <w:b w:val="0"/>
          <w:bCs/>
          <w:i/>
          <w:color w:val="auto"/>
          <w:sz w:val="18"/>
          <w:szCs w:val="18"/>
        </w:rPr>
        <w:t xml:space="preserve"> </w:t>
      </w:r>
      <w:r w:rsidRPr="00963949">
        <w:rPr>
          <w:rFonts w:cstheme="majorHAnsi"/>
          <w:b w:val="0"/>
          <w:bCs/>
          <w:i/>
          <w:iCs/>
          <w:color w:val="auto"/>
          <w:sz w:val="18"/>
          <w:szCs w:val="18"/>
        </w:rPr>
        <w:t xml:space="preserve">EClinicalMedicine </w:t>
      </w:r>
      <w:r w:rsidRPr="00963949">
        <w:rPr>
          <w:rFonts w:cstheme="majorHAnsi"/>
          <w:bCs/>
          <w:color w:val="auto"/>
          <w:sz w:val="18"/>
          <w:szCs w:val="18"/>
        </w:rPr>
        <w:t>2022</w:t>
      </w:r>
      <w:r w:rsidRPr="00963949">
        <w:rPr>
          <w:rFonts w:cstheme="majorHAnsi"/>
          <w:b w:val="0"/>
          <w:bCs/>
          <w:color w:val="auto"/>
          <w:sz w:val="18"/>
          <w:szCs w:val="18"/>
        </w:rPr>
        <w:t>,</w:t>
      </w:r>
      <w:r w:rsidRPr="00963949">
        <w:rPr>
          <w:rFonts w:cstheme="majorHAnsi"/>
          <w:b w:val="0"/>
          <w:bCs/>
          <w:i/>
          <w:color w:val="auto"/>
          <w:sz w:val="18"/>
          <w:szCs w:val="18"/>
        </w:rPr>
        <w:t xml:space="preserve"> 43</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101239</w:t>
      </w:r>
      <w:r w:rsidRPr="00963949">
        <w:rPr>
          <w:rFonts w:cstheme="majorHAnsi"/>
          <w:b w:val="0"/>
          <w:bCs/>
          <w:color w:val="auto"/>
          <w:sz w:val="18"/>
          <w:szCs w:val="18"/>
          <w:rtl/>
        </w:rPr>
        <w:t>.</w:t>
      </w:r>
      <w:bookmarkStart w:id="93" w:name="_ENREF_57"/>
      <w:bookmarkEnd w:id="92"/>
    </w:p>
    <w:p w14:paraId="51659C28"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Celinder,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Peoples,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w:t>
      </w:r>
      <w:r w:rsidRPr="00963949">
        <w:rPr>
          <w:b w:val="0"/>
          <w:bCs/>
          <w:i/>
          <w:color w:val="auto"/>
          <w:sz w:val="18"/>
          <w:szCs w:val="18"/>
          <w:shd w:val="clear" w:color="auto" w:fill="FFFFFF"/>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Patients’</w:t>
      </w:r>
      <w:r w:rsidRPr="00963949">
        <w:rPr>
          <w:rFonts w:cstheme="majorHAnsi"/>
          <w:b w:val="0"/>
          <w:bCs/>
          <w:i/>
          <w:color w:val="auto"/>
          <w:sz w:val="18"/>
          <w:szCs w:val="18"/>
        </w:rPr>
        <w:t xml:space="preserve"> </w:t>
      </w:r>
      <w:r w:rsidRPr="00963949">
        <w:rPr>
          <w:rFonts w:cstheme="majorHAnsi"/>
          <w:b w:val="0"/>
          <w:bCs/>
          <w:color w:val="auto"/>
          <w:sz w:val="18"/>
          <w:szCs w:val="18"/>
        </w:rPr>
        <w:t>Experiences</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Wii</w:t>
      </w:r>
      <w:r w:rsidRPr="00963949">
        <w:rPr>
          <w:rFonts w:cstheme="majorHAnsi"/>
          <w:b w:val="0"/>
          <w:bCs/>
          <w:i/>
          <w:color w:val="auto"/>
          <w:sz w:val="18"/>
          <w:szCs w:val="18"/>
        </w:rPr>
        <w:t xml:space="preserve"> </w:t>
      </w:r>
      <w:r w:rsidRPr="00963949">
        <w:rPr>
          <w:rFonts w:cstheme="majorHAnsi"/>
          <w:b w:val="0"/>
          <w:bCs/>
          <w:color w:val="auto"/>
          <w:sz w:val="18"/>
          <w:szCs w:val="18"/>
        </w:rPr>
        <w:t>Sports®</w:t>
      </w:r>
      <w:r w:rsidRPr="00963949">
        <w:rPr>
          <w:rFonts w:cstheme="majorHAnsi"/>
          <w:b w:val="0"/>
          <w:bCs/>
          <w:i/>
          <w:color w:val="auto"/>
          <w:sz w:val="18"/>
          <w:szCs w:val="18"/>
        </w:rPr>
        <w:t xml:space="preserve"> </w:t>
      </w:r>
      <w:r w:rsidRPr="00963949">
        <w:rPr>
          <w:rFonts w:cstheme="majorHAnsi"/>
          <w:b w:val="0"/>
          <w:bCs/>
          <w:color w:val="auto"/>
          <w:sz w:val="18"/>
          <w:szCs w:val="18"/>
        </w:rPr>
        <w:t>During</w:t>
      </w:r>
      <w:r w:rsidRPr="00963949">
        <w:rPr>
          <w:rFonts w:cstheme="majorHAnsi"/>
          <w:b w:val="0"/>
          <w:bCs/>
          <w:i/>
          <w:color w:val="auto"/>
          <w:sz w:val="18"/>
          <w:szCs w:val="18"/>
        </w:rPr>
        <w:t xml:space="preserve"> </w:t>
      </w:r>
      <w:r w:rsidRPr="00963949">
        <w:rPr>
          <w:rFonts w:cstheme="majorHAnsi"/>
          <w:b w:val="0"/>
          <w:bCs/>
          <w:color w:val="auto"/>
          <w:sz w:val="18"/>
          <w:szCs w:val="18"/>
        </w:rPr>
        <w:t>Inpatient</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Scand. J. Occup. Ther.</w:t>
      </w:r>
      <w:r w:rsidRPr="00963949">
        <w:rPr>
          <w:b w:val="0"/>
          <w:bCs/>
          <w:i/>
          <w:color w:val="auto"/>
          <w:sz w:val="18"/>
          <w:szCs w:val="18"/>
          <w:shd w:val="clear" w:color="auto" w:fill="FFFFFF"/>
        </w:rPr>
        <w:t xml:space="preserve"> </w:t>
      </w:r>
      <w:r w:rsidRPr="00963949">
        <w:rPr>
          <w:bCs/>
          <w:color w:val="auto"/>
          <w:sz w:val="18"/>
          <w:szCs w:val="18"/>
          <w:shd w:val="clear" w:color="auto" w:fill="FFFFFF"/>
        </w:rPr>
        <w:t>2012</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19</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457–463</w:t>
      </w:r>
      <w:r w:rsidRPr="00963949">
        <w:rPr>
          <w:rFonts w:cstheme="majorHAnsi"/>
          <w:b w:val="0"/>
          <w:bCs/>
          <w:color w:val="auto"/>
          <w:sz w:val="18"/>
          <w:szCs w:val="18"/>
          <w:rtl/>
        </w:rPr>
        <w:t>.</w:t>
      </w:r>
      <w:bookmarkStart w:id="94" w:name="_ENREF_58"/>
      <w:bookmarkEnd w:id="93"/>
    </w:p>
    <w:p w14:paraId="422493A8"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Finley,</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Combs,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rFonts w:cstheme="majorHAnsi"/>
          <w:b w:val="0"/>
          <w:bCs/>
          <w:color w:val="auto"/>
          <w:sz w:val="18"/>
          <w:szCs w:val="18"/>
        </w:rPr>
        <w:t>User</w:t>
      </w:r>
      <w:r w:rsidRPr="00963949">
        <w:rPr>
          <w:rFonts w:cstheme="majorHAnsi"/>
          <w:b w:val="0"/>
          <w:bCs/>
          <w:i/>
          <w:color w:val="auto"/>
          <w:sz w:val="18"/>
          <w:szCs w:val="18"/>
        </w:rPr>
        <w:t xml:space="preserve"> </w:t>
      </w:r>
      <w:r w:rsidRPr="00963949">
        <w:rPr>
          <w:rFonts w:cstheme="majorHAnsi"/>
          <w:b w:val="0"/>
          <w:bCs/>
          <w:color w:val="auto"/>
          <w:sz w:val="18"/>
          <w:szCs w:val="18"/>
        </w:rPr>
        <w:t>Perceptions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Gaming</w:t>
      </w:r>
      <w:r w:rsidRPr="00963949">
        <w:rPr>
          <w:rFonts w:cstheme="majorHAnsi"/>
          <w:b w:val="0"/>
          <w:bCs/>
          <w:i/>
          <w:color w:val="auto"/>
          <w:sz w:val="18"/>
          <w:szCs w:val="18"/>
        </w:rPr>
        <w:t xml:space="preserve"> </w:t>
      </w:r>
      <w:r w:rsidRPr="00963949">
        <w:rPr>
          <w:rFonts w:cstheme="majorHAnsi"/>
          <w:b w:val="0"/>
          <w:bCs/>
          <w:color w:val="auto"/>
          <w:sz w:val="18"/>
          <w:szCs w:val="18"/>
        </w:rPr>
        <w:t>Interventions</w:t>
      </w:r>
      <w:r w:rsidRPr="00963949">
        <w:rPr>
          <w:rFonts w:cstheme="majorHAnsi"/>
          <w:b w:val="0"/>
          <w:bCs/>
          <w:i/>
          <w:color w:val="auto"/>
          <w:sz w:val="18"/>
          <w:szCs w:val="18"/>
        </w:rPr>
        <w:t xml:space="preserve"> </w:t>
      </w:r>
      <w:r w:rsidRPr="00963949">
        <w:rPr>
          <w:rFonts w:cstheme="majorHAnsi"/>
          <w:b w:val="0"/>
          <w:bCs/>
          <w:color w:val="auto"/>
          <w:sz w:val="18"/>
          <w:szCs w:val="18"/>
        </w:rPr>
        <w:t>for</w:t>
      </w:r>
      <w:r w:rsidRPr="00963949">
        <w:rPr>
          <w:rFonts w:cstheme="majorHAnsi"/>
          <w:b w:val="0"/>
          <w:bCs/>
          <w:i/>
          <w:color w:val="auto"/>
          <w:sz w:val="18"/>
          <w:szCs w:val="18"/>
        </w:rPr>
        <w:t xml:space="preserve"> </w:t>
      </w:r>
      <w:r w:rsidRPr="00963949">
        <w:rPr>
          <w:rFonts w:cstheme="majorHAnsi"/>
          <w:b w:val="0"/>
          <w:bCs/>
          <w:color w:val="auto"/>
          <w:sz w:val="18"/>
          <w:szCs w:val="18"/>
        </w:rPr>
        <w:t>Improving</w:t>
      </w:r>
      <w:r w:rsidRPr="00963949">
        <w:rPr>
          <w:rFonts w:cstheme="majorHAnsi"/>
          <w:b w:val="0"/>
          <w:bCs/>
          <w:i/>
          <w:color w:val="auto"/>
          <w:sz w:val="18"/>
          <w:szCs w:val="18"/>
        </w:rPr>
        <w:t xml:space="preserve"> </w:t>
      </w:r>
      <w:r w:rsidRPr="00963949">
        <w:rPr>
          <w:rFonts w:cstheme="majorHAnsi"/>
          <w:b w:val="0"/>
          <w:bCs/>
          <w:color w:val="auto"/>
          <w:sz w:val="18"/>
          <w:szCs w:val="18"/>
        </w:rPr>
        <w:t>Upper</w:t>
      </w:r>
      <w:r w:rsidRPr="00963949">
        <w:rPr>
          <w:rFonts w:cstheme="majorHAnsi"/>
          <w:b w:val="0"/>
          <w:bCs/>
          <w:i/>
          <w:color w:val="auto"/>
          <w:sz w:val="18"/>
          <w:szCs w:val="18"/>
        </w:rPr>
        <w:t xml:space="preserve"> </w:t>
      </w:r>
      <w:r w:rsidRPr="00963949">
        <w:rPr>
          <w:rFonts w:cstheme="majorHAnsi"/>
          <w:b w:val="0"/>
          <w:bCs/>
          <w:color w:val="auto"/>
          <w:sz w:val="18"/>
          <w:szCs w:val="18"/>
        </w:rPr>
        <w:t>Extremity</w:t>
      </w:r>
      <w:r w:rsidRPr="00963949">
        <w:rPr>
          <w:rFonts w:cstheme="majorHAnsi"/>
          <w:b w:val="0"/>
          <w:bCs/>
          <w:i/>
          <w:color w:val="auto"/>
          <w:sz w:val="18"/>
          <w:szCs w:val="18"/>
        </w:rPr>
        <w:t xml:space="preserve"> </w:t>
      </w:r>
      <w:r w:rsidRPr="00963949">
        <w:rPr>
          <w:rFonts w:cstheme="majorHAnsi"/>
          <w:b w:val="0"/>
          <w:bCs/>
          <w:color w:val="auto"/>
          <w:sz w:val="18"/>
          <w:szCs w:val="18"/>
        </w:rPr>
        <w:t>Motor</w:t>
      </w:r>
      <w:r w:rsidRPr="00963949">
        <w:rPr>
          <w:rFonts w:cstheme="majorHAnsi"/>
          <w:b w:val="0"/>
          <w:bCs/>
          <w:i/>
          <w:color w:val="auto"/>
          <w:sz w:val="18"/>
          <w:szCs w:val="18"/>
        </w:rPr>
        <w:t xml:space="preserve"> </w:t>
      </w:r>
      <w:r w:rsidRPr="00963949">
        <w:rPr>
          <w:rFonts w:cstheme="majorHAnsi"/>
          <w:b w:val="0"/>
          <w:bCs/>
          <w:color w:val="auto"/>
          <w:sz w:val="18"/>
          <w:szCs w:val="18"/>
        </w:rPr>
        <w:t>Function</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Persons</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Chronic</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Physiother. Theory Pract.</w:t>
      </w:r>
      <w:r w:rsidRPr="00963949">
        <w:rPr>
          <w:b w:val="0"/>
          <w:bCs/>
          <w:i/>
          <w:color w:val="auto"/>
          <w:sz w:val="18"/>
          <w:szCs w:val="18"/>
          <w:shd w:val="clear" w:color="auto" w:fill="FFFFFF"/>
        </w:rPr>
        <w:t xml:space="preserve"> </w:t>
      </w:r>
      <w:r w:rsidRPr="00963949">
        <w:rPr>
          <w:bCs/>
          <w:color w:val="auto"/>
          <w:sz w:val="18"/>
          <w:szCs w:val="18"/>
          <w:shd w:val="clear" w:color="auto" w:fill="FFFFFF"/>
        </w:rPr>
        <w:t>2013</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29</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195–201</w:t>
      </w:r>
      <w:r w:rsidRPr="00963949">
        <w:rPr>
          <w:rFonts w:cstheme="majorHAnsi"/>
          <w:b w:val="0"/>
          <w:bCs/>
          <w:color w:val="auto"/>
          <w:sz w:val="18"/>
          <w:szCs w:val="18"/>
          <w:rtl/>
        </w:rPr>
        <w:t>.</w:t>
      </w:r>
      <w:bookmarkStart w:id="95" w:name="_ENREF_59"/>
      <w:bookmarkEnd w:id="94"/>
    </w:p>
    <w:p w14:paraId="104167CE"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Simpson, L.A.;</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Eng, J.J.;</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Tawashy, A.E.</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Exercise</w:t>
      </w:r>
      <w:r w:rsidRPr="00963949">
        <w:rPr>
          <w:rFonts w:cstheme="majorHAnsi"/>
          <w:b w:val="0"/>
          <w:bCs/>
          <w:i/>
          <w:color w:val="auto"/>
          <w:sz w:val="18"/>
          <w:szCs w:val="18"/>
        </w:rPr>
        <w:t xml:space="preserve"> </w:t>
      </w:r>
      <w:r w:rsidRPr="00963949">
        <w:rPr>
          <w:rFonts w:cstheme="majorHAnsi"/>
          <w:b w:val="0"/>
          <w:bCs/>
          <w:color w:val="auto"/>
          <w:sz w:val="18"/>
          <w:szCs w:val="18"/>
        </w:rPr>
        <w:t>Perceptions</w:t>
      </w:r>
      <w:r w:rsidRPr="00963949">
        <w:rPr>
          <w:rFonts w:cstheme="majorHAnsi"/>
          <w:b w:val="0"/>
          <w:bCs/>
          <w:i/>
          <w:color w:val="auto"/>
          <w:sz w:val="18"/>
          <w:szCs w:val="18"/>
        </w:rPr>
        <w:t xml:space="preserve"> </w:t>
      </w:r>
      <w:r w:rsidRPr="00963949">
        <w:rPr>
          <w:rFonts w:cstheme="majorHAnsi"/>
          <w:b w:val="0"/>
          <w:bCs/>
          <w:color w:val="auto"/>
          <w:sz w:val="18"/>
          <w:szCs w:val="18"/>
        </w:rPr>
        <w:t>among</w:t>
      </w:r>
      <w:r w:rsidRPr="00963949">
        <w:rPr>
          <w:rFonts w:cstheme="majorHAnsi"/>
          <w:b w:val="0"/>
          <w:bCs/>
          <w:i/>
          <w:color w:val="auto"/>
          <w:sz w:val="18"/>
          <w:szCs w:val="18"/>
        </w:rPr>
        <w:t xml:space="preserve"> </w:t>
      </w:r>
      <w:r w:rsidRPr="00963949">
        <w:rPr>
          <w:rFonts w:cstheme="majorHAnsi"/>
          <w:b w:val="0"/>
          <w:bCs/>
          <w:color w:val="auto"/>
          <w:sz w:val="18"/>
          <w:szCs w:val="18"/>
        </w:rPr>
        <w:t>People</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Barriers</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Facilitators</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Participation.</w:t>
      </w:r>
      <w:r w:rsidRPr="00963949">
        <w:rPr>
          <w:rFonts w:cstheme="majorHAnsi"/>
          <w:b w:val="0"/>
          <w:bCs/>
          <w:i/>
          <w:color w:val="auto"/>
          <w:sz w:val="18"/>
          <w:szCs w:val="18"/>
        </w:rPr>
        <w:t xml:space="preserve"> </w:t>
      </w:r>
      <w:r w:rsidRPr="00963949">
        <w:rPr>
          <w:rFonts w:cstheme="majorHAnsi"/>
          <w:b w:val="0"/>
          <w:bCs/>
          <w:i/>
          <w:iCs/>
          <w:color w:val="auto"/>
          <w:sz w:val="18"/>
          <w:szCs w:val="18"/>
        </w:rPr>
        <w:t>Int. J. Ther. Rehabil.</w:t>
      </w:r>
      <w:r w:rsidRPr="00963949">
        <w:rPr>
          <w:rFonts w:cstheme="majorHAnsi"/>
          <w:b w:val="0"/>
          <w:bCs/>
          <w:i/>
          <w:color w:val="auto"/>
          <w:sz w:val="18"/>
          <w:szCs w:val="18"/>
        </w:rPr>
        <w:t xml:space="preserve"> </w:t>
      </w:r>
      <w:r w:rsidRPr="00963949">
        <w:rPr>
          <w:rFonts w:cstheme="majorHAnsi"/>
          <w:bCs/>
          <w:color w:val="auto"/>
          <w:sz w:val="18"/>
          <w:szCs w:val="18"/>
        </w:rPr>
        <w:t>2011</w:t>
      </w:r>
      <w:r w:rsidRPr="00963949">
        <w:rPr>
          <w:rFonts w:cstheme="majorHAnsi"/>
          <w:b w:val="0"/>
          <w:bCs/>
          <w:color w:val="auto"/>
          <w:sz w:val="18"/>
          <w:szCs w:val="18"/>
        </w:rPr>
        <w:t>,</w:t>
      </w:r>
      <w:r w:rsidRPr="00963949">
        <w:rPr>
          <w:rFonts w:cstheme="majorHAnsi"/>
          <w:b w:val="0"/>
          <w:bCs/>
          <w:i/>
          <w:color w:val="auto"/>
          <w:sz w:val="18"/>
          <w:szCs w:val="18"/>
        </w:rPr>
        <w:t xml:space="preserve"> 18</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520–530</w:t>
      </w:r>
      <w:r w:rsidRPr="00963949">
        <w:rPr>
          <w:rFonts w:cstheme="majorHAnsi"/>
          <w:b w:val="0"/>
          <w:bCs/>
          <w:color w:val="auto"/>
          <w:sz w:val="18"/>
          <w:szCs w:val="18"/>
          <w:rtl/>
        </w:rPr>
        <w:t>.</w:t>
      </w:r>
      <w:bookmarkStart w:id="96" w:name="_ENREF_60"/>
      <w:bookmarkEnd w:id="95"/>
    </w:p>
    <w:p w14:paraId="38380029"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rFonts w:cs="Arial"/>
          <w:b w:val="0"/>
          <w:bCs/>
          <w:color w:val="auto"/>
          <w:sz w:val="18"/>
          <w:szCs w:val="18"/>
          <w:shd w:val="clear" w:color="auto" w:fill="FFFFFF"/>
        </w:rPr>
        <w:t>Deutsch, J.E.;</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Brettler,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A.;</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Smith,</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C.;</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Welsh,</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John,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R.;</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Guarrera-Bowlby,</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P.;</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Kafri,</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M.</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Nintendo</w:t>
      </w:r>
      <w:r w:rsidRPr="00963949">
        <w:rPr>
          <w:rFonts w:cstheme="majorHAnsi"/>
          <w:b w:val="0"/>
          <w:bCs/>
          <w:i/>
          <w:color w:val="auto"/>
          <w:sz w:val="18"/>
          <w:szCs w:val="18"/>
        </w:rPr>
        <w:t xml:space="preserve"> </w:t>
      </w:r>
      <w:r w:rsidRPr="00963949">
        <w:rPr>
          <w:rFonts w:cstheme="majorHAnsi"/>
          <w:b w:val="0"/>
          <w:bCs/>
          <w:color w:val="auto"/>
          <w:sz w:val="18"/>
          <w:szCs w:val="18"/>
        </w:rPr>
        <w:t>Wii</w:t>
      </w:r>
      <w:r w:rsidRPr="00963949">
        <w:rPr>
          <w:rFonts w:cstheme="majorHAnsi"/>
          <w:b w:val="0"/>
          <w:bCs/>
          <w:i/>
          <w:color w:val="auto"/>
          <w:sz w:val="18"/>
          <w:szCs w:val="18"/>
        </w:rPr>
        <w:t xml:space="preserve"> </w:t>
      </w:r>
      <w:r w:rsidRPr="00963949">
        <w:rPr>
          <w:rFonts w:cstheme="majorHAnsi"/>
          <w:b w:val="0"/>
          <w:bCs/>
          <w:color w:val="auto"/>
          <w:sz w:val="18"/>
          <w:szCs w:val="18"/>
        </w:rPr>
        <w:t>Sports</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Wii</w:t>
      </w:r>
      <w:r w:rsidRPr="00963949">
        <w:rPr>
          <w:rFonts w:cstheme="majorHAnsi"/>
          <w:b w:val="0"/>
          <w:bCs/>
          <w:i/>
          <w:color w:val="auto"/>
          <w:sz w:val="18"/>
          <w:szCs w:val="18"/>
        </w:rPr>
        <w:t xml:space="preserve"> </w:t>
      </w:r>
      <w:r w:rsidRPr="00963949">
        <w:rPr>
          <w:rFonts w:cstheme="majorHAnsi"/>
          <w:b w:val="0"/>
          <w:bCs/>
          <w:color w:val="auto"/>
          <w:sz w:val="18"/>
          <w:szCs w:val="18"/>
        </w:rPr>
        <w:t>Fit</w:t>
      </w:r>
      <w:r w:rsidRPr="00963949">
        <w:rPr>
          <w:rFonts w:cstheme="majorHAnsi"/>
          <w:b w:val="0"/>
          <w:bCs/>
          <w:i/>
          <w:color w:val="auto"/>
          <w:sz w:val="18"/>
          <w:szCs w:val="18"/>
          <w:rtl/>
        </w:rPr>
        <w:t xml:space="preserve"> </w:t>
      </w:r>
      <w:r w:rsidRPr="00963949">
        <w:rPr>
          <w:rFonts w:cstheme="majorHAnsi"/>
          <w:b w:val="0"/>
          <w:bCs/>
          <w:color w:val="auto"/>
          <w:sz w:val="18"/>
          <w:szCs w:val="18"/>
        </w:rPr>
        <w:t>Game</w:t>
      </w:r>
      <w:r w:rsidRPr="00963949">
        <w:rPr>
          <w:rFonts w:cstheme="majorHAnsi"/>
          <w:b w:val="0"/>
          <w:bCs/>
          <w:i/>
          <w:color w:val="auto"/>
          <w:sz w:val="18"/>
          <w:szCs w:val="18"/>
        </w:rPr>
        <w:t xml:space="preserve"> </w:t>
      </w:r>
      <w:r w:rsidRPr="00963949">
        <w:rPr>
          <w:rFonts w:cstheme="majorHAnsi"/>
          <w:b w:val="0"/>
          <w:bCs/>
          <w:color w:val="auto"/>
          <w:sz w:val="18"/>
          <w:szCs w:val="18"/>
        </w:rPr>
        <w:t>Analysis,</w:t>
      </w:r>
      <w:r w:rsidRPr="00963949">
        <w:rPr>
          <w:rFonts w:cstheme="majorHAnsi"/>
          <w:b w:val="0"/>
          <w:bCs/>
          <w:i/>
          <w:color w:val="auto"/>
          <w:sz w:val="18"/>
          <w:szCs w:val="18"/>
        </w:rPr>
        <w:t xml:space="preserve"> </w:t>
      </w:r>
      <w:r w:rsidRPr="00963949">
        <w:rPr>
          <w:rFonts w:cstheme="majorHAnsi"/>
          <w:b w:val="0"/>
          <w:bCs/>
          <w:color w:val="auto"/>
          <w:sz w:val="18"/>
          <w:szCs w:val="18"/>
        </w:rPr>
        <w:t>Validation,</w:t>
      </w:r>
      <w:r w:rsidRPr="00963949">
        <w:rPr>
          <w:rFonts w:cstheme="majorHAnsi"/>
          <w:b w:val="0"/>
          <w:bCs/>
          <w:i/>
          <w:color w:val="auto"/>
          <w:sz w:val="18"/>
          <w:szCs w:val="18"/>
        </w:rPr>
        <w:t xml:space="preserve"> </w:t>
      </w:r>
      <w:r w:rsidRPr="00963949">
        <w:rPr>
          <w:rFonts w:cstheme="majorHAnsi"/>
          <w:b w:val="0"/>
          <w:bCs/>
          <w:color w:val="auto"/>
          <w:sz w:val="18"/>
          <w:szCs w:val="18"/>
        </w:rPr>
        <w:t>and</w:t>
      </w:r>
      <w:r w:rsidRPr="00963949">
        <w:rPr>
          <w:rFonts w:cstheme="majorHAnsi"/>
          <w:b w:val="0"/>
          <w:bCs/>
          <w:i/>
          <w:color w:val="auto"/>
          <w:sz w:val="18"/>
          <w:szCs w:val="18"/>
        </w:rPr>
        <w:t xml:space="preserve"> </w:t>
      </w:r>
      <w:r w:rsidRPr="00963949">
        <w:rPr>
          <w:rFonts w:cstheme="majorHAnsi"/>
          <w:b w:val="0"/>
          <w:bCs/>
          <w:color w:val="auto"/>
          <w:sz w:val="18"/>
          <w:szCs w:val="18"/>
        </w:rPr>
        <w:t>Application</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Rehabilitation.</w:t>
      </w:r>
      <w:r w:rsidRPr="00963949">
        <w:rPr>
          <w:rFonts w:cstheme="majorHAnsi"/>
          <w:b w:val="0"/>
          <w:bCs/>
          <w:i/>
          <w:color w:val="auto"/>
          <w:sz w:val="18"/>
          <w:szCs w:val="18"/>
        </w:rPr>
        <w:t xml:space="preserve"> </w:t>
      </w:r>
      <w:r w:rsidRPr="00963949">
        <w:rPr>
          <w:rFonts w:cstheme="majorHAnsi"/>
          <w:b w:val="0"/>
          <w:bCs/>
          <w:i/>
          <w:iCs/>
          <w:color w:val="auto"/>
          <w:sz w:val="18"/>
          <w:szCs w:val="18"/>
        </w:rPr>
        <w:t>Top Stroke Rehabil.</w:t>
      </w:r>
      <w:r w:rsidRPr="00963949">
        <w:rPr>
          <w:rFonts w:cstheme="majorHAnsi"/>
          <w:b w:val="0"/>
          <w:bCs/>
          <w:i/>
          <w:color w:val="auto"/>
          <w:sz w:val="18"/>
          <w:szCs w:val="18"/>
        </w:rPr>
        <w:t xml:space="preserve"> </w:t>
      </w:r>
      <w:r w:rsidRPr="00963949">
        <w:rPr>
          <w:rFonts w:cstheme="majorHAnsi"/>
          <w:bCs/>
          <w:color w:val="auto"/>
          <w:sz w:val="18"/>
          <w:szCs w:val="18"/>
        </w:rPr>
        <w:t>2011</w:t>
      </w:r>
      <w:r w:rsidRPr="00963949">
        <w:rPr>
          <w:rFonts w:cstheme="majorHAnsi"/>
          <w:b w:val="0"/>
          <w:bCs/>
          <w:color w:val="auto"/>
          <w:sz w:val="18"/>
          <w:szCs w:val="18"/>
        </w:rPr>
        <w:t>,</w:t>
      </w:r>
      <w:r w:rsidRPr="00963949">
        <w:rPr>
          <w:rFonts w:cstheme="majorHAnsi"/>
          <w:b w:val="0"/>
          <w:bCs/>
          <w:i/>
          <w:color w:val="auto"/>
          <w:sz w:val="18"/>
          <w:szCs w:val="18"/>
        </w:rPr>
        <w:t xml:space="preserve"> 18</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701–719</w:t>
      </w:r>
      <w:r w:rsidRPr="00963949">
        <w:rPr>
          <w:rFonts w:cstheme="majorHAnsi"/>
          <w:b w:val="0"/>
          <w:bCs/>
          <w:color w:val="auto"/>
          <w:sz w:val="18"/>
          <w:szCs w:val="18"/>
          <w:rtl/>
        </w:rPr>
        <w:t>.</w:t>
      </w:r>
      <w:bookmarkStart w:id="97" w:name="_ENREF_61"/>
      <w:bookmarkEnd w:id="96"/>
    </w:p>
    <w:p w14:paraId="576AF2D2"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Parker,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J.;</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Mawson,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Mountain,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Nasr,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N.;</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Zheng,</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H.</w:t>
      </w:r>
      <w:r w:rsidRPr="00963949">
        <w:rPr>
          <w:b w:val="0"/>
          <w:bCs/>
          <w:i/>
          <w:color w:val="auto"/>
          <w:sz w:val="18"/>
          <w:szCs w:val="18"/>
          <w:shd w:val="clear" w:color="auto" w:fill="FFFFFF"/>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Patients’</w:t>
      </w:r>
      <w:r w:rsidRPr="00963949">
        <w:rPr>
          <w:rFonts w:cstheme="majorHAnsi"/>
          <w:b w:val="0"/>
          <w:bCs/>
          <w:i/>
          <w:color w:val="auto"/>
          <w:sz w:val="18"/>
          <w:szCs w:val="18"/>
        </w:rPr>
        <w:t xml:space="preserve"> </w:t>
      </w:r>
      <w:r w:rsidRPr="00963949">
        <w:rPr>
          <w:rFonts w:cstheme="majorHAnsi"/>
          <w:b w:val="0"/>
          <w:bCs/>
          <w:color w:val="auto"/>
          <w:sz w:val="18"/>
          <w:szCs w:val="18"/>
        </w:rPr>
        <w:t>Utilisation</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Extrinsic</w:t>
      </w:r>
      <w:r w:rsidRPr="00963949">
        <w:rPr>
          <w:rFonts w:cstheme="majorHAnsi"/>
          <w:b w:val="0"/>
          <w:bCs/>
          <w:i/>
          <w:color w:val="auto"/>
          <w:sz w:val="18"/>
          <w:szCs w:val="18"/>
        </w:rPr>
        <w:t xml:space="preserve"> </w:t>
      </w:r>
      <w:r w:rsidRPr="00963949">
        <w:rPr>
          <w:rFonts w:cstheme="majorHAnsi"/>
          <w:b w:val="0"/>
          <w:bCs/>
          <w:color w:val="auto"/>
          <w:sz w:val="18"/>
          <w:szCs w:val="18"/>
        </w:rPr>
        <w:t>Feedback</w:t>
      </w:r>
      <w:r w:rsidRPr="00963949">
        <w:rPr>
          <w:rFonts w:cstheme="majorHAnsi"/>
          <w:b w:val="0"/>
          <w:bCs/>
          <w:i/>
          <w:color w:val="auto"/>
          <w:sz w:val="18"/>
          <w:szCs w:val="18"/>
        </w:rPr>
        <w:t xml:space="preserve"> </w:t>
      </w:r>
      <w:r w:rsidRPr="00963949">
        <w:rPr>
          <w:rFonts w:cstheme="majorHAnsi"/>
          <w:b w:val="0"/>
          <w:bCs/>
          <w:color w:val="auto"/>
          <w:sz w:val="18"/>
          <w:szCs w:val="18"/>
        </w:rPr>
        <w:t>from</w:t>
      </w:r>
      <w:r w:rsidRPr="00963949">
        <w:rPr>
          <w:rFonts w:cstheme="majorHAnsi"/>
          <w:b w:val="0"/>
          <w:bCs/>
          <w:i/>
          <w:color w:val="auto"/>
          <w:sz w:val="18"/>
          <w:szCs w:val="18"/>
        </w:rPr>
        <w:t xml:space="preserve"> </w:t>
      </w:r>
      <w:r w:rsidRPr="00963949">
        <w:rPr>
          <w:rFonts w:cstheme="majorHAnsi"/>
          <w:b w:val="0"/>
          <w:bCs/>
          <w:color w:val="auto"/>
          <w:sz w:val="18"/>
          <w:szCs w:val="18"/>
        </w:rPr>
        <w:t>Computer-Based</w:t>
      </w:r>
      <w:r w:rsidRPr="00963949">
        <w:rPr>
          <w:rFonts w:cstheme="majorHAnsi"/>
          <w:b w:val="0"/>
          <w:bCs/>
          <w:i/>
          <w:color w:val="auto"/>
          <w:sz w:val="18"/>
          <w:szCs w:val="18"/>
        </w:rPr>
        <w:t xml:space="preserve"> </w:t>
      </w:r>
      <w:r w:rsidRPr="00963949">
        <w:rPr>
          <w:rFonts w:cstheme="majorHAnsi"/>
          <w:b w:val="0"/>
          <w:bCs/>
          <w:color w:val="auto"/>
          <w:sz w:val="18"/>
          <w:szCs w:val="18"/>
        </w:rPr>
        <w:t>Technology</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Home:</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Multiple</w:t>
      </w:r>
      <w:r w:rsidRPr="00963949">
        <w:rPr>
          <w:rFonts w:cstheme="majorHAnsi"/>
          <w:b w:val="0"/>
          <w:bCs/>
          <w:i/>
          <w:color w:val="auto"/>
          <w:sz w:val="18"/>
          <w:szCs w:val="18"/>
        </w:rPr>
        <w:t xml:space="preserve"> </w:t>
      </w:r>
      <w:r w:rsidRPr="00963949">
        <w:rPr>
          <w:rFonts w:cstheme="majorHAnsi"/>
          <w:b w:val="0"/>
          <w:bCs/>
          <w:color w:val="auto"/>
          <w:sz w:val="18"/>
          <w:szCs w:val="18"/>
        </w:rPr>
        <w:t>Case</w:t>
      </w:r>
      <w:r w:rsidRPr="00963949">
        <w:rPr>
          <w:rFonts w:cstheme="majorHAnsi"/>
          <w:b w:val="0"/>
          <w:bCs/>
          <w:i/>
          <w:color w:val="auto"/>
          <w:sz w:val="18"/>
          <w:szCs w:val="18"/>
        </w:rPr>
        <w:t xml:space="preserve"> </w:t>
      </w:r>
      <w:r w:rsidRPr="00963949">
        <w:rPr>
          <w:rFonts w:cstheme="majorHAnsi"/>
          <w:b w:val="0"/>
          <w:bCs/>
          <w:color w:val="auto"/>
          <w:sz w:val="18"/>
          <w:szCs w:val="18"/>
        </w:rPr>
        <w:t>Study</w:t>
      </w:r>
      <w:r w:rsidRPr="00963949">
        <w:rPr>
          <w:rFonts w:cstheme="majorHAnsi"/>
          <w:b w:val="0"/>
          <w:bCs/>
          <w:i/>
          <w:color w:val="auto"/>
          <w:sz w:val="18"/>
          <w:szCs w:val="18"/>
        </w:rPr>
        <w:t xml:space="preserve"> </w:t>
      </w:r>
      <w:r w:rsidRPr="00963949">
        <w:rPr>
          <w:rFonts w:cstheme="majorHAnsi"/>
          <w:b w:val="0"/>
          <w:bCs/>
          <w:color w:val="auto"/>
          <w:sz w:val="18"/>
          <w:szCs w:val="18"/>
        </w:rPr>
        <w:t>Realistic</w:t>
      </w:r>
      <w:r w:rsidRPr="00963949">
        <w:rPr>
          <w:rFonts w:cstheme="majorHAnsi"/>
          <w:b w:val="0"/>
          <w:bCs/>
          <w:i/>
          <w:color w:val="auto"/>
          <w:sz w:val="18"/>
          <w:szCs w:val="18"/>
        </w:rPr>
        <w:t xml:space="preserve"> </w:t>
      </w:r>
      <w:r w:rsidRPr="00963949">
        <w:rPr>
          <w:rFonts w:cstheme="majorHAnsi"/>
          <w:b w:val="0"/>
          <w:bCs/>
          <w:color w:val="auto"/>
          <w:sz w:val="18"/>
          <w:szCs w:val="18"/>
        </w:rPr>
        <w:t>Evaluation</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BMC Med. Informatics Decis. Mak.</w:t>
      </w:r>
      <w:r w:rsidRPr="00963949">
        <w:rPr>
          <w:b w:val="0"/>
          <w:bCs/>
          <w:i/>
          <w:color w:val="auto"/>
          <w:sz w:val="18"/>
          <w:szCs w:val="18"/>
          <w:shd w:val="clear" w:color="auto" w:fill="FFFFFF"/>
        </w:rPr>
        <w:t xml:space="preserve"> </w:t>
      </w:r>
      <w:r w:rsidRPr="00963949">
        <w:rPr>
          <w:bCs/>
          <w:color w:val="auto"/>
          <w:sz w:val="18"/>
          <w:szCs w:val="18"/>
          <w:shd w:val="clear" w:color="auto" w:fill="FFFFFF"/>
        </w:rPr>
        <w:t>2014</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14</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46</w:t>
      </w:r>
      <w:r w:rsidRPr="00963949">
        <w:rPr>
          <w:rFonts w:cstheme="majorHAnsi"/>
          <w:b w:val="0"/>
          <w:bCs/>
          <w:color w:val="auto"/>
          <w:sz w:val="18"/>
          <w:szCs w:val="18"/>
          <w:rtl/>
        </w:rPr>
        <w:t>.</w:t>
      </w:r>
      <w:bookmarkStart w:id="98" w:name="_ENREF_62"/>
      <w:bookmarkEnd w:id="97"/>
    </w:p>
    <w:p w14:paraId="3CF23888" w14:textId="77777777" w:rsidR="00FC679B" w:rsidRPr="00963949" w:rsidRDefault="00FC679B" w:rsidP="00FC679B">
      <w:pPr>
        <w:pStyle w:val="MDPI21heading1"/>
        <w:numPr>
          <w:ilvl w:val="0"/>
          <w:numId w:val="34"/>
        </w:numPr>
        <w:spacing w:before="0" w:after="0"/>
        <w:ind w:left="425" w:hanging="425"/>
        <w:jc w:val="both"/>
        <w:outlineLvl w:val="9"/>
        <w:rPr>
          <w:b w:val="0"/>
          <w:bCs/>
          <w:color w:val="auto"/>
          <w:sz w:val="18"/>
          <w:szCs w:val="18"/>
          <w:lang w:val="en-GB"/>
        </w:rPr>
      </w:pPr>
      <w:r w:rsidRPr="00963949">
        <w:rPr>
          <w:b w:val="0"/>
          <w:bCs/>
          <w:color w:val="auto"/>
          <w:sz w:val="18"/>
          <w:szCs w:val="18"/>
          <w:shd w:val="clear" w:color="auto" w:fill="FFFFFF"/>
        </w:rPr>
        <w:t>Stockley,</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R.C.;</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O’connor,</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D.A.;</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Smith,</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P.;</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Moss,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S.;</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Allsop,</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L.;</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Edge,</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W.</w:t>
      </w:r>
      <w:r w:rsidRPr="00963949">
        <w:rPr>
          <w:b w:val="0"/>
          <w:bCs/>
          <w:i/>
          <w:color w:val="auto"/>
          <w:sz w:val="18"/>
          <w:szCs w:val="18"/>
          <w:shd w:val="clear" w:color="auto" w:fill="FFFFFF"/>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Mixed</w:t>
      </w:r>
      <w:r w:rsidRPr="00963949">
        <w:rPr>
          <w:rFonts w:cstheme="majorHAnsi"/>
          <w:b w:val="0"/>
          <w:bCs/>
          <w:i/>
          <w:color w:val="auto"/>
          <w:sz w:val="18"/>
          <w:szCs w:val="18"/>
        </w:rPr>
        <w:t xml:space="preserve"> </w:t>
      </w:r>
      <w:r w:rsidRPr="00963949">
        <w:rPr>
          <w:rFonts w:cstheme="majorHAnsi"/>
          <w:b w:val="0"/>
          <w:bCs/>
          <w:color w:val="auto"/>
          <w:sz w:val="18"/>
          <w:szCs w:val="18"/>
        </w:rPr>
        <w:t>Methods</w:t>
      </w:r>
      <w:r w:rsidRPr="00963949">
        <w:rPr>
          <w:rFonts w:cstheme="majorHAnsi"/>
          <w:b w:val="0"/>
          <w:bCs/>
          <w:i/>
          <w:color w:val="auto"/>
          <w:sz w:val="18"/>
          <w:szCs w:val="18"/>
        </w:rPr>
        <w:t xml:space="preserve"> </w:t>
      </w:r>
      <w:r w:rsidRPr="00963949">
        <w:rPr>
          <w:rFonts w:cstheme="majorHAnsi"/>
          <w:b w:val="0"/>
          <w:bCs/>
          <w:color w:val="auto"/>
          <w:sz w:val="18"/>
          <w:szCs w:val="18"/>
        </w:rPr>
        <w:t>Small</w:t>
      </w:r>
      <w:r w:rsidRPr="00963949">
        <w:rPr>
          <w:rFonts w:cstheme="majorHAnsi"/>
          <w:b w:val="0"/>
          <w:bCs/>
          <w:i/>
          <w:color w:val="auto"/>
          <w:sz w:val="18"/>
          <w:szCs w:val="18"/>
        </w:rPr>
        <w:t xml:space="preserve"> </w:t>
      </w:r>
      <w:r w:rsidRPr="00963949">
        <w:rPr>
          <w:rFonts w:cstheme="majorHAnsi"/>
          <w:b w:val="0"/>
          <w:bCs/>
          <w:color w:val="auto"/>
          <w:sz w:val="18"/>
          <w:szCs w:val="18"/>
        </w:rPr>
        <w:t>Pilot</w:t>
      </w:r>
      <w:r w:rsidRPr="00963949">
        <w:rPr>
          <w:rFonts w:cstheme="majorHAnsi"/>
          <w:b w:val="0"/>
          <w:bCs/>
          <w:i/>
          <w:color w:val="auto"/>
          <w:sz w:val="18"/>
          <w:szCs w:val="18"/>
        </w:rPr>
        <w:t xml:space="preserve"> </w:t>
      </w:r>
      <w:r w:rsidRPr="00963949">
        <w:rPr>
          <w:rFonts w:cstheme="majorHAnsi"/>
          <w:b w:val="0"/>
          <w:bCs/>
          <w:color w:val="auto"/>
          <w:sz w:val="18"/>
          <w:szCs w:val="18"/>
        </w:rPr>
        <w:t>Study</w:t>
      </w:r>
      <w:r w:rsidRPr="00963949">
        <w:rPr>
          <w:rFonts w:cstheme="majorHAnsi"/>
          <w:b w:val="0"/>
          <w:bCs/>
          <w:i/>
          <w:color w:val="auto"/>
          <w:sz w:val="18"/>
          <w:szCs w:val="18"/>
        </w:rPr>
        <w:t xml:space="preserve"> </w:t>
      </w:r>
      <w:r w:rsidRPr="00963949">
        <w:rPr>
          <w:rFonts w:cstheme="majorHAnsi"/>
          <w:b w:val="0"/>
          <w:bCs/>
          <w:color w:val="auto"/>
          <w:sz w:val="18"/>
          <w:szCs w:val="18"/>
        </w:rPr>
        <w:t>to</w:t>
      </w:r>
      <w:r w:rsidRPr="00963949">
        <w:rPr>
          <w:rFonts w:cstheme="majorHAnsi"/>
          <w:b w:val="0"/>
          <w:bCs/>
          <w:i/>
          <w:color w:val="auto"/>
          <w:sz w:val="18"/>
          <w:szCs w:val="18"/>
        </w:rPr>
        <w:t xml:space="preserve"> </w:t>
      </w:r>
      <w:r w:rsidRPr="00963949">
        <w:rPr>
          <w:rFonts w:cstheme="majorHAnsi"/>
          <w:b w:val="0"/>
          <w:bCs/>
          <w:color w:val="auto"/>
          <w:sz w:val="18"/>
          <w:szCs w:val="18"/>
        </w:rPr>
        <w:t>Describe</w:t>
      </w:r>
      <w:r w:rsidRPr="00963949">
        <w:rPr>
          <w:rFonts w:cstheme="majorHAnsi"/>
          <w:b w:val="0"/>
          <w:bCs/>
          <w:i/>
          <w:color w:val="auto"/>
          <w:sz w:val="18"/>
          <w:szCs w:val="18"/>
        </w:rPr>
        <w:t xml:space="preserve"> </w:t>
      </w:r>
      <w:r w:rsidRPr="00963949">
        <w:rPr>
          <w:rFonts w:cstheme="majorHAnsi"/>
          <w:b w:val="0"/>
          <w:bCs/>
          <w:color w:val="auto"/>
          <w:sz w:val="18"/>
          <w:szCs w:val="18"/>
        </w:rPr>
        <w:t>the</w:t>
      </w:r>
      <w:r w:rsidRPr="00963949">
        <w:rPr>
          <w:rFonts w:cstheme="majorHAnsi"/>
          <w:b w:val="0"/>
          <w:bCs/>
          <w:i/>
          <w:color w:val="auto"/>
          <w:sz w:val="18"/>
          <w:szCs w:val="18"/>
        </w:rPr>
        <w:t xml:space="preserve"> </w:t>
      </w:r>
      <w:r w:rsidRPr="00963949">
        <w:rPr>
          <w:rFonts w:cstheme="majorHAnsi"/>
          <w:b w:val="0"/>
          <w:bCs/>
          <w:color w:val="auto"/>
          <w:sz w:val="18"/>
          <w:szCs w:val="18"/>
        </w:rPr>
        <w:t>Effects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Upper</w:t>
      </w:r>
      <w:r w:rsidRPr="00963949">
        <w:rPr>
          <w:rFonts w:cstheme="majorHAnsi"/>
          <w:b w:val="0"/>
          <w:bCs/>
          <w:i/>
          <w:color w:val="auto"/>
          <w:sz w:val="18"/>
          <w:szCs w:val="18"/>
        </w:rPr>
        <w:t xml:space="preserve"> </w:t>
      </w:r>
      <w:r w:rsidRPr="00963949">
        <w:rPr>
          <w:rFonts w:cstheme="majorHAnsi"/>
          <w:b w:val="0"/>
          <w:bCs/>
          <w:color w:val="auto"/>
          <w:sz w:val="18"/>
          <w:szCs w:val="18"/>
        </w:rPr>
        <w:t>Limb</w:t>
      </w:r>
      <w:r w:rsidRPr="00963949">
        <w:rPr>
          <w:rFonts w:cstheme="majorHAnsi"/>
          <w:b w:val="0"/>
          <w:bCs/>
          <w:i/>
          <w:color w:val="auto"/>
          <w:sz w:val="18"/>
          <w:szCs w:val="18"/>
        </w:rPr>
        <w:t xml:space="preserve"> </w:t>
      </w:r>
      <w:r w:rsidRPr="00963949">
        <w:rPr>
          <w:rFonts w:cstheme="majorHAnsi"/>
          <w:b w:val="0"/>
          <w:bCs/>
          <w:color w:val="auto"/>
          <w:sz w:val="18"/>
          <w:szCs w:val="18"/>
        </w:rPr>
        <w:t>Training</w:t>
      </w:r>
      <w:r w:rsidRPr="00963949">
        <w:rPr>
          <w:rFonts w:cstheme="majorHAnsi"/>
          <w:b w:val="0"/>
          <w:bCs/>
          <w:i/>
          <w:color w:val="auto"/>
          <w:sz w:val="18"/>
          <w:szCs w:val="18"/>
        </w:rPr>
        <w:t xml:space="preserve"> </w:t>
      </w:r>
      <w:r w:rsidRPr="00963949">
        <w:rPr>
          <w:rFonts w:cstheme="majorHAnsi"/>
          <w:b w:val="0"/>
          <w:bCs/>
          <w:color w:val="auto"/>
          <w:sz w:val="18"/>
          <w:szCs w:val="18"/>
        </w:rPr>
        <w:t>Using</w:t>
      </w:r>
      <w:r w:rsidRPr="00963949">
        <w:rPr>
          <w:rFonts w:cstheme="majorHAnsi"/>
          <w:b w:val="0"/>
          <w:bCs/>
          <w:i/>
          <w:color w:val="auto"/>
          <w:sz w:val="18"/>
          <w:szCs w:val="18"/>
        </w:rPr>
        <w:t xml:space="preserve"> </w:t>
      </w:r>
      <w:r w:rsidRPr="00963949">
        <w:rPr>
          <w:rFonts w:cstheme="majorHAnsi"/>
          <w:b w:val="0"/>
          <w:bCs/>
          <w:color w:val="auto"/>
          <w:sz w:val="18"/>
          <w:szCs w:val="18"/>
        </w:rPr>
        <w:t>a</w:t>
      </w:r>
      <w:r w:rsidRPr="00963949">
        <w:rPr>
          <w:rFonts w:cstheme="majorHAnsi"/>
          <w:b w:val="0"/>
          <w:bCs/>
          <w:i/>
          <w:color w:val="auto"/>
          <w:sz w:val="18"/>
          <w:szCs w:val="18"/>
        </w:rPr>
        <w:t xml:space="preserve"> </w:t>
      </w:r>
      <w:r w:rsidRPr="00963949">
        <w:rPr>
          <w:rFonts w:cstheme="majorHAnsi"/>
          <w:b w:val="0"/>
          <w:bCs/>
          <w:color w:val="auto"/>
          <w:sz w:val="18"/>
          <w:szCs w:val="18"/>
        </w:rPr>
        <w:t>Virtual</w:t>
      </w:r>
      <w:r w:rsidRPr="00963949">
        <w:rPr>
          <w:rFonts w:cstheme="majorHAnsi"/>
          <w:b w:val="0"/>
          <w:bCs/>
          <w:i/>
          <w:color w:val="auto"/>
          <w:sz w:val="18"/>
          <w:szCs w:val="18"/>
        </w:rPr>
        <w:t xml:space="preserve"> </w:t>
      </w:r>
      <w:r w:rsidRPr="00963949">
        <w:rPr>
          <w:rFonts w:cstheme="majorHAnsi"/>
          <w:b w:val="0"/>
          <w:bCs/>
          <w:color w:val="auto"/>
          <w:sz w:val="18"/>
          <w:szCs w:val="18"/>
        </w:rPr>
        <w:t>Reality</w:t>
      </w:r>
      <w:r w:rsidRPr="00963949">
        <w:rPr>
          <w:rFonts w:cstheme="majorHAnsi"/>
          <w:b w:val="0"/>
          <w:bCs/>
          <w:i/>
          <w:color w:val="auto"/>
          <w:sz w:val="18"/>
          <w:szCs w:val="18"/>
        </w:rPr>
        <w:t xml:space="preserve"> </w:t>
      </w:r>
      <w:r w:rsidRPr="00963949">
        <w:rPr>
          <w:rFonts w:cstheme="majorHAnsi"/>
          <w:b w:val="0"/>
          <w:bCs/>
          <w:color w:val="auto"/>
          <w:sz w:val="18"/>
          <w:szCs w:val="18"/>
        </w:rPr>
        <w:t>Gaming</w:t>
      </w:r>
      <w:r w:rsidRPr="00963949">
        <w:rPr>
          <w:rFonts w:cstheme="majorHAnsi"/>
          <w:b w:val="0"/>
          <w:bCs/>
          <w:i/>
          <w:color w:val="auto"/>
          <w:sz w:val="18"/>
          <w:szCs w:val="18"/>
        </w:rPr>
        <w:t xml:space="preserve"> </w:t>
      </w:r>
      <w:r w:rsidRPr="00963949">
        <w:rPr>
          <w:rFonts w:cstheme="majorHAnsi"/>
          <w:b w:val="0"/>
          <w:bCs/>
          <w:color w:val="auto"/>
          <w:sz w:val="18"/>
          <w:szCs w:val="18"/>
        </w:rPr>
        <w:t>System</w:t>
      </w:r>
      <w:r w:rsidRPr="00963949">
        <w:rPr>
          <w:rFonts w:cstheme="majorHAnsi"/>
          <w:b w:val="0"/>
          <w:bCs/>
          <w:i/>
          <w:color w:val="auto"/>
          <w:sz w:val="18"/>
          <w:szCs w:val="18"/>
        </w:rPr>
        <w:t xml:space="preserve"> </w:t>
      </w:r>
      <w:r w:rsidRPr="00963949">
        <w:rPr>
          <w:rFonts w:cstheme="majorHAnsi"/>
          <w:b w:val="0"/>
          <w:bCs/>
          <w:color w:val="auto"/>
          <w:sz w:val="18"/>
          <w:szCs w:val="18"/>
        </w:rPr>
        <w:t>in</w:t>
      </w:r>
      <w:r w:rsidRPr="00963949">
        <w:rPr>
          <w:rFonts w:cstheme="majorHAnsi"/>
          <w:b w:val="0"/>
          <w:bCs/>
          <w:i/>
          <w:color w:val="auto"/>
          <w:sz w:val="18"/>
          <w:szCs w:val="18"/>
        </w:rPr>
        <w:t xml:space="preserve"> </w:t>
      </w:r>
      <w:r w:rsidRPr="00963949">
        <w:rPr>
          <w:rFonts w:cstheme="majorHAnsi"/>
          <w:b w:val="0"/>
          <w:bCs/>
          <w:color w:val="auto"/>
          <w:sz w:val="18"/>
          <w:szCs w:val="18"/>
        </w:rPr>
        <w:t>People</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Chronic</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i/>
          <w:iCs/>
          <w:color w:val="auto"/>
          <w:sz w:val="18"/>
          <w:szCs w:val="18"/>
          <w:shd w:val="clear" w:color="auto" w:fill="FFFFFF"/>
        </w:rPr>
        <w:t>Rehabil. Res. Pratc.</w:t>
      </w:r>
      <w:r w:rsidRPr="00963949">
        <w:rPr>
          <w:b w:val="0"/>
          <w:bCs/>
          <w:i/>
          <w:color w:val="auto"/>
          <w:sz w:val="18"/>
          <w:szCs w:val="18"/>
          <w:shd w:val="clear" w:color="auto" w:fill="FFFFFF"/>
        </w:rPr>
        <w:t xml:space="preserve"> </w:t>
      </w:r>
      <w:r w:rsidRPr="00963949">
        <w:rPr>
          <w:bCs/>
          <w:color w:val="auto"/>
          <w:sz w:val="18"/>
          <w:szCs w:val="18"/>
          <w:shd w:val="clear" w:color="auto" w:fill="FFFFFF"/>
        </w:rPr>
        <w:t>2017</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2017</w:t>
      </w:r>
      <w:r w:rsidRPr="00963949">
        <w:rPr>
          <w:b w:val="0"/>
          <w:bCs/>
          <w:color w:val="auto"/>
          <w:sz w:val="18"/>
          <w:szCs w:val="18"/>
          <w:shd w:val="clear" w:color="auto" w:fill="FFFFFF"/>
        </w:rPr>
        <w:t>,</w:t>
      </w:r>
      <w:r w:rsidRPr="00963949">
        <w:rPr>
          <w:b w:val="0"/>
          <w:bCs/>
          <w:i/>
          <w:color w:val="auto"/>
          <w:sz w:val="18"/>
          <w:szCs w:val="18"/>
          <w:shd w:val="clear" w:color="auto" w:fill="FFFFFF"/>
        </w:rPr>
        <w:t xml:space="preserve"> </w:t>
      </w:r>
      <w:r w:rsidRPr="00963949">
        <w:rPr>
          <w:b w:val="0"/>
          <w:bCs/>
          <w:color w:val="auto"/>
          <w:sz w:val="18"/>
          <w:szCs w:val="18"/>
          <w:shd w:val="clear" w:color="auto" w:fill="FFFFFF"/>
        </w:rPr>
        <w:t>9569178</w:t>
      </w:r>
      <w:r w:rsidRPr="00963949">
        <w:rPr>
          <w:rFonts w:cstheme="majorHAnsi"/>
          <w:b w:val="0"/>
          <w:bCs/>
          <w:color w:val="auto"/>
          <w:sz w:val="18"/>
          <w:szCs w:val="18"/>
          <w:rtl/>
        </w:rPr>
        <w:t>.</w:t>
      </w:r>
      <w:bookmarkStart w:id="99" w:name="_ENREF_63"/>
      <w:bookmarkEnd w:id="98"/>
    </w:p>
    <w:p w14:paraId="336F95DE" w14:textId="77777777" w:rsidR="00FC679B" w:rsidRPr="00963949" w:rsidRDefault="00FC679B" w:rsidP="00FC679B">
      <w:pPr>
        <w:pStyle w:val="MDPI21heading1"/>
        <w:numPr>
          <w:ilvl w:val="0"/>
          <w:numId w:val="34"/>
        </w:numPr>
        <w:spacing w:before="0" w:after="0"/>
        <w:ind w:left="425" w:hanging="425"/>
        <w:jc w:val="both"/>
        <w:outlineLvl w:val="9"/>
        <w:rPr>
          <w:b w:val="0"/>
          <w:bCs/>
          <w:sz w:val="18"/>
          <w:lang w:val="en-GB"/>
        </w:rPr>
      </w:pPr>
      <w:r w:rsidRPr="00963949">
        <w:rPr>
          <w:rFonts w:cs="Arial"/>
          <w:b w:val="0"/>
          <w:bCs/>
          <w:color w:val="auto"/>
          <w:sz w:val="18"/>
          <w:szCs w:val="18"/>
          <w:shd w:val="clear" w:color="auto" w:fill="FFFFFF"/>
        </w:rPr>
        <w:t>Törnbom,</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K.;</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Danielsson,</w:t>
      </w:r>
      <w:r w:rsidRPr="00963949">
        <w:rPr>
          <w:rFonts w:cs="Arial"/>
          <w:b w:val="0"/>
          <w:bCs/>
          <w:i/>
          <w:color w:val="auto"/>
          <w:sz w:val="18"/>
          <w:szCs w:val="18"/>
          <w:shd w:val="clear" w:color="auto" w:fill="FFFFFF"/>
        </w:rPr>
        <w:t xml:space="preserve"> </w:t>
      </w:r>
      <w:r w:rsidRPr="00963949">
        <w:rPr>
          <w:rFonts w:cs="Arial"/>
          <w:b w:val="0"/>
          <w:bCs/>
          <w:color w:val="auto"/>
          <w:sz w:val="18"/>
          <w:szCs w:val="18"/>
          <w:shd w:val="clear" w:color="auto" w:fill="FFFFFF"/>
        </w:rPr>
        <w:t>A.</w:t>
      </w:r>
      <w:r w:rsidRPr="00963949">
        <w:rPr>
          <w:rFonts w:cs="Arial"/>
          <w:b w:val="0"/>
          <w:bCs/>
          <w:i/>
          <w:color w:val="auto"/>
          <w:sz w:val="18"/>
          <w:szCs w:val="18"/>
          <w:shd w:val="clear" w:color="auto" w:fill="FFFFFF"/>
        </w:rPr>
        <w:t xml:space="preserve"> </w:t>
      </w:r>
      <w:r w:rsidRPr="00963949">
        <w:rPr>
          <w:rFonts w:cstheme="majorHAnsi"/>
          <w:b w:val="0"/>
          <w:bCs/>
          <w:color w:val="auto"/>
          <w:sz w:val="18"/>
          <w:szCs w:val="18"/>
        </w:rPr>
        <w:t>Experiences</w:t>
      </w:r>
      <w:r w:rsidRPr="00963949">
        <w:rPr>
          <w:rFonts w:cstheme="majorHAnsi"/>
          <w:b w:val="0"/>
          <w:bCs/>
          <w:i/>
          <w:color w:val="auto"/>
          <w:sz w:val="18"/>
          <w:szCs w:val="18"/>
        </w:rPr>
        <w:t xml:space="preserve"> </w:t>
      </w:r>
      <w:r w:rsidRPr="00963949">
        <w:rPr>
          <w:rFonts w:cstheme="majorHAnsi"/>
          <w:b w:val="0"/>
          <w:bCs/>
          <w:color w:val="auto"/>
          <w:sz w:val="18"/>
          <w:szCs w:val="18"/>
        </w:rPr>
        <w:t>of</w:t>
      </w:r>
      <w:r w:rsidRPr="00963949">
        <w:rPr>
          <w:rFonts w:cstheme="majorHAnsi"/>
          <w:b w:val="0"/>
          <w:bCs/>
          <w:i/>
          <w:color w:val="auto"/>
          <w:sz w:val="18"/>
          <w:szCs w:val="18"/>
        </w:rPr>
        <w:t xml:space="preserve"> </w:t>
      </w:r>
      <w:r w:rsidRPr="00963949">
        <w:rPr>
          <w:rFonts w:cstheme="majorHAnsi"/>
          <w:b w:val="0"/>
          <w:bCs/>
          <w:color w:val="auto"/>
          <w:sz w:val="18"/>
          <w:szCs w:val="18"/>
        </w:rPr>
        <w:t>Treadmill</w:t>
      </w:r>
      <w:r w:rsidRPr="00963949">
        <w:rPr>
          <w:rFonts w:cstheme="majorHAnsi"/>
          <w:b w:val="0"/>
          <w:bCs/>
          <w:i/>
          <w:color w:val="auto"/>
          <w:sz w:val="18"/>
          <w:szCs w:val="18"/>
        </w:rPr>
        <w:t xml:space="preserve"> </w:t>
      </w:r>
      <w:r w:rsidRPr="00963949">
        <w:rPr>
          <w:rFonts w:cstheme="majorHAnsi"/>
          <w:b w:val="0"/>
          <w:bCs/>
          <w:color w:val="auto"/>
          <w:sz w:val="18"/>
          <w:szCs w:val="18"/>
        </w:rPr>
        <w:t>Walking</w:t>
      </w:r>
      <w:r w:rsidRPr="00963949">
        <w:rPr>
          <w:rFonts w:cstheme="majorHAnsi"/>
          <w:b w:val="0"/>
          <w:bCs/>
          <w:i/>
          <w:color w:val="auto"/>
          <w:sz w:val="18"/>
          <w:szCs w:val="18"/>
        </w:rPr>
        <w:t xml:space="preserve"> </w:t>
      </w:r>
      <w:r w:rsidRPr="00963949">
        <w:rPr>
          <w:rFonts w:cstheme="majorHAnsi"/>
          <w:b w:val="0"/>
          <w:bCs/>
          <w:color w:val="auto"/>
          <w:sz w:val="18"/>
          <w:szCs w:val="18"/>
        </w:rPr>
        <w:t>with</w:t>
      </w:r>
      <w:r w:rsidRPr="00963949">
        <w:rPr>
          <w:rFonts w:cstheme="majorHAnsi"/>
          <w:b w:val="0"/>
          <w:bCs/>
          <w:i/>
          <w:color w:val="auto"/>
          <w:sz w:val="18"/>
          <w:szCs w:val="18"/>
        </w:rPr>
        <w:t xml:space="preserve"> </w:t>
      </w:r>
      <w:r w:rsidRPr="00963949">
        <w:rPr>
          <w:rFonts w:cstheme="majorHAnsi"/>
          <w:b w:val="0"/>
          <w:bCs/>
          <w:color w:val="auto"/>
          <w:sz w:val="18"/>
          <w:szCs w:val="18"/>
        </w:rPr>
        <w:t>Non-Immersive</w:t>
      </w:r>
      <w:r w:rsidRPr="00963949">
        <w:rPr>
          <w:rFonts w:cstheme="majorHAnsi"/>
          <w:b w:val="0"/>
          <w:bCs/>
          <w:i/>
          <w:color w:val="auto"/>
          <w:sz w:val="18"/>
          <w:szCs w:val="18"/>
        </w:rPr>
        <w:t xml:space="preserve"> </w:t>
      </w:r>
      <w:r w:rsidRPr="00963949">
        <w:rPr>
          <w:rFonts w:cstheme="majorHAnsi"/>
          <w:b w:val="0"/>
          <w:bCs/>
          <w:color w:val="auto"/>
          <w:sz w:val="18"/>
          <w:szCs w:val="18"/>
        </w:rPr>
        <w:t>Virtual</w:t>
      </w:r>
      <w:r w:rsidRPr="00963949">
        <w:rPr>
          <w:rFonts w:cstheme="majorHAnsi"/>
          <w:b w:val="0"/>
          <w:bCs/>
          <w:i/>
          <w:color w:val="auto"/>
          <w:sz w:val="18"/>
          <w:szCs w:val="18"/>
        </w:rPr>
        <w:t xml:space="preserve"> </w:t>
      </w:r>
      <w:r w:rsidRPr="00963949">
        <w:rPr>
          <w:rFonts w:cstheme="majorHAnsi"/>
          <w:b w:val="0"/>
          <w:bCs/>
          <w:color w:val="auto"/>
          <w:sz w:val="18"/>
          <w:szCs w:val="18"/>
        </w:rPr>
        <w:t>Reality</w:t>
      </w:r>
      <w:r w:rsidRPr="00963949">
        <w:rPr>
          <w:rFonts w:cstheme="majorHAnsi"/>
          <w:b w:val="0"/>
          <w:bCs/>
          <w:i/>
          <w:color w:val="auto"/>
          <w:sz w:val="18"/>
          <w:szCs w:val="18"/>
        </w:rPr>
        <w:t xml:space="preserve"> </w:t>
      </w:r>
      <w:r w:rsidRPr="00963949">
        <w:rPr>
          <w:rFonts w:cstheme="majorHAnsi"/>
          <w:b w:val="0"/>
          <w:bCs/>
          <w:color w:val="auto"/>
          <w:sz w:val="18"/>
          <w:szCs w:val="18"/>
        </w:rPr>
        <w:t>after</w:t>
      </w:r>
      <w:r w:rsidRPr="00963949">
        <w:rPr>
          <w:rFonts w:cstheme="majorHAnsi"/>
          <w:b w:val="0"/>
          <w:bCs/>
          <w:i/>
          <w:color w:val="auto"/>
          <w:sz w:val="18"/>
          <w:szCs w:val="18"/>
        </w:rPr>
        <w:t xml:space="preserve"> </w:t>
      </w:r>
      <w:r w:rsidRPr="00963949">
        <w:rPr>
          <w:rFonts w:cstheme="majorHAnsi"/>
          <w:b w:val="0"/>
          <w:bCs/>
          <w:color w:val="auto"/>
          <w:sz w:val="18"/>
          <w:szCs w:val="18"/>
        </w:rPr>
        <w:t>Stroke</w:t>
      </w:r>
      <w:r w:rsidRPr="00963949">
        <w:rPr>
          <w:rFonts w:cstheme="majorHAnsi"/>
          <w:b w:val="0"/>
          <w:bCs/>
          <w:i/>
          <w:color w:val="auto"/>
          <w:sz w:val="18"/>
          <w:szCs w:val="18"/>
        </w:rPr>
        <w:t xml:space="preserve"> </w:t>
      </w:r>
      <w:r w:rsidRPr="00963949">
        <w:rPr>
          <w:rFonts w:cstheme="majorHAnsi"/>
          <w:b w:val="0"/>
          <w:bCs/>
          <w:color w:val="auto"/>
          <w:sz w:val="18"/>
          <w:szCs w:val="18"/>
        </w:rPr>
        <w:t>or</w:t>
      </w:r>
      <w:r w:rsidRPr="00963949">
        <w:rPr>
          <w:rFonts w:cstheme="majorHAnsi"/>
          <w:b w:val="0"/>
          <w:bCs/>
          <w:i/>
          <w:color w:val="auto"/>
          <w:sz w:val="18"/>
          <w:szCs w:val="18"/>
        </w:rPr>
        <w:t xml:space="preserve"> </w:t>
      </w:r>
      <w:r w:rsidRPr="00963949">
        <w:rPr>
          <w:rFonts w:cstheme="majorHAnsi"/>
          <w:b w:val="0"/>
          <w:bCs/>
          <w:color w:val="auto"/>
          <w:sz w:val="18"/>
          <w:szCs w:val="18"/>
        </w:rPr>
        <w:t>Acquired</w:t>
      </w:r>
      <w:r w:rsidRPr="00963949">
        <w:rPr>
          <w:rFonts w:cstheme="majorHAnsi"/>
          <w:b w:val="0"/>
          <w:bCs/>
          <w:i/>
          <w:color w:val="auto"/>
          <w:sz w:val="18"/>
          <w:szCs w:val="18"/>
        </w:rPr>
        <w:t xml:space="preserve"> </w:t>
      </w:r>
      <w:r w:rsidRPr="00963949">
        <w:rPr>
          <w:rFonts w:cstheme="majorHAnsi"/>
          <w:b w:val="0"/>
          <w:bCs/>
          <w:color w:val="auto"/>
          <w:sz w:val="18"/>
          <w:szCs w:val="18"/>
        </w:rPr>
        <w:t>Brain</w:t>
      </w:r>
      <w:r w:rsidRPr="00963949">
        <w:rPr>
          <w:rFonts w:cstheme="majorHAnsi"/>
          <w:b w:val="0"/>
          <w:bCs/>
          <w:i/>
          <w:color w:val="auto"/>
          <w:sz w:val="18"/>
          <w:szCs w:val="18"/>
        </w:rPr>
        <w:t xml:space="preserve"> </w:t>
      </w:r>
      <w:r w:rsidRPr="00963949">
        <w:rPr>
          <w:rFonts w:cstheme="majorHAnsi"/>
          <w:b w:val="0"/>
          <w:bCs/>
          <w:color w:val="auto"/>
          <w:sz w:val="18"/>
          <w:szCs w:val="18"/>
        </w:rPr>
        <w:t>Injury-a</w:t>
      </w:r>
      <w:r w:rsidRPr="00963949">
        <w:rPr>
          <w:rFonts w:cstheme="majorHAnsi"/>
          <w:b w:val="0"/>
          <w:bCs/>
          <w:i/>
          <w:color w:val="auto"/>
          <w:sz w:val="18"/>
          <w:szCs w:val="18"/>
        </w:rPr>
        <w:t xml:space="preserve"> </w:t>
      </w:r>
      <w:r w:rsidRPr="00963949">
        <w:rPr>
          <w:rFonts w:cstheme="majorHAnsi"/>
          <w:b w:val="0"/>
          <w:bCs/>
          <w:color w:val="auto"/>
          <w:sz w:val="18"/>
          <w:szCs w:val="18"/>
        </w:rPr>
        <w:t>Qualitative</w:t>
      </w:r>
      <w:r w:rsidRPr="00963949">
        <w:rPr>
          <w:rFonts w:cstheme="majorHAnsi"/>
          <w:b w:val="0"/>
          <w:bCs/>
          <w:i/>
          <w:color w:val="auto"/>
          <w:sz w:val="18"/>
          <w:szCs w:val="18"/>
        </w:rPr>
        <w:t xml:space="preserve"> </w:t>
      </w:r>
      <w:r w:rsidRPr="00963949">
        <w:rPr>
          <w:rFonts w:cstheme="majorHAnsi"/>
          <w:b w:val="0"/>
          <w:bCs/>
          <w:color w:val="auto"/>
          <w:sz w:val="18"/>
          <w:szCs w:val="18"/>
        </w:rPr>
        <w:t>Study.</w:t>
      </w:r>
      <w:r w:rsidRPr="00963949">
        <w:rPr>
          <w:rFonts w:cstheme="majorHAnsi"/>
          <w:b w:val="0"/>
          <w:bCs/>
          <w:i/>
          <w:color w:val="auto"/>
          <w:sz w:val="18"/>
          <w:szCs w:val="18"/>
        </w:rPr>
        <w:t xml:space="preserve"> </w:t>
      </w:r>
      <w:r w:rsidRPr="00963949">
        <w:rPr>
          <w:rFonts w:cstheme="majorHAnsi"/>
          <w:b w:val="0"/>
          <w:bCs/>
          <w:i/>
          <w:iCs/>
          <w:color w:val="auto"/>
          <w:sz w:val="18"/>
          <w:szCs w:val="18"/>
        </w:rPr>
        <w:t>PLoS ONE</w:t>
      </w:r>
      <w:r w:rsidRPr="00963949">
        <w:rPr>
          <w:rFonts w:cstheme="majorHAnsi"/>
          <w:b w:val="0"/>
          <w:bCs/>
          <w:i/>
          <w:color w:val="auto"/>
          <w:sz w:val="18"/>
          <w:szCs w:val="18"/>
        </w:rPr>
        <w:t xml:space="preserve"> </w:t>
      </w:r>
      <w:bookmarkEnd w:id="37"/>
      <w:r w:rsidRPr="00963949">
        <w:rPr>
          <w:rFonts w:cstheme="majorHAnsi"/>
          <w:bCs/>
          <w:color w:val="auto"/>
          <w:sz w:val="18"/>
          <w:szCs w:val="18"/>
        </w:rPr>
        <w:t>2018</w:t>
      </w:r>
      <w:r w:rsidRPr="00963949">
        <w:rPr>
          <w:rFonts w:cstheme="majorHAnsi"/>
          <w:b w:val="0"/>
          <w:bCs/>
          <w:color w:val="auto"/>
          <w:sz w:val="18"/>
          <w:szCs w:val="18"/>
        </w:rPr>
        <w:t>,</w:t>
      </w:r>
      <w:r w:rsidRPr="00963949">
        <w:rPr>
          <w:rFonts w:cstheme="majorHAnsi"/>
          <w:b w:val="0"/>
          <w:bCs/>
          <w:i/>
          <w:color w:val="auto"/>
          <w:sz w:val="18"/>
          <w:szCs w:val="18"/>
        </w:rPr>
        <w:t xml:space="preserve"> 13</w:t>
      </w:r>
      <w:r w:rsidRPr="00963949">
        <w:rPr>
          <w:rFonts w:cstheme="majorHAnsi"/>
          <w:b w:val="0"/>
          <w:bCs/>
          <w:color w:val="auto"/>
          <w:sz w:val="18"/>
          <w:szCs w:val="18"/>
        </w:rPr>
        <w:t>,</w:t>
      </w:r>
      <w:r w:rsidRPr="00963949">
        <w:rPr>
          <w:rFonts w:cstheme="majorHAnsi"/>
          <w:b w:val="0"/>
          <w:bCs/>
          <w:i/>
          <w:color w:val="auto"/>
          <w:sz w:val="18"/>
          <w:szCs w:val="18"/>
        </w:rPr>
        <w:t xml:space="preserve"> </w:t>
      </w:r>
      <w:r w:rsidRPr="00963949">
        <w:rPr>
          <w:rFonts w:cstheme="majorHAnsi"/>
          <w:b w:val="0"/>
          <w:bCs/>
          <w:color w:val="auto"/>
          <w:sz w:val="18"/>
          <w:szCs w:val="18"/>
        </w:rPr>
        <w:t>e0209214</w:t>
      </w:r>
      <w:r w:rsidRPr="00963949">
        <w:rPr>
          <w:rFonts w:cstheme="majorHAnsi"/>
          <w:b w:val="0"/>
          <w:bCs/>
          <w:sz w:val="18"/>
          <w:szCs w:val="18"/>
          <w:rtl/>
        </w:rPr>
        <w:t>.</w:t>
      </w:r>
      <w:bookmarkEnd w:id="99"/>
    </w:p>
    <w:p w14:paraId="5AD54508" w14:textId="77777777" w:rsidR="00FC679B" w:rsidRPr="00C27FA9" w:rsidRDefault="00FC679B" w:rsidP="00FC679B">
      <w:pPr>
        <w:pStyle w:val="MDPI63Notes"/>
      </w:pPr>
      <w:r w:rsidRPr="00963949">
        <w:rPr>
          <w:b/>
        </w:rPr>
        <w:t>Disclaimer/Publisher’s Note:</w:t>
      </w:r>
      <w:r w:rsidRPr="00963949">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p w14:paraId="51B94F16" w14:textId="77777777" w:rsidR="00A470C8" w:rsidRPr="00D50A63" w:rsidRDefault="00A470C8"/>
    <w:sectPr w:rsidR="00A470C8" w:rsidRPr="00D50A63" w:rsidSect="00172A37">
      <w:headerReference w:type="even" r:id="rId13"/>
      <w:headerReference w:type="default" r:id="rId14"/>
      <w:footerReference w:type="default" r:id="rId15"/>
      <w:headerReference w:type="first" r:id="rId16"/>
      <w:footerReference w:type="first" r:id="rId17"/>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E1C3" w14:textId="77777777" w:rsidR="005F074D" w:rsidRDefault="005F074D">
      <w:pPr>
        <w:spacing w:line="240" w:lineRule="auto"/>
      </w:pPr>
      <w:r>
        <w:separator/>
      </w:r>
    </w:p>
  </w:endnote>
  <w:endnote w:type="continuationSeparator" w:id="0">
    <w:p w14:paraId="432BD38B" w14:textId="77777777" w:rsidR="005F074D" w:rsidRDefault="005F0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DCF6" w14:textId="77777777" w:rsidR="00C87EE9" w:rsidRPr="00CC2C1C" w:rsidRDefault="00C87EE9" w:rsidP="00494C0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414C" w14:textId="77777777" w:rsidR="00C87EE9" w:rsidRDefault="00C87EE9" w:rsidP="00864137">
    <w:pPr>
      <w:pStyle w:val="MDPIfooterfirstpage"/>
      <w:pBdr>
        <w:top w:val="single" w:sz="4" w:space="0" w:color="000000"/>
      </w:pBdr>
      <w:adjustRightInd w:val="0"/>
      <w:snapToGrid w:val="0"/>
      <w:spacing w:before="480" w:line="100" w:lineRule="exact"/>
      <w:rPr>
        <w:i/>
        <w:szCs w:val="16"/>
        <w:lang w:val="it-IT"/>
      </w:rPr>
    </w:pPr>
  </w:p>
  <w:p w14:paraId="0989E4DE" w14:textId="77777777" w:rsidR="00C87EE9" w:rsidRPr="008B308E" w:rsidRDefault="00000000" w:rsidP="00691AA3">
    <w:pPr>
      <w:pStyle w:val="MDPIfooterfirstpage"/>
      <w:tabs>
        <w:tab w:val="clear" w:pos="8845"/>
        <w:tab w:val="right" w:pos="10466"/>
      </w:tabs>
      <w:spacing w:line="240" w:lineRule="auto"/>
      <w:jc w:val="both"/>
      <w:rPr>
        <w:lang w:val="fr-CH"/>
      </w:rPr>
    </w:pPr>
    <w:r w:rsidRPr="00544B3D">
      <w:rPr>
        <w:i/>
        <w:szCs w:val="16"/>
        <w:lang w:val="it-IT"/>
      </w:rPr>
      <w:t>Sensors</w:t>
    </w:r>
    <w:r w:rsidRPr="00544B3D">
      <w:rPr>
        <w:szCs w:val="16"/>
        <w:lang w:val="it-IT"/>
      </w:rPr>
      <w:t xml:space="preserve"> </w:t>
    </w:r>
    <w:r>
      <w:rPr>
        <w:b/>
        <w:szCs w:val="16"/>
        <w:lang w:val="it-IT"/>
      </w:rPr>
      <w:t>2024</w:t>
    </w:r>
    <w:r w:rsidRPr="00375A07">
      <w:rPr>
        <w:szCs w:val="16"/>
        <w:lang w:val="it-IT"/>
      </w:rPr>
      <w:t>,</w:t>
    </w:r>
    <w:r>
      <w:rPr>
        <w:i/>
        <w:szCs w:val="16"/>
        <w:lang w:val="it-IT"/>
      </w:rPr>
      <w:t xml:space="preserve"> 24</w:t>
    </w:r>
    <w:r w:rsidRPr="00375A07">
      <w:rPr>
        <w:szCs w:val="16"/>
        <w:lang w:val="it-IT"/>
      </w:rPr>
      <w:t xml:space="preserve">, </w:t>
    </w:r>
    <w:r>
      <w:rPr>
        <w:szCs w:val="16"/>
        <w:lang w:val="it-IT"/>
      </w:rPr>
      <w:t>x. https://doi.org/10.3390/xxxxx</w:t>
    </w:r>
    <w:r w:rsidRPr="008B308E">
      <w:rPr>
        <w:lang w:val="fr-CH"/>
      </w:rPr>
      <w:tab/>
      <w:t>www.mdpi.com/journal/</w:t>
    </w:r>
    <w:r w:rsidRPr="00544B3D">
      <w:rPr>
        <w:lang w:val="it-IT"/>
      </w:rPr>
      <w:t>sensors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3AF5" w14:textId="77777777" w:rsidR="005F074D" w:rsidRDefault="005F074D">
      <w:pPr>
        <w:spacing w:line="240" w:lineRule="auto"/>
      </w:pPr>
      <w:r>
        <w:separator/>
      </w:r>
    </w:p>
  </w:footnote>
  <w:footnote w:type="continuationSeparator" w:id="0">
    <w:p w14:paraId="5CFB50A9" w14:textId="77777777" w:rsidR="005F074D" w:rsidRDefault="005F07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2B9" w14:textId="77777777" w:rsidR="00C87EE9" w:rsidRDefault="00C87EE9" w:rsidP="00494C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4E60" w14:textId="77777777" w:rsidR="00C87EE9" w:rsidRDefault="00000000" w:rsidP="00691AA3">
    <w:pPr>
      <w:tabs>
        <w:tab w:val="right" w:pos="10466"/>
      </w:tabs>
      <w:adjustRightInd w:val="0"/>
      <w:snapToGrid w:val="0"/>
      <w:spacing w:line="240" w:lineRule="auto"/>
      <w:rPr>
        <w:sz w:val="16"/>
      </w:rPr>
    </w:pPr>
    <w:r>
      <w:rPr>
        <w:i/>
        <w:sz w:val="16"/>
      </w:rPr>
      <w:t xml:space="preserve">Sensors </w:t>
    </w:r>
    <w:r>
      <w:rPr>
        <w:b/>
        <w:sz w:val="16"/>
      </w:rPr>
      <w:t>2024</w:t>
    </w:r>
    <w:r w:rsidRPr="00375A07">
      <w:rPr>
        <w:sz w:val="16"/>
      </w:rPr>
      <w:t>,</w:t>
    </w:r>
    <w:r>
      <w:rPr>
        <w:i/>
        <w:sz w:val="16"/>
      </w:rPr>
      <w:t xml:space="preserve"> 24</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22</w:t>
    </w:r>
    <w:r>
      <w:rPr>
        <w:sz w:val="16"/>
      </w:rPr>
      <w:fldChar w:fldCharType="end"/>
    </w:r>
  </w:p>
  <w:p w14:paraId="0145AD2B" w14:textId="77777777" w:rsidR="00C87EE9" w:rsidRPr="00DC1886" w:rsidRDefault="00C87EE9" w:rsidP="0086413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3D660D" w:rsidRPr="00691AA3" w14:paraId="0E29D8BC" w14:textId="77777777" w:rsidTr="0054717A">
      <w:trPr>
        <w:trHeight w:val="686"/>
      </w:trPr>
      <w:tc>
        <w:tcPr>
          <w:tcW w:w="3679" w:type="dxa"/>
          <w:shd w:val="clear" w:color="auto" w:fill="auto"/>
          <w:vAlign w:val="center"/>
        </w:tcPr>
        <w:p w14:paraId="28097C92" w14:textId="77777777" w:rsidR="00C87EE9" w:rsidRPr="00EF08AF" w:rsidRDefault="00000000" w:rsidP="00691AA3">
          <w:pPr>
            <w:pStyle w:val="Header"/>
            <w:pBdr>
              <w:bottom w:val="none" w:sz="0" w:space="0" w:color="auto"/>
            </w:pBdr>
            <w:jc w:val="left"/>
            <w:rPr>
              <w:rFonts w:eastAsia="DengXian"/>
              <w:b/>
              <w:bCs/>
            </w:rPr>
          </w:pPr>
          <w:r w:rsidRPr="00EF08AF">
            <w:rPr>
              <w:rFonts w:eastAsia="DengXian"/>
              <w:b/>
              <w:bCs/>
              <w:lang w:eastAsia="en-US"/>
            </w:rPr>
            <w:drawing>
              <wp:inline distT="0" distB="0" distL="0" distR="0" wp14:anchorId="76F6E9C3" wp14:editId="7972D0A0">
                <wp:extent cx="1482725" cy="429260"/>
                <wp:effectExtent l="0" t="0" r="0" b="0"/>
                <wp:docPr id="7" name="Picture 3" descr="C:\Users\home\Desktop\logos\png\senso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png\sensor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429260"/>
                        </a:xfrm>
                        <a:prstGeom prst="rect">
                          <a:avLst/>
                        </a:prstGeom>
                        <a:noFill/>
                        <a:ln>
                          <a:noFill/>
                        </a:ln>
                      </pic:spPr>
                    </pic:pic>
                  </a:graphicData>
                </a:graphic>
              </wp:inline>
            </w:drawing>
          </w:r>
        </w:p>
      </w:tc>
      <w:tc>
        <w:tcPr>
          <w:tcW w:w="4535" w:type="dxa"/>
          <w:shd w:val="clear" w:color="auto" w:fill="auto"/>
          <w:vAlign w:val="center"/>
        </w:tcPr>
        <w:p w14:paraId="0EFCB7AC" w14:textId="77777777" w:rsidR="00C87EE9" w:rsidRPr="00EF08AF" w:rsidRDefault="00C87EE9" w:rsidP="00691AA3">
          <w:pPr>
            <w:pStyle w:val="Header"/>
            <w:pBdr>
              <w:bottom w:val="none" w:sz="0" w:space="0" w:color="auto"/>
            </w:pBdr>
            <w:rPr>
              <w:rFonts w:eastAsia="DengXian"/>
              <w:b/>
              <w:bCs/>
            </w:rPr>
          </w:pPr>
        </w:p>
      </w:tc>
      <w:tc>
        <w:tcPr>
          <w:tcW w:w="2273" w:type="dxa"/>
          <w:shd w:val="clear" w:color="auto" w:fill="auto"/>
          <w:vAlign w:val="center"/>
        </w:tcPr>
        <w:p w14:paraId="101EF1AB" w14:textId="77777777" w:rsidR="00C87EE9" w:rsidRPr="00EF08AF" w:rsidRDefault="00000000" w:rsidP="0054717A">
          <w:pPr>
            <w:pStyle w:val="Header"/>
            <w:pBdr>
              <w:bottom w:val="none" w:sz="0" w:space="0" w:color="auto"/>
            </w:pBdr>
            <w:jc w:val="right"/>
            <w:rPr>
              <w:rFonts w:eastAsia="DengXian"/>
              <w:b/>
              <w:bCs/>
            </w:rPr>
          </w:pPr>
          <w:r>
            <w:rPr>
              <w:rFonts w:eastAsia="DengXian"/>
              <w:b/>
              <w:bCs/>
              <w:lang w:eastAsia="en-US"/>
            </w:rPr>
            <w:drawing>
              <wp:inline distT="0" distB="0" distL="0" distR="0" wp14:anchorId="44BA94D1" wp14:editId="44EBF828">
                <wp:extent cx="540000" cy="360000"/>
                <wp:effectExtent l="0" t="0" r="0" b="2540"/>
                <wp:docPr id="8" name="Picture 1"/>
                <wp:cNvGraphicFramePr/>
                <a:graphic xmlns:a="http://schemas.openxmlformats.org/drawingml/2006/main">
                  <a:graphicData uri="http://schemas.openxmlformats.org/drawingml/2006/picture">
                    <pic:pic xmlns:pic="http://schemas.openxmlformats.org/drawingml/2006/picture">
                      <pic:nvPicPr>
                        <pic:cNvPr id="1717283241" name=""/>
                        <pic:cNvPicPr/>
                      </pic:nvPicPr>
                      <pic:blipFill>
                        <a:blip r:embed="rId2"/>
                        <a:stretch>
                          <a:fillRect/>
                        </a:stretch>
                      </pic:blipFill>
                      <pic:spPr>
                        <a:xfrm>
                          <a:off x="0" y="0"/>
                          <a:ext cx="540000" cy="360000"/>
                        </a:xfrm>
                        <a:prstGeom prst="rect">
                          <a:avLst/>
                        </a:prstGeom>
                      </pic:spPr>
                    </pic:pic>
                  </a:graphicData>
                </a:graphic>
              </wp:inline>
            </w:drawing>
          </w:r>
        </w:p>
      </w:tc>
    </w:tr>
  </w:tbl>
  <w:p w14:paraId="766C4CD5" w14:textId="77777777" w:rsidR="00C87EE9" w:rsidRPr="003D660D" w:rsidRDefault="00C87EE9" w:rsidP="0086413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3097"/>
    <w:multiLevelType w:val="hybridMultilevel"/>
    <w:tmpl w:val="AB14AD16"/>
    <w:lvl w:ilvl="0" w:tplc="583C8054">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F6105"/>
    <w:multiLevelType w:val="hybridMultilevel"/>
    <w:tmpl w:val="A482BA48"/>
    <w:lvl w:ilvl="0" w:tplc="A01CE022">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0162"/>
    <w:multiLevelType w:val="hybridMultilevel"/>
    <w:tmpl w:val="8EA4A0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F16A7C"/>
    <w:multiLevelType w:val="hybridMultilevel"/>
    <w:tmpl w:val="BE0A1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A44C4"/>
    <w:multiLevelType w:val="hybridMultilevel"/>
    <w:tmpl w:val="BF20A5C6"/>
    <w:lvl w:ilvl="0" w:tplc="167602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B468F5"/>
    <w:multiLevelType w:val="hybridMultilevel"/>
    <w:tmpl w:val="09C05F5A"/>
    <w:lvl w:ilvl="0" w:tplc="D0E2E9E2">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B4B22"/>
    <w:multiLevelType w:val="hybridMultilevel"/>
    <w:tmpl w:val="1FC07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F5D"/>
    <w:multiLevelType w:val="hybridMultilevel"/>
    <w:tmpl w:val="5654361A"/>
    <w:lvl w:ilvl="0" w:tplc="DD76B78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246D2BB3"/>
    <w:multiLevelType w:val="hybridMultilevel"/>
    <w:tmpl w:val="ECBCA9C4"/>
    <w:lvl w:ilvl="0" w:tplc="1FEC0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1"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32DEA"/>
    <w:multiLevelType w:val="hybridMultilevel"/>
    <w:tmpl w:val="5470CD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37F74739"/>
    <w:multiLevelType w:val="hybridMultilevel"/>
    <w:tmpl w:val="5FB06D6C"/>
    <w:lvl w:ilvl="0" w:tplc="0809000F">
      <w:start w:val="1"/>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15" w15:restartNumberingAfterBreak="0">
    <w:nsid w:val="39E70BA0"/>
    <w:multiLevelType w:val="hybridMultilevel"/>
    <w:tmpl w:val="70E6A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44E82"/>
    <w:multiLevelType w:val="hybridMultilevel"/>
    <w:tmpl w:val="8F82E7BE"/>
    <w:lvl w:ilvl="0" w:tplc="0AA0D582">
      <w:start w:val="1"/>
      <w:numFmt w:val="decimal"/>
      <w:lvlText w:val="%1-"/>
      <w:lvlJc w:val="left"/>
      <w:pPr>
        <w:ind w:left="3053" w:hanging="360"/>
      </w:pPr>
      <w:rPr>
        <w:rFonts w:hint="default"/>
      </w:rPr>
    </w:lvl>
    <w:lvl w:ilvl="1" w:tplc="08090019" w:tentative="1">
      <w:start w:val="1"/>
      <w:numFmt w:val="lowerLetter"/>
      <w:lvlText w:val="%2."/>
      <w:lvlJc w:val="left"/>
      <w:pPr>
        <w:ind w:left="4113" w:hanging="360"/>
      </w:pPr>
    </w:lvl>
    <w:lvl w:ilvl="2" w:tplc="0809001B" w:tentative="1">
      <w:start w:val="1"/>
      <w:numFmt w:val="lowerRoman"/>
      <w:lvlText w:val="%3."/>
      <w:lvlJc w:val="right"/>
      <w:pPr>
        <w:ind w:left="4833" w:hanging="180"/>
      </w:pPr>
    </w:lvl>
    <w:lvl w:ilvl="3" w:tplc="0809000F" w:tentative="1">
      <w:start w:val="1"/>
      <w:numFmt w:val="decimal"/>
      <w:lvlText w:val="%4."/>
      <w:lvlJc w:val="left"/>
      <w:pPr>
        <w:ind w:left="5553" w:hanging="360"/>
      </w:pPr>
    </w:lvl>
    <w:lvl w:ilvl="4" w:tplc="08090019" w:tentative="1">
      <w:start w:val="1"/>
      <w:numFmt w:val="lowerLetter"/>
      <w:lvlText w:val="%5."/>
      <w:lvlJc w:val="left"/>
      <w:pPr>
        <w:ind w:left="6273" w:hanging="360"/>
      </w:pPr>
    </w:lvl>
    <w:lvl w:ilvl="5" w:tplc="0809001B" w:tentative="1">
      <w:start w:val="1"/>
      <w:numFmt w:val="lowerRoman"/>
      <w:lvlText w:val="%6."/>
      <w:lvlJc w:val="right"/>
      <w:pPr>
        <w:ind w:left="6993" w:hanging="180"/>
      </w:pPr>
    </w:lvl>
    <w:lvl w:ilvl="6" w:tplc="0809000F" w:tentative="1">
      <w:start w:val="1"/>
      <w:numFmt w:val="decimal"/>
      <w:lvlText w:val="%7."/>
      <w:lvlJc w:val="left"/>
      <w:pPr>
        <w:ind w:left="7713" w:hanging="360"/>
      </w:pPr>
    </w:lvl>
    <w:lvl w:ilvl="7" w:tplc="08090019" w:tentative="1">
      <w:start w:val="1"/>
      <w:numFmt w:val="lowerLetter"/>
      <w:lvlText w:val="%8."/>
      <w:lvlJc w:val="left"/>
      <w:pPr>
        <w:ind w:left="8433" w:hanging="360"/>
      </w:pPr>
    </w:lvl>
    <w:lvl w:ilvl="8" w:tplc="0809001B" w:tentative="1">
      <w:start w:val="1"/>
      <w:numFmt w:val="lowerRoman"/>
      <w:lvlText w:val="%9."/>
      <w:lvlJc w:val="right"/>
      <w:pPr>
        <w:ind w:left="9153" w:hanging="180"/>
      </w:pPr>
    </w:lvl>
  </w:abstractNum>
  <w:abstractNum w:abstractNumId="17" w15:restartNumberingAfterBreak="0">
    <w:nsid w:val="45201517"/>
    <w:multiLevelType w:val="hybridMultilevel"/>
    <w:tmpl w:val="B39A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F5EC2"/>
    <w:multiLevelType w:val="hybridMultilevel"/>
    <w:tmpl w:val="58DEA4F2"/>
    <w:lvl w:ilvl="0" w:tplc="7D20D4AC">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75B53"/>
    <w:multiLevelType w:val="multilevel"/>
    <w:tmpl w:val="5590D830"/>
    <w:lvl w:ilvl="0">
      <w:start w:val="1"/>
      <w:numFmt w:val="decimal"/>
      <w:lvlRestart w:val="0"/>
      <w:pStyle w:val="MDPI37itemize"/>
      <w:lvlText w:val="%1."/>
      <w:lvlJc w:val="left"/>
      <w:pPr>
        <w:ind w:left="3033" w:hanging="425"/>
      </w:pPr>
      <w:rPr>
        <w:rFonts w:ascii="Palatino Linotype" w:eastAsia="Times New Roman" w:hAnsi="Palatino Linotype" w:cs="Times New Roman"/>
        <w:b w:val="0"/>
        <w:i w:val="0"/>
        <w:sz w:val="20"/>
        <w:vertAlign w:val="baseline"/>
      </w:rPr>
    </w:lvl>
    <w:lvl w:ilvl="1">
      <w:start w:val="2"/>
      <w:numFmt w:val="decimal"/>
      <w:isLgl/>
      <w:lvlText w:val="%1.%2."/>
      <w:lvlJc w:val="left"/>
      <w:pPr>
        <w:ind w:left="3148" w:hanging="540"/>
      </w:pPr>
      <w:rPr>
        <w:rFonts w:hint="default"/>
      </w:rPr>
    </w:lvl>
    <w:lvl w:ilvl="2">
      <w:start w:val="1"/>
      <w:numFmt w:val="decimal"/>
      <w:isLgl/>
      <w:lvlText w:val="%1.%2.%3."/>
      <w:lvlJc w:val="left"/>
      <w:pPr>
        <w:ind w:left="3328" w:hanging="720"/>
      </w:pPr>
      <w:rPr>
        <w:rFonts w:hint="default"/>
      </w:rPr>
    </w:lvl>
    <w:lvl w:ilvl="3">
      <w:start w:val="1"/>
      <w:numFmt w:val="decimal"/>
      <w:isLgl/>
      <w:lvlText w:val="%1.%2.%3.%4."/>
      <w:lvlJc w:val="left"/>
      <w:pPr>
        <w:ind w:left="3328" w:hanging="720"/>
      </w:pPr>
      <w:rPr>
        <w:rFonts w:hint="default"/>
      </w:rPr>
    </w:lvl>
    <w:lvl w:ilvl="4">
      <w:start w:val="1"/>
      <w:numFmt w:val="decimal"/>
      <w:isLgl/>
      <w:lvlText w:val="%1.%2.%3.%4.%5."/>
      <w:lvlJc w:val="left"/>
      <w:pPr>
        <w:ind w:left="3688" w:hanging="1080"/>
      </w:pPr>
      <w:rPr>
        <w:rFonts w:hint="default"/>
      </w:rPr>
    </w:lvl>
    <w:lvl w:ilvl="5">
      <w:start w:val="1"/>
      <w:numFmt w:val="decimal"/>
      <w:isLgl/>
      <w:lvlText w:val="%1.%2.%3.%4.%5.%6."/>
      <w:lvlJc w:val="left"/>
      <w:pPr>
        <w:ind w:left="3688" w:hanging="1080"/>
      </w:pPr>
      <w:rPr>
        <w:rFonts w:hint="default"/>
      </w:rPr>
    </w:lvl>
    <w:lvl w:ilvl="6">
      <w:start w:val="1"/>
      <w:numFmt w:val="decimal"/>
      <w:isLgl/>
      <w:lvlText w:val="%1.%2.%3.%4.%5.%6.%7."/>
      <w:lvlJc w:val="left"/>
      <w:pPr>
        <w:ind w:left="4048" w:hanging="1440"/>
      </w:pPr>
      <w:rPr>
        <w:rFonts w:hint="default"/>
      </w:rPr>
    </w:lvl>
    <w:lvl w:ilvl="7">
      <w:start w:val="1"/>
      <w:numFmt w:val="decimal"/>
      <w:isLgl/>
      <w:lvlText w:val="%1.%2.%3.%4.%5.%6.%7.%8."/>
      <w:lvlJc w:val="left"/>
      <w:pPr>
        <w:ind w:left="4048" w:hanging="1440"/>
      </w:pPr>
      <w:rPr>
        <w:rFonts w:hint="default"/>
      </w:rPr>
    </w:lvl>
    <w:lvl w:ilvl="8">
      <w:start w:val="1"/>
      <w:numFmt w:val="decimal"/>
      <w:isLgl/>
      <w:lvlText w:val="%1.%2.%3.%4.%5.%6.%7.%8.%9."/>
      <w:lvlJc w:val="left"/>
      <w:pPr>
        <w:ind w:left="4408" w:hanging="1800"/>
      </w:pPr>
      <w:rPr>
        <w:rFonts w:hint="default"/>
      </w:rPr>
    </w:lvl>
  </w:abstractNum>
  <w:abstractNum w:abstractNumId="21" w15:restartNumberingAfterBreak="0">
    <w:nsid w:val="59A0160D"/>
    <w:multiLevelType w:val="multilevel"/>
    <w:tmpl w:val="6F6E2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4C5866"/>
    <w:multiLevelType w:val="hybridMultilevel"/>
    <w:tmpl w:val="FA124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E234E"/>
    <w:multiLevelType w:val="hybridMultilevel"/>
    <w:tmpl w:val="ECBCA9C4"/>
    <w:lvl w:ilvl="0" w:tplc="1FEC0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880A0D"/>
    <w:multiLevelType w:val="hybridMultilevel"/>
    <w:tmpl w:val="12849F4E"/>
    <w:lvl w:ilvl="0" w:tplc="0809000F">
      <w:start w:val="1"/>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5" w15:restartNumberingAfterBreak="0">
    <w:nsid w:val="5E3A1733"/>
    <w:multiLevelType w:val="hybridMultilevel"/>
    <w:tmpl w:val="7EEA5FA2"/>
    <w:lvl w:ilvl="0" w:tplc="F0D2556C">
      <w:start w:val="1"/>
      <w:numFmt w:val="decimal"/>
      <w:lvlText w:val="%1-"/>
      <w:lvlJc w:val="left"/>
      <w:pPr>
        <w:ind w:left="2968" w:hanging="360"/>
      </w:pPr>
      <w:rPr>
        <w:rFonts w:hint="default"/>
        <w:b/>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26" w15:restartNumberingAfterBreak="0">
    <w:nsid w:val="685D0CF6"/>
    <w:multiLevelType w:val="hybridMultilevel"/>
    <w:tmpl w:val="8EBEB9C6"/>
    <w:lvl w:ilvl="0" w:tplc="6074D8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2A2CA5"/>
    <w:multiLevelType w:val="hybridMultilevel"/>
    <w:tmpl w:val="EF14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C1778"/>
    <w:multiLevelType w:val="hybridMultilevel"/>
    <w:tmpl w:val="11928C4C"/>
    <w:lvl w:ilvl="0" w:tplc="B4B64BD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98555B"/>
    <w:multiLevelType w:val="hybridMultilevel"/>
    <w:tmpl w:val="84985374"/>
    <w:lvl w:ilvl="0" w:tplc="6474169A">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2173DC"/>
    <w:multiLevelType w:val="hybridMultilevel"/>
    <w:tmpl w:val="184EDD5C"/>
    <w:lvl w:ilvl="0" w:tplc="6C4ADA66">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704395">
    <w:abstractNumId w:val="10"/>
  </w:num>
  <w:num w:numId="2" w16cid:durableId="1392079398">
    <w:abstractNumId w:val="13"/>
  </w:num>
  <w:num w:numId="3" w16cid:durableId="1613168896">
    <w:abstractNumId w:val="9"/>
  </w:num>
  <w:num w:numId="4" w16cid:durableId="494415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6432674">
    <w:abstractNumId w:val="11"/>
  </w:num>
  <w:num w:numId="6" w16cid:durableId="468330630">
    <w:abstractNumId w:val="20"/>
  </w:num>
  <w:num w:numId="7" w16cid:durableId="624432368">
    <w:abstractNumId w:val="7"/>
  </w:num>
  <w:num w:numId="8" w16cid:durableId="1918830203">
    <w:abstractNumId w:val="28"/>
  </w:num>
  <w:num w:numId="9" w16cid:durableId="351690079">
    <w:abstractNumId w:val="5"/>
  </w:num>
  <w:num w:numId="10" w16cid:durableId="23795387">
    <w:abstractNumId w:val="19"/>
  </w:num>
  <w:num w:numId="11" w16cid:durableId="2144955302">
    <w:abstractNumId w:val="0"/>
  </w:num>
  <w:num w:numId="12" w16cid:durableId="15624196">
    <w:abstractNumId w:val="18"/>
  </w:num>
  <w:num w:numId="13" w16cid:durableId="731658359">
    <w:abstractNumId w:val="31"/>
  </w:num>
  <w:num w:numId="14" w16cid:durableId="312107884">
    <w:abstractNumId w:val="22"/>
  </w:num>
  <w:num w:numId="15" w16cid:durableId="1705062406">
    <w:abstractNumId w:val="8"/>
  </w:num>
  <w:num w:numId="16" w16cid:durableId="1228997217">
    <w:abstractNumId w:val="23"/>
  </w:num>
  <w:num w:numId="17" w16cid:durableId="722454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4417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4757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7319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5950326">
    <w:abstractNumId w:val="4"/>
  </w:num>
  <w:num w:numId="22" w16cid:durableId="399790077">
    <w:abstractNumId w:val="1"/>
  </w:num>
  <w:num w:numId="23" w16cid:durableId="614363274">
    <w:abstractNumId w:val="3"/>
  </w:num>
  <w:num w:numId="24" w16cid:durableId="699743351">
    <w:abstractNumId w:val="21"/>
  </w:num>
  <w:num w:numId="25" w16cid:durableId="1211570257">
    <w:abstractNumId w:val="14"/>
  </w:num>
  <w:num w:numId="26" w16cid:durableId="1715227252">
    <w:abstractNumId w:val="24"/>
  </w:num>
  <w:num w:numId="27" w16cid:durableId="1051536009">
    <w:abstractNumId w:val="25"/>
  </w:num>
  <w:num w:numId="28" w16cid:durableId="1554805825">
    <w:abstractNumId w:val="16"/>
  </w:num>
  <w:num w:numId="29" w16cid:durableId="926038648">
    <w:abstractNumId w:val="2"/>
  </w:num>
  <w:num w:numId="30" w16cid:durableId="1207260052">
    <w:abstractNumId w:val="27"/>
  </w:num>
  <w:num w:numId="31" w16cid:durableId="1325430328">
    <w:abstractNumId w:val="30"/>
  </w:num>
  <w:num w:numId="32" w16cid:durableId="1980527629">
    <w:abstractNumId w:val="17"/>
  </w:num>
  <w:num w:numId="33" w16cid:durableId="402291891">
    <w:abstractNumId w:val="6"/>
  </w:num>
  <w:num w:numId="34" w16cid:durableId="10191150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E333E"/>
    <w:rsid w:val="0000092B"/>
    <w:rsid w:val="00000E0B"/>
    <w:rsid w:val="00001DB4"/>
    <w:rsid w:val="00004E43"/>
    <w:rsid w:val="00012505"/>
    <w:rsid w:val="0001710C"/>
    <w:rsid w:val="00031851"/>
    <w:rsid w:val="000361F2"/>
    <w:rsid w:val="000365D7"/>
    <w:rsid w:val="000558E2"/>
    <w:rsid w:val="000613AB"/>
    <w:rsid w:val="00074234"/>
    <w:rsid w:val="000E35AF"/>
    <w:rsid w:val="000F5C14"/>
    <w:rsid w:val="00113B3E"/>
    <w:rsid w:val="0011564A"/>
    <w:rsid w:val="00116D2B"/>
    <w:rsid w:val="0013221F"/>
    <w:rsid w:val="0014462F"/>
    <w:rsid w:val="00172A37"/>
    <w:rsid w:val="00173C62"/>
    <w:rsid w:val="001856AA"/>
    <w:rsid w:val="00196C33"/>
    <w:rsid w:val="00197FE8"/>
    <w:rsid w:val="001A0B97"/>
    <w:rsid w:val="001A6A8B"/>
    <w:rsid w:val="001B19C3"/>
    <w:rsid w:val="001C4C22"/>
    <w:rsid w:val="001D2EA3"/>
    <w:rsid w:val="001D476C"/>
    <w:rsid w:val="001E333E"/>
    <w:rsid w:val="001F2F83"/>
    <w:rsid w:val="001F4715"/>
    <w:rsid w:val="001F4CF6"/>
    <w:rsid w:val="001F731C"/>
    <w:rsid w:val="00205CB1"/>
    <w:rsid w:val="002416DA"/>
    <w:rsid w:val="00244BC2"/>
    <w:rsid w:val="00252AE8"/>
    <w:rsid w:val="00253ED2"/>
    <w:rsid w:val="002558D8"/>
    <w:rsid w:val="002B1C66"/>
    <w:rsid w:val="002B3B3D"/>
    <w:rsid w:val="002D40E2"/>
    <w:rsid w:val="002E1F20"/>
    <w:rsid w:val="003017AF"/>
    <w:rsid w:val="00314669"/>
    <w:rsid w:val="00324391"/>
    <w:rsid w:val="003272AC"/>
    <w:rsid w:val="00331F9B"/>
    <w:rsid w:val="00334523"/>
    <w:rsid w:val="00337EF0"/>
    <w:rsid w:val="003561DD"/>
    <w:rsid w:val="00360788"/>
    <w:rsid w:val="00362533"/>
    <w:rsid w:val="00387DF0"/>
    <w:rsid w:val="00390ED6"/>
    <w:rsid w:val="003951EB"/>
    <w:rsid w:val="003A3077"/>
    <w:rsid w:val="003B41E4"/>
    <w:rsid w:val="003D2029"/>
    <w:rsid w:val="003E1B3A"/>
    <w:rsid w:val="003F22CC"/>
    <w:rsid w:val="00401BA2"/>
    <w:rsid w:val="00424523"/>
    <w:rsid w:val="004305BD"/>
    <w:rsid w:val="00432A64"/>
    <w:rsid w:val="00433465"/>
    <w:rsid w:val="004542CF"/>
    <w:rsid w:val="0047429C"/>
    <w:rsid w:val="004A72A0"/>
    <w:rsid w:val="004B12EC"/>
    <w:rsid w:val="004D453D"/>
    <w:rsid w:val="00514DA3"/>
    <w:rsid w:val="00557055"/>
    <w:rsid w:val="00561808"/>
    <w:rsid w:val="00576F9F"/>
    <w:rsid w:val="00577757"/>
    <w:rsid w:val="0058316D"/>
    <w:rsid w:val="0059275C"/>
    <w:rsid w:val="005A37D3"/>
    <w:rsid w:val="005A6460"/>
    <w:rsid w:val="005C48AD"/>
    <w:rsid w:val="005C4C85"/>
    <w:rsid w:val="005C761A"/>
    <w:rsid w:val="005F074D"/>
    <w:rsid w:val="00631252"/>
    <w:rsid w:val="00631578"/>
    <w:rsid w:val="006579E6"/>
    <w:rsid w:val="00684D53"/>
    <w:rsid w:val="006A1B30"/>
    <w:rsid w:val="006A58A1"/>
    <w:rsid w:val="006B0856"/>
    <w:rsid w:val="006B28E5"/>
    <w:rsid w:val="006C7712"/>
    <w:rsid w:val="006E06B8"/>
    <w:rsid w:val="006E06E1"/>
    <w:rsid w:val="006F05DF"/>
    <w:rsid w:val="00733213"/>
    <w:rsid w:val="00733E25"/>
    <w:rsid w:val="00780424"/>
    <w:rsid w:val="007935B1"/>
    <w:rsid w:val="007B24E7"/>
    <w:rsid w:val="007C615B"/>
    <w:rsid w:val="00807F1C"/>
    <w:rsid w:val="008118BA"/>
    <w:rsid w:val="00817DFA"/>
    <w:rsid w:val="00861CAC"/>
    <w:rsid w:val="00867B52"/>
    <w:rsid w:val="00894082"/>
    <w:rsid w:val="008B5CD3"/>
    <w:rsid w:val="008D309B"/>
    <w:rsid w:val="008F4D9E"/>
    <w:rsid w:val="009009D5"/>
    <w:rsid w:val="00903AE8"/>
    <w:rsid w:val="009171E3"/>
    <w:rsid w:val="00920128"/>
    <w:rsid w:val="00935A0A"/>
    <w:rsid w:val="009610CE"/>
    <w:rsid w:val="00963949"/>
    <w:rsid w:val="00967F70"/>
    <w:rsid w:val="00972DE6"/>
    <w:rsid w:val="00977C74"/>
    <w:rsid w:val="009864B7"/>
    <w:rsid w:val="009A6EC4"/>
    <w:rsid w:val="009B01B2"/>
    <w:rsid w:val="009B0A54"/>
    <w:rsid w:val="009B520F"/>
    <w:rsid w:val="009D7965"/>
    <w:rsid w:val="009E52BB"/>
    <w:rsid w:val="009F35C8"/>
    <w:rsid w:val="00A102F4"/>
    <w:rsid w:val="00A15742"/>
    <w:rsid w:val="00A16587"/>
    <w:rsid w:val="00A167F0"/>
    <w:rsid w:val="00A27912"/>
    <w:rsid w:val="00A36113"/>
    <w:rsid w:val="00A4073C"/>
    <w:rsid w:val="00A441B1"/>
    <w:rsid w:val="00A470C8"/>
    <w:rsid w:val="00A62F22"/>
    <w:rsid w:val="00A67C5B"/>
    <w:rsid w:val="00A836D3"/>
    <w:rsid w:val="00AA402E"/>
    <w:rsid w:val="00AD0D89"/>
    <w:rsid w:val="00AF49A5"/>
    <w:rsid w:val="00B21DF6"/>
    <w:rsid w:val="00B653E8"/>
    <w:rsid w:val="00B73CF9"/>
    <w:rsid w:val="00B763EA"/>
    <w:rsid w:val="00B95079"/>
    <w:rsid w:val="00BA1EB6"/>
    <w:rsid w:val="00BA2C38"/>
    <w:rsid w:val="00BB0BB4"/>
    <w:rsid w:val="00BB3C02"/>
    <w:rsid w:val="00BC0F9C"/>
    <w:rsid w:val="00BC7718"/>
    <w:rsid w:val="00BF1194"/>
    <w:rsid w:val="00C14E79"/>
    <w:rsid w:val="00C312B3"/>
    <w:rsid w:val="00C42887"/>
    <w:rsid w:val="00C42983"/>
    <w:rsid w:val="00C5189B"/>
    <w:rsid w:val="00C64BA7"/>
    <w:rsid w:val="00C872FD"/>
    <w:rsid w:val="00C87EE9"/>
    <w:rsid w:val="00C93755"/>
    <w:rsid w:val="00CA0AF7"/>
    <w:rsid w:val="00CA3AB6"/>
    <w:rsid w:val="00CA3DC5"/>
    <w:rsid w:val="00CA405E"/>
    <w:rsid w:val="00CB6BA0"/>
    <w:rsid w:val="00CC64F5"/>
    <w:rsid w:val="00CD0ABB"/>
    <w:rsid w:val="00CF0803"/>
    <w:rsid w:val="00CF08B2"/>
    <w:rsid w:val="00D0692C"/>
    <w:rsid w:val="00D13C88"/>
    <w:rsid w:val="00D14BAE"/>
    <w:rsid w:val="00D169F8"/>
    <w:rsid w:val="00D173FF"/>
    <w:rsid w:val="00D45FC8"/>
    <w:rsid w:val="00D50A63"/>
    <w:rsid w:val="00D50FD5"/>
    <w:rsid w:val="00D51CE6"/>
    <w:rsid w:val="00D61B24"/>
    <w:rsid w:val="00D711FA"/>
    <w:rsid w:val="00D93182"/>
    <w:rsid w:val="00D942C0"/>
    <w:rsid w:val="00DB5D9B"/>
    <w:rsid w:val="00DD1C67"/>
    <w:rsid w:val="00DD71D1"/>
    <w:rsid w:val="00DE7074"/>
    <w:rsid w:val="00DF08E1"/>
    <w:rsid w:val="00E00F8B"/>
    <w:rsid w:val="00E06BC0"/>
    <w:rsid w:val="00E2433B"/>
    <w:rsid w:val="00E26DF9"/>
    <w:rsid w:val="00E5187E"/>
    <w:rsid w:val="00E642A5"/>
    <w:rsid w:val="00E67946"/>
    <w:rsid w:val="00EB1023"/>
    <w:rsid w:val="00EB176A"/>
    <w:rsid w:val="00EB201C"/>
    <w:rsid w:val="00ED5CFE"/>
    <w:rsid w:val="00EE1FE9"/>
    <w:rsid w:val="00EE4D7F"/>
    <w:rsid w:val="00EF28D6"/>
    <w:rsid w:val="00F048DA"/>
    <w:rsid w:val="00F3063F"/>
    <w:rsid w:val="00F307DA"/>
    <w:rsid w:val="00F459AC"/>
    <w:rsid w:val="00F46739"/>
    <w:rsid w:val="00F51969"/>
    <w:rsid w:val="00F6065A"/>
    <w:rsid w:val="00F76A73"/>
    <w:rsid w:val="00F87504"/>
    <w:rsid w:val="00F956F0"/>
    <w:rsid w:val="00FA5BF1"/>
    <w:rsid w:val="00FB1942"/>
    <w:rsid w:val="00FC679B"/>
    <w:rsid w:val="00FC790D"/>
    <w:rsid w:val="00FC7C3F"/>
    <w:rsid w:val="00FF1B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BF564"/>
  <w15:chartTrackingRefBased/>
  <w15:docId w15:val="{D22C9571-1FEC-4277-8F8D-F3666567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after="0"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1E333E"/>
    <w:pPr>
      <w:keepNext/>
      <w:keepLines/>
      <w:spacing w:before="240" w:line="360" w:lineRule="auto"/>
      <w:jc w:val="left"/>
      <w:outlineLvl w:val="0"/>
    </w:pPr>
    <w:rPr>
      <w:rFonts w:asciiTheme="majorHAnsi" w:eastAsiaTheme="majorEastAsia" w:hAnsiTheme="majorHAnsi" w:cstheme="majorBidi"/>
      <w:noProof w:val="0"/>
      <w:color w:val="2F5496" w:themeColor="accent1" w:themeShade="BF"/>
      <w:sz w:val="32"/>
      <w:szCs w:val="32"/>
      <w:lang w:val="en-GB"/>
    </w:rPr>
  </w:style>
  <w:style w:type="paragraph" w:styleId="Heading2">
    <w:name w:val="heading 2"/>
    <w:basedOn w:val="Normal"/>
    <w:next w:val="Normal"/>
    <w:link w:val="Heading2Char"/>
    <w:uiPriority w:val="9"/>
    <w:unhideWhenUsed/>
    <w:qFormat/>
    <w:rsid w:val="001E333E"/>
    <w:pPr>
      <w:keepNext/>
      <w:keepLines/>
      <w:spacing w:before="40" w:line="360" w:lineRule="auto"/>
      <w:jc w:val="left"/>
      <w:outlineLvl w:val="1"/>
    </w:pPr>
    <w:rPr>
      <w:rFonts w:asciiTheme="majorHAnsi" w:eastAsiaTheme="majorEastAsia" w:hAnsiTheme="majorHAnsi" w:cstheme="majorBidi"/>
      <w:noProof w:val="0"/>
      <w:color w:val="2F5496" w:themeColor="accent1" w:themeShade="BF"/>
      <w:sz w:val="26"/>
      <w:szCs w:val="26"/>
      <w:lang w:val="en-GB"/>
    </w:rPr>
  </w:style>
  <w:style w:type="paragraph" w:styleId="Heading3">
    <w:name w:val="heading 3"/>
    <w:basedOn w:val="Normal"/>
    <w:next w:val="Normal"/>
    <w:link w:val="Heading3Char"/>
    <w:uiPriority w:val="9"/>
    <w:unhideWhenUsed/>
    <w:qFormat/>
    <w:rsid w:val="001E333E"/>
    <w:pPr>
      <w:keepNext/>
      <w:keepLines/>
      <w:spacing w:before="40" w:line="360" w:lineRule="auto"/>
      <w:jc w:val="left"/>
      <w:outlineLvl w:val="2"/>
    </w:pPr>
    <w:rPr>
      <w:rFonts w:asciiTheme="majorHAnsi" w:eastAsiaTheme="majorEastAsia" w:hAnsiTheme="majorHAnsi" w:cstheme="majorBidi"/>
      <w:noProof w:val="0"/>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33E"/>
    <w:rPr>
      <w:rFonts w:asciiTheme="majorHAnsi" w:eastAsiaTheme="majorEastAsia" w:hAnsiTheme="majorHAnsi" w:cstheme="majorBidi"/>
      <w:color w:val="2F5496" w:themeColor="accent1" w:themeShade="BF"/>
      <w:kern w:val="0"/>
      <w:sz w:val="32"/>
      <w:szCs w:val="32"/>
      <w:lang w:eastAsia="zh-CN"/>
      <w14:ligatures w14:val="none"/>
    </w:rPr>
  </w:style>
  <w:style w:type="character" w:customStyle="1" w:styleId="Heading2Char">
    <w:name w:val="Heading 2 Char"/>
    <w:basedOn w:val="DefaultParagraphFont"/>
    <w:link w:val="Heading2"/>
    <w:uiPriority w:val="9"/>
    <w:rsid w:val="001E333E"/>
    <w:rPr>
      <w:rFonts w:asciiTheme="majorHAnsi" w:eastAsiaTheme="majorEastAsia" w:hAnsiTheme="majorHAnsi" w:cstheme="majorBidi"/>
      <w:color w:val="2F5496" w:themeColor="accent1" w:themeShade="BF"/>
      <w:kern w:val="0"/>
      <w:sz w:val="26"/>
      <w:szCs w:val="26"/>
      <w:lang w:eastAsia="zh-CN"/>
      <w14:ligatures w14:val="none"/>
    </w:rPr>
  </w:style>
  <w:style w:type="character" w:customStyle="1" w:styleId="Heading3Char">
    <w:name w:val="Heading 3 Char"/>
    <w:basedOn w:val="DefaultParagraphFont"/>
    <w:link w:val="Heading3"/>
    <w:uiPriority w:val="9"/>
    <w:rsid w:val="001E333E"/>
    <w:rPr>
      <w:rFonts w:asciiTheme="majorHAnsi" w:eastAsiaTheme="majorEastAsia" w:hAnsiTheme="majorHAnsi" w:cstheme="majorBidi"/>
      <w:color w:val="1F3763" w:themeColor="accent1" w:themeShade="7F"/>
      <w:kern w:val="0"/>
      <w:sz w:val="24"/>
      <w:szCs w:val="24"/>
      <w:lang w:eastAsia="zh-CN"/>
      <w14:ligatures w14:val="none"/>
    </w:rPr>
  </w:style>
  <w:style w:type="paragraph" w:customStyle="1" w:styleId="MDPI11articletype">
    <w:name w:val="MDPI_1.1_article_type"/>
    <w:next w:val="Normal"/>
    <w:qFormat/>
    <w:rsid w:val="001E333E"/>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2title">
    <w:name w:val="MDPI_1.2_title"/>
    <w:next w:val="Normal"/>
    <w:qFormat/>
    <w:rsid w:val="001E333E"/>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1E333E"/>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qFormat/>
    <w:rsid w:val="001E333E"/>
    <w:pPr>
      <w:adjustRightInd w:val="0"/>
      <w:snapToGrid w:val="0"/>
      <w:spacing w:line="240" w:lineRule="atLeast"/>
      <w:ind w:right="113"/>
      <w:jc w:val="left"/>
    </w:pPr>
    <w:rPr>
      <w:rFonts w:eastAsia="Times New Roman"/>
      <w:noProof w:val="0"/>
      <w:kern w:val="2"/>
      <w:sz w:val="14"/>
      <w:lang w:eastAsia="de-DE" w:bidi="en-US"/>
      <w14:ligatures w14:val="standardContextual"/>
    </w:rPr>
  </w:style>
  <w:style w:type="paragraph" w:customStyle="1" w:styleId="MDPI16affiliation">
    <w:name w:val="MDPI_1.6_affiliation"/>
    <w:qFormat/>
    <w:rsid w:val="001E333E"/>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1E333E"/>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1E333E"/>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19line">
    <w:name w:val="MDPI_1.9_line"/>
    <w:qFormat/>
    <w:rsid w:val="003E1B3A"/>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val="en-US" w:eastAsia="de-DE" w:bidi="en-US"/>
    </w:rPr>
  </w:style>
  <w:style w:type="table" w:customStyle="1" w:styleId="Mdeck5tablebodythreelines">
    <w:name w:val="M_deck_5_table_body_three_lines"/>
    <w:basedOn w:val="TableNormal"/>
    <w:uiPriority w:val="99"/>
    <w:rsid w:val="001E333E"/>
    <w:pPr>
      <w:adjustRightInd w:val="0"/>
      <w:snapToGrid w:val="0"/>
      <w:spacing w:after="0" w:line="300" w:lineRule="exact"/>
      <w:jc w:val="center"/>
    </w:pPr>
    <w:rPr>
      <w:rFonts w:ascii="Times New Roman" w:eastAsia="SimSun" w:hAnsi="Times New Roman" w:cs="Times New Roman"/>
      <w:kern w:val="0"/>
      <w:sz w:val="20"/>
      <w:szCs w:val="20"/>
      <w:lang w:val="de-DE" w:eastAsia="de-DE"/>
      <w14:ligatures w14:val="non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1E333E"/>
    <w:pPr>
      <w:spacing w:after="0" w:line="260" w:lineRule="atLeast"/>
      <w:jc w:val="both"/>
    </w:pPr>
    <w:rPr>
      <w:rFonts w:ascii="Palatino Linotype" w:eastAsia="SimSun" w:hAnsi="Palatino Linotype" w:cs="Times New Roman"/>
      <w:color w:val="000000"/>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E333E"/>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1E333E"/>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1E333E"/>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1E333E"/>
    <w:rPr>
      <w:rFonts w:ascii="Palatino Linotype" w:eastAsia="SimSun" w:hAnsi="Palatino Linotype" w:cs="Times New Roman"/>
      <w:noProof/>
      <w:color w:val="000000"/>
      <w:kern w:val="0"/>
      <w:sz w:val="20"/>
      <w:szCs w:val="18"/>
      <w:lang w:val="en-US" w:eastAsia="zh-CN"/>
      <w14:ligatures w14:val="none"/>
    </w:rPr>
  </w:style>
  <w:style w:type="paragraph" w:customStyle="1" w:styleId="MDPIheaderjournallogo">
    <w:name w:val="MDPI_header_journal_logo"/>
    <w:qFormat/>
    <w:rsid w:val="001E333E"/>
    <w:pPr>
      <w:adjustRightInd w:val="0"/>
      <w:snapToGrid w:val="0"/>
      <w:spacing w:after="0" w:line="260" w:lineRule="atLeast"/>
      <w:jc w:val="both"/>
    </w:pPr>
    <w:rPr>
      <w:rFonts w:ascii="Palatino Linotype" w:eastAsia="Times New Roman" w:hAnsi="Palatino Linotype" w:cs="Times New Roman"/>
      <w:i/>
      <w:color w:val="000000"/>
      <w:sz w:val="24"/>
      <w:lang w:val="en-US" w:eastAsia="de-CH"/>
    </w:rPr>
  </w:style>
  <w:style w:type="paragraph" w:customStyle="1" w:styleId="MDPI32textnoindent">
    <w:name w:val="MDPI_3.2_text_no_indent"/>
    <w:basedOn w:val="MDPI31text"/>
    <w:qFormat/>
    <w:rsid w:val="001E333E"/>
    <w:pPr>
      <w:ind w:firstLine="0"/>
    </w:pPr>
  </w:style>
  <w:style w:type="paragraph" w:customStyle="1" w:styleId="MDPI31text">
    <w:name w:val="MDPI_3.1_text"/>
    <w:qFormat/>
    <w:rsid w:val="001E333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3textspaceafter">
    <w:name w:val="MDPI_3.3_text_space_after"/>
    <w:qFormat/>
    <w:rsid w:val="001E333E"/>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qFormat/>
    <w:rsid w:val="001E333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6textafterlist">
    <w:name w:val="MDPI_3.6_text_after_list"/>
    <w:qFormat/>
    <w:rsid w:val="001E333E"/>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qFormat/>
    <w:rsid w:val="001E333E"/>
    <w:pPr>
      <w:numPr>
        <w:numId w:val="6"/>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qFormat/>
    <w:rsid w:val="001E333E"/>
    <w:pPr>
      <w:numPr>
        <w:numId w:val="7"/>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qFormat/>
    <w:rsid w:val="001E333E"/>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1E333E"/>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qFormat/>
    <w:rsid w:val="001E333E"/>
    <w:pPr>
      <w:adjustRightInd w:val="0"/>
      <w:snapToGrid w:val="0"/>
      <w:spacing w:before="240" w:after="120" w:line="228" w:lineRule="auto"/>
      <w:ind w:left="2608"/>
    </w:pPr>
    <w:rPr>
      <w:rFonts w:ascii="Palatino Linotype" w:eastAsia="Times New Roman" w:hAnsi="Palatino Linotype"/>
      <w:color w:val="000000"/>
      <w:sz w:val="18"/>
      <w:lang w:val="en-US" w:eastAsia="de-DE" w:bidi="en-US"/>
    </w:rPr>
  </w:style>
  <w:style w:type="paragraph" w:customStyle="1" w:styleId="MDPI42tablebody">
    <w:name w:val="MDPI_4.2_table_body"/>
    <w:qFormat/>
    <w:rsid w:val="001E333E"/>
    <w:pPr>
      <w:adjustRightInd w:val="0"/>
      <w:snapToGrid w:val="0"/>
      <w:spacing w:after="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qFormat/>
    <w:rsid w:val="001E333E"/>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51figurecaption">
    <w:name w:val="MDPI_5.1_figure_caption"/>
    <w:qFormat/>
    <w:rsid w:val="001E333E"/>
    <w:pPr>
      <w:adjustRightInd w:val="0"/>
      <w:snapToGrid w:val="0"/>
      <w:spacing w:before="120" w:after="240" w:line="228" w:lineRule="auto"/>
      <w:ind w:left="2608"/>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1E333E"/>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footerfirstpage">
    <w:name w:val="MDPI_footer_firstpage"/>
    <w:qFormat/>
    <w:rsid w:val="001E333E"/>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23heading3">
    <w:name w:val="MDPI_2.3_heading3"/>
    <w:qFormat/>
    <w:rsid w:val="001E333E"/>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val="en-US" w:eastAsia="de-DE" w:bidi="en-US"/>
    </w:rPr>
  </w:style>
  <w:style w:type="paragraph" w:customStyle="1" w:styleId="MDPI21heading1">
    <w:name w:val="MDPI_2.1_heading1"/>
    <w:qFormat/>
    <w:rsid w:val="001E333E"/>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22heading2">
    <w:name w:val="MDPI_2.2_heading2"/>
    <w:qFormat/>
    <w:rsid w:val="001E333E"/>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qFormat/>
    <w:rsid w:val="001E333E"/>
    <w:pPr>
      <w:numPr>
        <w:numId w:val="9"/>
      </w:numPr>
      <w:adjustRightInd w:val="0"/>
      <w:snapToGrid w:val="0"/>
      <w:spacing w:after="0" w:line="228" w:lineRule="auto"/>
      <w:ind w:left="3033"/>
      <w:jc w:val="both"/>
    </w:pPr>
    <w:rPr>
      <w:rFonts w:ascii="Palatino Linotype" w:eastAsia="Times New Roman" w:hAnsi="Palatino Linotype" w:cs="Times New Roman"/>
      <w:color w:val="000000"/>
      <w:sz w:val="18"/>
      <w:szCs w:val="20"/>
      <w:lang w:val="en-US" w:eastAsia="de-DE" w:bidi="en-US"/>
    </w:rPr>
  </w:style>
  <w:style w:type="paragraph" w:styleId="BalloonText">
    <w:name w:val="Balloon Text"/>
    <w:basedOn w:val="Normal"/>
    <w:link w:val="BalloonTextChar"/>
    <w:uiPriority w:val="99"/>
    <w:rsid w:val="001E333E"/>
    <w:rPr>
      <w:rFonts w:cs="Tahoma"/>
      <w:szCs w:val="18"/>
    </w:rPr>
  </w:style>
  <w:style w:type="character" w:customStyle="1" w:styleId="BalloonTextChar">
    <w:name w:val="Balloon Text Char"/>
    <w:link w:val="BalloonText"/>
    <w:uiPriority w:val="99"/>
    <w:rsid w:val="001E333E"/>
    <w:rPr>
      <w:rFonts w:ascii="Palatino Linotype" w:eastAsia="SimSun" w:hAnsi="Palatino Linotype" w:cs="Tahoma"/>
      <w:noProof/>
      <w:color w:val="000000"/>
      <w:kern w:val="0"/>
      <w:sz w:val="20"/>
      <w:szCs w:val="18"/>
      <w:lang w:val="en-US" w:eastAsia="zh-CN"/>
      <w14:ligatures w14:val="none"/>
    </w:rPr>
  </w:style>
  <w:style w:type="character" w:styleId="LineNumber">
    <w:name w:val="line number"/>
    <w:uiPriority w:val="99"/>
    <w:rsid w:val="001E333E"/>
    <w:rPr>
      <w:rFonts w:ascii="Palatino Linotype" w:hAnsi="Palatino Linotype"/>
      <w:sz w:val="16"/>
    </w:rPr>
  </w:style>
  <w:style w:type="table" w:customStyle="1" w:styleId="MDPI41threelinetable">
    <w:name w:val="MDPI_4.1_three_line_table"/>
    <w:basedOn w:val="TableNormal"/>
    <w:uiPriority w:val="99"/>
    <w:rsid w:val="001E333E"/>
    <w:pPr>
      <w:adjustRightInd w:val="0"/>
      <w:snapToGrid w:val="0"/>
      <w:spacing w:after="0" w:line="240" w:lineRule="auto"/>
      <w:jc w:val="center"/>
    </w:pPr>
    <w:rPr>
      <w:rFonts w:ascii="Palatino Linotype"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1E333E"/>
    <w:rPr>
      <w:color w:val="0000FF"/>
      <w:u w:val="single"/>
    </w:rPr>
  </w:style>
  <w:style w:type="character" w:customStyle="1" w:styleId="UnresolvedMention1">
    <w:name w:val="Unresolved Mention1"/>
    <w:uiPriority w:val="99"/>
    <w:semiHidden/>
    <w:unhideWhenUsed/>
    <w:rsid w:val="001E333E"/>
    <w:rPr>
      <w:color w:val="605E5C"/>
      <w:shd w:val="clear" w:color="auto" w:fill="E1DFDD"/>
    </w:rPr>
  </w:style>
  <w:style w:type="table" w:styleId="PlainTable4">
    <w:name w:val="Plain Table 4"/>
    <w:basedOn w:val="TableNormal"/>
    <w:uiPriority w:val="44"/>
    <w:rsid w:val="001E333E"/>
    <w:pPr>
      <w:spacing w:after="0" w:line="240" w:lineRule="auto"/>
    </w:pPr>
    <w:rPr>
      <w:rFonts w:ascii="Calibri" w:eastAsia="SimSun" w:hAnsi="Calibri" w:cs="Times New Roman"/>
      <w:kern w:val="0"/>
      <w:sz w:val="20"/>
      <w:szCs w:val="20"/>
      <w:lang w:val="en-US" w:eastAsia="zh-CN"/>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1E333E"/>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81theorem">
    <w:name w:val="MDPI_8.1_theorem"/>
    <w:qFormat/>
    <w:rsid w:val="001E333E"/>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qFormat/>
    <w:rsid w:val="001E333E"/>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61Citation">
    <w:name w:val="MDPI_6.1_Citation"/>
    <w:qFormat/>
    <w:rsid w:val="001E333E"/>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2BackMatter">
    <w:name w:val="MDPI_6.2_BackMatter"/>
    <w:qFormat/>
    <w:rsid w:val="001E333E"/>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eastAsia="zh-CN" w:bidi="en-US"/>
    </w:rPr>
  </w:style>
  <w:style w:type="paragraph" w:customStyle="1" w:styleId="MDPI63Notes">
    <w:name w:val="MDPI_6.3_Notes"/>
    <w:qFormat/>
    <w:rsid w:val="001E333E"/>
    <w:pPr>
      <w:adjustRightInd w:val="0"/>
      <w:snapToGrid w:val="0"/>
      <w:spacing w:before="240" w:after="0" w:line="228" w:lineRule="auto"/>
      <w:jc w:val="both"/>
    </w:pPr>
    <w:rPr>
      <w:rFonts w:ascii="Palatino Linotype" w:eastAsia="SimSun" w:hAnsi="Palatino Linotype" w:cs="Times New Roman"/>
      <w:snapToGrid w:val="0"/>
      <w:color w:val="000000"/>
      <w:sz w:val="18"/>
      <w:szCs w:val="20"/>
      <w:lang w:val="en-US" w:eastAsia="zh-CN" w:bidi="en-US"/>
    </w:rPr>
  </w:style>
  <w:style w:type="paragraph" w:customStyle="1" w:styleId="MDPI15academiceditor">
    <w:name w:val="MDPI_1.5_academic_editor"/>
    <w:qFormat/>
    <w:rsid w:val="001E333E"/>
    <w:pPr>
      <w:adjustRightInd w:val="0"/>
      <w:snapToGrid w:val="0"/>
      <w:spacing w:before="120" w:after="0" w:line="240" w:lineRule="atLeast"/>
      <w:ind w:right="113"/>
    </w:pPr>
    <w:rPr>
      <w:rFonts w:ascii="Palatino Linotype" w:eastAsia="Times New Roman" w:hAnsi="Palatino Linotype" w:cs="Times New Roman"/>
      <w:color w:val="000000"/>
      <w:sz w:val="14"/>
      <w:lang w:val="en-US" w:eastAsia="de-DE" w:bidi="en-US"/>
    </w:rPr>
  </w:style>
  <w:style w:type="paragraph" w:customStyle="1" w:styleId="MDPI19classification">
    <w:name w:val="MDPI_1.9_classification"/>
    <w:qFormat/>
    <w:rsid w:val="001E333E"/>
    <w:pPr>
      <w:spacing w:before="240" w:after="0" w:line="260" w:lineRule="atLeast"/>
      <w:ind w:left="113"/>
      <w:jc w:val="both"/>
    </w:pPr>
    <w:rPr>
      <w:rFonts w:ascii="Palatino Linotype" w:eastAsia="Times New Roman" w:hAnsi="Palatino Linotype" w:cs="Times New Roman"/>
      <w:b/>
      <w:color w:val="000000"/>
      <w:sz w:val="20"/>
      <w:lang w:val="en-US" w:eastAsia="de-DE" w:bidi="en-US"/>
    </w:rPr>
  </w:style>
  <w:style w:type="paragraph" w:customStyle="1" w:styleId="MDPI411onetablecaption">
    <w:name w:val="MDPI_4.1.1_one_table_caption"/>
    <w:qFormat/>
    <w:rsid w:val="001E333E"/>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511onefigurecaption">
    <w:name w:val="MDPI_5.1.1_one_figure_caption"/>
    <w:qFormat/>
    <w:rsid w:val="001E333E"/>
    <w:pPr>
      <w:adjustRightInd w:val="0"/>
      <w:snapToGrid w:val="0"/>
      <w:spacing w:before="240" w:after="120" w:line="260" w:lineRule="atLeast"/>
      <w:jc w:val="center"/>
    </w:pPr>
    <w:rPr>
      <w:rFonts w:ascii="Palatino Linotype" w:hAnsi="Palatino Linotype" w:cs="Times New Roman"/>
      <w:noProof/>
      <w:color w:val="000000"/>
      <w:sz w:val="18"/>
      <w:szCs w:val="20"/>
      <w:lang w:val="en-US" w:eastAsia="zh-CN" w:bidi="en-US"/>
    </w:rPr>
  </w:style>
  <w:style w:type="paragraph" w:customStyle="1" w:styleId="MDPI72Copyright">
    <w:name w:val="MDPI_7.2_Copyright"/>
    <w:qFormat/>
    <w:rsid w:val="001E333E"/>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paragraph" w:customStyle="1" w:styleId="MDPI73CopyrightImage">
    <w:name w:val="MDPI_7.3_CopyrightImage"/>
    <w:rsid w:val="001E333E"/>
    <w:pPr>
      <w:adjustRightInd w:val="0"/>
      <w:snapToGrid w:val="0"/>
      <w:spacing w:after="100" w:line="260" w:lineRule="atLeast"/>
      <w:jc w:val="right"/>
    </w:pPr>
    <w:rPr>
      <w:rFonts w:ascii="Palatino Linotype" w:eastAsia="Times New Roman" w:hAnsi="Palatino Linotype" w:cs="Times New Roman"/>
      <w:color w:val="000000"/>
      <w:sz w:val="20"/>
      <w:szCs w:val="20"/>
      <w:lang w:val="en-US" w:eastAsia="de-CH"/>
    </w:rPr>
  </w:style>
  <w:style w:type="paragraph" w:customStyle="1" w:styleId="MDPIequationFram">
    <w:name w:val="MDPI_equationFram"/>
    <w:qFormat/>
    <w:rsid w:val="001E333E"/>
    <w:pPr>
      <w:adjustRightInd w:val="0"/>
      <w:snapToGrid w:val="0"/>
      <w:spacing w:before="120" w:after="120" w:line="240" w:lineRule="auto"/>
      <w:jc w:val="center"/>
    </w:pPr>
    <w:rPr>
      <w:rFonts w:ascii="Palatino Linotype" w:eastAsia="Times New Roman" w:hAnsi="Palatino Linotype" w:cs="Times New Roman"/>
      <w:snapToGrid w:val="0"/>
      <w:color w:val="000000"/>
      <w:sz w:val="20"/>
      <w:lang w:val="en-US" w:eastAsia="de-DE" w:bidi="en-US"/>
    </w:rPr>
  </w:style>
  <w:style w:type="paragraph" w:customStyle="1" w:styleId="MDPIfooter">
    <w:name w:val="MDPI_footer"/>
    <w:qFormat/>
    <w:rsid w:val="001E333E"/>
    <w:pPr>
      <w:adjustRightInd w:val="0"/>
      <w:snapToGrid w:val="0"/>
      <w:spacing w:before="120" w:after="0" w:line="260" w:lineRule="atLeast"/>
      <w:jc w:val="center"/>
    </w:pPr>
    <w:rPr>
      <w:rFonts w:ascii="Palatino Linotype" w:eastAsia="Times New Roman" w:hAnsi="Palatino Linotype" w:cs="Times New Roman"/>
      <w:color w:val="000000"/>
      <w:sz w:val="20"/>
      <w:szCs w:val="20"/>
      <w:lang w:val="en-US" w:eastAsia="de-DE"/>
    </w:rPr>
  </w:style>
  <w:style w:type="paragraph" w:customStyle="1" w:styleId="MDPIheader">
    <w:name w:val="MDPI_header"/>
    <w:qFormat/>
    <w:rsid w:val="001E333E"/>
    <w:pPr>
      <w:adjustRightInd w:val="0"/>
      <w:snapToGrid w:val="0"/>
      <w:spacing w:after="240" w:line="260" w:lineRule="atLeast"/>
      <w:jc w:val="both"/>
    </w:pPr>
    <w:rPr>
      <w:rFonts w:ascii="Palatino Linotype" w:eastAsia="Times New Roman" w:hAnsi="Palatino Linotype" w:cs="Times New Roman"/>
      <w:iCs/>
      <w:color w:val="000000"/>
      <w:sz w:val="16"/>
      <w:szCs w:val="20"/>
      <w:lang w:val="en-US" w:eastAsia="de-DE"/>
    </w:rPr>
  </w:style>
  <w:style w:type="paragraph" w:customStyle="1" w:styleId="MDPIheadercitation">
    <w:name w:val="MDPI_header_citation"/>
    <w:rsid w:val="001E333E"/>
    <w:pPr>
      <w:spacing w:after="240" w:line="240" w:lineRule="auto"/>
    </w:pPr>
    <w:rPr>
      <w:rFonts w:ascii="Palatino Linotype" w:eastAsia="Times New Roman" w:hAnsi="Palatino Linotype" w:cs="Times New Roman"/>
      <w:snapToGrid w:val="0"/>
      <w:color w:val="000000"/>
      <w:sz w:val="18"/>
      <w:szCs w:val="20"/>
      <w:lang w:val="en-US" w:eastAsia="de-DE" w:bidi="en-US"/>
    </w:rPr>
  </w:style>
  <w:style w:type="paragraph" w:customStyle="1" w:styleId="MDPIheadermdpilogo">
    <w:name w:val="MDPI_header_mdpi_logo"/>
    <w:qFormat/>
    <w:rsid w:val="001E333E"/>
    <w:pPr>
      <w:adjustRightInd w:val="0"/>
      <w:snapToGrid w:val="0"/>
      <w:spacing w:after="0" w:line="260" w:lineRule="atLeast"/>
      <w:jc w:val="right"/>
    </w:pPr>
    <w:rPr>
      <w:rFonts w:ascii="Palatino Linotype" w:eastAsia="Times New Roman" w:hAnsi="Palatino Linotype" w:cs="Times New Roman"/>
      <w:color w:val="000000"/>
      <w:sz w:val="24"/>
      <w:lang w:val="en-US" w:eastAsia="de-CH"/>
    </w:rPr>
  </w:style>
  <w:style w:type="table" w:customStyle="1" w:styleId="MDPITable">
    <w:name w:val="MDPI_Table"/>
    <w:basedOn w:val="TableNormal"/>
    <w:uiPriority w:val="99"/>
    <w:rsid w:val="001E333E"/>
    <w:pPr>
      <w:spacing w:after="0" w:line="240" w:lineRule="auto"/>
    </w:pPr>
    <w:rPr>
      <w:rFonts w:ascii="Palatino Linotype" w:eastAsia="SimSun" w:hAnsi="Palatino Linotype" w:cs="Times New Roman"/>
      <w:color w:val="000000" w:themeColor="text1"/>
      <w:sz w:val="20"/>
      <w:szCs w:val="20"/>
      <w:lang w:val="en-CA" w:eastAsia="zh-CN"/>
    </w:rPr>
    <w:tblPr>
      <w:tblCellMar>
        <w:left w:w="0" w:type="dxa"/>
        <w:right w:w="0" w:type="dxa"/>
      </w:tblCellMar>
    </w:tblPr>
  </w:style>
  <w:style w:type="paragraph" w:customStyle="1" w:styleId="MDPItext">
    <w:name w:val="MDPI_text"/>
    <w:qFormat/>
    <w:rsid w:val="001E333E"/>
    <w:pPr>
      <w:spacing w:after="0" w:line="260" w:lineRule="atLeast"/>
      <w:ind w:left="425" w:right="425" w:firstLine="284"/>
      <w:jc w:val="both"/>
    </w:pPr>
    <w:rPr>
      <w:rFonts w:ascii="Times New Roman" w:eastAsia="Times New Roman" w:hAnsi="Times New Roman" w:cs="Times New Roman"/>
      <w:noProof/>
      <w:snapToGrid w:val="0"/>
      <w:color w:val="000000"/>
      <w:lang w:val="en-US" w:eastAsia="de-DE" w:bidi="en-US"/>
    </w:rPr>
  </w:style>
  <w:style w:type="paragraph" w:customStyle="1" w:styleId="MDPItitle">
    <w:name w:val="MDPI_title"/>
    <w:qFormat/>
    <w:rsid w:val="001E333E"/>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val="en-US" w:eastAsia="de-DE" w:bidi="en-US"/>
    </w:rPr>
  </w:style>
  <w:style w:type="character" w:customStyle="1" w:styleId="apple-converted-space">
    <w:name w:val="apple-converted-space"/>
    <w:rsid w:val="001E333E"/>
  </w:style>
  <w:style w:type="paragraph" w:styleId="Bibliography">
    <w:name w:val="Bibliography"/>
    <w:basedOn w:val="Normal"/>
    <w:next w:val="Normal"/>
    <w:uiPriority w:val="37"/>
    <w:semiHidden/>
    <w:unhideWhenUsed/>
    <w:rsid w:val="001E333E"/>
  </w:style>
  <w:style w:type="paragraph" w:styleId="BodyText">
    <w:name w:val="Body Text"/>
    <w:link w:val="BodyTextChar"/>
    <w:rsid w:val="001E333E"/>
    <w:pPr>
      <w:spacing w:after="120" w:line="340" w:lineRule="atLeast"/>
      <w:jc w:val="both"/>
    </w:pPr>
    <w:rPr>
      <w:rFonts w:ascii="Palatino Linotype" w:eastAsia="SimSun" w:hAnsi="Palatino Linotype" w:cs="Times New Roman"/>
      <w:color w:val="000000"/>
      <w:kern w:val="0"/>
      <w:sz w:val="24"/>
      <w:szCs w:val="20"/>
      <w:lang w:val="en-US" w:eastAsia="de-DE"/>
      <w14:ligatures w14:val="none"/>
    </w:rPr>
  </w:style>
  <w:style w:type="character" w:customStyle="1" w:styleId="BodyTextChar">
    <w:name w:val="Body Text Char"/>
    <w:link w:val="BodyText"/>
    <w:rsid w:val="001E333E"/>
    <w:rPr>
      <w:rFonts w:ascii="Palatino Linotype" w:eastAsia="SimSun" w:hAnsi="Palatino Linotype" w:cs="Times New Roman"/>
      <w:color w:val="000000"/>
      <w:kern w:val="0"/>
      <w:sz w:val="24"/>
      <w:szCs w:val="20"/>
      <w:lang w:val="en-US" w:eastAsia="de-DE"/>
      <w14:ligatures w14:val="none"/>
    </w:rPr>
  </w:style>
  <w:style w:type="character" w:styleId="CommentReference">
    <w:name w:val="annotation reference"/>
    <w:rsid w:val="001E333E"/>
    <w:rPr>
      <w:sz w:val="21"/>
      <w:szCs w:val="21"/>
    </w:rPr>
  </w:style>
  <w:style w:type="paragraph" w:styleId="CommentText">
    <w:name w:val="annotation text"/>
    <w:basedOn w:val="Normal"/>
    <w:link w:val="CommentTextChar"/>
    <w:rsid w:val="001E333E"/>
  </w:style>
  <w:style w:type="character" w:customStyle="1" w:styleId="CommentTextChar">
    <w:name w:val="Comment Text Char"/>
    <w:link w:val="CommentText"/>
    <w:rsid w:val="001E333E"/>
    <w:rPr>
      <w:rFonts w:ascii="Palatino Linotype" w:eastAsia="SimSun" w:hAnsi="Palatino Linotype" w:cs="Times New Roman"/>
      <w:noProof/>
      <w:color w:val="000000"/>
      <w:kern w:val="0"/>
      <w:sz w:val="20"/>
      <w:szCs w:val="20"/>
      <w:lang w:val="en-US" w:eastAsia="zh-CN"/>
      <w14:ligatures w14:val="none"/>
    </w:rPr>
  </w:style>
  <w:style w:type="paragraph" w:styleId="CommentSubject">
    <w:name w:val="annotation subject"/>
    <w:basedOn w:val="CommentText"/>
    <w:next w:val="CommentText"/>
    <w:link w:val="CommentSubjectChar"/>
    <w:rsid w:val="001E333E"/>
    <w:rPr>
      <w:b/>
      <w:bCs/>
    </w:rPr>
  </w:style>
  <w:style w:type="character" w:customStyle="1" w:styleId="CommentSubjectChar">
    <w:name w:val="Comment Subject Char"/>
    <w:link w:val="CommentSubject"/>
    <w:rsid w:val="001E333E"/>
    <w:rPr>
      <w:rFonts w:ascii="Palatino Linotype" w:eastAsia="SimSun" w:hAnsi="Palatino Linotype" w:cs="Times New Roman"/>
      <w:b/>
      <w:bCs/>
      <w:noProof/>
      <w:color w:val="000000"/>
      <w:kern w:val="0"/>
      <w:sz w:val="20"/>
      <w:szCs w:val="20"/>
      <w:lang w:val="en-US" w:eastAsia="zh-CN"/>
      <w14:ligatures w14:val="none"/>
    </w:rPr>
  </w:style>
  <w:style w:type="character" w:styleId="EndnoteReference">
    <w:name w:val="endnote reference"/>
    <w:rsid w:val="001E333E"/>
    <w:rPr>
      <w:vertAlign w:val="superscript"/>
    </w:rPr>
  </w:style>
  <w:style w:type="paragraph" w:styleId="EndnoteText">
    <w:name w:val="endnote text"/>
    <w:basedOn w:val="Normal"/>
    <w:link w:val="EndnoteTextChar"/>
    <w:semiHidden/>
    <w:unhideWhenUsed/>
    <w:rsid w:val="001E333E"/>
    <w:pPr>
      <w:spacing w:line="240" w:lineRule="auto"/>
    </w:pPr>
  </w:style>
  <w:style w:type="character" w:customStyle="1" w:styleId="EndnoteTextChar">
    <w:name w:val="Endnote Text Char"/>
    <w:link w:val="EndnoteText"/>
    <w:semiHidden/>
    <w:rsid w:val="001E333E"/>
    <w:rPr>
      <w:rFonts w:ascii="Palatino Linotype" w:eastAsia="SimSun" w:hAnsi="Palatino Linotype" w:cs="Times New Roman"/>
      <w:noProof/>
      <w:color w:val="000000"/>
      <w:kern w:val="0"/>
      <w:sz w:val="20"/>
      <w:szCs w:val="20"/>
      <w:lang w:val="en-US" w:eastAsia="zh-CN"/>
      <w14:ligatures w14:val="none"/>
    </w:rPr>
  </w:style>
  <w:style w:type="character" w:styleId="FollowedHyperlink">
    <w:name w:val="FollowedHyperlink"/>
    <w:rsid w:val="001E333E"/>
    <w:rPr>
      <w:color w:val="954F72"/>
      <w:u w:val="single"/>
    </w:rPr>
  </w:style>
  <w:style w:type="paragraph" w:styleId="FootnoteText">
    <w:name w:val="footnote text"/>
    <w:basedOn w:val="Normal"/>
    <w:link w:val="FootnoteTextChar"/>
    <w:semiHidden/>
    <w:unhideWhenUsed/>
    <w:rsid w:val="001E333E"/>
    <w:pPr>
      <w:spacing w:line="240" w:lineRule="auto"/>
    </w:pPr>
  </w:style>
  <w:style w:type="character" w:customStyle="1" w:styleId="FootnoteTextChar">
    <w:name w:val="Footnote Text Char"/>
    <w:link w:val="FootnoteText"/>
    <w:semiHidden/>
    <w:rsid w:val="001E333E"/>
    <w:rPr>
      <w:rFonts w:ascii="Palatino Linotype" w:eastAsia="SimSun" w:hAnsi="Palatino Linotype" w:cs="Times New Roman"/>
      <w:noProof/>
      <w:color w:val="000000"/>
      <w:kern w:val="0"/>
      <w:sz w:val="20"/>
      <w:szCs w:val="20"/>
      <w:lang w:val="en-US" w:eastAsia="zh-CN"/>
      <w14:ligatures w14:val="none"/>
    </w:rPr>
  </w:style>
  <w:style w:type="paragraph" w:styleId="NormalWeb">
    <w:name w:val="Normal (Web)"/>
    <w:basedOn w:val="Normal"/>
    <w:uiPriority w:val="99"/>
    <w:rsid w:val="001E333E"/>
    <w:rPr>
      <w:szCs w:val="24"/>
    </w:rPr>
  </w:style>
  <w:style w:type="paragraph" w:customStyle="1" w:styleId="MsoFootnoteText0">
    <w:name w:val="MsoFootnoteText"/>
    <w:basedOn w:val="NormalWeb"/>
    <w:qFormat/>
    <w:rsid w:val="001E333E"/>
    <w:rPr>
      <w:rFonts w:ascii="Times New Roman" w:hAnsi="Times New Roman"/>
    </w:rPr>
  </w:style>
  <w:style w:type="character" w:styleId="PageNumber">
    <w:name w:val="page number"/>
    <w:rsid w:val="001E333E"/>
  </w:style>
  <w:style w:type="character" w:styleId="PlaceholderText">
    <w:name w:val="Placeholder Text"/>
    <w:uiPriority w:val="99"/>
    <w:semiHidden/>
    <w:rsid w:val="001E333E"/>
    <w:rPr>
      <w:color w:val="808080"/>
    </w:rPr>
  </w:style>
  <w:style w:type="paragraph" w:customStyle="1" w:styleId="MDPI71FootNotes">
    <w:name w:val="MDPI_7.1_FootNotes"/>
    <w:qFormat/>
    <w:rsid w:val="001E333E"/>
    <w:pPr>
      <w:numPr>
        <w:numId w:val="22"/>
      </w:numPr>
      <w:adjustRightInd w:val="0"/>
      <w:snapToGrid w:val="0"/>
      <w:spacing w:after="0" w:line="228" w:lineRule="auto"/>
      <w:ind w:left="3033"/>
      <w:jc w:val="both"/>
    </w:pPr>
    <w:rPr>
      <w:rFonts w:ascii="Palatino Linotype" w:hAnsi="Palatino Linotype" w:cs="Times New Roman"/>
      <w:noProof/>
      <w:color w:val="000000"/>
      <w:sz w:val="18"/>
      <w:szCs w:val="20"/>
      <w:lang w:val="en-US" w:eastAsia="zh-CN"/>
    </w:rPr>
  </w:style>
  <w:style w:type="paragraph" w:styleId="Title">
    <w:name w:val="Title"/>
    <w:basedOn w:val="Normal"/>
    <w:next w:val="Normal"/>
    <w:link w:val="TitleChar"/>
    <w:uiPriority w:val="10"/>
    <w:qFormat/>
    <w:rsid w:val="001E333E"/>
    <w:pPr>
      <w:bidi/>
      <w:spacing w:line="240" w:lineRule="auto"/>
      <w:contextualSpacing/>
      <w:jc w:val="left"/>
    </w:pPr>
    <w:rPr>
      <w:rFonts w:asciiTheme="majorHAnsi" w:eastAsiaTheme="majorEastAsia" w:hAnsiTheme="majorHAnsi" w:cstheme="majorBidi"/>
      <w:noProof w:val="0"/>
      <w:color w:val="auto"/>
      <w:spacing w:val="-10"/>
      <w:kern w:val="28"/>
      <w:sz w:val="56"/>
      <w:szCs w:val="56"/>
      <w:lang w:eastAsia="en-US"/>
    </w:rPr>
  </w:style>
  <w:style w:type="character" w:customStyle="1" w:styleId="TitleChar">
    <w:name w:val="Title Char"/>
    <w:basedOn w:val="DefaultParagraphFont"/>
    <w:link w:val="Title"/>
    <w:uiPriority w:val="10"/>
    <w:rsid w:val="001E333E"/>
    <w:rPr>
      <w:rFonts w:asciiTheme="majorHAnsi" w:eastAsiaTheme="majorEastAsia" w:hAnsiTheme="majorHAnsi" w:cstheme="majorBidi"/>
      <w:spacing w:val="-10"/>
      <w:kern w:val="28"/>
      <w:sz w:val="56"/>
      <w:szCs w:val="56"/>
      <w:lang w:val="en-US"/>
      <w14:ligatures w14:val="none"/>
    </w:rPr>
  </w:style>
  <w:style w:type="paragraph" w:customStyle="1" w:styleId="Style1">
    <w:name w:val="Style1"/>
    <w:basedOn w:val="Normal"/>
    <w:link w:val="Style1Char"/>
    <w:autoRedefine/>
    <w:qFormat/>
    <w:rsid w:val="001E333E"/>
    <w:pPr>
      <w:adjustRightInd w:val="0"/>
      <w:spacing w:line="360" w:lineRule="auto"/>
      <w:jc w:val="left"/>
    </w:pPr>
    <w:rPr>
      <w:rFonts w:asciiTheme="minorHAnsi" w:eastAsiaTheme="minorHAnsi" w:hAnsiTheme="minorHAnsi" w:cstheme="minorHAnsi"/>
      <w:noProof w:val="0"/>
      <w:color w:val="auto"/>
      <w:sz w:val="22"/>
      <w:szCs w:val="22"/>
      <w:lang w:val="en-GB" w:eastAsia="en-US" w:bidi="en-GB"/>
    </w:rPr>
  </w:style>
  <w:style w:type="character" w:customStyle="1" w:styleId="Style1Char">
    <w:name w:val="Style1 Char"/>
    <w:basedOn w:val="DefaultParagraphFont"/>
    <w:link w:val="Style1"/>
    <w:rsid w:val="001E333E"/>
    <w:rPr>
      <w:rFonts w:cstheme="minorHAnsi"/>
      <w:kern w:val="0"/>
      <w:lang w:bidi="en-GB"/>
      <w14:ligatures w14:val="none"/>
    </w:rPr>
  </w:style>
  <w:style w:type="paragraph" w:styleId="Caption">
    <w:name w:val="caption"/>
    <w:basedOn w:val="Normal"/>
    <w:next w:val="Normal"/>
    <w:uiPriority w:val="99"/>
    <w:qFormat/>
    <w:rsid w:val="001E333E"/>
    <w:pPr>
      <w:tabs>
        <w:tab w:val="left" w:pos="1418"/>
      </w:tabs>
      <w:spacing w:before="120" w:after="120" w:line="360" w:lineRule="auto"/>
      <w:ind w:left="1134" w:hanging="1134"/>
      <w:contextualSpacing/>
    </w:pPr>
    <w:rPr>
      <w:rFonts w:ascii="Calibri" w:eastAsia="Times New Roman" w:hAnsi="Calibri"/>
      <w:noProof w:val="0"/>
      <w:color w:val="auto"/>
      <w:sz w:val="22"/>
      <w:szCs w:val="26"/>
      <w:lang w:val="en-GB" w:eastAsia="en-US"/>
    </w:rPr>
  </w:style>
  <w:style w:type="paragraph" w:styleId="Subtitle">
    <w:name w:val="Subtitle"/>
    <w:basedOn w:val="Normal"/>
    <w:next w:val="Normal"/>
    <w:link w:val="SubtitleChar"/>
    <w:uiPriority w:val="11"/>
    <w:qFormat/>
    <w:rsid w:val="001E333E"/>
    <w:pPr>
      <w:numPr>
        <w:ilvl w:val="1"/>
      </w:numPr>
      <w:suppressAutoHyphens/>
      <w:autoSpaceDN w:val="0"/>
      <w:spacing w:before="80" w:after="160" w:line="360" w:lineRule="auto"/>
      <w:textAlignment w:val="baseline"/>
    </w:pPr>
    <w:rPr>
      <w:rFonts w:asciiTheme="minorHAnsi" w:eastAsiaTheme="minorEastAsia" w:hAnsiTheme="minorHAnsi" w:cstheme="minorBidi"/>
      <w:noProof w:val="0"/>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1E333E"/>
    <w:rPr>
      <w:rFonts w:eastAsiaTheme="minorEastAsia"/>
      <w:color w:val="5A5A5A" w:themeColor="text1" w:themeTint="A5"/>
      <w:spacing w:val="15"/>
      <w:kern w:val="0"/>
      <w:lang w:eastAsia="zh-CN"/>
      <w14:ligatures w14:val="none"/>
    </w:rPr>
  </w:style>
  <w:style w:type="paragraph" w:customStyle="1" w:styleId="Normal0">
    <w:name w:val="[Normal]"/>
    <w:qFormat/>
    <w:rsid w:val="001E333E"/>
    <w:pPr>
      <w:widowControl w:val="0"/>
      <w:autoSpaceDE w:val="0"/>
      <w:autoSpaceDN w:val="0"/>
      <w:adjustRightInd w:val="0"/>
      <w:spacing w:after="0" w:line="240" w:lineRule="auto"/>
      <w:jc w:val="both"/>
    </w:pPr>
    <w:rPr>
      <w:rFonts w:ascii="Arial" w:hAnsi="Arial" w:cs="Arial"/>
      <w:kern w:val="0"/>
      <w:sz w:val="24"/>
      <w:szCs w:val="24"/>
      <w14:ligatures w14:val="none"/>
    </w:rPr>
  </w:style>
  <w:style w:type="character" w:customStyle="1" w:styleId="html-italic">
    <w:name w:val="html-italic"/>
    <w:basedOn w:val="DefaultParagraphFont"/>
    <w:rsid w:val="001E333E"/>
  </w:style>
  <w:style w:type="paragraph" w:styleId="ListParagraph">
    <w:name w:val="List Paragraph"/>
    <w:basedOn w:val="Normal"/>
    <w:uiPriority w:val="34"/>
    <w:qFormat/>
    <w:rsid w:val="001E333E"/>
    <w:pPr>
      <w:spacing w:line="360" w:lineRule="auto"/>
      <w:ind w:left="720"/>
      <w:contextualSpacing/>
    </w:pPr>
    <w:rPr>
      <w:rFonts w:ascii="Calibri" w:eastAsia="Times New Roman" w:hAnsi="Calibri"/>
      <w:noProof w:val="0"/>
      <w:color w:val="auto"/>
      <w:sz w:val="22"/>
      <w:szCs w:val="22"/>
      <w:lang w:val="en-GB"/>
    </w:rPr>
  </w:style>
  <w:style w:type="paragraph" w:customStyle="1" w:styleId="Quotation">
    <w:name w:val="Quotation"/>
    <w:basedOn w:val="Normal"/>
    <w:uiPriority w:val="99"/>
    <w:qFormat/>
    <w:rsid w:val="001E333E"/>
    <w:pPr>
      <w:spacing w:line="360" w:lineRule="auto"/>
      <w:ind w:left="425" w:right="425"/>
    </w:pPr>
    <w:rPr>
      <w:rFonts w:ascii="Calibri" w:eastAsia="Times New Roman" w:hAnsi="Calibri"/>
      <w:i/>
      <w:iCs/>
      <w:noProof w:val="0"/>
      <w:color w:val="auto"/>
      <w:sz w:val="22"/>
      <w:szCs w:val="24"/>
      <w:lang w:val="en-GB" w:eastAsia="en-US"/>
    </w:rPr>
  </w:style>
  <w:style w:type="paragraph" w:styleId="DocumentMap">
    <w:name w:val="Document Map"/>
    <w:basedOn w:val="Normal"/>
    <w:link w:val="DocumentMapChar"/>
    <w:uiPriority w:val="99"/>
    <w:semiHidden/>
    <w:unhideWhenUsed/>
    <w:rsid w:val="001E333E"/>
    <w:pPr>
      <w:bidi/>
      <w:spacing w:line="240" w:lineRule="auto"/>
      <w:jc w:val="left"/>
    </w:pPr>
    <w:rPr>
      <w:rFonts w:ascii="Segoe UI" w:eastAsiaTheme="minorHAnsi" w:hAnsi="Segoe UI" w:cs="Segoe UI"/>
      <w:noProof w:val="0"/>
      <w:color w:val="auto"/>
      <w:sz w:val="16"/>
      <w:szCs w:val="16"/>
      <w:lang w:eastAsia="en-US"/>
    </w:rPr>
  </w:style>
  <w:style w:type="character" w:customStyle="1" w:styleId="DocumentMapChar">
    <w:name w:val="Document Map Char"/>
    <w:basedOn w:val="DefaultParagraphFont"/>
    <w:link w:val="DocumentMap"/>
    <w:uiPriority w:val="99"/>
    <w:semiHidden/>
    <w:rsid w:val="001E333E"/>
    <w:rPr>
      <w:rFonts w:ascii="Segoe UI" w:hAnsi="Segoe UI" w:cs="Segoe UI"/>
      <w:kern w:val="0"/>
      <w:sz w:val="16"/>
      <w:szCs w:val="16"/>
      <w:lang w:val="en-US"/>
      <w14:ligatures w14:val="none"/>
    </w:rPr>
  </w:style>
  <w:style w:type="paragraph" w:styleId="NoSpacing">
    <w:name w:val="No Spacing"/>
    <w:uiPriority w:val="1"/>
    <w:qFormat/>
    <w:rsid w:val="001E333E"/>
    <w:pPr>
      <w:bidi/>
      <w:spacing w:after="0" w:line="240" w:lineRule="auto"/>
    </w:pPr>
    <w:rPr>
      <w:rFonts w:ascii="Calibri" w:hAnsi="Calibri" w:cs="Times New Roman"/>
      <w:kern w:val="0"/>
      <w:lang w:val="en-US"/>
      <w14:ligatures w14:val="none"/>
    </w:rPr>
  </w:style>
  <w:style w:type="paragraph" w:customStyle="1" w:styleId="EndNoteBibliographyTitle">
    <w:name w:val="EndNote Bibliography Title"/>
    <w:basedOn w:val="Normal"/>
    <w:link w:val="EndNoteBibliographyTitleChar"/>
    <w:rsid w:val="001E333E"/>
    <w:pPr>
      <w:bidi/>
      <w:spacing w:before="200" w:line="360" w:lineRule="auto"/>
      <w:jc w:val="center"/>
    </w:pPr>
    <w:rPr>
      <w:rFonts w:ascii="Calibri Light" w:eastAsiaTheme="majorEastAsia" w:hAnsi="Calibri Light" w:cs="Calibri Light"/>
      <w:color w:val="auto"/>
      <w:spacing w:val="-10"/>
      <w:kern w:val="28"/>
      <w:sz w:val="24"/>
      <w:szCs w:val="56"/>
      <w:lang w:eastAsia="en-US"/>
    </w:rPr>
  </w:style>
  <w:style w:type="character" w:customStyle="1" w:styleId="EndNoteBibliographyTitleChar">
    <w:name w:val="EndNote Bibliography Title Char"/>
    <w:basedOn w:val="TitleChar"/>
    <w:link w:val="EndNoteBibliographyTitle"/>
    <w:rsid w:val="001E333E"/>
    <w:rPr>
      <w:rFonts w:ascii="Calibri Light" w:eastAsiaTheme="majorEastAsia" w:hAnsi="Calibri Light" w:cs="Calibri Light"/>
      <w:noProof/>
      <w:spacing w:val="-10"/>
      <w:kern w:val="28"/>
      <w:sz w:val="24"/>
      <w:szCs w:val="56"/>
      <w:lang w:val="en-US"/>
      <w14:ligatures w14:val="none"/>
    </w:rPr>
  </w:style>
  <w:style w:type="paragraph" w:customStyle="1" w:styleId="EndNoteBibliography">
    <w:name w:val="EndNote Bibliography"/>
    <w:basedOn w:val="Normal"/>
    <w:link w:val="EndNoteBibliographyChar"/>
    <w:rsid w:val="001E333E"/>
    <w:pPr>
      <w:bidi/>
      <w:spacing w:before="200" w:line="240" w:lineRule="auto"/>
      <w:jc w:val="left"/>
    </w:pPr>
    <w:rPr>
      <w:rFonts w:ascii="Calibri Light" w:eastAsiaTheme="majorEastAsia" w:hAnsi="Calibri Light" w:cs="Calibri Light"/>
      <w:color w:val="auto"/>
      <w:spacing w:val="-10"/>
      <w:kern w:val="28"/>
      <w:sz w:val="24"/>
      <w:szCs w:val="56"/>
      <w:lang w:eastAsia="en-US"/>
    </w:rPr>
  </w:style>
  <w:style w:type="character" w:customStyle="1" w:styleId="EndNoteBibliographyChar">
    <w:name w:val="EndNote Bibliography Char"/>
    <w:basedOn w:val="TitleChar"/>
    <w:link w:val="EndNoteBibliography"/>
    <w:rsid w:val="001E333E"/>
    <w:rPr>
      <w:rFonts w:ascii="Calibri Light" w:eastAsiaTheme="majorEastAsia" w:hAnsi="Calibri Light" w:cs="Calibri Light"/>
      <w:noProof/>
      <w:spacing w:val="-10"/>
      <w:kern w:val="28"/>
      <w:sz w:val="24"/>
      <w:szCs w:val="56"/>
      <w:lang w:val="en-US"/>
      <w14:ligatures w14:val="none"/>
    </w:rPr>
  </w:style>
  <w:style w:type="paragraph" w:styleId="Revision">
    <w:name w:val="Revision"/>
    <w:hidden/>
    <w:uiPriority w:val="99"/>
    <w:semiHidden/>
    <w:rsid w:val="001E333E"/>
    <w:pPr>
      <w:spacing w:after="0" w:line="240" w:lineRule="auto"/>
    </w:pPr>
    <w:rPr>
      <w:rFonts w:ascii="Palatino Linotype" w:eastAsia="SimSun" w:hAnsi="Palatino Linotype" w:cs="Times New Roman"/>
      <w:noProof/>
      <w:color w:val="000000"/>
      <w:kern w:val="0"/>
      <w:sz w:val="20"/>
      <w:szCs w:val="20"/>
      <w:lang w:val="en-US" w:eastAsia="zh-CN"/>
      <w14:ligatures w14:val="none"/>
    </w:rPr>
  </w:style>
  <w:style w:type="character" w:styleId="UnresolvedMention">
    <w:name w:val="Unresolved Mention"/>
    <w:basedOn w:val="DefaultParagraphFont"/>
    <w:uiPriority w:val="99"/>
    <w:semiHidden/>
    <w:unhideWhenUsed/>
    <w:rsid w:val="001E333E"/>
    <w:rPr>
      <w:color w:val="605E5C"/>
      <w:shd w:val="clear" w:color="auto" w:fill="E1DFDD"/>
    </w:rPr>
  </w:style>
  <w:style w:type="character" w:styleId="Emphasis">
    <w:name w:val="Emphasis"/>
    <w:basedOn w:val="DefaultParagraphFont"/>
    <w:uiPriority w:val="20"/>
    <w:qFormat/>
    <w:rsid w:val="00FC679B"/>
    <w:rPr>
      <w:i/>
      <w:iCs/>
    </w:rPr>
  </w:style>
  <w:style w:type="character" w:styleId="Strong">
    <w:name w:val="Strong"/>
    <w:basedOn w:val="DefaultParagraphFont"/>
    <w:uiPriority w:val="22"/>
    <w:qFormat/>
    <w:rsid w:val="00FC679B"/>
    <w:rPr>
      <w:b/>
      <w:bCs/>
    </w:rPr>
  </w:style>
  <w:style w:type="character" w:customStyle="1" w:styleId="cf01">
    <w:name w:val="cf01"/>
    <w:basedOn w:val="DefaultParagraphFont"/>
    <w:rsid w:val="00C428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2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subscales!$A$3</c:f>
              <c:strCache>
                <c:ptCount val="1"/>
                <c:pt idx="0">
                  <c:v>Competence</c:v>
                </c:pt>
              </c:strCache>
            </c:strRef>
          </c:tx>
          <c:spPr>
            <a:solidFill>
              <a:schemeClr val="tx2"/>
            </a:solidFill>
            <a:ln>
              <a:noFill/>
            </a:ln>
            <a:effectLst/>
          </c:spPr>
          <c:invertIfNegative val="0"/>
          <c:cat>
            <c:strRef>
              <c:f>subscales!$B$2:$L$2</c:f>
              <c:strCache>
                <c:ptCount val="11"/>
                <c:pt idx="0">
                  <c:v>1</c:v>
                </c:pt>
                <c:pt idx="1">
                  <c:v>2</c:v>
                </c:pt>
                <c:pt idx="2">
                  <c:v>3</c:v>
                </c:pt>
                <c:pt idx="3">
                  <c:v>4</c:v>
                </c:pt>
                <c:pt idx="4">
                  <c:v>5</c:v>
                </c:pt>
                <c:pt idx="5">
                  <c:v>6</c:v>
                </c:pt>
                <c:pt idx="6">
                  <c:v>7</c:v>
                </c:pt>
                <c:pt idx="7">
                  <c:v>8</c:v>
                </c:pt>
                <c:pt idx="8">
                  <c:v>9</c:v>
                </c:pt>
                <c:pt idx="9">
                  <c:v>10</c:v>
                </c:pt>
                <c:pt idx="10">
                  <c:v>Median</c:v>
                </c:pt>
              </c:strCache>
            </c:strRef>
          </c:cat>
          <c:val>
            <c:numRef>
              <c:f>subscales!$B$3:$L$3</c:f>
              <c:numCache>
                <c:formatCode>0.0</c:formatCode>
                <c:ptCount val="11"/>
                <c:pt idx="0">
                  <c:v>1.6666666666666667</c:v>
                </c:pt>
                <c:pt idx="1">
                  <c:v>2.5833333333333335</c:v>
                </c:pt>
                <c:pt idx="2">
                  <c:v>0.5</c:v>
                </c:pt>
                <c:pt idx="3">
                  <c:v>2.1666666666666665</c:v>
                </c:pt>
                <c:pt idx="4">
                  <c:v>1.6666666666666667</c:v>
                </c:pt>
                <c:pt idx="5">
                  <c:v>1</c:v>
                </c:pt>
                <c:pt idx="6">
                  <c:v>1.6666666666666667</c:v>
                </c:pt>
                <c:pt idx="7">
                  <c:v>1.75</c:v>
                </c:pt>
                <c:pt idx="8">
                  <c:v>1</c:v>
                </c:pt>
                <c:pt idx="9">
                  <c:v>1.8333333333333333</c:v>
                </c:pt>
                <c:pt idx="10">
                  <c:v>1.6666666666666667</c:v>
                </c:pt>
              </c:numCache>
            </c:numRef>
          </c:val>
          <c:extLst>
            <c:ext xmlns:c16="http://schemas.microsoft.com/office/drawing/2014/chart" uri="{C3380CC4-5D6E-409C-BE32-E72D297353CC}">
              <c16:uniqueId val="{00000000-8BE7-4880-800B-C2D6E76A859B}"/>
            </c:ext>
          </c:extLst>
        </c:ser>
        <c:ser>
          <c:idx val="1"/>
          <c:order val="1"/>
          <c:tx>
            <c:strRef>
              <c:f>subscales!$A$4</c:f>
              <c:strCache>
                <c:ptCount val="1"/>
                <c:pt idx="0">
                  <c:v>Adaptability</c:v>
                </c:pt>
              </c:strCache>
            </c:strRef>
          </c:tx>
          <c:spPr>
            <a:solidFill>
              <a:schemeClr val="accent1">
                <a:lumMod val="60000"/>
                <a:lumOff val="40000"/>
              </a:schemeClr>
            </a:solidFill>
            <a:ln>
              <a:noFill/>
            </a:ln>
            <a:effectLst/>
          </c:spPr>
          <c:invertIfNegative val="0"/>
          <c:cat>
            <c:strRef>
              <c:f>subscales!$B$2:$L$2</c:f>
              <c:strCache>
                <c:ptCount val="11"/>
                <c:pt idx="0">
                  <c:v>1</c:v>
                </c:pt>
                <c:pt idx="1">
                  <c:v>2</c:v>
                </c:pt>
                <c:pt idx="2">
                  <c:v>3</c:v>
                </c:pt>
                <c:pt idx="3">
                  <c:v>4</c:v>
                </c:pt>
                <c:pt idx="4">
                  <c:v>5</c:v>
                </c:pt>
                <c:pt idx="5">
                  <c:v>6</c:v>
                </c:pt>
                <c:pt idx="6">
                  <c:v>7</c:v>
                </c:pt>
                <c:pt idx="7">
                  <c:v>8</c:v>
                </c:pt>
                <c:pt idx="8">
                  <c:v>9</c:v>
                </c:pt>
                <c:pt idx="9">
                  <c:v>10</c:v>
                </c:pt>
                <c:pt idx="10">
                  <c:v>Median</c:v>
                </c:pt>
              </c:strCache>
            </c:strRef>
          </c:cat>
          <c:val>
            <c:numRef>
              <c:f>subscales!$B$4:$L$4</c:f>
              <c:numCache>
                <c:formatCode>0.0</c:formatCode>
                <c:ptCount val="11"/>
                <c:pt idx="0">
                  <c:v>2.5</c:v>
                </c:pt>
                <c:pt idx="1">
                  <c:v>3</c:v>
                </c:pt>
                <c:pt idx="2">
                  <c:v>0.16666666666666666</c:v>
                </c:pt>
                <c:pt idx="3">
                  <c:v>2.1666666666666665</c:v>
                </c:pt>
                <c:pt idx="4">
                  <c:v>1.3333333333333333</c:v>
                </c:pt>
                <c:pt idx="5">
                  <c:v>1.6666666666666667</c:v>
                </c:pt>
                <c:pt idx="6">
                  <c:v>1.5</c:v>
                </c:pt>
                <c:pt idx="7">
                  <c:v>1.5</c:v>
                </c:pt>
                <c:pt idx="8">
                  <c:v>1</c:v>
                </c:pt>
                <c:pt idx="9">
                  <c:v>2.6666666666666665</c:v>
                </c:pt>
                <c:pt idx="10">
                  <c:v>1.5833333333333335</c:v>
                </c:pt>
              </c:numCache>
            </c:numRef>
          </c:val>
          <c:extLst>
            <c:ext xmlns:c16="http://schemas.microsoft.com/office/drawing/2014/chart" uri="{C3380CC4-5D6E-409C-BE32-E72D297353CC}">
              <c16:uniqueId val="{00000001-8BE7-4880-800B-C2D6E76A859B}"/>
            </c:ext>
          </c:extLst>
        </c:ser>
        <c:ser>
          <c:idx val="2"/>
          <c:order val="2"/>
          <c:tx>
            <c:strRef>
              <c:f>subscales!$A$5</c:f>
              <c:strCache>
                <c:ptCount val="1"/>
                <c:pt idx="0">
                  <c:v>Self-esteem</c:v>
                </c:pt>
              </c:strCache>
            </c:strRef>
          </c:tx>
          <c:spPr>
            <a:solidFill>
              <a:srgbClr val="FF5050"/>
            </a:solidFill>
            <a:ln>
              <a:noFill/>
            </a:ln>
            <a:effectLst/>
          </c:spPr>
          <c:invertIfNegative val="0"/>
          <c:cat>
            <c:strRef>
              <c:f>subscales!$B$2:$L$2</c:f>
              <c:strCache>
                <c:ptCount val="11"/>
                <c:pt idx="0">
                  <c:v>1</c:v>
                </c:pt>
                <c:pt idx="1">
                  <c:v>2</c:v>
                </c:pt>
                <c:pt idx="2">
                  <c:v>3</c:v>
                </c:pt>
                <c:pt idx="3">
                  <c:v>4</c:v>
                </c:pt>
                <c:pt idx="4">
                  <c:v>5</c:v>
                </c:pt>
                <c:pt idx="5">
                  <c:v>6</c:v>
                </c:pt>
                <c:pt idx="6">
                  <c:v>7</c:v>
                </c:pt>
                <c:pt idx="7">
                  <c:v>8</c:v>
                </c:pt>
                <c:pt idx="8">
                  <c:v>9</c:v>
                </c:pt>
                <c:pt idx="9">
                  <c:v>10</c:v>
                </c:pt>
                <c:pt idx="10">
                  <c:v>Median</c:v>
                </c:pt>
              </c:strCache>
            </c:strRef>
          </c:cat>
          <c:val>
            <c:numRef>
              <c:f>subscales!$B$5:$L$5</c:f>
              <c:numCache>
                <c:formatCode>0.0</c:formatCode>
                <c:ptCount val="11"/>
                <c:pt idx="0">
                  <c:v>2</c:v>
                </c:pt>
                <c:pt idx="1">
                  <c:v>2.875</c:v>
                </c:pt>
                <c:pt idx="2">
                  <c:v>0</c:v>
                </c:pt>
                <c:pt idx="3">
                  <c:v>1.875</c:v>
                </c:pt>
                <c:pt idx="4">
                  <c:v>1.125</c:v>
                </c:pt>
                <c:pt idx="5">
                  <c:v>1.75</c:v>
                </c:pt>
                <c:pt idx="6">
                  <c:v>2</c:v>
                </c:pt>
                <c:pt idx="7">
                  <c:v>1.375</c:v>
                </c:pt>
                <c:pt idx="8">
                  <c:v>1.125</c:v>
                </c:pt>
                <c:pt idx="9">
                  <c:v>2.25</c:v>
                </c:pt>
                <c:pt idx="10">
                  <c:v>1.8125</c:v>
                </c:pt>
              </c:numCache>
            </c:numRef>
          </c:val>
          <c:extLst>
            <c:ext xmlns:c16="http://schemas.microsoft.com/office/drawing/2014/chart" uri="{C3380CC4-5D6E-409C-BE32-E72D297353CC}">
              <c16:uniqueId val="{00000002-8BE7-4880-800B-C2D6E76A859B}"/>
            </c:ext>
          </c:extLst>
        </c:ser>
        <c:dLbls>
          <c:showLegendKey val="0"/>
          <c:showVal val="0"/>
          <c:showCatName val="0"/>
          <c:showSerName val="0"/>
          <c:showPercent val="0"/>
          <c:showBubbleSize val="0"/>
        </c:dLbls>
        <c:gapWidth val="219"/>
        <c:overlap val="-27"/>
        <c:axId val="261646320"/>
        <c:axId val="261645992"/>
      </c:barChart>
      <c:catAx>
        <c:axId val="261646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Participants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645992"/>
        <c:crosses val="autoZero"/>
        <c:auto val="1"/>
        <c:lblAlgn val="ctr"/>
        <c:lblOffset val="100"/>
        <c:noMultiLvlLbl val="0"/>
      </c:catAx>
      <c:valAx>
        <c:axId val="261645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646320"/>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8757</Words>
  <Characters>49918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alhwoaimel</dc:creator>
  <cp:keywords/>
  <dc:description/>
  <cp:lastModifiedBy>norah alhwoaimel</cp:lastModifiedBy>
  <cp:revision>4</cp:revision>
  <cp:lastPrinted>2024-10-20T06:05:00Z</cp:lastPrinted>
  <dcterms:created xsi:type="dcterms:W3CDTF">2024-10-23T14:35:00Z</dcterms:created>
  <dcterms:modified xsi:type="dcterms:W3CDTF">2024-10-24T05:04:00Z</dcterms:modified>
</cp:coreProperties>
</file>