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8CFFD" w14:textId="77777777" w:rsidR="00EA7FD4" w:rsidRPr="0013141A" w:rsidRDefault="00EA7FD4" w:rsidP="003873A9">
      <w:pPr>
        <w:spacing w:line="480" w:lineRule="auto"/>
        <w:rPr>
          <w:rFonts w:ascii="Times New Roman" w:hAnsi="Times New Roman" w:cs="Times New Roman"/>
          <w:b/>
          <w:bCs/>
        </w:rPr>
      </w:pPr>
      <w:r w:rsidRPr="0013141A">
        <w:rPr>
          <w:rFonts w:ascii="Times New Roman" w:hAnsi="Times New Roman" w:cs="Times New Roman"/>
          <w:b/>
          <w:bCs/>
        </w:rPr>
        <w:t>Full Title</w:t>
      </w:r>
    </w:p>
    <w:p w14:paraId="0C6FC0EB" w14:textId="3C052859" w:rsidR="00EA7FD4" w:rsidRPr="0013141A" w:rsidRDefault="00724F11" w:rsidP="003873A9">
      <w:pPr>
        <w:spacing w:line="480" w:lineRule="auto"/>
        <w:rPr>
          <w:rFonts w:ascii="Times New Roman" w:hAnsi="Times New Roman" w:cs="Times New Roman"/>
          <w:color w:val="000000" w:themeColor="text1"/>
        </w:rPr>
      </w:pPr>
      <w:r w:rsidRPr="0013141A">
        <w:rPr>
          <w:rFonts w:ascii="Times New Roman" w:hAnsi="Times New Roman" w:cs="Times New Roman"/>
        </w:rPr>
        <w:t xml:space="preserve">Early </w:t>
      </w:r>
      <w:r w:rsidR="00EA7FD4" w:rsidRPr="0013141A">
        <w:rPr>
          <w:rFonts w:ascii="Times New Roman" w:hAnsi="Times New Roman" w:cs="Times New Roman"/>
        </w:rPr>
        <w:t>Continuous Glucose Monitoring</w:t>
      </w:r>
      <w:r w:rsidR="00DE75D1" w:rsidRPr="0013141A">
        <w:rPr>
          <w:rFonts w:ascii="Times New Roman" w:hAnsi="Times New Roman" w:cs="Times New Roman"/>
        </w:rPr>
        <w:t xml:space="preserve">-derived </w:t>
      </w:r>
      <w:r w:rsidR="008138F8" w:rsidRPr="0013141A">
        <w:rPr>
          <w:rFonts w:ascii="Times New Roman" w:hAnsi="Times New Roman" w:cs="Times New Roman"/>
        </w:rPr>
        <w:t>Glycemic</w:t>
      </w:r>
      <w:r w:rsidR="00DE75D1" w:rsidRPr="0013141A">
        <w:rPr>
          <w:rFonts w:ascii="Times New Roman" w:hAnsi="Times New Roman" w:cs="Times New Roman"/>
        </w:rPr>
        <w:t xml:space="preserve"> Patterns</w:t>
      </w:r>
      <w:r w:rsidR="0060188D" w:rsidRPr="0013141A">
        <w:rPr>
          <w:rFonts w:ascii="Times New Roman" w:hAnsi="Times New Roman" w:cs="Times New Roman"/>
        </w:rPr>
        <w:t xml:space="preserve"> are associated with</w:t>
      </w:r>
      <w:r w:rsidRPr="0013141A">
        <w:rPr>
          <w:rFonts w:ascii="Times New Roman" w:hAnsi="Times New Roman" w:cs="Times New Roman"/>
        </w:rPr>
        <w:t xml:space="preserve"> </w:t>
      </w:r>
      <w:r w:rsidR="00AD503D" w:rsidRPr="0013141A">
        <w:rPr>
          <w:rFonts w:ascii="Times New Roman" w:hAnsi="Times New Roman" w:cs="Times New Roman"/>
        </w:rPr>
        <w:t>subsequent</w:t>
      </w:r>
      <w:r w:rsidR="0060188D" w:rsidRPr="0013141A">
        <w:rPr>
          <w:rFonts w:ascii="Times New Roman" w:hAnsi="Times New Roman" w:cs="Times New Roman"/>
        </w:rPr>
        <w:t xml:space="preserve"> </w:t>
      </w:r>
      <w:r w:rsidR="00EA7FD4" w:rsidRPr="0013141A">
        <w:rPr>
          <w:rFonts w:ascii="Times New Roman" w:hAnsi="Times New Roman" w:cs="Times New Roman"/>
          <w:color w:val="000000" w:themeColor="text1"/>
        </w:rPr>
        <w:t>Insulin Resistance and Gestational Diabetes Mellitus</w:t>
      </w:r>
      <w:r w:rsidR="007C7C07" w:rsidRPr="0013141A">
        <w:rPr>
          <w:rFonts w:ascii="Times New Roman" w:hAnsi="Times New Roman" w:cs="Times New Roman"/>
          <w:color w:val="000000" w:themeColor="text1"/>
        </w:rPr>
        <w:t xml:space="preserve"> </w:t>
      </w:r>
      <w:r w:rsidR="00DE75D1" w:rsidRPr="0013141A">
        <w:rPr>
          <w:rFonts w:ascii="Times New Roman" w:hAnsi="Times New Roman" w:cs="Times New Roman"/>
          <w:color w:val="000000" w:themeColor="text1"/>
        </w:rPr>
        <w:t>Development during Pregnancy</w:t>
      </w:r>
    </w:p>
    <w:p w14:paraId="7198FAC2" w14:textId="77777777" w:rsidR="00EA7FD4" w:rsidRPr="0013141A" w:rsidRDefault="00EA7FD4" w:rsidP="003873A9">
      <w:pPr>
        <w:spacing w:line="480" w:lineRule="auto"/>
        <w:rPr>
          <w:rFonts w:ascii="Times New Roman" w:hAnsi="Times New Roman" w:cs="Times New Roman"/>
          <w:b/>
          <w:bCs/>
        </w:rPr>
      </w:pPr>
    </w:p>
    <w:p w14:paraId="14D8D180" w14:textId="77777777" w:rsidR="00EA7FD4" w:rsidRPr="0013141A" w:rsidRDefault="00EA7FD4" w:rsidP="003873A9">
      <w:pPr>
        <w:spacing w:line="480" w:lineRule="auto"/>
        <w:rPr>
          <w:rFonts w:ascii="Times New Roman" w:hAnsi="Times New Roman" w:cs="Times New Roman"/>
          <w:b/>
          <w:bCs/>
        </w:rPr>
      </w:pPr>
      <w:r w:rsidRPr="0013141A">
        <w:rPr>
          <w:rFonts w:ascii="Times New Roman" w:hAnsi="Times New Roman" w:cs="Times New Roman"/>
          <w:b/>
          <w:bCs/>
        </w:rPr>
        <w:t xml:space="preserve">Author List </w:t>
      </w:r>
    </w:p>
    <w:p w14:paraId="5CE9DA10" w14:textId="698EE8B2" w:rsidR="00EA7FD4" w:rsidRPr="0013141A" w:rsidRDefault="00EA7FD4" w:rsidP="003873A9">
      <w:pPr>
        <w:spacing w:line="480" w:lineRule="auto"/>
        <w:rPr>
          <w:rFonts w:ascii="Times New Roman" w:hAnsi="Times New Roman" w:cs="Times New Roman"/>
        </w:rPr>
      </w:pPr>
      <w:r w:rsidRPr="0013141A">
        <w:rPr>
          <w:rFonts w:ascii="Times New Roman" w:hAnsi="Times New Roman" w:cs="Times New Roman"/>
        </w:rPr>
        <w:t>Chee Wai Ku, MRCOG</w:t>
      </w:r>
      <w:r w:rsidRPr="0013141A">
        <w:rPr>
          <w:rFonts w:ascii="Times New Roman" w:hAnsi="Times New Roman" w:cs="Times New Roman"/>
          <w:vertAlign w:val="superscript"/>
        </w:rPr>
        <w:t>1,2</w:t>
      </w:r>
      <w:r w:rsidRPr="0013141A">
        <w:rPr>
          <w:rFonts w:ascii="Times New Roman" w:hAnsi="Times New Roman" w:cs="Times New Roman"/>
        </w:rPr>
        <w:t>, Ruther Teo Zheng, BSc</w:t>
      </w:r>
      <w:r w:rsidRPr="0013141A">
        <w:rPr>
          <w:rFonts w:ascii="Times New Roman" w:hAnsi="Times New Roman" w:cs="Times New Roman"/>
          <w:vertAlign w:val="superscript"/>
        </w:rPr>
        <w:t>3</w:t>
      </w:r>
      <w:r w:rsidRPr="0013141A">
        <w:rPr>
          <w:rFonts w:ascii="Times New Roman" w:hAnsi="Times New Roman" w:cs="Times New Roman"/>
        </w:rPr>
        <w:t>, Hong Ying Tan</w:t>
      </w:r>
      <w:r w:rsidRPr="0013141A">
        <w:rPr>
          <w:rFonts w:ascii="Times New Roman" w:hAnsi="Times New Roman" w:cs="Times New Roman"/>
          <w:vertAlign w:val="superscript"/>
        </w:rPr>
        <w:t>4</w:t>
      </w:r>
      <w:r w:rsidRPr="0013141A">
        <w:rPr>
          <w:rFonts w:ascii="Times New Roman" w:hAnsi="Times New Roman" w:cs="Times New Roman"/>
        </w:rPr>
        <w:t>, Jamie Yong Qi Lim</w:t>
      </w:r>
      <w:r w:rsidRPr="0013141A">
        <w:rPr>
          <w:rFonts w:ascii="Times New Roman" w:hAnsi="Times New Roman" w:cs="Times New Roman"/>
          <w:vertAlign w:val="superscript"/>
        </w:rPr>
        <w:t>5</w:t>
      </w:r>
      <w:r w:rsidRPr="0013141A">
        <w:rPr>
          <w:rFonts w:ascii="Times New Roman" w:hAnsi="Times New Roman" w:cs="Times New Roman"/>
        </w:rPr>
        <w:t xml:space="preserve">, </w:t>
      </w:r>
      <w:r w:rsidRPr="0013141A">
        <w:rPr>
          <w:rFonts w:ascii="Times New Roman" w:eastAsia="Times New Roman" w:hAnsi="Times New Roman" w:cs="Times New Roman"/>
          <w:kern w:val="0"/>
          <w14:ligatures w14:val="none"/>
        </w:rPr>
        <w:t>Ling-Wei Chen, PhD</w:t>
      </w:r>
      <w:r w:rsidRPr="0013141A">
        <w:rPr>
          <w:rFonts w:ascii="Times New Roman" w:eastAsia="Times New Roman" w:hAnsi="Times New Roman" w:cs="Times New Roman"/>
          <w:kern w:val="0"/>
          <w:vertAlign w:val="superscript"/>
          <w14:ligatures w14:val="none"/>
        </w:rPr>
        <w:t>6,7</w:t>
      </w:r>
      <w:r w:rsidRPr="0013141A">
        <w:rPr>
          <w:rFonts w:ascii="Times New Roman" w:eastAsia="Times New Roman" w:hAnsi="Times New Roman" w:cs="Times New Roman"/>
          <w:kern w:val="0"/>
          <w14:ligatures w14:val="none"/>
        </w:rPr>
        <w:t>, Yin Bun Cheung, PhD</w:t>
      </w:r>
      <w:r w:rsidRPr="0013141A">
        <w:rPr>
          <w:rFonts w:ascii="Times New Roman" w:eastAsia="Times New Roman" w:hAnsi="Times New Roman" w:cs="Times New Roman"/>
          <w:kern w:val="0"/>
          <w:vertAlign w:val="superscript"/>
          <w14:ligatures w14:val="none"/>
        </w:rPr>
        <w:t>8,9</w:t>
      </w:r>
      <w:r w:rsidRPr="0013141A">
        <w:rPr>
          <w:rFonts w:ascii="Times New Roman" w:eastAsia="Times New Roman" w:hAnsi="Times New Roman" w:cs="Times New Roman"/>
          <w:kern w:val="0"/>
          <w14:ligatures w14:val="none"/>
        </w:rPr>
        <w:t xml:space="preserve">, Keith M. Godfrey, </w:t>
      </w:r>
      <w:r w:rsidR="005B7DD7" w:rsidRPr="0013141A">
        <w:rPr>
          <w:rFonts w:ascii="Times New Roman" w:eastAsia="Times New Roman" w:hAnsi="Times New Roman" w:cs="Times New Roman"/>
          <w:kern w:val="0"/>
          <w14:ligatures w14:val="none"/>
        </w:rPr>
        <w:t>FMedSci</w:t>
      </w:r>
      <w:r w:rsidR="005B7DD7" w:rsidRPr="0013141A">
        <w:rPr>
          <w:rFonts w:ascii="Times New Roman" w:eastAsia="Times New Roman" w:hAnsi="Times New Roman" w:cs="Times New Roman"/>
          <w:kern w:val="0"/>
          <w:vertAlign w:val="superscript"/>
          <w14:ligatures w14:val="none"/>
        </w:rPr>
        <w:t>10</w:t>
      </w:r>
      <w:r w:rsidRPr="0013141A">
        <w:rPr>
          <w:rFonts w:ascii="Times New Roman" w:eastAsia="Times New Roman" w:hAnsi="Times New Roman" w:cs="Times New Roman"/>
          <w:kern w:val="0"/>
          <w:vertAlign w:val="superscript"/>
          <w14:ligatures w14:val="none"/>
        </w:rPr>
        <w:t>,11</w:t>
      </w:r>
      <w:r w:rsidRPr="0013141A">
        <w:rPr>
          <w:rFonts w:ascii="Times New Roman" w:eastAsia="Times New Roman" w:hAnsi="Times New Roman" w:cs="Times New Roman"/>
          <w:kern w:val="0"/>
          <w14:ligatures w14:val="none"/>
        </w:rPr>
        <w:t xml:space="preserve">, Jerry </w:t>
      </w:r>
      <w:proofErr w:type="spellStart"/>
      <w:r w:rsidRPr="0013141A">
        <w:rPr>
          <w:rFonts w:ascii="Times New Roman" w:eastAsia="Times New Roman" w:hAnsi="Times New Roman" w:cs="Times New Roman"/>
          <w:kern w:val="0"/>
          <w14:ligatures w14:val="none"/>
        </w:rPr>
        <w:t>Kok</w:t>
      </w:r>
      <w:proofErr w:type="spellEnd"/>
      <w:r w:rsidRPr="0013141A">
        <w:rPr>
          <w:rFonts w:ascii="Times New Roman" w:eastAsia="Times New Roman" w:hAnsi="Times New Roman" w:cs="Times New Roman"/>
          <w:kern w:val="0"/>
          <w14:ligatures w14:val="none"/>
        </w:rPr>
        <w:t xml:space="preserve"> Yen Chan, PhD</w:t>
      </w:r>
      <w:r w:rsidRPr="0013141A">
        <w:rPr>
          <w:rFonts w:ascii="Times New Roman" w:eastAsia="Times New Roman" w:hAnsi="Times New Roman" w:cs="Times New Roman"/>
          <w:kern w:val="0"/>
          <w:vertAlign w:val="superscript"/>
          <w14:ligatures w14:val="none"/>
        </w:rPr>
        <w:t>1,2</w:t>
      </w:r>
      <w:r w:rsidRPr="0013141A">
        <w:rPr>
          <w:rFonts w:ascii="Times New Roman" w:eastAsia="Times New Roman" w:hAnsi="Times New Roman" w:cs="Times New Roman"/>
          <w:kern w:val="0"/>
          <w14:ligatures w14:val="none"/>
        </w:rPr>
        <w:t>, Fabian Yap, FRCPCH</w:t>
      </w:r>
      <w:r w:rsidRPr="0013141A">
        <w:rPr>
          <w:rFonts w:ascii="Times New Roman" w:eastAsia="Times New Roman" w:hAnsi="Times New Roman" w:cs="Times New Roman"/>
          <w:kern w:val="0"/>
          <w:vertAlign w:val="superscript"/>
          <w14:ligatures w14:val="none"/>
        </w:rPr>
        <w:t>2,3,5</w:t>
      </w:r>
      <w:r w:rsidRPr="0013141A">
        <w:rPr>
          <w:rFonts w:ascii="Times New Roman" w:eastAsia="Times New Roman" w:hAnsi="Times New Roman" w:cs="Times New Roman"/>
          <w:kern w:val="0"/>
          <w14:ligatures w14:val="none"/>
        </w:rPr>
        <w:t>, Ngee Lek, FRCPCH</w:t>
      </w:r>
      <w:r w:rsidRPr="0013141A">
        <w:rPr>
          <w:rFonts w:ascii="Times New Roman" w:eastAsia="Times New Roman" w:hAnsi="Times New Roman" w:cs="Times New Roman"/>
          <w:kern w:val="0"/>
          <w:vertAlign w:val="superscript"/>
          <w14:ligatures w14:val="none"/>
        </w:rPr>
        <w:t>,3,4,5#</w:t>
      </w:r>
      <w:r w:rsidRPr="0013141A">
        <w:rPr>
          <w:rFonts w:ascii="Times New Roman" w:eastAsia="Times New Roman" w:hAnsi="Times New Roman" w:cs="Times New Roman"/>
          <w:kern w:val="0"/>
          <w14:ligatures w14:val="none"/>
        </w:rPr>
        <w:t xml:space="preserve">, </w:t>
      </w:r>
      <w:r w:rsidRPr="0013141A">
        <w:rPr>
          <w:rFonts w:ascii="Times New Roman" w:hAnsi="Times New Roman" w:cs="Times New Roman"/>
        </w:rPr>
        <w:t>See Ling Loy, PhD</w:t>
      </w:r>
      <w:r w:rsidRPr="0013141A">
        <w:rPr>
          <w:rFonts w:ascii="Times New Roman" w:hAnsi="Times New Roman" w:cs="Times New Roman"/>
          <w:vertAlign w:val="superscript"/>
        </w:rPr>
        <w:t>1,2</w:t>
      </w:r>
      <w:r w:rsidRPr="0013141A">
        <w:rPr>
          <w:rFonts w:ascii="Times New Roman" w:eastAsia="Times New Roman" w:hAnsi="Times New Roman" w:cs="Times New Roman"/>
          <w:kern w:val="0"/>
          <w:vertAlign w:val="superscript"/>
          <w14:ligatures w14:val="none"/>
        </w:rPr>
        <w:t>#</w:t>
      </w:r>
    </w:p>
    <w:p w14:paraId="125F8B5B" w14:textId="77777777" w:rsidR="00EA7FD4" w:rsidRPr="0013141A" w:rsidRDefault="00EA7FD4" w:rsidP="003873A9">
      <w:pPr>
        <w:spacing w:line="480" w:lineRule="auto"/>
        <w:rPr>
          <w:rFonts w:ascii="Times New Roman" w:hAnsi="Times New Roman" w:cs="Times New Roman"/>
        </w:rPr>
      </w:pPr>
    </w:p>
    <w:p w14:paraId="7671D8FA" w14:textId="77777777" w:rsidR="00EA7FD4" w:rsidRPr="0013141A" w:rsidRDefault="00EA7FD4" w:rsidP="003873A9">
      <w:pPr>
        <w:spacing w:line="480" w:lineRule="auto"/>
        <w:rPr>
          <w:rFonts w:ascii="Times New Roman" w:hAnsi="Times New Roman" w:cs="Times New Roman"/>
        </w:rPr>
      </w:pPr>
      <w:r w:rsidRPr="0013141A">
        <w:rPr>
          <w:rFonts w:ascii="Times New Roman" w:hAnsi="Times New Roman" w:cs="Times New Roman"/>
          <w:vertAlign w:val="superscript"/>
        </w:rPr>
        <w:t>#</w:t>
      </w:r>
      <w:r w:rsidRPr="0013141A">
        <w:rPr>
          <w:rFonts w:ascii="Times New Roman" w:hAnsi="Times New Roman" w:cs="Times New Roman"/>
        </w:rPr>
        <w:t>Co-senior authors</w:t>
      </w:r>
    </w:p>
    <w:p w14:paraId="089DF47F" w14:textId="77777777" w:rsidR="00EA7FD4" w:rsidRPr="0013141A" w:rsidRDefault="00EA7FD4" w:rsidP="003873A9">
      <w:pPr>
        <w:spacing w:line="480" w:lineRule="auto"/>
        <w:rPr>
          <w:rFonts w:ascii="Times New Roman" w:hAnsi="Times New Roman" w:cs="Times New Roman"/>
        </w:rPr>
      </w:pPr>
    </w:p>
    <w:p w14:paraId="2EB9616A" w14:textId="77777777" w:rsidR="00EA7FD4" w:rsidRPr="0013141A" w:rsidRDefault="00EA7FD4" w:rsidP="003873A9">
      <w:pPr>
        <w:spacing w:line="480" w:lineRule="auto"/>
        <w:rPr>
          <w:rFonts w:ascii="Times New Roman" w:hAnsi="Times New Roman" w:cs="Times New Roman"/>
          <w:b/>
          <w:bCs/>
        </w:rPr>
      </w:pPr>
      <w:r w:rsidRPr="0013141A">
        <w:rPr>
          <w:rFonts w:ascii="Times New Roman" w:hAnsi="Times New Roman" w:cs="Times New Roman"/>
          <w:b/>
          <w:bCs/>
        </w:rPr>
        <w:t>Affiliations</w:t>
      </w:r>
    </w:p>
    <w:p w14:paraId="18DAD89B" w14:textId="77777777" w:rsidR="00EA7FD4" w:rsidRPr="0013141A" w:rsidRDefault="00EA7FD4" w:rsidP="003873A9">
      <w:pPr>
        <w:spacing w:line="480" w:lineRule="auto"/>
        <w:rPr>
          <w:rFonts w:ascii="Times New Roman" w:hAnsi="Times New Roman" w:cs="Times New Roman"/>
          <w:b/>
          <w:bCs/>
        </w:rPr>
      </w:pPr>
      <w:r w:rsidRPr="0013141A">
        <w:rPr>
          <w:rFonts w:ascii="Times New Roman" w:hAnsi="Times New Roman" w:cs="Times New Roman"/>
          <w:vertAlign w:val="superscript"/>
        </w:rPr>
        <w:t>1</w:t>
      </w:r>
      <w:r w:rsidRPr="0013141A">
        <w:rPr>
          <w:rFonts w:ascii="Times New Roman" w:hAnsi="Times New Roman" w:cs="Times New Roman"/>
        </w:rPr>
        <w:t xml:space="preserve">Department of Reproductive Medicine, KK Women’s and Children’s Hospital, 100 Bukit </w:t>
      </w:r>
      <w:proofErr w:type="spellStart"/>
      <w:r w:rsidRPr="0013141A">
        <w:rPr>
          <w:rFonts w:ascii="Times New Roman" w:hAnsi="Times New Roman" w:cs="Times New Roman"/>
        </w:rPr>
        <w:t>Timah</w:t>
      </w:r>
      <w:proofErr w:type="spellEnd"/>
      <w:r w:rsidRPr="0013141A">
        <w:rPr>
          <w:rFonts w:ascii="Times New Roman" w:hAnsi="Times New Roman" w:cs="Times New Roman"/>
        </w:rPr>
        <w:t xml:space="preserve"> Road, Singapore 229899, Singapore</w:t>
      </w:r>
    </w:p>
    <w:p w14:paraId="1EB47586" w14:textId="77777777" w:rsidR="00EA7FD4" w:rsidRPr="0013141A" w:rsidRDefault="00EA7FD4" w:rsidP="003873A9">
      <w:pPr>
        <w:spacing w:line="480" w:lineRule="auto"/>
        <w:rPr>
          <w:rFonts w:ascii="Times New Roman" w:hAnsi="Times New Roman" w:cs="Times New Roman"/>
        </w:rPr>
      </w:pPr>
      <w:r w:rsidRPr="0013141A">
        <w:rPr>
          <w:rFonts w:ascii="Times New Roman" w:hAnsi="Times New Roman" w:cs="Times New Roman"/>
          <w:vertAlign w:val="superscript"/>
        </w:rPr>
        <w:t>2</w:t>
      </w:r>
      <w:r w:rsidRPr="0013141A">
        <w:rPr>
          <w:rFonts w:ascii="Times New Roman" w:hAnsi="Times New Roman" w:cs="Times New Roman"/>
        </w:rPr>
        <w:t>Duke-NUS Medical School, 8 College Road, Singapore 169857, Singapore</w:t>
      </w:r>
    </w:p>
    <w:p w14:paraId="0C0D4689" w14:textId="77777777" w:rsidR="00EA7FD4" w:rsidRPr="0013141A" w:rsidRDefault="00EA7FD4" w:rsidP="003873A9">
      <w:pPr>
        <w:spacing w:line="480" w:lineRule="auto"/>
        <w:rPr>
          <w:rFonts w:ascii="Times New Roman" w:hAnsi="Times New Roman" w:cs="Times New Roman"/>
          <w:b/>
          <w:bCs/>
        </w:rPr>
      </w:pPr>
      <w:r w:rsidRPr="0013141A">
        <w:rPr>
          <w:rFonts w:ascii="Times New Roman" w:hAnsi="Times New Roman" w:cs="Times New Roman"/>
          <w:vertAlign w:val="superscript"/>
        </w:rPr>
        <w:t>3</w:t>
      </w:r>
      <w:r w:rsidRPr="0013141A">
        <w:rPr>
          <w:rFonts w:ascii="Times New Roman" w:hAnsi="Times New Roman" w:cs="Times New Roman"/>
        </w:rPr>
        <w:t xml:space="preserve">Endocrinology Service, Department of Pediatrics, KK Women’s and Children’s Hospital, 100 Bukit </w:t>
      </w:r>
      <w:proofErr w:type="spellStart"/>
      <w:r w:rsidRPr="0013141A">
        <w:rPr>
          <w:rFonts w:ascii="Times New Roman" w:hAnsi="Times New Roman" w:cs="Times New Roman"/>
        </w:rPr>
        <w:t>Timah</w:t>
      </w:r>
      <w:proofErr w:type="spellEnd"/>
      <w:r w:rsidRPr="0013141A">
        <w:rPr>
          <w:rFonts w:ascii="Times New Roman" w:hAnsi="Times New Roman" w:cs="Times New Roman"/>
        </w:rPr>
        <w:t xml:space="preserve"> Road, Singapore 229899, Singapore</w:t>
      </w:r>
    </w:p>
    <w:p w14:paraId="7457B9BA" w14:textId="77777777" w:rsidR="00EA7FD4" w:rsidRPr="0013141A" w:rsidRDefault="00EA7FD4" w:rsidP="003873A9">
      <w:pPr>
        <w:spacing w:line="480" w:lineRule="auto"/>
        <w:rPr>
          <w:rFonts w:ascii="Times New Roman" w:hAnsi="Times New Roman" w:cs="Times New Roman"/>
        </w:rPr>
      </w:pPr>
      <w:r w:rsidRPr="0013141A">
        <w:rPr>
          <w:rFonts w:ascii="Times New Roman" w:hAnsi="Times New Roman" w:cs="Times New Roman"/>
          <w:vertAlign w:val="superscript"/>
        </w:rPr>
        <w:t>4</w:t>
      </w:r>
      <w:r w:rsidRPr="0013141A">
        <w:rPr>
          <w:rFonts w:ascii="Times New Roman" w:hAnsi="Times New Roman" w:cs="Times New Roman"/>
        </w:rPr>
        <w:t>Yong Loo Lin School of Medicine, National University of Singapore, 10 Medical Drive, Singapore 117597, Singapore</w:t>
      </w:r>
    </w:p>
    <w:p w14:paraId="647D0B1B" w14:textId="77777777" w:rsidR="00EA7FD4" w:rsidRPr="0013141A" w:rsidRDefault="00EA7FD4" w:rsidP="003873A9">
      <w:pPr>
        <w:spacing w:line="480" w:lineRule="auto"/>
        <w:outlineLvl w:val="2"/>
        <w:rPr>
          <w:rFonts w:ascii="Times New Roman" w:eastAsia="Times New Roman" w:hAnsi="Times New Roman" w:cs="Times New Roman"/>
          <w:kern w:val="0"/>
          <w14:ligatures w14:val="none"/>
        </w:rPr>
      </w:pPr>
      <w:r w:rsidRPr="0013141A">
        <w:rPr>
          <w:rFonts w:ascii="Times New Roman" w:hAnsi="Times New Roman" w:cs="Times New Roman"/>
          <w:color w:val="000000" w:themeColor="text1"/>
          <w:vertAlign w:val="superscript"/>
        </w:rPr>
        <w:t>5</w:t>
      </w:r>
      <w:r w:rsidRPr="0013141A">
        <w:rPr>
          <w:rFonts w:ascii="Times New Roman" w:eastAsia="Times New Roman" w:hAnsi="Times New Roman" w:cs="Times New Roman"/>
          <w:kern w:val="0"/>
          <w14:ligatures w14:val="none"/>
        </w:rPr>
        <w:t xml:space="preserve">Lee Kong </w:t>
      </w:r>
      <w:proofErr w:type="spellStart"/>
      <w:r w:rsidRPr="0013141A">
        <w:rPr>
          <w:rFonts w:ascii="Times New Roman" w:eastAsia="Times New Roman" w:hAnsi="Times New Roman" w:cs="Times New Roman"/>
          <w:kern w:val="0"/>
          <w14:ligatures w14:val="none"/>
        </w:rPr>
        <w:t>Chian</w:t>
      </w:r>
      <w:proofErr w:type="spellEnd"/>
      <w:r w:rsidRPr="0013141A">
        <w:rPr>
          <w:rFonts w:ascii="Times New Roman" w:eastAsia="Times New Roman" w:hAnsi="Times New Roman" w:cs="Times New Roman"/>
          <w:kern w:val="0"/>
          <w14:ligatures w14:val="none"/>
        </w:rPr>
        <w:t xml:space="preserve"> School of Medicine, Nanyang Technological University, 59 Nanyang Drive, Experimental Medicine Building, Singapore 636921, Singapore</w:t>
      </w:r>
    </w:p>
    <w:p w14:paraId="2C1FF270" w14:textId="77777777" w:rsidR="00EA7FD4" w:rsidRPr="0013141A" w:rsidRDefault="00EA7FD4" w:rsidP="003873A9">
      <w:pPr>
        <w:pStyle w:val="Body"/>
        <w:spacing w:line="480" w:lineRule="auto"/>
        <w:rPr>
          <w:rFonts w:ascii="Times New Roman" w:eastAsia="Times New Roman" w:hAnsi="Times New Roman" w:cs="Times New Roman"/>
          <w:sz w:val="24"/>
          <w:szCs w:val="24"/>
        </w:rPr>
      </w:pPr>
      <w:r w:rsidRPr="0013141A">
        <w:rPr>
          <w:rFonts w:ascii="Times New Roman" w:eastAsia="Times New Roman" w:hAnsi="Times New Roman" w:cs="Times New Roman"/>
          <w:sz w:val="24"/>
          <w:szCs w:val="24"/>
          <w:vertAlign w:val="superscript"/>
        </w:rPr>
        <w:t>6</w:t>
      </w:r>
      <w:r w:rsidRPr="0013141A">
        <w:rPr>
          <w:rFonts w:ascii="Times New Roman" w:eastAsia="Times New Roman" w:hAnsi="Times New Roman" w:cs="Times New Roman"/>
          <w:sz w:val="24"/>
          <w:szCs w:val="24"/>
        </w:rPr>
        <w:t>Institute of Epidemiology and Preventive Medicine, College of Public Health, National Taiwan University, No. 17 Xu-Zhou Road, Taipei 10055, Taiwan</w:t>
      </w:r>
    </w:p>
    <w:p w14:paraId="60A46E2E" w14:textId="77777777" w:rsidR="00EA7FD4" w:rsidRPr="0013141A" w:rsidRDefault="00EA7FD4" w:rsidP="003873A9">
      <w:pPr>
        <w:spacing w:line="480" w:lineRule="auto"/>
        <w:outlineLvl w:val="2"/>
        <w:rPr>
          <w:rFonts w:ascii="Times New Roman" w:eastAsia="Times New Roman" w:hAnsi="Times New Roman" w:cs="Times New Roman"/>
          <w:kern w:val="0"/>
          <w:vertAlign w:val="superscript"/>
          <w14:ligatures w14:val="none"/>
        </w:rPr>
      </w:pPr>
      <w:r w:rsidRPr="0013141A">
        <w:rPr>
          <w:rFonts w:ascii="Times New Roman" w:eastAsia="Times New Roman" w:hAnsi="Times New Roman" w:cs="Times New Roman"/>
          <w:kern w:val="0"/>
          <w:vertAlign w:val="superscript"/>
          <w14:ligatures w14:val="none"/>
        </w:rPr>
        <w:lastRenderedPageBreak/>
        <w:t>7</w:t>
      </w:r>
      <w:r w:rsidRPr="0013141A">
        <w:rPr>
          <w:rFonts w:ascii="Times New Roman" w:eastAsia="Times New Roman" w:hAnsi="Times New Roman" w:cs="Times New Roman"/>
          <w:kern w:val="0"/>
          <w14:ligatures w14:val="none"/>
        </w:rPr>
        <w:t>Master of Public Health Program, College of Public Health, National Taiwan University, No. 17 Xu-Zhou Road, Taipei 10055, Taiwan</w:t>
      </w:r>
    </w:p>
    <w:p w14:paraId="1F23BD18" w14:textId="77777777" w:rsidR="00EA7FD4" w:rsidRPr="0013141A" w:rsidRDefault="00EA7FD4" w:rsidP="003873A9">
      <w:pPr>
        <w:spacing w:line="480" w:lineRule="auto"/>
        <w:outlineLvl w:val="2"/>
        <w:rPr>
          <w:rFonts w:ascii="Times New Roman" w:eastAsia="Times New Roman" w:hAnsi="Times New Roman" w:cs="Times New Roman"/>
          <w:b/>
          <w:bCs/>
          <w:kern w:val="0"/>
          <w14:ligatures w14:val="none"/>
        </w:rPr>
      </w:pPr>
      <w:r w:rsidRPr="0013141A">
        <w:rPr>
          <w:rFonts w:ascii="Times New Roman" w:eastAsia="Times New Roman" w:hAnsi="Times New Roman" w:cs="Times New Roman"/>
          <w:kern w:val="0"/>
          <w:vertAlign w:val="superscript"/>
          <w14:ligatures w14:val="none"/>
        </w:rPr>
        <w:t>8</w:t>
      </w:r>
      <w:r w:rsidRPr="0013141A">
        <w:rPr>
          <w:rFonts w:ascii="Times New Roman" w:eastAsia="Times New Roman" w:hAnsi="Times New Roman" w:cs="Times New Roman"/>
          <w:kern w:val="0"/>
          <w14:ligatures w14:val="none"/>
        </w:rPr>
        <w:t>Program in Health Services &amp; Systems Research, Duke-NUS Medical School, 8 College Road, Singapore 169857, Singapore</w:t>
      </w:r>
    </w:p>
    <w:p w14:paraId="391A0827" w14:textId="77777777" w:rsidR="00EA7FD4" w:rsidRPr="0013141A" w:rsidRDefault="00EA7FD4" w:rsidP="003873A9">
      <w:pPr>
        <w:spacing w:line="480" w:lineRule="auto"/>
        <w:outlineLvl w:val="2"/>
        <w:rPr>
          <w:rFonts w:ascii="Times New Roman" w:eastAsia="Times New Roman" w:hAnsi="Times New Roman" w:cs="Times New Roman"/>
          <w:b/>
          <w:bCs/>
          <w:kern w:val="0"/>
          <w14:ligatures w14:val="none"/>
        </w:rPr>
      </w:pPr>
      <w:r w:rsidRPr="0013141A">
        <w:rPr>
          <w:rFonts w:ascii="Times New Roman" w:eastAsia="Times New Roman" w:hAnsi="Times New Roman" w:cs="Times New Roman"/>
          <w:kern w:val="0"/>
          <w:vertAlign w:val="superscript"/>
          <w14:ligatures w14:val="none"/>
        </w:rPr>
        <w:t>9</w:t>
      </w:r>
      <w:r w:rsidRPr="0013141A">
        <w:rPr>
          <w:rFonts w:ascii="Times New Roman" w:eastAsia="Times New Roman" w:hAnsi="Times New Roman" w:cs="Times New Roman"/>
          <w:kern w:val="0"/>
          <w14:ligatures w14:val="none"/>
        </w:rPr>
        <w:t>Tampere Centre for Child, Adolescent and Maternal Health Research, Tampere University, 33014 Tampere, Finland</w:t>
      </w:r>
    </w:p>
    <w:p w14:paraId="36B7901E" w14:textId="77777777" w:rsidR="00EA7FD4" w:rsidRPr="0013141A" w:rsidRDefault="00EA7FD4" w:rsidP="003873A9">
      <w:pPr>
        <w:spacing w:line="480" w:lineRule="auto"/>
        <w:rPr>
          <w:rFonts w:ascii="Times New Roman" w:eastAsia="Arial" w:hAnsi="Times New Roman" w:cs="Times New Roman"/>
          <w:kern w:val="0"/>
          <w14:ligatures w14:val="none"/>
        </w:rPr>
      </w:pPr>
      <w:r w:rsidRPr="0013141A">
        <w:rPr>
          <w:rFonts w:ascii="Times New Roman" w:eastAsia="Arial" w:hAnsi="Times New Roman" w:cs="Times New Roman"/>
          <w:kern w:val="0"/>
          <w:vertAlign w:val="superscript"/>
          <w14:ligatures w14:val="none"/>
        </w:rPr>
        <w:t>10</w:t>
      </w:r>
      <w:r w:rsidRPr="0013141A">
        <w:rPr>
          <w:rFonts w:ascii="Times New Roman" w:eastAsia="Arial" w:hAnsi="Times New Roman" w:cs="Times New Roman"/>
          <w:kern w:val="0"/>
          <w14:ligatures w14:val="none"/>
        </w:rPr>
        <w:t>Medical Research Council Lifecourse Epidemiology Centre, University of Southampton, Southampton SO16 6YD, United Kingdom</w:t>
      </w:r>
    </w:p>
    <w:p w14:paraId="3B20A178" w14:textId="77777777" w:rsidR="00EA7FD4" w:rsidRPr="0013141A" w:rsidRDefault="00EA7FD4" w:rsidP="003873A9">
      <w:pPr>
        <w:spacing w:line="480" w:lineRule="auto"/>
        <w:rPr>
          <w:rFonts w:ascii="Times New Roman" w:eastAsia="Arial" w:hAnsi="Times New Roman" w:cs="Times New Roman"/>
          <w:kern w:val="0"/>
          <w14:ligatures w14:val="none"/>
        </w:rPr>
      </w:pPr>
      <w:r w:rsidRPr="0013141A">
        <w:rPr>
          <w:rFonts w:ascii="Times New Roman" w:eastAsia="Arial" w:hAnsi="Times New Roman" w:cs="Times New Roman"/>
          <w:kern w:val="0"/>
          <w:vertAlign w:val="superscript"/>
          <w14:ligatures w14:val="none"/>
        </w:rPr>
        <w:t>11</w:t>
      </w:r>
      <w:r w:rsidRPr="0013141A">
        <w:rPr>
          <w:rFonts w:ascii="Times New Roman" w:eastAsia="Arial" w:hAnsi="Times New Roman" w:cs="Times New Roman"/>
          <w:kern w:val="0"/>
          <w14:ligatures w14:val="none"/>
        </w:rPr>
        <w:t>National Institute for Health Research Southampton Biomedical Research Centre, University of Southampton and University Hospital Southampton National Health Service Foundation Trust, Southampton SO16 6YD, United Kingdom</w:t>
      </w:r>
    </w:p>
    <w:p w14:paraId="35108135" w14:textId="77777777" w:rsidR="00EA7FD4" w:rsidRPr="0013141A" w:rsidRDefault="00EA7FD4" w:rsidP="003873A9">
      <w:pPr>
        <w:spacing w:line="480" w:lineRule="auto"/>
        <w:outlineLvl w:val="2"/>
        <w:rPr>
          <w:rFonts w:ascii="Times New Roman" w:eastAsia="Times New Roman" w:hAnsi="Times New Roman" w:cs="Times New Roman"/>
          <w:kern w:val="0"/>
          <w14:ligatures w14:val="none"/>
        </w:rPr>
      </w:pPr>
    </w:p>
    <w:p w14:paraId="55399E0D" w14:textId="34DAE8C2" w:rsidR="00EA7FD4" w:rsidRPr="0013141A" w:rsidRDefault="00EA7FD4" w:rsidP="003873A9">
      <w:pPr>
        <w:pStyle w:val="Body"/>
        <w:spacing w:line="480" w:lineRule="auto"/>
        <w:rPr>
          <w:rFonts w:ascii="Times New Roman" w:hAnsi="Times New Roman" w:cs="Times New Roman"/>
          <w:b/>
          <w:bCs/>
          <w:color w:val="000000" w:themeColor="text1"/>
          <w:sz w:val="24"/>
          <w:szCs w:val="24"/>
        </w:rPr>
      </w:pPr>
      <w:r w:rsidRPr="0013141A">
        <w:rPr>
          <w:rFonts w:ascii="Times New Roman" w:hAnsi="Times New Roman" w:cs="Times New Roman"/>
          <w:b/>
          <w:bCs/>
          <w:color w:val="000000" w:themeColor="text1"/>
          <w:sz w:val="24"/>
          <w:szCs w:val="24"/>
        </w:rPr>
        <w:t>Corresponding author</w:t>
      </w:r>
    </w:p>
    <w:p w14:paraId="1E7143B9" w14:textId="77777777" w:rsidR="00EA7FD4" w:rsidRPr="0013141A" w:rsidRDefault="00EA7FD4" w:rsidP="003873A9">
      <w:pPr>
        <w:pStyle w:val="Body"/>
        <w:spacing w:line="480" w:lineRule="auto"/>
        <w:rPr>
          <w:rFonts w:ascii="Times New Roman" w:hAnsi="Times New Roman" w:cs="Times New Roman"/>
          <w:color w:val="000000" w:themeColor="text1"/>
          <w:sz w:val="24"/>
          <w:szCs w:val="24"/>
        </w:rPr>
      </w:pPr>
      <w:r w:rsidRPr="0013141A">
        <w:rPr>
          <w:rFonts w:ascii="Times New Roman" w:hAnsi="Times New Roman" w:cs="Times New Roman"/>
          <w:color w:val="000000" w:themeColor="text1"/>
          <w:sz w:val="24"/>
          <w:szCs w:val="24"/>
        </w:rPr>
        <w:t xml:space="preserve">Loy See Ling </w:t>
      </w:r>
    </w:p>
    <w:p w14:paraId="7A3FD25E" w14:textId="77777777" w:rsidR="00EA7FD4" w:rsidRPr="0013141A" w:rsidRDefault="00EA7FD4" w:rsidP="003873A9">
      <w:pPr>
        <w:pStyle w:val="Body"/>
        <w:spacing w:line="480" w:lineRule="auto"/>
        <w:rPr>
          <w:rFonts w:ascii="Times New Roman" w:hAnsi="Times New Roman" w:cs="Times New Roman"/>
          <w:color w:val="000000" w:themeColor="text1"/>
          <w:sz w:val="24"/>
          <w:szCs w:val="24"/>
        </w:rPr>
      </w:pPr>
      <w:r w:rsidRPr="0013141A">
        <w:rPr>
          <w:rFonts w:ascii="Times New Roman" w:hAnsi="Times New Roman" w:cs="Times New Roman"/>
          <w:color w:val="000000" w:themeColor="text1"/>
          <w:sz w:val="24"/>
          <w:szCs w:val="24"/>
        </w:rPr>
        <w:t>Department of Reproductive Medicine, KK Women’s and Children’s Hospital, Singapore, Singapore 229899</w:t>
      </w:r>
    </w:p>
    <w:p w14:paraId="7D7648E5" w14:textId="77777777" w:rsidR="00EA7FD4" w:rsidRPr="0013141A" w:rsidRDefault="00EA7FD4" w:rsidP="003873A9">
      <w:pPr>
        <w:pStyle w:val="Body"/>
        <w:spacing w:line="480" w:lineRule="auto"/>
        <w:rPr>
          <w:rFonts w:ascii="Times New Roman" w:hAnsi="Times New Roman" w:cs="Times New Roman"/>
          <w:color w:val="000000" w:themeColor="text1"/>
          <w:sz w:val="24"/>
          <w:szCs w:val="24"/>
        </w:rPr>
      </w:pPr>
      <w:r w:rsidRPr="0013141A">
        <w:rPr>
          <w:rFonts w:ascii="Times New Roman" w:hAnsi="Times New Roman" w:cs="Times New Roman"/>
          <w:color w:val="000000" w:themeColor="text1"/>
          <w:sz w:val="24"/>
          <w:szCs w:val="24"/>
        </w:rPr>
        <w:t>Phone: 65 9057 5516; Email: loyseeling@duke-nus.edu.sg</w:t>
      </w:r>
    </w:p>
    <w:p w14:paraId="3C67C7CF" w14:textId="77777777" w:rsidR="00DB5F7D" w:rsidRPr="0013141A" w:rsidRDefault="00DB5F7D" w:rsidP="003873A9">
      <w:pPr>
        <w:pStyle w:val="Body"/>
        <w:spacing w:line="480" w:lineRule="auto"/>
        <w:rPr>
          <w:rFonts w:ascii="Times New Roman" w:hAnsi="Times New Roman" w:cs="Times New Roman"/>
          <w:color w:val="000000" w:themeColor="text1"/>
          <w:sz w:val="24"/>
          <w:szCs w:val="24"/>
        </w:rPr>
      </w:pPr>
    </w:p>
    <w:p w14:paraId="35A0D377" w14:textId="77777777" w:rsidR="00BB0054" w:rsidRPr="00885D78" w:rsidRDefault="00BB0054" w:rsidP="003873A9">
      <w:pPr>
        <w:pStyle w:val="Body"/>
        <w:spacing w:line="480" w:lineRule="auto"/>
        <w:rPr>
          <w:rFonts w:ascii="Times New Roman" w:hAnsi="Times New Roman" w:cs="Times New Roman"/>
          <w:color w:val="000000" w:themeColor="text1"/>
          <w:sz w:val="24"/>
          <w:szCs w:val="24"/>
        </w:rPr>
      </w:pPr>
    </w:p>
    <w:p w14:paraId="0DFCED94" w14:textId="6F28A306" w:rsidR="00EA7FD4" w:rsidRPr="0013141A" w:rsidRDefault="00EA7FD4" w:rsidP="003873A9">
      <w:pPr>
        <w:pStyle w:val="Body"/>
        <w:spacing w:line="480" w:lineRule="auto"/>
        <w:rPr>
          <w:rFonts w:ascii="Times New Roman" w:hAnsi="Times New Roman" w:cs="Times New Roman"/>
          <w:color w:val="000000" w:themeColor="text1"/>
          <w:sz w:val="24"/>
          <w:szCs w:val="24"/>
        </w:rPr>
      </w:pPr>
      <w:r w:rsidRPr="0013141A">
        <w:rPr>
          <w:rFonts w:ascii="Times New Roman" w:hAnsi="Times New Roman" w:cs="Times New Roman"/>
          <w:b/>
          <w:bCs/>
          <w:color w:val="000000" w:themeColor="text1"/>
          <w:sz w:val="24"/>
          <w:szCs w:val="24"/>
        </w:rPr>
        <w:t>Word count:</w:t>
      </w:r>
      <w:r w:rsidRPr="0013141A">
        <w:rPr>
          <w:rFonts w:ascii="Times New Roman" w:hAnsi="Times New Roman" w:cs="Times New Roman"/>
          <w:color w:val="000000" w:themeColor="text1"/>
          <w:sz w:val="24"/>
          <w:szCs w:val="24"/>
        </w:rPr>
        <w:t xml:space="preserve"> </w:t>
      </w:r>
      <w:r w:rsidR="00E60661" w:rsidRPr="0013141A">
        <w:rPr>
          <w:rFonts w:ascii="Times New Roman" w:hAnsi="Times New Roman" w:cs="Times New Roman"/>
          <w:color w:val="000000" w:themeColor="text1"/>
          <w:sz w:val="24"/>
          <w:szCs w:val="24"/>
        </w:rPr>
        <w:t>4233</w:t>
      </w:r>
    </w:p>
    <w:p w14:paraId="3B33118B" w14:textId="7F9E3F06" w:rsidR="00EA7FD4" w:rsidRPr="0013141A" w:rsidRDefault="00EA7FD4" w:rsidP="003873A9">
      <w:pPr>
        <w:pStyle w:val="Body"/>
        <w:spacing w:line="480" w:lineRule="auto"/>
        <w:rPr>
          <w:rFonts w:ascii="Times New Roman" w:hAnsi="Times New Roman" w:cs="Times New Roman"/>
          <w:color w:val="000000" w:themeColor="text1"/>
          <w:sz w:val="24"/>
          <w:szCs w:val="24"/>
        </w:rPr>
      </w:pPr>
      <w:r w:rsidRPr="0013141A">
        <w:rPr>
          <w:rFonts w:ascii="Times New Roman" w:hAnsi="Times New Roman" w:cs="Times New Roman"/>
          <w:b/>
          <w:bCs/>
          <w:color w:val="000000" w:themeColor="text1"/>
          <w:sz w:val="24"/>
          <w:szCs w:val="24"/>
        </w:rPr>
        <w:t>Number of Tables:</w:t>
      </w:r>
      <w:r w:rsidRPr="0013141A">
        <w:rPr>
          <w:rFonts w:ascii="Times New Roman" w:hAnsi="Times New Roman" w:cs="Times New Roman"/>
          <w:color w:val="000000" w:themeColor="text1"/>
          <w:sz w:val="24"/>
          <w:szCs w:val="24"/>
        </w:rPr>
        <w:t xml:space="preserve"> </w:t>
      </w:r>
      <w:r w:rsidR="002142B0" w:rsidRPr="0013141A">
        <w:rPr>
          <w:rFonts w:ascii="Times New Roman" w:hAnsi="Times New Roman" w:cs="Times New Roman"/>
          <w:color w:val="000000" w:themeColor="text1"/>
          <w:sz w:val="24"/>
          <w:szCs w:val="24"/>
        </w:rPr>
        <w:t>3</w:t>
      </w:r>
    </w:p>
    <w:p w14:paraId="3F33AD02" w14:textId="77777777" w:rsidR="00372659" w:rsidRPr="0013141A" w:rsidRDefault="00EA7FD4" w:rsidP="003873A9">
      <w:pPr>
        <w:pStyle w:val="Body"/>
        <w:spacing w:line="480" w:lineRule="auto"/>
        <w:rPr>
          <w:rFonts w:ascii="Times New Roman" w:hAnsi="Times New Roman" w:cs="Times New Roman"/>
          <w:color w:val="000000" w:themeColor="text1"/>
          <w:sz w:val="24"/>
          <w:szCs w:val="24"/>
        </w:rPr>
      </w:pPr>
      <w:r w:rsidRPr="0013141A">
        <w:rPr>
          <w:rFonts w:ascii="Times New Roman" w:hAnsi="Times New Roman" w:cs="Times New Roman"/>
          <w:b/>
          <w:bCs/>
          <w:color w:val="000000" w:themeColor="text1"/>
          <w:sz w:val="24"/>
          <w:szCs w:val="24"/>
        </w:rPr>
        <w:t>Number of Figures:</w:t>
      </w:r>
      <w:r w:rsidRPr="0013141A">
        <w:rPr>
          <w:rFonts w:ascii="Times New Roman" w:hAnsi="Times New Roman" w:cs="Times New Roman"/>
          <w:color w:val="000000" w:themeColor="text1"/>
          <w:sz w:val="24"/>
          <w:szCs w:val="24"/>
        </w:rPr>
        <w:t xml:space="preserve"> 2</w:t>
      </w:r>
    </w:p>
    <w:p w14:paraId="01565E59" w14:textId="2CE9B89F" w:rsidR="006E6CC6" w:rsidRPr="0013141A" w:rsidRDefault="006E6CC6" w:rsidP="003873A9">
      <w:pPr>
        <w:pStyle w:val="Body"/>
        <w:spacing w:line="480" w:lineRule="auto"/>
        <w:rPr>
          <w:rFonts w:ascii="Times New Roman" w:hAnsi="Times New Roman" w:cs="Times New Roman"/>
          <w:b/>
          <w:bCs/>
          <w:color w:val="000000" w:themeColor="text1"/>
          <w:sz w:val="24"/>
          <w:szCs w:val="24"/>
        </w:rPr>
      </w:pPr>
      <w:r w:rsidRPr="0013141A">
        <w:rPr>
          <w:rFonts w:ascii="Times New Roman" w:hAnsi="Times New Roman" w:cs="Times New Roman"/>
          <w:b/>
          <w:bCs/>
          <w:color w:val="000000" w:themeColor="text1"/>
          <w:sz w:val="24"/>
          <w:szCs w:val="24"/>
        </w:rPr>
        <w:t>Number of Supplementary Table</w:t>
      </w:r>
      <w:r w:rsidR="002142B0" w:rsidRPr="0013141A">
        <w:rPr>
          <w:rFonts w:ascii="Times New Roman" w:hAnsi="Times New Roman" w:cs="Times New Roman"/>
          <w:b/>
          <w:bCs/>
          <w:color w:val="000000" w:themeColor="text1"/>
          <w:sz w:val="24"/>
          <w:szCs w:val="24"/>
        </w:rPr>
        <w:t>s</w:t>
      </w:r>
      <w:r w:rsidRPr="0013141A">
        <w:rPr>
          <w:rFonts w:ascii="Times New Roman" w:hAnsi="Times New Roman" w:cs="Times New Roman"/>
          <w:b/>
          <w:bCs/>
          <w:color w:val="000000" w:themeColor="text1"/>
          <w:sz w:val="24"/>
          <w:szCs w:val="24"/>
        </w:rPr>
        <w:t xml:space="preserve">: </w:t>
      </w:r>
      <w:r w:rsidR="00794622" w:rsidRPr="0013141A">
        <w:rPr>
          <w:rFonts w:ascii="Times New Roman" w:hAnsi="Times New Roman" w:cs="Times New Roman"/>
          <w:color w:val="000000" w:themeColor="text1"/>
          <w:sz w:val="24"/>
          <w:szCs w:val="24"/>
        </w:rPr>
        <w:t>2</w:t>
      </w:r>
    </w:p>
    <w:p w14:paraId="479F43D6" w14:textId="59C1AFF5" w:rsidR="006E6CC6" w:rsidRPr="0013141A" w:rsidRDefault="00372659" w:rsidP="003873A9">
      <w:pPr>
        <w:pStyle w:val="Body"/>
        <w:spacing w:line="480" w:lineRule="auto"/>
        <w:rPr>
          <w:rFonts w:ascii="Times New Roman" w:hAnsi="Times New Roman" w:cs="Times New Roman"/>
          <w:color w:val="000000" w:themeColor="text1"/>
          <w:sz w:val="24"/>
          <w:szCs w:val="24"/>
        </w:rPr>
      </w:pPr>
      <w:r w:rsidRPr="0013141A">
        <w:rPr>
          <w:rFonts w:ascii="Times New Roman" w:hAnsi="Times New Roman" w:cs="Times New Roman"/>
          <w:b/>
          <w:bCs/>
          <w:color w:val="000000" w:themeColor="text1"/>
          <w:sz w:val="24"/>
          <w:szCs w:val="24"/>
        </w:rPr>
        <w:t xml:space="preserve">Number of Supplementary Figures: </w:t>
      </w:r>
      <w:r w:rsidRPr="0013141A">
        <w:rPr>
          <w:rFonts w:ascii="Times New Roman" w:hAnsi="Times New Roman" w:cs="Times New Roman"/>
          <w:color w:val="000000" w:themeColor="text1"/>
          <w:sz w:val="24"/>
          <w:szCs w:val="24"/>
        </w:rPr>
        <w:t>2</w:t>
      </w:r>
    </w:p>
    <w:p w14:paraId="3C26DE43" w14:textId="6816A405" w:rsidR="00EA7FD4" w:rsidRPr="0013141A" w:rsidRDefault="00EA7FD4" w:rsidP="003873A9">
      <w:pPr>
        <w:pStyle w:val="Body"/>
        <w:spacing w:line="480" w:lineRule="auto"/>
        <w:rPr>
          <w:rFonts w:ascii="Times New Roman" w:hAnsi="Times New Roman" w:cs="Times New Roman"/>
          <w:color w:val="000000" w:themeColor="text1"/>
          <w:sz w:val="24"/>
          <w:szCs w:val="24"/>
        </w:rPr>
      </w:pPr>
      <w:r w:rsidRPr="00885D78">
        <w:rPr>
          <w:rFonts w:ascii="Times New Roman" w:hAnsi="Times New Roman" w:cs="Times New Roman"/>
          <w:sz w:val="24"/>
          <w:szCs w:val="24"/>
        </w:rPr>
        <w:br w:type="page"/>
      </w:r>
    </w:p>
    <w:p w14:paraId="49EE3BD2" w14:textId="4245E5B1" w:rsidR="00EA7FD4" w:rsidRPr="0013141A" w:rsidRDefault="00EA7FD4" w:rsidP="003873A9">
      <w:pPr>
        <w:spacing w:line="480" w:lineRule="auto"/>
        <w:rPr>
          <w:rFonts w:ascii="Times New Roman" w:eastAsia="Times New Roman" w:hAnsi="Times New Roman" w:cs="Times New Roman"/>
          <w:kern w:val="0"/>
          <w14:ligatures w14:val="none"/>
        </w:rPr>
      </w:pPr>
      <w:r w:rsidRPr="0013141A">
        <w:rPr>
          <w:rFonts w:ascii="Times New Roman" w:eastAsia="Times New Roman" w:hAnsi="Times New Roman" w:cs="Times New Roman"/>
          <w:b/>
          <w:bCs/>
          <w:color w:val="000000"/>
          <w:kern w:val="0"/>
          <w14:ligatures w14:val="none"/>
        </w:rPr>
        <w:lastRenderedPageBreak/>
        <w:t>Abstrac</w:t>
      </w:r>
      <w:r w:rsidR="00743072" w:rsidRPr="0013141A">
        <w:rPr>
          <w:rFonts w:ascii="Times New Roman" w:eastAsia="Times New Roman" w:hAnsi="Times New Roman" w:cs="Times New Roman"/>
          <w:b/>
          <w:bCs/>
          <w:color w:val="000000"/>
          <w:kern w:val="0"/>
          <w14:ligatures w14:val="none"/>
        </w:rPr>
        <w:t>t</w:t>
      </w:r>
    </w:p>
    <w:p w14:paraId="5379C300" w14:textId="5779C00D" w:rsidR="00EA7FD4" w:rsidRPr="0013141A" w:rsidRDefault="00743072" w:rsidP="003873A9">
      <w:pPr>
        <w:spacing w:line="480" w:lineRule="auto"/>
        <w:rPr>
          <w:rFonts w:ascii="Times New Roman" w:eastAsia="Times New Roman" w:hAnsi="Times New Roman" w:cs="Times New Roman"/>
          <w:kern w:val="0"/>
          <w14:ligatures w14:val="none"/>
        </w:rPr>
      </w:pPr>
      <w:r w:rsidRPr="0013141A">
        <w:rPr>
          <w:rFonts w:ascii="Times New Roman" w:eastAsia="Times New Roman" w:hAnsi="Times New Roman" w:cs="Times New Roman"/>
          <w:b/>
          <w:bCs/>
          <w:color w:val="000000"/>
          <w:kern w:val="0"/>
          <w14:ligatures w14:val="none"/>
        </w:rPr>
        <w:t>Background</w:t>
      </w:r>
    </w:p>
    <w:p w14:paraId="013ABD6E" w14:textId="1CEF2743" w:rsidR="00EA7FD4" w:rsidRPr="0013141A" w:rsidRDefault="00743072" w:rsidP="003873A9">
      <w:pPr>
        <w:spacing w:line="480" w:lineRule="auto"/>
        <w:rPr>
          <w:rFonts w:ascii="Times New Roman" w:eastAsia="Times New Roman" w:hAnsi="Times New Roman" w:cs="Times New Roman"/>
          <w:kern w:val="0"/>
          <w14:ligatures w14:val="none"/>
        </w:rPr>
      </w:pPr>
      <w:r w:rsidRPr="0013141A">
        <w:rPr>
          <w:rFonts w:ascii="Times New Roman" w:eastAsia="Times New Roman" w:hAnsi="Times New Roman" w:cs="Times New Roman"/>
          <w:color w:val="000000"/>
          <w:kern w:val="0"/>
          <w14:ligatures w14:val="none"/>
        </w:rPr>
        <w:t xml:space="preserve">Gestational diabetes mellitus (GDM) and insulin resistance (IR) increase the risk of adverse pregnancy outcomes. </w:t>
      </w:r>
      <w:r w:rsidR="0013141A" w:rsidRPr="0013141A">
        <w:rPr>
          <w:rFonts w:ascii="Times New Roman" w:eastAsia="Times New Roman" w:hAnsi="Times New Roman" w:cs="Times New Roman"/>
          <w:color w:val="000000"/>
          <w:kern w:val="0"/>
          <w14:ligatures w14:val="none"/>
        </w:rPr>
        <w:t>We</w:t>
      </w:r>
      <w:r w:rsidRPr="0013141A">
        <w:rPr>
          <w:rFonts w:ascii="Times New Roman" w:eastAsia="Times New Roman" w:hAnsi="Times New Roman" w:cs="Times New Roman"/>
          <w:color w:val="000000"/>
          <w:kern w:val="0"/>
          <w14:ligatures w14:val="none"/>
        </w:rPr>
        <w:t xml:space="preserve"> aim</w:t>
      </w:r>
      <w:r w:rsidR="0013141A" w:rsidRPr="0013141A">
        <w:rPr>
          <w:rFonts w:ascii="Times New Roman" w:eastAsia="Times New Roman" w:hAnsi="Times New Roman" w:cs="Times New Roman"/>
          <w:color w:val="000000"/>
          <w:kern w:val="0"/>
          <w14:ligatures w14:val="none"/>
        </w:rPr>
        <w:t>ed</w:t>
      </w:r>
      <w:r w:rsidRPr="0013141A">
        <w:rPr>
          <w:rFonts w:ascii="Times New Roman" w:eastAsia="Times New Roman" w:hAnsi="Times New Roman" w:cs="Times New Roman"/>
          <w:color w:val="000000"/>
          <w:kern w:val="0"/>
          <w14:ligatures w14:val="none"/>
        </w:rPr>
        <w:t xml:space="preserve"> to</w:t>
      </w:r>
      <w:r w:rsidR="00EA7FD4" w:rsidRPr="0013141A">
        <w:rPr>
          <w:rFonts w:ascii="Times New Roman" w:eastAsia="Times New Roman" w:hAnsi="Times New Roman" w:cs="Times New Roman"/>
          <w:color w:val="000000"/>
          <w:kern w:val="0"/>
          <w14:ligatures w14:val="none"/>
        </w:rPr>
        <w:t xml:space="preserve"> </w:t>
      </w:r>
      <w:r w:rsidR="00FD135F" w:rsidRPr="0013141A">
        <w:rPr>
          <w:rFonts w:ascii="Times New Roman" w:eastAsia="Times New Roman" w:hAnsi="Times New Roman" w:cs="Times New Roman"/>
          <w:color w:val="000000"/>
          <w:kern w:val="0"/>
          <w14:ligatures w14:val="none"/>
        </w:rPr>
        <w:t xml:space="preserve">examine the relationship of </w:t>
      </w:r>
      <w:r w:rsidR="00C62471" w:rsidRPr="0013141A">
        <w:rPr>
          <w:rFonts w:ascii="Times New Roman" w:eastAsia="Times New Roman" w:hAnsi="Times New Roman" w:cs="Times New Roman"/>
          <w:color w:val="000000"/>
          <w:kern w:val="0"/>
          <w14:ligatures w14:val="none"/>
        </w:rPr>
        <w:t xml:space="preserve">interstitial glucose assessed by </w:t>
      </w:r>
      <w:r w:rsidR="00EA7FD4" w:rsidRPr="0013141A">
        <w:rPr>
          <w:rFonts w:ascii="Times New Roman" w:eastAsia="Times New Roman" w:hAnsi="Times New Roman" w:cs="Times New Roman"/>
          <w:color w:val="000000"/>
          <w:kern w:val="0"/>
          <w14:ligatures w14:val="none"/>
        </w:rPr>
        <w:t>continuous glucose monitoring (CGM)</w:t>
      </w:r>
      <w:r w:rsidR="0025316D" w:rsidRPr="0013141A">
        <w:rPr>
          <w:rFonts w:ascii="Times New Roman" w:eastAsia="Times New Roman" w:hAnsi="Times New Roman" w:cs="Times New Roman"/>
          <w:color w:val="000000"/>
          <w:kern w:val="0"/>
          <w14:ligatures w14:val="none"/>
        </w:rPr>
        <w:t xml:space="preserve"> </w:t>
      </w:r>
      <w:r w:rsidR="00CB0555" w:rsidRPr="00DC2741">
        <w:rPr>
          <w:rFonts w:ascii="Times New Roman" w:hAnsi="Times New Roman" w:cs="Times New Roman"/>
          <w:color w:val="000000" w:themeColor="text1"/>
        </w:rPr>
        <w:t>at early gestation</w:t>
      </w:r>
      <w:r w:rsidR="000C230F" w:rsidRPr="00DC2741">
        <w:rPr>
          <w:rFonts w:ascii="Times New Roman" w:hAnsi="Times New Roman" w:cs="Times New Roman"/>
          <w:color w:val="000000" w:themeColor="text1"/>
        </w:rPr>
        <w:t>,</w:t>
      </w:r>
      <w:r w:rsidR="00CB0555" w:rsidRPr="00DC2741">
        <w:rPr>
          <w:rFonts w:ascii="Times New Roman" w:hAnsi="Times New Roman" w:cs="Times New Roman"/>
          <w:color w:val="000000" w:themeColor="text1"/>
        </w:rPr>
        <w:t xml:space="preserve"> and the </w:t>
      </w:r>
      <w:r w:rsidR="002F1C79" w:rsidRPr="00DC2741">
        <w:rPr>
          <w:rFonts w:ascii="Times New Roman" w:hAnsi="Times New Roman" w:cs="Times New Roman"/>
          <w:color w:val="000000" w:themeColor="text1"/>
        </w:rPr>
        <w:t xml:space="preserve">subsequent </w:t>
      </w:r>
      <w:r w:rsidR="0013141A" w:rsidRPr="00DC2741">
        <w:rPr>
          <w:rFonts w:ascii="Times New Roman" w:hAnsi="Times New Roman" w:cs="Times New Roman"/>
          <w:color w:val="000000" w:themeColor="text1"/>
        </w:rPr>
        <w:t>development</w:t>
      </w:r>
      <w:r w:rsidR="00CB0555" w:rsidRPr="00DC2741">
        <w:rPr>
          <w:rFonts w:ascii="Times New Roman" w:hAnsi="Times New Roman" w:cs="Times New Roman"/>
          <w:color w:val="000000" w:themeColor="text1"/>
        </w:rPr>
        <w:t xml:space="preserve"> of IR and GDM, </w:t>
      </w:r>
      <w:r w:rsidR="00EA7FD4" w:rsidRPr="0013141A">
        <w:rPr>
          <w:rFonts w:ascii="Times New Roman" w:eastAsia="Times New Roman" w:hAnsi="Times New Roman" w:cs="Times New Roman"/>
          <w:color w:val="000000"/>
          <w:kern w:val="0"/>
          <w14:ligatures w14:val="none"/>
        </w:rPr>
        <w:t xml:space="preserve">and </w:t>
      </w:r>
      <w:r w:rsidR="00677183" w:rsidRPr="0013141A">
        <w:rPr>
          <w:rFonts w:ascii="Times New Roman" w:eastAsia="Times New Roman" w:hAnsi="Times New Roman" w:cs="Times New Roman"/>
          <w:color w:val="000000"/>
          <w:kern w:val="0"/>
          <w14:ligatures w14:val="none"/>
        </w:rPr>
        <w:t xml:space="preserve">to </w:t>
      </w:r>
      <w:r w:rsidR="00EA7FD4" w:rsidRPr="0013141A">
        <w:rPr>
          <w:rFonts w:ascii="Times New Roman" w:eastAsia="Times New Roman" w:hAnsi="Times New Roman" w:cs="Times New Roman"/>
          <w:color w:val="000000"/>
          <w:kern w:val="0"/>
          <w14:ligatures w14:val="none"/>
        </w:rPr>
        <w:t>determine 24-hour interstitial glucose centile distributions in women with normal (non-IR</w:t>
      </w:r>
      <w:r w:rsidR="00ED2277" w:rsidRPr="0013141A">
        <w:rPr>
          <w:rFonts w:ascii="Times New Roman" w:eastAsia="Times New Roman" w:hAnsi="Times New Roman" w:cs="Times New Roman"/>
          <w:color w:val="000000"/>
          <w:kern w:val="0"/>
          <w14:ligatures w14:val="none"/>
        </w:rPr>
        <w:t xml:space="preserve"> </w:t>
      </w:r>
      <w:r w:rsidR="001B18F0" w:rsidRPr="0013141A">
        <w:rPr>
          <w:rFonts w:ascii="Times New Roman" w:eastAsia="Times New Roman" w:hAnsi="Times New Roman" w:cs="Times New Roman"/>
          <w:color w:val="000000"/>
          <w:kern w:val="0"/>
          <w14:ligatures w14:val="none"/>
        </w:rPr>
        <w:t>and</w:t>
      </w:r>
      <w:r w:rsidR="00ED2277" w:rsidRPr="0013141A">
        <w:rPr>
          <w:rFonts w:ascii="Times New Roman" w:eastAsia="Times New Roman" w:hAnsi="Times New Roman" w:cs="Times New Roman"/>
          <w:color w:val="000000"/>
          <w:kern w:val="0"/>
          <w14:ligatures w14:val="none"/>
        </w:rPr>
        <w:t xml:space="preserve"> non-</w:t>
      </w:r>
      <w:r w:rsidR="005E78A3" w:rsidRPr="0013141A">
        <w:rPr>
          <w:rFonts w:ascii="Times New Roman" w:eastAsia="Times New Roman" w:hAnsi="Times New Roman" w:cs="Times New Roman"/>
          <w:color w:val="000000"/>
          <w:kern w:val="0"/>
          <w14:ligatures w14:val="none"/>
        </w:rPr>
        <w:t>GDM</w:t>
      </w:r>
      <w:r w:rsidR="00EA7FD4" w:rsidRPr="0013141A">
        <w:rPr>
          <w:rFonts w:ascii="Times New Roman" w:eastAsia="Times New Roman" w:hAnsi="Times New Roman" w:cs="Times New Roman"/>
          <w:color w:val="000000"/>
          <w:kern w:val="0"/>
          <w14:ligatures w14:val="none"/>
        </w:rPr>
        <w:t xml:space="preserve">) and suboptimal </w:t>
      </w:r>
      <w:r w:rsidR="005032AD" w:rsidRPr="0013141A">
        <w:rPr>
          <w:rFonts w:ascii="Times New Roman" w:eastAsia="Times New Roman" w:hAnsi="Times New Roman" w:cs="Times New Roman"/>
          <w:color w:val="000000"/>
          <w:kern w:val="0"/>
          <w14:ligatures w14:val="none"/>
        </w:rPr>
        <w:t>glycemic</w:t>
      </w:r>
      <w:r w:rsidR="00EA7FD4" w:rsidRPr="0013141A">
        <w:rPr>
          <w:rFonts w:ascii="Times New Roman" w:eastAsia="Times New Roman" w:hAnsi="Times New Roman" w:cs="Times New Roman"/>
          <w:color w:val="000000"/>
          <w:kern w:val="0"/>
          <w14:ligatures w14:val="none"/>
        </w:rPr>
        <w:t xml:space="preserve"> </w:t>
      </w:r>
      <w:r w:rsidR="00630DBC" w:rsidRPr="0013141A">
        <w:rPr>
          <w:rFonts w:ascii="Times New Roman" w:eastAsia="Times New Roman" w:hAnsi="Times New Roman" w:cs="Times New Roman"/>
          <w:color w:val="000000"/>
          <w:kern w:val="0"/>
          <w14:ligatures w14:val="none"/>
        </w:rPr>
        <w:t xml:space="preserve">status </w:t>
      </w:r>
      <w:r w:rsidR="00EA7FD4" w:rsidRPr="0013141A">
        <w:rPr>
          <w:rFonts w:ascii="Times New Roman" w:eastAsia="Times New Roman" w:hAnsi="Times New Roman" w:cs="Times New Roman"/>
          <w:color w:val="000000"/>
          <w:kern w:val="0"/>
          <w14:ligatures w14:val="none"/>
        </w:rPr>
        <w:t>(</w:t>
      </w:r>
      <w:r w:rsidR="005E78A3" w:rsidRPr="0013141A">
        <w:rPr>
          <w:rFonts w:ascii="Times New Roman" w:eastAsia="Times New Roman" w:hAnsi="Times New Roman" w:cs="Times New Roman"/>
          <w:color w:val="000000"/>
          <w:kern w:val="0"/>
          <w14:ligatures w14:val="none"/>
        </w:rPr>
        <w:t>IR</w:t>
      </w:r>
      <w:r w:rsidR="00EA7FD4" w:rsidRPr="0013141A">
        <w:rPr>
          <w:rFonts w:ascii="Times New Roman" w:eastAsia="Times New Roman" w:hAnsi="Times New Roman" w:cs="Times New Roman"/>
          <w:color w:val="000000"/>
          <w:kern w:val="0"/>
          <w14:ligatures w14:val="none"/>
        </w:rPr>
        <w:t xml:space="preserve"> and/or </w:t>
      </w:r>
      <w:r w:rsidR="005E78A3" w:rsidRPr="0013141A">
        <w:rPr>
          <w:rFonts w:ascii="Times New Roman" w:eastAsia="Times New Roman" w:hAnsi="Times New Roman" w:cs="Times New Roman"/>
          <w:color w:val="000000"/>
          <w:kern w:val="0"/>
          <w14:ligatures w14:val="none"/>
        </w:rPr>
        <w:t>GDM</w:t>
      </w:r>
      <w:r w:rsidR="00EA7FD4" w:rsidRPr="0013141A">
        <w:rPr>
          <w:rFonts w:ascii="Times New Roman" w:eastAsia="Times New Roman" w:hAnsi="Times New Roman" w:cs="Times New Roman"/>
          <w:color w:val="000000"/>
          <w:kern w:val="0"/>
          <w14:ligatures w14:val="none"/>
        </w:rPr>
        <w:t>).</w:t>
      </w:r>
    </w:p>
    <w:p w14:paraId="4581E40D" w14:textId="49346F9B" w:rsidR="00EA7FD4" w:rsidRPr="0013141A" w:rsidRDefault="00EA7FD4" w:rsidP="003873A9">
      <w:pPr>
        <w:spacing w:line="480" w:lineRule="auto"/>
        <w:rPr>
          <w:rFonts w:ascii="Times New Roman" w:eastAsia="Times New Roman" w:hAnsi="Times New Roman" w:cs="Times New Roman"/>
          <w:kern w:val="0"/>
          <w14:ligatures w14:val="none"/>
        </w:rPr>
      </w:pPr>
    </w:p>
    <w:p w14:paraId="72DBCACE" w14:textId="06B77BE3" w:rsidR="00772650" w:rsidRPr="0013141A" w:rsidRDefault="00772650" w:rsidP="00772650">
      <w:pPr>
        <w:spacing w:line="480" w:lineRule="auto"/>
        <w:rPr>
          <w:rFonts w:ascii="Times New Roman" w:eastAsia="Times New Roman" w:hAnsi="Times New Roman" w:cs="Times New Roman"/>
          <w:kern w:val="0"/>
          <w14:ligatures w14:val="none"/>
        </w:rPr>
      </w:pPr>
      <w:r w:rsidRPr="0013141A">
        <w:rPr>
          <w:rFonts w:ascii="Times New Roman" w:eastAsia="Times New Roman" w:hAnsi="Times New Roman" w:cs="Times New Roman"/>
          <w:b/>
          <w:bCs/>
          <w:color w:val="000000"/>
          <w:kern w:val="0"/>
          <w14:ligatures w14:val="none"/>
        </w:rPr>
        <w:t>Methods</w:t>
      </w:r>
    </w:p>
    <w:p w14:paraId="75002F6D" w14:textId="6E53D330" w:rsidR="00772650" w:rsidRPr="0013141A" w:rsidRDefault="00C248B2" w:rsidP="00772650">
      <w:pPr>
        <w:spacing w:line="480" w:lineRule="auto"/>
        <w:rPr>
          <w:rFonts w:ascii="Times New Roman" w:eastAsia="Times New Roman" w:hAnsi="Times New Roman" w:cs="Times New Roman"/>
          <w:kern w:val="0"/>
          <w14:ligatures w14:val="none"/>
        </w:rPr>
      </w:pPr>
      <w:r w:rsidRPr="0013141A">
        <w:rPr>
          <w:rFonts w:ascii="Times New Roman" w:eastAsia="Times New Roman" w:hAnsi="Times New Roman" w:cs="Times New Roman"/>
          <w:color w:val="000000"/>
          <w:kern w:val="0"/>
          <w14:ligatures w14:val="none"/>
        </w:rPr>
        <w:t xml:space="preserve">CGM measurements were taken for 3-10 days at 18-24 weeks’ gestation, followed by fasting serum insulin and oral glucose tolerance testing at 24-28 weeks’ gestation. </w:t>
      </w:r>
      <w:r w:rsidR="00772650" w:rsidRPr="0013141A">
        <w:rPr>
          <w:rFonts w:ascii="Times New Roman" w:eastAsia="Times New Roman" w:hAnsi="Times New Roman" w:cs="Times New Roman"/>
          <w:color w:val="000000"/>
          <w:kern w:val="0"/>
          <w14:ligatures w14:val="none"/>
        </w:rPr>
        <w:t xml:space="preserve">IR and GDM were determined by the updated Homeostasis Model Assessment of IR score </w:t>
      </w:r>
      <w:r w:rsidR="00E25141" w:rsidRPr="0013141A">
        <w:rPr>
          <w:rFonts w:ascii="Times New Roman" w:eastAsia="Times New Roman" w:hAnsi="Times New Roman" w:cs="Times New Roman"/>
          <w:color w:val="000000"/>
          <w:kern w:val="0"/>
          <w14:ligatures w14:val="none"/>
        </w:rPr>
        <w:t>of</w:t>
      </w:r>
      <w:r w:rsidR="00E25141">
        <w:rPr>
          <w:rFonts w:ascii="Times New Roman" w:eastAsia="Times New Roman" w:hAnsi="Times New Roman" w:cs="Times New Roman"/>
          <w:color w:val="000000"/>
          <w:kern w:val="0"/>
          <w14:ligatures w14:val="none"/>
        </w:rPr>
        <w:t xml:space="preserve"> ≥</w:t>
      </w:r>
      <w:r w:rsidR="00772650" w:rsidRPr="0013141A">
        <w:rPr>
          <w:rFonts w:ascii="Times New Roman" w:eastAsia="Times New Roman" w:hAnsi="Times New Roman" w:cs="Times New Roman"/>
          <w:color w:val="000000"/>
          <w:kern w:val="0"/>
          <w14:ligatures w14:val="none"/>
        </w:rPr>
        <w:t xml:space="preserve">1.22 and 2013 World Health Organization criteria, respectively. </w:t>
      </w:r>
      <w:r w:rsidR="00504663" w:rsidRPr="0013141A">
        <w:rPr>
          <w:rFonts w:ascii="Times New Roman" w:eastAsia="Times New Roman" w:hAnsi="Times New Roman" w:cs="Times New Roman"/>
          <w:color w:val="000000"/>
          <w:kern w:val="0"/>
          <w14:ligatures w14:val="none"/>
        </w:rPr>
        <w:t>R</w:t>
      </w:r>
      <w:r w:rsidR="00772650" w:rsidRPr="0013141A">
        <w:rPr>
          <w:rFonts w:ascii="Times New Roman" w:eastAsia="Times New Roman" w:hAnsi="Times New Roman" w:cs="Times New Roman"/>
          <w:color w:val="000000"/>
          <w:kern w:val="0"/>
          <w14:ligatures w14:val="none"/>
        </w:rPr>
        <w:t>isk</w:t>
      </w:r>
      <w:r w:rsidR="00504663" w:rsidRPr="0013141A">
        <w:rPr>
          <w:rFonts w:ascii="Times New Roman" w:eastAsia="Times New Roman" w:hAnsi="Times New Roman" w:cs="Times New Roman"/>
          <w:color w:val="000000"/>
          <w:kern w:val="0"/>
          <w14:ligatures w14:val="none"/>
        </w:rPr>
        <w:t>s</w:t>
      </w:r>
      <w:r w:rsidR="00772650" w:rsidRPr="0013141A">
        <w:rPr>
          <w:rFonts w:ascii="Times New Roman" w:eastAsia="Times New Roman" w:hAnsi="Times New Roman" w:cs="Times New Roman"/>
          <w:color w:val="000000"/>
          <w:kern w:val="0"/>
          <w14:ligatures w14:val="none"/>
        </w:rPr>
        <w:t xml:space="preserve"> of IR and GDM </w:t>
      </w:r>
      <w:r w:rsidR="00504663" w:rsidRPr="0013141A">
        <w:rPr>
          <w:rFonts w:ascii="Times New Roman" w:eastAsia="Times New Roman" w:hAnsi="Times New Roman" w:cs="Times New Roman"/>
          <w:color w:val="000000"/>
          <w:kern w:val="0"/>
          <w14:ligatures w14:val="none"/>
        </w:rPr>
        <w:t>were estimated using</w:t>
      </w:r>
      <w:r w:rsidR="00772650" w:rsidRPr="0013141A">
        <w:rPr>
          <w:rFonts w:ascii="Times New Roman" w:eastAsia="Times New Roman" w:hAnsi="Times New Roman" w:cs="Times New Roman"/>
          <w:color w:val="000000"/>
          <w:kern w:val="0"/>
          <w14:ligatures w14:val="none"/>
        </w:rPr>
        <w:t xml:space="preserve"> modified Poisson models</w:t>
      </w:r>
      <w:r w:rsidR="00BF3FCB" w:rsidRPr="0013141A">
        <w:rPr>
          <w:rFonts w:ascii="Times New Roman" w:eastAsia="Times New Roman" w:hAnsi="Times New Roman" w:cs="Times New Roman"/>
          <w:color w:val="000000"/>
          <w:kern w:val="0"/>
          <w14:ligatures w14:val="none"/>
        </w:rPr>
        <w:t xml:space="preserve">, and hourly interstitial glucose centiles determined using </w:t>
      </w:r>
      <w:r w:rsidR="00772650" w:rsidRPr="0013141A">
        <w:rPr>
          <w:rFonts w:ascii="Times New Roman" w:eastAsia="Times New Roman" w:hAnsi="Times New Roman" w:cs="Times New Roman"/>
          <w:color w:val="000000"/>
          <w:kern w:val="0"/>
          <w14:ligatures w14:val="none"/>
        </w:rPr>
        <w:t>Generalized Additive Models for Location, Scale and Shape.</w:t>
      </w:r>
    </w:p>
    <w:p w14:paraId="23286CB3" w14:textId="75F7F58A" w:rsidR="00772650" w:rsidRPr="0013141A" w:rsidRDefault="00772650" w:rsidP="00772650">
      <w:pPr>
        <w:spacing w:line="480" w:lineRule="auto"/>
        <w:rPr>
          <w:rFonts w:ascii="Times New Roman" w:eastAsia="Times New Roman" w:hAnsi="Times New Roman" w:cs="Times New Roman"/>
          <w:kern w:val="0"/>
          <w14:ligatures w14:val="none"/>
        </w:rPr>
      </w:pPr>
    </w:p>
    <w:p w14:paraId="60DECB7E" w14:textId="77777777" w:rsidR="00772650" w:rsidRPr="0013141A" w:rsidRDefault="00772650" w:rsidP="00772650">
      <w:pPr>
        <w:spacing w:line="480" w:lineRule="auto"/>
        <w:rPr>
          <w:rFonts w:ascii="Times New Roman" w:eastAsia="Times New Roman" w:hAnsi="Times New Roman" w:cs="Times New Roman"/>
          <w:kern w:val="0"/>
          <w14:ligatures w14:val="none"/>
        </w:rPr>
      </w:pPr>
      <w:r w:rsidRPr="0013141A">
        <w:rPr>
          <w:rFonts w:ascii="Times New Roman" w:eastAsia="Times New Roman" w:hAnsi="Times New Roman" w:cs="Times New Roman"/>
          <w:b/>
          <w:bCs/>
          <w:color w:val="000000"/>
          <w:kern w:val="0"/>
          <w14:ligatures w14:val="none"/>
        </w:rPr>
        <w:t>Results</w:t>
      </w:r>
    </w:p>
    <w:p w14:paraId="12F7736E" w14:textId="1A4EFEE7" w:rsidR="004551A0" w:rsidRPr="00885D78" w:rsidRDefault="00387BD7" w:rsidP="003E35D6">
      <w:pPr>
        <w:spacing w:line="480" w:lineRule="auto"/>
        <w:rPr>
          <w:rFonts w:ascii="Times New Roman" w:eastAsia="Times New Roman" w:hAnsi="Times New Roman" w:cs="Times New Roman"/>
          <w:color w:val="000000"/>
          <w:kern w:val="0"/>
          <w14:ligatures w14:val="none"/>
        </w:rPr>
      </w:pPr>
      <w:r w:rsidRPr="0013141A">
        <w:rPr>
          <w:rFonts w:ascii="Times New Roman" w:eastAsia="Times New Roman" w:hAnsi="Times New Roman" w:cs="Times New Roman"/>
          <w:color w:val="000000"/>
          <w:kern w:val="0"/>
          <w14:ligatures w14:val="none"/>
        </w:rPr>
        <w:t xml:space="preserve">This prospective cohort study involved 167 pregnant women in Singapore, with a mean age of 31.7 years, body mass index of 22.9 kg/m², and gestation of 20.3 weeks. 25% of women exhibited IR and 18% developed GDM. After confounders adjustment, women with suboptimal glycemic control, indicated by higher mean daily glucose (risk ratio 1.42; 95% confidence interval 1.16, 1.73), glucose management indicator (1.08; 1.03, 1.12), and J-index (1.04; 1.02, 1.06),  as well as those with greater glycemic variability, indicated by higher standard deviation (1.69; 1.37, 2.09), coefficient of variation (1.03; 1.00, 1.06), and mean amplitude of glycemic excursions (1.4; 1.14, 1.35) derived from CGM in early gestation were </w:t>
      </w:r>
      <w:r w:rsidRPr="0013141A">
        <w:rPr>
          <w:rFonts w:ascii="Times New Roman" w:eastAsia="Times New Roman" w:hAnsi="Times New Roman" w:cs="Times New Roman"/>
          <w:color w:val="000000"/>
          <w:kern w:val="0"/>
          <w14:ligatures w14:val="none"/>
        </w:rPr>
        <w:lastRenderedPageBreak/>
        <w:t>associated with higher risks of developing IR in later gestation. These associations were similarly observed for the development of GDM</w:t>
      </w:r>
      <w:r w:rsidR="0013141A" w:rsidRPr="0013141A">
        <w:rPr>
          <w:rFonts w:ascii="Times New Roman" w:eastAsia="Times New Roman" w:hAnsi="Times New Roman" w:cs="Times New Roman"/>
          <w:color w:val="000000"/>
          <w:kern w:val="0"/>
          <w14:ligatures w14:val="none"/>
        </w:rPr>
        <w:t xml:space="preserve">. </w:t>
      </w:r>
      <w:bookmarkStart w:id="0" w:name="OLE_LINK7"/>
      <w:bookmarkStart w:id="1" w:name="OLE_LINK8"/>
      <w:bookmarkStart w:id="2" w:name="OLE_LINK5"/>
      <w:bookmarkStart w:id="3" w:name="OLE_LINK6"/>
      <w:r w:rsidR="0094048E" w:rsidRPr="0013141A">
        <w:rPr>
          <w:rFonts w:ascii="Times New Roman" w:hAnsi="Times New Roman" w:cs="Times New Roman"/>
        </w:rPr>
        <w:t>C</w:t>
      </w:r>
      <w:r w:rsidR="00D6105D" w:rsidRPr="0013141A">
        <w:rPr>
          <w:rFonts w:ascii="Times New Roman" w:hAnsi="Times New Roman" w:cs="Times New Roman"/>
        </w:rPr>
        <w:t xml:space="preserve">entile curves </w:t>
      </w:r>
      <w:r w:rsidR="005B7DD7" w:rsidRPr="0013141A">
        <w:rPr>
          <w:rFonts w:ascii="Times New Roman" w:hAnsi="Times New Roman" w:cs="Times New Roman"/>
        </w:rPr>
        <w:t xml:space="preserve">showed that, compared to those with normal glycemic status, women with suboptimal glycemic status had </w:t>
      </w:r>
      <w:r w:rsidR="00D6105D" w:rsidRPr="0013141A">
        <w:rPr>
          <w:rFonts w:ascii="Times New Roman" w:hAnsi="Times New Roman" w:cs="Times New Roman"/>
        </w:rPr>
        <w:t>higher glucose levels</w:t>
      </w:r>
      <w:r w:rsidR="00DC3694" w:rsidRPr="0013141A">
        <w:rPr>
          <w:rFonts w:ascii="Times New Roman" w:hAnsi="Times New Roman" w:cs="Times New Roman"/>
        </w:rPr>
        <w:t xml:space="preserve">, </w:t>
      </w:r>
      <w:r w:rsidR="00D6105D" w:rsidRPr="0013141A">
        <w:rPr>
          <w:rFonts w:ascii="Times New Roman" w:hAnsi="Times New Roman" w:cs="Times New Roman"/>
        </w:rPr>
        <w:t>with greater fluctuations throughout 24 hours.</w:t>
      </w:r>
      <w:r w:rsidR="002433B6" w:rsidRPr="0013141A">
        <w:rPr>
          <w:rFonts w:ascii="Times New Roman" w:hAnsi="Times New Roman" w:cs="Times New Roman"/>
        </w:rPr>
        <w:t xml:space="preserve"> </w:t>
      </w:r>
    </w:p>
    <w:bookmarkEnd w:id="0"/>
    <w:bookmarkEnd w:id="1"/>
    <w:bookmarkEnd w:id="2"/>
    <w:bookmarkEnd w:id="3"/>
    <w:p w14:paraId="233D3A95" w14:textId="2822EDD4" w:rsidR="00EA7FD4" w:rsidRPr="0013141A" w:rsidRDefault="00EA7FD4" w:rsidP="003873A9">
      <w:pPr>
        <w:spacing w:line="480" w:lineRule="auto"/>
        <w:rPr>
          <w:rFonts w:ascii="Times New Roman" w:eastAsia="Times New Roman" w:hAnsi="Times New Roman" w:cs="Times New Roman"/>
          <w:kern w:val="0"/>
          <w14:ligatures w14:val="none"/>
        </w:rPr>
      </w:pPr>
    </w:p>
    <w:p w14:paraId="7EFD2E6E" w14:textId="45FAFFCF" w:rsidR="00EA7FD4" w:rsidRPr="0013141A" w:rsidRDefault="00EA7FD4" w:rsidP="003873A9">
      <w:pPr>
        <w:spacing w:line="480" w:lineRule="auto"/>
        <w:rPr>
          <w:rFonts w:ascii="Times New Roman" w:eastAsia="Times New Roman" w:hAnsi="Times New Roman" w:cs="Times New Roman"/>
          <w:kern w:val="0"/>
          <w14:ligatures w14:val="none"/>
        </w:rPr>
      </w:pPr>
      <w:r w:rsidRPr="0013141A">
        <w:rPr>
          <w:rFonts w:ascii="Times New Roman" w:eastAsia="Times New Roman" w:hAnsi="Times New Roman" w:cs="Times New Roman"/>
          <w:b/>
          <w:bCs/>
          <w:color w:val="000000"/>
          <w:kern w:val="0"/>
          <w14:ligatures w14:val="none"/>
        </w:rPr>
        <w:t>Conclusion</w:t>
      </w:r>
      <w:r w:rsidR="003A688C" w:rsidRPr="0013141A">
        <w:rPr>
          <w:rFonts w:ascii="Times New Roman" w:eastAsia="Times New Roman" w:hAnsi="Times New Roman" w:cs="Times New Roman"/>
          <w:b/>
          <w:bCs/>
          <w:color w:val="000000"/>
          <w:kern w:val="0"/>
          <w14:ligatures w14:val="none"/>
        </w:rPr>
        <w:t>s</w:t>
      </w:r>
    </w:p>
    <w:p w14:paraId="6800D83C" w14:textId="33A7A4E5" w:rsidR="00B8341D" w:rsidRPr="0013141A" w:rsidRDefault="005B7DD7" w:rsidP="00F27B1B">
      <w:pPr>
        <w:spacing w:line="480" w:lineRule="auto"/>
        <w:rPr>
          <w:rFonts w:ascii="Times New Roman" w:eastAsia="Times New Roman" w:hAnsi="Times New Roman" w:cs="Times New Roman"/>
          <w:color w:val="000000"/>
          <w:kern w:val="0"/>
          <w14:ligatures w14:val="none"/>
        </w:rPr>
      </w:pPr>
      <w:r w:rsidRPr="0013141A">
        <w:rPr>
          <w:rFonts w:ascii="Times New Roman" w:eastAsia="Times New Roman" w:hAnsi="Times New Roman" w:cs="Times New Roman"/>
          <w:color w:val="000000"/>
          <w:kern w:val="0"/>
          <w14:ligatures w14:val="none"/>
        </w:rPr>
        <w:t>In pregnant women who subsequently developed IR and GDM, i</w:t>
      </w:r>
      <w:r w:rsidR="00EA7FD4" w:rsidRPr="0013141A">
        <w:rPr>
          <w:rFonts w:ascii="Times New Roman" w:eastAsia="Times New Roman" w:hAnsi="Times New Roman" w:cs="Times New Roman"/>
          <w:color w:val="000000"/>
          <w:kern w:val="0"/>
          <w14:ligatures w14:val="none"/>
        </w:rPr>
        <w:t>nterstitial glucose level</w:t>
      </w:r>
      <w:r w:rsidR="00C96529" w:rsidRPr="0013141A">
        <w:rPr>
          <w:rFonts w:ascii="Times New Roman" w:eastAsia="Times New Roman" w:hAnsi="Times New Roman" w:cs="Times New Roman"/>
          <w:color w:val="000000"/>
          <w:kern w:val="0"/>
          <w14:ligatures w14:val="none"/>
        </w:rPr>
        <w:t>s assessed by CGM were elevated</w:t>
      </w:r>
      <w:r w:rsidR="00EA7FD4" w:rsidRPr="0013141A">
        <w:rPr>
          <w:rFonts w:ascii="Times New Roman" w:eastAsia="Times New Roman" w:hAnsi="Times New Roman" w:cs="Times New Roman"/>
          <w:color w:val="000000"/>
          <w:kern w:val="0"/>
          <w14:ligatures w14:val="none"/>
        </w:rPr>
        <w:t xml:space="preserve"> and </w:t>
      </w:r>
      <w:r w:rsidR="00C96529" w:rsidRPr="0013141A">
        <w:rPr>
          <w:rFonts w:ascii="Times New Roman" w:eastAsia="Times New Roman" w:hAnsi="Times New Roman" w:cs="Times New Roman"/>
          <w:color w:val="000000"/>
          <w:kern w:val="0"/>
          <w14:ligatures w14:val="none"/>
        </w:rPr>
        <w:t xml:space="preserve">varied </w:t>
      </w:r>
      <w:r w:rsidR="00EA7FD4" w:rsidRPr="0013141A">
        <w:rPr>
          <w:rFonts w:ascii="Times New Roman" w:eastAsia="Times New Roman" w:hAnsi="Times New Roman" w:cs="Times New Roman"/>
          <w:color w:val="000000"/>
          <w:kern w:val="0"/>
          <w14:ligatures w14:val="none"/>
        </w:rPr>
        <w:t>great</w:t>
      </w:r>
      <w:r w:rsidR="00C96529" w:rsidRPr="0013141A">
        <w:rPr>
          <w:rFonts w:ascii="Times New Roman" w:eastAsia="Times New Roman" w:hAnsi="Times New Roman" w:cs="Times New Roman"/>
          <w:color w:val="000000"/>
          <w:kern w:val="0"/>
          <w14:ligatures w14:val="none"/>
        </w:rPr>
        <w:t>ly</w:t>
      </w:r>
      <w:r w:rsidR="00EA7FD4" w:rsidRPr="0013141A">
        <w:rPr>
          <w:rFonts w:ascii="Times New Roman" w:eastAsia="Times New Roman" w:hAnsi="Times New Roman" w:cs="Times New Roman"/>
          <w:color w:val="000000"/>
          <w:kern w:val="0"/>
          <w14:ligatures w14:val="none"/>
        </w:rPr>
        <w:t xml:space="preserve">. This </w:t>
      </w:r>
      <w:r w:rsidRPr="0013141A">
        <w:rPr>
          <w:rFonts w:ascii="Times New Roman" w:eastAsia="Times New Roman" w:hAnsi="Times New Roman" w:cs="Times New Roman"/>
          <w:color w:val="000000"/>
          <w:kern w:val="0"/>
          <w14:ligatures w14:val="none"/>
        </w:rPr>
        <w:t xml:space="preserve">supports </w:t>
      </w:r>
      <w:r w:rsidR="00603715" w:rsidRPr="0013141A">
        <w:rPr>
          <w:rFonts w:ascii="Times New Roman" w:eastAsia="Times New Roman" w:hAnsi="Times New Roman" w:cs="Times New Roman"/>
          <w:color w:val="000000"/>
          <w:kern w:val="0"/>
          <w14:ligatures w14:val="none"/>
        </w:rPr>
        <w:t xml:space="preserve">the </w:t>
      </w:r>
      <w:r w:rsidR="00EA7FD4" w:rsidRPr="0013141A">
        <w:rPr>
          <w:rFonts w:ascii="Times New Roman" w:eastAsia="Times New Roman" w:hAnsi="Times New Roman" w:cs="Times New Roman"/>
          <w:color w:val="000000"/>
          <w:kern w:val="0"/>
          <w14:ligatures w14:val="none"/>
        </w:rPr>
        <w:t xml:space="preserve">potential use of CGM </w:t>
      </w:r>
      <w:r w:rsidR="00897716" w:rsidRPr="0013141A">
        <w:rPr>
          <w:rFonts w:ascii="Times New Roman" w:eastAsia="Times New Roman" w:hAnsi="Times New Roman" w:cs="Times New Roman"/>
          <w:color w:val="000000"/>
          <w:kern w:val="0"/>
          <w14:ligatures w14:val="none"/>
        </w:rPr>
        <w:t xml:space="preserve">to screen </w:t>
      </w:r>
      <w:r w:rsidR="00EA7FD4" w:rsidRPr="0013141A">
        <w:rPr>
          <w:rFonts w:ascii="Times New Roman" w:eastAsia="Times New Roman" w:hAnsi="Times New Roman" w:cs="Times New Roman"/>
          <w:color w:val="000000"/>
          <w:kern w:val="0"/>
          <w14:ligatures w14:val="none"/>
        </w:rPr>
        <w:t xml:space="preserve">for </w:t>
      </w:r>
      <w:r w:rsidR="005032AD" w:rsidRPr="0013141A">
        <w:rPr>
          <w:rFonts w:ascii="Times New Roman" w:eastAsia="Times New Roman" w:hAnsi="Times New Roman" w:cs="Times New Roman"/>
          <w:color w:val="000000"/>
          <w:kern w:val="0"/>
          <w14:ligatures w14:val="none"/>
        </w:rPr>
        <w:t>glycemic</w:t>
      </w:r>
      <w:r w:rsidR="00EA7FD4" w:rsidRPr="0013141A">
        <w:rPr>
          <w:rFonts w:ascii="Times New Roman" w:eastAsia="Times New Roman" w:hAnsi="Times New Roman" w:cs="Times New Roman"/>
          <w:color w:val="000000"/>
          <w:kern w:val="0"/>
          <w14:ligatures w14:val="none"/>
        </w:rPr>
        <w:t xml:space="preserve"> changes </w:t>
      </w:r>
      <w:r w:rsidRPr="0013141A">
        <w:rPr>
          <w:rFonts w:ascii="Times New Roman" w:eastAsia="Times New Roman" w:hAnsi="Times New Roman" w:cs="Times New Roman"/>
          <w:color w:val="000000"/>
          <w:kern w:val="0"/>
          <w14:ligatures w14:val="none"/>
        </w:rPr>
        <w:t xml:space="preserve">early </w:t>
      </w:r>
      <w:r w:rsidR="00EA7FD4" w:rsidRPr="0013141A">
        <w:rPr>
          <w:rFonts w:ascii="Times New Roman" w:eastAsia="Times New Roman" w:hAnsi="Times New Roman" w:cs="Times New Roman"/>
          <w:color w:val="000000"/>
          <w:kern w:val="0"/>
          <w14:ligatures w14:val="none"/>
        </w:rPr>
        <w:t>in pregnancy.</w:t>
      </w:r>
    </w:p>
    <w:p w14:paraId="5F9E646C" w14:textId="77777777" w:rsidR="00E178A5" w:rsidRPr="0013141A" w:rsidRDefault="00E178A5" w:rsidP="00F27B1B">
      <w:pPr>
        <w:spacing w:line="480" w:lineRule="auto"/>
        <w:rPr>
          <w:rFonts w:ascii="Times New Roman" w:eastAsia="Times New Roman" w:hAnsi="Times New Roman" w:cs="Times New Roman"/>
          <w:color w:val="000000"/>
          <w:kern w:val="0"/>
          <w14:ligatures w14:val="none"/>
        </w:rPr>
      </w:pPr>
    </w:p>
    <w:p w14:paraId="60088FF3" w14:textId="26705F35" w:rsidR="00E178A5" w:rsidRPr="0013141A" w:rsidRDefault="00E178A5" w:rsidP="00F27B1B">
      <w:pPr>
        <w:spacing w:line="480" w:lineRule="auto"/>
        <w:rPr>
          <w:rFonts w:ascii="Times New Roman" w:eastAsia="Times New Roman" w:hAnsi="Times New Roman" w:cs="Times New Roman"/>
          <w:b/>
          <w:bCs/>
          <w:color w:val="000000"/>
          <w:kern w:val="0"/>
          <w14:ligatures w14:val="none"/>
        </w:rPr>
      </w:pPr>
      <w:r w:rsidRPr="0013141A">
        <w:rPr>
          <w:rFonts w:ascii="Times New Roman" w:eastAsia="Times New Roman" w:hAnsi="Times New Roman" w:cs="Times New Roman"/>
          <w:b/>
          <w:bCs/>
          <w:color w:val="000000"/>
          <w:kern w:val="0"/>
          <w14:ligatures w14:val="none"/>
        </w:rPr>
        <w:t>Keywords</w:t>
      </w:r>
    </w:p>
    <w:p w14:paraId="084E07CF" w14:textId="6567DEA5" w:rsidR="00E178A5" w:rsidRPr="0013141A" w:rsidRDefault="00E178A5" w:rsidP="00E178A5">
      <w:pPr>
        <w:pStyle w:val="Body"/>
        <w:spacing w:line="480" w:lineRule="auto"/>
        <w:rPr>
          <w:rFonts w:ascii="Times New Roman" w:hAnsi="Times New Roman" w:cs="Times New Roman"/>
          <w:color w:val="000000" w:themeColor="text1"/>
          <w:sz w:val="24"/>
          <w:szCs w:val="24"/>
        </w:rPr>
      </w:pPr>
      <w:r w:rsidRPr="0013141A">
        <w:rPr>
          <w:rFonts w:ascii="Times New Roman" w:hAnsi="Times New Roman" w:cs="Times New Roman"/>
          <w:color w:val="000000" w:themeColor="text1"/>
          <w:sz w:val="24"/>
          <w:szCs w:val="24"/>
        </w:rPr>
        <w:t>Continuous glucose monitoring, glycemic control</w:t>
      </w:r>
      <w:r w:rsidR="00B8341D" w:rsidRPr="0013141A">
        <w:rPr>
          <w:rFonts w:ascii="Times New Roman" w:hAnsi="Times New Roman" w:cs="Times New Roman"/>
          <w:color w:val="000000" w:themeColor="text1"/>
          <w:sz w:val="24"/>
          <w:szCs w:val="24"/>
        </w:rPr>
        <w:t>/</w:t>
      </w:r>
      <w:r w:rsidRPr="0013141A">
        <w:rPr>
          <w:rFonts w:ascii="Times New Roman" w:hAnsi="Times New Roman" w:cs="Times New Roman"/>
          <w:color w:val="000000" w:themeColor="text1"/>
          <w:sz w:val="24"/>
          <w:szCs w:val="24"/>
        </w:rPr>
        <w:t>variability, gestational diabetes mellitus, insulin resistance</w:t>
      </w:r>
    </w:p>
    <w:p w14:paraId="74767AF1" w14:textId="77777777" w:rsidR="003B215D" w:rsidRPr="0013141A" w:rsidRDefault="003B215D" w:rsidP="00B94E10">
      <w:pPr>
        <w:spacing w:line="480" w:lineRule="auto"/>
        <w:rPr>
          <w:rFonts w:ascii="Times New Roman" w:eastAsia="Times New Roman" w:hAnsi="Times New Roman" w:cs="Times New Roman"/>
          <w:kern w:val="0"/>
          <w14:ligatures w14:val="none"/>
        </w:rPr>
      </w:pPr>
    </w:p>
    <w:p w14:paraId="75A5F8A4" w14:textId="5F494EF3" w:rsidR="00EA7FD4" w:rsidRPr="0013141A" w:rsidRDefault="0050201C" w:rsidP="003873A9">
      <w:pPr>
        <w:spacing w:line="480" w:lineRule="auto"/>
        <w:rPr>
          <w:rFonts w:ascii="Times New Roman" w:eastAsia="Times New Roman" w:hAnsi="Times New Roman" w:cs="Times New Roman"/>
          <w:kern w:val="0"/>
          <w14:ligatures w14:val="none"/>
        </w:rPr>
      </w:pPr>
      <w:r w:rsidRPr="0013141A">
        <w:rPr>
          <w:rFonts w:ascii="Times New Roman" w:eastAsia="Times New Roman" w:hAnsi="Times New Roman" w:cs="Times New Roman"/>
          <w:b/>
          <w:bCs/>
          <w:color w:val="000000"/>
          <w:kern w:val="0"/>
          <w14:ligatures w14:val="none"/>
        </w:rPr>
        <w:t>Background</w:t>
      </w:r>
    </w:p>
    <w:p w14:paraId="7B138916" w14:textId="12C90950" w:rsidR="00EA7FD4" w:rsidRPr="0013141A" w:rsidRDefault="00117A37" w:rsidP="003873A9">
      <w:pPr>
        <w:spacing w:line="480" w:lineRule="auto"/>
        <w:rPr>
          <w:rFonts w:ascii="Times New Roman" w:eastAsia="Times New Roman" w:hAnsi="Times New Roman" w:cs="Times New Roman"/>
          <w:kern w:val="0"/>
          <w14:ligatures w14:val="none"/>
        </w:rPr>
      </w:pPr>
      <w:r w:rsidRPr="0013141A">
        <w:rPr>
          <w:rFonts w:ascii="Times New Roman" w:eastAsia="Times New Roman" w:hAnsi="Times New Roman" w:cs="Times New Roman"/>
          <w:color w:val="000000"/>
          <w:kern w:val="0"/>
          <w14:ligatures w14:val="none"/>
        </w:rPr>
        <w:t xml:space="preserve">To ensure sufficient glucose supply for the growing fetus, maternal </w:t>
      </w:r>
      <w:r w:rsidR="00EA7FD4" w:rsidRPr="0013141A">
        <w:rPr>
          <w:rFonts w:ascii="Times New Roman" w:eastAsia="Times New Roman" w:hAnsi="Times New Roman" w:cs="Times New Roman"/>
          <w:color w:val="000000"/>
          <w:kern w:val="0"/>
          <w14:ligatures w14:val="none"/>
        </w:rPr>
        <w:t>insulin resistance (IR) increases</w:t>
      </w:r>
      <w:r w:rsidRPr="0013141A">
        <w:rPr>
          <w:rFonts w:ascii="Times New Roman" w:eastAsia="Times New Roman" w:hAnsi="Times New Roman" w:cs="Times New Roman"/>
          <w:color w:val="000000"/>
          <w:kern w:val="0"/>
          <w14:ligatures w14:val="none"/>
        </w:rPr>
        <w:t xml:space="preserve"> during pregnancy</w:t>
      </w:r>
      <w:r w:rsidR="00E97782" w:rsidRPr="0013141A">
        <w:rPr>
          <w:rFonts w:ascii="Times New Roman" w:eastAsia="Times New Roman" w:hAnsi="Times New Roman" w:cs="Times New Roman"/>
          <w:color w:val="000000"/>
          <w:kern w:val="0"/>
          <w14:ligatures w14:val="none"/>
        </w:rPr>
        <w:t>,</w:t>
      </w:r>
      <w:r w:rsidR="00EA7FD4" w:rsidRPr="0013141A">
        <w:rPr>
          <w:rFonts w:ascii="Times New Roman" w:eastAsia="Times New Roman" w:hAnsi="Times New Roman" w:cs="Times New Roman"/>
          <w:color w:val="000000"/>
          <w:kern w:val="0"/>
          <w14:ligatures w14:val="none"/>
        </w:rPr>
        <w:t xml:space="preserve"> especially </w:t>
      </w:r>
      <w:r w:rsidR="00457FC8" w:rsidRPr="0013141A">
        <w:rPr>
          <w:rFonts w:ascii="Times New Roman" w:eastAsia="Times New Roman" w:hAnsi="Times New Roman" w:cs="Times New Roman"/>
          <w:color w:val="000000"/>
          <w:kern w:val="0"/>
          <w14:ligatures w14:val="none"/>
        </w:rPr>
        <w:t xml:space="preserve">in the latter half </w:t>
      </w:r>
      <w:r w:rsidR="00EA7FD4" w:rsidRPr="0013141A">
        <w:rPr>
          <w:rFonts w:ascii="Times New Roman" w:eastAsia="Times New Roman" w:hAnsi="Times New Roman" w:cs="Times New Roman"/>
          <w:color w:val="000000"/>
          <w:kern w:val="0"/>
          <w14:ligatures w14:val="none"/>
        </w:rPr>
        <w:t xml:space="preserve">of the </w:t>
      </w:r>
      <w:r w:rsidR="00F03B3F" w:rsidRPr="0013141A">
        <w:rPr>
          <w:rFonts w:ascii="Times New Roman" w:eastAsia="Times New Roman" w:hAnsi="Times New Roman" w:cs="Times New Roman"/>
          <w:color w:val="000000"/>
          <w:kern w:val="0"/>
          <w14:ligatures w14:val="none"/>
        </w:rPr>
        <w:t>second</w:t>
      </w:r>
      <w:r w:rsidR="00EA7FD4" w:rsidRPr="0013141A">
        <w:rPr>
          <w:rFonts w:ascii="Times New Roman" w:eastAsia="Times New Roman" w:hAnsi="Times New Roman" w:cs="Times New Roman"/>
          <w:color w:val="000000"/>
          <w:kern w:val="0"/>
          <w14:ligatures w14:val="none"/>
        </w:rPr>
        <w:t xml:space="preserve"> trimester due to </w:t>
      </w:r>
      <w:r w:rsidR="00457FC8" w:rsidRPr="0013141A">
        <w:rPr>
          <w:rFonts w:ascii="Times New Roman" w:eastAsia="Times New Roman" w:hAnsi="Times New Roman" w:cs="Times New Roman"/>
          <w:color w:val="000000"/>
          <w:kern w:val="0"/>
          <w14:ligatures w14:val="none"/>
        </w:rPr>
        <w:t xml:space="preserve">placental hormone </w:t>
      </w:r>
      <w:r w:rsidR="00EA7FD4" w:rsidRPr="0013141A">
        <w:rPr>
          <w:rFonts w:ascii="Times New Roman" w:eastAsia="Times New Roman" w:hAnsi="Times New Roman" w:cs="Times New Roman"/>
          <w:color w:val="000000"/>
          <w:kern w:val="0"/>
          <w14:ligatures w14:val="none"/>
        </w:rPr>
        <w:t>effects</w:t>
      </w:r>
      <w:r w:rsidR="00465720" w:rsidRPr="0013141A">
        <w:rPr>
          <w:rFonts w:ascii="Times New Roman" w:eastAsia="Times New Roman" w:hAnsi="Times New Roman" w:cs="Times New Roman"/>
          <w:color w:val="000000"/>
          <w:kern w:val="0"/>
          <w14:ligatures w14:val="none"/>
        </w:rPr>
        <w:t xml:space="preserve"> </w:t>
      </w:r>
      <w:r w:rsidR="00FD4507" w:rsidRPr="0013141A">
        <w:rPr>
          <w:rFonts w:ascii="Times New Roman" w:eastAsia="Times New Roman" w:hAnsi="Times New Roman" w:cs="Times New Roman"/>
          <w:color w:val="000000"/>
          <w:kern w:val="0"/>
          <w14:ligatures w14:val="none"/>
        </w:rPr>
        <w:fldChar w:fldCharType="begin"/>
      </w:r>
      <w:r w:rsidR="003429AE" w:rsidRPr="0013141A">
        <w:rPr>
          <w:rFonts w:ascii="Times New Roman" w:eastAsia="Times New Roman" w:hAnsi="Times New Roman" w:cs="Times New Roman"/>
          <w:color w:val="000000"/>
          <w:kern w:val="0"/>
          <w14:ligatures w14:val="none"/>
        </w:rPr>
        <w:instrText xml:space="preserve"> ADDIN ZOTERO_ITEM CSL_CITATION {"citationID":"VjskmpKk","properties":{"formattedCitation":"(1,2)","plainCitation":"(1,2)","noteIndex":0},"citationItems":[{"id":133,"uris":["http://zotero.org/users/local/kfs8wWei/items/6NA4UUVE","http://zotero.org/users/13304992/items/6NA4UUVE"],"itemData":{"id":133,"type":"article-journal","abstract":"Background: Purpose of insulin resistance (IR) adapted by mother is to deliver enough quantity of nutrients to the growing fetus. Many maternal hormones and factors play role in causation of IR during pregnancy.Aim: The study aims at evaluating IR at ...","container-title":"Journal of Clinical and Diagnostic Research : JCDR","DOI":"10.7860/JCDR/2014/10068.5081","issue":"11","language":"en","note":"publisher: JCDR Research &amp; Publications Private Limited\nPMID: 25584208","page":"CC01","source":"www.ncbi.nlm.nih.gov","title":"Normal Pregnancy- A State of Insulin Resistance","volume":"8","author":[{"family":"Sonagra","given":"Amit D."},{"family":"Biradar","given":"Shivaleela M."},{"family":"K","given":"Dattatreya"},{"family":"D.s","given":"Jayaprakash Murthy"}],"issued":{"date-parts":[["2014",11]]}},"label":"page"},{"id":132,"uris":["http://zotero.org/users/local/kfs8wWei/items/83DPID22","http://zotero.org/users/13304992/items/83DPID22"],"itemData":{"id":132,"type":"article-journal","abstract":"Globally, cardiovascular disease (CVD) accounts for 1/3 of all deaths to women. While much research identifies the increased risk in CVD associated with pre-diabetes measurements, there is growing interest in the role of gestational diabetes mellitus (GDM)-a condition of glucose intolerance diagnosed during pregnancy-as a potential CVD risk factor. This article reviews existing evidence supporting this association, particularly regarding GDM and type 2 diabetes, hypertension, atherogenic dyslipedmia, and CVD events. Finally, it discusses the research and clinical ramifications of identifying GDM as a CVD risk factor, highlighting the need for more rigorous research on this topic.","container-title":"Primary Care Diabetes","DOI":"10.1016/j.pcd.2010.10.002","ISSN":"1878-0210","issue":"2","journalAbbreviation":"Prim Care Diabetes","language":"eng","note":"PMID: 21106447","page":"81-88","source":"PubMed","title":"Gestational diabetes mellitus: taking it to heart","title-short":"Gestational diabetes mellitus","volume":"5","author":[{"family":"Marcinkevage","given":"Jessica A."},{"family":"Narayan","given":"K. M. Venkat"}],"issued":{"date-parts":[["2011",7]]}},"label":"page"}],"schema":"https://github.com/citation-style-language/schema/raw/master/csl-citation.json"} </w:instrText>
      </w:r>
      <w:r w:rsidR="00FD4507" w:rsidRPr="0013141A">
        <w:rPr>
          <w:rFonts w:ascii="Times New Roman" w:eastAsia="Times New Roman" w:hAnsi="Times New Roman" w:cs="Times New Roman"/>
          <w:color w:val="000000"/>
          <w:kern w:val="0"/>
          <w14:ligatures w14:val="none"/>
        </w:rPr>
        <w:fldChar w:fldCharType="separate"/>
      </w:r>
      <w:r w:rsidR="00B8341D" w:rsidRPr="0013141A">
        <w:rPr>
          <w:rFonts w:ascii="Times New Roman" w:hAnsi="Times New Roman" w:cs="Times New Roman"/>
          <w:color w:val="000000"/>
          <w:kern w:val="0"/>
        </w:rPr>
        <w:t>(1,2)</w:t>
      </w:r>
      <w:r w:rsidR="00FD4507" w:rsidRPr="0013141A">
        <w:rPr>
          <w:rFonts w:ascii="Times New Roman" w:eastAsia="Times New Roman" w:hAnsi="Times New Roman" w:cs="Times New Roman"/>
          <w:color w:val="000000"/>
          <w:kern w:val="0"/>
          <w14:ligatures w14:val="none"/>
        </w:rPr>
        <w:fldChar w:fldCharType="end"/>
      </w:r>
      <w:r w:rsidR="00465720" w:rsidRPr="0013141A">
        <w:rPr>
          <w:rFonts w:ascii="Times New Roman" w:eastAsia="Times New Roman" w:hAnsi="Times New Roman" w:cs="Times New Roman"/>
          <w:color w:val="000000"/>
          <w:kern w:val="0"/>
          <w14:ligatures w14:val="none"/>
        </w:rPr>
        <w:t>.</w:t>
      </w:r>
      <w:r w:rsidR="00EA7FD4" w:rsidRPr="0013141A">
        <w:rPr>
          <w:rFonts w:ascii="Times New Roman" w:eastAsia="Times New Roman" w:hAnsi="Times New Roman" w:cs="Times New Roman"/>
          <w:color w:val="000000"/>
          <w:kern w:val="0"/>
          <w14:ligatures w14:val="none"/>
        </w:rPr>
        <w:t xml:space="preserve"> </w:t>
      </w:r>
      <w:r w:rsidRPr="0013141A">
        <w:rPr>
          <w:rFonts w:ascii="Times New Roman" w:eastAsia="Times New Roman" w:hAnsi="Times New Roman" w:cs="Times New Roman"/>
          <w:color w:val="000000"/>
          <w:kern w:val="0"/>
          <w14:ligatures w14:val="none"/>
        </w:rPr>
        <w:t xml:space="preserve">High </w:t>
      </w:r>
      <w:r w:rsidR="00EA7FD4" w:rsidRPr="0013141A">
        <w:rPr>
          <w:rFonts w:ascii="Times New Roman" w:eastAsia="Times New Roman" w:hAnsi="Times New Roman" w:cs="Times New Roman"/>
          <w:color w:val="000000"/>
          <w:kern w:val="0"/>
          <w14:ligatures w14:val="none"/>
        </w:rPr>
        <w:t xml:space="preserve">IR </w:t>
      </w:r>
      <w:r w:rsidR="00DB4361" w:rsidRPr="0013141A">
        <w:rPr>
          <w:rFonts w:ascii="Times New Roman" w:eastAsia="Times New Roman" w:hAnsi="Times New Roman" w:cs="Times New Roman"/>
          <w:color w:val="000000"/>
          <w:kern w:val="0"/>
          <w14:ligatures w14:val="none"/>
        </w:rPr>
        <w:t xml:space="preserve">is associated with </w:t>
      </w:r>
      <w:r w:rsidR="00F27B1B" w:rsidRPr="0013141A">
        <w:rPr>
          <w:rFonts w:ascii="Times New Roman" w:eastAsia="Times New Roman" w:hAnsi="Times New Roman" w:cs="Times New Roman"/>
          <w:color w:val="000000"/>
          <w:kern w:val="0"/>
          <w14:ligatures w14:val="none"/>
        </w:rPr>
        <w:t xml:space="preserve">increased risk of </w:t>
      </w:r>
      <w:r w:rsidR="00EA7FD4" w:rsidRPr="0013141A">
        <w:rPr>
          <w:rFonts w:ascii="Times New Roman" w:eastAsia="Times New Roman" w:hAnsi="Times New Roman" w:cs="Times New Roman"/>
          <w:color w:val="000000"/>
          <w:kern w:val="0"/>
          <w14:ligatures w14:val="none"/>
        </w:rPr>
        <w:t xml:space="preserve">adverse </w:t>
      </w:r>
      <w:r w:rsidR="00F03B3F" w:rsidRPr="0013141A">
        <w:rPr>
          <w:rFonts w:ascii="Times New Roman" w:eastAsia="Times New Roman" w:hAnsi="Times New Roman" w:cs="Times New Roman"/>
          <w:color w:val="000000"/>
          <w:kern w:val="0"/>
          <w14:ligatures w14:val="none"/>
        </w:rPr>
        <w:t>outcomes</w:t>
      </w:r>
      <w:r w:rsidR="00D91AC2" w:rsidRPr="0013141A">
        <w:rPr>
          <w:rFonts w:ascii="Times New Roman" w:eastAsia="Times New Roman" w:hAnsi="Times New Roman" w:cs="Times New Roman"/>
          <w:color w:val="000000"/>
          <w:kern w:val="0"/>
          <w14:ligatures w14:val="none"/>
        </w:rPr>
        <w:t>, including</w:t>
      </w:r>
      <w:r w:rsidR="00F03B3F" w:rsidRPr="0013141A">
        <w:rPr>
          <w:rFonts w:ascii="Times New Roman" w:eastAsia="Times New Roman" w:hAnsi="Times New Roman" w:cs="Times New Roman"/>
          <w:color w:val="000000"/>
          <w:kern w:val="0"/>
          <w14:ligatures w14:val="none"/>
        </w:rPr>
        <w:t xml:space="preserve"> </w:t>
      </w:r>
      <w:r w:rsidR="00EA7FD4" w:rsidRPr="0013141A">
        <w:rPr>
          <w:rFonts w:ascii="Times New Roman" w:eastAsia="Times New Roman" w:hAnsi="Times New Roman" w:cs="Times New Roman"/>
          <w:color w:val="000000"/>
          <w:kern w:val="0"/>
          <w14:ligatures w14:val="none"/>
        </w:rPr>
        <w:t>pre-eclampsia</w:t>
      </w:r>
      <w:r w:rsidR="00206C96" w:rsidRPr="0013141A">
        <w:rPr>
          <w:rFonts w:ascii="Times New Roman" w:eastAsia="Times New Roman" w:hAnsi="Times New Roman" w:cs="Times New Roman"/>
          <w:color w:val="000000"/>
          <w:kern w:val="0"/>
          <w14:ligatures w14:val="none"/>
        </w:rPr>
        <w:t xml:space="preserve">, </w:t>
      </w:r>
      <w:r w:rsidR="00EA7FD4" w:rsidRPr="0013141A">
        <w:rPr>
          <w:rFonts w:ascii="Times New Roman" w:eastAsia="Times New Roman" w:hAnsi="Times New Roman" w:cs="Times New Roman"/>
          <w:color w:val="000000"/>
          <w:kern w:val="0"/>
          <w14:ligatures w14:val="none"/>
        </w:rPr>
        <w:t xml:space="preserve">cardiovascular </w:t>
      </w:r>
      <w:r w:rsidR="00D91AC2" w:rsidRPr="0013141A">
        <w:rPr>
          <w:rFonts w:ascii="Times New Roman" w:eastAsia="Times New Roman" w:hAnsi="Times New Roman" w:cs="Times New Roman"/>
          <w:color w:val="000000"/>
          <w:kern w:val="0"/>
          <w14:ligatures w14:val="none"/>
        </w:rPr>
        <w:t>issues</w:t>
      </w:r>
      <w:r w:rsidR="00EF702C" w:rsidRPr="0013141A">
        <w:rPr>
          <w:rFonts w:ascii="Times New Roman" w:eastAsia="Times New Roman" w:hAnsi="Times New Roman" w:cs="Times New Roman"/>
          <w:color w:val="000000"/>
          <w:kern w:val="0"/>
          <w14:ligatures w14:val="none"/>
        </w:rPr>
        <w:t xml:space="preserve"> in </w:t>
      </w:r>
      <w:r w:rsidR="00D91AC2" w:rsidRPr="0013141A">
        <w:rPr>
          <w:rFonts w:ascii="Times New Roman" w:eastAsia="Times New Roman" w:hAnsi="Times New Roman" w:cs="Times New Roman"/>
          <w:color w:val="000000"/>
          <w:kern w:val="0"/>
          <w14:ligatures w14:val="none"/>
        </w:rPr>
        <w:t>mothers</w:t>
      </w:r>
      <w:r w:rsidR="00465720" w:rsidRPr="0013141A">
        <w:rPr>
          <w:rFonts w:ascii="Times New Roman" w:eastAsia="Times New Roman" w:hAnsi="Times New Roman" w:cs="Times New Roman"/>
          <w:color w:val="000000"/>
          <w:kern w:val="0"/>
          <w14:ligatures w14:val="none"/>
        </w:rPr>
        <w:t xml:space="preserve"> </w:t>
      </w:r>
      <w:r w:rsidR="00DA455C" w:rsidRPr="0013141A">
        <w:rPr>
          <w:rFonts w:ascii="Times New Roman" w:eastAsia="Times New Roman" w:hAnsi="Times New Roman" w:cs="Times New Roman"/>
          <w:color w:val="000000"/>
          <w:kern w:val="0"/>
          <w14:ligatures w14:val="none"/>
        </w:rPr>
        <w:fldChar w:fldCharType="begin"/>
      </w:r>
      <w:r w:rsidR="003429AE" w:rsidRPr="0013141A">
        <w:rPr>
          <w:rFonts w:ascii="Times New Roman" w:eastAsia="Times New Roman" w:hAnsi="Times New Roman" w:cs="Times New Roman"/>
          <w:color w:val="000000"/>
          <w:kern w:val="0"/>
          <w14:ligatures w14:val="none"/>
        </w:rPr>
        <w:instrText xml:space="preserve"> ADDIN ZOTERO_ITEM CSL_CITATION {"citationID":"Laze5zkt","properties":{"formattedCitation":"(3)","plainCitation":"(3)","noteIndex":0},"citationItems":[{"id":131,"uris":["http://zotero.org/users/local/kfs8wWei/items/WPINDYYB","http://zotero.org/users/13304992/items/WPINDYYB"],"itemData":{"id":131,"type":"article-journal","abstract":"Obesity's increasing prevalence has reached epidemic proportions in the USA, with close to one-third of the adult population affected in 2000. Additionally, there is increasing prevalence of obesity in other industrialised areas of the world such as Europe. Of potentially more concern is the potential risks associated with obesity and related metabolic complications in the developing world. The maternal, fetal, peripartum and neonatal complications of obesity in pregnancy have far-reaching implications for both mother and offspring. Of alarming interest is the increasing rate of obesity among adolescents and the cycle of obesity in future generations it portends. The purpose in this review is to briefly review the maternal perinatal morbidities associated with maternal pregravid obesity. Additionally, we will review evidence of both short- and long-term effect of maternal obesity on the in utero environment as it relates to fetal growth, neonatal body composition and adolescent obesity.","container-title":"BJOG: an international journal of obstetrics and gynaecology","DOI":"10.1111/j.1471-0528.2006.00989.x","ISSN":"1470-0328","issue":"10","journalAbbreviation":"BJOG","language":"eng","note":"PMID: 16827826","page":"1126-1133","source":"PubMed","title":"The short- and long-term implications of maternal obesity on the mother and her offspring","volume":"113","author":[{"family":"Catalano","given":"P. M."},{"family":"Ehrenberg","given":"H. M."}],"issued":{"date-parts":[["2006",10]]}}}],"schema":"https://github.com/citation-style-language/schema/raw/master/csl-citation.json"} </w:instrText>
      </w:r>
      <w:r w:rsidR="00DA455C" w:rsidRPr="0013141A">
        <w:rPr>
          <w:rFonts w:ascii="Times New Roman" w:eastAsia="Times New Roman" w:hAnsi="Times New Roman" w:cs="Times New Roman"/>
          <w:color w:val="000000"/>
          <w:kern w:val="0"/>
          <w14:ligatures w14:val="none"/>
        </w:rPr>
        <w:fldChar w:fldCharType="separate"/>
      </w:r>
      <w:r w:rsidR="00B8341D" w:rsidRPr="0013141A">
        <w:rPr>
          <w:rFonts w:ascii="Times New Roman" w:hAnsi="Times New Roman" w:cs="Times New Roman"/>
          <w:color w:val="000000"/>
          <w:kern w:val="0"/>
        </w:rPr>
        <w:t>(3)</w:t>
      </w:r>
      <w:r w:rsidR="00DA455C" w:rsidRPr="0013141A">
        <w:rPr>
          <w:rFonts w:ascii="Times New Roman" w:eastAsia="Times New Roman" w:hAnsi="Times New Roman" w:cs="Times New Roman"/>
          <w:color w:val="000000"/>
          <w:kern w:val="0"/>
          <w14:ligatures w14:val="none"/>
        </w:rPr>
        <w:fldChar w:fldCharType="end"/>
      </w:r>
      <w:r w:rsidR="00465720" w:rsidRPr="0013141A">
        <w:rPr>
          <w:rFonts w:ascii="Times New Roman" w:eastAsia="Times New Roman" w:hAnsi="Times New Roman" w:cs="Times New Roman"/>
          <w:color w:val="000000"/>
          <w:kern w:val="0"/>
          <w14:ligatures w14:val="none"/>
        </w:rPr>
        <w:t>,</w:t>
      </w:r>
      <w:r w:rsidR="000A7F7F" w:rsidRPr="0013141A">
        <w:rPr>
          <w:rFonts w:ascii="Times New Roman" w:eastAsia="Times New Roman" w:hAnsi="Times New Roman" w:cs="Times New Roman"/>
          <w:color w:val="000000"/>
          <w:kern w:val="0"/>
          <w14:ligatures w14:val="none"/>
        </w:rPr>
        <w:t xml:space="preserve"> </w:t>
      </w:r>
      <w:r w:rsidR="00D91AC2" w:rsidRPr="0013141A">
        <w:rPr>
          <w:rFonts w:ascii="Times New Roman" w:eastAsia="Times New Roman" w:hAnsi="Times New Roman" w:cs="Times New Roman"/>
          <w:color w:val="000000"/>
          <w:kern w:val="0"/>
          <w14:ligatures w14:val="none"/>
        </w:rPr>
        <w:t xml:space="preserve">and </w:t>
      </w:r>
      <w:r w:rsidR="00EA7FD4" w:rsidRPr="0013141A">
        <w:rPr>
          <w:rFonts w:ascii="Times New Roman" w:eastAsia="Times New Roman" w:hAnsi="Times New Roman" w:cs="Times New Roman"/>
          <w:color w:val="000000"/>
          <w:kern w:val="0"/>
          <w14:ligatures w14:val="none"/>
        </w:rPr>
        <w:t>large</w:t>
      </w:r>
      <w:r w:rsidR="00D91AC2" w:rsidRPr="0013141A">
        <w:rPr>
          <w:rFonts w:ascii="Times New Roman" w:eastAsia="Times New Roman" w:hAnsi="Times New Roman" w:cs="Times New Roman"/>
          <w:color w:val="000000"/>
          <w:kern w:val="0"/>
          <w14:ligatures w14:val="none"/>
        </w:rPr>
        <w:t>-</w:t>
      </w:r>
      <w:r w:rsidR="00EA7FD4" w:rsidRPr="0013141A">
        <w:rPr>
          <w:rFonts w:ascii="Times New Roman" w:eastAsia="Times New Roman" w:hAnsi="Times New Roman" w:cs="Times New Roman"/>
          <w:color w:val="000000"/>
          <w:kern w:val="0"/>
          <w14:ligatures w14:val="none"/>
        </w:rPr>
        <w:t>for</w:t>
      </w:r>
      <w:r w:rsidR="00D91AC2" w:rsidRPr="0013141A">
        <w:rPr>
          <w:rFonts w:ascii="Times New Roman" w:eastAsia="Times New Roman" w:hAnsi="Times New Roman" w:cs="Times New Roman"/>
          <w:color w:val="000000"/>
          <w:kern w:val="0"/>
          <w14:ligatures w14:val="none"/>
        </w:rPr>
        <w:t>-</w:t>
      </w:r>
      <w:r w:rsidR="00EA7FD4" w:rsidRPr="0013141A">
        <w:rPr>
          <w:rFonts w:ascii="Times New Roman" w:eastAsia="Times New Roman" w:hAnsi="Times New Roman" w:cs="Times New Roman"/>
          <w:color w:val="000000"/>
          <w:kern w:val="0"/>
          <w14:ligatures w14:val="none"/>
        </w:rPr>
        <w:t>gestational</w:t>
      </w:r>
      <w:r w:rsidR="00D91AC2" w:rsidRPr="0013141A">
        <w:rPr>
          <w:rFonts w:ascii="Times New Roman" w:eastAsia="Times New Roman" w:hAnsi="Times New Roman" w:cs="Times New Roman"/>
          <w:color w:val="000000"/>
          <w:kern w:val="0"/>
          <w14:ligatures w14:val="none"/>
        </w:rPr>
        <w:t>-</w:t>
      </w:r>
      <w:r w:rsidR="00EA7FD4" w:rsidRPr="0013141A">
        <w:rPr>
          <w:rFonts w:ascii="Times New Roman" w:eastAsia="Times New Roman" w:hAnsi="Times New Roman" w:cs="Times New Roman"/>
          <w:color w:val="000000"/>
          <w:kern w:val="0"/>
          <w14:ligatures w14:val="none"/>
        </w:rPr>
        <w:t xml:space="preserve">age </w:t>
      </w:r>
      <w:r w:rsidR="00D91AC2" w:rsidRPr="0013141A">
        <w:rPr>
          <w:rFonts w:ascii="Times New Roman" w:eastAsia="Times New Roman" w:hAnsi="Times New Roman" w:cs="Times New Roman"/>
          <w:color w:val="000000"/>
          <w:kern w:val="0"/>
          <w14:ligatures w14:val="none"/>
        </w:rPr>
        <w:t xml:space="preserve">births </w:t>
      </w:r>
      <w:r w:rsidR="00EA7FD4" w:rsidRPr="0013141A">
        <w:rPr>
          <w:rFonts w:ascii="Times New Roman" w:eastAsia="Times New Roman" w:hAnsi="Times New Roman" w:cs="Times New Roman"/>
          <w:color w:val="000000"/>
          <w:kern w:val="0"/>
          <w14:ligatures w14:val="none"/>
        </w:rPr>
        <w:t>and childhood obesity</w:t>
      </w:r>
      <w:r w:rsidR="00D91AC2" w:rsidRPr="0013141A">
        <w:rPr>
          <w:rFonts w:ascii="Times New Roman" w:eastAsia="Times New Roman" w:hAnsi="Times New Roman" w:cs="Times New Roman"/>
          <w:color w:val="000000"/>
          <w:kern w:val="0"/>
          <w14:ligatures w14:val="none"/>
        </w:rPr>
        <w:t xml:space="preserve"> in offspring</w:t>
      </w:r>
      <w:r w:rsidR="00465720" w:rsidRPr="0013141A">
        <w:rPr>
          <w:rFonts w:ascii="Times New Roman" w:eastAsia="Times New Roman" w:hAnsi="Times New Roman" w:cs="Times New Roman"/>
          <w:color w:val="000000"/>
          <w:kern w:val="0"/>
          <w14:ligatures w14:val="none"/>
        </w:rPr>
        <w:t xml:space="preserve"> </w:t>
      </w:r>
      <w:r w:rsidR="00FD4507" w:rsidRPr="0013141A">
        <w:rPr>
          <w:rFonts w:ascii="Times New Roman" w:eastAsia="Times New Roman" w:hAnsi="Times New Roman" w:cs="Times New Roman"/>
          <w:color w:val="000000"/>
          <w:kern w:val="0"/>
          <w14:ligatures w14:val="none"/>
        </w:rPr>
        <w:fldChar w:fldCharType="begin"/>
      </w:r>
      <w:r w:rsidR="003429AE" w:rsidRPr="0013141A">
        <w:rPr>
          <w:rFonts w:ascii="Times New Roman" w:eastAsia="Times New Roman" w:hAnsi="Times New Roman" w:cs="Times New Roman"/>
          <w:color w:val="000000"/>
          <w:kern w:val="0"/>
          <w14:ligatures w14:val="none"/>
        </w:rPr>
        <w:instrText xml:space="preserve"> ADDIN ZOTERO_ITEM CSL_CITATION {"citationID":"Hc1ipWN3","properties":{"formattedCitation":"(3)","plainCitation":"(3)","noteIndex":0},"citationItems":[{"id":131,"uris":["http://zotero.org/users/local/kfs8wWei/items/WPINDYYB","http://zotero.org/users/13304992/items/WPINDYYB"],"itemData":{"id":131,"type":"article-journal","abstract":"Obesity's increasing prevalence has reached epidemic proportions in the USA, with close to one-third of the adult population affected in 2000. Additionally, there is increasing prevalence of obesity in other industrialised areas of the world such as Europe. Of potentially more concern is the potential risks associated with obesity and related metabolic complications in the developing world. The maternal, fetal, peripartum and neonatal complications of obesity in pregnancy have far-reaching implications for both mother and offspring. Of alarming interest is the increasing rate of obesity among adolescents and the cycle of obesity in future generations it portends. The purpose in this review is to briefly review the maternal perinatal morbidities associated with maternal pregravid obesity. Additionally, we will review evidence of both short- and long-term effect of maternal obesity on the in utero environment as it relates to fetal growth, neonatal body composition and adolescent obesity.","container-title":"BJOG: an international journal of obstetrics and gynaecology","DOI":"10.1111/j.1471-0528.2006.00989.x","ISSN":"1470-0328","issue":"10","journalAbbreviation":"BJOG","language":"eng","note":"PMID: 16827826","page":"1126-1133","source":"PubMed","title":"The short- and long-term implications of maternal obesity on the mother and her offspring","volume":"113","author":[{"family":"Catalano","given":"P. M."},{"family":"Ehrenberg","given":"H. M."}],"issued":{"date-parts":[["2006",10]]}}}],"schema":"https://github.com/citation-style-language/schema/raw/master/csl-citation.json"} </w:instrText>
      </w:r>
      <w:r w:rsidR="00FD4507" w:rsidRPr="0013141A">
        <w:rPr>
          <w:rFonts w:ascii="Times New Roman" w:eastAsia="Times New Roman" w:hAnsi="Times New Roman" w:cs="Times New Roman"/>
          <w:color w:val="000000"/>
          <w:kern w:val="0"/>
          <w14:ligatures w14:val="none"/>
        </w:rPr>
        <w:fldChar w:fldCharType="separate"/>
      </w:r>
      <w:r w:rsidR="00B8341D" w:rsidRPr="0013141A">
        <w:rPr>
          <w:rFonts w:ascii="Times New Roman" w:hAnsi="Times New Roman" w:cs="Times New Roman"/>
          <w:color w:val="000000"/>
          <w:kern w:val="0"/>
        </w:rPr>
        <w:t>(3)</w:t>
      </w:r>
      <w:r w:rsidR="00FD4507" w:rsidRPr="0013141A">
        <w:rPr>
          <w:rFonts w:ascii="Times New Roman" w:eastAsia="Times New Roman" w:hAnsi="Times New Roman" w:cs="Times New Roman"/>
          <w:color w:val="000000"/>
          <w:kern w:val="0"/>
          <w14:ligatures w14:val="none"/>
        </w:rPr>
        <w:fldChar w:fldCharType="end"/>
      </w:r>
      <w:r w:rsidR="00465720" w:rsidRPr="0013141A">
        <w:rPr>
          <w:rFonts w:ascii="Times New Roman" w:eastAsia="Times New Roman" w:hAnsi="Times New Roman" w:cs="Times New Roman"/>
          <w:color w:val="000000"/>
          <w:kern w:val="0"/>
          <w14:ligatures w14:val="none"/>
        </w:rPr>
        <w:t>.</w:t>
      </w:r>
      <w:r w:rsidR="00EA7FD4" w:rsidRPr="0013141A">
        <w:rPr>
          <w:rFonts w:ascii="Times New Roman" w:eastAsia="Times New Roman" w:hAnsi="Times New Roman" w:cs="Times New Roman"/>
          <w:color w:val="000000"/>
          <w:kern w:val="0"/>
          <w14:ligatures w14:val="none"/>
        </w:rPr>
        <w:t xml:space="preserve"> </w:t>
      </w:r>
      <w:r w:rsidR="00F03B3F" w:rsidRPr="0013141A">
        <w:rPr>
          <w:rFonts w:ascii="Times New Roman" w:eastAsia="Times New Roman" w:hAnsi="Times New Roman" w:cs="Times New Roman"/>
          <w:color w:val="000000"/>
          <w:kern w:val="0"/>
          <w14:ligatures w14:val="none"/>
        </w:rPr>
        <w:t xml:space="preserve">Moreover, elevated IR contributes to </w:t>
      </w:r>
      <w:r w:rsidR="00EA7FD4" w:rsidRPr="0013141A">
        <w:rPr>
          <w:rFonts w:ascii="Times New Roman" w:eastAsia="Times New Roman" w:hAnsi="Times New Roman" w:cs="Times New Roman"/>
          <w:color w:val="000000"/>
          <w:kern w:val="0"/>
          <w14:ligatures w14:val="none"/>
        </w:rPr>
        <w:t>gestational diabetes mellitus (GDM)</w:t>
      </w:r>
      <w:r w:rsidR="00465720" w:rsidRPr="0013141A">
        <w:rPr>
          <w:rFonts w:ascii="Times New Roman" w:eastAsia="Times New Roman" w:hAnsi="Times New Roman" w:cs="Times New Roman"/>
          <w:color w:val="000000"/>
          <w:kern w:val="0"/>
          <w14:ligatures w14:val="none"/>
        </w:rPr>
        <w:t xml:space="preserve"> </w:t>
      </w:r>
      <w:r w:rsidR="0021460A" w:rsidRPr="0013141A">
        <w:rPr>
          <w:rFonts w:ascii="Times New Roman" w:eastAsia="Times New Roman" w:hAnsi="Times New Roman" w:cs="Times New Roman"/>
          <w:color w:val="000000"/>
          <w:kern w:val="0"/>
          <w14:ligatures w14:val="none"/>
        </w:rPr>
        <w:fldChar w:fldCharType="begin"/>
      </w:r>
      <w:r w:rsidR="003429AE" w:rsidRPr="0013141A">
        <w:rPr>
          <w:rFonts w:ascii="Times New Roman" w:eastAsia="Times New Roman" w:hAnsi="Times New Roman" w:cs="Times New Roman"/>
          <w:color w:val="000000"/>
          <w:kern w:val="0"/>
          <w14:ligatures w14:val="none"/>
        </w:rPr>
        <w:instrText xml:space="preserve"> ADDIN ZOTERO_ITEM CSL_CITATION {"citationID":"qyL9XwJD","properties":{"formattedCitation":"(4)","plainCitation":"(4)","noteIndex":0},"citationItems":[{"id":71,"uris":["http://zotero.org/users/local/kfs8wWei/items/GSCWRWQV","http://zotero.org/users/13304992/items/GSCWRWQV"],"itemData":{"id":71,"type":"article-journal","abstract":"Women with normal glucose tolerance pre-gravid and developing gestational diabetes in late gestation have subclinical metabolic dysfunction prior to conception compared with women with normal glucose tolerance. Because of the 60% decrease in insulin sensitivity with normal pregnancy, these women develop clinical hyperglycaemia/gestational diabetes in late gestation. The metabolic dysfunction includes impaired insulin response, decreased hepatic suppression of glucose production during insulin infusion and decreased insulin-stimulated glucose uptake in skeletal muscle, i.e. peripheral insulin resistance. The insulin resistance in normal glucose tolerance pregnancy is related to a decrease in the post-receptor insulin signalling cascade, specifically decreased insulin receptor substrate 1 tyrosine phosphorylation. In women with normal glucose tolerance this is reversed post-partum. In contrast, in gestational diabetes, in addition to the decrease in insulin receptor substrate 1 tyrosine phosphorylation, there is an additional decrease in tyrosine phosphorylation of the intracellular portion of the insulin receptor that is not related to the insulin receptor protein content. Post-partum women with gestational diabetes, who had retention of gestational weight gain, had no significant improvement in insulin sensitivity and increased inflammation expressed as increased plasma and skeletal muscle tumour necrosis factor alpha. The increased inflammation or meta-inflammation is a hallmark of obesity and during pregnancy develops in both white adipose tissue and placenta. Last gene array studies of placenta were associated with alterations in gene expression relating primarily to lipid in contrast to glucose metabolic pathways in gestational diabetes compared with Type 1 diabetes. Future studies are directed at decreasing inflammation prior to and during pregnancy using various lifestyle and nutritional interventions.","call-number":"5","container-title":"Diabetic Medicine","DOI":"10.1111/dme.12381","ISSN":"1464-5491","issue":"3","language":"en","license":"© 2013 The Author. Diabetic Medicine © 2013 Diabetes UK","note":"_eprint: https://onlinelibrary.wiley.com/doi/pdf/10.1111/dme.12381","page":"273-281","source":"Wiley Online Library","title":"Trying to understand gestational diabetes","volume":"31","author":[{"family":"Catalano","given":"P. M."}],"issued":{"date-parts":[["2014"]]}}}],"schema":"https://github.com/citation-style-language/schema/raw/master/csl-citation.json"} </w:instrText>
      </w:r>
      <w:r w:rsidR="0021460A" w:rsidRPr="0013141A">
        <w:rPr>
          <w:rFonts w:ascii="Times New Roman" w:eastAsia="Times New Roman" w:hAnsi="Times New Roman" w:cs="Times New Roman"/>
          <w:color w:val="000000"/>
          <w:kern w:val="0"/>
          <w14:ligatures w14:val="none"/>
        </w:rPr>
        <w:fldChar w:fldCharType="separate"/>
      </w:r>
      <w:r w:rsidR="00B8341D" w:rsidRPr="0013141A">
        <w:rPr>
          <w:rFonts w:ascii="Times New Roman" w:hAnsi="Times New Roman" w:cs="Times New Roman"/>
          <w:color w:val="000000"/>
          <w:kern w:val="0"/>
        </w:rPr>
        <w:t>(4)</w:t>
      </w:r>
      <w:r w:rsidR="0021460A" w:rsidRPr="0013141A">
        <w:rPr>
          <w:rFonts w:ascii="Times New Roman" w:eastAsia="Times New Roman" w:hAnsi="Times New Roman" w:cs="Times New Roman"/>
          <w:color w:val="000000"/>
          <w:kern w:val="0"/>
          <w14:ligatures w14:val="none"/>
        </w:rPr>
        <w:fldChar w:fldCharType="end"/>
      </w:r>
      <w:r w:rsidR="00EF702C" w:rsidRPr="0013141A">
        <w:rPr>
          <w:rFonts w:ascii="Times New Roman" w:eastAsia="Times New Roman" w:hAnsi="Times New Roman" w:cs="Times New Roman"/>
          <w:color w:val="000000"/>
          <w:kern w:val="0"/>
          <w14:ligatures w14:val="none"/>
        </w:rPr>
        <w:t xml:space="preserve"> </w:t>
      </w:r>
      <w:r w:rsidR="00D91AC2" w:rsidRPr="0013141A">
        <w:rPr>
          <w:rFonts w:ascii="Times New Roman" w:eastAsia="Times New Roman" w:hAnsi="Times New Roman" w:cs="Times New Roman"/>
          <w:color w:val="000000"/>
          <w:kern w:val="0"/>
          <w14:ligatures w14:val="none"/>
        </w:rPr>
        <w:t>development</w:t>
      </w:r>
      <w:r w:rsidRPr="0013141A">
        <w:rPr>
          <w:rFonts w:ascii="Times New Roman" w:eastAsia="Times New Roman" w:hAnsi="Times New Roman" w:cs="Times New Roman"/>
          <w:color w:val="000000"/>
          <w:kern w:val="0"/>
          <w14:ligatures w14:val="none"/>
        </w:rPr>
        <w:t>,</w:t>
      </w:r>
      <w:r w:rsidR="00D91AC2" w:rsidRPr="0013141A">
        <w:rPr>
          <w:rFonts w:ascii="Times New Roman" w:eastAsia="Times New Roman" w:hAnsi="Times New Roman" w:cs="Times New Roman"/>
          <w:color w:val="000000"/>
          <w:kern w:val="0"/>
          <w14:ligatures w14:val="none"/>
        </w:rPr>
        <w:t xml:space="preserve"> </w:t>
      </w:r>
      <w:r w:rsidR="00F03B3F" w:rsidRPr="0013141A">
        <w:rPr>
          <w:rFonts w:ascii="Times New Roman" w:eastAsia="Times New Roman" w:hAnsi="Times New Roman" w:cs="Times New Roman"/>
          <w:color w:val="000000"/>
          <w:kern w:val="0"/>
          <w14:ligatures w14:val="none"/>
        </w:rPr>
        <w:t xml:space="preserve">which can lead to a range of </w:t>
      </w:r>
      <w:r w:rsidR="00EF702C" w:rsidRPr="0013141A">
        <w:rPr>
          <w:rFonts w:ascii="Times New Roman" w:eastAsia="Times New Roman" w:hAnsi="Times New Roman" w:cs="Times New Roman"/>
          <w:color w:val="000000"/>
          <w:kern w:val="0"/>
          <w14:ligatures w14:val="none"/>
        </w:rPr>
        <w:t xml:space="preserve"> </w:t>
      </w:r>
      <w:r w:rsidR="00F03B3F" w:rsidRPr="0013141A">
        <w:rPr>
          <w:rFonts w:ascii="Times New Roman" w:eastAsia="Times New Roman" w:hAnsi="Times New Roman" w:cs="Times New Roman"/>
          <w:color w:val="000000"/>
          <w:kern w:val="0"/>
          <w14:ligatures w14:val="none"/>
        </w:rPr>
        <w:t xml:space="preserve">both </w:t>
      </w:r>
      <w:r w:rsidR="00EA7FD4" w:rsidRPr="0013141A">
        <w:rPr>
          <w:rFonts w:ascii="Times New Roman" w:eastAsia="Times New Roman" w:hAnsi="Times New Roman" w:cs="Times New Roman"/>
          <w:color w:val="000000"/>
          <w:kern w:val="0"/>
          <w14:ligatures w14:val="none"/>
        </w:rPr>
        <w:t xml:space="preserve">short- and long-term </w:t>
      </w:r>
      <w:r w:rsidR="00EF702C" w:rsidRPr="0013141A">
        <w:rPr>
          <w:rFonts w:ascii="Times New Roman" w:eastAsia="Times New Roman" w:hAnsi="Times New Roman" w:cs="Times New Roman"/>
          <w:color w:val="000000"/>
          <w:kern w:val="0"/>
          <w14:ligatures w14:val="none"/>
        </w:rPr>
        <w:t>complications</w:t>
      </w:r>
      <w:r w:rsidR="00D91AC2" w:rsidRPr="0013141A">
        <w:rPr>
          <w:rFonts w:ascii="Times New Roman" w:eastAsia="Times New Roman" w:hAnsi="Times New Roman" w:cs="Times New Roman"/>
          <w:color w:val="000000"/>
          <w:kern w:val="0"/>
          <w14:ligatures w14:val="none"/>
        </w:rPr>
        <w:t xml:space="preserve"> in mother-child</w:t>
      </w:r>
      <w:r w:rsidR="00465720" w:rsidRPr="0013141A">
        <w:rPr>
          <w:rFonts w:ascii="Times New Roman" w:eastAsia="Times New Roman" w:hAnsi="Times New Roman" w:cs="Times New Roman"/>
          <w:color w:val="000000"/>
          <w:kern w:val="0"/>
          <w14:ligatures w14:val="none"/>
        </w:rPr>
        <w:t xml:space="preserve"> </w:t>
      </w:r>
      <w:r w:rsidR="003746D5" w:rsidRPr="0013141A">
        <w:rPr>
          <w:rFonts w:ascii="Times New Roman" w:eastAsia="Times New Roman" w:hAnsi="Times New Roman" w:cs="Times New Roman"/>
          <w:color w:val="000000"/>
          <w:kern w:val="0"/>
          <w14:ligatures w14:val="none"/>
        </w:rPr>
        <w:fldChar w:fldCharType="begin"/>
      </w:r>
      <w:r w:rsidR="00E163F6" w:rsidRPr="0013141A">
        <w:rPr>
          <w:rFonts w:ascii="Times New Roman" w:eastAsia="Times New Roman" w:hAnsi="Times New Roman" w:cs="Times New Roman"/>
          <w:color w:val="000000"/>
          <w:kern w:val="0"/>
          <w14:ligatures w14:val="none"/>
        </w:rPr>
        <w:instrText xml:space="preserve"> ADDIN ZOTERO_ITEM CSL_CITATION {"citationID":"WONFNTxH","properties":{"formattedCitation":"(5)","plainCitation":"(5)","noteIndex":0},"citationItems":[{"id":"1uDpFXse/IuNUfKDc","uris":["http://zotero.org/users/12093211/items/CMZINVIE"],"itemData":{"id":553,"type":"article-journal","container-title":"BMJ","DOI":"10.1136/bmj-2021-067946.","language":"en","title":"Gestational diabetes mellitus and adverse pregnancy outcomes: systematic review and meta-analysis","volume":"377:e067946","author":[{"family":"Ye","given":"W."},{"family":"Luo","given":"C."},{"family":"Huang","given":"J."}],"issued":{"date-parts":[["2022"]]}}}],"schema":"https://github.com/citation-style-language/schema/raw/master/csl-citation.json"} </w:instrText>
      </w:r>
      <w:r w:rsidR="003746D5" w:rsidRPr="0013141A">
        <w:rPr>
          <w:rFonts w:ascii="Times New Roman" w:eastAsia="Times New Roman" w:hAnsi="Times New Roman" w:cs="Times New Roman"/>
          <w:color w:val="000000"/>
          <w:kern w:val="0"/>
          <w14:ligatures w14:val="none"/>
        </w:rPr>
        <w:fldChar w:fldCharType="separate"/>
      </w:r>
      <w:r w:rsidR="00B8341D" w:rsidRPr="0013141A">
        <w:rPr>
          <w:rFonts w:ascii="Times New Roman" w:hAnsi="Times New Roman" w:cs="Times New Roman"/>
          <w:color w:val="000000"/>
          <w:kern w:val="0"/>
          <w:lang w:val="en-GB"/>
        </w:rPr>
        <w:t>(5)</w:t>
      </w:r>
      <w:r w:rsidR="003746D5" w:rsidRPr="0013141A">
        <w:rPr>
          <w:rFonts w:ascii="Times New Roman" w:eastAsia="Times New Roman" w:hAnsi="Times New Roman" w:cs="Times New Roman"/>
          <w:color w:val="000000"/>
          <w:kern w:val="0"/>
          <w14:ligatures w14:val="none"/>
        </w:rPr>
        <w:fldChar w:fldCharType="end"/>
      </w:r>
      <w:r w:rsidR="006E0E94" w:rsidRPr="0013141A">
        <w:rPr>
          <w:rFonts w:ascii="Times New Roman" w:eastAsia="Times New Roman" w:hAnsi="Times New Roman" w:cs="Times New Roman"/>
          <w:color w:val="000000"/>
          <w:kern w:val="0"/>
          <w14:ligatures w14:val="none"/>
        </w:rPr>
        <w:t xml:space="preserve">. </w:t>
      </w:r>
      <w:r w:rsidR="00EA7FD4" w:rsidRPr="0013141A">
        <w:rPr>
          <w:rFonts w:ascii="Times New Roman" w:eastAsia="Times New Roman" w:hAnsi="Times New Roman" w:cs="Times New Roman"/>
          <w:color w:val="000000"/>
          <w:kern w:val="0"/>
          <w14:ligatures w14:val="none"/>
        </w:rPr>
        <w:t xml:space="preserve">The prevalence of GDM has been increasing and </w:t>
      </w:r>
      <w:r w:rsidR="00AB2EAB" w:rsidRPr="0013141A">
        <w:rPr>
          <w:rFonts w:ascii="Times New Roman" w:eastAsia="Times New Roman" w:hAnsi="Times New Roman" w:cs="Times New Roman"/>
          <w:color w:val="000000"/>
          <w:kern w:val="0"/>
          <w14:ligatures w14:val="none"/>
        </w:rPr>
        <w:t xml:space="preserve">affects </w:t>
      </w:r>
      <w:r w:rsidR="00EA7FD4" w:rsidRPr="0013141A">
        <w:rPr>
          <w:rFonts w:ascii="Times New Roman" w:eastAsia="Times New Roman" w:hAnsi="Times New Roman" w:cs="Times New Roman"/>
          <w:color w:val="000000"/>
          <w:kern w:val="0"/>
          <w14:ligatures w14:val="none"/>
        </w:rPr>
        <w:t>approximately 14% of pregnancies worldwide</w:t>
      </w:r>
      <w:r w:rsidR="00465720" w:rsidRPr="0013141A">
        <w:rPr>
          <w:rFonts w:ascii="Times New Roman" w:eastAsia="Times New Roman" w:hAnsi="Times New Roman" w:cs="Times New Roman"/>
          <w:color w:val="000000"/>
          <w:kern w:val="0"/>
          <w14:ligatures w14:val="none"/>
        </w:rPr>
        <w:t xml:space="preserve"> </w:t>
      </w:r>
      <w:r w:rsidR="0021460A" w:rsidRPr="0013141A">
        <w:rPr>
          <w:rFonts w:ascii="Times New Roman" w:eastAsia="Times New Roman" w:hAnsi="Times New Roman" w:cs="Times New Roman"/>
          <w:color w:val="000000"/>
          <w:kern w:val="0"/>
          <w14:ligatures w14:val="none"/>
        </w:rPr>
        <w:fldChar w:fldCharType="begin"/>
      </w:r>
      <w:r w:rsidR="003429AE" w:rsidRPr="0013141A">
        <w:rPr>
          <w:rFonts w:ascii="Times New Roman" w:eastAsia="Times New Roman" w:hAnsi="Times New Roman" w:cs="Times New Roman"/>
          <w:color w:val="000000"/>
          <w:kern w:val="0"/>
          <w14:ligatures w14:val="none"/>
        </w:rPr>
        <w:instrText xml:space="preserve"> ADDIN ZOTERO_ITEM CSL_CITATION {"citationID":"2ubDWz68","properties":{"formattedCitation":"(6)","plainCitation":"(6)","noteIndex":0},"citationItems":[{"id":74,"uris":["http://zotero.org/users/local/kfs8wWei/items/SSL7D8NL","http://zotero.org/users/13304992/items/SSL7D8NL"],"itemData":{"id":74,"type":"article-journal","abstract":"Gestational diabetes mellitus (GDM) has become an epidemic and has caused a tremendous healthy and economic burden in China, especially after the “two-child policy” put into effect on October 2015. The prevalence of GDM has continued to increase during the past few decades and is likely to see a further rise in the future. The public health impact of GDM is becoming more apparent in China and it might lead to the development of chronic non-communicable diseases in the long-term for both mothers and their children. Early identification of high-risk individuals could help to take preventive and intervention measures to reduce the risk of GDM and adverse perinatal outcomes. Therefore, a focus on prevention and intervention of GDM in China is of great importance. Lifestyle interventions, including dietary and physical exercise intervention, are effective and first-line preventive strategies for GDM prevention and intervention. The GDM One-day Care Clinic established in 2011, which educates GDM patients on the basic knowledge of GDM, dietary intervention, physical exercise, weight management, and blood glucose self-monitoring methods, sets a good model for group management of GDM and has been implemented throughout the hospitals as well as maternal and child health centers in China. The current review focus on the prevalence, risk factors, as well as prevention and lifestyle intervention of GDM in China for better understanding of the latest epidemiology of GDM in China and help to improve maternal and neonatal pregnancy outcomes and promote long-term health for women with GDM.","call-number":"2","container-title":"International Journal of Environmental Research and Public Health","DOI":"10.3390/ijerph17249517","ISSN":"1660-4601","issue":"24","language":"en","license":"http://creativecommons.org/licenses/by/3.0/","note":"number: 24\npublisher: Multidisciplinary Digital Publishing Institute","page":"9517","source":"www.mdpi.com","title":"Prevalence, Prevention, and Lifestyle Intervention of Gestational Diabetes Mellitus in China","volume":"17","author":[{"family":"Juan","given":"Juan"},{"family":"Yang","given":"Huixia"}],"issued":{"date-parts":[["2020",1]]}}}],"schema":"https://github.com/citation-style-language/schema/raw/master/csl-citation.json"} </w:instrText>
      </w:r>
      <w:r w:rsidR="0021460A" w:rsidRPr="0013141A">
        <w:rPr>
          <w:rFonts w:ascii="Times New Roman" w:eastAsia="Times New Roman" w:hAnsi="Times New Roman" w:cs="Times New Roman"/>
          <w:color w:val="000000"/>
          <w:kern w:val="0"/>
          <w14:ligatures w14:val="none"/>
        </w:rPr>
        <w:fldChar w:fldCharType="separate"/>
      </w:r>
      <w:r w:rsidR="00B8341D" w:rsidRPr="0013141A">
        <w:rPr>
          <w:rFonts w:ascii="Times New Roman" w:hAnsi="Times New Roman" w:cs="Times New Roman"/>
          <w:color w:val="000000"/>
          <w:kern w:val="0"/>
          <w:lang w:val="en-GB"/>
        </w:rPr>
        <w:t>(6)</w:t>
      </w:r>
      <w:r w:rsidR="0021460A" w:rsidRPr="0013141A">
        <w:rPr>
          <w:rFonts w:ascii="Times New Roman" w:eastAsia="Times New Roman" w:hAnsi="Times New Roman" w:cs="Times New Roman"/>
          <w:color w:val="000000"/>
          <w:kern w:val="0"/>
          <w14:ligatures w14:val="none"/>
        </w:rPr>
        <w:fldChar w:fldCharType="end"/>
      </w:r>
      <w:r w:rsidR="00465720" w:rsidRPr="0013141A">
        <w:rPr>
          <w:rFonts w:ascii="Times New Roman" w:eastAsia="Times New Roman" w:hAnsi="Times New Roman" w:cs="Times New Roman"/>
          <w:color w:val="000000"/>
          <w:kern w:val="0"/>
          <w14:ligatures w14:val="none"/>
        </w:rPr>
        <w:t>.</w:t>
      </w:r>
      <w:r w:rsidR="000A7F7F" w:rsidRPr="0013141A">
        <w:rPr>
          <w:rFonts w:ascii="Times New Roman" w:eastAsia="Times New Roman" w:hAnsi="Times New Roman" w:cs="Times New Roman"/>
          <w:color w:val="000000"/>
          <w:kern w:val="0"/>
          <w14:ligatures w14:val="none"/>
        </w:rPr>
        <w:t xml:space="preserve"> </w:t>
      </w:r>
      <w:r w:rsidR="00EA7FD4" w:rsidRPr="0013141A">
        <w:rPr>
          <w:rFonts w:ascii="Times New Roman" w:eastAsia="Times New Roman" w:hAnsi="Times New Roman" w:cs="Times New Roman"/>
          <w:color w:val="000000"/>
          <w:kern w:val="0"/>
          <w14:ligatures w14:val="none"/>
        </w:rPr>
        <w:t>GDM is</w:t>
      </w:r>
      <w:r w:rsidR="003F6095" w:rsidRPr="0013141A">
        <w:rPr>
          <w:rFonts w:ascii="Times New Roman" w:eastAsia="Times New Roman" w:hAnsi="Times New Roman" w:cs="Times New Roman"/>
          <w:color w:val="000000"/>
          <w:kern w:val="0"/>
          <w14:ligatures w14:val="none"/>
        </w:rPr>
        <w:t xml:space="preserve"> currently diagnosed</w:t>
      </w:r>
      <w:r w:rsidR="00EA7FD4" w:rsidRPr="0013141A">
        <w:rPr>
          <w:rFonts w:ascii="Times New Roman" w:eastAsia="Times New Roman" w:hAnsi="Times New Roman" w:cs="Times New Roman"/>
          <w:color w:val="000000"/>
          <w:kern w:val="0"/>
          <w14:ligatures w14:val="none"/>
        </w:rPr>
        <w:t xml:space="preserve"> </w:t>
      </w:r>
      <w:r w:rsidR="00AB2EAB" w:rsidRPr="0013141A">
        <w:rPr>
          <w:rFonts w:ascii="Times New Roman" w:eastAsia="Times New Roman" w:hAnsi="Times New Roman" w:cs="Times New Roman"/>
          <w:color w:val="000000"/>
          <w:kern w:val="0"/>
          <w14:ligatures w14:val="none"/>
        </w:rPr>
        <w:t xml:space="preserve">based on </w:t>
      </w:r>
      <w:r w:rsidR="00EA7FD4" w:rsidRPr="0013141A">
        <w:rPr>
          <w:rFonts w:ascii="Times New Roman" w:eastAsia="Times New Roman" w:hAnsi="Times New Roman" w:cs="Times New Roman"/>
          <w:color w:val="000000"/>
          <w:kern w:val="0"/>
          <w14:ligatures w14:val="none"/>
        </w:rPr>
        <w:t>an oral glucose tolerance test (OGTT) between 24 and 28 weeks’ gestation</w:t>
      </w:r>
      <w:r w:rsidR="00465720" w:rsidRPr="0013141A">
        <w:rPr>
          <w:rFonts w:ascii="Times New Roman" w:eastAsia="Times New Roman" w:hAnsi="Times New Roman" w:cs="Times New Roman"/>
          <w:color w:val="000000"/>
          <w:kern w:val="0"/>
          <w14:ligatures w14:val="none"/>
        </w:rPr>
        <w:t xml:space="preserve"> </w:t>
      </w:r>
      <w:r w:rsidR="0021460A" w:rsidRPr="0013141A">
        <w:rPr>
          <w:rFonts w:ascii="Times New Roman" w:eastAsia="Times New Roman" w:hAnsi="Times New Roman" w:cs="Times New Roman"/>
          <w:color w:val="000000"/>
          <w:kern w:val="0"/>
          <w14:ligatures w14:val="none"/>
        </w:rPr>
        <w:fldChar w:fldCharType="begin"/>
      </w:r>
      <w:r w:rsidR="003429AE" w:rsidRPr="0013141A">
        <w:rPr>
          <w:rFonts w:ascii="Times New Roman" w:eastAsia="Times New Roman" w:hAnsi="Times New Roman" w:cs="Times New Roman"/>
          <w:color w:val="000000"/>
          <w:kern w:val="0"/>
          <w14:ligatures w14:val="none"/>
        </w:rPr>
        <w:instrText xml:space="preserve"> ADDIN ZOTERO_ITEM CSL_CITATION {"citationID":"3Bfnssgu","properties":{"formattedCitation":"(7)","plainCitation":"(7)","noteIndex":0},"citationItems":[{"id":146,"uris":["http://zotero.org/users/local/kfs8wWei/items/XNQVB7ID","http://zotero.org/users/13304992/items/XNQVB7ID"],"itemData":{"id":146,"type":"article-journal","abstract":"Background\nIn August 2011, the Specialized Center for Diabetes and Pregnancy of the Botucatu Medical School/Unesp adopted a new diagnostic protocol for gestational diabetes mellitus, recommended by the American Diabetes Association and the International Association of the Diabetes and Pregnancy Study Group. The glycemic profile was evaluated using the 75-g oral glucose tolerance test (OGTT) used to diagnose mild gestational hyperglycemia, recognized and treated in our department as gestational diabetes mellitus. The cost-effectiveness of the new guidelines and the continued need for the evaluation of the glycemic profile, as part of our Service protocol, are controversial and require further investigation. We aimed to assess the impact of the new guidelines on the evaluation of mild gestational hyperglycemia and gestational diabetes mellitus, the incidence of adverse perinatal outcomes, and the association between the 75-g OGTT and the glycemic profile for the diagnosis of mild gestational hyperglycemia.\n\nMethods\nThis cross-sectional study was performed identifying a convenience sample of pregnant women and their newborns. The women used our Service for diagnostic procedures, prenatal care and delivery, both before (January 2008 to August 14, 2011) and after (August 15, 2011 to December 2014) the protocol modification. The following variables were compared, following stratification according to diagnostic protocol: prevalence of gestational diabetes mellitus and mild gestational hyperglycemia, newborns large for gestational age, macrosomia, first cesarean delivery, and newborn hospital stay. Statistical analysis was performed using Poisson regression, the Student’s t test, the Chi square or Fisher’s exact test and risk estimate. The statistical significance threshold was set at 95% (p &lt; 0.05).\n\nResults\nThe new protocol resulted in an 85% increase in the number of women with GDM, but failed to identify 17.3% of pregnant women classified as having mild gestational hyperglycemia, despite a normal 75-g OGTT. The new guidelines did not affect perinatal outcome.\n\nConclusions\nThese results support the validity of maintaining the glycemic profile as part of the diagnostic protocol at our hospital. Large multicenter studies with an adequate sample size are required for conclusive evidence on the cost-effectiveness of the new protocol.","container-title":"Diabetology &amp; Metabolic Syndrome","DOI":"10.1186/s13098-016-0200-2","ISSN":"1758-5996","journalAbbreviation":"Diabetol Metab Syndr","note":"PMID: 28053673\nPMCID: PMC5209820","page":"2","source":"PubMed Central","title":"Diagnostic protocol for gestational diabetes mellitus (GDM) (IADPSG/ADA, 2011): influence on the occurrence of GDM and mild gestational hyperglycemia (MGH) and on the perinatal outcomes","title-short":"Diagnostic protocol for gestational diabetes mellitus (GDM) (IADPSG/ADA, 2011)","volume":"9","author":[{"family":"Sirimarco","given":"Mariana Pinto"},{"family":"Guerra","given":"Helena Maciel"},{"family":"Lisboa","given":"Eduardo Guimarães"},{"family":"Vernini","given":"Joice Monalisa"},{"family":"Cassetari","given":"Bianca Nicolosi"},{"family":"Araujo Costa","given":"Roberto Antonio","non-dropping-particle":"de"},{"family":"Rudge","given":"Marilza Vieira Cunha"},{"family":"Mattos Paranhos Calderon","given":"Iracema","non-dropping-particle":"de"}],"issued":{"date-parts":[["2017",1,3]]}}}],"schema":"https://github.com/citation-style-language/schema/raw/master/csl-citation.json"} </w:instrText>
      </w:r>
      <w:r w:rsidR="0021460A" w:rsidRPr="0013141A">
        <w:rPr>
          <w:rFonts w:ascii="Times New Roman" w:eastAsia="Times New Roman" w:hAnsi="Times New Roman" w:cs="Times New Roman"/>
          <w:color w:val="000000"/>
          <w:kern w:val="0"/>
          <w14:ligatures w14:val="none"/>
        </w:rPr>
        <w:fldChar w:fldCharType="separate"/>
      </w:r>
      <w:r w:rsidR="00B8341D" w:rsidRPr="0013141A">
        <w:rPr>
          <w:rFonts w:ascii="Times New Roman" w:hAnsi="Times New Roman" w:cs="Times New Roman"/>
          <w:color w:val="000000"/>
          <w:kern w:val="0"/>
          <w:lang w:val="en-GB"/>
        </w:rPr>
        <w:t>(7)</w:t>
      </w:r>
      <w:r w:rsidR="0021460A" w:rsidRPr="0013141A">
        <w:rPr>
          <w:rFonts w:ascii="Times New Roman" w:eastAsia="Times New Roman" w:hAnsi="Times New Roman" w:cs="Times New Roman"/>
          <w:color w:val="000000"/>
          <w:kern w:val="0"/>
          <w14:ligatures w14:val="none"/>
        </w:rPr>
        <w:fldChar w:fldCharType="end"/>
      </w:r>
      <w:r w:rsidR="00465720" w:rsidRPr="0013141A">
        <w:rPr>
          <w:rFonts w:ascii="Times New Roman" w:eastAsia="Times New Roman" w:hAnsi="Times New Roman" w:cs="Times New Roman"/>
          <w:color w:val="000000"/>
          <w:kern w:val="0"/>
          <w14:ligatures w14:val="none"/>
        </w:rPr>
        <w:t>.</w:t>
      </w:r>
      <w:r w:rsidR="000A7F7F" w:rsidRPr="0013141A">
        <w:rPr>
          <w:rFonts w:ascii="Times New Roman" w:eastAsia="Times New Roman" w:hAnsi="Times New Roman" w:cs="Times New Roman"/>
          <w:color w:val="000000"/>
          <w:kern w:val="0"/>
          <w14:ligatures w14:val="none"/>
        </w:rPr>
        <w:t xml:space="preserve"> </w:t>
      </w:r>
      <w:r w:rsidR="00EA7FD4" w:rsidRPr="0013141A">
        <w:rPr>
          <w:rFonts w:ascii="Times New Roman" w:eastAsia="Times New Roman" w:hAnsi="Times New Roman" w:cs="Times New Roman"/>
          <w:color w:val="000000"/>
          <w:kern w:val="0"/>
          <w14:ligatures w14:val="none"/>
        </w:rPr>
        <w:t xml:space="preserve">Studies have shown that </w:t>
      </w:r>
      <w:r w:rsidR="001F6003" w:rsidRPr="0013141A">
        <w:rPr>
          <w:rFonts w:ascii="Times New Roman" w:eastAsia="Times New Roman" w:hAnsi="Times New Roman" w:cs="Times New Roman"/>
          <w:color w:val="000000"/>
          <w:kern w:val="0"/>
          <w14:ligatures w14:val="none"/>
        </w:rPr>
        <w:t>glycemic dysregulation early in pregnancy</w:t>
      </w:r>
      <w:r w:rsidR="00EA7FD4" w:rsidRPr="0013141A">
        <w:rPr>
          <w:rFonts w:ascii="Times New Roman" w:eastAsia="Times New Roman" w:hAnsi="Times New Roman" w:cs="Times New Roman"/>
          <w:color w:val="000000"/>
          <w:kern w:val="0"/>
          <w14:ligatures w14:val="none"/>
        </w:rPr>
        <w:t xml:space="preserve"> </w:t>
      </w:r>
      <w:r w:rsidR="00F21EA0" w:rsidRPr="0013141A">
        <w:rPr>
          <w:rFonts w:ascii="Times New Roman" w:eastAsia="Times New Roman" w:hAnsi="Times New Roman" w:cs="Times New Roman"/>
          <w:color w:val="000000"/>
          <w:kern w:val="0"/>
          <w14:ligatures w14:val="none"/>
        </w:rPr>
        <w:lastRenderedPageBreak/>
        <w:t>heightens</w:t>
      </w:r>
      <w:r w:rsidR="001F6003" w:rsidRPr="0013141A">
        <w:rPr>
          <w:rFonts w:ascii="Times New Roman" w:eastAsia="Times New Roman" w:hAnsi="Times New Roman" w:cs="Times New Roman"/>
          <w:color w:val="000000"/>
          <w:kern w:val="0"/>
          <w14:ligatures w14:val="none"/>
        </w:rPr>
        <w:t xml:space="preserve"> the</w:t>
      </w:r>
      <w:r w:rsidR="00AB2EAB" w:rsidRPr="0013141A">
        <w:rPr>
          <w:rFonts w:ascii="Times New Roman" w:eastAsia="Times New Roman" w:hAnsi="Times New Roman" w:cs="Times New Roman"/>
          <w:color w:val="000000"/>
          <w:kern w:val="0"/>
          <w14:ligatures w14:val="none"/>
        </w:rPr>
        <w:t xml:space="preserve"> risks </w:t>
      </w:r>
      <w:r w:rsidR="00EA7FD4" w:rsidRPr="0013141A">
        <w:rPr>
          <w:rFonts w:ascii="Times New Roman" w:eastAsia="Times New Roman" w:hAnsi="Times New Roman" w:cs="Times New Roman"/>
          <w:color w:val="000000"/>
          <w:kern w:val="0"/>
          <w14:ligatures w14:val="none"/>
        </w:rPr>
        <w:t xml:space="preserve">of adverse </w:t>
      </w:r>
      <w:r w:rsidR="00AB2EAB" w:rsidRPr="0013141A">
        <w:rPr>
          <w:rFonts w:ascii="Times New Roman" w:eastAsia="Times New Roman" w:hAnsi="Times New Roman" w:cs="Times New Roman"/>
          <w:color w:val="000000"/>
          <w:kern w:val="0"/>
          <w14:ligatures w14:val="none"/>
        </w:rPr>
        <w:t xml:space="preserve">maternal-child </w:t>
      </w:r>
      <w:r w:rsidR="007D3A7F" w:rsidRPr="0013141A">
        <w:rPr>
          <w:rFonts w:ascii="Times New Roman" w:eastAsia="Times New Roman" w:hAnsi="Times New Roman" w:cs="Times New Roman"/>
          <w:color w:val="000000"/>
          <w:kern w:val="0"/>
          <w14:ligatures w14:val="none"/>
        </w:rPr>
        <w:t xml:space="preserve">health </w:t>
      </w:r>
      <w:r w:rsidR="00EA7FD4" w:rsidRPr="0013141A">
        <w:rPr>
          <w:rFonts w:ascii="Times New Roman" w:eastAsia="Times New Roman" w:hAnsi="Times New Roman" w:cs="Times New Roman"/>
          <w:color w:val="000000"/>
          <w:kern w:val="0"/>
          <w14:ligatures w14:val="none"/>
        </w:rPr>
        <w:t>outcomes</w:t>
      </w:r>
      <w:r w:rsidR="00465720" w:rsidRPr="0013141A">
        <w:rPr>
          <w:rFonts w:ascii="Times New Roman" w:eastAsia="Times New Roman" w:hAnsi="Times New Roman" w:cs="Times New Roman"/>
          <w:color w:val="000000"/>
          <w:kern w:val="0"/>
          <w14:ligatures w14:val="none"/>
        </w:rPr>
        <w:t xml:space="preserve"> </w:t>
      </w:r>
      <w:r w:rsidR="00C30E98" w:rsidRPr="0013141A">
        <w:rPr>
          <w:rFonts w:ascii="Times New Roman" w:eastAsia="Times New Roman" w:hAnsi="Times New Roman" w:cs="Times New Roman"/>
          <w:color w:val="000000"/>
          <w:kern w:val="0"/>
          <w14:ligatures w14:val="none"/>
        </w:rPr>
        <w:fldChar w:fldCharType="begin"/>
      </w:r>
      <w:r w:rsidR="003429AE" w:rsidRPr="0013141A">
        <w:rPr>
          <w:rFonts w:ascii="Times New Roman" w:eastAsia="Times New Roman" w:hAnsi="Times New Roman" w:cs="Times New Roman"/>
          <w:color w:val="000000"/>
          <w:kern w:val="0"/>
          <w14:ligatures w14:val="none"/>
        </w:rPr>
        <w:instrText xml:space="preserve"> ADDIN ZOTERO_ITEM CSL_CITATION {"citationID":"9evVTitG","properties":{"formattedCitation":"(8)","plainCitation":"(8)","noteIndex":0},"citationItems":[{"id":77,"uris":["http://zotero.org/users/local/kfs8wWei/items/IUTVL6YF","http://zotero.org/users/13304992/items/IUTVL6YF"],"itemData":{"id":77,"type":"article-journal","abstract":"CONTEXT: The significance of an early diagnosis of gestational diabetes mellitus (GDM) with oral glucose tolerance test (OGTT) has not been determined.\nOBJECTIVE: The objective of this work is to investigate GDM diagnosed by early and standard OGTTs and determine adverse maternal and neonatal outcomes associated with early GDM diagnosis.\nRESEARCH DESIGN AND METHODS: The Early Diagnosis of Gestational Diabetes Mellitus study is a prospective cohort study. Each participant in the study underwent 2 OGTTs, an early OGTT at 18 to 20 gestational weeks (gws) and a standard OGTT at 24 to 28 gws. The reproduciblity between early and standard OGTT were analyzed. Maternal and neonatal metabolic disorders and pregnancy outcomes were compared across groups.\nRESULTS: A total of 522 participants completed both the early and standard OGTTs. The glucose values in the early OGTT were not significantly different from those in the standard OGTT (fasting: 4.31 ± 0.41 mmol/L vs 4.29 ± 0.37 mmol/L, P = .360; 1-hour: 7.68 ± 1.71 mmol/L vs 7.66 ± 1.59 mmol/L, P = .826; 2-hour: 6.69 ± 1.47 mmol/L vs 6.71 ± 1.39 mmol/L, P = .800). The reproducibility of early and standard OGTT results was 74.9%. Pregnant women in the GDM group had higher glycated hemoglobin, C-peptide, and homeostasis model assessment of insulin resistance in the late gestational period. Neonates born to mothers in the GDM group were at a higher risk of being large for gestational age (odds ratio [OR]: 3.665; 95% CI, 1.006-11.91) and were also more prone to neonatal hyperinsulinemia (OR: 3.652; 95% CI, 1.152-10.533).\nCONCLUSION: Early-onset GDM diagnosed by OGTT at 18 to 20 gws is associated with maternal and neonatal metabolic disorders and adverse pregnancy outcomes. Further randomized controlled trials on the therapeutic efficacy for early-onset GDM will confirm the significance of early screening for GDM.","call-number":"3","container-title":"The Journal of Clinical Endocrinology and Metabolism","DOI":"10.1210/clinem/dgaa633","ISSN":"1945-7197","issue":"12","journalAbbreviation":"J Clin Endocrinol Metab","language":"eng","note":"PMID: 32898218","page":"dgaa633","source":"PubMed","title":"Early Diagnosed Gestational Diabetes Mellitus Is Associated With Adverse Pregnancy Outcomes: A Prospective Cohort Study","title-short":"Early Diagnosed Gestational Diabetes Mellitus Is Associated With Adverse Pregnancy Outcomes","volume":"105","author":[{"family":"Liu","given":"Bin"},{"family":"Cai","given":"Jian"},{"family":"Xu","given":"Yun"},{"family":"Long","given":"Yuhang"},{"family":"Deng","given":"Langhui"},{"family":"Lin","given":"Suiwen"},{"family":"Zhang","given":"Jinxin"},{"family":"Yang","given":"Jianbo"},{"family":"Zhong","given":"Lieqiang"},{"family":"Luo","given":"Yanmin"},{"family":"Zhou","given":"Yi"},{"family":"Zhang","given":"Ying"},{"family":"Li","given":"Zhuyu"},{"family":"Chen","given":"Hanqing"},{"family":"Wang","given":"Zilian"}],"issued":{"date-parts":[["2020",12,1]]}}}],"schema":"https://github.com/citation-style-language/schema/raw/master/csl-citation.json"} </w:instrText>
      </w:r>
      <w:r w:rsidR="00C30E98" w:rsidRPr="0013141A">
        <w:rPr>
          <w:rFonts w:ascii="Times New Roman" w:eastAsia="Times New Roman" w:hAnsi="Times New Roman" w:cs="Times New Roman"/>
          <w:color w:val="000000"/>
          <w:kern w:val="0"/>
          <w14:ligatures w14:val="none"/>
        </w:rPr>
        <w:fldChar w:fldCharType="separate"/>
      </w:r>
      <w:r w:rsidR="00B8341D" w:rsidRPr="0013141A">
        <w:rPr>
          <w:rFonts w:ascii="Times New Roman" w:hAnsi="Times New Roman" w:cs="Times New Roman"/>
          <w:color w:val="000000"/>
          <w:kern w:val="0"/>
          <w:lang w:val="en-GB"/>
        </w:rPr>
        <w:t>(8)</w:t>
      </w:r>
      <w:r w:rsidR="00C30E98" w:rsidRPr="0013141A">
        <w:rPr>
          <w:rFonts w:ascii="Times New Roman" w:eastAsia="Times New Roman" w:hAnsi="Times New Roman" w:cs="Times New Roman"/>
          <w:color w:val="000000"/>
          <w:kern w:val="0"/>
          <w14:ligatures w14:val="none"/>
        </w:rPr>
        <w:fldChar w:fldCharType="end"/>
      </w:r>
      <w:r w:rsidR="00465720" w:rsidRPr="0013141A">
        <w:rPr>
          <w:rFonts w:ascii="Times New Roman" w:eastAsia="Times New Roman" w:hAnsi="Times New Roman" w:cs="Times New Roman"/>
          <w:color w:val="000000"/>
          <w:kern w:val="0"/>
          <w14:ligatures w14:val="none"/>
        </w:rPr>
        <w:t>,</w:t>
      </w:r>
      <w:r w:rsidR="00EA7FD4" w:rsidRPr="0013141A">
        <w:rPr>
          <w:rFonts w:ascii="Times New Roman" w:eastAsia="Times New Roman" w:hAnsi="Times New Roman" w:cs="Times New Roman"/>
          <w:color w:val="000000"/>
          <w:kern w:val="0"/>
          <w14:ligatures w14:val="none"/>
        </w:rPr>
        <w:t xml:space="preserve"> </w:t>
      </w:r>
      <w:r w:rsidR="00AB2EAB" w:rsidRPr="0013141A">
        <w:rPr>
          <w:rFonts w:ascii="Times New Roman" w:eastAsia="Times New Roman" w:hAnsi="Times New Roman" w:cs="Times New Roman"/>
          <w:color w:val="000000"/>
          <w:kern w:val="0"/>
          <w14:ligatures w14:val="none"/>
        </w:rPr>
        <w:t>highlighting the need for</w:t>
      </w:r>
      <w:r w:rsidR="00EA7FD4" w:rsidRPr="0013141A">
        <w:rPr>
          <w:rFonts w:ascii="Times New Roman" w:eastAsia="Times New Roman" w:hAnsi="Times New Roman" w:cs="Times New Roman"/>
          <w:color w:val="000000"/>
          <w:kern w:val="0"/>
          <w14:ligatures w14:val="none"/>
        </w:rPr>
        <w:t xml:space="preserve"> earl</w:t>
      </w:r>
      <w:r w:rsidR="00AB2EAB" w:rsidRPr="0013141A">
        <w:rPr>
          <w:rFonts w:ascii="Times New Roman" w:eastAsia="Times New Roman" w:hAnsi="Times New Roman" w:cs="Times New Roman"/>
          <w:color w:val="000000"/>
          <w:kern w:val="0"/>
          <w14:ligatures w14:val="none"/>
        </w:rPr>
        <w:t>y</w:t>
      </w:r>
      <w:r w:rsidR="00EA7FD4" w:rsidRPr="0013141A">
        <w:rPr>
          <w:rFonts w:ascii="Times New Roman" w:eastAsia="Times New Roman" w:hAnsi="Times New Roman" w:cs="Times New Roman"/>
          <w:color w:val="000000"/>
          <w:kern w:val="0"/>
          <w14:ligatures w14:val="none"/>
        </w:rPr>
        <w:t xml:space="preserve"> screening and intervention</w:t>
      </w:r>
      <w:r w:rsidR="00465720" w:rsidRPr="0013141A">
        <w:rPr>
          <w:rFonts w:ascii="Times New Roman" w:eastAsia="Times New Roman" w:hAnsi="Times New Roman" w:cs="Times New Roman"/>
          <w:color w:val="000000"/>
          <w:kern w:val="0"/>
          <w14:ligatures w14:val="none"/>
        </w:rPr>
        <w:t xml:space="preserve"> </w:t>
      </w:r>
      <w:r w:rsidR="00545427" w:rsidRPr="0013141A">
        <w:rPr>
          <w:rFonts w:ascii="Times New Roman" w:eastAsia="Times New Roman" w:hAnsi="Times New Roman" w:cs="Times New Roman"/>
          <w:color w:val="000000"/>
          <w:kern w:val="0"/>
          <w14:ligatures w14:val="none"/>
        </w:rPr>
        <w:fldChar w:fldCharType="begin"/>
      </w:r>
      <w:r w:rsidR="00E163F6" w:rsidRPr="0013141A">
        <w:rPr>
          <w:rFonts w:ascii="Times New Roman" w:eastAsia="Times New Roman" w:hAnsi="Times New Roman" w:cs="Times New Roman"/>
          <w:color w:val="000000"/>
          <w:kern w:val="0"/>
          <w14:ligatures w14:val="none"/>
        </w:rPr>
        <w:instrText xml:space="preserve"> ADDIN ZOTERO_ITEM CSL_CITATION {"citationID":"QIm6vWrP","properties":{"formattedCitation":"(9)","plainCitation":"(9)","noteIndex":0},"citationItems":[{"id":"1uDpFXse/L6313gs9","uris":["http://zotero.org/users/12093211/items/4EF928SY"],"itemData":{"id":558,"type":"article-journal","container-title":"Journal of Pregnancy","DOI":"10.1155/2020/9083264.","language":"en","title":"Early Pregnancy Screening for Women at High-Risk of GDM Results in Reduced Neonatal Morbidity and Similar Maternal Outcomes to Routine Screening","volume":"2020:e9083264","author":[{"family":"Clarke","given":"E."},{"family":"Cade","given":"T.J."},{"family":"Brennecke","given":"S."}],"issued":{"date-parts":[["2020"]]}}}],"schema":"https://github.com/citation-style-language/schema/raw/master/csl-citation.json"} </w:instrText>
      </w:r>
      <w:r w:rsidR="00545427" w:rsidRPr="0013141A">
        <w:rPr>
          <w:rFonts w:ascii="Times New Roman" w:eastAsia="Times New Roman" w:hAnsi="Times New Roman" w:cs="Times New Roman"/>
          <w:color w:val="000000"/>
          <w:kern w:val="0"/>
          <w14:ligatures w14:val="none"/>
        </w:rPr>
        <w:fldChar w:fldCharType="separate"/>
      </w:r>
      <w:r w:rsidR="00B8341D" w:rsidRPr="0013141A">
        <w:rPr>
          <w:rFonts w:ascii="Times New Roman" w:hAnsi="Times New Roman" w:cs="Times New Roman"/>
          <w:color w:val="000000"/>
          <w:kern w:val="0"/>
          <w:lang w:val="en-GB"/>
        </w:rPr>
        <w:t>(9)</w:t>
      </w:r>
      <w:r w:rsidR="00545427" w:rsidRPr="0013141A">
        <w:rPr>
          <w:rFonts w:ascii="Times New Roman" w:eastAsia="Times New Roman" w:hAnsi="Times New Roman" w:cs="Times New Roman"/>
          <w:color w:val="000000"/>
          <w:kern w:val="0"/>
          <w14:ligatures w14:val="none"/>
        </w:rPr>
        <w:fldChar w:fldCharType="end"/>
      </w:r>
      <w:r w:rsidR="000A7F7F" w:rsidRPr="0013141A">
        <w:rPr>
          <w:rFonts w:ascii="Times New Roman" w:eastAsia="Times New Roman" w:hAnsi="Times New Roman" w:cs="Times New Roman"/>
          <w:color w:val="000000"/>
          <w:kern w:val="0"/>
          <w14:ligatures w14:val="none"/>
        </w:rPr>
        <w:t>.</w:t>
      </w:r>
      <w:r w:rsidR="00EA7FD4" w:rsidRPr="0013141A">
        <w:rPr>
          <w:rFonts w:ascii="Times New Roman" w:eastAsia="Times New Roman" w:hAnsi="Times New Roman" w:cs="Times New Roman"/>
          <w:color w:val="000000"/>
          <w:kern w:val="0"/>
          <w14:ligatures w14:val="none"/>
        </w:rPr>
        <w:t xml:space="preserve"> However, there </w:t>
      </w:r>
      <w:r w:rsidRPr="0013141A">
        <w:rPr>
          <w:rFonts w:ascii="Times New Roman" w:eastAsia="Times New Roman" w:hAnsi="Times New Roman" w:cs="Times New Roman"/>
          <w:color w:val="000000"/>
          <w:kern w:val="0"/>
          <w14:ligatures w14:val="none"/>
        </w:rPr>
        <w:t xml:space="preserve">are </w:t>
      </w:r>
      <w:proofErr w:type="gramStart"/>
      <w:r w:rsidR="00AB2EAB" w:rsidRPr="0013141A">
        <w:rPr>
          <w:rFonts w:ascii="Times New Roman" w:eastAsia="Times New Roman" w:hAnsi="Times New Roman" w:cs="Times New Roman"/>
          <w:color w:val="000000"/>
          <w:kern w:val="0"/>
          <w14:ligatures w14:val="none"/>
        </w:rPr>
        <w:t>no</w:t>
      </w:r>
      <w:proofErr w:type="gramEnd"/>
      <w:r w:rsidR="00AB2EAB" w:rsidRPr="0013141A">
        <w:rPr>
          <w:rFonts w:ascii="Times New Roman" w:eastAsia="Times New Roman" w:hAnsi="Times New Roman" w:cs="Times New Roman"/>
          <w:color w:val="000000"/>
          <w:kern w:val="0"/>
          <w14:ligatures w14:val="none"/>
        </w:rPr>
        <w:t xml:space="preserve"> widely recognized and accepted </w:t>
      </w:r>
      <w:r w:rsidR="00EA7FD4" w:rsidRPr="0013141A">
        <w:rPr>
          <w:rFonts w:ascii="Times New Roman" w:eastAsia="Times New Roman" w:hAnsi="Times New Roman" w:cs="Times New Roman"/>
          <w:color w:val="000000"/>
          <w:kern w:val="0"/>
          <w14:ligatures w14:val="none"/>
        </w:rPr>
        <w:t>clinical</w:t>
      </w:r>
      <w:r w:rsidR="00AB2EAB" w:rsidRPr="0013141A">
        <w:rPr>
          <w:rFonts w:ascii="Times New Roman" w:eastAsia="Times New Roman" w:hAnsi="Times New Roman" w:cs="Times New Roman"/>
          <w:color w:val="000000"/>
          <w:kern w:val="0"/>
          <w14:ligatures w14:val="none"/>
        </w:rPr>
        <w:t xml:space="preserve"> </w:t>
      </w:r>
      <w:r w:rsidR="00EA7FD4" w:rsidRPr="0013141A">
        <w:rPr>
          <w:rFonts w:ascii="Times New Roman" w:eastAsia="Times New Roman" w:hAnsi="Times New Roman" w:cs="Times New Roman"/>
          <w:color w:val="000000"/>
          <w:kern w:val="0"/>
          <w14:ligatures w14:val="none"/>
        </w:rPr>
        <w:t xml:space="preserve">tools </w:t>
      </w:r>
      <w:r w:rsidR="00AB2EAB" w:rsidRPr="0013141A">
        <w:rPr>
          <w:rFonts w:ascii="Times New Roman" w:eastAsia="Times New Roman" w:hAnsi="Times New Roman" w:cs="Times New Roman"/>
          <w:color w:val="000000"/>
          <w:kern w:val="0"/>
          <w14:ligatures w14:val="none"/>
        </w:rPr>
        <w:t xml:space="preserve">available </w:t>
      </w:r>
      <w:r w:rsidR="003F6095" w:rsidRPr="0013141A">
        <w:rPr>
          <w:rFonts w:ascii="Times New Roman" w:eastAsia="Times New Roman" w:hAnsi="Times New Roman" w:cs="Times New Roman"/>
          <w:color w:val="000000"/>
          <w:kern w:val="0"/>
          <w14:ligatures w14:val="none"/>
        </w:rPr>
        <w:t>to detect</w:t>
      </w:r>
      <w:r w:rsidR="00EA7FD4" w:rsidRPr="0013141A">
        <w:rPr>
          <w:rFonts w:ascii="Times New Roman" w:eastAsia="Times New Roman" w:hAnsi="Times New Roman" w:cs="Times New Roman"/>
          <w:color w:val="000000"/>
          <w:kern w:val="0"/>
          <w14:ligatures w14:val="none"/>
        </w:rPr>
        <w:t xml:space="preserve"> early gestational </w:t>
      </w:r>
      <w:r w:rsidR="005032AD" w:rsidRPr="0013141A">
        <w:rPr>
          <w:rFonts w:ascii="Times New Roman" w:eastAsia="Times New Roman" w:hAnsi="Times New Roman" w:cs="Times New Roman"/>
          <w:color w:val="000000"/>
          <w:kern w:val="0"/>
          <w14:ligatures w14:val="none"/>
        </w:rPr>
        <w:t>glycemic</w:t>
      </w:r>
      <w:r w:rsidR="00EA7FD4" w:rsidRPr="0013141A">
        <w:rPr>
          <w:rFonts w:ascii="Times New Roman" w:eastAsia="Times New Roman" w:hAnsi="Times New Roman" w:cs="Times New Roman"/>
          <w:color w:val="000000"/>
          <w:kern w:val="0"/>
          <w14:ligatures w14:val="none"/>
        </w:rPr>
        <w:t xml:space="preserve"> changes </w:t>
      </w:r>
      <w:r w:rsidR="00AB2EAB" w:rsidRPr="0013141A">
        <w:rPr>
          <w:rFonts w:ascii="Times New Roman" w:eastAsia="Times New Roman" w:hAnsi="Times New Roman" w:cs="Times New Roman"/>
          <w:color w:val="000000"/>
          <w:kern w:val="0"/>
          <w14:ligatures w14:val="none"/>
        </w:rPr>
        <w:t xml:space="preserve">prior to the onset of elevated </w:t>
      </w:r>
      <w:r w:rsidR="00EA7FD4" w:rsidRPr="0013141A">
        <w:rPr>
          <w:rFonts w:ascii="Times New Roman" w:eastAsia="Times New Roman" w:hAnsi="Times New Roman" w:cs="Times New Roman"/>
          <w:color w:val="000000"/>
          <w:kern w:val="0"/>
          <w14:ligatures w14:val="none"/>
        </w:rPr>
        <w:t>IR</w:t>
      </w:r>
      <w:r w:rsidR="00AB2EAB" w:rsidRPr="0013141A">
        <w:rPr>
          <w:rFonts w:ascii="Times New Roman" w:eastAsia="Times New Roman" w:hAnsi="Times New Roman" w:cs="Times New Roman"/>
          <w:color w:val="000000"/>
          <w:kern w:val="0"/>
          <w14:ligatures w14:val="none"/>
        </w:rPr>
        <w:t xml:space="preserve"> or </w:t>
      </w:r>
      <w:r w:rsidR="00EA7FD4" w:rsidRPr="0013141A">
        <w:rPr>
          <w:rFonts w:ascii="Times New Roman" w:eastAsia="Times New Roman" w:hAnsi="Times New Roman" w:cs="Times New Roman"/>
          <w:color w:val="000000"/>
          <w:kern w:val="0"/>
          <w14:ligatures w14:val="none"/>
        </w:rPr>
        <w:t>GDM</w:t>
      </w:r>
      <w:r w:rsidR="00AB2EAB" w:rsidRPr="0013141A">
        <w:rPr>
          <w:rFonts w:ascii="Times New Roman" w:eastAsia="Times New Roman" w:hAnsi="Times New Roman" w:cs="Times New Roman"/>
          <w:color w:val="000000"/>
          <w:kern w:val="0"/>
          <w14:ligatures w14:val="none"/>
        </w:rPr>
        <w:t xml:space="preserve"> development</w:t>
      </w:r>
      <w:r w:rsidR="00EA7FD4" w:rsidRPr="0013141A">
        <w:rPr>
          <w:rFonts w:ascii="Times New Roman" w:eastAsia="Times New Roman" w:hAnsi="Times New Roman" w:cs="Times New Roman"/>
          <w:color w:val="000000"/>
          <w:kern w:val="0"/>
          <w14:ligatures w14:val="none"/>
        </w:rPr>
        <w:t xml:space="preserve">, which </w:t>
      </w:r>
      <w:r w:rsidR="00AB2EAB" w:rsidRPr="0013141A">
        <w:rPr>
          <w:rFonts w:ascii="Times New Roman" w:eastAsia="Times New Roman" w:hAnsi="Times New Roman" w:cs="Times New Roman"/>
          <w:color w:val="000000"/>
          <w:kern w:val="0"/>
          <w14:ligatures w14:val="none"/>
        </w:rPr>
        <w:t>could enable timely</w:t>
      </w:r>
      <w:r w:rsidR="00EA7FD4" w:rsidRPr="0013141A">
        <w:rPr>
          <w:rFonts w:ascii="Times New Roman" w:eastAsia="Times New Roman" w:hAnsi="Times New Roman" w:cs="Times New Roman"/>
          <w:color w:val="000000"/>
          <w:kern w:val="0"/>
          <w14:ligatures w14:val="none"/>
        </w:rPr>
        <w:t xml:space="preserve"> intervention.</w:t>
      </w:r>
    </w:p>
    <w:p w14:paraId="58590EB6" w14:textId="7AD09E44" w:rsidR="00EA7FD4" w:rsidRPr="0013141A" w:rsidRDefault="00EA7FD4" w:rsidP="00DC3694">
      <w:pPr>
        <w:spacing w:line="480" w:lineRule="auto"/>
        <w:ind w:firstLine="720"/>
        <w:rPr>
          <w:rFonts w:ascii="Times New Roman" w:eastAsia="Times New Roman" w:hAnsi="Times New Roman" w:cs="Times New Roman"/>
          <w:kern w:val="0"/>
          <w14:ligatures w14:val="none"/>
        </w:rPr>
      </w:pPr>
      <w:r w:rsidRPr="0013141A">
        <w:rPr>
          <w:rFonts w:ascii="Times New Roman" w:eastAsia="Times New Roman" w:hAnsi="Times New Roman" w:cs="Times New Roman"/>
          <w:color w:val="000000"/>
          <w:kern w:val="0"/>
          <w14:ligatures w14:val="none"/>
        </w:rPr>
        <w:t>The use of continuous glucose monitoring (CGM) in women with GDM has</w:t>
      </w:r>
      <w:r w:rsidRPr="00885D78">
        <w:rPr>
          <w:rFonts w:ascii="Times New Roman" w:eastAsia="Times New Roman" w:hAnsi="Times New Roman" w:cs="Times New Roman"/>
          <w:color w:val="000000"/>
          <w:kern w:val="0"/>
          <w14:ligatures w14:val="none"/>
        </w:rPr>
        <w:t xml:space="preserve"> </w:t>
      </w:r>
      <w:r w:rsidRPr="0013141A">
        <w:rPr>
          <w:rFonts w:ascii="Times New Roman" w:eastAsia="Times New Roman" w:hAnsi="Times New Roman" w:cs="Times New Roman"/>
          <w:color w:val="000000"/>
          <w:kern w:val="0"/>
          <w14:ligatures w14:val="none"/>
        </w:rPr>
        <w:t>been explored increasingly in recent years</w:t>
      </w:r>
      <w:r w:rsidR="00465720" w:rsidRPr="0013141A">
        <w:rPr>
          <w:rFonts w:ascii="Times New Roman" w:eastAsia="Times New Roman" w:hAnsi="Times New Roman" w:cs="Times New Roman"/>
          <w:color w:val="000000"/>
          <w:kern w:val="0"/>
          <w14:ligatures w14:val="none"/>
        </w:rPr>
        <w:t xml:space="preserve"> </w:t>
      </w:r>
      <w:r w:rsidR="00C30E98" w:rsidRPr="0013141A">
        <w:rPr>
          <w:rFonts w:ascii="Times New Roman" w:eastAsia="Times New Roman" w:hAnsi="Times New Roman" w:cs="Times New Roman"/>
          <w:color w:val="000000"/>
          <w:kern w:val="0"/>
          <w14:ligatures w14:val="none"/>
        </w:rPr>
        <w:fldChar w:fldCharType="begin"/>
      </w:r>
      <w:r w:rsidR="003429AE" w:rsidRPr="0013141A">
        <w:rPr>
          <w:rFonts w:ascii="Times New Roman" w:eastAsia="Times New Roman" w:hAnsi="Times New Roman" w:cs="Times New Roman"/>
          <w:color w:val="000000"/>
          <w:kern w:val="0"/>
          <w14:ligatures w14:val="none"/>
        </w:rPr>
        <w:instrText xml:space="preserve"> ADDIN ZOTERO_ITEM CSL_CITATION {"citationID":"NqM7Rfxo","properties":{"formattedCitation":"(10)","plainCitation":"(10)","noteIndex":0},"citationItems":[{"id":66,"uris":["http://zotero.org/users/local/kfs8wWei/items/ICAT5C5R","http://zotero.org/users/13304992/items/ICAT5C5R"],"itemData":{"id":66,"type":"article-journal","abstract":"Maternal hyperglycemia in gestational diabetes mellitus (GDM), especially hyperglycemic excursions, is associated with increased risks of adverse pregnancy outcomes. Continuous glucose monitoring (CGM) system (CGMS) is better than intermittent self-measurements in detecting detailed glucose profiles on the magnitude and duration of glucose fluctuations. Hyperglycemia resulted from impaired β cell function. This study analyzed the characteristics of glycemic variability in GDM with 24-28 gestational weeks and its association with β cell function. Thirty GDM with 24-28 gestational weeks (GDM group) were included in this study, and 20 normal gestational women (NGW group) and 20 normal glucose regulation non-pregnant women (NGRW group) were set as controls. The three groups were monitored using the CGMS for consecutive 72 h. The parameters of glycemic variability included the standard deviation of blood glucose (SDBG), mean of continuous 24-h blood glucose (MBG), mean amplitude of glycemic excursions (MAGEs), and mean of daily differences (MODDs). Homeostasis model assessments were applied to access the insulin resistance (HOMA-IR). The early insulinogenic index (ΔI30/ΔG30) and the area under the curve of insulin (AUCI180) derived from 75-g oral glucose tolerance test were applied to evaluate the early-phase insulin secretion and second-phase insulin secretion, respectively. After CGM, MAGE and MBG value increased progressively from NGRW, NGW to GDM group (p &lt; 0.05); MODD and SDBG values of GDM group were all higher than those of NGRW and NGW groups (p &lt; 0.05), but there are no differences in MODD and SDBG between NGRW and NGW groups (p &gt; 0.05). After comparison of β cell function, ΔI30/ΔG30 decreased progressively from NGRW, NGW to GDM group (p &lt; 0.05); HOMA-IR and AUCI180 increased progressively from NGRW, NGW to GDM group (p &lt; 0.05). MAGE value was correlated with ΔI30/ΔG30 and HOMA-IR in GDM group (r = -0.78 and 0.65, respectively, p &lt; 0.05). Multiple linear stepwise regression analysis showed that ΔI30/ΔG30 and HOMA-IR were the independent factors of MAGE (β = -0.61, 0.34, respectively, p &lt; 0.05). Glycemic variability in GDM was higher than in normal pregnant women, and glycemic variability evaluated by MAGE correlates well with impaired early-phase insulin secretion in GDM. Further large-scale studies are needed to formulate treatment strategies to make up for the impaired early-phase insulin secretion and flat glycemic variability, and analyze the association between pregnancy outcomes improvement and glycemic variability remission in GDM.","call-number":"7","container-title":"Endocrine","DOI":"10.1007/s12020-012-9753-5","ISSN":"1559-0100","issue":"2","journalAbbreviation":"Endocrine","language":"eng","note":"PMID: 22815046","page":"370-375","source":"PubMed","title":"Glycemic variability in gestational diabetes mellitus and its association with β cell function","volume":"43","author":[{"family":"Su","given":"Jian-bin"},{"family":"Wang","given":"Xue-qin"},{"family":"Chen","given":"Jin-feng"},{"family":"Wu","given":"Gang"},{"family":"Jin","given":"Yan"},{"family":"Xu","given":"Feng"},{"family":"Wang","given":"Xiao-hua"},{"family":"Liu","given":"Yu-tian"}],"issued":{"date-parts":[["2013",4]]}}}],"schema":"https://github.com/citation-style-language/schema/raw/master/csl-citation.json"} </w:instrText>
      </w:r>
      <w:r w:rsidR="00C30E98" w:rsidRPr="0013141A">
        <w:rPr>
          <w:rFonts w:ascii="Times New Roman" w:eastAsia="Times New Roman" w:hAnsi="Times New Roman" w:cs="Times New Roman"/>
          <w:color w:val="000000"/>
          <w:kern w:val="0"/>
          <w14:ligatures w14:val="none"/>
        </w:rPr>
        <w:fldChar w:fldCharType="separate"/>
      </w:r>
      <w:r w:rsidR="00B8341D" w:rsidRPr="0013141A">
        <w:rPr>
          <w:rFonts w:ascii="Times New Roman" w:hAnsi="Times New Roman" w:cs="Times New Roman"/>
          <w:color w:val="000000"/>
          <w:kern w:val="0"/>
          <w:lang w:val="en-GB"/>
        </w:rPr>
        <w:t>(10)</w:t>
      </w:r>
      <w:r w:rsidR="00C30E98" w:rsidRPr="0013141A">
        <w:rPr>
          <w:rFonts w:ascii="Times New Roman" w:eastAsia="Times New Roman" w:hAnsi="Times New Roman" w:cs="Times New Roman"/>
          <w:color w:val="000000"/>
          <w:kern w:val="0"/>
          <w14:ligatures w14:val="none"/>
        </w:rPr>
        <w:fldChar w:fldCharType="end"/>
      </w:r>
      <w:r w:rsidR="00465720" w:rsidRPr="0013141A">
        <w:rPr>
          <w:rFonts w:ascii="Times New Roman" w:eastAsia="Times New Roman" w:hAnsi="Times New Roman" w:cs="Times New Roman"/>
          <w:color w:val="000000"/>
          <w:kern w:val="0"/>
          <w14:ligatures w14:val="none"/>
        </w:rPr>
        <w:t>.</w:t>
      </w:r>
      <w:r w:rsidRPr="0013141A">
        <w:rPr>
          <w:rFonts w:ascii="Times New Roman" w:eastAsia="Times New Roman" w:hAnsi="Times New Roman" w:cs="Times New Roman"/>
          <w:color w:val="000000"/>
          <w:kern w:val="0"/>
          <w14:ligatures w14:val="none"/>
        </w:rPr>
        <w:t xml:space="preserve"> Compared to OGTT which only measures glucose tolerance at a single time </w:t>
      </w:r>
      <w:proofErr w:type="gramStart"/>
      <w:r w:rsidRPr="0013141A">
        <w:rPr>
          <w:rFonts w:ascii="Times New Roman" w:eastAsia="Times New Roman" w:hAnsi="Times New Roman" w:cs="Times New Roman"/>
          <w:color w:val="000000"/>
          <w:kern w:val="0"/>
          <w14:ligatures w14:val="none"/>
        </w:rPr>
        <w:t>point</w:t>
      </w:r>
      <w:proofErr w:type="gramEnd"/>
      <w:r w:rsidRPr="0013141A">
        <w:rPr>
          <w:rFonts w:ascii="Times New Roman" w:eastAsia="Times New Roman" w:hAnsi="Times New Roman" w:cs="Times New Roman"/>
          <w:color w:val="000000"/>
          <w:kern w:val="0"/>
          <w14:ligatures w14:val="none"/>
        </w:rPr>
        <w:t xml:space="preserve"> during pregnancy, CGM provide</w:t>
      </w:r>
      <w:r w:rsidR="00B53CAD" w:rsidRPr="0013141A">
        <w:rPr>
          <w:rFonts w:ascii="Times New Roman" w:eastAsia="Times New Roman" w:hAnsi="Times New Roman" w:cs="Times New Roman"/>
          <w:color w:val="000000"/>
          <w:kern w:val="0"/>
          <w14:ligatures w14:val="none"/>
        </w:rPr>
        <w:t>s</w:t>
      </w:r>
      <w:r w:rsidRPr="0013141A">
        <w:rPr>
          <w:rFonts w:ascii="Times New Roman" w:eastAsia="Times New Roman" w:hAnsi="Times New Roman" w:cs="Times New Roman"/>
          <w:color w:val="000000"/>
          <w:kern w:val="0"/>
          <w14:ligatures w14:val="none"/>
        </w:rPr>
        <w:t xml:space="preserve"> a dynamic </w:t>
      </w:r>
      <w:r w:rsidR="00ED4212" w:rsidRPr="0013141A">
        <w:rPr>
          <w:rFonts w:ascii="Times New Roman" w:eastAsia="Times New Roman" w:hAnsi="Times New Roman" w:cs="Times New Roman"/>
          <w:color w:val="000000"/>
          <w:kern w:val="0"/>
          <w14:ligatures w14:val="none"/>
        </w:rPr>
        <w:t>over</w:t>
      </w:r>
      <w:r w:rsidRPr="0013141A">
        <w:rPr>
          <w:rFonts w:ascii="Times New Roman" w:eastAsia="Times New Roman" w:hAnsi="Times New Roman" w:cs="Times New Roman"/>
          <w:color w:val="000000"/>
          <w:kern w:val="0"/>
          <w14:ligatures w14:val="none"/>
        </w:rPr>
        <w:t xml:space="preserve">view of glucose fluctuations throughout </w:t>
      </w:r>
      <w:r w:rsidR="00B53CAD" w:rsidRPr="0013141A">
        <w:rPr>
          <w:rFonts w:ascii="Times New Roman" w:eastAsia="Times New Roman" w:hAnsi="Times New Roman" w:cs="Times New Roman"/>
          <w:color w:val="000000"/>
          <w:kern w:val="0"/>
          <w14:ligatures w14:val="none"/>
        </w:rPr>
        <w:t>24 hours</w:t>
      </w:r>
      <w:r w:rsidRPr="0013141A">
        <w:rPr>
          <w:rFonts w:ascii="Times New Roman" w:eastAsia="Times New Roman" w:hAnsi="Times New Roman" w:cs="Times New Roman"/>
          <w:color w:val="000000"/>
          <w:kern w:val="0"/>
          <w14:ligatures w14:val="none"/>
        </w:rPr>
        <w:t xml:space="preserve">. Hence, using CGM to identify </w:t>
      </w:r>
      <w:r w:rsidR="005032AD" w:rsidRPr="0013141A">
        <w:rPr>
          <w:rFonts w:ascii="Times New Roman" w:eastAsia="Times New Roman" w:hAnsi="Times New Roman" w:cs="Times New Roman"/>
          <w:color w:val="000000"/>
          <w:kern w:val="0"/>
          <w14:ligatures w14:val="none"/>
        </w:rPr>
        <w:t>glycemic</w:t>
      </w:r>
      <w:r w:rsidRPr="0013141A">
        <w:rPr>
          <w:rFonts w:ascii="Times New Roman" w:eastAsia="Times New Roman" w:hAnsi="Times New Roman" w:cs="Times New Roman"/>
          <w:color w:val="000000"/>
          <w:kern w:val="0"/>
          <w14:ligatures w14:val="none"/>
        </w:rPr>
        <w:t xml:space="preserve"> control at earlier stages of pregnancy may </w:t>
      </w:r>
      <w:r w:rsidR="00ED4212" w:rsidRPr="0013141A">
        <w:rPr>
          <w:rFonts w:ascii="Times New Roman" w:eastAsia="Times New Roman" w:hAnsi="Times New Roman" w:cs="Times New Roman"/>
          <w:color w:val="000000"/>
          <w:kern w:val="0"/>
          <w14:ligatures w14:val="none"/>
        </w:rPr>
        <w:t xml:space="preserve">facilitate </w:t>
      </w:r>
      <w:r w:rsidRPr="0013141A">
        <w:rPr>
          <w:rFonts w:ascii="Times New Roman" w:eastAsia="Times New Roman" w:hAnsi="Times New Roman" w:cs="Times New Roman"/>
          <w:color w:val="000000"/>
          <w:kern w:val="0"/>
          <w14:ligatures w14:val="none"/>
        </w:rPr>
        <w:t xml:space="preserve">timely interventions to prevent poor </w:t>
      </w:r>
      <w:r w:rsidR="005032AD" w:rsidRPr="0013141A">
        <w:rPr>
          <w:rFonts w:ascii="Times New Roman" w:eastAsia="Times New Roman" w:hAnsi="Times New Roman" w:cs="Times New Roman"/>
          <w:color w:val="000000"/>
          <w:kern w:val="0"/>
          <w14:ligatures w14:val="none"/>
        </w:rPr>
        <w:t>glycemic</w:t>
      </w:r>
      <w:r w:rsidRPr="0013141A">
        <w:rPr>
          <w:rFonts w:ascii="Times New Roman" w:eastAsia="Times New Roman" w:hAnsi="Times New Roman" w:cs="Times New Roman"/>
          <w:color w:val="000000"/>
          <w:kern w:val="0"/>
          <w14:ligatures w14:val="none"/>
        </w:rPr>
        <w:t xml:space="preserve"> outcomes in later pregnancy. In</w:t>
      </w:r>
      <w:r w:rsidR="006544A7" w:rsidRPr="0013141A">
        <w:rPr>
          <w:rFonts w:ascii="Times New Roman" w:eastAsia="Times New Roman" w:hAnsi="Times New Roman" w:cs="Times New Roman"/>
          <w:color w:val="000000"/>
          <w:kern w:val="0"/>
          <w14:ligatures w14:val="none"/>
        </w:rPr>
        <w:t>deed</w:t>
      </w:r>
      <w:r w:rsidRPr="0013141A">
        <w:rPr>
          <w:rFonts w:ascii="Times New Roman" w:eastAsia="Times New Roman" w:hAnsi="Times New Roman" w:cs="Times New Roman"/>
          <w:color w:val="000000"/>
          <w:kern w:val="0"/>
          <w14:ligatures w14:val="none"/>
        </w:rPr>
        <w:t xml:space="preserve">, </w:t>
      </w:r>
      <w:r w:rsidR="006544A7" w:rsidRPr="0013141A">
        <w:rPr>
          <w:rFonts w:ascii="Times New Roman" w:eastAsia="Times New Roman" w:hAnsi="Times New Roman" w:cs="Times New Roman"/>
          <w:color w:val="000000"/>
          <w:kern w:val="0"/>
          <w14:ligatures w14:val="none"/>
        </w:rPr>
        <w:t xml:space="preserve">studies have demonstrated that </w:t>
      </w:r>
      <w:r w:rsidRPr="0013141A">
        <w:rPr>
          <w:rFonts w:ascii="Times New Roman" w:eastAsia="Times New Roman" w:hAnsi="Times New Roman" w:cs="Times New Roman"/>
          <w:color w:val="000000"/>
          <w:kern w:val="0"/>
          <w14:ligatures w14:val="none"/>
        </w:rPr>
        <w:t xml:space="preserve">women with GDM </w:t>
      </w:r>
      <w:r w:rsidR="006544A7" w:rsidRPr="0013141A">
        <w:rPr>
          <w:rFonts w:ascii="Times New Roman" w:eastAsia="Times New Roman" w:hAnsi="Times New Roman" w:cs="Times New Roman"/>
          <w:color w:val="000000"/>
          <w:kern w:val="0"/>
          <w14:ligatures w14:val="none"/>
        </w:rPr>
        <w:t>exhibited</w:t>
      </w:r>
      <w:r w:rsidRPr="0013141A">
        <w:rPr>
          <w:rFonts w:ascii="Times New Roman" w:eastAsia="Times New Roman" w:hAnsi="Times New Roman" w:cs="Times New Roman"/>
          <w:color w:val="000000"/>
          <w:kern w:val="0"/>
          <w14:ligatures w14:val="none"/>
        </w:rPr>
        <w:t xml:space="preserve"> poorer </w:t>
      </w:r>
      <w:r w:rsidR="005032AD" w:rsidRPr="0013141A">
        <w:rPr>
          <w:rFonts w:ascii="Times New Roman" w:eastAsia="Times New Roman" w:hAnsi="Times New Roman" w:cs="Times New Roman"/>
          <w:color w:val="000000"/>
          <w:kern w:val="0"/>
          <w14:ligatures w14:val="none"/>
        </w:rPr>
        <w:t>glycemic</w:t>
      </w:r>
      <w:r w:rsidRPr="0013141A">
        <w:rPr>
          <w:rFonts w:ascii="Times New Roman" w:eastAsia="Times New Roman" w:hAnsi="Times New Roman" w:cs="Times New Roman"/>
          <w:color w:val="000000"/>
          <w:kern w:val="0"/>
          <w14:ligatures w14:val="none"/>
        </w:rPr>
        <w:t xml:space="preserve"> control and </w:t>
      </w:r>
      <w:r w:rsidR="005032AD" w:rsidRPr="0013141A">
        <w:rPr>
          <w:rFonts w:ascii="Times New Roman" w:eastAsia="Times New Roman" w:hAnsi="Times New Roman" w:cs="Times New Roman"/>
          <w:color w:val="000000"/>
          <w:kern w:val="0"/>
          <w14:ligatures w14:val="none"/>
        </w:rPr>
        <w:t>glycemic</w:t>
      </w:r>
      <w:r w:rsidRPr="0013141A">
        <w:rPr>
          <w:rFonts w:ascii="Times New Roman" w:eastAsia="Times New Roman" w:hAnsi="Times New Roman" w:cs="Times New Roman"/>
          <w:color w:val="000000"/>
          <w:kern w:val="0"/>
          <w14:ligatures w14:val="none"/>
        </w:rPr>
        <w:t xml:space="preserve"> variability </w:t>
      </w:r>
      <w:r w:rsidR="006544A7" w:rsidRPr="0013141A">
        <w:rPr>
          <w:rFonts w:ascii="Times New Roman" w:eastAsia="Times New Roman" w:hAnsi="Times New Roman" w:cs="Times New Roman"/>
          <w:color w:val="000000"/>
          <w:kern w:val="0"/>
          <w14:ligatures w14:val="none"/>
        </w:rPr>
        <w:t xml:space="preserve">as assessed </w:t>
      </w:r>
      <w:r w:rsidRPr="0013141A">
        <w:rPr>
          <w:rFonts w:ascii="Times New Roman" w:eastAsia="Times New Roman" w:hAnsi="Times New Roman" w:cs="Times New Roman"/>
          <w:color w:val="000000"/>
          <w:kern w:val="0"/>
          <w14:ligatures w14:val="none"/>
        </w:rPr>
        <w:t>through CGM</w:t>
      </w:r>
      <w:r w:rsidR="00A05BEE" w:rsidRPr="0013141A">
        <w:rPr>
          <w:rFonts w:ascii="Times New Roman" w:eastAsia="Times New Roman" w:hAnsi="Times New Roman" w:cs="Times New Roman"/>
          <w:color w:val="000000"/>
          <w:kern w:val="0"/>
          <w14:ligatures w14:val="none"/>
        </w:rPr>
        <w:t xml:space="preserve"> </w:t>
      </w:r>
      <w:r w:rsidR="00E97397" w:rsidRPr="0013141A">
        <w:rPr>
          <w:rFonts w:ascii="Times New Roman" w:eastAsia="Times New Roman" w:hAnsi="Times New Roman" w:cs="Times New Roman"/>
          <w:color w:val="000000"/>
          <w:kern w:val="0"/>
          <w14:ligatures w14:val="none"/>
        </w:rPr>
        <w:fldChar w:fldCharType="begin"/>
      </w:r>
      <w:r w:rsidR="00E97397" w:rsidRPr="0013141A">
        <w:rPr>
          <w:rFonts w:ascii="Times New Roman" w:eastAsia="Times New Roman" w:hAnsi="Times New Roman" w:cs="Times New Roman"/>
          <w:color w:val="000000"/>
          <w:kern w:val="0"/>
          <w14:ligatures w14:val="none"/>
        </w:rPr>
        <w:instrText xml:space="preserve"> ADDIN ZOTERO_ITEM CSL_CITATION {"citationID":"JyDE4zM2","properties":{"formattedCitation":"(10\\uc0\\u8211{}15)","plainCitation":"(10–15)","noteIndex":0},"citationItems":[{"id":66,"uris":["http://zotero.org/users/local/kfs8wWei/items/ICAT5C5R","http://zotero.org/users/13304992/items/ICAT5C5R"],"itemData":{"id":66,"type":"article-journal","abstract":"Maternal hyperglycemia in gestational diabetes mellitus (GDM), especially hyperglycemic excursions, is associated with increased risks of adverse pregnancy outcomes. Continuous glucose monitoring (CGM) system (CGMS) is better than intermittent self-measurements in detecting detailed glucose profiles on the magnitude and duration of glucose fluctuations. Hyperglycemia resulted from impaired β cell function. This study analyzed the characteristics of glycemic variability in GDM with 24-28 gestational weeks and its association with β cell function. Thirty GDM with 24-28 gestational weeks (GDM group) were included in this study, and 20 normal gestational women (NGW group) and 20 normal glucose regulation non-pregnant women (NGRW group) were set as controls. The three groups were monitored using the CGMS for consecutive 72 h. The parameters of glycemic variability included the standard deviation of blood glucose (SDBG), mean of continuous 24-h blood glucose (MBG), mean amplitude of glycemic excursions (MAGEs), and mean of daily differences (MODDs). Homeostasis model assessments were applied to access the insulin resistance (HOMA-IR). The early insulinogenic index (ΔI30/ΔG30) and the area under the curve of insulin (AUCI180) derived from 75-g oral glucose tolerance test were applied to evaluate the early-phase insulin secretion and second-phase insulin secretion, respectively. After CGM, MAGE and MBG value increased progressively from NGRW, NGW to GDM group (p &lt; 0.05); MODD and SDBG values of GDM group were all higher than those of NGRW and NGW groups (p &lt; 0.05), but there are no differences in MODD and SDBG between NGRW and NGW groups (p &gt; 0.05). After comparison of β cell function, ΔI30/ΔG30 decreased progressively from NGRW, NGW to GDM group (p &lt; 0.05); HOMA-IR and AUCI180 increased progressively from NGRW, NGW to GDM group (p &lt; 0.05). MAGE value was correlated with ΔI30/ΔG30 and HOMA-IR in GDM group (r = -0.78 and 0.65, respectively, p &lt; 0.05). Multiple linear stepwise regression analysis showed that ΔI30/ΔG30 and HOMA-IR were the independent factors of MAGE (β = -0.61, 0.34, respectively, p &lt; 0.05). Glycemic variability in GDM was higher than in normal pregnant women, and glycemic variability evaluated by MAGE correlates well with impaired early-phase insulin secretion in GDM. Further large-scale studies are needed to formulate treatment strategies to make up for the impaired early-phase insulin secretion and flat glycemic variability, and analyze the association between pregnancy outcomes improvement and glycemic variability remission in GDM.","call-number":"7","container-title":"Endocrine","DOI":"10.1007/s12020-012-9753-5","ISSN":"1559-0100","issue":"2","journalAbbreviation":"Endocrine","language":"eng","note":"PMID: 22815046","page":"370-375","source":"PubMed","title":"Glycemic variability in gestational diabetes mellitus and its association with β cell function","volume":"43","author":[{"family":"Su","given":"Jian-bin"},{"family":"Wang","given":"Xue-qin"},{"family":"Chen","given":"Jin-feng"},{"family":"Wu","given":"Gang"},{"family":"Jin","given":"Yan"},{"family":"Xu","given":"Feng"},{"family":"Wang","given":"Xiao-hua"},{"family":"Liu","given":"Yu-tian"}],"issued":{"date-parts":[["2013",4]]}},"label":"page"},{"id":174,"uris":["http://zotero.org/users/local/kfs8wWei/items/WCJPJ9IW","http://zotero.org/users/13304992/items/WCJPJ9IW"],"itemData":{"id":174,"type":"article-journal","abstract":"Objective To compare glycaemic profiles in women with mild gestational diabetes (GDM) and those with a healthy pregnancy. Design Observational study. Setting Hospital-based. Population Healthy nonpregnant, healthy pregnant, and women with GDM, diagnosed by oral glucose tolerance test. Methods Nine nonpregnant women, 33 healthy pregnant women, 29 pregnant women with GDM between 24 and 36 weeks’ gestation, received ambulatory glucose profile (AGP) monitoring for a 2-week period. AGP values were compared in the three groups: 100 days (9600 data points) for nonpregnant women, 396 days (33 792 data points) for healthy pregnant women, and 348 days (34 408 data points) for women with GDM. Results Mean glucose values for fasting and postmeals were highest in nonpregnant healthy women and lowest in healthy pregnant women (P &lt; 0.001). Women with mild GDM had significantly higher blood glucose values than did healthy pregnant women, though still within the target range. Blood glucose values &gt;160 mg/dl were observed in 41.4% (12/29) in the GDM group compared with 18.2% in women with a healthy pregnancy. The maximum peak of day and night time glucose was respectively 234 and 215 mg/dl in women with GDM compared with 183 and 171 mg/dL in the control group. Glycaemic variability as measured by interquartile range was higher in GDM pregnancies. Conclusions Although the blood glucose level remained within the target levels in women with mild GDM, glycaemic variability and mean blood glucose levels were significantly higher among women with GDM than among women with a healthy pregnancy. Tweetable abstract Average blood glucose levels and glycaemic variability are significantly higher in women with GDM than in women with a healthy pregnancy.","call-number":"10","container-title":"BJOG: An International Journal of Obstetrics &amp; Gynaecology","DOI":"10.1111/1471-0528.15849","ISSN":"1471-0528","issue":"S4","language":"en","note":"_eprint: https://onlinelibrary.wiley.com/doi/pdf/10.1111/1471-0528.15849","page":"27-33","source":"Wiley Online Library","title":"Comparative analysis of 2-week glycaemic profile of healthy versus mild gestational diabetic pregnant women using flash glucose monitoring system: an observational study","title-short":"Comparative analysis of 2-week glycaemic profile of healthy versus mild gestational diabetic pregnant women using flash glucose monitoring system","volume":"126","author":[{"family":"Nigam","given":"A"},{"family":"Sharma","given":"S"},{"family":"Varun","given":"N"},{"family":"Munjal","given":"Yp"},{"family":"Prakash","given":"A"}],"issued":{"date-parts":[["2019"]]}},"label":"page"},{"id":167,"uris":["http://zotero.org/users/local/kfs8wWei/items/TLHQEQTM","http://zotero.org/users/13304992/items/TLHQEQTM"],"itemData":{"id":167,"type":"article-journal","abstract":"Continuous glucose monitoring (CGM) gives a unique insight into magnitude and duration of daily glucose fluctuations. Limited data are available on glucose variability (GV) in pregnancy. We aimed to assess GV in healthy pregnant women and cases of type 1 diabetes mellitus or gestational diabetes (GDM) and its possible association with HbA1c. CGM was performed in 50 pregnant women (20 type 1, 20 GDM, and 10 healthy controls) in all three trimesters of pregnancy. We calculated mean amplitude of glycemic excursions (MAGE), standard deviation (SD), interquartile range (IQR), and continuous overlapping net glycemic action (CONGA), as parameters of GV. The high blood glycemic index (HBGI) and low blood glycemic index (LBGI) were also measured as indicators of hyperhypoglycemic risk. Women with type 1 diabetes showed higher GV, with a 2-fold higher risk of hyperglycemic spikes during the day, than healthy pregnant women or GDM ones. GDM women had only slightly higher GV parameters than healthy controls. HbA1c did not correlate with GV indicators in type 1 diabetes or GDM pregnancies. We provided new evidence of the importance of certain GV indicators in pregnant women with GDM or type 1 diabetes and recommended the use of CGM specifically in these populations.","container-title":"International Journal of Endocrinology","DOI":"10.1155/2013/279021","ISSN":"1687-8337","language":"en","note":"publisher: Hindawi","page":"e279021","source":"www.hindawi.com","title":"Glucose Fluctuations during Gestation: An Additional Tool for Monitoring Pregnancy Complicated by Diabetes","title-short":"Glucose Fluctuations during Gestation","volume":"2013","author":[{"family":"Dalfrà","given":"M. G."},{"family":"Chilelli","given":"N. C."},{"family":"Di Cianni","given":"G."},{"family":"Mello","given":"G."},{"family":"Lencioni","given":"C."},{"family":"Biagioni","given":"S."},{"family":"Scalese","given":"M."},{"family":"Sartore","given":"G."},{"family":"Lapolla","given":"A."}],"issued":{"date-parts":[["2013",11,11]]}},"label":"page"},{"id":172,"uris":["http://zotero.org/users/13304992/items/SZ36ABMM"],"itemData":{"id":172,"type":"article-journal","abstract":"Background: Fetal overgrowth is the most important complication of gestational (GDM) and pregestational diabetes mellitus.\n\nMethods: We correlated maternal glucose profiles, as detected by continuous glucose monitoring (CGM), with fetal growth parameters for 80 pregnant women (32 with type 1 diabetes, 31 with GDM, and 17 healthy controls). Glucose profiles were monitored in the first, second, and third trimesters of pregnancy for type 1 diabetes women and in the second and third trimesters for GDM women and controls. To analyze glycemic variability, we considered the mean amplitude of glycemic excursion, mean glycemia, the continuous overlapping net glycemic action (CONGA), the SD, the High Blood Glucose Index (HBGI), the Low Blood Glucose Index, and the interquartile range (IQR).\n\nResults: Mean age was the same for the three groups. Prepregnancy body mass index was higher for the women with diabetes (GDM and type 1) than for controls. The newborn's mean birth weight and ponderal index were higher, although not significantly so, for the women with diabetes than for controls. For the type 1 diabetes patients, ponderal index correlated with the HBGI in the first trimester, CONGA1 and IQR in the second, and mean glycemia and SD in the third. For GDM patients, ponderal index correlated with mean glycemia and the HBGI in the second trimester.\n\nConclusions: Fetal exposure to glycemic variability and hyperglycemia seems to be important in determining fetal overgrowth in pregnant women with diabetes. Optimal glucose control and less glucose variability are needed as early as possible in both type 1 diabetes and GDM patients to ensure normal fetal growth.","call-number":"11","container-title":"Diabetes Technology &amp; Therapeutics","DOI":"10.1089/dia.2010.0145","ISSN":"1520-9156","issue":"8","note":"publisher: Mary Ann Liebert, Inc., publishers","page":"853-859","source":"liebertpub.com (Atypon)","title":"Glucose Variability in Diabetic Pregnancy","volume":"13","author":[{"family":"Dalfrà","given":"Maria Grazia"},{"family":"Sartore","given":"Giovanni"},{"family":"Cianni","given":"Graziano Di"},{"family":"Mello","given":"Giorgio"},{"family":"Lencioni","given":"Cristina"},{"family":"Ottanelli","given":"Serena"},{"family":"Sposato","given":"Jolanda"},{"family":"Valgimigli","given":"Francesco"},{"family":"Scuffi","given":"Cosimo"},{"family":"Scalese","given":"Marco"},{"family":"Lapolla","given":"Annunziata"}],"issued":{"date-parts":[["2011",8]]}},"label":"page"},{"id":491,"uris":["http://zotero.org/users/13304992/items/LWYGCWL2"],"itemData":{"id":491,"type":"article-journal","abstract":"OBJECTIVE: To determine whether continuous glucose monitoring (CGM)-derived glycemic patterns can characterize pregnancies with gestational diabetes mellitus (GDM) as diagnosed by standard oral glucose tolerance test at 24-28 weeks' gestation compared with those without GDM.\nRESEARCH DESIGN AND METHODS: The analysis includes 768 individuals enrolled from two sites prior to 17 weeks' gestation between June 2020 and December 2021 in a prospective observational study. Participants wore blinded Dexcom G6 CGMs throughout gestation. Main outcome of interest was a diagnosis of GDM by oral glucose tolerance test (OGTT). Glycemic levels in participants with GDM versus without GDM were characterized using CGM-measured glycemic metrics.\nRESULTS: Participants with GDM (n = 58 [8%]) had higher mean glucose (109 ± 13 vs. 100 ± 8 mg/dL [6.0 ± 0.7 vs. 5.6 ± 0.4 mmol/L], P &lt; 0.001), greater glucose SD (23 ± 4 vs. 19 ± 3 mg/dL [1.3 ± 0.2 vs. 1.1 ± 0.2 mmol/L], P &lt; 0.001), less time in range 63-120 mg/dL (3.5-6.7 mmol/L) (70% ± 17% vs. 84% ± 8%, P &lt; 0.001), greater percent time &gt;120 mg/dL (&gt;6.7 mmol/L) (median 23% vs. 12%, P &lt; 0.001), and greater percent time &gt;140 mg/dL (&gt;7.8 mmol/L) (median 7.4% vs. 2.7%, P &lt; 0.001) than those without GDM throughout gestation prior to OGTT. Median percent time &gt;120 mg/dL (&gt;6.7 mmol/L) and time &gt;140 mg/dL (&gt;7.8 mmol/L) were higher as early as 13-14 weeks of gestation (32% vs. 14%, P &lt; 0.001, and 5.2% vs. 2.0%, P &lt; 0.001, respectively) and persisted during the entire study period prior to OGTT.\nCONCLUSIONS: Prior to OGTT at 24-34 weeks' gestation, pregnant individuals who develop GDM have higher CGM-measured glucose levels and more hyperglycemia compared with those who do not develop GDM.","container-title":"Diabetes Care","DOI":"10.2337/dc23-2149","ISSN":"1935-5548","issue":"8","journalAbbreviation":"Diabetes Care","language":"eng","note":"PMID: 38701400","page":"1333-1341","source":"PubMed","title":"Continuous Glucose Monitoring Profiles in Pregnancies With and Without Gestational Diabetes Mellitus","volume":"47","author":[{"family":"Durnwald","given":"Celeste"},{"family":"Beck","given":"Roy W."},{"family":"Li","given":"Zoey"},{"family":"Norton","given":"Elizabeth"},{"family":"Bergenstal","given":"Richard M."},{"family":"Johnson","given":"Mary"},{"family":"Dunnigan","given":"Sean"},{"family":"Banfield","given":"Matthew"},{"family":"Krumwiede","given":"Katie"},{"family":"Sibayan","given":"Judy"},{"family":"Calhoun","given":"Peter"},{"family":"Carlson","given":"Anders L."}],"issued":{"date-parts":[["2024",8,1]]}},"label":"page"},{"id":65,"uris":["http://zotero.org/users/13304992/items/7UXVGZT2"],"itemData":{"id":65,"type":"article-journal","abstract":"Gestational Diabetes Mellitus (GDM) incidence and adverse outcomes have increased globally. The validity of the oral glucose tolerance test (OGTT) for GDM diagnosis has long been questioned, with no suitable substitute reported yet. Continuous Glucose Monitoring (CGM) is potentially a more acceptable and comprehensive test. The aim of this study was to assess the Freestyle Libre Pro 2 acceptability as a diagnostic test for GDM, then triangulating its results with OGTT results as well as risk factors and sonographic features of GDM.","call-number":"8","container-title":"BMC Pregnancy and Childbirth","DOI":"10.1186/s12884-023-05496-7","ISSN":"1471-2393","issue":"1","journalAbbreviation":"BMC Pregnancy and Childbirth","page":"186","source":"BioMed Central","title":"A new continuous glucose monitor for the diagnosis of gestational diabetes mellitus: a pilot study","title-short":"A new continuous glucose monitor for the diagnosis of gestational diabetes mellitus","volume":"23","author":[{"family":"Di Filippo","given":"Daria"},{"family":"Henry","given":"Amanda"},{"family":"Bell","given":"Chloe"},{"family":"Haynes","given":"Sarah"},{"family":"Chang","given":"Melissa Han Yiin"},{"family":"Darling","given":"Justine"},{"family":"Welsh","given":"Alec"}],"issued":{"date-parts":[["2023",3,18]]}},"label":"page"}],"schema":"https://github.com/citation-style-language/schema/raw/master/csl-citation.json"} </w:instrText>
      </w:r>
      <w:r w:rsidR="00E97397" w:rsidRPr="0013141A">
        <w:rPr>
          <w:rFonts w:ascii="Times New Roman" w:eastAsia="Times New Roman" w:hAnsi="Times New Roman" w:cs="Times New Roman"/>
          <w:color w:val="000000"/>
          <w:kern w:val="0"/>
          <w14:ligatures w14:val="none"/>
        </w:rPr>
        <w:fldChar w:fldCharType="separate"/>
      </w:r>
      <w:r w:rsidR="00E97397" w:rsidRPr="0013141A">
        <w:rPr>
          <w:rFonts w:ascii="Times New Roman" w:hAnsi="Times New Roman" w:cs="Times New Roman"/>
          <w:color w:val="000000"/>
          <w:kern w:val="0"/>
          <w:lang w:val="en-GB"/>
        </w:rPr>
        <w:t>(10–15)</w:t>
      </w:r>
      <w:r w:rsidR="00E97397" w:rsidRPr="0013141A">
        <w:rPr>
          <w:rFonts w:ascii="Times New Roman" w:eastAsia="Times New Roman" w:hAnsi="Times New Roman" w:cs="Times New Roman"/>
          <w:color w:val="000000"/>
          <w:kern w:val="0"/>
          <w14:ligatures w14:val="none"/>
        </w:rPr>
        <w:fldChar w:fldCharType="end"/>
      </w:r>
      <w:r w:rsidR="00E97397" w:rsidRPr="0013141A">
        <w:rPr>
          <w:rFonts w:ascii="Times New Roman" w:eastAsia="Times New Roman" w:hAnsi="Times New Roman" w:cs="Times New Roman"/>
          <w:color w:val="000000"/>
          <w:kern w:val="0"/>
          <w14:ligatures w14:val="none"/>
        </w:rPr>
        <w:t xml:space="preserve">. </w:t>
      </w:r>
      <w:r w:rsidR="00DC3694" w:rsidRPr="000C4FA7">
        <w:rPr>
          <w:rFonts w:ascii="Times New Roman" w:hAnsi="Times New Roman" w:cs="Times New Roman"/>
          <w:color w:val="000000" w:themeColor="text1"/>
        </w:rPr>
        <w:t>However</w:t>
      </w:r>
      <w:r w:rsidR="00514FDA" w:rsidRPr="000C4FA7">
        <w:rPr>
          <w:rFonts w:ascii="Times New Roman" w:hAnsi="Times New Roman" w:cs="Times New Roman"/>
          <w:color w:val="000000" w:themeColor="text1"/>
        </w:rPr>
        <w:t xml:space="preserve">, </w:t>
      </w:r>
      <w:r w:rsidR="00DC3694" w:rsidRPr="000C4FA7">
        <w:rPr>
          <w:rFonts w:ascii="Times New Roman" w:hAnsi="Times New Roman" w:cs="Times New Roman"/>
          <w:color w:val="000000" w:themeColor="text1"/>
        </w:rPr>
        <w:t>even though current guidelines have shed light on the</w:t>
      </w:r>
      <w:r w:rsidR="00514FDA" w:rsidRPr="000C4FA7">
        <w:rPr>
          <w:rFonts w:ascii="Times New Roman" w:hAnsi="Times New Roman" w:cs="Times New Roman"/>
          <w:color w:val="000000" w:themeColor="text1"/>
        </w:rPr>
        <w:t xml:space="preserve"> glycemic target</w:t>
      </w:r>
      <w:r w:rsidR="002433B6" w:rsidRPr="000C4FA7">
        <w:rPr>
          <w:rFonts w:ascii="Times New Roman" w:hAnsi="Times New Roman" w:cs="Times New Roman"/>
          <w:color w:val="000000" w:themeColor="text1"/>
        </w:rPr>
        <w:t>s for pregnant women with type one diabetes mellitus</w:t>
      </w:r>
      <w:r w:rsidR="00DC3694" w:rsidRPr="000C4FA7">
        <w:rPr>
          <w:rFonts w:ascii="Times New Roman" w:hAnsi="Times New Roman" w:cs="Times New Roman"/>
          <w:color w:val="000000" w:themeColor="text1"/>
        </w:rPr>
        <w:t xml:space="preserve"> </w:t>
      </w:r>
      <w:r w:rsidR="00DC3694" w:rsidRPr="000C4FA7">
        <w:rPr>
          <w:rFonts w:ascii="Times New Roman" w:hAnsi="Times New Roman" w:cs="Times New Roman"/>
          <w:color w:val="000000" w:themeColor="text1"/>
        </w:rPr>
        <w:fldChar w:fldCharType="begin"/>
      </w:r>
      <w:r w:rsidR="00DC3694" w:rsidRPr="000C4FA7">
        <w:rPr>
          <w:rFonts w:ascii="Times New Roman" w:hAnsi="Times New Roman" w:cs="Times New Roman"/>
          <w:color w:val="000000" w:themeColor="text1"/>
        </w:rPr>
        <w:instrText xml:space="preserve"> ADDIN ZOTERO_ITEM CSL_CITATION {"citationID":"EV7uge3p","properties":{"formattedCitation":"(16)","plainCitation":"(16)","noteIndex":0},"citationItems":[{"id":518,"uris":["http://zotero.org/users/13304992/items/PSLUFPM8"],"itemData":{"id":518,"type":"article-journal","abstract":"Improvements in sensor accuracy, greater convenience and ease of use, and expanding reimbursement have led to growing adoption of continuous glucose monitoring (CGM). However, successful utilization of CGM technology in routine clinical practice remains relatively low. This may be due in part to the lack of clear and agreed-upon glycemic targets that both diabetes teams and people with diabetes can work toward. Although unified recommendations for use of key CGM metrics have been established in three separate peer-reviewed articles, formal adoption by diabetes professional organizations and guidance in the practical application of these metrics in clinical practice have been lacking. In February 2019, the Advanced Technologies &amp;amp; Treatments for Diabetes (ATTD) Congress convened an international panel of physicians, researchers, and individuals with diabetes who are expert in CGM technologies to address this issue. This article summarizes the ATTD consensus recommendations for relevant aspects of CGM data utilization and reporting among the various diabetes populations.","container-title":"Diabetes Care","DOI":"10.2337/dci19-0028","ISSN":"0149-5992","issue":"8","journalAbbreviation":"Diabetes Care","page":"1593-1603","source":"Silverchair","title":"Clinical Targets for Continuous Glucose Monitoring Data Interpretation: Recommendations From the International Consensus on Time in Range","title-short":"Clinical Targets for Continuous Glucose Monitoring Data Interpretation","volume":"42","author":[{"family":"Battelino","given":"Tadej"},{"family":"Danne","given":"Thomas"},{"family":"Bergenstal","given":"Richard M."},{"family":"Amiel","given":"Stephanie A."},{"family":"Beck","given":"Roy"},{"family":"Biester","given":"Torben"},{"family":"Bosi","given":"Emanuele"},{"family":"Buckingham","given":"Bruce A."},{"family":"Cefalu","given":"William T."},{"family":"Close","given":"Kelly L."},{"family":"Cobelli","given":"Claudio"},{"family":"Dassau","given":"Eyal"},{"family":"DeVries","given":"J. Hans"},{"family":"Donaghue","given":"Kim C."},{"family":"Dovc","given":"Klemen"},{"family":"Doyle","given":"Francis J.","suffix":"III"},{"family":"Garg","given":"Satish"},{"family":"Grunberger","given":"George"},{"family":"Heller","given":"Simon"},{"family":"Heinemann","given":"Lutz"},{"family":"Hirsch","given":"Irl B."},{"family":"Hovorka","given":"Roman"},{"family":"Jia","given":"Weiping"},{"family":"Kordonouri","given":"Olga"},{"family":"Kovatchev","given":"Boris"},{"family":"Kowalski","given":"Aaron"},{"family":"Laffel","given":"Lori"},{"family":"Levine","given":"Brian"},{"family":"Mayorov","given":"Alexander"},{"family":"Mathieu","given":"Chantal"},{"family":"Murphy","given":"Helen R."},{"family":"Nimri","given":"Revital"},{"family":"Nørgaard","given":"Kirsten"},{"family":"Parkin","given":"Christopher G."},{"family":"Renard","given":"Eric"},{"family":"Rodbard","given":"David"},{"family":"Saboo","given":"Banshi"},{"family":"Schatz","given":"Desmond"},{"family":"Stoner","given":"Keaton"},{"family":"Urakami","given":"Tatsuiko"},{"family":"Weinzimer","given":"Stuart A."},{"family":"Phillip","given":"Moshe"}],"issued":{"date-parts":[["2019",6,8]]}}}],"schema":"https://github.com/citation-style-language/schema/raw/master/csl-citation.json"} </w:instrText>
      </w:r>
      <w:r w:rsidR="00DC3694" w:rsidRPr="000C4FA7">
        <w:rPr>
          <w:rFonts w:ascii="Times New Roman" w:hAnsi="Times New Roman" w:cs="Times New Roman"/>
          <w:color w:val="000000" w:themeColor="text1"/>
        </w:rPr>
        <w:fldChar w:fldCharType="separate"/>
      </w:r>
      <w:r w:rsidR="00DC3694" w:rsidRPr="000C4FA7">
        <w:rPr>
          <w:rFonts w:ascii="Times New Roman" w:hAnsi="Times New Roman" w:cs="Times New Roman"/>
          <w:noProof/>
          <w:color w:val="000000" w:themeColor="text1"/>
        </w:rPr>
        <w:t>(16)</w:t>
      </w:r>
      <w:r w:rsidR="00DC3694" w:rsidRPr="000C4FA7">
        <w:rPr>
          <w:rFonts w:ascii="Times New Roman" w:hAnsi="Times New Roman" w:cs="Times New Roman"/>
          <w:color w:val="000000" w:themeColor="text1"/>
        </w:rPr>
        <w:fldChar w:fldCharType="end"/>
      </w:r>
      <w:r w:rsidR="002433B6" w:rsidRPr="000C4FA7">
        <w:rPr>
          <w:rFonts w:ascii="Times New Roman" w:hAnsi="Times New Roman" w:cs="Times New Roman"/>
          <w:color w:val="000000" w:themeColor="text1"/>
        </w:rPr>
        <w:t xml:space="preserve">, </w:t>
      </w:r>
      <w:r w:rsidR="00DC3694" w:rsidRPr="000C4FA7">
        <w:rPr>
          <w:rFonts w:ascii="Times New Roman" w:hAnsi="Times New Roman" w:cs="Times New Roman"/>
          <w:color w:val="000000" w:themeColor="text1"/>
        </w:rPr>
        <w:t xml:space="preserve">there is a </w:t>
      </w:r>
      <w:r w:rsidR="00C27FE9" w:rsidRPr="000C4FA7">
        <w:rPr>
          <w:rFonts w:ascii="Times New Roman" w:hAnsi="Times New Roman" w:cs="Times New Roman"/>
          <w:color w:val="000000" w:themeColor="text1"/>
        </w:rPr>
        <w:t>lack of evidence for CGM targets in women with normal pregnancies.</w:t>
      </w:r>
      <w:r w:rsidR="00F32237" w:rsidRPr="000C4FA7">
        <w:rPr>
          <w:rFonts w:ascii="Times New Roman" w:hAnsi="Times New Roman" w:cs="Times New Roman"/>
          <w:color w:val="000000" w:themeColor="text1"/>
        </w:rPr>
        <w:t xml:space="preserve"> </w:t>
      </w:r>
      <w:r w:rsidR="004E294A" w:rsidRPr="0013141A">
        <w:rPr>
          <w:rFonts w:ascii="Times New Roman" w:eastAsia="Times New Roman" w:hAnsi="Times New Roman" w:cs="Times New Roman"/>
          <w:color w:val="000000"/>
          <w:kern w:val="0"/>
          <w14:ligatures w14:val="none"/>
        </w:rPr>
        <w:t xml:space="preserve">Furthermore, </w:t>
      </w:r>
      <w:r w:rsidRPr="0013141A">
        <w:rPr>
          <w:rFonts w:ascii="Times New Roman" w:eastAsia="Times New Roman" w:hAnsi="Times New Roman" w:cs="Times New Roman"/>
          <w:color w:val="000000"/>
          <w:kern w:val="0"/>
          <w14:ligatures w14:val="none"/>
        </w:rPr>
        <w:t>these studies had either a cross-sectional or case</w:t>
      </w:r>
      <w:r w:rsidR="00ED4212" w:rsidRPr="0013141A">
        <w:rPr>
          <w:rFonts w:ascii="Times New Roman" w:eastAsia="Times New Roman" w:hAnsi="Times New Roman" w:cs="Times New Roman"/>
          <w:color w:val="000000"/>
          <w:kern w:val="0"/>
          <w14:ligatures w14:val="none"/>
        </w:rPr>
        <w:t>-</w:t>
      </w:r>
      <w:r w:rsidRPr="0013141A">
        <w:rPr>
          <w:rFonts w:ascii="Times New Roman" w:eastAsia="Times New Roman" w:hAnsi="Times New Roman" w:cs="Times New Roman"/>
          <w:color w:val="000000"/>
          <w:kern w:val="0"/>
          <w14:ligatures w14:val="none"/>
        </w:rPr>
        <w:t>control design</w:t>
      </w:r>
      <w:r w:rsidR="00ED4212" w:rsidRPr="0013141A">
        <w:rPr>
          <w:rFonts w:ascii="Times New Roman" w:eastAsia="Times New Roman" w:hAnsi="Times New Roman" w:cs="Times New Roman"/>
          <w:color w:val="000000"/>
          <w:kern w:val="0"/>
          <w14:ligatures w14:val="none"/>
        </w:rPr>
        <w:t>,</w:t>
      </w:r>
      <w:r w:rsidRPr="0013141A">
        <w:rPr>
          <w:rFonts w:ascii="Times New Roman" w:eastAsia="Times New Roman" w:hAnsi="Times New Roman" w:cs="Times New Roman"/>
          <w:color w:val="000000"/>
          <w:kern w:val="0"/>
          <w14:ligatures w14:val="none"/>
        </w:rPr>
        <w:t xml:space="preserve"> and only assessed CGM-derived parameters after GDM diagnosis. </w:t>
      </w:r>
      <w:r w:rsidR="00DC3694" w:rsidRPr="0013141A">
        <w:rPr>
          <w:rFonts w:ascii="Times New Roman" w:eastAsia="Times New Roman" w:hAnsi="Times New Roman" w:cs="Times New Roman"/>
          <w:color w:val="000000"/>
          <w:kern w:val="0"/>
          <w14:ligatures w14:val="none"/>
        </w:rPr>
        <w:t>Therefore, it remains</w:t>
      </w:r>
      <w:r w:rsidRPr="0013141A">
        <w:rPr>
          <w:rFonts w:ascii="Times New Roman" w:eastAsia="Times New Roman" w:hAnsi="Times New Roman" w:cs="Times New Roman"/>
          <w:color w:val="000000"/>
          <w:kern w:val="0"/>
          <w14:ligatures w14:val="none"/>
        </w:rPr>
        <w:t xml:space="preserve"> uncertain if the poorer </w:t>
      </w:r>
      <w:r w:rsidR="00F9064B" w:rsidRPr="0013141A">
        <w:rPr>
          <w:rFonts w:ascii="Times New Roman" w:eastAsia="Times New Roman" w:hAnsi="Times New Roman" w:cs="Times New Roman"/>
          <w:color w:val="000000"/>
          <w:kern w:val="0"/>
          <w14:ligatures w14:val="none"/>
        </w:rPr>
        <w:t>glycemic control</w:t>
      </w:r>
      <w:r w:rsidRPr="0013141A">
        <w:rPr>
          <w:rFonts w:ascii="Times New Roman" w:eastAsia="Times New Roman" w:hAnsi="Times New Roman" w:cs="Times New Roman"/>
          <w:color w:val="000000"/>
          <w:kern w:val="0"/>
          <w14:ligatures w14:val="none"/>
        </w:rPr>
        <w:t xml:space="preserve"> and </w:t>
      </w:r>
      <w:r w:rsidR="009C3E82" w:rsidRPr="0013141A">
        <w:rPr>
          <w:rFonts w:ascii="Times New Roman" w:eastAsia="Times New Roman" w:hAnsi="Times New Roman" w:cs="Times New Roman"/>
          <w:color w:val="000000"/>
          <w:kern w:val="0"/>
          <w14:ligatures w14:val="none"/>
        </w:rPr>
        <w:t xml:space="preserve">glycemic variability </w:t>
      </w:r>
      <w:r w:rsidRPr="0013141A">
        <w:rPr>
          <w:rFonts w:ascii="Times New Roman" w:eastAsia="Times New Roman" w:hAnsi="Times New Roman" w:cs="Times New Roman"/>
          <w:color w:val="000000"/>
          <w:kern w:val="0"/>
          <w14:ligatures w14:val="none"/>
        </w:rPr>
        <w:t>precedes GDM diagnosis and if these parameters can be used in early pregnancy to screen for subsequent GDM diagnosis. There has only been one previous study that assessed the use of CGM</w:t>
      </w:r>
      <w:r w:rsidR="00ED4212" w:rsidRPr="0013141A">
        <w:rPr>
          <w:rFonts w:ascii="Times New Roman" w:eastAsia="Times New Roman" w:hAnsi="Times New Roman" w:cs="Times New Roman"/>
          <w:color w:val="000000"/>
          <w:kern w:val="0"/>
          <w14:ligatures w14:val="none"/>
        </w:rPr>
        <w:t>-</w:t>
      </w:r>
      <w:r w:rsidRPr="0013141A">
        <w:rPr>
          <w:rFonts w:ascii="Times New Roman" w:eastAsia="Times New Roman" w:hAnsi="Times New Roman" w:cs="Times New Roman"/>
          <w:color w:val="000000"/>
          <w:kern w:val="0"/>
          <w14:ligatures w14:val="none"/>
        </w:rPr>
        <w:t xml:space="preserve">derived parameters as a possible predictor of subsequent GDM diagnosis. This prospective observational study conducted in Singapore reported higher CGM-derived </w:t>
      </w:r>
      <w:r w:rsidR="009C3E82" w:rsidRPr="0013141A">
        <w:rPr>
          <w:rFonts w:ascii="Times New Roman" w:eastAsia="Times New Roman" w:hAnsi="Times New Roman" w:cs="Times New Roman"/>
          <w:color w:val="000000"/>
          <w:kern w:val="0"/>
          <w14:ligatures w14:val="none"/>
        </w:rPr>
        <w:t xml:space="preserve">glycemic variability </w:t>
      </w:r>
      <w:r w:rsidR="00BE79B3" w:rsidRPr="0013141A">
        <w:rPr>
          <w:rFonts w:ascii="Times New Roman" w:eastAsia="Times New Roman" w:hAnsi="Times New Roman" w:cs="Times New Roman"/>
          <w:color w:val="000000"/>
          <w:kern w:val="0"/>
          <w14:ligatures w14:val="none"/>
        </w:rPr>
        <w:t>indices</w:t>
      </w:r>
      <w:r w:rsidRPr="0013141A">
        <w:rPr>
          <w:rFonts w:ascii="Times New Roman" w:eastAsia="Times New Roman" w:hAnsi="Times New Roman" w:cs="Times New Roman"/>
          <w:color w:val="000000"/>
          <w:kern w:val="0"/>
          <w14:ligatures w14:val="none"/>
        </w:rPr>
        <w:t xml:space="preserve"> in the first and second trimesters in women who were subsequently diagnosed with GDM in the third trimester</w:t>
      </w:r>
      <w:r w:rsidR="00465720" w:rsidRPr="0013141A">
        <w:rPr>
          <w:rFonts w:ascii="Times New Roman" w:eastAsia="Times New Roman" w:hAnsi="Times New Roman" w:cs="Times New Roman"/>
          <w:color w:val="000000"/>
          <w:kern w:val="0"/>
          <w14:ligatures w14:val="none"/>
        </w:rPr>
        <w:t xml:space="preserve"> </w:t>
      </w:r>
      <w:r w:rsidR="00832658" w:rsidRPr="0013141A">
        <w:rPr>
          <w:rFonts w:ascii="Times New Roman" w:eastAsia="Times New Roman" w:hAnsi="Times New Roman" w:cs="Times New Roman"/>
          <w:color w:val="000000"/>
          <w:kern w:val="0"/>
          <w14:ligatures w14:val="none"/>
        </w:rPr>
        <w:fldChar w:fldCharType="begin"/>
      </w:r>
      <w:r w:rsidR="00E97397" w:rsidRPr="0013141A">
        <w:rPr>
          <w:rFonts w:ascii="Times New Roman" w:eastAsia="Times New Roman" w:hAnsi="Times New Roman" w:cs="Times New Roman"/>
          <w:color w:val="000000"/>
          <w:kern w:val="0"/>
          <w14:ligatures w14:val="none"/>
        </w:rPr>
        <w:instrText xml:space="preserve"> ADDIN ZOTERO_ITEM CSL_CITATION {"citationID":"b2kg4R0U","properties":{"formattedCitation":"(17)","plainCitation":"(17)","noteIndex":0},"citationItems":[{"id":168,"uris":["http://zotero.org/users/local/kfs8wWei/items/QLEGLD7R","http://zotero.org/users/13304992/items/QLEGLD7R"],"itemData":{"id":168,"type":"article-journal","abstract":"Examining the prospective association between CGM-derived glycemic variability (GV) and glycemic control (GC) parameters in the first and second trimester","call-number":"9, 12, 13","container-title":"Diabetes, Metabolic Syndrome and Obesity","DOI":"10.2147/DMSO.S379616","journalAbbreviation":"DMSO","language":"English","note":"publisher: Dove Press","page":"4065-4074","source":"www.dovepress.com","title":"Glycemic Variability in Early Pregnancy May Predict a Subsequent Diagnosis of Gestational Diabetes","volume":"15","author":[{"family":"Quah","given":"Phaik Ling"},{"family":"Tan","given":"Lay Kok"},{"family":"Lek","given":"Ngee"},{"family":"Thain","given":"Serene"},{"family":"Tan","given":"Kok Hian"}],"issued":{"date-parts":[["2022",12,28]]}}}],"schema":"https://github.com/citation-style-language/schema/raw/master/csl-citation.json"} </w:instrText>
      </w:r>
      <w:r w:rsidR="00832658" w:rsidRPr="0013141A">
        <w:rPr>
          <w:rFonts w:ascii="Times New Roman" w:eastAsia="Times New Roman" w:hAnsi="Times New Roman" w:cs="Times New Roman"/>
          <w:color w:val="000000"/>
          <w:kern w:val="0"/>
          <w14:ligatures w14:val="none"/>
        </w:rPr>
        <w:fldChar w:fldCharType="separate"/>
      </w:r>
      <w:r w:rsidR="00E97397" w:rsidRPr="0013141A">
        <w:rPr>
          <w:rFonts w:ascii="Times New Roman" w:hAnsi="Times New Roman" w:cs="Times New Roman"/>
          <w:color w:val="000000"/>
          <w:kern w:val="0"/>
          <w:lang w:val="en-GB"/>
        </w:rPr>
        <w:t>(17)</w:t>
      </w:r>
      <w:r w:rsidR="00832658" w:rsidRPr="0013141A">
        <w:rPr>
          <w:rFonts w:ascii="Times New Roman" w:eastAsia="Times New Roman" w:hAnsi="Times New Roman" w:cs="Times New Roman"/>
          <w:color w:val="000000"/>
          <w:kern w:val="0"/>
          <w14:ligatures w14:val="none"/>
        </w:rPr>
        <w:fldChar w:fldCharType="end"/>
      </w:r>
      <w:r w:rsidR="00465720" w:rsidRPr="0013141A">
        <w:rPr>
          <w:rFonts w:ascii="Times New Roman" w:eastAsia="Times New Roman" w:hAnsi="Times New Roman" w:cs="Times New Roman"/>
          <w:color w:val="000000"/>
          <w:kern w:val="0"/>
          <w14:ligatures w14:val="none"/>
        </w:rPr>
        <w:t>.</w:t>
      </w:r>
      <w:r w:rsidRPr="0013141A">
        <w:rPr>
          <w:rFonts w:ascii="Times New Roman" w:eastAsia="Times New Roman" w:hAnsi="Times New Roman" w:cs="Times New Roman"/>
          <w:color w:val="000000"/>
          <w:kern w:val="0"/>
          <w14:ligatures w14:val="none"/>
        </w:rPr>
        <w:t xml:space="preserve"> However, th</w:t>
      </w:r>
      <w:r w:rsidR="008E4769" w:rsidRPr="0013141A">
        <w:rPr>
          <w:rFonts w:ascii="Times New Roman" w:eastAsia="Times New Roman" w:hAnsi="Times New Roman" w:cs="Times New Roman"/>
          <w:color w:val="000000"/>
          <w:kern w:val="0"/>
          <w14:ligatures w14:val="none"/>
        </w:rPr>
        <w:t>e</w:t>
      </w:r>
      <w:r w:rsidRPr="0013141A">
        <w:rPr>
          <w:rFonts w:ascii="Times New Roman" w:eastAsia="Times New Roman" w:hAnsi="Times New Roman" w:cs="Times New Roman"/>
          <w:color w:val="000000"/>
          <w:kern w:val="0"/>
          <w14:ligatures w14:val="none"/>
        </w:rPr>
        <w:t xml:space="preserve"> study was </w:t>
      </w:r>
      <w:r w:rsidR="008275B9" w:rsidRPr="0013141A">
        <w:rPr>
          <w:rFonts w:ascii="Times New Roman" w:eastAsia="Times New Roman" w:hAnsi="Times New Roman" w:cs="Times New Roman"/>
          <w:color w:val="000000"/>
          <w:kern w:val="0"/>
          <w14:ligatures w14:val="none"/>
        </w:rPr>
        <w:t>constrained</w:t>
      </w:r>
      <w:r w:rsidRPr="0013141A">
        <w:rPr>
          <w:rFonts w:ascii="Times New Roman" w:eastAsia="Times New Roman" w:hAnsi="Times New Roman" w:cs="Times New Roman"/>
          <w:color w:val="000000"/>
          <w:kern w:val="0"/>
          <w14:ligatures w14:val="none"/>
        </w:rPr>
        <w:t xml:space="preserve"> by </w:t>
      </w:r>
      <w:r w:rsidR="008275B9" w:rsidRPr="0013141A">
        <w:rPr>
          <w:rFonts w:ascii="Times New Roman" w:eastAsia="Times New Roman" w:hAnsi="Times New Roman" w:cs="Times New Roman"/>
          <w:color w:val="000000"/>
          <w:kern w:val="0"/>
          <w14:ligatures w14:val="none"/>
        </w:rPr>
        <w:t xml:space="preserve">a </w:t>
      </w:r>
      <w:r w:rsidRPr="0013141A">
        <w:rPr>
          <w:rFonts w:ascii="Times New Roman" w:eastAsia="Times New Roman" w:hAnsi="Times New Roman" w:cs="Times New Roman"/>
          <w:color w:val="000000"/>
          <w:kern w:val="0"/>
          <w14:ligatures w14:val="none"/>
        </w:rPr>
        <w:t xml:space="preserve">small sample size </w:t>
      </w:r>
      <w:r w:rsidR="00670D43" w:rsidRPr="0013141A">
        <w:rPr>
          <w:rFonts w:ascii="Times New Roman" w:eastAsia="Times New Roman" w:hAnsi="Times New Roman" w:cs="Times New Roman"/>
          <w:color w:val="000000"/>
          <w:kern w:val="0"/>
          <w14:ligatures w14:val="none"/>
        </w:rPr>
        <w:t xml:space="preserve">and limited </w:t>
      </w:r>
      <w:r w:rsidRPr="0013141A">
        <w:rPr>
          <w:rFonts w:ascii="Times New Roman" w:eastAsia="Times New Roman" w:hAnsi="Times New Roman" w:cs="Times New Roman"/>
          <w:color w:val="000000"/>
          <w:kern w:val="0"/>
          <w14:ligatures w14:val="none"/>
        </w:rPr>
        <w:t xml:space="preserve">GDM </w:t>
      </w:r>
      <w:r w:rsidR="00670D43" w:rsidRPr="0013141A">
        <w:rPr>
          <w:rFonts w:ascii="Times New Roman" w:eastAsia="Times New Roman" w:hAnsi="Times New Roman" w:cs="Times New Roman"/>
          <w:color w:val="000000"/>
          <w:kern w:val="0"/>
          <w14:ligatures w14:val="none"/>
        </w:rPr>
        <w:t>cases</w:t>
      </w:r>
      <w:r w:rsidRPr="0013141A">
        <w:rPr>
          <w:rFonts w:ascii="Times New Roman" w:eastAsia="Times New Roman" w:hAnsi="Times New Roman" w:cs="Times New Roman"/>
          <w:color w:val="000000"/>
          <w:kern w:val="0"/>
          <w14:ligatures w14:val="none"/>
        </w:rPr>
        <w:t>.</w:t>
      </w:r>
    </w:p>
    <w:p w14:paraId="6B963CB3" w14:textId="3BF3939A" w:rsidR="00EA7FD4" w:rsidRPr="0013141A" w:rsidRDefault="008E4769" w:rsidP="003873A9">
      <w:pPr>
        <w:spacing w:line="480" w:lineRule="auto"/>
        <w:ind w:firstLine="720"/>
        <w:rPr>
          <w:rFonts w:ascii="Times New Roman" w:eastAsia="Times New Roman" w:hAnsi="Times New Roman" w:cs="Times New Roman"/>
          <w:kern w:val="0"/>
          <w14:ligatures w14:val="none"/>
        </w:rPr>
      </w:pPr>
      <w:r w:rsidRPr="0013141A">
        <w:rPr>
          <w:rFonts w:ascii="Times New Roman" w:eastAsia="Times New Roman" w:hAnsi="Times New Roman" w:cs="Times New Roman"/>
          <w:color w:val="000000"/>
          <w:kern w:val="0"/>
          <w14:ligatures w14:val="none"/>
        </w:rPr>
        <w:t>I</w:t>
      </w:r>
      <w:r w:rsidR="00EC753F" w:rsidRPr="0013141A">
        <w:rPr>
          <w:rFonts w:ascii="Times New Roman" w:eastAsia="Times New Roman" w:hAnsi="Times New Roman" w:cs="Times New Roman"/>
          <w:color w:val="000000"/>
          <w:kern w:val="0"/>
          <w14:ligatures w14:val="none"/>
        </w:rPr>
        <w:t xml:space="preserve">n this study with a </w:t>
      </w:r>
      <w:r w:rsidR="001F6003" w:rsidRPr="0013141A">
        <w:rPr>
          <w:rFonts w:ascii="Times New Roman" w:eastAsia="Times New Roman" w:hAnsi="Times New Roman" w:cs="Times New Roman"/>
          <w:color w:val="000000"/>
          <w:kern w:val="0"/>
          <w14:ligatures w14:val="none"/>
        </w:rPr>
        <w:t xml:space="preserve">larger </w:t>
      </w:r>
      <w:r w:rsidR="00EC753F" w:rsidRPr="0013141A">
        <w:rPr>
          <w:rFonts w:ascii="Times New Roman" w:eastAsia="Times New Roman" w:hAnsi="Times New Roman" w:cs="Times New Roman"/>
          <w:color w:val="000000"/>
          <w:kern w:val="0"/>
          <w14:ligatures w14:val="none"/>
        </w:rPr>
        <w:t xml:space="preserve">dataset, we </w:t>
      </w:r>
      <w:r w:rsidR="006544A7" w:rsidRPr="0013141A">
        <w:rPr>
          <w:rFonts w:ascii="Times New Roman" w:eastAsia="Times New Roman" w:hAnsi="Times New Roman" w:cs="Times New Roman"/>
          <w:color w:val="000000"/>
          <w:kern w:val="0"/>
          <w14:ligatures w14:val="none"/>
        </w:rPr>
        <w:t xml:space="preserve">aimed </w:t>
      </w:r>
      <w:r w:rsidR="00EA7FD4" w:rsidRPr="0013141A">
        <w:rPr>
          <w:rFonts w:ascii="Times New Roman" w:eastAsia="Times New Roman" w:hAnsi="Times New Roman" w:cs="Times New Roman"/>
          <w:color w:val="000000"/>
          <w:kern w:val="0"/>
          <w14:ligatures w14:val="none"/>
        </w:rPr>
        <w:t xml:space="preserve">to determine the potential use of CGM </w:t>
      </w:r>
      <w:r w:rsidR="008B27F3" w:rsidRPr="0013141A">
        <w:rPr>
          <w:rFonts w:ascii="Times New Roman" w:eastAsia="Times New Roman" w:hAnsi="Times New Roman" w:cs="Times New Roman"/>
          <w:color w:val="000000"/>
          <w:kern w:val="0"/>
          <w14:ligatures w14:val="none"/>
        </w:rPr>
        <w:t xml:space="preserve">glycemic patterns </w:t>
      </w:r>
      <w:r w:rsidR="00EA7FD4" w:rsidRPr="0013141A">
        <w:rPr>
          <w:rFonts w:ascii="Times New Roman" w:eastAsia="Times New Roman" w:hAnsi="Times New Roman" w:cs="Times New Roman"/>
          <w:color w:val="000000"/>
          <w:kern w:val="0"/>
          <w14:ligatures w14:val="none"/>
        </w:rPr>
        <w:t xml:space="preserve">as an early screening tool to </w:t>
      </w:r>
      <w:r w:rsidR="00640FB9" w:rsidRPr="0013141A">
        <w:rPr>
          <w:rFonts w:ascii="Times New Roman" w:eastAsia="Times New Roman" w:hAnsi="Times New Roman" w:cs="Times New Roman"/>
          <w:color w:val="000000"/>
          <w:kern w:val="0"/>
          <w14:ligatures w14:val="none"/>
        </w:rPr>
        <w:t xml:space="preserve">identify </w:t>
      </w:r>
      <w:r w:rsidR="00EA7FD4" w:rsidRPr="0013141A">
        <w:rPr>
          <w:rFonts w:ascii="Times New Roman" w:eastAsia="Times New Roman" w:hAnsi="Times New Roman" w:cs="Times New Roman"/>
          <w:color w:val="000000"/>
          <w:kern w:val="0"/>
          <w14:ligatures w14:val="none"/>
        </w:rPr>
        <w:t>pregnant women</w:t>
      </w:r>
      <w:r w:rsidR="00640FB9" w:rsidRPr="0013141A">
        <w:rPr>
          <w:rFonts w:ascii="Times New Roman" w:eastAsia="Times New Roman" w:hAnsi="Times New Roman" w:cs="Times New Roman"/>
          <w:color w:val="000000"/>
          <w:kern w:val="0"/>
          <w14:ligatures w14:val="none"/>
        </w:rPr>
        <w:t xml:space="preserve"> at-risk of developing </w:t>
      </w:r>
      <w:r w:rsidR="00640FB9" w:rsidRPr="0013141A">
        <w:rPr>
          <w:rFonts w:ascii="Times New Roman" w:eastAsia="Times New Roman" w:hAnsi="Times New Roman" w:cs="Times New Roman"/>
          <w:color w:val="000000"/>
          <w:kern w:val="0"/>
          <w14:ligatures w14:val="none"/>
        </w:rPr>
        <w:lastRenderedPageBreak/>
        <w:t xml:space="preserve">abnormal </w:t>
      </w:r>
      <w:r w:rsidR="005032AD" w:rsidRPr="0013141A">
        <w:rPr>
          <w:rFonts w:ascii="Times New Roman" w:eastAsia="Times New Roman" w:hAnsi="Times New Roman" w:cs="Times New Roman"/>
          <w:color w:val="000000"/>
          <w:kern w:val="0"/>
          <w14:ligatures w14:val="none"/>
        </w:rPr>
        <w:t>glycemic</w:t>
      </w:r>
      <w:r w:rsidR="00640FB9" w:rsidRPr="0013141A">
        <w:rPr>
          <w:rFonts w:ascii="Times New Roman" w:eastAsia="Times New Roman" w:hAnsi="Times New Roman" w:cs="Times New Roman"/>
          <w:color w:val="000000"/>
          <w:kern w:val="0"/>
          <w14:ligatures w14:val="none"/>
        </w:rPr>
        <w:t xml:space="preserve"> states</w:t>
      </w:r>
      <w:r w:rsidR="008B27F3" w:rsidRPr="0013141A">
        <w:rPr>
          <w:rFonts w:ascii="Times New Roman" w:eastAsia="Times New Roman" w:hAnsi="Times New Roman" w:cs="Times New Roman"/>
          <w:color w:val="000000"/>
          <w:kern w:val="0"/>
          <w14:ligatures w14:val="none"/>
        </w:rPr>
        <w:t xml:space="preserve"> (IR and/or GDM)</w:t>
      </w:r>
      <w:r w:rsidR="00EA7FD4" w:rsidRPr="0013141A">
        <w:rPr>
          <w:rFonts w:ascii="Times New Roman" w:eastAsia="Times New Roman" w:hAnsi="Times New Roman" w:cs="Times New Roman"/>
          <w:color w:val="000000"/>
          <w:kern w:val="0"/>
          <w14:ligatures w14:val="none"/>
        </w:rPr>
        <w:t xml:space="preserve">. </w:t>
      </w:r>
      <w:r w:rsidR="00D9141C" w:rsidRPr="0013141A">
        <w:rPr>
          <w:rFonts w:ascii="Times New Roman" w:eastAsia="Times New Roman" w:hAnsi="Times New Roman" w:cs="Times New Roman"/>
          <w:color w:val="000000"/>
          <w:kern w:val="0"/>
          <w14:ligatures w14:val="none"/>
        </w:rPr>
        <w:t xml:space="preserve">We hypothesized that interstitial glucose levels, assessed by CGM, </w:t>
      </w:r>
      <w:r w:rsidR="00185A1B" w:rsidRPr="0013141A">
        <w:rPr>
          <w:rFonts w:ascii="Times New Roman" w:eastAsia="Times New Roman" w:hAnsi="Times New Roman" w:cs="Times New Roman"/>
          <w:color w:val="000000"/>
          <w:kern w:val="0"/>
          <w14:ligatures w14:val="none"/>
        </w:rPr>
        <w:t>will be</w:t>
      </w:r>
      <w:r w:rsidR="00D9141C" w:rsidRPr="0013141A">
        <w:rPr>
          <w:rFonts w:ascii="Times New Roman" w:eastAsia="Times New Roman" w:hAnsi="Times New Roman" w:cs="Times New Roman"/>
          <w:color w:val="000000"/>
          <w:kern w:val="0"/>
          <w14:ligatures w14:val="none"/>
        </w:rPr>
        <w:t xml:space="preserve"> </w:t>
      </w:r>
      <w:r w:rsidR="00206C96" w:rsidRPr="0013141A">
        <w:rPr>
          <w:rFonts w:ascii="Times New Roman" w:eastAsia="Times New Roman" w:hAnsi="Times New Roman" w:cs="Times New Roman"/>
          <w:color w:val="000000"/>
          <w:kern w:val="0"/>
          <w14:ligatures w14:val="none"/>
        </w:rPr>
        <w:t>elevated,</w:t>
      </w:r>
      <w:r w:rsidR="00D9141C" w:rsidRPr="0013141A">
        <w:rPr>
          <w:rFonts w:ascii="Times New Roman" w:eastAsia="Times New Roman" w:hAnsi="Times New Roman" w:cs="Times New Roman"/>
          <w:color w:val="000000"/>
          <w:kern w:val="0"/>
          <w14:ligatures w14:val="none"/>
        </w:rPr>
        <w:t xml:space="preserve"> and display significant variability over 24 hours in pregnant women who </w:t>
      </w:r>
      <w:r w:rsidR="00185A1B" w:rsidRPr="0013141A">
        <w:rPr>
          <w:rFonts w:ascii="Times New Roman" w:eastAsia="Times New Roman" w:hAnsi="Times New Roman" w:cs="Times New Roman"/>
          <w:color w:val="000000"/>
          <w:kern w:val="0"/>
          <w14:ligatures w14:val="none"/>
        </w:rPr>
        <w:t>will</w:t>
      </w:r>
      <w:r w:rsidR="001F6003" w:rsidRPr="0013141A">
        <w:rPr>
          <w:rFonts w:ascii="Times New Roman" w:eastAsia="Times New Roman" w:hAnsi="Times New Roman" w:cs="Times New Roman"/>
          <w:color w:val="000000"/>
          <w:kern w:val="0"/>
          <w14:ligatures w14:val="none"/>
        </w:rPr>
        <w:t xml:space="preserve"> subsequently </w:t>
      </w:r>
      <w:r w:rsidR="00D9141C" w:rsidRPr="0013141A">
        <w:rPr>
          <w:rFonts w:ascii="Times New Roman" w:eastAsia="Times New Roman" w:hAnsi="Times New Roman" w:cs="Times New Roman"/>
          <w:color w:val="000000"/>
          <w:kern w:val="0"/>
          <w14:ligatures w14:val="none"/>
        </w:rPr>
        <w:t xml:space="preserve">develop IR and GDM. To test this hypothesis, </w:t>
      </w:r>
      <w:r w:rsidR="00EA7FD4" w:rsidRPr="0013141A">
        <w:rPr>
          <w:rFonts w:ascii="Times New Roman" w:eastAsia="Times New Roman" w:hAnsi="Times New Roman" w:cs="Times New Roman"/>
          <w:color w:val="000000"/>
          <w:kern w:val="0"/>
          <w14:ligatures w14:val="none"/>
        </w:rPr>
        <w:t xml:space="preserve">we </w:t>
      </w:r>
      <w:r w:rsidR="006544A7" w:rsidRPr="0013141A">
        <w:rPr>
          <w:rFonts w:ascii="Times New Roman" w:eastAsia="Times New Roman" w:hAnsi="Times New Roman" w:cs="Times New Roman"/>
          <w:color w:val="000000"/>
          <w:kern w:val="0"/>
          <w14:ligatures w14:val="none"/>
        </w:rPr>
        <w:t>sought</w:t>
      </w:r>
      <w:r w:rsidR="00EA7FD4" w:rsidRPr="0013141A">
        <w:rPr>
          <w:rFonts w:ascii="Times New Roman" w:eastAsia="Times New Roman" w:hAnsi="Times New Roman" w:cs="Times New Roman"/>
          <w:color w:val="000000"/>
          <w:kern w:val="0"/>
          <w14:ligatures w14:val="none"/>
        </w:rPr>
        <w:t xml:space="preserve"> </w:t>
      </w:r>
      <w:r w:rsidR="00D00E03" w:rsidRPr="0013141A">
        <w:rPr>
          <w:rFonts w:ascii="Times New Roman" w:eastAsia="Times New Roman" w:hAnsi="Times New Roman" w:cs="Times New Roman"/>
          <w:color w:val="000000"/>
          <w:kern w:val="0"/>
          <w14:ligatures w14:val="none"/>
        </w:rPr>
        <w:t xml:space="preserve">(i) </w:t>
      </w:r>
      <w:r w:rsidR="00EA7FD4" w:rsidRPr="0013141A">
        <w:rPr>
          <w:rFonts w:ascii="Times New Roman" w:eastAsia="Times New Roman" w:hAnsi="Times New Roman" w:cs="Times New Roman"/>
          <w:color w:val="000000"/>
          <w:kern w:val="0"/>
          <w14:ligatures w14:val="none"/>
        </w:rPr>
        <w:t xml:space="preserve">to </w:t>
      </w:r>
      <w:r w:rsidR="00CC2D4E" w:rsidRPr="0013141A">
        <w:rPr>
          <w:rFonts w:ascii="Times New Roman" w:eastAsia="Times New Roman" w:hAnsi="Times New Roman" w:cs="Times New Roman"/>
          <w:color w:val="000000"/>
          <w:kern w:val="0"/>
          <w14:ligatures w14:val="none"/>
        </w:rPr>
        <w:t>examine the relationships of</w:t>
      </w:r>
      <w:r w:rsidR="00EA7FD4" w:rsidRPr="0013141A">
        <w:rPr>
          <w:rFonts w:ascii="Times New Roman" w:eastAsia="Times New Roman" w:hAnsi="Times New Roman" w:cs="Times New Roman"/>
          <w:color w:val="000000"/>
          <w:kern w:val="0"/>
          <w14:ligatures w14:val="none"/>
        </w:rPr>
        <w:t xml:space="preserve"> </w:t>
      </w:r>
      <w:r w:rsidR="007C4FC9" w:rsidRPr="0013141A">
        <w:rPr>
          <w:rFonts w:ascii="Times New Roman" w:eastAsia="Times New Roman" w:hAnsi="Times New Roman" w:cs="Times New Roman"/>
          <w:color w:val="000000"/>
          <w:kern w:val="0"/>
          <w14:ligatures w14:val="none"/>
        </w:rPr>
        <w:t xml:space="preserve">CGM-derived </w:t>
      </w:r>
      <w:r w:rsidRPr="0013141A">
        <w:rPr>
          <w:rFonts w:ascii="Times New Roman" w:eastAsia="Times New Roman" w:hAnsi="Times New Roman" w:cs="Times New Roman"/>
          <w:color w:val="000000"/>
          <w:kern w:val="0"/>
          <w14:ligatures w14:val="none"/>
        </w:rPr>
        <w:t xml:space="preserve">interstitial glucose measurements </w:t>
      </w:r>
      <w:r w:rsidR="00D00E03" w:rsidRPr="0013141A">
        <w:rPr>
          <w:rFonts w:ascii="Times New Roman" w:eastAsia="Times New Roman" w:hAnsi="Times New Roman" w:cs="Times New Roman"/>
          <w:color w:val="000000"/>
          <w:kern w:val="0"/>
          <w14:ligatures w14:val="none"/>
        </w:rPr>
        <w:t xml:space="preserve">assessed at mean 20 </w:t>
      </w:r>
      <w:r w:rsidR="00D86A27" w:rsidRPr="0013141A">
        <w:rPr>
          <w:rFonts w:ascii="Times New Roman" w:eastAsia="Times New Roman" w:hAnsi="Times New Roman" w:cs="Times New Roman"/>
          <w:color w:val="000000"/>
          <w:kern w:val="0"/>
          <w14:ligatures w14:val="none"/>
        </w:rPr>
        <w:t>weeks’</w:t>
      </w:r>
      <w:r w:rsidR="00D00E03" w:rsidRPr="0013141A">
        <w:rPr>
          <w:rFonts w:ascii="Times New Roman" w:eastAsia="Times New Roman" w:hAnsi="Times New Roman" w:cs="Times New Roman"/>
          <w:color w:val="000000"/>
          <w:kern w:val="0"/>
          <w14:ligatures w14:val="none"/>
        </w:rPr>
        <w:t xml:space="preserve"> gestation</w:t>
      </w:r>
      <w:r w:rsidR="00CC2D4E" w:rsidRPr="0013141A">
        <w:rPr>
          <w:rFonts w:ascii="Times New Roman" w:eastAsia="Times New Roman" w:hAnsi="Times New Roman" w:cs="Times New Roman"/>
          <w:color w:val="000000"/>
          <w:kern w:val="0"/>
          <w14:ligatures w14:val="none"/>
        </w:rPr>
        <w:t xml:space="preserve"> with</w:t>
      </w:r>
      <w:r w:rsidR="00DD52B1" w:rsidRPr="0013141A">
        <w:rPr>
          <w:rFonts w:ascii="Times New Roman" w:eastAsia="Times New Roman" w:hAnsi="Times New Roman" w:cs="Times New Roman"/>
          <w:color w:val="000000"/>
          <w:kern w:val="0"/>
          <w14:ligatures w14:val="none"/>
        </w:rPr>
        <w:t xml:space="preserve"> </w:t>
      </w:r>
      <w:r w:rsidR="00EA7FD4" w:rsidRPr="0013141A">
        <w:rPr>
          <w:rFonts w:ascii="Times New Roman" w:eastAsia="Times New Roman" w:hAnsi="Times New Roman" w:cs="Times New Roman"/>
          <w:color w:val="000000"/>
          <w:kern w:val="0"/>
          <w14:ligatures w14:val="none"/>
        </w:rPr>
        <w:t>IR and GDM</w:t>
      </w:r>
      <w:r w:rsidR="00DD52B1" w:rsidRPr="0013141A">
        <w:rPr>
          <w:rFonts w:ascii="Times New Roman" w:eastAsia="Times New Roman" w:hAnsi="Times New Roman" w:cs="Times New Roman"/>
          <w:color w:val="000000"/>
          <w:kern w:val="0"/>
          <w14:ligatures w14:val="none"/>
        </w:rPr>
        <w:t xml:space="preserve"> status</w:t>
      </w:r>
      <w:r w:rsidR="00D00E03" w:rsidRPr="0013141A">
        <w:rPr>
          <w:rFonts w:ascii="Times New Roman" w:eastAsia="Times New Roman" w:hAnsi="Times New Roman" w:cs="Times New Roman"/>
          <w:color w:val="000000"/>
          <w:kern w:val="0"/>
          <w14:ligatures w14:val="none"/>
        </w:rPr>
        <w:t xml:space="preserve"> ascertained at </w:t>
      </w:r>
      <w:r w:rsidR="00117A37" w:rsidRPr="0013141A">
        <w:rPr>
          <w:rFonts w:ascii="Times New Roman" w:eastAsia="Times New Roman" w:hAnsi="Times New Roman" w:cs="Times New Roman"/>
          <w:color w:val="000000"/>
          <w:kern w:val="0"/>
          <w14:ligatures w14:val="none"/>
        </w:rPr>
        <w:t xml:space="preserve">a </w:t>
      </w:r>
      <w:r w:rsidR="00D00E03" w:rsidRPr="0013141A">
        <w:rPr>
          <w:rFonts w:ascii="Times New Roman" w:eastAsia="Times New Roman" w:hAnsi="Times New Roman" w:cs="Times New Roman"/>
          <w:color w:val="000000"/>
          <w:kern w:val="0"/>
          <w14:ligatures w14:val="none"/>
        </w:rPr>
        <w:t>mean</w:t>
      </w:r>
      <w:r w:rsidR="00117A37" w:rsidRPr="0013141A">
        <w:rPr>
          <w:rFonts w:ascii="Times New Roman" w:eastAsia="Times New Roman" w:hAnsi="Times New Roman" w:cs="Times New Roman"/>
          <w:color w:val="000000"/>
          <w:kern w:val="0"/>
          <w14:ligatures w14:val="none"/>
        </w:rPr>
        <w:t xml:space="preserve"> of</w:t>
      </w:r>
      <w:r w:rsidR="00D00E03" w:rsidRPr="0013141A">
        <w:rPr>
          <w:rFonts w:ascii="Times New Roman" w:eastAsia="Times New Roman" w:hAnsi="Times New Roman" w:cs="Times New Roman"/>
          <w:color w:val="000000"/>
          <w:kern w:val="0"/>
          <w14:ligatures w14:val="none"/>
        </w:rPr>
        <w:t xml:space="preserve"> 25 </w:t>
      </w:r>
      <w:r w:rsidR="00D86A27" w:rsidRPr="0013141A">
        <w:rPr>
          <w:rFonts w:ascii="Times New Roman" w:eastAsia="Times New Roman" w:hAnsi="Times New Roman" w:cs="Times New Roman"/>
          <w:color w:val="000000"/>
          <w:kern w:val="0"/>
          <w14:ligatures w14:val="none"/>
        </w:rPr>
        <w:t>weeks’</w:t>
      </w:r>
      <w:r w:rsidR="00D00E03" w:rsidRPr="0013141A">
        <w:rPr>
          <w:rFonts w:ascii="Times New Roman" w:eastAsia="Times New Roman" w:hAnsi="Times New Roman" w:cs="Times New Roman"/>
          <w:color w:val="000000"/>
          <w:kern w:val="0"/>
          <w14:ligatures w14:val="none"/>
        </w:rPr>
        <w:t xml:space="preserve"> gestation</w:t>
      </w:r>
      <w:r w:rsidR="00EA7FD4" w:rsidRPr="0013141A">
        <w:rPr>
          <w:rFonts w:ascii="Times New Roman" w:eastAsia="Times New Roman" w:hAnsi="Times New Roman" w:cs="Times New Roman"/>
          <w:color w:val="000000"/>
          <w:kern w:val="0"/>
          <w14:ligatures w14:val="none"/>
        </w:rPr>
        <w:t xml:space="preserve">, and </w:t>
      </w:r>
      <w:r w:rsidR="00D00E03" w:rsidRPr="0013141A">
        <w:rPr>
          <w:rFonts w:ascii="Times New Roman" w:eastAsia="Times New Roman" w:hAnsi="Times New Roman" w:cs="Times New Roman"/>
          <w:color w:val="000000"/>
          <w:kern w:val="0"/>
          <w14:ligatures w14:val="none"/>
        </w:rPr>
        <w:t xml:space="preserve">(ii) </w:t>
      </w:r>
      <w:r w:rsidR="00DD52B1" w:rsidRPr="0013141A">
        <w:rPr>
          <w:rFonts w:ascii="Times New Roman" w:eastAsia="Times New Roman" w:hAnsi="Times New Roman" w:cs="Times New Roman"/>
          <w:color w:val="000000"/>
          <w:kern w:val="0"/>
          <w14:ligatures w14:val="none"/>
        </w:rPr>
        <w:t xml:space="preserve">to </w:t>
      </w:r>
      <w:r w:rsidR="00EA7FD4" w:rsidRPr="0013141A">
        <w:rPr>
          <w:rFonts w:ascii="Times New Roman" w:eastAsia="Times New Roman" w:hAnsi="Times New Roman" w:cs="Times New Roman"/>
          <w:color w:val="000000"/>
          <w:kern w:val="0"/>
          <w14:ligatures w14:val="none"/>
        </w:rPr>
        <w:t>determine 24-hour interstitial glucose centile distributions in women with normal</w:t>
      </w:r>
      <w:r w:rsidR="001F0BB5" w:rsidRPr="0013141A">
        <w:rPr>
          <w:rFonts w:ascii="Times New Roman" w:eastAsia="Times New Roman" w:hAnsi="Times New Roman" w:cs="Times New Roman"/>
          <w:color w:val="000000"/>
          <w:kern w:val="0"/>
          <w14:ligatures w14:val="none"/>
        </w:rPr>
        <w:t xml:space="preserve"> (non-IR and non-GDM)</w:t>
      </w:r>
      <w:r w:rsidR="00EA7FD4" w:rsidRPr="0013141A">
        <w:rPr>
          <w:rFonts w:ascii="Times New Roman" w:eastAsia="Times New Roman" w:hAnsi="Times New Roman" w:cs="Times New Roman"/>
          <w:color w:val="000000"/>
          <w:kern w:val="0"/>
          <w14:ligatures w14:val="none"/>
        </w:rPr>
        <w:t xml:space="preserve"> and </w:t>
      </w:r>
      <w:r w:rsidR="004B395A" w:rsidRPr="0013141A">
        <w:rPr>
          <w:rFonts w:ascii="Times New Roman" w:eastAsia="Times New Roman" w:hAnsi="Times New Roman" w:cs="Times New Roman"/>
          <w:color w:val="000000"/>
          <w:kern w:val="0"/>
          <w14:ligatures w14:val="none"/>
        </w:rPr>
        <w:t xml:space="preserve">suboptimal </w:t>
      </w:r>
      <w:r w:rsidR="001F0BB5" w:rsidRPr="0013141A">
        <w:rPr>
          <w:rFonts w:ascii="Times New Roman" w:eastAsia="Times New Roman" w:hAnsi="Times New Roman" w:cs="Times New Roman"/>
          <w:color w:val="000000"/>
          <w:kern w:val="0"/>
          <w14:ligatures w14:val="none"/>
        </w:rPr>
        <w:t xml:space="preserve">(IR and/or GDM) </w:t>
      </w:r>
      <w:r w:rsidR="005032AD" w:rsidRPr="0013141A">
        <w:rPr>
          <w:rFonts w:ascii="Times New Roman" w:eastAsia="Times New Roman" w:hAnsi="Times New Roman" w:cs="Times New Roman"/>
          <w:color w:val="000000"/>
          <w:kern w:val="0"/>
          <w14:ligatures w14:val="none"/>
        </w:rPr>
        <w:t>glycemic</w:t>
      </w:r>
      <w:r w:rsidR="00EA7FD4" w:rsidRPr="0013141A">
        <w:rPr>
          <w:rFonts w:ascii="Times New Roman" w:eastAsia="Times New Roman" w:hAnsi="Times New Roman" w:cs="Times New Roman"/>
          <w:color w:val="000000"/>
          <w:kern w:val="0"/>
          <w14:ligatures w14:val="none"/>
        </w:rPr>
        <w:t xml:space="preserve"> </w:t>
      </w:r>
      <w:r w:rsidR="00E950E9" w:rsidRPr="0013141A">
        <w:rPr>
          <w:rFonts w:ascii="Times New Roman" w:eastAsia="Times New Roman" w:hAnsi="Times New Roman" w:cs="Times New Roman"/>
          <w:color w:val="000000"/>
          <w:kern w:val="0"/>
          <w14:ligatures w14:val="none"/>
        </w:rPr>
        <w:t>status</w:t>
      </w:r>
      <w:r w:rsidR="00EA7FD4" w:rsidRPr="0013141A">
        <w:rPr>
          <w:rFonts w:ascii="Times New Roman" w:eastAsia="Times New Roman" w:hAnsi="Times New Roman" w:cs="Times New Roman"/>
          <w:color w:val="000000"/>
          <w:kern w:val="0"/>
          <w14:ligatures w14:val="none"/>
        </w:rPr>
        <w:t>.</w:t>
      </w:r>
    </w:p>
    <w:p w14:paraId="7DA37E08" w14:textId="14FAB9BA" w:rsidR="00EA7FD4" w:rsidRPr="0013141A" w:rsidRDefault="00EA7FD4" w:rsidP="00111133">
      <w:pPr>
        <w:spacing w:line="480" w:lineRule="auto"/>
        <w:rPr>
          <w:rFonts w:ascii="Times New Roman" w:eastAsia="Times New Roman" w:hAnsi="Times New Roman" w:cs="Times New Roman"/>
          <w:kern w:val="0"/>
          <w14:ligatures w14:val="none"/>
        </w:rPr>
      </w:pPr>
    </w:p>
    <w:p w14:paraId="04270567" w14:textId="48D5F122" w:rsidR="00EA7FD4" w:rsidRPr="0013141A" w:rsidRDefault="00EA7FD4" w:rsidP="003873A9">
      <w:pPr>
        <w:spacing w:line="480" w:lineRule="auto"/>
        <w:rPr>
          <w:rFonts w:ascii="Times New Roman" w:eastAsia="Times New Roman" w:hAnsi="Times New Roman" w:cs="Times New Roman"/>
          <w:kern w:val="0"/>
          <w14:ligatures w14:val="none"/>
        </w:rPr>
      </w:pPr>
      <w:r w:rsidRPr="0013141A">
        <w:rPr>
          <w:rFonts w:ascii="Times New Roman" w:eastAsia="Times New Roman" w:hAnsi="Times New Roman" w:cs="Times New Roman"/>
          <w:b/>
          <w:bCs/>
          <w:color w:val="000000"/>
          <w:kern w:val="0"/>
          <w14:ligatures w14:val="none"/>
        </w:rPr>
        <w:t>Methods</w:t>
      </w:r>
    </w:p>
    <w:p w14:paraId="6806E3B5" w14:textId="77777777" w:rsidR="00EA7FD4" w:rsidRPr="0013141A" w:rsidRDefault="00EA7FD4" w:rsidP="003873A9">
      <w:pPr>
        <w:spacing w:line="480" w:lineRule="auto"/>
        <w:rPr>
          <w:rFonts w:ascii="Times New Roman" w:eastAsia="Times New Roman" w:hAnsi="Times New Roman" w:cs="Times New Roman"/>
          <w:kern w:val="0"/>
          <w14:ligatures w14:val="none"/>
        </w:rPr>
      </w:pPr>
      <w:r w:rsidRPr="0013141A">
        <w:rPr>
          <w:rFonts w:ascii="Times New Roman" w:eastAsia="Times New Roman" w:hAnsi="Times New Roman" w:cs="Times New Roman"/>
          <w:b/>
          <w:bCs/>
          <w:color w:val="000000"/>
          <w:kern w:val="0"/>
          <w14:ligatures w14:val="none"/>
        </w:rPr>
        <w:t>Study Design</w:t>
      </w:r>
    </w:p>
    <w:p w14:paraId="6B5A85CC" w14:textId="1696D0B8" w:rsidR="00EA7FD4" w:rsidRPr="0013141A" w:rsidRDefault="00F60BA1" w:rsidP="003873A9">
      <w:pPr>
        <w:spacing w:line="480" w:lineRule="auto"/>
        <w:rPr>
          <w:rFonts w:ascii="Times New Roman" w:eastAsia="Times New Roman" w:hAnsi="Times New Roman" w:cs="Times New Roman"/>
          <w:kern w:val="0"/>
          <w14:ligatures w14:val="none"/>
        </w:rPr>
      </w:pPr>
      <w:r w:rsidRPr="0013141A">
        <w:rPr>
          <w:rFonts w:ascii="Times New Roman" w:eastAsia="Times New Roman" w:hAnsi="Times New Roman" w:cs="Times New Roman"/>
          <w:color w:val="000000"/>
          <w:kern w:val="0"/>
          <w14:ligatures w14:val="none"/>
        </w:rPr>
        <w:t xml:space="preserve">We </w:t>
      </w:r>
      <w:r w:rsidR="00EC23F4" w:rsidRPr="0013141A">
        <w:rPr>
          <w:rFonts w:ascii="Times New Roman" w:eastAsia="Times New Roman" w:hAnsi="Times New Roman" w:cs="Times New Roman"/>
          <w:color w:val="000000"/>
          <w:kern w:val="0"/>
          <w14:ligatures w14:val="none"/>
        </w:rPr>
        <w:t xml:space="preserve">used </w:t>
      </w:r>
      <w:r w:rsidRPr="0013141A">
        <w:rPr>
          <w:rFonts w:ascii="Times New Roman" w:eastAsia="Times New Roman" w:hAnsi="Times New Roman" w:cs="Times New Roman"/>
          <w:color w:val="000000"/>
          <w:kern w:val="0"/>
          <w14:ligatures w14:val="none"/>
        </w:rPr>
        <w:t>d</w:t>
      </w:r>
      <w:r w:rsidR="00EA7FD4" w:rsidRPr="0013141A">
        <w:rPr>
          <w:rFonts w:ascii="Times New Roman" w:eastAsia="Times New Roman" w:hAnsi="Times New Roman" w:cs="Times New Roman"/>
          <w:color w:val="000000"/>
          <w:kern w:val="0"/>
          <w14:ligatures w14:val="none"/>
        </w:rPr>
        <w:t>ata from a prospective cohort study designed to examine nocturnal eating pattern and glucose metabolism among pregnant women (NCT03803345)</w:t>
      </w:r>
      <w:r w:rsidR="00465720" w:rsidRPr="0013141A">
        <w:rPr>
          <w:rFonts w:ascii="Times New Roman" w:eastAsia="Times New Roman" w:hAnsi="Times New Roman" w:cs="Times New Roman"/>
          <w:color w:val="000000"/>
          <w:kern w:val="0"/>
          <w14:ligatures w14:val="none"/>
        </w:rPr>
        <w:t xml:space="preserve"> </w:t>
      </w:r>
      <w:r w:rsidR="00832658" w:rsidRPr="0013141A">
        <w:rPr>
          <w:rFonts w:ascii="Times New Roman" w:eastAsia="Times New Roman" w:hAnsi="Times New Roman" w:cs="Times New Roman"/>
          <w:color w:val="000000"/>
          <w:kern w:val="0"/>
          <w14:ligatures w14:val="none"/>
        </w:rPr>
        <w:fldChar w:fldCharType="begin"/>
      </w:r>
      <w:r w:rsidR="00E97397" w:rsidRPr="0013141A">
        <w:rPr>
          <w:rFonts w:ascii="Times New Roman" w:eastAsia="Times New Roman" w:hAnsi="Times New Roman" w:cs="Times New Roman"/>
          <w:color w:val="000000"/>
          <w:kern w:val="0"/>
          <w14:ligatures w14:val="none"/>
        </w:rPr>
        <w:instrText xml:space="preserve"> ADDIN ZOTERO_ITEM CSL_CITATION {"citationID":"HMBwSaGf","properties":{"formattedCitation":"(18)","plainCitation":"(18)","noteIndex":0},"citationItems":[{"id":138,"uris":["http://zotero.org/users/local/kfs8wWei/items/CU9GGB4W","http://zotero.org/users/13304992/items/CU9GGB4W"],"itemData":{"id":138,"type":"article-journal","abstract":"INTRODUCTION: Coordinating eating schedules with day-night cycles has been shown to improve glucose regulation in adults, but its association with gestational glycaemia is less clear. A better understanding on how eating time can influence glucose levels in pregnancy may improve strategies for gestational glycaemic control. This study aims to examine the association of maternal night-eating pattern with glucose tolerance in the second trimester of pregnancy, and to investigate how lifestyle factors may be related to night-eating pattern.\nMETHODS AND ANALYSIS: This is an observational longitudinal study that targets to recruit 200 pregnant women at 18-24 weeks' gestation from the KK Women's and Children's Hospital in Singapore. Data collection includes sociodemographics, lifestyle habits and obstetric information. Maternal dietary intake is collected using the 4-day food diary and food frequency questionnaire; while 24-hour physical activity, sedentary behaviour, sleep and light exposure are captured using the accelerometer at 18-24 weeks' gestation. Continuous glucose monitoring at 18-24 weeks' gestation, oral glucose tolerance test and insulin test at 24-28 weeks' gestation are performed to assess glycaemic outcomes. Multivariable generalised linear models will be used to analyse the association of maternal night-eating pattern (consumption of meal and snack during 1900-0659 hours) with glycaemic measures, and the associated factors of night-eating pattern, controlling for potential confounders. Recruitment began in March 2019 and is estimated to end in November 2020.\nETHICS AND DISSEMINATION: Ethical approval has been granted by the Centralised Institutional Review Board of SingHealth, Singapore (reference 2018/2529). The results will be presented at conferences and disseminated in journal articles.\nTRIAL REGISTRATION NUMBER: NCT03803345.","container-title":"BMJ open","DOI":"10.1136/bmjopen-2019-030036","ISSN":"2044-6055","issue":"10","journalAbbreviation":"BMJ Open","language":"eng","note":"PMID: 31601588\nPMCID: PMC6797284","page":"e030036","source":"PubMed","title":"Maternal night-eating pattern and glucose tolerance during pregnancy: study protocol for a longitudinal study","title-short":"Maternal night-eating pattern and glucose tolerance during pregnancy","volume":"9","author":[{"family":"Loy","given":"See Ling"},{"family":"Cheung","given":"Yin Bun"},{"family":"Chong","given":"Mary"},{"family":"Müller-Riemenschneider","given":"Falk"},{"family":"Lek","given":"Ngee"},{"family":"Lee","given":"Y. S."},{"family":"Tan","given":"Kok Hian"},{"family":"Chern","given":"Bernard"},{"family":"Yap","given":"Fabian"},{"family":"Chan","given":"Jerry"}],"issued":{"date-parts":[["2019",10,10]]}}}],"schema":"https://github.com/citation-style-language/schema/raw/master/csl-citation.json"} </w:instrText>
      </w:r>
      <w:r w:rsidR="00832658" w:rsidRPr="0013141A">
        <w:rPr>
          <w:rFonts w:ascii="Times New Roman" w:eastAsia="Times New Roman" w:hAnsi="Times New Roman" w:cs="Times New Roman"/>
          <w:color w:val="000000"/>
          <w:kern w:val="0"/>
          <w14:ligatures w14:val="none"/>
        </w:rPr>
        <w:fldChar w:fldCharType="separate"/>
      </w:r>
      <w:r w:rsidR="00E97397" w:rsidRPr="0013141A">
        <w:rPr>
          <w:rFonts w:ascii="Times New Roman" w:hAnsi="Times New Roman" w:cs="Times New Roman"/>
          <w:color w:val="000000"/>
          <w:kern w:val="0"/>
          <w:lang w:val="en-GB"/>
        </w:rPr>
        <w:t>(18)</w:t>
      </w:r>
      <w:r w:rsidR="00832658" w:rsidRPr="0013141A">
        <w:rPr>
          <w:rFonts w:ascii="Times New Roman" w:eastAsia="Times New Roman" w:hAnsi="Times New Roman" w:cs="Times New Roman"/>
          <w:color w:val="000000"/>
          <w:kern w:val="0"/>
          <w14:ligatures w14:val="none"/>
        </w:rPr>
        <w:fldChar w:fldCharType="end"/>
      </w:r>
      <w:r w:rsidR="00465720" w:rsidRPr="0013141A">
        <w:rPr>
          <w:rFonts w:ascii="Times New Roman" w:eastAsia="Times New Roman" w:hAnsi="Times New Roman" w:cs="Times New Roman"/>
          <w:color w:val="000000"/>
          <w:kern w:val="0"/>
          <w14:ligatures w14:val="none"/>
        </w:rPr>
        <w:t>.</w:t>
      </w:r>
      <w:r w:rsidR="00EA7FD4" w:rsidRPr="0013141A">
        <w:rPr>
          <w:rFonts w:ascii="Times New Roman" w:eastAsia="Times New Roman" w:hAnsi="Times New Roman" w:cs="Times New Roman"/>
          <w:color w:val="000000"/>
          <w:kern w:val="0"/>
          <w14:ligatures w14:val="none"/>
        </w:rPr>
        <w:t xml:space="preserve"> The study was conducted at KK Women’s and Children’s Hospital (KKH), Singapore, and recruitment took place between March 2019 and October 2021. The </w:t>
      </w:r>
      <w:r w:rsidRPr="0013141A">
        <w:rPr>
          <w:rFonts w:ascii="Times New Roman" w:eastAsia="Times New Roman" w:hAnsi="Times New Roman" w:cs="Times New Roman"/>
          <w:color w:val="000000"/>
          <w:kern w:val="0"/>
          <w14:ligatures w14:val="none"/>
        </w:rPr>
        <w:t xml:space="preserve">study adhered to the principles outlined in </w:t>
      </w:r>
      <w:r w:rsidR="00EA7FD4" w:rsidRPr="0013141A">
        <w:rPr>
          <w:rFonts w:ascii="Times New Roman" w:eastAsia="Times New Roman" w:hAnsi="Times New Roman" w:cs="Times New Roman"/>
          <w:color w:val="000000"/>
          <w:kern w:val="0"/>
          <w14:ligatures w14:val="none"/>
        </w:rPr>
        <w:t>the Declaration of Helsinki</w:t>
      </w:r>
      <w:r w:rsidRPr="0013141A">
        <w:rPr>
          <w:rFonts w:ascii="Times New Roman" w:eastAsia="Times New Roman" w:hAnsi="Times New Roman" w:cs="Times New Roman"/>
          <w:color w:val="000000"/>
          <w:kern w:val="0"/>
          <w14:ligatures w14:val="none"/>
        </w:rPr>
        <w:t xml:space="preserve"> and</w:t>
      </w:r>
      <w:r w:rsidR="00EA7FD4" w:rsidRPr="0013141A">
        <w:rPr>
          <w:rFonts w:ascii="Times New Roman" w:eastAsia="Times New Roman" w:hAnsi="Times New Roman" w:cs="Times New Roman"/>
          <w:color w:val="000000"/>
          <w:kern w:val="0"/>
          <w14:ligatures w14:val="none"/>
        </w:rPr>
        <w:t xml:space="preserve"> </w:t>
      </w:r>
      <w:r w:rsidRPr="0013141A">
        <w:rPr>
          <w:rFonts w:ascii="Times New Roman" w:eastAsia="Times New Roman" w:hAnsi="Times New Roman" w:cs="Times New Roman"/>
          <w:color w:val="000000"/>
          <w:kern w:val="0"/>
          <w14:ligatures w14:val="none"/>
        </w:rPr>
        <w:t>t</w:t>
      </w:r>
      <w:r w:rsidR="00EA7FD4" w:rsidRPr="0013141A">
        <w:rPr>
          <w:rFonts w:ascii="Times New Roman" w:eastAsia="Times New Roman" w:hAnsi="Times New Roman" w:cs="Times New Roman"/>
          <w:color w:val="000000"/>
          <w:kern w:val="0"/>
          <w14:ligatures w14:val="none"/>
        </w:rPr>
        <w:t>he findings were reported following the Strengthening the Reporting of Observational Studies in Epidemiology guidelines</w:t>
      </w:r>
      <w:r w:rsidR="00465720" w:rsidRPr="0013141A">
        <w:rPr>
          <w:rFonts w:ascii="Times New Roman" w:eastAsia="Times New Roman" w:hAnsi="Times New Roman" w:cs="Times New Roman"/>
          <w:color w:val="000000"/>
          <w:kern w:val="0"/>
          <w14:ligatures w14:val="none"/>
        </w:rPr>
        <w:t xml:space="preserve"> </w:t>
      </w:r>
      <w:r w:rsidR="00832658" w:rsidRPr="0013141A">
        <w:rPr>
          <w:rFonts w:ascii="Times New Roman" w:eastAsia="Times New Roman" w:hAnsi="Times New Roman" w:cs="Times New Roman"/>
          <w:color w:val="000000"/>
          <w:kern w:val="0"/>
          <w14:ligatures w14:val="none"/>
        </w:rPr>
        <w:fldChar w:fldCharType="begin"/>
      </w:r>
      <w:r w:rsidR="00E97397" w:rsidRPr="0013141A">
        <w:rPr>
          <w:rFonts w:ascii="Times New Roman" w:eastAsia="Times New Roman" w:hAnsi="Times New Roman" w:cs="Times New Roman"/>
          <w:color w:val="000000"/>
          <w:kern w:val="0"/>
          <w14:ligatures w14:val="none"/>
        </w:rPr>
        <w:instrText xml:space="preserve"> ADDIN ZOTERO_ITEM CSL_CITATION {"citationID":"81fzyGPu","properties":{"formattedCitation":"(19)","plainCitation":"(19)","noteIndex":0},"citationItems":[{"id":163,"uris":["http://zotero.org/users/local/kfs8wWei/items/F2874U2D","http://zotero.org/users/13304992/items/F2874U2D"],"itemData":{"id":163,"type":"article-journal","abstract":"&lt;p&gt;Poor reporting of research hampers assessment and makes it less useful. An international group of methodologists, researchers, and journal editors sets out guidelines to improve reports of observational studies &lt;/p&gt;","container-title":"BMJ","DOI":"10.1136/bmj.39335.541782.AD","ISSN":"0959-8138, 1468-5833","issue":"7624","journalAbbreviation":"BMJ","language":"en","license":"© BMJ Publishing Group Ltd 2007","note":"publisher: British Medical Journal Publishing Group\nsection: Analysis\nPMID: 17947786","page":"806-808","source":"www.bmj.com","title":"Strengthening the reporting of observational studies in epidemiology (STROBE) statement: guidelines for reporting observational studies","title-short":"Strengthening the reporting of observational studies in epidemiology (STROBE) statement","volume":"335","author":[{"family":"Elm","given":"Erik","dropping-particle":"von"},{"family":"Altman","given":"Douglas G."},{"family":"Egger","given":"Matthias"},{"family":"Pocock","given":"Stuart J."},{"family":"Gøtzsche","given":"Peter C."},{"family":"Vandenbroucke","given":"Jan P."}],"issued":{"date-parts":[["2007",10,18]]}}}],"schema":"https://github.com/citation-style-language/schema/raw/master/csl-citation.json"} </w:instrText>
      </w:r>
      <w:r w:rsidR="00832658" w:rsidRPr="0013141A">
        <w:rPr>
          <w:rFonts w:ascii="Times New Roman" w:eastAsia="Times New Roman" w:hAnsi="Times New Roman" w:cs="Times New Roman"/>
          <w:color w:val="000000"/>
          <w:kern w:val="0"/>
          <w14:ligatures w14:val="none"/>
        </w:rPr>
        <w:fldChar w:fldCharType="separate"/>
      </w:r>
      <w:r w:rsidR="00E97397" w:rsidRPr="0013141A">
        <w:rPr>
          <w:rFonts w:ascii="Times New Roman" w:hAnsi="Times New Roman" w:cs="Times New Roman"/>
          <w:color w:val="000000"/>
          <w:kern w:val="0"/>
          <w:lang w:val="en-GB"/>
        </w:rPr>
        <w:t>(19)</w:t>
      </w:r>
      <w:r w:rsidR="00832658" w:rsidRPr="0013141A">
        <w:rPr>
          <w:rFonts w:ascii="Times New Roman" w:eastAsia="Times New Roman" w:hAnsi="Times New Roman" w:cs="Times New Roman"/>
          <w:color w:val="000000"/>
          <w:kern w:val="0"/>
          <w14:ligatures w14:val="none"/>
        </w:rPr>
        <w:fldChar w:fldCharType="end"/>
      </w:r>
      <w:r w:rsidR="00465720" w:rsidRPr="0013141A">
        <w:rPr>
          <w:rFonts w:ascii="Times New Roman" w:eastAsia="Times New Roman" w:hAnsi="Times New Roman" w:cs="Times New Roman"/>
          <w:color w:val="000000"/>
          <w:kern w:val="0"/>
          <w14:ligatures w14:val="none"/>
        </w:rPr>
        <w:t>.</w:t>
      </w:r>
    </w:p>
    <w:p w14:paraId="0ACBC44C" w14:textId="77777777" w:rsidR="00EA7FD4" w:rsidRPr="0013141A" w:rsidRDefault="00EA7FD4" w:rsidP="003873A9">
      <w:pPr>
        <w:spacing w:line="480" w:lineRule="auto"/>
        <w:rPr>
          <w:rFonts w:ascii="Times New Roman" w:eastAsia="Times New Roman" w:hAnsi="Times New Roman" w:cs="Times New Roman"/>
          <w:kern w:val="0"/>
          <w14:ligatures w14:val="none"/>
        </w:rPr>
      </w:pPr>
      <w:r w:rsidRPr="0013141A">
        <w:rPr>
          <w:rFonts w:ascii="Times New Roman" w:eastAsia="Times New Roman" w:hAnsi="Times New Roman" w:cs="Times New Roman"/>
          <w:b/>
          <w:bCs/>
          <w:color w:val="000000"/>
          <w:kern w:val="0"/>
          <w14:ligatures w14:val="none"/>
        </w:rPr>
        <w:t> </w:t>
      </w:r>
    </w:p>
    <w:p w14:paraId="46363B5A" w14:textId="77777777" w:rsidR="00EA7FD4" w:rsidRPr="0013141A" w:rsidRDefault="00EA7FD4" w:rsidP="003873A9">
      <w:pPr>
        <w:spacing w:line="480" w:lineRule="auto"/>
        <w:rPr>
          <w:rFonts w:ascii="Times New Roman" w:eastAsia="Times New Roman" w:hAnsi="Times New Roman" w:cs="Times New Roman"/>
          <w:kern w:val="0"/>
          <w14:ligatures w14:val="none"/>
        </w:rPr>
      </w:pPr>
      <w:r w:rsidRPr="0013141A">
        <w:rPr>
          <w:rFonts w:ascii="Times New Roman" w:eastAsia="Times New Roman" w:hAnsi="Times New Roman" w:cs="Times New Roman"/>
          <w:b/>
          <w:bCs/>
          <w:color w:val="000000"/>
          <w:kern w:val="0"/>
          <w14:ligatures w14:val="none"/>
        </w:rPr>
        <w:t>Ethical approval</w:t>
      </w:r>
    </w:p>
    <w:p w14:paraId="298FB7D3" w14:textId="527036BB" w:rsidR="00EA7FD4" w:rsidRPr="0013141A" w:rsidRDefault="00EA7FD4" w:rsidP="003873A9">
      <w:pPr>
        <w:spacing w:line="480" w:lineRule="auto"/>
        <w:rPr>
          <w:rFonts w:ascii="Times New Roman" w:eastAsia="Times New Roman" w:hAnsi="Times New Roman" w:cs="Times New Roman"/>
          <w:kern w:val="0"/>
          <w14:ligatures w14:val="none"/>
        </w:rPr>
      </w:pPr>
      <w:r w:rsidRPr="0013141A">
        <w:rPr>
          <w:rFonts w:ascii="Times New Roman" w:eastAsia="Times New Roman" w:hAnsi="Times New Roman" w:cs="Times New Roman"/>
          <w:color w:val="000000"/>
          <w:kern w:val="0"/>
          <w14:ligatures w14:val="none"/>
        </w:rPr>
        <w:t xml:space="preserve">The Centralized Institutional Review Board of SingHealth </w:t>
      </w:r>
      <w:r w:rsidR="00077533" w:rsidRPr="0013141A">
        <w:rPr>
          <w:rFonts w:ascii="Times New Roman" w:eastAsia="Times New Roman" w:hAnsi="Times New Roman" w:cs="Times New Roman"/>
          <w:color w:val="000000"/>
          <w:kern w:val="0"/>
          <w14:ligatures w14:val="none"/>
        </w:rPr>
        <w:t xml:space="preserve">approved the study </w:t>
      </w:r>
      <w:r w:rsidRPr="0013141A">
        <w:rPr>
          <w:rFonts w:ascii="Times New Roman" w:eastAsia="Times New Roman" w:hAnsi="Times New Roman" w:cs="Times New Roman"/>
          <w:color w:val="000000"/>
          <w:kern w:val="0"/>
          <w14:ligatures w14:val="none"/>
        </w:rPr>
        <w:t>(Reference 2018/2529). All participants provided written informed consent.</w:t>
      </w:r>
    </w:p>
    <w:p w14:paraId="098BE21D" w14:textId="3644445A" w:rsidR="00EA7FD4" w:rsidRPr="0013141A" w:rsidRDefault="00EA7FD4" w:rsidP="003873A9">
      <w:pPr>
        <w:spacing w:line="480" w:lineRule="auto"/>
        <w:rPr>
          <w:rFonts w:ascii="Times New Roman" w:eastAsia="Times New Roman" w:hAnsi="Times New Roman" w:cs="Times New Roman"/>
          <w:kern w:val="0"/>
          <w14:ligatures w14:val="none"/>
        </w:rPr>
      </w:pPr>
    </w:p>
    <w:p w14:paraId="566E1873" w14:textId="77777777" w:rsidR="00EA7FD4" w:rsidRPr="0013141A" w:rsidRDefault="00EA7FD4" w:rsidP="003873A9">
      <w:pPr>
        <w:spacing w:line="480" w:lineRule="auto"/>
        <w:rPr>
          <w:rFonts w:ascii="Times New Roman" w:eastAsia="Times New Roman" w:hAnsi="Times New Roman" w:cs="Times New Roman"/>
          <w:kern w:val="0"/>
          <w14:ligatures w14:val="none"/>
        </w:rPr>
      </w:pPr>
      <w:r w:rsidRPr="0013141A">
        <w:rPr>
          <w:rFonts w:ascii="Times New Roman" w:eastAsia="Times New Roman" w:hAnsi="Times New Roman" w:cs="Times New Roman"/>
          <w:b/>
          <w:bCs/>
          <w:color w:val="000000"/>
          <w:kern w:val="0"/>
          <w14:ligatures w14:val="none"/>
        </w:rPr>
        <w:t>Participants</w:t>
      </w:r>
    </w:p>
    <w:p w14:paraId="58ACCA2B" w14:textId="77777777" w:rsidR="00EA7FD4" w:rsidRPr="0013141A" w:rsidRDefault="00EA7FD4" w:rsidP="003873A9">
      <w:pPr>
        <w:spacing w:line="480" w:lineRule="auto"/>
        <w:rPr>
          <w:rFonts w:ascii="Times New Roman" w:eastAsia="Times New Roman" w:hAnsi="Times New Roman" w:cs="Times New Roman"/>
          <w:kern w:val="0"/>
          <w14:ligatures w14:val="none"/>
        </w:rPr>
      </w:pPr>
      <w:r w:rsidRPr="0013141A">
        <w:rPr>
          <w:rFonts w:ascii="Times New Roman" w:eastAsia="Times New Roman" w:hAnsi="Times New Roman" w:cs="Times New Roman"/>
          <w:color w:val="000000"/>
          <w:kern w:val="0"/>
          <w14:ligatures w14:val="none"/>
        </w:rPr>
        <w:t xml:space="preserve">Women were eligible for the study if they were between 18- and 24-weeks’ gestation, aged 18 years and above, had Singapore citizenship or Singapore permanent residence status. We </w:t>
      </w:r>
      <w:r w:rsidRPr="0013141A">
        <w:rPr>
          <w:rFonts w:ascii="Times New Roman" w:eastAsia="Times New Roman" w:hAnsi="Times New Roman" w:cs="Times New Roman"/>
          <w:color w:val="000000"/>
          <w:kern w:val="0"/>
          <w14:ligatures w14:val="none"/>
        </w:rPr>
        <w:lastRenderedPageBreak/>
        <w:t xml:space="preserve">excluded women who were diagnosed with GDM at recruitment, had pre-existing Type 1 or 2 diabetes, were on routine </w:t>
      </w:r>
      <w:proofErr w:type="gramStart"/>
      <w:r w:rsidRPr="0013141A">
        <w:rPr>
          <w:rFonts w:ascii="Times New Roman" w:eastAsia="Times New Roman" w:hAnsi="Times New Roman" w:cs="Times New Roman"/>
          <w:color w:val="000000"/>
          <w:kern w:val="0"/>
          <w14:ligatures w14:val="none"/>
        </w:rPr>
        <w:t>night-shift</w:t>
      </w:r>
      <w:proofErr w:type="gramEnd"/>
      <w:r w:rsidRPr="0013141A">
        <w:rPr>
          <w:rFonts w:ascii="Times New Roman" w:eastAsia="Times New Roman" w:hAnsi="Times New Roman" w:cs="Times New Roman"/>
          <w:color w:val="000000"/>
          <w:kern w:val="0"/>
          <w14:ligatures w14:val="none"/>
        </w:rPr>
        <w:t xml:space="preserve"> work, used anticonvulsant medications or oral steroids in the past month, had known or suspected allergy to medical grade adhesives. Additionally, women who were diagnosed with chronic kidney disease, preeclampsia, or had multiple pregnancies were not included due to the lack of evidence supporting the accuracy of the CGM device (Freestyle Libre Pro, Abbott, Germany) during pregnancy.</w:t>
      </w:r>
    </w:p>
    <w:p w14:paraId="77D4BE04" w14:textId="73FEFE8B" w:rsidR="00EA7FD4" w:rsidRPr="0013141A" w:rsidRDefault="00EA7FD4" w:rsidP="003873A9">
      <w:pPr>
        <w:spacing w:line="480" w:lineRule="auto"/>
        <w:rPr>
          <w:rFonts w:ascii="Times New Roman" w:eastAsia="Times New Roman" w:hAnsi="Times New Roman" w:cs="Times New Roman"/>
          <w:kern w:val="0"/>
          <w14:ligatures w14:val="none"/>
        </w:rPr>
      </w:pPr>
    </w:p>
    <w:p w14:paraId="378A9CF5" w14:textId="77777777" w:rsidR="00EA7FD4" w:rsidRPr="0013141A" w:rsidRDefault="00EA7FD4" w:rsidP="003873A9">
      <w:pPr>
        <w:spacing w:line="480" w:lineRule="auto"/>
        <w:rPr>
          <w:rFonts w:ascii="Times New Roman" w:eastAsia="Times New Roman" w:hAnsi="Times New Roman" w:cs="Times New Roman"/>
          <w:kern w:val="0"/>
          <w14:ligatures w14:val="none"/>
        </w:rPr>
      </w:pPr>
      <w:r w:rsidRPr="0013141A">
        <w:rPr>
          <w:rFonts w:ascii="Times New Roman" w:eastAsia="Times New Roman" w:hAnsi="Times New Roman" w:cs="Times New Roman"/>
          <w:b/>
          <w:bCs/>
          <w:color w:val="000000"/>
          <w:kern w:val="0"/>
          <w14:ligatures w14:val="none"/>
        </w:rPr>
        <w:t>Study procedures and data collection</w:t>
      </w:r>
    </w:p>
    <w:p w14:paraId="5BB4466F" w14:textId="41AE4C8E" w:rsidR="00EA7FD4" w:rsidRPr="0013141A" w:rsidRDefault="00EA7FD4" w:rsidP="003873A9">
      <w:pPr>
        <w:spacing w:line="480" w:lineRule="auto"/>
        <w:rPr>
          <w:rFonts w:ascii="Times New Roman" w:eastAsia="Times New Roman" w:hAnsi="Times New Roman" w:cs="Times New Roman"/>
          <w:kern w:val="0"/>
          <w14:ligatures w14:val="none"/>
        </w:rPr>
      </w:pPr>
      <w:r w:rsidRPr="0013141A">
        <w:rPr>
          <w:rFonts w:ascii="Times New Roman" w:eastAsia="Times New Roman" w:hAnsi="Times New Roman" w:cs="Times New Roman"/>
          <w:color w:val="000000"/>
          <w:kern w:val="0"/>
          <w14:ligatures w14:val="none"/>
        </w:rPr>
        <w:t>The study procedures</w:t>
      </w:r>
      <w:r w:rsidR="00D1232F" w:rsidRPr="0013141A">
        <w:rPr>
          <w:rFonts w:ascii="Times New Roman" w:eastAsia="Times New Roman" w:hAnsi="Times New Roman" w:cs="Times New Roman"/>
          <w:color w:val="000000"/>
          <w:kern w:val="0"/>
          <w14:ligatures w14:val="none"/>
        </w:rPr>
        <w:t xml:space="preserve">, </w:t>
      </w:r>
      <w:r w:rsidRPr="0013141A">
        <w:rPr>
          <w:rFonts w:ascii="Times New Roman" w:eastAsia="Times New Roman" w:hAnsi="Times New Roman" w:cs="Times New Roman"/>
          <w:color w:val="000000"/>
          <w:kern w:val="0"/>
          <w14:ligatures w14:val="none"/>
        </w:rPr>
        <w:t>detailed elsewhere</w:t>
      </w:r>
      <w:r w:rsidR="00465720" w:rsidRPr="0013141A">
        <w:rPr>
          <w:rFonts w:ascii="Times New Roman" w:eastAsia="Times New Roman" w:hAnsi="Times New Roman" w:cs="Times New Roman"/>
          <w:color w:val="000000"/>
          <w:kern w:val="0"/>
          <w14:ligatures w14:val="none"/>
        </w:rPr>
        <w:t xml:space="preserve"> </w:t>
      </w:r>
      <w:r w:rsidR="009F680A" w:rsidRPr="0013141A">
        <w:rPr>
          <w:rFonts w:ascii="Times New Roman" w:eastAsia="Times New Roman" w:hAnsi="Times New Roman" w:cs="Times New Roman"/>
          <w:color w:val="000000"/>
          <w:kern w:val="0"/>
          <w14:ligatures w14:val="none"/>
        </w:rPr>
        <w:fldChar w:fldCharType="begin"/>
      </w:r>
      <w:r w:rsidR="00E97397" w:rsidRPr="0013141A">
        <w:rPr>
          <w:rFonts w:ascii="Times New Roman" w:eastAsia="Times New Roman" w:hAnsi="Times New Roman" w:cs="Times New Roman"/>
          <w:color w:val="000000"/>
          <w:kern w:val="0"/>
          <w14:ligatures w14:val="none"/>
        </w:rPr>
        <w:instrText xml:space="preserve"> ADDIN ZOTERO_ITEM CSL_CITATION {"citationID":"HVrBckLN","properties":{"formattedCitation":"(18)","plainCitation":"(18)","noteIndex":0},"citationItems":[{"id":138,"uris":["http://zotero.org/users/local/kfs8wWei/items/CU9GGB4W","http://zotero.org/users/13304992/items/CU9GGB4W"],"itemData":{"id":138,"type":"article-journal","abstract":"INTRODUCTION: Coordinating eating schedules with day-night cycles has been shown to improve glucose regulation in adults, but its association with gestational glycaemia is less clear. A better understanding on how eating time can influence glucose levels in pregnancy may improve strategies for gestational glycaemic control. This study aims to examine the association of maternal night-eating pattern with glucose tolerance in the second trimester of pregnancy, and to investigate how lifestyle factors may be related to night-eating pattern.\nMETHODS AND ANALYSIS: This is an observational longitudinal study that targets to recruit 200 pregnant women at 18-24 weeks' gestation from the KK Women's and Children's Hospital in Singapore. Data collection includes sociodemographics, lifestyle habits and obstetric information. Maternal dietary intake is collected using the 4-day food diary and food frequency questionnaire; while 24-hour physical activity, sedentary behaviour, sleep and light exposure are captured using the accelerometer at 18-24 weeks' gestation. Continuous glucose monitoring at 18-24 weeks' gestation, oral glucose tolerance test and insulin test at 24-28 weeks' gestation are performed to assess glycaemic outcomes. Multivariable generalised linear models will be used to analyse the association of maternal night-eating pattern (consumption of meal and snack during 1900-0659 hours) with glycaemic measures, and the associated factors of night-eating pattern, controlling for potential confounders. Recruitment began in March 2019 and is estimated to end in November 2020.\nETHICS AND DISSEMINATION: Ethical approval has been granted by the Centralised Institutional Review Board of SingHealth, Singapore (reference 2018/2529). The results will be presented at conferences and disseminated in journal articles.\nTRIAL REGISTRATION NUMBER: NCT03803345.","container-title":"BMJ open","DOI":"10.1136/bmjopen-2019-030036","ISSN":"2044-6055","issue":"10","journalAbbreviation":"BMJ Open","language":"eng","note":"PMID: 31601588\nPMCID: PMC6797284","page":"e030036","source":"PubMed","title":"Maternal night-eating pattern and glucose tolerance during pregnancy: study protocol for a longitudinal study","title-short":"Maternal night-eating pattern and glucose tolerance during pregnancy","volume":"9","author":[{"family":"Loy","given":"See Ling"},{"family":"Cheung","given":"Yin Bun"},{"family":"Chong","given":"Mary"},{"family":"Müller-Riemenschneider","given":"Falk"},{"family":"Lek","given":"Ngee"},{"family":"Lee","given":"Y. S."},{"family":"Tan","given":"Kok Hian"},{"family":"Chern","given":"Bernard"},{"family":"Yap","given":"Fabian"},{"family":"Chan","given":"Jerry"}],"issued":{"date-parts":[["2019",10,10]]}}}],"schema":"https://github.com/citation-style-language/schema/raw/master/csl-citation.json"} </w:instrText>
      </w:r>
      <w:r w:rsidR="009F680A" w:rsidRPr="0013141A">
        <w:rPr>
          <w:rFonts w:ascii="Times New Roman" w:eastAsia="Times New Roman" w:hAnsi="Times New Roman" w:cs="Times New Roman"/>
          <w:color w:val="000000"/>
          <w:kern w:val="0"/>
          <w14:ligatures w14:val="none"/>
        </w:rPr>
        <w:fldChar w:fldCharType="separate"/>
      </w:r>
      <w:r w:rsidR="00E97397" w:rsidRPr="0013141A">
        <w:rPr>
          <w:rFonts w:ascii="Times New Roman" w:hAnsi="Times New Roman" w:cs="Times New Roman"/>
          <w:color w:val="000000"/>
          <w:kern w:val="0"/>
          <w:lang w:val="en-GB"/>
        </w:rPr>
        <w:t>(18)</w:t>
      </w:r>
      <w:r w:rsidR="009F680A" w:rsidRPr="0013141A">
        <w:rPr>
          <w:rFonts w:ascii="Times New Roman" w:eastAsia="Times New Roman" w:hAnsi="Times New Roman" w:cs="Times New Roman"/>
          <w:color w:val="000000"/>
          <w:kern w:val="0"/>
          <w14:ligatures w14:val="none"/>
        </w:rPr>
        <w:fldChar w:fldCharType="end"/>
      </w:r>
      <w:r w:rsidR="00465720" w:rsidRPr="0013141A">
        <w:rPr>
          <w:rFonts w:ascii="Times New Roman" w:eastAsia="Times New Roman" w:hAnsi="Times New Roman" w:cs="Times New Roman"/>
          <w:color w:val="000000"/>
          <w:kern w:val="0"/>
          <w14:ligatures w14:val="none"/>
        </w:rPr>
        <w:t>,</w:t>
      </w:r>
      <w:r w:rsidR="009F680A" w:rsidRPr="0013141A">
        <w:rPr>
          <w:rFonts w:ascii="Times New Roman" w:eastAsia="Times New Roman" w:hAnsi="Times New Roman" w:cs="Times New Roman"/>
          <w:color w:val="000000"/>
          <w:kern w:val="0"/>
          <w14:ligatures w14:val="none"/>
        </w:rPr>
        <w:t xml:space="preserve"> </w:t>
      </w:r>
      <w:r w:rsidR="00D1232F" w:rsidRPr="0013141A">
        <w:rPr>
          <w:rFonts w:ascii="Times New Roman" w:eastAsia="Times New Roman" w:hAnsi="Times New Roman" w:cs="Times New Roman"/>
          <w:color w:val="000000"/>
          <w:kern w:val="0"/>
          <w14:ligatures w14:val="none"/>
        </w:rPr>
        <w:t xml:space="preserve">involved </w:t>
      </w:r>
      <w:r w:rsidRPr="0013141A">
        <w:rPr>
          <w:rFonts w:ascii="Times New Roman" w:eastAsia="Times New Roman" w:hAnsi="Times New Roman" w:cs="Times New Roman"/>
          <w:color w:val="000000"/>
          <w:kern w:val="0"/>
          <w14:ligatures w14:val="none"/>
        </w:rPr>
        <w:t>a baseline assessment between 18 and 24 weeks gestation</w:t>
      </w:r>
      <w:r w:rsidR="00D1232F" w:rsidRPr="0013141A">
        <w:rPr>
          <w:rFonts w:ascii="Times New Roman" w:eastAsia="Times New Roman" w:hAnsi="Times New Roman" w:cs="Times New Roman"/>
          <w:color w:val="000000"/>
          <w:kern w:val="0"/>
          <w14:ligatures w14:val="none"/>
        </w:rPr>
        <w:t>.</w:t>
      </w:r>
      <w:r w:rsidRPr="0013141A">
        <w:rPr>
          <w:rFonts w:ascii="Times New Roman" w:eastAsia="Times New Roman" w:hAnsi="Times New Roman" w:cs="Times New Roman"/>
          <w:color w:val="000000"/>
          <w:kern w:val="0"/>
          <w14:ligatures w14:val="none"/>
        </w:rPr>
        <w:t xml:space="preserve"> </w:t>
      </w:r>
      <w:r w:rsidR="00D1232F" w:rsidRPr="0013141A">
        <w:rPr>
          <w:rFonts w:ascii="Times New Roman" w:eastAsia="Times New Roman" w:hAnsi="Times New Roman" w:cs="Times New Roman"/>
          <w:color w:val="000000"/>
          <w:kern w:val="0"/>
          <w14:ligatures w14:val="none"/>
        </w:rPr>
        <w:t xml:space="preserve">This </w:t>
      </w:r>
      <w:r w:rsidRPr="0013141A">
        <w:rPr>
          <w:rFonts w:ascii="Times New Roman" w:eastAsia="Times New Roman" w:hAnsi="Times New Roman" w:cs="Times New Roman"/>
          <w:color w:val="000000"/>
          <w:kern w:val="0"/>
          <w14:ligatures w14:val="none"/>
        </w:rPr>
        <w:t xml:space="preserve">included </w:t>
      </w:r>
      <w:r w:rsidR="00D1232F" w:rsidRPr="0013141A">
        <w:rPr>
          <w:rFonts w:ascii="Times New Roman" w:eastAsia="Times New Roman" w:hAnsi="Times New Roman" w:cs="Times New Roman"/>
          <w:color w:val="000000"/>
          <w:kern w:val="0"/>
          <w14:ligatures w14:val="none"/>
        </w:rPr>
        <w:t xml:space="preserve">collection of data on </w:t>
      </w:r>
      <w:r w:rsidRPr="0013141A">
        <w:rPr>
          <w:rFonts w:ascii="Times New Roman" w:eastAsia="Times New Roman" w:hAnsi="Times New Roman" w:cs="Times New Roman"/>
          <w:color w:val="000000"/>
          <w:kern w:val="0"/>
          <w14:ligatures w14:val="none"/>
        </w:rPr>
        <w:t xml:space="preserve">sociodemographic characteristics (age, ethnicity, education), physical activity (assessed </w:t>
      </w:r>
      <w:r w:rsidR="00D1232F" w:rsidRPr="0013141A">
        <w:rPr>
          <w:rFonts w:ascii="Times New Roman" w:eastAsia="Times New Roman" w:hAnsi="Times New Roman" w:cs="Times New Roman"/>
          <w:color w:val="000000"/>
          <w:kern w:val="0"/>
          <w14:ligatures w14:val="none"/>
        </w:rPr>
        <w:t>by</w:t>
      </w:r>
      <w:r w:rsidRPr="0013141A">
        <w:rPr>
          <w:rFonts w:ascii="Times New Roman" w:eastAsia="Times New Roman" w:hAnsi="Times New Roman" w:cs="Times New Roman"/>
          <w:color w:val="000000"/>
          <w:kern w:val="0"/>
          <w14:ligatures w14:val="none"/>
        </w:rPr>
        <w:t xml:space="preserve"> the International Physical Activity Questionnaire-Short Form</w:t>
      </w:r>
      <w:r w:rsidR="00465720" w:rsidRPr="0013141A">
        <w:rPr>
          <w:rFonts w:ascii="Times New Roman" w:eastAsia="Times New Roman" w:hAnsi="Times New Roman" w:cs="Times New Roman"/>
          <w:color w:val="000000"/>
          <w:kern w:val="0"/>
          <w14:ligatures w14:val="none"/>
        </w:rPr>
        <w:t xml:space="preserve"> </w:t>
      </w:r>
      <w:r w:rsidR="00832658" w:rsidRPr="0013141A">
        <w:rPr>
          <w:rFonts w:ascii="Times New Roman" w:eastAsia="Times New Roman" w:hAnsi="Times New Roman" w:cs="Times New Roman"/>
          <w:color w:val="000000"/>
          <w:kern w:val="0"/>
          <w14:ligatures w14:val="none"/>
        </w:rPr>
        <w:fldChar w:fldCharType="begin"/>
      </w:r>
      <w:r w:rsidR="00E97397" w:rsidRPr="0013141A">
        <w:rPr>
          <w:rFonts w:ascii="Times New Roman" w:eastAsia="Times New Roman" w:hAnsi="Times New Roman" w:cs="Times New Roman"/>
          <w:color w:val="000000"/>
          <w:kern w:val="0"/>
          <w14:ligatures w14:val="none"/>
        </w:rPr>
        <w:instrText xml:space="preserve"> ADDIN ZOTERO_ITEM CSL_CITATION {"citationID":"W1F3hyKO","properties":{"formattedCitation":"(20)","plainCitation":"(20)","noteIndex":0},"citationItems":[{"id":162,"uris":["http://zotero.org/users/local/kfs8wWei/items/K34TC493","http://zotero.org/users/13304992/items/K34TC493"],"itemData":{"id":162,"type":"article-journal","abstract":"BACKGROUND: Physical inactivity is a global concern, but diverse physical activity measures in use prevent international comparisons. The International Physical Activity Questionnaire (IPAQ) was developed as an instrument for cross-national monitoring of physical activity and inactivity.\nMETHODS: Between 1997 and 1998, an International Consensus Group developed four long and four short forms of the IPAQ instruments (administered by telephone interview or self-administration, with two alternate reference periods, either the \"last 7 d\" or a \"usual week\" of recalled physical activity). During 2000, 14 centers from 12 countries collected reliability and/or validity data on at least two of the eight IPAQ instruments. Test-retest repeatability was assessed within the same week. Concurrent (inter-method) validity was assessed at the same administration, and criterion IPAQ validity was assessed against the CSA (now MTI) accelerometer. Spearman's correlation coefficients are reported, based on the total reported physical activity.\nRESULTS: Overall, the IPAQ questionnaires produced repeatable data (Spearman's rho clustered around 0.8), with comparable data from short and long forms. Criterion validity had a median rho of about 0.30, which was comparable to most other self-report validation studies. The \"usual week\" and \"last 7 d\" reference periods performed similarly, and the reliability of telephone administration was similar to the self-administered mode.\nCONCLUSIONS: The IPAQ instruments have acceptable measurement properties, at least as good as other established self-reports. Considering the diverse samples in this study, IPAQ has reasonable measurement properties for monitoring population levels of physical activity among 18- to 65-yr-old adults in diverse settings. The short IPAQ form \"last 7 d recall\" is recommended for national monitoring and the long form for research requiring more detailed assessment.","container-title":"Medicine and Science in Sports and Exercise","DOI":"10.1249/01.MSS.0000078924.61453.FB","ISSN":"0195-9131","issue":"8","journalAbbreviation":"Med Sci Sports Exerc","language":"eng","note":"PMID: 12900694","page":"1381-1395","source":"PubMed","title":"International physical activity questionnaire: 12-country reliability and validity","title-short":"International physical activity questionnaire","volume":"35","author":[{"family":"Craig","given":"Cora L."},{"family":"Marshall","given":"Alison L."},{"family":"Sjöström","given":"Michael"},{"family":"Bauman","given":"Adrian E."},{"family":"Booth","given":"Michael L."},{"family":"Ainsworth","given":"Barbara E."},{"family":"Pratt","given":"Michael"},{"family":"Ekelund","given":"Ulf"},{"family":"Yngve","given":"Agneta"},{"family":"Sallis","given":"James F."},{"family":"Oja","given":"Pekka"}],"issued":{"date-parts":[["2003",8]]}}}],"schema":"https://github.com/citation-style-language/schema/raw/master/csl-citation.json"} </w:instrText>
      </w:r>
      <w:r w:rsidR="00832658" w:rsidRPr="0013141A">
        <w:rPr>
          <w:rFonts w:ascii="Times New Roman" w:eastAsia="Times New Roman" w:hAnsi="Times New Roman" w:cs="Times New Roman"/>
          <w:color w:val="000000"/>
          <w:kern w:val="0"/>
          <w14:ligatures w14:val="none"/>
        </w:rPr>
        <w:fldChar w:fldCharType="separate"/>
      </w:r>
      <w:r w:rsidR="00E97397" w:rsidRPr="0013141A">
        <w:rPr>
          <w:rFonts w:ascii="Times New Roman" w:hAnsi="Times New Roman" w:cs="Times New Roman"/>
          <w:color w:val="000000"/>
          <w:kern w:val="0"/>
          <w:lang w:val="en-GB"/>
        </w:rPr>
        <w:t>(20)</w:t>
      </w:r>
      <w:r w:rsidR="00832658" w:rsidRPr="0013141A">
        <w:rPr>
          <w:rFonts w:ascii="Times New Roman" w:eastAsia="Times New Roman" w:hAnsi="Times New Roman" w:cs="Times New Roman"/>
          <w:color w:val="000000"/>
          <w:kern w:val="0"/>
          <w14:ligatures w14:val="none"/>
        </w:rPr>
        <w:fldChar w:fldCharType="end"/>
      </w:r>
      <w:r w:rsidR="00465720" w:rsidRPr="0013141A">
        <w:rPr>
          <w:rFonts w:ascii="Times New Roman" w:eastAsia="Times New Roman" w:hAnsi="Times New Roman" w:cs="Times New Roman"/>
          <w:color w:val="000000"/>
          <w:kern w:val="0"/>
          <w14:ligatures w14:val="none"/>
        </w:rPr>
        <w:t>,</w:t>
      </w:r>
      <w:r w:rsidRPr="0013141A">
        <w:rPr>
          <w:rFonts w:ascii="Times New Roman" w:eastAsia="Times New Roman" w:hAnsi="Times New Roman" w:cs="Times New Roman"/>
          <w:color w:val="000000"/>
          <w:kern w:val="0"/>
          <w14:ligatures w14:val="none"/>
        </w:rPr>
        <w:t xml:space="preserve"> allowing </w:t>
      </w:r>
      <w:r w:rsidR="00D1232F" w:rsidRPr="0013141A">
        <w:rPr>
          <w:rFonts w:ascii="Times New Roman" w:eastAsia="Times New Roman" w:hAnsi="Times New Roman" w:cs="Times New Roman"/>
          <w:color w:val="000000"/>
          <w:kern w:val="0"/>
          <w14:ligatures w14:val="none"/>
        </w:rPr>
        <w:t>calculation</w:t>
      </w:r>
      <w:r w:rsidRPr="0013141A">
        <w:rPr>
          <w:rFonts w:ascii="Times New Roman" w:eastAsia="Times New Roman" w:hAnsi="Times New Roman" w:cs="Times New Roman"/>
          <w:color w:val="000000"/>
          <w:kern w:val="0"/>
          <w14:ligatures w14:val="none"/>
        </w:rPr>
        <w:t xml:space="preserve"> of metabolic equivalent of task score [MET-min]), meal regularity (frequency of skipped and/or delayed meals per week)</w:t>
      </w:r>
      <w:r w:rsidR="00465720" w:rsidRPr="0013141A">
        <w:rPr>
          <w:rFonts w:ascii="Times New Roman" w:eastAsia="Times New Roman" w:hAnsi="Times New Roman" w:cs="Times New Roman"/>
          <w:color w:val="000000"/>
          <w:kern w:val="0"/>
          <w14:ligatures w14:val="none"/>
        </w:rPr>
        <w:t xml:space="preserve"> </w:t>
      </w:r>
      <w:r w:rsidR="00832658" w:rsidRPr="0013141A">
        <w:rPr>
          <w:rFonts w:ascii="Times New Roman" w:eastAsia="Times New Roman" w:hAnsi="Times New Roman" w:cs="Times New Roman"/>
          <w:color w:val="000000"/>
          <w:kern w:val="0"/>
          <w14:ligatures w14:val="none"/>
        </w:rPr>
        <w:fldChar w:fldCharType="begin"/>
      </w:r>
      <w:r w:rsidR="00E97397" w:rsidRPr="0013141A">
        <w:rPr>
          <w:rFonts w:ascii="Times New Roman" w:eastAsia="Times New Roman" w:hAnsi="Times New Roman" w:cs="Times New Roman"/>
          <w:color w:val="000000"/>
          <w:kern w:val="0"/>
          <w14:ligatures w14:val="none"/>
        </w:rPr>
        <w:instrText xml:space="preserve"> ADDIN ZOTERO_ITEM CSL_CITATION {"citationID":"LxEyyQKm","properties":{"formattedCitation":"(21)","plainCitation":"(21)","noteIndex":0},"citationItems":[{"id":135,"uris":["http://zotero.org/users/local/kfs8wWei/items/8DJA4JZ4","http://zotero.org/users/13304992/items/8DJA4JZ4"],"itemData":{"id":135,"type":"article-journal","abstract":"Meal regularity can influence metabolic health. However, habits of skipping and delaying meals are rarely studied among pregnant women. This study examined the incidence of maternal meal skipping and meal delaying, and their associated lifestyle patterns during pregnancy. Pregnant women in the second trimester (18–24 weeks' gestation; n = 90) were recruited from the antenatal clinics in KK Women's and Children's Hospital, Singapore, 2019–2020. Data on sociodemographic, lifestyle and dietary habits were collected. Firstly, principal component analysis was used to identify lifestyle patterns. Subsequently, multiple logistic regression model was used to examine the association of lifestyle patterns with meal skipping and delaying. In total, 32 (35.6%) women had irregular meals, in which 25 (27.8%) and 26 (28.9%) women reported meal skipping and meal delaying for at least 3 times a week, respectively. Women with ‘poor sleep and emotion’ pattern as characterized by higher scores for poor sleep, depression, anxiety, and stress symptoms were associated with higher odds of meal skipping (OR 1.99; 95% CI 1.13, 3.53) and meal delaying (2.50; 1.31, 4.79). ‘Sedentary’ pattern, as characterized by greater daily time spent on television and screen electronic devices, and ‘weight and inactivity’ pattern, as characterized by higher BMI and physical inactivity level, were not associated with meal regularity. In this study, almost one-third of women reporting meal irregularities during pregnancy. ‘Poor sleep and emotion’ pattern is associated with a higher incidence of meal skipping and delaying. These findings suggest the need to address sleep and emotional health in interventions promoting healthy nutrition specifically regular eating in pregnancy.","container-title":"Appetite","DOI":"10.1016/j.appet.2021.105747","ISSN":"0195-6663","journalAbbreviation":"Appetite","page":"105747","source":"ScienceDirect","title":"Maternal meal irregularities during pregnancy and lifestyle correlates","volume":"168","author":[{"family":"Loo","given":"Rachael Si Xuan"},{"family":"Yap","given":"Fabian"},{"family":"Ku","given":"Chee Wai"},{"family":"Cheung","given":"Yin Bun"},{"family":"Tan","given":"Kok Hian"},{"family":"Chan","given":"Jerry Kok Yen"},{"family":"Loy","given":"See Ling"}],"issued":{"date-parts":[["2022",1,1]]}}}],"schema":"https://github.com/citation-style-language/schema/raw/master/csl-citation.json"} </w:instrText>
      </w:r>
      <w:r w:rsidR="00832658" w:rsidRPr="0013141A">
        <w:rPr>
          <w:rFonts w:ascii="Times New Roman" w:eastAsia="Times New Roman" w:hAnsi="Times New Roman" w:cs="Times New Roman"/>
          <w:color w:val="000000"/>
          <w:kern w:val="0"/>
          <w14:ligatures w14:val="none"/>
        </w:rPr>
        <w:fldChar w:fldCharType="separate"/>
      </w:r>
      <w:r w:rsidR="00E97397" w:rsidRPr="0013141A">
        <w:rPr>
          <w:rFonts w:ascii="Times New Roman" w:hAnsi="Times New Roman" w:cs="Times New Roman"/>
          <w:color w:val="000000"/>
          <w:kern w:val="0"/>
          <w:lang w:val="en-GB"/>
        </w:rPr>
        <w:t>(21)</w:t>
      </w:r>
      <w:r w:rsidR="00832658" w:rsidRPr="0013141A">
        <w:rPr>
          <w:rFonts w:ascii="Times New Roman" w:eastAsia="Times New Roman" w:hAnsi="Times New Roman" w:cs="Times New Roman"/>
          <w:color w:val="000000"/>
          <w:kern w:val="0"/>
          <w14:ligatures w14:val="none"/>
        </w:rPr>
        <w:fldChar w:fldCharType="end"/>
      </w:r>
      <w:r w:rsidR="00465720" w:rsidRPr="0013141A">
        <w:rPr>
          <w:rFonts w:ascii="Times New Roman" w:eastAsia="Times New Roman" w:hAnsi="Times New Roman" w:cs="Times New Roman"/>
          <w:color w:val="000000"/>
          <w:kern w:val="0"/>
          <w14:ligatures w14:val="none"/>
        </w:rPr>
        <w:t>,</w:t>
      </w:r>
      <w:r w:rsidRPr="0013141A">
        <w:rPr>
          <w:rFonts w:ascii="Times New Roman" w:eastAsia="Times New Roman" w:hAnsi="Times New Roman" w:cs="Times New Roman"/>
          <w:color w:val="000000"/>
          <w:kern w:val="0"/>
          <w14:ligatures w14:val="none"/>
        </w:rPr>
        <w:t xml:space="preserve"> history of GDM, and family diabetes history. Pre-pregnancy body mass index (BMI) was calculated using self-reported weight (kg) divided by height squared (m</w:t>
      </w:r>
      <w:r w:rsidR="00D1232F" w:rsidRPr="0013141A">
        <w:rPr>
          <w:rFonts w:ascii="Times New Roman" w:eastAsia="Times New Roman" w:hAnsi="Times New Roman" w:cs="Times New Roman"/>
          <w:color w:val="000000"/>
          <w:kern w:val="0"/>
          <w:vertAlign w:val="superscript"/>
          <w14:ligatures w14:val="none"/>
        </w:rPr>
        <w:t>2</w:t>
      </w:r>
      <w:r w:rsidRPr="0013141A">
        <w:rPr>
          <w:rFonts w:ascii="Times New Roman" w:eastAsia="Times New Roman" w:hAnsi="Times New Roman" w:cs="Times New Roman"/>
          <w:color w:val="000000"/>
          <w:kern w:val="0"/>
          <w14:ligatures w14:val="none"/>
        </w:rPr>
        <w:t xml:space="preserve">) (measured by the SECA 213 stadiometer, Germany). </w:t>
      </w:r>
      <w:r w:rsidR="00D1232F" w:rsidRPr="0013141A">
        <w:rPr>
          <w:rFonts w:ascii="Times New Roman" w:eastAsia="Times New Roman" w:hAnsi="Times New Roman" w:cs="Times New Roman"/>
          <w:color w:val="000000"/>
          <w:kern w:val="0"/>
          <w14:ligatures w14:val="none"/>
        </w:rPr>
        <w:t>Participants were fitted with a</w:t>
      </w:r>
      <w:r w:rsidRPr="0013141A">
        <w:rPr>
          <w:rFonts w:ascii="Times New Roman" w:eastAsia="Times New Roman" w:hAnsi="Times New Roman" w:cs="Times New Roman"/>
          <w:color w:val="000000"/>
          <w:kern w:val="0"/>
          <w14:ligatures w14:val="none"/>
        </w:rPr>
        <w:t xml:space="preserve"> blind CGM sensor (Freestyle Libre Pro, Abbott, Germany) </w:t>
      </w:r>
      <w:r w:rsidR="00D1232F" w:rsidRPr="0013141A">
        <w:rPr>
          <w:rFonts w:ascii="Times New Roman" w:eastAsia="Times New Roman" w:hAnsi="Times New Roman" w:cs="Times New Roman"/>
          <w:color w:val="000000"/>
          <w:kern w:val="0"/>
          <w14:ligatures w14:val="none"/>
        </w:rPr>
        <w:t xml:space="preserve">on </w:t>
      </w:r>
      <w:r w:rsidRPr="0013141A">
        <w:rPr>
          <w:rFonts w:ascii="Times New Roman" w:eastAsia="Times New Roman" w:hAnsi="Times New Roman" w:cs="Times New Roman"/>
          <w:color w:val="000000"/>
          <w:kern w:val="0"/>
          <w14:ligatures w14:val="none"/>
        </w:rPr>
        <w:t xml:space="preserve">the </w:t>
      </w:r>
      <w:r w:rsidR="00D1232F" w:rsidRPr="0013141A">
        <w:rPr>
          <w:rFonts w:ascii="Times New Roman" w:eastAsia="Times New Roman" w:hAnsi="Times New Roman" w:cs="Times New Roman"/>
          <w:color w:val="000000"/>
          <w:kern w:val="0"/>
          <w14:ligatures w14:val="none"/>
        </w:rPr>
        <w:t xml:space="preserve">posterior </w:t>
      </w:r>
      <w:r w:rsidRPr="0013141A">
        <w:rPr>
          <w:rFonts w:ascii="Times New Roman" w:eastAsia="Times New Roman" w:hAnsi="Times New Roman" w:cs="Times New Roman"/>
          <w:color w:val="000000"/>
          <w:kern w:val="0"/>
          <w14:ligatures w14:val="none"/>
        </w:rPr>
        <w:t xml:space="preserve">upper arm, recording interstitial glucose levels every 15 minutes for </w:t>
      </w:r>
      <w:r w:rsidR="00706EA2" w:rsidRPr="0013141A">
        <w:rPr>
          <w:rFonts w:ascii="Times New Roman" w:eastAsia="Times New Roman" w:hAnsi="Times New Roman" w:cs="Times New Roman"/>
          <w:color w:val="000000"/>
          <w:kern w:val="0"/>
          <w14:ligatures w14:val="none"/>
        </w:rPr>
        <w:t xml:space="preserve">up to </w:t>
      </w:r>
      <w:r w:rsidRPr="0013141A">
        <w:rPr>
          <w:rFonts w:ascii="Times New Roman" w:eastAsia="Times New Roman" w:hAnsi="Times New Roman" w:cs="Times New Roman"/>
          <w:color w:val="000000"/>
          <w:kern w:val="0"/>
          <w14:ligatures w14:val="none"/>
        </w:rPr>
        <w:t xml:space="preserve">10 days. At 24 to 28 </w:t>
      </w:r>
      <w:r w:rsidR="00D86A27" w:rsidRPr="0013141A">
        <w:rPr>
          <w:rFonts w:ascii="Times New Roman" w:eastAsia="Times New Roman" w:hAnsi="Times New Roman" w:cs="Times New Roman"/>
          <w:color w:val="000000"/>
          <w:kern w:val="0"/>
          <w14:ligatures w14:val="none"/>
        </w:rPr>
        <w:t>weeks’</w:t>
      </w:r>
      <w:r w:rsidRPr="0013141A">
        <w:rPr>
          <w:rFonts w:ascii="Times New Roman" w:eastAsia="Times New Roman" w:hAnsi="Times New Roman" w:cs="Times New Roman"/>
          <w:color w:val="000000"/>
          <w:kern w:val="0"/>
          <w14:ligatures w14:val="none"/>
        </w:rPr>
        <w:t xml:space="preserve"> gestation, participants underwent a 3-point (0, 1-, and 2-hour) 75-g OGTT. Plasma glucose and fasting insulin were assessed using the Abbott </w:t>
      </w:r>
      <w:proofErr w:type="spellStart"/>
      <w:r w:rsidRPr="0013141A">
        <w:rPr>
          <w:rFonts w:ascii="Times New Roman" w:eastAsia="Times New Roman" w:hAnsi="Times New Roman" w:cs="Times New Roman"/>
          <w:color w:val="000000"/>
          <w:kern w:val="0"/>
          <w14:ligatures w14:val="none"/>
        </w:rPr>
        <w:t>Alinity</w:t>
      </w:r>
      <w:proofErr w:type="spellEnd"/>
      <w:r w:rsidRPr="0013141A">
        <w:rPr>
          <w:rFonts w:ascii="Times New Roman" w:eastAsia="Times New Roman" w:hAnsi="Times New Roman" w:cs="Times New Roman"/>
          <w:color w:val="000000"/>
          <w:kern w:val="0"/>
          <w14:ligatures w14:val="none"/>
        </w:rPr>
        <w:t xml:space="preserve"> c glucose enzymatic (Hexokinase) assay (Germany) and the Abbott </w:t>
      </w:r>
      <w:proofErr w:type="spellStart"/>
      <w:r w:rsidRPr="0013141A">
        <w:rPr>
          <w:rFonts w:ascii="Times New Roman" w:eastAsia="Times New Roman" w:hAnsi="Times New Roman" w:cs="Times New Roman"/>
          <w:color w:val="000000"/>
          <w:kern w:val="0"/>
          <w14:ligatures w14:val="none"/>
        </w:rPr>
        <w:t>Alinity</w:t>
      </w:r>
      <w:proofErr w:type="spellEnd"/>
      <w:r w:rsidRPr="0013141A">
        <w:rPr>
          <w:rFonts w:ascii="Times New Roman" w:eastAsia="Times New Roman" w:hAnsi="Times New Roman" w:cs="Times New Roman"/>
          <w:color w:val="000000"/>
          <w:kern w:val="0"/>
          <w14:ligatures w14:val="none"/>
        </w:rPr>
        <w:t xml:space="preserve"> insulin immunochemiluminometric assay (Germany), respectively. Blood samples were </w:t>
      </w:r>
      <w:r w:rsidR="00A26DA6" w:rsidRPr="0013141A">
        <w:rPr>
          <w:rFonts w:ascii="Times New Roman" w:eastAsia="Times New Roman" w:hAnsi="Times New Roman" w:cs="Times New Roman"/>
          <w:color w:val="000000"/>
          <w:kern w:val="0"/>
          <w14:ligatures w14:val="none"/>
        </w:rPr>
        <w:t>analyzed</w:t>
      </w:r>
      <w:r w:rsidRPr="0013141A">
        <w:rPr>
          <w:rFonts w:ascii="Times New Roman" w:eastAsia="Times New Roman" w:hAnsi="Times New Roman" w:cs="Times New Roman"/>
          <w:color w:val="000000"/>
          <w:kern w:val="0"/>
          <w14:ligatures w14:val="none"/>
        </w:rPr>
        <w:t xml:space="preserve"> within one hour of collection at the KKH laboratory, following standardized clinical protocols.</w:t>
      </w:r>
    </w:p>
    <w:p w14:paraId="2DFEEB97" w14:textId="18781023" w:rsidR="00EA7FD4" w:rsidRPr="0013141A" w:rsidRDefault="00EA7FD4" w:rsidP="003873A9">
      <w:pPr>
        <w:spacing w:line="480" w:lineRule="auto"/>
        <w:rPr>
          <w:rFonts w:ascii="Times New Roman" w:eastAsia="Times New Roman" w:hAnsi="Times New Roman" w:cs="Times New Roman"/>
          <w:kern w:val="0"/>
          <w14:ligatures w14:val="none"/>
        </w:rPr>
      </w:pPr>
    </w:p>
    <w:p w14:paraId="27A0BC79" w14:textId="3A79E91A" w:rsidR="00EA7FD4" w:rsidRPr="0013141A" w:rsidRDefault="00EA7FD4" w:rsidP="003873A9">
      <w:pPr>
        <w:spacing w:line="480" w:lineRule="auto"/>
        <w:rPr>
          <w:rFonts w:ascii="Times New Roman" w:eastAsia="Times New Roman" w:hAnsi="Times New Roman" w:cs="Times New Roman"/>
          <w:kern w:val="0"/>
          <w14:ligatures w14:val="none"/>
        </w:rPr>
      </w:pPr>
      <w:r w:rsidRPr="0013141A">
        <w:rPr>
          <w:rFonts w:ascii="Times New Roman" w:eastAsia="Times New Roman" w:hAnsi="Times New Roman" w:cs="Times New Roman"/>
          <w:b/>
          <w:bCs/>
          <w:color w:val="000000"/>
          <w:kern w:val="0"/>
          <w14:ligatures w14:val="none"/>
        </w:rPr>
        <w:t>Assessment of CGM parameters</w:t>
      </w:r>
    </w:p>
    <w:p w14:paraId="5C6B45C6" w14:textId="38E8EB8C" w:rsidR="00EA7FD4" w:rsidRPr="0013141A" w:rsidRDefault="008073E9" w:rsidP="003873A9">
      <w:pPr>
        <w:spacing w:line="480" w:lineRule="auto"/>
        <w:rPr>
          <w:rFonts w:ascii="Times New Roman" w:eastAsia="Times New Roman" w:hAnsi="Times New Roman" w:cs="Times New Roman"/>
          <w:kern w:val="0"/>
          <w14:ligatures w14:val="none"/>
        </w:rPr>
      </w:pPr>
      <w:r w:rsidRPr="0013141A">
        <w:rPr>
          <w:rFonts w:ascii="Times New Roman" w:eastAsia="Times New Roman" w:hAnsi="Times New Roman" w:cs="Times New Roman"/>
          <w:color w:val="000000"/>
          <w:kern w:val="0"/>
          <w14:ligatures w14:val="none"/>
        </w:rPr>
        <w:lastRenderedPageBreak/>
        <w:t xml:space="preserve">We downloaded the interstitial glucose values from the </w:t>
      </w:r>
      <w:proofErr w:type="spellStart"/>
      <w:r w:rsidRPr="0013141A">
        <w:rPr>
          <w:rFonts w:ascii="Times New Roman" w:eastAsia="Times New Roman" w:hAnsi="Times New Roman" w:cs="Times New Roman"/>
          <w:color w:val="000000"/>
          <w:kern w:val="0"/>
          <w14:ligatures w14:val="none"/>
        </w:rPr>
        <w:t>LibreView</w:t>
      </w:r>
      <w:proofErr w:type="spellEnd"/>
      <w:r w:rsidRPr="0013141A">
        <w:rPr>
          <w:rFonts w:ascii="Times New Roman" w:eastAsia="Times New Roman" w:hAnsi="Times New Roman" w:cs="Times New Roman"/>
          <w:color w:val="000000"/>
          <w:kern w:val="0"/>
          <w14:ligatures w14:val="none"/>
        </w:rPr>
        <w:t xml:space="preserve"> software and used </w:t>
      </w:r>
      <w:proofErr w:type="spellStart"/>
      <w:r w:rsidRPr="0013141A">
        <w:rPr>
          <w:rFonts w:ascii="Times New Roman" w:eastAsia="Times New Roman" w:hAnsi="Times New Roman" w:cs="Times New Roman"/>
          <w:color w:val="000000"/>
          <w:kern w:val="0"/>
          <w14:ligatures w14:val="none"/>
        </w:rPr>
        <w:t>EasyGV</w:t>
      </w:r>
      <w:proofErr w:type="spellEnd"/>
      <w:r w:rsidRPr="0013141A">
        <w:rPr>
          <w:rFonts w:ascii="Times New Roman" w:eastAsia="Times New Roman" w:hAnsi="Times New Roman" w:cs="Times New Roman"/>
          <w:color w:val="000000"/>
          <w:kern w:val="0"/>
          <w14:ligatures w14:val="none"/>
        </w:rPr>
        <w:t xml:space="preserve"> </w:t>
      </w:r>
      <w:r w:rsidR="00163032" w:rsidRPr="0013141A">
        <w:rPr>
          <w:rFonts w:ascii="Times New Roman" w:eastAsia="Times New Roman" w:hAnsi="Times New Roman" w:cs="Times New Roman"/>
          <w:color w:val="000000"/>
          <w:kern w:val="0"/>
          <w14:ligatures w14:val="none"/>
        </w:rPr>
        <w:t>(</w:t>
      </w:r>
      <w:r w:rsidRPr="0013141A">
        <w:rPr>
          <w:rFonts w:ascii="Times New Roman" w:eastAsia="Times New Roman" w:hAnsi="Times New Roman" w:cs="Times New Roman"/>
          <w:color w:val="000000"/>
          <w:kern w:val="0"/>
          <w14:ligatures w14:val="none"/>
        </w:rPr>
        <w:t>version 8</w:t>
      </w:r>
      <w:r w:rsidR="00163032" w:rsidRPr="0013141A">
        <w:rPr>
          <w:rFonts w:ascii="Times New Roman" w:eastAsia="Times New Roman" w:hAnsi="Times New Roman" w:cs="Times New Roman"/>
          <w:color w:val="000000"/>
          <w:kern w:val="0"/>
          <w14:ligatures w14:val="none"/>
        </w:rPr>
        <w:t>)</w:t>
      </w:r>
      <w:r w:rsidR="00465720" w:rsidRPr="0013141A">
        <w:rPr>
          <w:rFonts w:ascii="Times New Roman" w:eastAsia="Times New Roman" w:hAnsi="Times New Roman" w:cs="Times New Roman"/>
          <w:color w:val="000000"/>
          <w:kern w:val="0"/>
          <w14:ligatures w14:val="none"/>
        </w:rPr>
        <w:t xml:space="preserve"> </w:t>
      </w:r>
      <w:r w:rsidRPr="0013141A">
        <w:rPr>
          <w:rFonts w:ascii="Times New Roman" w:eastAsia="Times New Roman" w:hAnsi="Times New Roman" w:cs="Times New Roman"/>
          <w:color w:val="000000"/>
          <w:kern w:val="0"/>
          <w14:ligatures w14:val="none"/>
        </w:rPr>
        <w:fldChar w:fldCharType="begin"/>
      </w:r>
      <w:r w:rsidR="00E97397" w:rsidRPr="0013141A">
        <w:rPr>
          <w:rFonts w:ascii="Times New Roman" w:eastAsia="Times New Roman" w:hAnsi="Times New Roman" w:cs="Times New Roman"/>
          <w:color w:val="000000"/>
          <w:kern w:val="0"/>
          <w14:ligatures w14:val="none"/>
        </w:rPr>
        <w:instrText xml:space="preserve"> ADDIN ZOTERO_ITEM CSL_CITATION {"citationID":"9S7x9UYB","properties":{"formattedCitation":"(22)","plainCitation":"(22)","noteIndex":0},"citationItems":[{"id":159,"uris":["http://zotero.org/users/local/kfs8wWei/items/MHFCPHQR","http://zotero.org/users/13304992/items/MHFCPHQR"],"itemData":{"id":159,"type":"article-journal","abstract":"Background: Glycemic variability is an important factor to consider in diabetes management. It can be assessed with multiple glycemic variability metrics and quality of control indices based on continuous glucose monitoring (CGM) recordings. For this, a robust repeatable calculation is important. A widely used tool for automated assessment is the EasyGV software. The aim of this work is to implement new methods of glycemic variability assessment in EasyGV and to validate implementation of each glucose metric in EasyGV against a reference implementation of the calculations. Methods: Validation data used came from the JDRF CGM study. Validation of the implementation of metrics that are available in EasyGV software v9 was carried out and the following new methods were added and validated: personal glycemic state, index of glycemic control, times in ranges, and glycemic variability percentage. Reference values considered gold standard calculations were derived from MATLAB implementation of each metric. Results: The Pearson correlation coefficient was above 0.98 for all metrics, except for mean amplitude of glycemic excursion (r = 0.87) as EasyGV implements a fuzzy logic approach to assessment of variability. Bland-Altman plots demonstrated validation of the new software. Conclusions: The new freely available EasyGV software v10 (www.phc.ox.ac.uk/research/technology-outputs/easygv) is a validated robust tool for analyzing different glycemic variabilities and control metrics.","container-title":"Diabetes Technology &amp; Therapeutics","DOI":"10.1089/dia.2019.0416","ISSN":"1557-8593","issue":"10","journalAbbreviation":"Diabetes Technol Ther","language":"eng","note":"PMID: 32195607\nPMCID: PMC7591379","page":"701-708","source":"PubMed","title":"Updated Software for Automated Assessment of Glucose Variability and Quality of Glycemic Control in Diabetes","volume":"22","author":[{"family":"Moscardó","given":"Vanessa"},{"family":"Giménez","given":"Marga"},{"family":"Oliver","given":"Nick"},{"family":"Hill","given":"Nathan R."}],"issued":{"date-parts":[["2020",10]]}}}],"schema":"https://github.com/citation-style-language/schema/raw/master/csl-citation.json"} </w:instrText>
      </w:r>
      <w:r w:rsidRPr="0013141A">
        <w:rPr>
          <w:rFonts w:ascii="Times New Roman" w:eastAsia="Times New Roman" w:hAnsi="Times New Roman" w:cs="Times New Roman"/>
          <w:color w:val="000000"/>
          <w:kern w:val="0"/>
          <w14:ligatures w14:val="none"/>
        </w:rPr>
        <w:fldChar w:fldCharType="separate"/>
      </w:r>
      <w:r w:rsidR="00E97397" w:rsidRPr="0013141A">
        <w:rPr>
          <w:rFonts w:ascii="Times New Roman" w:hAnsi="Times New Roman" w:cs="Times New Roman"/>
          <w:color w:val="000000"/>
          <w:kern w:val="0"/>
          <w:lang w:val="en-GB"/>
        </w:rPr>
        <w:t>(22)</w:t>
      </w:r>
      <w:r w:rsidRPr="0013141A">
        <w:rPr>
          <w:rFonts w:ascii="Times New Roman" w:eastAsia="Times New Roman" w:hAnsi="Times New Roman" w:cs="Times New Roman"/>
          <w:color w:val="000000"/>
          <w:kern w:val="0"/>
          <w14:ligatures w14:val="none"/>
        </w:rPr>
        <w:fldChar w:fldCharType="end"/>
      </w:r>
      <w:r w:rsidRPr="0013141A">
        <w:rPr>
          <w:rFonts w:ascii="Times New Roman" w:eastAsia="Times New Roman" w:hAnsi="Times New Roman" w:cs="Times New Roman"/>
          <w:color w:val="000000"/>
          <w:kern w:val="0"/>
          <w14:ligatures w14:val="none"/>
        </w:rPr>
        <w:t xml:space="preserve"> to derive </w:t>
      </w:r>
      <w:r w:rsidR="00F9064B" w:rsidRPr="0013141A">
        <w:rPr>
          <w:rFonts w:ascii="Times New Roman" w:eastAsia="Times New Roman" w:hAnsi="Times New Roman" w:cs="Times New Roman"/>
          <w:color w:val="000000"/>
          <w:kern w:val="0"/>
          <w14:ligatures w14:val="none"/>
        </w:rPr>
        <w:t xml:space="preserve">glycemic control </w:t>
      </w:r>
      <w:r w:rsidR="00EA7FD4" w:rsidRPr="0013141A">
        <w:rPr>
          <w:rFonts w:ascii="Times New Roman" w:eastAsia="Times New Roman" w:hAnsi="Times New Roman" w:cs="Times New Roman"/>
          <w:color w:val="000000"/>
          <w:kern w:val="0"/>
          <w14:ligatures w14:val="none"/>
        </w:rPr>
        <w:t xml:space="preserve">and </w:t>
      </w:r>
      <w:r w:rsidR="009C3E82" w:rsidRPr="0013141A">
        <w:rPr>
          <w:rFonts w:ascii="Times New Roman" w:eastAsia="Times New Roman" w:hAnsi="Times New Roman" w:cs="Times New Roman"/>
          <w:color w:val="000000"/>
          <w:kern w:val="0"/>
          <w14:ligatures w14:val="none"/>
        </w:rPr>
        <w:t xml:space="preserve">glycemic variability </w:t>
      </w:r>
      <w:r w:rsidR="00EA7FD4" w:rsidRPr="0013141A">
        <w:rPr>
          <w:rFonts w:ascii="Times New Roman" w:eastAsia="Times New Roman" w:hAnsi="Times New Roman" w:cs="Times New Roman"/>
          <w:color w:val="000000"/>
          <w:kern w:val="0"/>
          <w14:ligatures w14:val="none"/>
        </w:rPr>
        <w:t xml:space="preserve">indices from </w:t>
      </w:r>
      <w:r w:rsidRPr="0013141A">
        <w:rPr>
          <w:rFonts w:ascii="Times New Roman" w:eastAsia="Times New Roman" w:hAnsi="Times New Roman" w:cs="Times New Roman"/>
          <w:color w:val="000000"/>
          <w:kern w:val="0"/>
          <w14:ligatures w14:val="none"/>
        </w:rPr>
        <w:t xml:space="preserve">at least 3 complete 24-hour </w:t>
      </w:r>
      <w:r w:rsidR="00EA7FD4" w:rsidRPr="0013141A">
        <w:rPr>
          <w:rFonts w:ascii="Times New Roman" w:eastAsia="Times New Roman" w:hAnsi="Times New Roman" w:cs="Times New Roman"/>
          <w:color w:val="000000"/>
          <w:kern w:val="0"/>
          <w14:ligatures w14:val="none"/>
        </w:rPr>
        <w:t xml:space="preserve">CGM readings. The </w:t>
      </w:r>
      <w:r w:rsidR="00F9064B" w:rsidRPr="0013141A">
        <w:rPr>
          <w:rFonts w:ascii="Times New Roman" w:eastAsia="Times New Roman" w:hAnsi="Times New Roman" w:cs="Times New Roman"/>
          <w:color w:val="000000"/>
          <w:kern w:val="0"/>
          <w14:ligatures w14:val="none"/>
        </w:rPr>
        <w:t xml:space="preserve">glycemic control </w:t>
      </w:r>
      <w:r w:rsidR="00EA7FD4" w:rsidRPr="0013141A">
        <w:rPr>
          <w:rFonts w:ascii="Times New Roman" w:eastAsia="Times New Roman" w:hAnsi="Times New Roman" w:cs="Times New Roman"/>
          <w:color w:val="000000"/>
          <w:kern w:val="0"/>
          <w14:ligatures w14:val="none"/>
        </w:rPr>
        <w:t xml:space="preserve">indices included </w:t>
      </w:r>
      <w:r w:rsidR="00062CCA" w:rsidRPr="0013141A">
        <w:rPr>
          <w:rFonts w:ascii="Times New Roman" w:eastAsia="Times New Roman" w:hAnsi="Times New Roman" w:cs="Times New Roman"/>
          <w:color w:val="000000"/>
          <w:kern w:val="0"/>
          <w14:ligatures w14:val="none"/>
        </w:rPr>
        <w:t xml:space="preserve">mean daily </w:t>
      </w:r>
      <w:r w:rsidR="00EA7FD4" w:rsidRPr="0013141A">
        <w:rPr>
          <w:rFonts w:ascii="Times New Roman" w:eastAsia="Times New Roman" w:hAnsi="Times New Roman" w:cs="Times New Roman"/>
          <w:color w:val="000000"/>
          <w:kern w:val="0"/>
          <w14:ligatures w14:val="none"/>
        </w:rPr>
        <w:t>glucose (mmol/L), glucose management indicator (GMI; mmol/mol)</w:t>
      </w:r>
      <w:r w:rsidR="00465720" w:rsidRPr="0013141A">
        <w:rPr>
          <w:rFonts w:ascii="Times New Roman" w:eastAsia="Times New Roman" w:hAnsi="Times New Roman" w:cs="Times New Roman"/>
          <w:color w:val="000000"/>
          <w:kern w:val="0"/>
          <w14:ligatures w14:val="none"/>
        </w:rPr>
        <w:t xml:space="preserve"> </w:t>
      </w:r>
      <w:r w:rsidR="00832658" w:rsidRPr="0013141A">
        <w:rPr>
          <w:rFonts w:ascii="Times New Roman" w:eastAsia="Times New Roman" w:hAnsi="Times New Roman" w:cs="Times New Roman"/>
          <w:color w:val="000000"/>
          <w:kern w:val="0"/>
          <w14:ligatures w14:val="none"/>
        </w:rPr>
        <w:fldChar w:fldCharType="begin"/>
      </w:r>
      <w:r w:rsidR="00E97397" w:rsidRPr="0013141A">
        <w:rPr>
          <w:rFonts w:ascii="Times New Roman" w:eastAsia="Times New Roman" w:hAnsi="Times New Roman" w:cs="Times New Roman"/>
          <w:color w:val="000000"/>
          <w:kern w:val="0"/>
          <w14:ligatures w14:val="none"/>
        </w:rPr>
        <w:instrText xml:space="preserve"> ADDIN ZOTERO_ITEM CSL_CITATION {"citationID":"fu2050Wi","properties":{"formattedCitation":"(23)","plainCitation":"(23)","noteIndex":0},"citationItems":[{"id":161,"uris":["http://zotero.org/users/local/kfs8wWei/items/YLK9Y3IR","http://zotero.org/users/13304992/items/YLK9Y3IR"],"itemData":{"id":161,"type":"article-journal","abstract":"While A1C is well established as an important risk marker for diabetes complications, with the increasing use of continuous glucose monitoring (CGM) to help facilitate safe and effective diabetes management, it is important to understand how CGM metrics, such as mean glucose, and A1C correlate. Estimated A1C (eA1C) is a measure converting the mean glucose from CGM or self-monitored blood glucose readings, using a formula derived from glucose readings from a population of individuals, into an estimate of a simultaneously measured laboratory A1C. Many patients and clinicians find the eA1C to be a helpful educational tool, but others are often confused or even frustrated if the eA1C and laboratory-measured A1C do not agree. In the U.S., the Food and Drug Administration determined that the nomenclature of eA1C needed to change. This led the authors to work toward a multipart solution to facilitate the retention of such a metric, which includes renaming the eA1C the glucose management indicator (GMI) and generating a new formula for converting CGM-derived mean glucose to GMI based on recent clinical trials using the most accurate CGM systems available. The final aspect of ensuring a smooth transition from the old eA1C to the new GMI is providing new CGM analyses and explanations to further understand how to interpret GMI and use it most effectively in clinical practice. This Perspective will address why a new name for eA1C was needed, why GMI was selected as the new name, how GMI is calculated, and how to understand and explain GMI if one chooses to use GMI as a tool in diabetes education or management.","container-title":"Diabetes Care","DOI":"10.2337/dc18-1581","ISSN":"1935-5548","issue":"11","journalAbbreviation":"Diabetes Care","language":"eng","note":"PMID: 30224348\nPMCID: PMC6196826","page":"2275-2280","source":"PubMed","title":"Glucose Management Indicator (GMI): A New Term for Estimating A1C From Continuous Glucose Monitoring","title-short":"Glucose Management Indicator (GMI)","volume":"41","author":[{"family":"Bergenstal","given":"Richard M."},{"family":"Beck","given":"Roy W."},{"family":"Close","given":"Kelly L."},{"family":"Grunberger","given":"George"},{"family":"Sacks","given":"David B."},{"family":"Kowalski","given":"Aaron"},{"family":"Brown","given":"Adam S."},{"family":"Heinemann","given":"Lutz"},{"family":"Aleppo","given":"Grazia"},{"family":"Ryan","given":"Donna B."},{"family":"Riddlesworth","given":"Tonya D."},{"family":"Cefalu","given":"William T."}],"issued":{"date-parts":[["2018",11]]}}}],"schema":"https://github.com/citation-style-language/schema/raw/master/csl-citation.json"} </w:instrText>
      </w:r>
      <w:r w:rsidR="00832658" w:rsidRPr="0013141A">
        <w:rPr>
          <w:rFonts w:ascii="Times New Roman" w:eastAsia="Times New Roman" w:hAnsi="Times New Roman" w:cs="Times New Roman"/>
          <w:color w:val="000000"/>
          <w:kern w:val="0"/>
          <w14:ligatures w14:val="none"/>
        </w:rPr>
        <w:fldChar w:fldCharType="separate"/>
      </w:r>
      <w:r w:rsidR="00E97397" w:rsidRPr="0013141A">
        <w:rPr>
          <w:rFonts w:ascii="Times New Roman" w:hAnsi="Times New Roman" w:cs="Times New Roman"/>
          <w:color w:val="000000"/>
          <w:kern w:val="0"/>
          <w:lang w:val="en-GB"/>
        </w:rPr>
        <w:t>(23)</w:t>
      </w:r>
      <w:r w:rsidR="00832658" w:rsidRPr="0013141A">
        <w:rPr>
          <w:rFonts w:ascii="Times New Roman" w:eastAsia="Times New Roman" w:hAnsi="Times New Roman" w:cs="Times New Roman"/>
          <w:color w:val="000000"/>
          <w:kern w:val="0"/>
          <w14:ligatures w14:val="none"/>
        </w:rPr>
        <w:fldChar w:fldCharType="end"/>
      </w:r>
      <w:r w:rsidR="00465720" w:rsidRPr="0013141A">
        <w:rPr>
          <w:rFonts w:ascii="Times New Roman" w:eastAsia="Times New Roman" w:hAnsi="Times New Roman" w:cs="Times New Roman"/>
          <w:color w:val="000000"/>
          <w:kern w:val="0"/>
          <w14:ligatures w14:val="none"/>
        </w:rPr>
        <w:t>,</w:t>
      </w:r>
      <w:r w:rsidR="00EA7FD4" w:rsidRPr="0013141A">
        <w:rPr>
          <w:rFonts w:ascii="Times New Roman" w:eastAsia="Times New Roman" w:hAnsi="Times New Roman" w:cs="Times New Roman"/>
          <w:color w:val="000000"/>
          <w:kern w:val="0"/>
          <w14:ligatures w14:val="none"/>
        </w:rPr>
        <w:t xml:space="preserve"> J-index</w:t>
      </w:r>
      <w:r w:rsidR="00465720" w:rsidRPr="0013141A">
        <w:rPr>
          <w:rFonts w:ascii="Times New Roman" w:eastAsia="Times New Roman" w:hAnsi="Times New Roman" w:cs="Times New Roman"/>
          <w:color w:val="000000"/>
          <w:kern w:val="0"/>
          <w14:ligatures w14:val="none"/>
        </w:rPr>
        <w:t xml:space="preserve"> </w:t>
      </w:r>
      <w:r w:rsidR="00832658" w:rsidRPr="0013141A">
        <w:rPr>
          <w:rFonts w:ascii="Times New Roman" w:eastAsia="Times New Roman" w:hAnsi="Times New Roman" w:cs="Times New Roman"/>
          <w:color w:val="000000"/>
          <w:kern w:val="0"/>
          <w14:ligatures w14:val="none"/>
        </w:rPr>
        <w:fldChar w:fldCharType="begin"/>
      </w:r>
      <w:r w:rsidR="00E97397" w:rsidRPr="0013141A">
        <w:rPr>
          <w:rFonts w:ascii="Times New Roman" w:eastAsia="Times New Roman" w:hAnsi="Times New Roman" w:cs="Times New Roman"/>
          <w:color w:val="000000"/>
          <w:kern w:val="0"/>
          <w14:ligatures w14:val="none"/>
        </w:rPr>
        <w:instrText xml:space="preserve"> ADDIN ZOTERO_ITEM CSL_CITATION {"citationID":"7UejnwEC","properties":{"formattedCitation":"(24)","plainCitation":"(24)","noteIndex":0},"citationItems":[{"id":160,"uris":["http://zotero.org/users/local/kfs8wWei/items/6Y48UZIM","http://zotero.org/users/13304992/items/6Y48UZIM"],"itemData":{"id":160,"type":"article-journal","container-title":"Hormone and Metabolic Research = Hormon- Und Stoffwechselforschung = Hormones Et Metabolisme","DOI":"10.1055/s-2007-979906","ISSN":"0018-5043","issue":"1","journalAbbreviation":"Horm Metab Res","language":"eng","note":"PMID: 7729793","page":"41-42","source":"PubMed","title":"\"J\"-index. A new proposition of the assessment of current glucose control in diabetic patients","volume":"27","author":[{"family":"Wójcicki","given":"J. M."}],"issued":{"date-parts":[["1995",1]]}}}],"schema":"https://github.com/citation-style-language/schema/raw/master/csl-citation.json"} </w:instrText>
      </w:r>
      <w:r w:rsidR="00832658" w:rsidRPr="0013141A">
        <w:rPr>
          <w:rFonts w:ascii="Times New Roman" w:eastAsia="Times New Roman" w:hAnsi="Times New Roman" w:cs="Times New Roman"/>
          <w:color w:val="000000"/>
          <w:kern w:val="0"/>
          <w14:ligatures w14:val="none"/>
        </w:rPr>
        <w:fldChar w:fldCharType="separate"/>
      </w:r>
      <w:r w:rsidR="00E97397" w:rsidRPr="0013141A">
        <w:rPr>
          <w:rFonts w:ascii="Times New Roman" w:hAnsi="Times New Roman" w:cs="Times New Roman"/>
          <w:color w:val="000000"/>
          <w:kern w:val="0"/>
          <w:lang w:val="en-GB"/>
        </w:rPr>
        <w:t>(24)</w:t>
      </w:r>
      <w:r w:rsidR="00832658" w:rsidRPr="0013141A">
        <w:rPr>
          <w:rFonts w:ascii="Times New Roman" w:eastAsia="Times New Roman" w:hAnsi="Times New Roman" w:cs="Times New Roman"/>
          <w:color w:val="000000"/>
          <w:kern w:val="0"/>
          <w14:ligatures w14:val="none"/>
        </w:rPr>
        <w:fldChar w:fldCharType="end"/>
      </w:r>
      <w:r w:rsidR="00465720" w:rsidRPr="0013141A">
        <w:rPr>
          <w:rFonts w:ascii="Times New Roman" w:eastAsia="Times New Roman" w:hAnsi="Times New Roman" w:cs="Times New Roman"/>
          <w:color w:val="000000"/>
          <w:kern w:val="0"/>
          <w14:ligatures w14:val="none"/>
        </w:rPr>
        <w:t>,</w:t>
      </w:r>
      <w:r w:rsidR="000A7F7F" w:rsidRPr="0013141A">
        <w:rPr>
          <w:rFonts w:ascii="Times New Roman" w:eastAsia="Times New Roman" w:hAnsi="Times New Roman" w:cs="Times New Roman"/>
          <w:color w:val="000000"/>
          <w:kern w:val="0"/>
          <w14:ligatures w14:val="none"/>
        </w:rPr>
        <w:t xml:space="preserve"> </w:t>
      </w:r>
      <w:r w:rsidR="00EA7FD4" w:rsidRPr="0013141A">
        <w:rPr>
          <w:rFonts w:ascii="Times New Roman" w:eastAsia="Times New Roman" w:hAnsi="Times New Roman" w:cs="Times New Roman"/>
          <w:color w:val="000000"/>
          <w:kern w:val="0"/>
          <w14:ligatures w14:val="none"/>
        </w:rPr>
        <w:t>percentage of time in range 3.5 – 7.8 mmol/L (TIR)</w:t>
      </w:r>
      <w:r w:rsidR="00465720" w:rsidRPr="0013141A">
        <w:rPr>
          <w:rFonts w:ascii="Times New Roman" w:eastAsia="Times New Roman" w:hAnsi="Times New Roman" w:cs="Times New Roman"/>
          <w:color w:val="000000"/>
          <w:kern w:val="0"/>
          <w14:ligatures w14:val="none"/>
        </w:rPr>
        <w:t xml:space="preserve"> </w:t>
      </w:r>
      <w:r w:rsidR="00832658" w:rsidRPr="0013141A">
        <w:rPr>
          <w:rFonts w:ascii="Times New Roman" w:eastAsia="Times New Roman" w:hAnsi="Times New Roman" w:cs="Times New Roman"/>
          <w:color w:val="000000"/>
          <w:kern w:val="0"/>
          <w14:ligatures w14:val="none"/>
        </w:rPr>
        <w:fldChar w:fldCharType="begin"/>
      </w:r>
      <w:r w:rsidR="00E97397" w:rsidRPr="0013141A">
        <w:rPr>
          <w:rFonts w:ascii="Times New Roman" w:eastAsia="Times New Roman" w:hAnsi="Times New Roman" w:cs="Times New Roman"/>
          <w:color w:val="000000"/>
          <w:kern w:val="0"/>
          <w14:ligatures w14:val="none"/>
        </w:rPr>
        <w:instrText xml:space="preserve"> ADDIN ZOTERO_ITEM CSL_CITATION {"citationID":"dCsyc8Hr","properties":{"formattedCitation":"(25)","plainCitation":"(25)","noteIndex":0},"citationItems":[{"id":170,"uris":["http://zotero.org/users/local/kfs8wWei/items/F3Q5YUIJ","http://zotero.org/users/13304992/items/F3Q5YUIJ"],"itemData":{"id":170,"type":"article-journal","abstract":"Background: The aim of the study was to compare the continuous glucose monitoring (CGM)-determined glycaemic variability (GV) of pregnant women with gestational diabetes mellitus (GDM) and without GDM (CG; control group). The secondary aim was to evaluate the association between risk factors of diabetes in pregnancy and parameters of glyceamic control. Methods: Demographic, biometric and biochemical parameters were obtained for pregnant women (20-38 years old) who after an oral glucose tolerance test were examined by 7-day continuous glucose monitoring using a iPro®2 Professional CGM. Results: The differences in GV between women with GDM and CG compared by total area under glucose curve (total AUC, (mmol·day/L) was statistically significant (p = 0.006). Other parameters of glycaemic control such as mean glucose, standard deviation, coefficient of variation, J-index, % time-above target range 7.8 mmol/L (%TAR), % time-in range 3.5-7.8 mmol/L (%TIR), time-below target range 3.5 mmol/L (%TBR), glycated haemoglobin were not significantly different in the study groups. Risk factors (a family history of diabetes, pre-pregnancy BMI, higher weight gain and age) correlated with parameters of glycaemic control. Conclusions: We found a significant difference in GV of women with and without GDM by total AUC determined from CGM. TIR metrics were close to significance. Our work points at an increased GV in relation to the risk factors of GDM. Pregnant women with risk factors have higher probability of severe GV with its consequences on maternal and fetal health state.","call-number":"12","container-title":"International Journal of Environmental Research and Public Health","DOI":"10.3390/ijerph18073402","ISSN":"1660-4601","issue":"7","journalAbbreviation":"Int J Environ Res Public Health","language":"eng","note":"PMID: 33806005\nPMCID: PMC8038105","page":"3402","source":"PubMed","title":"Glycaemic Variability and Risk Factors of Pregnant Women with and without Gestational Diabetes Mellitus Measured by Continuous Glucose Monitoring","volume":"18","author":[{"family":"Gáborová","given":"Martina"},{"family":"Doničová","given":"Viera"},{"family":"Bačová","given":"Ivana"},{"family":"Pallayová","given":"Mária"},{"family":"Bona","given":"Martin"},{"family":"Peregrim","given":"Igor"},{"family":"Grešová","given":"Soňa"},{"family":"Štimmelová","given":"Judita"},{"family":"Dzugasová","given":"Barbora"},{"family":"Šalamonová Blichová","given":"Lenka"},{"family":"Donič","given":"Viliam"}],"issued":{"date-parts":[["2021",3,25]]}}}],"schema":"https://github.com/citation-style-language/schema/raw/master/csl-citation.json"} </w:instrText>
      </w:r>
      <w:r w:rsidR="00832658" w:rsidRPr="0013141A">
        <w:rPr>
          <w:rFonts w:ascii="Times New Roman" w:eastAsia="Times New Roman" w:hAnsi="Times New Roman" w:cs="Times New Roman"/>
          <w:color w:val="000000"/>
          <w:kern w:val="0"/>
          <w14:ligatures w14:val="none"/>
        </w:rPr>
        <w:fldChar w:fldCharType="separate"/>
      </w:r>
      <w:r w:rsidR="00E97397" w:rsidRPr="0013141A">
        <w:rPr>
          <w:rFonts w:ascii="Times New Roman" w:hAnsi="Times New Roman" w:cs="Times New Roman"/>
          <w:color w:val="000000"/>
          <w:kern w:val="0"/>
          <w:lang w:val="en-GB"/>
        </w:rPr>
        <w:t>(25)</w:t>
      </w:r>
      <w:r w:rsidR="00832658" w:rsidRPr="0013141A">
        <w:rPr>
          <w:rFonts w:ascii="Times New Roman" w:eastAsia="Times New Roman" w:hAnsi="Times New Roman" w:cs="Times New Roman"/>
          <w:color w:val="000000"/>
          <w:kern w:val="0"/>
          <w14:ligatures w14:val="none"/>
        </w:rPr>
        <w:fldChar w:fldCharType="end"/>
      </w:r>
      <w:r w:rsidR="00465720" w:rsidRPr="0013141A">
        <w:rPr>
          <w:rFonts w:ascii="Times New Roman" w:eastAsia="Times New Roman" w:hAnsi="Times New Roman" w:cs="Times New Roman"/>
          <w:color w:val="000000"/>
          <w:kern w:val="0"/>
          <w14:ligatures w14:val="none"/>
        </w:rPr>
        <w:t>,</w:t>
      </w:r>
      <w:r w:rsidR="00EA7FD4" w:rsidRPr="0013141A">
        <w:rPr>
          <w:rFonts w:ascii="Times New Roman" w:eastAsia="Times New Roman" w:hAnsi="Times New Roman" w:cs="Times New Roman"/>
          <w:color w:val="000000"/>
          <w:kern w:val="0"/>
          <w14:ligatures w14:val="none"/>
        </w:rPr>
        <w:t xml:space="preserve"> percentage of time above the target range 7.8 mmol/L (TAR)</w:t>
      </w:r>
      <w:r w:rsidR="00465720" w:rsidRPr="0013141A">
        <w:rPr>
          <w:rFonts w:ascii="Times New Roman" w:eastAsia="Times New Roman" w:hAnsi="Times New Roman" w:cs="Times New Roman"/>
          <w:color w:val="000000"/>
          <w:kern w:val="0"/>
          <w14:ligatures w14:val="none"/>
        </w:rPr>
        <w:t xml:space="preserve"> </w:t>
      </w:r>
      <w:r w:rsidR="00832658" w:rsidRPr="0013141A">
        <w:rPr>
          <w:rFonts w:ascii="Times New Roman" w:eastAsia="Times New Roman" w:hAnsi="Times New Roman" w:cs="Times New Roman"/>
          <w:color w:val="000000"/>
          <w:kern w:val="0"/>
          <w14:ligatures w14:val="none"/>
        </w:rPr>
        <w:fldChar w:fldCharType="begin"/>
      </w:r>
      <w:r w:rsidR="00E97397" w:rsidRPr="0013141A">
        <w:rPr>
          <w:rFonts w:ascii="Times New Roman" w:eastAsia="Times New Roman" w:hAnsi="Times New Roman" w:cs="Times New Roman"/>
          <w:color w:val="000000"/>
          <w:kern w:val="0"/>
          <w14:ligatures w14:val="none"/>
        </w:rPr>
        <w:instrText xml:space="preserve"> ADDIN ZOTERO_ITEM CSL_CITATION {"citationID":"wsyDEyhp","properties":{"formattedCitation":"(25)","plainCitation":"(25)","noteIndex":0},"citationItems":[{"id":170,"uris":["http://zotero.org/users/local/kfs8wWei/items/F3Q5YUIJ","http://zotero.org/users/13304992/items/F3Q5YUIJ"],"itemData":{"id":170,"type":"article-journal","abstract":"Background: The aim of the study was to compare the continuous glucose monitoring (CGM)-determined glycaemic variability (GV) of pregnant women with gestational diabetes mellitus (GDM) and without GDM (CG; control group). The secondary aim was to evaluate the association between risk factors of diabetes in pregnancy and parameters of glyceamic control. Methods: Demographic, biometric and biochemical parameters were obtained for pregnant women (20-38 years old) who after an oral glucose tolerance test were examined by 7-day continuous glucose monitoring using a iPro®2 Professional CGM. Results: The differences in GV between women with GDM and CG compared by total area under glucose curve (total AUC, (mmol·day/L) was statistically significant (p = 0.006). Other parameters of glycaemic control such as mean glucose, standard deviation, coefficient of variation, J-index, % time-above target range 7.8 mmol/L (%TAR), % time-in range 3.5-7.8 mmol/L (%TIR), time-below target range 3.5 mmol/L (%TBR), glycated haemoglobin were not significantly different in the study groups. Risk factors (a family history of diabetes, pre-pregnancy BMI, higher weight gain and age) correlated with parameters of glycaemic control. Conclusions: We found a significant difference in GV of women with and without GDM by total AUC determined from CGM. TIR metrics were close to significance. Our work points at an increased GV in relation to the risk factors of GDM. Pregnant women with risk factors have higher probability of severe GV with its consequences on maternal and fetal health state.","call-number":"12","container-title":"International Journal of Environmental Research and Public Health","DOI":"10.3390/ijerph18073402","ISSN":"1660-4601","issue":"7","journalAbbreviation":"Int J Environ Res Public Health","language":"eng","note":"PMID: 33806005\nPMCID: PMC8038105","page":"3402","source":"PubMed","title":"Glycaemic Variability and Risk Factors of Pregnant Women with and without Gestational Diabetes Mellitus Measured by Continuous Glucose Monitoring","volume":"18","author":[{"family":"Gáborová","given":"Martina"},{"family":"Doničová","given":"Viera"},{"family":"Bačová","given":"Ivana"},{"family":"Pallayová","given":"Mária"},{"family":"Bona","given":"Martin"},{"family":"Peregrim","given":"Igor"},{"family":"Grešová","given":"Soňa"},{"family":"Štimmelová","given":"Judita"},{"family":"Dzugasová","given":"Barbora"},{"family":"Šalamonová Blichová","given":"Lenka"},{"family":"Donič","given":"Viliam"}],"issued":{"date-parts":[["2021",3,25]]}}}],"schema":"https://github.com/citation-style-language/schema/raw/master/csl-citation.json"} </w:instrText>
      </w:r>
      <w:r w:rsidR="00832658" w:rsidRPr="0013141A">
        <w:rPr>
          <w:rFonts w:ascii="Times New Roman" w:eastAsia="Times New Roman" w:hAnsi="Times New Roman" w:cs="Times New Roman"/>
          <w:color w:val="000000"/>
          <w:kern w:val="0"/>
          <w14:ligatures w14:val="none"/>
        </w:rPr>
        <w:fldChar w:fldCharType="separate"/>
      </w:r>
      <w:r w:rsidR="00E97397" w:rsidRPr="0013141A">
        <w:rPr>
          <w:rFonts w:ascii="Times New Roman" w:hAnsi="Times New Roman" w:cs="Times New Roman"/>
          <w:color w:val="000000"/>
          <w:kern w:val="0"/>
          <w:lang w:val="en-GB"/>
        </w:rPr>
        <w:t>(25)</w:t>
      </w:r>
      <w:r w:rsidR="00832658" w:rsidRPr="0013141A">
        <w:rPr>
          <w:rFonts w:ascii="Times New Roman" w:eastAsia="Times New Roman" w:hAnsi="Times New Roman" w:cs="Times New Roman"/>
          <w:color w:val="000000"/>
          <w:kern w:val="0"/>
          <w14:ligatures w14:val="none"/>
        </w:rPr>
        <w:fldChar w:fldCharType="end"/>
      </w:r>
      <w:r w:rsidR="00465720" w:rsidRPr="0013141A">
        <w:rPr>
          <w:rFonts w:ascii="Times New Roman" w:eastAsia="Times New Roman" w:hAnsi="Times New Roman" w:cs="Times New Roman"/>
          <w:color w:val="000000"/>
          <w:kern w:val="0"/>
          <w14:ligatures w14:val="none"/>
        </w:rPr>
        <w:t>,</w:t>
      </w:r>
      <w:r w:rsidR="00EA7FD4" w:rsidRPr="0013141A">
        <w:rPr>
          <w:rFonts w:ascii="Times New Roman" w:eastAsia="Times New Roman" w:hAnsi="Times New Roman" w:cs="Times New Roman"/>
          <w:color w:val="000000"/>
          <w:kern w:val="0"/>
          <w14:ligatures w14:val="none"/>
        </w:rPr>
        <w:t xml:space="preserve"> and percentage of time below the target range 3.5 mmol/L (TBR)</w:t>
      </w:r>
      <w:r w:rsidR="00465720" w:rsidRPr="0013141A">
        <w:rPr>
          <w:rFonts w:ascii="Times New Roman" w:eastAsia="Times New Roman" w:hAnsi="Times New Roman" w:cs="Times New Roman"/>
          <w:color w:val="000000"/>
          <w:kern w:val="0"/>
          <w14:ligatures w14:val="none"/>
        </w:rPr>
        <w:t xml:space="preserve"> </w:t>
      </w:r>
      <w:r w:rsidR="00832658" w:rsidRPr="0013141A">
        <w:rPr>
          <w:rFonts w:ascii="Times New Roman" w:eastAsia="Times New Roman" w:hAnsi="Times New Roman" w:cs="Times New Roman"/>
          <w:color w:val="000000"/>
          <w:kern w:val="0"/>
          <w14:ligatures w14:val="none"/>
        </w:rPr>
        <w:fldChar w:fldCharType="begin"/>
      </w:r>
      <w:r w:rsidR="00E97397" w:rsidRPr="0013141A">
        <w:rPr>
          <w:rFonts w:ascii="Times New Roman" w:eastAsia="Times New Roman" w:hAnsi="Times New Roman" w:cs="Times New Roman"/>
          <w:color w:val="000000"/>
          <w:kern w:val="0"/>
          <w14:ligatures w14:val="none"/>
        </w:rPr>
        <w:instrText xml:space="preserve"> ADDIN ZOTERO_ITEM CSL_CITATION {"citationID":"KFSr8sNz","properties":{"formattedCitation":"(25)","plainCitation":"(25)","noteIndex":0},"citationItems":[{"id":170,"uris":["http://zotero.org/users/local/kfs8wWei/items/F3Q5YUIJ","http://zotero.org/users/13304992/items/F3Q5YUIJ"],"itemData":{"id":170,"type":"article-journal","abstract":"Background: The aim of the study was to compare the continuous glucose monitoring (CGM)-determined glycaemic variability (GV) of pregnant women with gestational diabetes mellitus (GDM) and without GDM (CG; control group). The secondary aim was to evaluate the association between risk factors of diabetes in pregnancy and parameters of glyceamic control. Methods: Demographic, biometric and biochemical parameters were obtained for pregnant women (20-38 years old) who after an oral glucose tolerance test were examined by 7-day continuous glucose monitoring using a iPro®2 Professional CGM. Results: The differences in GV between women with GDM and CG compared by total area under glucose curve (total AUC, (mmol·day/L) was statistically significant (p = 0.006). Other parameters of glycaemic control such as mean glucose, standard deviation, coefficient of variation, J-index, % time-above target range 7.8 mmol/L (%TAR), % time-in range 3.5-7.8 mmol/L (%TIR), time-below target range 3.5 mmol/L (%TBR), glycated haemoglobin were not significantly different in the study groups. Risk factors (a family history of diabetes, pre-pregnancy BMI, higher weight gain and age) correlated with parameters of glycaemic control. Conclusions: We found a significant difference in GV of women with and without GDM by total AUC determined from CGM. TIR metrics were close to significance. Our work points at an increased GV in relation to the risk factors of GDM. Pregnant women with risk factors have higher probability of severe GV with its consequences on maternal and fetal health state.","call-number":"12","container-title":"International Journal of Environmental Research and Public Health","DOI":"10.3390/ijerph18073402","ISSN":"1660-4601","issue":"7","journalAbbreviation":"Int J Environ Res Public Health","language":"eng","note":"PMID: 33806005\nPMCID: PMC8038105","page":"3402","source":"PubMed","title":"Glycaemic Variability and Risk Factors of Pregnant Women with and without Gestational Diabetes Mellitus Measured by Continuous Glucose Monitoring","volume":"18","author":[{"family":"Gáborová","given":"Martina"},{"family":"Doničová","given":"Viera"},{"family":"Bačová","given":"Ivana"},{"family":"Pallayová","given":"Mária"},{"family":"Bona","given":"Martin"},{"family":"Peregrim","given":"Igor"},{"family":"Grešová","given":"Soňa"},{"family":"Štimmelová","given":"Judita"},{"family":"Dzugasová","given":"Barbora"},{"family":"Šalamonová Blichová","given":"Lenka"},{"family":"Donič","given":"Viliam"}],"issued":{"date-parts":[["2021",3,25]]}}}],"schema":"https://github.com/citation-style-language/schema/raw/master/csl-citation.json"} </w:instrText>
      </w:r>
      <w:r w:rsidR="00832658" w:rsidRPr="0013141A">
        <w:rPr>
          <w:rFonts w:ascii="Times New Roman" w:eastAsia="Times New Roman" w:hAnsi="Times New Roman" w:cs="Times New Roman"/>
          <w:color w:val="000000"/>
          <w:kern w:val="0"/>
          <w14:ligatures w14:val="none"/>
        </w:rPr>
        <w:fldChar w:fldCharType="separate"/>
      </w:r>
      <w:r w:rsidR="00E97397" w:rsidRPr="0013141A">
        <w:rPr>
          <w:rFonts w:ascii="Times New Roman" w:hAnsi="Times New Roman" w:cs="Times New Roman"/>
          <w:color w:val="000000"/>
          <w:kern w:val="0"/>
          <w:lang w:val="en-GB"/>
        </w:rPr>
        <w:t>(25)</w:t>
      </w:r>
      <w:r w:rsidR="00832658" w:rsidRPr="0013141A">
        <w:rPr>
          <w:rFonts w:ascii="Times New Roman" w:eastAsia="Times New Roman" w:hAnsi="Times New Roman" w:cs="Times New Roman"/>
          <w:color w:val="000000"/>
          <w:kern w:val="0"/>
          <w14:ligatures w14:val="none"/>
        </w:rPr>
        <w:fldChar w:fldCharType="end"/>
      </w:r>
      <w:r w:rsidR="00465720" w:rsidRPr="0013141A">
        <w:rPr>
          <w:rFonts w:ascii="Times New Roman" w:eastAsia="Times New Roman" w:hAnsi="Times New Roman" w:cs="Times New Roman"/>
          <w:color w:val="000000"/>
          <w:kern w:val="0"/>
          <w14:ligatures w14:val="none"/>
        </w:rPr>
        <w:t>.</w:t>
      </w:r>
      <w:r w:rsidR="00EA7FD4" w:rsidRPr="0013141A">
        <w:rPr>
          <w:rFonts w:ascii="Times New Roman" w:eastAsia="Times New Roman" w:hAnsi="Times New Roman" w:cs="Times New Roman"/>
          <w:color w:val="000000"/>
          <w:kern w:val="0"/>
          <w14:ligatures w14:val="none"/>
        </w:rPr>
        <w:t xml:space="preserve"> </w:t>
      </w:r>
      <w:r w:rsidR="002433B6" w:rsidRPr="00E25141">
        <w:rPr>
          <w:rFonts w:ascii="Times New Roman" w:eastAsia="Times New Roman" w:hAnsi="Times New Roman" w:cs="Times New Roman"/>
          <w:color w:val="000000"/>
          <w:kern w:val="0"/>
          <w14:ligatures w14:val="none"/>
        </w:rPr>
        <w:t xml:space="preserve">In this study, the term mean daily glucose is used to refer to </w:t>
      </w:r>
      <w:r w:rsidR="002433B6" w:rsidRPr="00E25141">
        <w:rPr>
          <w:rFonts w:ascii="Times New Roman" w:eastAsia="Times New Roman" w:hAnsi="Times New Roman" w:cs="Times New Roman"/>
          <w:color w:val="000000"/>
          <w:kern w:val="0"/>
          <w:lang w:val="en-GB"/>
          <w14:ligatures w14:val="none"/>
        </w:rPr>
        <w:t>mean interstitial glucose levels measured by CGM.</w:t>
      </w:r>
      <w:r w:rsidR="002433B6" w:rsidRPr="0013141A">
        <w:rPr>
          <w:rFonts w:ascii="Times New Roman" w:eastAsia="Times New Roman" w:hAnsi="Times New Roman" w:cs="Times New Roman"/>
          <w:color w:val="000000"/>
          <w:kern w:val="0"/>
          <w:lang w:val="en-GB"/>
          <w14:ligatures w14:val="none"/>
        </w:rPr>
        <w:t xml:space="preserve"> </w:t>
      </w:r>
      <w:r w:rsidR="00EA7FD4" w:rsidRPr="0013141A">
        <w:rPr>
          <w:rFonts w:ascii="Times New Roman" w:eastAsia="Times New Roman" w:hAnsi="Times New Roman" w:cs="Times New Roman"/>
          <w:color w:val="000000"/>
          <w:kern w:val="0"/>
          <w14:ligatures w14:val="none"/>
        </w:rPr>
        <w:t xml:space="preserve">The </w:t>
      </w:r>
      <w:r w:rsidR="009C3E82" w:rsidRPr="0013141A">
        <w:rPr>
          <w:rFonts w:ascii="Times New Roman" w:eastAsia="Times New Roman" w:hAnsi="Times New Roman" w:cs="Times New Roman"/>
          <w:color w:val="000000"/>
          <w:kern w:val="0"/>
          <w14:ligatures w14:val="none"/>
        </w:rPr>
        <w:t xml:space="preserve">glycemic variability </w:t>
      </w:r>
      <w:r w:rsidR="00EA7FD4" w:rsidRPr="0013141A">
        <w:rPr>
          <w:rFonts w:ascii="Times New Roman" w:eastAsia="Times New Roman" w:hAnsi="Times New Roman" w:cs="Times New Roman"/>
          <w:color w:val="000000"/>
          <w:kern w:val="0"/>
          <w14:ligatures w14:val="none"/>
        </w:rPr>
        <w:t xml:space="preserve">indices included standard deviation (SD; mmol/L), coefficient of variation (CV; %), and mean amplitude of glucose excursions (MAGE; mmol/L). </w:t>
      </w:r>
      <w:r w:rsidR="00062CCA" w:rsidRPr="0013141A">
        <w:rPr>
          <w:rFonts w:ascii="Times New Roman" w:eastAsia="Times New Roman" w:hAnsi="Times New Roman" w:cs="Times New Roman"/>
          <w:color w:val="000000"/>
          <w:kern w:val="0"/>
          <w14:ligatures w14:val="none"/>
        </w:rPr>
        <w:t>MAGE quantifies blood glucose variability by calculating the average of significant upward or downward excursions that surpass a defined threshold</w:t>
      </w:r>
      <w:r w:rsidR="00A05BEE" w:rsidRPr="0013141A">
        <w:rPr>
          <w:rFonts w:ascii="Times New Roman" w:eastAsia="Times New Roman" w:hAnsi="Times New Roman" w:cs="Times New Roman"/>
          <w:color w:val="000000"/>
          <w:kern w:val="0"/>
          <w14:ligatures w14:val="none"/>
        </w:rPr>
        <w:t xml:space="preserve"> </w:t>
      </w:r>
      <w:r w:rsidR="00A05BEE" w:rsidRPr="0013141A">
        <w:rPr>
          <w:rFonts w:ascii="Times New Roman" w:eastAsia="Times New Roman" w:hAnsi="Times New Roman" w:cs="Times New Roman"/>
          <w:color w:val="000000"/>
          <w:kern w:val="0"/>
          <w14:ligatures w14:val="none"/>
        </w:rPr>
        <w:fldChar w:fldCharType="begin"/>
      </w:r>
      <w:r w:rsidR="00E97397" w:rsidRPr="0013141A">
        <w:rPr>
          <w:rFonts w:ascii="Times New Roman" w:eastAsia="Times New Roman" w:hAnsi="Times New Roman" w:cs="Times New Roman"/>
          <w:color w:val="000000"/>
          <w:kern w:val="0"/>
          <w14:ligatures w14:val="none"/>
        </w:rPr>
        <w:instrText xml:space="preserve"> ADDIN ZOTERO_ITEM CSL_CITATION {"citationID":"ZvwmB9iw","properties":{"formattedCitation":"(26\\uc0\\u8211{}29)","plainCitation":"(26–29)","noteIndex":0},"citationItems":[{"id":497,"uris":["http://zotero.org/users/13304992/items/7EITY6U7"],"itemData":{"id":497,"type":"article-journal","container-title":"Diabetes","DOI":"10.2337/diab.19.9.644","ISSN":"0012-1797","issue":"9","journalAbbreviation":"Diabetes","language":"eng","note":"PMID: 5469118","page":"644-655","source":"PubMed","title":"Mean amplitude of glycemic excursions, a measure of diabetic instability","volume":"19","author":[{"family":"Service","given":"F. J."},{"family":"Molnar","given":"G. D."},{"family":"Rosevear","given":"J. W."},{"family":"Ackerman","given":"E."},{"family":"Gatewood","given":"L. C."},{"family":"Taylor","given":"W. F."}],"issued":{"date-parts":[["1970",9]]}},"label":"page"},{"id":499,"uris":["http://zotero.org/users/13304992/items/U3PSXKBB"],"itemData":{"id":499,"type":"article-journal","abstract":"Glucose homeostasis in healthy subjects is characterized by postmeal glucose increases of about 40 mg/dl, peaks at about 45 min, decreases close to antecibal levels 1 h after the peak, and no spontaneous oscillations until the next meal. Diabetes is characterized by progressive loss of glucose homeostasis from stable to unstable, which is directly proportional to loss of insulin secretory reserve. Degree of instability of diabetes in ambulatory subjects within a 24-h period can be expressed as mean amplitude of glycemic excursion of M-value and between two successive 24-h periods as mean of daily differences of blood glucose. Stable diabetic persons have lower values, which are closest to those of nondiabetic persons, and unstable diabetic persons have higher values. The mean diurnal blood glucose level is a measure of glycemic control. The failure to restore glycemic patterns of diabetic to those of nondiabetic persons is largely due to the failure of subcutaneously administered insulin to mimic the pattern of insulinemia of healthy subjects.","container-title":"Diabetes Care","DOI":"10.2337/diacare.3.1.58","ISSN":"0149-5992","issue":"1","journalAbbreviation":"Diabetes Care","language":"eng","note":"PMID: 6996969","page":"58-62","source":"PubMed","title":"Characteristics of glycemic stability","volume":"3","author":[{"family":"Service","given":"F. J."},{"family":"Nelson","given":"R. L."}],"issued":{"date-parts":[["1980"]]}},"label":"page"},{"id":501,"uris":["http://zotero.org/users/13304992/items/F26M8C5H"],"itemData":{"id":501,"type":"article-journal","container-title":"Diabetes Care","DOI":"10.2337/diacare.10.2.225","ISSN":"0149-5992","issue":"2","journalAbbreviation":"Diabetes Care","language":"eng","note":"PMID: 3582083","page":"225-237","source":"PubMed","title":"Measurements of glucose control","volume":"10","author":[{"family":"Service","given":"F. J."},{"family":"O'Brien","given":"P. C."},{"family":"Rizza","given":"R. A."}],"issued":{"date-parts":[["1987"]]}},"label":"page"},{"id":515,"uris":["http://zotero.org/users/13304992/items/HPXV2HBY"],"itemData":{"id":515,"type":"article-journal","abstract":"BACKGROUND: Glycemic variability has been proposed as a contributing factor in the development of diabetes complications. Multiple measures exist to calculate the magnitude of glycemic variability, but normative ranges for subjects without diabetes have not been described. For treatment targets and clinical research we present normative ranges for published measures of glycemic variability.\nMETHODS: Seventy-eight subjects without diabetes having a fasting plasma glucose of &lt;120 mg/dL (6.7 mmol/L) underwent up to 72 h of continuous glucose monitoring (CGM) with a Medtronic Minimed (Northridge, CA) CGMS(®) Gold device. Glycemic variability was calculated using EasyGV(©) software (available free for non-commercial use at www.easygv.co.uk ), a custom program that calculates the SD, M-value, mean amplitude of glycemic excursions (MAGE), average daily risk ratio (ADRR), Lability Index (LI), J-Index, Low Blood Glucose Index (LBGI), High Blood Glucose Index (HBGI), continuous overlapping net glycemic action (CONGA), mean of daily differences (MODD), Glycemic Risk Assessment in Diabetes Equation (GRADE), and mean absolute glucose (MAG).\nRESULTS: Eight CGM traces were excluded because there were inadequate data. From the remaining 70 traces, normative reference ranges (mean±2 SD) for glycemic variability were calculated: SD, 0-3.0; CONGA, 3.6-5.5; LI, 0.0-4.7; J-Index, 4.7-23.6; LBGI, 0.0-6.9; HBGI, 0.0-7.7; GRADE, 0.0-4.7; MODD, 0.0-3.5; MAGE-CGM, 0.0-2.8; ADDR, 0.0-8.7; M-value, 0.0-12.5; and MAG, 0.5-2.2.\nCONCLUSIONS: We present normative ranges for measures of glycemic variability in adult subjects without diabetes for use in clinical care and academic research.","container-title":"Diabetes Technology &amp; Therapeutics","DOI":"10.1089/dia.2010.0247","ISSN":"1557-8593","issue":"9","journalAbbreviation":"Diabetes Technol Ther","language":"eng","note":"PMID: 21714681\nPMCID: PMC3160264","page":"921-928","source":"PubMed","title":"Normal reference range for mean tissue glucose and glycemic variability derived from continuous glucose monitoring for subjects without diabetes in different ethnic groups","volume":"13","author":[{"family":"Hill","given":"Nathan R."},{"family":"Oliver","given":"Nick S."},{"family":"Choudhary","given":"Pratik"},{"family":"Levy","given":"Jonathan C."},{"family":"Hindmarsh","given":"Peter"},{"family":"Matthews","given":"David R."}],"issued":{"date-parts":[["2011",9]]}},"label":"page"}],"schema":"https://github.com/citation-style-language/schema/raw/master/csl-citation.json"} </w:instrText>
      </w:r>
      <w:r w:rsidR="00A05BEE" w:rsidRPr="0013141A">
        <w:rPr>
          <w:rFonts w:ascii="Times New Roman" w:eastAsia="Times New Roman" w:hAnsi="Times New Roman" w:cs="Times New Roman"/>
          <w:color w:val="000000"/>
          <w:kern w:val="0"/>
          <w14:ligatures w14:val="none"/>
        </w:rPr>
        <w:fldChar w:fldCharType="separate"/>
      </w:r>
      <w:r w:rsidR="00E97397" w:rsidRPr="0013141A">
        <w:rPr>
          <w:rFonts w:ascii="Times New Roman" w:hAnsi="Times New Roman" w:cs="Times New Roman"/>
          <w:color w:val="000000"/>
          <w:kern w:val="0"/>
          <w:lang w:val="en-GB"/>
        </w:rPr>
        <w:t>(26–29)</w:t>
      </w:r>
      <w:r w:rsidR="00A05BEE" w:rsidRPr="0013141A">
        <w:rPr>
          <w:rFonts w:ascii="Times New Roman" w:eastAsia="Times New Roman" w:hAnsi="Times New Roman" w:cs="Times New Roman"/>
          <w:color w:val="000000"/>
          <w:kern w:val="0"/>
          <w14:ligatures w14:val="none"/>
        </w:rPr>
        <w:fldChar w:fldCharType="end"/>
      </w:r>
      <w:r w:rsidR="00062CCA" w:rsidRPr="0013141A">
        <w:rPr>
          <w:rFonts w:ascii="Times New Roman" w:eastAsia="Times New Roman" w:hAnsi="Times New Roman" w:cs="Times New Roman"/>
          <w:color w:val="000000"/>
          <w:kern w:val="0"/>
          <w14:ligatures w14:val="none"/>
        </w:rPr>
        <w:t xml:space="preserve">. This threshold is determined by the </w:t>
      </w:r>
      <w:r w:rsidR="008638E4" w:rsidRPr="0013141A">
        <w:rPr>
          <w:rFonts w:ascii="Times New Roman" w:eastAsia="Times New Roman" w:hAnsi="Times New Roman" w:cs="Times New Roman"/>
          <w:color w:val="000000"/>
          <w:kern w:val="0"/>
          <w14:ligatures w14:val="none"/>
        </w:rPr>
        <w:t>SD</w:t>
      </w:r>
      <w:r w:rsidR="00062CCA" w:rsidRPr="0013141A">
        <w:rPr>
          <w:rFonts w:ascii="Times New Roman" w:eastAsia="Times New Roman" w:hAnsi="Times New Roman" w:cs="Times New Roman"/>
          <w:color w:val="000000"/>
          <w:kern w:val="0"/>
          <w14:ligatures w14:val="none"/>
        </w:rPr>
        <w:t xml:space="preserve"> of blood glucose over a 24-hour period. </w:t>
      </w:r>
    </w:p>
    <w:p w14:paraId="1A609247" w14:textId="510FC915" w:rsidR="00EA7FD4" w:rsidRPr="0013141A" w:rsidRDefault="00EA7FD4" w:rsidP="003873A9">
      <w:pPr>
        <w:spacing w:line="480" w:lineRule="auto"/>
        <w:rPr>
          <w:rFonts w:ascii="Times New Roman" w:eastAsia="Times New Roman" w:hAnsi="Times New Roman" w:cs="Times New Roman"/>
          <w:kern w:val="0"/>
          <w14:ligatures w14:val="none"/>
        </w:rPr>
      </w:pPr>
    </w:p>
    <w:p w14:paraId="05D85D00" w14:textId="48AC5AFD" w:rsidR="00EA7FD4" w:rsidRPr="0013141A" w:rsidRDefault="00EA7FD4" w:rsidP="003873A9">
      <w:pPr>
        <w:spacing w:line="480" w:lineRule="auto"/>
        <w:rPr>
          <w:rFonts w:ascii="Times New Roman" w:eastAsia="Times New Roman" w:hAnsi="Times New Roman" w:cs="Times New Roman"/>
          <w:kern w:val="0"/>
          <w14:ligatures w14:val="none"/>
        </w:rPr>
      </w:pPr>
      <w:r w:rsidRPr="0013141A">
        <w:rPr>
          <w:rFonts w:ascii="Times New Roman" w:eastAsia="Times New Roman" w:hAnsi="Times New Roman" w:cs="Times New Roman"/>
          <w:b/>
          <w:bCs/>
          <w:color w:val="000000"/>
          <w:kern w:val="0"/>
          <w14:ligatures w14:val="none"/>
        </w:rPr>
        <w:t xml:space="preserve">Assessment of </w:t>
      </w:r>
      <w:r w:rsidR="0044350F" w:rsidRPr="0013141A">
        <w:rPr>
          <w:rFonts w:ascii="Times New Roman" w:eastAsia="Times New Roman" w:hAnsi="Times New Roman" w:cs="Times New Roman"/>
          <w:b/>
          <w:bCs/>
          <w:color w:val="000000"/>
          <w:kern w:val="0"/>
          <w14:ligatures w14:val="none"/>
        </w:rPr>
        <w:t>IR</w:t>
      </w:r>
      <w:r w:rsidRPr="0013141A">
        <w:rPr>
          <w:rFonts w:ascii="Times New Roman" w:eastAsia="Times New Roman" w:hAnsi="Times New Roman" w:cs="Times New Roman"/>
          <w:b/>
          <w:bCs/>
          <w:color w:val="000000"/>
          <w:kern w:val="0"/>
          <w14:ligatures w14:val="none"/>
        </w:rPr>
        <w:t xml:space="preserve"> and </w:t>
      </w:r>
      <w:r w:rsidR="0044350F" w:rsidRPr="0013141A">
        <w:rPr>
          <w:rFonts w:ascii="Times New Roman" w:eastAsia="Times New Roman" w:hAnsi="Times New Roman" w:cs="Times New Roman"/>
          <w:b/>
          <w:bCs/>
          <w:color w:val="000000"/>
          <w:kern w:val="0"/>
          <w14:ligatures w14:val="none"/>
        </w:rPr>
        <w:t>GDM</w:t>
      </w:r>
    </w:p>
    <w:p w14:paraId="58748D1C" w14:textId="6B0E2073" w:rsidR="00EA7FD4" w:rsidRPr="0013141A" w:rsidRDefault="00844C44" w:rsidP="003873A9">
      <w:pPr>
        <w:spacing w:line="480" w:lineRule="auto"/>
        <w:rPr>
          <w:rFonts w:ascii="Times New Roman" w:eastAsia="Times New Roman" w:hAnsi="Times New Roman" w:cs="Times New Roman"/>
          <w:kern w:val="0"/>
          <w14:ligatures w14:val="none"/>
        </w:rPr>
      </w:pPr>
      <w:r w:rsidRPr="0013141A">
        <w:rPr>
          <w:rFonts w:ascii="Times New Roman" w:eastAsia="Times New Roman" w:hAnsi="Times New Roman" w:cs="Times New Roman"/>
          <w:color w:val="000000"/>
          <w:kern w:val="0"/>
          <w14:ligatures w14:val="none"/>
        </w:rPr>
        <w:t xml:space="preserve">Insulin resistance </w:t>
      </w:r>
      <w:r w:rsidR="001F0E8E" w:rsidRPr="0013141A">
        <w:rPr>
          <w:rFonts w:ascii="Times New Roman" w:eastAsia="Times New Roman" w:hAnsi="Times New Roman" w:cs="Times New Roman"/>
          <w:color w:val="000000"/>
          <w:kern w:val="0"/>
          <w14:ligatures w14:val="none"/>
        </w:rPr>
        <w:t xml:space="preserve">is determined using the </w:t>
      </w:r>
      <w:r w:rsidR="00DA759E" w:rsidRPr="0013141A">
        <w:rPr>
          <w:rFonts w:ascii="Times New Roman" w:eastAsia="Times New Roman" w:hAnsi="Times New Roman" w:cs="Times New Roman"/>
          <w:color w:val="000000"/>
          <w:kern w:val="0"/>
          <w14:ligatures w14:val="none"/>
        </w:rPr>
        <w:t>HOMA calculator</w:t>
      </w:r>
      <w:r w:rsidR="00465720" w:rsidRPr="0013141A">
        <w:rPr>
          <w:rFonts w:ascii="Times New Roman" w:eastAsia="Times New Roman" w:hAnsi="Times New Roman" w:cs="Times New Roman"/>
          <w:color w:val="000000"/>
          <w:kern w:val="0"/>
          <w14:ligatures w14:val="none"/>
        </w:rPr>
        <w:t xml:space="preserve"> </w:t>
      </w:r>
      <w:r w:rsidR="00DA759E" w:rsidRPr="0013141A">
        <w:rPr>
          <w:rFonts w:ascii="Times New Roman" w:eastAsia="Times New Roman" w:hAnsi="Times New Roman" w:cs="Times New Roman"/>
          <w:color w:val="000000"/>
          <w:kern w:val="0"/>
          <w14:ligatures w14:val="none"/>
        </w:rPr>
        <w:fldChar w:fldCharType="begin"/>
      </w:r>
      <w:r w:rsidR="00E97397" w:rsidRPr="0013141A">
        <w:rPr>
          <w:rFonts w:ascii="Times New Roman" w:eastAsia="Times New Roman" w:hAnsi="Times New Roman" w:cs="Times New Roman"/>
          <w:color w:val="000000"/>
          <w:kern w:val="0"/>
          <w14:ligatures w14:val="none"/>
        </w:rPr>
        <w:instrText xml:space="preserve"> ADDIN ZOTERO_ITEM CSL_CITATION {"citationID":"a5q3ADnd","properties":{"formattedCitation":"(30)","plainCitation":"(30)","noteIndex":0},"citationItems":[{"id":157,"uris":["http://zotero.org/users/local/kfs8wWei/items/A3JEFDX4","http://zotero.org/users/13304992/items/A3JEFDX4"],"itemData":{"id":157,"type":"article-journal","container-title":"Diabetes Care","DOI":"10.2337/diacare.21.12.2191","ISSN":"0149-5992","issue":"12","journalAbbreviation":"Diabetes Care","language":"eng","note":"PMID: 9839117","page":"2191-2192","source":"PubMed","title":"Correct homeostasis model assessment (HOMA) evaluation uses the computer program","volume":"21","author":[{"family":"Levy","given":"J. C."},{"family":"Matthews","given":"D. R."},{"family":"Hermans","given":"M. P."}],"issued":{"date-parts":[["1998",12]]}}}],"schema":"https://github.com/citation-style-language/schema/raw/master/csl-citation.json"} </w:instrText>
      </w:r>
      <w:r w:rsidR="00DA759E" w:rsidRPr="0013141A">
        <w:rPr>
          <w:rFonts w:ascii="Times New Roman" w:eastAsia="Times New Roman" w:hAnsi="Times New Roman" w:cs="Times New Roman"/>
          <w:color w:val="000000"/>
          <w:kern w:val="0"/>
          <w14:ligatures w14:val="none"/>
        </w:rPr>
        <w:fldChar w:fldCharType="separate"/>
      </w:r>
      <w:r w:rsidR="00E97397" w:rsidRPr="0013141A">
        <w:rPr>
          <w:rFonts w:ascii="Times New Roman" w:hAnsi="Times New Roman" w:cs="Times New Roman"/>
          <w:color w:val="000000"/>
          <w:kern w:val="0"/>
          <w:lang w:val="en-GB"/>
        </w:rPr>
        <w:t>(30)</w:t>
      </w:r>
      <w:r w:rsidR="00DA759E" w:rsidRPr="0013141A">
        <w:rPr>
          <w:rFonts w:ascii="Times New Roman" w:eastAsia="Times New Roman" w:hAnsi="Times New Roman" w:cs="Times New Roman"/>
          <w:color w:val="000000"/>
          <w:kern w:val="0"/>
          <w14:ligatures w14:val="none"/>
        </w:rPr>
        <w:fldChar w:fldCharType="end"/>
      </w:r>
      <w:r w:rsidR="001F0E8E" w:rsidRPr="0013141A">
        <w:rPr>
          <w:rFonts w:ascii="Times New Roman" w:eastAsia="Times New Roman" w:hAnsi="Times New Roman" w:cs="Times New Roman"/>
          <w:color w:val="000000"/>
          <w:kern w:val="0"/>
          <w14:ligatures w14:val="none"/>
        </w:rPr>
        <w:t xml:space="preserve"> where we</w:t>
      </w:r>
      <w:r w:rsidR="00DA759E" w:rsidRPr="0013141A">
        <w:rPr>
          <w:rFonts w:ascii="Times New Roman" w:eastAsia="Times New Roman" w:hAnsi="Times New Roman" w:cs="Times New Roman"/>
          <w:color w:val="000000"/>
          <w:kern w:val="0"/>
          <w14:ligatures w14:val="none"/>
        </w:rPr>
        <w:t xml:space="preserve"> </w:t>
      </w:r>
      <w:r w:rsidR="008138F8" w:rsidRPr="0013141A">
        <w:rPr>
          <w:rFonts w:ascii="Times New Roman" w:eastAsia="Times New Roman" w:hAnsi="Times New Roman" w:cs="Times New Roman"/>
          <w:color w:val="000000"/>
          <w:kern w:val="0"/>
          <w14:ligatures w14:val="none"/>
        </w:rPr>
        <w:t>categorized</w:t>
      </w:r>
      <w:r w:rsidR="00DA759E" w:rsidRPr="0013141A">
        <w:rPr>
          <w:rFonts w:ascii="Times New Roman" w:eastAsia="Times New Roman" w:hAnsi="Times New Roman" w:cs="Times New Roman"/>
          <w:color w:val="000000"/>
          <w:kern w:val="0"/>
          <w14:ligatures w14:val="none"/>
        </w:rPr>
        <w:t xml:space="preserve"> </w:t>
      </w:r>
      <w:r w:rsidR="0012683C" w:rsidRPr="0013141A">
        <w:rPr>
          <w:rFonts w:ascii="Times New Roman" w:eastAsia="Times New Roman" w:hAnsi="Times New Roman" w:cs="Times New Roman"/>
          <w:color w:val="000000"/>
          <w:kern w:val="0"/>
          <w14:ligatures w14:val="none"/>
        </w:rPr>
        <w:t xml:space="preserve">participants </w:t>
      </w:r>
      <w:r w:rsidR="00372659" w:rsidRPr="0013141A">
        <w:rPr>
          <w:rFonts w:ascii="Times New Roman" w:eastAsia="Times New Roman" w:hAnsi="Times New Roman" w:cs="Times New Roman"/>
          <w:color w:val="000000"/>
          <w:kern w:val="0"/>
          <w14:ligatures w14:val="none"/>
        </w:rPr>
        <w:t>with</w:t>
      </w:r>
      <w:r w:rsidR="00DA759E" w:rsidRPr="0013141A">
        <w:rPr>
          <w:rFonts w:ascii="Times New Roman" w:eastAsia="Times New Roman" w:hAnsi="Times New Roman" w:cs="Times New Roman"/>
          <w:color w:val="000000"/>
          <w:kern w:val="0"/>
          <w14:ligatures w14:val="none"/>
        </w:rPr>
        <w:t xml:space="preserve"> IR </w:t>
      </w:r>
      <w:r w:rsidR="0012683C" w:rsidRPr="0013141A">
        <w:rPr>
          <w:rFonts w:ascii="Times New Roman" w:eastAsia="Times New Roman" w:hAnsi="Times New Roman" w:cs="Times New Roman"/>
          <w:color w:val="000000"/>
          <w:kern w:val="0"/>
          <w14:ligatures w14:val="none"/>
        </w:rPr>
        <w:t>if they had an</w:t>
      </w:r>
      <w:r w:rsidR="00EA7FD4" w:rsidRPr="0013141A">
        <w:rPr>
          <w:rFonts w:ascii="Times New Roman" w:eastAsia="Times New Roman" w:hAnsi="Times New Roman" w:cs="Times New Roman"/>
          <w:color w:val="000000"/>
          <w:kern w:val="0"/>
          <w14:ligatures w14:val="none"/>
        </w:rPr>
        <w:t xml:space="preserve"> updated Homeostasis Model Assessment for IR (HOMA2-IR)</w:t>
      </w:r>
      <w:r w:rsidR="00465720" w:rsidRPr="0013141A">
        <w:rPr>
          <w:rFonts w:ascii="Times New Roman" w:eastAsia="Times New Roman" w:hAnsi="Times New Roman" w:cs="Times New Roman"/>
          <w:color w:val="000000"/>
          <w:kern w:val="0"/>
          <w14:ligatures w14:val="none"/>
        </w:rPr>
        <w:t xml:space="preserve"> </w:t>
      </w:r>
      <w:r w:rsidR="00832658" w:rsidRPr="0013141A">
        <w:rPr>
          <w:rFonts w:ascii="Times New Roman" w:eastAsia="Times New Roman" w:hAnsi="Times New Roman" w:cs="Times New Roman"/>
          <w:color w:val="000000"/>
          <w:kern w:val="0"/>
          <w14:ligatures w14:val="none"/>
        </w:rPr>
        <w:fldChar w:fldCharType="begin"/>
      </w:r>
      <w:r w:rsidR="00E97397" w:rsidRPr="0013141A">
        <w:rPr>
          <w:rFonts w:ascii="Times New Roman" w:eastAsia="Times New Roman" w:hAnsi="Times New Roman" w:cs="Times New Roman"/>
          <w:color w:val="000000"/>
          <w:kern w:val="0"/>
          <w14:ligatures w14:val="none"/>
        </w:rPr>
        <w:instrText xml:space="preserve"> ADDIN ZOTERO_ITEM CSL_CITATION {"citationID":"lOpRmRtd","properties":{"formattedCitation":"(30)","plainCitation":"(30)","noteIndex":0},"citationItems":[{"id":157,"uris":["http://zotero.org/users/local/kfs8wWei/items/A3JEFDX4","http://zotero.org/users/13304992/items/A3JEFDX4"],"itemData":{"id":157,"type":"article-journal","container-title":"Diabetes Care","DOI":"10.2337/diacare.21.12.2191","ISSN":"0149-5992","issue":"12","journalAbbreviation":"Diabetes Care","language":"eng","note":"PMID: 9839117","page":"2191-2192","source":"PubMed","title":"Correct homeostasis model assessment (HOMA) evaluation uses the computer program","volume":"21","author":[{"family":"Levy","given":"J. C."},{"family":"Matthews","given":"D. R."},{"family":"Hermans","given":"M. P."}],"issued":{"date-parts":[["1998",12]]}}}],"schema":"https://github.com/citation-style-language/schema/raw/master/csl-citation.json"} </w:instrText>
      </w:r>
      <w:r w:rsidR="00832658" w:rsidRPr="0013141A">
        <w:rPr>
          <w:rFonts w:ascii="Times New Roman" w:eastAsia="Times New Roman" w:hAnsi="Times New Roman" w:cs="Times New Roman"/>
          <w:color w:val="000000"/>
          <w:kern w:val="0"/>
          <w14:ligatures w14:val="none"/>
        </w:rPr>
        <w:fldChar w:fldCharType="separate"/>
      </w:r>
      <w:r w:rsidR="00E97397" w:rsidRPr="0013141A">
        <w:rPr>
          <w:rFonts w:ascii="Times New Roman" w:hAnsi="Times New Roman" w:cs="Times New Roman"/>
          <w:color w:val="000000"/>
          <w:kern w:val="0"/>
          <w:lang w:val="en-GB"/>
        </w:rPr>
        <w:t>(30)</w:t>
      </w:r>
      <w:r w:rsidR="00832658" w:rsidRPr="0013141A">
        <w:rPr>
          <w:rFonts w:ascii="Times New Roman" w:eastAsia="Times New Roman" w:hAnsi="Times New Roman" w:cs="Times New Roman"/>
          <w:color w:val="000000"/>
          <w:kern w:val="0"/>
          <w14:ligatures w14:val="none"/>
        </w:rPr>
        <w:fldChar w:fldCharType="end"/>
      </w:r>
      <w:r w:rsidR="00EA7FD4" w:rsidRPr="0013141A">
        <w:rPr>
          <w:rFonts w:ascii="Times New Roman" w:eastAsia="Times New Roman" w:hAnsi="Times New Roman" w:cs="Times New Roman"/>
          <w:color w:val="000000"/>
          <w:kern w:val="0"/>
          <w14:ligatures w14:val="none"/>
        </w:rPr>
        <w:t xml:space="preserve"> </w:t>
      </w:r>
      <w:r w:rsidR="0012683C" w:rsidRPr="0013141A">
        <w:rPr>
          <w:rFonts w:ascii="Times New Roman" w:eastAsia="Times New Roman" w:hAnsi="Times New Roman" w:cs="Times New Roman"/>
          <w:color w:val="000000"/>
          <w:kern w:val="0"/>
          <w14:ligatures w14:val="none"/>
        </w:rPr>
        <w:t xml:space="preserve">score </w:t>
      </w:r>
      <w:r w:rsidR="00EA7FD4" w:rsidRPr="0013141A">
        <w:rPr>
          <w:rFonts w:ascii="Times New Roman" w:eastAsia="Times New Roman" w:hAnsi="Times New Roman" w:cs="Times New Roman"/>
          <w:color w:val="000000"/>
          <w:kern w:val="0"/>
          <w14:ligatures w14:val="none"/>
        </w:rPr>
        <w:t>of at least 1.22</w:t>
      </w:r>
      <w:r w:rsidR="00DA759E" w:rsidRPr="0013141A">
        <w:rPr>
          <w:rFonts w:ascii="Times New Roman" w:eastAsia="Times New Roman" w:hAnsi="Times New Roman" w:cs="Times New Roman"/>
          <w:color w:val="000000"/>
          <w:kern w:val="0"/>
          <w14:ligatures w14:val="none"/>
        </w:rPr>
        <w:t>,</w:t>
      </w:r>
      <w:r w:rsidR="00EA7FD4" w:rsidRPr="0013141A">
        <w:rPr>
          <w:rFonts w:ascii="Times New Roman" w:eastAsia="Times New Roman" w:hAnsi="Times New Roman" w:cs="Times New Roman"/>
          <w:color w:val="000000"/>
          <w:kern w:val="0"/>
          <w14:ligatures w14:val="none"/>
        </w:rPr>
        <w:t xml:space="preserve"> following </w:t>
      </w:r>
      <w:r w:rsidR="008638E4" w:rsidRPr="0013141A">
        <w:rPr>
          <w:rFonts w:ascii="Times New Roman" w:eastAsia="Times New Roman" w:hAnsi="Times New Roman" w:cs="Times New Roman"/>
          <w:color w:val="000000"/>
          <w:kern w:val="0"/>
          <w14:ligatures w14:val="none"/>
        </w:rPr>
        <w:t>cutoff points for prediabetes</w:t>
      </w:r>
      <w:r w:rsidR="00465720" w:rsidRPr="0013141A">
        <w:rPr>
          <w:rFonts w:ascii="Times New Roman" w:eastAsia="Times New Roman" w:hAnsi="Times New Roman" w:cs="Times New Roman"/>
          <w:color w:val="000000"/>
          <w:kern w:val="0"/>
          <w14:ligatures w14:val="none"/>
        </w:rPr>
        <w:t xml:space="preserve"> </w:t>
      </w:r>
      <w:r w:rsidR="00832658" w:rsidRPr="0013141A">
        <w:rPr>
          <w:rFonts w:ascii="Times New Roman" w:eastAsia="Times New Roman" w:hAnsi="Times New Roman" w:cs="Times New Roman"/>
          <w:color w:val="000000"/>
          <w:kern w:val="0"/>
          <w14:ligatures w14:val="none"/>
        </w:rPr>
        <w:fldChar w:fldCharType="begin"/>
      </w:r>
      <w:r w:rsidR="00E97397" w:rsidRPr="0013141A">
        <w:rPr>
          <w:rFonts w:ascii="Times New Roman" w:eastAsia="Times New Roman" w:hAnsi="Times New Roman" w:cs="Times New Roman"/>
          <w:color w:val="000000"/>
          <w:kern w:val="0"/>
          <w14:ligatures w14:val="none"/>
        </w:rPr>
        <w:instrText xml:space="preserve"> ADDIN ZOTERO_ITEM CSL_CITATION {"citationID":"VZ7bysG4","properties":{"formattedCitation":"(31)","plainCitation":"(31)","noteIndex":0},"citationItems":[{"id":156,"uris":["http://zotero.org/users/local/kfs8wWei/items/WZTWLGHW","http://zotero.org/users/13304992/items/WZTWLGHW"],"itemData":{"id":156,"type":"article-journal","abstract":"Objective\nTo identify specific cutoffs for different types of homeostasis model assessments (HOMA) in adult Egyptian patients.\n\nMethods\nFour hundred adult patients with the same geographic and demographic backgrounds were divided into four groups (100 persons each): normal, newly diagnosed prediabetic, newly diagnosed insulin-dependent diabetes mellitus (IDDM) type I, and newly diagnosed non-insulin-dependent DM (NIDDM) type II. Inclusion criteria include HbA1c (&lt;5.6 in normal, &lt;6.4 in prediabetics), fasting plasma glucose (&lt;100 mg/dL in normal, &lt;125 mg/dL in prediabetics), postprandial glucose (&lt;140 mg/dL in normal, &lt;199 mg/dL in prediabetics), clinical conditions (such as weight loss), and insulin peak (30 minutes in normal, &gt;30 min in prediabetics and NIDDM). Exclusion criteria include exogenous insulin intake, insulin autoantibodies, renal impairment, chronic liver diseases, aging, starvation, pregnancy, postmenopause, sampling during sleep time, and excessive carbohydrate intake. Laboratory investigations included fasting plasma glucose, HbA1c, fasting insulin, and fasting C-peptide. Calculations depended on equations of HOMA1 and HOMA2 calculator. All hormones results were expressed in mol/L. Borderline zones (such as insulin resistances in prediabetics) were widened to include all potential overlaps due to variations in results of HOMA2 using insulin and C-peptide simultaneously, improving differentiation between normal and DM. Results were validated by correlations with clinical conditions as well as effectiveness and efficiency of “HOMA-guided” medical management.\n\nResults\nFor HOMA1-IR, the cutoffs were &lt;2.6 (normal), 2.6 to 5.08 (prediabetics), and &gt;5.08 (NIDDM). For HOMA2-IR, the cutoffs were &lt;1.22 (normal), 1.22 to 2.72 (prediabetics), and &gt;2.72 (NIDDM). For HOMA1-%B, the cutoffs were &gt;48.9% (normal), 48.9% to 25.0% (borderline), and &lt;25.0% (NIDDM). Cutoffs for HOMA2-%B were &gt;54.2% (normal), 54.2% to 34.4% (borderline), and &lt;34.4% (NIDDM).\n\nConclusion\nApplying HOMA1 and HOMA2 cutoffs in medical management of DM and prediabetes enhances interpretation of medical guidelines and facilitates optimization of individualized medicine.","container-title":"American Journal of Clinical Pathology","DOI":"10.1093/ajcp/aqy092.162","journalAbbreviation":"American Journal of Clinical Pathology","page":"S66-S66","source":"ResearchGate","title":"Specific Cutoffs for HOMA1-IR, HOMA2-IR, HOMA1-%B, and HOMA2-%B in Adult Egyptian Patients","volume":"150","author":[{"family":"Elsafty","given":"Ahmed"},{"family":"Shamma","given":"Samir"},{"family":"Mahmoud","given":"Mohamed"},{"family":"Azzazy","given":"Hassan"}],"issued":{"date-parts":[["2018",9,21]]}}}],"schema":"https://github.com/citation-style-language/schema/raw/master/csl-citation.json"} </w:instrText>
      </w:r>
      <w:r w:rsidR="00832658" w:rsidRPr="0013141A">
        <w:rPr>
          <w:rFonts w:ascii="Times New Roman" w:eastAsia="Times New Roman" w:hAnsi="Times New Roman" w:cs="Times New Roman"/>
          <w:color w:val="000000"/>
          <w:kern w:val="0"/>
          <w14:ligatures w14:val="none"/>
        </w:rPr>
        <w:fldChar w:fldCharType="separate"/>
      </w:r>
      <w:r w:rsidR="00E97397" w:rsidRPr="0013141A">
        <w:rPr>
          <w:rFonts w:ascii="Times New Roman" w:hAnsi="Times New Roman" w:cs="Times New Roman"/>
          <w:color w:val="000000"/>
          <w:kern w:val="0"/>
          <w:lang w:val="en-GB"/>
        </w:rPr>
        <w:t>(31)</w:t>
      </w:r>
      <w:r w:rsidR="00832658" w:rsidRPr="0013141A">
        <w:rPr>
          <w:rFonts w:ascii="Times New Roman" w:eastAsia="Times New Roman" w:hAnsi="Times New Roman" w:cs="Times New Roman"/>
          <w:color w:val="000000"/>
          <w:kern w:val="0"/>
          <w14:ligatures w14:val="none"/>
        </w:rPr>
        <w:fldChar w:fldCharType="end"/>
      </w:r>
      <w:r w:rsidR="00465720" w:rsidRPr="0013141A">
        <w:rPr>
          <w:rFonts w:ascii="Times New Roman" w:eastAsia="Times New Roman" w:hAnsi="Times New Roman" w:cs="Times New Roman"/>
          <w:color w:val="000000"/>
          <w:kern w:val="0"/>
          <w14:ligatures w14:val="none"/>
        </w:rPr>
        <w:t>.</w:t>
      </w:r>
      <w:r w:rsidR="0044350F" w:rsidRPr="0013141A">
        <w:rPr>
          <w:rFonts w:ascii="Times New Roman" w:eastAsia="Times New Roman" w:hAnsi="Times New Roman" w:cs="Times New Roman"/>
          <w:color w:val="000000"/>
          <w:kern w:val="0"/>
          <w14:ligatures w14:val="none"/>
        </w:rPr>
        <w:t xml:space="preserve"> GDM </w:t>
      </w:r>
      <w:r w:rsidR="0012683C" w:rsidRPr="0013141A">
        <w:rPr>
          <w:rFonts w:ascii="Times New Roman" w:eastAsia="Times New Roman" w:hAnsi="Times New Roman" w:cs="Times New Roman"/>
          <w:color w:val="000000"/>
          <w:kern w:val="0"/>
          <w14:ligatures w14:val="none"/>
        </w:rPr>
        <w:t xml:space="preserve">diagnosis was </w:t>
      </w:r>
      <w:r w:rsidR="00DA759E" w:rsidRPr="0013141A">
        <w:rPr>
          <w:rFonts w:ascii="Times New Roman" w:eastAsia="Times New Roman" w:hAnsi="Times New Roman" w:cs="Times New Roman"/>
          <w:color w:val="000000"/>
          <w:kern w:val="0"/>
          <w14:ligatures w14:val="none"/>
        </w:rPr>
        <w:t>based on the 2013</w:t>
      </w:r>
      <w:r w:rsidR="0044350F" w:rsidRPr="0013141A">
        <w:rPr>
          <w:rFonts w:ascii="Times New Roman" w:eastAsia="Times New Roman" w:hAnsi="Times New Roman" w:cs="Times New Roman"/>
          <w:color w:val="000000"/>
          <w:kern w:val="0"/>
          <w14:ligatures w14:val="none"/>
        </w:rPr>
        <w:t xml:space="preserve"> World Health Organization</w:t>
      </w:r>
      <w:r w:rsidR="0044350F" w:rsidRPr="00885D78">
        <w:rPr>
          <w:rFonts w:ascii="Times New Roman" w:eastAsia="Times New Roman" w:hAnsi="Times New Roman" w:cs="Times New Roman"/>
          <w:color w:val="000000"/>
          <w:kern w:val="0"/>
          <w14:ligatures w14:val="none"/>
        </w:rPr>
        <w:t xml:space="preserve"> </w:t>
      </w:r>
      <w:r w:rsidR="0044350F" w:rsidRPr="0013141A">
        <w:rPr>
          <w:rFonts w:ascii="Times New Roman" w:eastAsia="Times New Roman" w:hAnsi="Times New Roman" w:cs="Times New Roman"/>
          <w:color w:val="000000"/>
          <w:kern w:val="0"/>
          <w14:ligatures w14:val="none"/>
        </w:rPr>
        <w:t>criteria</w:t>
      </w:r>
      <w:r w:rsidR="00465720" w:rsidRPr="0013141A">
        <w:rPr>
          <w:rFonts w:ascii="Times New Roman" w:eastAsia="Times New Roman" w:hAnsi="Times New Roman" w:cs="Times New Roman"/>
          <w:color w:val="000000"/>
          <w:kern w:val="0"/>
          <w14:ligatures w14:val="none"/>
        </w:rPr>
        <w:t xml:space="preserve"> </w:t>
      </w:r>
      <w:r w:rsidR="0044350F" w:rsidRPr="0013141A">
        <w:rPr>
          <w:rFonts w:ascii="Times New Roman" w:eastAsia="Times New Roman" w:hAnsi="Times New Roman" w:cs="Times New Roman"/>
          <w:color w:val="000000"/>
          <w:kern w:val="0"/>
          <w14:ligatures w14:val="none"/>
        </w:rPr>
        <w:fldChar w:fldCharType="begin"/>
      </w:r>
      <w:r w:rsidR="00E97397" w:rsidRPr="0013141A">
        <w:rPr>
          <w:rFonts w:ascii="Times New Roman" w:eastAsia="Times New Roman" w:hAnsi="Times New Roman" w:cs="Times New Roman"/>
          <w:color w:val="000000"/>
          <w:kern w:val="0"/>
          <w14:ligatures w14:val="none"/>
        </w:rPr>
        <w:instrText xml:space="preserve"> ADDIN ZOTERO_ITEM CSL_CITATION {"citationID":"i079yQ6r","properties":{"formattedCitation":"(32)","plainCitation":"(32)","noteIndex":0},"citationItems":[{"id":137,"uris":["http://zotero.org/users/local/kfs8wWei/items/9JNQ2I7K","http://zotero.org/users/13304992/items/9JNQ2I7K"],"itemData":{"id":137,"type":"article-journal","abstract":"We assessed the impact of adopting the 2013 World Health Organization (WHO) diagnostic criteria on the rates of gestational diabetes (GDM), pregnancy outcomes and identification of women at future risk of type 2 diabetes.","container-title":"BMC Pregnancy and Childbirth","DOI":"10.1186/s12884-018-1707-3","ISSN":"1471-2393","issue":"1","journalAbbreviation":"BMC Pregnancy and Childbirth","page":"69","source":"BioMed Central","title":"Impact of adopting the 2013 World Health Organization criteria for diagnosis of gestational diabetes in a multi-ethnic Asian cohort: a prospective study","title-short":"Impact of adopting the 2013 World Health Organization criteria for diagnosis of gestational diabetes in a multi-ethnic Asian cohort","volume":"18","author":[{"family":"Chi","given":"Claudia"},{"family":"Loy","given":"See Ling"},{"family":"Chan","given":"Shiao-Yng"},{"family":"Choong","given":"Cherie"},{"family":"Cai","given":"Shirong"},{"family":"Soh","given":"Shu E."},{"family":"Tan","given":"Kok Hian"},{"family":"Yap","given":"Fabian"},{"family":"Gluckman","given":"Peter D."},{"family":"Godfrey","given":"Keith M."},{"family":"Shek","given":"Lynette Pei-Chi"},{"family":"Chan","given":"Jerry Kok Yen"},{"family":"Kramer","given":"Michael S."},{"family":"Chong","given":"Yap-Seng"}],"issued":{"date-parts":[["2018",3,21]]}}}],"schema":"https://github.com/citation-style-language/schema/raw/master/csl-citation.json"} </w:instrText>
      </w:r>
      <w:r w:rsidR="0044350F" w:rsidRPr="0013141A">
        <w:rPr>
          <w:rFonts w:ascii="Times New Roman" w:eastAsia="Times New Roman" w:hAnsi="Times New Roman" w:cs="Times New Roman"/>
          <w:color w:val="000000"/>
          <w:kern w:val="0"/>
          <w14:ligatures w14:val="none"/>
        </w:rPr>
        <w:fldChar w:fldCharType="separate"/>
      </w:r>
      <w:r w:rsidR="00E97397" w:rsidRPr="0013141A">
        <w:rPr>
          <w:rFonts w:ascii="Times New Roman" w:hAnsi="Times New Roman" w:cs="Times New Roman"/>
          <w:color w:val="000000"/>
          <w:kern w:val="0"/>
          <w:lang w:val="en-GB"/>
        </w:rPr>
        <w:t>(32)</w:t>
      </w:r>
      <w:r w:rsidR="0044350F" w:rsidRPr="0013141A">
        <w:rPr>
          <w:rFonts w:ascii="Times New Roman" w:eastAsia="Times New Roman" w:hAnsi="Times New Roman" w:cs="Times New Roman"/>
          <w:color w:val="000000"/>
          <w:kern w:val="0"/>
          <w14:ligatures w14:val="none"/>
        </w:rPr>
        <w:fldChar w:fldCharType="end"/>
      </w:r>
      <w:r w:rsidR="00465720" w:rsidRPr="0013141A">
        <w:rPr>
          <w:rFonts w:ascii="Times New Roman" w:eastAsia="Times New Roman" w:hAnsi="Times New Roman" w:cs="Times New Roman"/>
          <w:color w:val="000000"/>
          <w:kern w:val="0"/>
          <w14:ligatures w14:val="none"/>
        </w:rPr>
        <w:t>:</w:t>
      </w:r>
      <w:r w:rsidR="0044350F" w:rsidRPr="0013141A">
        <w:rPr>
          <w:rFonts w:ascii="Times New Roman" w:eastAsia="Times New Roman" w:hAnsi="Times New Roman" w:cs="Times New Roman"/>
          <w:color w:val="000000"/>
          <w:kern w:val="0"/>
          <w14:ligatures w14:val="none"/>
        </w:rPr>
        <w:t xml:space="preserve"> fasting glucose </w:t>
      </w:r>
      <w:r w:rsidR="00F92CC5" w:rsidRPr="0013141A">
        <w:rPr>
          <w:rFonts w:ascii="Times New Roman" w:eastAsia="Times New Roman" w:hAnsi="Times New Roman" w:cs="Times New Roman"/>
          <w:color w:val="000000"/>
          <w:kern w:val="0"/>
          <w14:ligatures w14:val="none"/>
        </w:rPr>
        <w:t>≥</w:t>
      </w:r>
      <w:r w:rsidR="0044350F" w:rsidRPr="0013141A">
        <w:rPr>
          <w:rFonts w:ascii="Times New Roman" w:eastAsia="Times New Roman" w:hAnsi="Times New Roman" w:cs="Times New Roman"/>
          <w:color w:val="000000"/>
          <w:kern w:val="0"/>
          <w14:ligatures w14:val="none"/>
        </w:rPr>
        <w:t xml:space="preserve">5.1 mmol/L, </w:t>
      </w:r>
      <w:r w:rsidR="00F92CC5" w:rsidRPr="0013141A">
        <w:rPr>
          <w:rFonts w:ascii="Times New Roman" w:eastAsia="Times New Roman" w:hAnsi="Times New Roman" w:cs="Times New Roman"/>
          <w:color w:val="000000"/>
          <w:kern w:val="0"/>
          <w14:ligatures w14:val="none"/>
        </w:rPr>
        <w:t xml:space="preserve">or </w:t>
      </w:r>
      <w:r w:rsidR="00DA759E" w:rsidRPr="0013141A">
        <w:rPr>
          <w:rFonts w:ascii="Times New Roman" w:eastAsia="Times New Roman" w:hAnsi="Times New Roman" w:cs="Times New Roman"/>
          <w:color w:val="000000"/>
          <w:kern w:val="0"/>
          <w14:ligatures w14:val="none"/>
        </w:rPr>
        <w:t xml:space="preserve">1-hour </w:t>
      </w:r>
      <w:r w:rsidR="0044350F" w:rsidRPr="0013141A">
        <w:rPr>
          <w:rFonts w:ascii="Times New Roman" w:eastAsia="Times New Roman" w:hAnsi="Times New Roman" w:cs="Times New Roman"/>
          <w:color w:val="000000"/>
          <w:kern w:val="0"/>
          <w14:ligatures w14:val="none"/>
        </w:rPr>
        <w:t xml:space="preserve">glucose </w:t>
      </w:r>
      <w:r w:rsidR="00F92CC5" w:rsidRPr="0013141A">
        <w:rPr>
          <w:rFonts w:ascii="Times New Roman" w:eastAsia="Times New Roman" w:hAnsi="Times New Roman" w:cs="Times New Roman"/>
          <w:color w:val="000000"/>
          <w:kern w:val="0"/>
          <w14:ligatures w14:val="none"/>
        </w:rPr>
        <w:t>≥</w:t>
      </w:r>
      <w:r w:rsidR="0044350F" w:rsidRPr="0013141A">
        <w:rPr>
          <w:rFonts w:ascii="Times New Roman" w:eastAsia="Times New Roman" w:hAnsi="Times New Roman" w:cs="Times New Roman"/>
          <w:color w:val="000000"/>
          <w:kern w:val="0"/>
          <w14:ligatures w14:val="none"/>
        </w:rPr>
        <w:t xml:space="preserve">10.0 mmol/L, </w:t>
      </w:r>
      <w:r w:rsidR="00F92CC5" w:rsidRPr="0013141A">
        <w:rPr>
          <w:rFonts w:ascii="Times New Roman" w:eastAsia="Times New Roman" w:hAnsi="Times New Roman" w:cs="Times New Roman"/>
          <w:color w:val="000000"/>
          <w:kern w:val="0"/>
          <w14:ligatures w14:val="none"/>
        </w:rPr>
        <w:t xml:space="preserve">or </w:t>
      </w:r>
      <w:r w:rsidR="00DA759E" w:rsidRPr="0013141A">
        <w:rPr>
          <w:rFonts w:ascii="Times New Roman" w:eastAsia="Times New Roman" w:hAnsi="Times New Roman" w:cs="Times New Roman"/>
          <w:color w:val="000000"/>
          <w:kern w:val="0"/>
          <w14:ligatures w14:val="none"/>
        </w:rPr>
        <w:t xml:space="preserve">2-hour </w:t>
      </w:r>
      <w:r w:rsidR="0044350F" w:rsidRPr="0013141A">
        <w:rPr>
          <w:rFonts w:ascii="Times New Roman" w:eastAsia="Times New Roman" w:hAnsi="Times New Roman" w:cs="Times New Roman"/>
          <w:color w:val="000000"/>
          <w:kern w:val="0"/>
          <w14:ligatures w14:val="none"/>
        </w:rPr>
        <w:t xml:space="preserve">glucose </w:t>
      </w:r>
      <w:r w:rsidR="00F92CC5" w:rsidRPr="0013141A">
        <w:rPr>
          <w:rFonts w:ascii="Times New Roman" w:eastAsia="Times New Roman" w:hAnsi="Times New Roman" w:cs="Times New Roman"/>
          <w:color w:val="000000"/>
          <w:kern w:val="0"/>
          <w14:ligatures w14:val="none"/>
        </w:rPr>
        <w:t>≥</w:t>
      </w:r>
      <w:r w:rsidR="0044350F" w:rsidRPr="0013141A">
        <w:rPr>
          <w:rFonts w:ascii="Times New Roman" w:eastAsia="Times New Roman" w:hAnsi="Times New Roman" w:cs="Times New Roman"/>
          <w:color w:val="000000"/>
          <w:kern w:val="0"/>
          <w14:ligatures w14:val="none"/>
        </w:rPr>
        <w:t xml:space="preserve">8.5 mmol/L. </w:t>
      </w:r>
      <w:r w:rsidR="0012683C" w:rsidRPr="0013141A">
        <w:rPr>
          <w:rFonts w:ascii="Times New Roman" w:eastAsia="Times New Roman" w:hAnsi="Times New Roman" w:cs="Times New Roman"/>
          <w:color w:val="000000"/>
          <w:kern w:val="0"/>
          <w14:ligatures w14:val="none"/>
        </w:rPr>
        <w:t xml:space="preserve">When </w:t>
      </w:r>
      <w:r w:rsidR="0044350F" w:rsidRPr="0013141A">
        <w:rPr>
          <w:rFonts w:ascii="Times New Roman" w:eastAsia="Times New Roman" w:hAnsi="Times New Roman" w:cs="Times New Roman"/>
          <w:color w:val="000000"/>
          <w:kern w:val="0"/>
          <w14:ligatures w14:val="none"/>
        </w:rPr>
        <w:t>OGTT results</w:t>
      </w:r>
      <w:r w:rsidR="0012683C" w:rsidRPr="0013141A">
        <w:rPr>
          <w:rFonts w:ascii="Times New Roman" w:eastAsia="Times New Roman" w:hAnsi="Times New Roman" w:cs="Times New Roman"/>
          <w:color w:val="000000"/>
          <w:kern w:val="0"/>
          <w14:ligatures w14:val="none"/>
        </w:rPr>
        <w:t xml:space="preserve"> were unavailable</w:t>
      </w:r>
      <w:r w:rsidR="0044350F" w:rsidRPr="0013141A">
        <w:rPr>
          <w:rFonts w:ascii="Times New Roman" w:eastAsia="Times New Roman" w:hAnsi="Times New Roman" w:cs="Times New Roman"/>
          <w:color w:val="000000"/>
          <w:kern w:val="0"/>
          <w14:ligatures w14:val="none"/>
        </w:rPr>
        <w:t xml:space="preserve">, </w:t>
      </w:r>
      <w:r w:rsidR="0012683C" w:rsidRPr="0013141A">
        <w:rPr>
          <w:rFonts w:ascii="Times New Roman" w:eastAsia="Times New Roman" w:hAnsi="Times New Roman" w:cs="Times New Roman"/>
          <w:color w:val="000000"/>
          <w:kern w:val="0"/>
          <w14:ligatures w14:val="none"/>
        </w:rPr>
        <w:t xml:space="preserve">we retrieved </w:t>
      </w:r>
      <w:r w:rsidR="0044350F" w:rsidRPr="0013141A">
        <w:rPr>
          <w:rFonts w:ascii="Times New Roman" w:eastAsia="Times New Roman" w:hAnsi="Times New Roman" w:cs="Times New Roman"/>
          <w:color w:val="000000"/>
          <w:kern w:val="0"/>
          <w14:ligatures w14:val="none"/>
        </w:rPr>
        <w:t>GDM</w:t>
      </w:r>
      <w:r w:rsidR="0012683C" w:rsidRPr="0013141A">
        <w:rPr>
          <w:rFonts w:ascii="Times New Roman" w:eastAsia="Times New Roman" w:hAnsi="Times New Roman" w:cs="Times New Roman"/>
          <w:color w:val="000000"/>
          <w:kern w:val="0"/>
          <w14:ligatures w14:val="none"/>
        </w:rPr>
        <w:t xml:space="preserve"> diagnosis</w:t>
      </w:r>
      <w:r w:rsidR="0044350F" w:rsidRPr="0013141A">
        <w:rPr>
          <w:rFonts w:ascii="Times New Roman" w:eastAsia="Times New Roman" w:hAnsi="Times New Roman" w:cs="Times New Roman"/>
          <w:color w:val="000000"/>
          <w:kern w:val="0"/>
          <w14:ligatures w14:val="none"/>
        </w:rPr>
        <w:t xml:space="preserve"> from </w:t>
      </w:r>
      <w:r w:rsidR="0012683C" w:rsidRPr="0013141A">
        <w:rPr>
          <w:rFonts w:ascii="Times New Roman" w:eastAsia="Times New Roman" w:hAnsi="Times New Roman" w:cs="Times New Roman"/>
          <w:color w:val="000000"/>
          <w:kern w:val="0"/>
          <w14:ligatures w14:val="none"/>
        </w:rPr>
        <w:t>delivery</w:t>
      </w:r>
      <w:r w:rsidR="0044350F" w:rsidRPr="0013141A">
        <w:rPr>
          <w:rFonts w:ascii="Times New Roman" w:eastAsia="Times New Roman" w:hAnsi="Times New Roman" w:cs="Times New Roman"/>
          <w:color w:val="000000"/>
          <w:kern w:val="0"/>
          <w14:ligatures w14:val="none"/>
        </w:rPr>
        <w:t xml:space="preserve"> records.</w:t>
      </w:r>
    </w:p>
    <w:p w14:paraId="0A564949" w14:textId="77777777" w:rsidR="00EA7FD4" w:rsidRPr="0013141A" w:rsidRDefault="00EA7FD4" w:rsidP="003873A9">
      <w:pPr>
        <w:spacing w:line="480" w:lineRule="auto"/>
        <w:rPr>
          <w:rFonts w:ascii="Times New Roman" w:eastAsia="Times New Roman" w:hAnsi="Times New Roman" w:cs="Times New Roman"/>
          <w:kern w:val="0"/>
          <w14:ligatures w14:val="none"/>
        </w:rPr>
      </w:pPr>
      <w:r w:rsidRPr="0013141A">
        <w:rPr>
          <w:rFonts w:ascii="Times New Roman" w:eastAsia="Times New Roman" w:hAnsi="Times New Roman" w:cs="Times New Roman"/>
          <w:b/>
          <w:bCs/>
          <w:color w:val="000000"/>
          <w:kern w:val="0"/>
          <w14:ligatures w14:val="none"/>
        </w:rPr>
        <w:t> </w:t>
      </w:r>
    </w:p>
    <w:p w14:paraId="2B462E64" w14:textId="77777777" w:rsidR="00EA7FD4" w:rsidRPr="0013141A" w:rsidRDefault="00EA7FD4" w:rsidP="003873A9">
      <w:pPr>
        <w:spacing w:line="480" w:lineRule="auto"/>
        <w:rPr>
          <w:rFonts w:ascii="Times New Roman" w:eastAsia="Times New Roman" w:hAnsi="Times New Roman" w:cs="Times New Roman"/>
          <w:kern w:val="0"/>
          <w14:ligatures w14:val="none"/>
        </w:rPr>
      </w:pPr>
      <w:r w:rsidRPr="0013141A">
        <w:rPr>
          <w:rFonts w:ascii="Times New Roman" w:eastAsia="Times New Roman" w:hAnsi="Times New Roman" w:cs="Times New Roman"/>
          <w:b/>
          <w:bCs/>
          <w:color w:val="000000"/>
          <w:kern w:val="0"/>
          <w14:ligatures w14:val="none"/>
        </w:rPr>
        <w:t>Statistical Analysis</w:t>
      </w:r>
    </w:p>
    <w:p w14:paraId="3E6E86FF" w14:textId="03B610A1" w:rsidR="00EA7FD4" w:rsidRPr="0013141A" w:rsidRDefault="00A04924" w:rsidP="003873A9">
      <w:pPr>
        <w:spacing w:line="480" w:lineRule="auto"/>
        <w:rPr>
          <w:rFonts w:ascii="Times New Roman" w:eastAsia="Times New Roman" w:hAnsi="Times New Roman" w:cs="Times New Roman"/>
          <w:kern w:val="0"/>
          <w14:ligatures w14:val="none"/>
        </w:rPr>
      </w:pPr>
      <w:r w:rsidRPr="0013141A">
        <w:rPr>
          <w:rFonts w:ascii="Times New Roman" w:eastAsia="Times New Roman" w:hAnsi="Times New Roman" w:cs="Times New Roman"/>
          <w:color w:val="000000"/>
          <w:kern w:val="0"/>
          <w14:ligatures w14:val="none"/>
        </w:rPr>
        <w:t>We performed statistical analyses using Stata version 16</w:t>
      </w:r>
      <w:r w:rsidR="00702A3B" w:rsidRPr="0013141A">
        <w:rPr>
          <w:rFonts w:ascii="Times New Roman" w:eastAsia="Times New Roman" w:hAnsi="Times New Roman" w:cs="Times New Roman"/>
          <w:color w:val="000000"/>
          <w:kern w:val="0"/>
          <w14:ligatures w14:val="none"/>
        </w:rPr>
        <w:t xml:space="preserve"> (</w:t>
      </w:r>
      <w:proofErr w:type="spellStart"/>
      <w:r w:rsidR="00702A3B" w:rsidRPr="0013141A">
        <w:rPr>
          <w:rFonts w:ascii="Times New Roman" w:eastAsia="Times New Roman" w:hAnsi="Times New Roman" w:cs="Times New Roman"/>
          <w:color w:val="000000"/>
          <w:kern w:val="0"/>
          <w14:ligatures w14:val="none"/>
        </w:rPr>
        <w:t>StataCorp</w:t>
      </w:r>
      <w:proofErr w:type="spellEnd"/>
      <w:r w:rsidR="00702A3B" w:rsidRPr="0013141A">
        <w:rPr>
          <w:rFonts w:ascii="Times New Roman" w:eastAsia="Times New Roman" w:hAnsi="Times New Roman" w:cs="Times New Roman"/>
          <w:color w:val="000000"/>
          <w:kern w:val="0"/>
          <w14:ligatures w14:val="none"/>
        </w:rPr>
        <w:t xml:space="preserve"> LLC, College Station, TX)</w:t>
      </w:r>
      <w:r w:rsidRPr="0013141A">
        <w:rPr>
          <w:rFonts w:ascii="Times New Roman" w:eastAsia="Times New Roman" w:hAnsi="Times New Roman" w:cs="Times New Roman"/>
          <w:color w:val="000000"/>
          <w:kern w:val="0"/>
          <w14:ligatures w14:val="none"/>
        </w:rPr>
        <w:t xml:space="preserve"> and R programming</w:t>
      </w:r>
      <w:r w:rsidR="00702A3B" w:rsidRPr="0013141A">
        <w:rPr>
          <w:rFonts w:ascii="Times New Roman" w:eastAsia="Times New Roman" w:hAnsi="Times New Roman" w:cs="Times New Roman"/>
          <w:color w:val="000000"/>
          <w:kern w:val="0"/>
          <w14:ligatures w14:val="none"/>
        </w:rPr>
        <w:t xml:space="preserve"> (R Foundation for Statistical Computing, Vienna, Austria)</w:t>
      </w:r>
      <w:r w:rsidRPr="0013141A">
        <w:rPr>
          <w:rFonts w:ascii="Times New Roman" w:eastAsia="Times New Roman" w:hAnsi="Times New Roman" w:cs="Times New Roman"/>
          <w:color w:val="000000"/>
          <w:kern w:val="0"/>
          <w14:ligatures w14:val="none"/>
        </w:rPr>
        <w:t xml:space="preserve">. </w:t>
      </w:r>
      <w:r w:rsidR="00EA7FD4" w:rsidRPr="0013141A">
        <w:rPr>
          <w:rFonts w:ascii="Times New Roman" w:eastAsia="Times New Roman" w:hAnsi="Times New Roman" w:cs="Times New Roman"/>
          <w:color w:val="000000"/>
          <w:kern w:val="0"/>
          <w14:ligatures w14:val="none"/>
        </w:rPr>
        <w:t xml:space="preserve">We compared baseline characteristics and </w:t>
      </w:r>
      <w:r w:rsidR="00B93E36" w:rsidRPr="0013141A">
        <w:rPr>
          <w:rFonts w:ascii="Times New Roman" w:eastAsia="Times New Roman" w:hAnsi="Times New Roman" w:cs="Times New Roman"/>
          <w:color w:val="000000"/>
          <w:kern w:val="0"/>
          <w14:ligatures w14:val="none"/>
        </w:rPr>
        <w:t xml:space="preserve">CGM-derived </w:t>
      </w:r>
      <w:r w:rsidR="005032AD" w:rsidRPr="0013141A">
        <w:rPr>
          <w:rFonts w:ascii="Times New Roman" w:eastAsia="Times New Roman" w:hAnsi="Times New Roman" w:cs="Times New Roman"/>
          <w:color w:val="000000"/>
          <w:kern w:val="0"/>
          <w14:ligatures w14:val="none"/>
        </w:rPr>
        <w:t>glycemic</w:t>
      </w:r>
      <w:r w:rsidR="00203968" w:rsidRPr="0013141A">
        <w:rPr>
          <w:rFonts w:ascii="Times New Roman" w:eastAsia="Times New Roman" w:hAnsi="Times New Roman" w:cs="Times New Roman"/>
          <w:color w:val="000000"/>
          <w:kern w:val="0"/>
          <w14:ligatures w14:val="none"/>
        </w:rPr>
        <w:t xml:space="preserve"> </w:t>
      </w:r>
      <w:r w:rsidR="00EA7FD4" w:rsidRPr="0013141A">
        <w:rPr>
          <w:rFonts w:ascii="Times New Roman" w:eastAsia="Times New Roman" w:hAnsi="Times New Roman" w:cs="Times New Roman"/>
          <w:color w:val="000000"/>
          <w:kern w:val="0"/>
          <w14:ligatures w14:val="none"/>
        </w:rPr>
        <w:t xml:space="preserve">values of participants based on </w:t>
      </w:r>
      <w:r w:rsidR="00203968" w:rsidRPr="0013141A">
        <w:rPr>
          <w:rFonts w:ascii="Times New Roman" w:eastAsia="Times New Roman" w:hAnsi="Times New Roman" w:cs="Times New Roman"/>
          <w:color w:val="000000"/>
          <w:kern w:val="0"/>
          <w14:ligatures w14:val="none"/>
        </w:rPr>
        <w:lastRenderedPageBreak/>
        <w:t xml:space="preserve">their </w:t>
      </w:r>
      <w:r w:rsidR="0044350F" w:rsidRPr="0013141A">
        <w:rPr>
          <w:rFonts w:ascii="Times New Roman" w:eastAsia="Times New Roman" w:hAnsi="Times New Roman" w:cs="Times New Roman"/>
          <w:color w:val="000000"/>
          <w:kern w:val="0"/>
          <w14:ligatures w14:val="none"/>
        </w:rPr>
        <w:t>IR</w:t>
      </w:r>
      <w:r w:rsidR="00EA7FD4" w:rsidRPr="0013141A">
        <w:rPr>
          <w:rFonts w:ascii="Times New Roman" w:eastAsia="Times New Roman" w:hAnsi="Times New Roman" w:cs="Times New Roman"/>
          <w:color w:val="000000"/>
          <w:kern w:val="0"/>
          <w14:ligatures w14:val="none"/>
        </w:rPr>
        <w:t xml:space="preserve"> and </w:t>
      </w:r>
      <w:r w:rsidR="0044350F" w:rsidRPr="0013141A">
        <w:rPr>
          <w:rFonts w:ascii="Times New Roman" w:eastAsia="Times New Roman" w:hAnsi="Times New Roman" w:cs="Times New Roman"/>
          <w:color w:val="000000"/>
          <w:kern w:val="0"/>
          <w14:ligatures w14:val="none"/>
        </w:rPr>
        <w:t>GDM</w:t>
      </w:r>
      <w:r w:rsidR="00EA7FD4" w:rsidRPr="0013141A">
        <w:rPr>
          <w:rFonts w:ascii="Times New Roman" w:eastAsia="Times New Roman" w:hAnsi="Times New Roman" w:cs="Times New Roman"/>
          <w:color w:val="000000"/>
          <w:kern w:val="0"/>
          <w14:ligatures w14:val="none"/>
        </w:rPr>
        <w:t xml:space="preserve"> status using </w:t>
      </w:r>
      <w:r w:rsidR="00203968" w:rsidRPr="0013141A">
        <w:rPr>
          <w:rFonts w:ascii="Times New Roman" w:eastAsia="Times New Roman" w:hAnsi="Times New Roman" w:cs="Times New Roman"/>
          <w:color w:val="000000"/>
          <w:kern w:val="0"/>
          <w14:ligatures w14:val="none"/>
        </w:rPr>
        <w:t>an independent t-test or Pearson’s Chi-squared test, as appropriate</w:t>
      </w:r>
      <w:r w:rsidR="00111133" w:rsidRPr="0013141A">
        <w:rPr>
          <w:rFonts w:ascii="Times New Roman" w:eastAsia="Times New Roman" w:hAnsi="Times New Roman" w:cs="Times New Roman"/>
          <w:color w:val="000000"/>
          <w:kern w:val="0"/>
          <w14:ligatures w14:val="none"/>
        </w:rPr>
        <w:t>.</w:t>
      </w:r>
      <w:r w:rsidR="003C74C2" w:rsidRPr="0013141A">
        <w:rPr>
          <w:rFonts w:ascii="Times New Roman" w:eastAsia="Times New Roman" w:hAnsi="Times New Roman" w:cs="Times New Roman"/>
          <w:color w:val="000000"/>
          <w:kern w:val="0"/>
          <w14:ligatures w14:val="none"/>
        </w:rPr>
        <w:t xml:space="preserve"> In </w:t>
      </w:r>
      <w:r w:rsidR="00950E67" w:rsidRPr="0013141A">
        <w:rPr>
          <w:rFonts w:ascii="Times New Roman" w:eastAsia="Times New Roman" w:hAnsi="Times New Roman" w:cs="Times New Roman"/>
          <w:color w:val="000000"/>
          <w:kern w:val="0"/>
          <w14:ligatures w14:val="none"/>
        </w:rPr>
        <w:t>addition</w:t>
      </w:r>
      <w:r w:rsidR="003C74C2" w:rsidRPr="0013141A">
        <w:rPr>
          <w:rFonts w:ascii="Times New Roman" w:eastAsia="Times New Roman" w:hAnsi="Times New Roman" w:cs="Times New Roman"/>
          <w:color w:val="000000"/>
          <w:kern w:val="0"/>
          <w14:ligatures w14:val="none"/>
        </w:rPr>
        <w:t xml:space="preserve">, we further compared the CGM values according to </w:t>
      </w:r>
      <w:r w:rsidR="003C74C2" w:rsidRPr="00885D78">
        <w:rPr>
          <w:rFonts w:ascii="Times New Roman" w:eastAsia="Times New Roman" w:hAnsi="Times New Roman" w:cs="Times New Roman"/>
          <w:color w:val="000000"/>
          <w:kern w:val="0"/>
          <w14:ligatures w14:val="none"/>
        </w:rPr>
        <w:t>baseline characteristics</w:t>
      </w:r>
      <w:r w:rsidR="003C74C2" w:rsidRPr="0013141A">
        <w:rPr>
          <w:rFonts w:ascii="Times New Roman" w:eastAsia="Times New Roman" w:hAnsi="Times New Roman" w:cs="Times New Roman"/>
          <w:color w:val="000000"/>
          <w:kern w:val="0"/>
          <w14:ligatures w14:val="none"/>
        </w:rPr>
        <w:t>.</w:t>
      </w:r>
      <w:r w:rsidR="00D05450" w:rsidRPr="0013141A">
        <w:rPr>
          <w:rFonts w:ascii="Times New Roman" w:eastAsia="Times New Roman" w:hAnsi="Times New Roman" w:cs="Times New Roman"/>
          <w:color w:val="000000"/>
          <w:kern w:val="0"/>
          <w14:ligatures w14:val="none"/>
        </w:rPr>
        <w:t xml:space="preserve"> The CGM values were log(e)-transformed and presented in geometric mean, with 95% confidence intervals (CI).</w:t>
      </w:r>
    </w:p>
    <w:p w14:paraId="70087E2E" w14:textId="3444F9C8" w:rsidR="007E781B" w:rsidRPr="0013141A" w:rsidRDefault="007E781B" w:rsidP="00324641">
      <w:pPr>
        <w:spacing w:line="480" w:lineRule="auto"/>
        <w:ind w:firstLine="720"/>
        <w:rPr>
          <w:rFonts w:ascii="Times New Roman" w:hAnsi="Times New Roman" w:cs="Times New Roman"/>
        </w:rPr>
      </w:pPr>
      <w:r w:rsidRPr="0013141A">
        <w:rPr>
          <w:rFonts w:ascii="Times New Roman" w:hAnsi="Times New Roman" w:cs="Times New Roman"/>
        </w:rPr>
        <w:t xml:space="preserve">We applied modified Poisson regression models with covariate adjustment to examine the associations of glycemic control and </w:t>
      </w:r>
      <w:r w:rsidR="00F81145" w:rsidRPr="0013141A">
        <w:rPr>
          <w:rFonts w:ascii="Times New Roman" w:hAnsi="Times New Roman" w:cs="Times New Roman"/>
        </w:rPr>
        <w:t xml:space="preserve">glycemic </w:t>
      </w:r>
      <w:r w:rsidRPr="0013141A">
        <w:rPr>
          <w:rFonts w:ascii="Times New Roman" w:hAnsi="Times New Roman" w:cs="Times New Roman"/>
        </w:rPr>
        <w:t xml:space="preserve">variability indices derived from CGM with </w:t>
      </w:r>
      <w:r w:rsidR="00276CA4" w:rsidRPr="0013141A">
        <w:rPr>
          <w:rFonts w:ascii="Times New Roman" w:hAnsi="Times New Roman" w:cs="Times New Roman"/>
        </w:rPr>
        <w:t>the</w:t>
      </w:r>
      <w:r w:rsidRPr="0013141A">
        <w:rPr>
          <w:rFonts w:ascii="Times New Roman" w:hAnsi="Times New Roman" w:cs="Times New Roman"/>
        </w:rPr>
        <w:t xml:space="preserve"> risk </w:t>
      </w:r>
      <w:r w:rsidR="00F81145" w:rsidRPr="0013141A">
        <w:rPr>
          <w:rFonts w:ascii="Times New Roman" w:hAnsi="Times New Roman" w:cs="Times New Roman"/>
        </w:rPr>
        <w:t xml:space="preserve">of </w:t>
      </w:r>
      <w:r w:rsidRPr="0013141A">
        <w:rPr>
          <w:rFonts w:ascii="Times New Roman" w:hAnsi="Times New Roman" w:cs="Times New Roman"/>
        </w:rPr>
        <w:t xml:space="preserve">IR and GDM. </w:t>
      </w:r>
      <w:r w:rsidR="002369A6" w:rsidRPr="0013141A">
        <w:rPr>
          <w:rFonts w:ascii="Times New Roman" w:hAnsi="Times New Roman" w:cs="Times New Roman"/>
        </w:rPr>
        <w:t xml:space="preserve">Results </w:t>
      </w:r>
      <w:r w:rsidR="00852632" w:rsidRPr="0013141A">
        <w:rPr>
          <w:rFonts w:ascii="Times New Roman" w:hAnsi="Times New Roman" w:cs="Times New Roman"/>
        </w:rPr>
        <w:t>are</w:t>
      </w:r>
      <w:r w:rsidR="002369A6" w:rsidRPr="0013141A">
        <w:rPr>
          <w:rFonts w:ascii="Times New Roman" w:hAnsi="Times New Roman" w:cs="Times New Roman"/>
        </w:rPr>
        <w:t xml:space="preserve"> presented </w:t>
      </w:r>
      <w:r w:rsidR="00852632" w:rsidRPr="0013141A">
        <w:rPr>
          <w:rFonts w:ascii="Times New Roman" w:hAnsi="Times New Roman" w:cs="Times New Roman"/>
        </w:rPr>
        <w:t>as</w:t>
      </w:r>
      <w:r w:rsidR="002369A6" w:rsidRPr="0013141A">
        <w:rPr>
          <w:rFonts w:ascii="Times New Roman" w:hAnsi="Times New Roman" w:cs="Times New Roman"/>
        </w:rPr>
        <w:t xml:space="preserve"> risk ratio</w:t>
      </w:r>
      <w:r w:rsidR="005943ED" w:rsidRPr="0013141A">
        <w:rPr>
          <w:rFonts w:ascii="Times New Roman" w:hAnsi="Times New Roman" w:cs="Times New Roman"/>
        </w:rPr>
        <w:t>s</w:t>
      </w:r>
      <w:r w:rsidR="002369A6" w:rsidRPr="0013141A">
        <w:rPr>
          <w:rFonts w:ascii="Times New Roman" w:hAnsi="Times New Roman" w:cs="Times New Roman"/>
        </w:rPr>
        <w:t xml:space="preserve"> (RR</w:t>
      </w:r>
      <w:r w:rsidR="005943ED" w:rsidRPr="0013141A">
        <w:rPr>
          <w:rFonts w:ascii="Times New Roman" w:hAnsi="Times New Roman" w:cs="Times New Roman"/>
        </w:rPr>
        <w:t>s</w:t>
      </w:r>
      <w:r w:rsidR="002369A6" w:rsidRPr="0013141A">
        <w:rPr>
          <w:rFonts w:ascii="Times New Roman" w:hAnsi="Times New Roman" w:cs="Times New Roman"/>
        </w:rPr>
        <w:t>)</w:t>
      </w:r>
      <w:r w:rsidR="00372659" w:rsidRPr="0013141A">
        <w:rPr>
          <w:rFonts w:ascii="Times New Roman" w:hAnsi="Times New Roman" w:cs="Times New Roman"/>
        </w:rPr>
        <w:t xml:space="preserve"> and 95% </w:t>
      </w:r>
      <w:r w:rsidR="00D05450" w:rsidRPr="0013141A">
        <w:rPr>
          <w:rFonts w:ascii="Times New Roman" w:hAnsi="Times New Roman" w:cs="Times New Roman"/>
        </w:rPr>
        <w:t>CI.</w:t>
      </w:r>
      <w:r w:rsidR="002369A6" w:rsidRPr="0013141A">
        <w:rPr>
          <w:rFonts w:ascii="Times New Roman" w:hAnsi="Times New Roman" w:cs="Times New Roman"/>
        </w:rPr>
        <w:t xml:space="preserve"> </w:t>
      </w:r>
      <w:r w:rsidR="00A5457B" w:rsidRPr="0013141A">
        <w:rPr>
          <w:rFonts w:ascii="Times New Roman" w:hAnsi="Times New Roman" w:cs="Times New Roman"/>
        </w:rPr>
        <w:t>M</w:t>
      </w:r>
      <w:r w:rsidRPr="0013141A">
        <w:rPr>
          <w:rFonts w:ascii="Times New Roman" w:hAnsi="Times New Roman" w:cs="Times New Roman"/>
        </w:rPr>
        <w:t xml:space="preserve">odels were adjusted for age (continuous), ethnicity (Chinese vs. </w:t>
      </w:r>
      <w:proofErr w:type="spellStart"/>
      <w:r w:rsidRPr="0013141A">
        <w:rPr>
          <w:rFonts w:ascii="Times New Roman" w:hAnsi="Times New Roman" w:cs="Times New Roman"/>
        </w:rPr>
        <w:t>non-Chinese</w:t>
      </w:r>
      <w:proofErr w:type="spellEnd"/>
      <w:r w:rsidRPr="0013141A">
        <w:rPr>
          <w:rFonts w:ascii="Times New Roman" w:hAnsi="Times New Roman" w:cs="Times New Roman"/>
        </w:rPr>
        <w:t xml:space="preserve">), years of education (continuous), parity (nulliparous vs. multiparous), history of GDM or family history of diabetes (no vs. yes), pre-pregnancy BMI (continuous), irregular meal (no &lt;3 times vs. yes </w:t>
      </w:r>
      <w:r w:rsidRPr="0013141A">
        <w:rPr>
          <w:rFonts w:ascii="Times New Roman" w:hAnsi="Times New Roman" w:cs="Times New Roman" w:hint="eastAsia"/>
        </w:rPr>
        <w:t>≥</w:t>
      </w:r>
      <w:r w:rsidRPr="0013141A">
        <w:rPr>
          <w:rFonts w:ascii="Times New Roman" w:hAnsi="Times New Roman" w:cs="Times New Roman"/>
        </w:rPr>
        <w:t xml:space="preserve">3 times skipped or delayed meals per week), </w:t>
      </w:r>
      <w:r w:rsidR="00852632" w:rsidRPr="0013141A">
        <w:rPr>
          <w:rFonts w:ascii="Times New Roman" w:hAnsi="Times New Roman" w:cs="Times New Roman"/>
        </w:rPr>
        <w:t xml:space="preserve">and </w:t>
      </w:r>
      <w:r w:rsidRPr="0013141A">
        <w:rPr>
          <w:rFonts w:ascii="Times New Roman" w:hAnsi="Times New Roman" w:cs="Times New Roman"/>
        </w:rPr>
        <w:t xml:space="preserve">physical activity (&lt;600 vs. </w:t>
      </w:r>
      <w:r w:rsidRPr="0013141A">
        <w:rPr>
          <w:rFonts w:ascii="Times New Roman" w:hAnsi="Times New Roman" w:cs="Times New Roman" w:hint="eastAsia"/>
        </w:rPr>
        <w:t>≥</w:t>
      </w:r>
      <w:r w:rsidRPr="0013141A">
        <w:rPr>
          <w:rFonts w:ascii="Times New Roman" w:hAnsi="Times New Roman" w:cs="Times New Roman"/>
        </w:rPr>
        <w:t>600 MET-min/week)</w:t>
      </w:r>
      <w:r w:rsidR="00465720" w:rsidRPr="0013141A">
        <w:rPr>
          <w:rFonts w:ascii="Times New Roman" w:hAnsi="Times New Roman" w:cs="Times New Roman"/>
        </w:rPr>
        <w:t xml:space="preserve"> </w:t>
      </w:r>
      <w:r w:rsidRPr="0013141A">
        <w:rPr>
          <w:rFonts w:ascii="Times New Roman" w:eastAsia="Times New Roman" w:hAnsi="Times New Roman" w:cs="Times New Roman"/>
          <w:color w:val="000000"/>
          <w:kern w:val="0"/>
          <w14:ligatures w14:val="none"/>
        </w:rPr>
        <w:fldChar w:fldCharType="begin"/>
      </w:r>
      <w:r w:rsidR="00E97397" w:rsidRPr="0013141A">
        <w:rPr>
          <w:rFonts w:ascii="Times New Roman" w:eastAsia="Times New Roman" w:hAnsi="Times New Roman" w:cs="Times New Roman"/>
          <w:color w:val="000000"/>
          <w:kern w:val="0"/>
          <w14:ligatures w14:val="none"/>
        </w:rPr>
        <w:instrText xml:space="preserve"> ADDIN ZOTERO_ITEM CSL_CITATION {"citationID":"MuxbT3TT","properties":{"formattedCitation":"(33)","plainCitation":"(33)","noteIndex":0},"citationItems":[{"id":155,"uris":["http://zotero.org/users/local/kfs8wWei/items/X7WQ8EBI","http://zotero.org/users/13304992/items/X7WQ8EBI"],"itemData":{"id":155,"type":"article-journal","abstract":"BACKGROUND: Gestational diabetes mellitus (GDM) is a of the major public health issues in Asia. The present study aimed to determine the prevalence of, and risk factors for GDM in Asia via a systematic review and meta-analysis.\nMETHODS: We systematically searched PubMed, Ovid, Scopus and ScienceDirect for observational studies in Asia from inception to August 2017. We selected cross sectional studies reporting the prevalence and risk factors for GDM. A random effects model was used to estimate the pooled prevalence of GDM and odds ratio (OR) with 95% confidence interval (CI).\nRESULTS: Eighty-four studies with STROBE score ≥ 14 were included in our analysis. The pooled prevalence of GDM in Asia was 11.5% (95% CI 10.9-12.1). There was considerable heterogeneity (I2 &gt; 95%) in the prevalence of GDM in Asia, which is likely due to differences in diagnostic criteria, screening methods and study setting. Meta-analysis demonstrated that the risk factors of GDM include history of previous GDM (OR 8.42, 95% CI 5.35-13.23); macrosomia (OR 4.41, 95% CI 3.09-6.31); and congenital anomalies (OR 4.25, 95% CI 1.52-11.88). Other risk factors include a BMI ≥25 kg/m2 (OR 3.27, 95% CI 2.81-3.80); pregnancy-induced hypertension (OR 3.20, 95% CI 2.19-4.68); family history of diabetes (OR 2.77, 2.22-3.47); history of stillbirth (OR 2.39, 95% CI 1.68-3.40); polycystic ovary syndrome (OR 2.33, 95% CI1.72-3.17); history of abortion (OR 2.25, 95% CI 1.54-3.29); age ≥ 25 (OR 2.17, 95% CI 1.96-2.41); multiparity ≥2 (OR 1.37, 95% CI 1.24-1.52); and history of preterm delivery (OR 1.93, 95% CI 1.21-3.07).\nCONCLUSION: We found a high prevalence of GDM among the Asian population. Asian women with common risk factors especially among those with history of previous GDM, congenital anomalies or macrosomia should receive additional attention from physician as high-risk cases for GDM in pregnancy.\nTRIAL REGISTRATION: PROSPERO (2017: CRD42017070104 ).","container-title":"BMC pregnancy and childbirth","DOI":"10.1186/s12884-018-2131-4","ISSN":"1471-2393","issue":"1","journalAbbreviation":"BMC Pregnancy Childbirth","language":"eng","note":"PMID: 30547769\nPMCID: PMC6295048","page":"494","source":"PubMed","title":"Prevalence and risk factors of gestational diabetes mellitus in Asia: a systematic review and meta-analysis","title-short":"Prevalence and risk factors of gestational diabetes mellitus in Asia","volume":"18","author":[{"family":"Lee","given":"Kai Wei"},{"family":"Ching","given":"Siew Mooi"},{"family":"Ramachandran","given":"Vasudevan"},{"family":"Yee","given":"Anne"},{"family":"Hoo","given":"Fan Kee"},{"family":"Chia","given":"Yook Chin"},{"family":"Wan Sulaiman","given":"Wan Aliaa"},{"family":"Suppiah","given":"Subapriya"},{"family":"Mohamed","given":"Mohd Hazmi"},{"family":"Veettil","given":"Sajesh K."}],"issued":{"date-parts":[["2018",12,14]]}}}],"schema":"https://github.com/citation-style-language/schema/raw/master/csl-citation.json"} </w:instrText>
      </w:r>
      <w:r w:rsidRPr="0013141A">
        <w:rPr>
          <w:rFonts w:ascii="Times New Roman" w:eastAsia="Times New Roman" w:hAnsi="Times New Roman" w:cs="Times New Roman"/>
          <w:color w:val="000000"/>
          <w:kern w:val="0"/>
          <w14:ligatures w14:val="none"/>
        </w:rPr>
        <w:fldChar w:fldCharType="separate"/>
      </w:r>
      <w:r w:rsidR="00E97397" w:rsidRPr="0013141A">
        <w:rPr>
          <w:rFonts w:ascii="Times New Roman" w:hAnsi="Times New Roman" w:cs="Times New Roman"/>
          <w:color w:val="000000"/>
          <w:kern w:val="0"/>
          <w:lang w:val="en-GB"/>
        </w:rPr>
        <w:t>(33)</w:t>
      </w:r>
      <w:r w:rsidRPr="0013141A">
        <w:rPr>
          <w:rFonts w:ascii="Times New Roman" w:eastAsia="Times New Roman" w:hAnsi="Times New Roman" w:cs="Times New Roman"/>
          <w:color w:val="000000"/>
          <w:kern w:val="0"/>
          <w14:ligatures w14:val="none"/>
        </w:rPr>
        <w:fldChar w:fldCharType="end"/>
      </w:r>
      <w:r w:rsidR="00465720" w:rsidRPr="0013141A">
        <w:rPr>
          <w:rFonts w:ascii="Times New Roman" w:eastAsia="Times New Roman" w:hAnsi="Times New Roman" w:cs="Times New Roman"/>
          <w:color w:val="000000"/>
          <w:kern w:val="0"/>
          <w14:ligatures w14:val="none"/>
        </w:rPr>
        <w:t>,</w:t>
      </w:r>
      <w:r w:rsidRPr="0013141A">
        <w:rPr>
          <w:rFonts w:ascii="Times New Roman" w:hAnsi="Times New Roman" w:cs="Times New Roman"/>
        </w:rPr>
        <w:t xml:space="preserve"> </w:t>
      </w:r>
      <w:r w:rsidRPr="0013141A">
        <w:rPr>
          <w:rFonts w:ascii="Times New Roman" w:eastAsia="Times New Roman" w:hAnsi="Times New Roman" w:cs="Times New Roman"/>
          <w:color w:val="000000"/>
          <w:kern w:val="0"/>
          <w14:ligatures w14:val="none"/>
        </w:rPr>
        <w:t>These potential confounders were identified from previous literature</w:t>
      </w:r>
      <w:r w:rsidR="00B91B5F" w:rsidRPr="0013141A">
        <w:rPr>
          <w:rFonts w:ascii="Times New Roman" w:eastAsia="Times New Roman" w:hAnsi="Times New Roman" w:cs="Times New Roman"/>
          <w:color w:val="000000"/>
          <w:kern w:val="0"/>
          <w14:ligatures w14:val="none"/>
        </w:rPr>
        <w:t xml:space="preserve"> </w:t>
      </w:r>
      <w:r w:rsidRPr="0013141A">
        <w:rPr>
          <w:rFonts w:ascii="Times New Roman" w:eastAsia="Times New Roman" w:hAnsi="Times New Roman" w:cs="Times New Roman"/>
          <w:color w:val="000000"/>
          <w:kern w:val="0"/>
          <w14:ligatures w14:val="none"/>
        </w:rPr>
        <w:fldChar w:fldCharType="begin"/>
      </w:r>
      <w:r w:rsidR="00E97397" w:rsidRPr="0013141A">
        <w:rPr>
          <w:rFonts w:ascii="Times New Roman" w:eastAsia="Times New Roman" w:hAnsi="Times New Roman" w:cs="Times New Roman"/>
          <w:color w:val="000000"/>
          <w:kern w:val="0"/>
          <w14:ligatures w14:val="none"/>
        </w:rPr>
        <w:instrText xml:space="preserve"> ADDIN ZOTERO_ITEM CSL_CITATION {"citationID":"MSAAGCNA","properties":{"formattedCitation":"(33\\uc0\\u8211{}35)","plainCitation":"(33–35)","noteIndex":0},"citationItems":[{"id":155,"uris":["http://zotero.org/users/local/kfs8wWei/items/X7WQ8EBI","http://zotero.org/users/13304992/items/X7WQ8EBI"],"itemData":{"id":155,"type":"article-journal","abstract":"BACKGROUND: Gestational diabetes mellitus (GDM) is a of the major public health issues in Asia. The present study aimed to determine the prevalence of, and risk factors for GDM in Asia via a systematic review and meta-analysis.\nMETHODS: We systematically searched PubMed, Ovid, Scopus and ScienceDirect for observational studies in Asia from inception to August 2017. We selected cross sectional studies reporting the prevalence and risk factors for GDM. A random effects model was used to estimate the pooled prevalence of GDM and odds ratio (OR) with 95% confidence interval (CI).\nRESULTS: Eighty-four studies with STROBE score ≥ 14 were included in our analysis. The pooled prevalence of GDM in Asia was 11.5% (95% CI 10.9-12.1). There was considerable heterogeneity (I2 &gt; 95%) in the prevalence of GDM in Asia, which is likely due to differences in diagnostic criteria, screening methods and study setting. Meta-analysis demonstrated that the risk factors of GDM include history of previous GDM (OR 8.42, 95% CI 5.35-13.23); macrosomia (OR 4.41, 95% CI 3.09-6.31); and congenital anomalies (OR 4.25, 95% CI 1.52-11.88). Other risk factors include a BMI ≥25 kg/m2 (OR 3.27, 95% CI 2.81-3.80); pregnancy-induced hypertension (OR 3.20, 95% CI 2.19-4.68); family history of diabetes (OR 2.77, 2.22-3.47); history of stillbirth (OR 2.39, 95% CI 1.68-3.40); polycystic ovary syndrome (OR 2.33, 95% CI1.72-3.17); history of abortion (OR 2.25, 95% CI 1.54-3.29); age ≥ 25 (OR 2.17, 95% CI 1.96-2.41); multiparity ≥2 (OR 1.37, 95% CI 1.24-1.52); and history of preterm delivery (OR 1.93, 95% CI 1.21-3.07).\nCONCLUSION: We found a high prevalence of GDM among the Asian population. Asian women with common risk factors especially among those with history of previous GDM, congenital anomalies or macrosomia should receive additional attention from physician as high-risk cases for GDM in pregnancy.\nTRIAL REGISTRATION: PROSPERO (2017: CRD42017070104 ).","container-title":"BMC pregnancy and childbirth","DOI":"10.1186/s12884-018-2131-4","ISSN":"1471-2393","issue":"1","journalAbbreviation":"BMC Pregnancy Childbirth","language":"eng","note":"PMID: 30547769\nPMCID: PMC6295048","page":"494","source":"PubMed","title":"Prevalence and risk factors of gestational diabetes mellitus in Asia: a systematic review and meta-analysis","title-short":"Prevalence and risk factors of gestational diabetes mellitus in Asia","volume":"18","author":[{"family":"Lee","given":"Kai Wei"},{"family":"Ching","given":"Siew Mooi"},{"family":"Ramachandran","given":"Vasudevan"},{"family":"Yee","given":"Anne"},{"family":"Hoo","given":"Fan Kee"},{"family":"Chia","given":"Yook Chin"},{"family":"Wan Sulaiman","given":"Wan Aliaa"},{"family":"Suppiah","given":"Subapriya"},{"family":"Mohamed","given":"Mohd Hazmi"},{"family":"Veettil","given":"Sajesh K."}],"issued":{"date-parts":[["2018",12,14]]}},"label":"page"},{"id":154,"uris":["http://zotero.org/users/local/kfs8wWei/items/VXTIW8EG","http://zotero.org/users/13304992/items/VXTIW8EG"],"itemData":{"id":154,"type":"article-journal","abstract":"Although gestational diabetes is estimated to complicate between 1% and 5% of pregnancies, there are only limited data on the role of race/ethnicity as well as other risk factors in the development of this disorder. Epidemiologic characteristics of gestational diabetes were assessed in an ethnically diverse cohort of 10,187 women who had undergone standardized screening for glucose intolerance and who delivered a singleton infant at the Mount Sinai Medical Center in New York City between January 1987 and December 1989. The overall prevalence of gestational diabetes was 3.2%. Multiple logistic regression analysis showed excess risks for Oriental women, Hispanics born in Puerto Rico or elsewhere outside the United States, women from the Indian subcontinent and the Middle East, older mothers, heavier women, those with a positive family history of diabetes, women with a history of infertility, and those who delivered on the clinic service. These data suggest that, after controlling for traditional risk factors (maternal age, prepregnancy weight, and a family history of diabetes), Orientals, first generation Hispanics, women from the Indian subcontinent and the Middle East, those with a history of infertility, and low socioeconomic status women are at an increased risk for gestational diabetes.","container-title":"American Journal of Epidemiology","DOI":"10.1093/oxfordjournals.aje.a116408","ISSN":"0002-9262","issue":"9","journalAbbreviation":"Am J Epidemiol","language":"eng","note":"PMID: 1595695","page":"965-973","source":"PubMed","title":"Race/ethnicity and other risk factors for gestational diabetes","volume":"135","author":[{"family":"Berkowitz","given":"G. S."},{"family":"Lapinski","given":"R. H."},{"family":"Wein","given":"R."},{"family":"Lee","given":"D."}],"issued":{"date-parts":[["1992",5,1]]}},"label":"page"},{"id":153,"uris":["http://zotero.org/users/local/kfs8wWei/items/KTHFU6B4","http://zotero.org/users/13304992/items/KTHFU6B4"],"itemData":{"id":153,"type":"article-journal","abstract":"Gestational diabetes mellitus (GDM), defined as glucose intolerance with onset or first recognition in pregnancy, is a common pregnancy complication and a growing health concern. GDM has been related to significant short-term and long-term adverse health outcomes for both mothers and offspring. Importantly, this number is increasing with the increasing burden of obesity among women of reproductive age. Collectively, these data highlight the significance of understanding risk factors, in particular modifiable factors, for GDM and of preventing GDM among high-risk populations. Research in the past decade has identified a few diet and lifestyle factors that are associated with GDM risk. This review provides an overview of emerging diet and lifestyle factors that may contribute to the prevention of GDM. It also discusses major methodologic concerns about the available epidemiologic studies of GDM risk factors.","container-title":"The American Journal of Clinical Nutrition","DOI":"10.3945/ajcn.110.001032","ISSN":"1938-3207","issue":"6 Suppl","journalAbbreviation":"Am J Clin Nutr","language":"eng","note":"PMID: 21613563\nPMCID: PMC3364079","page":"1975S-1979S","source":"PubMed","title":"Effect of dietary and lifestyle factors on the risk of gestational diabetes: review of epidemiologic evidence","title-short":"Effect of dietary and lifestyle factors on the risk of gestational diabetes","volume":"94","author":[{"family":"Zhang","given":"Cuilin"},{"family":"Ning","given":"Yi"}],"issued":{"date-parts":[["2011",12]]}},"label":"page"}],"schema":"https://github.com/citation-style-language/schema/raw/master/csl-citation.json"} </w:instrText>
      </w:r>
      <w:r w:rsidRPr="0013141A">
        <w:rPr>
          <w:rFonts w:ascii="Times New Roman" w:eastAsia="Times New Roman" w:hAnsi="Times New Roman" w:cs="Times New Roman"/>
          <w:color w:val="000000"/>
          <w:kern w:val="0"/>
          <w14:ligatures w14:val="none"/>
        </w:rPr>
        <w:fldChar w:fldCharType="separate"/>
      </w:r>
      <w:r w:rsidR="00E97397" w:rsidRPr="0013141A">
        <w:rPr>
          <w:rFonts w:ascii="Times New Roman" w:hAnsi="Times New Roman" w:cs="Times New Roman"/>
          <w:color w:val="000000"/>
          <w:kern w:val="0"/>
          <w:lang w:val="en-GB"/>
        </w:rPr>
        <w:t>(33–35)</w:t>
      </w:r>
      <w:r w:rsidRPr="0013141A">
        <w:rPr>
          <w:rFonts w:ascii="Times New Roman" w:eastAsia="Times New Roman" w:hAnsi="Times New Roman" w:cs="Times New Roman"/>
          <w:color w:val="000000"/>
          <w:kern w:val="0"/>
          <w14:ligatures w14:val="none"/>
        </w:rPr>
        <w:fldChar w:fldCharType="end"/>
      </w:r>
      <w:r w:rsidRPr="0013141A">
        <w:rPr>
          <w:rFonts w:ascii="Times New Roman" w:eastAsia="Times New Roman" w:hAnsi="Times New Roman" w:cs="Times New Roman"/>
          <w:color w:val="000000"/>
          <w:kern w:val="0"/>
          <w14:ligatures w14:val="none"/>
        </w:rPr>
        <w:t xml:space="preserve"> and based on the disjunctive cause criteria</w:t>
      </w:r>
      <w:r w:rsidR="000A7F7F" w:rsidRPr="0013141A">
        <w:rPr>
          <w:rFonts w:ascii="Times New Roman" w:eastAsia="Times New Roman" w:hAnsi="Times New Roman" w:cs="Times New Roman"/>
          <w:color w:val="000000"/>
          <w:kern w:val="0"/>
          <w14:ligatures w14:val="none"/>
        </w:rPr>
        <w:t>,</w:t>
      </w:r>
      <w:r w:rsidR="00B91B5F" w:rsidRPr="0013141A">
        <w:rPr>
          <w:rFonts w:ascii="Times New Roman" w:eastAsia="Times New Roman" w:hAnsi="Times New Roman" w:cs="Times New Roman"/>
          <w:color w:val="000000"/>
          <w:kern w:val="0"/>
          <w14:ligatures w14:val="none"/>
        </w:rPr>
        <w:t xml:space="preserve"> </w:t>
      </w:r>
      <w:r w:rsidRPr="0013141A">
        <w:rPr>
          <w:rFonts w:ascii="Times New Roman" w:eastAsia="Times New Roman" w:hAnsi="Times New Roman" w:cs="Times New Roman"/>
          <w:color w:val="000000"/>
          <w:kern w:val="0"/>
          <w14:ligatures w14:val="none"/>
        </w:rPr>
        <w:fldChar w:fldCharType="begin"/>
      </w:r>
      <w:r w:rsidR="00E97397" w:rsidRPr="0013141A">
        <w:rPr>
          <w:rFonts w:ascii="Times New Roman" w:eastAsia="Times New Roman" w:hAnsi="Times New Roman" w:cs="Times New Roman"/>
          <w:color w:val="000000"/>
          <w:kern w:val="0"/>
          <w14:ligatures w14:val="none"/>
        </w:rPr>
        <w:instrText xml:space="preserve"> ADDIN ZOTERO_ITEM CSL_CITATION {"citationID":"GoaFMces","properties":{"formattedCitation":"(36)","plainCitation":"(36)","noteIndex":0},"citationItems":[{"id":152,"uris":["http://zotero.org/users/local/kfs8wWei/items/2CXNTSTC","http://zotero.org/users/13304992/items/2CXNTSTC"],"itemData":{"id":152,"type":"article-journal","abstract":"We propose a new criterion for confounder selection when the underlying causal structure is unknown and only limited knowledge is available. We assume all covariates being considered are pretreatment variables and that for each covariate it is known (i) whether the covariate is a cause of treatment, and (ii) whether the covariate is a cause of the outcome. The causal relationships the covariates have with one another is assumed unknown. We propose that control be made for any covariate that is either a cause of treatment or of the outcome or both. We show that irrespective of the actual underlying causal structure, if any subset of the observed covariates suffices to control for confounding then the set of covariates chosen by our criterion will also suffice. We show that other, commonly used, criteria for confounding control do not have this property. We use formal theory concerning causal diagrams to prove our result but the application of the result does not rely on familiarity with causal diagrams. An investigator simply need ask, \"Is the covariate a cause of the treatment?\" and \"Is the covariate a cause of the outcome?\" If the answer to either question is \"yes\" then the covariate is included for confounder control. We discuss some additional covariate selection results that preserve unconfoundedness and that may be of interest when used with our criterion.","container-title":"Biometrics","DOI":"10.1111/j.1541-0420.2011.01619.x","ISSN":"1541-0420","issue":"4","journalAbbreviation":"Biometrics","language":"eng","note":"PMID: 21627630\nPMCID: PMC3166439","page":"1406-1413","source":"PubMed","title":"A new criterion for confounder selection","volume":"67","author":[{"family":"VanderWeele","given":"Tyler J."},{"family":"Shpitser","given":"Ilya"}],"issued":{"date-parts":[["2011",12]]}}}],"schema":"https://github.com/citation-style-language/schema/raw/master/csl-citation.json"} </w:instrText>
      </w:r>
      <w:r w:rsidRPr="0013141A">
        <w:rPr>
          <w:rFonts w:ascii="Times New Roman" w:eastAsia="Times New Roman" w:hAnsi="Times New Roman" w:cs="Times New Roman"/>
          <w:color w:val="000000"/>
          <w:kern w:val="0"/>
          <w14:ligatures w14:val="none"/>
        </w:rPr>
        <w:fldChar w:fldCharType="separate"/>
      </w:r>
      <w:r w:rsidR="00E97397" w:rsidRPr="0013141A">
        <w:rPr>
          <w:rFonts w:ascii="Times New Roman" w:hAnsi="Times New Roman" w:cs="Times New Roman"/>
          <w:color w:val="000000"/>
          <w:kern w:val="0"/>
          <w:lang w:val="en-GB"/>
        </w:rPr>
        <w:t>(36)</w:t>
      </w:r>
      <w:r w:rsidRPr="0013141A">
        <w:rPr>
          <w:rFonts w:ascii="Times New Roman" w:eastAsia="Times New Roman" w:hAnsi="Times New Roman" w:cs="Times New Roman"/>
          <w:color w:val="000000"/>
          <w:kern w:val="0"/>
          <w14:ligatures w14:val="none"/>
        </w:rPr>
        <w:fldChar w:fldCharType="end"/>
      </w:r>
      <w:r w:rsidRPr="0013141A">
        <w:rPr>
          <w:rFonts w:ascii="Times New Roman" w:eastAsia="Times New Roman" w:hAnsi="Times New Roman" w:cs="Times New Roman"/>
          <w:color w:val="000000"/>
          <w:kern w:val="0"/>
          <w14:ligatures w14:val="none"/>
        </w:rPr>
        <w:t xml:space="preserve"> guided by </w:t>
      </w:r>
      <w:r w:rsidR="006901E5" w:rsidRPr="0013141A">
        <w:rPr>
          <w:rFonts w:ascii="Times New Roman" w:eastAsia="Times New Roman" w:hAnsi="Times New Roman" w:cs="Times New Roman"/>
          <w:color w:val="000000"/>
          <w:kern w:val="0"/>
          <w14:ligatures w14:val="none"/>
        </w:rPr>
        <w:t xml:space="preserve">a </w:t>
      </w:r>
      <w:r w:rsidRPr="0013141A">
        <w:rPr>
          <w:rFonts w:ascii="Times New Roman" w:eastAsia="Times New Roman" w:hAnsi="Times New Roman" w:cs="Times New Roman"/>
          <w:color w:val="000000"/>
          <w:kern w:val="0"/>
          <w14:ligatures w14:val="none"/>
        </w:rPr>
        <w:t>directed acyclic graph. We used Stata to implement the models.</w:t>
      </w:r>
    </w:p>
    <w:p w14:paraId="10DD9ABB" w14:textId="1B458767" w:rsidR="007E781B" w:rsidRPr="0013141A" w:rsidRDefault="007E781B" w:rsidP="007E781B">
      <w:pPr>
        <w:spacing w:line="480" w:lineRule="auto"/>
        <w:ind w:firstLine="720"/>
        <w:rPr>
          <w:rFonts w:ascii="Times New Roman" w:eastAsia="Times New Roman" w:hAnsi="Times New Roman" w:cs="Times New Roman"/>
          <w:color w:val="000000"/>
          <w:kern w:val="0"/>
          <w14:ligatures w14:val="none"/>
        </w:rPr>
      </w:pPr>
      <w:r w:rsidRPr="0013141A">
        <w:rPr>
          <w:rFonts w:ascii="Times New Roman" w:eastAsia="Times New Roman" w:hAnsi="Times New Roman" w:cs="Times New Roman"/>
          <w:color w:val="000000"/>
          <w:kern w:val="0"/>
          <w14:ligatures w14:val="none"/>
        </w:rPr>
        <w:t>We used generalized estimating equations (GEE) with an exchangeable covariance structure and an identity link function to examine the differences in predicted mean estimates of median interstitial glucose levels over 24 hours based on glycemic status. GEE accounts for the non-independence of multiple interstitial glucose measurements. In the GEE model, we treated glycemic status as</w:t>
      </w:r>
      <w:r w:rsidR="006901E5" w:rsidRPr="0013141A">
        <w:rPr>
          <w:rFonts w:ascii="Times New Roman" w:eastAsia="Times New Roman" w:hAnsi="Times New Roman" w:cs="Times New Roman"/>
          <w:color w:val="000000"/>
          <w:kern w:val="0"/>
          <w14:ligatures w14:val="none"/>
        </w:rPr>
        <w:t xml:space="preserve"> a</w:t>
      </w:r>
      <w:r w:rsidRPr="0013141A">
        <w:rPr>
          <w:rFonts w:ascii="Times New Roman" w:eastAsia="Times New Roman" w:hAnsi="Times New Roman" w:cs="Times New Roman"/>
          <w:color w:val="000000"/>
          <w:kern w:val="0"/>
          <w14:ligatures w14:val="none"/>
        </w:rPr>
        <w:t xml:space="preserve"> covariate and adjusted for the same variables as in the modified Poisson models, plus an interaction term between glycemic status and time. Additionally, we performed a sensitivity analysis by including only participants with complete 10-day 24-hour CGM readings. The interstitial glucose values were log</w:t>
      </w:r>
      <w:r w:rsidRPr="0013141A">
        <w:rPr>
          <w:rFonts w:ascii="Times New Roman" w:eastAsia="Times New Roman" w:hAnsi="Times New Roman" w:cs="Times New Roman"/>
          <w:color w:val="000000"/>
          <w:kern w:val="0"/>
          <w:vertAlign w:val="subscript"/>
          <w14:ligatures w14:val="none"/>
        </w:rPr>
        <w:t>e</w:t>
      </w:r>
      <w:r w:rsidRPr="0013141A">
        <w:rPr>
          <w:rFonts w:ascii="Times New Roman" w:eastAsia="Times New Roman" w:hAnsi="Times New Roman" w:cs="Times New Roman"/>
          <w:color w:val="000000"/>
          <w:kern w:val="0"/>
          <w14:ligatures w14:val="none"/>
        </w:rPr>
        <w:t>-transformed before analyses. Effect estimates are presented as geometric mean ratios (GMRs), with respective 95%</w:t>
      </w:r>
      <w:r w:rsidR="00372659" w:rsidRPr="0013141A">
        <w:rPr>
          <w:rFonts w:ascii="Times New Roman" w:eastAsia="Times New Roman" w:hAnsi="Times New Roman" w:cs="Times New Roman"/>
          <w:color w:val="000000"/>
          <w:kern w:val="0"/>
          <w14:ligatures w14:val="none"/>
        </w:rPr>
        <w:t xml:space="preserve"> CI. </w:t>
      </w:r>
      <w:r w:rsidRPr="0013141A">
        <w:rPr>
          <w:rFonts w:ascii="Times New Roman" w:eastAsia="Times New Roman" w:hAnsi="Times New Roman" w:cs="Times New Roman"/>
          <w:color w:val="000000"/>
          <w:kern w:val="0"/>
          <w14:ligatures w14:val="none"/>
        </w:rPr>
        <w:t xml:space="preserve">We used the </w:t>
      </w:r>
      <w:proofErr w:type="spellStart"/>
      <w:r w:rsidRPr="0013141A">
        <w:rPr>
          <w:rFonts w:ascii="Times New Roman" w:eastAsia="Times New Roman" w:hAnsi="Times New Roman" w:cs="Times New Roman"/>
          <w:color w:val="000000"/>
          <w:kern w:val="0"/>
          <w14:ligatures w14:val="none"/>
        </w:rPr>
        <w:t>geepack</w:t>
      </w:r>
      <w:proofErr w:type="spellEnd"/>
      <w:r w:rsidRPr="0013141A">
        <w:rPr>
          <w:rFonts w:ascii="Times New Roman" w:eastAsia="Times New Roman" w:hAnsi="Times New Roman" w:cs="Times New Roman"/>
          <w:color w:val="000000"/>
          <w:kern w:val="0"/>
          <w14:ligatures w14:val="none"/>
        </w:rPr>
        <w:t xml:space="preserve"> package in R</w:t>
      </w:r>
      <w:r w:rsidR="00465720" w:rsidRPr="0013141A">
        <w:rPr>
          <w:rFonts w:ascii="Times New Roman" w:eastAsia="Times New Roman" w:hAnsi="Times New Roman" w:cs="Times New Roman"/>
          <w:color w:val="000000"/>
          <w:kern w:val="0"/>
          <w14:ligatures w14:val="none"/>
        </w:rPr>
        <w:t xml:space="preserve"> </w:t>
      </w:r>
      <w:r w:rsidRPr="0013141A">
        <w:rPr>
          <w:rFonts w:ascii="Times New Roman" w:eastAsia="Times New Roman" w:hAnsi="Times New Roman" w:cs="Times New Roman"/>
          <w:color w:val="000000"/>
          <w:kern w:val="0"/>
          <w14:ligatures w14:val="none"/>
        </w:rPr>
        <w:fldChar w:fldCharType="begin"/>
      </w:r>
      <w:r w:rsidR="00E97397" w:rsidRPr="0013141A">
        <w:rPr>
          <w:rFonts w:ascii="Times New Roman" w:eastAsia="Times New Roman" w:hAnsi="Times New Roman" w:cs="Times New Roman"/>
          <w:color w:val="000000"/>
          <w:kern w:val="0"/>
          <w14:ligatures w14:val="none"/>
        </w:rPr>
        <w:instrText xml:space="preserve"> ADDIN ZOTERO_ITEM CSL_CITATION {"citationID":"EAy4aNdd","properties":{"formattedCitation":"(37\\uc0\\u8211{}39)","plainCitation":"(37–39)","noteIndex":0},"citationItems":[{"id":151,"uris":["http://zotero.org/users/local/kfs8wWei/items/5CTJQLQK","http://zotero.org/users/13304992/items/5CTJQLQK"],"itemData":{"id":151,"type":"article-journal","abstract":"This paper describes the core features of the R package geepack, which implements the generalized estimating equations (GEE) approach for fitting marginal generalized linear models to clustered data. Clustered data arise in many applications such as longitudinal data and repeated measures. The GEE approach focuses on models for the mean of the correlated observations within clusters without fully specifying the joint distribution of the observations. It has been widely used in statistical practice. This paper illustrates the application of the GEE approach with geepack through an example of clustered binary \ndata.","container-title":"Journal of Statistical Software","DOI":"10.18637/jss.v015.i02","ISSN":"1548-7660","language":"en","license":"Copyright (c) 2005 Søren  Højsgaard, Ulrich Halekoh, Jun Yan","page":"1-11","source":"www.jstatsoft.org","title":"The R Package geepack for Generalized Estimating Equations","volume":"15","author":[{"family":"Højsgaard","given":"Søren"},{"family":"Halekoh","given":"Ulrich"},{"family":"Yan","given":"Jun"}],"issued":{"date-parts":[["2006"]]}},"label":"page"},{"id":150,"uris":["http://zotero.org/users/local/kfs8wWei/items/VPCXVVCZ","http://zotero.org/users/13304992/items/VPCXVVCZ"],"itemData":{"id":150,"type":"article-journal","abstract":"This paper investigates generalized estimating equations for association parameters, which are frequently of interest in family studies, with emphasis on covariance estimation. Separate link functions are used to connect the mean, the scale, and the correlation to linear predictors involving possibly different sets of covariates, and separate estimating equations are proposed for the three sets of parameters. Simulations show that the robust 'sandwich' variance estimator and the jackknife variance estimator for the correlation parameters are generally close to the empirical variance for the sample size of 50 clusters. The results contradict Ziegler et al. and Kastner and Ziegler, where the 'sandwich' estimator obtained from the software MAREG was shown to be unsuitable for practical usage. The problem appears to arise because the MAREG variance estimator does not account for variability in estimation of the scale parameters, but may be valid with fixed scale. We also find that the formula for the approximate jackknife variance estimator in Ziegler et al. is deficient, resulting in systematic deviations from the fully iterated jackknife variance estimator. A general jackknife formula is provided and performs well in numerical studies. Data from a study on the genetics of alcoholism is used to illustrate the importance of reliable variance estimation in biomedical applications.","container-title":"Statistics in Medicine","DOI":"10.1002/sim.1650","ISSN":"0277-6715","issue":"6","journalAbbreviation":"Stat Med","language":"eng","note":"PMID: 15027075","page":"859-874; discussion 875-877,879-880","source":"PubMed","title":"Estimating equations for association structures","volume":"23","author":[{"family":"Yan","given":"Jun"},{"family":"Fine","given":"Jason"}],"issued":{"date-parts":[["2004",3,30]]}},"label":"page"},{"id":149,"uris":["http://zotero.org/users/local/kfs8wWei/items/763CL49I","http://zotero.org/users/13304992/items/763CL49I"],"itemData":{"id":149,"type":"article-journal","container-title":"R-News","journalAbbreviation":"R-News","page":"12-14","source":"ResearchGate","title":"geepack: Yet Another Package for Generalized Estimating Equations","title-short":"geepack","volume":"2","author":[{"family":"Yan","given":"Jun"}],"issued":{"date-parts":[["2002",1,1]]}},"label":"page"}],"schema":"https://github.com/citation-style-language/schema/raw/master/csl-citation.json"} </w:instrText>
      </w:r>
      <w:r w:rsidRPr="0013141A">
        <w:rPr>
          <w:rFonts w:ascii="Times New Roman" w:eastAsia="Times New Roman" w:hAnsi="Times New Roman" w:cs="Times New Roman"/>
          <w:color w:val="000000"/>
          <w:kern w:val="0"/>
          <w14:ligatures w14:val="none"/>
        </w:rPr>
        <w:fldChar w:fldCharType="separate"/>
      </w:r>
      <w:r w:rsidR="00E97397" w:rsidRPr="0013141A">
        <w:rPr>
          <w:rFonts w:ascii="Times New Roman" w:hAnsi="Times New Roman" w:cs="Times New Roman"/>
          <w:color w:val="000000"/>
          <w:kern w:val="0"/>
          <w:lang w:val="en-GB"/>
        </w:rPr>
        <w:t>(37–39)</w:t>
      </w:r>
      <w:r w:rsidRPr="0013141A">
        <w:rPr>
          <w:rFonts w:ascii="Times New Roman" w:eastAsia="Times New Roman" w:hAnsi="Times New Roman" w:cs="Times New Roman"/>
          <w:color w:val="000000"/>
          <w:kern w:val="0"/>
          <w14:ligatures w14:val="none"/>
        </w:rPr>
        <w:fldChar w:fldCharType="end"/>
      </w:r>
      <w:r w:rsidRPr="0013141A">
        <w:rPr>
          <w:rFonts w:ascii="Times New Roman" w:eastAsia="Times New Roman" w:hAnsi="Times New Roman" w:cs="Times New Roman"/>
          <w:color w:val="000000"/>
          <w:kern w:val="0"/>
          <w14:ligatures w14:val="none"/>
        </w:rPr>
        <w:t xml:space="preserve"> to implement the models.</w:t>
      </w:r>
    </w:p>
    <w:p w14:paraId="2A36CF2E" w14:textId="600B0097" w:rsidR="00EA7FD4" w:rsidRPr="0013141A" w:rsidRDefault="00EA7FD4" w:rsidP="003873A9">
      <w:pPr>
        <w:spacing w:line="480" w:lineRule="auto"/>
        <w:ind w:firstLine="720"/>
        <w:rPr>
          <w:rFonts w:ascii="Times New Roman" w:eastAsia="Times New Roman" w:hAnsi="Times New Roman" w:cs="Times New Roman"/>
          <w:kern w:val="0"/>
          <w14:ligatures w14:val="none"/>
        </w:rPr>
      </w:pPr>
      <w:r w:rsidRPr="0013141A">
        <w:rPr>
          <w:rFonts w:ascii="Times New Roman" w:eastAsia="Times New Roman" w:hAnsi="Times New Roman" w:cs="Times New Roman"/>
          <w:color w:val="000000"/>
          <w:kern w:val="0"/>
          <w14:ligatures w14:val="none"/>
        </w:rPr>
        <w:lastRenderedPageBreak/>
        <w:t xml:space="preserve">To better understand the distribution of interstitial glucose levels by </w:t>
      </w:r>
      <w:r w:rsidR="005032AD" w:rsidRPr="0013141A">
        <w:rPr>
          <w:rFonts w:ascii="Times New Roman" w:eastAsia="Times New Roman" w:hAnsi="Times New Roman" w:cs="Times New Roman"/>
          <w:color w:val="000000"/>
          <w:kern w:val="0"/>
          <w14:ligatures w14:val="none"/>
        </w:rPr>
        <w:t>glycemic</w:t>
      </w:r>
      <w:r w:rsidRPr="0013141A">
        <w:rPr>
          <w:rFonts w:ascii="Times New Roman" w:eastAsia="Times New Roman" w:hAnsi="Times New Roman" w:cs="Times New Roman"/>
          <w:color w:val="000000"/>
          <w:kern w:val="0"/>
          <w14:ligatures w14:val="none"/>
        </w:rPr>
        <w:t xml:space="preserve"> status, we fitted centile curves for the CGM readings against time in participants with normal (</w:t>
      </w:r>
      <w:r w:rsidR="001B18F0" w:rsidRPr="0013141A">
        <w:rPr>
          <w:rFonts w:ascii="Times New Roman" w:eastAsia="Times New Roman" w:hAnsi="Times New Roman" w:cs="Times New Roman"/>
          <w:color w:val="000000"/>
          <w:kern w:val="0"/>
          <w14:ligatures w14:val="none"/>
        </w:rPr>
        <w:t>non-</w:t>
      </w:r>
      <w:r w:rsidR="0044350F" w:rsidRPr="0013141A">
        <w:rPr>
          <w:rFonts w:ascii="Times New Roman" w:eastAsia="Times New Roman" w:hAnsi="Times New Roman" w:cs="Times New Roman"/>
          <w:color w:val="000000"/>
          <w:kern w:val="0"/>
          <w14:ligatures w14:val="none"/>
        </w:rPr>
        <w:t>IR</w:t>
      </w:r>
      <w:r w:rsidRPr="0013141A">
        <w:rPr>
          <w:rFonts w:ascii="Times New Roman" w:eastAsia="Times New Roman" w:hAnsi="Times New Roman" w:cs="Times New Roman"/>
          <w:color w:val="000000"/>
          <w:kern w:val="0"/>
          <w14:ligatures w14:val="none"/>
        </w:rPr>
        <w:t xml:space="preserve"> </w:t>
      </w:r>
      <w:r w:rsidR="001B18F0" w:rsidRPr="0013141A">
        <w:rPr>
          <w:rFonts w:ascii="Times New Roman" w:eastAsia="Times New Roman" w:hAnsi="Times New Roman" w:cs="Times New Roman"/>
          <w:color w:val="000000"/>
          <w:kern w:val="0"/>
          <w14:ligatures w14:val="none"/>
        </w:rPr>
        <w:t>and non-</w:t>
      </w:r>
      <w:r w:rsidR="0044350F" w:rsidRPr="0013141A">
        <w:rPr>
          <w:rFonts w:ascii="Times New Roman" w:eastAsia="Times New Roman" w:hAnsi="Times New Roman" w:cs="Times New Roman"/>
          <w:color w:val="000000"/>
          <w:kern w:val="0"/>
          <w14:ligatures w14:val="none"/>
        </w:rPr>
        <w:t>GDM</w:t>
      </w:r>
      <w:r w:rsidRPr="0013141A">
        <w:rPr>
          <w:rFonts w:ascii="Times New Roman" w:eastAsia="Times New Roman" w:hAnsi="Times New Roman" w:cs="Times New Roman"/>
          <w:color w:val="000000"/>
          <w:kern w:val="0"/>
          <w14:ligatures w14:val="none"/>
        </w:rPr>
        <w:t xml:space="preserve">) and </w:t>
      </w:r>
      <w:r w:rsidR="004B395A" w:rsidRPr="0013141A">
        <w:rPr>
          <w:rFonts w:ascii="Times New Roman" w:eastAsia="Times New Roman" w:hAnsi="Times New Roman" w:cs="Times New Roman"/>
          <w:color w:val="000000"/>
          <w:kern w:val="0"/>
          <w14:ligatures w14:val="none"/>
        </w:rPr>
        <w:t xml:space="preserve">suboptimal </w:t>
      </w:r>
      <w:r w:rsidRPr="0013141A">
        <w:rPr>
          <w:rFonts w:ascii="Times New Roman" w:eastAsia="Times New Roman" w:hAnsi="Times New Roman" w:cs="Times New Roman"/>
          <w:color w:val="000000"/>
          <w:kern w:val="0"/>
          <w14:ligatures w14:val="none"/>
        </w:rPr>
        <w:t>(</w:t>
      </w:r>
      <w:r w:rsidR="0044350F" w:rsidRPr="0013141A">
        <w:rPr>
          <w:rFonts w:ascii="Times New Roman" w:eastAsia="Times New Roman" w:hAnsi="Times New Roman" w:cs="Times New Roman"/>
          <w:color w:val="000000"/>
          <w:kern w:val="0"/>
          <w14:ligatures w14:val="none"/>
        </w:rPr>
        <w:t>IR</w:t>
      </w:r>
      <w:r w:rsidRPr="0013141A">
        <w:rPr>
          <w:rFonts w:ascii="Times New Roman" w:eastAsia="Times New Roman" w:hAnsi="Times New Roman" w:cs="Times New Roman"/>
          <w:color w:val="000000"/>
          <w:kern w:val="0"/>
          <w14:ligatures w14:val="none"/>
        </w:rPr>
        <w:t xml:space="preserve"> </w:t>
      </w:r>
      <w:r w:rsidR="001B18F0" w:rsidRPr="0013141A">
        <w:rPr>
          <w:rFonts w:ascii="Times New Roman" w:eastAsia="Times New Roman" w:hAnsi="Times New Roman" w:cs="Times New Roman"/>
          <w:color w:val="000000"/>
          <w:kern w:val="0"/>
          <w14:ligatures w14:val="none"/>
        </w:rPr>
        <w:t>and/</w:t>
      </w:r>
      <w:r w:rsidRPr="0013141A">
        <w:rPr>
          <w:rFonts w:ascii="Times New Roman" w:eastAsia="Times New Roman" w:hAnsi="Times New Roman" w:cs="Times New Roman"/>
          <w:color w:val="000000"/>
          <w:kern w:val="0"/>
          <w14:ligatures w14:val="none"/>
        </w:rPr>
        <w:t xml:space="preserve">or </w:t>
      </w:r>
      <w:r w:rsidR="0044350F" w:rsidRPr="0013141A">
        <w:rPr>
          <w:rFonts w:ascii="Times New Roman" w:eastAsia="Times New Roman" w:hAnsi="Times New Roman" w:cs="Times New Roman"/>
          <w:color w:val="000000"/>
          <w:kern w:val="0"/>
          <w14:ligatures w14:val="none"/>
        </w:rPr>
        <w:t>GDM</w:t>
      </w:r>
      <w:r w:rsidRPr="0013141A">
        <w:rPr>
          <w:rFonts w:ascii="Times New Roman" w:eastAsia="Times New Roman" w:hAnsi="Times New Roman" w:cs="Times New Roman"/>
          <w:color w:val="000000"/>
          <w:kern w:val="0"/>
          <w14:ligatures w14:val="none"/>
        </w:rPr>
        <w:t xml:space="preserve">) </w:t>
      </w:r>
      <w:r w:rsidR="005032AD" w:rsidRPr="0013141A">
        <w:rPr>
          <w:rFonts w:ascii="Times New Roman" w:eastAsia="Times New Roman" w:hAnsi="Times New Roman" w:cs="Times New Roman"/>
          <w:color w:val="000000"/>
          <w:kern w:val="0"/>
          <w14:ligatures w14:val="none"/>
        </w:rPr>
        <w:t>glycemic</w:t>
      </w:r>
      <w:r w:rsidRPr="0013141A">
        <w:rPr>
          <w:rFonts w:ascii="Times New Roman" w:eastAsia="Times New Roman" w:hAnsi="Times New Roman" w:cs="Times New Roman"/>
          <w:color w:val="000000"/>
          <w:kern w:val="0"/>
          <w14:ligatures w14:val="none"/>
        </w:rPr>
        <w:t xml:space="preserve"> status, using the generalized additive model for location, scale and shape (GAMLSS)</w:t>
      </w:r>
      <w:r w:rsidR="00465720" w:rsidRPr="0013141A">
        <w:rPr>
          <w:rFonts w:ascii="Times New Roman" w:eastAsia="Times New Roman" w:hAnsi="Times New Roman" w:cs="Times New Roman"/>
          <w:color w:val="000000"/>
          <w:kern w:val="0"/>
          <w14:ligatures w14:val="none"/>
        </w:rPr>
        <w:t xml:space="preserve"> </w:t>
      </w:r>
      <w:r w:rsidR="00832658" w:rsidRPr="0013141A">
        <w:rPr>
          <w:rFonts w:ascii="Times New Roman" w:eastAsia="Times New Roman" w:hAnsi="Times New Roman" w:cs="Times New Roman"/>
          <w:color w:val="000000"/>
          <w:kern w:val="0"/>
          <w14:ligatures w14:val="none"/>
        </w:rPr>
        <w:fldChar w:fldCharType="begin"/>
      </w:r>
      <w:r w:rsidR="00E97397" w:rsidRPr="0013141A">
        <w:rPr>
          <w:rFonts w:ascii="Times New Roman" w:eastAsia="Times New Roman" w:hAnsi="Times New Roman" w:cs="Times New Roman"/>
          <w:color w:val="000000"/>
          <w:kern w:val="0"/>
          <w14:ligatures w14:val="none"/>
        </w:rPr>
        <w:instrText xml:space="preserve"> ADDIN ZOTERO_ITEM CSL_CITATION {"citationID":"2GXZYSGy","properties":{"formattedCitation":"(40)","plainCitation":"(40)","noteIndex":0},"citationItems":[{"id":148,"uris":["http://zotero.org/users/local/kfs8wWei/items/GHG7NK5C","http://zotero.org/users/13304992/items/GHG7NK5C"],"itemData":{"id":148,"type":"article-journal","abstract":"The Box-Cox t (BCT) distribution is presented as a model for a dependent variable Y exhibiting both skewness and leptokurtosis. The distribution is defined by a power transformation Yv having a shifted and scaled (truncated) t distribution with degrees of freedom parameter τ. The distribution has four parameters and is denoted by BCT(μ, σ,ν, τ). The parameters μ, σ,ν and τ may be interpreted as relating to location (median), scale (centile-based coefficient of variation), skewness (power transformation to symmetry) and kurtosis (degrees of freedom), respectively. The generalized additive model for location, scale and shape (GAMLSS) is extended to allow each of the parameters of the distribution to be modelled as linear and/or non-linear parametric and/or smooth non-parametric functions of explanatory variables. A Fisher scoring algorithm is used to fit the model by maximizing a (penalized) likelihood. The first and expected second and cross derivatives of the likelihood with respect to μ, σ,ν and τ, required for the algorithm, are provided. The use of the BCT distribution is illustrated by two data applications.","container-title":"Statistical Modelling","DOI":"10.1191/1471082X06st122oa","ISSN":"1471-082X","issue":"3","language":"en","note":"publisher: SAGE Publications India","page":"209-229","source":"SAGE Journals","title":"Using the Box-Cox t distribution in GAMLSS to model skewness and kurtosis","volume":"6","author":[{"family":"Rigby","given":"Robert A"},{"family":"Stasinopoulos","given":"D Mikis"}],"issued":{"date-parts":[["2006",10,1]]}}}],"schema":"https://github.com/citation-style-language/schema/raw/master/csl-citation.json"} </w:instrText>
      </w:r>
      <w:r w:rsidR="00832658" w:rsidRPr="0013141A">
        <w:rPr>
          <w:rFonts w:ascii="Times New Roman" w:eastAsia="Times New Roman" w:hAnsi="Times New Roman" w:cs="Times New Roman"/>
          <w:color w:val="000000"/>
          <w:kern w:val="0"/>
          <w14:ligatures w14:val="none"/>
        </w:rPr>
        <w:fldChar w:fldCharType="separate"/>
      </w:r>
      <w:r w:rsidR="00E97397" w:rsidRPr="0013141A">
        <w:rPr>
          <w:rFonts w:ascii="Times New Roman" w:hAnsi="Times New Roman" w:cs="Times New Roman"/>
          <w:color w:val="000000"/>
          <w:kern w:val="0"/>
          <w:lang w:val="en-GB"/>
        </w:rPr>
        <w:t>(40)</w:t>
      </w:r>
      <w:r w:rsidR="00832658" w:rsidRPr="0013141A">
        <w:rPr>
          <w:rFonts w:ascii="Times New Roman" w:eastAsia="Times New Roman" w:hAnsi="Times New Roman" w:cs="Times New Roman"/>
          <w:color w:val="000000"/>
          <w:kern w:val="0"/>
          <w14:ligatures w14:val="none"/>
        </w:rPr>
        <w:fldChar w:fldCharType="end"/>
      </w:r>
      <w:r w:rsidRPr="0013141A">
        <w:rPr>
          <w:rFonts w:ascii="Times New Roman" w:eastAsia="Times New Roman" w:hAnsi="Times New Roman" w:cs="Times New Roman"/>
          <w:color w:val="000000"/>
          <w:kern w:val="0"/>
          <w14:ligatures w14:val="none"/>
        </w:rPr>
        <w:t xml:space="preserve"> at the 2.5</w:t>
      </w:r>
      <w:r w:rsidRPr="00885D78">
        <w:rPr>
          <w:rFonts w:ascii="Times New Roman" w:eastAsia="Times New Roman" w:hAnsi="Times New Roman" w:cs="Times New Roman"/>
          <w:color w:val="000000"/>
          <w:kern w:val="0"/>
          <w:vertAlign w:val="superscript"/>
          <w14:ligatures w14:val="none"/>
        </w:rPr>
        <w:t>th</w:t>
      </w:r>
      <w:r w:rsidRPr="0013141A">
        <w:rPr>
          <w:rFonts w:ascii="Times New Roman" w:eastAsia="Times New Roman" w:hAnsi="Times New Roman" w:cs="Times New Roman"/>
          <w:color w:val="000000"/>
          <w:kern w:val="0"/>
          <w14:ligatures w14:val="none"/>
        </w:rPr>
        <w:t>, 5</w:t>
      </w:r>
      <w:r w:rsidRPr="00885D78">
        <w:rPr>
          <w:rFonts w:ascii="Times New Roman" w:eastAsia="Times New Roman" w:hAnsi="Times New Roman" w:cs="Times New Roman"/>
          <w:color w:val="000000"/>
          <w:kern w:val="0"/>
          <w:vertAlign w:val="superscript"/>
          <w14:ligatures w14:val="none"/>
        </w:rPr>
        <w:t>th</w:t>
      </w:r>
      <w:r w:rsidRPr="0013141A">
        <w:rPr>
          <w:rFonts w:ascii="Times New Roman" w:eastAsia="Times New Roman" w:hAnsi="Times New Roman" w:cs="Times New Roman"/>
          <w:color w:val="000000"/>
          <w:kern w:val="0"/>
          <w14:ligatures w14:val="none"/>
        </w:rPr>
        <w:t>, 25</w:t>
      </w:r>
      <w:r w:rsidRPr="00885D78">
        <w:rPr>
          <w:rFonts w:ascii="Times New Roman" w:eastAsia="Times New Roman" w:hAnsi="Times New Roman" w:cs="Times New Roman"/>
          <w:color w:val="000000"/>
          <w:kern w:val="0"/>
          <w:vertAlign w:val="superscript"/>
          <w14:ligatures w14:val="none"/>
        </w:rPr>
        <w:t>th</w:t>
      </w:r>
      <w:r w:rsidRPr="0013141A">
        <w:rPr>
          <w:rFonts w:ascii="Times New Roman" w:eastAsia="Times New Roman" w:hAnsi="Times New Roman" w:cs="Times New Roman"/>
          <w:color w:val="000000"/>
          <w:kern w:val="0"/>
          <w14:ligatures w14:val="none"/>
        </w:rPr>
        <w:t>, 50</w:t>
      </w:r>
      <w:r w:rsidRPr="00885D78">
        <w:rPr>
          <w:rFonts w:ascii="Times New Roman" w:eastAsia="Times New Roman" w:hAnsi="Times New Roman" w:cs="Times New Roman"/>
          <w:color w:val="000000"/>
          <w:kern w:val="0"/>
          <w:vertAlign w:val="superscript"/>
          <w14:ligatures w14:val="none"/>
        </w:rPr>
        <w:t>th</w:t>
      </w:r>
      <w:r w:rsidRPr="0013141A">
        <w:rPr>
          <w:rFonts w:ascii="Times New Roman" w:eastAsia="Times New Roman" w:hAnsi="Times New Roman" w:cs="Times New Roman"/>
          <w:color w:val="000000"/>
          <w:kern w:val="0"/>
          <w14:ligatures w14:val="none"/>
        </w:rPr>
        <w:t>, 75</w:t>
      </w:r>
      <w:r w:rsidRPr="00885D78">
        <w:rPr>
          <w:rFonts w:ascii="Times New Roman" w:eastAsia="Times New Roman" w:hAnsi="Times New Roman" w:cs="Times New Roman"/>
          <w:color w:val="000000"/>
          <w:kern w:val="0"/>
          <w:vertAlign w:val="superscript"/>
          <w14:ligatures w14:val="none"/>
        </w:rPr>
        <w:t>th</w:t>
      </w:r>
      <w:r w:rsidRPr="0013141A">
        <w:rPr>
          <w:rFonts w:ascii="Times New Roman" w:eastAsia="Times New Roman" w:hAnsi="Times New Roman" w:cs="Times New Roman"/>
          <w:color w:val="000000"/>
          <w:kern w:val="0"/>
          <w14:ligatures w14:val="none"/>
        </w:rPr>
        <w:t>, 95</w:t>
      </w:r>
      <w:r w:rsidRPr="00885D78">
        <w:rPr>
          <w:rFonts w:ascii="Times New Roman" w:eastAsia="Times New Roman" w:hAnsi="Times New Roman" w:cs="Times New Roman"/>
          <w:color w:val="000000"/>
          <w:kern w:val="0"/>
          <w:vertAlign w:val="superscript"/>
          <w14:ligatures w14:val="none"/>
        </w:rPr>
        <w:t>th</w:t>
      </w:r>
      <w:r w:rsidRPr="0013141A">
        <w:rPr>
          <w:rFonts w:ascii="Times New Roman" w:eastAsia="Times New Roman" w:hAnsi="Times New Roman" w:cs="Times New Roman"/>
          <w:color w:val="000000"/>
          <w:kern w:val="0"/>
          <w14:ligatures w14:val="none"/>
        </w:rPr>
        <w:t xml:space="preserve"> and 97.5</w:t>
      </w:r>
      <w:r w:rsidRPr="00885D78">
        <w:rPr>
          <w:rFonts w:ascii="Times New Roman" w:eastAsia="Times New Roman" w:hAnsi="Times New Roman" w:cs="Times New Roman"/>
          <w:color w:val="000000"/>
          <w:kern w:val="0"/>
          <w:vertAlign w:val="superscript"/>
          <w14:ligatures w14:val="none"/>
        </w:rPr>
        <w:t>th</w:t>
      </w:r>
      <w:r w:rsidRPr="0013141A">
        <w:rPr>
          <w:rFonts w:ascii="Times New Roman" w:eastAsia="Times New Roman" w:hAnsi="Times New Roman" w:cs="Times New Roman"/>
          <w:color w:val="000000"/>
          <w:kern w:val="0"/>
          <w14:ligatures w14:val="none"/>
        </w:rPr>
        <w:t xml:space="preserve"> percentile. </w:t>
      </w:r>
      <w:r w:rsidR="00ED684D" w:rsidRPr="0013141A">
        <w:rPr>
          <w:rFonts w:ascii="Times New Roman" w:eastAsia="Times New Roman" w:hAnsi="Times New Roman" w:cs="Times New Roman"/>
          <w:color w:val="000000"/>
          <w:kern w:val="0"/>
          <w14:ligatures w14:val="none"/>
        </w:rPr>
        <w:t>Within the GAMLSS framework, we</w:t>
      </w:r>
      <w:r w:rsidR="00A54B98" w:rsidRPr="0013141A">
        <w:rPr>
          <w:rFonts w:ascii="Times New Roman" w:eastAsia="Times New Roman" w:hAnsi="Times New Roman" w:cs="Times New Roman"/>
          <w:color w:val="000000"/>
          <w:kern w:val="0"/>
          <w14:ligatures w14:val="none"/>
        </w:rPr>
        <w:t xml:space="preserve"> modelled</w:t>
      </w:r>
      <w:r w:rsidR="00030250" w:rsidRPr="0013141A">
        <w:rPr>
          <w:rFonts w:ascii="Times New Roman" w:eastAsia="Times New Roman" w:hAnsi="Times New Roman" w:cs="Times New Roman"/>
          <w:color w:val="000000"/>
          <w:kern w:val="0"/>
          <w14:ligatures w14:val="none"/>
        </w:rPr>
        <w:t xml:space="preserve"> predicted glucose levels </w:t>
      </w:r>
      <w:r w:rsidR="00A54B98" w:rsidRPr="0013141A">
        <w:rPr>
          <w:rFonts w:ascii="Times New Roman" w:eastAsia="Times New Roman" w:hAnsi="Times New Roman" w:cs="Times New Roman"/>
          <w:color w:val="000000"/>
          <w:kern w:val="0"/>
          <w14:ligatures w14:val="none"/>
        </w:rPr>
        <w:t xml:space="preserve">as a </w:t>
      </w:r>
      <w:r w:rsidR="00030250" w:rsidRPr="0013141A">
        <w:rPr>
          <w:rFonts w:ascii="Times New Roman" w:eastAsia="Times New Roman" w:hAnsi="Times New Roman" w:cs="Times New Roman"/>
          <w:color w:val="000000"/>
          <w:kern w:val="0"/>
          <w14:ligatures w14:val="none"/>
        </w:rPr>
        <w:t>non-linear function of time</w:t>
      </w:r>
      <w:r w:rsidR="00ED684D" w:rsidRPr="0013141A">
        <w:rPr>
          <w:rFonts w:ascii="Times New Roman" w:eastAsia="Times New Roman" w:hAnsi="Times New Roman" w:cs="Times New Roman"/>
          <w:color w:val="000000"/>
          <w:kern w:val="0"/>
          <w14:ligatures w14:val="none"/>
        </w:rPr>
        <w:t xml:space="preserve"> </w:t>
      </w:r>
      <w:r w:rsidR="00030250" w:rsidRPr="0013141A">
        <w:rPr>
          <w:rFonts w:ascii="Times New Roman" w:eastAsia="Times New Roman" w:hAnsi="Times New Roman" w:cs="Times New Roman"/>
          <w:color w:val="000000"/>
          <w:kern w:val="0"/>
          <w14:ligatures w14:val="none"/>
        </w:rPr>
        <w:t>using the</w:t>
      </w:r>
      <w:r w:rsidRPr="0013141A">
        <w:rPr>
          <w:rFonts w:ascii="Times New Roman" w:eastAsia="Times New Roman" w:hAnsi="Times New Roman" w:cs="Times New Roman"/>
          <w:color w:val="000000"/>
          <w:kern w:val="0"/>
          <w14:ligatures w14:val="none"/>
        </w:rPr>
        <w:t xml:space="preserve"> Box-Cox t (BCT) distribution</w:t>
      </w:r>
      <w:r w:rsidR="00465720" w:rsidRPr="0013141A">
        <w:rPr>
          <w:rFonts w:ascii="Times New Roman" w:eastAsia="Times New Roman" w:hAnsi="Times New Roman" w:cs="Times New Roman"/>
          <w:color w:val="000000"/>
          <w:kern w:val="0"/>
          <w14:ligatures w14:val="none"/>
        </w:rPr>
        <w:t xml:space="preserve"> </w:t>
      </w:r>
      <w:r w:rsidR="00832658" w:rsidRPr="0013141A">
        <w:rPr>
          <w:rFonts w:ascii="Times New Roman" w:eastAsia="Times New Roman" w:hAnsi="Times New Roman" w:cs="Times New Roman"/>
          <w:color w:val="000000"/>
          <w:kern w:val="0"/>
          <w14:ligatures w14:val="none"/>
        </w:rPr>
        <w:fldChar w:fldCharType="begin"/>
      </w:r>
      <w:r w:rsidR="00E97397" w:rsidRPr="0013141A">
        <w:rPr>
          <w:rFonts w:ascii="Times New Roman" w:eastAsia="Times New Roman" w:hAnsi="Times New Roman" w:cs="Times New Roman"/>
          <w:color w:val="000000"/>
          <w:kern w:val="0"/>
          <w14:ligatures w14:val="none"/>
        </w:rPr>
        <w:instrText xml:space="preserve"> ADDIN ZOTERO_ITEM CSL_CITATION {"citationID":"5leUEmiB","properties":{"formattedCitation":"(40)","plainCitation":"(40)","noteIndex":0},"citationItems":[{"id":148,"uris":["http://zotero.org/users/local/kfs8wWei/items/GHG7NK5C","http://zotero.org/users/13304992/items/GHG7NK5C"],"itemData":{"id":148,"type":"article-journal","abstract":"The Box-Cox t (BCT) distribution is presented as a model for a dependent variable Y exhibiting both skewness and leptokurtosis. The distribution is defined by a power transformation Yv having a shifted and scaled (truncated) t distribution with degrees of freedom parameter τ. The distribution has four parameters and is denoted by BCT(μ, σ,ν, τ). The parameters μ, σ,ν and τ may be interpreted as relating to location (median), scale (centile-based coefficient of variation), skewness (power transformation to symmetry) and kurtosis (degrees of freedom), respectively. The generalized additive model for location, scale and shape (GAMLSS) is extended to allow each of the parameters of the distribution to be modelled as linear and/or non-linear parametric and/or smooth non-parametric functions of explanatory variables. A Fisher scoring algorithm is used to fit the model by maximizing a (penalized) likelihood. The first and expected second and cross derivatives of the likelihood with respect to μ, σ,ν and τ, required for the algorithm, are provided. The use of the BCT distribution is illustrated by two data applications.","container-title":"Statistical Modelling","DOI":"10.1191/1471082X06st122oa","ISSN":"1471-082X","issue":"3","language":"en","note":"publisher: SAGE Publications India","page":"209-229","source":"SAGE Journals","title":"Using the Box-Cox t distribution in GAMLSS to model skewness and kurtosis","volume":"6","author":[{"family":"Rigby","given":"Robert A"},{"family":"Stasinopoulos","given":"D Mikis"}],"issued":{"date-parts":[["2006",10,1]]}}}],"schema":"https://github.com/citation-style-language/schema/raw/master/csl-citation.json"} </w:instrText>
      </w:r>
      <w:r w:rsidR="00832658" w:rsidRPr="0013141A">
        <w:rPr>
          <w:rFonts w:ascii="Times New Roman" w:eastAsia="Times New Roman" w:hAnsi="Times New Roman" w:cs="Times New Roman"/>
          <w:color w:val="000000"/>
          <w:kern w:val="0"/>
          <w14:ligatures w14:val="none"/>
        </w:rPr>
        <w:fldChar w:fldCharType="separate"/>
      </w:r>
      <w:r w:rsidR="00E97397" w:rsidRPr="0013141A">
        <w:rPr>
          <w:rFonts w:ascii="Times New Roman" w:hAnsi="Times New Roman" w:cs="Times New Roman"/>
          <w:color w:val="000000"/>
          <w:kern w:val="0"/>
          <w:lang w:val="en-GB"/>
        </w:rPr>
        <w:t>(40)</w:t>
      </w:r>
      <w:r w:rsidR="00832658" w:rsidRPr="0013141A">
        <w:rPr>
          <w:rFonts w:ascii="Times New Roman" w:eastAsia="Times New Roman" w:hAnsi="Times New Roman" w:cs="Times New Roman"/>
          <w:color w:val="000000"/>
          <w:kern w:val="0"/>
          <w14:ligatures w14:val="none"/>
        </w:rPr>
        <w:fldChar w:fldCharType="end"/>
      </w:r>
      <w:r w:rsidRPr="0013141A">
        <w:rPr>
          <w:rFonts w:ascii="Times New Roman" w:eastAsia="Times New Roman" w:hAnsi="Times New Roman" w:cs="Times New Roman"/>
          <w:color w:val="000000"/>
          <w:kern w:val="0"/>
          <w14:ligatures w14:val="none"/>
        </w:rPr>
        <w:t xml:space="preserve"> </w:t>
      </w:r>
      <w:r w:rsidR="00ED684D" w:rsidRPr="0013141A">
        <w:rPr>
          <w:rFonts w:ascii="Times New Roman" w:eastAsia="Times New Roman" w:hAnsi="Times New Roman" w:cs="Times New Roman"/>
          <w:color w:val="000000"/>
          <w:kern w:val="0"/>
          <w14:ligatures w14:val="none"/>
        </w:rPr>
        <w:t xml:space="preserve">with </w:t>
      </w:r>
      <w:r w:rsidRPr="0013141A">
        <w:rPr>
          <w:rFonts w:ascii="Times New Roman" w:eastAsia="Times New Roman" w:hAnsi="Times New Roman" w:cs="Times New Roman"/>
          <w:color w:val="000000"/>
          <w:kern w:val="0"/>
          <w14:ligatures w14:val="none"/>
        </w:rPr>
        <w:t>four parameters</w:t>
      </w:r>
      <w:r w:rsidR="00ED684D" w:rsidRPr="0013141A">
        <w:rPr>
          <w:rFonts w:ascii="Times New Roman" w:eastAsia="Times New Roman" w:hAnsi="Times New Roman" w:cs="Times New Roman"/>
          <w:color w:val="000000"/>
          <w:kern w:val="0"/>
          <w14:ligatures w14:val="none"/>
        </w:rPr>
        <w:t xml:space="preserve">: </w:t>
      </w:r>
      <w:r w:rsidRPr="0013141A">
        <w:rPr>
          <w:rFonts w:ascii="Times New Roman" w:eastAsia="Times New Roman" w:hAnsi="Times New Roman" w:cs="Times New Roman"/>
          <w:color w:val="000000"/>
          <w:kern w:val="0"/>
          <w14:ligatures w14:val="none"/>
        </w:rPr>
        <w:t>mu (μ), the median of the distribution</w:t>
      </w:r>
      <w:r w:rsidR="00E7161A" w:rsidRPr="0013141A">
        <w:rPr>
          <w:rFonts w:ascii="Times New Roman" w:eastAsia="Times New Roman" w:hAnsi="Times New Roman" w:cs="Times New Roman"/>
          <w:color w:val="000000"/>
          <w:kern w:val="0"/>
          <w14:ligatures w14:val="none"/>
        </w:rPr>
        <w:t xml:space="preserve">; </w:t>
      </w:r>
      <w:r w:rsidRPr="0013141A">
        <w:rPr>
          <w:rFonts w:ascii="Times New Roman" w:eastAsia="Times New Roman" w:hAnsi="Times New Roman" w:cs="Times New Roman"/>
          <w:color w:val="000000"/>
          <w:kern w:val="0"/>
          <w14:ligatures w14:val="none"/>
        </w:rPr>
        <w:t>sigma (σ), approximately the coefficient of variation</w:t>
      </w:r>
      <w:r w:rsidR="00E7161A" w:rsidRPr="0013141A">
        <w:rPr>
          <w:rFonts w:ascii="Times New Roman" w:eastAsia="Times New Roman" w:hAnsi="Times New Roman" w:cs="Times New Roman"/>
          <w:color w:val="000000"/>
          <w:kern w:val="0"/>
          <w14:ligatures w14:val="none"/>
        </w:rPr>
        <w:t xml:space="preserve">; </w:t>
      </w:r>
      <w:r w:rsidRPr="0013141A">
        <w:rPr>
          <w:rFonts w:ascii="Times New Roman" w:eastAsia="Times New Roman" w:hAnsi="Times New Roman" w:cs="Times New Roman"/>
          <w:color w:val="000000"/>
          <w:kern w:val="0"/>
          <w14:ligatures w14:val="none"/>
        </w:rPr>
        <w:t>nu (ν)</w:t>
      </w:r>
      <w:r w:rsidR="00ED684D" w:rsidRPr="0013141A">
        <w:rPr>
          <w:rFonts w:ascii="Times New Roman" w:eastAsia="Times New Roman" w:hAnsi="Times New Roman" w:cs="Times New Roman"/>
          <w:color w:val="000000"/>
          <w:kern w:val="0"/>
          <w14:ligatures w14:val="none"/>
        </w:rPr>
        <w:t>,</w:t>
      </w:r>
      <w:r w:rsidRPr="0013141A">
        <w:rPr>
          <w:rFonts w:ascii="Times New Roman" w:eastAsia="Times New Roman" w:hAnsi="Times New Roman" w:cs="Times New Roman"/>
          <w:color w:val="000000"/>
          <w:kern w:val="0"/>
          <w14:ligatures w14:val="none"/>
        </w:rPr>
        <w:t xml:space="preserve"> which controls for skewness</w:t>
      </w:r>
      <w:r w:rsidR="00E7161A" w:rsidRPr="0013141A">
        <w:rPr>
          <w:rFonts w:ascii="Times New Roman" w:eastAsia="Times New Roman" w:hAnsi="Times New Roman" w:cs="Times New Roman"/>
          <w:color w:val="000000"/>
          <w:kern w:val="0"/>
          <w14:ligatures w14:val="none"/>
        </w:rPr>
        <w:t xml:space="preserve">; </w:t>
      </w:r>
      <w:r w:rsidRPr="0013141A">
        <w:rPr>
          <w:rFonts w:ascii="Times New Roman" w:eastAsia="Times New Roman" w:hAnsi="Times New Roman" w:cs="Times New Roman"/>
          <w:color w:val="000000"/>
          <w:kern w:val="0"/>
          <w14:ligatures w14:val="none"/>
        </w:rPr>
        <w:t>and tau (τ)</w:t>
      </w:r>
      <w:r w:rsidR="00ED684D" w:rsidRPr="0013141A">
        <w:rPr>
          <w:rFonts w:ascii="Times New Roman" w:eastAsia="Times New Roman" w:hAnsi="Times New Roman" w:cs="Times New Roman"/>
          <w:color w:val="000000"/>
          <w:kern w:val="0"/>
          <w14:ligatures w14:val="none"/>
        </w:rPr>
        <w:t>, which controls for</w:t>
      </w:r>
      <w:r w:rsidRPr="0013141A">
        <w:rPr>
          <w:rFonts w:ascii="Times New Roman" w:eastAsia="Times New Roman" w:hAnsi="Times New Roman" w:cs="Times New Roman"/>
          <w:color w:val="000000"/>
          <w:kern w:val="0"/>
          <w14:ligatures w14:val="none"/>
        </w:rPr>
        <w:t xml:space="preserve"> the kurtosis of the distribution. We used the </w:t>
      </w:r>
      <w:proofErr w:type="spellStart"/>
      <w:r w:rsidRPr="0013141A">
        <w:rPr>
          <w:rFonts w:ascii="Times New Roman" w:eastAsia="Times New Roman" w:hAnsi="Times New Roman" w:cs="Times New Roman"/>
          <w:color w:val="000000"/>
          <w:kern w:val="0"/>
          <w14:ligatures w14:val="none"/>
        </w:rPr>
        <w:t>gamlss</w:t>
      </w:r>
      <w:proofErr w:type="spellEnd"/>
      <w:r w:rsidRPr="0013141A">
        <w:rPr>
          <w:rFonts w:ascii="Times New Roman" w:eastAsia="Times New Roman" w:hAnsi="Times New Roman" w:cs="Times New Roman"/>
          <w:color w:val="000000"/>
          <w:kern w:val="0"/>
          <w14:ligatures w14:val="none"/>
        </w:rPr>
        <w:t xml:space="preserve"> package in R</w:t>
      </w:r>
      <w:r w:rsidR="00465720" w:rsidRPr="0013141A">
        <w:rPr>
          <w:rFonts w:ascii="Times New Roman" w:eastAsia="Times New Roman" w:hAnsi="Times New Roman" w:cs="Times New Roman"/>
          <w:color w:val="000000"/>
          <w:kern w:val="0"/>
          <w14:ligatures w14:val="none"/>
        </w:rPr>
        <w:t xml:space="preserve"> </w:t>
      </w:r>
      <w:r w:rsidR="00832658" w:rsidRPr="0013141A">
        <w:rPr>
          <w:rFonts w:ascii="Times New Roman" w:eastAsia="Times New Roman" w:hAnsi="Times New Roman" w:cs="Times New Roman"/>
          <w:color w:val="000000"/>
          <w:kern w:val="0"/>
          <w14:ligatures w14:val="none"/>
        </w:rPr>
        <w:fldChar w:fldCharType="begin"/>
      </w:r>
      <w:r w:rsidR="00E97397" w:rsidRPr="0013141A">
        <w:rPr>
          <w:rFonts w:ascii="Times New Roman" w:eastAsia="Times New Roman" w:hAnsi="Times New Roman" w:cs="Times New Roman"/>
          <w:color w:val="000000"/>
          <w:kern w:val="0"/>
          <w14:ligatures w14:val="none"/>
        </w:rPr>
        <w:instrText xml:space="preserve"> ADDIN ZOTERO_ITEM CSL_CITATION {"citationID":"6ahDkurh","properties":{"formattedCitation":"(40)","plainCitation":"(40)","noteIndex":0},"citationItems":[{"id":148,"uris":["http://zotero.org/users/local/kfs8wWei/items/GHG7NK5C","http://zotero.org/users/13304992/items/GHG7NK5C"],"itemData":{"id":148,"type":"article-journal","abstract":"The Box-Cox t (BCT) distribution is presented as a model for a dependent variable Y exhibiting both skewness and leptokurtosis. The distribution is defined by a power transformation Yv having a shifted and scaled (truncated) t distribution with degrees of freedom parameter τ. The distribution has four parameters and is denoted by BCT(μ, σ,ν, τ). The parameters μ, σ,ν and τ may be interpreted as relating to location (median), scale (centile-based coefficient of variation), skewness (power transformation to symmetry) and kurtosis (degrees of freedom), respectively. The generalized additive model for location, scale and shape (GAMLSS) is extended to allow each of the parameters of the distribution to be modelled as linear and/or non-linear parametric and/or smooth non-parametric functions of explanatory variables. A Fisher scoring algorithm is used to fit the model by maximizing a (penalized) likelihood. The first and expected second and cross derivatives of the likelihood with respect to μ, σ,ν and τ, required for the algorithm, are provided. The use of the BCT distribution is illustrated by two data applications.","container-title":"Statistical Modelling","DOI":"10.1191/1471082X06st122oa","ISSN":"1471-082X","issue":"3","language":"en","note":"publisher: SAGE Publications India","page":"209-229","source":"SAGE Journals","title":"Using the Box-Cox t distribution in GAMLSS to model skewness and kurtosis","volume":"6","author":[{"family":"Rigby","given":"Robert A"},{"family":"Stasinopoulos","given":"D Mikis"}],"issued":{"date-parts":[["2006",10,1]]}}}],"schema":"https://github.com/citation-style-language/schema/raw/master/csl-citation.json"} </w:instrText>
      </w:r>
      <w:r w:rsidR="00832658" w:rsidRPr="0013141A">
        <w:rPr>
          <w:rFonts w:ascii="Times New Roman" w:eastAsia="Times New Roman" w:hAnsi="Times New Roman" w:cs="Times New Roman"/>
          <w:color w:val="000000"/>
          <w:kern w:val="0"/>
          <w14:ligatures w14:val="none"/>
        </w:rPr>
        <w:fldChar w:fldCharType="separate"/>
      </w:r>
      <w:r w:rsidR="00E97397" w:rsidRPr="0013141A">
        <w:rPr>
          <w:rFonts w:ascii="Times New Roman" w:hAnsi="Times New Roman" w:cs="Times New Roman"/>
          <w:color w:val="000000"/>
          <w:kern w:val="0"/>
          <w:lang w:val="en-GB"/>
        </w:rPr>
        <w:t>(40)</w:t>
      </w:r>
      <w:r w:rsidR="00832658" w:rsidRPr="0013141A">
        <w:rPr>
          <w:rFonts w:ascii="Times New Roman" w:eastAsia="Times New Roman" w:hAnsi="Times New Roman" w:cs="Times New Roman"/>
          <w:color w:val="000000"/>
          <w:kern w:val="0"/>
          <w14:ligatures w14:val="none"/>
        </w:rPr>
        <w:fldChar w:fldCharType="end"/>
      </w:r>
      <w:r w:rsidRPr="0013141A">
        <w:rPr>
          <w:rFonts w:ascii="Times New Roman" w:eastAsia="Times New Roman" w:hAnsi="Times New Roman" w:cs="Times New Roman"/>
          <w:color w:val="000000"/>
          <w:kern w:val="0"/>
          <w14:ligatures w14:val="none"/>
        </w:rPr>
        <w:t xml:space="preserve"> </w:t>
      </w:r>
      <w:r w:rsidR="002E4318" w:rsidRPr="0013141A">
        <w:rPr>
          <w:rFonts w:ascii="Times New Roman" w:eastAsia="Times New Roman" w:hAnsi="Times New Roman" w:cs="Times New Roman"/>
          <w:color w:val="000000"/>
          <w:kern w:val="0"/>
          <w14:ligatures w14:val="none"/>
        </w:rPr>
        <w:t xml:space="preserve">to derive </w:t>
      </w:r>
      <w:r w:rsidRPr="0013141A">
        <w:rPr>
          <w:rFonts w:ascii="Times New Roman" w:eastAsia="Times New Roman" w:hAnsi="Times New Roman" w:cs="Times New Roman"/>
          <w:color w:val="000000"/>
          <w:kern w:val="0"/>
          <w14:ligatures w14:val="none"/>
        </w:rPr>
        <w:t>the curve</w:t>
      </w:r>
      <w:r w:rsidR="002E4318" w:rsidRPr="0013141A">
        <w:rPr>
          <w:rFonts w:ascii="Times New Roman" w:eastAsia="Times New Roman" w:hAnsi="Times New Roman" w:cs="Times New Roman"/>
          <w:color w:val="000000"/>
          <w:kern w:val="0"/>
          <w14:ligatures w14:val="none"/>
        </w:rPr>
        <w:t>s</w:t>
      </w:r>
      <w:r w:rsidRPr="0013141A">
        <w:rPr>
          <w:rFonts w:ascii="Times New Roman" w:eastAsia="Times New Roman" w:hAnsi="Times New Roman" w:cs="Times New Roman"/>
          <w:color w:val="000000"/>
          <w:kern w:val="0"/>
          <w14:ligatures w14:val="none"/>
        </w:rPr>
        <w:t>.</w:t>
      </w:r>
    </w:p>
    <w:p w14:paraId="13B6F274" w14:textId="65A21793" w:rsidR="00EA7FD4" w:rsidRPr="0013141A" w:rsidRDefault="00EA7FD4" w:rsidP="003873A9">
      <w:pPr>
        <w:spacing w:line="480" w:lineRule="auto"/>
        <w:rPr>
          <w:rFonts w:ascii="Times New Roman" w:eastAsia="Times New Roman" w:hAnsi="Times New Roman" w:cs="Times New Roman"/>
          <w:kern w:val="0"/>
          <w14:ligatures w14:val="none"/>
        </w:rPr>
      </w:pPr>
    </w:p>
    <w:p w14:paraId="6C7FFE57" w14:textId="77777777" w:rsidR="00EA7FD4" w:rsidRPr="0013141A" w:rsidRDefault="00EA7FD4" w:rsidP="003873A9">
      <w:pPr>
        <w:spacing w:line="480" w:lineRule="auto"/>
        <w:rPr>
          <w:rFonts w:ascii="Times New Roman" w:eastAsia="Times New Roman" w:hAnsi="Times New Roman" w:cs="Times New Roman"/>
          <w:kern w:val="0"/>
          <w14:ligatures w14:val="none"/>
        </w:rPr>
      </w:pPr>
      <w:r w:rsidRPr="0013141A">
        <w:rPr>
          <w:rFonts w:ascii="Times New Roman" w:eastAsia="Times New Roman" w:hAnsi="Times New Roman" w:cs="Times New Roman"/>
          <w:b/>
          <w:bCs/>
          <w:color w:val="000000"/>
          <w:kern w:val="0"/>
          <w14:ligatures w14:val="none"/>
        </w:rPr>
        <w:t>Results </w:t>
      </w:r>
    </w:p>
    <w:p w14:paraId="054D4446" w14:textId="77777777" w:rsidR="00EA7FD4" w:rsidRPr="0013141A" w:rsidRDefault="00EA7FD4" w:rsidP="003873A9">
      <w:pPr>
        <w:spacing w:line="480" w:lineRule="auto"/>
        <w:rPr>
          <w:rFonts w:ascii="Times New Roman" w:eastAsia="Times New Roman" w:hAnsi="Times New Roman" w:cs="Times New Roman"/>
          <w:kern w:val="0"/>
          <w14:ligatures w14:val="none"/>
        </w:rPr>
      </w:pPr>
      <w:r w:rsidRPr="0013141A">
        <w:rPr>
          <w:rFonts w:ascii="Times New Roman" w:eastAsia="Times New Roman" w:hAnsi="Times New Roman" w:cs="Times New Roman"/>
          <w:b/>
          <w:bCs/>
          <w:color w:val="000000"/>
          <w:kern w:val="0"/>
          <w14:ligatures w14:val="none"/>
        </w:rPr>
        <w:t>Participant characteristics</w:t>
      </w:r>
    </w:p>
    <w:p w14:paraId="0040DDDE" w14:textId="0A26E8F2" w:rsidR="00EA7FD4" w:rsidRPr="0013141A" w:rsidRDefault="00C305B1" w:rsidP="003873A9">
      <w:pPr>
        <w:spacing w:line="480" w:lineRule="auto"/>
        <w:rPr>
          <w:rFonts w:ascii="Times New Roman" w:eastAsia="Times New Roman" w:hAnsi="Times New Roman" w:cs="Times New Roman"/>
          <w:color w:val="000000"/>
          <w:kern w:val="0"/>
          <w14:ligatures w14:val="none"/>
        </w:rPr>
      </w:pPr>
      <w:r w:rsidRPr="0013141A">
        <w:rPr>
          <w:rFonts w:ascii="Times New Roman" w:eastAsia="Times New Roman" w:hAnsi="Times New Roman" w:cs="Times New Roman"/>
          <w:color w:val="000000"/>
          <w:kern w:val="0"/>
          <w14:ligatures w14:val="none"/>
        </w:rPr>
        <w:t xml:space="preserve">Of </w:t>
      </w:r>
      <w:r w:rsidR="00EA7FD4" w:rsidRPr="0013141A">
        <w:rPr>
          <w:rFonts w:ascii="Times New Roman" w:eastAsia="Times New Roman" w:hAnsi="Times New Roman" w:cs="Times New Roman"/>
          <w:color w:val="000000"/>
          <w:kern w:val="0"/>
          <w14:ligatures w14:val="none"/>
        </w:rPr>
        <w:t xml:space="preserve">the 300 </w:t>
      </w:r>
      <w:r w:rsidR="0095099F" w:rsidRPr="0013141A">
        <w:rPr>
          <w:rFonts w:ascii="Times New Roman" w:eastAsia="Times New Roman" w:hAnsi="Times New Roman" w:cs="Times New Roman"/>
          <w:color w:val="000000"/>
          <w:kern w:val="0"/>
          <w14:ligatures w14:val="none"/>
        </w:rPr>
        <w:t>women</w:t>
      </w:r>
      <w:r w:rsidR="00EA7FD4" w:rsidRPr="0013141A">
        <w:rPr>
          <w:rFonts w:ascii="Times New Roman" w:eastAsia="Times New Roman" w:hAnsi="Times New Roman" w:cs="Times New Roman"/>
          <w:color w:val="000000"/>
          <w:kern w:val="0"/>
          <w14:ligatures w14:val="none"/>
        </w:rPr>
        <w:t xml:space="preserve"> enrolled, 17</w:t>
      </w:r>
      <w:r w:rsidR="008E7024" w:rsidRPr="0013141A">
        <w:rPr>
          <w:rFonts w:ascii="Times New Roman" w:eastAsia="Times New Roman" w:hAnsi="Times New Roman" w:cs="Times New Roman"/>
          <w:color w:val="000000"/>
          <w:kern w:val="0"/>
          <w14:ligatures w14:val="none"/>
        </w:rPr>
        <w:t>2</w:t>
      </w:r>
      <w:r w:rsidR="00EA7FD4" w:rsidRPr="0013141A">
        <w:rPr>
          <w:rFonts w:ascii="Times New Roman" w:eastAsia="Times New Roman" w:hAnsi="Times New Roman" w:cs="Times New Roman"/>
          <w:color w:val="000000"/>
          <w:kern w:val="0"/>
          <w14:ligatures w14:val="none"/>
        </w:rPr>
        <w:t xml:space="preserve"> </w:t>
      </w:r>
      <w:r w:rsidR="0095099F" w:rsidRPr="0013141A">
        <w:rPr>
          <w:rFonts w:ascii="Times New Roman" w:eastAsia="Times New Roman" w:hAnsi="Times New Roman" w:cs="Times New Roman"/>
          <w:color w:val="000000"/>
          <w:kern w:val="0"/>
          <w14:ligatures w14:val="none"/>
        </w:rPr>
        <w:t>women</w:t>
      </w:r>
      <w:r w:rsidR="00EA7FD4" w:rsidRPr="0013141A">
        <w:rPr>
          <w:rFonts w:ascii="Times New Roman" w:eastAsia="Times New Roman" w:hAnsi="Times New Roman" w:cs="Times New Roman"/>
          <w:color w:val="000000"/>
          <w:kern w:val="0"/>
          <w14:ligatures w14:val="none"/>
        </w:rPr>
        <w:t xml:space="preserve"> completed at least 3 days of CGM at 18-24 weeks gestation with an average of 828 CGM readings</w:t>
      </w:r>
      <w:r w:rsidR="00D46C66" w:rsidRPr="0013141A">
        <w:rPr>
          <w:rFonts w:ascii="Times New Roman" w:eastAsia="Times New Roman" w:hAnsi="Times New Roman" w:cs="Times New Roman"/>
          <w:color w:val="000000"/>
          <w:kern w:val="0"/>
          <w14:ligatures w14:val="none"/>
        </w:rPr>
        <w:t xml:space="preserve"> (200 to 12</w:t>
      </w:r>
      <w:r w:rsidR="008E7024" w:rsidRPr="0013141A">
        <w:rPr>
          <w:rFonts w:ascii="Times New Roman" w:eastAsia="Times New Roman" w:hAnsi="Times New Roman" w:cs="Times New Roman"/>
          <w:color w:val="000000"/>
          <w:kern w:val="0"/>
          <w14:ligatures w14:val="none"/>
        </w:rPr>
        <w:t>1</w:t>
      </w:r>
      <w:r w:rsidR="00D46C66" w:rsidRPr="0013141A">
        <w:rPr>
          <w:rFonts w:ascii="Times New Roman" w:eastAsia="Times New Roman" w:hAnsi="Times New Roman" w:cs="Times New Roman"/>
          <w:color w:val="000000"/>
          <w:kern w:val="0"/>
          <w14:ligatures w14:val="none"/>
        </w:rPr>
        <w:t>7 readings).</w:t>
      </w:r>
      <w:r w:rsidR="008E7024" w:rsidRPr="0013141A">
        <w:rPr>
          <w:rFonts w:ascii="Times New Roman" w:eastAsia="Times New Roman" w:hAnsi="Times New Roman" w:cs="Times New Roman"/>
          <w:color w:val="000000"/>
          <w:kern w:val="0"/>
          <w14:ligatures w14:val="none"/>
        </w:rPr>
        <w:t xml:space="preserve"> </w:t>
      </w:r>
      <w:r w:rsidR="002B020C" w:rsidRPr="002B020C">
        <w:rPr>
          <w:rFonts w:ascii="Times New Roman" w:eastAsia="Times New Roman" w:hAnsi="Times New Roman" w:cs="Times New Roman"/>
          <w:color w:val="000000"/>
          <w:kern w:val="0"/>
          <w14:ligatures w14:val="none"/>
        </w:rPr>
        <w:t xml:space="preserve">After excluding five women without GDM status data and nine without IR status data, the final sample sizes were 167 for the GDM outcome analysis and 158 for the IR outcome analysis, </w:t>
      </w:r>
      <w:r w:rsidR="002B020C">
        <w:rPr>
          <w:rFonts w:ascii="Times New Roman" w:eastAsia="Times New Roman" w:hAnsi="Times New Roman" w:cs="Times New Roman"/>
          <w:color w:val="000000"/>
          <w:kern w:val="0"/>
          <w14:ligatures w14:val="none"/>
        </w:rPr>
        <w:t xml:space="preserve">respectively </w:t>
      </w:r>
      <w:r w:rsidR="005B4A4A" w:rsidRPr="0013141A">
        <w:rPr>
          <w:rFonts w:ascii="Times New Roman" w:eastAsia="Times New Roman" w:hAnsi="Times New Roman" w:cs="Times New Roman"/>
          <w:b/>
          <w:bCs/>
          <w:color w:val="000000"/>
          <w:kern w:val="0"/>
          <w14:ligatures w14:val="none"/>
        </w:rPr>
        <w:t>(</w:t>
      </w:r>
      <w:r w:rsidR="000E4237" w:rsidRPr="0013141A">
        <w:rPr>
          <w:rFonts w:ascii="Times New Roman" w:eastAsia="Times New Roman" w:hAnsi="Times New Roman" w:cs="Times New Roman"/>
          <w:b/>
          <w:bCs/>
          <w:color w:val="000000"/>
          <w:kern w:val="0"/>
          <w14:ligatures w14:val="none"/>
        </w:rPr>
        <w:t>Additional file 1</w:t>
      </w:r>
      <w:r w:rsidR="008E7024" w:rsidRPr="0013141A">
        <w:rPr>
          <w:rFonts w:ascii="Times New Roman" w:eastAsia="Times New Roman" w:hAnsi="Times New Roman" w:cs="Times New Roman"/>
          <w:color w:val="000000"/>
          <w:kern w:val="0"/>
          <w14:ligatures w14:val="none"/>
        </w:rPr>
        <w:t>).</w:t>
      </w:r>
      <w:r w:rsidR="00EA7FD4" w:rsidRPr="0013141A">
        <w:rPr>
          <w:rFonts w:ascii="Times New Roman" w:eastAsia="Times New Roman" w:hAnsi="Times New Roman" w:cs="Times New Roman"/>
          <w:color w:val="000000"/>
          <w:kern w:val="0"/>
          <w14:ligatures w14:val="none"/>
        </w:rPr>
        <w:t xml:space="preserve"> There were 112 </w:t>
      </w:r>
      <w:r w:rsidR="0095099F" w:rsidRPr="0013141A">
        <w:rPr>
          <w:rFonts w:ascii="Times New Roman" w:eastAsia="Times New Roman" w:hAnsi="Times New Roman" w:cs="Times New Roman"/>
          <w:color w:val="000000"/>
          <w:kern w:val="0"/>
          <w14:ligatures w14:val="none"/>
        </w:rPr>
        <w:t>women</w:t>
      </w:r>
      <w:r w:rsidR="00EA7FD4" w:rsidRPr="0013141A">
        <w:rPr>
          <w:rFonts w:ascii="Times New Roman" w:eastAsia="Times New Roman" w:hAnsi="Times New Roman" w:cs="Times New Roman"/>
          <w:color w:val="000000"/>
          <w:kern w:val="0"/>
          <w14:ligatures w14:val="none"/>
        </w:rPr>
        <w:t xml:space="preserve"> (67.1%) </w:t>
      </w:r>
      <w:r w:rsidR="00AB3FC8" w:rsidRPr="0013141A">
        <w:rPr>
          <w:rFonts w:ascii="Times New Roman" w:eastAsia="Times New Roman" w:hAnsi="Times New Roman" w:cs="Times New Roman"/>
          <w:color w:val="000000"/>
          <w:kern w:val="0"/>
          <w14:ligatures w14:val="none"/>
        </w:rPr>
        <w:t xml:space="preserve">with </w:t>
      </w:r>
      <w:r w:rsidR="00EA7FD4" w:rsidRPr="0013141A">
        <w:rPr>
          <w:rFonts w:ascii="Times New Roman" w:eastAsia="Times New Roman" w:hAnsi="Times New Roman" w:cs="Times New Roman"/>
          <w:color w:val="000000"/>
          <w:kern w:val="0"/>
          <w14:ligatures w14:val="none"/>
        </w:rPr>
        <w:t>at least 10 days of CGM</w:t>
      </w:r>
      <w:r w:rsidR="00EE2531" w:rsidRPr="0013141A">
        <w:rPr>
          <w:rFonts w:ascii="Times New Roman" w:eastAsia="Times New Roman" w:hAnsi="Times New Roman" w:cs="Times New Roman"/>
          <w:color w:val="000000"/>
          <w:kern w:val="0"/>
          <w14:ligatures w14:val="none"/>
        </w:rPr>
        <w:t xml:space="preserve"> data</w:t>
      </w:r>
      <w:r w:rsidR="00EA7FD4" w:rsidRPr="0013141A">
        <w:rPr>
          <w:rFonts w:ascii="Times New Roman" w:eastAsia="Times New Roman" w:hAnsi="Times New Roman" w:cs="Times New Roman"/>
          <w:color w:val="000000"/>
          <w:kern w:val="0"/>
          <w14:ligatures w14:val="none"/>
        </w:rPr>
        <w:t>.</w:t>
      </w:r>
      <w:r w:rsidR="00192AF5" w:rsidRPr="0013141A">
        <w:rPr>
          <w:rFonts w:ascii="Times New Roman" w:eastAsia="Times New Roman" w:hAnsi="Times New Roman" w:cs="Times New Roman"/>
          <w:color w:val="000000"/>
          <w:kern w:val="0"/>
          <w14:ligatures w14:val="none"/>
        </w:rPr>
        <w:t xml:space="preserve"> </w:t>
      </w:r>
      <w:r w:rsidR="0044350F" w:rsidRPr="0013141A">
        <w:rPr>
          <w:rFonts w:ascii="Times New Roman" w:eastAsia="Times New Roman" w:hAnsi="Times New Roman" w:cs="Times New Roman"/>
          <w:color w:val="000000"/>
          <w:kern w:val="0"/>
          <w14:ligatures w14:val="none"/>
        </w:rPr>
        <w:t xml:space="preserve">40 </w:t>
      </w:r>
      <w:r w:rsidR="0095099F" w:rsidRPr="0013141A">
        <w:rPr>
          <w:rFonts w:ascii="Times New Roman" w:eastAsia="Times New Roman" w:hAnsi="Times New Roman" w:cs="Times New Roman"/>
          <w:color w:val="000000"/>
          <w:kern w:val="0"/>
          <w14:ligatures w14:val="none"/>
        </w:rPr>
        <w:t>women</w:t>
      </w:r>
      <w:r w:rsidR="00562348" w:rsidRPr="0013141A">
        <w:rPr>
          <w:rFonts w:ascii="Times New Roman" w:eastAsia="Times New Roman" w:hAnsi="Times New Roman" w:cs="Times New Roman"/>
          <w:color w:val="000000"/>
          <w:kern w:val="0"/>
          <w14:ligatures w14:val="none"/>
        </w:rPr>
        <w:t xml:space="preserve"> out of 158</w:t>
      </w:r>
      <w:r w:rsidR="0044350F" w:rsidRPr="0013141A">
        <w:rPr>
          <w:rFonts w:ascii="Times New Roman" w:eastAsia="Times New Roman" w:hAnsi="Times New Roman" w:cs="Times New Roman"/>
          <w:color w:val="000000"/>
          <w:kern w:val="0"/>
          <w14:ligatures w14:val="none"/>
        </w:rPr>
        <w:t xml:space="preserve"> (25.3%) </w:t>
      </w:r>
      <w:r w:rsidR="006901E5" w:rsidRPr="0013141A">
        <w:rPr>
          <w:rFonts w:ascii="Times New Roman" w:eastAsia="Times New Roman" w:hAnsi="Times New Roman" w:cs="Times New Roman"/>
          <w:color w:val="000000"/>
          <w:kern w:val="0"/>
          <w14:ligatures w14:val="none"/>
        </w:rPr>
        <w:t xml:space="preserve">had </w:t>
      </w:r>
      <w:r w:rsidR="0044350F" w:rsidRPr="0013141A">
        <w:rPr>
          <w:rFonts w:ascii="Times New Roman" w:eastAsia="Times New Roman" w:hAnsi="Times New Roman" w:cs="Times New Roman"/>
          <w:color w:val="000000"/>
          <w:kern w:val="0"/>
          <w14:ligatures w14:val="none"/>
        </w:rPr>
        <w:t>IR</w:t>
      </w:r>
      <w:r w:rsidR="006901E5" w:rsidRPr="0013141A">
        <w:rPr>
          <w:rFonts w:ascii="Times New Roman" w:eastAsia="Times New Roman" w:hAnsi="Times New Roman" w:cs="Times New Roman"/>
          <w:color w:val="000000"/>
          <w:kern w:val="0"/>
          <w14:ligatures w14:val="none"/>
        </w:rPr>
        <w:t>,</w:t>
      </w:r>
      <w:r w:rsidR="0044350F" w:rsidRPr="0013141A">
        <w:rPr>
          <w:rFonts w:ascii="Times New Roman" w:eastAsia="Times New Roman" w:hAnsi="Times New Roman" w:cs="Times New Roman"/>
          <w:color w:val="000000"/>
          <w:kern w:val="0"/>
          <w14:ligatures w14:val="none"/>
        </w:rPr>
        <w:t xml:space="preserve"> </w:t>
      </w:r>
      <w:r w:rsidR="00EA7FD4" w:rsidRPr="0013141A">
        <w:rPr>
          <w:rFonts w:ascii="Times New Roman" w:eastAsia="Times New Roman" w:hAnsi="Times New Roman" w:cs="Times New Roman"/>
          <w:color w:val="000000"/>
          <w:kern w:val="0"/>
          <w14:ligatures w14:val="none"/>
        </w:rPr>
        <w:t>30</w:t>
      </w:r>
      <w:r w:rsidR="00562348" w:rsidRPr="0013141A">
        <w:rPr>
          <w:rFonts w:ascii="Times New Roman" w:eastAsia="Times New Roman" w:hAnsi="Times New Roman" w:cs="Times New Roman"/>
          <w:color w:val="000000"/>
          <w:kern w:val="0"/>
          <w14:ligatures w14:val="none"/>
        </w:rPr>
        <w:t xml:space="preserve"> out of 167</w:t>
      </w:r>
      <w:r w:rsidR="00EA7FD4" w:rsidRPr="0013141A">
        <w:rPr>
          <w:rFonts w:ascii="Times New Roman" w:eastAsia="Times New Roman" w:hAnsi="Times New Roman" w:cs="Times New Roman"/>
          <w:color w:val="000000"/>
          <w:kern w:val="0"/>
          <w14:ligatures w14:val="none"/>
        </w:rPr>
        <w:t xml:space="preserve"> (18.0%) </w:t>
      </w:r>
      <w:r w:rsidR="006901E5" w:rsidRPr="0013141A">
        <w:rPr>
          <w:rFonts w:ascii="Times New Roman" w:eastAsia="Times New Roman" w:hAnsi="Times New Roman" w:cs="Times New Roman"/>
          <w:color w:val="000000"/>
          <w:kern w:val="0"/>
          <w14:ligatures w14:val="none"/>
        </w:rPr>
        <w:t xml:space="preserve">had </w:t>
      </w:r>
      <w:r w:rsidR="00EA7FD4" w:rsidRPr="0013141A">
        <w:rPr>
          <w:rFonts w:ascii="Times New Roman" w:eastAsia="Times New Roman" w:hAnsi="Times New Roman" w:cs="Times New Roman"/>
          <w:color w:val="000000"/>
          <w:kern w:val="0"/>
          <w14:ligatures w14:val="none"/>
        </w:rPr>
        <w:t>GDM</w:t>
      </w:r>
      <w:r w:rsidR="00893753" w:rsidRPr="0013141A">
        <w:rPr>
          <w:rFonts w:ascii="Times New Roman" w:eastAsia="Times New Roman" w:hAnsi="Times New Roman" w:cs="Times New Roman"/>
          <w:color w:val="000000"/>
          <w:kern w:val="0"/>
          <w14:ligatures w14:val="none"/>
        </w:rPr>
        <w:t xml:space="preserve">, and </w:t>
      </w:r>
      <w:r w:rsidR="00EA7FD4" w:rsidRPr="0013141A">
        <w:rPr>
          <w:rFonts w:ascii="Times New Roman" w:eastAsia="Times New Roman" w:hAnsi="Times New Roman" w:cs="Times New Roman"/>
          <w:color w:val="000000"/>
          <w:kern w:val="0"/>
          <w14:ligatures w14:val="none"/>
        </w:rPr>
        <w:t>62</w:t>
      </w:r>
      <w:r w:rsidR="00562348" w:rsidRPr="0013141A">
        <w:rPr>
          <w:rFonts w:ascii="Times New Roman" w:eastAsia="Times New Roman" w:hAnsi="Times New Roman" w:cs="Times New Roman"/>
          <w:color w:val="000000"/>
          <w:kern w:val="0"/>
          <w14:ligatures w14:val="none"/>
        </w:rPr>
        <w:t xml:space="preserve"> out of 167</w:t>
      </w:r>
      <w:r w:rsidR="00EA7FD4" w:rsidRPr="0013141A">
        <w:rPr>
          <w:rFonts w:ascii="Times New Roman" w:eastAsia="Times New Roman" w:hAnsi="Times New Roman" w:cs="Times New Roman"/>
          <w:color w:val="000000"/>
          <w:kern w:val="0"/>
          <w14:ligatures w14:val="none"/>
        </w:rPr>
        <w:t xml:space="preserve"> (37.1%) </w:t>
      </w:r>
      <w:r w:rsidR="00893753" w:rsidRPr="0013141A">
        <w:rPr>
          <w:rFonts w:ascii="Times New Roman" w:eastAsia="Times New Roman" w:hAnsi="Times New Roman" w:cs="Times New Roman"/>
          <w:color w:val="000000"/>
          <w:kern w:val="0"/>
          <w14:ligatures w14:val="none"/>
        </w:rPr>
        <w:t xml:space="preserve">had </w:t>
      </w:r>
      <w:r w:rsidR="004B395A" w:rsidRPr="0013141A">
        <w:rPr>
          <w:rFonts w:ascii="Times New Roman" w:eastAsia="Times New Roman" w:hAnsi="Times New Roman" w:cs="Times New Roman"/>
          <w:color w:val="000000"/>
          <w:kern w:val="0"/>
          <w14:ligatures w14:val="none"/>
        </w:rPr>
        <w:t xml:space="preserve">suboptimal </w:t>
      </w:r>
      <w:r w:rsidR="005032AD" w:rsidRPr="0013141A">
        <w:rPr>
          <w:rFonts w:ascii="Times New Roman" w:eastAsia="Times New Roman" w:hAnsi="Times New Roman" w:cs="Times New Roman"/>
          <w:color w:val="000000"/>
          <w:kern w:val="0"/>
          <w14:ligatures w14:val="none"/>
        </w:rPr>
        <w:t>glycemic</w:t>
      </w:r>
      <w:r w:rsidR="00EA7FD4" w:rsidRPr="0013141A">
        <w:rPr>
          <w:rFonts w:ascii="Times New Roman" w:eastAsia="Times New Roman" w:hAnsi="Times New Roman" w:cs="Times New Roman"/>
          <w:color w:val="000000"/>
          <w:kern w:val="0"/>
          <w14:ligatures w14:val="none"/>
        </w:rPr>
        <w:t xml:space="preserve"> </w:t>
      </w:r>
      <w:r w:rsidR="0044350F" w:rsidRPr="0013141A">
        <w:rPr>
          <w:rFonts w:ascii="Times New Roman" w:eastAsia="Times New Roman" w:hAnsi="Times New Roman" w:cs="Times New Roman"/>
          <w:color w:val="000000"/>
          <w:kern w:val="0"/>
          <w14:ligatures w14:val="none"/>
        </w:rPr>
        <w:t>status</w:t>
      </w:r>
      <w:r w:rsidR="002D5702" w:rsidRPr="0013141A">
        <w:rPr>
          <w:rFonts w:ascii="Times New Roman" w:eastAsia="Times New Roman" w:hAnsi="Times New Roman" w:cs="Times New Roman"/>
          <w:color w:val="000000"/>
          <w:kern w:val="0"/>
          <w14:ligatures w14:val="none"/>
        </w:rPr>
        <w:t xml:space="preserve"> (IR </w:t>
      </w:r>
      <w:r w:rsidR="0012700A" w:rsidRPr="0013141A">
        <w:rPr>
          <w:rFonts w:ascii="Times New Roman" w:eastAsia="Times New Roman" w:hAnsi="Times New Roman" w:cs="Times New Roman"/>
          <w:color w:val="000000"/>
          <w:kern w:val="0"/>
          <w14:ligatures w14:val="none"/>
        </w:rPr>
        <w:t>and/</w:t>
      </w:r>
      <w:r w:rsidR="002D5702" w:rsidRPr="0013141A">
        <w:rPr>
          <w:rFonts w:ascii="Times New Roman" w:eastAsia="Times New Roman" w:hAnsi="Times New Roman" w:cs="Times New Roman"/>
          <w:color w:val="000000"/>
          <w:kern w:val="0"/>
          <w14:ligatures w14:val="none"/>
        </w:rPr>
        <w:t>or GDM)</w:t>
      </w:r>
      <w:r w:rsidR="00EA7FD4" w:rsidRPr="0013141A">
        <w:rPr>
          <w:rFonts w:ascii="Times New Roman" w:eastAsia="Times New Roman" w:hAnsi="Times New Roman" w:cs="Times New Roman"/>
          <w:color w:val="000000"/>
          <w:kern w:val="0"/>
          <w14:ligatures w14:val="none"/>
        </w:rPr>
        <w:t xml:space="preserve">. </w:t>
      </w:r>
      <w:r w:rsidR="0095099F" w:rsidRPr="0013141A">
        <w:rPr>
          <w:rFonts w:ascii="Times New Roman" w:eastAsia="Times New Roman" w:hAnsi="Times New Roman" w:cs="Times New Roman"/>
          <w:color w:val="000000"/>
          <w:kern w:val="0"/>
          <w14:ligatures w14:val="none"/>
        </w:rPr>
        <w:t>Women</w:t>
      </w:r>
      <w:r w:rsidR="0052129A" w:rsidRPr="0013141A">
        <w:rPr>
          <w:rFonts w:ascii="Times New Roman" w:eastAsia="Times New Roman" w:hAnsi="Times New Roman" w:cs="Times New Roman"/>
          <w:color w:val="000000"/>
          <w:kern w:val="0"/>
          <w14:ligatures w14:val="none"/>
        </w:rPr>
        <w:t xml:space="preserve"> with </w:t>
      </w:r>
      <w:r w:rsidR="00EA7FD4" w:rsidRPr="0013141A">
        <w:rPr>
          <w:rFonts w:ascii="Times New Roman" w:eastAsia="Times New Roman" w:hAnsi="Times New Roman" w:cs="Times New Roman"/>
          <w:color w:val="000000"/>
          <w:kern w:val="0"/>
          <w14:ligatures w14:val="none"/>
        </w:rPr>
        <w:t xml:space="preserve">IR had </w:t>
      </w:r>
      <w:r w:rsidR="006901E5" w:rsidRPr="0013141A">
        <w:rPr>
          <w:rFonts w:ascii="Times New Roman" w:eastAsia="Times New Roman" w:hAnsi="Times New Roman" w:cs="Times New Roman"/>
          <w:color w:val="000000"/>
          <w:kern w:val="0"/>
          <w14:ligatures w14:val="none"/>
        </w:rPr>
        <w:t xml:space="preserve">fewer </w:t>
      </w:r>
      <w:r w:rsidR="00EA7FD4" w:rsidRPr="0013141A">
        <w:rPr>
          <w:rFonts w:ascii="Times New Roman" w:eastAsia="Times New Roman" w:hAnsi="Times New Roman" w:cs="Times New Roman"/>
          <w:color w:val="000000"/>
          <w:kern w:val="0"/>
          <w14:ligatures w14:val="none"/>
        </w:rPr>
        <w:t>years of education (14.0 vs. 14.5 years) and a higher BMI before pregnancy (25.3 vs 22.0</w:t>
      </w:r>
      <w:r w:rsidR="0052129A" w:rsidRPr="0013141A">
        <w:rPr>
          <w:rFonts w:ascii="Times New Roman" w:eastAsia="Times New Roman" w:hAnsi="Times New Roman" w:cs="Times New Roman"/>
          <w:color w:val="000000"/>
          <w:kern w:val="0"/>
          <w14:ligatures w14:val="none"/>
        </w:rPr>
        <w:t xml:space="preserve"> kg/m</w:t>
      </w:r>
      <w:r w:rsidR="0052129A" w:rsidRPr="0013141A">
        <w:rPr>
          <w:rFonts w:ascii="Times New Roman" w:eastAsia="Times New Roman" w:hAnsi="Times New Roman" w:cs="Times New Roman"/>
          <w:color w:val="000000"/>
          <w:kern w:val="0"/>
          <w:vertAlign w:val="superscript"/>
          <w14:ligatures w14:val="none"/>
        </w:rPr>
        <w:t>2</w:t>
      </w:r>
      <w:r w:rsidR="00EA7FD4" w:rsidRPr="0013141A">
        <w:rPr>
          <w:rFonts w:ascii="Times New Roman" w:eastAsia="Times New Roman" w:hAnsi="Times New Roman" w:cs="Times New Roman"/>
          <w:color w:val="000000"/>
          <w:kern w:val="0"/>
          <w14:ligatures w14:val="none"/>
        </w:rPr>
        <w:t xml:space="preserve">) than their </w:t>
      </w:r>
      <w:r w:rsidR="0044350F" w:rsidRPr="0013141A">
        <w:rPr>
          <w:rFonts w:ascii="Times New Roman" w:eastAsia="Times New Roman" w:hAnsi="Times New Roman" w:cs="Times New Roman"/>
          <w:color w:val="000000"/>
          <w:kern w:val="0"/>
          <w14:ligatures w14:val="none"/>
        </w:rPr>
        <w:t>non-</w:t>
      </w:r>
      <w:r w:rsidR="00EA7FD4" w:rsidRPr="0013141A">
        <w:rPr>
          <w:rFonts w:ascii="Times New Roman" w:eastAsia="Times New Roman" w:hAnsi="Times New Roman" w:cs="Times New Roman"/>
          <w:color w:val="000000"/>
          <w:kern w:val="0"/>
          <w14:ligatures w14:val="none"/>
        </w:rPr>
        <w:t>IR counterparts</w:t>
      </w:r>
      <w:r w:rsidR="00FF1C83" w:rsidRPr="0013141A">
        <w:rPr>
          <w:rFonts w:ascii="Times New Roman" w:eastAsia="Times New Roman" w:hAnsi="Times New Roman" w:cs="Times New Roman"/>
          <w:color w:val="000000"/>
          <w:kern w:val="0"/>
          <w14:ligatures w14:val="none"/>
        </w:rPr>
        <w:t xml:space="preserve">. </w:t>
      </w:r>
      <w:r w:rsidR="00464031" w:rsidRPr="0013141A">
        <w:rPr>
          <w:rFonts w:ascii="Times New Roman" w:eastAsia="Times New Roman" w:hAnsi="Times New Roman" w:cs="Times New Roman"/>
          <w:color w:val="000000"/>
          <w:kern w:val="0"/>
          <w14:ligatures w14:val="none"/>
        </w:rPr>
        <w:t xml:space="preserve">There </w:t>
      </w:r>
      <w:r w:rsidR="00312AFF" w:rsidRPr="0013141A">
        <w:rPr>
          <w:rFonts w:ascii="Times New Roman" w:eastAsia="Times New Roman" w:hAnsi="Times New Roman" w:cs="Times New Roman"/>
          <w:color w:val="000000"/>
          <w:kern w:val="0"/>
          <w14:ligatures w14:val="none"/>
        </w:rPr>
        <w:t>were</w:t>
      </w:r>
      <w:r w:rsidR="00464031" w:rsidRPr="0013141A">
        <w:rPr>
          <w:rFonts w:ascii="Times New Roman" w:eastAsia="Times New Roman" w:hAnsi="Times New Roman" w:cs="Times New Roman"/>
          <w:color w:val="000000"/>
          <w:kern w:val="0"/>
          <w14:ligatures w14:val="none"/>
        </w:rPr>
        <w:t xml:space="preserve"> n</w:t>
      </w:r>
      <w:r w:rsidR="00FF1C83" w:rsidRPr="0013141A">
        <w:rPr>
          <w:rFonts w:ascii="Times New Roman" w:eastAsia="Times New Roman" w:hAnsi="Times New Roman" w:cs="Times New Roman"/>
          <w:color w:val="000000"/>
          <w:kern w:val="0"/>
          <w14:ligatures w14:val="none"/>
        </w:rPr>
        <w:t xml:space="preserve">o significant differences in baseline characteristics between GDM and non-GDM women </w:t>
      </w:r>
      <w:r w:rsidR="00D46C66" w:rsidRPr="0013141A">
        <w:rPr>
          <w:rFonts w:ascii="Times New Roman" w:eastAsia="Times New Roman" w:hAnsi="Times New Roman" w:cs="Times New Roman"/>
          <w:color w:val="000000"/>
          <w:kern w:val="0"/>
          <w14:ligatures w14:val="none"/>
        </w:rPr>
        <w:t>(</w:t>
      </w:r>
      <w:r w:rsidR="00D46C66" w:rsidRPr="0013141A">
        <w:rPr>
          <w:rFonts w:ascii="Times New Roman" w:eastAsia="Times New Roman" w:hAnsi="Times New Roman" w:cs="Times New Roman"/>
          <w:b/>
          <w:bCs/>
          <w:color w:val="000000"/>
          <w:kern w:val="0"/>
          <w14:ligatures w14:val="none"/>
        </w:rPr>
        <w:t>Table 1</w:t>
      </w:r>
      <w:r w:rsidR="00D46C66" w:rsidRPr="0013141A">
        <w:rPr>
          <w:rFonts w:ascii="Times New Roman" w:eastAsia="Times New Roman" w:hAnsi="Times New Roman" w:cs="Times New Roman"/>
          <w:color w:val="000000"/>
          <w:kern w:val="0"/>
          <w14:ligatures w14:val="none"/>
        </w:rPr>
        <w:t xml:space="preserve">). </w:t>
      </w:r>
      <w:r w:rsidR="00EA7FD4" w:rsidRPr="0013141A">
        <w:rPr>
          <w:rFonts w:ascii="Times New Roman" w:eastAsia="Times New Roman" w:hAnsi="Times New Roman" w:cs="Times New Roman"/>
          <w:color w:val="000000"/>
          <w:kern w:val="0"/>
          <w14:ligatures w14:val="none"/>
        </w:rPr>
        <w:t xml:space="preserve">When comparing characteristics of included </w:t>
      </w:r>
      <w:r w:rsidR="00356237" w:rsidRPr="0013141A">
        <w:rPr>
          <w:rFonts w:ascii="Times New Roman" w:eastAsia="Times New Roman" w:hAnsi="Times New Roman" w:cs="Times New Roman"/>
          <w:color w:val="000000"/>
          <w:kern w:val="0"/>
          <w14:ligatures w14:val="none"/>
        </w:rPr>
        <w:t xml:space="preserve">(n=167) </w:t>
      </w:r>
      <w:r w:rsidR="00EA7FD4" w:rsidRPr="0013141A">
        <w:rPr>
          <w:rFonts w:ascii="Times New Roman" w:eastAsia="Times New Roman" w:hAnsi="Times New Roman" w:cs="Times New Roman"/>
          <w:color w:val="000000"/>
          <w:kern w:val="0"/>
          <w14:ligatures w14:val="none"/>
        </w:rPr>
        <w:t xml:space="preserve">and excluded </w:t>
      </w:r>
      <w:r w:rsidR="0095099F" w:rsidRPr="0013141A">
        <w:rPr>
          <w:rFonts w:ascii="Times New Roman" w:eastAsia="Times New Roman" w:hAnsi="Times New Roman" w:cs="Times New Roman"/>
          <w:color w:val="000000"/>
          <w:kern w:val="0"/>
          <w14:ligatures w14:val="none"/>
        </w:rPr>
        <w:t xml:space="preserve">women </w:t>
      </w:r>
      <w:r w:rsidR="00356237" w:rsidRPr="0013141A">
        <w:rPr>
          <w:rFonts w:ascii="Times New Roman" w:eastAsia="Times New Roman" w:hAnsi="Times New Roman" w:cs="Times New Roman"/>
          <w:color w:val="000000"/>
          <w:kern w:val="0"/>
          <w14:ligatures w14:val="none"/>
        </w:rPr>
        <w:t>(n=133)</w:t>
      </w:r>
      <w:r w:rsidR="00EA7FD4" w:rsidRPr="0013141A">
        <w:rPr>
          <w:rFonts w:ascii="Times New Roman" w:eastAsia="Times New Roman" w:hAnsi="Times New Roman" w:cs="Times New Roman"/>
          <w:color w:val="000000"/>
          <w:kern w:val="0"/>
          <w14:ligatures w14:val="none"/>
        </w:rPr>
        <w:t xml:space="preserve">, included </w:t>
      </w:r>
      <w:r w:rsidR="0095099F" w:rsidRPr="0013141A">
        <w:rPr>
          <w:rFonts w:ascii="Times New Roman" w:eastAsia="Times New Roman" w:hAnsi="Times New Roman" w:cs="Times New Roman"/>
          <w:color w:val="000000"/>
          <w:kern w:val="0"/>
          <w14:ligatures w14:val="none"/>
        </w:rPr>
        <w:t>women</w:t>
      </w:r>
      <w:r w:rsidR="00987765" w:rsidRPr="0013141A">
        <w:rPr>
          <w:rFonts w:ascii="Times New Roman" w:eastAsia="Times New Roman" w:hAnsi="Times New Roman" w:cs="Times New Roman"/>
          <w:color w:val="000000"/>
          <w:kern w:val="0"/>
          <w14:ligatures w14:val="none"/>
        </w:rPr>
        <w:t xml:space="preserve"> </w:t>
      </w:r>
      <w:r w:rsidR="00EA7FD4" w:rsidRPr="0013141A">
        <w:rPr>
          <w:rFonts w:ascii="Times New Roman" w:eastAsia="Times New Roman" w:hAnsi="Times New Roman" w:cs="Times New Roman"/>
          <w:color w:val="000000"/>
          <w:kern w:val="0"/>
          <w14:ligatures w14:val="none"/>
        </w:rPr>
        <w:t xml:space="preserve">were older (31.7 vs. 30.3 years) and had </w:t>
      </w:r>
      <w:r w:rsidR="006901E5" w:rsidRPr="0013141A">
        <w:rPr>
          <w:rFonts w:ascii="Times New Roman" w:eastAsia="Times New Roman" w:hAnsi="Times New Roman" w:cs="Times New Roman"/>
          <w:color w:val="000000"/>
          <w:kern w:val="0"/>
          <w14:ligatures w14:val="none"/>
        </w:rPr>
        <w:t xml:space="preserve">higher </w:t>
      </w:r>
      <w:r w:rsidR="00EA7FD4" w:rsidRPr="0013141A">
        <w:rPr>
          <w:rFonts w:ascii="Times New Roman" w:eastAsia="Times New Roman" w:hAnsi="Times New Roman" w:cs="Times New Roman"/>
          <w:color w:val="000000"/>
          <w:kern w:val="0"/>
          <w14:ligatures w14:val="none"/>
        </w:rPr>
        <w:t>years of education (14.7 vs. 13.8 years)</w:t>
      </w:r>
      <w:r w:rsidR="00EA7FD4" w:rsidRPr="00885D78">
        <w:rPr>
          <w:rFonts w:ascii="Times New Roman" w:eastAsia="Times New Roman" w:hAnsi="Times New Roman" w:cs="Times New Roman"/>
          <w:color w:val="000000"/>
          <w:kern w:val="0"/>
          <w14:ligatures w14:val="none"/>
        </w:rPr>
        <w:t> </w:t>
      </w:r>
      <w:r w:rsidR="00EA7FD4" w:rsidRPr="0013141A">
        <w:rPr>
          <w:rFonts w:ascii="Times New Roman" w:eastAsia="Times New Roman" w:hAnsi="Times New Roman" w:cs="Times New Roman"/>
          <w:color w:val="000000"/>
          <w:kern w:val="0"/>
          <w14:ligatures w14:val="none"/>
        </w:rPr>
        <w:t>(</w:t>
      </w:r>
      <w:r w:rsidR="000E4237" w:rsidRPr="0013141A">
        <w:rPr>
          <w:rFonts w:ascii="Times New Roman" w:eastAsia="Times New Roman" w:hAnsi="Times New Roman" w:cs="Times New Roman"/>
          <w:b/>
          <w:bCs/>
          <w:color w:val="000000"/>
          <w:kern w:val="0"/>
          <w14:ligatures w14:val="none"/>
        </w:rPr>
        <w:t>Additional file 2</w:t>
      </w:r>
      <w:r w:rsidR="00EA7FD4" w:rsidRPr="0013141A">
        <w:rPr>
          <w:rFonts w:ascii="Times New Roman" w:eastAsia="Times New Roman" w:hAnsi="Times New Roman" w:cs="Times New Roman"/>
          <w:color w:val="000000"/>
          <w:kern w:val="0"/>
          <w14:ligatures w14:val="none"/>
        </w:rPr>
        <w:t>)</w:t>
      </w:r>
      <w:r w:rsidR="00C9450A" w:rsidRPr="0013141A">
        <w:rPr>
          <w:rFonts w:ascii="Times New Roman" w:eastAsia="Times New Roman" w:hAnsi="Times New Roman" w:cs="Times New Roman"/>
          <w:color w:val="000000"/>
          <w:kern w:val="0"/>
          <w14:ligatures w14:val="none"/>
        </w:rPr>
        <w:t>.</w:t>
      </w:r>
    </w:p>
    <w:p w14:paraId="489C4F6F" w14:textId="77777777" w:rsidR="003B215D" w:rsidRPr="0013141A" w:rsidRDefault="003B215D" w:rsidP="003873A9">
      <w:pPr>
        <w:spacing w:line="480" w:lineRule="auto"/>
        <w:rPr>
          <w:rFonts w:ascii="Times New Roman" w:eastAsia="Times New Roman" w:hAnsi="Times New Roman" w:cs="Times New Roman"/>
          <w:color w:val="000000"/>
          <w:kern w:val="0"/>
          <w14:ligatures w14:val="none"/>
        </w:rPr>
      </w:pPr>
    </w:p>
    <w:p w14:paraId="21124358" w14:textId="5B34AE16" w:rsidR="003B215D" w:rsidRPr="005032AD" w:rsidRDefault="003B215D" w:rsidP="003B215D">
      <w:pPr>
        <w:spacing w:line="480" w:lineRule="auto"/>
        <w:rPr>
          <w:rFonts w:ascii="Times New Roman" w:hAnsi="Times New Roman" w:cs="Times New Roman"/>
          <w:color w:val="000000" w:themeColor="text1"/>
        </w:rPr>
      </w:pPr>
      <w:r w:rsidRPr="005032AD">
        <w:rPr>
          <w:rFonts w:ascii="Times New Roman" w:hAnsi="Times New Roman" w:cs="Times New Roman"/>
          <w:b/>
          <w:bCs/>
          <w:color w:val="000000" w:themeColor="text1"/>
        </w:rPr>
        <w:t xml:space="preserve">Table 1 </w:t>
      </w:r>
      <w:r w:rsidRPr="005032AD">
        <w:rPr>
          <w:rFonts w:ascii="Times New Roman" w:hAnsi="Times New Roman" w:cs="Times New Roman"/>
          <w:color w:val="000000" w:themeColor="text1"/>
        </w:rPr>
        <w:t>Baseline characteristics of pregnant women by glycemic status</w:t>
      </w:r>
    </w:p>
    <w:tbl>
      <w:tblPr>
        <w:tblW w:w="10488" w:type="dxa"/>
        <w:jc w:val="center"/>
        <w:tblLayout w:type="fixed"/>
        <w:tblLook w:val="0420" w:firstRow="1" w:lastRow="0" w:firstColumn="0" w:lastColumn="0" w:noHBand="0" w:noVBand="1"/>
      </w:tblPr>
      <w:tblGrid>
        <w:gridCol w:w="1559"/>
        <w:gridCol w:w="1729"/>
        <w:gridCol w:w="1304"/>
        <w:gridCol w:w="1304"/>
        <w:gridCol w:w="1304"/>
        <w:gridCol w:w="1304"/>
        <w:gridCol w:w="1220"/>
        <w:gridCol w:w="764"/>
      </w:tblGrid>
      <w:tr w:rsidR="003B215D" w:rsidRPr="005032AD" w14:paraId="06243143" w14:textId="77777777" w:rsidTr="00223752">
        <w:trPr>
          <w:trHeight w:val="283"/>
          <w:tblHeader/>
          <w:jc w:val="center"/>
        </w:trPr>
        <w:tc>
          <w:tcPr>
            <w:tcW w:w="1559"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54AE5B56"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5032AD">
              <w:rPr>
                <w:rFonts w:ascii="Times New Roman" w:eastAsia="Arial" w:hAnsi="Times New Roman" w:cs="Times New Roman"/>
                <w:b/>
                <w:color w:val="000000"/>
                <w:sz w:val="20"/>
                <w:szCs w:val="20"/>
              </w:rPr>
              <w:t>Characteristics</w:t>
            </w:r>
          </w:p>
        </w:tc>
        <w:tc>
          <w:tcPr>
            <w:tcW w:w="1729"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3FF2E050"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5032AD">
              <w:rPr>
                <w:rFonts w:ascii="Times New Roman" w:eastAsia="Arial" w:hAnsi="Times New Roman" w:cs="Times New Roman"/>
                <w:b/>
                <w:color w:val="000000"/>
                <w:sz w:val="20"/>
                <w:szCs w:val="20"/>
              </w:rPr>
              <w:t>Total (n=167)</w:t>
            </w:r>
          </w:p>
        </w:tc>
        <w:tc>
          <w:tcPr>
            <w:tcW w:w="1304" w:type="dxa"/>
            <w:tcBorders>
              <w:top w:val="single" w:sz="4" w:space="0" w:color="auto"/>
              <w:bottom w:val="single" w:sz="4" w:space="0" w:color="auto"/>
            </w:tcBorders>
            <w:shd w:val="clear" w:color="auto" w:fill="FFFFFF"/>
            <w:vAlign w:val="center"/>
          </w:tcPr>
          <w:p w14:paraId="63943062"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b/>
                <w:color w:val="000000"/>
                <w:sz w:val="20"/>
                <w:szCs w:val="20"/>
              </w:rPr>
            </w:pPr>
            <w:r w:rsidRPr="005032AD">
              <w:rPr>
                <w:rFonts w:ascii="Times New Roman" w:eastAsia="Arial" w:hAnsi="Times New Roman" w:cs="Times New Roman"/>
                <w:b/>
                <w:color w:val="000000"/>
                <w:sz w:val="20"/>
                <w:szCs w:val="20"/>
              </w:rPr>
              <w:t>Non-IR (n=118)</w:t>
            </w:r>
          </w:p>
        </w:tc>
        <w:tc>
          <w:tcPr>
            <w:tcW w:w="1304" w:type="dxa"/>
            <w:tcBorders>
              <w:top w:val="single" w:sz="4" w:space="0" w:color="auto"/>
              <w:bottom w:val="single" w:sz="4" w:space="0" w:color="auto"/>
            </w:tcBorders>
            <w:shd w:val="clear" w:color="auto" w:fill="FFFFFF"/>
            <w:vAlign w:val="center"/>
          </w:tcPr>
          <w:p w14:paraId="4710F8D7"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b/>
                <w:color w:val="000000"/>
                <w:sz w:val="20"/>
                <w:szCs w:val="20"/>
              </w:rPr>
            </w:pPr>
            <w:r w:rsidRPr="005032AD">
              <w:rPr>
                <w:rFonts w:ascii="Times New Roman" w:eastAsia="Arial" w:hAnsi="Times New Roman" w:cs="Times New Roman"/>
                <w:b/>
                <w:color w:val="000000"/>
                <w:sz w:val="20"/>
                <w:szCs w:val="20"/>
              </w:rPr>
              <w:t>IR (n=40)</w:t>
            </w:r>
          </w:p>
        </w:tc>
        <w:tc>
          <w:tcPr>
            <w:tcW w:w="1304" w:type="dxa"/>
            <w:tcBorders>
              <w:top w:val="single" w:sz="4" w:space="0" w:color="auto"/>
              <w:bottom w:val="single" w:sz="4" w:space="0" w:color="auto"/>
            </w:tcBorders>
            <w:shd w:val="clear" w:color="auto" w:fill="FFFFFF"/>
            <w:vAlign w:val="center"/>
          </w:tcPr>
          <w:p w14:paraId="712736C1"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b/>
                <w:color w:val="000000"/>
                <w:sz w:val="20"/>
                <w:szCs w:val="20"/>
              </w:rPr>
            </w:pPr>
            <w:r w:rsidRPr="005032AD">
              <w:rPr>
                <w:rFonts w:ascii="Times New Roman" w:eastAsia="Arial" w:hAnsi="Times New Roman" w:cs="Times New Roman"/>
                <w:b/>
                <w:color w:val="000000"/>
                <w:sz w:val="20"/>
                <w:szCs w:val="20"/>
              </w:rPr>
              <w:t>p</w:t>
            </w:r>
          </w:p>
        </w:tc>
        <w:tc>
          <w:tcPr>
            <w:tcW w:w="1304"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086C847A"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5032AD">
              <w:rPr>
                <w:rFonts w:ascii="Times New Roman" w:eastAsia="Arial" w:hAnsi="Times New Roman" w:cs="Times New Roman"/>
                <w:b/>
                <w:color w:val="000000"/>
                <w:sz w:val="20"/>
                <w:szCs w:val="20"/>
              </w:rPr>
              <w:t>Non-GDM (n=137)</w:t>
            </w:r>
          </w:p>
        </w:tc>
        <w:tc>
          <w:tcPr>
            <w:tcW w:w="1220"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4622E143"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5032AD">
              <w:rPr>
                <w:rFonts w:ascii="Times New Roman" w:eastAsia="Arial" w:hAnsi="Times New Roman" w:cs="Times New Roman"/>
                <w:b/>
                <w:color w:val="000000"/>
                <w:sz w:val="20"/>
                <w:szCs w:val="20"/>
              </w:rPr>
              <w:t>GDM (n=30)</w:t>
            </w:r>
          </w:p>
        </w:tc>
        <w:tc>
          <w:tcPr>
            <w:tcW w:w="764"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43288FDF"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5032AD">
              <w:rPr>
                <w:rFonts w:ascii="Times New Roman" w:eastAsia="Arial" w:hAnsi="Times New Roman" w:cs="Times New Roman"/>
                <w:b/>
                <w:color w:val="000000"/>
                <w:sz w:val="20"/>
                <w:szCs w:val="20"/>
              </w:rPr>
              <w:t>p</w:t>
            </w:r>
          </w:p>
        </w:tc>
      </w:tr>
      <w:tr w:rsidR="003B215D" w:rsidRPr="005032AD" w14:paraId="2F46C049" w14:textId="77777777" w:rsidTr="00223752">
        <w:trPr>
          <w:trHeight w:val="283"/>
          <w:jc w:val="center"/>
        </w:trPr>
        <w:tc>
          <w:tcPr>
            <w:tcW w:w="1559" w:type="dxa"/>
            <w:tcBorders>
              <w:top w:val="single" w:sz="4" w:space="0" w:color="auto"/>
            </w:tcBorders>
            <w:shd w:val="clear" w:color="auto" w:fill="FFFFFF"/>
            <w:tcMar>
              <w:top w:w="0" w:type="dxa"/>
              <w:left w:w="0" w:type="dxa"/>
              <w:bottom w:w="0" w:type="dxa"/>
              <w:right w:w="0" w:type="dxa"/>
            </w:tcMar>
            <w:vAlign w:val="center"/>
          </w:tcPr>
          <w:p w14:paraId="35828340"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Gestation at enrolment, weeks</w:t>
            </w:r>
          </w:p>
        </w:tc>
        <w:tc>
          <w:tcPr>
            <w:tcW w:w="1729" w:type="dxa"/>
            <w:tcBorders>
              <w:top w:val="single" w:sz="4" w:space="0" w:color="auto"/>
            </w:tcBorders>
            <w:shd w:val="clear" w:color="auto" w:fill="FFFFFF"/>
            <w:tcMar>
              <w:top w:w="0" w:type="dxa"/>
              <w:left w:w="0" w:type="dxa"/>
              <w:bottom w:w="0" w:type="dxa"/>
              <w:right w:w="0" w:type="dxa"/>
            </w:tcMar>
            <w:vAlign w:val="center"/>
          </w:tcPr>
          <w:p w14:paraId="6AF1F2A8"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20.3 ± 0.5</w:t>
            </w:r>
          </w:p>
        </w:tc>
        <w:tc>
          <w:tcPr>
            <w:tcW w:w="1304" w:type="dxa"/>
            <w:tcBorders>
              <w:top w:val="single" w:sz="4" w:space="0" w:color="auto"/>
            </w:tcBorders>
            <w:shd w:val="clear" w:color="auto" w:fill="FFFFFF"/>
            <w:vAlign w:val="center"/>
          </w:tcPr>
          <w:p w14:paraId="5EF71103"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20.3 ± 0.4</w:t>
            </w:r>
          </w:p>
        </w:tc>
        <w:tc>
          <w:tcPr>
            <w:tcW w:w="1304" w:type="dxa"/>
            <w:tcBorders>
              <w:top w:val="single" w:sz="4" w:space="0" w:color="auto"/>
            </w:tcBorders>
            <w:shd w:val="clear" w:color="auto" w:fill="FFFFFF"/>
            <w:vAlign w:val="center"/>
          </w:tcPr>
          <w:p w14:paraId="47549534"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20.4 ± 0.8</w:t>
            </w:r>
          </w:p>
        </w:tc>
        <w:tc>
          <w:tcPr>
            <w:tcW w:w="1304" w:type="dxa"/>
            <w:tcBorders>
              <w:top w:val="single" w:sz="4" w:space="0" w:color="auto"/>
            </w:tcBorders>
            <w:shd w:val="clear" w:color="auto" w:fill="FFFFFF"/>
            <w:vAlign w:val="center"/>
          </w:tcPr>
          <w:p w14:paraId="12ECC210"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0.393</w:t>
            </w:r>
          </w:p>
        </w:tc>
        <w:tc>
          <w:tcPr>
            <w:tcW w:w="1304" w:type="dxa"/>
            <w:tcBorders>
              <w:top w:val="single" w:sz="4" w:space="0" w:color="auto"/>
            </w:tcBorders>
            <w:shd w:val="clear" w:color="auto" w:fill="FFFFFF"/>
            <w:tcMar>
              <w:top w:w="0" w:type="dxa"/>
              <w:left w:w="0" w:type="dxa"/>
              <w:bottom w:w="0" w:type="dxa"/>
              <w:right w:w="0" w:type="dxa"/>
            </w:tcMar>
            <w:vAlign w:val="center"/>
          </w:tcPr>
          <w:p w14:paraId="1FDD8EF2"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20.31 ± 0.5</w:t>
            </w:r>
          </w:p>
        </w:tc>
        <w:tc>
          <w:tcPr>
            <w:tcW w:w="1220" w:type="dxa"/>
            <w:tcBorders>
              <w:top w:val="single" w:sz="4" w:space="0" w:color="auto"/>
            </w:tcBorders>
            <w:shd w:val="clear" w:color="auto" w:fill="FFFFFF"/>
            <w:tcMar>
              <w:top w:w="0" w:type="dxa"/>
              <w:left w:w="0" w:type="dxa"/>
              <w:bottom w:w="0" w:type="dxa"/>
              <w:right w:w="0" w:type="dxa"/>
            </w:tcMar>
            <w:vAlign w:val="center"/>
          </w:tcPr>
          <w:p w14:paraId="11C1970F"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20.5 ± 0.8</w:t>
            </w:r>
          </w:p>
        </w:tc>
        <w:tc>
          <w:tcPr>
            <w:tcW w:w="764" w:type="dxa"/>
            <w:tcBorders>
              <w:top w:val="single" w:sz="4" w:space="0" w:color="auto"/>
            </w:tcBorders>
            <w:shd w:val="clear" w:color="auto" w:fill="FFFFFF"/>
            <w:tcMar>
              <w:top w:w="0" w:type="dxa"/>
              <w:left w:w="0" w:type="dxa"/>
              <w:bottom w:w="0" w:type="dxa"/>
              <w:right w:w="0" w:type="dxa"/>
            </w:tcMar>
            <w:vAlign w:val="center"/>
          </w:tcPr>
          <w:p w14:paraId="4ACCD651"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0.293</w:t>
            </w:r>
          </w:p>
        </w:tc>
      </w:tr>
      <w:tr w:rsidR="003B215D" w:rsidRPr="005032AD" w14:paraId="558F3757" w14:textId="77777777" w:rsidTr="00223752">
        <w:trPr>
          <w:trHeight w:val="283"/>
          <w:jc w:val="center"/>
        </w:trPr>
        <w:tc>
          <w:tcPr>
            <w:tcW w:w="1559" w:type="dxa"/>
            <w:shd w:val="clear" w:color="auto" w:fill="FFFFFF"/>
            <w:tcMar>
              <w:top w:w="0" w:type="dxa"/>
              <w:left w:w="0" w:type="dxa"/>
              <w:bottom w:w="0" w:type="dxa"/>
              <w:right w:w="0" w:type="dxa"/>
            </w:tcMar>
            <w:vAlign w:val="center"/>
          </w:tcPr>
          <w:p w14:paraId="484B88B6"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Age, years</w:t>
            </w:r>
          </w:p>
        </w:tc>
        <w:tc>
          <w:tcPr>
            <w:tcW w:w="1729" w:type="dxa"/>
            <w:shd w:val="clear" w:color="auto" w:fill="FFFFFF"/>
            <w:tcMar>
              <w:top w:w="0" w:type="dxa"/>
              <w:left w:w="0" w:type="dxa"/>
              <w:bottom w:w="0" w:type="dxa"/>
              <w:right w:w="0" w:type="dxa"/>
            </w:tcMar>
            <w:vAlign w:val="center"/>
          </w:tcPr>
          <w:p w14:paraId="14C87FF1"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31.7 ± 4.2</w:t>
            </w:r>
          </w:p>
        </w:tc>
        <w:tc>
          <w:tcPr>
            <w:tcW w:w="1304" w:type="dxa"/>
            <w:shd w:val="clear" w:color="auto" w:fill="FFFFFF"/>
            <w:vAlign w:val="center"/>
          </w:tcPr>
          <w:p w14:paraId="6AE10183"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32.1 ± 4.3</w:t>
            </w:r>
          </w:p>
        </w:tc>
        <w:tc>
          <w:tcPr>
            <w:tcW w:w="1304" w:type="dxa"/>
            <w:shd w:val="clear" w:color="auto" w:fill="FFFFFF"/>
            <w:vAlign w:val="center"/>
          </w:tcPr>
          <w:p w14:paraId="5503EAEF"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30.8 ± 3.7</w:t>
            </w:r>
          </w:p>
        </w:tc>
        <w:tc>
          <w:tcPr>
            <w:tcW w:w="1304" w:type="dxa"/>
            <w:shd w:val="clear" w:color="auto" w:fill="FFFFFF"/>
            <w:vAlign w:val="center"/>
          </w:tcPr>
          <w:p w14:paraId="1258C5D8"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0.063</w:t>
            </w:r>
          </w:p>
        </w:tc>
        <w:tc>
          <w:tcPr>
            <w:tcW w:w="1304" w:type="dxa"/>
            <w:shd w:val="clear" w:color="auto" w:fill="FFFFFF"/>
            <w:tcMar>
              <w:top w:w="0" w:type="dxa"/>
              <w:left w:w="0" w:type="dxa"/>
              <w:bottom w:w="0" w:type="dxa"/>
              <w:right w:w="0" w:type="dxa"/>
            </w:tcMar>
            <w:vAlign w:val="center"/>
          </w:tcPr>
          <w:p w14:paraId="72AA9BF9"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31.5 ± 4.1</w:t>
            </w:r>
          </w:p>
        </w:tc>
        <w:tc>
          <w:tcPr>
            <w:tcW w:w="1220" w:type="dxa"/>
            <w:shd w:val="clear" w:color="auto" w:fill="FFFFFF"/>
            <w:tcMar>
              <w:top w:w="0" w:type="dxa"/>
              <w:left w:w="0" w:type="dxa"/>
              <w:bottom w:w="0" w:type="dxa"/>
              <w:right w:w="0" w:type="dxa"/>
            </w:tcMar>
            <w:vAlign w:val="center"/>
          </w:tcPr>
          <w:p w14:paraId="162E9B9E"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32.8 ± 4.5</w:t>
            </w:r>
          </w:p>
        </w:tc>
        <w:tc>
          <w:tcPr>
            <w:tcW w:w="764" w:type="dxa"/>
            <w:shd w:val="clear" w:color="auto" w:fill="FFFFFF"/>
            <w:tcMar>
              <w:top w:w="0" w:type="dxa"/>
              <w:left w:w="0" w:type="dxa"/>
              <w:bottom w:w="0" w:type="dxa"/>
              <w:right w:w="0" w:type="dxa"/>
            </w:tcMar>
            <w:vAlign w:val="center"/>
          </w:tcPr>
          <w:p w14:paraId="1514AF21"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0.152</w:t>
            </w:r>
          </w:p>
        </w:tc>
      </w:tr>
      <w:tr w:rsidR="003B215D" w:rsidRPr="005032AD" w14:paraId="203913F7" w14:textId="77777777" w:rsidTr="00223752">
        <w:trPr>
          <w:trHeight w:val="283"/>
          <w:jc w:val="center"/>
        </w:trPr>
        <w:tc>
          <w:tcPr>
            <w:tcW w:w="1559" w:type="dxa"/>
            <w:shd w:val="clear" w:color="auto" w:fill="FFFFFF"/>
            <w:tcMar>
              <w:top w:w="0" w:type="dxa"/>
              <w:left w:w="0" w:type="dxa"/>
              <w:bottom w:w="0" w:type="dxa"/>
              <w:right w:w="0" w:type="dxa"/>
            </w:tcMar>
            <w:vAlign w:val="center"/>
          </w:tcPr>
          <w:p w14:paraId="724AE0D7"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Ethnicity, n (%)</w:t>
            </w:r>
          </w:p>
        </w:tc>
        <w:tc>
          <w:tcPr>
            <w:tcW w:w="1729" w:type="dxa"/>
            <w:shd w:val="clear" w:color="auto" w:fill="FFFFFF"/>
            <w:tcMar>
              <w:top w:w="0" w:type="dxa"/>
              <w:left w:w="0" w:type="dxa"/>
              <w:bottom w:w="0" w:type="dxa"/>
              <w:right w:w="0" w:type="dxa"/>
            </w:tcMar>
            <w:vAlign w:val="center"/>
          </w:tcPr>
          <w:p w14:paraId="3DA088F3"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p>
        </w:tc>
        <w:tc>
          <w:tcPr>
            <w:tcW w:w="1304" w:type="dxa"/>
            <w:shd w:val="clear" w:color="auto" w:fill="FFFFFF"/>
            <w:vAlign w:val="center"/>
          </w:tcPr>
          <w:p w14:paraId="52B29B08"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p>
        </w:tc>
        <w:tc>
          <w:tcPr>
            <w:tcW w:w="1304" w:type="dxa"/>
            <w:shd w:val="clear" w:color="auto" w:fill="FFFFFF"/>
            <w:vAlign w:val="center"/>
          </w:tcPr>
          <w:p w14:paraId="28F26A0F"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p>
        </w:tc>
        <w:tc>
          <w:tcPr>
            <w:tcW w:w="1304" w:type="dxa"/>
            <w:shd w:val="clear" w:color="auto" w:fill="FFFFFF"/>
            <w:vAlign w:val="center"/>
          </w:tcPr>
          <w:p w14:paraId="76DB875B"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0.541</w:t>
            </w:r>
          </w:p>
        </w:tc>
        <w:tc>
          <w:tcPr>
            <w:tcW w:w="1304" w:type="dxa"/>
            <w:shd w:val="clear" w:color="auto" w:fill="FFFFFF"/>
            <w:tcMar>
              <w:top w:w="0" w:type="dxa"/>
              <w:left w:w="0" w:type="dxa"/>
              <w:bottom w:w="0" w:type="dxa"/>
              <w:right w:w="0" w:type="dxa"/>
            </w:tcMar>
            <w:vAlign w:val="center"/>
          </w:tcPr>
          <w:p w14:paraId="5EE499F4"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p>
        </w:tc>
        <w:tc>
          <w:tcPr>
            <w:tcW w:w="1220" w:type="dxa"/>
            <w:shd w:val="clear" w:color="auto" w:fill="FFFFFF"/>
            <w:tcMar>
              <w:top w:w="0" w:type="dxa"/>
              <w:left w:w="0" w:type="dxa"/>
              <w:bottom w:w="0" w:type="dxa"/>
              <w:right w:w="0" w:type="dxa"/>
            </w:tcMar>
            <w:vAlign w:val="center"/>
          </w:tcPr>
          <w:p w14:paraId="02F31510"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p>
        </w:tc>
        <w:tc>
          <w:tcPr>
            <w:tcW w:w="764" w:type="dxa"/>
            <w:shd w:val="clear" w:color="auto" w:fill="FFFFFF"/>
            <w:tcMar>
              <w:top w:w="0" w:type="dxa"/>
              <w:left w:w="0" w:type="dxa"/>
              <w:bottom w:w="0" w:type="dxa"/>
              <w:right w:w="0" w:type="dxa"/>
            </w:tcMar>
            <w:vAlign w:val="center"/>
          </w:tcPr>
          <w:p w14:paraId="427BBE1C"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0.781</w:t>
            </w:r>
          </w:p>
        </w:tc>
      </w:tr>
      <w:tr w:rsidR="003B215D" w:rsidRPr="005032AD" w14:paraId="642F8357" w14:textId="77777777" w:rsidTr="00223752">
        <w:trPr>
          <w:trHeight w:val="283"/>
          <w:jc w:val="center"/>
        </w:trPr>
        <w:tc>
          <w:tcPr>
            <w:tcW w:w="1559" w:type="dxa"/>
            <w:shd w:val="clear" w:color="auto" w:fill="FFFFFF"/>
            <w:tcMar>
              <w:top w:w="0" w:type="dxa"/>
              <w:left w:w="0" w:type="dxa"/>
              <w:bottom w:w="0" w:type="dxa"/>
              <w:right w:w="0" w:type="dxa"/>
            </w:tcMar>
            <w:vAlign w:val="center"/>
          </w:tcPr>
          <w:p w14:paraId="48BFA267"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4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 xml:space="preserve">   Chinese</w:t>
            </w:r>
          </w:p>
        </w:tc>
        <w:tc>
          <w:tcPr>
            <w:tcW w:w="1729" w:type="dxa"/>
            <w:shd w:val="clear" w:color="auto" w:fill="FFFFFF"/>
            <w:tcMar>
              <w:top w:w="0" w:type="dxa"/>
              <w:left w:w="0" w:type="dxa"/>
              <w:bottom w:w="0" w:type="dxa"/>
              <w:right w:w="0" w:type="dxa"/>
            </w:tcMar>
            <w:vAlign w:val="center"/>
          </w:tcPr>
          <w:p w14:paraId="7AC621AE"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142 (85.0)</w:t>
            </w:r>
          </w:p>
        </w:tc>
        <w:tc>
          <w:tcPr>
            <w:tcW w:w="1304" w:type="dxa"/>
            <w:shd w:val="clear" w:color="auto" w:fill="FFFFFF"/>
            <w:vAlign w:val="center"/>
          </w:tcPr>
          <w:p w14:paraId="1E070F5E"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102 (86.4)</w:t>
            </w:r>
          </w:p>
        </w:tc>
        <w:tc>
          <w:tcPr>
            <w:tcW w:w="1304" w:type="dxa"/>
            <w:shd w:val="clear" w:color="auto" w:fill="FFFFFF"/>
            <w:vAlign w:val="center"/>
          </w:tcPr>
          <w:p w14:paraId="0FE54612"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33 (82.5)</w:t>
            </w:r>
          </w:p>
        </w:tc>
        <w:tc>
          <w:tcPr>
            <w:tcW w:w="1304" w:type="dxa"/>
            <w:shd w:val="clear" w:color="auto" w:fill="FFFFFF"/>
            <w:vAlign w:val="center"/>
          </w:tcPr>
          <w:p w14:paraId="69BDC780"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p>
        </w:tc>
        <w:tc>
          <w:tcPr>
            <w:tcW w:w="1304" w:type="dxa"/>
            <w:shd w:val="clear" w:color="auto" w:fill="FFFFFF"/>
            <w:tcMar>
              <w:top w:w="0" w:type="dxa"/>
              <w:left w:w="0" w:type="dxa"/>
              <w:bottom w:w="0" w:type="dxa"/>
              <w:right w:w="0" w:type="dxa"/>
            </w:tcMar>
            <w:vAlign w:val="center"/>
          </w:tcPr>
          <w:p w14:paraId="309B64B9"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116 (84.7)</w:t>
            </w:r>
          </w:p>
        </w:tc>
        <w:tc>
          <w:tcPr>
            <w:tcW w:w="1220" w:type="dxa"/>
            <w:shd w:val="clear" w:color="auto" w:fill="FFFFFF"/>
            <w:tcMar>
              <w:top w:w="0" w:type="dxa"/>
              <w:left w:w="0" w:type="dxa"/>
              <w:bottom w:w="0" w:type="dxa"/>
              <w:right w:w="0" w:type="dxa"/>
            </w:tcMar>
            <w:vAlign w:val="center"/>
          </w:tcPr>
          <w:p w14:paraId="5473E446"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26 (86.7)</w:t>
            </w:r>
          </w:p>
        </w:tc>
        <w:tc>
          <w:tcPr>
            <w:tcW w:w="764" w:type="dxa"/>
            <w:shd w:val="clear" w:color="auto" w:fill="FFFFFF"/>
            <w:tcMar>
              <w:top w:w="0" w:type="dxa"/>
              <w:left w:w="0" w:type="dxa"/>
              <w:bottom w:w="0" w:type="dxa"/>
              <w:right w:w="0" w:type="dxa"/>
            </w:tcMar>
            <w:vAlign w:val="center"/>
          </w:tcPr>
          <w:p w14:paraId="7D092DD0"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p>
        </w:tc>
      </w:tr>
      <w:tr w:rsidR="003B215D" w:rsidRPr="005032AD" w14:paraId="12425B59" w14:textId="77777777" w:rsidTr="00223752">
        <w:trPr>
          <w:trHeight w:val="283"/>
          <w:jc w:val="center"/>
        </w:trPr>
        <w:tc>
          <w:tcPr>
            <w:tcW w:w="1559" w:type="dxa"/>
            <w:shd w:val="clear" w:color="auto" w:fill="FFFFFF"/>
            <w:tcMar>
              <w:top w:w="0" w:type="dxa"/>
              <w:left w:w="0" w:type="dxa"/>
              <w:bottom w:w="0" w:type="dxa"/>
              <w:right w:w="0" w:type="dxa"/>
            </w:tcMar>
            <w:vAlign w:val="center"/>
          </w:tcPr>
          <w:p w14:paraId="0DCE8756"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4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 xml:space="preserve">   Non-Chinese</w:t>
            </w:r>
          </w:p>
        </w:tc>
        <w:tc>
          <w:tcPr>
            <w:tcW w:w="1729" w:type="dxa"/>
            <w:shd w:val="clear" w:color="auto" w:fill="FFFFFF"/>
            <w:tcMar>
              <w:top w:w="0" w:type="dxa"/>
              <w:left w:w="0" w:type="dxa"/>
              <w:bottom w:w="0" w:type="dxa"/>
              <w:right w:w="0" w:type="dxa"/>
            </w:tcMar>
            <w:vAlign w:val="center"/>
          </w:tcPr>
          <w:p w14:paraId="472AA2D7"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25 (15.0)</w:t>
            </w:r>
          </w:p>
        </w:tc>
        <w:tc>
          <w:tcPr>
            <w:tcW w:w="1304" w:type="dxa"/>
            <w:shd w:val="clear" w:color="auto" w:fill="FFFFFF"/>
            <w:vAlign w:val="center"/>
          </w:tcPr>
          <w:p w14:paraId="49B5FF93"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16 (13.6)</w:t>
            </w:r>
          </w:p>
        </w:tc>
        <w:tc>
          <w:tcPr>
            <w:tcW w:w="1304" w:type="dxa"/>
            <w:shd w:val="clear" w:color="auto" w:fill="FFFFFF"/>
            <w:vAlign w:val="center"/>
          </w:tcPr>
          <w:p w14:paraId="661A92B3"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7 (17.5)</w:t>
            </w:r>
          </w:p>
        </w:tc>
        <w:tc>
          <w:tcPr>
            <w:tcW w:w="1304" w:type="dxa"/>
            <w:shd w:val="clear" w:color="auto" w:fill="FFFFFF"/>
            <w:vAlign w:val="center"/>
          </w:tcPr>
          <w:p w14:paraId="247AD73D"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p>
        </w:tc>
        <w:tc>
          <w:tcPr>
            <w:tcW w:w="1304" w:type="dxa"/>
            <w:shd w:val="clear" w:color="auto" w:fill="FFFFFF"/>
            <w:tcMar>
              <w:top w:w="0" w:type="dxa"/>
              <w:left w:w="0" w:type="dxa"/>
              <w:bottom w:w="0" w:type="dxa"/>
              <w:right w:w="0" w:type="dxa"/>
            </w:tcMar>
            <w:vAlign w:val="center"/>
          </w:tcPr>
          <w:p w14:paraId="179FFC74"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21 (15.3)</w:t>
            </w:r>
          </w:p>
        </w:tc>
        <w:tc>
          <w:tcPr>
            <w:tcW w:w="1220" w:type="dxa"/>
            <w:shd w:val="clear" w:color="auto" w:fill="FFFFFF"/>
            <w:tcMar>
              <w:top w:w="0" w:type="dxa"/>
              <w:left w:w="0" w:type="dxa"/>
              <w:bottom w:w="0" w:type="dxa"/>
              <w:right w:w="0" w:type="dxa"/>
            </w:tcMar>
            <w:vAlign w:val="center"/>
          </w:tcPr>
          <w:p w14:paraId="6FA4B7F1"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4 (13.3)</w:t>
            </w:r>
          </w:p>
        </w:tc>
        <w:tc>
          <w:tcPr>
            <w:tcW w:w="764" w:type="dxa"/>
            <w:shd w:val="clear" w:color="auto" w:fill="FFFFFF"/>
            <w:tcMar>
              <w:top w:w="0" w:type="dxa"/>
              <w:left w:w="0" w:type="dxa"/>
              <w:bottom w:w="0" w:type="dxa"/>
              <w:right w:w="0" w:type="dxa"/>
            </w:tcMar>
            <w:vAlign w:val="center"/>
          </w:tcPr>
          <w:p w14:paraId="1D319589"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p>
        </w:tc>
      </w:tr>
      <w:tr w:rsidR="003B215D" w:rsidRPr="005032AD" w14:paraId="048AD224" w14:textId="77777777" w:rsidTr="00223752">
        <w:trPr>
          <w:trHeight w:val="283"/>
          <w:jc w:val="center"/>
        </w:trPr>
        <w:tc>
          <w:tcPr>
            <w:tcW w:w="1559" w:type="dxa"/>
            <w:shd w:val="clear" w:color="auto" w:fill="FFFFFF"/>
            <w:tcMar>
              <w:top w:w="0" w:type="dxa"/>
              <w:left w:w="0" w:type="dxa"/>
              <w:bottom w:w="0" w:type="dxa"/>
              <w:right w:w="0" w:type="dxa"/>
            </w:tcMar>
            <w:vAlign w:val="center"/>
          </w:tcPr>
          <w:p w14:paraId="16B7301D"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Education, years</w:t>
            </w:r>
          </w:p>
        </w:tc>
        <w:tc>
          <w:tcPr>
            <w:tcW w:w="1729" w:type="dxa"/>
            <w:shd w:val="clear" w:color="auto" w:fill="FFFFFF"/>
            <w:tcMar>
              <w:top w:w="0" w:type="dxa"/>
              <w:left w:w="0" w:type="dxa"/>
              <w:bottom w:w="0" w:type="dxa"/>
              <w:right w:w="0" w:type="dxa"/>
            </w:tcMar>
            <w:vAlign w:val="center"/>
          </w:tcPr>
          <w:p w14:paraId="0CBD86A7"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14.7 ± 2.2</w:t>
            </w:r>
          </w:p>
        </w:tc>
        <w:tc>
          <w:tcPr>
            <w:tcW w:w="1304" w:type="dxa"/>
            <w:shd w:val="clear" w:color="auto" w:fill="FFFFFF"/>
            <w:vAlign w:val="center"/>
          </w:tcPr>
          <w:p w14:paraId="5DE37E65"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14.5 ± 2.3</w:t>
            </w:r>
          </w:p>
        </w:tc>
        <w:tc>
          <w:tcPr>
            <w:tcW w:w="1304" w:type="dxa"/>
            <w:shd w:val="clear" w:color="auto" w:fill="FFFFFF"/>
            <w:vAlign w:val="center"/>
          </w:tcPr>
          <w:p w14:paraId="7B74DEB3"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14.0 ± 1.9</w:t>
            </w:r>
          </w:p>
        </w:tc>
        <w:tc>
          <w:tcPr>
            <w:tcW w:w="1304" w:type="dxa"/>
            <w:shd w:val="clear" w:color="auto" w:fill="FFFFFF"/>
            <w:vAlign w:val="center"/>
          </w:tcPr>
          <w:p w14:paraId="4D907C73"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0.012</w:t>
            </w:r>
          </w:p>
        </w:tc>
        <w:tc>
          <w:tcPr>
            <w:tcW w:w="1304" w:type="dxa"/>
            <w:shd w:val="clear" w:color="auto" w:fill="FFFFFF"/>
            <w:tcMar>
              <w:top w:w="0" w:type="dxa"/>
              <w:left w:w="0" w:type="dxa"/>
              <w:bottom w:w="0" w:type="dxa"/>
              <w:right w:w="0" w:type="dxa"/>
            </w:tcMar>
            <w:vAlign w:val="center"/>
          </w:tcPr>
          <w:p w14:paraId="3B0338B2"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14.7 ± 2.1</w:t>
            </w:r>
          </w:p>
        </w:tc>
        <w:tc>
          <w:tcPr>
            <w:tcW w:w="1220" w:type="dxa"/>
            <w:shd w:val="clear" w:color="auto" w:fill="FFFFFF"/>
            <w:tcMar>
              <w:top w:w="0" w:type="dxa"/>
              <w:left w:w="0" w:type="dxa"/>
              <w:bottom w:w="0" w:type="dxa"/>
              <w:right w:w="0" w:type="dxa"/>
            </w:tcMar>
            <w:vAlign w:val="center"/>
          </w:tcPr>
          <w:p w14:paraId="05A2D43E"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14.6 ± 3.0</w:t>
            </w:r>
          </w:p>
        </w:tc>
        <w:tc>
          <w:tcPr>
            <w:tcW w:w="764" w:type="dxa"/>
            <w:shd w:val="clear" w:color="auto" w:fill="FFFFFF"/>
            <w:tcMar>
              <w:top w:w="0" w:type="dxa"/>
              <w:left w:w="0" w:type="dxa"/>
              <w:bottom w:w="0" w:type="dxa"/>
              <w:right w:w="0" w:type="dxa"/>
            </w:tcMar>
            <w:vAlign w:val="center"/>
          </w:tcPr>
          <w:p w14:paraId="52B4FE40"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0.766</w:t>
            </w:r>
          </w:p>
        </w:tc>
      </w:tr>
      <w:tr w:rsidR="003B215D" w:rsidRPr="005032AD" w14:paraId="21BFBA88" w14:textId="77777777" w:rsidTr="00223752">
        <w:trPr>
          <w:trHeight w:val="283"/>
          <w:jc w:val="center"/>
        </w:trPr>
        <w:tc>
          <w:tcPr>
            <w:tcW w:w="1559" w:type="dxa"/>
            <w:shd w:val="clear" w:color="auto" w:fill="FFFFFF"/>
            <w:tcMar>
              <w:top w:w="0" w:type="dxa"/>
              <w:left w:w="0" w:type="dxa"/>
              <w:bottom w:w="0" w:type="dxa"/>
              <w:right w:w="0" w:type="dxa"/>
            </w:tcMar>
            <w:vAlign w:val="center"/>
          </w:tcPr>
          <w:p w14:paraId="5CAC7057"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Parity, n (%)</w:t>
            </w:r>
          </w:p>
        </w:tc>
        <w:tc>
          <w:tcPr>
            <w:tcW w:w="1729" w:type="dxa"/>
            <w:shd w:val="clear" w:color="auto" w:fill="FFFFFF"/>
            <w:tcMar>
              <w:top w:w="0" w:type="dxa"/>
              <w:left w:w="0" w:type="dxa"/>
              <w:bottom w:w="0" w:type="dxa"/>
              <w:right w:w="0" w:type="dxa"/>
            </w:tcMar>
            <w:vAlign w:val="center"/>
          </w:tcPr>
          <w:p w14:paraId="5E5E9B76"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p>
        </w:tc>
        <w:tc>
          <w:tcPr>
            <w:tcW w:w="1304" w:type="dxa"/>
            <w:shd w:val="clear" w:color="auto" w:fill="FFFFFF"/>
            <w:vAlign w:val="center"/>
          </w:tcPr>
          <w:p w14:paraId="6E7EE03F"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p>
        </w:tc>
        <w:tc>
          <w:tcPr>
            <w:tcW w:w="1304" w:type="dxa"/>
            <w:shd w:val="clear" w:color="auto" w:fill="FFFFFF"/>
            <w:vAlign w:val="center"/>
          </w:tcPr>
          <w:p w14:paraId="146DBDB0"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p>
        </w:tc>
        <w:tc>
          <w:tcPr>
            <w:tcW w:w="1304" w:type="dxa"/>
            <w:shd w:val="clear" w:color="auto" w:fill="FFFFFF"/>
            <w:vAlign w:val="center"/>
          </w:tcPr>
          <w:p w14:paraId="5112B286"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0.870</w:t>
            </w:r>
          </w:p>
        </w:tc>
        <w:tc>
          <w:tcPr>
            <w:tcW w:w="1304" w:type="dxa"/>
            <w:shd w:val="clear" w:color="auto" w:fill="FFFFFF"/>
            <w:tcMar>
              <w:top w:w="0" w:type="dxa"/>
              <w:left w:w="0" w:type="dxa"/>
              <w:bottom w:w="0" w:type="dxa"/>
              <w:right w:w="0" w:type="dxa"/>
            </w:tcMar>
            <w:vAlign w:val="center"/>
          </w:tcPr>
          <w:p w14:paraId="55579140"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p>
        </w:tc>
        <w:tc>
          <w:tcPr>
            <w:tcW w:w="1220" w:type="dxa"/>
            <w:shd w:val="clear" w:color="auto" w:fill="FFFFFF"/>
            <w:tcMar>
              <w:top w:w="0" w:type="dxa"/>
              <w:left w:w="0" w:type="dxa"/>
              <w:bottom w:w="0" w:type="dxa"/>
              <w:right w:w="0" w:type="dxa"/>
            </w:tcMar>
            <w:vAlign w:val="center"/>
          </w:tcPr>
          <w:p w14:paraId="1B6C2489"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p>
        </w:tc>
        <w:tc>
          <w:tcPr>
            <w:tcW w:w="764" w:type="dxa"/>
            <w:shd w:val="clear" w:color="auto" w:fill="FFFFFF"/>
            <w:tcMar>
              <w:top w:w="0" w:type="dxa"/>
              <w:left w:w="0" w:type="dxa"/>
              <w:bottom w:w="0" w:type="dxa"/>
              <w:right w:w="0" w:type="dxa"/>
            </w:tcMar>
            <w:vAlign w:val="center"/>
          </w:tcPr>
          <w:p w14:paraId="1EC25EE8"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0.455</w:t>
            </w:r>
          </w:p>
        </w:tc>
      </w:tr>
      <w:tr w:rsidR="003B215D" w:rsidRPr="005032AD" w14:paraId="6AF78C3B" w14:textId="77777777" w:rsidTr="00223752">
        <w:trPr>
          <w:trHeight w:val="283"/>
          <w:jc w:val="center"/>
        </w:trPr>
        <w:tc>
          <w:tcPr>
            <w:tcW w:w="1559" w:type="dxa"/>
            <w:shd w:val="clear" w:color="auto" w:fill="FFFFFF"/>
            <w:tcMar>
              <w:top w:w="0" w:type="dxa"/>
              <w:left w:w="0" w:type="dxa"/>
              <w:bottom w:w="0" w:type="dxa"/>
              <w:right w:w="0" w:type="dxa"/>
            </w:tcMar>
            <w:vAlign w:val="center"/>
          </w:tcPr>
          <w:p w14:paraId="5363BB7D"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4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 xml:space="preserve">   Nulliparous</w:t>
            </w:r>
          </w:p>
        </w:tc>
        <w:tc>
          <w:tcPr>
            <w:tcW w:w="1729" w:type="dxa"/>
            <w:shd w:val="clear" w:color="auto" w:fill="FFFFFF"/>
            <w:tcMar>
              <w:top w:w="0" w:type="dxa"/>
              <w:left w:w="0" w:type="dxa"/>
              <w:bottom w:w="0" w:type="dxa"/>
              <w:right w:w="0" w:type="dxa"/>
            </w:tcMar>
            <w:vAlign w:val="center"/>
          </w:tcPr>
          <w:p w14:paraId="341C7A36"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107 (64.1)</w:t>
            </w:r>
          </w:p>
        </w:tc>
        <w:tc>
          <w:tcPr>
            <w:tcW w:w="1304" w:type="dxa"/>
            <w:shd w:val="clear" w:color="auto" w:fill="FFFFFF"/>
            <w:vAlign w:val="center"/>
          </w:tcPr>
          <w:p w14:paraId="43892E40"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75 (63.6)</w:t>
            </w:r>
          </w:p>
        </w:tc>
        <w:tc>
          <w:tcPr>
            <w:tcW w:w="1304" w:type="dxa"/>
            <w:shd w:val="clear" w:color="auto" w:fill="FFFFFF"/>
            <w:vAlign w:val="center"/>
          </w:tcPr>
          <w:p w14:paraId="00C035C7"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26 (65.0)</w:t>
            </w:r>
          </w:p>
        </w:tc>
        <w:tc>
          <w:tcPr>
            <w:tcW w:w="1304" w:type="dxa"/>
            <w:shd w:val="clear" w:color="auto" w:fill="FFFFFF"/>
            <w:vAlign w:val="center"/>
          </w:tcPr>
          <w:p w14:paraId="68DBD5AD"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p>
        </w:tc>
        <w:tc>
          <w:tcPr>
            <w:tcW w:w="1304" w:type="dxa"/>
            <w:shd w:val="clear" w:color="auto" w:fill="FFFFFF"/>
            <w:tcMar>
              <w:top w:w="0" w:type="dxa"/>
              <w:left w:w="0" w:type="dxa"/>
              <w:bottom w:w="0" w:type="dxa"/>
              <w:right w:w="0" w:type="dxa"/>
            </w:tcMar>
            <w:vAlign w:val="center"/>
          </w:tcPr>
          <w:p w14:paraId="54A14B81"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86 (62.8)</w:t>
            </w:r>
          </w:p>
        </w:tc>
        <w:tc>
          <w:tcPr>
            <w:tcW w:w="1220" w:type="dxa"/>
            <w:shd w:val="clear" w:color="auto" w:fill="FFFFFF"/>
            <w:tcMar>
              <w:top w:w="0" w:type="dxa"/>
              <w:left w:w="0" w:type="dxa"/>
              <w:bottom w:w="0" w:type="dxa"/>
              <w:right w:w="0" w:type="dxa"/>
            </w:tcMar>
            <w:vAlign w:val="center"/>
          </w:tcPr>
          <w:p w14:paraId="4ADA6A41"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21 (70.0)</w:t>
            </w:r>
          </w:p>
        </w:tc>
        <w:tc>
          <w:tcPr>
            <w:tcW w:w="764" w:type="dxa"/>
            <w:shd w:val="clear" w:color="auto" w:fill="FFFFFF"/>
            <w:tcMar>
              <w:top w:w="0" w:type="dxa"/>
              <w:left w:w="0" w:type="dxa"/>
              <w:bottom w:w="0" w:type="dxa"/>
              <w:right w:w="0" w:type="dxa"/>
            </w:tcMar>
            <w:vAlign w:val="center"/>
          </w:tcPr>
          <w:p w14:paraId="382B2A03"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p>
        </w:tc>
      </w:tr>
      <w:tr w:rsidR="003B215D" w:rsidRPr="005032AD" w14:paraId="45CD079E" w14:textId="77777777" w:rsidTr="00223752">
        <w:trPr>
          <w:trHeight w:val="283"/>
          <w:jc w:val="center"/>
        </w:trPr>
        <w:tc>
          <w:tcPr>
            <w:tcW w:w="1559" w:type="dxa"/>
            <w:shd w:val="clear" w:color="auto" w:fill="FFFFFF"/>
            <w:tcMar>
              <w:top w:w="0" w:type="dxa"/>
              <w:left w:w="0" w:type="dxa"/>
              <w:bottom w:w="0" w:type="dxa"/>
              <w:right w:w="0" w:type="dxa"/>
            </w:tcMar>
            <w:vAlign w:val="center"/>
          </w:tcPr>
          <w:p w14:paraId="35CB96CA"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4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 xml:space="preserve">   Multiparous</w:t>
            </w:r>
          </w:p>
        </w:tc>
        <w:tc>
          <w:tcPr>
            <w:tcW w:w="1729" w:type="dxa"/>
            <w:shd w:val="clear" w:color="auto" w:fill="FFFFFF"/>
            <w:tcMar>
              <w:top w:w="0" w:type="dxa"/>
              <w:left w:w="0" w:type="dxa"/>
              <w:bottom w:w="0" w:type="dxa"/>
              <w:right w:w="0" w:type="dxa"/>
            </w:tcMar>
            <w:vAlign w:val="center"/>
          </w:tcPr>
          <w:p w14:paraId="5E6497D3"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60 (35.9)</w:t>
            </w:r>
          </w:p>
        </w:tc>
        <w:tc>
          <w:tcPr>
            <w:tcW w:w="1304" w:type="dxa"/>
            <w:shd w:val="clear" w:color="auto" w:fill="FFFFFF"/>
            <w:vAlign w:val="center"/>
          </w:tcPr>
          <w:p w14:paraId="54216EB0"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43 (36.4)</w:t>
            </w:r>
          </w:p>
        </w:tc>
        <w:tc>
          <w:tcPr>
            <w:tcW w:w="1304" w:type="dxa"/>
            <w:shd w:val="clear" w:color="auto" w:fill="FFFFFF"/>
            <w:vAlign w:val="center"/>
          </w:tcPr>
          <w:p w14:paraId="21A04B81"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14 (35.0)</w:t>
            </w:r>
          </w:p>
        </w:tc>
        <w:tc>
          <w:tcPr>
            <w:tcW w:w="1304" w:type="dxa"/>
            <w:shd w:val="clear" w:color="auto" w:fill="FFFFFF"/>
            <w:vAlign w:val="center"/>
          </w:tcPr>
          <w:p w14:paraId="1D7D471E"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p>
        </w:tc>
        <w:tc>
          <w:tcPr>
            <w:tcW w:w="1304" w:type="dxa"/>
            <w:shd w:val="clear" w:color="auto" w:fill="FFFFFF"/>
            <w:tcMar>
              <w:top w:w="0" w:type="dxa"/>
              <w:left w:w="0" w:type="dxa"/>
              <w:bottom w:w="0" w:type="dxa"/>
              <w:right w:w="0" w:type="dxa"/>
            </w:tcMar>
            <w:vAlign w:val="center"/>
          </w:tcPr>
          <w:p w14:paraId="6A1E06AA"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51 (37.2)</w:t>
            </w:r>
          </w:p>
        </w:tc>
        <w:tc>
          <w:tcPr>
            <w:tcW w:w="1220" w:type="dxa"/>
            <w:shd w:val="clear" w:color="auto" w:fill="FFFFFF"/>
            <w:tcMar>
              <w:top w:w="0" w:type="dxa"/>
              <w:left w:w="0" w:type="dxa"/>
              <w:bottom w:w="0" w:type="dxa"/>
              <w:right w:w="0" w:type="dxa"/>
            </w:tcMar>
            <w:vAlign w:val="center"/>
          </w:tcPr>
          <w:p w14:paraId="1CF28D83"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9 (30.0)</w:t>
            </w:r>
          </w:p>
        </w:tc>
        <w:tc>
          <w:tcPr>
            <w:tcW w:w="764" w:type="dxa"/>
            <w:shd w:val="clear" w:color="auto" w:fill="FFFFFF"/>
            <w:tcMar>
              <w:top w:w="0" w:type="dxa"/>
              <w:left w:w="0" w:type="dxa"/>
              <w:bottom w:w="0" w:type="dxa"/>
              <w:right w:w="0" w:type="dxa"/>
            </w:tcMar>
            <w:vAlign w:val="center"/>
          </w:tcPr>
          <w:p w14:paraId="202BA7B1"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p>
        </w:tc>
      </w:tr>
      <w:tr w:rsidR="003B215D" w:rsidRPr="005032AD" w14:paraId="229B4E90" w14:textId="77777777" w:rsidTr="00223752">
        <w:trPr>
          <w:trHeight w:val="283"/>
          <w:jc w:val="center"/>
        </w:trPr>
        <w:tc>
          <w:tcPr>
            <w:tcW w:w="1559" w:type="dxa"/>
            <w:shd w:val="clear" w:color="auto" w:fill="FFFFFF"/>
            <w:tcMar>
              <w:top w:w="0" w:type="dxa"/>
              <w:left w:w="0" w:type="dxa"/>
              <w:bottom w:w="0" w:type="dxa"/>
              <w:right w:w="0" w:type="dxa"/>
            </w:tcMar>
            <w:vAlign w:val="center"/>
          </w:tcPr>
          <w:p w14:paraId="65AA1BD4"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History of GDM or family history of diabetes, n (%)</w:t>
            </w:r>
          </w:p>
        </w:tc>
        <w:tc>
          <w:tcPr>
            <w:tcW w:w="1729" w:type="dxa"/>
            <w:shd w:val="clear" w:color="auto" w:fill="FFFFFF"/>
            <w:tcMar>
              <w:top w:w="0" w:type="dxa"/>
              <w:left w:w="0" w:type="dxa"/>
              <w:bottom w:w="0" w:type="dxa"/>
              <w:right w:w="0" w:type="dxa"/>
            </w:tcMar>
            <w:vAlign w:val="center"/>
          </w:tcPr>
          <w:p w14:paraId="49FA6F47"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p>
        </w:tc>
        <w:tc>
          <w:tcPr>
            <w:tcW w:w="1304" w:type="dxa"/>
            <w:shd w:val="clear" w:color="auto" w:fill="FFFFFF"/>
            <w:vAlign w:val="center"/>
          </w:tcPr>
          <w:p w14:paraId="278BD9C6"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p>
        </w:tc>
        <w:tc>
          <w:tcPr>
            <w:tcW w:w="1304" w:type="dxa"/>
            <w:shd w:val="clear" w:color="auto" w:fill="FFFFFF"/>
            <w:vAlign w:val="center"/>
          </w:tcPr>
          <w:p w14:paraId="3B2E58BF"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p>
        </w:tc>
        <w:tc>
          <w:tcPr>
            <w:tcW w:w="1304" w:type="dxa"/>
            <w:shd w:val="clear" w:color="auto" w:fill="FFFFFF"/>
            <w:vAlign w:val="center"/>
          </w:tcPr>
          <w:p w14:paraId="7C0F6CBA"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0.711</w:t>
            </w:r>
          </w:p>
        </w:tc>
        <w:tc>
          <w:tcPr>
            <w:tcW w:w="1304" w:type="dxa"/>
            <w:shd w:val="clear" w:color="auto" w:fill="FFFFFF"/>
            <w:tcMar>
              <w:top w:w="0" w:type="dxa"/>
              <w:left w:w="0" w:type="dxa"/>
              <w:bottom w:w="0" w:type="dxa"/>
              <w:right w:w="0" w:type="dxa"/>
            </w:tcMar>
            <w:vAlign w:val="center"/>
          </w:tcPr>
          <w:p w14:paraId="76CB1780"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p>
        </w:tc>
        <w:tc>
          <w:tcPr>
            <w:tcW w:w="1220" w:type="dxa"/>
            <w:shd w:val="clear" w:color="auto" w:fill="FFFFFF"/>
            <w:tcMar>
              <w:top w:w="0" w:type="dxa"/>
              <w:left w:w="0" w:type="dxa"/>
              <w:bottom w:w="0" w:type="dxa"/>
              <w:right w:w="0" w:type="dxa"/>
            </w:tcMar>
            <w:vAlign w:val="center"/>
          </w:tcPr>
          <w:p w14:paraId="6851741F"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p>
        </w:tc>
        <w:tc>
          <w:tcPr>
            <w:tcW w:w="764" w:type="dxa"/>
            <w:shd w:val="clear" w:color="auto" w:fill="FFFFFF"/>
            <w:tcMar>
              <w:top w:w="0" w:type="dxa"/>
              <w:left w:w="0" w:type="dxa"/>
              <w:bottom w:w="0" w:type="dxa"/>
              <w:right w:w="0" w:type="dxa"/>
            </w:tcMar>
            <w:vAlign w:val="center"/>
          </w:tcPr>
          <w:p w14:paraId="17E0B563"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0.864</w:t>
            </w:r>
          </w:p>
        </w:tc>
      </w:tr>
      <w:tr w:rsidR="003B215D" w:rsidRPr="005032AD" w14:paraId="2CF8B400" w14:textId="77777777" w:rsidTr="00223752">
        <w:trPr>
          <w:trHeight w:val="283"/>
          <w:jc w:val="center"/>
        </w:trPr>
        <w:tc>
          <w:tcPr>
            <w:tcW w:w="1559" w:type="dxa"/>
            <w:shd w:val="clear" w:color="auto" w:fill="FFFFFF"/>
            <w:tcMar>
              <w:top w:w="0" w:type="dxa"/>
              <w:left w:w="0" w:type="dxa"/>
              <w:bottom w:w="0" w:type="dxa"/>
              <w:right w:w="0" w:type="dxa"/>
            </w:tcMar>
            <w:vAlign w:val="center"/>
          </w:tcPr>
          <w:p w14:paraId="3B21BB9C"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4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 xml:space="preserve">   No or not applicable</w:t>
            </w:r>
          </w:p>
        </w:tc>
        <w:tc>
          <w:tcPr>
            <w:tcW w:w="1729" w:type="dxa"/>
            <w:shd w:val="clear" w:color="auto" w:fill="FFFFFF"/>
            <w:tcMar>
              <w:top w:w="0" w:type="dxa"/>
              <w:left w:w="0" w:type="dxa"/>
              <w:bottom w:w="0" w:type="dxa"/>
              <w:right w:w="0" w:type="dxa"/>
            </w:tcMar>
            <w:vAlign w:val="center"/>
          </w:tcPr>
          <w:p w14:paraId="18272C96"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126 (75.4)</w:t>
            </w:r>
          </w:p>
        </w:tc>
        <w:tc>
          <w:tcPr>
            <w:tcW w:w="1304" w:type="dxa"/>
            <w:shd w:val="clear" w:color="auto" w:fill="FFFFFF"/>
            <w:vAlign w:val="center"/>
          </w:tcPr>
          <w:p w14:paraId="31E632F6"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88 (74.6)</w:t>
            </w:r>
          </w:p>
        </w:tc>
        <w:tc>
          <w:tcPr>
            <w:tcW w:w="1304" w:type="dxa"/>
            <w:shd w:val="clear" w:color="auto" w:fill="FFFFFF"/>
            <w:vAlign w:val="center"/>
          </w:tcPr>
          <w:p w14:paraId="673DD13F"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31 (77.5)</w:t>
            </w:r>
          </w:p>
        </w:tc>
        <w:tc>
          <w:tcPr>
            <w:tcW w:w="1304" w:type="dxa"/>
            <w:shd w:val="clear" w:color="auto" w:fill="FFFFFF"/>
            <w:vAlign w:val="center"/>
          </w:tcPr>
          <w:p w14:paraId="49913B79"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p>
        </w:tc>
        <w:tc>
          <w:tcPr>
            <w:tcW w:w="1304" w:type="dxa"/>
            <w:shd w:val="clear" w:color="auto" w:fill="FFFFFF"/>
            <w:tcMar>
              <w:top w:w="0" w:type="dxa"/>
              <w:left w:w="0" w:type="dxa"/>
              <w:bottom w:w="0" w:type="dxa"/>
              <w:right w:w="0" w:type="dxa"/>
            </w:tcMar>
            <w:vAlign w:val="center"/>
          </w:tcPr>
          <w:p w14:paraId="63A365C6"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103 (75.2)</w:t>
            </w:r>
          </w:p>
        </w:tc>
        <w:tc>
          <w:tcPr>
            <w:tcW w:w="1220" w:type="dxa"/>
            <w:shd w:val="clear" w:color="auto" w:fill="FFFFFF"/>
            <w:tcMar>
              <w:top w:w="0" w:type="dxa"/>
              <w:left w:w="0" w:type="dxa"/>
              <w:bottom w:w="0" w:type="dxa"/>
              <w:right w:w="0" w:type="dxa"/>
            </w:tcMar>
            <w:vAlign w:val="center"/>
          </w:tcPr>
          <w:p w14:paraId="0E844E73"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23 (76.7)</w:t>
            </w:r>
          </w:p>
        </w:tc>
        <w:tc>
          <w:tcPr>
            <w:tcW w:w="764" w:type="dxa"/>
            <w:shd w:val="clear" w:color="auto" w:fill="FFFFFF"/>
            <w:tcMar>
              <w:top w:w="0" w:type="dxa"/>
              <w:left w:w="0" w:type="dxa"/>
              <w:bottom w:w="0" w:type="dxa"/>
              <w:right w:w="0" w:type="dxa"/>
            </w:tcMar>
            <w:vAlign w:val="center"/>
          </w:tcPr>
          <w:p w14:paraId="04C24C60"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p>
        </w:tc>
      </w:tr>
      <w:tr w:rsidR="003B215D" w:rsidRPr="005032AD" w14:paraId="2AC56F1D" w14:textId="77777777" w:rsidTr="00223752">
        <w:trPr>
          <w:trHeight w:val="283"/>
          <w:jc w:val="center"/>
        </w:trPr>
        <w:tc>
          <w:tcPr>
            <w:tcW w:w="1559" w:type="dxa"/>
            <w:shd w:val="clear" w:color="auto" w:fill="FFFFFF"/>
            <w:tcMar>
              <w:top w:w="0" w:type="dxa"/>
              <w:left w:w="0" w:type="dxa"/>
              <w:bottom w:w="0" w:type="dxa"/>
              <w:right w:w="0" w:type="dxa"/>
            </w:tcMar>
            <w:vAlign w:val="center"/>
          </w:tcPr>
          <w:p w14:paraId="5C1E3585"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4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 xml:space="preserve">   Yes</w:t>
            </w:r>
          </w:p>
        </w:tc>
        <w:tc>
          <w:tcPr>
            <w:tcW w:w="1729" w:type="dxa"/>
            <w:shd w:val="clear" w:color="auto" w:fill="FFFFFF"/>
            <w:tcMar>
              <w:top w:w="0" w:type="dxa"/>
              <w:left w:w="0" w:type="dxa"/>
              <w:bottom w:w="0" w:type="dxa"/>
              <w:right w:w="0" w:type="dxa"/>
            </w:tcMar>
            <w:vAlign w:val="center"/>
          </w:tcPr>
          <w:p w14:paraId="0DF82123"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41 (24.6)</w:t>
            </w:r>
          </w:p>
        </w:tc>
        <w:tc>
          <w:tcPr>
            <w:tcW w:w="1304" w:type="dxa"/>
            <w:shd w:val="clear" w:color="auto" w:fill="FFFFFF"/>
            <w:vAlign w:val="center"/>
          </w:tcPr>
          <w:p w14:paraId="031BEBD3"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30 (25.4)</w:t>
            </w:r>
          </w:p>
        </w:tc>
        <w:tc>
          <w:tcPr>
            <w:tcW w:w="1304" w:type="dxa"/>
            <w:shd w:val="clear" w:color="auto" w:fill="FFFFFF"/>
            <w:vAlign w:val="center"/>
          </w:tcPr>
          <w:p w14:paraId="6132A24A"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9 (22.5)</w:t>
            </w:r>
          </w:p>
        </w:tc>
        <w:tc>
          <w:tcPr>
            <w:tcW w:w="1304" w:type="dxa"/>
            <w:shd w:val="clear" w:color="auto" w:fill="FFFFFF"/>
            <w:vAlign w:val="center"/>
          </w:tcPr>
          <w:p w14:paraId="6E88EA44"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p>
        </w:tc>
        <w:tc>
          <w:tcPr>
            <w:tcW w:w="1304" w:type="dxa"/>
            <w:shd w:val="clear" w:color="auto" w:fill="FFFFFF"/>
            <w:tcMar>
              <w:top w:w="0" w:type="dxa"/>
              <w:left w:w="0" w:type="dxa"/>
              <w:bottom w:w="0" w:type="dxa"/>
              <w:right w:w="0" w:type="dxa"/>
            </w:tcMar>
            <w:vAlign w:val="center"/>
          </w:tcPr>
          <w:p w14:paraId="15902D70"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34 (24.8)</w:t>
            </w:r>
          </w:p>
        </w:tc>
        <w:tc>
          <w:tcPr>
            <w:tcW w:w="1220" w:type="dxa"/>
            <w:shd w:val="clear" w:color="auto" w:fill="FFFFFF"/>
            <w:tcMar>
              <w:top w:w="0" w:type="dxa"/>
              <w:left w:w="0" w:type="dxa"/>
              <w:bottom w:w="0" w:type="dxa"/>
              <w:right w:w="0" w:type="dxa"/>
            </w:tcMar>
            <w:vAlign w:val="center"/>
          </w:tcPr>
          <w:p w14:paraId="572BE98B"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7 (23.3)</w:t>
            </w:r>
          </w:p>
        </w:tc>
        <w:tc>
          <w:tcPr>
            <w:tcW w:w="764" w:type="dxa"/>
            <w:shd w:val="clear" w:color="auto" w:fill="FFFFFF"/>
            <w:tcMar>
              <w:top w:w="0" w:type="dxa"/>
              <w:left w:w="0" w:type="dxa"/>
              <w:bottom w:w="0" w:type="dxa"/>
              <w:right w:w="0" w:type="dxa"/>
            </w:tcMar>
            <w:vAlign w:val="center"/>
          </w:tcPr>
          <w:p w14:paraId="4AAB5AC1"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p>
        </w:tc>
      </w:tr>
      <w:tr w:rsidR="003B215D" w:rsidRPr="005032AD" w14:paraId="360346E0" w14:textId="77777777" w:rsidTr="00223752">
        <w:trPr>
          <w:trHeight w:val="283"/>
          <w:jc w:val="center"/>
        </w:trPr>
        <w:tc>
          <w:tcPr>
            <w:tcW w:w="1559" w:type="dxa"/>
            <w:shd w:val="clear" w:color="auto" w:fill="FFFFFF"/>
            <w:tcMar>
              <w:top w:w="0" w:type="dxa"/>
              <w:left w:w="0" w:type="dxa"/>
              <w:bottom w:w="0" w:type="dxa"/>
              <w:right w:w="0" w:type="dxa"/>
            </w:tcMar>
            <w:vAlign w:val="center"/>
          </w:tcPr>
          <w:p w14:paraId="73446C92"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Pre-pregnancy BMI, kg/m²</w:t>
            </w:r>
          </w:p>
        </w:tc>
        <w:tc>
          <w:tcPr>
            <w:tcW w:w="1729" w:type="dxa"/>
            <w:shd w:val="clear" w:color="auto" w:fill="FFFFFF"/>
            <w:tcMar>
              <w:top w:w="0" w:type="dxa"/>
              <w:left w:w="0" w:type="dxa"/>
              <w:bottom w:w="0" w:type="dxa"/>
              <w:right w:w="0" w:type="dxa"/>
            </w:tcMar>
            <w:vAlign w:val="center"/>
          </w:tcPr>
          <w:p w14:paraId="2306105B"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22.9 ± 3.9</w:t>
            </w:r>
          </w:p>
        </w:tc>
        <w:tc>
          <w:tcPr>
            <w:tcW w:w="1304" w:type="dxa"/>
            <w:shd w:val="clear" w:color="auto" w:fill="FFFFFF"/>
            <w:vAlign w:val="center"/>
          </w:tcPr>
          <w:p w14:paraId="3AAE3B84"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22.0 ± 3.4</w:t>
            </w:r>
          </w:p>
        </w:tc>
        <w:tc>
          <w:tcPr>
            <w:tcW w:w="1304" w:type="dxa"/>
            <w:shd w:val="clear" w:color="auto" w:fill="FFFFFF"/>
            <w:vAlign w:val="center"/>
          </w:tcPr>
          <w:p w14:paraId="492E033B"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25.3 ± 4.2</w:t>
            </w:r>
          </w:p>
        </w:tc>
        <w:tc>
          <w:tcPr>
            <w:tcW w:w="1304" w:type="dxa"/>
            <w:shd w:val="clear" w:color="auto" w:fill="FFFFFF"/>
            <w:vAlign w:val="center"/>
          </w:tcPr>
          <w:p w14:paraId="053EC4D4"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&lt;0.001</w:t>
            </w:r>
          </w:p>
        </w:tc>
        <w:tc>
          <w:tcPr>
            <w:tcW w:w="1304" w:type="dxa"/>
            <w:shd w:val="clear" w:color="auto" w:fill="FFFFFF"/>
            <w:tcMar>
              <w:top w:w="0" w:type="dxa"/>
              <w:left w:w="0" w:type="dxa"/>
              <w:bottom w:w="0" w:type="dxa"/>
              <w:right w:w="0" w:type="dxa"/>
            </w:tcMar>
            <w:vAlign w:val="center"/>
          </w:tcPr>
          <w:p w14:paraId="5411BD0D"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22.8 ± 4.0</w:t>
            </w:r>
          </w:p>
        </w:tc>
        <w:tc>
          <w:tcPr>
            <w:tcW w:w="1220" w:type="dxa"/>
            <w:shd w:val="clear" w:color="auto" w:fill="FFFFFF"/>
            <w:tcMar>
              <w:top w:w="0" w:type="dxa"/>
              <w:left w:w="0" w:type="dxa"/>
              <w:bottom w:w="0" w:type="dxa"/>
              <w:right w:w="0" w:type="dxa"/>
            </w:tcMar>
            <w:vAlign w:val="center"/>
          </w:tcPr>
          <w:p w14:paraId="478E72DD"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23.5 ± 3.7</w:t>
            </w:r>
          </w:p>
        </w:tc>
        <w:tc>
          <w:tcPr>
            <w:tcW w:w="764" w:type="dxa"/>
            <w:shd w:val="clear" w:color="auto" w:fill="FFFFFF"/>
            <w:tcMar>
              <w:top w:w="0" w:type="dxa"/>
              <w:left w:w="0" w:type="dxa"/>
              <w:bottom w:w="0" w:type="dxa"/>
              <w:right w:w="0" w:type="dxa"/>
            </w:tcMar>
            <w:vAlign w:val="center"/>
          </w:tcPr>
          <w:p w14:paraId="3ED96BA4"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0.335</w:t>
            </w:r>
          </w:p>
        </w:tc>
      </w:tr>
      <w:tr w:rsidR="003B215D" w:rsidRPr="005032AD" w14:paraId="7FB07BC7" w14:textId="77777777" w:rsidTr="00223752">
        <w:trPr>
          <w:trHeight w:val="283"/>
          <w:jc w:val="center"/>
        </w:trPr>
        <w:tc>
          <w:tcPr>
            <w:tcW w:w="1559" w:type="dxa"/>
            <w:shd w:val="clear" w:color="auto" w:fill="FFFFFF"/>
            <w:tcMar>
              <w:top w:w="0" w:type="dxa"/>
              <w:left w:w="0" w:type="dxa"/>
              <w:bottom w:w="0" w:type="dxa"/>
              <w:right w:w="0" w:type="dxa"/>
            </w:tcMar>
            <w:vAlign w:val="center"/>
          </w:tcPr>
          <w:p w14:paraId="36C2C01D"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Irregular meal, n (%)</w:t>
            </w:r>
          </w:p>
        </w:tc>
        <w:tc>
          <w:tcPr>
            <w:tcW w:w="1729" w:type="dxa"/>
            <w:shd w:val="clear" w:color="auto" w:fill="FFFFFF"/>
            <w:tcMar>
              <w:top w:w="0" w:type="dxa"/>
              <w:left w:w="0" w:type="dxa"/>
              <w:bottom w:w="0" w:type="dxa"/>
              <w:right w:w="0" w:type="dxa"/>
            </w:tcMar>
            <w:vAlign w:val="center"/>
          </w:tcPr>
          <w:p w14:paraId="6850EFF9"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p>
        </w:tc>
        <w:tc>
          <w:tcPr>
            <w:tcW w:w="1304" w:type="dxa"/>
            <w:shd w:val="clear" w:color="auto" w:fill="FFFFFF"/>
            <w:vAlign w:val="center"/>
          </w:tcPr>
          <w:p w14:paraId="041322B0"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p>
        </w:tc>
        <w:tc>
          <w:tcPr>
            <w:tcW w:w="1304" w:type="dxa"/>
            <w:shd w:val="clear" w:color="auto" w:fill="FFFFFF"/>
            <w:vAlign w:val="center"/>
          </w:tcPr>
          <w:p w14:paraId="6D267DBF"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p>
        </w:tc>
        <w:tc>
          <w:tcPr>
            <w:tcW w:w="1304" w:type="dxa"/>
            <w:shd w:val="clear" w:color="auto" w:fill="FFFFFF"/>
            <w:vAlign w:val="center"/>
          </w:tcPr>
          <w:p w14:paraId="78B2F0FC"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0.131</w:t>
            </w:r>
          </w:p>
        </w:tc>
        <w:tc>
          <w:tcPr>
            <w:tcW w:w="1304" w:type="dxa"/>
            <w:shd w:val="clear" w:color="auto" w:fill="FFFFFF"/>
            <w:tcMar>
              <w:top w:w="0" w:type="dxa"/>
              <w:left w:w="0" w:type="dxa"/>
              <w:bottom w:w="0" w:type="dxa"/>
              <w:right w:w="0" w:type="dxa"/>
            </w:tcMar>
            <w:vAlign w:val="center"/>
          </w:tcPr>
          <w:p w14:paraId="03D3E345"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p>
        </w:tc>
        <w:tc>
          <w:tcPr>
            <w:tcW w:w="1220" w:type="dxa"/>
            <w:shd w:val="clear" w:color="auto" w:fill="FFFFFF"/>
            <w:tcMar>
              <w:top w:w="0" w:type="dxa"/>
              <w:left w:w="0" w:type="dxa"/>
              <w:bottom w:w="0" w:type="dxa"/>
              <w:right w:w="0" w:type="dxa"/>
            </w:tcMar>
            <w:vAlign w:val="center"/>
          </w:tcPr>
          <w:p w14:paraId="72C27AF2"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p>
        </w:tc>
        <w:tc>
          <w:tcPr>
            <w:tcW w:w="764" w:type="dxa"/>
            <w:shd w:val="clear" w:color="auto" w:fill="FFFFFF"/>
            <w:tcMar>
              <w:top w:w="0" w:type="dxa"/>
              <w:left w:w="0" w:type="dxa"/>
              <w:bottom w:w="0" w:type="dxa"/>
              <w:right w:w="0" w:type="dxa"/>
            </w:tcMar>
            <w:vAlign w:val="center"/>
          </w:tcPr>
          <w:p w14:paraId="29F38E8D"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0.864</w:t>
            </w:r>
          </w:p>
        </w:tc>
      </w:tr>
      <w:tr w:rsidR="003B215D" w:rsidRPr="005032AD" w14:paraId="4A1003B0" w14:textId="77777777" w:rsidTr="00223752">
        <w:trPr>
          <w:trHeight w:val="283"/>
          <w:jc w:val="center"/>
        </w:trPr>
        <w:tc>
          <w:tcPr>
            <w:tcW w:w="1559" w:type="dxa"/>
            <w:shd w:val="clear" w:color="auto" w:fill="FFFFFF"/>
            <w:tcMar>
              <w:top w:w="0" w:type="dxa"/>
              <w:left w:w="0" w:type="dxa"/>
              <w:bottom w:w="0" w:type="dxa"/>
              <w:right w:w="0" w:type="dxa"/>
            </w:tcMar>
            <w:vAlign w:val="center"/>
          </w:tcPr>
          <w:p w14:paraId="30898937"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4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 xml:space="preserve">   No</w:t>
            </w:r>
          </w:p>
        </w:tc>
        <w:tc>
          <w:tcPr>
            <w:tcW w:w="1729" w:type="dxa"/>
            <w:shd w:val="clear" w:color="auto" w:fill="FFFFFF"/>
            <w:tcMar>
              <w:top w:w="0" w:type="dxa"/>
              <w:left w:w="0" w:type="dxa"/>
              <w:bottom w:w="0" w:type="dxa"/>
              <w:right w:w="0" w:type="dxa"/>
            </w:tcMar>
            <w:vAlign w:val="center"/>
          </w:tcPr>
          <w:p w14:paraId="2761C9A4"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130 (77.8)</w:t>
            </w:r>
          </w:p>
        </w:tc>
        <w:tc>
          <w:tcPr>
            <w:tcW w:w="1304" w:type="dxa"/>
            <w:shd w:val="clear" w:color="auto" w:fill="FFFFFF"/>
            <w:vAlign w:val="center"/>
          </w:tcPr>
          <w:p w14:paraId="6D815711"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96 (81.4)</w:t>
            </w:r>
          </w:p>
        </w:tc>
        <w:tc>
          <w:tcPr>
            <w:tcW w:w="1304" w:type="dxa"/>
            <w:shd w:val="clear" w:color="auto" w:fill="FFFFFF"/>
            <w:vAlign w:val="center"/>
          </w:tcPr>
          <w:p w14:paraId="15F613C0"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28 (70.0)</w:t>
            </w:r>
          </w:p>
        </w:tc>
        <w:tc>
          <w:tcPr>
            <w:tcW w:w="1304" w:type="dxa"/>
            <w:shd w:val="clear" w:color="auto" w:fill="FFFFFF"/>
            <w:vAlign w:val="center"/>
          </w:tcPr>
          <w:p w14:paraId="1C6067DF"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p>
        </w:tc>
        <w:tc>
          <w:tcPr>
            <w:tcW w:w="1304" w:type="dxa"/>
            <w:shd w:val="clear" w:color="auto" w:fill="FFFFFF"/>
            <w:tcMar>
              <w:top w:w="0" w:type="dxa"/>
              <w:left w:w="0" w:type="dxa"/>
              <w:bottom w:w="0" w:type="dxa"/>
              <w:right w:w="0" w:type="dxa"/>
            </w:tcMar>
            <w:vAlign w:val="center"/>
          </w:tcPr>
          <w:p w14:paraId="397D958D"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107 (78.1)</w:t>
            </w:r>
          </w:p>
        </w:tc>
        <w:tc>
          <w:tcPr>
            <w:tcW w:w="1220" w:type="dxa"/>
            <w:shd w:val="clear" w:color="auto" w:fill="FFFFFF"/>
            <w:tcMar>
              <w:top w:w="0" w:type="dxa"/>
              <w:left w:w="0" w:type="dxa"/>
              <w:bottom w:w="0" w:type="dxa"/>
              <w:right w:w="0" w:type="dxa"/>
            </w:tcMar>
            <w:vAlign w:val="center"/>
          </w:tcPr>
          <w:p w14:paraId="21DF1D43"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23 (76.7)</w:t>
            </w:r>
          </w:p>
        </w:tc>
        <w:tc>
          <w:tcPr>
            <w:tcW w:w="764" w:type="dxa"/>
            <w:shd w:val="clear" w:color="auto" w:fill="FFFFFF"/>
            <w:tcMar>
              <w:top w:w="0" w:type="dxa"/>
              <w:left w:w="0" w:type="dxa"/>
              <w:bottom w:w="0" w:type="dxa"/>
              <w:right w:w="0" w:type="dxa"/>
            </w:tcMar>
            <w:vAlign w:val="center"/>
          </w:tcPr>
          <w:p w14:paraId="0772616B"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p>
        </w:tc>
      </w:tr>
      <w:tr w:rsidR="003B215D" w:rsidRPr="005032AD" w14:paraId="43D3AC8D" w14:textId="77777777" w:rsidTr="00223752">
        <w:trPr>
          <w:trHeight w:val="283"/>
          <w:jc w:val="center"/>
        </w:trPr>
        <w:tc>
          <w:tcPr>
            <w:tcW w:w="1559" w:type="dxa"/>
            <w:shd w:val="clear" w:color="auto" w:fill="FFFFFF"/>
            <w:tcMar>
              <w:top w:w="0" w:type="dxa"/>
              <w:left w:w="0" w:type="dxa"/>
              <w:bottom w:w="0" w:type="dxa"/>
              <w:right w:w="0" w:type="dxa"/>
            </w:tcMar>
            <w:vAlign w:val="center"/>
          </w:tcPr>
          <w:p w14:paraId="636A4B28"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4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 xml:space="preserve">   Yes</w:t>
            </w:r>
          </w:p>
        </w:tc>
        <w:tc>
          <w:tcPr>
            <w:tcW w:w="1729" w:type="dxa"/>
            <w:shd w:val="clear" w:color="auto" w:fill="FFFFFF"/>
            <w:tcMar>
              <w:top w:w="0" w:type="dxa"/>
              <w:left w:w="0" w:type="dxa"/>
              <w:bottom w:w="0" w:type="dxa"/>
              <w:right w:w="0" w:type="dxa"/>
            </w:tcMar>
            <w:vAlign w:val="center"/>
          </w:tcPr>
          <w:p w14:paraId="7FD21DA9"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37 (22.2)</w:t>
            </w:r>
          </w:p>
        </w:tc>
        <w:tc>
          <w:tcPr>
            <w:tcW w:w="1304" w:type="dxa"/>
            <w:shd w:val="clear" w:color="auto" w:fill="FFFFFF"/>
            <w:vAlign w:val="center"/>
          </w:tcPr>
          <w:p w14:paraId="3AC8DE52"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22 (18.6)</w:t>
            </w:r>
          </w:p>
        </w:tc>
        <w:tc>
          <w:tcPr>
            <w:tcW w:w="1304" w:type="dxa"/>
            <w:shd w:val="clear" w:color="auto" w:fill="FFFFFF"/>
            <w:vAlign w:val="center"/>
          </w:tcPr>
          <w:p w14:paraId="4705C86E"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12 (30.0)</w:t>
            </w:r>
          </w:p>
        </w:tc>
        <w:tc>
          <w:tcPr>
            <w:tcW w:w="1304" w:type="dxa"/>
            <w:shd w:val="clear" w:color="auto" w:fill="FFFFFF"/>
            <w:vAlign w:val="center"/>
          </w:tcPr>
          <w:p w14:paraId="43E6F93B"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p>
        </w:tc>
        <w:tc>
          <w:tcPr>
            <w:tcW w:w="1304" w:type="dxa"/>
            <w:shd w:val="clear" w:color="auto" w:fill="FFFFFF"/>
            <w:tcMar>
              <w:top w:w="0" w:type="dxa"/>
              <w:left w:w="0" w:type="dxa"/>
              <w:bottom w:w="0" w:type="dxa"/>
              <w:right w:w="0" w:type="dxa"/>
            </w:tcMar>
            <w:vAlign w:val="center"/>
          </w:tcPr>
          <w:p w14:paraId="0EF41B09"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30 (21.9)</w:t>
            </w:r>
          </w:p>
        </w:tc>
        <w:tc>
          <w:tcPr>
            <w:tcW w:w="1220" w:type="dxa"/>
            <w:shd w:val="clear" w:color="auto" w:fill="FFFFFF"/>
            <w:tcMar>
              <w:top w:w="0" w:type="dxa"/>
              <w:left w:w="0" w:type="dxa"/>
              <w:bottom w:w="0" w:type="dxa"/>
              <w:right w:w="0" w:type="dxa"/>
            </w:tcMar>
            <w:vAlign w:val="center"/>
          </w:tcPr>
          <w:p w14:paraId="45BDF080"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7 (23.3)</w:t>
            </w:r>
          </w:p>
        </w:tc>
        <w:tc>
          <w:tcPr>
            <w:tcW w:w="764" w:type="dxa"/>
            <w:shd w:val="clear" w:color="auto" w:fill="FFFFFF"/>
            <w:tcMar>
              <w:top w:w="0" w:type="dxa"/>
              <w:left w:w="0" w:type="dxa"/>
              <w:bottom w:w="0" w:type="dxa"/>
              <w:right w:w="0" w:type="dxa"/>
            </w:tcMar>
            <w:vAlign w:val="center"/>
          </w:tcPr>
          <w:p w14:paraId="22C03C3D"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p>
        </w:tc>
      </w:tr>
      <w:tr w:rsidR="003B215D" w:rsidRPr="005032AD" w14:paraId="2E0B0FD7" w14:textId="77777777" w:rsidTr="00223752">
        <w:trPr>
          <w:trHeight w:val="283"/>
          <w:jc w:val="center"/>
        </w:trPr>
        <w:tc>
          <w:tcPr>
            <w:tcW w:w="1559" w:type="dxa"/>
            <w:shd w:val="clear" w:color="auto" w:fill="FFFFFF"/>
            <w:tcMar>
              <w:top w:w="0" w:type="dxa"/>
              <w:left w:w="0" w:type="dxa"/>
              <w:bottom w:w="0" w:type="dxa"/>
              <w:right w:w="0" w:type="dxa"/>
            </w:tcMar>
            <w:vAlign w:val="center"/>
          </w:tcPr>
          <w:p w14:paraId="2A8F8680"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Physical activity, n (%)</w:t>
            </w:r>
          </w:p>
        </w:tc>
        <w:tc>
          <w:tcPr>
            <w:tcW w:w="1729" w:type="dxa"/>
            <w:shd w:val="clear" w:color="auto" w:fill="FFFFFF"/>
            <w:tcMar>
              <w:top w:w="0" w:type="dxa"/>
              <w:left w:w="0" w:type="dxa"/>
              <w:bottom w:w="0" w:type="dxa"/>
              <w:right w:w="0" w:type="dxa"/>
            </w:tcMar>
            <w:vAlign w:val="center"/>
          </w:tcPr>
          <w:p w14:paraId="5F2797D7"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p>
        </w:tc>
        <w:tc>
          <w:tcPr>
            <w:tcW w:w="1304" w:type="dxa"/>
            <w:shd w:val="clear" w:color="auto" w:fill="FFFFFF"/>
            <w:vAlign w:val="center"/>
          </w:tcPr>
          <w:p w14:paraId="0CF90DEB"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p>
        </w:tc>
        <w:tc>
          <w:tcPr>
            <w:tcW w:w="1304" w:type="dxa"/>
            <w:shd w:val="clear" w:color="auto" w:fill="FFFFFF"/>
            <w:vAlign w:val="center"/>
          </w:tcPr>
          <w:p w14:paraId="499798AF"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p>
        </w:tc>
        <w:tc>
          <w:tcPr>
            <w:tcW w:w="1304" w:type="dxa"/>
            <w:shd w:val="clear" w:color="auto" w:fill="FFFFFF"/>
            <w:vAlign w:val="center"/>
          </w:tcPr>
          <w:p w14:paraId="57C940C6"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0.200</w:t>
            </w:r>
          </w:p>
        </w:tc>
        <w:tc>
          <w:tcPr>
            <w:tcW w:w="1304" w:type="dxa"/>
            <w:shd w:val="clear" w:color="auto" w:fill="FFFFFF"/>
            <w:tcMar>
              <w:top w:w="0" w:type="dxa"/>
              <w:left w:w="0" w:type="dxa"/>
              <w:bottom w:w="0" w:type="dxa"/>
              <w:right w:w="0" w:type="dxa"/>
            </w:tcMar>
            <w:vAlign w:val="center"/>
          </w:tcPr>
          <w:p w14:paraId="5EC6C58B"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p>
        </w:tc>
        <w:tc>
          <w:tcPr>
            <w:tcW w:w="1220" w:type="dxa"/>
            <w:shd w:val="clear" w:color="auto" w:fill="FFFFFF"/>
            <w:tcMar>
              <w:top w:w="0" w:type="dxa"/>
              <w:left w:w="0" w:type="dxa"/>
              <w:bottom w:w="0" w:type="dxa"/>
              <w:right w:w="0" w:type="dxa"/>
            </w:tcMar>
            <w:vAlign w:val="center"/>
          </w:tcPr>
          <w:p w14:paraId="0A9548A1"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p>
        </w:tc>
        <w:tc>
          <w:tcPr>
            <w:tcW w:w="764" w:type="dxa"/>
            <w:shd w:val="clear" w:color="auto" w:fill="FFFFFF"/>
            <w:tcMar>
              <w:top w:w="0" w:type="dxa"/>
              <w:left w:w="0" w:type="dxa"/>
              <w:bottom w:w="0" w:type="dxa"/>
              <w:right w:w="0" w:type="dxa"/>
            </w:tcMar>
            <w:vAlign w:val="center"/>
          </w:tcPr>
          <w:p w14:paraId="1C1007E1"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0.338</w:t>
            </w:r>
          </w:p>
        </w:tc>
      </w:tr>
      <w:tr w:rsidR="003B215D" w:rsidRPr="005032AD" w14:paraId="0CB5EC7E" w14:textId="77777777" w:rsidTr="00223752">
        <w:trPr>
          <w:trHeight w:val="283"/>
          <w:jc w:val="center"/>
        </w:trPr>
        <w:tc>
          <w:tcPr>
            <w:tcW w:w="1559" w:type="dxa"/>
            <w:shd w:val="clear" w:color="auto" w:fill="FFFFFF"/>
            <w:tcMar>
              <w:top w:w="0" w:type="dxa"/>
              <w:left w:w="0" w:type="dxa"/>
              <w:bottom w:w="0" w:type="dxa"/>
              <w:right w:w="0" w:type="dxa"/>
            </w:tcMar>
            <w:vAlign w:val="center"/>
          </w:tcPr>
          <w:p w14:paraId="796B816B"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4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 xml:space="preserve">   Active (≥600 MET-min/week)</w:t>
            </w:r>
          </w:p>
        </w:tc>
        <w:tc>
          <w:tcPr>
            <w:tcW w:w="1729" w:type="dxa"/>
            <w:shd w:val="clear" w:color="auto" w:fill="FFFFFF"/>
            <w:tcMar>
              <w:top w:w="0" w:type="dxa"/>
              <w:left w:w="0" w:type="dxa"/>
              <w:bottom w:w="0" w:type="dxa"/>
              <w:right w:w="0" w:type="dxa"/>
            </w:tcMar>
            <w:vAlign w:val="center"/>
          </w:tcPr>
          <w:p w14:paraId="2C50EFAA"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123 (73.7)</w:t>
            </w:r>
          </w:p>
        </w:tc>
        <w:tc>
          <w:tcPr>
            <w:tcW w:w="1304" w:type="dxa"/>
            <w:shd w:val="clear" w:color="auto" w:fill="FFFFFF"/>
            <w:vAlign w:val="center"/>
          </w:tcPr>
          <w:p w14:paraId="38072819"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82 (69.5)</w:t>
            </w:r>
          </w:p>
        </w:tc>
        <w:tc>
          <w:tcPr>
            <w:tcW w:w="1304" w:type="dxa"/>
            <w:shd w:val="clear" w:color="auto" w:fill="FFFFFF"/>
            <w:vAlign w:val="center"/>
          </w:tcPr>
          <w:p w14:paraId="059A0AAC"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32 (80.0)</w:t>
            </w:r>
          </w:p>
        </w:tc>
        <w:tc>
          <w:tcPr>
            <w:tcW w:w="1304" w:type="dxa"/>
            <w:shd w:val="clear" w:color="auto" w:fill="FFFFFF"/>
            <w:vAlign w:val="center"/>
          </w:tcPr>
          <w:p w14:paraId="019815D2"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p>
        </w:tc>
        <w:tc>
          <w:tcPr>
            <w:tcW w:w="1304" w:type="dxa"/>
            <w:shd w:val="clear" w:color="auto" w:fill="FFFFFF"/>
            <w:tcMar>
              <w:top w:w="0" w:type="dxa"/>
              <w:left w:w="0" w:type="dxa"/>
              <w:bottom w:w="0" w:type="dxa"/>
              <w:right w:w="0" w:type="dxa"/>
            </w:tcMar>
            <w:vAlign w:val="center"/>
          </w:tcPr>
          <w:p w14:paraId="4289C8A5"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103 (75.2)</w:t>
            </w:r>
          </w:p>
        </w:tc>
        <w:tc>
          <w:tcPr>
            <w:tcW w:w="1220" w:type="dxa"/>
            <w:shd w:val="clear" w:color="auto" w:fill="FFFFFF"/>
            <w:tcMar>
              <w:top w:w="0" w:type="dxa"/>
              <w:left w:w="0" w:type="dxa"/>
              <w:bottom w:w="0" w:type="dxa"/>
              <w:right w:w="0" w:type="dxa"/>
            </w:tcMar>
            <w:vAlign w:val="center"/>
          </w:tcPr>
          <w:p w14:paraId="3AE333FD"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20 (66.7)</w:t>
            </w:r>
          </w:p>
        </w:tc>
        <w:tc>
          <w:tcPr>
            <w:tcW w:w="764" w:type="dxa"/>
            <w:shd w:val="clear" w:color="auto" w:fill="FFFFFF"/>
            <w:tcMar>
              <w:top w:w="0" w:type="dxa"/>
              <w:left w:w="0" w:type="dxa"/>
              <w:bottom w:w="0" w:type="dxa"/>
              <w:right w:w="0" w:type="dxa"/>
            </w:tcMar>
            <w:vAlign w:val="center"/>
          </w:tcPr>
          <w:p w14:paraId="394E523E"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p>
        </w:tc>
      </w:tr>
      <w:tr w:rsidR="003B215D" w:rsidRPr="005032AD" w14:paraId="20C2F834" w14:textId="77777777" w:rsidTr="00223752">
        <w:trPr>
          <w:trHeight w:val="283"/>
          <w:jc w:val="center"/>
        </w:trPr>
        <w:tc>
          <w:tcPr>
            <w:tcW w:w="1559" w:type="dxa"/>
            <w:tcBorders>
              <w:bottom w:val="single" w:sz="4" w:space="0" w:color="auto"/>
            </w:tcBorders>
            <w:shd w:val="clear" w:color="auto" w:fill="FFFFFF"/>
            <w:tcMar>
              <w:top w:w="0" w:type="dxa"/>
              <w:left w:w="0" w:type="dxa"/>
              <w:bottom w:w="0" w:type="dxa"/>
              <w:right w:w="0" w:type="dxa"/>
            </w:tcMar>
            <w:vAlign w:val="center"/>
          </w:tcPr>
          <w:p w14:paraId="3A3E5AB1"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4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 xml:space="preserve">   Inactive (&lt;600 MET-min/week)</w:t>
            </w:r>
          </w:p>
        </w:tc>
        <w:tc>
          <w:tcPr>
            <w:tcW w:w="1729" w:type="dxa"/>
            <w:tcBorders>
              <w:bottom w:val="single" w:sz="4" w:space="0" w:color="auto"/>
            </w:tcBorders>
            <w:shd w:val="clear" w:color="auto" w:fill="FFFFFF"/>
            <w:tcMar>
              <w:top w:w="0" w:type="dxa"/>
              <w:left w:w="0" w:type="dxa"/>
              <w:bottom w:w="0" w:type="dxa"/>
              <w:right w:w="0" w:type="dxa"/>
            </w:tcMar>
            <w:vAlign w:val="center"/>
          </w:tcPr>
          <w:p w14:paraId="052A05A1"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44 (26.3)</w:t>
            </w:r>
          </w:p>
        </w:tc>
        <w:tc>
          <w:tcPr>
            <w:tcW w:w="1304" w:type="dxa"/>
            <w:tcBorders>
              <w:bottom w:val="single" w:sz="4" w:space="0" w:color="auto"/>
            </w:tcBorders>
            <w:shd w:val="clear" w:color="auto" w:fill="FFFFFF"/>
            <w:vAlign w:val="center"/>
          </w:tcPr>
          <w:p w14:paraId="3826B659"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36 (30.5)</w:t>
            </w:r>
          </w:p>
        </w:tc>
        <w:tc>
          <w:tcPr>
            <w:tcW w:w="1304" w:type="dxa"/>
            <w:tcBorders>
              <w:bottom w:val="single" w:sz="4" w:space="0" w:color="auto"/>
            </w:tcBorders>
            <w:shd w:val="clear" w:color="auto" w:fill="FFFFFF"/>
            <w:vAlign w:val="center"/>
          </w:tcPr>
          <w:p w14:paraId="402E4B66"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8 (20.0)</w:t>
            </w:r>
          </w:p>
        </w:tc>
        <w:tc>
          <w:tcPr>
            <w:tcW w:w="1304" w:type="dxa"/>
            <w:tcBorders>
              <w:bottom w:val="single" w:sz="4" w:space="0" w:color="auto"/>
            </w:tcBorders>
            <w:shd w:val="clear" w:color="auto" w:fill="FFFFFF"/>
            <w:vAlign w:val="center"/>
          </w:tcPr>
          <w:p w14:paraId="4B0F6471"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p>
        </w:tc>
        <w:tc>
          <w:tcPr>
            <w:tcW w:w="1304" w:type="dxa"/>
            <w:tcBorders>
              <w:bottom w:val="single" w:sz="4" w:space="0" w:color="auto"/>
            </w:tcBorders>
            <w:shd w:val="clear" w:color="auto" w:fill="FFFFFF"/>
            <w:tcMar>
              <w:top w:w="0" w:type="dxa"/>
              <w:left w:w="0" w:type="dxa"/>
              <w:bottom w:w="0" w:type="dxa"/>
              <w:right w:w="0" w:type="dxa"/>
            </w:tcMar>
            <w:vAlign w:val="center"/>
          </w:tcPr>
          <w:p w14:paraId="288D1B78"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34 (24.8)</w:t>
            </w:r>
          </w:p>
        </w:tc>
        <w:tc>
          <w:tcPr>
            <w:tcW w:w="1220" w:type="dxa"/>
            <w:tcBorders>
              <w:bottom w:val="single" w:sz="4" w:space="0" w:color="auto"/>
            </w:tcBorders>
            <w:shd w:val="clear" w:color="auto" w:fill="FFFFFF"/>
            <w:tcMar>
              <w:top w:w="0" w:type="dxa"/>
              <w:left w:w="0" w:type="dxa"/>
              <w:bottom w:w="0" w:type="dxa"/>
              <w:right w:w="0" w:type="dxa"/>
            </w:tcMar>
            <w:vAlign w:val="center"/>
          </w:tcPr>
          <w:p w14:paraId="48638AF5"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10 (33.3)</w:t>
            </w:r>
          </w:p>
        </w:tc>
        <w:tc>
          <w:tcPr>
            <w:tcW w:w="764" w:type="dxa"/>
            <w:tcBorders>
              <w:bottom w:val="single" w:sz="4" w:space="0" w:color="auto"/>
            </w:tcBorders>
            <w:shd w:val="clear" w:color="auto" w:fill="FFFFFF"/>
            <w:tcMar>
              <w:top w:w="0" w:type="dxa"/>
              <w:left w:w="0" w:type="dxa"/>
              <w:bottom w:w="0" w:type="dxa"/>
              <w:right w:w="0" w:type="dxa"/>
            </w:tcMar>
            <w:vAlign w:val="center"/>
          </w:tcPr>
          <w:p w14:paraId="2DD6B3F8" w14:textId="77777777" w:rsidR="003B215D" w:rsidRPr="005032AD" w:rsidRDefault="003B215D"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p>
        </w:tc>
      </w:tr>
    </w:tbl>
    <w:p w14:paraId="72B8A4D3" w14:textId="11C34802" w:rsidR="003B215D" w:rsidRPr="005032AD" w:rsidRDefault="003B215D" w:rsidP="003B215D">
      <w:pPr>
        <w:pStyle w:val="Caption1"/>
        <w:spacing w:line="480" w:lineRule="auto"/>
        <w:rPr>
          <w:rFonts w:ascii="Times New Roman" w:hAnsi="Times New Roman" w:cs="Times New Roman"/>
          <w:sz w:val="24"/>
          <w:szCs w:val="24"/>
        </w:rPr>
      </w:pPr>
      <w:r w:rsidRPr="005032AD">
        <w:rPr>
          <w:rFonts w:ascii="Times New Roman" w:hAnsi="Times New Roman" w:cs="Times New Roman"/>
          <w:sz w:val="24"/>
          <w:szCs w:val="24"/>
        </w:rPr>
        <w:t xml:space="preserve">Continuous data are presented in mean +/- </w:t>
      </w:r>
      <w:r w:rsidR="008638E4">
        <w:rPr>
          <w:rFonts w:ascii="Times New Roman" w:hAnsi="Times New Roman" w:cs="Times New Roman"/>
          <w:sz w:val="24"/>
          <w:szCs w:val="24"/>
        </w:rPr>
        <w:t>SD</w:t>
      </w:r>
      <w:r w:rsidRPr="005032AD">
        <w:rPr>
          <w:rFonts w:ascii="Times New Roman" w:hAnsi="Times New Roman" w:cs="Times New Roman"/>
          <w:sz w:val="24"/>
          <w:szCs w:val="24"/>
        </w:rPr>
        <w:t xml:space="preserve"> and categorical data are presented in frequency and percentages.</w:t>
      </w:r>
      <w:r w:rsidR="00306034">
        <w:rPr>
          <w:rFonts w:ascii="Times New Roman" w:hAnsi="Times New Roman" w:cs="Times New Roman"/>
          <w:sz w:val="24"/>
          <w:szCs w:val="24"/>
        </w:rPr>
        <w:t xml:space="preserve"> </w:t>
      </w:r>
      <w:r w:rsidR="00306034" w:rsidRPr="00306034">
        <w:rPr>
          <w:rFonts w:ascii="Times New Roman" w:hAnsi="Times New Roman" w:cs="Times New Roman"/>
          <w:sz w:val="24"/>
          <w:szCs w:val="24"/>
        </w:rPr>
        <w:t xml:space="preserve">Nine women without IR status </w:t>
      </w:r>
      <w:r w:rsidR="00CB2D1A">
        <w:rPr>
          <w:rFonts w:ascii="Times New Roman" w:hAnsi="Times New Roman" w:cs="Times New Roman"/>
          <w:sz w:val="24"/>
          <w:szCs w:val="24"/>
        </w:rPr>
        <w:t xml:space="preserve">data </w:t>
      </w:r>
      <w:r w:rsidR="00306034" w:rsidRPr="00306034">
        <w:rPr>
          <w:rFonts w:ascii="Times New Roman" w:hAnsi="Times New Roman" w:cs="Times New Roman"/>
          <w:sz w:val="24"/>
          <w:szCs w:val="24"/>
        </w:rPr>
        <w:t xml:space="preserve">were excluded. </w:t>
      </w:r>
      <w:r w:rsidRPr="005032AD">
        <w:rPr>
          <w:rFonts w:ascii="Times New Roman" w:hAnsi="Times New Roman" w:cs="Times New Roman"/>
          <w:sz w:val="24"/>
          <w:szCs w:val="24"/>
        </w:rPr>
        <w:t xml:space="preserve"> IR, insulin resistance based on HOMA2-IR a</w:t>
      </w:r>
      <w:r>
        <w:rPr>
          <w:rFonts w:ascii="Times New Roman" w:hAnsi="Times New Roman" w:cs="Times New Roman"/>
          <w:sz w:val="24"/>
          <w:szCs w:val="24"/>
        </w:rPr>
        <w:t xml:space="preserve">t least 1.22. </w:t>
      </w:r>
      <w:r w:rsidRPr="005032AD">
        <w:rPr>
          <w:rFonts w:ascii="Times New Roman" w:hAnsi="Times New Roman" w:cs="Times New Roman"/>
          <w:sz w:val="24"/>
          <w:szCs w:val="24"/>
        </w:rPr>
        <w:t xml:space="preserve">GDM, gestational diabetes mellitus based on 2013 WHO </w:t>
      </w:r>
      <w:r w:rsidRPr="005032AD">
        <w:rPr>
          <w:rFonts w:ascii="Times New Roman" w:hAnsi="Times New Roman" w:cs="Times New Roman"/>
          <w:sz w:val="24"/>
          <w:szCs w:val="24"/>
        </w:rPr>
        <w:lastRenderedPageBreak/>
        <w:t>criteria; BMI, body mass index; MET, metabolic equivalent of task; P-value derived from independent t-test or Pearson’s Chi-squared test, as appropriate.</w:t>
      </w:r>
    </w:p>
    <w:p w14:paraId="538C361C" w14:textId="2EC4EC13" w:rsidR="00EA7FD4" w:rsidRPr="005032AD" w:rsidRDefault="00EA7FD4" w:rsidP="003873A9">
      <w:pPr>
        <w:spacing w:line="480" w:lineRule="auto"/>
        <w:rPr>
          <w:rFonts w:ascii="Times New Roman" w:eastAsia="Times New Roman" w:hAnsi="Times New Roman" w:cs="Times New Roman"/>
          <w:kern w:val="0"/>
          <w14:ligatures w14:val="none"/>
        </w:rPr>
      </w:pPr>
    </w:p>
    <w:p w14:paraId="4504AD4F" w14:textId="21293D4E" w:rsidR="00EA7FD4" w:rsidRPr="005032AD" w:rsidRDefault="00EA7FD4" w:rsidP="003873A9">
      <w:pPr>
        <w:spacing w:line="480" w:lineRule="auto"/>
        <w:rPr>
          <w:rFonts w:ascii="Times New Roman" w:eastAsia="Times New Roman" w:hAnsi="Times New Roman" w:cs="Times New Roman"/>
          <w:kern w:val="0"/>
          <w14:ligatures w14:val="none"/>
        </w:rPr>
      </w:pPr>
      <w:r w:rsidRPr="005032AD">
        <w:rPr>
          <w:rFonts w:ascii="Times New Roman" w:eastAsia="Times New Roman" w:hAnsi="Times New Roman" w:cs="Times New Roman"/>
          <w:b/>
          <w:bCs/>
          <w:color w:val="000000"/>
          <w:kern w:val="0"/>
          <w14:ligatures w14:val="none"/>
        </w:rPr>
        <w:t>CGM</w:t>
      </w:r>
      <w:r w:rsidR="00FC0EC8" w:rsidRPr="005032AD">
        <w:rPr>
          <w:rFonts w:ascii="Times New Roman" w:eastAsia="Times New Roman" w:hAnsi="Times New Roman" w:cs="Times New Roman"/>
          <w:b/>
          <w:bCs/>
          <w:color w:val="000000"/>
          <w:kern w:val="0"/>
          <w14:ligatures w14:val="none"/>
        </w:rPr>
        <w:t>-derived</w:t>
      </w:r>
      <w:r w:rsidRPr="005032AD">
        <w:rPr>
          <w:rFonts w:ascii="Times New Roman" w:eastAsia="Times New Roman" w:hAnsi="Times New Roman" w:cs="Times New Roman"/>
          <w:b/>
          <w:bCs/>
          <w:color w:val="000000"/>
          <w:kern w:val="0"/>
          <w14:ligatures w14:val="none"/>
        </w:rPr>
        <w:t xml:space="preserve"> </w:t>
      </w:r>
      <w:r w:rsidR="005032AD" w:rsidRPr="005032AD">
        <w:rPr>
          <w:rFonts w:ascii="Times New Roman" w:eastAsia="Times New Roman" w:hAnsi="Times New Roman" w:cs="Times New Roman"/>
          <w:b/>
          <w:bCs/>
          <w:color w:val="000000"/>
          <w:kern w:val="0"/>
          <w14:ligatures w14:val="none"/>
        </w:rPr>
        <w:t>glycemic</w:t>
      </w:r>
      <w:r w:rsidR="00FC0EC8" w:rsidRPr="005032AD">
        <w:rPr>
          <w:rFonts w:ascii="Times New Roman" w:eastAsia="Times New Roman" w:hAnsi="Times New Roman" w:cs="Times New Roman"/>
          <w:b/>
          <w:bCs/>
          <w:color w:val="000000"/>
          <w:kern w:val="0"/>
          <w14:ligatures w14:val="none"/>
        </w:rPr>
        <w:t xml:space="preserve"> </w:t>
      </w:r>
      <w:r w:rsidRPr="005032AD">
        <w:rPr>
          <w:rFonts w:ascii="Times New Roman" w:eastAsia="Times New Roman" w:hAnsi="Times New Roman" w:cs="Times New Roman"/>
          <w:b/>
          <w:bCs/>
          <w:color w:val="000000"/>
          <w:kern w:val="0"/>
          <w14:ligatures w14:val="none"/>
        </w:rPr>
        <w:t>measures</w:t>
      </w:r>
      <w:r w:rsidR="00FC0EC8" w:rsidRPr="005032AD">
        <w:rPr>
          <w:rFonts w:ascii="Times New Roman" w:eastAsia="Times New Roman" w:hAnsi="Times New Roman" w:cs="Times New Roman"/>
          <w:b/>
          <w:bCs/>
          <w:color w:val="000000"/>
          <w:kern w:val="0"/>
          <w14:ligatures w14:val="none"/>
        </w:rPr>
        <w:t>,</w:t>
      </w:r>
      <w:r w:rsidRPr="005032AD">
        <w:rPr>
          <w:rFonts w:ascii="Times New Roman" w:eastAsia="Times New Roman" w:hAnsi="Times New Roman" w:cs="Times New Roman"/>
          <w:b/>
          <w:bCs/>
          <w:color w:val="000000"/>
          <w:kern w:val="0"/>
          <w14:ligatures w14:val="none"/>
        </w:rPr>
        <w:t xml:space="preserve"> </w:t>
      </w:r>
      <w:r w:rsidR="0044350F" w:rsidRPr="005032AD">
        <w:rPr>
          <w:rFonts w:ascii="Times New Roman" w:eastAsia="Times New Roman" w:hAnsi="Times New Roman" w:cs="Times New Roman"/>
          <w:b/>
          <w:bCs/>
          <w:color w:val="000000"/>
          <w:kern w:val="0"/>
          <w14:ligatures w14:val="none"/>
        </w:rPr>
        <w:t>IR</w:t>
      </w:r>
      <w:r w:rsidRPr="005032AD">
        <w:rPr>
          <w:rFonts w:ascii="Times New Roman" w:eastAsia="Times New Roman" w:hAnsi="Times New Roman" w:cs="Times New Roman"/>
          <w:b/>
          <w:bCs/>
          <w:color w:val="000000"/>
          <w:kern w:val="0"/>
          <w14:ligatures w14:val="none"/>
        </w:rPr>
        <w:t xml:space="preserve"> </w:t>
      </w:r>
      <w:r w:rsidR="00FC0EC8" w:rsidRPr="005032AD">
        <w:rPr>
          <w:rFonts w:ascii="Times New Roman" w:eastAsia="Times New Roman" w:hAnsi="Times New Roman" w:cs="Times New Roman"/>
          <w:b/>
          <w:bCs/>
          <w:color w:val="000000"/>
          <w:kern w:val="0"/>
          <w14:ligatures w14:val="none"/>
        </w:rPr>
        <w:t>and</w:t>
      </w:r>
      <w:r w:rsidRPr="005032AD">
        <w:rPr>
          <w:rFonts w:ascii="Times New Roman" w:eastAsia="Times New Roman" w:hAnsi="Times New Roman" w:cs="Times New Roman"/>
          <w:b/>
          <w:bCs/>
          <w:color w:val="000000"/>
          <w:kern w:val="0"/>
          <w14:ligatures w14:val="none"/>
        </w:rPr>
        <w:t xml:space="preserve"> </w:t>
      </w:r>
      <w:r w:rsidR="0044350F" w:rsidRPr="005032AD">
        <w:rPr>
          <w:rFonts w:ascii="Times New Roman" w:eastAsia="Times New Roman" w:hAnsi="Times New Roman" w:cs="Times New Roman"/>
          <w:b/>
          <w:bCs/>
          <w:color w:val="000000"/>
          <w:kern w:val="0"/>
          <w14:ligatures w14:val="none"/>
        </w:rPr>
        <w:t>GDM</w:t>
      </w:r>
      <w:r w:rsidR="00FC0EC8" w:rsidRPr="005032AD">
        <w:rPr>
          <w:rFonts w:ascii="Times New Roman" w:eastAsia="Times New Roman" w:hAnsi="Times New Roman" w:cs="Times New Roman"/>
          <w:b/>
          <w:bCs/>
          <w:color w:val="000000"/>
          <w:kern w:val="0"/>
          <w14:ligatures w14:val="none"/>
        </w:rPr>
        <w:t xml:space="preserve"> development</w:t>
      </w:r>
      <w:r w:rsidRPr="005032AD">
        <w:rPr>
          <w:rFonts w:ascii="Times New Roman" w:eastAsia="Times New Roman" w:hAnsi="Times New Roman" w:cs="Times New Roman"/>
          <w:b/>
          <w:bCs/>
          <w:color w:val="000000"/>
          <w:kern w:val="0"/>
          <w14:ligatures w14:val="none"/>
        </w:rPr>
        <w:t> </w:t>
      </w:r>
    </w:p>
    <w:p w14:paraId="775CBB5B" w14:textId="7D8EEAC3" w:rsidR="00223752" w:rsidRDefault="00F9064B" w:rsidP="001E209F">
      <w:pPr>
        <w:spacing w:line="480" w:lineRule="auto"/>
        <w:rPr>
          <w:rFonts w:ascii="Times New Roman" w:hAnsi="Times New Roman" w:cs="Times New Roman"/>
        </w:rPr>
      </w:pPr>
      <w:r>
        <w:rPr>
          <w:rFonts w:ascii="Times New Roman" w:eastAsia="Times New Roman" w:hAnsi="Times New Roman" w:cs="Times New Roman"/>
          <w:color w:val="000000"/>
          <w:kern w:val="0"/>
          <w14:ligatures w14:val="none"/>
        </w:rPr>
        <w:t>G</w:t>
      </w:r>
      <w:r w:rsidRPr="00F9064B">
        <w:rPr>
          <w:rFonts w:ascii="Times New Roman" w:eastAsia="Times New Roman" w:hAnsi="Times New Roman" w:cs="Times New Roman"/>
          <w:color w:val="000000"/>
          <w:kern w:val="0"/>
          <w14:ligatures w14:val="none"/>
        </w:rPr>
        <w:t>lycemic control</w:t>
      </w:r>
      <w:r w:rsidRPr="005032AD">
        <w:rPr>
          <w:rFonts w:ascii="Times New Roman" w:eastAsia="Times New Roman" w:hAnsi="Times New Roman" w:cs="Times New Roman"/>
          <w:color w:val="000000"/>
          <w:kern w:val="0"/>
          <w14:ligatures w14:val="none"/>
        </w:rPr>
        <w:t xml:space="preserve"> </w:t>
      </w:r>
      <w:r w:rsidR="00987765" w:rsidRPr="005032AD">
        <w:rPr>
          <w:rFonts w:ascii="Times New Roman" w:eastAsia="Times New Roman" w:hAnsi="Times New Roman" w:cs="Times New Roman"/>
          <w:color w:val="000000"/>
          <w:kern w:val="0"/>
          <w14:ligatures w14:val="none"/>
        </w:rPr>
        <w:t xml:space="preserve">and </w:t>
      </w:r>
      <w:r w:rsidR="00357A6F" w:rsidRPr="005032AD">
        <w:rPr>
          <w:rFonts w:ascii="Times New Roman" w:eastAsia="Times New Roman" w:hAnsi="Times New Roman" w:cs="Times New Roman"/>
          <w:color w:val="000000"/>
          <w:kern w:val="0"/>
          <w14:ligatures w14:val="none"/>
        </w:rPr>
        <w:t xml:space="preserve">glycemic variability </w:t>
      </w:r>
      <w:r w:rsidR="00987765" w:rsidRPr="005032AD">
        <w:rPr>
          <w:rFonts w:ascii="Times New Roman" w:eastAsia="Times New Roman" w:hAnsi="Times New Roman" w:cs="Times New Roman"/>
          <w:color w:val="000000"/>
          <w:kern w:val="0"/>
          <w14:ligatures w14:val="none"/>
        </w:rPr>
        <w:t xml:space="preserve">indices derived from CGM </w:t>
      </w:r>
      <w:r w:rsidR="00E03E6A">
        <w:rPr>
          <w:rFonts w:ascii="Times New Roman" w:eastAsia="Times New Roman" w:hAnsi="Times New Roman" w:cs="Times New Roman"/>
          <w:color w:val="000000"/>
          <w:kern w:val="0"/>
          <w14:ligatures w14:val="none"/>
        </w:rPr>
        <w:t xml:space="preserve">were </w:t>
      </w:r>
      <w:r w:rsidR="00987765" w:rsidRPr="005032AD">
        <w:rPr>
          <w:rFonts w:ascii="Times New Roman" w:eastAsia="Times New Roman" w:hAnsi="Times New Roman" w:cs="Times New Roman"/>
          <w:color w:val="000000"/>
          <w:kern w:val="0"/>
          <w14:ligatures w14:val="none"/>
        </w:rPr>
        <w:t>assessed</w:t>
      </w:r>
      <w:r w:rsidR="00EA7FD4" w:rsidRPr="005032AD">
        <w:rPr>
          <w:rFonts w:ascii="Times New Roman" w:eastAsia="Times New Roman" w:hAnsi="Times New Roman" w:cs="Times New Roman"/>
          <w:color w:val="000000"/>
          <w:kern w:val="0"/>
          <w14:ligatures w14:val="none"/>
        </w:rPr>
        <w:t xml:space="preserve"> at </w:t>
      </w:r>
      <w:r w:rsidR="00EE2531">
        <w:rPr>
          <w:rFonts w:ascii="Times New Roman" w:eastAsia="Times New Roman" w:hAnsi="Times New Roman" w:cs="Times New Roman"/>
          <w:color w:val="000000"/>
          <w:kern w:val="0"/>
          <w14:ligatures w14:val="none"/>
        </w:rPr>
        <w:t>a</w:t>
      </w:r>
      <w:r w:rsidR="00EE2531" w:rsidRPr="005032AD">
        <w:rPr>
          <w:rFonts w:ascii="Times New Roman" w:eastAsia="Times New Roman" w:hAnsi="Times New Roman" w:cs="Times New Roman"/>
          <w:color w:val="000000"/>
          <w:kern w:val="0"/>
          <w14:ligatures w14:val="none"/>
        </w:rPr>
        <w:t xml:space="preserve"> </w:t>
      </w:r>
      <w:r w:rsidR="00987765" w:rsidRPr="005032AD">
        <w:rPr>
          <w:rFonts w:ascii="Times New Roman" w:eastAsia="Times New Roman" w:hAnsi="Times New Roman" w:cs="Times New Roman"/>
          <w:color w:val="000000"/>
          <w:kern w:val="0"/>
          <w14:ligatures w14:val="none"/>
        </w:rPr>
        <w:t xml:space="preserve">mean of 20 </w:t>
      </w:r>
      <w:r w:rsidR="00D86A27" w:rsidRPr="005032AD">
        <w:rPr>
          <w:rFonts w:ascii="Times New Roman" w:eastAsia="Times New Roman" w:hAnsi="Times New Roman" w:cs="Times New Roman"/>
          <w:color w:val="000000"/>
          <w:kern w:val="0"/>
          <w14:ligatures w14:val="none"/>
        </w:rPr>
        <w:t>weeks’</w:t>
      </w:r>
      <w:r w:rsidR="00EA7FD4" w:rsidRPr="005032AD">
        <w:rPr>
          <w:rFonts w:ascii="Times New Roman" w:eastAsia="Times New Roman" w:hAnsi="Times New Roman" w:cs="Times New Roman"/>
          <w:color w:val="000000"/>
          <w:kern w:val="0"/>
          <w14:ligatures w14:val="none"/>
        </w:rPr>
        <w:t xml:space="preserve"> gestation, according to </w:t>
      </w:r>
      <w:r w:rsidR="0044350F" w:rsidRPr="005032AD">
        <w:rPr>
          <w:rFonts w:ascii="Times New Roman" w:eastAsia="Times New Roman" w:hAnsi="Times New Roman" w:cs="Times New Roman"/>
          <w:color w:val="000000"/>
          <w:kern w:val="0"/>
          <w14:ligatures w14:val="none"/>
        </w:rPr>
        <w:t>IR</w:t>
      </w:r>
      <w:r w:rsidR="00EA7FD4" w:rsidRPr="005032AD">
        <w:rPr>
          <w:rFonts w:ascii="Times New Roman" w:eastAsia="Times New Roman" w:hAnsi="Times New Roman" w:cs="Times New Roman"/>
          <w:color w:val="000000"/>
          <w:kern w:val="0"/>
          <w14:ligatures w14:val="none"/>
        </w:rPr>
        <w:t xml:space="preserve"> and </w:t>
      </w:r>
      <w:r w:rsidR="0044350F" w:rsidRPr="005032AD">
        <w:rPr>
          <w:rFonts w:ascii="Times New Roman" w:eastAsia="Times New Roman" w:hAnsi="Times New Roman" w:cs="Times New Roman"/>
          <w:color w:val="000000"/>
          <w:kern w:val="0"/>
          <w14:ligatures w14:val="none"/>
        </w:rPr>
        <w:t>GDM</w:t>
      </w:r>
      <w:r w:rsidR="00EA7FD4" w:rsidRPr="005032AD">
        <w:rPr>
          <w:rFonts w:ascii="Times New Roman" w:eastAsia="Times New Roman" w:hAnsi="Times New Roman" w:cs="Times New Roman"/>
          <w:color w:val="000000"/>
          <w:kern w:val="0"/>
          <w14:ligatures w14:val="none"/>
        </w:rPr>
        <w:t xml:space="preserve"> status </w:t>
      </w:r>
      <w:r w:rsidR="00987765" w:rsidRPr="005032AD">
        <w:rPr>
          <w:rFonts w:ascii="Times New Roman" w:eastAsia="Times New Roman" w:hAnsi="Times New Roman" w:cs="Times New Roman"/>
          <w:color w:val="000000"/>
          <w:kern w:val="0"/>
          <w14:ligatures w14:val="none"/>
        </w:rPr>
        <w:t xml:space="preserve">ascertained </w:t>
      </w:r>
      <w:r w:rsidR="00EA7FD4" w:rsidRPr="005032AD">
        <w:rPr>
          <w:rFonts w:ascii="Times New Roman" w:eastAsia="Times New Roman" w:hAnsi="Times New Roman" w:cs="Times New Roman"/>
          <w:color w:val="000000"/>
          <w:kern w:val="0"/>
          <w14:ligatures w14:val="none"/>
        </w:rPr>
        <w:t xml:space="preserve">at </w:t>
      </w:r>
      <w:r w:rsidR="00EE2531">
        <w:rPr>
          <w:rFonts w:ascii="Times New Roman" w:eastAsia="Times New Roman" w:hAnsi="Times New Roman" w:cs="Times New Roman"/>
          <w:color w:val="000000"/>
          <w:kern w:val="0"/>
          <w14:ligatures w14:val="none"/>
        </w:rPr>
        <w:t>a</w:t>
      </w:r>
      <w:r w:rsidR="00EE2531" w:rsidRPr="005032AD">
        <w:rPr>
          <w:rFonts w:ascii="Times New Roman" w:eastAsia="Times New Roman" w:hAnsi="Times New Roman" w:cs="Times New Roman"/>
          <w:color w:val="000000"/>
          <w:kern w:val="0"/>
          <w14:ligatures w14:val="none"/>
        </w:rPr>
        <w:t xml:space="preserve"> </w:t>
      </w:r>
      <w:r w:rsidR="00987765" w:rsidRPr="005032AD">
        <w:rPr>
          <w:rFonts w:ascii="Times New Roman" w:eastAsia="Times New Roman" w:hAnsi="Times New Roman" w:cs="Times New Roman"/>
          <w:color w:val="000000"/>
          <w:kern w:val="0"/>
          <w14:ligatures w14:val="none"/>
        </w:rPr>
        <w:t>mean of 25</w:t>
      </w:r>
      <w:r w:rsidR="00EA7FD4" w:rsidRPr="005032AD">
        <w:rPr>
          <w:rFonts w:ascii="Times New Roman" w:eastAsia="Times New Roman" w:hAnsi="Times New Roman" w:cs="Times New Roman"/>
          <w:color w:val="000000"/>
          <w:kern w:val="0"/>
          <w14:ligatures w14:val="none"/>
        </w:rPr>
        <w:t xml:space="preserve"> </w:t>
      </w:r>
      <w:r w:rsidR="00D86A27" w:rsidRPr="005032AD">
        <w:rPr>
          <w:rFonts w:ascii="Times New Roman" w:eastAsia="Times New Roman" w:hAnsi="Times New Roman" w:cs="Times New Roman"/>
          <w:color w:val="000000"/>
          <w:kern w:val="0"/>
          <w14:ligatures w14:val="none"/>
        </w:rPr>
        <w:t>weeks’</w:t>
      </w:r>
      <w:r w:rsidR="00EA7FD4" w:rsidRPr="005032AD">
        <w:rPr>
          <w:rFonts w:ascii="Times New Roman" w:eastAsia="Times New Roman" w:hAnsi="Times New Roman" w:cs="Times New Roman"/>
          <w:color w:val="000000"/>
          <w:kern w:val="0"/>
          <w14:ligatures w14:val="none"/>
        </w:rPr>
        <w:t xml:space="preserve"> gestation </w:t>
      </w:r>
      <w:r w:rsidR="00E03E6A">
        <w:rPr>
          <w:rFonts w:ascii="Times New Roman" w:eastAsia="Times New Roman" w:hAnsi="Times New Roman" w:cs="Times New Roman"/>
          <w:color w:val="000000"/>
          <w:kern w:val="0"/>
          <w14:ligatures w14:val="none"/>
        </w:rPr>
        <w:t>(</w:t>
      </w:r>
      <w:r w:rsidR="00EA7FD4" w:rsidRPr="005032AD">
        <w:rPr>
          <w:rFonts w:ascii="Times New Roman" w:eastAsia="Times New Roman" w:hAnsi="Times New Roman" w:cs="Times New Roman"/>
          <w:b/>
          <w:bCs/>
          <w:color w:val="000000"/>
          <w:kern w:val="0"/>
          <w14:ligatures w14:val="none"/>
        </w:rPr>
        <w:t xml:space="preserve">Table </w:t>
      </w:r>
      <w:r w:rsidR="003B215D">
        <w:rPr>
          <w:rFonts w:ascii="Times New Roman" w:eastAsia="Times New Roman" w:hAnsi="Times New Roman" w:cs="Times New Roman"/>
          <w:b/>
          <w:bCs/>
          <w:color w:val="000000"/>
          <w:kern w:val="0"/>
          <w14:ligatures w14:val="none"/>
        </w:rPr>
        <w:t>2</w:t>
      </w:r>
      <w:r w:rsidR="00E03E6A" w:rsidRPr="00E03E6A">
        <w:rPr>
          <w:rFonts w:ascii="Times New Roman" w:eastAsia="Times New Roman" w:hAnsi="Times New Roman" w:cs="Times New Roman"/>
          <w:color w:val="000000"/>
          <w:kern w:val="0"/>
          <w14:ligatures w14:val="none"/>
        </w:rPr>
        <w:t>)</w:t>
      </w:r>
      <w:r w:rsidR="00EA7FD4" w:rsidRPr="005032AD">
        <w:rPr>
          <w:rFonts w:ascii="Times New Roman" w:eastAsia="Times New Roman" w:hAnsi="Times New Roman" w:cs="Times New Roman"/>
          <w:color w:val="000000"/>
          <w:kern w:val="0"/>
          <w14:ligatures w14:val="none"/>
        </w:rPr>
        <w:t xml:space="preserve">. </w:t>
      </w:r>
      <w:r w:rsidR="0095099F">
        <w:rPr>
          <w:rFonts w:ascii="Times New Roman" w:eastAsia="Times New Roman" w:hAnsi="Times New Roman" w:cs="Times New Roman"/>
          <w:color w:val="000000"/>
          <w:kern w:val="0"/>
          <w14:ligatures w14:val="none"/>
        </w:rPr>
        <w:t>Women</w:t>
      </w:r>
      <w:r w:rsidR="0044350F" w:rsidRPr="005032AD">
        <w:rPr>
          <w:rFonts w:ascii="Times New Roman" w:eastAsia="Times New Roman" w:hAnsi="Times New Roman" w:cs="Times New Roman"/>
          <w:color w:val="000000"/>
          <w:kern w:val="0"/>
          <w14:ligatures w14:val="none"/>
        </w:rPr>
        <w:t xml:space="preserve"> with IR</w:t>
      </w:r>
      <w:r w:rsidR="00893753" w:rsidRPr="005032AD">
        <w:rPr>
          <w:rFonts w:ascii="Times New Roman" w:eastAsia="Times New Roman" w:hAnsi="Times New Roman" w:cs="Times New Roman"/>
          <w:color w:val="000000"/>
          <w:kern w:val="0"/>
          <w14:ligatures w14:val="none"/>
        </w:rPr>
        <w:t xml:space="preserve"> </w:t>
      </w:r>
      <w:r w:rsidR="0044350F" w:rsidRPr="005032AD">
        <w:rPr>
          <w:rFonts w:ascii="Times New Roman" w:eastAsia="Times New Roman" w:hAnsi="Times New Roman" w:cs="Times New Roman"/>
          <w:color w:val="000000"/>
          <w:kern w:val="0"/>
          <w14:ligatures w14:val="none"/>
        </w:rPr>
        <w:t xml:space="preserve">had </w:t>
      </w:r>
      <w:r w:rsidR="00BB5141">
        <w:rPr>
          <w:rFonts w:ascii="Times New Roman" w:eastAsia="Times New Roman" w:hAnsi="Times New Roman" w:cs="Times New Roman"/>
          <w:color w:val="000000"/>
          <w:kern w:val="0"/>
          <w14:ligatures w14:val="none"/>
        </w:rPr>
        <w:t>poorer</w:t>
      </w:r>
      <w:r w:rsidR="0044350F" w:rsidRPr="005032AD">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g</w:t>
      </w:r>
      <w:r w:rsidRPr="00F9064B">
        <w:rPr>
          <w:rFonts w:ascii="Times New Roman" w:eastAsia="Times New Roman" w:hAnsi="Times New Roman" w:cs="Times New Roman"/>
          <w:color w:val="000000"/>
          <w:kern w:val="0"/>
          <w14:ligatures w14:val="none"/>
        </w:rPr>
        <w:t>lycemic control</w:t>
      </w:r>
      <w:r w:rsidR="0044350F" w:rsidRPr="005032AD">
        <w:rPr>
          <w:rFonts w:ascii="Times New Roman" w:eastAsia="Times New Roman" w:hAnsi="Times New Roman" w:cs="Times New Roman"/>
          <w:color w:val="000000"/>
          <w:kern w:val="0"/>
          <w14:ligatures w14:val="none"/>
        </w:rPr>
        <w:t xml:space="preserve">, </w:t>
      </w:r>
      <w:r w:rsidR="006043CE">
        <w:rPr>
          <w:rFonts w:ascii="Times New Roman" w:eastAsia="Times New Roman" w:hAnsi="Times New Roman" w:cs="Times New Roman"/>
          <w:color w:val="000000"/>
          <w:kern w:val="0"/>
          <w14:ligatures w14:val="none"/>
        </w:rPr>
        <w:t>indicated by</w:t>
      </w:r>
      <w:r w:rsidR="0044350F" w:rsidRPr="005032AD">
        <w:rPr>
          <w:rFonts w:ascii="Times New Roman" w:eastAsia="Times New Roman" w:hAnsi="Times New Roman" w:cs="Times New Roman"/>
          <w:color w:val="000000"/>
          <w:kern w:val="0"/>
          <w14:ligatures w14:val="none"/>
        </w:rPr>
        <w:t xml:space="preserve"> </w:t>
      </w:r>
      <w:r w:rsidR="00BB5141">
        <w:rPr>
          <w:rFonts w:ascii="Times New Roman" w:eastAsia="Times New Roman" w:hAnsi="Times New Roman" w:cs="Times New Roman"/>
          <w:color w:val="000000"/>
          <w:kern w:val="0"/>
          <w14:ligatures w14:val="none"/>
        </w:rPr>
        <w:t xml:space="preserve">higher </w:t>
      </w:r>
      <w:r w:rsidR="0044350F" w:rsidRPr="005032AD">
        <w:rPr>
          <w:rFonts w:ascii="Times New Roman" w:eastAsia="Times New Roman" w:hAnsi="Times New Roman" w:cs="Times New Roman"/>
          <w:color w:val="000000"/>
          <w:kern w:val="0"/>
          <w14:ligatures w14:val="none"/>
        </w:rPr>
        <w:t xml:space="preserve">mean </w:t>
      </w:r>
      <w:r w:rsidR="008A1CF9">
        <w:rPr>
          <w:rFonts w:ascii="Times New Roman" w:eastAsia="Times New Roman" w:hAnsi="Times New Roman" w:cs="Times New Roman"/>
          <w:color w:val="000000"/>
          <w:kern w:val="0"/>
          <w14:ligatures w14:val="none"/>
        </w:rPr>
        <w:t xml:space="preserve">daily </w:t>
      </w:r>
      <w:r w:rsidR="00DB71B9">
        <w:rPr>
          <w:rFonts w:ascii="Times New Roman" w:eastAsia="Times New Roman" w:hAnsi="Times New Roman" w:cs="Times New Roman"/>
          <w:color w:val="000000"/>
          <w:kern w:val="0"/>
          <w14:ligatures w14:val="none"/>
        </w:rPr>
        <w:t>glucose levels</w:t>
      </w:r>
      <w:r w:rsidR="004E294A">
        <w:rPr>
          <w:rFonts w:ascii="Times New Roman" w:eastAsia="Times New Roman" w:hAnsi="Times New Roman" w:cs="Times New Roman"/>
          <w:color w:val="000000"/>
          <w:kern w:val="0"/>
          <w14:ligatures w14:val="none"/>
        </w:rPr>
        <w:t>,</w:t>
      </w:r>
      <w:r w:rsidR="0044350F" w:rsidRPr="005032AD">
        <w:rPr>
          <w:rFonts w:ascii="Times New Roman" w:eastAsia="Times New Roman" w:hAnsi="Times New Roman" w:cs="Times New Roman"/>
          <w:color w:val="000000"/>
          <w:kern w:val="0"/>
          <w14:ligatures w14:val="none"/>
        </w:rPr>
        <w:t xml:space="preserve"> GMI</w:t>
      </w:r>
      <w:r w:rsidR="00EE49A2">
        <w:rPr>
          <w:rFonts w:ascii="Times New Roman" w:eastAsia="Times New Roman" w:hAnsi="Times New Roman" w:cs="Times New Roman"/>
          <w:color w:val="000000"/>
          <w:kern w:val="0"/>
          <w14:ligatures w14:val="none"/>
        </w:rPr>
        <w:t>,</w:t>
      </w:r>
      <w:r w:rsidR="00BB5141">
        <w:rPr>
          <w:rFonts w:ascii="Times New Roman" w:eastAsia="Times New Roman" w:hAnsi="Times New Roman" w:cs="Times New Roman"/>
          <w:color w:val="000000"/>
          <w:kern w:val="0"/>
          <w14:ligatures w14:val="none"/>
        </w:rPr>
        <w:t xml:space="preserve"> and</w:t>
      </w:r>
      <w:r w:rsidR="0044350F" w:rsidRPr="005032AD">
        <w:rPr>
          <w:rFonts w:ascii="Times New Roman" w:eastAsia="Times New Roman" w:hAnsi="Times New Roman" w:cs="Times New Roman"/>
          <w:color w:val="000000"/>
          <w:kern w:val="0"/>
          <w14:ligatures w14:val="none"/>
        </w:rPr>
        <w:t xml:space="preserve"> J-index</w:t>
      </w:r>
      <w:r w:rsidR="00EE49A2">
        <w:rPr>
          <w:rFonts w:ascii="Times New Roman" w:eastAsia="Times New Roman" w:hAnsi="Times New Roman" w:cs="Times New Roman"/>
          <w:color w:val="000000"/>
          <w:kern w:val="0"/>
          <w14:ligatures w14:val="none"/>
        </w:rPr>
        <w:t xml:space="preserve">, as well as </w:t>
      </w:r>
      <w:r w:rsidR="006043CE">
        <w:rPr>
          <w:rFonts w:ascii="Times New Roman" w:eastAsia="Times New Roman" w:hAnsi="Times New Roman" w:cs="Times New Roman"/>
          <w:color w:val="000000"/>
          <w:kern w:val="0"/>
          <w14:ligatures w14:val="none"/>
        </w:rPr>
        <w:t>lower</w:t>
      </w:r>
      <w:r w:rsidR="00EE49A2">
        <w:rPr>
          <w:rFonts w:ascii="Times New Roman" w:eastAsia="Times New Roman" w:hAnsi="Times New Roman" w:cs="Times New Roman"/>
          <w:color w:val="000000"/>
          <w:kern w:val="0"/>
          <w14:ligatures w14:val="none"/>
        </w:rPr>
        <w:t xml:space="preserve"> TBR </w:t>
      </w:r>
      <w:r w:rsidR="0044350F" w:rsidRPr="005032AD">
        <w:rPr>
          <w:rFonts w:ascii="Times New Roman" w:eastAsia="Times New Roman" w:hAnsi="Times New Roman" w:cs="Times New Roman"/>
          <w:color w:val="000000"/>
          <w:kern w:val="0"/>
          <w14:ligatures w14:val="none"/>
        </w:rPr>
        <w:t xml:space="preserve">(all p &lt; 0.05). </w:t>
      </w:r>
      <w:r w:rsidR="0095099F">
        <w:rPr>
          <w:rFonts w:ascii="Times New Roman" w:eastAsia="Times New Roman" w:hAnsi="Times New Roman" w:cs="Times New Roman"/>
          <w:color w:val="000000"/>
          <w:kern w:val="0"/>
          <w14:ligatures w14:val="none"/>
        </w:rPr>
        <w:t>Women</w:t>
      </w:r>
      <w:r w:rsidR="00893753" w:rsidRPr="005032AD">
        <w:rPr>
          <w:rFonts w:ascii="Times New Roman" w:eastAsia="Times New Roman" w:hAnsi="Times New Roman" w:cs="Times New Roman"/>
          <w:color w:val="000000"/>
          <w:kern w:val="0"/>
          <w14:ligatures w14:val="none"/>
        </w:rPr>
        <w:t xml:space="preserve"> with GDM</w:t>
      </w:r>
      <w:r w:rsidR="0044350F" w:rsidRPr="005032AD">
        <w:rPr>
          <w:rFonts w:ascii="Times New Roman" w:eastAsia="Times New Roman" w:hAnsi="Times New Roman" w:cs="Times New Roman"/>
          <w:color w:val="000000"/>
          <w:kern w:val="0"/>
          <w14:ligatures w14:val="none"/>
        </w:rPr>
        <w:t xml:space="preserve"> had</w:t>
      </w:r>
      <w:r w:rsidR="00D46C66" w:rsidRPr="005032AD">
        <w:rPr>
          <w:rFonts w:ascii="Times New Roman" w:eastAsia="Times New Roman" w:hAnsi="Times New Roman" w:cs="Times New Roman"/>
          <w:color w:val="000000"/>
          <w:kern w:val="0"/>
          <w14:ligatures w14:val="none"/>
        </w:rPr>
        <w:t xml:space="preserve"> </w:t>
      </w:r>
      <w:r w:rsidR="00BB5141">
        <w:rPr>
          <w:rFonts w:ascii="Times New Roman" w:eastAsia="Times New Roman" w:hAnsi="Times New Roman" w:cs="Times New Roman"/>
          <w:color w:val="000000"/>
          <w:kern w:val="0"/>
          <w14:ligatures w14:val="none"/>
        </w:rPr>
        <w:t>poorer</w:t>
      </w:r>
      <w:r w:rsidR="00BB5141" w:rsidRPr="005032AD">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g</w:t>
      </w:r>
      <w:r w:rsidRPr="00F9064B">
        <w:rPr>
          <w:rFonts w:ascii="Times New Roman" w:eastAsia="Times New Roman" w:hAnsi="Times New Roman" w:cs="Times New Roman"/>
          <w:color w:val="000000"/>
          <w:kern w:val="0"/>
          <w14:ligatures w14:val="none"/>
        </w:rPr>
        <w:t>lycemic control</w:t>
      </w:r>
      <w:r w:rsidR="00D46C66" w:rsidRPr="005032AD">
        <w:rPr>
          <w:rFonts w:ascii="Times New Roman" w:eastAsia="Times New Roman" w:hAnsi="Times New Roman" w:cs="Times New Roman"/>
          <w:color w:val="000000"/>
          <w:kern w:val="0"/>
          <w14:ligatures w14:val="none"/>
        </w:rPr>
        <w:t xml:space="preserve">, </w:t>
      </w:r>
      <w:r w:rsidR="006043CE">
        <w:rPr>
          <w:rFonts w:ascii="Times New Roman" w:eastAsia="Times New Roman" w:hAnsi="Times New Roman" w:cs="Times New Roman"/>
          <w:color w:val="000000"/>
          <w:kern w:val="0"/>
          <w14:ligatures w14:val="none"/>
        </w:rPr>
        <w:t>indicated by</w:t>
      </w:r>
      <w:r w:rsidR="00D46C66" w:rsidRPr="005032AD">
        <w:rPr>
          <w:rFonts w:ascii="Times New Roman" w:eastAsia="Times New Roman" w:hAnsi="Times New Roman" w:cs="Times New Roman"/>
          <w:color w:val="000000"/>
          <w:kern w:val="0"/>
          <w14:ligatures w14:val="none"/>
        </w:rPr>
        <w:t xml:space="preserve"> </w:t>
      </w:r>
      <w:r w:rsidR="00BB5141">
        <w:rPr>
          <w:rFonts w:ascii="Times New Roman" w:eastAsia="Times New Roman" w:hAnsi="Times New Roman" w:cs="Times New Roman"/>
          <w:color w:val="000000"/>
          <w:kern w:val="0"/>
          <w14:ligatures w14:val="none"/>
        </w:rPr>
        <w:t xml:space="preserve">higher mean </w:t>
      </w:r>
      <w:r w:rsidR="008A1CF9">
        <w:rPr>
          <w:rFonts w:ascii="Times New Roman" w:eastAsia="Times New Roman" w:hAnsi="Times New Roman" w:cs="Times New Roman"/>
          <w:color w:val="000000"/>
          <w:kern w:val="0"/>
          <w14:ligatures w14:val="none"/>
        </w:rPr>
        <w:t xml:space="preserve">daily </w:t>
      </w:r>
      <w:r w:rsidR="00BB5141">
        <w:rPr>
          <w:rFonts w:ascii="Times New Roman" w:eastAsia="Times New Roman" w:hAnsi="Times New Roman" w:cs="Times New Roman"/>
          <w:color w:val="000000"/>
          <w:kern w:val="0"/>
          <w14:ligatures w14:val="none"/>
        </w:rPr>
        <w:t xml:space="preserve">glucose, GMI, J-index, TAR, and </w:t>
      </w:r>
      <w:r w:rsidR="006043CE">
        <w:rPr>
          <w:rFonts w:ascii="Times New Roman" w:eastAsia="Times New Roman" w:hAnsi="Times New Roman" w:cs="Times New Roman"/>
          <w:color w:val="000000"/>
          <w:kern w:val="0"/>
          <w14:ligatures w14:val="none"/>
        </w:rPr>
        <w:t>lower</w:t>
      </w:r>
      <w:r w:rsidR="00BB5141">
        <w:rPr>
          <w:rFonts w:ascii="Times New Roman" w:eastAsia="Times New Roman" w:hAnsi="Times New Roman" w:cs="Times New Roman"/>
          <w:color w:val="000000"/>
          <w:kern w:val="0"/>
          <w14:ligatures w14:val="none"/>
        </w:rPr>
        <w:t xml:space="preserve"> TBR</w:t>
      </w:r>
      <w:r w:rsidR="006043CE">
        <w:rPr>
          <w:rFonts w:ascii="Times New Roman" w:eastAsia="Times New Roman" w:hAnsi="Times New Roman" w:cs="Times New Roman"/>
          <w:color w:val="000000"/>
          <w:kern w:val="0"/>
          <w14:ligatures w14:val="none"/>
        </w:rPr>
        <w:t>;</w:t>
      </w:r>
      <w:r w:rsidR="00D46C66" w:rsidRPr="005032AD">
        <w:rPr>
          <w:rFonts w:ascii="Times New Roman" w:eastAsia="Times New Roman" w:hAnsi="Times New Roman" w:cs="Times New Roman"/>
          <w:color w:val="000000"/>
          <w:kern w:val="0"/>
          <w14:ligatures w14:val="none"/>
        </w:rPr>
        <w:t xml:space="preserve"> </w:t>
      </w:r>
      <w:r w:rsidR="006043CE">
        <w:rPr>
          <w:rFonts w:ascii="Times New Roman" w:eastAsia="Times New Roman" w:hAnsi="Times New Roman" w:cs="Times New Roman"/>
          <w:color w:val="000000"/>
          <w:kern w:val="0"/>
          <w14:ligatures w14:val="none"/>
        </w:rPr>
        <w:t xml:space="preserve">these women also had </w:t>
      </w:r>
      <w:r w:rsidR="0044350F" w:rsidRPr="005032AD">
        <w:rPr>
          <w:rFonts w:ascii="Times New Roman" w:eastAsia="Times New Roman" w:hAnsi="Times New Roman" w:cs="Times New Roman"/>
          <w:color w:val="000000"/>
          <w:kern w:val="0"/>
          <w14:ligatures w14:val="none"/>
        </w:rPr>
        <w:t xml:space="preserve">a </w:t>
      </w:r>
      <w:r w:rsidR="006043CE">
        <w:rPr>
          <w:rFonts w:ascii="Times New Roman" w:eastAsia="Times New Roman" w:hAnsi="Times New Roman" w:cs="Times New Roman"/>
          <w:color w:val="000000"/>
          <w:kern w:val="0"/>
          <w14:ligatures w14:val="none"/>
        </w:rPr>
        <w:t>greater</w:t>
      </w:r>
      <w:r w:rsidR="00EA7FD4" w:rsidRPr="005032AD">
        <w:rPr>
          <w:rFonts w:ascii="Times New Roman" w:eastAsia="Times New Roman" w:hAnsi="Times New Roman" w:cs="Times New Roman"/>
          <w:color w:val="000000"/>
          <w:kern w:val="0"/>
          <w14:ligatures w14:val="none"/>
        </w:rPr>
        <w:t xml:space="preserve"> </w:t>
      </w:r>
      <w:r w:rsidR="009C3E82" w:rsidRPr="005032AD">
        <w:rPr>
          <w:rFonts w:ascii="Times New Roman" w:eastAsia="Times New Roman" w:hAnsi="Times New Roman" w:cs="Times New Roman"/>
          <w:color w:val="000000"/>
          <w:kern w:val="0"/>
          <w14:ligatures w14:val="none"/>
        </w:rPr>
        <w:t>glycemic variability</w:t>
      </w:r>
      <w:r w:rsidR="0044350F" w:rsidRPr="005032AD">
        <w:rPr>
          <w:rFonts w:ascii="Times New Roman" w:eastAsia="Times New Roman" w:hAnsi="Times New Roman" w:cs="Times New Roman"/>
          <w:color w:val="000000"/>
          <w:kern w:val="0"/>
          <w14:ligatures w14:val="none"/>
        </w:rPr>
        <w:t xml:space="preserve">, </w:t>
      </w:r>
      <w:r w:rsidR="006043CE">
        <w:rPr>
          <w:rFonts w:ascii="Times New Roman" w:eastAsia="Times New Roman" w:hAnsi="Times New Roman" w:cs="Times New Roman"/>
          <w:color w:val="000000"/>
          <w:kern w:val="0"/>
          <w14:ligatures w14:val="none"/>
        </w:rPr>
        <w:t>indicated by</w:t>
      </w:r>
      <w:r w:rsidR="00A11A1A">
        <w:rPr>
          <w:rFonts w:ascii="Times New Roman" w:eastAsia="Times New Roman" w:hAnsi="Times New Roman" w:cs="Times New Roman"/>
          <w:color w:val="000000"/>
          <w:kern w:val="0"/>
          <w14:ligatures w14:val="none"/>
        </w:rPr>
        <w:t xml:space="preserve"> higher</w:t>
      </w:r>
      <w:r w:rsidR="00EA7FD4" w:rsidRPr="005032AD">
        <w:rPr>
          <w:rFonts w:ascii="Times New Roman" w:eastAsia="Times New Roman" w:hAnsi="Times New Roman" w:cs="Times New Roman"/>
          <w:color w:val="000000"/>
          <w:kern w:val="0"/>
          <w14:ligatures w14:val="none"/>
        </w:rPr>
        <w:t xml:space="preserve"> </w:t>
      </w:r>
      <w:r w:rsidR="00DD7A9C" w:rsidRPr="005032AD">
        <w:rPr>
          <w:rFonts w:ascii="Times New Roman" w:eastAsia="Times New Roman" w:hAnsi="Times New Roman" w:cs="Times New Roman"/>
          <w:color w:val="000000"/>
          <w:kern w:val="0"/>
          <w14:ligatures w14:val="none"/>
        </w:rPr>
        <w:t>SD</w:t>
      </w:r>
      <w:r w:rsidR="00EA7FD4" w:rsidRPr="005032AD">
        <w:rPr>
          <w:rFonts w:ascii="Times New Roman" w:eastAsia="Times New Roman" w:hAnsi="Times New Roman" w:cs="Times New Roman"/>
          <w:color w:val="000000"/>
          <w:kern w:val="0"/>
          <w14:ligatures w14:val="none"/>
        </w:rPr>
        <w:t>, CV, an</w:t>
      </w:r>
      <w:r w:rsidR="0044350F" w:rsidRPr="005032AD">
        <w:rPr>
          <w:rFonts w:ascii="Times New Roman" w:eastAsia="Times New Roman" w:hAnsi="Times New Roman" w:cs="Times New Roman"/>
          <w:color w:val="000000"/>
          <w:kern w:val="0"/>
          <w14:ligatures w14:val="none"/>
        </w:rPr>
        <w:t>d</w:t>
      </w:r>
      <w:r w:rsidR="00EA7FD4" w:rsidRPr="005032AD">
        <w:rPr>
          <w:rFonts w:ascii="Times New Roman" w:eastAsia="Times New Roman" w:hAnsi="Times New Roman" w:cs="Times New Roman"/>
          <w:color w:val="000000"/>
          <w:kern w:val="0"/>
          <w14:ligatures w14:val="none"/>
        </w:rPr>
        <w:t xml:space="preserve"> MAGE</w:t>
      </w:r>
      <w:r w:rsidR="0044350F" w:rsidRPr="005032AD">
        <w:rPr>
          <w:rFonts w:ascii="Times New Roman" w:eastAsia="Times New Roman" w:hAnsi="Times New Roman" w:cs="Times New Roman"/>
          <w:color w:val="000000"/>
          <w:kern w:val="0"/>
          <w14:ligatures w14:val="none"/>
        </w:rPr>
        <w:t xml:space="preserve"> (all p &lt; 0.05)</w:t>
      </w:r>
      <w:r w:rsidR="00EA7FD4" w:rsidRPr="005032AD">
        <w:rPr>
          <w:rFonts w:ascii="Times New Roman" w:eastAsia="Times New Roman" w:hAnsi="Times New Roman" w:cs="Times New Roman"/>
          <w:color w:val="000000"/>
          <w:kern w:val="0"/>
          <w14:ligatures w14:val="none"/>
        </w:rPr>
        <w:t xml:space="preserve">. </w:t>
      </w:r>
      <w:r w:rsidR="007E781B">
        <w:rPr>
          <w:rFonts w:ascii="Times New Roman" w:hAnsi="Times New Roman" w:cs="Times New Roman"/>
        </w:rPr>
        <w:t>After adjustment</w:t>
      </w:r>
      <w:r w:rsidR="007E781B" w:rsidRPr="006452DD">
        <w:rPr>
          <w:rFonts w:ascii="Times New Roman" w:hAnsi="Times New Roman" w:cs="Times New Roman"/>
        </w:rPr>
        <w:t xml:space="preserve"> for </w:t>
      </w:r>
      <w:r w:rsidR="00CA0816" w:rsidRPr="005032AD">
        <w:rPr>
          <w:rFonts w:ascii="Times New Roman" w:eastAsia="Times New Roman" w:hAnsi="Times New Roman" w:cs="Times New Roman"/>
          <w:color w:val="000000"/>
          <w:kern w:val="0"/>
          <w14:ligatures w14:val="none"/>
        </w:rPr>
        <w:t>socio-demographic and lifestyle factors</w:t>
      </w:r>
      <w:r w:rsidR="007E781B">
        <w:rPr>
          <w:rFonts w:ascii="Times New Roman" w:hAnsi="Times New Roman" w:cs="Times New Roman"/>
        </w:rPr>
        <w:t xml:space="preserve">, </w:t>
      </w:r>
      <w:proofErr w:type="gramStart"/>
      <w:r w:rsidR="00377BAD">
        <w:rPr>
          <w:rFonts w:ascii="Times New Roman" w:hAnsi="Times New Roman" w:cs="Times New Roman"/>
        </w:rPr>
        <w:t>the majority of</w:t>
      </w:r>
      <w:proofErr w:type="gramEnd"/>
      <w:r w:rsidR="00377BAD">
        <w:rPr>
          <w:rFonts w:ascii="Times New Roman" w:hAnsi="Times New Roman" w:cs="Times New Roman"/>
        </w:rPr>
        <w:t xml:space="preserve"> </w:t>
      </w:r>
      <w:r>
        <w:rPr>
          <w:rFonts w:ascii="Times New Roman" w:eastAsia="Times New Roman" w:hAnsi="Times New Roman" w:cs="Times New Roman"/>
          <w:color w:val="000000"/>
          <w:kern w:val="0"/>
          <w14:ligatures w14:val="none"/>
        </w:rPr>
        <w:t>g</w:t>
      </w:r>
      <w:r w:rsidRPr="00F9064B">
        <w:rPr>
          <w:rFonts w:ascii="Times New Roman" w:eastAsia="Times New Roman" w:hAnsi="Times New Roman" w:cs="Times New Roman"/>
          <w:color w:val="000000"/>
          <w:kern w:val="0"/>
          <w14:ligatures w14:val="none"/>
        </w:rPr>
        <w:t>lycemic control</w:t>
      </w:r>
      <w:r w:rsidRPr="005032AD">
        <w:rPr>
          <w:rFonts w:ascii="Times New Roman" w:eastAsia="Times New Roman" w:hAnsi="Times New Roman" w:cs="Times New Roman"/>
          <w:color w:val="000000"/>
          <w:kern w:val="0"/>
          <w14:ligatures w14:val="none"/>
        </w:rPr>
        <w:t xml:space="preserve"> </w:t>
      </w:r>
      <w:r w:rsidR="002369A6">
        <w:rPr>
          <w:rFonts w:ascii="Times New Roman" w:hAnsi="Times New Roman" w:cs="Times New Roman"/>
        </w:rPr>
        <w:t xml:space="preserve">and </w:t>
      </w:r>
      <w:r w:rsidR="009C3E82" w:rsidRPr="005032AD">
        <w:rPr>
          <w:rFonts w:ascii="Times New Roman" w:eastAsia="Times New Roman" w:hAnsi="Times New Roman" w:cs="Times New Roman"/>
          <w:color w:val="000000"/>
          <w:kern w:val="0"/>
          <w14:ligatures w14:val="none"/>
        </w:rPr>
        <w:t xml:space="preserve">glycemic variability </w:t>
      </w:r>
      <w:r w:rsidR="007E781B">
        <w:rPr>
          <w:rFonts w:ascii="Times New Roman" w:hAnsi="Times New Roman" w:cs="Times New Roman"/>
        </w:rPr>
        <w:t>indices</w:t>
      </w:r>
      <w:r w:rsidR="00377BAD">
        <w:rPr>
          <w:rFonts w:ascii="Times New Roman" w:hAnsi="Times New Roman" w:cs="Times New Roman"/>
        </w:rPr>
        <w:t xml:space="preserve"> </w:t>
      </w:r>
      <w:r w:rsidR="006043CE">
        <w:rPr>
          <w:rFonts w:ascii="Times New Roman" w:hAnsi="Times New Roman" w:cs="Times New Roman"/>
        </w:rPr>
        <w:t xml:space="preserve">remained associated with </w:t>
      </w:r>
      <w:r w:rsidR="00F95D1C">
        <w:rPr>
          <w:rFonts w:ascii="Times New Roman" w:hAnsi="Times New Roman" w:cs="Times New Roman"/>
        </w:rPr>
        <w:t xml:space="preserve">the </w:t>
      </w:r>
      <w:r w:rsidR="007E781B">
        <w:rPr>
          <w:rFonts w:ascii="Times New Roman" w:hAnsi="Times New Roman" w:cs="Times New Roman"/>
        </w:rPr>
        <w:t>risk</w:t>
      </w:r>
      <w:r w:rsidR="006043CE">
        <w:rPr>
          <w:rFonts w:ascii="Times New Roman" w:hAnsi="Times New Roman" w:cs="Times New Roman"/>
        </w:rPr>
        <w:t>s</w:t>
      </w:r>
      <w:r w:rsidR="007E781B">
        <w:rPr>
          <w:rFonts w:ascii="Times New Roman" w:hAnsi="Times New Roman" w:cs="Times New Roman"/>
        </w:rPr>
        <w:t xml:space="preserve"> of</w:t>
      </w:r>
      <w:r w:rsidR="00EE49A2">
        <w:rPr>
          <w:rFonts w:ascii="Times New Roman" w:hAnsi="Times New Roman" w:cs="Times New Roman"/>
        </w:rPr>
        <w:t xml:space="preserve"> IR</w:t>
      </w:r>
      <w:r w:rsidR="007E781B">
        <w:rPr>
          <w:rFonts w:ascii="Times New Roman" w:hAnsi="Times New Roman" w:cs="Times New Roman"/>
        </w:rPr>
        <w:t xml:space="preserve"> and GDM</w:t>
      </w:r>
      <w:r w:rsidR="00BC63A8">
        <w:rPr>
          <w:rFonts w:ascii="Times New Roman" w:hAnsi="Times New Roman" w:cs="Times New Roman"/>
        </w:rPr>
        <w:t>.</w:t>
      </w:r>
      <w:r w:rsidR="00CF198A">
        <w:rPr>
          <w:rFonts w:ascii="Times New Roman" w:hAnsi="Times New Roman" w:cs="Times New Roman"/>
        </w:rPr>
        <w:t xml:space="preserve"> </w:t>
      </w:r>
      <w:proofErr w:type="gramStart"/>
      <w:r w:rsidR="003B1963">
        <w:rPr>
          <w:rFonts w:ascii="Times New Roman" w:hAnsi="Times New Roman" w:cs="Times New Roman"/>
        </w:rPr>
        <w:t>In particular, mean</w:t>
      </w:r>
      <w:proofErr w:type="gramEnd"/>
      <w:r w:rsidR="003B1963">
        <w:rPr>
          <w:rFonts w:ascii="Times New Roman" w:hAnsi="Times New Roman" w:cs="Times New Roman"/>
        </w:rPr>
        <w:t xml:space="preserve"> </w:t>
      </w:r>
      <w:r w:rsidR="008A1CF9">
        <w:rPr>
          <w:rFonts w:ascii="Times New Roman" w:hAnsi="Times New Roman" w:cs="Times New Roman"/>
        </w:rPr>
        <w:t xml:space="preserve">daily </w:t>
      </w:r>
      <w:r w:rsidR="003B1963">
        <w:rPr>
          <w:rFonts w:ascii="Times New Roman" w:hAnsi="Times New Roman" w:cs="Times New Roman"/>
        </w:rPr>
        <w:t xml:space="preserve">glucose and SD </w:t>
      </w:r>
      <w:r w:rsidR="00EC2B45">
        <w:rPr>
          <w:rFonts w:ascii="Times New Roman" w:hAnsi="Times New Roman" w:cs="Times New Roman"/>
        </w:rPr>
        <w:t xml:space="preserve">were </w:t>
      </w:r>
      <w:r w:rsidR="00BC63A8">
        <w:rPr>
          <w:rFonts w:ascii="Times New Roman" w:hAnsi="Times New Roman" w:cs="Times New Roman"/>
        </w:rPr>
        <w:t>associated with the highest risk of IR (</w:t>
      </w:r>
      <w:r w:rsidR="00BC63A8" w:rsidRPr="00CF198A">
        <w:rPr>
          <w:rFonts w:ascii="Times New Roman" w:hAnsi="Times New Roman" w:cs="Times New Roman"/>
        </w:rPr>
        <w:t>1.42</w:t>
      </w:r>
      <w:r w:rsidR="00BC63A8">
        <w:rPr>
          <w:rFonts w:ascii="Times New Roman" w:hAnsi="Times New Roman" w:cs="Times New Roman"/>
        </w:rPr>
        <w:t>;</w:t>
      </w:r>
      <w:r w:rsidR="00BC63A8" w:rsidRPr="00CF198A">
        <w:rPr>
          <w:rFonts w:ascii="Times New Roman" w:hAnsi="Times New Roman" w:cs="Times New Roman"/>
        </w:rPr>
        <w:t xml:space="preserve"> 95% CI </w:t>
      </w:r>
      <w:r w:rsidR="00BC63A8">
        <w:rPr>
          <w:rFonts w:ascii="Times New Roman" w:hAnsi="Times New Roman" w:cs="Times New Roman"/>
        </w:rPr>
        <w:t>1</w:t>
      </w:r>
      <w:r w:rsidR="00BC63A8" w:rsidRPr="00CF198A">
        <w:rPr>
          <w:rFonts w:ascii="Times New Roman" w:hAnsi="Times New Roman" w:cs="Times New Roman"/>
        </w:rPr>
        <w:t>.16, 1.73</w:t>
      </w:r>
      <w:r w:rsidR="00BC63A8">
        <w:rPr>
          <w:rFonts w:ascii="Times New Roman" w:hAnsi="Times New Roman" w:cs="Times New Roman"/>
        </w:rPr>
        <w:t xml:space="preserve">, and </w:t>
      </w:r>
      <w:r w:rsidR="00BC63A8" w:rsidRPr="00CF198A">
        <w:rPr>
          <w:rFonts w:ascii="Times New Roman" w:hAnsi="Times New Roman" w:cs="Times New Roman"/>
        </w:rPr>
        <w:t>1.69</w:t>
      </w:r>
      <w:r w:rsidR="00BC63A8">
        <w:rPr>
          <w:rFonts w:ascii="Times New Roman" w:hAnsi="Times New Roman" w:cs="Times New Roman"/>
        </w:rPr>
        <w:t>;</w:t>
      </w:r>
      <w:r w:rsidR="00BC63A8" w:rsidRPr="00CF198A">
        <w:rPr>
          <w:rFonts w:ascii="Times New Roman" w:hAnsi="Times New Roman" w:cs="Times New Roman"/>
        </w:rPr>
        <w:t xml:space="preserve"> 95% CI 1.37, 2.09</w:t>
      </w:r>
      <w:r w:rsidR="00BC63A8">
        <w:rPr>
          <w:rFonts w:ascii="Times New Roman" w:hAnsi="Times New Roman" w:cs="Times New Roman"/>
        </w:rPr>
        <w:t xml:space="preserve"> respectively) and GDM</w:t>
      </w:r>
      <w:r w:rsidR="003B1963">
        <w:rPr>
          <w:rFonts w:ascii="Times New Roman" w:hAnsi="Times New Roman" w:cs="Times New Roman"/>
        </w:rPr>
        <w:t xml:space="preserve"> </w:t>
      </w:r>
      <w:r w:rsidR="00BC63A8">
        <w:rPr>
          <w:rFonts w:ascii="Times New Roman" w:hAnsi="Times New Roman" w:cs="Times New Roman"/>
        </w:rPr>
        <w:t>(</w:t>
      </w:r>
      <w:r w:rsidR="00BC63A8" w:rsidRPr="00CF198A">
        <w:rPr>
          <w:rFonts w:ascii="Times New Roman" w:hAnsi="Times New Roman" w:cs="Times New Roman"/>
        </w:rPr>
        <w:t>1.84</w:t>
      </w:r>
      <w:r w:rsidR="00BC63A8">
        <w:rPr>
          <w:rFonts w:ascii="Times New Roman" w:hAnsi="Times New Roman" w:cs="Times New Roman"/>
        </w:rPr>
        <w:t>;</w:t>
      </w:r>
      <w:r w:rsidR="00BC63A8" w:rsidRPr="00CF198A">
        <w:rPr>
          <w:rFonts w:ascii="Times New Roman" w:hAnsi="Times New Roman" w:cs="Times New Roman"/>
        </w:rPr>
        <w:t xml:space="preserve"> 95% CI 1.45, 2.33</w:t>
      </w:r>
      <w:r w:rsidR="00BC63A8">
        <w:rPr>
          <w:rFonts w:ascii="Times New Roman" w:hAnsi="Times New Roman" w:cs="Times New Roman"/>
        </w:rPr>
        <w:t xml:space="preserve">, and </w:t>
      </w:r>
      <w:r w:rsidR="00BC63A8" w:rsidRPr="00CF198A">
        <w:rPr>
          <w:rFonts w:ascii="Times New Roman" w:hAnsi="Times New Roman" w:cs="Times New Roman"/>
        </w:rPr>
        <w:t>2.37</w:t>
      </w:r>
      <w:r w:rsidR="00BC63A8">
        <w:rPr>
          <w:rFonts w:ascii="Times New Roman" w:hAnsi="Times New Roman" w:cs="Times New Roman"/>
        </w:rPr>
        <w:t>;</w:t>
      </w:r>
      <w:r w:rsidR="00BC63A8" w:rsidRPr="00CF198A">
        <w:rPr>
          <w:rFonts w:ascii="Times New Roman" w:hAnsi="Times New Roman" w:cs="Times New Roman"/>
        </w:rPr>
        <w:t xml:space="preserve"> 95% CI 1.66, 3.38</w:t>
      </w:r>
      <w:r w:rsidR="00BC63A8">
        <w:rPr>
          <w:rFonts w:ascii="Times New Roman" w:hAnsi="Times New Roman" w:cs="Times New Roman"/>
        </w:rPr>
        <w:t xml:space="preserve"> respectively) (</w:t>
      </w:r>
      <w:r w:rsidR="00BC63A8" w:rsidRPr="00BC63A8">
        <w:rPr>
          <w:rFonts w:ascii="Times New Roman" w:hAnsi="Times New Roman" w:cs="Times New Roman"/>
          <w:b/>
          <w:bCs/>
        </w:rPr>
        <w:t xml:space="preserve">Table </w:t>
      </w:r>
      <w:r w:rsidR="003B215D">
        <w:rPr>
          <w:rFonts w:ascii="Times New Roman" w:hAnsi="Times New Roman" w:cs="Times New Roman"/>
          <w:b/>
          <w:bCs/>
        </w:rPr>
        <w:t>3</w:t>
      </w:r>
      <w:r w:rsidR="00BC63A8">
        <w:rPr>
          <w:rFonts w:ascii="Times New Roman" w:hAnsi="Times New Roman" w:cs="Times New Roman"/>
        </w:rPr>
        <w:t>).</w:t>
      </w:r>
      <w:r w:rsidR="00E163F6">
        <w:rPr>
          <w:rFonts w:ascii="Times New Roman" w:hAnsi="Times New Roman" w:cs="Times New Roman"/>
        </w:rPr>
        <w:t xml:space="preserve"> </w:t>
      </w:r>
      <w:r w:rsidR="00223752" w:rsidRPr="00794622">
        <w:rPr>
          <w:rFonts w:ascii="Times New Roman" w:hAnsi="Times New Roman" w:cs="Times New Roman"/>
        </w:rPr>
        <w:t xml:space="preserve">When comparing with baseline characteristics, the </w:t>
      </w:r>
      <w:proofErr w:type="spellStart"/>
      <w:r w:rsidR="00223752" w:rsidRPr="00794622">
        <w:rPr>
          <w:rFonts w:ascii="Times New Roman" w:hAnsi="Times New Roman" w:cs="Times New Roman"/>
        </w:rPr>
        <w:t>non-Chinese</w:t>
      </w:r>
      <w:proofErr w:type="spellEnd"/>
      <w:r w:rsidR="00223752" w:rsidRPr="00794622">
        <w:rPr>
          <w:rFonts w:ascii="Times New Roman" w:hAnsi="Times New Roman" w:cs="Times New Roman"/>
        </w:rPr>
        <w:t xml:space="preserve"> women have a lower TIR but higher TBR than Chinese women </w:t>
      </w:r>
      <w:r w:rsidR="00874140" w:rsidRPr="00885D78">
        <w:rPr>
          <w:rFonts w:ascii="Times New Roman" w:hAnsi="Times New Roman" w:cs="Times New Roman"/>
        </w:rPr>
        <w:t>and</w:t>
      </w:r>
      <w:r w:rsidR="00223752" w:rsidRPr="00794622">
        <w:rPr>
          <w:rFonts w:ascii="Times New Roman" w:hAnsi="Times New Roman" w:cs="Times New Roman"/>
        </w:rPr>
        <w:t xml:space="preserve"> women who skipped/delayed at least 3 meals p</w:t>
      </w:r>
      <w:r w:rsidR="003C74C2" w:rsidRPr="00885D78">
        <w:rPr>
          <w:rFonts w:ascii="Times New Roman" w:hAnsi="Times New Roman" w:cs="Times New Roman"/>
        </w:rPr>
        <w:t xml:space="preserve">er week </w:t>
      </w:r>
      <w:r w:rsidR="00223752" w:rsidRPr="00794622">
        <w:rPr>
          <w:rFonts w:ascii="Times New Roman" w:hAnsi="Times New Roman" w:cs="Times New Roman"/>
        </w:rPr>
        <w:t xml:space="preserve">have lower mean </w:t>
      </w:r>
      <w:r w:rsidR="00C27FE9">
        <w:rPr>
          <w:rFonts w:ascii="Times New Roman" w:hAnsi="Times New Roman" w:cs="Times New Roman"/>
        </w:rPr>
        <w:t>daily</w:t>
      </w:r>
      <w:r w:rsidR="00223752" w:rsidRPr="00794622">
        <w:rPr>
          <w:rFonts w:ascii="Times New Roman" w:hAnsi="Times New Roman" w:cs="Times New Roman"/>
        </w:rPr>
        <w:t xml:space="preserve"> glucose, J-index, TIR and higher TBR than women with regular meals (all p &lt; 0.05). (</w:t>
      </w:r>
      <w:r w:rsidR="00223752" w:rsidRPr="00885D78">
        <w:rPr>
          <w:rFonts w:ascii="Times New Roman" w:hAnsi="Times New Roman" w:cs="Times New Roman"/>
          <w:b/>
        </w:rPr>
        <w:t xml:space="preserve">Additional file </w:t>
      </w:r>
      <w:r w:rsidR="005B4A4A" w:rsidRPr="00885D78">
        <w:rPr>
          <w:rFonts w:ascii="Times New Roman" w:hAnsi="Times New Roman" w:cs="Times New Roman"/>
          <w:b/>
        </w:rPr>
        <w:t>3</w:t>
      </w:r>
      <w:r w:rsidR="00223752" w:rsidRPr="00794622">
        <w:rPr>
          <w:rFonts w:ascii="Times New Roman" w:hAnsi="Times New Roman" w:cs="Times New Roman"/>
        </w:rPr>
        <w:t>).</w:t>
      </w:r>
    </w:p>
    <w:p w14:paraId="01B4325E" w14:textId="77777777" w:rsidR="00705EB7" w:rsidRDefault="00705EB7" w:rsidP="001E209F">
      <w:pPr>
        <w:spacing w:line="480" w:lineRule="auto"/>
        <w:rPr>
          <w:rFonts w:ascii="Times New Roman" w:hAnsi="Times New Roman" w:cs="Times New Roman"/>
        </w:rPr>
      </w:pPr>
    </w:p>
    <w:p w14:paraId="006D5750" w14:textId="7C4CC800" w:rsidR="00705EB7" w:rsidRPr="007B4E56" w:rsidRDefault="00705EB7" w:rsidP="00705EB7">
      <w:pPr>
        <w:spacing w:line="480" w:lineRule="auto"/>
        <w:rPr>
          <w:rFonts w:ascii="Times New Roman" w:hAnsi="Times New Roman" w:cs="Times New Roman"/>
          <w:b/>
          <w:bCs/>
          <w:color w:val="000000" w:themeColor="text1"/>
        </w:rPr>
      </w:pPr>
      <w:r w:rsidRPr="007B4E56">
        <w:rPr>
          <w:rFonts w:ascii="Times New Roman" w:hAnsi="Times New Roman" w:cs="Times New Roman"/>
          <w:b/>
          <w:bCs/>
        </w:rPr>
        <w:t xml:space="preserve">Table </w:t>
      </w:r>
      <w:r>
        <w:rPr>
          <w:rFonts w:ascii="Times New Roman" w:hAnsi="Times New Roman" w:cs="Times New Roman"/>
          <w:b/>
          <w:bCs/>
        </w:rPr>
        <w:t>2</w:t>
      </w:r>
      <w:r w:rsidRPr="007B4E56">
        <w:rPr>
          <w:rFonts w:ascii="Times New Roman" w:hAnsi="Times New Roman" w:cs="Times New Roman"/>
        </w:rPr>
        <w:t xml:space="preserve"> Comparison of </w:t>
      </w:r>
      <w:r w:rsidR="004C5373">
        <w:rPr>
          <w:rFonts w:ascii="Times New Roman" w:hAnsi="Times New Roman" w:cs="Times New Roman"/>
        </w:rPr>
        <w:t xml:space="preserve">CGM-derived </w:t>
      </w:r>
      <w:r w:rsidRPr="007B4E56">
        <w:rPr>
          <w:rFonts w:ascii="Times New Roman" w:hAnsi="Times New Roman" w:cs="Times New Roman"/>
        </w:rPr>
        <w:t xml:space="preserve">glycemic control and variability indices </w:t>
      </w:r>
      <w:r w:rsidR="004C5373">
        <w:rPr>
          <w:rFonts w:ascii="Times New Roman" w:hAnsi="Times New Roman" w:cs="Times New Roman"/>
        </w:rPr>
        <w:t xml:space="preserve">in pregnant women based on glycemic status </w:t>
      </w:r>
    </w:p>
    <w:tbl>
      <w:tblPr>
        <w:tblW w:w="6564" w:type="pct"/>
        <w:jc w:val="center"/>
        <w:tblLook w:val="0420" w:firstRow="1" w:lastRow="0" w:firstColumn="0" w:lastColumn="0" w:noHBand="0" w:noVBand="1"/>
      </w:tblPr>
      <w:tblGrid>
        <w:gridCol w:w="1108"/>
        <w:gridCol w:w="1696"/>
        <w:gridCol w:w="1702"/>
        <w:gridCol w:w="1702"/>
        <w:gridCol w:w="981"/>
        <w:gridCol w:w="1702"/>
        <w:gridCol w:w="1702"/>
        <w:gridCol w:w="1256"/>
      </w:tblGrid>
      <w:tr w:rsidR="00705EB7" w:rsidRPr="005032AD" w14:paraId="7DCAB6AE" w14:textId="77777777" w:rsidTr="00223752">
        <w:trPr>
          <w:tblHeader/>
          <w:jc w:val="center"/>
        </w:trPr>
        <w:tc>
          <w:tcPr>
            <w:tcW w:w="468" w:type="pct"/>
            <w:tcBorders>
              <w:top w:val="single" w:sz="4" w:space="0" w:color="auto"/>
              <w:bottom w:val="single" w:sz="4" w:space="0" w:color="auto"/>
            </w:tcBorders>
            <w:shd w:val="clear" w:color="auto" w:fill="FFFFFF"/>
            <w:tcMar>
              <w:top w:w="0" w:type="dxa"/>
              <w:left w:w="0" w:type="dxa"/>
              <w:bottom w:w="0" w:type="dxa"/>
              <w:right w:w="0" w:type="dxa"/>
            </w:tcMar>
            <w:vAlign w:val="center"/>
          </w:tcPr>
          <w:p w14:paraId="7DBB3F65"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5032AD">
              <w:rPr>
                <w:rFonts w:ascii="Times New Roman" w:eastAsia="Arial" w:hAnsi="Times New Roman" w:cs="Times New Roman"/>
                <w:b/>
                <w:color w:val="000000"/>
                <w:sz w:val="20"/>
                <w:szCs w:val="20"/>
              </w:rPr>
              <w:t>CGM Measures</w:t>
            </w:r>
          </w:p>
        </w:tc>
        <w:tc>
          <w:tcPr>
            <w:tcW w:w="716" w:type="pct"/>
            <w:tcBorders>
              <w:top w:val="single" w:sz="4" w:space="0" w:color="auto"/>
              <w:bottom w:val="single" w:sz="4" w:space="0" w:color="auto"/>
            </w:tcBorders>
            <w:shd w:val="clear" w:color="auto" w:fill="FFFFFF"/>
            <w:tcMar>
              <w:top w:w="0" w:type="dxa"/>
              <w:left w:w="0" w:type="dxa"/>
              <w:bottom w:w="0" w:type="dxa"/>
              <w:right w:w="0" w:type="dxa"/>
            </w:tcMar>
            <w:vAlign w:val="center"/>
          </w:tcPr>
          <w:p w14:paraId="137C13C2"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5032AD">
              <w:rPr>
                <w:rFonts w:ascii="Times New Roman" w:eastAsia="Arial" w:hAnsi="Times New Roman" w:cs="Times New Roman"/>
                <w:b/>
                <w:color w:val="000000"/>
                <w:sz w:val="20"/>
                <w:szCs w:val="20"/>
              </w:rPr>
              <w:t>Total (n=167)</w:t>
            </w:r>
          </w:p>
        </w:tc>
        <w:tc>
          <w:tcPr>
            <w:tcW w:w="718" w:type="pct"/>
            <w:tcBorders>
              <w:top w:val="single" w:sz="4" w:space="0" w:color="auto"/>
              <w:bottom w:val="single" w:sz="4" w:space="0" w:color="auto"/>
            </w:tcBorders>
            <w:shd w:val="clear" w:color="auto" w:fill="FFFFFF"/>
            <w:vAlign w:val="center"/>
          </w:tcPr>
          <w:p w14:paraId="1A0EC77B"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b/>
                <w:color w:val="000000"/>
                <w:sz w:val="20"/>
                <w:szCs w:val="20"/>
              </w:rPr>
            </w:pPr>
            <w:r w:rsidRPr="005032AD">
              <w:rPr>
                <w:rFonts w:ascii="Times New Roman" w:eastAsia="Arial" w:hAnsi="Times New Roman" w:cs="Times New Roman"/>
                <w:b/>
                <w:color w:val="000000"/>
                <w:sz w:val="20"/>
                <w:szCs w:val="20"/>
              </w:rPr>
              <w:t>Non-IR (n=118)</w:t>
            </w:r>
          </w:p>
        </w:tc>
        <w:tc>
          <w:tcPr>
            <w:tcW w:w="718" w:type="pct"/>
            <w:tcBorders>
              <w:top w:val="single" w:sz="4" w:space="0" w:color="auto"/>
              <w:bottom w:val="single" w:sz="4" w:space="0" w:color="auto"/>
            </w:tcBorders>
            <w:shd w:val="clear" w:color="auto" w:fill="FFFFFF"/>
            <w:vAlign w:val="center"/>
          </w:tcPr>
          <w:p w14:paraId="44077088"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b/>
                <w:color w:val="000000"/>
                <w:sz w:val="20"/>
                <w:szCs w:val="20"/>
              </w:rPr>
            </w:pPr>
            <w:r w:rsidRPr="005032AD">
              <w:rPr>
                <w:rFonts w:ascii="Times New Roman" w:eastAsia="Arial" w:hAnsi="Times New Roman" w:cs="Times New Roman"/>
                <w:b/>
                <w:color w:val="000000"/>
                <w:sz w:val="20"/>
                <w:szCs w:val="20"/>
              </w:rPr>
              <w:t>IR (n=40)</w:t>
            </w:r>
          </w:p>
        </w:tc>
        <w:tc>
          <w:tcPr>
            <w:tcW w:w="414" w:type="pct"/>
            <w:tcBorders>
              <w:top w:val="single" w:sz="4" w:space="0" w:color="auto"/>
              <w:bottom w:val="single" w:sz="4" w:space="0" w:color="auto"/>
            </w:tcBorders>
            <w:shd w:val="clear" w:color="auto" w:fill="FFFFFF"/>
            <w:vAlign w:val="center"/>
          </w:tcPr>
          <w:p w14:paraId="6C74E9BF"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b/>
                <w:color w:val="000000"/>
                <w:sz w:val="20"/>
                <w:szCs w:val="20"/>
              </w:rPr>
            </w:pPr>
            <w:r w:rsidRPr="005032AD">
              <w:rPr>
                <w:rFonts w:ascii="Times New Roman" w:eastAsia="Arial" w:hAnsi="Times New Roman" w:cs="Times New Roman"/>
                <w:b/>
                <w:color w:val="000000"/>
                <w:sz w:val="20"/>
                <w:szCs w:val="20"/>
              </w:rPr>
              <w:t>p</w:t>
            </w:r>
          </w:p>
        </w:tc>
        <w:tc>
          <w:tcPr>
            <w:tcW w:w="718" w:type="pct"/>
            <w:tcBorders>
              <w:top w:val="single" w:sz="4" w:space="0" w:color="auto"/>
              <w:bottom w:val="single" w:sz="4" w:space="0" w:color="auto"/>
            </w:tcBorders>
            <w:shd w:val="clear" w:color="auto" w:fill="FFFFFF"/>
            <w:tcMar>
              <w:top w:w="0" w:type="dxa"/>
              <w:left w:w="0" w:type="dxa"/>
              <w:bottom w:w="0" w:type="dxa"/>
              <w:right w:w="0" w:type="dxa"/>
            </w:tcMar>
            <w:vAlign w:val="center"/>
          </w:tcPr>
          <w:p w14:paraId="5C382425"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5032AD">
              <w:rPr>
                <w:rFonts w:ascii="Times New Roman" w:eastAsia="Arial" w:hAnsi="Times New Roman" w:cs="Times New Roman"/>
                <w:b/>
                <w:color w:val="000000"/>
                <w:sz w:val="20"/>
                <w:szCs w:val="20"/>
              </w:rPr>
              <w:t>Non-GDM (n=137)</w:t>
            </w:r>
          </w:p>
        </w:tc>
        <w:tc>
          <w:tcPr>
            <w:tcW w:w="718" w:type="pct"/>
            <w:tcBorders>
              <w:top w:val="single" w:sz="4" w:space="0" w:color="auto"/>
              <w:bottom w:val="single" w:sz="4" w:space="0" w:color="auto"/>
            </w:tcBorders>
            <w:shd w:val="clear" w:color="auto" w:fill="FFFFFF"/>
            <w:tcMar>
              <w:top w:w="0" w:type="dxa"/>
              <w:left w:w="0" w:type="dxa"/>
              <w:bottom w:w="0" w:type="dxa"/>
              <w:right w:w="0" w:type="dxa"/>
            </w:tcMar>
            <w:vAlign w:val="center"/>
          </w:tcPr>
          <w:p w14:paraId="70CF7EAC"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5032AD">
              <w:rPr>
                <w:rFonts w:ascii="Times New Roman" w:eastAsia="Arial" w:hAnsi="Times New Roman" w:cs="Times New Roman"/>
                <w:b/>
                <w:color w:val="000000"/>
                <w:sz w:val="20"/>
                <w:szCs w:val="20"/>
              </w:rPr>
              <w:t>GDM (n=30)</w:t>
            </w:r>
          </w:p>
        </w:tc>
        <w:tc>
          <w:tcPr>
            <w:tcW w:w="532" w:type="pct"/>
            <w:tcBorders>
              <w:top w:val="single" w:sz="4" w:space="0" w:color="auto"/>
              <w:bottom w:val="single" w:sz="4" w:space="0" w:color="auto"/>
            </w:tcBorders>
            <w:shd w:val="clear" w:color="auto" w:fill="FFFFFF"/>
            <w:tcMar>
              <w:top w:w="0" w:type="dxa"/>
              <w:left w:w="0" w:type="dxa"/>
              <w:bottom w:w="0" w:type="dxa"/>
              <w:right w:w="0" w:type="dxa"/>
            </w:tcMar>
            <w:vAlign w:val="center"/>
          </w:tcPr>
          <w:p w14:paraId="633B8784"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5032AD">
              <w:rPr>
                <w:rFonts w:ascii="Times New Roman" w:eastAsia="Arial" w:hAnsi="Times New Roman" w:cs="Times New Roman"/>
                <w:b/>
                <w:color w:val="000000"/>
                <w:sz w:val="20"/>
                <w:szCs w:val="20"/>
              </w:rPr>
              <w:t>p</w:t>
            </w:r>
          </w:p>
        </w:tc>
      </w:tr>
      <w:tr w:rsidR="00705EB7" w:rsidRPr="005032AD" w14:paraId="4EA0C678" w14:textId="77777777" w:rsidTr="00223752">
        <w:trPr>
          <w:jc w:val="center"/>
        </w:trPr>
        <w:tc>
          <w:tcPr>
            <w:tcW w:w="468" w:type="pct"/>
            <w:tcBorders>
              <w:top w:val="single" w:sz="4" w:space="0" w:color="auto"/>
            </w:tcBorders>
            <w:shd w:val="clear" w:color="auto" w:fill="FFFFFF"/>
            <w:tcMar>
              <w:top w:w="0" w:type="dxa"/>
              <w:left w:w="0" w:type="dxa"/>
              <w:bottom w:w="0" w:type="dxa"/>
              <w:right w:w="0" w:type="dxa"/>
            </w:tcMar>
            <w:vAlign w:val="center"/>
          </w:tcPr>
          <w:p w14:paraId="64CF2858"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b/>
                <w:color w:val="000000"/>
                <w:sz w:val="20"/>
                <w:szCs w:val="20"/>
              </w:rPr>
              <w:t>Glycemic control index</w:t>
            </w:r>
          </w:p>
        </w:tc>
        <w:tc>
          <w:tcPr>
            <w:tcW w:w="716" w:type="pct"/>
            <w:tcBorders>
              <w:top w:val="single" w:sz="4" w:space="0" w:color="auto"/>
            </w:tcBorders>
            <w:shd w:val="clear" w:color="auto" w:fill="FFFFFF"/>
            <w:tcMar>
              <w:top w:w="0" w:type="dxa"/>
              <w:left w:w="0" w:type="dxa"/>
              <w:bottom w:w="0" w:type="dxa"/>
              <w:right w:w="0" w:type="dxa"/>
            </w:tcMar>
            <w:vAlign w:val="center"/>
          </w:tcPr>
          <w:p w14:paraId="7A4BB0FA"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p>
        </w:tc>
        <w:tc>
          <w:tcPr>
            <w:tcW w:w="718" w:type="pct"/>
            <w:tcBorders>
              <w:top w:val="single" w:sz="4" w:space="0" w:color="auto"/>
            </w:tcBorders>
            <w:shd w:val="clear" w:color="auto" w:fill="FFFFFF"/>
            <w:vAlign w:val="center"/>
          </w:tcPr>
          <w:p w14:paraId="44D14E12"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p>
        </w:tc>
        <w:tc>
          <w:tcPr>
            <w:tcW w:w="718" w:type="pct"/>
            <w:tcBorders>
              <w:top w:val="single" w:sz="4" w:space="0" w:color="auto"/>
            </w:tcBorders>
            <w:shd w:val="clear" w:color="auto" w:fill="FFFFFF"/>
            <w:vAlign w:val="center"/>
          </w:tcPr>
          <w:p w14:paraId="2CACEE12"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p>
        </w:tc>
        <w:tc>
          <w:tcPr>
            <w:tcW w:w="414" w:type="pct"/>
            <w:tcBorders>
              <w:top w:val="single" w:sz="4" w:space="0" w:color="auto"/>
            </w:tcBorders>
            <w:shd w:val="clear" w:color="auto" w:fill="FFFFFF"/>
            <w:vAlign w:val="center"/>
          </w:tcPr>
          <w:p w14:paraId="0135E0BD"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p>
        </w:tc>
        <w:tc>
          <w:tcPr>
            <w:tcW w:w="718" w:type="pct"/>
            <w:tcBorders>
              <w:top w:val="single" w:sz="4" w:space="0" w:color="auto"/>
            </w:tcBorders>
            <w:shd w:val="clear" w:color="auto" w:fill="FFFFFF"/>
            <w:tcMar>
              <w:top w:w="0" w:type="dxa"/>
              <w:left w:w="0" w:type="dxa"/>
              <w:bottom w:w="0" w:type="dxa"/>
              <w:right w:w="0" w:type="dxa"/>
            </w:tcMar>
            <w:vAlign w:val="center"/>
          </w:tcPr>
          <w:p w14:paraId="0AFB6EFB"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p>
        </w:tc>
        <w:tc>
          <w:tcPr>
            <w:tcW w:w="718" w:type="pct"/>
            <w:tcBorders>
              <w:top w:val="single" w:sz="4" w:space="0" w:color="auto"/>
            </w:tcBorders>
            <w:shd w:val="clear" w:color="auto" w:fill="FFFFFF"/>
            <w:tcMar>
              <w:top w:w="0" w:type="dxa"/>
              <w:left w:w="0" w:type="dxa"/>
              <w:bottom w:w="0" w:type="dxa"/>
              <w:right w:w="0" w:type="dxa"/>
            </w:tcMar>
            <w:vAlign w:val="center"/>
          </w:tcPr>
          <w:p w14:paraId="6ADD4F20"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p>
        </w:tc>
        <w:tc>
          <w:tcPr>
            <w:tcW w:w="532" w:type="pct"/>
            <w:tcBorders>
              <w:top w:val="single" w:sz="4" w:space="0" w:color="auto"/>
            </w:tcBorders>
            <w:shd w:val="clear" w:color="auto" w:fill="FFFFFF"/>
            <w:tcMar>
              <w:top w:w="0" w:type="dxa"/>
              <w:left w:w="0" w:type="dxa"/>
              <w:bottom w:w="0" w:type="dxa"/>
              <w:right w:w="0" w:type="dxa"/>
            </w:tcMar>
            <w:vAlign w:val="center"/>
          </w:tcPr>
          <w:p w14:paraId="47316FF4"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p>
        </w:tc>
      </w:tr>
      <w:tr w:rsidR="00705EB7" w:rsidRPr="005032AD" w14:paraId="03658582" w14:textId="77777777" w:rsidTr="00223752">
        <w:trPr>
          <w:jc w:val="center"/>
        </w:trPr>
        <w:tc>
          <w:tcPr>
            <w:tcW w:w="468" w:type="pct"/>
            <w:shd w:val="clear" w:color="auto" w:fill="FFFFFF"/>
            <w:tcMar>
              <w:top w:w="0" w:type="dxa"/>
              <w:left w:w="0" w:type="dxa"/>
              <w:bottom w:w="0" w:type="dxa"/>
              <w:right w:w="0" w:type="dxa"/>
            </w:tcMar>
            <w:vAlign w:val="center"/>
          </w:tcPr>
          <w:p w14:paraId="08EAD9D7" w14:textId="6ED13D23"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lastRenderedPageBreak/>
              <w:t>Mean</w:t>
            </w:r>
            <w:r w:rsidR="000D41D4">
              <w:rPr>
                <w:rFonts w:ascii="Times New Roman" w:eastAsia="Arial" w:hAnsi="Times New Roman" w:cs="Times New Roman"/>
                <w:color w:val="000000"/>
                <w:sz w:val="20"/>
                <w:szCs w:val="20"/>
              </w:rPr>
              <w:t xml:space="preserve"> </w:t>
            </w:r>
            <w:r w:rsidR="008A1CF9">
              <w:rPr>
                <w:rFonts w:ascii="Times New Roman" w:eastAsia="Arial" w:hAnsi="Times New Roman" w:cs="Times New Roman"/>
                <w:color w:val="000000"/>
                <w:sz w:val="20"/>
                <w:szCs w:val="20"/>
              </w:rPr>
              <w:t xml:space="preserve">daily </w:t>
            </w:r>
            <w:r w:rsidRPr="005032AD">
              <w:rPr>
                <w:rFonts w:ascii="Times New Roman" w:eastAsia="Arial" w:hAnsi="Times New Roman" w:cs="Times New Roman"/>
                <w:color w:val="000000"/>
                <w:sz w:val="20"/>
                <w:szCs w:val="20"/>
              </w:rPr>
              <w:t>glucose, mmol/L</w:t>
            </w:r>
          </w:p>
        </w:tc>
        <w:tc>
          <w:tcPr>
            <w:tcW w:w="716" w:type="pct"/>
            <w:shd w:val="clear" w:color="auto" w:fill="FFFFFF"/>
            <w:tcMar>
              <w:top w:w="0" w:type="dxa"/>
              <w:left w:w="0" w:type="dxa"/>
              <w:bottom w:w="0" w:type="dxa"/>
              <w:right w:w="0" w:type="dxa"/>
            </w:tcMar>
            <w:vAlign w:val="center"/>
          </w:tcPr>
          <w:p w14:paraId="34B3C454"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 xml:space="preserve">4.46 </w:t>
            </w:r>
            <w:r w:rsidRPr="005032AD">
              <w:rPr>
                <w:rFonts w:ascii="Times New Roman" w:eastAsia="Arial" w:hAnsi="Times New Roman" w:cs="Times New Roman"/>
                <w:color w:val="000000"/>
                <w:sz w:val="20"/>
                <w:szCs w:val="20"/>
              </w:rPr>
              <w:br/>
              <w:t>(4.37, 4.56)</w:t>
            </w:r>
          </w:p>
        </w:tc>
        <w:tc>
          <w:tcPr>
            <w:tcW w:w="718" w:type="pct"/>
            <w:shd w:val="clear" w:color="auto" w:fill="FFFFFF"/>
            <w:vAlign w:val="center"/>
          </w:tcPr>
          <w:p w14:paraId="6F7F9F55"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 xml:space="preserve">4.35 </w:t>
            </w:r>
            <w:r w:rsidRPr="005032AD">
              <w:rPr>
                <w:rFonts w:ascii="Times New Roman" w:eastAsia="Arial" w:hAnsi="Times New Roman" w:cs="Times New Roman"/>
                <w:color w:val="000000"/>
                <w:sz w:val="20"/>
                <w:szCs w:val="20"/>
              </w:rPr>
              <w:br/>
              <w:t>(4.26, 4.43)</w:t>
            </w:r>
          </w:p>
        </w:tc>
        <w:tc>
          <w:tcPr>
            <w:tcW w:w="718" w:type="pct"/>
            <w:shd w:val="clear" w:color="auto" w:fill="FFFFFF"/>
            <w:vAlign w:val="center"/>
          </w:tcPr>
          <w:p w14:paraId="0E107166"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 xml:space="preserve">4.84 </w:t>
            </w:r>
            <w:r w:rsidRPr="005032AD">
              <w:rPr>
                <w:rFonts w:ascii="Times New Roman" w:eastAsia="Arial" w:hAnsi="Times New Roman" w:cs="Times New Roman"/>
                <w:color w:val="000000"/>
                <w:sz w:val="20"/>
                <w:szCs w:val="20"/>
              </w:rPr>
              <w:br/>
              <w:t>(4.57, 5.12)</w:t>
            </w:r>
          </w:p>
        </w:tc>
        <w:tc>
          <w:tcPr>
            <w:tcW w:w="414" w:type="pct"/>
            <w:shd w:val="clear" w:color="auto" w:fill="FFFFFF"/>
            <w:vAlign w:val="center"/>
          </w:tcPr>
          <w:p w14:paraId="27DB10BA"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0.003</w:t>
            </w:r>
          </w:p>
        </w:tc>
        <w:tc>
          <w:tcPr>
            <w:tcW w:w="718" w:type="pct"/>
            <w:shd w:val="clear" w:color="auto" w:fill="FFFFFF"/>
            <w:tcMar>
              <w:top w:w="0" w:type="dxa"/>
              <w:left w:w="0" w:type="dxa"/>
              <w:bottom w:w="0" w:type="dxa"/>
              <w:right w:w="0" w:type="dxa"/>
            </w:tcMar>
            <w:vAlign w:val="center"/>
          </w:tcPr>
          <w:p w14:paraId="1A1D6BAA"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 xml:space="preserve">4.35 </w:t>
            </w:r>
          </w:p>
          <w:p w14:paraId="75B82628"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(4.27, 4.43)</w:t>
            </w:r>
          </w:p>
        </w:tc>
        <w:tc>
          <w:tcPr>
            <w:tcW w:w="718" w:type="pct"/>
            <w:shd w:val="clear" w:color="auto" w:fill="FFFFFF"/>
            <w:tcMar>
              <w:top w:w="0" w:type="dxa"/>
              <w:left w:w="0" w:type="dxa"/>
              <w:bottom w:w="0" w:type="dxa"/>
              <w:right w:w="0" w:type="dxa"/>
            </w:tcMar>
            <w:vAlign w:val="center"/>
          </w:tcPr>
          <w:p w14:paraId="349CBEB9"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 xml:space="preserve">5.02 </w:t>
            </w:r>
          </w:p>
          <w:p w14:paraId="7C4D9226"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(4.69, 5.36)</w:t>
            </w:r>
          </w:p>
        </w:tc>
        <w:tc>
          <w:tcPr>
            <w:tcW w:w="532" w:type="pct"/>
            <w:shd w:val="clear" w:color="auto" w:fill="FFFFFF"/>
            <w:tcMar>
              <w:top w:w="0" w:type="dxa"/>
              <w:left w:w="0" w:type="dxa"/>
              <w:bottom w:w="0" w:type="dxa"/>
              <w:right w:w="0" w:type="dxa"/>
            </w:tcMar>
            <w:vAlign w:val="center"/>
          </w:tcPr>
          <w:p w14:paraId="46ECBEEE"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0.002</w:t>
            </w:r>
          </w:p>
        </w:tc>
      </w:tr>
      <w:tr w:rsidR="00705EB7" w:rsidRPr="005032AD" w14:paraId="1656B024" w14:textId="77777777" w:rsidTr="00223752">
        <w:trPr>
          <w:jc w:val="center"/>
        </w:trPr>
        <w:tc>
          <w:tcPr>
            <w:tcW w:w="468" w:type="pct"/>
            <w:shd w:val="clear" w:color="auto" w:fill="FFFFFF"/>
            <w:tcMar>
              <w:top w:w="0" w:type="dxa"/>
              <w:left w:w="0" w:type="dxa"/>
              <w:bottom w:w="0" w:type="dxa"/>
              <w:right w:w="0" w:type="dxa"/>
            </w:tcMar>
            <w:vAlign w:val="center"/>
          </w:tcPr>
          <w:p w14:paraId="68BF85EB"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GMI, mmol/mol</w:t>
            </w:r>
          </w:p>
        </w:tc>
        <w:tc>
          <w:tcPr>
            <w:tcW w:w="716" w:type="pct"/>
            <w:shd w:val="clear" w:color="auto" w:fill="FFFFFF"/>
            <w:tcMar>
              <w:top w:w="0" w:type="dxa"/>
              <w:left w:w="0" w:type="dxa"/>
              <w:bottom w:w="0" w:type="dxa"/>
              <w:right w:w="0" w:type="dxa"/>
            </w:tcMar>
            <w:vAlign w:val="center"/>
          </w:tcPr>
          <w:p w14:paraId="16818355"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 xml:space="preserve">33.79 </w:t>
            </w:r>
            <w:r w:rsidRPr="005032AD">
              <w:rPr>
                <w:rFonts w:ascii="Times New Roman" w:eastAsia="Arial" w:hAnsi="Times New Roman" w:cs="Times New Roman"/>
                <w:color w:val="000000"/>
                <w:sz w:val="20"/>
                <w:szCs w:val="20"/>
              </w:rPr>
              <w:br/>
              <w:t>(33.34, 34.24)</w:t>
            </w:r>
          </w:p>
        </w:tc>
        <w:tc>
          <w:tcPr>
            <w:tcW w:w="718" w:type="pct"/>
            <w:shd w:val="clear" w:color="auto" w:fill="FFFFFF"/>
            <w:vAlign w:val="center"/>
          </w:tcPr>
          <w:p w14:paraId="01980A22"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 xml:space="preserve">33.21 </w:t>
            </w:r>
            <w:r w:rsidRPr="005032AD">
              <w:rPr>
                <w:rFonts w:ascii="Times New Roman" w:eastAsia="Arial" w:hAnsi="Times New Roman" w:cs="Times New Roman"/>
                <w:color w:val="000000"/>
                <w:sz w:val="20"/>
                <w:szCs w:val="20"/>
              </w:rPr>
              <w:br/>
              <w:t>(32.82, 33.61)</w:t>
            </w:r>
          </w:p>
        </w:tc>
        <w:tc>
          <w:tcPr>
            <w:tcW w:w="718" w:type="pct"/>
            <w:shd w:val="clear" w:color="auto" w:fill="FFFFFF"/>
            <w:vAlign w:val="center"/>
          </w:tcPr>
          <w:p w14:paraId="40C95AF2"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 xml:space="preserve">35.60 </w:t>
            </w:r>
            <w:r w:rsidRPr="005032AD">
              <w:rPr>
                <w:rFonts w:ascii="Times New Roman" w:eastAsia="Arial" w:hAnsi="Times New Roman" w:cs="Times New Roman"/>
                <w:color w:val="000000"/>
                <w:sz w:val="20"/>
                <w:szCs w:val="20"/>
              </w:rPr>
              <w:br/>
              <w:t>(34.25, 36.99)</w:t>
            </w:r>
          </w:p>
        </w:tc>
        <w:tc>
          <w:tcPr>
            <w:tcW w:w="414" w:type="pct"/>
            <w:shd w:val="clear" w:color="auto" w:fill="FFFFFF"/>
            <w:vAlign w:val="center"/>
          </w:tcPr>
          <w:p w14:paraId="07B2D048"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0.003</w:t>
            </w:r>
          </w:p>
        </w:tc>
        <w:tc>
          <w:tcPr>
            <w:tcW w:w="718" w:type="pct"/>
            <w:shd w:val="clear" w:color="auto" w:fill="FFFFFF"/>
            <w:tcMar>
              <w:top w:w="0" w:type="dxa"/>
              <w:left w:w="0" w:type="dxa"/>
              <w:bottom w:w="0" w:type="dxa"/>
              <w:right w:w="0" w:type="dxa"/>
            </w:tcMar>
            <w:vAlign w:val="center"/>
          </w:tcPr>
          <w:p w14:paraId="71ED1B57"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 xml:space="preserve">33.23 </w:t>
            </w:r>
          </w:p>
          <w:p w14:paraId="303ED9DC"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(32.86, 33.61)</w:t>
            </w:r>
          </w:p>
        </w:tc>
        <w:tc>
          <w:tcPr>
            <w:tcW w:w="718" w:type="pct"/>
            <w:shd w:val="clear" w:color="auto" w:fill="FFFFFF"/>
            <w:tcMar>
              <w:top w:w="0" w:type="dxa"/>
              <w:left w:w="0" w:type="dxa"/>
              <w:bottom w:w="0" w:type="dxa"/>
              <w:right w:w="0" w:type="dxa"/>
            </w:tcMar>
            <w:vAlign w:val="center"/>
          </w:tcPr>
          <w:p w14:paraId="76388D22"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 xml:space="preserve">36.44 </w:t>
            </w:r>
          </w:p>
          <w:p w14:paraId="728B44BD"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(34.79, 38.16)</w:t>
            </w:r>
          </w:p>
        </w:tc>
        <w:tc>
          <w:tcPr>
            <w:tcW w:w="532" w:type="pct"/>
            <w:shd w:val="clear" w:color="auto" w:fill="FFFFFF"/>
            <w:tcMar>
              <w:top w:w="0" w:type="dxa"/>
              <w:left w:w="0" w:type="dxa"/>
              <w:bottom w:w="0" w:type="dxa"/>
              <w:right w:w="0" w:type="dxa"/>
            </w:tcMar>
            <w:vAlign w:val="center"/>
          </w:tcPr>
          <w:p w14:paraId="63D8FC5F"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0.002</w:t>
            </w:r>
          </w:p>
        </w:tc>
      </w:tr>
      <w:tr w:rsidR="00705EB7" w:rsidRPr="005032AD" w14:paraId="2A051480" w14:textId="77777777" w:rsidTr="00223752">
        <w:trPr>
          <w:jc w:val="center"/>
        </w:trPr>
        <w:tc>
          <w:tcPr>
            <w:tcW w:w="468" w:type="pct"/>
            <w:shd w:val="clear" w:color="auto" w:fill="FFFFFF"/>
            <w:tcMar>
              <w:top w:w="0" w:type="dxa"/>
              <w:left w:w="0" w:type="dxa"/>
              <w:bottom w:w="0" w:type="dxa"/>
              <w:right w:w="0" w:type="dxa"/>
            </w:tcMar>
            <w:vAlign w:val="center"/>
          </w:tcPr>
          <w:p w14:paraId="16B01093"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J-index</w:t>
            </w:r>
          </w:p>
        </w:tc>
        <w:tc>
          <w:tcPr>
            <w:tcW w:w="716" w:type="pct"/>
            <w:shd w:val="clear" w:color="auto" w:fill="FFFFFF"/>
            <w:tcMar>
              <w:top w:w="0" w:type="dxa"/>
              <w:left w:w="0" w:type="dxa"/>
              <w:bottom w:w="0" w:type="dxa"/>
              <w:right w:w="0" w:type="dxa"/>
            </w:tcMar>
            <w:vAlign w:val="center"/>
          </w:tcPr>
          <w:p w14:paraId="7B78936B"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 xml:space="preserve">9.86 </w:t>
            </w:r>
            <w:r w:rsidRPr="005032AD">
              <w:rPr>
                <w:rFonts w:ascii="Times New Roman" w:eastAsia="Arial" w:hAnsi="Times New Roman" w:cs="Times New Roman"/>
                <w:color w:val="000000"/>
                <w:sz w:val="20"/>
                <w:szCs w:val="20"/>
              </w:rPr>
              <w:br/>
              <w:t>(9.43, 10.32)</w:t>
            </w:r>
          </w:p>
        </w:tc>
        <w:tc>
          <w:tcPr>
            <w:tcW w:w="718" w:type="pct"/>
            <w:shd w:val="clear" w:color="auto" w:fill="FFFFFF"/>
            <w:vAlign w:val="center"/>
          </w:tcPr>
          <w:p w14:paraId="5BBC5CAA" w14:textId="77777777" w:rsidR="00705EB7" w:rsidRPr="005032AD" w:rsidRDefault="00705EB7" w:rsidP="00223752">
            <w:pPr>
              <w:pStyle w:val="FirstParagraph"/>
              <w:rPr>
                <w:rFonts w:ascii="Times New Roman" w:hAnsi="Times New Roman" w:cs="Times New Roman"/>
                <w:sz w:val="20"/>
                <w:szCs w:val="20"/>
              </w:rPr>
            </w:pPr>
            <w:r w:rsidRPr="005032AD">
              <w:rPr>
                <w:rFonts w:ascii="Times New Roman" w:eastAsia="Arial" w:hAnsi="Times New Roman" w:cs="Times New Roman"/>
                <w:color w:val="000000"/>
                <w:sz w:val="20"/>
                <w:szCs w:val="20"/>
              </w:rPr>
              <w:t xml:space="preserve">9.29 </w:t>
            </w:r>
            <w:r w:rsidRPr="005032AD">
              <w:rPr>
                <w:rFonts w:ascii="Times New Roman" w:eastAsia="Arial" w:hAnsi="Times New Roman" w:cs="Times New Roman"/>
                <w:color w:val="000000"/>
                <w:sz w:val="20"/>
                <w:szCs w:val="20"/>
              </w:rPr>
              <w:br/>
              <w:t>(8.93, 9.67)</w:t>
            </w:r>
          </w:p>
        </w:tc>
        <w:tc>
          <w:tcPr>
            <w:tcW w:w="718" w:type="pct"/>
            <w:shd w:val="clear" w:color="auto" w:fill="FFFFFF"/>
            <w:vAlign w:val="center"/>
          </w:tcPr>
          <w:p w14:paraId="643BDC11" w14:textId="77777777" w:rsidR="00705EB7" w:rsidRPr="005032AD" w:rsidRDefault="00705EB7" w:rsidP="00223752">
            <w:pPr>
              <w:pStyle w:val="FirstParagraph"/>
              <w:rPr>
                <w:rFonts w:ascii="Times New Roman" w:hAnsi="Times New Roman" w:cs="Times New Roman"/>
                <w:sz w:val="20"/>
                <w:szCs w:val="20"/>
              </w:rPr>
            </w:pPr>
            <w:r w:rsidRPr="005032AD">
              <w:rPr>
                <w:rFonts w:ascii="Times New Roman" w:eastAsia="Arial" w:hAnsi="Times New Roman" w:cs="Times New Roman"/>
                <w:color w:val="000000"/>
                <w:sz w:val="20"/>
                <w:szCs w:val="20"/>
              </w:rPr>
              <w:t xml:space="preserve">11.68 </w:t>
            </w:r>
            <w:r w:rsidRPr="005032AD">
              <w:rPr>
                <w:rFonts w:ascii="Times New Roman" w:eastAsia="Arial" w:hAnsi="Times New Roman" w:cs="Times New Roman"/>
                <w:color w:val="000000"/>
                <w:sz w:val="20"/>
                <w:szCs w:val="20"/>
              </w:rPr>
              <w:br/>
              <w:t>(10.21, 13.36)</w:t>
            </w:r>
          </w:p>
        </w:tc>
        <w:tc>
          <w:tcPr>
            <w:tcW w:w="414" w:type="pct"/>
            <w:shd w:val="clear" w:color="auto" w:fill="FFFFFF"/>
            <w:vAlign w:val="center"/>
          </w:tcPr>
          <w:p w14:paraId="6776711C" w14:textId="77777777" w:rsidR="00705EB7" w:rsidRPr="005032AD" w:rsidRDefault="00705EB7" w:rsidP="00223752">
            <w:pPr>
              <w:pStyle w:val="FirstParagraph"/>
              <w:rPr>
                <w:rFonts w:ascii="Times New Roman" w:hAnsi="Times New Roman" w:cs="Times New Roman"/>
                <w:sz w:val="20"/>
                <w:szCs w:val="20"/>
              </w:rPr>
            </w:pPr>
            <w:r w:rsidRPr="005032AD">
              <w:rPr>
                <w:rFonts w:ascii="Times New Roman" w:eastAsia="Arial" w:hAnsi="Times New Roman" w:cs="Times New Roman"/>
                <w:color w:val="000000"/>
                <w:sz w:val="20"/>
                <w:szCs w:val="20"/>
              </w:rPr>
              <w:t>0.017</w:t>
            </w:r>
          </w:p>
        </w:tc>
        <w:tc>
          <w:tcPr>
            <w:tcW w:w="718" w:type="pct"/>
            <w:shd w:val="clear" w:color="auto" w:fill="FFFFFF"/>
            <w:tcMar>
              <w:top w:w="0" w:type="dxa"/>
              <w:left w:w="0" w:type="dxa"/>
              <w:bottom w:w="0" w:type="dxa"/>
              <w:right w:w="0" w:type="dxa"/>
            </w:tcMar>
            <w:vAlign w:val="center"/>
          </w:tcPr>
          <w:p w14:paraId="45DE1F74" w14:textId="77777777" w:rsidR="00705EB7" w:rsidRPr="005032AD" w:rsidRDefault="00705EB7" w:rsidP="00223752">
            <w:pPr>
              <w:pStyle w:val="FirstParagraph"/>
              <w:rPr>
                <w:rFonts w:ascii="Times New Roman" w:hAnsi="Times New Roman" w:cs="Times New Roman"/>
                <w:sz w:val="20"/>
                <w:szCs w:val="20"/>
              </w:rPr>
            </w:pPr>
            <w:r w:rsidRPr="005032AD">
              <w:rPr>
                <w:rFonts w:ascii="Times New Roman" w:hAnsi="Times New Roman" w:cs="Times New Roman"/>
                <w:sz w:val="20"/>
                <w:szCs w:val="20"/>
              </w:rPr>
              <w:t xml:space="preserve">9.26 </w:t>
            </w:r>
          </w:p>
          <w:p w14:paraId="75698EA3" w14:textId="77777777" w:rsidR="00705EB7" w:rsidRPr="005032AD" w:rsidRDefault="00705EB7" w:rsidP="00223752">
            <w:pPr>
              <w:pStyle w:val="FirstParagraph"/>
              <w:rPr>
                <w:rFonts w:ascii="Times New Roman" w:hAnsi="Times New Roman" w:cs="Times New Roman"/>
                <w:sz w:val="20"/>
                <w:szCs w:val="20"/>
              </w:rPr>
            </w:pPr>
            <w:r w:rsidRPr="005032AD">
              <w:rPr>
                <w:rFonts w:ascii="Times New Roman" w:hAnsi="Times New Roman" w:cs="Times New Roman"/>
                <w:sz w:val="20"/>
                <w:szCs w:val="20"/>
              </w:rPr>
              <w:t>(8.92, 9.61)</w:t>
            </w:r>
          </w:p>
        </w:tc>
        <w:tc>
          <w:tcPr>
            <w:tcW w:w="718" w:type="pct"/>
            <w:shd w:val="clear" w:color="auto" w:fill="FFFFFF"/>
            <w:tcMar>
              <w:top w:w="0" w:type="dxa"/>
              <w:left w:w="0" w:type="dxa"/>
              <w:bottom w:w="0" w:type="dxa"/>
              <w:right w:w="0" w:type="dxa"/>
            </w:tcMar>
            <w:vAlign w:val="center"/>
          </w:tcPr>
          <w:p w14:paraId="6D91F9D3"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 xml:space="preserve">13.17 </w:t>
            </w:r>
          </w:p>
          <w:p w14:paraId="142A022D"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(11.32, 15.31)</w:t>
            </w:r>
          </w:p>
        </w:tc>
        <w:tc>
          <w:tcPr>
            <w:tcW w:w="532" w:type="pct"/>
            <w:shd w:val="clear" w:color="auto" w:fill="FFFFFF"/>
            <w:tcMar>
              <w:top w:w="0" w:type="dxa"/>
              <w:left w:w="0" w:type="dxa"/>
              <w:bottom w:w="0" w:type="dxa"/>
              <w:right w:w="0" w:type="dxa"/>
            </w:tcMar>
            <w:vAlign w:val="center"/>
          </w:tcPr>
          <w:p w14:paraId="2AA228D4"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0.006</w:t>
            </w:r>
          </w:p>
        </w:tc>
      </w:tr>
      <w:tr w:rsidR="00705EB7" w:rsidRPr="005032AD" w14:paraId="62E7DEF5" w14:textId="77777777" w:rsidTr="00223752">
        <w:trPr>
          <w:jc w:val="center"/>
        </w:trPr>
        <w:tc>
          <w:tcPr>
            <w:tcW w:w="468" w:type="pct"/>
            <w:shd w:val="clear" w:color="auto" w:fill="FFFFFF"/>
            <w:tcMar>
              <w:top w:w="0" w:type="dxa"/>
              <w:left w:w="0" w:type="dxa"/>
              <w:bottom w:w="0" w:type="dxa"/>
              <w:right w:w="0" w:type="dxa"/>
            </w:tcMar>
            <w:vAlign w:val="center"/>
          </w:tcPr>
          <w:p w14:paraId="1FF030EB"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TIR, %</w:t>
            </w:r>
          </w:p>
        </w:tc>
        <w:tc>
          <w:tcPr>
            <w:tcW w:w="716" w:type="pct"/>
            <w:shd w:val="clear" w:color="auto" w:fill="FFFFFF"/>
            <w:tcMar>
              <w:top w:w="0" w:type="dxa"/>
              <w:left w:w="0" w:type="dxa"/>
              <w:bottom w:w="0" w:type="dxa"/>
              <w:right w:w="0" w:type="dxa"/>
            </w:tcMar>
            <w:vAlign w:val="center"/>
          </w:tcPr>
          <w:p w14:paraId="5C91669C"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 xml:space="preserve">77.82 </w:t>
            </w:r>
          </w:p>
          <w:p w14:paraId="511A5433"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(74.74, 81.02)</w:t>
            </w:r>
          </w:p>
        </w:tc>
        <w:tc>
          <w:tcPr>
            <w:tcW w:w="718" w:type="pct"/>
            <w:shd w:val="clear" w:color="auto" w:fill="FFFFFF"/>
            <w:vAlign w:val="center"/>
          </w:tcPr>
          <w:p w14:paraId="7A1D0715"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 xml:space="preserve">76.86 </w:t>
            </w:r>
            <w:r w:rsidRPr="005032AD">
              <w:rPr>
                <w:rFonts w:ascii="Times New Roman" w:eastAsia="Arial" w:hAnsi="Times New Roman" w:cs="Times New Roman"/>
                <w:color w:val="000000"/>
                <w:sz w:val="20"/>
                <w:szCs w:val="20"/>
              </w:rPr>
              <w:br/>
              <w:t>(73.36, 80.51)</w:t>
            </w:r>
          </w:p>
        </w:tc>
        <w:tc>
          <w:tcPr>
            <w:tcW w:w="718" w:type="pct"/>
            <w:shd w:val="clear" w:color="auto" w:fill="FFFFFF"/>
            <w:vAlign w:val="center"/>
          </w:tcPr>
          <w:p w14:paraId="46A5B9AC"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 xml:space="preserve">81.91 </w:t>
            </w:r>
            <w:r w:rsidRPr="005032AD">
              <w:rPr>
                <w:rFonts w:ascii="Times New Roman" w:eastAsia="Arial" w:hAnsi="Times New Roman" w:cs="Times New Roman"/>
                <w:color w:val="000000"/>
                <w:sz w:val="20"/>
                <w:szCs w:val="20"/>
              </w:rPr>
              <w:br/>
              <w:t>(74.55, 89.99)</w:t>
            </w:r>
          </w:p>
        </w:tc>
        <w:tc>
          <w:tcPr>
            <w:tcW w:w="414" w:type="pct"/>
            <w:shd w:val="clear" w:color="auto" w:fill="FFFFFF"/>
            <w:vAlign w:val="center"/>
          </w:tcPr>
          <w:p w14:paraId="5ED0DDDD"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0.073</w:t>
            </w:r>
          </w:p>
        </w:tc>
        <w:tc>
          <w:tcPr>
            <w:tcW w:w="718" w:type="pct"/>
            <w:shd w:val="clear" w:color="auto" w:fill="FFFFFF"/>
            <w:tcMar>
              <w:top w:w="0" w:type="dxa"/>
              <w:left w:w="0" w:type="dxa"/>
              <w:bottom w:w="0" w:type="dxa"/>
              <w:right w:w="0" w:type="dxa"/>
            </w:tcMar>
            <w:vAlign w:val="center"/>
          </w:tcPr>
          <w:p w14:paraId="0DDC5416"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 xml:space="preserve">77.63 </w:t>
            </w:r>
          </w:p>
          <w:p w14:paraId="58927994"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(74.42, 80.97)</w:t>
            </w:r>
          </w:p>
        </w:tc>
        <w:tc>
          <w:tcPr>
            <w:tcW w:w="718" w:type="pct"/>
            <w:shd w:val="clear" w:color="auto" w:fill="FFFFFF"/>
            <w:tcMar>
              <w:top w:w="0" w:type="dxa"/>
              <w:left w:w="0" w:type="dxa"/>
              <w:bottom w:w="0" w:type="dxa"/>
              <w:right w:w="0" w:type="dxa"/>
            </w:tcMar>
            <w:vAlign w:val="center"/>
          </w:tcPr>
          <w:p w14:paraId="064EF557"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 xml:space="preserve">78.68 </w:t>
            </w:r>
          </w:p>
          <w:p w14:paraId="1E26C487"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(69.67, 88.86)</w:t>
            </w:r>
          </w:p>
        </w:tc>
        <w:tc>
          <w:tcPr>
            <w:tcW w:w="532" w:type="pct"/>
            <w:shd w:val="clear" w:color="auto" w:fill="FFFFFF"/>
            <w:tcMar>
              <w:top w:w="0" w:type="dxa"/>
              <w:left w:w="0" w:type="dxa"/>
              <w:bottom w:w="0" w:type="dxa"/>
              <w:right w:w="0" w:type="dxa"/>
            </w:tcMar>
            <w:vAlign w:val="center"/>
          </w:tcPr>
          <w:p w14:paraId="504E322E"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0.587</w:t>
            </w:r>
          </w:p>
        </w:tc>
      </w:tr>
      <w:tr w:rsidR="00705EB7" w:rsidRPr="005032AD" w14:paraId="084FEF74" w14:textId="77777777" w:rsidTr="00223752">
        <w:trPr>
          <w:jc w:val="center"/>
        </w:trPr>
        <w:tc>
          <w:tcPr>
            <w:tcW w:w="468" w:type="pct"/>
            <w:shd w:val="clear" w:color="auto" w:fill="FFFFFF"/>
            <w:tcMar>
              <w:top w:w="0" w:type="dxa"/>
              <w:left w:w="0" w:type="dxa"/>
              <w:bottom w:w="0" w:type="dxa"/>
              <w:right w:w="0" w:type="dxa"/>
            </w:tcMar>
            <w:vAlign w:val="center"/>
          </w:tcPr>
          <w:p w14:paraId="74614B72"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TAR, %</w:t>
            </w:r>
          </w:p>
        </w:tc>
        <w:tc>
          <w:tcPr>
            <w:tcW w:w="716" w:type="pct"/>
            <w:shd w:val="clear" w:color="auto" w:fill="FFFFFF"/>
            <w:tcMar>
              <w:top w:w="0" w:type="dxa"/>
              <w:left w:w="0" w:type="dxa"/>
              <w:bottom w:w="0" w:type="dxa"/>
              <w:right w:w="0" w:type="dxa"/>
            </w:tcMar>
            <w:vAlign w:val="center"/>
          </w:tcPr>
          <w:p w14:paraId="53984A93"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 xml:space="preserve">0.93 </w:t>
            </w:r>
          </w:p>
          <w:p w14:paraId="1471D47A"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(0.72, 1.21)</w:t>
            </w:r>
          </w:p>
        </w:tc>
        <w:tc>
          <w:tcPr>
            <w:tcW w:w="718" w:type="pct"/>
            <w:shd w:val="clear" w:color="auto" w:fill="FFFFFF"/>
            <w:vAlign w:val="center"/>
          </w:tcPr>
          <w:p w14:paraId="6DF11573"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 xml:space="preserve">0.74 </w:t>
            </w:r>
            <w:r w:rsidRPr="005032AD">
              <w:rPr>
                <w:rFonts w:ascii="Times New Roman" w:eastAsia="Arial" w:hAnsi="Times New Roman" w:cs="Times New Roman"/>
                <w:color w:val="000000"/>
                <w:sz w:val="20"/>
                <w:szCs w:val="20"/>
              </w:rPr>
              <w:br/>
              <w:t>(0.56, 0.97)</w:t>
            </w:r>
          </w:p>
        </w:tc>
        <w:tc>
          <w:tcPr>
            <w:tcW w:w="718" w:type="pct"/>
            <w:shd w:val="clear" w:color="auto" w:fill="FFFFFF"/>
            <w:vAlign w:val="center"/>
          </w:tcPr>
          <w:p w14:paraId="54D0C168"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 xml:space="preserve">1.52 </w:t>
            </w:r>
            <w:r w:rsidRPr="005032AD">
              <w:rPr>
                <w:rFonts w:ascii="Times New Roman" w:eastAsia="Arial" w:hAnsi="Times New Roman" w:cs="Times New Roman"/>
                <w:color w:val="000000"/>
                <w:sz w:val="20"/>
                <w:szCs w:val="20"/>
              </w:rPr>
              <w:br/>
              <w:t>(0.77, 3.01)</w:t>
            </w:r>
          </w:p>
        </w:tc>
        <w:tc>
          <w:tcPr>
            <w:tcW w:w="414" w:type="pct"/>
            <w:shd w:val="clear" w:color="auto" w:fill="FFFFFF"/>
            <w:vAlign w:val="center"/>
          </w:tcPr>
          <w:p w14:paraId="67988A85"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0.092</w:t>
            </w:r>
          </w:p>
        </w:tc>
        <w:tc>
          <w:tcPr>
            <w:tcW w:w="718" w:type="pct"/>
            <w:shd w:val="clear" w:color="auto" w:fill="FFFFFF"/>
            <w:tcMar>
              <w:top w:w="0" w:type="dxa"/>
              <w:left w:w="0" w:type="dxa"/>
              <w:bottom w:w="0" w:type="dxa"/>
              <w:right w:w="0" w:type="dxa"/>
            </w:tcMar>
            <w:vAlign w:val="center"/>
          </w:tcPr>
          <w:p w14:paraId="6207050E"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 xml:space="preserve">0.64 </w:t>
            </w:r>
          </w:p>
          <w:p w14:paraId="4259C3C6"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(0.50, 0.82)</w:t>
            </w:r>
          </w:p>
        </w:tc>
        <w:tc>
          <w:tcPr>
            <w:tcW w:w="718" w:type="pct"/>
            <w:shd w:val="clear" w:color="auto" w:fill="FFFFFF"/>
            <w:tcMar>
              <w:top w:w="0" w:type="dxa"/>
              <w:left w:w="0" w:type="dxa"/>
              <w:bottom w:w="0" w:type="dxa"/>
              <w:right w:w="0" w:type="dxa"/>
            </w:tcMar>
            <w:vAlign w:val="center"/>
          </w:tcPr>
          <w:p w14:paraId="08B86D08"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 xml:space="preserve">2.70 </w:t>
            </w:r>
          </w:p>
          <w:p w14:paraId="263B872D"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(1.57, 4.65)</w:t>
            </w:r>
          </w:p>
        </w:tc>
        <w:tc>
          <w:tcPr>
            <w:tcW w:w="532" w:type="pct"/>
            <w:shd w:val="clear" w:color="auto" w:fill="FFFFFF"/>
            <w:tcMar>
              <w:top w:w="0" w:type="dxa"/>
              <w:left w:w="0" w:type="dxa"/>
              <w:bottom w:w="0" w:type="dxa"/>
              <w:right w:w="0" w:type="dxa"/>
            </w:tcMar>
            <w:vAlign w:val="center"/>
          </w:tcPr>
          <w:p w14:paraId="54BD96D3"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0.033</w:t>
            </w:r>
          </w:p>
        </w:tc>
      </w:tr>
      <w:tr w:rsidR="00705EB7" w:rsidRPr="005032AD" w14:paraId="1018A71A" w14:textId="77777777" w:rsidTr="00223752">
        <w:trPr>
          <w:jc w:val="center"/>
        </w:trPr>
        <w:tc>
          <w:tcPr>
            <w:tcW w:w="468" w:type="pct"/>
            <w:shd w:val="clear" w:color="auto" w:fill="FFFFFF"/>
            <w:tcMar>
              <w:top w:w="0" w:type="dxa"/>
              <w:left w:w="0" w:type="dxa"/>
              <w:bottom w:w="0" w:type="dxa"/>
              <w:right w:w="0" w:type="dxa"/>
            </w:tcMar>
            <w:vAlign w:val="center"/>
          </w:tcPr>
          <w:p w14:paraId="7DA1DD99"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TBR, %</w:t>
            </w:r>
          </w:p>
        </w:tc>
        <w:tc>
          <w:tcPr>
            <w:tcW w:w="716" w:type="pct"/>
            <w:shd w:val="clear" w:color="auto" w:fill="FFFFFF"/>
            <w:tcMar>
              <w:top w:w="0" w:type="dxa"/>
              <w:left w:w="0" w:type="dxa"/>
              <w:bottom w:w="0" w:type="dxa"/>
              <w:right w:w="0" w:type="dxa"/>
            </w:tcMar>
            <w:vAlign w:val="center"/>
          </w:tcPr>
          <w:p w14:paraId="45BF3A15"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10.83</w:t>
            </w:r>
          </w:p>
          <w:p w14:paraId="54240913"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 xml:space="preserve"> (8.96, 13.09)</w:t>
            </w:r>
          </w:p>
        </w:tc>
        <w:tc>
          <w:tcPr>
            <w:tcW w:w="718" w:type="pct"/>
            <w:shd w:val="clear" w:color="auto" w:fill="FFFFFF"/>
            <w:vAlign w:val="center"/>
          </w:tcPr>
          <w:p w14:paraId="057D08C1"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 xml:space="preserve">12.34 </w:t>
            </w:r>
            <w:r w:rsidRPr="005032AD">
              <w:rPr>
                <w:rFonts w:ascii="Times New Roman" w:eastAsia="Arial" w:hAnsi="Times New Roman" w:cs="Times New Roman"/>
                <w:color w:val="000000"/>
                <w:sz w:val="20"/>
                <w:szCs w:val="20"/>
              </w:rPr>
              <w:br/>
              <w:t>(9.86, 15.44)</w:t>
            </w:r>
          </w:p>
        </w:tc>
        <w:tc>
          <w:tcPr>
            <w:tcW w:w="718" w:type="pct"/>
            <w:shd w:val="clear" w:color="auto" w:fill="FFFFFF"/>
            <w:vAlign w:val="center"/>
          </w:tcPr>
          <w:p w14:paraId="28C58857"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 xml:space="preserve">6.50 </w:t>
            </w:r>
            <w:r w:rsidRPr="005032AD">
              <w:rPr>
                <w:rFonts w:ascii="Times New Roman" w:eastAsia="Arial" w:hAnsi="Times New Roman" w:cs="Times New Roman"/>
                <w:color w:val="000000"/>
                <w:sz w:val="20"/>
                <w:szCs w:val="20"/>
              </w:rPr>
              <w:br/>
              <w:t>(4.43, 9.53)</w:t>
            </w:r>
          </w:p>
        </w:tc>
        <w:tc>
          <w:tcPr>
            <w:tcW w:w="414" w:type="pct"/>
            <w:shd w:val="clear" w:color="auto" w:fill="FFFFFF"/>
            <w:vAlign w:val="center"/>
          </w:tcPr>
          <w:p w14:paraId="3D0C3C3C"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&lt;0.001</w:t>
            </w:r>
          </w:p>
        </w:tc>
        <w:tc>
          <w:tcPr>
            <w:tcW w:w="718" w:type="pct"/>
            <w:shd w:val="clear" w:color="auto" w:fill="FFFFFF"/>
            <w:tcMar>
              <w:top w:w="0" w:type="dxa"/>
              <w:left w:w="0" w:type="dxa"/>
              <w:bottom w:w="0" w:type="dxa"/>
              <w:right w:w="0" w:type="dxa"/>
            </w:tcMar>
            <w:vAlign w:val="center"/>
          </w:tcPr>
          <w:p w14:paraId="196FA057"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 xml:space="preserve">11.64 </w:t>
            </w:r>
          </w:p>
          <w:p w14:paraId="6A66FB93"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(9.50, 14.27)</w:t>
            </w:r>
          </w:p>
        </w:tc>
        <w:tc>
          <w:tcPr>
            <w:tcW w:w="718" w:type="pct"/>
            <w:shd w:val="clear" w:color="auto" w:fill="FFFFFF"/>
            <w:tcMar>
              <w:top w:w="0" w:type="dxa"/>
              <w:left w:w="0" w:type="dxa"/>
              <w:bottom w:w="0" w:type="dxa"/>
              <w:right w:w="0" w:type="dxa"/>
            </w:tcMar>
            <w:vAlign w:val="center"/>
          </w:tcPr>
          <w:p w14:paraId="0BCE2BAB"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 xml:space="preserve">7.32 </w:t>
            </w:r>
          </w:p>
          <w:p w14:paraId="7F6DFCDC"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(4.37, 12.26)</w:t>
            </w:r>
          </w:p>
        </w:tc>
        <w:tc>
          <w:tcPr>
            <w:tcW w:w="532" w:type="pct"/>
            <w:shd w:val="clear" w:color="auto" w:fill="FFFFFF"/>
            <w:tcMar>
              <w:top w:w="0" w:type="dxa"/>
              <w:left w:w="0" w:type="dxa"/>
              <w:bottom w:w="0" w:type="dxa"/>
              <w:right w:w="0" w:type="dxa"/>
            </w:tcMar>
            <w:vAlign w:val="center"/>
          </w:tcPr>
          <w:p w14:paraId="398A7789"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0.003</w:t>
            </w:r>
          </w:p>
        </w:tc>
      </w:tr>
      <w:tr w:rsidR="00705EB7" w:rsidRPr="005032AD" w14:paraId="1D4DA94C" w14:textId="77777777" w:rsidTr="00223752">
        <w:trPr>
          <w:jc w:val="center"/>
        </w:trPr>
        <w:tc>
          <w:tcPr>
            <w:tcW w:w="468" w:type="pct"/>
            <w:shd w:val="clear" w:color="auto" w:fill="FFFFFF"/>
            <w:tcMar>
              <w:top w:w="0" w:type="dxa"/>
              <w:left w:w="0" w:type="dxa"/>
              <w:bottom w:w="0" w:type="dxa"/>
              <w:right w:w="0" w:type="dxa"/>
            </w:tcMar>
            <w:vAlign w:val="center"/>
          </w:tcPr>
          <w:p w14:paraId="1CCF4C3E"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b/>
                <w:color w:val="000000"/>
                <w:sz w:val="20"/>
                <w:szCs w:val="20"/>
              </w:rPr>
              <w:t>Glycemic variability index</w:t>
            </w:r>
          </w:p>
        </w:tc>
        <w:tc>
          <w:tcPr>
            <w:tcW w:w="716" w:type="pct"/>
            <w:shd w:val="clear" w:color="auto" w:fill="FFFFFF"/>
            <w:tcMar>
              <w:top w:w="0" w:type="dxa"/>
              <w:left w:w="0" w:type="dxa"/>
              <w:bottom w:w="0" w:type="dxa"/>
              <w:right w:w="0" w:type="dxa"/>
            </w:tcMar>
            <w:vAlign w:val="center"/>
          </w:tcPr>
          <w:p w14:paraId="57AC980D"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p>
        </w:tc>
        <w:tc>
          <w:tcPr>
            <w:tcW w:w="718" w:type="pct"/>
            <w:shd w:val="clear" w:color="auto" w:fill="FFFFFF"/>
            <w:vAlign w:val="center"/>
          </w:tcPr>
          <w:p w14:paraId="1352070A"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p>
        </w:tc>
        <w:tc>
          <w:tcPr>
            <w:tcW w:w="718" w:type="pct"/>
            <w:shd w:val="clear" w:color="auto" w:fill="FFFFFF"/>
            <w:vAlign w:val="center"/>
          </w:tcPr>
          <w:p w14:paraId="4CE4B5B7"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p>
        </w:tc>
        <w:tc>
          <w:tcPr>
            <w:tcW w:w="414" w:type="pct"/>
            <w:shd w:val="clear" w:color="auto" w:fill="FFFFFF"/>
            <w:vAlign w:val="center"/>
          </w:tcPr>
          <w:p w14:paraId="7D1C1853"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p>
        </w:tc>
        <w:tc>
          <w:tcPr>
            <w:tcW w:w="718" w:type="pct"/>
            <w:shd w:val="clear" w:color="auto" w:fill="FFFFFF"/>
            <w:tcMar>
              <w:top w:w="0" w:type="dxa"/>
              <w:left w:w="0" w:type="dxa"/>
              <w:bottom w:w="0" w:type="dxa"/>
              <w:right w:w="0" w:type="dxa"/>
            </w:tcMar>
            <w:vAlign w:val="center"/>
          </w:tcPr>
          <w:p w14:paraId="39DE291B"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p>
        </w:tc>
        <w:tc>
          <w:tcPr>
            <w:tcW w:w="718" w:type="pct"/>
            <w:shd w:val="clear" w:color="auto" w:fill="FFFFFF"/>
            <w:tcMar>
              <w:top w:w="0" w:type="dxa"/>
              <w:left w:w="0" w:type="dxa"/>
              <w:bottom w:w="0" w:type="dxa"/>
              <w:right w:w="0" w:type="dxa"/>
            </w:tcMar>
            <w:vAlign w:val="center"/>
          </w:tcPr>
          <w:p w14:paraId="1ADBBB84"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p>
        </w:tc>
        <w:tc>
          <w:tcPr>
            <w:tcW w:w="532" w:type="pct"/>
            <w:shd w:val="clear" w:color="auto" w:fill="FFFFFF"/>
            <w:tcMar>
              <w:top w:w="0" w:type="dxa"/>
              <w:left w:w="0" w:type="dxa"/>
              <w:bottom w:w="0" w:type="dxa"/>
              <w:right w:w="0" w:type="dxa"/>
            </w:tcMar>
            <w:vAlign w:val="center"/>
          </w:tcPr>
          <w:p w14:paraId="7AB56E19"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p>
        </w:tc>
      </w:tr>
      <w:tr w:rsidR="00705EB7" w:rsidRPr="005032AD" w14:paraId="1415145B" w14:textId="77777777" w:rsidTr="00223752">
        <w:trPr>
          <w:jc w:val="center"/>
        </w:trPr>
        <w:tc>
          <w:tcPr>
            <w:tcW w:w="468" w:type="pct"/>
            <w:shd w:val="clear" w:color="auto" w:fill="FFFFFF"/>
            <w:tcMar>
              <w:top w:w="0" w:type="dxa"/>
              <w:left w:w="0" w:type="dxa"/>
              <w:bottom w:w="0" w:type="dxa"/>
              <w:right w:w="0" w:type="dxa"/>
            </w:tcMar>
            <w:vAlign w:val="center"/>
          </w:tcPr>
          <w:p w14:paraId="476497F5"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SD, mmol/L</w:t>
            </w:r>
          </w:p>
        </w:tc>
        <w:tc>
          <w:tcPr>
            <w:tcW w:w="716" w:type="pct"/>
            <w:shd w:val="clear" w:color="auto" w:fill="FFFFFF"/>
            <w:tcMar>
              <w:top w:w="0" w:type="dxa"/>
              <w:left w:w="0" w:type="dxa"/>
              <w:bottom w:w="0" w:type="dxa"/>
              <w:right w:w="0" w:type="dxa"/>
            </w:tcMar>
            <w:vAlign w:val="center"/>
          </w:tcPr>
          <w:p w14:paraId="7926798D"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 xml:space="preserve">1.03 </w:t>
            </w:r>
          </w:p>
          <w:p w14:paraId="54121779"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(1.00, 1.08)</w:t>
            </w:r>
          </w:p>
        </w:tc>
        <w:tc>
          <w:tcPr>
            <w:tcW w:w="718" w:type="pct"/>
            <w:shd w:val="clear" w:color="auto" w:fill="FFFFFF"/>
            <w:vAlign w:val="center"/>
          </w:tcPr>
          <w:p w14:paraId="551B6388"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 xml:space="preserve">0.99 </w:t>
            </w:r>
            <w:r w:rsidRPr="005032AD">
              <w:rPr>
                <w:rFonts w:ascii="Times New Roman" w:eastAsia="Arial" w:hAnsi="Times New Roman" w:cs="Times New Roman"/>
                <w:color w:val="000000"/>
                <w:sz w:val="20"/>
                <w:szCs w:val="20"/>
              </w:rPr>
              <w:br/>
              <w:t>(0.96, 1.03)</w:t>
            </w:r>
          </w:p>
        </w:tc>
        <w:tc>
          <w:tcPr>
            <w:tcW w:w="718" w:type="pct"/>
            <w:shd w:val="clear" w:color="auto" w:fill="FFFFFF"/>
            <w:vAlign w:val="center"/>
          </w:tcPr>
          <w:p w14:paraId="16C64BCC"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 xml:space="preserve">1.13 </w:t>
            </w:r>
            <w:r w:rsidRPr="005032AD">
              <w:rPr>
                <w:rFonts w:ascii="Times New Roman" w:eastAsia="Arial" w:hAnsi="Times New Roman" w:cs="Times New Roman"/>
                <w:color w:val="000000"/>
                <w:sz w:val="20"/>
                <w:szCs w:val="20"/>
              </w:rPr>
              <w:br/>
              <w:t>(1.01, 1.27)</w:t>
            </w:r>
          </w:p>
        </w:tc>
        <w:tc>
          <w:tcPr>
            <w:tcW w:w="414" w:type="pct"/>
            <w:shd w:val="clear" w:color="auto" w:fill="FFFFFF"/>
            <w:vAlign w:val="center"/>
          </w:tcPr>
          <w:p w14:paraId="5056A075"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0.056</w:t>
            </w:r>
          </w:p>
        </w:tc>
        <w:tc>
          <w:tcPr>
            <w:tcW w:w="718" w:type="pct"/>
            <w:shd w:val="clear" w:color="auto" w:fill="FFFFFF"/>
            <w:tcMar>
              <w:top w:w="0" w:type="dxa"/>
              <w:left w:w="0" w:type="dxa"/>
              <w:bottom w:w="0" w:type="dxa"/>
              <w:right w:w="0" w:type="dxa"/>
            </w:tcMar>
            <w:vAlign w:val="center"/>
          </w:tcPr>
          <w:p w14:paraId="2656900F"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 xml:space="preserve">0.98 </w:t>
            </w:r>
          </w:p>
          <w:p w14:paraId="61E143F9"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(0.95, 1.01)</w:t>
            </w:r>
          </w:p>
        </w:tc>
        <w:tc>
          <w:tcPr>
            <w:tcW w:w="718" w:type="pct"/>
            <w:shd w:val="clear" w:color="auto" w:fill="FFFFFF"/>
            <w:tcMar>
              <w:top w:w="0" w:type="dxa"/>
              <w:left w:w="0" w:type="dxa"/>
              <w:bottom w:w="0" w:type="dxa"/>
              <w:right w:w="0" w:type="dxa"/>
            </w:tcMar>
            <w:vAlign w:val="center"/>
          </w:tcPr>
          <w:p w14:paraId="19F98DF6"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 xml:space="preserve">1.33 </w:t>
            </w:r>
          </w:p>
          <w:p w14:paraId="15C7DC6E"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(1.18, 1.50)</w:t>
            </w:r>
          </w:p>
        </w:tc>
        <w:tc>
          <w:tcPr>
            <w:tcW w:w="532" w:type="pct"/>
            <w:shd w:val="clear" w:color="auto" w:fill="FFFFFF"/>
            <w:tcMar>
              <w:top w:w="0" w:type="dxa"/>
              <w:left w:w="0" w:type="dxa"/>
              <w:bottom w:w="0" w:type="dxa"/>
              <w:right w:w="0" w:type="dxa"/>
            </w:tcMar>
            <w:vAlign w:val="center"/>
          </w:tcPr>
          <w:p w14:paraId="2F601512"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0.002</w:t>
            </w:r>
          </w:p>
        </w:tc>
      </w:tr>
      <w:tr w:rsidR="00705EB7" w:rsidRPr="005032AD" w14:paraId="4260116E" w14:textId="77777777" w:rsidTr="00223752">
        <w:trPr>
          <w:jc w:val="center"/>
        </w:trPr>
        <w:tc>
          <w:tcPr>
            <w:tcW w:w="468" w:type="pct"/>
            <w:shd w:val="clear" w:color="auto" w:fill="FFFFFF"/>
            <w:tcMar>
              <w:top w:w="0" w:type="dxa"/>
              <w:left w:w="0" w:type="dxa"/>
              <w:bottom w:w="0" w:type="dxa"/>
              <w:right w:w="0" w:type="dxa"/>
            </w:tcMar>
            <w:vAlign w:val="center"/>
          </w:tcPr>
          <w:p w14:paraId="07BA9F1C"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CV, %</w:t>
            </w:r>
          </w:p>
        </w:tc>
        <w:tc>
          <w:tcPr>
            <w:tcW w:w="716" w:type="pct"/>
            <w:shd w:val="clear" w:color="auto" w:fill="FFFFFF"/>
            <w:tcMar>
              <w:top w:w="0" w:type="dxa"/>
              <w:left w:w="0" w:type="dxa"/>
              <w:bottom w:w="0" w:type="dxa"/>
              <w:right w:w="0" w:type="dxa"/>
            </w:tcMar>
            <w:vAlign w:val="center"/>
          </w:tcPr>
          <w:p w14:paraId="1D76A38E"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 xml:space="preserve">23.19 </w:t>
            </w:r>
          </w:p>
          <w:p w14:paraId="6B6D42C5"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(22.47, 23.92)</w:t>
            </w:r>
          </w:p>
        </w:tc>
        <w:tc>
          <w:tcPr>
            <w:tcW w:w="718" w:type="pct"/>
            <w:shd w:val="clear" w:color="auto" w:fill="FFFFFF"/>
            <w:vAlign w:val="center"/>
          </w:tcPr>
          <w:p w14:paraId="59A764A5"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 xml:space="preserve">22.88 </w:t>
            </w:r>
            <w:r w:rsidRPr="005032AD">
              <w:rPr>
                <w:rFonts w:ascii="Times New Roman" w:eastAsia="Arial" w:hAnsi="Times New Roman" w:cs="Times New Roman"/>
                <w:color w:val="000000"/>
                <w:sz w:val="20"/>
                <w:szCs w:val="20"/>
              </w:rPr>
              <w:br/>
              <w:t>(22.09, 23.69)</w:t>
            </w:r>
          </w:p>
        </w:tc>
        <w:tc>
          <w:tcPr>
            <w:tcW w:w="718" w:type="pct"/>
            <w:shd w:val="clear" w:color="auto" w:fill="FFFFFF"/>
            <w:vAlign w:val="center"/>
          </w:tcPr>
          <w:p w14:paraId="05CCE922"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 xml:space="preserve">23.44 </w:t>
            </w:r>
            <w:r w:rsidRPr="005032AD">
              <w:rPr>
                <w:rFonts w:ascii="Times New Roman" w:eastAsia="Arial" w:hAnsi="Times New Roman" w:cs="Times New Roman"/>
                <w:color w:val="000000"/>
                <w:sz w:val="20"/>
                <w:szCs w:val="20"/>
              </w:rPr>
              <w:br/>
              <w:t>(21.64, 25.39)</w:t>
            </w:r>
          </w:p>
        </w:tc>
        <w:tc>
          <w:tcPr>
            <w:tcW w:w="414" w:type="pct"/>
            <w:shd w:val="clear" w:color="auto" w:fill="FFFFFF"/>
            <w:vAlign w:val="center"/>
          </w:tcPr>
          <w:p w14:paraId="21187301"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0.457</w:t>
            </w:r>
          </w:p>
        </w:tc>
        <w:tc>
          <w:tcPr>
            <w:tcW w:w="718" w:type="pct"/>
            <w:shd w:val="clear" w:color="auto" w:fill="FFFFFF"/>
            <w:tcMar>
              <w:top w:w="0" w:type="dxa"/>
              <w:left w:w="0" w:type="dxa"/>
              <w:bottom w:w="0" w:type="dxa"/>
              <w:right w:w="0" w:type="dxa"/>
            </w:tcMar>
            <w:vAlign w:val="center"/>
          </w:tcPr>
          <w:p w14:paraId="4200A2F0"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 xml:space="preserve">22.52 </w:t>
            </w:r>
          </w:p>
          <w:p w14:paraId="2D77A628"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(21.83, 23.24)</w:t>
            </w:r>
          </w:p>
        </w:tc>
        <w:tc>
          <w:tcPr>
            <w:tcW w:w="718" w:type="pct"/>
            <w:shd w:val="clear" w:color="auto" w:fill="FFFFFF"/>
            <w:tcMar>
              <w:top w:w="0" w:type="dxa"/>
              <w:left w:w="0" w:type="dxa"/>
              <w:bottom w:w="0" w:type="dxa"/>
              <w:right w:w="0" w:type="dxa"/>
            </w:tcMar>
            <w:vAlign w:val="center"/>
          </w:tcPr>
          <w:p w14:paraId="622E259F"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 xml:space="preserve">26.46 </w:t>
            </w:r>
          </w:p>
          <w:p w14:paraId="1F661D7B"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(24.23, 28.90)</w:t>
            </w:r>
          </w:p>
        </w:tc>
        <w:tc>
          <w:tcPr>
            <w:tcW w:w="532" w:type="pct"/>
            <w:shd w:val="clear" w:color="auto" w:fill="FFFFFF"/>
            <w:tcMar>
              <w:top w:w="0" w:type="dxa"/>
              <w:left w:w="0" w:type="dxa"/>
              <w:bottom w:w="0" w:type="dxa"/>
              <w:right w:w="0" w:type="dxa"/>
            </w:tcMar>
            <w:vAlign w:val="center"/>
          </w:tcPr>
          <w:p w14:paraId="2B85AD8F"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0.009</w:t>
            </w:r>
          </w:p>
        </w:tc>
      </w:tr>
      <w:tr w:rsidR="00705EB7" w:rsidRPr="005032AD" w14:paraId="174CBED5" w14:textId="77777777" w:rsidTr="00223752">
        <w:trPr>
          <w:jc w:val="center"/>
        </w:trPr>
        <w:tc>
          <w:tcPr>
            <w:tcW w:w="468" w:type="pct"/>
            <w:tcBorders>
              <w:bottom w:val="single" w:sz="4" w:space="0" w:color="auto"/>
            </w:tcBorders>
            <w:shd w:val="clear" w:color="auto" w:fill="FFFFFF"/>
            <w:tcMar>
              <w:top w:w="0" w:type="dxa"/>
              <w:left w:w="0" w:type="dxa"/>
              <w:bottom w:w="0" w:type="dxa"/>
              <w:right w:w="0" w:type="dxa"/>
            </w:tcMar>
            <w:vAlign w:val="center"/>
          </w:tcPr>
          <w:p w14:paraId="7A897190"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MAGE, mmol/L</w:t>
            </w:r>
          </w:p>
        </w:tc>
        <w:tc>
          <w:tcPr>
            <w:tcW w:w="716" w:type="pct"/>
            <w:tcBorders>
              <w:bottom w:val="single" w:sz="4" w:space="0" w:color="auto"/>
            </w:tcBorders>
            <w:shd w:val="clear" w:color="auto" w:fill="FFFFFF"/>
            <w:tcMar>
              <w:top w:w="0" w:type="dxa"/>
              <w:left w:w="0" w:type="dxa"/>
              <w:bottom w:w="0" w:type="dxa"/>
              <w:right w:w="0" w:type="dxa"/>
            </w:tcMar>
            <w:vAlign w:val="center"/>
          </w:tcPr>
          <w:p w14:paraId="05D6A1E5"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 xml:space="preserve">2.70 </w:t>
            </w:r>
            <w:r w:rsidRPr="005032AD">
              <w:rPr>
                <w:rFonts w:ascii="Times New Roman" w:eastAsia="Arial" w:hAnsi="Times New Roman" w:cs="Times New Roman"/>
                <w:color w:val="000000"/>
                <w:sz w:val="20"/>
                <w:szCs w:val="20"/>
              </w:rPr>
              <w:br/>
              <w:t>(2.60, 2.81)</w:t>
            </w:r>
          </w:p>
        </w:tc>
        <w:tc>
          <w:tcPr>
            <w:tcW w:w="718" w:type="pct"/>
            <w:tcBorders>
              <w:bottom w:val="single" w:sz="4" w:space="0" w:color="auto"/>
            </w:tcBorders>
            <w:shd w:val="clear" w:color="auto" w:fill="FFFFFF"/>
            <w:vAlign w:val="center"/>
          </w:tcPr>
          <w:p w14:paraId="160D75FB"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 xml:space="preserve">2.62 </w:t>
            </w:r>
            <w:r w:rsidRPr="005032AD">
              <w:rPr>
                <w:rFonts w:ascii="Times New Roman" w:eastAsia="Arial" w:hAnsi="Times New Roman" w:cs="Times New Roman"/>
                <w:color w:val="000000"/>
                <w:sz w:val="20"/>
                <w:szCs w:val="20"/>
              </w:rPr>
              <w:br/>
              <w:t>(2.51, 2.72)</w:t>
            </w:r>
          </w:p>
        </w:tc>
        <w:tc>
          <w:tcPr>
            <w:tcW w:w="718" w:type="pct"/>
            <w:tcBorders>
              <w:bottom w:val="single" w:sz="4" w:space="0" w:color="auto"/>
            </w:tcBorders>
            <w:shd w:val="clear" w:color="auto" w:fill="FFFFFF"/>
            <w:vAlign w:val="center"/>
          </w:tcPr>
          <w:p w14:paraId="1D73E2F8"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 xml:space="preserve">2.93 </w:t>
            </w:r>
            <w:r w:rsidRPr="005032AD">
              <w:rPr>
                <w:rFonts w:ascii="Times New Roman" w:eastAsia="Arial" w:hAnsi="Times New Roman" w:cs="Times New Roman"/>
                <w:color w:val="000000"/>
                <w:sz w:val="20"/>
                <w:szCs w:val="20"/>
              </w:rPr>
              <w:br/>
              <w:t>(2.62, 3.27)</w:t>
            </w:r>
          </w:p>
        </w:tc>
        <w:tc>
          <w:tcPr>
            <w:tcW w:w="414" w:type="pct"/>
            <w:tcBorders>
              <w:bottom w:val="single" w:sz="4" w:space="0" w:color="auto"/>
            </w:tcBorders>
            <w:shd w:val="clear" w:color="auto" w:fill="FFFFFF"/>
            <w:vAlign w:val="center"/>
          </w:tcPr>
          <w:p w14:paraId="01D71432"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0.080</w:t>
            </w:r>
          </w:p>
        </w:tc>
        <w:tc>
          <w:tcPr>
            <w:tcW w:w="718" w:type="pct"/>
            <w:tcBorders>
              <w:bottom w:val="single" w:sz="4" w:space="0" w:color="auto"/>
            </w:tcBorders>
            <w:shd w:val="clear" w:color="auto" w:fill="FFFFFF"/>
            <w:tcMar>
              <w:top w:w="0" w:type="dxa"/>
              <w:left w:w="0" w:type="dxa"/>
              <w:bottom w:w="0" w:type="dxa"/>
              <w:right w:w="0" w:type="dxa"/>
            </w:tcMar>
            <w:vAlign w:val="center"/>
          </w:tcPr>
          <w:p w14:paraId="332E7C4F"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 xml:space="preserve">2.56 </w:t>
            </w:r>
          </w:p>
          <w:p w14:paraId="1963BABF"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(2.47, 2.65)</w:t>
            </w:r>
          </w:p>
        </w:tc>
        <w:tc>
          <w:tcPr>
            <w:tcW w:w="718" w:type="pct"/>
            <w:tcBorders>
              <w:bottom w:val="single" w:sz="4" w:space="0" w:color="auto"/>
            </w:tcBorders>
            <w:shd w:val="clear" w:color="auto" w:fill="FFFFFF"/>
            <w:tcMar>
              <w:top w:w="0" w:type="dxa"/>
              <w:left w:w="0" w:type="dxa"/>
              <w:bottom w:w="0" w:type="dxa"/>
              <w:right w:w="0" w:type="dxa"/>
            </w:tcMar>
            <w:vAlign w:val="center"/>
          </w:tcPr>
          <w:p w14:paraId="21FFE5EA"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eastAsia="Arial" w:hAnsi="Times New Roman" w:cs="Times New Roman"/>
                <w:color w:val="000000"/>
                <w:sz w:val="20"/>
                <w:szCs w:val="20"/>
              </w:rPr>
            </w:pPr>
            <w:r w:rsidRPr="005032AD">
              <w:rPr>
                <w:rFonts w:ascii="Times New Roman" w:eastAsia="Arial" w:hAnsi="Times New Roman" w:cs="Times New Roman"/>
                <w:color w:val="000000"/>
                <w:sz w:val="20"/>
                <w:szCs w:val="20"/>
              </w:rPr>
              <w:t xml:space="preserve">3.46 </w:t>
            </w:r>
          </w:p>
          <w:p w14:paraId="71240225"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(3.07, 3.90)</w:t>
            </w:r>
          </w:p>
        </w:tc>
        <w:tc>
          <w:tcPr>
            <w:tcW w:w="532" w:type="pct"/>
            <w:tcBorders>
              <w:bottom w:val="single" w:sz="4" w:space="0" w:color="auto"/>
            </w:tcBorders>
            <w:shd w:val="clear" w:color="auto" w:fill="FFFFFF"/>
            <w:tcMar>
              <w:top w:w="0" w:type="dxa"/>
              <w:left w:w="0" w:type="dxa"/>
              <w:bottom w:w="0" w:type="dxa"/>
              <w:right w:w="0" w:type="dxa"/>
            </w:tcMar>
            <w:vAlign w:val="center"/>
          </w:tcPr>
          <w:p w14:paraId="0D7331DE"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line="180" w:lineRule="auto"/>
              <w:ind w:left="100" w:right="100"/>
              <w:rPr>
                <w:rFonts w:ascii="Times New Roman" w:hAnsi="Times New Roman" w:cs="Times New Roman"/>
                <w:sz w:val="20"/>
                <w:szCs w:val="20"/>
              </w:rPr>
            </w:pPr>
            <w:r w:rsidRPr="005032AD">
              <w:rPr>
                <w:rFonts w:ascii="Times New Roman" w:eastAsia="Arial" w:hAnsi="Times New Roman" w:cs="Times New Roman"/>
                <w:color w:val="000000"/>
                <w:sz w:val="20"/>
                <w:szCs w:val="20"/>
              </w:rPr>
              <w:t>0.002</w:t>
            </w:r>
          </w:p>
        </w:tc>
      </w:tr>
    </w:tbl>
    <w:p w14:paraId="011FB280" w14:textId="249E7C66" w:rsidR="00705EB7" w:rsidRDefault="00705EB7" w:rsidP="001E209F">
      <w:pPr>
        <w:spacing w:line="480" w:lineRule="auto"/>
        <w:rPr>
          <w:rFonts w:ascii="Times New Roman" w:hAnsi="Times New Roman" w:cs="Times New Roman"/>
        </w:rPr>
      </w:pPr>
      <w:r w:rsidRPr="005032AD">
        <w:rPr>
          <w:rFonts w:ascii="Times New Roman" w:hAnsi="Times New Roman" w:cs="Times New Roman"/>
        </w:rPr>
        <w:t xml:space="preserve">Data are presented as geometric mean (95% confidence interval). </w:t>
      </w:r>
      <w:r w:rsidR="00306034" w:rsidRPr="00306034">
        <w:rPr>
          <w:rFonts w:ascii="Times New Roman" w:hAnsi="Times New Roman" w:cs="Times New Roman"/>
        </w:rPr>
        <w:t xml:space="preserve">Nine women without IR status </w:t>
      </w:r>
      <w:r w:rsidR="00E97397">
        <w:rPr>
          <w:rFonts w:ascii="Times New Roman" w:hAnsi="Times New Roman" w:cs="Times New Roman"/>
        </w:rPr>
        <w:t xml:space="preserve">data </w:t>
      </w:r>
      <w:r w:rsidR="00306034" w:rsidRPr="00306034">
        <w:rPr>
          <w:rFonts w:ascii="Times New Roman" w:hAnsi="Times New Roman" w:cs="Times New Roman"/>
        </w:rPr>
        <w:t xml:space="preserve">were excluded. </w:t>
      </w:r>
      <w:r w:rsidRPr="005032AD">
        <w:rPr>
          <w:rFonts w:ascii="Times New Roman" w:hAnsi="Times New Roman" w:cs="Times New Roman"/>
        </w:rPr>
        <w:t xml:space="preserve">CGM, continuous glucose monitoring; IR, insulin resistance based on HOMA2-IR </w:t>
      </w:r>
      <w:r>
        <w:rPr>
          <w:rFonts w:ascii="Times New Roman" w:hAnsi="Times New Roman" w:cs="Times New Roman"/>
        </w:rPr>
        <w:t xml:space="preserve">at least 1.22; </w:t>
      </w:r>
      <w:r w:rsidRPr="005032AD">
        <w:rPr>
          <w:rFonts w:ascii="Times New Roman" w:hAnsi="Times New Roman" w:cs="Times New Roman"/>
        </w:rPr>
        <w:t>GDM, gestational diabetes mellitus based on 2013 WHO criteria; GMI, glucose management indicator; TIR, percentage of time in range 3.5 – 7.8 mmol/L; TAR, percentage of time above target range 7.8 mmol/L; TBR, percentage of time below target range 3.5 mmol/L; SD, standard deviation; CV, coefficient of variation; MAGE, mean amplitude of glycemic excursions. P-value derived from independent t-test from log-transformed CGM-derived glycemic indices.</w:t>
      </w:r>
    </w:p>
    <w:p w14:paraId="55321430" w14:textId="77777777" w:rsidR="00705EB7" w:rsidRDefault="00705EB7" w:rsidP="001E209F">
      <w:pPr>
        <w:spacing w:line="480" w:lineRule="auto"/>
        <w:rPr>
          <w:rFonts w:ascii="Times New Roman" w:hAnsi="Times New Roman" w:cs="Times New Roman"/>
        </w:rPr>
      </w:pPr>
    </w:p>
    <w:p w14:paraId="22F54DE5" w14:textId="0FD2308D" w:rsidR="00705EB7" w:rsidRPr="00890604" w:rsidRDefault="00705EB7" w:rsidP="00705EB7">
      <w:pPr>
        <w:spacing w:line="480" w:lineRule="auto"/>
        <w:rPr>
          <w:rFonts w:ascii="Times New Roman" w:hAnsi="Times New Roman" w:cs="Times New Roman"/>
        </w:rPr>
      </w:pPr>
      <w:r w:rsidRPr="004F7545">
        <w:rPr>
          <w:rFonts w:ascii="Times New Roman" w:hAnsi="Times New Roman" w:cs="Times New Roman"/>
          <w:b/>
          <w:bCs/>
        </w:rPr>
        <w:t xml:space="preserve">Table </w:t>
      </w:r>
      <w:r>
        <w:rPr>
          <w:rFonts w:ascii="Times New Roman" w:hAnsi="Times New Roman" w:cs="Times New Roman"/>
          <w:b/>
          <w:bCs/>
        </w:rPr>
        <w:t>3</w:t>
      </w:r>
      <w:r w:rsidRPr="00890604">
        <w:rPr>
          <w:rFonts w:ascii="Times New Roman" w:hAnsi="Times New Roman" w:cs="Times New Roman"/>
        </w:rPr>
        <w:t xml:space="preserve"> </w:t>
      </w:r>
      <w:r>
        <w:rPr>
          <w:rFonts w:ascii="Times New Roman" w:hAnsi="Times New Roman" w:cs="Times New Roman"/>
        </w:rPr>
        <w:t>Associations between</w:t>
      </w:r>
      <w:r w:rsidR="004C5373">
        <w:rPr>
          <w:rFonts w:ascii="Times New Roman" w:hAnsi="Times New Roman" w:cs="Times New Roman"/>
        </w:rPr>
        <w:t xml:space="preserve"> CGM-derived</w:t>
      </w:r>
      <w:r>
        <w:rPr>
          <w:rFonts w:ascii="Times New Roman" w:hAnsi="Times New Roman" w:cs="Times New Roman"/>
        </w:rPr>
        <w:t xml:space="preserve"> </w:t>
      </w:r>
      <w:r w:rsidRPr="00890604">
        <w:rPr>
          <w:rFonts w:ascii="Times New Roman" w:hAnsi="Times New Roman" w:cs="Times New Roman"/>
        </w:rPr>
        <w:t xml:space="preserve">glycemic control and variability indices </w:t>
      </w:r>
      <w:r>
        <w:rPr>
          <w:rFonts w:ascii="Times New Roman" w:hAnsi="Times New Roman" w:cs="Times New Roman"/>
        </w:rPr>
        <w:t>with risk of IR and GDM</w:t>
      </w:r>
      <w:r w:rsidRPr="00890604">
        <w:rPr>
          <w:rFonts w:ascii="Times New Roman" w:hAnsi="Times New Roman" w:cs="Times New Roman"/>
        </w:rPr>
        <w:t xml:space="preserve"> (n=</w:t>
      </w:r>
      <w:r>
        <w:rPr>
          <w:rFonts w:ascii="Times New Roman" w:hAnsi="Times New Roman" w:cs="Times New Roman"/>
        </w:rPr>
        <w:t>16</w:t>
      </w:r>
      <w:r w:rsidRPr="00890604">
        <w:rPr>
          <w:rFonts w:ascii="Times New Roman" w:hAnsi="Times New Roman" w:cs="Times New Roman"/>
        </w:rPr>
        <w:t>7)</w:t>
      </w:r>
    </w:p>
    <w:p w14:paraId="37BA14BF" w14:textId="77777777" w:rsidR="00705EB7" w:rsidRDefault="00705EB7" w:rsidP="00705EB7"/>
    <w:tbl>
      <w:tblPr>
        <w:tblW w:w="5478" w:type="pct"/>
        <w:jc w:val="center"/>
        <w:tblLook w:val="0420" w:firstRow="1" w:lastRow="0" w:firstColumn="0" w:lastColumn="0" w:noHBand="0" w:noVBand="1"/>
      </w:tblPr>
      <w:tblGrid>
        <w:gridCol w:w="1341"/>
        <w:gridCol w:w="1970"/>
        <w:gridCol w:w="1970"/>
        <w:gridCol w:w="672"/>
        <w:gridCol w:w="1968"/>
        <w:gridCol w:w="1968"/>
      </w:tblGrid>
      <w:tr w:rsidR="00705EB7" w:rsidRPr="005032AD" w14:paraId="4ABE4677" w14:textId="77777777" w:rsidTr="00223752">
        <w:trPr>
          <w:tblHeader/>
          <w:jc w:val="center"/>
        </w:trPr>
        <w:tc>
          <w:tcPr>
            <w:tcW w:w="678" w:type="pct"/>
            <w:tcBorders>
              <w:top w:val="single" w:sz="4" w:space="0" w:color="auto"/>
            </w:tcBorders>
            <w:shd w:val="clear" w:color="auto" w:fill="FFFFFF"/>
            <w:tcMar>
              <w:top w:w="0" w:type="dxa"/>
              <w:left w:w="0" w:type="dxa"/>
              <w:bottom w:w="0" w:type="dxa"/>
              <w:right w:w="0" w:type="dxa"/>
            </w:tcMar>
            <w:vAlign w:val="center"/>
          </w:tcPr>
          <w:p w14:paraId="78BAB2F5"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b/>
                <w:color w:val="000000"/>
                <w:sz w:val="20"/>
                <w:szCs w:val="20"/>
              </w:rPr>
            </w:pPr>
            <w:bookmarkStart w:id="4" w:name="_Hlk150419099"/>
          </w:p>
        </w:tc>
        <w:tc>
          <w:tcPr>
            <w:tcW w:w="4322" w:type="pct"/>
            <w:gridSpan w:val="5"/>
            <w:tcBorders>
              <w:top w:val="single" w:sz="4" w:space="0" w:color="auto"/>
            </w:tcBorders>
            <w:shd w:val="clear" w:color="auto" w:fill="FFFFFF"/>
            <w:vAlign w:val="center"/>
          </w:tcPr>
          <w:p w14:paraId="2D705D76" w14:textId="77777777" w:rsidR="00705EB7" w:rsidRDefault="00705EB7" w:rsidP="00223752">
            <w:pPr>
              <w:pBdr>
                <w:bottom w:val="single" w:sz="4" w:space="0" w:color="auto"/>
              </w:pBdr>
              <w:spacing w:before="100" w:after="100" w:line="360" w:lineRule="auto"/>
              <w:ind w:left="100" w:right="100"/>
              <w:jc w:val="center"/>
              <w:rPr>
                <w:rFonts w:ascii="Times New Roman" w:eastAsia="Arial" w:hAnsi="Times New Roman" w:cs="Times New Roman"/>
                <w:b/>
                <w:color w:val="000000"/>
                <w:sz w:val="20"/>
                <w:szCs w:val="20"/>
              </w:rPr>
            </w:pPr>
            <w:r>
              <w:rPr>
                <w:rFonts w:ascii="Times New Roman" w:eastAsia="Arial" w:hAnsi="Times New Roman" w:cs="Times New Roman"/>
                <w:b/>
                <w:color w:val="000000"/>
                <w:sz w:val="20"/>
                <w:szCs w:val="20"/>
              </w:rPr>
              <w:t>Risk Ratio (95% CI)</w:t>
            </w:r>
          </w:p>
        </w:tc>
      </w:tr>
      <w:tr w:rsidR="00705EB7" w:rsidRPr="005032AD" w14:paraId="67611DD1" w14:textId="77777777" w:rsidTr="00223752">
        <w:trPr>
          <w:trHeight w:val="567"/>
          <w:tblHeader/>
          <w:jc w:val="center"/>
        </w:trPr>
        <w:tc>
          <w:tcPr>
            <w:tcW w:w="678" w:type="pct"/>
            <w:shd w:val="clear" w:color="auto" w:fill="FFFFFF"/>
            <w:tcMar>
              <w:top w:w="0" w:type="dxa"/>
              <w:left w:w="0" w:type="dxa"/>
              <w:bottom w:w="0" w:type="dxa"/>
              <w:right w:w="0" w:type="dxa"/>
            </w:tcMar>
            <w:vAlign w:val="center"/>
          </w:tcPr>
          <w:p w14:paraId="00A231D4" w14:textId="77777777" w:rsidR="00705EB7" w:rsidRPr="005032AD" w:rsidRDefault="00705EB7" w:rsidP="00223752">
            <w:pPr>
              <w:spacing w:before="100" w:after="100"/>
              <w:ind w:left="100" w:right="100"/>
              <w:rPr>
                <w:rFonts w:ascii="Times New Roman" w:eastAsia="Arial" w:hAnsi="Times New Roman" w:cs="Times New Roman"/>
                <w:b/>
                <w:color w:val="000000"/>
                <w:sz w:val="20"/>
                <w:szCs w:val="20"/>
              </w:rPr>
            </w:pPr>
          </w:p>
        </w:tc>
        <w:tc>
          <w:tcPr>
            <w:tcW w:w="1992" w:type="pct"/>
            <w:gridSpan w:val="2"/>
            <w:tcBorders>
              <w:bottom w:val="single" w:sz="4" w:space="0" w:color="auto"/>
            </w:tcBorders>
            <w:shd w:val="clear" w:color="auto" w:fill="FFFFFF"/>
          </w:tcPr>
          <w:p w14:paraId="695E4963" w14:textId="77777777" w:rsidR="00705EB7" w:rsidRDefault="00705EB7" w:rsidP="00223752">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b/>
                <w:color w:val="000000"/>
                <w:sz w:val="20"/>
                <w:szCs w:val="20"/>
              </w:rPr>
            </w:pPr>
            <w:r>
              <w:rPr>
                <w:rFonts w:ascii="Times New Roman" w:eastAsia="Arial" w:hAnsi="Times New Roman" w:cs="Times New Roman"/>
                <w:b/>
                <w:color w:val="000000"/>
                <w:sz w:val="20"/>
                <w:szCs w:val="20"/>
              </w:rPr>
              <w:t>IR</w:t>
            </w:r>
          </w:p>
        </w:tc>
        <w:tc>
          <w:tcPr>
            <w:tcW w:w="340" w:type="pct"/>
            <w:shd w:val="clear" w:color="auto" w:fill="FFFFFF"/>
          </w:tcPr>
          <w:p w14:paraId="61323DB8" w14:textId="77777777" w:rsidR="00705EB7" w:rsidRDefault="00705EB7" w:rsidP="00223752">
            <w:pPr>
              <w:spacing w:before="100" w:after="100"/>
              <w:ind w:left="100" w:right="100"/>
              <w:jc w:val="center"/>
              <w:rPr>
                <w:rFonts w:ascii="Times New Roman" w:eastAsia="Arial" w:hAnsi="Times New Roman" w:cs="Times New Roman"/>
                <w:b/>
                <w:color w:val="000000"/>
                <w:sz w:val="20"/>
                <w:szCs w:val="20"/>
              </w:rPr>
            </w:pPr>
          </w:p>
        </w:tc>
        <w:tc>
          <w:tcPr>
            <w:tcW w:w="1990" w:type="pct"/>
            <w:gridSpan w:val="2"/>
            <w:tcBorders>
              <w:bottom w:val="single" w:sz="4" w:space="0" w:color="auto"/>
            </w:tcBorders>
            <w:shd w:val="clear" w:color="auto" w:fill="FFFFFF"/>
            <w:tcMar>
              <w:top w:w="0" w:type="dxa"/>
              <w:left w:w="0" w:type="dxa"/>
              <w:bottom w:w="0" w:type="dxa"/>
              <w:right w:w="0" w:type="dxa"/>
            </w:tcMar>
          </w:tcPr>
          <w:p w14:paraId="5F76B095" w14:textId="77777777" w:rsidR="00705EB7" w:rsidRDefault="00705EB7" w:rsidP="00223752">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b/>
                <w:color w:val="000000"/>
                <w:sz w:val="20"/>
                <w:szCs w:val="20"/>
              </w:rPr>
            </w:pPr>
            <w:r>
              <w:rPr>
                <w:rFonts w:ascii="Times New Roman" w:eastAsia="Arial" w:hAnsi="Times New Roman" w:cs="Times New Roman"/>
                <w:b/>
                <w:color w:val="000000"/>
                <w:sz w:val="20"/>
                <w:szCs w:val="20"/>
              </w:rPr>
              <w:t>GDM</w:t>
            </w:r>
          </w:p>
        </w:tc>
      </w:tr>
      <w:tr w:rsidR="00705EB7" w:rsidRPr="005032AD" w14:paraId="6B07D0E7" w14:textId="77777777" w:rsidTr="00223752">
        <w:trPr>
          <w:tblHeader/>
          <w:jc w:val="center"/>
        </w:trPr>
        <w:tc>
          <w:tcPr>
            <w:tcW w:w="678" w:type="pct"/>
            <w:tcBorders>
              <w:bottom w:val="single" w:sz="4" w:space="0" w:color="auto"/>
            </w:tcBorders>
            <w:shd w:val="clear" w:color="auto" w:fill="FFFFFF"/>
            <w:tcMar>
              <w:top w:w="0" w:type="dxa"/>
              <w:left w:w="0" w:type="dxa"/>
              <w:bottom w:w="0" w:type="dxa"/>
              <w:right w:w="0" w:type="dxa"/>
            </w:tcMar>
            <w:vAlign w:val="center"/>
          </w:tcPr>
          <w:p w14:paraId="13C1C507"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sz w:val="20"/>
                <w:szCs w:val="20"/>
              </w:rPr>
            </w:pPr>
            <w:r w:rsidRPr="005032AD">
              <w:rPr>
                <w:rFonts w:ascii="Times New Roman" w:eastAsia="Arial" w:hAnsi="Times New Roman" w:cs="Times New Roman"/>
                <w:b/>
                <w:color w:val="000000"/>
                <w:sz w:val="20"/>
                <w:szCs w:val="20"/>
              </w:rPr>
              <w:t>CGM Measures</w:t>
            </w:r>
          </w:p>
        </w:tc>
        <w:tc>
          <w:tcPr>
            <w:tcW w:w="996" w:type="pct"/>
            <w:tcBorders>
              <w:top w:val="single" w:sz="4" w:space="0" w:color="auto"/>
              <w:bottom w:val="single" w:sz="4" w:space="0" w:color="auto"/>
            </w:tcBorders>
            <w:shd w:val="clear" w:color="auto" w:fill="FFFFFF"/>
            <w:vAlign w:val="center"/>
          </w:tcPr>
          <w:p w14:paraId="0BB058D1"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b/>
                <w:color w:val="000000"/>
                <w:sz w:val="20"/>
                <w:szCs w:val="20"/>
              </w:rPr>
            </w:pPr>
            <w:r>
              <w:rPr>
                <w:rFonts w:ascii="Times New Roman" w:eastAsia="Arial" w:hAnsi="Times New Roman" w:cs="Times New Roman"/>
                <w:b/>
                <w:color w:val="000000"/>
                <w:sz w:val="20"/>
                <w:szCs w:val="20"/>
              </w:rPr>
              <w:t>Model 1 (crude)</w:t>
            </w:r>
          </w:p>
        </w:tc>
        <w:tc>
          <w:tcPr>
            <w:tcW w:w="996" w:type="pct"/>
            <w:tcBorders>
              <w:top w:val="single" w:sz="4" w:space="0" w:color="auto"/>
              <w:bottom w:val="single" w:sz="4" w:space="0" w:color="auto"/>
            </w:tcBorders>
            <w:shd w:val="clear" w:color="auto" w:fill="FFFFFF"/>
            <w:vAlign w:val="center"/>
          </w:tcPr>
          <w:p w14:paraId="074BF10B"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b/>
                <w:color w:val="000000"/>
                <w:sz w:val="20"/>
                <w:szCs w:val="20"/>
              </w:rPr>
            </w:pPr>
            <w:r>
              <w:rPr>
                <w:rFonts w:ascii="Times New Roman" w:eastAsia="Arial" w:hAnsi="Times New Roman" w:cs="Times New Roman"/>
                <w:b/>
                <w:color w:val="000000"/>
                <w:sz w:val="20"/>
                <w:szCs w:val="20"/>
              </w:rPr>
              <w:t>Model 2 (adjusted)</w:t>
            </w:r>
          </w:p>
        </w:tc>
        <w:tc>
          <w:tcPr>
            <w:tcW w:w="340" w:type="pct"/>
            <w:tcBorders>
              <w:bottom w:val="single" w:sz="4" w:space="0" w:color="auto"/>
            </w:tcBorders>
            <w:shd w:val="clear" w:color="auto" w:fill="FFFFFF"/>
            <w:vAlign w:val="center"/>
          </w:tcPr>
          <w:p w14:paraId="076ADF6F" w14:textId="77777777" w:rsidR="00705EB7" w:rsidRDefault="00705EB7" w:rsidP="00223752">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b/>
                <w:color w:val="000000"/>
                <w:sz w:val="20"/>
                <w:szCs w:val="20"/>
              </w:rPr>
            </w:pPr>
          </w:p>
        </w:tc>
        <w:tc>
          <w:tcPr>
            <w:tcW w:w="995" w:type="pct"/>
            <w:tcBorders>
              <w:top w:val="single" w:sz="4" w:space="0" w:color="auto"/>
              <w:bottom w:val="single" w:sz="4" w:space="0" w:color="auto"/>
            </w:tcBorders>
            <w:shd w:val="clear" w:color="auto" w:fill="FFFFFF"/>
            <w:tcMar>
              <w:top w:w="0" w:type="dxa"/>
              <w:left w:w="0" w:type="dxa"/>
              <w:bottom w:w="0" w:type="dxa"/>
              <w:right w:w="0" w:type="dxa"/>
            </w:tcMar>
            <w:vAlign w:val="center"/>
          </w:tcPr>
          <w:p w14:paraId="2A0A4DCA"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hAnsi="Times New Roman" w:cs="Times New Roman"/>
                <w:sz w:val="20"/>
                <w:szCs w:val="20"/>
              </w:rPr>
            </w:pPr>
            <w:r>
              <w:rPr>
                <w:rFonts w:ascii="Times New Roman" w:eastAsia="Arial" w:hAnsi="Times New Roman" w:cs="Times New Roman"/>
                <w:b/>
                <w:color w:val="000000"/>
                <w:sz w:val="20"/>
                <w:szCs w:val="20"/>
              </w:rPr>
              <w:t>Model 1 (crude)</w:t>
            </w:r>
          </w:p>
        </w:tc>
        <w:tc>
          <w:tcPr>
            <w:tcW w:w="995" w:type="pct"/>
            <w:tcBorders>
              <w:top w:val="single" w:sz="4" w:space="0" w:color="auto"/>
              <w:bottom w:val="single" w:sz="4" w:space="0" w:color="auto"/>
            </w:tcBorders>
            <w:shd w:val="clear" w:color="auto" w:fill="FFFFFF"/>
            <w:tcMar>
              <w:top w:w="0" w:type="dxa"/>
              <w:left w:w="0" w:type="dxa"/>
              <w:bottom w:w="0" w:type="dxa"/>
              <w:right w:w="0" w:type="dxa"/>
            </w:tcMar>
            <w:vAlign w:val="center"/>
          </w:tcPr>
          <w:p w14:paraId="6856F527"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hAnsi="Times New Roman" w:cs="Times New Roman"/>
                <w:sz w:val="20"/>
                <w:szCs w:val="20"/>
              </w:rPr>
            </w:pPr>
            <w:r>
              <w:rPr>
                <w:rFonts w:ascii="Times New Roman" w:eastAsia="Arial" w:hAnsi="Times New Roman" w:cs="Times New Roman"/>
                <w:b/>
                <w:color w:val="000000"/>
                <w:sz w:val="20"/>
                <w:szCs w:val="20"/>
              </w:rPr>
              <w:t>Model 2 (adjusted)</w:t>
            </w:r>
          </w:p>
        </w:tc>
      </w:tr>
      <w:tr w:rsidR="00705EB7" w:rsidRPr="005032AD" w14:paraId="1AAA018A" w14:textId="77777777" w:rsidTr="00223752">
        <w:trPr>
          <w:tblHeader/>
          <w:jc w:val="center"/>
        </w:trPr>
        <w:tc>
          <w:tcPr>
            <w:tcW w:w="678" w:type="pct"/>
            <w:tcBorders>
              <w:top w:val="single" w:sz="4" w:space="0" w:color="auto"/>
            </w:tcBorders>
            <w:shd w:val="clear" w:color="auto" w:fill="FFFFFF"/>
            <w:tcMar>
              <w:top w:w="0" w:type="dxa"/>
              <w:left w:w="0" w:type="dxa"/>
              <w:bottom w:w="0" w:type="dxa"/>
              <w:right w:w="0" w:type="dxa"/>
            </w:tcMar>
            <w:vAlign w:val="center"/>
          </w:tcPr>
          <w:p w14:paraId="25E611CD"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b/>
                <w:color w:val="000000"/>
                <w:sz w:val="20"/>
                <w:szCs w:val="20"/>
              </w:rPr>
            </w:pPr>
            <w:r w:rsidRPr="005032AD">
              <w:rPr>
                <w:rFonts w:ascii="Times New Roman" w:eastAsia="Arial" w:hAnsi="Times New Roman" w:cs="Times New Roman"/>
                <w:b/>
                <w:color w:val="000000"/>
                <w:sz w:val="20"/>
                <w:szCs w:val="20"/>
              </w:rPr>
              <w:t>Glycemic control index</w:t>
            </w:r>
          </w:p>
        </w:tc>
        <w:tc>
          <w:tcPr>
            <w:tcW w:w="996" w:type="pct"/>
            <w:tcBorders>
              <w:top w:val="single" w:sz="4" w:space="0" w:color="auto"/>
            </w:tcBorders>
            <w:shd w:val="clear" w:color="auto" w:fill="FFFFFF"/>
            <w:vAlign w:val="center"/>
          </w:tcPr>
          <w:p w14:paraId="06459DE6" w14:textId="77777777" w:rsidR="00705EB7" w:rsidRDefault="00705EB7" w:rsidP="00223752">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b/>
                <w:color w:val="000000"/>
                <w:sz w:val="20"/>
                <w:szCs w:val="20"/>
              </w:rPr>
            </w:pPr>
          </w:p>
        </w:tc>
        <w:tc>
          <w:tcPr>
            <w:tcW w:w="996" w:type="pct"/>
            <w:tcBorders>
              <w:top w:val="single" w:sz="4" w:space="0" w:color="auto"/>
            </w:tcBorders>
            <w:shd w:val="clear" w:color="auto" w:fill="FFFFFF"/>
            <w:vAlign w:val="center"/>
          </w:tcPr>
          <w:p w14:paraId="37C72B6A" w14:textId="77777777" w:rsidR="00705EB7" w:rsidRDefault="00705EB7" w:rsidP="00223752">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b/>
                <w:color w:val="000000"/>
                <w:sz w:val="20"/>
                <w:szCs w:val="20"/>
              </w:rPr>
            </w:pPr>
          </w:p>
        </w:tc>
        <w:tc>
          <w:tcPr>
            <w:tcW w:w="340" w:type="pct"/>
            <w:tcBorders>
              <w:top w:val="single" w:sz="4" w:space="0" w:color="auto"/>
            </w:tcBorders>
            <w:shd w:val="clear" w:color="auto" w:fill="FFFFFF"/>
            <w:vAlign w:val="center"/>
          </w:tcPr>
          <w:p w14:paraId="6ED95773" w14:textId="77777777" w:rsidR="00705EB7" w:rsidRDefault="00705EB7" w:rsidP="00223752">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b/>
                <w:color w:val="000000"/>
                <w:sz w:val="20"/>
                <w:szCs w:val="20"/>
              </w:rPr>
            </w:pPr>
          </w:p>
        </w:tc>
        <w:tc>
          <w:tcPr>
            <w:tcW w:w="995" w:type="pct"/>
            <w:tcBorders>
              <w:top w:val="single" w:sz="4" w:space="0" w:color="auto"/>
            </w:tcBorders>
            <w:shd w:val="clear" w:color="auto" w:fill="FFFFFF"/>
            <w:tcMar>
              <w:top w:w="0" w:type="dxa"/>
              <w:left w:w="0" w:type="dxa"/>
              <w:bottom w:w="0" w:type="dxa"/>
              <w:right w:w="0" w:type="dxa"/>
            </w:tcMar>
            <w:vAlign w:val="center"/>
          </w:tcPr>
          <w:p w14:paraId="22FCBDBB" w14:textId="77777777" w:rsidR="00705EB7" w:rsidRDefault="00705EB7" w:rsidP="00223752">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b/>
                <w:color w:val="000000"/>
                <w:sz w:val="20"/>
                <w:szCs w:val="20"/>
              </w:rPr>
            </w:pPr>
          </w:p>
        </w:tc>
        <w:tc>
          <w:tcPr>
            <w:tcW w:w="995" w:type="pct"/>
            <w:tcBorders>
              <w:top w:val="single" w:sz="4" w:space="0" w:color="auto"/>
            </w:tcBorders>
            <w:shd w:val="clear" w:color="auto" w:fill="FFFFFF"/>
            <w:tcMar>
              <w:top w:w="0" w:type="dxa"/>
              <w:left w:w="0" w:type="dxa"/>
              <w:bottom w:w="0" w:type="dxa"/>
              <w:right w:w="0" w:type="dxa"/>
            </w:tcMar>
            <w:vAlign w:val="center"/>
          </w:tcPr>
          <w:p w14:paraId="55077896" w14:textId="77777777" w:rsidR="00705EB7" w:rsidRDefault="00705EB7" w:rsidP="00223752">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b/>
                <w:color w:val="000000"/>
                <w:sz w:val="20"/>
                <w:szCs w:val="20"/>
              </w:rPr>
            </w:pPr>
          </w:p>
        </w:tc>
      </w:tr>
      <w:tr w:rsidR="00705EB7" w:rsidRPr="005032AD" w14:paraId="3BA2F49E" w14:textId="77777777" w:rsidTr="00223752">
        <w:trPr>
          <w:tblHeader/>
          <w:jc w:val="center"/>
        </w:trPr>
        <w:tc>
          <w:tcPr>
            <w:tcW w:w="678" w:type="pct"/>
            <w:shd w:val="clear" w:color="auto" w:fill="FFFFFF"/>
            <w:tcMar>
              <w:top w:w="0" w:type="dxa"/>
              <w:left w:w="0" w:type="dxa"/>
              <w:bottom w:w="0" w:type="dxa"/>
              <w:right w:w="0" w:type="dxa"/>
            </w:tcMar>
            <w:vAlign w:val="center"/>
          </w:tcPr>
          <w:p w14:paraId="0709C5F5" w14:textId="701B5C3B"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b/>
                <w:color w:val="000000"/>
                <w:sz w:val="20"/>
                <w:szCs w:val="20"/>
              </w:rPr>
            </w:pPr>
            <w:r w:rsidRPr="005032AD">
              <w:rPr>
                <w:rFonts w:ascii="Times New Roman" w:eastAsia="Arial" w:hAnsi="Times New Roman" w:cs="Times New Roman"/>
                <w:color w:val="000000"/>
                <w:sz w:val="20"/>
                <w:szCs w:val="20"/>
              </w:rPr>
              <w:t xml:space="preserve">Mean </w:t>
            </w:r>
            <w:r w:rsidR="008A1CF9">
              <w:rPr>
                <w:rFonts w:ascii="Times New Roman" w:eastAsia="Arial" w:hAnsi="Times New Roman" w:cs="Times New Roman"/>
                <w:color w:val="000000"/>
                <w:sz w:val="20"/>
                <w:szCs w:val="20"/>
              </w:rPr>
              <w:t xml:space="preserve">daily </w:t>
            </w:r>
            <w:r w:rsidRPr="005032AD">
              <w:rPr>
                <w:rFonts w:ascii="Times New Roman" w:eastAsia="Arial" w:hAnsi="Times New Roman" w:cs="Times New Roman"/>
                <w:color w:val="000000"/>
                <w:sz w:val="20"/>
                <w:szCs w:val="20"/>
              </w:rPr>
              <w:t>glucose, mmol/L</w:t>
            </w:r>
          </w:p>
        </w:tc>
        <w:tc>
          <w:tcPr>
            <w:tcW w:w="996" w:type="pct"/>
            <w:shd w:val="clear" w:color="auto" w:fill="FFFFFF"/>
            <w:vAlign w:val="bottom"/>
          </w:tcPr>
          <w:p w14:paraId="1CFBEBAC" w14:textId="77777777" w:rsidR="00705EB7" w:rsidRPr="00F77BA1" w:rsidRDefault="00705EB7" w:rsidP="00223752">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b/>
                <w:color w:val="000000"/>
                <w:sz w:val="20"/>
                <w:szCs w:val="20"/>
              </w:rPr>
            </w:pPr>
            <w:r w:rsidRPr="00F77BA1">
              <w:rPr>
                <w:rFonts w:ascii="Times New Roman" w:hAnsi="Times New Roman" w:cs="Times New Roman"/>
                <w:color w:val="000000"/>
                <w:sz w:val="20"/>
                <w:szCs w:val="20"/>
              </w:rPr>
              <w:t>1.42 (1.21, 1.66)</w:t>
            </w:r>
          </w:p>
        </w:tc>
        <w:tc>
          <w:tcPr>
            <w:tcW w:w="996" w:type="pct"/>
            <w:shd w:val="clear" w:color="auto" w:fill="FFFFFF"/>
            <w:vAlign w:val="bottom"/>
          </w:tcPr>
          <w:p w14:paraId="078CEAA6" w14:textId="77777777" w:rsidR="00705EB7" w:rsidRPr="00F77BA1" w:rsidRDefault="00705EB7" w:rsidP="00223752">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b/>
                <w:color w:val="000000"/>
                <w:sz w:val="20"/>
                <w:szCs w:val="20"/>
              </w:rPr>
            </w:pPr>
            <w:r w:rsidRPr="00F77BA1">
              <w:rPr>
                <w:rFonts w:ascii="Times New Roman" w:hAnsi="Times New Roman" w:cs="Times New Roman"/>
                <w:color w:val="000000"/>
                <w:sz w:val="20"/>
                <w:szCs w:val="20"/>
              </w:rPr>
              <w:t>1.42 (1.16, 1.73)</w:t>
            </w:r>
          </w:p>
        </w:tc>
        <w:tc>
          <w:tcPr>
            <w:tcW w:w="340" w:type="pct"/>
            <w:shd w:val="clear" w:color="auto" w:fill="FFFFFF"/>
            <w:vAlign w:val="center"/>
          </w:tcPr>
          <w:p w14:paraId="44128885" w14:textId="77777777" w:rsidR="00705EB7" w:rsidRPr="00F77BA1" w:rsidRDefault="00705EB7" w:rsidP="00223752">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b/>
                <w:color w:val="000000"/>
                <w:sz w:val="20"/>
                <w:szCs w:val="20"/>
              </w:rPr>
            </w:pPr>
          </w:p>
        </w:tc>
        <w:tc>
          <w:tcPr>
            <w:tcW w:w="995" w:type="pct"/>
            <w:shd w:val="clear" w:color="auto" w:fill="FFFFFF"/>
            <w:tcMar>
              <w:top w:w="0" w:type="dxa"/>
              <w:left w:w="0" w:type="dxa"/>
              <w:bottom w:w="0" w:type="dxa"/>
              <w:right w:w="0" w:type="dxa"/>
            </w:tcMar>
            <w:vAlign w:val="bottom"/>
          </w:tcPr>
          <w:p w14:paraId="160C2239" w14:textId="77777777" w:rsidR="00705EB7" w:rsidRPr="00F77BA1" w:rsidRDefault="00705EB7" w:rsidP="00223752">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b/>
                <w:color w:val="000000"/>
                <w:sz w:val="20"/>
                <w:szCs w:val="20"/>
              </w:rPr>
            </w:pPr>
            <w:r w:rsidRPr="00F77BA1">
              <w:rPr>
                <w:rFonts w:ascii="Times New Roman" w:hAnsi="Times New Roman" w:cs="Times New Roman"/>
                <w:color w:val="000000"/>
                <w:sz w:val="20"/>
                <w:szCs w:val="20"/>
              </w:rPr>
              <w:t>1.62 (1.33, 1.96)</w:t>
            </w:r>
          </w:p>
        </w:tc>
        <w:tc>
          <w:tcPr>
            <w:tcW w:w="995" w:type="pct"/>
            <w:shd w:val="clear" w:color="auto" w:fill="FFFFFF"/>
            <w:tcMar>
              <w:top w:w="0" w:type="dxa"/>
              <w:left w:w="0" w:type="dxa"/>
              <w:bottom w:w="0" w:type="dxa"/>
              <w:right w:w="0" w:type="dxa"/>
            </w:tcMar>
            <w:vAlign w:val="bottom"/>
          </w:tcPr>
          <w:p w14:paraId="6A899841" w14:textId="77777777" w:rsidR="00705EB7" w:rsidRPr="00F77BA1" w:rsidRDefault="00705EB7" w:rsidP="00223752">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b/>
                <w:color w:val="000000"/>
                <w:sz w:val="20"/>
                <w:szCs w:val="20"/>
              </w:rPr>
            </w:pPr>
            <w:r w:rsidRPr="00F77BA1">
              <w:rPr>
                <w:rFonts w:ascii="Times New Roman" w:hAnsi="Times New Roman" w:cs="Times New Roman"/>
                <w:color w:val="000000"/>
                <w:sz w:val="20"/>
                <w:szCs w:val="20"/>
              </w:rPr>
              <w:t>1.84 (1.45, 2.33)</w:t>
            </w:r>
          </w:p>
        </w:tc>
      </w:tr>
      <w:tr w:rsidR="00705EB7" w:rsidRPr="005032AD" w14:paraId="42C25772" w14:textId="77777777" w:rsidTr="00223752">
        <w:trPr>
          <w:tblHeader/>
          <w:jc w:val="center"/>
        </w:trPr>
        <w:tc>
          <w:tcPr>
            <w:tcW w:w="678" w:type="pct"/>
            <w:shd w:val="clear" w:color="auto" w:fill="FFFFFF"/>
            <w:tcMar>
              <w:top w:w="0" w:type="dxa"/>
              <w:left w:w="0" w:type="dxa"/>
              <w:bottom w:w="0" w:type="dxa"/>
              <w:right w:w="0" w:type="dxa"/>
            </w:tcMar>
            <w:vAlign w:val="center"/>
          </w:tcPr>
          <w:p w14:paraId="758F26AA"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b/>
                <w:color w:val="000000"/>
                <w:sz w:val="20"/>
                <w:szCs w:val="20"/>
              </w:rPr>
            </w:pPr>
            <w:r w:rsidRPr="005032AD">
              <w:rPr>
                <w:rFonts w:ascii="Times New Roman" w:eastAsia="Arial" w:hAnsi="Times New Roman" w:cs="Times New Roman"/>
                <w:color w:val="000000"/>
                <w:sz w:val="20"/>
                <w:szCs w:val="20"/>
              </w:rPr>
              <w:t>GMI, mmol/mol</w:t>
            </w:r>
          </w:p>
        </w:tc>
        <w:tc>
          <w:tcPr>
            <w:tcW w:w="996" w:type="pct"/>
            <w:shd w:val="clear" w:color="auto" w:fill="FFFFFF"/>
            <w:vAlign w:val="bottom"/>
          </w:tcPr>
          <w:p w14:paraId="0FCB3CB9" w14:textId="77777777" w:rsidR="00705EB7" w:rsidRPr="00F77BA1" w:rsidRDefault="00705EB7" w:rsidP="00223752">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b/>
                <w:color w:val="000000"/>
                <w:sz w:val="20"/>
                <w:szCs w:val="20"/>
              </w:rPr>
            </w:pPr>
            <w:r w:rsidRPr="00F77BA1">
              <w:rPr>
                <w:rFonts w:ascii="Times New Roman" w:hAnsi="Times New Roman" w:cs="Times New Roman"/>
                <w:color w:val="000000"/>
                <w:sz w:val="20"/>
                <w:szCs w:val="20"/>
              </w:rPr>
              <w:t>1.08 (1.04, 1.11)</w:t>
            </w:r>
          </w:p>
        </w:tc>
        <w:tc>
          <w:tcPr>
            <w:tcW w:w="996" w:type="pct"/>
            <w:shd w:val="clear" w:color="auto" w:fill="FFFFFF"/>
            <w:vAlign w:val="bottom"/>
          </w:tcPr>
          <w:p w14:paraId="02E54D84" w14:textId="77777777" w:rsidR="00705EB7" w:rsidRPr="00F77BA1" w:rsidRDefault="00705EB7" w:rsidP="00223752">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b/>
                <w:color w:val="000000"/>
                <w:sz w:val="20"/>
                <w:szCs w:val="20"/>
              </w:rPr>
            </w:pPr>
            <w:r w:rsidRPr="00F77BA1">
              <w:rPr>
                <w:rFonts w:ascii="Times New Roman" w:hAnsi="Times New Roman" w:cs="Times New Roman"/>
                <w:color w:val="000000"/>
                <w:sz w:val="20"/>
                <w:szCs w:val="20"/>
              </w:rPr>
              <w:t>1.08 (1.03, 1.12)</w:t>
            </w:r>
          </w:p>
        </w:tc>
        <w:tc>
          <w:tcPr>
            <w:tcW w:w="340" w:type="pct"/>
            <w:shd w:val="clear" w:color="auto" w:fill="FFFFFF"/>
            <w:vAlign w:val="center"/>
          </w:tcPr>
          <w:p w14:paraId="31DB7F4B" w14:textId="77777777" w:rsidR="00705EB7" w:rsidRPr="00F77BA1" w:rsidRDefault="00705EB7" w:rsidP="00223752">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b/>
                <w:color w:val="000000"/>
                <w:sz w:val="20"/>
                <w:szCs w:val="20"/>
              </w:rPr>
            </w:pPr>
          </w:p>
        </w:tc>
        <w:tc>
          <w:tcPr>
            <w:tcW w:w="995" w:type="pct"/>
            <w:shd w:val="clear" w:color="auto" w:fill="FFFFFF"/>
            <w:tcMar>
              <w:top w:w="0" w:type="dxa"/>
              <w:left w:w="0" w:type="dxa"/>
              <w:bottom w:w="0" w:type="dxa"/>
              <w:right w:w="0" w:type="dxa"/>
            </w:tcMar>
            <w:vAlign w:val="bottom"/>
          </w:tcPr>
          <w:p w14:paraId="4CAF3EE2" w14:textId="77777777" w:rsidR="00705EB7" w:rsidRPr="00F77BA1" w:rsidRDefault="00705EB7" w:rsidP="00223752">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b/>
                <w:color w:val="000000"/>
                <w:sz w:val="20"/>
                <w:szCs w:val="20"/>
              </w:rPr>
            </w:pPr>
            <w:r w:rsidRPr="00F77BA1">
              <w:rPr>
                <w:rFonts w:ascii="Times New Roman" w:hAnsi="Times New Roman" w:cs="Times New Roman"/>
                <w:color w:val="000000"/>
                <w:sz w:val="20"/>
                <w:szCs w:val="20"/>
              </w:rPr>
              <w:t>1.11 (1.06, 1.15)</w:t>
            </w:r>
          </w:p>
        </w:tc>
        <w:tc>
          <w:tcPr>
            <w:tcW w:w="995" w:type="pct"/>
            <w:shd w:val="clear" w:color="auto" w:fill="FFFFFF"/>
            <w:tcMar>
              <w:top w:w="0" w:type="dxa"/>
              <w:left w:w="0" w:type="dxa"/>
              <w:bottom w:w="0" w:type="dxa"/>
              <w:right w:w="0" w:type="dxa"/>
            </w:tcMar>
            <w:vAlign w:val="bottom"/>
          </w:tcPr>
          <w:p w14:paraId="7A0C3E63" w14:textId="77777777" w:rsidR="00705EB7" w:rsidRPr="00F77BA1" w:rsidRDefault="00705EB7" w:rsidP="00223752">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b/>
                <w:color w:val="000000"/>
                <w:sz w:val="20"/>
                <w:szCs w:val="20"/>
              </w:rPr>
            </w:pPr>
            <w:r w:rsidRPr="00F77BA1">
              <w:rPr>
                <w:rFonts w:ascii="Times New Roman" w:hAnsi="Times New Roman" w:cs="Times New Roman"/>
                <w:color w:val="000000"/>
                <w:sz w:val="20"/>
                <w:szCs w:val="20"/>
              </w:rPr>
              <w:t>1.14 (1.08, 1.2</w:t>
            </w:r>
            <w:r>
              <w:rPr>
                <w:rFonts w:ascii="Times New Roman" w:hAnsi="Times New Roman" w:cs="Times New Roman"/>
                <w:color w:val="000000"/>
                <w:sz w:val="20"/>
                <w:szCs w:val="20"/>
              </w:rPr>
              <w:t>0</w:t>
            </w:r>
            <w:r w:rsidRPr="00F77BA1">
              <w:rPr>
                <w:rFonts w:ascii="Times New Roman" w:hAnsi="Times New Roman" w:cs="Times New Roman"/>
                <w:color w:val="000000"/>
                <w:sz w:val="20"/>
                <w:szCs w:val="20"/>
              </w:rPr>
              <w:t>)</w:t>
            </w:r>
          </w:p>
        </w:tc>
      </w:tr>
      <w:tr w:rsidR="00705EB7" w:rsidRPr="005032AD" w14:paraId="4DF773C7" w14:textId="77777777" w:rsidTr="00223752">
        <w:trPr>
          <w:tblHeader/>
          <w:jc w:val="center"/>
        </w:trPr>
        <w:tc>
          <w:tcPr>
            <w:tcW w:w="678" w:type="pct"/>
            <w:shd w:val="clear" w:color="auto" w:fill="FFFFFF"/>
            <w:tcMar>
              <w:top w:w="0" w:type="dxa"/>
              <w:left w:w="0" w:type="dxa"/>
              <w:bottom w:w="0" w:type="dxa"/>
              <w:right w:w="0" w:type="dxa"/>
            </w:tcMar>
            <w:vAlign w:val="center"/>
          </w:tcPr>
          <w:p w14:paraId="34A19771"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b/>
                <w:color w:val="000000"/>
                <w:sz w:val="20"/>
                <w:szCs w:val="20"/>
              </w:rPr>
            </w:pPr>
            <w:r w:rsidRPr="005032AD">
              <w:rPr>
                <w:rFonts w:ascii="Times New Roman" w:eastAsia="Arial" w:hAnsi="Times New Roman" w:cs="Times New Roman"/>
                <w:color w:val="000000"/>
                <w:sz w:val="20"/>
                <w:szCs w:val="20"/>
              </w:rPr>
              <w:t>J-index</w:t>
            </w:r>
          </w:p>
        </w:tc>
        <w:tc>
          <w:tcPr>
            <w:tcW w:w="996" w:type="pct"/>
            <w:shd w:val="clear" w:color="auto" w:fill="FFFFFF"/>
            <w:vAlign w:val="bottom"/>
          </w:tcPr>
          <w:p w14:paraId="363B9A86" w14:textId="77777777" w:rsidR="00705EB7" w:rsidRPr="00F77BA1" w:rsidRDefault="00705EB7" w:rsidP="00223752">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b/>
                <w:color w:val="000000"/>
                <w:sz w:val="20"/>
                <w:szCs w:val="20"/>
              </w:rPr>
            </w:pPr>
            <w:r w:rsidRPr="00F77BA1">
              <w:rPr>
                <w:rFonts w:ascii="Times New Roman" w:hAnsi="Times New Roman" w:cs="Times New Roman"/>
                <w:color w:val="000000"/>
                <w:sz w:val="20"/>
                <w:szCs w:val="20"/>
              </w:rPr>
              <w:t>1.04 (1.03, 1.06)</w:t>
            </w:r>
          </w:p>
        </w:tc>
        <w:tc>
          <w:tcPr>
            <w:tcW w:w="996" w:type="pct"/>
            <w:shd w:val="clear" w:color="auto" w:fill="FFFFFF"/>
            <w:vAlign w:val="bottom"/>
          </w:tcPr>
          <w:p w14:paraId="27A3E3AB" w14:textId="77777777" w:rsidR="00705EB7" w:rsidRPr="00F77BA1" w:rsidRDefault="00705EB7" w:rsidP="00223752">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b/>
                <w:color w:val="000000"/>
                <w:sz w:val="20"/>
                <w:szCs w:val="20"/>
              </w:rPr>
            </w:pPr>
            <w:r w:rsidRPr="00F77BA1">
              <w:rPr>
                <w:rFonts w:ascii="Times New Roman" w:hAnsi="Times New Roman" w:cs="Times New Roman"/>
                <w:color w:val="000000"/>
                <w:sz w:val="20"/>
                <w:szCs w:val="20"/>
              </w:rPr>
              <w:t>1.04 (1.02, 1.06)</w:t>
            </w:r>
          </w:p>
        </w:tc>
        <w:tc>
          <w:tcPr>
            <w:tcW w:w="340" w:type="pct"/>
            <w:shd w:val="clear" w:color="auto" w:fill="FFFFFF"/>
            <w:vAlign w:val="center"/>
          </w:tcPr>
          <w:p w14:paraId="5561DA8E" w14:textId="77777777" w:rsidR="00705EB7" w:rsidRPr="00F77BA1" w:rsidRDefault="00705EB7" w:rsidP="00223752">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b/>
                <w:color w:val="000000"/>
                <w:sz w:val="20"/>
                <w:szCs w:val="20"/>
              </w:rPr>
            </w:pPr>
          </w:p>
        </w:tc>
        <w:tc>
          <w:tcPr>
            <w:tcW w:w="995" w:type="pct"/>
            <w:shd w:val="clear" w:color="auto" w:fill="FFFFFF"/>
            <w:tcMar>
              <w:top w:w="0" w:type="dxa"/>
              <w:left w:w="0" w:type="dxa"/>
              <w:bottom w:w="0" w:type="dxa"/>
              <w:right w:w="0" w:type="dxa"/>
            </w:tcMar>
            <w:vAlign w:val="bottom"/>
          </w:tcPr>
          <w:p w14:paraId="260A65B6" w14:textId="77777777" w:rsidR="00705EB7" w:rsidRPr="00F77BA1" w:rsidRDefault="00705EB7" w:rsidP="00223752">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b/>
                <w:color w:val="000000"/>
                <w:sz w:val="20"/>
                <w:szCs w:val="20"/>
              </w:rPr>
            </w:pPr>
            <w:r w:rsidRPr="00F77BA1">
              <w:rPr>
                <w:rFonts w:ascii="Times New Roman" w:hAnsi="Times New Roman" w:cs="Times New Roman"/>
                <w:color w:val="000000"/>
                <w:sz w:val="20"/>
                <w:szCs w:val="20"/>
              </w:rPr>
              <w:t>1.06 (1.04, 1.08)</w:t>
            </w:r>
          </w:p>
        </w:tc>
        <w:tc>
          <w:tcPr>
            <w:tcW w:w="995" w:type="pct"/>
            <w:shd w:val="clear" w:color="auto" w:fill="FFFFFF"/>
            <w:tcMar>
              <w:top w:w="0" w:type="dxa"/>
              <w:left w:w="0" w:type="dxa"/>
              <w:bottom w:w="0" w:type="dxa"/>
              <w:right w:w="0" w:type="dxa"/>
            </w:tcMar>
            <w:vAlign w:val="bottom"/>
          </w:tcPr>
          <w:p w14:paraId="77ECAEB6" w14:textId="77777777" w:rsidR="00705EB7" w:rsidRPr="00F77BA1" w:rsidRDefault="00705EB7" w:rsidP="00223752">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b/>
                <w:color w:val="000000"/>
                <w:sz w:val="20"/>
                <w:szCs w:val="20"/>
              </w:rPr>
            </w:pPr>
            <w:r w:rsidRPr="00F77BA1">
              <w:rPr>
                <w:rFonts w:ascii="Times New Roman" w:hAnsi="Times New Roman" w:cs="Times New Roman"/>
                <w:color w:val="000000"/>
                <w:sz w:val="20"/>
                <w:szCs w:val="20"/>
              </w:rPr>
              <w:t>1.07 (1.05, 1.09)</w:t>
            </w:r>
          </w:p>
        </w:tc>
      </w:tr>
      <w:tr w:rsidR="00705EB7" w:rsidRPr="005032AD" w14:paraId="544140D5" w14:textId="77777777" w:rsidTr="00223752">
        <w:trPr>
          <w:tblHeader/>
          <w:jc w:val="center"/>
        </w:trPr>
        <w:tc>
          <w:tcPr>
            <w:tcW w:w="678" w:type="pct"/>
            <w:shd w:val="clear" w:color="auto" w:fill="FFFFFF"/>
            <w:tcMar>
              <w:top w:w="0" w:type="dxa"/>
              <w:left w:w="0" w:type="dxa"/>
              <w:bottom w:w="0" w:type="dxa"/>
              <w:right w:w="0" w:type="dxa"/>
            </w:tcMar>
            <w:vAlign w:val="center"/>
          </w:tcPr>
          <w:p w14:paraId="29217648"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b/>
                <w:color w:val="000000"/>
                <w:sz w:val="20"/>
                <w:szCs w:val="20"/>
              </w:rPr>
            </w:pPr>
            <w:r w:rsidRPr="005032AD">
              <w:rPr>
                <w:rFonts w:ascii="Times New Roman" w:eastAsia="Arial" w:hAnsi="Times New Roman" w:cs="Times New Roman"/>
                <w:color w:val="000000"/>
                <w:sz w:val="20"/>
                <w:szCs w:val="20"/>
              </w:rPr>
              <w:t>TIR, %</w:t>
            </w:r>
          </w:p>
        </w:tc>
        <w:tc>
          <w:tcPr>
            <w:tcW w:w="996" w:type="pct"/>
            <w:shd w:val="clear" w:color="auto" w:fill="FFFFFF"/>
            <w:vAlign w:val="bottom"/>
          </w:tcPr>
          <w:p w14:paraId="03C36B99" w14:textId="77777777" w:rsidR="00705EB7" w:rsidRPr="00F77BA1" w:rsidRDefault="00705EB7" w:rsidP="00223752">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b/>
                <w:color w:val="000000"/>
                <w:sz w:val="20"/>
                <w:szCs w:val="20"/>
              </w:rPr>
            </w:pPr>
            <w:r w:rsidRPr="00F77BA1">
              <w:rPr>
                <w:rFonts w:ascii="Times New Roman" w:hAnsi="Times New Roman" w:cs="Times New Roman"/>
                <w:color w:val="000000"/>
                <w:sz w:val="20"/>
                <w:szCs w:val="20"/>
              </w:rPr>
              <w:t>1.01 (1</w:t>
            </w:r>
            <w:r>
              <w:rPr>
                <w:rFonts w:ascii="Times New Roman" w:hAnsi="Times New Roman" w:cs="Times New Roman"/>
                <w:color w:val="000000"/>
                <w:sz w:val="20"/>
                <w:szCs w:val="20"/>
              </w:rPr>
              <w:t>.00</w:t>
            </w:r>
            <w:r w:rsidRPr="00F77BA1">
              <w:rPr>
                <w:rFonts w:ascii="Times New Roman" w:hAnsi="Times New Roman" w:cs="Times New Roman"/>
                <w:color w:val="000000"/>
                <w:sz w:val="20"/>
                <w:szCs w:val="20"/>
              </w:rPr>
              <w:t>, 1.03)</w:t>
            </w:r>
          </w:p>
        </w:tc>
        <w:tc>
          <w:tcPr>
            <w:tcW w:w="996" w:type="pct"/>
            <w:shd w:val="clear" w:color="auto" w:fill="FFFFFF"/>
            <w:vAlign w:val="bottom"/>
          </w:tcPr>
          <w:p w14:paraId="7B036BF9" w14:textId="77777777" w:rsidR="00705EB7" w:rsidRPr="00F77BA1" w:rsidRDefault="00705EB7" w:rsidP="00223752">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b/>
                <w:color w:val="000000"/>
                <w:sz w:val="20"/>
                <w:szCs w:val="20"/>
              </w:rPr>
            </w:pPr>
            <w:r w:rsidRPr="00F77BA1">
              <w:rPr>
                <w:rFonts w:ascii="Times New Roman" w:hAnsi="Times New Roman" w:cs="Times New Roman"/>
                <w:color w:val="000000"/>
                <w:sz w:val="20"/>
                <w:szCs w:val="20"/>
              </w:rPr>
              <w:t>1.01 (1</w:t>
            </w:r>
            <w:r>
              <w:rPr>
                <w:rFonts w:ascii="Times New Roman" w:hAnsi="Times New Roman" w:cs="Times New Roman"/>
                <w:color w:val="000000"/>
                <w:sz w:val="20"/>
                <w:szCs w:val="20"/>
              </w:rPr>
              <w:t>.00</w:t>
            </w:r>
            <w:r w:rsidRPr="00F77BA1">
              <w:rPr>
                <w:rFonts w:ascii="Times New Roman" w:hAnsi="Times New Roman" w:cs="Times New Roman"/>
                <w:color w:val="000000"/>
                <w:sz w:val="20"/>
                <w:szCs w:val="20"/>
              </w:rPr>
              <w:t>, 1.03)</w:t>
            </w:r>
          </w:p>
        </w:tc>
        <w:tc>
          <w:tcPr>
            <w:tcW w:w="340" w:type="pct"/>
            <w:shd w:val="clear" w:color="auto" w:fill="FFFFFF"/>
            <w:vAlign w:val="center"/>
          </w:tcPr>
          <w:p w14:paraId="4D5233C8" w14:textId="77777777" w:rsidR="00705EB7" w:rsidRPr="00F77BA1" w:rsidRDefault="00705EB7" w:rsidP="00223752">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b/>
                <w:color w:val="000000"/>
                <w:sz w:val="20"/>
                <w:szCs w:val="20"/>
              </w:rPr>
            </w:pPr>
          </w:p>
        </w:tc>
        <w:tc>
          <w:tcPr>
            <w:tcW w:w="995" w:type="pct"/>
            <w:shd w:val="clear" w:color="auto" w:fill="FFFFFF"/>
            <w:tcMar>
              <w:top w:w="0" w:type="dxa"/>
              <w:left w:w="0" w:type="dxa"/>
              <w:bottom w:w="0" w:type="dxa"/>
              <w:right w:w="0" w:type="dxa"/>
            </w:tcMar>
            <w:vAlign w:val="bottom"/>
          </w:tcPr>
          <w:p w14:paraId="6599511A" w14:textId="77777777" w:rsidR="00705EB7" w:rsidRPr="00F77BA1" w:rsidRDefault="00705EB7" w:rsidP="00223752">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b/>
                <w:color w:val="000000"/>
                <w:sz w:val="20"/>
                <w:szCs w:val="20"/>
              </w:rPr>
            </w:pPr>
            <w:r w:rsidRPr="00F77BA1">
              <w:rPr>
                <w:rFonts w:ascii="Times New Roman" w:hAnsi="Times New Roman" w:cs="Times New Roman"/>
                <w:color w:val="000000"/>
                <w:sz w:val="20"/>
                <w:szCs w:val="20"/>
              </w:rPr>
              <w:t>1.01 (0.99, 1.03)</w:t>
            </w:r>
          </w:p>
        </w:tc>
        <w:tc>
          <w:tcPr>
            <w:tcW w:w="995" w:type="pct"/>
            <w:shd w:val="clear" w:color="auto" w:fill="FFFFFF"/>
            <w:tcMar>
              <w:top w:w="0" w:type="dxa"/>
              <w:left w:w="0" w:type="dxa"/>
              <w:bottom w:w="0" w:type="dxa"/>
              <w:right w:w="0" w:type="dxa"/>
            </w:tcMar>
            <w:vAlign w:val="bottom"/>
          </w:tcPr>
          <w:p w14:paraId="45C93D4B" w14:textId="77777777" w:rsidR="00705EB7" w:rsidRPr="00F77BA1" w:rsidRDefault="00705EB7" w:rsidP="00223752">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b/>
                <w:color w:val="000000"/>
                <w:sz w:val="20"/>
                <w:szCs w:val="20"/>
              </w:rPr>
            </w:pPr>
            <w:r w:rsidRPr="00F77BA1">
              <w:rPr>
                <w:rFonts w:ascii="Times New Roman" w:hAnsi="Times New Roman" w:cs="Times New Roman"/>
                <w:color w:val="000000"/>
                <w:sz w:val="20"/>
                <w:szCs w:val="20"/>
              </w:rPr>
              <w:t>1</w:t>
            </w:r>
            <w:r>
              <w:rPr>
                <w:rFonts w:ascii="Times New Roman" w:hAnsi="Times New Roman" w:cs="Times New Roman"/>
                <w:color w:val="000000"/>
                <w:sz w:val="20"/>
                <w:szCs w:val="20"/>
              </w:rPr>
              <w:t>.00</w:t>
            </w:r>
            <w:r w:rsidRPr="00F77BA1">
              <w:rPr>
                <w:rFonts w:ascii="Times New Roman" w:hAnsi="Times New Roman" w:cs="Times New Roman"/>
                <w:color w:val="000000"/>
                <w:sz w:val="20"/>
                <w:szCs w:val="20"/>
              </w:rPr>
              <w:t xml:space="preserve"> (0.98, 1.03)</w:t>
            </w:r>
          </w:p>
        </w:tc>
      </w:tr>
      <w:tr w:rsidR="00705EB7" w:rsidRPr="005032AD" w14:paraId="53F46455" w14:textId="77777777" w:rsidTr="00223752">
        <w:trPr>
          <w:tblHeader/>
          <w:jc w:val="center"/>
        </w:trPr>
        <w:tc>
          <w:tcPr>
            <w:tcW w:w="678" w:type="pct"/>
            <w:shd w:val="clear" w:color="auto" w:fill="FFFFFF"/>
            <w:tcMar>
              <w:top w:w="0" w:type="dxa"/>
              <w:left w:w="0" w:type="dxa"/>
              <w:bottom w:w="0" w:type="dxa"/>
              <w:right w:w="0" w:type="dxa"/>
            </w:tcMar>
            <w:vAlign w:val="center"/>
          </w:tcPr>
          <w:p w14:paraId="66611C5E"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b/>
                <w:color w:val="000000"/>
                <w:sz w:val="20"/>
                <w:szCs w:val="20"/>
              </w:rPr>
            </w:pPr>
            <w:r w:rsidRPr="005032AD">
              <w:rPr>
                <w:rFonts w:ascii="Times New Roman" w:eastAsia="Arial" w:hAnsi="Times New Roman" w:cs="Times New Roman"/>
                <w:color w:val="000000"/>
                <w:sz w:val="20"/>
                <w:szCs w:val="20"/>
              </w:rPr>
              <w:t>TAR, %</w:t>
            </w:r>
          </w:p>
        </w:tc>
        <w:tc>
          <w:tcPr>
            <w:tcW w:w="996" w:type="pct"/>
            <w:shd w:val="clear" w:color="auto" w:fill="FFFFFF"/>
            <w:vAlign w:val="bottom"/>
          </w:tcPr>
          <w:p w14:paraId="368A3F0E" w14:textId="77777777" w:rsidR="00705EB7" w:rsidRPr="00F77BA1" w:rsidRDefault="00705EB7" w:rsidP="00223752">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b/>
                <w:color w:val="000000"/>
                <w:sz w:val="20"/>
                <w:szCs w:val="20"/>
              </w:rPr>
            </w:pPr>
            <w:r w:rsidRPr="00F77BA1">
              <w:rPr>
                <w:rFonts w:ascii="Times New Roman" w:hAnsi="Times New Roman" w:cs="Times New Roman"/>
                <w:color w:val="000000"/>
                <w:sz w:val="20"/>
                <w:szCs w:val="20"/>
              </w:rPr>
              <w:t>1.02 (1.01, 1.03)</w:t>
            </w:r>
          </w:p>
        </w:tc>
        <w:tc>
          <w:tcPr>
            <w:tcW w:w="996" w:type="pct"/>
            <w:shd w:val="clear" w:color="auto" w:fill="FFFFFF"/>
            <w:vAlign w:val="bottom"/>
          </w:tcPr>
          <w:p w14:paraId="70A1CE0E" w14:textId="77777777" w:rsidR="00705EB7" w:rsidRPr="00F77BA1" w:rsidRDefault="00705EB7" w:rsidP="00223752">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b/>
                <w:color w:val="000000"/>
                <w:sz w:val="20"/>
                <w:szCs w:val="20"/>
              </w:rPr>
            </w:pPr>
            <w:r w:rsidRPr="00F77BA1">
              <w:rPr>
                <w:rFonts w:ascii="Times New Roman" w:hAnsi="Times New Roman" w:cs="Times New Roman"/>
                <w:color w:val="000000"/>
                <w:sz w:val="20"/>
                <w:szCs w:val="20"/>
              </w:rPr>
              <w:t>1.02 (1.01, 1.03)</w:t>
            </w:r>
          </w:p>
        </w:tc>
        <w:tc>
          <w:tcPr>
            <w:tcW w:w="340" w:type="pct"/>
            <w:shd w:val="clear" w:color="auto" w:fill="FFFFFF"/>
            <w:vAlign w:val="center"/>
          </w:tcPr>
          <w:p w14:paraId="0A6AE45A" w14:textId="77777777" w:rsidR="00705EB7" w:rsidRPr="00F77BA1" w:rsidRDefault="00705EB7" w:rsidP="00223752">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b/>
                <w:color w:val="000000"/>
                <w:sz w:val="20"/>
                <w:szCs w:val="20"/>
              </w:rPr>
            </w:pPr>
          </w:p>
        </w:tc>
        <w:tc>
          <w:tcPr>
            <w:tcW w:w="995" w:type="pct"/>
            <w:shd w:val="clear" w:color="auto" w:fill="FFFFFF"/>
            <w:tcMar>
              <w:top w:w="0" w:type="dxa"/>
              <w:left w:w="0" w:type="dxa"/>
              <w:bottom w:w="0" w:type="dxa"/>
              <w:right w:w="0" w:type="dxa"/>
            </w:tcMar>
            <w:vAlign w:val="bottom"/>
          </w:tcPr>
          <w:p w14:paraId="41C70E83" w14:textId="77777777" w:rsidR="00705EB7" w:rsidRPr="00F77BA1" w:rsidRDefault="00705EB7" w:rsidP="00223752">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b/>
                <w:color w:val="000000"/>
                <w:sz w:val="20"/>
                <w:szCs w:val="20"/>
              </w:rPr>
            </w:pPr>
            <w:r w:rsidRPr="00F77BA1">
              <w:rPr>
                <w:rFonts w:ascii="Times New Roman" w:hAnsi="Times New Roman" w:cs="Times New Roman"/>
                <w:color w:val="000000"/>
                <w:sz w:val="20"/>
                <w:szCs w:val="20"/>
              </w:rPr>
              <w:t>1.03 (1.02, 1.04)</w:t>
            </w:r>
          </w:p>
        </w:tc>
        <w:tc>
          <w:tcPr>
            <w:tcW w:w="995" w:type="pct"/>
            <w:shd w:val="clear" w:color="auto" w:fill="FFFFFF"/>
            <w:tcMar>
              <w:top w:w="0" w:type="dxa"/>
              <w:left w:w="0" w:type="dxa"/>
              <w:bottom w:w="0" w:type="dxa"/>
              <w:right w:w="0" w:type="dxa"/>
            </w:tcMar>
            <w:vAlign w:val="bottom"/>
          </w:tcPr>
          <w:p w14:paraId="0C848BD0" w14:textId="77777777" w:rsidR="00705EB7" w:rsidRPr="00F77BA1" w:rsidRDefault="00705EB7" w:rsidP="00223752">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b/>
                <w:color w:val="000000"/>
                <w:sz w:val="20"/>
                <w:szCs w:val="20"/>
              </w:rPr>
            </w:pPr>
            <w:r w:rsidRPr="00F77BA1">
              <w:rPr>
                <w:rFonts w:ascii="Times New Roman" w:hAnsi="Times New Roman" w:cs="Times New Roman"/>
                <w:color w:val="000000"/>
                <w:sz w:val="20"/>
                <w:szCs w:val="20"/>
              </w:rPr>
              <w:t>1.04 (1.02, 1.06)</w:t>
            </w:r>
          </w:p>
        </w:tc>
      </w:tr>
      <w:tr w:rsidR="00705EB7" w:rsidRPr="005032AD" w14:paraId="546C21A8" w14:textId="77777777" w:rsidTr="00223752">
        <w:trPr>
          <w:tblHeader/>
          <w:jc w:val="center"/>
        </w:trPr>
        <w:tc>
          <w:tcPr>
            <w:tcW w:w="678" w:type="pct"/>
            <w:shd w:val="clear" w:color="auto" w:fill="FFFFFF"/>
            <w:tcMar>
              <w:top w:w="0" w:type="dxa"/>
              <w:left w:w="0" w:type="dxa"/>
              <w:bottom w:w="0" w:type="dxa"/>
              <w:right w:w="0" w:type="dxa"/>
            </w:tcMar>
            <w:vAlign w:val="center"/>
          </w:tcPr>
          <w:p w14:paraId="61B9EC71"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b/>
                <w:color w:val="000000"/>
                <w:sz w:val="20"/>
                <w:szCs w:val="20"/>
              </w:rPr>
            </w:pPr>
            <w:r w:rsidRPr="005032AD">
              <w:rPr>
                <w:rFonts w:ascii="Times New Roman" w:eastAsia="Arial" w:hAnsi="Times New Roman" w:cs="Times New Roman"/>
                <w:color w:val="000000"/>
                <w:sz w:val="20"/>
                <w:szCs w:val="20"/>
              </w:rPr>
              <w:t>TBR, %</w:t>
            </w:r>
          </w:p>
        </w:tc>
        <w:tc>
          <w:tcPr>
            <w:tcW w:w="996" w:type="pct"/>
            <w:shd w:val="clear" w:color="auto" w:fill="FFFFFF"/>
            <w:vAlign w:val="bottom"/>
          </w:tcPr>
          <w:p w14:paraId="34B0838B" w14:textId="77777777" w:rsidR="00705EB7" w:rsidRPr="00F77BA1" w:rsidRDefault="00705EB7" w:rsidP="00223752">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b/>
                <w:color w:val="000000"/>
                <w:sz w:val="20"/>
                <w:szCs w:val="20"/>
              </w:rPr>
            </w:pPr>
            <w:r w:rsidRPr="00F77BA1">
              <w:rPr>
                <w:rFonts w:ascii="Times New Roman" w:hAnsi="Times New Roman" w:cs="Times New Roman"/>
                <w:color w:val="000000"/>
                <w:sz w:val="20"/>
                <w:szCs w:val="20"/>
              </w:rPr>
              <w:t>0.98 (0.96, 0.99)</w:t>
            </w:r>
          </w:p>
        </w:tc>
        <w:tc>
          <w:tcPr>
            <w:tcW w:w="996" w:type="pct"/>
            <w:shd w:val="clear" w:color="auto" w:fill="FFFFFF"/>
            <w:vAlign w:val="bottom"/>
          </w:tcPr>
          <w:p w14:paraId="72B332D3" w14:textId="77777777" w:rsidR="00705EB7" w:rsidRPr="00F77BA1" w:rsidRDefault="00705EB7" w:rsidP="00223752">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b/>
                <w:color w:val="000000"/>
                <w:sz w:val="20"/>
                <w:szCs w:val="20"/>
              </w:rPr>
            </w:pPr>
            <w:r w:rsidRPr="00F77BA1">
              <w:rPr>
                <w:rFonts w:ascii="Times New Roman" w:hAnsi="Times New Roman" w:cs="Times New Roman"/>
                <w:color w:val="000000"/>
                <w:sz w:val="20"/>
                <w:szCs w:val="20"/>
              </w:rPr>
              <w:t>0.98 (0.96, 0.99)</w:t>
            </w:r>
          </w:p>
        </w:tc>
        <w:tc>
          <w:tcPr>
            <w:tcW w:w="340" w:type="pct"/>
            <w:shd w:val="clear" w:color="auto" w:fill="FFFFFF"/>
            <w:vAlign w:val="center"/>
          </w:tcPr>
          <w:p w14:paraId="5FB1C5DB" w14:textId="77777777" w:rsidR="00705EB7" w:rsidRPr="00F77BA1" w:rsidRDefault="00705EB7" w:rsidP="00223752">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b/>
                <w:color w:val="000000"/>
                <w:sz w:val="20"/>
                <w:szCs w:val="20"/>
              </w:rPr>
            </w:pPr>
          </w:p>
        </w:tc>
        <w:tc>
          <w:tcPr>
            <w:tcW w:w="995" w:type="pct"/>
            <w:shd w:val="clear" w:color="auto" w:fill="FFFFFF"/>
            <w:tcMar>
              <w:top w:w="0" w:type="dxa"/>
              <w:left w:w="0" w:type="dxa"/>
              <w:bottom w:w="0" w:type="dxa"/>
              <w:right w:w="0" w:type="dxa"/>
            </w:tcMar>
            <w:vAlign w:val="bottom"/>
          </w:tcPr>
          <w:p w14:paraId="4200507B" w14:textId="77777777" w:rsidR="00705EB7" w:rsidRPr="00F77BA1" w:rsidRDefault="00705EB7" w:rsidP="00223752">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b/>
                <w:color w:val="000000"/>
                <w:sz w:val="20"/>
                <w:szCs w:val="20"/>
              </w:rPr>
            </w:pPr>
            <w:r w:rsidRPr="00F77BA1">
              <w:rPr>
                <w:rFonts w:ascii="Times New Roman" w:hAnsi="Times New Roman" w:cs="Times New Roman"/>
                <w:color w:val="000000"/>
                <w:sz w:val="20"/>
                <w:szCs w:val="20"/>
              </w:rPr>
              <w:t>0.97 (0.94, 1</w:t>
            </w:r>
            <w:r>
              <w:rPr>
                <w:rFonts w:ascii="Times New Roman" w:hAnsi="Times New Roman" w:cs="Times New Roman"/>
                <w:color w:val="000000"/>
                <w:sz w:val="20"/>
                <w:szCs w:val="20"/>
              </w:rPr>
              <w:t>.00</w:t>
            </w:r>
            <w:r w:rsidRPr="00F77BA1">
              <w:rPr>
                <w:rFonts w:ascii="Times New Roman" w:hAnsi="Times New Roman" w:cs="Times New Roman"/>
                <w:color w:val="000000"/>
                <w:sz w:val="20"/>
                <w:szCs w:val="20"/>
              </w:rPr>
              <w:t>)</w:t>
            </w:r>
          </w:p>
        </w:tc>
        <w:tc>
          <w:tcPr>
            <w:tcW w:w="995" w:type="pct"/>
            <w:shd w:val="clear" w:color="auto" w:fill="FFFFFF"/>
            <w:tcMar>
              <w:top w:w="0" w:type="dxa"/>
              <w:left w:w="0" w:type="dxa"/>
              <w:bottom w:w="0" w:type="dxa"/>
              <w:right w:w="0" w:type="dxa"/>
            </w:tcMar>
            <w:vAlign w:val="bottom"/>
          </w:tcPr>
          <w:p w14:paraId="211C4412" w14:textId="77777777" w:rsidR="00705EB7" w:rsidRPr="00F77BA1" w:rsidRDefault="00705EB7" w:rsidP="00223752">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b/>
                <w:color w:val="000000"/>
                <w:sz w:val="20"/>
                <w:szCs w:val="20"/>
              </w:rPr>
            </w:pPr>
            <w:r w:rsidRPr="00F77BA1">
              <w:rPr>
                <w:rFonts w:ascii="Times New Roman" w:hAnsi="Times New Roman" w:cs="Times New Roman"/>
                <w:color w:val="000000"/>
                <w:sz w:val="20"/>
                <w:szCs w:val="20"/>
              </w:rPr>
              <w:t>0.97 (0.94, 0.99)</w:t>
            </w:r>
          </w:p>
        </w:tc>
      </w:tr>
      <w:tr w:rsidR="00705EB7" w:rsidRPr="005032AD" w14:paraId="311471F7" w14:textId="77777777" w:rsidTr="00223752">
        <w:trPr>
          <w:tblHeader/>
          <w:jc w:val="center"/>
        </w:trPr>
        <w:tc>
          <w:tcPr>
            <w:tcW w:w="678" w:type="pct"/>
            <w:shd w:val="clear" w:color="auto" w:fill="FFFFFF"/>
            <w:tcMar>
              <w:top w:w="0" w:type="dxa"/>
              <w:left w:w="0" w:type="dxa"/>
              <w:bottom w:w="0" w:type="dxa"/>
              <w:right w:w="0" w:type="dxa"/>
            </w:tcMar>
            <w:vAlign w:val="center"/>
          </w:tcPr>
          <w:p w14:paraId="53540FEF"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b/>
                <w:color w:val="000000"/>
                <w:sz w:val="20"/>
                <w:szCs w:val="20"/>
              </w:rPr>
            </w:pPr>
            <w:r w:rsidRPr="005032AD">
              <w:rPr>
                <w:rFonts w:ascii="Times New Roman" w:eastAsia="Arial" w:hAnsi="Times New Roman" w:cs="Times New Roman"/>
                <w:b/>
                <w:color w:val="000000"/>
                <w:sz w:val="20"/>
                <w:szCs w:val="20"/>
              </w:rPr>
              <w:t>Glycemic variability index</w:t>
            </w:r>
          </w:p>
        </w:tc>
        <w:tc>
          <w:tcPr>
            <w:tcW w:w="996" w:type="pct"/>
            <w:shd w:val="clear" w:color="auto" w:fill="FFFFFF"/>
            <w:vAlign w:val="center"/>
          </w:tcPr>
          <w:p w14:paraId="5AF41EDC" w14:textId="77777777" w:rsidR="00705EB7" w:rsidRPr="00F77BA1" w:rsidRDefault="00705EB7" w:rsidP="00223752">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b/>
                <w:color w:val="000000"/>
                <w:sz w:val="20"/>
                <w:szCs w:val="20"/>
              </w:rPr>
            </w:pPr>
          </w:p>
        </w:tc>
        <w:tc>
          <w:tcPr>
            <w:tcW w:w="996" w:type="pct"/>
            <w:shd w:val="clear" w:color="auto" w:fill="FFFFFF"/>
            <w:vAlign w:val="center"/>
          </w:tcPr>
          <w:p w14:paraId="6250D25C" w14:textId="77777777" w:rsidR="00705EB7" w:rsidRPr="00F77BA1" w:rsidRDefault="00705EB7" w:rsidP="00223752">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b/>
                <w:color w:val="000000"/>
                <w:sz w:val="20"/>
                <w:szCs w:val="20"/>
              </w:rPr>
            </w:pPr>
          </w:p>
        </w:tc>
        <w:tc>
          <w:tcPr>
            <w:tcW w:w="340" w:type="pct"/>
            <w:shd w:val="clear" w:color="auto" w:fill="FFFFFF"/>
            <w:vAlign w:val="center"/>
          </w:tcPr>
          <w:p w14:paraId="51A2F79A" w14:textId="77777777" w:rsidR="00705EB7" w:rsidRPr="00F77BA1" w:rsidRDefault="00705EB7" w:rsidP="00223752">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b/>
                <w:color w:val="000000"/>
                <w:sz w:val="20"/>
                <w:szCs w:val="20"/>
              </w:rPr>
            </w:pPr>
          </w:p>
        </w:tc>
        <w:tc>
          <w:tcPr>
            <w:tcW w:w="995" w:type="pct"/>
            <w:shd w:val="clear" w:color="auto" w:fill="FFFFFF"/>
            <w:tcMar>
              <w:top w:w="0" w:type="dxa"/>
              <w:left w:w="0" w:type="dxa"/>
              <w:bottom w:w="0" w:type="dxa"/>
              <w:right w:w="0" w:type="dxa"/>
            </w:tcMar>
            <w:vAlign w:val="center"/>
          </w:tcPr>
          <w:p w14:paraId="7401A329" w14:textId="77777777" w:rsidR="00705EB7" w:rsidRPr="00F77BA1" w:rsidRDefault="00705EB7" w:rsidP="00223752">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b/>
                <w:color w:val="000000"/>
                <w:sz w:val="20"/>
                <w:szCs w:val="20"/>
              </w:rPr>
            </w:pPr>
          </w:p>
        </w:tc>
        <w:tc>
          <w:tcPr>
            <w:tcW w:w="995" w:type="pct"/>
            <w:shd w:val="clear" w:color="auto" w:fill="FFFFFF"/>
            <w:tcMar>
              <w:top w:w="0" w:type="dxa"/>
              <w:left w:w="0" w:type="dxa"/>
              <w:bottom w:w="0" w:type="dxa"/>
              <w:right w:w="0" w:type="dxa"/>
            </w:tcMar>
            <w:vAlign w:val="center"/>
          </w:tcPr>
          <w:p w14:paraId="7DDD6263" w14:textId="77777777" w:rsidR="00705EB7" w:rsidRPr="00F77BA1" w:rsidRDefault="00705EB7" w:rsidP="00223752">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b/>
                <w:color w:val="000000"/>
                <w:sz w:val="20"/>
                <w:szCs w:val="20"/>
              </w:rPr>
            </w:pPr>
          </w:p>
        </w:tc>
      </w:tr>
      <w:tr w:rsidR="00705EB7" w:rsidRPr="005032AD" w14:paraId="16161EC4" w14:textId="77777777" w:rsidTr="00223752">
        <w:trPr>
          <w:tblHeader/>
          <w:jc w:val="center"/>
        </w:trPr>
        <w:tc>
          <w:tcPr>
            <w:tcW w:w="678" w:type="pct"/>
            <w:shd w:val="clear" w:color="auto" w:fill="FFFFFF"/>
            <w:tcMar>
              <w:top w:w="0" w:type="dxa"/>
              <w:left w:w="0" w:type="dxa"/>
              <w:bottom w:w="0" w:type="dxa"/>
              <w:right w:w="0" w:type="dxa"/>
            </w:tcMar>
            <w:vAlign w:val="center"/>
          </w:tcPr>
          <w:p w14:paraId="7864F043"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b/>
                <w:color w:val="000000"/>
                <w:sz w:val="20"/>
                <w:szCs w:val="20"/>
              </w:rPr>
            </w:pPr>
            <w:r w:rsidRPr="005032AD">
              <w:rPr>
                <w:rFonts w:ascii="Times New Roman" w:eastAsia="Arial" w:hAnsi="Times New Roman" w:cs="Times New Roman"/>
                <w:color w:val="000000"/>
                <w:sz w:val="20"/>
                <w:szCs w:val="20"/>
              </w:rPr>
              <w:t>SD, mmol/L</w:t>
            </w:r>
          </w:p>
        </w:tc>
        <w:tc>
          <w:tcPr>
            <w:tcW w:w="996" w:type="pct"/>
            <w:shd w:val="clear" w:color="auto" w:fill="FFFFFF"/>
            <w:vAlign w:val="bottom"/>
          </w:tcPr>
          <w:p w14:paraId="53622AE2" w14:textId="77777777" w:rsidR="00705EB7" w:rsidRPr="00F77BA1" w:rsidRDefault="00705EB7" w:rsidP="00223752">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b/>
                <w:color w:val="000000"/>
                <w:sz w:val="20"/>
                <w:szCs w:val="20"/>
              </w:rPr>
            </w:pPr>
            <w:r w:rsidRPr="00F77BA1">
              <w:rPr>
                <w:rFonts w:ascii="Times New Roman" w:hAnsi="Times New Roman" w:cs="Times New Roman"/>
                <w:color w:val="000000"/>
                <w:sz w:val="20"/>
                <w:szCs w:val="20"/>
              </w:rPr>
              <w:t>1.62 (1.32, 1.99)</w:t>
            </w:r>
          </w:p>
        </w:tc>
        <w:tc>
          <w:tcPr>
            <w:tcW w:w="996" w:type="pct"/>
            <w:shd w:val="clear" w:color="auto" w:fill="FFFFFF"/>
            <w:vAlign w:val="bottom"/>
          </w:tcPr>
          <w:p w14:paraId="7813F358" w14:textId="77777777" w:rsidR="00705EB7" w:rsidRPr="00F77BA1" w:rsidRDefault="00705EB7" w:rsidP="00223752">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b/>
                <w:color w:val="000000"/>
                <w:sz w:val="20"/>
                <w:szCs w:val="20"/>
              </w:rPr>
            </w:pPr>
            <w:r w:rsidRPr="00F77BA1">
              <w:rPr>
                <w:rFonts w:ascii="Times New Roman" w:hAnsi="Times New Roman" w:cs="Times New Roman"/>
                <w:color w:val="000000"/>
                <w:sz w:val="20"/>
                <w:szCs w:val="20"/>
              </w:rPr>
              <w:t>1.69 (1.37, 2.09)</w:t>
            </w:r>
          </w:p>
        </w:tc>
        <w:tc>
          <w:tcPr>
            <w:tcW w:w="340" w:type="pct"/>
            <w:shd w:val="clear" w:color="auto" w:fill="FFFFFF"/>
            <w:vAlign w:val="center"/>
          </w:tcPr>
          <w:p w14:paraId="306B6F9B" w14:textId="77777777" w:rsidR="00705EB7" w:rsidRPr="00F77BA1" w:rsidRDefault="00705EB7" w:rsidP="00223752">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b/>
                <w:color w:val="000000"/>
                <w:sz w:val="20"/>
                <w:szCs w:val="20"/>
              </w:rPr>
            </w:pPr>
          </w:p>
        </w:tc>
        <w:tc>
          <w:tcPr>
            <w:tcW w:w="995" w:type="pct"/>
            <w:shd w:val="clear" w:color="auto" w:fill="FFFFFF"/>
            <w:tcMar>
              <w:top w:w="0" w:type="dxa"/>
              <w:left w:w="0" w:type="dxa"/>
              <w:bottom w:w="0" w:type="dxa"/>
              <w:right w:w="0" w:type="dxa"/>
            </w:tcMar>
            <w:vAlign w:val="bottom"/>
          </w:tcPr>
          <w:p w14:paraId="24A551DF" w14:textId="77777777" w:rsidR="00705EB7" w:rsidRPr="00F77BA1" w:rsidRDefault="00705EB7" w:rsidP="00223752">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b/>
                <w:color w:val="000000"/>
                <w:sz w:val="20"/>
                <w:szCs w:val="20"/>
              </w:rPr>
            </w:pPr>
            <w:r w:rsidRPr="00F77BA1">
              <w:rPr>
                <w:rFonts w:ascii="Times New Roman" w:hAnsi="Times New Roman" w:cs="Times New Roman"/>
                <w:color w:val="000000"/>
                <w:sz w:val="20"/>
                <w:szCs w:val="20"/>
              </w:rPr>
              <w:t>2.21 (1.63, 3.01)</w:t>
            </w:r>
          </w:p>
        </w:tc>
        <w:tc>
          <w:tcPr>
            <w:tcW w:w="995" w:type="pct"/>
            <w:shd w:val="clear" w:color="auto" w:fill="FFFFFF"/>
            <w:tcMar>
              <w:top w:w="0" w:type="dxa"/>
              <w:left w:w="0" w:type="dxa"/>
              <w:bottom w:w="0" w:type="dxa"/>
              <w:right w:w="0" w:type="dxa"/>
            </w:tcMar>
            <w:vAlign w:val="bottom"/>
          </w:tcPr>
          <w:p w14:paraId="75429334" w14:textId="77777777" w:rsidR="00705EB7" w:rsidRPr="00F77BA1" w:rsidRDefault="00705EB7" w:rsidP="00223752">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b/>
                <w:color w:val="000000"/>
                <w:sz w:val="20"/>
                <w:szCs w:val="20"/>
              </w:rPr>
            </w:pPr>
            <w:r w:rsidRPr="00F77BA1">
              <w:rPr>
                <w:rFonts w:ascii="Times New Roman" w:hAnsi="Times New Roman" w:cs="Times New Roman"/>
                <w:color w:val="000000"/>
                <w:sz w:val="20"/>
                <w:szCs w:val="20"/>
              </w:rPr>
              <w:t>2.37 (1.66, 3.38)</w:t>
            </w:r>
          </w:p>
        </w:tc>
      </w:tr>
      <w:tr w:rsidR="00705EB7" w:rsidRPr="005032AD" w14:paraId="3C830B3D" w14:textId="77777777" w:rsidTr="00223752">
        <w:trPr>
          <w:tblHeader/>
          <w:jc w:val="center"/>
        </w:trPr>
        <w:tc>
          <w:tcPr>
            <w:tcW w:w="678" w:type="pct"/>
            <w:shd w:val="clear" w:color="auto" w:fill="FFFFFF"/>
            <w:tcMar>
              <w:top w:w="0" w:type="dxa"/>
              <w:left w:w="0" w:type="dxa"/>
              <w:bottom w:w="0" w:type="dxa"/>
              <w:right w:w="0" w:type="dxa"/>
            </w:tcMar>
            <w:vAlign w:val="center"/>
          </w:tcPr>
          <w:p w14:paraId="69A6F5D4"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b/>
                <w:color w:val="000000"/>
                <w:sz w:val="20"/>
                <w:szCs w:val="20"/>
              </w:rPr>
            </w:pPr>
            <w:bookmarkStart w:id="5" w:name="_Hlk150169416"/>
            <w:r w:rsidRPr="005032AD">
              <w:rPr>
                <w:rFonts w:ascii="Times New Roman" w:eastAsia="Arial" w:hAnsi="Times New Roman" w:cs="Times New Roman"/>
                <w:color w:val="000000"/>
                <w:sz w:val="20"/>
                <w:szCs w:val="20"/>
              </w:rPr>
              <w:t>CV, %</w:t>
            </w:r>
          </w:p>
        </w:tc>
        <w:tc>
          <w:tcPr>
            <w:tcW w:w="996" w:type="pct"/>
            <w:shd w:val="clear" w:color="auto" w:fill="FFFFFF"/>
            <w:vAlign w:val="bottom"/>
          </w:tcPr>
          <w:p w14:paraId="4531C1CC" w14:textId="77777777" w:rsidR="00705EB7" w:rsidRPr="00F77BA1" w:rsidRDefault="00705EB7" w:rsidP="00223752">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b/>
                <w:color w:val="000000"/>
                <w:sz w:val="20"/>
                <w:szCs w:val="20"/>
              </w:rPr>
            </w:pPr>
            <w:r w:rsidRPr="00F77BA1">
              <w:rPr>
                <w:rFonts w:ascii="Times New Roman" w:hAnsi="Times New Roman" w:cs="Times New Roman"/>
                <w:color w:val="000000"/>
                <w:sz w:val="20"/>
                <w:szCs w:val="20"/>
              </w:rPr>
              <w:t>1.02 (0.99, 1.05)</w:t>
            </w:r>
          </w:p>
        </w:tc>
        <w:tc>
          <w:tcPr>
            <w:tcW w:w="996" w:type="pct"/>
            <w:shd w:val="clear" w:color="auto" w:fill="FFFFFF"/>
            <w:vAlign w:val="bottom"/>
          </w:tcPr>
          <w:p w14:paraId="20E48BA6" w14:textId="77777777" w:rsidR="00705EB7" w:rsidRPr="00F77BA1" w:rsidRDefault="00705EB7" w:rsidP="00223752">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b/>
                <w:color w:val="000000"/>
                <w:sz w:val="20"/>
                <w:szCs w:val="20"/>
              </w:rPr>
            </w:pPr>
            <w:r w:rsidRPr="00F77BA1">
              <w:rPr>
                <w:rFonts w:ascii="Times New Roman" w:hAnsi="Times New Roman" w:cs="Times New Roman"/>
                <w:color w:val="000000"/>
                <w:sz w:val="20"/>
                <w:szCs w:val="20"/>
              </w:rPr>
              <w:t>1.03 (1</w:t>
            </w:r>
            <w:r>
              <w:rPr>
                <w:rFonts w:ascii="Times New Roman" w:hAnsi="Times New Roman" w:cs="Times New Roman"/>
                <w:color w:val="000000"/>
                <w:sz w:val="20"/>
                <w:szCs w:val="20"/>
              </w:rPr>
              <w:t>.00</w:t>
            </w:r>
            <w:r w:rsidRPr="00F77BA1">
              <w:rPr>
                <w:rFonts w:ascii="Times New Roman" w:hAnsi="Times New Roman" w:cs="Times New Roman"/>
                <w:color w:val="000000"/>
                <w:sz w:val="20"/>
                <w:szCs w:val="20"/>
              </w:rPr>
              <w:t>, 1.06)</w:t>
            </w:r>
          </w:p>
        </w:tc>
        <w:tc>
          <w:tcPr>
            <w:tcW w:w="340" w:type="pct"/>
            <w:shd w:val="clear" w:color="auto" w:fill="FFFFFF"/>
            <w:vAlign w:val="center"/>
          </w:tcPr>
          <w:p w14:paraId="7ACE1F4A" w14:textId="77777777" w:rsidR="00705EB7" w:rsidRPr="00F77BA1" w:rsidRDefault="00705EB7" w:rsidP="00223752">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b/>
                <w:color w:val="000000"/>
                <w:sz w:val="20"/>
                <w:szCs w:val="20"/>
              </w:rPr>
            </w:pPr>
          </w:p>
        </w:tc>
        <w:tc>
          <w:tcPr>
            <w:tcW w:w="995" w:type="pct"/>
            <w:shd w:val="clear" w:color="auto" w:fill="FFFFFF"/>
            <w:tcMar>
              <w:top w:w="0" w:type="dxa"/>
              <w:left w:w="0" w:type="dxa"/>
              <w:bottom w:w="0" w:type="dxa"/>
              <w:right w:w="0" w:type="dxa"/>
            </w:tcMar>
            <w:vAlign w:val="bottom"/>
          </w:tcPr>
          <w:p w14:paraId="50935EBB" w14:textId="77777777" w:rsidR="00705EB7" w:rsidRPr="00F77BA1" w:rsidRDefault="00705EB7" w:rsidP="00223752">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b/>
                <w:color w:val="000000"/>
                <w:sz w:val="20"/>
                <w:szCs w:val="20"/>
              </w:rPr>
            </w:pPr>
            <w:r w:rsidRPr="00F77BA1">
              <w:rPr>
                <w:rFonts w:ascii="Times New Roman" w:hAnsi="Times New Roman" w:cs="Times New Roman"/>
                <w:color w:val="000000"/>
                <w:sz w:val="20"/>
                <w:szCs w:val="20"/>
              </w:rPr>
              <w:t>1.06 (1.04, 1.09)</w:t>
            </w:r>
          </w:p>
        </w:tc>
        <w:tc>
          <w:tcPr>
            <w:tcW w:w="995" w:type="pct"/>
            <w:shd w:val="clear" w:color="auto" w:fill="FFFFFF"/>
            <w:tcMar>
              <w:top w:w="0" w:type="dxa"/>
              <w:left w:w="0" w:type="dxa"/>
              <w:bottom w:w="0" w:type="dxa"/>
              <w:right w:w="0" w:type="dxa"/>
            </w:tcMar>
            <w:vAlign w:val="bottom"/>
          </w:tcPr>
          <w:p w14:paraId="40A607B9" w14:textId="77777777" w:rsidR="00705EB7" w:rsidRPr="00F77BA1" w:rsidRDefault="00705EB7" w:rsidP="00223752">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b/>
                <w:color w:val="000000"/>
                <w:sz w:val="20"/>
                <w:szCs w:val="20"/>
              </w:rPr>
            </w:pPr>
            <w:r w:rsidRPr="00F77BA1">
              <w:rPr>
                <w:rFonts w:ascii="Times New Roman" w:hAnsi="Times New Roman" w:cs="Times New Roman"/>
                <w:color w:val="000000"/>
                <w:sz w:val="20"/>
                <w:szCs w:val="20"/>
              </w:rPr>
              <w:t>1.07 (1.04, 1.1</w:t>
            </w:r>
            <w:r>
              <w:rPr>
                <w:rFonts w:ascii="Times New Roman" w:hAnsi="Times New Roman" w:cs="Times New Roman"/>
                <w:color w:val="000000"/>
                <w:sz w:val="20"/>
                <w:szCs w:val="20"/>
              </w:rPr>
              <w:t>0</w:t>
            </w:r>
            <w:r w:rsidRPr="00F77BA1">
              <w:rPr>
                <w:rFonts w:ascii="Times New Roman" w:hAnsi="Times New Roman" w:cs="Times New Roman"/>
                <w:color w:val="000000"/>
                <w:sz w:val="20"/>
                <w:szCs w:val="20"/>
              </w:rPr>
              <w:t>)</w:t>
            </w:r>
          </w:p>
        </w:tc>
      </w:tr>
      <w:bookmarkEnd w:id="5"/>
      <w:tr w:rsidR="00705EB7" w:rsidRPr="005032AD" w14:paraId="2098CCB2" w14:textId="77777777" w:rsidTr="00223752">
        <w:trPr>
          <w:tblHeader/>
          <w:jc w:val="center"/>
        </w:trPr>
        <w:tc>
          <w:tcPr>
            <w:tcW w:w="678" w:type="pct"/>
            <w:tcBorders>
              <w:bottom w:val="single" w:sz="4" w:space="0" w:color="auto"/>
            </w:tcBorders>
            <w:shd w:val="clear" w:color="auto" w:fill="FFFFFF"/>
            <w:tcMar>
              <w:top w:w="0" w:type="dxa"/>
              <w:left w:w="0" w:type="dxa"/>
              <w:bottom w:w="0" w:type="dxa"/>
              <w:right w:w="0" w:type="dxa"/>
            </w:tcMar>
            <w:vAlign w:val="center"/>
          </w:tcPr>
          <w:p w14:paraId="0A53047F" w14:textId="77777777" w:rsidR="00705EB7" w:rsidRPr="005032AD" w:rsidRDefault="00705EB7" w:rsidP="0022375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b/>
                <w:color w:val="000000"/>
                <w:sz w:val="20"/>
                <w:szCs w:val="20"/>
              </w:rPr>
            </w:pPr>
            <w:r w:rsidRPr="005032AD">
              <w:rPr>
                <w:rFonts w:ascii="Times New Roman" w:eastAsia="Arial" w:hAnsi="Times New Roman" w:cs="Times New Roman"/>
                <w:color w:val="000000"/>
                <w:sz w:val="20"/>
                <w:szCs w:val="20"/>
              </w:rPr>
              <w:t>MAGE, mmol/L</w:t>
            </w:r>
          </w:p>
        </w:tc>
        <w:tc>
          <w:tcPr>
            <w:tcW w:w="996" w:type="pct"/>
            <w:tcBorders>
              <w:bottom w:val="single" w:sz="4" w:space="0" w:color="auto"/>
            </w:tcBorders>
            <w:shd w:val="clear" w:color="auto" w:fill="FFFFFF"/>
            <w:vAlign w:val="bottom"/>
          </w:tcPr>
          <w:p w14:paraId="2DE02DBE" w14:textId="77777777" w:rsidR="00705EB7" w:rsidRPr="00F77BA1" w:rsidRDefault="00705EB7" w:rsidP="00223752">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b/>
                <w:color w:val="000000"/>
                <w:sz w:val="20"/>
                <w:szCs w:val="20"/>
              </w:rPr>
            </w:pPr>
            <w:r w:rsidRPr="00F77BA1">
              <w:rPr>
                <w:rFonts w:ascii="Times New Roman" w:hAnsi="Times New Roman" w:cs="Times New Roman"/>
                <w:color w:val="000000"/>
                <w:sz w:val="20"/>
                <w:szCs w:val="20"/>
              </w:rPr>
              <w:t>1.2</w:t>
            </w:r>
            <w:r>
              <w:rPr>
                <w:rFonts w:ascii="Times New Roman" w:hAnsi="Times New Roman" w:cs="Times New Roman"/>
                <w:color w:val="000000"/>
                <w:sz w:val="20"/>
                <w:szCs w:val="20"/>
              </w:rPr>
              <w:t>0</w:t>
            </w:r>
            <w:r w:rsidRPr="00F77BA1">
              <w:rPr>
                <w:rFonts w:ascii="Times New Roman" w:hAnsi="Times New Roman" w:cs="Times New Roman"/>
                <w:color w:val="000000"/>
                <w:sz w:val="20"/>
                <w:szCs w:val="20"/>
              </w:rPr>
              <w:t xml:space="preserve"> (1.11, 1.31)</w:t>
            </w:r>
          </w:p>
        </w:tc>
        <w:tc>
          <w:tcPr>
            <w:tcW w:w="996" w:type="pct"/>
            <w:tcBorders>
              <w:bottom w:val="single" w:sz="4" w:space="0" w:color="auto"/>
            </w:tcBorders>
            <w:shd w:val="clear" w:color="auto" w:fill="FFFFFF"/>
            <w:vAlign w:val="bottom"/>
          </w:tcPr>
          <w:p w14:paraId="0C478EF2" w14:textId="77777777" w:rsidR="00705EB7" w:rsidRPr="00F77BA1" w:rsidRDefault="00705EB7" w:rsidP="00223752">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b/>
                <w:color w:val="000000"/>
                <w:sz w:val="20"/>
                <w:szCs w:val="20"/>
              </w:rPr>
            </w:pPr>
            <w:bookmarkStart w:id="6" w:name="_Hlk150178818"/>
            <w:r w:rsidRPr="00F77BA1">
              <w:rPr>
                <w:rFonts w:ascii="Times New Roman" w:hAnsi="Times New Roman" w:cs="Times New Roman"/>
                <w:color w:val="000000"/>
                <w:sz w:val="20"/>
                <w:szCs w:val="20"/>
              </w:rPr>
              <w:t>1.24 (1.14, 1.35)</w:t>
            </w:r>
            <w:bookmarkEnd w:id="6"/>
          </w:p>
        </w:tc>
        <w:tc>
          <w:tcPr>
            <w:tcW w:w="340" w:type="pct"/>
            <w:tcBorders>
              <w:bottom w:val="single" w:sz="4" w:space="0" w:color="auto"/>
            </w:tcBorders>
            <w:shd w:val="clear" w:color="auto" w:fill="FFFFFF"/>
            <w:vAlign w:val="center"/>
          </w:tcPr>
          <w:p w14:paraId="304380E1" w14:textId="77777777" w:rsidR="00705EB7" w:rsidRPr="00F77BA1" w:rsidRDefault="00705EB7" w:rsidP="00223752">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b/>
                <w:color w:val="000000"/>
                <w:sz w:val="20"/>
                <w:szCs w:val="20"/>
              </w:rPr>
            </w:pPr>
          </w:p>
        </w:tc>
        <w:tc>
          <w:tcPr>
            <w:tcW w:w="995" w:type="pct"/>
            <w:tcBorders>
              <w:bottom w:val="single" w:sz="4" w:space="0" w:color="auto"/>
            </w:tcBorders>
            <w:shd w:val="clear" w:color="auto" w:fill="FFFFFF"/>
            <w:tcMar>
              <w:top w:w="0" w:type="dxa"/>
              <w:left w:w="0" w:type="dxa"/>
              <w:bottom w:w="0" w:type="dxa"/>
              <w:right w:w="0" w:type="dxa"/>
            </w:tcMar>
            <w:vAlign w:val="bottom"/>
          </w:tcPr>
          <w:p w14:paraId="28B3FC99" w14:textId="77777777" w:rsidR="00705EB7" w:rsidRPr="00F77BA1" w:rsidRDefault="00705EB7" w:rsidP="00223752">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b/>
                <w:color w:val="000000"/>
                <w:sz w:val="20"/>
                <w:szCs w:val="20"/>
              </w:rPr>
            </w:pPr>
            <w:r w:rsidRPr="00F77BA1">
              <w:rPr>
                <w:rFonts w:ascii="Times New Roman" w:hAnsi="Times New Roman" w:cs="Times New Roman"/>
                <w:color w:val="000000"/>
                <w:sz w:val="20"/>
                <w:szCs w:val="20"/>
              </w:rPr>
              <w:t>1.39 (1.21, 1.58)</w:t>
            </w:r>
          </w:p>
        </w:tc>
        <w:tc>
          <w:tcPr>
            <w:tcW w:w="995" w:type="pct"/>
            <w:tcBorders>
              <w:bottom w:val="single" w:sz="4" w:space="0" w:color="auto"/>
            </w:tcBorders>
            <w:shd w:val="clear" w:color="auto" w:fill="FFFFFF"/>
            <w:tcMar>
              <w:top w:w="0" w:type="dxa"/>
              <w:left w:w="0" w:type="dxa"/>
              <w:bottom w:w="0" w:type="dxa"/>
              <w:right w:w="0" w:type="dxa"/>
            </w:tcMar>
            <w:vAlign w:val="bottom"/>
          </w:tcPr>
          <w:p w14:paraId="1BEE50A7" w14:textId="77777777" w:rsidR="00705EB7" w:rsidRPr="00F77BA1" w:rsidRDefault="00705EB7" w:rsidP="00223752">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b/>
                <w:color w:val="000000"/>
                <w:sz w:val="20"/>
                <w:szCs w:val="20"/>
              </w:rPr>
            </w:pPr>
            <w:r w:rsidRPr="00F77BA1">
              <w:rPr>
                <w:rFonts w:ascii="Times New Roman" w:hAnsi="Times New Roman" w:cs="Times New Roman"/>
                <w:color w:val="000000"/>
                <w:sz w:val="20"/>
                <w:szCs w:val="20"/>
              </w:rPr>
              <w:t>1.42 (1.23, 1.65)</w:t>
            </w:r>
          </w:p>
        </w:tc>
      </w:tr>
    </w:tbl>
    <w:bookmarkEnd w:id="4"/>
    <w:p w14:paraId="20F17AB8" w14:textId="77777777" w:rsidR="00705EB7" w:rsidRDefault="00705EB7" w:rsidP="00705EB7">
      <w:pPr>
        <w:spacing w:line="480" w:lineRule="auto"/>
        <w:rPr>
          <w:rFonts w:ascii="Times New Roman" w:hAnsi="Times New Roman" w:cs="Times New Roman"/>
        </w:rPr>
      </w:pPr>
      <w:r w:rsidRPr="00890604">
        <w:rPr>
          <w:rFonts w:ascii="Times New Roman" w:hAnsi="Times New Roman" w:cs="Times New Roman"/>
        </w:rPr>
        <w:t>Data were analy</w:t>
      </w:r>
      <w:r>
        <w:rPr>
          <w:rFonts w:ascii="Times New Roman" w:hAnsi="Times New Roman" w:cs="Times New Roman"/>
        </w:rPr>
        <w:t>z</w:t>
      </w:r>
      <w:r w:rsidRPr="00890604">
        <w:rPr>
          <w:rFonts w:ascii="Times New Roman" w:hAnsi="Times New Roman" w:cs="Times New Roman"/>
        </w:rPr>
        <w:t xml:space="preserve">ed using modified Poisson regression models </w:t>
      </w:r>
      <w:r>
        <w:rPr>
          <w:rFonts w:ascii="Times New Roman" w:hAnsi="Times New Roman" w:cs="Times New Roman"/>
        </w:rPr>
        <w:t xml:space="preserve">to examine the associations between </w:t>
      </w:r>
      <w:r w:rsidRPr="00581E8C">
        <w:rPr>
          <w:rFonts w:ascii="Times New Roman" w:hAnsi="Times New Roman" w:cs="Times New Roman"/>
        </w:rPr>
        <w:t xml:space="preserve">CGM indices </w:t>
      </w:r>
      <w:r>
        <w:rPr>
          <w:rFonts w:ascii="Times New Roman" w:hAnsi="Times New Roman" w:cs="Times New Roman"/>
        </w:rPr>
        <w:t>with IR and GDM</w:t>
      </w:r>
      <w:r w:rsidRPr="00890604">
        <w:rPr>
          <w:rFonts w:ascii="Times New Roman" w:hAnsi="Times New Roman" w:cs="Times New Roman"/>
        </w:rPr>
        <w:t>.</w:t>
      </w:r>
      <w:r>
        <w:rPr>
          <w:rFonts w:ascii="Times New Roman" w:hAnsi="Times New Roman" w:cs="Times New Roman"/>
        </w:rPr>
        <w:t xml:space="preserve"> </w:t>
      </w:r>
      <w:bookmarkStart w:id="7" w:name="_Hlk150417831"/>
      <w:r>
        <w:rPr>
          <w:rFonts w:ascii="Times New Roman" w:hAnsi="Times New Roman" w:cs="Times New Roman"/>
        </w:rPr>
        <w:t xml:space="preserve">Models 2 were adjusted for </w:t>
      </w:r>
      <w:r w:rsidRPr="00911443">
        <w:rPr>
          <w:rFonts w:ascii="Times New Roman" w:hAnsi="Times New Roman" w:cs="Times New Roman"/>
        </w:rPr>
        <w:t>age</w:t>
      </w:r>
      <w:r>
        <w:rPr>
          <w:rFonts w:ascii="Times New Roman" w:hAnsi="Times New Roman" w:cs="Times New Roman"/>
        </w:rPr>
        <w:t xml:space="preserve">, </w:t>
      </w:r>
      <w:r w:rsidRPr="00911443">
        <w:rPr>
          <w:rFonts w:ascii="Times New Roman" w:hAnsi="Times New Roman" w:cs="Times New Roman"/>
        </w:rPr>
        <w:t>ethnicit</w:t>
      </w:r>
      <w:r>
        <w:rPr>
          <w:rFonts w:ascii="Times New Roman" w:hAnsi="Times New Roman" w:cs="Times New Roman"/>
        </w:rPr>
        <w:t>y</w:t>
      </w:r>
      <w:r w:rsidRPr="00911443">
        <w:rPr>
          <w:rFonts w:ascii="Times New Roman" w:hAnsi="Times New Roman" w:cs="Times New Roman"/>
        </w:rPr>
        <w:t xml:space="preserve">, years of education, parity, history of GDM or family history of diabetes, pre-pregnancy </w:t>
      </w:r>
      <w:r>
        <w:rPr>
          <w:rFonts w:ascii="Times New Roman" w:hAnsi="Times New Roman" w:cs="Times New Roman"/>
        </w:rPr>
        <w:t>body mass index</w:t>
      </w:r>
      <w:r w:rsidRPr="00911443">
        <w:rPr>
          <w:rFonts w:ascii="Times New Roman" w:hAnsi="Times New Roman" w:cs="Times New Roman"/>
        </w:rPr>
        <w:t>, irregular meal</w:t>
      </w:r>
      <w:r>
        <w:rPr>
          <w:rFonts w:ascii="Times New Roman" w:hAnsi="Times New Roman" w:cs="Times New Roman"/>
        </w:rPr>
        <w:t>,</w:t>
      </w:r>
      <w:r w:rsidRPr="00911443">
        <w:rPr>
          <w:rFonts w:ascii="Times New Roman" w:hAnsi="Times New Roman" w:cs="Times New Roman" w:hint="eastAsia"/>
        </w:rPr>
        <w:t xml:space="preserve"> </w:t>
      </w:r>
      <w:r>
        <w:rPr>
          <w:rFonts w:ascii="Times New Roman" w:hAnsi="Times New Roman" w:cs="Times New Roman"/>
        </w:rPr>
        <w:t xml:space="preserve">and </w:t>
      </w:r>
      <w:r w:rsidRPr="00911443">
        <w:rPr>
          <w:rFonts w:ascii="Times New Roman" w:hAnsi="Times New Roman" w:cs="Times New Roman" w:hint="eastAsia"/>
        </w:rPr>
        <w:t>physical activity</w:t>
      </w:r>
      <w:r>
        <w:rPr>
          <w:rFonts w:ascii="Times New Roman" w:hAnsi="Times New Roman" w:cs="Times New Roman"/>
        </w:rPr>
        <w:t>.</w:t>
      </w:r>
      <w:r w:rsidRPr="00890604">
        <w:t xml:space="preserve"> </w:t>
      </w:r>
      <w:bookmarkEnd w:id="7"/>
      <w:r w:rsidRPr="00890604">
        <w:rPr>
          <w:rFonts w:ascii="Times New Roman" w:hAnsi="Times New Roman" w:cs="Times New Roman"/>
        </w:rPr>
        <w:t>CI, confidence interval</w:t>
      </w:r>
      <w:r>
        <w:rPr>
          <w:rFonts w:ascii="Times New Roman" w:hAnsi="Times New Roman" w:cs="Times New Roman"/>
        </w:rPr>
        <w:t>;</w:t>
      </w:r>
      <w:r w:rsidRPr="00890604">
        <w:rPr>
          <w:rFonts w:ascii="Times New Roman" w:hAnsi="Times New Roman" w:cs="Times New Roman"/>
        </w:rPr>
        <w:t xml:space="preserve"> </w:t>
      </w:r>
      <w:r w:rsidRPr="005032AD">
        <w:rPr>
          <w:rFonts w:ascii="Times New Roman" w:hAnsi="Times New Roman" w:cs="Times New Roman"/>
        </w:rPr>
        <w:t xml:space="preserve">IR, insulin resistance based on HOMA2-IR </w:t>
      </w:r>
      <w:r>
        <w:rPr>
          <w:rFonts w:ascii="Times New Roman" w:hAnsi="Times New Roman" w:cs="Times New Roman"/>
        </w:rPr>
        <w:t xml:space="preserve">at least 1.22; </w:t>
      </w:r>
      <w:r w:rsidRPr="005032AD">
        <w:rPr>
          <w:rFonts w:ascii="Times New Roman" w:hAnsi="Times New Roman" w:cs="Times New Roman"/>
        </w:rPr>
        <w:t>GDM, gestational diabetes mellitus based on 2013 WHO criteria; GMI, glucose management indicator; TIR, percentage of time in range 3.5 – 7.8 mmol/L; TAR, percentage of time above target range 7.8 mmol/L; TBR, percentage of time below target range 3.5 mmol/L; SD, standard deviation; CV, coefficient of variation; MAGE, mean amplitude of glycemic excursions</w:t>
      </w:r>
      <w:r>
        <w:rPr>
          <w:rFonts w:ascii="Times New Roman" w:hAnsi="Times New Roman" w:cs="Times New Roman"/>
        </w:rPr>
        <w:t>.</w:t>
      </w:r>
    </w:p>
    <w:p w14:paraId="4B3D7DA2" w14:textId="77777777" w:rsidR="00705EB7" w:rsidRDefault="00705EB7" w:rsidP="001E209F">
      <w:pPr>
        <w:spacing w:line="480" w:lineRule="auto"/>
        <w:rPr>
          <w:rFonts w:ascii="Times New Roman" w:hAnsi="Times New Roman" w:cs="Times New Roman"/>
        </w:rPr>
      </w:pPr>
    </w:p>
    <w:p w14:paraId="5F798F75" w14:textId="27320285" w:rsidR="00EA7FD4" w:rsidRPr="0013141A" w:rsidRDefault="00DD7A9C" w:rsidP="003873A9">
      <w:pPr>
        <w:spacing w:line="480" w:lineRule="auto"/>
        <w:ind w:firstLine="720"/>
        <w:rPr>
          <w:rFonts w:ascii="Times New Roman" w:eastAsia="Times New Roman" w:hAnsi="Times New Roman" w:cs="Times New Roman"/>
          <w:kern w:val="0"/>
          <w14:ligatures w14:val="none"/>
        </w:rPr>
      </w:pPr>
      <w:r w:rsidRPr="0013141A">
        <w:rPr>
          <w:rFonts w:ascii="Times New Roman" w:eastAsia="Times New Roman" w:hAnsi="Times New Roman" w:cs="Times New Roman"/>
          <w:color w:val="000000"/>
          <w:kern w:val="0"/>
          <w14:ligatures w14:val="none"/>
        </w:rPr>
        <w:lastRenderedPageBreak/>
        <w:t xml:space="preserve">When interstitial glucose levels over a 24-hour period were compared between </w:t>
      </w:r>
      <w:r w:rsidR="0095099F" w:rsidRPr="0013141A">
        <w:rPr>
          <w:rFonts w:ascii="Times New Roman" w:eastAsia="Times New Roman" w:hAnsi="Times New Roman" w:cs="Times New Roman"/>
          <w:color w:val="000000"/>
          <w:kern w:val="0"/>
          <w14:ligatures w14:val="none"/>
        </w:rPr>
        <w:t>women</w:t>
      </w:r>
      <w:r w:rsidRPr="0013141A">
        <w:rPr>
          <w:rFonts w:ascii="Times New Roman" w:eastAsia="Times New Roman" w:hAnsi="Times New Roman" w:cs="Times New Roman"/>
          <w:color w:val="000000"/>
          <w:kern w:val="0"/>
          <w14:ligatures w14:val="none"/>
        </w:rPr>
        <w:t xml:space="preserve"> according to their </w:t>
      </w:r>
      <w:r w:rsidR="005032AD" w:rsidRPr="0013141A">
        <w:rPr>
          <w:rFonts w:ascii="Times New Roman" w:eastAsia="Times New Roman" w:hAnsi="Times New Roman" w:cs="Times New Roman"/>
          <w:color w:val="000000"/>
          <w:kern w:val="0"/>
          <w14:ligatures w14:val="none"/>
        </w:rPr>
        <w:t>glycemic</w:t>
      </w:r>
      <w:r w:rsidRPr="0013141A">
        <w:rPr>
          <w:rFonts w:ascii="Times New Roman" w:eastAsia="Times New Roman" w:hAnsi="Times New Roman" w:cs="Times New Roman"/>
          <w:color w:val="000000"/>
          <w:kern w:val="0"/>
          <w14:ligatures w14:val="none"/>
        </w:rPr>
        <w:t xml:space="preserve"> status, those</w:t>
      </w:r>
      <w:r w:rsidR="0044350F" w:rsidRPr="0013141A">
        <w:rPr>
          <w:rFonts w:ascii="Times New Roman" w:eastAsia="Times New Roman" w:hAnsi="Times New Roman" w:cs="Times New Roman"/>
          <w:color w:val="000000"/>
          <w:kern w:val="0"/>
          <w14:ligatures w14:val="none"/>
        </w:rPr>
        <w:t xml:space="preserve"> with IR </w:t>
      </w:r>
      <w:r w:rsidRPr="0013141A">
        <w:rPr>
          <w:rFonts w:ascii="Times New Roman" w:eastAsia="Times New Roman" w:hAnsi="Times New Roman" w:cs="Times New Roman"/>
          <w:color w:val="000000"/>
          <w:kern w:val="0"/>
          <w14:ligatures w14:val="none"/>
        </w:rPr>
        <w:t>showed</w:t>
      </w:r>
      <w:r w:rsidR="0044350F" w:rsidRPr="0013141A">
        <w:rPr>
          <w:rFonts w:ascii="Times New Roman" w:eastAsia="Times New Roman" w:hAnsi="Times New Roman" w:cs="Times New Roman"/>
          <w:color w:val="000000"/>
          <w:kern w:val="0"/>
          <w14:ligatures w14:val="none"/>
        </w:rPr>
        <w:t xml:space="preserve"> </w:t>
      </w:r>
      <w:r w:rsidRPr="0013141A">
        <w:rPr>
          <w:rFonts w:ascii="Times New Roman" w:eastAsia="Times New Roman" w:hAnsi="Times New Roman" w:cs="Times New Roman"/>
          <w:color w:val="000000"/>
          <w:kern w:val="0"/>
          <w14:ligatures w14:val="none"/>
        </w:rPr>
        <w:t xml:space="preserve">12% </w:t>
      </w:r>
      <w:r w:rsidR="0044350F" w:rsidRPr="0013141A">
        <w:rPr>
          <w:rFonts w:ascii="Times New Roman" w:eastAsia="Times New Roman" w:hAnsi="Times New Roman" w:cs="Times New Roman"/>
          <w:color w:val="000000"/>
          <w:kern w:val="0"/>
          <w14:ligatures w14:val="none"/>
        </w:rPr>
        <w:t>higher</w:t>
      </w:r>
      <w:r w:rsidRPr="0013141A">
        <w:rPr>
          <w:rFonts w:ascii="Times New Roman" w:eastAsia="Times New Roman" w:hAnsi="Times New Roman" w:cs="Times New Roman"/>
          <w:color w:val="000000"/>
          <w:kern w:val="0"/>
          <w14:ligatures w14:val="none"/>
        </w:rPr>
        <w:t xml:space="preserve"> </w:t>
      </w:r>
      <w:r w:rsidR="0044350F" w:rsidRPr="0013141A">
        <w:rPr>
          <w:rFonts w:ascii="Times New Roman" w:eastAsia="Times New Roman" w:hAnsi="Times New Roman" w:cs="Times New Roman"/>
          <w:color w:val="000000"/>
          <w:kern w:val="0"/>
          <w14:ligatures w14:val="none"/>
        </w:rPr>
        <w:t>glucose level</w:t>
      </w:r>
      <w:r w:rsidRPr="0013141A">
        <w:rPr>
          <w:rFonts w:ascii="Times New Roman" w:eastAsia="Times New Roman" w:hAnsi="Times New Roman" w:cs="Times New Roman"/>
          <w:color w:val="000000"/>
          <w:kern w:val="0"/>
          <w14:ligatures w14:val="none"/>
        </w:rPr>
        <w:t>s</w:t>
      </w:r>
      <w:r w:rsidR="0044350F" w:rsidRPr="0013141A">
        <w:rPr>
          <w:rFonts w:ascii="Times New Roman" w:eastAsia="Times New Roman" w:hAnsi="Times New Roman" w:cs="Times New Roman"/>
          <w:color w:val="000000"/>
          <w:kern w:val="0"/>
          <w14:ligatures w14:val="none"/>
        </w:rPr>
        <w:t xml:space="preserve"> (</w:t>
      </w:r>
      <w:r w:rsidR="00216CB9" w:rsidRPr="0013141A">
        <w:rPr>
          <w:rFonts w:ascii="Times New Roman" w:eastAsia="Times New Roman" w:hAnsi="Times New Roman" w:cs="Times New Roman"/>
          <w:color w:val="000000"/>
          <w:kern w:val="0"/>
          <w14:ligatures w14:val="none"/>
        </w:rPr>
        <w:t xml:space="preserve">GMR </w:t>
      </w:r>
      <w:r w:rsidR="0044350F" w:rsidRPr="0013141A">
        <w:rPr>
          <w:rFonts w:ascii="Times New Roman" w:eastAsia="Times New Roman" w:hAnsi="Times New Roman" w:cs="Times New Roman"/>
          <w:color w:val="000000"/>
          <w:kern w:val="0"/>
          <w14:ligatures w14:val="none"/>
        </w:rPr>
        <w:t xml:space="preserve">1.12; 95% CI 1.05, 1.19), </w:t>
      </w:r>
      <w:r w:rsidR="001667C2" w:rsidRPr="0013141A">
        <w:rPr>
          <w:rFonts w:ascii="Times New Roman" w:eastAsia="Times New Roman" w:hAnsi="Times New Roman" w:cs="Times New Roman"/>
          <w:color w:val="000000"/>
          <w:kern w:val="0"/>
          <w14:ligatures w14:val="none"/>
        </w:rPr>
        <w:t>equivalent</w:t>
      </w:r>
      <w:r w:rsidR="0044350F" w:rsidRPr="0013141A">
        <w:rPr>
          <w:rFonts w:ascii="Times New Roman" w:eastAsia="Times New Roman" w:hAnsi="Times New Roman" w:cs="Times New Roman"/>
          <w:color w:val="000000"/>
          <w:kern w:val="0"/>
          <w14:ligatures w14:val="none"/>
        </w:rPr>
        <w:t xml:space="preserve"> </w:t>
      </w:r>
      <w:r w:rsidR="008205FC" w:rsidRPr="0013141A">
        <w:rPr>
          <w:rFonts w:ascii="Times New Roman" w:eastAsia="Times New Roman" w:hAnsi="Times New Roman" w:cs="Times New Roman"/>
          <w:color w:val="000000"/>
          <w:kern w:val="0"/>
          <w14:ligatures w14:val="none"/>
        </w:rPr>
        <w:t xml:space="preserve">to a </w:t>
      </w:r>
      <w:r w:rsidR="0044350F" w:rsidRPr="0013141A">
        <w:rPr>
          <w:rFonts w:ascii="Times New Roman" w:eastAsia="Times New Roman" w:hAnsi="Times New Roman" w:cs="Times New Roman"/>
          <w:color w:val="000000"/>
          <w:kern w:val="0"/>
          <w14:ligatures w14:val="none"/>
        </w:rPr>
        <w:t>difference of 0.45 mmol/L, than their counterparts without IR</w:t>
      </w:r>
      <w:r w:rsidRPr="0013141A">
        <w:rPr>
          <w:rFonts w:ascii="Times New Roman" w:eastAsia="Times New Roman" w:hAnsi="Times New Roman" w:cs="Times New Roman"/>
          <w:color w:val="000000"/>
          <w:kern w:val="0"/>
          <w14:ligatures w14:val="none"/>
        </w:rPr>
        <w:t>, after adjustment for</w:t>
      </w:r>
      <w:r w:rsidR="00CA0816" w:rsidRPr="0013141A">
        <w:rPr>
          <w:rFonts w:ascii="Times New Roman" w:eastAsia="Times New Roman" w:hAnsi="Times New Roman" w:cs="Times New Roman"/>
          <w:color w:val="000000"/>
          <w:kern w:val="0"/>
          <w14:ligatures w14:val="none"/>
        </w:rPr>
        <w:t xml:space="preserve"> potential confounders</w:t>
      </w:r>
      <w:r w:rsidR="0044350F" w:rsidRPr="0013141A">
        <w:rPr>
          <w:rFonts w:ascii="Times New Roman" w:eastAsia="Times New Roman" w:hAnsi="Times New Roman" w:cs="Times New Roman"/>
          <w:color w:val="000000"/>
          <w:kern w:val="0"/>
          <w14:ligatures w14:val="none"/>
        </w:rPr>
        <w:t xml:space="preserve">. Similarly, </w:t>
      </w:r>
      <w:r w:rsidR="0095099F" w:rsidRPr="0013141A">
        <w:rPr>
          <w:rFonts w:ascii="Times New Roman" w:eastAsia="Times New Roman" w:hAnsi="Times New Roman" w:cs="Times New Roman"/>
          <w:color w:val="000000"/>
          <w:kern w:val="0"/>
          <w14:ligatures w14:val="none"/>
        </w:rPr>
        <w:t>women</w:t>
      </w:r>
      <w:r w:rsidR="00EA7FD4" w:rsidRPr="0013141A">
        <w:rPr>
          <w:rFonts w:ascii="Times New Roman" w:eastAsia="Times New Roman" w:hAnsi="Times New Roman" w:cs="Times New Roman"/>
          <w:color w:val="000000"/>
          <w:kern w:val="0"/>
          <w14:ligatures w14:val="none"/>
        </w:rPr>
        <w:t xml:space="preserve"> with GDM </w:t>
      </w:r>
      <w:r w:rsidRPr="0013141A">
        <w:rPr>
          <w:rFonts w:ascii="Times New Roman" w:eastAsia="Times New Roman" w:hAnsi="Times New Roman" w:cs="Times New Roman"/>
          <w:color w:val="000000"/>
          <w:kern w:val="0"/>
          <w14:ligatures w14:val="none"/>
        </w:rPr>
        <w:t xml:space="preserve">showed 11% </w:t>
      </w:r>
      <w:r w:rsidR="00EA7FD4" w:rsidRPr="0013141A">
        <w:rPr>
          <w:rFonts w:ascii="Times New Roman" w:eastAsia="Times New Roman" w:hAnsi="Times New Roman" w:cs="Times New Roman"/>
          <w:color w:val="000000"/>
          <w:kern w:val="0"/>
          <w14:ligatures w14:val="none"/>
        </w:rPr>
        <w:t xml:space="preserve">higher glucose levels over 24 hours (1.11; 1.03, 1.20), </w:t>
      </w:r>
      <w:r w:rsidRPr="0013141A">
        <w:rPr>
          <w:rFonts w:ascii="Times New Roman" w:eastAsia="Times New Roman" w:hAnsi="Times New Roman" w:cs="Times New Roman"/>
          <w:color w:val="000000"/>
          <w:kern w:val="0"/>
          <w14:ligatures w14:val="none"/>
        </w:rPr>
        <w:t>equivalent</w:t>
      </w:r>
      <w:r w:rsidR="00EA7FD4" w:rsidRPr="0013141A">
        <w:rPr>
          <w:rFonts w:ascii="Times New Roman" w:eastAsia="Times New Roman" w:hAnsi="Times New Roman" w:cs="Times New Roman"/>
          <w:color w:val="000000"/>
          <w:kern w:val="0"/>
          <w14:ligatures w14:val="none"/>
        </w:rPr>
        <w:t xml:space="preserve"> </w:t>
      </w:r>
      <w:r w:rsidR="008205FC" w:rsidRPr="0013141A">
        <w:rPr>
          <w:rFonts w:ascii="Times New Roman" w:eastAsia="Times New Roman" w:hAnsi="Times New Roman" w:cs="Times New Roman"/>
          <w:color w:val="000000"/>
          <w:kern w:val="0"/>
          <w14:ligatures w14:val="none"/>
        </w:rPr>
        <w:t xml:space="preserve">to a </w:t>
      </w:r>
      <w:r w:rsidR="00EA7FD4" w:rsidRPr="0013141A">
        <w:rPr>
          <w:rFonts w:ascii="Times New Roman" w:eastAsia="Times New Roman" w:hAnsi="Times New Roman" w:cs="Times New Roman"/>
          <w:color w:val="000000"/>
          <w:kern w:val="0"/>
          <w14:ligatures w14:val="none"/>
        </w:rPr>
        <w:t xml:space="preserve">difference of 0.46 mmol/L, compared to those </w:t>
      </w:r>
      <w:r w:rsidRPr="0013141A">
        <w:rPr>
          <w:rFonts w:ascii="Times New Roman" w:eastAsia="Times New Roman" w:hAnsi="Times New Roman" w:cs="Times New Roman"/>
          <w:color w:val="000000"/>
          <w:kern w:val="0"/>
          <w14:ligatures w14:val="none"/>
        </w:rPr>
        <w:t xml:space="preserve">without </w:t>
      </w:r>
      <w:r w:rsidR="00EA7FD4" w:rsidRPr="0013141A">
        <w:rPr>
          <w:rFonts w:ascii="Times New Roman" w:eastAsia="Times New Roman" w:hAnsi="Times New Roman" w:cs="Times New Roman"/>
          <w:color w:val="000000"/>
          <w:kern w:val="0"/>
          <w14:ligatures w14:val="none"/>
        </w:rPr>
        <w:t xml:space="preserve">GDM. When the </w:t>
      </w:r>
      <w:r w:rsidR="00113048" w:rsidRPr="0013141A">
        <w:rPr>
          <w:rFonts w:ascii="Times New Roman" w:eastAsia="Times New Roman" w:hAnsi="Times New Roman" w:cs="Times New Roman"/>
          <w:color w:val="000000"/>
          <w:kern w:val="0"/>
          <w14:ligatures w14:val="none"/>
        </w:rPr>
        <w:t xml:space="preserve">hourly </w:t>
      </w:r>
      <w:r w:rsidR="00EA7FD4" w:rsidRPr="0013141A">
        <w:rPr>
          <w:rFonts w:ascii="Times New Roman" w:eastAsia="Times New Roman" w:hAnsi="Times New Roman" w:cs="Times New Roman"/>
          <w:color w:val="000000"/>
          <w:kern w:val="0"/>
          <w14:ligatures w14:val="none"/>
        </w:rPr>
        <w:t>adjusted mean</w:t>
      </w:r>
      <w:r w:rsidR="00113048" w:rsidRPr="0013141A">
        <w:rPr>
          <w:rFonts w:ascii="Times New Roman" w:eastAsia="Times New Roman" w:hAnsi="Times New Roman" w:cs="Times New Roman"/>
          <w:color w:val="000000"/>
          <w:kern w:val="0"/>
          <w14:ligatures w14:val="none"/>
        </w:rPr>
        <w:t>s</w:t>
      </w:r>
      <w:r w:rsidR="00EA7FD4" w:rsidRPr="00885D78">
        <w:rPr>
          <w:rFonts w:ascii="Times New Roman" w:eastAsia="Times New Roman" w:hAnsi="Times New Roman" w:cs="Times New Roman"/>
          <w:color w:val="000000"/>
          <w:kern w:val="0"/>
          <w14:ligatures w14:val="none"/>
        </w:rPr>
        <w:t xml:space="preserve"> </w:t>
      </w:r>
      <w:r w:rsidR="00EA7FD4" w:rsidRPr="0013141A">
        <w:rPr>
          <w:rFonts w:ascii="Times New Roman" w:eastAsia="Times New Roman" w:hAnsi="Times New Roman" w:cs="Times New Roman"/>
          <w:color w:val="000000"/>
          <w:kern w:val="0"/>
          <w14:ligatures w14:val="none"/>
        </w:rPr>
        <w:t xml:space="preserve">of </w:t>
      </w:r>
      <w:r w:rsidR="00A64D02" w:rsidRPr="0013141A">
        <w:rPr>
          <w:rFonts w:ascii="Times New Roman" w:eastAsia="Times New Roman" w:hAnsi="Times New Roman" w:cs="Times New Roman"/>
          <w:color w:val="000000"/>
          <w:kern w:val="0"/>
          <w14:ligatures w14:val="none"/>
        </w:rPr>
        <w:t xml:space="preserve">the </w:t>
      </w:r>
      <w:r w:rsidR="00EA7FD4" w:rsidRPr="0013141A">
        <w:rPr>
          <w:rFonts w:ascii="Times New Roman" w:eastAsia="Times New Roman" w:hAnsi="Times New Roman" w:cs="Times New Roman"/>
          <w:color w:val="000000"/>
          <w:kern w:val="0"/>
          <w14:ligatures w14:val="none"/>
        </w:rPr>
        <w:t xml:space="preserve">median interstitial glucose levels </w:t>
      </w:r>
      <w:r w:rsidR="00113048" w:rsidRPr="0013141A">
        <w:rPr>
          <w:rFonts w:ascii="Times New Roman" w:eastAsia="Times New Roman" w:hAnsi="Times New Roman" w:cs="Times New Roman"/>
          <w:color w:val="000000"/>
          <w:kern w:val="0"/>
          <w14:ligatures w14:val="none"/>
        </w:rPr>
        <w:t>were</w:t>
      </w:r>
      <w:r w:rsidR="00EA7FD4" w:rsidRPr="0013141A">
        <w:rPr>
          <w:rFonts w:ascii="Times New Roman" w:eastAsia="Times New Roman" w:hAnsi="Times New Roman" w:cs="Times New Roman"/>
          <w:color w:val="000000"/>
          <w:kern w:val="0"/>
          <w14:ligatures w14:val="none"/>
        </w:rPr>
        <w:t xml:space="preserve"> plotted </w:t>
      </w:r>
      <w:r w:rsidR="00113048" w:rsidRPr="0013141A">
        <w:rPr>
          <w:rFonts w:ascii="Times New Roman" w:eastAsia="Times New Roman" w:hAnsi="Times New Roman" w:cs="Times New Roman"/>
          <w:color w:val="000000"/>
          <w:kern w:val="0"/>
          <w14:ligatures w14:val="none"/>
        </w:rPr>
        <w:t xml:space="preserve">throughout 24 hours, </w:t>
      </w:r>
      <w:r w:rsidR="00EA7FD4" w:rsidRPr="0013141A">
        <w:rPr>
          <w:rFonts w:ascii="Times New Roman" w:eastAsia="Times New Roman" w:hAnsi="Times New Roman" w:cs="Times New Roman"/>
          <w:color w:val="000000"/>
          <w:kern w:val="0"/>
          <w14:ligatures w14:val="none"/>
        </w:rPr>
        <w:t xml:space="preserve">consistently higher glucose levels </w:t>
      </w:r>
      <w:r w:rsidR="00113048" w:rsidRPr="0013141A">
        <w:rPr>
          <w:rFonts w:ascii="Times New Roman" w:eastAsia="Times New Roman" w:hAnsi="Times New Roman" w:cs="Times New Roman"/>
          <w:color w:val="000000"/>
          <w:kern w:val="0"/>
          <w14:ligatures w14:val="none"/>
        </w:rPr>
        <w:t xml:space="preserve">were observed in </w:t>
      </w:r>
      <w:r w:rsidR="0095099F" w:rsidRPr="0013141A">
        <w:rPr>
          <w:rFonts w:ascii="Times New Roman" w:eastAsia="Times New Roman" w:hAnsi="Times New Roman" w:cs="Times New Roman"/>
          <w:color w:val="000000"/>
          <w:kern w:val="0"/>
          <w14:ligatures w14:val="none"/>
        </w:rPr>
        <w:t>women</w:t>
      </w:r>
      <w:r w:rsidR="00113048" w:rsidRPr="0013141A">
        <w:rPr>
          <w:rFonts w:ascii="Times New Roman" w:eastAsia="Times New Roman" w:hAnsi="Times New Roman" w:cs="Times New Roman"/>
          <w:color w:val="000000"/>
          <w:kern w:val="0"/>
          <w14:ligatures w14:val="none"/>
        </w:rPr>
        <w:t xml:space="preserve"> who later developed IR or GDM </w:t>
      </w:r>
      <w:r w:rsidR="00EA7FD4" w:rsidRPr="0013141A">
        <w:rPr>
          <w:rFonts w:ascii="Times New Roman" w:eastAsia="Times New Roman" w:hAnsi="Times New Roman" w:cs="Times New Roman"/>
          <w:color w:val="000000"/>
          <w:kern w:val="0"/>
          <w14:ligatures w14:val="none"/>
        </w:rPr>
        <w:t>compared to their normal counterparts</w:t>
      </w:r>
      <w:r w:rsidR="00A64D02" w:rsidRPr="0013141A">
        <w:rPr>
          <w:rFonts w:ascii="Times New Roman" w:eastAsia="Times New Roman" w:hAnsi="Times New Roman" w:cs="Times New Roman"/>
          <w:color w:val="000000"/>
          <w:kern w:val="0"/>
          <w14:ligatures w14:val="none"/>
        </w:rPr>
        <w:t xml:space="preserve"> (</w:t>
      </w:r>
      <w:r w:rsidR="00A64D02" w:rsidRPr="0013141A">
        <w:rPr>
          <w:rFonts w:ascii="Times New Roman" w:eastAsia="Times New Roman" w:hAnsi="Times New Roman" w:cs="Times New Roman"/>
          <w:b/>
          <w:bCs/>
          <w:color w:val="000000"/>
          <w:kern w:val="0"/>
          <w14:ligatures w14:val="none"/>
        </w:rPr>
        <w:t>Figure 1</w:t>
      </w:r>
      <w:r w:rsidR="00A64D02" w:rsidRPr="0013141A">
        <w:rPr>
          <w:rFonts w:ascii="Times New Roman" w:eastAsia="Times New Roman" w:hAnsi="Times New Roman" w:cs="Times New Roman"/>
          <w:color w:val="000000"/>
          <w:kern w:val="0"/>
          <w14:ligatures w14:val="none"/>
        </w:rPr>
        <w:t>)</w:t>
      </w:r>
      <w:r w:rsidR="00EA7FD4" w:rsidRPr="0013141A">
        <w:rPr>
          <w:rFonts w:ascii="Times New Roman" w:eastAsia="Times New Roman" w:hAnsi="Times New Roman" w:cs="Times New Roman"/>
          <w:color w:val="000000"/>
          <w:kern w:val="0"/>
          <w14:ligatures w14:val="none"/>
        </w:rPr>
        <w:t xml:space="preserve">. When analysis was restricted to </w:t>
      </w:r>
      <w:r w:rsidR="0095099F" w:rsidRPr="0013141A">
        <w:rPr>
          <w:rFonts w:ascii="Times New Roman" w:eastAsia="Times New Roman" w:hAnsi="Times New Roman" w:cs="Times New Roman"/>
          <w:color w:val="000000"/>
          <w:kern w:val="0"/>
          <w14:ligatures w14:val="none"/>
        </w:rPr>
        <w:t>women</w:t>
      </w:r>
      <w:r w:rsidR="00EA7FD4" w:rsidRPr="0013141A">
        <w:rPr>
          <w:rFonts w:ascii="Times New Roman" w:eastAsia="Times New Roman" w:hAnsi="Times New Roman" w:cs="Times New Roman"/>
          <w:color w:val="000000"/>
          <w:kern w:val="0"/>
          <w14:ligatures w14:val="none"/>
        </w:rPr>
        <w:t xml:space="preserve"> with complete 10 day 24-hour CGM </w:t>
      </w:r>
      <w:r w:rsidR="002D0A17" w:rsidRPr="0013141A">
        <w:rPr>
          <w:rFonts w:ascii="Times New Roman" w:eastAsia="Times New Roman" w:hAnsi="Times New Roman" w:cs="Times New Roman"/>
          <w:color w:val="000000"/>
          <w:kern w:val="0"/>
          <w14:ligatures w14:val="none"/>
        </w:rPr>
        <w:t xml:space="preserve">readings </w:t>
      </w:r>
      <w:r w:rsidR="00EA7FD4" w:rsidRPr="0013141A">
        <w:rPr>
          <w:rFonts w:ascii="Times New Roman" w:eastAsia="Times New Roman" w:hAnsi="Times New Roman" w:cs="Times New Roman"/>
          <w:color w:val="000000"/>
          <w:kern w:val="0"/>
          <w14:ligatures w14:val="none"/>
        </w:rPr>
        <w:t xml:space="preserve">(n=112), </w:t>
      </w:r>
      <w:r w:rsidR="0095099F" w:rsidRPr="0013141A">
        <w:rPr>
          <w:rFonts w:ascii="Times New Roman" w:eastAsia="Times New Roman" w:hAnsi="Times New Roman" w:cs="Times New Roman"/>
          <w:color w:val="000000"/>
          <w:kern w:val="0"/>
          <w14:ligatures w14:val="none"/>
        </w:rPr>
        <w:t>women</w:t>
      </w:r>
      <w:r w:rsidR="00912B40" w:rsidRPr="0013141A">
        <w:rPr>
          <w:rFonts w:ascii="Times New Roman" w:eastAsia="Times New Roman" w:hAnsi="Times New Roman" w:cs="Times New Roman"/>
          <w:color w:val="000000"/>
          <w:kern w:val="0"/>
          <w14:ligatures w14:val="none"/>
        </w:rPr>
        <w:t xml:space="preserve"> with IR and GDM respectively showed 12% (1.12; 1.03, 1.21) and 9% (1.09; 0.99, 1.20) </w:t>
      </w:r>
      <w:r w:rsidR="00794F79" w:rsidRPr="0013141A">
        <w:rPr>
          <w:rFonts w:ascii="Times New Roman" w:eastAsia="Times New Roman" w:hAnsi="Times New Roman" w:cs="Times New Roman"/>
          <w:color w:val="000000"/>
          <w:kern w:val="0"/>
          <w14:ligatures w14:val="none"/>
        </w:rPr>
        <w:t xml:space="preserve">higher </w:t>
      </w:r>
      <w:r w:rsidR="00EA7FD4" w:rsidRPr="0013141A">
        <w:rPr>
          <w:rFonts w:ascii="Times New Roman" w:eastAsia="Times New Roman" w:hAnsi="Times New Roman" w:cs="Times New Roman"/>
          <w:color w:val="000000"/>
          <w:kern w:val="0"/>
          <w14:ligatures w14:val="none"/>
        </w:rPr>
        <w:t xml:space="preserve">glucose levels </w:t>
      </w:r>
      <w:r w:rsidR="00AD27FB" w:rsidRPr="0013141A">
        <w:rPr>
          <w:rFonts w:ascii="Times New Roman" w:eastAsia="Times New Roman" w:hAnsi="Times New Roman" w:cs="Times New Roman"/>
          <w:color w:val="000000"/>
          <w:kern w:val="0"/>
          <w14:ligatures w14:val="none"/>
        </w:rPr>
        <w:t>across</w:t>
      </w:r>
      <w:r w:rsidR="00557869" w:rsidRPr="0013141A">
        <w:rPr>
          <w:rFonts w:ascii="Times New Roman" w:eastAsia="Times New Roman" w:hAnsi="Times New Roman" w:cs="Times New Roman"/>
          <w:color w:val="000000"/>
          <w:kern w:val="0"/>
          <w14:ligatures w14:val="none"/>
        </w:rPr>
        <w:t xml:space="preserve"> 24 hours </w:t>
      </w:r>
      <w:r w:rsidR="00912B40" w:rsidRPr="0013141A">
        <w:rPr>
          <w:rFonts w:ascii="Times New Roman" w:eastAsia="Times New Roman" w:hAnsi="Times New Roman" w:cs="Times New Roman"/>
          <w:color w:val="000000"/>
          <w:kern w:val="0"/>
          <w14:ligatures w14:val="none"/>
        </w:rPr>
        <w:t xml:space="preserve">than their normal counterparts </w:t>
      </w:r>
      <w:r w:rsidR="00EA7FD4" w:rsidRPr="0013141A">
        <w:rPr>
          <w:rFonts w:ascii="Times New Roman" w:eastAsia="Times New Roman" w:hAnsi="Times New Roman" w:cs="Times New Roman"/>
          <w:color w:val="000000"/>
          <w:kern w:val="0"/>
          <w14:ligatures w14:val="none"/>
        </w:rPr>
        <w:t>(</w:t>
      </w:r>
      <w:r w:rsidR="000E4237" w:rsidRPr="0013141A">
        <w:rPr>
          <w:rFonts w:ascii="Times New Roman" w:eastAsia="Times New Roman" w:hAnsi="Times New Roman" w:cs="Times New Roman"/>
          <w:b/>
          <w:bCs/>
          <w:color w:val="000000"/>
          <w:kern w:val="0"/>
          <w14:ligatures w14:val="none"/>
        </w:rPr>
        <w:t xml:space="preserve">Additional file </w:t>
      </w:r>
      <w:r w:rsidR="005B4A4A" w:rsidRPr="0013141A">
        <w:rPr>
          <w:rFonts w:ascii="Times New Roman" w:eastAsia="Times New Roman" w:hAnsi="Times New Roman" w:cs="Times New Roman"/>
          <w:b/>
          <w:bCs/>
          <w:color w:val="000000"/>
          <w:kern w:val="0"/>
          <w14:ligatures w14:val="none"/>
        </w:rPr>
        <w:t>4</w:t>
      </w:r>
      <w:r w:rsidR="00EA7FD4" w:rsidRPr="0013141A">
        <w:rPr>
          <w:rFonts w:ascii="Times New Roman" w:eastAsia="Times New Roman" w:hAnsi="Times New Roman" w:cs="Times New Roman"/>
          <w:color w:val="000000"/>
          <w:kern w:val="0"/>
          <w14:ligatures w14:val="none"/>
        </w:rPr>
        <w:t>).</w:t>
      </w:r>
    </w:p>
    <w:p w14:paraId="55815A96" w14:textId="166F404A" w:rsidR="00EA7FD4" w:rsidRPr="0013141A" w:rsidRDefault="00EA7FD4" w:rsidP="003873A9">
      <w:pPr>
        <w:spacing w:line="480" w:lineRule="auto"/>
        <w:rPr>
          <w:rFonts w:ascii="Times New Roman" w:eastAsia="Times New Roman" w:hAnsi="Times New Roman" w:cs="Times New Roman"/>
          <w:kern w:val="0"/>
          <w14:ligatures w14:val="none"/>
        </w:rPr>
      </w:pPr>
    </w:p>
    <w:p w14:paraId="5E7D1996" w14:textId="3D3B628C" w:rsidR="00EA7FD4" w:rsidRPr="0013141A" w:rsidRDefault="00EA7FD4" w:rsidP="003873A9">
      <w:pPr>
        <w:spacing w:line="480" w:lineRule="auto"/>
        <w:rPr>
          <w:rFonts w:ascii="Times New Roman" w:eastAsia="Times New Roman" w:hAnsi="Times New Roman" w:cs="Times New Roman"/>
          <w:kern w:val="0"/>
          <w14:ligatures w14:val="none"/>
        </w:rPr>
      </w:pPr>
      <w:r w:rsidRPr="0013141A">
        <w:rPr>
          <w:rFonts w:ascii="Times New Roman" w:eastAsia="Times New Roman" w:hAnsi="Times New Roman" w:cs="Times New Roman"/>
          <w:b/>
          <w:bCs/>
          <w:color w:val="000000"/>
          <w:kern w:val="0"/>
          <w14:ligatures w14:val="none"/>
        </w:rPr>
        <w:t xml:space="preserve">24-hour interstitial glucose centile distributions in women with normal and suboptimal </w:t>
      </w:r>
      <w:r w:rsidR="005032AD" w:rsidRPr="0013141A">
        <w:rPr>
          <w:rFonts w:ascii="Times New Roman" w:eastAsia="Times New Roman" w:hAnsi="Times New Roman" w:cs="Times New Roman"/>
          <w:b/>
          <w:bCs/>
          <w:color w:val="000000"/>
          <w:kern w:val="0"/>
          <w14:ligatures w14:val="none"/>
        </w:rPr>
        <w:t>glycemic</w:t>
      </w:r>
      <w:r w:rsidRPr="0013141A">
        <w:rPr>
          <w:rFonts w:ascii="Times New Roman" w:eastAsia="Times New Roman" w:hAnsi="Times New Roman" w:cs="Times New Roman"/>
          <w:b/>
          <w:bCs/>
          <w:color w:val="000000"/>
          <w:kern w:val="0"/>
          <w14:ligatures w14:val="none"/>
        </w:rPr>
        <w:t xml:space="preserve"> measures</w:t>
      </w:r>
    </w:p>
    <w:p w14:paraId="004B7B51" w14:textId="60D51A68" w:rsidR="00EA7FD4" w:rsidRPr="0013141A" w:rsidRDefault="00EA7FD4" w:rsidP="003873A9">
      <w:pPr>
        <w:spacing w:line="480" w:lineRule="auto"/>
        <w:rPr>
          <w:rFonts w:ascii="Times New Roman" w:eastAsia="Times New Roman" w:hAnsi="Times New Roman" w:cs="Times New Roman"/>
          <w:kern w:val="0"/>
          <w14:ligatures w14:val="none"/>
        </w:rPr>
      </w:pPr>
      <w:r w:rsidRPr="0013141A">
        <w:rPr>
          <w:rFonts w:ascii="Times New Roman" w:eastAsia="Times New Roman" w:hAnsi="Times New Roman" w:cs="Times New Roman"/>
          <w:color w:val="000000"/>
          <w:kern w:val="0"/>
          <w14:ligatures w14:val="none"/>
        </w:rPr>
        <w:t xml:space="preserve">Centile curves of the interstitial glucose readings for </w:t>
      </w:r>
      <w:r w:rsidR="0095099F" w:rsidRPr="0013141A">
        <w:rPr>
          <w:rFonts w:ascii="Times New Roman" w:eastAsia="Times New Roman" w:hAnsi="Times New Roman" w:cs="Times New Roman"/>
          <w:color w:val="000000"/>
          <w:kern w:val="0"/>
          <w14:ligatures w14:val="none"/>
        </w:rPr>
        <w:t>women</w:t>
      </w:r>
      <w:r w:rsidRPr="0013141A">
        <w:rPr>
          <w:rFonts w:ascii="Times New Roman" w:eastAsia="Times New Roman" w:hAnsi="Times New Roman" w:cs="Times New Roman"/>
          <w:color w:val="000000"/>
          <w:kern w:val="0"/>
          <w14:ligatures w14:val="none"/>
        </w:rPr>
        <w:t xml:space="preserve"> with normal and </w:t>
      </w:r>
      <w:r w:rsidR="004B395A" w:rsidRPr="0013141A">
        <w:rPr>
          <w:rFonts w:ascii="Times New Roman" w:eastAsia="Times New Roman" w:hAnsi="Times New Roman" w:cs="Times New Roman"/>
          <w:color w:val="000000"/>
          <w:kern w:val="0"/>
          <w14:ligatures w14:val="none"/>
        </w:rPr>
        <w:t xml:space="preserve">suboptimal </w:t>
      </w:r>
      <w:r w:rsidR="005032AD" w:rsidRPr="0013141A">
        <w:rPr>
          <w:rFonts w:ascii="Times New Roman" w:eastAsia="Times New Roman" w:hAnsi="Times New Roman" w:cs="Times New Roman"/>
          <w:color w:val="000000"/>
          <w:kern w:val="0"/>
          <w14:ligatures w14:val="none"/>
        </w:rPr>
        <w:t>glycemic</w:t>
      </w:r>
      <w:r w:rsidRPr="0013141A">
        <w:rPr>
          <w:rFonts w:ascii="Times New Roman" w:eastAsia="Times New Roman" w:hAnsi="Times New Roman" w:cs="Times New Roman"/>
          <w:color w:val="000000"/>
          <w:kern w:val="0"/>
          <w14:ligatures w14:val="none"/>
        </w:rPr>
        <w:t xml:space="preserve"> </w:t>
      </w:r>
      <w:r w:rsidR="0044350F" w:rsidRPr="0013141A">
        <w:rPr>
          <w:rFonts w:ascii="Times New Roman" w:eastAsia="Times New Roman" w:hAnsi="Times New Roman" w:cs="Times New Roman"/>
          <w:color w:val="000000"/>
          <w:kern w:val="0"/>
          <w14:ligatures w14:val="none"/>
        </w:rPr>
        <w:t>status</w:t>
      </w:r>
      <w:r w:rsidRPr="0013141A">
        <w:rPr>
          <w:rFonts w:ascii="Times New Roman" w:eastAsia="Times New Roman" w:hAnsi="Times New Roman" w:cs="Times New Roman"/>
          <w:color w:val="000000"/>
          <w:kern w:val="0"/>
          <w14:ligatures w14:val="none"/>
        </w:rPr>
        <w:t xml:space="preserve"> were calculated using the BCT models</w:t>
      </w:r>
      <w:r w:rsidR="00E03E6A" w:rsidRPr="0013141A">
        <w:rPr>
          <w:rFonts w:ascii="Times New Roman" w:eastAsia="Times New Roman" w:hAnsi="Times New Roman" w:cs="Times New Roman"/>
          <w:color w:val="000000"/>
          <w:kern w:val="0"/>
          <w14:ligatures w14:val="none"/>
        </w:rPr>
        <w:t xml:space="preserve"> (</w:t>
      </w:r>
      <w:r w:rsidR="00EA368D" w:rsidRPr="0013141A">
        <w:rPr>
          <w:rFonts w:ascii="Times New Roman" w:eastAsia="Times New Roman" w:hAnsi="Times New Roman" w:cs="Times New Roman"/>
          <w:b/>
          <w:bCs/>
          <w:color w:val="000000"/>
          <w:kern w:val="0"/>
          <w14:ligatures w14:val="none"/>
        </w:rPr>
        <w:t>Figure 2</w:t>
      </w:r>
      <w:r w:rsidR="00E03E6A" w:rsidRPr="0013141A">
        <w:rPr>
          <w:rFonts w:ascii="Times New Roman" w:eastAsia="Times New Roman" w:hAnsi="Times New Roman" w:cs="Times New Roman"/>
          <w:color w:val="000000"/>
          <w:kern w:val="0"/>
          <w14:ligatures w14:val="none"/>
        </w:rPr>
        <w:t xml:space="preserve">). These curves </w:t>
      </w:r>
      <w:r w:rsidRPr="0013141A">
        <w:rPr>
          <w:rFonts w:ascii="Times New Roman" w:eastAsia="Times New Roman" w:hAnsi="Times New Roman" w:cs="Times New Roman"/>
          <w:color w:val="000000"/>
          <w:kern w:val="0"/>
          <w14:ligatures w14:val="none"/>
        </w:rPr>
        <w:t xml:space="preserve">illustrate </w:t>
      </w:r>
      <w:r w:rsidR="006901E5" w:rsidRPr="0013141A">
        <w:rPr>
          <w:rFonts w:ascii="Times New Roman" w:eastAsia="Times New Roman" w:hAnsi="Times New Roman" w:cs="Times New Roman"/>
          <w:color w:val="000000"/>
          <w:kern w:val="0"/>
          <w14:ligatures w14:val="none"/>
        </w:rPr>
        <w:t xml:space="preserve">the </w:t>
      </w:r>
      <w:r w:rsidRPr="0013141A">
        <w:rPr>
          <w:rFonts w:ascii="Times New Roman" w:eastAsia="Times New Roman" w:hAnsi="Times New Roman" w:cs="Times New Roman"/>
          <w:color w:val="000000"/>
          <w:kern w:val="0"/>
          <w14:ligatures w14:val="none"/>
        </w:rPr>
        <w:t>higher glucose levels and greater fluctuations</w:t>
      </w:r>
      <w:r w:rsidR="00EA368D" w:rsidRPr="0013141A">
        <w:rPr>
          <w:rFonts w:ascii="Times New Roman" w:eastAsia="Times New Roman" w:hAnsi="Times New Roman" w:cs="Times New Roman"/>
          <w:color w:val="000000"/>
          <w:kern w:val="0"/>
          <w14:ligatures w14:val="none"/>
        </w:rPr>
        <w:t xml:space="preserve"> throughout 24 hours</w:t>
      </w:r>
      <w:r w:rsidRPr="0013141A">
        <w:rPr>
          <w:rFonts w:ascii="Times New Roman" w:eastAsia="Times New Roman" w:hAnsi="Times New Roman" w:cs="Times New Roman"/>
          <w:color w:val="000000"/>
          <w:kern w:val="0"/>
          <w14:ligatures w14:val="none"/>
        </w:rPr>
        <w:t xml:space="preserve"> in </w:t>
      </w:r>
      <w:r w:rsidR="0095099F" w:rsidRPr="0013141A">
        <w:rPr>
          <w:rFonts w:ascii="Times New Roman" w:eastAsia="Times New Roman" w:hAnsi="Times New Roman" w:cs="Times New Roman"/>
          <w:color w:val="000000"/>
          <w:kern w:val="0"/>
          <w14:ligatures w14:val="none"/>
        </w:rPr>
        <w:t>women</w:t>
      </w:r>
      <w:r w:rsidRPr="0013141A">
        <w:rPr>
          <w:rFonts w:ascii="Times New Roman" w:eastAsia="Times New Roman" w:hAnsi="Times New Roman" w:cs="Times New Roman"/>
          <w:color w:val="000000"/>
          <w:kern w:val="0"/>
          <w14:ligatures w14:val="none"/>
        </w:rPr>
        <w:t xml:space="preserve"> with </w:t>
      </w:r>
      <w:r w:rsidR="004B395A" w:rsidRPr="0013141A">
        <w:rPr>
          <w:rFonts w:ascii="Times New Roman" w:eastAsia="Times New Roman" w:hAnsi="Times New Roman" w:cs="Times New Roman"/>
          <w:color w:val="000000"/>
          <w:kern w:val="0"/>
          <w14:ligatures w14:val="none"/>
        </w:rPr>
        <w:t xml:space="preserve">suboptimal </w:t>
      </w:r>
      <w:r w:rsidR="005032AD" w:rsidRPr="0013141A">
        <w:rPr>
          <w:rFonts w:ascii="Times New Roman" w:eastAsia="Times New Roman" w:hAnsi="Times New Roman" w:cs="Times New Roman"/>
          <w:color w:val="000000"/>
          <w:kern w:val="0"/>
          <w14:ligatures w14:val="none"/>
        </w:rPr>
        <w:t>glycemic</w:t>
      </w:r>
      <w:r w:rsidRPr="0013141A">
        <w:rPr>
          <w:rFonts w:ascii="Times New Roman" w:eastAsia="Times New Roman" w:hAnsi="Times New Roman" w:cs="Times New Roman"/>
          <w:color w:val="000000"/>
          <w:kern w:val="0"/>
          <w14:ligatures w14:val="none"/>
        </w:rPr>
        <w:t xml:space="preserve"> </w:t>
      </w:r>
      <w:r w:rsidR="0044350F" w:rsidRPr="0013141A">
        <w:rPr>
          <w:rFonts w:ascii="Times New Roman" w:eastAsia="Times New Roman" w:hAnsi="Times New Roman" w:cs="Times New Roman"/>
          <w:color w:val="000000"/>
          <w:kern w:val="0"/>
          <w14:ligatures w14:val="none"/>
        </w:rPr>
        <w:t>status</w:t>
      </w:r>
      <w:r w:rsidRPr="0013141A">
        <w:rPr>
          <w:rFonts w:ascii="Times New Roman" w:eastAsia="Times New Roman" w:hAnsi="Times New Roman" w:cs="Times New Roman"/>
          <w:color w:val="000000"/>
          <w:kern w:val="0"/>
          <w14:ligatures w14:val="none"/>
        </w:rPr>
        <w:t xml:space="preserve"> when compared to </w:t>
      </w:r>
      <w:r w:rsidR="00EA368D" w:rsidRPr="0013141A">
        <w:rPr>
          <w:rFonts w:ascii="Times New Roman" w:eastAsia="Times New Roman" w:hAnsi="Times New Roman" w:cs="Times New Roman"/>
          <w:color w:val="000000"/>
          <w:kern w:val="0"/>
          <w14:ligatures w14:val="none"/>
        </w:rPr>
        <w:t>those with</w:t>
      </w:r>
      <w:r w:rsidR="0044350F" w:rsidRPr="0013141A">
        <w:rPr>
          <w:rFonts w:ascii="Times New Roman" w:eastAsia="Times New Roman" w:hAnsi="Times New Roman" w:cs="Times New Roman"/>
          <w:color w:val="000000"/>
          <w:kern w:val="0"/>
          <w14:ligatures w14:val="none"/>
        </w:rPr>
        <w:t xml:space="preserve"> normal </w:t>
      </w:r>
      <w:r w:rsidR="005032AD" w:rsidRPr="0013141A">
        <w:rPr>
          <w:rFonts w:ascii="Times New Roman" w:eastAsia="Times New Roman" w:hAnsi="Times New Roman" w:cs="Times New Roman"/>
          <w:color w:val="000000"/>
          <w:kern w:val="0"/>
          <w14:ligatures w14:val="none"/>
        </w:rPr>
        <w:t>glycemic</w:t>
      </w:r>
      <w:r w:rsidR="00EA368D" w:rsidRPr="0013141A">
        <w:rPr>
          <w:rFonts w:ascii="Times New Roman" w:eastAsia="Times New Roman" w:hAnsi="Times New Roman" w:cs="Times New Roman"/>
          <w:color w:val="000000"/>
          <w:kern w:val="0"/>
          <w14:ligatures w14:val="none"/>
        </w:rPr>
        <w:t xml:space="preserve"> status</w:t>
      </w:r>
      <w:r w:rsidRPr="0013141A">
        <w:rPr>
          <w:rFonts w:ascii="Times New Roman" w:eastAsia="Times New Roman" w:hAnsi="Times New Roman" w:cs="Times New Roman"/>
          <w:color w:val="000000"/>
          <w:kern w:val="0"/>
          <w14:ligatures w14:val="none"/>
        </w:rPr>
        <w:t>.</w:t>
      </w:r>
      <w:r w:rsidR="0088780D" w:rsidRPr="0013141A">
        <w:rPr>
          <w:rFonts w:ascii="Times New Roman" w:eastAsia="Times New Roman" w:hAnsi="Times New Roman" w:cs="Times New Roman"/>
          <w:color w:val="000000"/>
          <w:kern w:val="0"/>
          <w14:ligatures w14:val="none"/>
        </w:rPr>
        <w:t xml:space="preserve"> </w:t>
      </w:r>
      <w:r w:rsidR="00637ABD" w:rsidRPr="0013141A">
        <w:rPr>
          <w:rFonts w:ascii="Times New Roman" w:eastAsia="Times New Roman" w:hAnsi="Times New Roman" w:cs="Times New Roman"/>
          <w:color w:val="000000"/>
          <w:kern w:val="0"/>
          <w14:ligatures w14:val="none"/>
        </w:rPr>
        <w:t>The centile curves demonstrate</w:t>
      </w:r>
      <w:r w:rsidR="008205FC" w:rsidRPr="0013141A">
        <w:rPr>
          <w:rFonts w:ascii="Times New Roman" w:eastAsia="Times New Roman" w:hAnsi="Times New Roman" w:cs="Times New Roman"/>
          <w:color w:val="000000"/>
          <w:kern w:val="0"/>
          <w14:ligatures w14:val="none"/>
        </w:rPr>
        <w:t>d</w:t>
      </w:r>
      <w:r w:rsidR="00637ABD" w:rsidRPr="0013141A">
        <w:rPr>
          <w:rFonts w:ascii="Times New Roman" w:eastAsia="Times New Roman" w:hAnsi="Times New Roman" w:cs="Times New Roman"/>
          <w:color w:val="000000"/>
          <w:kern w:val="0"/>
          <w14:ligatures w14:val="none"/>
        </w:rPr>
        <w:t xml:space="preserve"> </w:t>
      </w:r>
      <w:r w:rsidR="004B395A" w:rsidRPr="0013141A">
        <w:rPr>
          <w:rFonts w:ascii="Times New Roman" w:eastAsia="Times New Roman" w:hAnsi="Times New Roman" w:cs="Times New Roman"/>
          <w:color w:val="000000"/>
          <w:kern w:val="0"/>
          <w14:ligatures w14:val="none"/>
        </w:rPr>
        <w:t xml:space="preserve">a </w:t>
      </w:r>
      <w:r w:rsidR="00637ABD" w:rsidRPr="0013141A">
        <w:rPr>
          <w:rFonts w:ascii="Times New Roman" w:eastAsia="Times New Roman" w:hAnsi="Times New Roman" w:cs="Times New Roman"/>
          <w:color w:val="000000"/>
          <w:kern w:val="0"/>
          <w14:ligatures w14:val="none"/>
        </w:rPr>
        <w:t xml:space="preserve">distinct diurnal pattern of interstitial glucose levels for both groups of </w:t>
      </w:r>
      <w:r w:rsidR="0095099F" w:rsidRPr="0013141A">
        <w:rPr>
          <w:rFonts w:ascii="Times New Roman" w:eastAsia="Times New Roman" w:hAnsi="Times New Roman" w:cs="Times New Roman"/>
          <w:color w:val="000000"/>
          <w:kern w:val="0"/>
          <w14:ligatures w14:val="none"/>
        </w:rPr>
        <w:t>women</w:t>
      </w:r>
      <w:r w:rsidR="00637ABD" w:rsidRPr="0013141A">
        <w:rPr>
          <w:rFonts w:ascii="Times New Roman" w:eastAsia="Times New Roman" w:hAnsi="Times New Roman" w:cs="Times New Roman"/>
          <w:color w:val="000000"/>
          <w:kern w:val="0"/>
          <w14:ligatures w14:val="none"/>
        </w:rPr>
        <w:t xml:space="preserve">. </w:t>
      </w:r>
      <w:r w:rsidR="00EA368D" w:rsidRPr="0013141A">
        <w:rPr>
          <w:rFonts w:ascii="Times New Roman" w:eastAsia="Times New Roman" w:hAnsi="Times New Roman" w:cs="Times New Roman"/>
          <w:color w:val="000000"/>
          <w:kern w:val="0"/>
          <w14:ligatures w14:val="none"/>
        </w:rPr>
        <w:t>From midnight onwards, interstitial glucose levels gradually decline</w:t>
      </w:r>
      <w:r w:rsidR="008205FC" w:rsidRPr="0013141A">
        <w:rPr>
          <w:rFonts w:ascii="Times New Roman" w:eastAsia="Times New Roman" w:hAnsi="Times New Roman" w:cs="Times New Roman"/>
          <w:color w:val="000000"/>
          <w:kern w:val="0"/>
          <w14:ligatures w14:val="none"/>
        </w:rPr>
        <w:t>d</w:t>
      </w:r>
      <w:r w:rsidR="00EA368D" w:rsidRPr="0013141A">
        <w:rPr>
          <w:rFonts w:ascii="Times New Roman" w:eastAsia="Times New Roman" w:hAnsi="Times New Roman" w:cs="Times New Roman"/>
          <w:color w:val="000000"/>
          <w:kern w:val="0"/>
          <w14:ligatures w14:val="none"/>
        </w:rPr>
        <w:t xml:space="preserve">, reaching their lowest point at around 6 am. </w:t>
      </w:r>
      <w:r w:rsidR="00637ABD" w:rsidRPr="0013141A">
        <w:rPr>
          <w:rFonts w:ascii="Times New Roman" w:eastAsia="Times New Roman" w:hAnsi="Times New Roman" w:cs="Times New Roman"/>
          <w:color w:val="000000"/>
          <w:kern w:val="0"/>
          <w14:ligatures w14:val="none"/>
        </w:rPr>
        <w:t>Starting from 7</w:t>
      </w:r>
      <w:r w:rsidR="004B395A" w:rsidRPr="0013141A">
        <w:rPr>
          <w:rFonts w:ascii="Times New Roman" w:eastAsia="Times New Roman" w:hAnsi="Times New Roman" w:cs="Times New Roman"/>
          <w:color w:val="000000"/>
          <w:kern w:val="0"/>
          <w14:ligatures w14:val="none"/>
        </w:rPr>
        <w:t xml:space="preserve"> </w:t>
      </w:r>
      <w:r w:rsidR="00637ABD" w:rsidRPr="0013141A">
        <w:rPr>
          <w:rFonts w:ascii="Times New Roman" w:eastAsia="Times New Roman" w:hAnsi="Times New Roman" w:cs="Times New Roman"/>
          <w:color w:val="000000"/>
          <w:kern w:val="0"/>
          <w14:ligatures w14:val="none"/>
        </w:rPr>
        <w:t xml:space="preserve">am, there </w:t>
      </w:r>
      <w:r w:rsidR="008205FC" w:rsidRPr="0013141A">
        <w:rPr>
          <w:rFonts w:ascii="Times New Roman" w:eastAsia="Times New Roman" w:hAnsi="Times New Roman" w:cs="Times New Roman"/>
          <w:color w:val="000000"/>
          <w:kern w:val="0"/>
          <w14:ligatures w14:val="none"/>
        </w:rPr>
        <w:t xml:space="preserve">was </w:t>
      </w:r>
      <w:r w:rsidR="00637ABD" w:rsidRPr="0013141A">
        <w:rPr>
          <w:rFonts w:ascii="Times New Roman" w:eastAsia="Times New Roman" w:hAnsi="Times New Roman" w:cs="Times New Roman"/>
          <w:color w:val="000000"/>
          <w:kern w:val="0"/>
          <w14:ligatures w14:val="none"/>
        </w:rPr>
        <w:t xml:space="preserve">a noticeable increase in glucose levels, peaking </w:t>
      </w:r>
      <w:r w:rsidR="0071368C" w:rsidRPr="0013141A">
        <w:rPr>
          <w:rFonts w:ascii="Times New Roman" w:eastAsia="Times New Roman" w:hAnsi="Times New Roman" w:cs="Times New Roman"/>
          <w:color w:val="000000"/>
          <w:kern w:val="0"/>
          <w14:ligatures w14:val="none"/>
        </w:rPr>
        <w:t>between</w:t>
      </w:r>
      <w:r w:rsidR="00637ABD" w:rsidRPr="0013141A">
        <w:rPr>
          <w:rFonts w:ascii="Times New Roman" w:eastAsia="Times New Roman" w:hAnsi="Times New Roman" w:cs="Times New Roman"/>
          <w:color w:val="000000"/>
          <w:kern w:val="0"/>
          <w14:ligatures w14:val="none"/>
        </w:rPr>
        <w:t xml:space="preserve"> 11 am </w:t>
      </w:r>
      <w:r w:rsidR="0071368C" w:rsidRPr="0013141A">
        <w:rPr>
          <w:rFonts w:ascii="Times New Roman" w:eastAsia="Times New Roman" w:hAnsi="Times New Roman" w:cs="Times New Roman"/>
          <w:color w:val="000000"/>
          <w:kern w:val="0"/>
          <w14:ligatures w14:val="none"/>
        </w:rPr>
        <w:t>and</w:t>
      </w:r>
      <w:r w:rsidR="00637ABD" w:rsidRPr="0013141A">
        <w:rPr>
          <w:rFonts w:ascii="Times New Roman" w:eastAsia="Times New Roman" w:hAnsi="Times New Roman" w:cs="Times New Roman"/>
          <w:color w:val="000000"/>
          <w:kern w:val="0"/>
          <w14:ligatures w14:val="none"/>
        </w:rPr>
        <w:t xml:space="preserve"> 2 pm. The glucose levels decrease</w:t>
      </w:r>
      <w:r w:rsidR="008205FC" w:rsidRPr="0013141A">
        <w:rPr>
          <w:rFonts w:ascii="Times New Roman" w:eastAsia="Times New Roman" w:hAnsi="Times New Roman" w:cs="Times New Roman"/>
          <w:color w:val="000000"/>
          <w:kern w:val="0"/>
          <w14:ligatures w14:val="none"/>
        </w:rPr>
        <w:t>d</w:t>
      </w:r>
      <w:r w:rsidR="00637ABD" w:rsidRPr="0013141A">
        <w:rPr>
          <w:rFonts w:ascii="Times New Roman" w:eastAsia="Times New Roman" w:hAnsi="Times New Roman" w:cs="Times New Roman"/>
          <w:color w:val="000000"/>
          <w:kern w:val="0"/>
          <w14:ligatures w14:val="none"/>
        </w:rPr>
        <w:t xml:space="preserve"> until 7 pm, </w:t>
      </w:r>
      <w:r w:rsidR="0071368C" w:rsidRPr="0013141A">
        <w:rPr>
          <w:rFonts w:ascii="Times New Roman" w:eastAsia="Times New Roman" w:hAnsi="Times New Roman" w:cs="Times New Roman"/>
          <w:color w:val="000000"/>
          <w:kern w:val="0"/>
          <w14:ligatures w14:val="none"/>
        </w:rPr>
        <w:t>at which point they beg</w:t>
      </w:r>
      <w:r w:rsidR="008205FC" w:rsidRPr="0013141A">
        <w:rPr>
          <w:rFonts w:ascii="Times New Roman" w:eastAsia="Times New Roman" w:hAnsi="Times New Roman" w:cs="Times New Roman"/>
          <w:color w:val="000000"/>
          <w:kern w:val="0"/>
          <w14:ligatures w14:val="none"/>
        </w:rPr>
        <w:t>a</w:t>
      </w:r>
      <w:r w:rsidR="0071368C" w:rsidRPr="0013141A">
        <w:rPr>
          <w:rFonts w:ascii="Times New Roman" w:eastAsia="Times New Roman" w:hAnsi="Times New Roman" w:cs="Times New Roman"/>
          <w:color w:val="000000"/>
          <w:kern w:val="0"/>
          <w14:ligatures w14:val="none"/>
        </w:rPr>
        <w:t xml:space="preserve">n </w:t>
      </w:r>
      <w:r w:rsidR="00637ABD" w:rsidRPr="0013141A">
        <w:rPr>
          <w:rFonts w:ascii="Times New Roman" w:eastAsia="Times New Roman" w:hAnsi="Times New Roman" w:cs="Times New Roman"/>
          <w:color w:val="000000"/>
          <w:kern w:val="0"/>
          <w14:ligatures w14:val="none"/>
        </w:rPr>
        <w:t xml:space="preserve">to rise again, reaching a second peak at around 9 pm. </w:t>
      </w:r>
      <w:r w:rsidR="0071368C" w:rsidRPr="0013141A">
        <w:rPr>
          <w:rFonts w:ascii="Times New Roman" w:eastAsia="Times New Roman" w:hAnsi="Times New Roman" w:cs="Times New Roman"/>
          <w:color w:val="000000"/>
          <w:kern w:val="0"/>
          <w14:ligatures w14:val="none"/>
        </w:rPr>
        <w:t>In t</w:t>
      </w:r>
      <w:r w:rsidR="00637ABD" w:rsidRPr="0013141A">
        <w:rPr>
          <w:rFonts w:ascii="Times New Roman" w:eastAsia="Times New Roman" w:hAnsi="Times New Roman" w:cs="Times New Roman"/>
          <w:color w:val="000000"/>
          <w:kern w:val="0"/>
          <w14:ligatures w14:val="none"/>
        </w:rPr>
        <w:t>he subsequent hours</w:t>
      </w:r>
      <w:r w:rsidR="0071368C" w:rsidRPr="0013141A">
        <w:rPr>
          <w:rFonts w:ascii="Times New Roman" w:eastAsia="Times New Roman" w:hAnsi="Times New Roman" w:cs="Times New Roman"/>
          <w:color w:val="000000"/>
          <w:kern w:val="0"/>
          <w14:ligatures w14:val="none"/>
        </w:rPr>
        <w:t xml:space="preserve">, there </w:t>
      </w:r>
      <w:r w:rsidR="008205FC" w:rsidRPr="0013141A">
        <w:rPr>
          <w:rFonts w:ascii="Times New Roman" w:eastAsia="Times New Roman" w:hAnsi="Times New Roman" w:cs="Times New Roman"/>
          <w:color w:val="000000"/>
          <w:kern w:val="0"/>
          <w14:ligatures w14:val="none"/>
        </w:rPr>
        <w:t>wa</w:t>
      </w:r>
      <w:r w:rsidR="0071368C" w:rsidRPr="0013141A">
        <w:rPr>
          <w:rFonts w:ascii="Times New Roman" w:eastAsia="Times New Roman" w:hAnsi="Times New Roman" w:cs="Times New Roman"/>
          <w:color w:val="000000"/>
          <w:kern w:val="0"/>
          <w14:ligatures w14:val="none"/>
        </w:rPr>
        <w:t xml:space="preserve">s </w:t>
      </w:r>
      <w:r w:rsidR="00637ABD" w:rsidRPr="0013141A">
        <w:rPr>
          <w:rFonts w:ascii="Times New Roman" w:eastAsia="Times New Roman" w:hAnsi="Times New Roman" w:cs="Times New Roman"/>
          <w:color w:val="000000"/>
          <w:kern w:val="0"/>
          <w14:ligatures w14:val="none"/>
        </w:rPr>
        <w:t>a tapering off as the levels decrease</w:t>
      </w:r>
      <w:r w:rsidR="006901E5" w:rsidRPr="0013141A">
        <w:rPr>
          <w:rFonts w:ascii="Times New Roman" w:eastAsia="Times New Roman" w:hAnsi="Times New Roman" w:cs="Times New Roman"/>
          <w:color w:val="000000"/>
          <w:kern w:val="0"/>
          <w14:ligatures w14:val="none"/>
        </w:rPr>
        <w:t>d</w:t>
      </w:r>
      <w:r w:rsidR="00637ABD" w:rsidRPr="0013141A">
        <w:rPr>
          <w:rFonts w:ascii="Times New Roman" w:eastAsia="Times New Roman" w:hAnsi="Times New Roman" w:cs="Times New Roman"/>
          <w:color w:val="000000"/>
          <w:kern w:val="0"/>
          <w14:ligatures w14:val="none"/>
        </w:rPr>
        <w:t>, alig</w:t>
      </w:r>
      <w:r w:rsidR="0071368C" w:rsidRPr="0013141A">
        <w:rPr>
          <w:rFonts w:ascii="Times New Roman" w:eastAsia="Times New Roman" w:hAnsi="Times New Roman" w:cs="Times New Roman"/>
          <w:color w:val="000000"/>
          <w:kern w:val="0"/>
          <w14:ligatures w14:val="none"/>
        </w:rPr>
        <w:t>n</w:t>
      </w:r>
      <w:r w:rsidR="008205FC" w:rsidRPr="0013141A">
        <w:rPr>
          <w:rFonts w:ascii="Times New Roman" w:eastAsia="Times New Roman" w:hAnsi="Times New Roman" w:cs="Times New Roman"/>
          <w:color w:val="000000"/>
          <w:kern w:val="0"/>
          <w14:ligatures w14:val="none"/>
        </w:rPr>
        <w:t>ed</w:t>
      </w:r>
      <w:r w:rsidR="00637ABD" w:rsidRPr="0013141A">
        <w:rPr>
          <w:rFonts w:ascii="Times New Roman" w:eastAsia="Times New Roman" w:hAnsi="Times New Roman" w:cs="Times New Roman"/>
          <w:color w:val="000000"/>
          <w:kern w:val="0"/>
          <w14:ligatures w14:val="none"/>
        </w:rPr>
        <w:t xml:space="preserve"> with the onset of the nocturnal phase.</w:t>
      </w:r>
      <w:r w:rsidR="0043677B" w:rsidRPr="0013141A">
        <w:rPr>
          <w:rFonts w:ascii="Times New Roman" w:eastAsia="Times New Roman" w:hAnsi="Times New Roman" w:cs="Times New Roman"/>
          <w:color w:val="000000"/>
          <w:kern w:val="0"/>
          <w14:ligatures w14:val="none"/>
        </w:rPr>
        <w:t xml:space="preserve"> </w:t>
      </w:r>
      <w:r w:rsidR="0043677B" w:rsidRPr="0013141A">
        <w:rPr>
          <w:rFonts w:ascii="Times New Roman" w:eastAsia="Times New Roman" w:hAnsi="Times New Roman" w:cs="Times New Roman"/>
          <w:color w:val="000000"/>
          <w:kern w:val="0"/>
          <w14:ligatures w14:val="none"/>
        </w:rPr>
        <w:lastRenderedPageBreak/>
        <w:t>The 95</w:t>
      </w:r>
      <w:r w:rsidR="0043677B" w:rsidRPr="0013141A">
        <w:rPr>
          <w:rFonts w:ascii="Times New Roman" w:eastAsia="Times New Roman" w:hAnsi="Times New Roman" w:cs="Times New Roman"/>
          <w:color w:val="000000"/>
          <w:kern w:val="0"/>
          <w:vertAlign w:val="superscript"/>
          <w14:ligatures w14:val="none"/>
        </w:rPr>
        <w:t>th</w:t>
      </w:r>
      <w:r w:rsidR="0043677B" w:rsidRPr="0013141A">
        <w:rPr>
          <w:rFonts w:ascii="Times New Roman" w:eastAsia="Times New Roman" w:hAnsi="Times New Roman" w:cs="Times New Roman"/>
          <w:color w:val="000000"/>
          <w:kern w:val="0"/>
          <w14:ligatures w14:val="none"/>
        </w:rPr>
        <w:t xml:space="preserve"> centile among pregnant women without IR and GDM corresponds to the 85</w:t>
      </w:r>
      <w:r w:rsidR="0043677B" w:rsidRPr="0013141A">
        <w:rPr>
          <w:rFonts w:ascii="Times New Roman" w:eastAsia="Times New Roman" w:hAnsi="Times New Roman" w:cs="Times New Roman"/>
          <w:color w:val="000000"/>
          <w:kern w:val="0"/>
          <w:vertAlign w:val="superscript"/>
          <w14:ligatures w14:val="none"/>
        </w:rPr>
        <w:t>th</w:t>
      </w:r>
      <w:r w:rsidR="0043677B" w:rsidRPr="0013141A">
        <w:rPr>
          <w:rFonts w:ascii="Times New Roman" w:eastAsia="Times New Roman" w:hAnsi="Times New Roman" w:cs="Times New Roman"/>
          <w:color w:val="000000"/>
          <w:kern w:val="0"/>
          <w14:ligatures w14:val="none"/>
        </w:rPr>
        <w:t xml:space="preserve"> centile among those with IR and/or GDM. Thus, above this cutoff, pregnant women are three times more likely to have IR and/or GDM.  </w:t>
      </w:r>
    </w:p>
    <w:p w14:paraId="6AC69483" w14:textId="45022136" w:rsidR="00EA7FD4" w:rsidRPr="0013141A" w:rsidRDefault="00EA7FD4" w:rsidP="003873A9">
      <w:pPr>
        <w:spacing w:line="480" w:lineRule="auto"/>
        <w:rPr>
          <w:rFonts w:ascii="Times New Roman" w:eastAsia="Times New Roman" w:hAnsi="Times New Roman" w:cs="Times New Roman"/>
          <w:kern w:val="0"/>
          <w14:ligatures w14:val="none"/>
        </w:rPr>
      </w:pPr>
    </w:p>
    <w:p w14:paraId="5F3C475F" w14:textId="07B2920F" w:rsidR="00EA7FD4" w:rsidRPr="0013141A" w:rsidRDefault="0050201C" w:rsidP="003873A9">
      <w:pPr>
        <w:spacing w:line="480" w:lineRule="auto"/>
        <w:rPr>
          <w:rFonts w:ascii="Times New Roman" w:eastAsia="Times New Roman" w:hAnsi="Times New Roman" w:cs="Times New Roman"/>
          <w:kern w:val="0"/>
          <w14:ligatures w14:val="none"/>
        </w:rPr>
      </w:pPr>
      <w:r w:rsidRPr="0013141A">
        <w:rPr>
          <w:rFonts w:ascii="Times New Roman" w:eastAsia="Times New Roman" w:hAnsi="Times New Roman" w:cs="Times New Roman"/>
          <w:b/>
          <w:bCs/>
          <w:color w:val="000000"/>
          <w:kern w:val="0"/>
          <w14:ligatures w14:val="none"/>
        </w:rPr>
        <w:t>Discussion</w:t>
      </w:r>
    </w:p>
    <w:p w14:paraId="268AF163" w14:textId="77777777" w:rsidR="00EA7FD4" w:rsidRPr="0013141A" w:rsidRDefault="00EA7FD4" w:rsidP="003873A9">
      <w:pPr>
        <w:spacing w:line="480" w:lineRule="auto"/>
        <w:rPr>
          <w:rFonts w:ascii="Times New Roman" w:eastAsia="Times New Roman" w:hAnsi="Times New Roman" w:cs="Times New Roman"/>
          <w:kern w:val="0"/>
          <w14:ligatures w14:val="none"/>
        </w:rPr>
      </w:pPr>
      <w:r w:rsidRPr="0013141A">
        <w:rPr>
          <w:rFonts w:ascii="Times New Roman" w:eastAsia="Times New Roman" w:hAnsi="Times New Roman" w:cs="Times New Roman"/>
          <w:b/>
          <w:bCs/>
          <w:color w:val="000000"/>
          <w:kern w:val="0"/>
          <w14:ligatures w14:val="none"/>
        </w:rPr>
        <w:t>Main Findings</w:t>
      </w:r>
    </w:p>
    <w:p w14:paraId="3B5B2FB1" w14:textId="2931CCD9" w:rsidR="00EA7FD4" w:rsidRPr="0013141A" w:rsidRDefault="00EA7FD4" w:rsidP="003873A9">
      <w:pPr>
        <w:spacing w:line="480" w:lineRule="auto"/>
        <w:rPr>
          <w:rFonts w:ascii="Times New Roman" w:eastAsia="Times New Roman" w:hAnsi="Times New Roman" w:cs="Times New Roman"/>
          <w:kern w:val="0"/>
          <w14:ligatures w14:val="none"/>
        </w:rPr>
      </w:pPr>
      <w:r w:rsidRPr="0013141A">
        <w:rPr>
          <w:rFonts w:ascii="Times New Roman" w:eastAsia="Times New Roman" w:hAnsi="Times New Roman" w:cs="Times New Roman"/>
          <w:color w:val="000000"/>
          <w:kern w:val="0"/>
          <w14:ligatures w14:val="none"/>
        </w:rPr>
        <w:t xml:space="preserve">This study </w:t>
      </w:r>
      <w:r w:rsidR="008205FC" w:rsidRPr="0013141A">
        <w:rPr>
          <w:rFonts w:ascii="Times New Roman" w:eastAsia="Times New Roman" w:hAnsi="Times New Roman" w:cs="Times New Roman"/>
          <w:color w:val="000000"/>
          <w:kern w:val="0"/>
          <w14:ligatures w14:val="none"/>
        </w:rPr>
        <w:t xml:space="preserve">has shown </w:t>
      </w:r>
      <w:r w:rsidR="00712FCC" w:rsidRPr="0013141A">
        <w:rPr>
          <w:rFonts w:ascii="Times New Roman" w:eastAsia="Times New Roman" w:hAnsi="Times New Roman" w:cs="Times New Roman"/>
          <w:color w:val="000000"/>
          <w:kern w:val="0"/>
          <w14:ligatures w14:val="none"/>
        </w:rPr>
        <w:t>that wom</w:t>
      </w:r>
      <w:r w:rsidR="00794622" w:rsidRPr="0013141A">
        <w:rPr>
          <w:rFonts w:ascii="Times New Roman" w:eastAsia="Times New Roman" w:hAnsi="Times New Roman" w:cs="Times New Roman"/>
          <w:color w:val="000000"/>
          <w:kern w:val="0"/>
          <w14:ligatures w14:val="none"/>
        </w:rPr>
        <w:t>e</w:t>
      </w:r>
      <w:r w:rsidR="00712FCC" w:rsidRPr="0013141A">
        <w:rPr>
          <w:rFonts w:ascii="Times New Roman" w:eastAsia="Times New Roman" w:hAnsi="Times New Roman" w:cs="Times New Roman"/>
          <w:color w:val="000000"/>
          <w:kern w:val="0"/>
          <w14:ligatures w14:val="none"/>
        </w:rPr>
        <w:t>n</w:t>
      </w:r>
      <w:r w:rsidRPr="0013141A">
        <w:rPr>
          <w:rFonts w:ascii="Times New Roman" w:eastAsia="Times New Roman" w:hAnsi="Times New Roman" w:cs="Times New Roman"/>
          <w:color w:val="000000"/>
          <w:kern w:val="0"/>
          <w14:ligatures w14:val="none"/>
        </w:rPr>
        <w:t xml:space="preserve"> who later experienced </w:t>
      </w:r>
      <w:r w:rsidR="00F86A6A" w:rsidRPr="0013141A">
        <w:rPr>
          <w:rFonts w:ascii="Times New Roman" w:eastAsia="Times New Roman" w:hAnsi="Times New Roman" w:cs="Times New Roman"/>
          <w:color w:val="000000"/>
          <w:kern w:val="0"/>
          <w14:ligatures w14:val="none"/>
        </w:rPr>
        <w:t xml:space="preserve">elevated </w:t>
      </w:r>
      <w:r w:rsidRPr="0013141A">
        <w:rPr>
          <w:rFonts w:ascii="Times New Roman" w:eastAsia="Times New Roman" w:hAnsi="Times New Roman" w:cs="Times New Roman"/>
          <w:color w:val="000000"/>
          <w:kern w:val="0"/>
          <w14:ligatures w14:val="none"/>
        </w:rPr>
        <w:t xml:space="preserve">IR or developed GDM exhibited </w:t>
      </w:r>
      <w:r w:rsidR="005F3D68" w:rsidRPr="0013141A">
        <w:rPr>
          <w:rFonts w:ascii="Times New Roman" w:eastAsia="Times New Roman" w:hAnsi="Times New Roman" w:cs="Times New Roman"/>
          <w:color w:val="000000"/>
          <w:kern w:val="0"/>
          <w14:ligatures w14:val="none"/>
        </w:rPr>
        <w:t>higher</w:t>
      </w:r>
      <w:r w:rsidR="00C00363" w:rsidRPr="0013141A">
        <w:rPr>
          <w:rFonts w:ascii="Times New Roman" w:eastAsia="Times New Roman" w:hAnsi="Times New Roman" w:cs="Times New Roman"/>
          <w:color w:val="000000"/>
          <w:kern w:val="0"/>
          <w14:ligatures w14:val="none"/>
        </w:rPr>
        <w:t xml:space="preserve"> </w:t>
      </w:r>
      <w:r w:rsidR="006901E5" w:rsidRPr="0013141A">
        <w:rPr>
          <w:rFonts w:ascii="Times New Roman" w:eastAsia="Times New Roman" w:hAnsi="Times New Roman" w:cs="Times New Roman"/>
          <w:color w:val="000000"/>
          <w:kern w:val="0"/>
          <w14:ligatures w14:val="none"/>
        </w:rPr>
        <w:t xml:space="preserve">pre-diagnosis </w:t>
      </w:r>
      <w:r w:rsidRPr="0013141A">
        <w:rPr>
          <w:rFonts w:ascii="Times New Roman" w:eastAsia="Times New Roman" w:hAnsi="Times New Roman" w:cs="Times New Roman"/>
          <w:color w:val="000000"/>
          <w:kern w:val="0"/>
          <w14:ligatures w14:val="none"/>
        </w:rPr>
        <w:t xml:space="preserve">interstitial glucose levels </w:t>
      </w:r>
      <w:r w:rsidR="005F3D68" w:rsidRPr="0013141A">
        <w:rPr>
          <w:rFonts w:ascii="Times New Roman" w:eastAsia="Times New Roman" w:hAnsi="Times New Roman" w:cs="Times New Roman"/>
          <w:color w:val="000000"/>
          <w:kern w:val="0"/>
          <w14:ligatures w14:val="none"/>
        </w:rPr>
        <w:t xml:space="preserve">with greater variability </w:t>
      </w:r>
      <w:r w:rsidRPr="0013141A">
        <w:rPr>
          <w:rFonts w:ascii="Times New Roman" w:eastAsia="Times New Roman" w:hAnsi="Times New Roman" w:cs="Times New Roman"/>
          <w:color w:val="000000"/>
          <w:kern w:val="0"/>
          <w14:ligatures w14:val="none"/>
        </w:rPr>
        <w:t>throughout the 24-hour period. The generated centile curves</w:t>
      </w:r>
      <w:r w:rsidR="005F3D68" w:rsidRPr="0013141A">
        <w:rPr>
          <w:rFonts w:ascii="Times New Roman" w:eastAsia="Times New Roman" w:hAnsi="Times New Roman" w:cs="Times New Roman"/>
          <w:color w:val="000000"/>
          <w:kern w:val="0"/>
          <w14:ligatures w14:val="none"/>
        </w:rPr>
        <w:t xml:space="preserve"> similarly</w:t>
      </w:r>
      <w:r w:rsidRPr="0013141A">
        <w:rPr>
          <w:rFonts w:ascii="Times New Roman" w:eastAsia="Times New Roman" w:hAnsi="Times New Roman" w:cs="Times New Roman"/>
          <w:color w:val="000000"/>
          <w:kern w:val="0"/>
          <w14:ligatures w14:val="none"/>
        </w:rPr>
        <w:t xml:space="preserve"> </w:t>
      </w:r>
      <w:r w:rsidR="006901E5" w:rsidRPr="0013141A">
        <w:rPr>
          <w:rFonts w:ascii="Times New Roman" w:eastAsia="Times New Roman" w:hAnsi="Times New Roman" w:cs="Times New Roman"/>
          <w:color w:val="000000"/>
          <w:kern w:val="0"/>
          <w14:ligatures w14:val="none"/>
        </w:rPr>
        <w:t xml:space="preserve">showed </w:t>
      </w:r>
      <w:r w:rsidR="0041295E" w:rsidRPr="0013141A">
        <w:rPr>
          <w:rFonts w:ascii="Times New Roman" w:eastAsia="Times New Roman" w:hAnsi="Times New Roman" w:cs="Times New Roman"/>
          <w:color w:val="000000"/>
          <w:kern w:val="0"/>
          <w14:ligatures w14:val="none"/>
        </w:rPr>
        <w:t>elevated</w:t>
      </w:r>
      <w:r w:rsidR="00112E1B" w:rsidRPr="0013141A">
        <w:rPr>
          <w:rFonts w:ascii="Times New Roman" w:eastAsia="Times New Roman" w:hAnsi="Times New Roman" w:cs="Times New Roman"/>
          <w:color w:val="000000"/>
          <w:kern w:val="0"/>
          <w14:ligatures w14:val="none"/>
        </w:rPr>
        <w:t xml:space="preserve"> </w:t>
      </w:r>
      <w:r w:rsidRPr="0013141A">
        <w:rPr>
          <w:rFonts w:ascii="Times New Roman" w:eastAsia="Times New Roman" w:hAnsi="Times New Roman" w:cs="Times New Roman"/>
          <w:color w:val="000000"/>
          <w:kern w:val="0"/>
          <w14:ligatures w14:val="none"/>
        </w:rPr>
        <w:t xml:space="preserve">levels and </w:t>
      </w:r>
      <w:r w:rsidR="00C00363" w:rsidRPr="0013141A">
        <w:rPr>
          <w:rFonts w:ascii="Times New Roman" w:eastAsia="Times New Roman" w:hAnsi="Times New Roman" w:cs="Times New Roman"/>
          <w:color w:val="000000"/>
          <w:kern w:val="0"/>
          <w14:ligatures w14:val="none"/>
        </w:rPr>
        <w:t>varia</w:t>
      </w:r>
      <w:r w:rsidR="008205FC" w:rsidRPr="0013141A">
        <w:rPr>
          <w:rFonts w:ascii="Times New Roman" w:eastAsia="Times New Roman" w:hAnsi="Times New Roman" w:cs="Times New Roman"/>
          <w:color w:val="000000"/>
          <w:kern w:val="0"/>
          <w14:ligatures w14:val="none"/>
        </w:rPr>
        <w:t>bility</w:t>
      </w:r>
      <w:r w:rsidRPr="0013141A">
        <w:rPr>
          <w:rFonts w:ascii="Times New Roman" w:eastAsia="Times New Roman" w:hAnsi="Times New Roman" w:cs="Times New Roman"/>
          <w:color w:val="000000"/>
          <w:kern w:val="0"/>
          <w14:ligatures w14:val="none"/>
        </w:rPr>
        <w:t xml:space="preserve"> in interstitial glucose among women with suboptimal </w:t>
      </w:r>
      <w:r w:rsidR="005032AD" w:rsidRPr="0013141A">
        <w:rPr>
          <w:rFonts w:ascii="Times New Roman" w:eastAsia="Times New Roman" w:hAnsi="Times New Roman" w:cs="Times New Roman"/>
          <w:color w:val="000000"/>
          <w:kern w:val="0"/>
          <w14:ligatures w14:val="none"/>
        </w:rPr>
        <w:t>glycemic</w:t>
      </w:r>
      <w:r w:rsidRPr="0013141A">
        <w:rPr>
          <w:rFonts w:ascii="Times New Roman" w:eastAsia="Times New Roman" w:hAnsi="Times New Roman" w:cs="Times New Roman"/>
          <w:color w:val="000000"/>
          <w:kern w:val="0"/>
          <w14:ligatures w14:val="none"/>
        </w:rPr>
        <w:t xml:space="preserve"> status, </w:t>
      </w:r>
      <w:r w:rsidR="0041295E" w:rsidRPr="0013141A">
        <w:rPr>
          <w:rFonts w:ascii="Times New Roman" w:eastAsia="Times New Roman" w:hAnsi="Times New Roman" w:cs="Times New Roman"/>
          <w:color w:val="000000"/>
          <w:kern w:val="0"/>
          <w14:ligatures w14:val="none"/>
        </w:rPr>
        <w:t xml:space="preserve">setting them apart from </w:t>
      </w:r>
      <w:r w:rsidRPr="0013141A">
        <w:rPr>
          <w:rFonts w:ascii="Times New Roman" w:eastAsia="Times New Roman" w:hAnsi="Times New Roman" w:cs="Times New Roman"/>
          <w:color w:val="000000"/>
          <w:kern w:val="0"/>
          <w14:ligatures w14:val="none"/>
        </w:rPr>
        <w:t xml:space="preserve">those </w:t>
      </w:r>
      <w:r w:rsidR="0041295E" w:rsidRPr="0013141A">
        <w:rPr>
          <w:rFonts w:ascii="Times New Roman" w:eastAsia="Times New Roman" w:hAnsi="Times New Roman" w:cs="Times New Roman"/>
          <w:color w:val="000000"/>
          <w:kern w:val="0"/>
          <w14:ligatures w14:val="none"/>
        </w:rPr>
        <w:t>with</w:t>
      </w:r>
      <w:r w:rsidRPr="0013141A">
        <w:rPr>
          <w:rFonts w:ascii="Times New Roman" w:eastAsia="Times New Roman" w:hAnsi="Times New Roman" w:cs="Times New Roman"/>
          <w:color w:val="000000"/>
          <w:kern w:val="0"/>
          <w14:ligatures w14:val="none"/>
        </w:rPr>
        <w:t xml:space="preserve"> normal status</w:t>
      </w:r>
      <w:r w:rsidR="008205FC" w:rsidRPr="0013141A">
        <w:rPr>
          <w:rFonts w:ascii="Times New Roman" w:eastAsia="Times New Roman" w:hAnsi="Times New Roman" w:cs="Times New Roman"/>
          <w:color w:val="000000"/>
          <w:kern w:val="0"/>
          <w14:ligatures w14:val="none"/>
        </w:rPr>
        <w:t xml:space="preserve">, even </w:t>
      </w:r>
      <w:r w:rsidRPr="0013141A">
        <w:rPr>
          <w:rFonts w:ascii="Times New Roman" w:eastAsia="Times New Roman" w:hAnsi="Times New Roman" w:cs="Times New Roman"/>
          <w:color w:val="000000"/>
          <w:kern w:val="0"/>
          <w14:ligatures w14:val="none"/>
        </w:rPr>
        <w:t xml:space="preserve">before </w:t>
      </w:r>
      <w:r w:rsidR="008205FC" w:rsidRPr="0013141A">
        <w:rPr>
          <w:rFonts w:ascii="Times New Roman" w:eastAsia="Times New Roman" w:hAnsi="Times New Roman" w:cs="Times New Roman"/>
          <w:color w:val="000000"/>
          <w:kern w:val="0"/>
          <w14:ligatures w14:val="none"/>
        </w:rPr>
        <w:t xml:space="preserve">IR or </w:t>
      </w:r>
      <w:r w:rsidRPr="0013141A">
        <w:rPr>
          <w:rFonts w:ascii="Times New Roman" w:eastAsia="Times New Roman" w:hAnsi="Times New Roman" w:cs="Times New Roman"/>
          <w:color w:val="000000"/>
          <w:kern w:val="0"/>
          <w14:ligatures w14:val="none"/>
        </w:rPr>
        <w:t xml:space="preserve">GDM diagnosis. These findings </w:t>
      </w:r>
      <w:r w:rsidR="006901E5" w:rsidRPr="0013141A">
        <w:rPr>
          <w:rFonts w:ascii="Times New Roman" w:eastAsia="Times New Roman" w:hAnsi="Times New Roman" w:cs="Times New Roman"/>
          <w:color w:val="000000"/>
          <w:kern w:val="0"/>
          <w14:ligatures w14:val="none"/>
        </w:rPr>
        <w:t xml:space="preserve">support </w:t>
      </w:r>
      <w:r w:rsidR="00112E1B" w:rsidRPr="0013141A">
        <w:rPr>
          <w:rFonts w:ascii="Times New Roman" w:eastAsia="Times New Roman" w:hAnsi="Times New Roman" w:cs="Times New Roman"/>
          <w:color w:val="000000"/>
          <w:kern w:val="0"/>
          <w14:ligatures w14:val="none"/>
        </w:rPr>
        <w:t xml:space="preserve">the </w:t>
      </w:r>
      <w:r w:rsidR="0041295E" w:rsidRPr="0013141A">
        <w:rPr>
          <w:rFonts w:ascii="Times New Roman" w:eastAsia="Times New Roman" w:hAnsi="Times New Roman" w:cs="Times New Roman"/>
          <w:color w:val="000000"/>
          <w:kern w:val="0"/>
          <w14:ligatures w14:val="none"/>
        </w:rPr>
        <w:t>existing</w:t>
      </w:r>
      <w:r w:rsidR="00112E1B" w:rsidRPr="0013141A">
        <w:rPr>
          <w:rFonts w:ascii="Times New Roman" w:eastAsia="Times New Roman" w:hAnsi="Times New Roman" w:cs="Times New Roman"/>
          <w:color w:val="000000"/>
          <w:kern w:val="0"/>
          <w14:ligatures w14:val="none"/>
        </w:rPr>
        <w:t xml:space="preserve"> </w:t>
      </w:r>
      <w:r w:rsidRPr="0013141A">
        <w:rPr>
          <w:rFonts w:ascii="Times New Roman" w:eastAsia="Times New Roman" w:hAnsi="Times New Roman" w:cs="Times New Roman"/>
          <w:color w:val="000000"/>
          <w:kern w:val="0"/>
          <w14:ligatures w14:val="none"/>
        </w:rPr>
        <w:t xml:space="preserve">evidence </w:t>
      </w:r>
      <w:r w:rsidR="006901E5" w:rsidRPr="0013141A">
        <w:rPr>
          <w:rFonts w:ascii="Times New Roman" w:eastAsia="Times New Roman" w:hAnsi="Times New Roman" w:cs="Times New Roman"/>
          <w:color w:val="000000"/>
          <w:kern w:val="0"/>
          <w14:ligatures w14:val="none"/>
        </w:rPr>
        <w:t xml:space="preserve">advocating </w:t>
      </w:r>
      <w:r w:rsidRPr="0013141A">
        <w:rPr>
          <w:rFonts w:ascii="Times New Roman" w:eastAsia="Times New Roman" w:hAnsi="Times New Roman" w:cs="Times New Roman"/>
          <w:color w:val="000000"/>
          <w:kern w:val="0"/>
          <w14:ligatures w14:val="none"/>
        </w:rPr>
        <w:t xml:space="preserve">early CGM screening </w:t>
      </w:r>
      <w:r w:rsidR="008205FC" w:rsidRPr="0013141A">
        <w:rPr>
          <w:rFonts w:ascii="Times New Roman" w:eastAsia="Times New Roman" w:hAnsi="Times New Roman" w:cs="Times New Roman"/>
          <w:color w:val="000000"/>
          <w:kern w:val="0"/>
          <w14:ligatures w14:val="none"/>
        </w:rPr>
        <w:t>for</w:t>
      </w:r>
      <w:r w:rsidRPr="0013141A">
        <w:rPr>
          <w:rFonts w:ascii="Times New Roman" w:eastAsia="Times New Roman" w:hAnsi="Times New Roman" w:cs="Times New Roman"/>
          <w:color w:val="000000"/>
          <w:kern w:val="0"/>
          <w14:ligatures w14:val="none"/>
        </w:rPr>
        <w:t xml:space="preserve"> subsequent glucose dysregulation and </w:t>
      </w:r>
      <w:r w:rsidR="0041295E" w:rsidRPr="0013141A">
        <w:rPr>
          <w:rFonts w:ascii="Times New Roman" w:eastAsia="Times New Roman" w:hAnsi="Times New Roman" w:cs="Times New Roman"/>
          <w:color w:val="000000"/>
          <w:kern w:val="0"/>
          <w14:ligatures w14:val="none"/>
        </w:rPr>
        <w:t>identif</w:t>
      </w:r>
      <w:r w:rsidR="00DB5D89" w:rsidRPr="0013141A">
        <w:rPr>
          <w:rFonts w:ascii="Times New Roman" w:eastAsia="Times New Roman" w:hAnsi="Times New Roman" w:cs="Times New Roman"/>
          <w:color w:val="000000"/>
          <w:kern w:val="0"/>
          <w14:ligatures w14:val="none"/>
        </w:rPr>
        <w:t>y</w:t>
      </w:r>
      <w:r w:rsidR="0041295E" w:rsidRPr="0013141A">
        <w:rPr>
          <w:rFonts w:ascii="Times New Roman" w:eastAsia="Times New Roman" w:hAnsi="Times New Roman" w:cs="Times New Roman"/>
          <w:color w:val="000000"/>
          <w:kern w:val="0"/>
          <w14:ligatures w14:val="none"/>
        </w:rPr>
        <w:t xml:space="preserve"> pregnant women at risk of </w:t>
      </w:r>
      <w:r w:rsidR="00DB5D89" w:rsidRPr="0013141A">
        <w:rPr>
          <w:rFonts w:ascii="Times New Roman" w:eastAsia="Times New Roman" w:hAnsi="Times New Roman" w:cs="Times New Roman"/>
          <w:color w:val="000000"/>
          <w:kern w:val="0"/>
          <w14:ligatures w14:val="none"/>
        </w:rPr>
        <w:t xml:space="preserve">developing </w:t>
      </w:r>
      <w:r w:rsidR="00C00363" w:rsidRPr="0013141A">
        <w:rPr>
          <w:rFonts w:ascii="Times New Roman" w:eastAsia="Times New Roman" w:hAnsi="Times New Roman" w:cs="Times New Roman"/>
          <w:color w:val="000000"/>
          <w:kern w:val="0"/>
          <w14:ligatures w14:val="none"/>
        </w:rPr>
        <w:t>elevated</w:t>
      </w:r>
      <w:r w:rsidRPr="0013141A">
        <w:rPr>
          <w:rFonts w:ascii="Times New Roman" w:eastAsia="Times New Roman" w:hAnsi="Times New Roman" w:cs="Times New Roman"/>
          <w:color w:val="000000"/>
          <w:kern w:val="0"/>
          <w14:ligatures w14:val="none"/>
        </w:rPr>
        <w:t xml:space="preserve"> IR</w:t>
      </w:r>
      <w:r w:rsidR="00C00363" w:rsidRPr="0013141A">
        <w:rPr>
          <w:rFonts w:ascii="Times New Roman" w:eastAsia="Times New Roman" w:hAnsi="Times New Roman" w:cs="Times New Roman"/>
          <w:color w:val="000000"/>
          <w:kern w:val="0"/>
          <w14:ligatures w14:val="none"/>
        </w:rPr>
        <w:t xml:space="preserve"> or </w:t>
      </w:r>
      <w:r w:rsidRPr="0013141A">
        <w:rPr>
          <w:rFonts w:ascii="Times New Roman" w:eastAsia="Times New Roman" w:hAnsi="Times New Roman" w:cs="Times New Roman"/>
          <w:color w:val="000000"/>
          <w:kern w:val="0"/>
          <w14:ligatures w14:val="none"/>
        </w:rPr>
        <w:t>GDM</w:t>
      </w:r>
      <w:r w:rsidR="00DB5D89" w:rsidRPr="0013141A">
        <w:rPr>
          <w:rFonts w:ascii="Times New Roman" w:eastAsia="Times New Roman" w:hAnsi="Times New Roman" w:cs="Times New Roman"/>
          <w:color w:val="000000"/>
          <w:kern w:val="0"/>
          <w14:ligatures w14:val="none"/>
        </w:rPr>
        <w:t xml:space="preserve"> </w:t>
      </w:r>
      <w:r w:rsidRPr="0013141A">
        <w:rPr>
          <w:rFonts w:ascii="Times New Roman" w:eastAsia="Times New Roman" w:hAnsi="Times New Roman" w:cs="Times New Roman"/>
          <w:color w:val="000000"/>
          <w:kern w:val="0"/>
          <w14:ligatures w14:val="none"/>
        </w:rPr>
        <w:t xml:space="preserve">in </w:t>
      </w:r>
      <w:r w:rsidR="00DB5D89" w:rsidRPr="0013141A">
        <w:rPr>
          <w:rFonts w:ascii="Times New Roman" w:eastAsia="Times New Roman" w:hAnsi="Times New Roman" w:cs="Times New Roman"/>
          <w:color w:val="000000"/>
          <w:kern w:val="0"/>
          <w14:ligatures w14:val="none"/>
        </w:rPr>
        <w:t xml:space="preserve">later stages of </w:t>
      </w:r>
      <w:r w:rsidR="008205FC" w:rsidRPr="0013141A">
        <w:rPr>
          <w:rFonts w:ascii="Times New Roman" w:eastAsia="Times New Roman" w:hAnsi="Times New Roman" w:cs="Times New Roman"/>
          <w:color w:val="000000"/>
          <w:kern w:val="0"/>
          <w14:ligatures w14:val="none"/>
        </w:rPr>
        <w:t>pregnancy</w:t>
      </w:r>
      <w:r w:rsidRPr="0013141A">
        <w:rPr>
          <w:rFonts w:ascii="Times New Roman" w:eastAsia="Times New Roman" w:hAnsi="Times New Roman" w:cs="Times New Roman"/>
          <w:color w:val="000000"/>
          <w:kern w:val="0"/>
          <w14:ligatures w14:val="none"/>
        </w:rPr>
        <w:t>.</w:t>
      </w:r>
      <w:r w:rsidR="00B32E4A" w:rsidRPr="0013141A">
        <w:rPr>
          <w:rFonts w:ascii="Times New Roman" w:eastAsia="Times New Roman" w:hAnsi="Times New Roman" w:cs="Times New Roman"/>
          <w:color w:val="000000"/>
          <w:kern w:val="0"/>
          <w14:ligatures w14:val="none"/>
        </w:rPr>
        <w:t xml:space="preserve"> Notably, most baseline characteristics, such as pre-pregnancy BMI, maternal age, parity, history of GDM or family history of diabetes, are not significantly associated with CGM parameters. </w:t>
      </w:r>
    </w:p>
    <w:p w14:paraId="34417324" w14:textId="77777777" w:rsidR="00EA7FD4" w:rsidRPr="0013141A" w:rsidRDefault="00EA7FD4" w:rsidP="003873A9">
      <w:pPr>
        <w:spacing w:line="480" w:lineRule="auto"/>
        <w:rPr>
          <w:rFonts w:ascii="Times New Roman" w:eastAsia="Times New Roman" w:hAnsi="Times New Roman" w:cs="Times New Roman"/>
          <w:kern w:val="0"/>
          <w14:ligatures w14:val="none"/>
        </w:rPr>
      </w:pPr>
      <w:r w:rsidRPr="0013141A">
        <w:rPr>
          <w:rFonts w:ascii="Times New Roman" w:eastAsia="Times New Roman" w:hAnsi="Times New Roman" w:cs="Times New Roman"/>
          <w:b/>
          <w:bCs/>
          <w:color w:val="000000"/>
          <w:kern w:val="0"/>
          <w14:ligatures w14:val="none"/>
        </w:rPr>
        <w:t> </w:t>
      </w:r>
    </w:p>
    <w:p w14:paraId="4DEAFDC0" w14:textId="77777777" w:rsidR="00EA7FD4" w:rsidRPr="0013141A" w:rsidRDefault="00EA7FD4" w:rsidP="003873A9">
      <w:pPr>
        <w:spacing w:line="480" w:lineRule="auto"/>
        <w:rPr>
          <w:rFonts w:ascii="Times New Roman" w:eastAsia="Times New Roman" w:hAnsi="Times New Roman" w:cs="Times New Roman"/>
          <w:kern w:val="0"/>
          <w14:ligatures w14:val="none"/>
        </w:rPr>
      </w:pPr>
      <w:r w:rsidRPr="0013141A">
        <w:rPr>
          <w:rFonts w:ascii="Times New Roman" w:eastAsia="Times New Roman" w:hAnsi="Times New Roman" w:cs="Times New Roman"/>
          <w:b/>
          <w:bCs/>
          <w:color w:val="000000"/>
          <w:kern w:val="0"/>
          <w14:ligatures w14:val="none"/>
        </w:rPr>
        <w:t>Comparison with other studies </w:t>
      </w:r>
    </w:p>
    <w:p w14:paraId="4B158824" w14:textId="1F3CEC89" w:rsidR="00EA7FD4" w:rsidRPr="000C4FA7" w:rsidRDefault="000D5208" w:rsidP="003873A9">
      <w:pPr>
        <w:spacing w:line="480" w:lineRule="auto"/>
        <w:rPr>
          <w:rFonts w:ascii="Times New Roman" w:eastAsia="Times New Roman" w:hAnsi="Times New Roman" w:cs="Times New Roman"/>
          <w:color w:val="000000" w:themeColor="text1"/>
          <w:kern w:val="0"/>
          <w14:ligatures w14:val="none"/>
        </w:rPr>
      </w:pPr>
      <w:r w:rsidRPr="0013141A">
        <w:rPr>
          <w:rFonts w:ascii="Times New Roman" w:eastAsia="Times New Roman" w:hAnsi="Times New Roman" w:cs="Times New Roman"/>
          <w:color w:val="000000"/>
          <w:kern w:val="0"/>
          <w14:ligatures w14:val="none"/>
        </w:rPr>
        <w:t xml:space="preserve">We provide new evidence showing </w:t>
      </w:r>
      <w:r w:rsidR="00163B58" w:rsidRPr="0013141A">
        <w:rPr>
          <w:rFonts w:ascii="Times New Roman" w:eastAsia="Times New Roman" w:hAnsi="Times New Roman" w:cs="Times New Roman"/>
          <w:color w:val="000000"/>
          <w:kern w:val="0"/>
          <w14:ligatures w14:val="none"/>
        </w:rPr>
        <w:t xml:space="preserve">poorer </w:t>
      </w:r>
      <w:r w:rsidR="00F9064B" w:rsidRPr="0013141A">
        <w:rPr>
          <w:rFonts w:ascii="Times New Roman" w:eastAsia="Times New Roman" w:hAnsi="Times New Roman" w:cs="Times New Roman"/>
          <w:color w:val="000000"/>
          <w:kern w:val="0"/>
          <w14:ligatures w14:val="none"/>
        </w:rPr>
        <w:t xml:space="preserve">glycemic control </w:t>
      </w:r>
      <w:r w:rsidR="00163B58" w:rsidRPr="0013141A">
        <w:rPr>
          <w:rFonts w:ascii="Times New Roman" w:eastAsia="Times New Roman" w:hAnsi="Times New Roman" w:cs="Times New Roman"/>
          <w:color w:val="000000"/>
          <w:kern w:val="0"/>
          <w14:ligatures w14:val="none"/>
        </w:rPr>
        <w:t xml:space="preserve">assessed by CGM in earlier gestation among women </w:t>
      </w:r>
      <w:r w:rsidR="00094ECC" w:rsidRPr="0013141A">
        <w:rPr>
          <w:rFonts w:ascii="Times New Roman" w:eastAsia="Times New Roman" w:hAnsi="Times New Roman" w:cs="Times New Roman"/>
          <w:color w:val="000000"/>
          <w:kern w:val="0"/>
          <w14:ligatures w14:val="none"/>
        </w:rPr>
        <w:t>with</w:t>
      </w:r>
      <w:r w:rsidR="00866A41" w:rsidRPr="0013141A">
        <w:rPr>
          <w:rFonts w:ascii="Times New Roman" w:eastAsia="Times New Roman" w:hAnsi="Times New Roman" w:cs="Times New Roman"/>
          <w:color w:val="000000"/>
          <w:kern w:val="0"/>
          <w14:ligatures w14:val="none"/>
        </w:rPr>
        <w:t xml:space="preserve"> elevated </w:t>
      </w:r>
      <w:r w:rsidR="00163B58" w:rsidRPr="0013141A">
        <w:rPr>
          <w:rFonts w:ascii="Times New Roman" w:eastAsia="Times New Roman" w:hAnsi="Times New Roman" w:cs="Times New Roman"/>
          <w:color w:val="000000"/>
          <w:kern w:val="0"/>
          <w14:ligatures w14:val="none"/>
        </w:rPr>
        <w:t>IR</w:t>
      </w:r>
      <w:r w:rsidR="00866A41" w:rsidRPr="0013141A">
        <w:rPr>
          <w:rFonts w:ascii="Times New Roman" w:eastAsia="Times New Roman" w:hAnsi="Times New Roman" w:cs="Times New Roman"/>
          <w:color w:val="000000"/>
          <w:kern w:val="0"/>
          <w14:ligatures w14:val="none"/>
        </w:rPr>
        <w:t xml:space="preserve"> </w:t>
      </w:r>
      <w:r w:rsidR="00163B58" w:rsidRPr="0013141A">
        <w:rPr>
          <w:rFonts w:ascii="Times New Roman" w:eastAsia="Times New Roman" w:hAnsi="Times New Roman" w:cs="Times New Roman"/>
          <w:color w:val="000000"/>
          <w:kern w:val="0"/>
          <w14:ligatures w14:val="none"/>
        </w:rPr>
        <w:t>in later gestation.</w:t>
      </w:r>
      <w:r w:rsidR="00094ECC" w:rsidRPr="0013141A">
        <w:rPr>
          <w:rFonts w:ascii="Times New Roman" w:eastAsia="Times New Roman" w:hAnsi="Times New Roman" w:cs="Times New Roman"/>
          <w:color w:val="000000"/>
          <w:kern w:val="0"/>
          <w14:ligatures w14:val="none"/>
        </w:rPr>
        <w:t xml:space="preserve"> We also demonstrate poorer </w:t>
      </w:r>
      <w:r w:rsidR="00F9064B" w:rsidRPr="0013141A">
        <w:rPr>
          <w:rFonts w:ascii="Times New Roman" w:eastAsia="Times New Roman" w:hAnsi="Times New Roman" w:cs="Times New Roman"/>
          <w:color w:val="000000"/>
          <w:kern w:val="0"/>
          <w14:ligatures w14:val="none"/>
        </w:rPr>
        <w:t xml:space="preserve">glycemic control </w:t>
      </w:r>
      <w:r w:rsidR="00094ECC" w:rsidRPr="0013141A">
        <w:rPr>
          <w:rFonts w:ascii="Times New Roman" w:eastAsia="Times New Roman" w:hAnsi="Times New Roman" w:cs="Times New Roman"/>
          <w:color w:val="000000"/>
          <w:kern w:val="0"/>
          <w14:ligatures w14:val="none"/>
        </w:rPr>
        <w:t>in early gestation among women subsequently diagnosed with GDM.</w:t>
      </w:r>
      <w:r w:rsidR="008F208A" w:rsidRPr="0013141A">
        <w:rPr>
          <w:rFonts w:ascii="Times New Roman" w:eastAsia="Times New Roman" w:hAnsi="Times New Roman" w:cs="Times New Roman"/>
          <w:color w:val="000000"/>
          <w:kern w:val="0"/>
          <w14:ligatures w14:val="none"/>
        </w:rPr>
        <w:t xml:space="preserve"> </w:t>
      </w:r>
      <w:r w:rsidR="00866A41" w:rsidRPr="0013141A">
        <w:rPr>
          <w:rFonts w:ascii="Times New Roman" w:eastAsia="Times New Roman" w:hAnsi="Times New Roman" w:cs="Times New Roman"/>
          <w:color w:val="000000"/>
          <w:kern w:val="0"/>
          <w14:ligatures w14:val="none"/>
        </w:rPr>
        <w:t xml:space="preserve">The only study which examined the prospective association between CGM-derived </w:t>
      </w:r>
      <w:r w:rsidR="00F9064B" w:rsidRPr="0013141A">
        <w:rPr>
          <w:rFonts w:ascii="Times New Roman" w:eastAsia="Times New Roman" w:hAnsi="Times New Roman" w:cs="Times New Roman"/>
          <w:color w:val="000000"/>
          <w:kern w:val="0"/>
          <w14:ligatures w14:val="none"/>
        </w:rPr>
        <w:t xml:space="preserve">glycemic control </w:t>
      </w:r>
      <w:r w:rsidR="00866A41" w:rsidRPr="0013141A">
        <w:rPr>
          <w:rFonts w:ascii="Times New Roman" w:eastAsia="Times New Roman" w:hAnsi="Times New Roman" w:cs="Times New Roman"/>
          <w:color w:val="000000"/>
          <w:kern w:val="0"/>
          <w14:ligatures w14:val="none"/>
        </w:rPr>
        <w:t>and subsequent development of GDM showed a non-significant association</w:t>
      </w:r>
      <w:r w:rsidR="00465720" w:rsidRPr="0013141A">
        <w:rPr>
          <w:rFonts w:ascii="Times New Roman" w:eastAsia="Times New Roman" w:hAnsi="Times New Roman" w:cs="Times New Roman"/>
          <w:color w:val="000000"/>
          <w:kern w:val="0"/>
          <w14:ligatures w14:val="none"/>
        </w:rPr>
        <w:t xml:space="preserve"> </w:t>
      </w:r>
      <w:r w:rsidR="00866A41" w:rsidRPr="0013141A">
        <w:rPr>
          <w:rFonts w:ascii="Times New Roman" w:eastAsia="Times New Roman" w:hAnsi="Times New Roman" w:cs="Times New Roman"/>
          <w:color w:val="000000"/>
          <w:kern w:val="0"/>
          <w14:ligatures w14:val="none"/>
        </w:rPr>
        <w:fldChar w:fldCharType="begin"/>
      </w:r>
      <w:r w:rsidR="00E97397" w:rsidRPr="0013141A">
        <w:rPr>
          <w:rFonts w:ascii="Times New Roman" w:eastAsia="Times New Roman" w:hAnsi="Times New Roman" w:cs="Times New Roman"/>
          <w:color w:val="000000"/>
          <w:kern w:val="0"/>
          <w14:ligatures w14:val="none"/>
        </w:rPr>
        <w:instrText xml:space="preserve"> ADDIN ZOTERO_ITEM CSL_CITATION {"citationID":"kHBsbEak","properties":{"formattedCitation":"(17)","plainCitation":"(17)","noteIndex":0},"citationItems":[{"id":168,"uris":["http://zotero.org/users/local/kfs8wWei/items/QLEGLD7R","http://zotero.org/users/13304992/items/QLEGLD7R"],"itemData":{"id":168,"type":"article-journal","abstract":"Examining the prospective association between CGM-derived glycemic variability (GV) and glycemic control (GC) parameters in the first and second trimester","call-number":"9, 12, 13","container-title":"Diabetes, Metabolic Syndrome and Obesity","DOI":"10.2147/DMSO.S379616","journalAbbreviation":"DMSO","language":"English","note":"publisher: Dove Press","page":"4065-4074","source":"www.dovepress.com","title":"Glycemic Variability in Early Pregnancy May Predict a Subsequent Diagnosis of Gestational Diabetes","volume":"15","author":[{"family":"Quah","given":"Phaik Ling"},{"family":"Tan","given":"Lay Kok"},{"family":"Lek","given":"Ngee"},{"family":"Thain","given":"Serene"},{"family":"Tan","given":"Kok Hian"}],"issued":{"date-parts":[["2022",12,28]]}}}],"schema":"https://github.com/citation-style-language/schema/raw/master/csl-citation.json"} </w:instrText>
      </w:r>
      <w:r w:rsidR="00866A41" w:rsidRPr="0013141A">
        <w:rPr>
          <w:rFonts w:ascii="Times New Roman" w:eastAsia="Times New Roman" w:hAnsi="Times New Roman" w:cs="Times New Roman"/>
          <w:color w:val="000000"/>
          <w:kern w:val="0"/>
          <w14:ligatures w14:val="none"/>
        </w:rPr>
        <w:fldChar w:fldCharType="separate"/>
      </w:r>
      <w:r w:rsidR="00E97397" w:rsidRPr="0013141A">
        <w:rPr>
          <w:rFonts w:ascii="Times New Roman" w:hAnsi="Times New Roman" w:cs="Times New Roman"/>
          <w:color w:val="000000"/>
          <w:kern w:val="0"/>
          <w:lang w:val="en-GB"/>
        </w:rPr>
        <w:t>(17)</w:t>
      </w:r>
      <w:r w:rsidR="00866A41" w:rsidRPr="0013141A">
        <w:rPr>
          <w:rFonts w:ascii="Times New Roman" w:eastAsia="Times New Roman" w:hAnsi="Times New Roman" w:cs="Times New Roman"/>
          <w:color w:val="000000"/>
          <w:kern w:val="0"/>
          <w14:ligatures w14:val="none"/>
        </w:rPr>
        <w:fldChar w:fldCharType="end"/>
      </w:r>
      <w:r w:rsidR="00465720" w:rsidRPr="0013141A">
        <w:rPr>
          <w:rFonts w:ascii="Times New Roman" w:eastAsia="Times New Roman" w:hAnsi="Times New Roman" w:cs="Times New Roman"/>
          <w:color w:val="000000"/>
          <w:kern w:val="0"/>
          <w14:ligatures w14:val="none"/>
        </w:rPr>
        <w:t>.</w:t>
      </w:r>
      <w:r w:rsidR="00094ECC" w:rsidRPr="0013141A">
        <w:rPr>
          <w:rFonts w:ascii="Times New Roman" w:eastAsia="Times New Roman" w:hAnsi="Times New Roman" w:cs="Times New Roman"/>
          <w:color w:val="000000"/>
          <w:kern w:val="0"/>
          <w14:ligatures w14:val="none"/>
        </w:rPr>
        <w:t xml:space="preserve"> </w:t>
      </w:r>
      <w:r w:rsidR="00866A41" w:rsidRPr="0013141A">
        <w:rPr>
          <w:rFonts w:ascii="Times New Roman" w:eastAsia="Times New Roman" w:hAnsi="Times New Roman" w:cs="Times New Roman"/>
          <w:color w:val="000000"/>
          <w:kern w:val="0"/>
          <w14:ligatures w14:val="none"/>
        </w:rPr>
        <w:t>However, in a previous</w:t>
      </w:r>
      <w:r w:rsidR="00EA7FD4" w:rsidRPr="0013141A">
        <w:rPr>
          <w:rFonts w:ascii="Times New Roman" w:eastAsia="Times New Roman" w:hAnsi="Times New Roman" w:cs="Times New Roman"/>
          <w:color w:val="000000"/>
          <w:kern w:val="0"/>
          <w14:ligatures w14:val="none"/>
        </w:rPr>
        <w:t xml:space="preserve"> observational study</w:t>
      </w:r>
      <w:r w:rsidR="00866A41" w:rsidRPr="0013141A">
        <w:rPr>
          <w:rFonts w:ascii="Times New Roman" w:eastAsia="Times New Roman" w:hAnsi="Times New Roman" w:cs="Times New Roman"/>
          <w:color w:val="000000"/>
          <w:kern w:val="0"/>
          <w14:ligatures w14:val="none"/>
        </w:rPr>
        <w:t xml:space="preserve"> of pregnant women already diagnosed with GDM, </w:t>
      </w:r>
      <w:r w:rsidR="00EA7FD4" w:rsidRPr="0013141A">
        <w:rPr>
          <w:rFonts w:ascii="Times New Roman" w:eastAsia="Times New Roman" w:hAnsi="Times New Roman" w:cs="Times New Roman"/>
          <w:color w:val="000000"/>
          <w:kern w:val="0"/>
          <w14:ligatures w14:val="none"/>
        </w:rPr>
        <w:t xml:space="preserve">mean </w:t>
      </w:r>
      <w:r w:rsidR="008A1CF9" w:rsidRPr="0013141A">
        <w:rPr>
          <w:rFonts w:ascii="Times New Roman" w:eastAsia="Times New Roman" w:hAnsi="Times New Roman" w:cs="Times New Roman"/>
          <w:color w:val="000000"/>
          <w:kern w:val="0"/>
          <w14:ligatures w14:val="none"/>
        </w:rPr>
        <w:t xml:space="preserve">daily </w:t>
      </w:r>
      <w:r w:rsidR="00EA7FD4" w:rsidRPr="0013141A">
        <w:rPr>
          <w:rFonts w:ascii="Times New Roman" w:eastAsia="Times New Roman" w:hAnsi="Times New Roman" w:cs="Times New Roman"/>
          <w:color w:val="000000"/>
          <w:kern w:val="0"/>
          <w14:ligatures w14:val="none"/>
        </w:rPr>
        <w:t xml:space="preserve">glucose </w:t>
      </w:r>
      <w:r w:rsidR="00866A41" w:rsidRPr="0013141A">
        <w:rPr>
          <w:rFonts w:ascii="Times New Roman" w:eastAsia="Times New Roman" w:hAnsi="Times New Roman" w:cs="Times New Roman"/>
          <w:color w:val="000000"/>
          <w:kern w:val="0"/>
          <w14:ligatures w14:val="none"/>
        </w:rPr>
        <w:t xml:space="preserve">was reported </w:t>
      </w:r>
      <w:r w:rsidR="00EA7FD4" w:rsidRPr="0013141A">
        <w:rPr>
          <w:rFonts w:ascii="Times New Roman" w:eastAsia="Times New Roman" w:hAnsi="Times New Roman" w:cs="Times New Roman"/>
          <w:color w:val="000000"/>
          <w:kern w:val="0"/>
          <w14:ligatures w14:val="none"/>
        </w:rPr>
        <w:t xml:space="preserve">to be higher compared to healthy pregnant women </w:t>
      </w:r>
      <w:r w:rsidR="00EA7FD4" w:rsidRPr="0013141A">
        <w:rPr>
          <w:rFonts w:ascii="Times New Roman" w:eastAsia="Times New Roman" w:hAnsi="Times New Roman" w:cs="Times New Roman"/>
          <w:color w:val="000000"/>
          <w:kern w:val="0"/>
          <w14:ligatures w14:val="none"/>
        </w:rPr>
        <w:lastRenderedPageBreak/>
        <w:t>between 24 and 36 weeks of gestation using the flash glucose monitoring system</w:t>
      </w:r>
      <w:r w:rsidR="00465720" w:rsidRPr="0013141A">
        <w:rPr>
          <w:rFonts w:ascii="Times New Roman" w:eastAsia="Times New Roman" w:hAnsi="Times New Roman" w:cs="Times New Roman"/>
          <w:color w:val="000000"/>
          <w:kern w:val="0"/>
          <w14:ligatures w14:val="none"/>
        </w:rPr>
        <w:t xml:space="preserve"> </w:t>
      </w:r>
      <w:r w:rsidR="003159D1" w:rsidRPr="0013141A">
        <w:rPr>
          <w:rFonts w:ascii="Times New Roman" w:eastAsia="Times New Roman" w:hAnsi="Times New Roman" w:cs="Times New Roman"/>
          <w:color w:val="000000"/>
          <w:kern w:val="0"/>
          <w14:ligatures w14:val="none"/>
        </w:rPr>
        <w:fldChar w:fldCharType="begin"/>
      </w:r>
      <w:r w:rsidR="003429AE" w:rsidRPr="0013141A">
        <w:rPr>
          <w:rFonts w:ascii="Times New Roman" w:eastAsia="Times New Roman" w:hAnsi="Times New Roman" w:cs="Times New Roman"/>
          <w:color w:val="000000"/>
          <w:kern w:val="0"/>
          <w14:ligatures w14:val="none"/>
        </w:rPr>
        <w:instrText xml:space="preserve"> ADDIN ZOTERO_ITEM CSL_CITATION {"citationID":"6E2p5GDM","properties":{"formattedCitation":"(11)","plainCitation":"(11)","noteIndex":0},"citationItems":[{"id":174,"uris":["http://zotero.org/users/local/kfs8wWei/items/WCJPJ9IW","http://zotero.org/users/13304992/items/WCJPJ9IW"],"itemData":{"id":174,"type":"article-journal","abstract":"Objective To compare glycaemic profiles in women with mild gestational diabetes (GDM) and those with a healthy pregnancy. Design Observational study. Setting Hospital-based. Population Healthy nonpregnant, healthy pregnant, and women with GDM, diagnosed by oral glucose tolerance test. Methods Nine nonpregnant women, 33 healthy pregnant women, 29 pregnant women with GDM between 24 and 36 weeks’ gestation, received ambulatory glucose profile (AGP) monitoring for a 2-week period. AGP values were compared in the three groups: 100 days (9600 data points) for nonpregnant women, 396 days (33 792 data points) for healthy pregnant women, and 348 days (34 408 data points) for women with GDM. Results Mean glucose values for fasting and postmeals were highest in nonpregnant healthy women and lowest in healthy pregnant women (P &lt; 0.001). Women with mild GDM had significantly higher blood glucose values than did healthy pregnant women, though still within the target range. Blood glucose values &gt;160 mg/dl were observed in 41.4% (12/29) in the GDM group compared with 18.2% in women with a healthy pregnancy. The maximum peak of day and night time glucose was respectively 234 and 215 mg/dl in women with GDM compared with 183 and 171 mg/dL in the control group. Glycaemic variability as measured by interquartile range was higher in GDM pregnancies. Conclusions Although the blood glucose level remained within the target levels in women with mild GDM, glycaemic variability and mean blood glucose levels were significantly higher among women with GDM than among women with a healthy pregnancy. Tweetable abstract Average blood glucose levels and glycaemic variability are significantly higher in women with GDM than in women with a healthy pregnancy.","call-number":"10","container-title":"BJOG: An International Journal of Obstetrics &amp; Gynaecology","DOI":"10.1111/1471-0528.15849","ISSN":"1471-0528","issue":"S4","language":"en","note":"_eprint: https://onlinelibrary.wiley.com/doi/pdf/10.1111/1471-0528.15849","page":"27-33","source":"Wiley Online Library","title":"Comparative analysis of 2-week glycaemic profile of healthy versus mild gestational diabetic pregnant women using flash glucose monitoring system: an observational study","title-short":"Comparative analysis of 2-week glycaemic profile of healthy versus mild gestational diabetic pregnant women using flash glucose monitoring system","volume":"126","author":[{"family":"Nigam","given":"A"},{"family":"Sharma","given":"S"},{"family":"Varun","given":"N"},{"family":"Munjal","given":"Yp"},{"family":"Prakash","given":"A"}],"issued":{"date-parts":[["2019"]]}}}],"schema":"https://github.com/citation-style-language/schema/raw/master/csl-citation.json"} </w:instrText>
      </w:r>
      <w:r w:rsidR="003159D1" w:rsidRPr="0013141A">
        <w:rPr>
          <w:rFonts w:ascii="Times New Roman" w:eastAsia="Times New Roman" w:hAnsi="Times New Roman" w:cs="Times New Roman"/>
          <w:color w:val="000000"/>
          <w:kern w:val="0"/>
          <w14:ligatures w14:val="none"/>
        </w:rPr>
        <w:fldChar w:fldCharType="separate"/>
      </w:r>
      <w:r w:rsidR="00B8341D" w:rsidRPr="0013141A">
        <w:rPr>
          <w:rFonts w:ascii="Times New Roman" w:hAnsi="Times New Roman" w:cs="Times New Roman"/>
          <w:color w:val="000000"/>
          <w:kern w:val="0"/>
          <w:lang w:val="en-GB"/>
        </w:rPr>
        <w:t>(11)</w:t>
      </w:r>
      <w:r w:rsidR="003159D1" w:rsidRPr="0013141A">
        <w:rPr>
          <w:rFonts w:ascii="Times New Roman" w:eastAsia="Times New Roman" w:hAnsi="Times New Roman" w:cs="Times New Roman"/>
          <w:color w:val="000000"/>
          <w:kern w:val="0"/>
          <w14:ligatures w14:val="none"/>
        </w:rPr>
        <w:fldChar w:fldCharType="end"/>
      </w:r>
      <w:r w:rsidR="00465720" w:rsidRPr="0013141A">
        <w:rPr>
          <w:rFonts w:ascii="Times New Roman" w:eastAsia="Times New Roman" w:hAnsi="Times New Roman" w:cs="Times New Roman"/>
          <w:color w:val="000000"/>
          <w:kern w:val="0"/>
          <w14:ligatures w14:val="none"/>
        </w:rPr>
        <w:t>.</w:t>
      </w:r>
      <w:r w:rsidR="00EA7FD4" w:rsidRPr="0013141A">
        <w:rPr>
          <w:rFonts w:ascii="Times New Roman" w:eastAsia="Times New Roman" w:hAnsi="Times New Roman" w:cs="Times New Roman"/>
          <w:color w:val="000000"/>
          <w:kern w:val="0"/>
          <w14:ligatures w14:val="none"/>
        </w:rPr>
        <w:t xml:space="preserve"> Another study reported significant associations only in the second trimester, but not the third</w:t>
      </w:r>
      <w:r w:rsidR="00465720" w:rsidRPr="0013141A">
        <w:rPr>
          <w:rFonts w:ascii="Times New Roman" w:eastAsia="Times New Roman" w:hAnsi="Times New Roman" w:cs="Times New Roman"/>
          <w:color w:val="000000"/>
          <w:kern w:val="0"/>
          <w14:ligatures w14:val="none"/>
        </w:rPr>
        <w:t xml:space="preserve"> </w:t>
      </w:r>
      <w:r w:rsidR="003159D1" w:rsidRPr="0013141A">
        <w:rPr>
          <w:rFonts w:ascii="Times New Roman" w:eastAsia="Times New Roman" w:hAnsi="Times New Roman" w:cs="Times New Roman"/>
          <w:color w:val="000000"/>
          <w:kern w:val="0"/>
          <w14:ligatures w14:val="none"/>
        </w:rPr>
        <w:fldChar w:fldCharType="begin"/>
      </w:r>
      <w:r w:rsidR="00E97397" w:rsidRPr="0013141A">
        <w:rPr>
          <w:rFonts w:ascii="Times New Roman" w:eastAsia="Times New Roman" w:hAnsi="Times New Roman" w:cs="Times New Roman"/>
          <w:color w:val="000000"/>
          <w:kern w:val="0"/>
          <w14:ligatures w14:val="none"/>
        </w:rPr>
        <w:instrText xml:space="preserve"> ADDIN ZOTERO_ITEM CSL_CITATION {"citationID":"XyHp3ZvS","properties":{"formattedCitation":"(12)","plainCitation":"(12)","noteIndex":0},"citationItems":[{"id":167,"uris":["http://zotero.org/users/local/kfs8wWei/items/TLHQEQTM","http://zotero.org/users/13304992/items/TLHQEQTM"],"itemData":{"id":167,"type":"article-journal","abstract":"Continuous glucose monitoring (CGM) gives a unique insight into magnitude and duration of daily glucose fluctuations. Limited data are available on glucose variability (GV) in pregnancy. We aimed to assess GV in healthy pregnant women and cases of type 1 diabetes mellitus or gestational diabetes (GDM) and its possible association with HbA1c. CGM was performed in 50 pregnant women (20 type 1, 20 GDM, and 10 healthy controls) in all three trimesters of pregnancy. We calculated mean amplitude of glycemic excursions (MAGE), standard deviation (SD), interquartile range (IQR), and continuous overlapping net glycemic action (CONGA), as parameters of GV. The high blood glycemic index (HBGI) and low blood glycemic index (LBGI) were also measured as indicators of hyperhypoglycemic risk. Women with type 1 diabetes showed higher GV, with a 2-fold higher risk of hyperglycemic spikes during the day, than healthy pregnant women or GDM ones. GDM women had only slightly higher GV parameters than healthy controls. HbA1c did not correlate with GV indicators in type 1 diabetes or GDM pregnancies. We provided new evidence of the importance of certain GV indicators in pregnant women with GDM or type 1 diabetes and recommended the use of CGM specifically in these populations.","container-title":"International Journal of Endocrinology","DOI":"10.1155/2013/279021","ISSN":"1687-8337","language":"en","note":"publisher: Hindawi","page":"e279021","source":"www.hindawi.com","title":"Glucose Fluctuations during Gestation: An Additional Tool for Monitoring Pregnancy Complicated by Diabetes","title-short":"Glucose Fluctuations during Gestation","volume":"2013","author":[{"family":"Dalfrà","given":"M. G."},{"family":"Chilelli","given":"N. C."},{"family":"Di Cianni","given":"G."},{"family":"Mello","given":"G."},{"family":"Lencioni","given":"C."},{"family":"Biagioni","given":"S."},{"family":"Scalese","given":"M."},{"family":"Sartore","given":"G."},{"family":"Lapolla","given":"A."}],"issued":{"date-parts":[["2013",11,11]]}}}],"schema":"https://github.com/citation-style-language/schema/raw/master/csl-citation.json"} </w:instrText>
      </w:r>
      <w:r w:rsidR="003159D1" w:rsidRPr="0013141A">
        <w:rPr>
          <w:rFonts w:ascii="Times New Roman" w:eastAsia="Times New Roman" w:hAnsi="Times New Roman" w:cs="Times New Roman"/>
          <w:color w:val="000000"/>
          <w:kern w:val="0"/>
          <w14:ligatures w14:val="none"/>
        </w:rPr>
        <w:fldChar w:fldCharType="separate"/>
      </w:r>
      <w:r w:rsidR="00E97397" w:rsidRPr="0013141A">
        <w:rPr>
          <w:rFonts w:ascii="Times New Roman" w:hAnsi="Times New Roman" w:cs="Times New Roman"/>
          <w:color w:val="000000"/>
          <w:kern w:val="0"/>
          <w:lang w:val="en-GB"/>
        </w:rPr>
        <w:t>(12)</w:t>
      </w:r>
      <w:r w:rsidR="003159D1" w:rsidRPr="0013141A">
        <w:rPr>
          <w:rFonts w:ascii="Times New Roman" w:eastAsia="Times New Roman" w:hAnsi="Times New Roman" w:cs="Times New Roman"/>
          <w:color w:val="000000"/>
          <w:kern w:val="0"/>
          <w14:ligatures w14:val="none"/>
        </w:rPr>
        <w:fldChar w:fldCharType="end"/>
      </w:r>
      <w:r w:rsidR="00465720" w:rsidRPr="0013141A">
        <w:rPr>
          <w:rFonts w:ascii="Times New Roman" w:eastAsia="Times New Roman" w:hAnsi="Times New Roman" w:cs="Times New Roman"/>
          <w:color w:val="000000"/>
          <w:kern w:val="0"/>
          <w14:ligatures w14:val="none"/>
        </w:rPr>
        <w:t>,</w:t>
      </w:r>
      <w:r w:rsidR="00067A35" w:rsidRPr="0013141A">
        <w:rPr>
          <w:rFonts w:ascii="Times New Roman" w:eastAsia="Times New Roman" w:hAnsi="Times New Roman" w:cs="Times New Roman"/>
          <w:color w:val="000000"/>
          <w:kern w:val="0"/>
          <w14:ligatures w14:val="none"/>
        </w:rPr>
        <w:t xml:space="preserve"> </w:t>
      </w:r>
      <w:r w:rsidR="00EA7FD4" w:rsidRPr="0013141A">
        <w:rPr>
          <w:rFonts w:ascii="Times New Roman" w:eastAsia="Times New Roman" w:hAnsi="Times New Roman" w:cs="Times New Roman"/>
          <w:color w:val="000000"/>
          <w:kern w:val="0"/>
          <w14:ligatures w14:val="none"/>
        </w:rPr>
        <w:t>while other studies reported null associations</w:t>
      </w:r>
      <w:r w:rsidR="00465720" w:rsidRPr="0013141A">
        <w:rPr>
          <w:rFonts w:ascii="Times New Roman" w:eastAsia="Times New Roman" w:hAnsi="Times New Roman" w:cs="Times New Roman"/>
          <w:color w:val="000000"/>
          <w:kern w:val="0"/>
          <w14:ligatures w14:val="none"/>
        </w:rPr>
        <w:t xml:space="preserve"> </w:t>
      </w:r>
      <w:r w:rsidR="003159D1" w:rsidRPr="0013141A">
        <w:rPr>
          <w:rFonts w:ascii="Times New Roman" w:eastAsia="Times New Roman" w:hAnsi="Times New Roman" w:cs="Times New Roman"/>
          <w:color w:val="000000"/>
          <w:kern w:val="0"/>
          <w14:ligatures w14:val="none"/>
        </w:rPr>
        <w:fldChar w:fldCharType="begin"/>
      </w:r>
      <w:r w:rsidR="00E97397" w:rsidRPr="0013141A">
        <w:rPr>
          <w:rFonts w:ascii="Times New Roman" w:eastAsia="Times New Roman" w:hAnsi="Times New Roman" w:cs="Times New Roman"/>
          <w:color w:val="000000"/>
          <w:kern w:val="0"/>
          <w14:ligatures w14:val="none"/>
        </w:rPr>
        <w:instrText xml:space="preserve"> ADDIN ZOTERO_ITEM CSL_CITATION {"citationID":"GTJcEWpY","properties":{"formattedCitation":"(25,41,42)","plainCitation":"(25,41,42)","noteIndex":0},"citationItems":[{"id":170,"uris":["http://zotero.org/users/local/kfs8wWei/items/F3Q5YUIJ","http://zotero.org/users/13304992/items/F3Q5YUIJ"],"itemData":{"id":170,"type":"article-journal","abstract":"Background: The aim of the study was to compare the continuous glucose monitoring (CGM)-determined glycaemic variability (GV) of pregnant women with gestational diabetes mellitus (GDM) and without GDM (CG; control group). The secondary aim was to evaluate the association between risk factors of diabetes in pregnancy and parameters of glyceamic control. Methods: Demographic, biometric and biochemical parameters were obtained for pregnant women (20-38 years old) who after an oral glucose tolerance test were examined by 7-day continuous glucose monitoring using a iPro®2 Professional CGM. Results: The differences in GV between women with GDM and CG compared by total area under glucose curve (total AUC, (mmol·day/L) was statistically significant (p = 0.006). Other parameters of glycaemic control such as mean glucose, standard deviation, coefficient of variation, J-index, % time-above target range 7.8 mmol/L (%TAR), % time-in range 3.5-7.8 mmol/L (%TIR), time-below target range 3.5 mmol/L (%TBR), glycated haemoglobin were not significantly different in the study groups. Risk factors (a family history of diabetes, pre-pregnancy BMI, higher weight gain and age) correlated with parameters of glycaemic control. Conclusions: We found a significant difference in GV of women with and without GDM by total AUC determined from CGM. TIR metrics were close to significance. Our work points at an increased GV in relation to the risk factors of GDM. Pregnant women with risk factors have higher probability of severe GV with its consequences on maternal and fetal health state.","call-number":"12","container-title":"International Journal of Environmental Research and Public Health","DOI":"10.3390/ijerph18073402","ISSN":"1660-4601","issue":"7","journalAbbreviation":"Int J Environ Res Public Health","language":"eng","note":"PMID: 33806005\nPMCID: PMC8038105","page":"3402","source":"PubMed","title":"Glycaemic Variability and Risk Factors of Pregnant Women with and without Gestational Diabetes Mellitus Measured by Continuous Glucose Monitoring","volume":"18","author":[{"family":"Gáborová","given":"Martina"},{"family":"Doničová","given":"Viera"},{"family":"Bačová","given":"Ivana"},{"family":"Pallayová","given":"Mária"},{"family":"Bona","given":"Martin"},{"family":"Peregrim","given":"Igor"},{"family":"Grešová","given":"Soňa"},{"family":"Štimmelová","given":"Judita"},{"family":"Dzugasová","given":"Barbora"},{"family":"Šalamonová Blichová","given":"Lenka"},{"family":"Donič","given":"Viliam"}],"issued":{"date-parts":[["2021",3,25]]}},"label":"page"},{"id":169,"uris":["http://zotero.org/users/local/kfs8wWei/items/E7PDLZ33","http://zotero.org/users/13304992/items/E7PDLZ33"],"itemData":{"id":169,"type":"article-journal","abstract":"OBJECTIVE: To evaluate the blood glucose concentrations in a group of women with gestational diabetes mellitus (GDM), by the use of a continuous glucose monitoring system (CGMS).\nMETHODS: Seven women with diet-controlled GDM (group G1), 5 with diet- and insulin-controlled GDM (group G2), and 7 healthy, pregnant women (group N) were included in the study. The treatment was adjusted on the basis of self-monitoring of blood glucose (SMBG). The self-monitoring was performed 4 times a day, with the goals of fasting blood glucose values of &lt;90 mg/dL and postprandial (2 hours after each meal) values of &lt;120 mg/dL. Then patients were submitted to a 72-hour period of use of the CGMS.\nRESULTS: In the 3 study groups--N, G1, and G2, respectively--no significant differences were noted in individual study parameters, measured with the CGMS in regard to the following: mean 24-hour glycemia (85, 87, and 91 mg/dL), fasting blood glucose (79, 88, and 82 mg/dL), postprandial glucose (96, 97, and 105 mg/dL), mean glucose level during the night (77, 71, and 75 mg/dL), and area under the glycemia curve (281, 315, and 310). Moreover, no significant difference was found in the total duration of glycemia below 60 mg/dL (317, 300, and 370 minutes) or the duration of glycemia of more than 120 mg/dL (259, 225, and 394 minutes) in group N, G1, and G2, respectively. With use of the CGMS, however, in comparison with SMBG, a wider range of glycemic levels was observed in all 3 study groups: for the healthy, pregnant women, 41 to 194 mg/dL versus 61 to 151 mg/dL; for G1, 40 to 244 mg/dL versus 40 to 180 mg/dL; and for G2, 40 to 173 mg/dL versus 50 to 157 mg/dL.\nCONCLUSION: The therapy, based on SMBG levels, when applied to the group of women with GDM, brought the glucose levels under effective control, with mean outcome values similar to those observed in the group of normal pregnant women. Nevertheless, using the CGMS, we detected long, asymptomatic periods of high and low blood glucose levels, both in the patients with GDM and in the unaffected pregnant women. The use of the CGMS for monitoring blood glucose profiles might be beneficial in this group of pregnant women.","call-number":"12","container-title":"Endocrine Practice: Official Journal of the American College of Endocrinology and the American Association of Clinical Endocrinologists","DOI":"10.4158/EP.12.3.245","ISSN":"1530-891X","issue":"3","journalAbbreviation":"Endocr Pract","language":"eng","note":"PMID: 16772194","page":"245-250","source":"PubMed","title":"Evaluation of metabolic control in women with gestational diabetes mellitus by the continuous glucose monitoring system: a pilot study","title-short":"Evaluation of metabolic control in women with gestational diabetes mellitus by the continuous glucose monitoring system","volume":"12","author":[{"family":"Cypryk","given":"Katarzyna"},{"family":"Pertyńska-Marczewska","given":"Magadelena"},{"family":"Szymczak","given":"Wieslaw"},{"family":"Wilcyński","given":"Jan"},{"family":"Lewiński","given":"Andrzej"}],"issued":{"date-parts":[["2006"]]}},"label":"page"},{"id":171,"uris":["http://zotero.org/users/local/kfs8wWei/items/UKJ27EL3","http://zotero.org/users/13304992/items/UKJ27EL3"],"itemData":{"id":171,"type":"article-journal","abstract":"In pregnancy complicated by diabetes periods of hyperglycemia lead to accelerated fetal growth, resulting in a large for gestational age (LGA), or macrosomic, infant. Consequently, our aim was to measure the average volatility or variability in glucose control in women with and without diabetes in pregnancy.\nMETHODS: Continuous glucose monitoring (CGM) was employed in 82 pregnant study subjects to collect and record unbiased self-monitored glucose values. We obtained results from 51 women with normal glucose tolerance in pregnancy (NGTP), 25 gestational diabetes (GDM) and 6 women with pregestational diabetes (PreGD) between 18 and 45 (32 ± 6) years of age.\nRESULTS: Significant differences (p &lt; 0.001) were found in glucose exposure between NGT and all but PreGD; whereas the percent of time in hypoglycemia was significantly (p &lt; 0.0001) higher in all pregnancy groups when compared to the nonpregnant sample. We conclude that CGM confirmed that diurnal glucose patterns differ throughout the day by 20% when pregnant and nonpregnant states are compared. Indeed, maintenance of a narrow range in pregnancy is characteristic in women without diabetes, and CGM throughout pregnancy is critical, if mimicking normal glucose patterns is to be achieved.","call-number":"12","container-title":"The Journal of Maternal-Fetal &amp; Neonatal Medicine: The Official Journal of the European Association of Perinatal Medicine, the Federation of Asia and Oceania Perinatal Societies, the International Society of Perinatal Obstetricians","DOI":"10.3109/14767058.2012.670413","ISSN":"1476-4954","issue":"7","journalAbbreviation":"J Matern Fetal Neonatal Med","language":"eng","note":"PMID: 22384865","page":"1171-1175","source":"PubMed","title":"Measuring glucose exposure and variability using continuous glucose monitoring in normal and abnormal glucose metabolism in pregnancy","volume":"25","author":[{"family":"Mazze","given":"Roger"},{"family":"Yogev","given":"Yariv"},{"family":"Langer","given":"Oded"}],"issued":{"date-parts":[["2012",7]]}},"label":"page"}],"schema":"https://github.com/citation-style-language/schema/raw/master/csl-citation.json"} </w:instrText>
      </w:r>
      <w:r w:rsidR="003159D1" w:rsidRPr="0013141A">
        <w:rPr>
          <w:rFonts w:ascii="Times New Roman" w:eastAsia="Times New Roman" w:hAnsi="Times New Roman" w:cs="Times New Roman"/>
          <w:color w:val="000000"/>
          <w:kern w:val="0"/>
          <w14:ligatures w14:val="none"/>
        </w:rPr>
        <w:fldChar w:fldCharType="separate"/>
      </w:r>
      <w:r w:rsidR="00E97397" w:rsidRPr="0013141A">
        <w:rPr>
          <w:rFonts w:ascii="Times New Roman" w:hAnsi="Times New Roman" w:cs="Times New Roman"/>
          <w:color w:val="000000"/>
          <w:kern w:val="0"/>
          <w:lang w:val="en-GB"/>
        </w:rPr>
        <w:t>(25,41,42)</w:t>
      </w:r>
      <w:r w:rsidR="003159D1" w:rsidRPr="0013141A">
        <w:rPr>
          <w:rFonts w:ascii="Times New Roman" w:eastAsia="Times New Roman" w:hAnsi="Times New Roman" w:cs="Times New Roman"/>
          <w:color w:val="000000"/>
          <w:kern w:val="0"/>
          <w14:ligatures w14:val="none"/>
        </w:rPr>
        <w:fldChar w:fldCharType="end"/>
      </w:r>
      <w:r w:rsidR="00465720" w:rsidRPr="0013141A">
        <w:rPr>
          <w:rFonts w:ascii="Times New Roman" w:eastAsia="Times New Roman" w:hAnsi="Times New Roman" w:cs="Times New Roman"/>
          <w:color w:val="000000"/>
          <w:kern w:val="0"/>
          <w14:ligatures w14:val="none"/>
        </w:rPr>
        <w:t>.</w:t>
      </w:r>
      <w:r w:rsidR="003159D1" w:rsidRPr="0013141A">
        <w:rPr>
          <w:rFonts w:ascii="Times New Roman" w:eastAsia="Times New Roman" w:hAnsi="Times New Roman" w:cs="Times New Roman"/>
          <w:color w:val="000000"/>
          <w:kern w:val="0"/>
          <w14:ligatures w14:val="none"/>
        </w:rPr>
        <w:t xml:space="preserve"> </w:t>
      </w:r>
      <w:r w:rsidR="00F1410E" w:rsidRPr="0013141A">
        <w:rPr>
          <w:rFonts w:ascii="Times New Roman" w:eastAsia="Times New Roman" w:hAnsi="Times New Roman" w:cs="Times New Roman"/>
          <w:color w:val="000000"/>
          <w:kern w:val="0"/>
          <w14:ligatures w14:val="none"/>
        </w:rPr>
        <w:t>Our</w:t>
      </w:r>
      <w:r w:rsidR="00EA7FD4" w:rsidRPr="0013141A">
        <w:rPr>
          <w:rFonts w:ascii="Times New Roman" w:eastAsia="Times New Roman" w:hAnsi="Times New Roman" w:cs="Times New Roman"/>
          <w:color w:val="000000"/>
          <w:kern w:val="0"/>
          <w14:ligatures w14:val="none"/>
        </w:rPr>
        <w:t xml:space="preserve"> study </w:t>
      </w:r>
      <w:r w:rsidR="005E78A3" w:rsidRPr="0013141A">
        <w:rPr>
          <w:rFonts w:ascii="Times New Roman" w:eastAsia="Times New Roman" w:hAnsi="Times New Roman" w:cs="Times New Roman"/>
          <w:color w:val="000000"/>
          <w:kern w:val="0"/>
          <w14:ligatures w14:val="none"/>
        </w:rPr>
        <w:t xml:space="preserve">was able to </w:t>
      </w:r>
      <w:r w:rsidR="00EA7FD4" w:rsidRPr="0013141A">
        <w:rPr>
          <w:rFonts w:ascii="Times New Roman" w:eastAsia="Times New Roman" w:hAnsi="Times New Roman" w:cs="Times New Roman"/>
          <w:color w:val="000000"/>
          <w:kern w:val="0"/>
          <w14:ligatures w14:val="none"/>
        </w:rPr>
        <w:t xml:space="preserve">demonstrate the utility of using CGM to monitor </w:t>
      </w:r>
      <w:r w:rsidR="00F9064B" w:rsidRPr="0013141A">
        <w:rPr>
          <w:rFonts w:ascii="Times New Roman" w:eastAsia="Times New Roman" w:hAnsi="Times New Roman" w:cs="Times New Roman"/>
          <w:color w:val="000000"/>
          <w:kern w:val="0"/>
          <w14:ligatures w14:val="none"/>
        </w:rPr>
        <w:t xml:space="preserve">glycemic control </w:t>
      </w:r>
      <w:r w:rsidR="00EA7FD4" w:rsidRPr="0013141A">
        <w:rPr>
          <w:rFonts w:ascii="Times New Roman" w:eastAsia="Times New Roman" w:hAnsi="Times New Roman" w:cs="Times New Roman"/>
          <w:color w:val="000000"/>
          <w:kern w:val="0"/>
          <w14:ligatures w14:val="none"/>
        </w:rPr>
        <w:t>levels in pregnancy</w:t>
      </w:r>
      <w:r w:rsidR="005E78A3" w:rsidRPr="0013141A">
        <w:rPr>
          <w:rFonts w:ascii="Times New Roman" w:eastAsia="Times New Roman" w:hAnsi="Times New Roman" w:cs="Times New Roman"/>
          <w:color w:val="000000"/>
          <w:kern w:val="0"/>
          <w14:ligatures w14:val="none"/>
        </w:rPr>
        <w:t xml:space="preserve"> and address the gap in literature </w:t>
      </w:r>
      <w:proofErr w:type="gramStart"/>
      <w:r w:rsidR="005E78A3" w:rsidRPr="0013141A">
        <w:rPr>
          <w:rFonts w:ascii="Times New Roman" w:eastAsia="Times New Roman" w:hAnsi="Times New Roman" w:cs="Times New Roman"/>
          <w:color w:val="000000"/>
          <w:kern w:val="0"/>
          <w14:ligatures w14:val="none"/>
        </w:rPr>
        <w:t>with regard to</w:t>
      </w:r>
      <w:proofErr w:type="gramEnd"/>
      <w:r w:rsidR="005E78A3" w:rsidRPr="0013141A">
        <w:rPr>
          <w:rFonts w:ascii="Times New Roman" w:eastAsia="Times New Roman" w:hAnsi="Times New Roman" w:cs="Times New Roman"/>
          <w:color w:val="000000"/>
          <w:kern w:val="0"/>
          <w14:ligatures w14:val="none"/>
        </w:rPr>
        <w:t xml:space="preserve"> the prospective association of </w:t>
      </w:r>
      <w:r w:rsidR="00F9064B" w:rsidRPr="0013141A">
        <w:rPr>
          <w:rFonts w:ascii="Times New Roman" w:eastAsia="Times New Roman" w:hAnsi="Times New Roman" w:cs="Times New Roman"/>
          <w:color w:val="000000"/>
          <w:kern w:val="0"/>
          <w14:ligatures w14:val="none"/>
        </w:rPr>
        <w:t xml:space="preserve">glycemic control </w:t>
      </w:r>
      <w:r w:rsidR="005E78A3" w:rsidRPr="0013141A">
        <w:rPr>
          <w:rFonts w:ascii="Times New Roman" w:eastAsia="Times New Roman" w:hAnsi="Times New Roman" w:cs="Times New Roman"/>
          <w:color w:val="000000"/>
          <w:kern w:val="0"/>
          <w14:ligatures w14:val="none"/>
        </w:rPr>
        <w:t xml:space="preserve">with </w:t>
      </w:r>
      <w:r w:rsidR="00112E1B" w:rsidRPr="0013141A">
        <w:rPr>
          <w:rFonts w:ascii="Times New Roman" w:eastAsia="Times New Roman" w:hAnsi="Times New Roman" w:cs="Times New Roman"/>
          <w:color w:val="000000"/>
          <w:kern w:val="0"/>
          <w14:ligatures w14:val="none"/>
        </w:rPr>
        <w:t>IR</w:t>
      </w:r>
      <w:r w:rsidR="005E78A3" w:rsidRPr="0013141A">
        <w:rPr>
          <w:rFonts w:ascii="Times New Roman" w:eastAsia="Times New Roman" w:hAnsi="Times New Roman" w:cs="Times New Roman"/>
          <w:color w:val="000000"/>
          <w:kern w:val="0"/>
          <w14:ligatures w14:val="none"/>
        </w:rPr>
        <w:t xml:space="preserve"> and GDM development</w:t>
      </w:r>
      <w:r w:rsidR="00EA7FD4" w:rsidRPr="0013141A">
        <w:rPr>
          <w:rFonts w:ascii="Times New Roman" w:eastAsia="Times New Roman" w:hAnsi="Times New Roman" w:cs="Times New Roman"/>
          <w:color w:val="000000"/>
          <w:kern w:val="0"/>
          <w14:ligatures w14:val="none"/>
        </w:rPr>
        <w:t xml:space="preserve">. In the </w:t>
      </w:r>
      <w:r w:rsidR="005032AD" w:rsidRPr="0013141A">
        <w:rPr>
          <w:rFonts w:ascii="Times New Roman" w:eastAsia="Times New Roman" w:hAnsi="Times New Roman" w:cs="Times New Roman"/>
          <w:color w:val="000000"/>
          <w:kern w:val="0"/>
          <w14:ligatures w14:val="none"/>
        </w:rPr>
        <w:t>hyperglycemia</w:t>
      </w:r>
      <w:r w:rsidR="00EA7FD4" w:rsidRPr="0013141A">
        <w:rPr>
          <w:rFonts w:ascii="Times New Roman" w:eastAsia="Times New Roman" w:hAnsi="Times New Roman" w:cs="Times New Roman"/>
          <w:color w:val="000000"/>
          <w:kern w:val="0"/>
          <w14:ligatures w14:val="none"/>
        </w:rPr>
        <w:t xml:space="preserve"> and adverse pregnancy outcomes (HAPO) study, </w:t>
      </w:r>
      <w:r w:rsidR="004409BA" w:rsidRPr="0013141A">
        <w:rPr>
          <w:rFonts w:ascii="Times New Roman" w:eastAsia="Times New Roman" w:hAnsi="Times New Roman" w:cs="Times New Roman"/>
          <w:color w:val="000000"/>
          <w:kern w:val="0"/>
          <w14:ligatures w14:val="none"/>
        </w:rPr>
        <w:t xml:space="preserve">it </w:t>
      </w:r>
      <w:r w:rsidR="00EA7FD4" w:rsidRPr="0013141A">
        <w:rPr>
          <w:rFonts w:ascii="Times New Roman" w:eastAsia="Times New Roman" w:hAnsi="Times New Roman" w:cs="Times New Roman"/>
          <w:color w:val="000000"/>
          <w:kern w:val="0"/>
          <w14:ligatures w14:val="none"/>
        </w:rPr>
        <w:t xml:space="preserve">was reported that </w:t>
      </w:r>
      <w:r w:rsidR="00112E1B" w:rsidRPr="0013141A">
        <w:rPr>
          <w:rFonts w:ascii="Times New Roman" w:eastAsia="Times New Roman" w:hAnsi="Times New Roman" w:cs="Times New Roman"/>
          <w:color w:val="000000"/>
          <w:kern w:val="0"/>
          <w14:ligatures w14:val="none"/>
        </w:rPr>
        <w:t>there was a</w:t>
      </w:r>
      <w:r w:rsidR="00EA7FD4" w:rsidRPr="0013141A">
        <w:rPr>
          <w:rFonts w:ascii="Times New Roman" w:eastAsia="Times New Roman" w:hAnsi="Times New Roman" w:cs="Times New Roman"/>
          <w:color w:val="000000"/>
          <w:kern w:val="0"/>
          <w14:ligatures w14:val="none"/>
        </w:rPr>
        <w:t xml:space="preserve"> strong and continuous relationship between maternal blood glucose level and adverse maternal and neonatal outcomes</w:t>
      </w:r>
      <w:r w:rsidR="00465720" w:rsidRPr="0013141A">
        <w:rPr>
          <w:rFonts w:ascii="Times New Roman" w:eastAsia="Times New Roman" w:hAnsi="Times New Roman" w:cs="Times New Roman"/>
          <w:color w:val="000000"/>
          <w:kern w:val="0"/>
          <w14:ligatures w14:val="none"/>
        </w:rPr>
        <w:t xml:space="preserve"> </w:t>
      </w:r>
      <w:r w:rsidR="003159D1" w:rsidRPr="0013141A">
        <w:rPr>
          <w:rFonts w:ascii="Times New Roman" w:eastAsia="Times New Roman" w:hAnsi="Times New Roman" w:cs="Times New Roman"/>
          <w:color w:val="000000"/>
          <w:kern w:val="0"/>
          <w14:ligatures w14:val="none"/>
        </w:rPr>
        <w:fldChar w:fldCharType="begin"/>
      </w:r>
      <w:r w:rsidR="00E97397" w:rsidRPr="0013141A">
        <w:rPr>
          <w:rFonts w:ascii="Times New Roman" w:eastAsia="Times New Roman" w:hAnsi="Times New Roman" w:cs="Times New Roman"/>
          <w:color w:val="000000"/>
          <w:kern w:val="0"/>
          <w14:ligatures w14:val="none"/>
        </w:rPr>
        <w:instrText xml:space="preserve"> ADDIN ZOTERO_ITEM CSL_CITATION {"citationID":"zkU08K5M","properties":{"formattedCitation":"(43)","plainCitation":"(43)","noteIndex":0},"citationItems":[{"id":165,"uris":["http://zotero.org/users/local/kfs8wWei/items/YEM28UGK","http://zotero.org/users/13304992/items/YEM28UGK"],"itemData":{"id":165,"type":"article-journal","abstract":"BACKGROUND: It is controversial whether maternal hyperglycemia less severe than that in diabetes mellitus is associated with increased risks of adverse pregnancy outcomes.\nMETHODS: A total of 25,505 pregnant women at 15 centers in nine countries underwent 75-g oral glucose-tolerance testing at 24 to 32 weeks of gestation. Data remained blinded if the fasting plasma glucose level was 105 mg per deciliter (5.8 mmol per liter) or less and the 2-hour plasma glucose level was 200 mg per deciliter (11.1 mmol per liter) or less. Primary outcomes were birth weight above the 90th percentile for gestational age, primary cesarean delivery, clinically diagnosed neonatal hypoglycemia, and cord-blood serum C-peptide level above the 90th percentile. Secondary outcomes were delivery before 37 weeks of gestation, shoulder dystocia or birth injury, need for intensive neonatal care, hyperbilirubinemia, and preeclampsia.\nRESULTS: For the 23,316 participants with blinded data, we calculated adjusted odds ratios for adverse pregnancy outcomes associated with an increase in the fasting plasma glucose level of 1 SD (6.9 mg per deciliter [0.4 mmol per liter]), an increase in the 1-hour plasma glucose level of 1 SD (30.9 mg per deciliter [1.7 mmol per liter]), and an increase in the 2-hour plasma glucose level of 1 SD (23.5 mg per deciliter [1.3 mmol per liter]). For birth weight above the 90th percentile, the odds ratios were 1.38 (95% confidence interval [CI], 1.32 to 1.44), 1.46 (1.39 to 1.53), and 1.38 (1.32 to 1.44), respectively; for cord-blood serum C-peptide level above the 90th percentile, 1.55 (95% CI, 1.47 to 1.64), 1.46 (1.38 to 1.54), and 1.37 (1.30 to 1.44); for primary cesarean delivery, 1.11 (95% CI, 1.06 to 1.15), 1.10 (1.06 to 1.15), and 1.08 (1.03 to 1.12); and for neonatal hypoglycemia, 1.08 (95% CI, 0.98 to 1.19), 1.13 (1.03 to 1.26), and 1.10 (1.00 to 1.12). There were no obvious thresholds at which risks increased. Significant associations were also observed for secondary outcomes, although these tended to be weaker.\nCONCLUSIONS: Our results indicate strong, continuous associations of maternal glucose levels below those diagnostic of diabetes with increased birth weight and increased cord-blood serum C-peptide levels.","container-title":"The New England Journal of Medicine","DOI":"10.1056/NEJMoa0707943","ISSN":"1533-4406","issue":"19","journalAbbreviation":"N Engl J Med","language":"eng","note":"PMID: 18463375","page":"1991-2002","source":"PubMed","title":"Hyperglycemia and adverse pregnancy outcomes","volume":"358","author":[{"literal":"HAPO Study Cooperative Research Group"},{"family":"Metzger","given":"Boyd E."},{"family":"Lowe","given":"Lynn P."},{"family":"Dyer","given":"Alan R."},{"family":"Trimble","given":"Elisabeth R."},{"family":"Chaovarindr","given":"Udom"},{"family":"Coustan","given":"Donald R."},{"family":"Hadden","given":"David R."},{"family":"McCance","given":"David R."},{"family":"Hod","given":"Moshe"},{"family":"McIntyre","given":"Harold David"},{"family":"Oats","given":"Jeremy J. N."},{"family":"Persson","given":"Bengt"},{"family":"Rogers","given":"Michael S."},{"family":"Sacks","given":"David A."}],"issued":{"date-parts":[["2008",5,8]]}}}],"schema":"https://github.com/citation-style-language/schema/raw/master/csl-citation.json"} </w:instrText>
      </w:r>
      <w:r w:rsidR="003159D1" w:rsidRPr="0013141A">
        <w:rPr>
          <w:rFonts w:ascii="Times New Roman" w:eastAsia="Times New Roman" w:hAnsi="Times New Roman" w:cs="Times New Roman"/>
          <w:color w:val="000000"/>
          <w:kern w:val="0"/>
          <w14:ligatures w14:val="none"/>
        </w:rPr>
        <w:fldChar w:fldCharType="separate"/>
      </w:r>
      <w:r w:rsidR="00E97397" w:rsidRPr="0013141A">
        <w:rPr>
          <w:rFonts w:ascii="Times New Roman" w:hAnsi="Times New Roman" w:cs="Times New Roman"/>
          <w:color w:val="000000"/>
          <w:kern w:val="0"/>
          <w:lang w:val="en-GB"/>
        </w:rPr>
        <w:t>(43)</w:t>
      </w:r>
      <w:r w:rsidR="003159D1" w:rsidRPr="0013141A">
        <w:rPr>
          <w:rFonts w:ascii="Times New Roman" w:eastAsia="Times New Roman" w:hAnsi="Times New Roman" w:cs="Times New Roman"/>
          <w:color w:val="000000"/>
          <w:kern w:val="0"/>
          <w14:ligatures w14:val="none"/>
        </w:rPr>
        <w:fldChar w:fldCharType="end"/>
      </w:r>
      <w:r w:rsidR="00EA7FD4" w:rsidRPr="0013141A">
        <w:rPr>
          <w:rFonts w:ascii="Times New Roman" w:eastAsia="Times New Roman" w:hAnsi="Times New Roman" w:cs="Times New Roman"/>
          <w:color w:val="000000"/>
          <w:kern w:val="0"/>
          <w14:ligatures w14:val="none"/>
        </w:rPr>
        <w:t xml:space="preserve">. Hence, monitoring </w:t>
      </w:r>
      <w:r w:rsidR="00F9064B" w:rsidRPr="0013141A">
        <w:rPr>
          <w:rFonts w:ascii="Times New Roman" w:eastAsia="Times New Roman" w:hAnsi="Times New Roman" w:cs="Times New Roman"/>
          <w:color w:val="000000"/>
          <w:kern w:val="0"/>
          <w14:ligatures w14:val="none"/>
        </w:rPr>
        <w:t xml:space="preserve">glycemic control </w:t>
      </w:r>
      <w:r w:rsidR="00EA7FD4" w:rsidRPr="0013141A">
        <w:rPr>
          <w:rFonts w:ascii="Times New Roman" w:eastAsia="Times New Roman" w:hAnsi="Times New Roman" w:cs="Times New Roman"/>
          <w:color w:val="000000"/>
          <w:kern w:val="0"/>
          <w14:ligatures w14:val="none"/>
        </w:rPr>
        <w:t>levels</w:t>
      </w:r>
      <w:r w:rsidR="00112E1B" w:rsidRPr="0013141A">
        <w:rPr>
          <w:rFonts w:ascii="Times New Roman" w:eastAsia="Times New Roman" w:hAnsi="Times New Roman" w:cs="Times New Roman"/>
          <w:color w:val="000000"/>
          <w:kern w:val="0"/>
          <w14:ligatures w14:val="none"/>
        </w:rPr>
        <w:t xml:space="preserve"> earlier</w:t>
      </w:r>
      <w:r w:rsidR="00EA7FD4" w:rsidRPr="0013141A">
        <w:rPr>
          <w:rFonts w:ascii="Times New Roman" w:eastAsia="Times New Roman" w:hAnsi="Times New Roman" w:cs="Times New Roman"/>
          <w:color w:val="000000"/>
          <w:kern w:val="0"/>
          <w14:ligatures w14:val="none"/>
        </w:rPr>
        <w:t xml:space="preserve"> in pregnancy using CGM </w:t>
      </w:r>
      <w:r w:rsidR="00112E1B" w:rsidRPr="0013141A">
        <w:rPr>
          <w:rFonts w:ascii="Times New Roman" w:eastAsia="Times New Roman" w:hAnsi="Times New Roman" w:cs="Times New Roman"/>
          <w:color w:val="000000"/>
          <w:kern w:val="0"/>
          <w14:ligatures w14:val="none"/>
        </w:rPr>
        <w:t>may pave the way for</w:t>
      </w:r>
      <w:r w:rsidR="004409BA" w:rsidRPr="0013141A">
        <w:rPr>
          <w:rFonts w:ascii="Times New Roman" w:eastAsia="Times New Roman" w:hAnsi="Times New Roman" w:cs="Times New Roman"/>
          <w:color w:val="000000"/>
          <w:kern w:val="0"/>
          <w14:ligatures w14:val="none"/>
        </w:rPr>
        <w:t xml:space="preserve"> </w:t>
      </w:r>
      <w:r w:rsidR="005E78A3" w:rsidRPr="0013141A">
        <w:rPr>
          <w:rFonts w:ascii="Times New Roman" w:eastAsia="Times New Roman" w:hAnsi="Times New Roman" w:cs="Times New Roman"/>
          <w:color w:val="000000"/>
          <w:kern w:val="0"/>
          <w14:ligatures w14:val="none"/>
        </w:rPr>
        <w:t xml:space="preserve">earlier </w:t>
      </w:r>
      <w:r w:rsidR="00EA7FD4" w:rsidRPr="0013141A">
        <w:rPr>
          <w:rFonts w:ascii="Times New Roman" w:eastAsia="Times New Roman" w:hAnsi="Times New Roman" w:cs="Times New Roman"/>
          <w:color w:val="000000"/>
          <w:kern w:val="0"/>
          <w14:ligatures w14:val="none"/>
        </w:rPr>
        <w:t xml:space="preserve">interventions and improve </w:t>
      </w:r>
      <w:r w:rsidR="005032AD" w:rsidRPr="0013141A">
        <w:rPr>
          <w:rFonts w:ascii="Times New Roman" w:eastAsia="Times New Roman" w:hAnsi="Times New Roman" w:cs="Times New Roman"/>
          <w:color w:val="000000"/>
          <w:kern w:val="0"/>
          <w14:ligatures w14:val="none"/>
        </w:rPr>
        <w:t>glycemic</w:t>
      </w:r>
      <w:r w:rsidR="00511983" w:rsidRPr="0013141A">
        <w:rPr>
          <w:rFonts w:ascii="Times New Roman" w:eastAsia="Times New Roman" w:hAnsi="Times New Roman" w:cs="Times New Roman"/>
          <w:color w:val="000000"/>
          <w:kern w:val="0"/>
          <w14:ligatures w14:val="none"/>
        </w:rPr>
        <w:t xml:space="preserve"> parameters, and thus </w:t>
      </w:r>
      <w:r w:rsidR="00EA7FD4" w:rsidRPr="0013141A">
        <w:rPr>
          <w:rFonts w:ascii="Times New Roman" w:eastAsia="Times New Roman" w:hAnsi="Times New Roman" w:cs="Times New Roman"/>
          <w:color w:val="000000"/>
          <w:kern w:val="0"/>
          <w14:ligatures w14:val="none"/>
        </w:rPr>
        <w:t>maternal and neonatal outcomes.</w:t>
      </w:r>
      <w:r w:rsidR="000C230F" w:rsidRPr="0013141A">
        <w:rPr>
          <w:rFonts w:ascii="Times New Roman" w:eastAsia="Times New Roman" w:hAnsi="Times New Roman" w:cs="Times New Roman"/>
          <w:color w:val="000000"/>
          <w:kern w:val="0"/>
          <w14:ligatures w14:val="none"/>
        </w:rPr>
        <w:t xml:space="preserve"> </w:t>
      </w:r>
      <w:r w:rsidR="00F32237" w:rsidRPr="000C4FA7">
        <w:rPr>
          <w:rFonts w:ascii="Times New Roman" w:hAnsi="Times New Roman" w:cs="Times New Roman"/>
          <w:color w:val="000000" w:themeColor="text1"/>
        </w:rPr>
        <w:t xml:space="preserve">Notably, TBR was elevated in patients without IR </w:t>
      </w:r>
      <w:r w:rsidR="003F6DB2" w:rsidRPr="000C4FA7">
        <w:rPr>
          <w:rFonts w:ascii="Times New Roman" w:hAnsi="Times New Roman" w:cs="Times New Roman"/>
          <w:color w:val="000000" w:themeColor="text1"/>
        </w:rPr>
        <w:t>or</w:t>
      </w:r>
      <w:r w:rsidR="00F32237" w:rsidRPr="000C4FA7">
        <w:rPr>
          <w:rFonts w:ascii="Times New Roman" w:hAnsi="Times New Roman" w:cs="Times New Roman"/>
          <w:color w:val="000000" w:themeColor="text1"/>
        </w:rPr>
        <w:t xml:space="preserve"> GDM at 12.3% and 11.6%</w:t>
      </w:r>
      <w:r w:rsidR="003F6DB2" w:rsidRPr="000C4FA7">
        <w:rPr>
          <w:rFonts w:ascii="Times New Roman" w:hAnsi="Times New Roman" w:cs="Times New Roman"/>
          <w:color w:val="000000" w:themeColor="text1"/>
        </w:rPr>
        <w:t xml:space="preserve"> respectively</w:t>
      </w:r>
      <w:r w:rsidR="00F32237" w:rsidRPr="000C4FA7">
        <w:rPr>
          <w:rFonts w:ascii="Times New Roman" w:hAnsi="Times New Roman" w:cs="Times New Roman"/>
          <w:color w:val="000000" w:themeColor="text1"/>
        </w:rPr>
        <w:t xml:space="preserve">. Our findings </w:t>
      </w:r>
      <w:r w:rsidR="003F6DB2" w:rsidRPr="000C4FA7">
        <w:rPr>
          <w:rFonts w:ascii="Times New Roman" w:hAnsi="Times New Roman" w:cs="Times New Roman"/>
          <w:color w:val="000000" w:themeColor="text1"/>
        </w:rPr>
        <w:t>were</w:t>
      </w:r>
      <w:r w:rsidR="00F32237" w:rsidRPr="000C4FA7">
        <w:rPr>
          <w:rFonts w:ascii="Times New Roman" w:hAnsi="Times New Roman" w:cs="Times New Roman"/>
          <w:color w:val="000000" w:themeColor="text1"/>
        </w:rPr>
        <w:t xml:space="preserve"> similar to a local observational study </w:t>
      </w:r>
      <w:r w:rsidR="00F32237" w:rsidRPr="000C4FA7">
        <w:rPr>
          <w:rFonts w:ascii="Times New Roman" w:hAnsi="Times New Roman" w:cs="Times New Roman"/>
          <w:color w:val="000000" w:themeColor="text1"/>
        </w:rPr>
        <w:fldChar w:fldCharType="begin"/>
      </w:r>
      <w:r w:rsidR="00F32237" w:rsidRPr="000C4FA7">
        <w:rPr>
          <w:rFonts w:ascii="Times New Roman" w:hAnsi="Times New Roman" w:cs="Times New Roman"/>
          <w:color w:val="000000" w:themeColor="text1"/>
        </w:rPr>
        <w:instrText xml:space="preserve"> ADDIN ZOTERO_ITEM CSL_CITATION {"citationID":"VPqUTDeY","properties":{"formattedCitation":"(17)","plainCitation":"(17)","noteIndex":0},"citationItems":[{"id":168,"uris":["http://zotero.org/users/local/kfs8wWei/items/QLEGLD7R","http://zotero.org/users/13304992/items/QLEGLD7R"],"itemData":{"id":168,"type":"article-journal","abstract":"Examining the prospective association between CGM-derived glycemic variability (GV) and glycemic control (GC) parameters in the first and second trimester","call-number":"9, 12, 13","container-title":"Diabetes, Metabolic Syndrome and Obesity","DOI":"10.2147/DMSO.S379616","journalAbbreviation":"DMSO","language":"English","note":"publisher: Dove Press","page":"4065-4074","source":"www.dovepress.com","title":"Glycemic Variability in Early Pregnancy May Predict a Subsequent Diagnosis of Gestational Diabetes","volume":"15","author":[{"family":"Quah","given":"Phaik Ling"},{"family":"Tan","given":"Lay Kok"},{"family":"Lek","given":"Ngee"},{"family":"Thain","given":"Serene"},{"family":"Tan","given":"Kok Hian"}],"issued":{"date-parts":[["2022",12,28]]}}}],"schema":"https://github.com/citation-style-language/schema/raw/master/csl-citation.json"} </w:instrText>
      </w:r>
      <w:r w:rsidR="00F32237" w:rsidRPr="000C4FA7">
        <w:rPr>
          <w:rFonts w:ascii="Times New Roman" w:hAnsi="Times New Roman" w:cs="Times New Roman"/>
          <w:color w:val="000000" w:themeColor="text1"/>
        </w:rPr>
        <w:fldChar w:fldCharType="separate"/>
      </w:r>
      <w:r w:rsidR="00F32237" w:rsidRPr="000C4FA7">
        <w:rPr>
          <w:rFonts w:ascii="Times New Roman" w:hAnsi="Times New Roman" w:cs="Times New Roman"/>
          <w:noProof/>
          <w:color w:val="000000" w:themeColor="text1"/>
        </w:rPr>
        <w:t>(17)</w:t>
      </w:r>
      <w:r w:rsidR="00F32237" w:rsidRPr="000C4FA7">
        <w:rPr>
          <w:rFonts w:ascii="Times New Roman" w:hAnsi="Times New Roman" w:cs="Times New Roman"/>
          <w:color w:val="000000" w:themeColor="text1"/>
        </w:rPr>
        <w:fldChar w:fldCharType="end"/>
      </w:r>
      <w:r w:rsidR="00F32237" w:rsidRPr="000C4FA7">
        <w:rPr>
          <w:rFonts w:ascii="Times New Roman" w:hAnsi="Times New Roman" w:cs="Times New Roman"/>
          <w:color w:val="000000" w:themeColor="text1"/>
        </w:rPr>
        <w:t xml:space="preserve"> with a smaller sample size of 39, which utilized early pregnancy CGM measurement in the first and second trimester to predict GDM diagnosis . In that study, the patients without GDM had a higher TBR of 30.2% compared to their GDM counterpart with a TBR of 26.9%. Currently, there is a</w:t>
      </w:r>
      <w:r w:rsidR="00F32237" w:rsidRPr="000C4FA7">
        <w:rPr>
          <w:rFonts w:ascii="Times New Roman" w:hAnsi="Times New Roman" w:cs="Times New Roman"/>
          <w:color w:val="000000" w:themeColor="text1"/>
          <w:lang w:val="en-SG"/>
        </w:rPr>
        <w:t xml:space="preserve"> lack of evidence on CGM targets </w:t>
      </w:r>
      <w:r w:rsidR="00F32237" w:rsidRPr="000C4FA7">
        <w:rPr>
          <w:rFonts w:ascii="Times New Roman" w:hAnsi="Times New Roman" w:cs="Times New Roman"/>
          <w:color w:val="000000" w:themeColor="text1"/>
        </w:rPr>
        <w:t xml:space="preserve">including TBR </w:t>
      </w:r>
      <w:r w:rsidR="00F32237" w:rsidRPr="000C4FA7">
        <w:rPr>
          <w:rFonts w:ascii="Times New Roman" w:hAnsi="Times New Roman" w:cs="Times New Roman"/>
          <w:color w:val="000000" w:themeColor="text1"/>
          <w:lang w:val="en-SG"/>
        </w:rPr>
        <w:t xml:space="preserve">for women with </w:t>
      </w:r>
      <w:r w:rsidR="00F32237" w:rsidRPr="000C4FA7">
        <w:rPr>
          <w:rFonts w:ascii="Times New Roman" w:hAnsi="Times New Roman" w:cs="Times New Roman"/>
          <w:color w:val="000000" w:themeColor="text1"/>
        </w:rPr>
        <w:t xml:space="preserve">normal pregnancy </w:t>
      </w:r>
      <w:r w:rsidR="00F32237" w:rsidRPr="000C4FA7">
        <w:rPr>
          <w:rFonts w:ascii="Times New Roman" w:hAnsi="Times New Roman" w:cs="Times New Roman"/>
          <w:color w:val="000000" w:themeColor="text1"/>
        </w:rPr>
        <w:fldChar w:fldCharType="begin"/>
      </w:r>
      <w:r w:rsidR="00F32237" w:rsidRPr="000C4FA7">
        <w:rPr>
          <w:rFonts w:ascii="Times New Roman" w:hAnsi="Times New Roman" w:cs="Times New Roman"/>
          <w:color w:val="000000" w:themeColor="text1"/>
        </w:rPr>
        <w:instrText xml:space="preserve"> ADDIN ZOTERO_ITEM CSL_CITATION {"citationID":"7lgNFe7S","properties":{"formattedCitation":"(16)","plainCitation":"(16)","noteIndex":0},"citationItems":[{"id":518,"uris":["http://zotero.org/users/13304992/items/PSLUFPM8"],"itemData":{"id":518,"type":"article-journal","abstract":"Improvements in sensor accuracy, greater convenience and ease of use, and expanding reimbursement have led to growing adoption of continuous glucose monitoring (CGM). However, successful utilization of CGM technology in routine clinical practice remains relatively low. This may be due in part to the lack of clear and agreed-upon glycemic targets that both diabetes teams and people with diabetes can work toward. Although unified recommendations for use of key CGM metrics have been established in three separate peer-reviewed articles, formal adoption by diabetes professional organizations and guidance in the practical application of these metrics in clinical practice have been lacking. In February 2019, the Advanced Technologies &amp;amp; Treatments for Diabetes (ATTD) Congress convened an international panel of physicians, researchers, and individuals with diabetes who are expert in CGM technologies to address this issue. This article summarizes the ATTD consensus recommendations for relevant aspects of CGM data utilization and reporting among the various diabetes populations.","container-title":"Diabetes Care","DOI":"10.2337/dci19-0028","ISSN":"0149-5992","issue":"8","journalAbbreviation":"Diabetes Care","page":"1593-1603","source":"Silverchair","title":"Clinical Targets for Continuous Glucose Monitoring Data Interpretation: Recommendations From the International Consensus on Time in Range","title-short":"Clinical Targets for Continuous Glucose Monitoring Data Interpretation","volume":"42","author":[{"family":"Battelino","given":"Tadej"},{"family":"Danne","given":"Thomas"},{"family":"Bergenstal","given":"Richard M."},{"family":"Amiel","given":"Stephanie A."},{"family":"Beck","given":"Roy"},{"family":"Biester","given":"Torben"},{"family":"Bosi","given":"Emanuele"},{"family":"Buckingham","given":"Bruce A."},{"family":"Cefalu","given":"William T."},{"family":"Close","given":"Kelly L."},{"family":"Cobelli","given":"Claudio"},{"family":"Dassau","given":"Eyal"},{"family":"DeVries","given":"J. Hans"},{"family":"Donaghue","given":"Kim C."},{"family":"Dovc","given":"Klemen"},{"family":"Doyle","given":"Francis J.","suffix":"III"},{"family":"Garg","given":"Satish"},{"family":"Grunberger","given":"George"},{"family":"Heller","given":"Simon"},{"family":"Heinemann","given":"Lutz"},{"family":"Hirsch","given":"Irl B."},{"family":"Hovorka","given":"Roman"},{"family":"Jia","given":"Weiping"},{"family":"Kordonouri","given":"Olga"},{"family":"Kovatchev","given":"Boris"},{"family":"Kowalski","given":"Aaron"},{"family":"Laffel","given":"Lori"},{"family":"Levine","given":"Brian"},{"family":"Mayorov","given":"Alexander"},{"family":"Mathieu","given":"Chantal"},{"family":"Murphy","given":"Helen R."},{"family":"Nimri","given":"Revital"},{"family":"Nørgaard","given":"Kirsten"},{"family":"Parkin","given":"Christopher G."},{"family":"Renard","given":"Eric"},{"family":"Rodbard","given":"David"},{"family":"Saboo","given":"Banshi"},{"family":"Schatz","given":"Desmond"},{"family":"Stoner","given":"Keaton"},{"family":"Urakami","given":"Tatsuiko"},{"family":"Weinzimer","given":"Stuart A."},{"family":"Phillip","given":"Moshe"}],"issued":{"date-parts":[["2019",6,8]]}}}],"schema":"https://github.com/citation-style-language/schema/raw/master/csl-citation.json"} </w:instrText>
      </w:r>
      <w:r w:rsidR="00F32237" w:rsidRPr="000C4FA7">
        <w:rPr>
          <w:rFonts w:ascii="Times New Roman" w:hAnsi="Times New Roman" w:cs="Times New Roman"/>
          <w:color w:val="000000" w:themeColor="text1"/>
        </w:rPr>
        <w:fldChar w:fldCharType="separate"/>
      </w:r>
      <w:r w:rsidR="00F32237" w:rsidRPr="000C4FA7">
        <w:rPr>
          <w:rFonts w:ascii="Times New Roman" w:hAnsi="Times New Roman" w:cs="Times New Roman"/>
          <w:noProof/>
          <w:color w:val="000000" w:themeColor="text1"/>
        </w:rPr>
        <w:t>(16)</w:t>
      </w:r>
      <w:r w:rsidR="00F32237" w:rsidRPr="000C4FA7">
        <w:rPr>
          <w:rFonts w:ascii="Times New Roman" w:hAnsi="Times New Roman" w:cs="Times New Roman"/>
          <w:color w:val="000000" w:themeColor="text1"/>
        </w:rPr>
        <w:fldChar w:fldCharType="end"/>
      </w:r>
      <w:r w:rsidR="00F32237" w:rsidRPr="000C4FA7">
        <w:rPr>
          <w:rFonts w:ascii="Times New Roman" w:hAnsi="Times New Roman" w:cs="Times New Roman"/>
          <w:color w:val="000000" w:themeColor="text1"/>
        </w:rPr>
        <w:t xml:space="preserve">. However, </w:t>
      </w:r>
      <w:r w:rsidR="003F6DB2" w:rsidRPr="000C4FA7">
        <w:rPr>
          <w:rFonts w:ascii="Times New Roman" w:hAnsi="Times New Roman" w:cs="Times New Roman"/>
          <w:color w:val="000000" w:themeColor="text1"/>
        </w:rPr>
        <w:t xml:space="preserve">other studies have suggested </w:t>
      </w:r>
      <w:r w:rsidR="00F32237" w:rsidRPr="000C4FA7">
        <w:rPr>
          <w:rFonts w:ascii="Times New Roman" w:hAnsi="Times New Roman" w:cs="Times New Roman"/>
          <w:color w:val="000000" w:themeColor="text1"/>
        </w:rPr>
        <w:t xml:space="preserve">that more </w:t>
      </w:r>
      <w:r w:rsidR="00F32237" w:rsidRPr="000C4FA7">
        <w:rPr>
          <w:rFonts w:ascii="Times New Roman" w:hAnsi="Times New Roman" w:cs="Times New Roman"/>
          <w:color w:val="000000" w:themeColor="text1"/>
          <w:lang w:val="en-SG"/>
        </w:rPr>
        <w:t xml:space="preserve">stringent targets </w:t>
      </w:r>
      <w:r w:rsidR="00F32237" w:rsidRPr="000C4FA7">
        <w:rPr>
          <w:rFonts w:ascii="Times New Roman" w:hAnsi="Times New Roman" w:cs="Times New Roman"/>
          <w:color w:val="000000" w:themeColor="text1"/>
          <w:lang w:val="en-SG"/>
        </w:rPr>
        <w:fldChar w:fldCharType="begin"/>
      </w:r>
      <w:r w:rsidR="00F32237" w:rsidRPr="000C4FA7">
        <w:rPr>
          <w:rFonts w:ascii="Times New Roman" w:hAnsi="Times New Roman" w:cs="Times New Roman"/>
          <w:color w:val="000000" w:themeColor="text1"/>
          <w:lang w:val="en-SG"/>
        </w:rPr>
        <w:instrText xml:space="preserve"> ADDIN ZOTERO_ITEM CSL_CITATION {"citationID":"Dr7bQMvS","properties":{"formattedCitation":"(44)","plainCitation":"(44)","noteIndex":0},"citationItems":[{"id":521,"uris":["http://zotero.org/users/13304992/items/VWQY2BZC"],"itemData":{"id":521,"type":"article-journal","abstract":"AIMS: To determine if therapeutic, retrospective continuous glucose monitoring (CGM) improves HbA1c with less hypoglycaemia in women with insulin-treated gestational diabetes mellitus (GDM).\nMETHODS: This prospective, randomized controlled, open-label trial evaluated 50 women with insulin-treated GDM randomized to either retrospective CGM (6-day sensor) at 28, 32 and 36 weeks' gestation (Group 1, CGM, n = 25) or usual antenatal care without CGM (Group 2, control, n = 25). All women performed seven-point capillary blood glucose (CBG) profiles at least 3 days per week and recorded hypoglycaemic events (symptomatic and asymptomatic CBG &lt; 3.5 mmol/l; non-fasting &lt; 4.0 mmol/l). HbA1c was measured at 28, 33 and 37 weeks. In Group 1, both CGM and CBG data were used to manage diabetes, whereas mothers in Group 2 were managed based on CBG data alone.\nRESULTS: Baseline characteristics (age, pre-pregnancy BMI, HbA1c , total insulin dose) were similar between groups. There was a lower increase in HbA1c from 28 to 37 weeks' gestation in the CGM group [∆HbA1c : CGM + 1 mmol/mol (0.09%), control + 3mmol/mol (0.30%); P = 0.024]. Mean HbA1c remained unchanged throughout the trial in the CGM group, but increased significantly in controls as pregnancy advanced. Mean HbA1c in the CGM group was lower at 37 weeks compared with controls [33 </w:instrText>
      </w:r>
      <w:r w:rsidR="00F32237" w:rsidRPr="000C4FA7">
        <w:rPr>
          <w:rFonts w:ascii="Times New Roman" w:hAnsi="Times New Roman" w:cs="Times New Roman" w:hint="eastAsia"/>
          <w:color w:val="000000" w:themeColor="text1"/>
          <w:lang w:val="en-SG"/>
        </w:rPr>
        <w:instrText>±</w:instrText>
      </w:r>
      <w:r w:rsidR="00F32237" w:rsidRPr="000C4FA7">
        <w:rPr>
          <w:rFonts w:ascii="Times New Roman" w:hAnsi="Times New Roman" w:cs="Times New Roman" w:hint="eastAsia"/>
          <w:color w:val="000000" w:themeColor="text1"/>
          <w:lang w:val="en-SG"/>
        </w:rPr>
        <w:instrText> </w:instrText>
      </w:r>
      <w:r w:rsidR="00F32237" w:rsidRPr="000C4FA7">
        <w:rPr>
          <w:rFonts w:ascii="Times New Roman" w:hAnsi="Times New Roman" w:cs="Times New Roman"/>
          <w:color w:val="000000" w:themeColor="text1"/>
          <w:lang w:val="en-SG"/>
        </w:rPr>
        <w:instrText>4 mmol/mol (5.2 </w:instrText>
      </w:r>
      <w:r w:rsidR="00F32237" w:rsidRPr="000C4FA7">
        <w:rPr>
          <w:rFonts w:ascii="Times New Roman" w:hAnsi="Times New Roman" w:cs="Times New Roman" w:hint="eastAsia"/>
          <w:color w:val="000000" w:themeColor="text1"/>
          <w:lang w:val="en-SG"/>
        </w:rPr>
        <w:instrText>±</w:instrText>
      </w:r>
      <w:r w:rsidR="00F32237" w:rsidRPr="000C4FA7">
        <w:rPr>
          <w:rFonts w:ascii="Times New Roman" w:hAnsi="Times New Roman" w:cs="Times New Roman" w:hint="eastAsia"/>
          <w:color w:val="000000" w:themeColor="text1"/>
          <w:lang w:val="en-SG"/>
        </w:rPr>
        <w:instrText> </w:instrText>
      </w:r>
      <w:r w:rsidR="00F32237" w:rsidRPr="000C4FA7">
        <w:rPr>
          <w:rFonts w:ascii="Times New Roman" w:hAnsi="Times New Roman" w:cs="Times New Roman"/>
          <w:color w:val="000000" w:themeColor="text1"/>
          <w:lang w:val="en-SG"/>
        </w:rPr>
        <w:instrText>0.4%) vs. 38 </w:instrText>
      </w:r>
      <w:r w:rsidR="00F32237" w:rsidRPr="000C4FA7">
        <w:rPr>
          <w:rFonts w:ascii="Times New Roman" w:hAnsi="Times New Roman" w:cs="Times New Roman" w:hint="eastAsia"/>
          <w:color w:val="000000" w:themeColor="text1"/>
          <w:lang w:val="en-SG"/>
        </w:rPr>
        <w:instrText>±</w:instrText>
      </w:r>
      <w:r w:rsidR="00F32237" w:rsidRPr="000C4FA7">
        <w:rPr>
          <w:rFonts w:ascii="Times New Roman" w:hAnsi="Times New Roman" w:cs="Times New Roman" w:hint="eastAsia"/>
          <w:color w:val="000000" w:themeColor="text1"/>
          <w:lang w:val="en-SG"/>
        </w:rPr>
        <w:instrText> </w:instrText>
      </w:r>
      <w:r w:rsidR="00F32237" w:rsidRPr="000C4FA7">
        <w:rPr>
          <w:rFonts w:ascii="Times New Roman" w:hAnsi="Times New Roman" w:cs="Times New Roman"/>
          <w:color w:val="000000" w:themeColor="text1"/>
          <w:lang w:val="en-SG"/>
        </w:rPr>
        <w:instrText>7 mmol/mol (5.6 </w:instrText>
      </w:r>
      <w:r w:rsidR="00F32237" w:rsidRPr="000C4FA7">
        <w:rPr>
          <w:rFonts w:ascii="Times New Roman" w:hAnsi="Times New Roman" w:cs="Times New Roman" w:hint="eastAsia"/>
          <w:color w:val="000000" w:themeColor="text1"/>
          <w:lang w:val="en-SG"/>
        </w:rPr>
        <w:instrText>±</w:instrText>
      </w:r>
      <w:r w:rsidR="00F32237" w:rsidRPr="000C4FA7">
        <w:rPr>
          <w:rFonts w:ascii="Times New Roman" w:hAnsi="Times New Roman" w:cs="Times New Roman" w:hint="eastAsia"/>
          <w:color w:val="000000" w:themeColor="text1"/>
          <w:lang w:val="en-SG"/>
        </w:rPr>
        <w:instrText> </w:instrText>
      </w:r>
      <w:r w:rsidR="00F32237" w:rsidRPr="000C4FA7">
        <w:rPr>
          <w:rFonts w:ascii="Times New Roman" w:hAnsi="Times New Roman" w:cs="Times New Roman"/>
          <w:color w:val="000000" w:themeColor="text1"/>
          <w:lang w:val="en-SG"/>
        </w:rPr>
        <w:instrText xml:space="preserve">0.6%), P &lt; 0.006]. Some 92% of the CGM group achieved an HbA1c </w:instrText>
      </w:r>
      <w:r w:rsidR="00F32237" w:rsidRPr="000C4FA7">
        <w:rPr>
          <w:rFonts w:ascii="Times New Roman" w:hAnsi="Times New Roman" w:cs="Times New Roman" w:hint="eastAsia"/>
          <w:color w:val="000000" w:themeColor="text1"/>
          <w:lang w:val="en-SG"/>
        </w:rPr>
        <w:instrText>≤</w:instrText>
      </w:r>
      <w:r w:rsidR="00F32237" w:rsidRPr="000C4FA7">
        <w:rPr>
          <w:rFonts w:ascii="Times New Roman" w:hAnsi="Times New Roman" w:cs="Times New Roman" w:hint="eastAsia"/>
          <w:color w:val="000000" w:themeColor="text1"/>
          <w:lang w:val="en-SG"/>
        </w:rPr>
        <w:instrText> </w:instrText>
      </w:r>
      <w:r w:rsidR="00F32237" w:rsidRPr="000C4FA7">
        <w:rPr>
          <w:rFonts w:ascii="Times New Roman" w:hAnsi="Times New Roman" w:cs="Times New Roman"/>
          <w:color w:val="000000" w:themeColor="text1"/>
          <w:lang w:val="en-SG"/>
        </w:rPr>
        <w:instrText>39 mmol/mol (</w:instrText>
      </w:r>
      <w:r w:rsidR="00F32237" w:rsidRPr="000C4FA7">
        <w:rPr>
          <w:rFonts w:ascii="Times New Roman" w:hAnsi="Times New Roman" w:cs="Times New Roman" w:hint="eastAsia"/>
          <w:color w:val="000000" w:themeColor="text1"/>
          <w:lang w:val="en-SG"/>
        </w:rPr>
        <w:instrText>≤</w:instrText>
      </w:r>
      <w:r w:rsidR="00F32237" w:rsidRPr="000C4FA7">
        <w:rPr>
          <w:rFonts w:ascii="Times New Roman" w:hAnsi="Times New Roman" w:cs="Times New Roman" w:hint="eastAsia"/>
          <w:color w:val="000000" w:themeColor="text1"/>
          <w:lang w:val="en-SG"/>
        </w:rPr>
        <w:instrText> </w:instrText>
      </w:r>
      <w:r w:rsidR="00F32237" w:rsidRPr="000C4FA7">
        <w:rPr>
          <w:rFonts w:ascii="Times New Roman" w:hAnsi="Times New Roman" w:cs="Times New Roman"/>
          <w:color w:val="000000" w:themeColor="text1"/>
          <w:lang w:val="en-SG"/>
        </w:rPr>
        <w:instrText xml:space="preserve">5.8%) at 37 weeks compared with 68% of the control group (P = 0.012). Neither group experienced severe hypoglycaemia.\nCONCLUSION: CGM use may be beneficial in insulin-treated GDM because it improves HbA1c compared with usual antenatal care without increasing severe hypoglycaemia. (Clinical Trials Registry No.: NCT02204657).","container-title":"Diabetic Medicine: A Journal of the British Diabetic Association","DOI":"10.1111/dme.13649","ISSN":"1464-5491","issue":"8","journalAbbreviation":"Diabet Med","language":"eng","note":"PMID: 29663517","page":"1118-1129","source":"PubMed","title":"Continuous glucose monitoring results in lower HbA1c in Malaysian women with insulin-treated gestational diabetes: a randomized controlled trial","title-short":"Continuous glucose monitoring results in lower HbA1c in Malaysian women with insulin-treated gestational diabetes","volume":"35","author":[{"family":"Paramasivam","given":"S. S."},{"family":"Chinna","given":"K."},{"family":"Singh","given":"A. K. K."},{"family":"Ratnasingam","given":"J."},{"family":"Ibrahim","given":"L."},{"family":"Lim","given":"L. L."},{"family":"Tan","given":"A. T. B."},{"family":"Chan","given":"S. P."},{"family":"Tan","given":"P. C."},{"family":"Omar","given":"S. Z."},{"family":"Bilous","given":"R. W."},{"family":"Vethakkan","given":"S. R."}],"issued":{"date-parts":[["2018",8]]}}}],"schema":"https://github.com/citation-style-language/schema/raw/master/csl-citation.json"} </w:instrText>
      </w:r>
      <w:r w:rsidR="00F32237" w:rsidRPr="000C4FA7">
        <w:rPr>
          <w:rFonts w:ascii="Times New Roman" w:hAnsi="Times New Roman" w:cs="Times New Roman"/>
          <w:color w:val="000000" w:themeColor="text1"/>
          <w:lang w:val="en-SG"/>
        </w:rPr>
        <w:fldChar w:fldCharType="separate"/>
      </w:r>
      <w:r w:rsidR="00F32237" w:rsidRPr="000C4FA7">
        <w:rPr>
          <w:rFonts w:ascii="Times New Roman" w:hAnsi="Times New Roman" w:cs="Times New Roman"/>
          <w:noProof/>
          <w:color w:val="000000" w:themeColor="text1"/>
          <w:lang w:val="en-SG"/>
        </w:rPr>
        <w:t>(44)</w:t>
      </w:r>
      <w:r w:rsidR="00F32237" w:rsidRPr="000C4FA7">
        <w:rPr>
          <w:rFonts w:ascii="Times New Roman" w:hAnsi="Times New Roman" w:cs="Times New Roman"/>
          <w:color w:val="000000" w:themeColor="text1"/>
          <w:lang w:val="en-SG"/>
        </w:rPr>
        <w:fldChar w:fldCharType="end"/>
      </w:r>
      <w:r w:rsidR="00F32237" w:rsidRPr="000C4FA7">
        <w:rPr>
          <w:rFonts w:ascii="Times New Roman" w:hAnsi="Times New Roman" w:cs="Times New Roman"/>
          <w:color w:val="000000" w:themeColor="text1"/>
          <w:lang w:val="en-SG"/>
        </w:rPr>
        <w:t xml:space="preserve"> and </w:t>
      </w:r>
      <w:r w:rsidR="003F6DB2" w:rsidRPr="000C4FA7">
        <w:rPr>
          <w:rFonts w:ascii="Times New Roman" w:hAnsi="Times New Roman" w:cs="Times New Roman"/>
          <w:color w:val="000000" w:themeColor="text1"/>
        </w:rPr>
        <w:t>closer</w:t>
      </w:r>
      <w:r w:rsidR="00F32237" w:rsidRPr="000C4FA7">
        <w:rPr>
          <w:rFonts w:ascii="Times New Roman" w:hAnsi="Times New Roman" w:cs="Times New Roman"/>
          <w:color w:val="000000" w:themeColor="text1"/>
        </w:rPr>
        <w:t xml:space="preserve"> monitoring of</w:t>
      </w:r>
      <w:r w:rsidR="00F32237" w:rsidRPr="000C4FA7">
        <w:rPr>
          <w:rFonts w:ascii="Times New Roman" w:hAnsi="Times New Roman" w:cs="Times New Roman"/>
          <w:color w:val="000000" w:themeColor="text1"/>
          <w:lang w:val="en-SG"/>
        </w:rPr>
        <w:t xml:space="preserve"> overnight glucose profiles may be </w:t>
      </w:r>
      <w:r w:rsidR="00F32237" w:rsidRPr="000C4FA7">
        <w:rPr>
          <w:rFonts w:ascii="Times New Roman" w:hAnsi="Times New Roman" w:cs="Times New Roman"/>
          <w:color w:val="000000" w:themeColor="text1"/>
        </w:rPr>
        <w:t xml:space="preserve">required </w:t>
      </w:r>
      <w:r w:rsidR="00F32237" w:rsidRPr="000C4FA7">
        <w:rPr>
          <w:rFonts w:ascii="Times New Roman" w:hAnsi="Times New Roman" w:cs="Times New Roman"/>
          <w:color w:val="000000" w:themeColor="text1"/>
          <w:lang w:val="en-SG"/>
        </w:rPr>
        <w:t xml:space="preserve">to </w:t>
      </w:r>
      <w:r w:rsidR="00F32237" w:rsidRPr="000C4FA7">
        <w:rPr>
          <w:rFonts w:ascii="Times New Roman" w:hAnsi="Times New Roman" w:cs="Times New Roman"/>
          <w:color w:val="000000" w:themeColor="text1"/>
        </w:rPr>
        <w:t>improve</w:t>
      </w:r>
      <w:r w:rsidR="00F32237" w:rsidRPr="000C4FA7">
        <w:rPr>
          <w:rFonts w:ascii="Times New Roman" w:hAnsi="Times New Roman" w:cs="Times New Roman"/>
          <w:color w:val="000000" w:themeColor="text1"/>
          <w:lang w:val="en-SG"/>
        </w:rPr>
        <w:t xml:space="preserve"> outcomes in pregnant women with GDM </w:t>
      </w:r>
      <w:r w:rsidR="00F32237" w:rsidRPr="000C4FA7">
        <w:rPr>
          <w:rFonts w:ascii="Times New Roman" w:hAnsi="Times New Roman" w:cs="Times New Roman"/>
          <w:color w:val="000000" w:themeColor="text1"/>
          <w:lang w:val="en-SG"/>
        </w:rPr>
        <w:fldChar w:fldCharType="begin"/>
      </w:r>
      <w:r w:rsidR="00F32237" w:rsidRPr="000C4FA7">
        <w:rPr>
          <w:rFonts w:ascii="Times New Roman" w:hAnsi="Times New Roman" w:cs="Times New Roman"/>
          <w:color w:val="000000" w:themeColor="text1"/>
          <w:lang w:val="en-SG"/>
        </w:rPr>
        <w:instrText xml:space="preserve"> ADDIN ZOTERO_ITEM CSL_CITATION {"citationID":"pE1WzzvC","properties":{"formattedCitation":"(45)","plainCitation":"(45)","noteIndex":0},"citationItems":[{"id":524,"uris":["http://zotero.org/users/13304992/items/73CZCKIV"],"itemData":{"id":524,"type":"article-journal","abstract":"OBJECTIVE: Continuous glucose monitoring (CGM) provides far greater detail about fetal exposure to maternal glucose across the 24-h day. Our aim was to examine the role of temporal glucose variation on the development of large for gestational age (LGA) infants in women with treated gestational diabetes mellitus (GDM).\nRESEARCH DESIGN AND METHODS: We performed a prospective observational study of 162 pregnant women with GDM in specialist multidisciplinary antenatal diabetes clinics. Participants undertook 7-day masked CGM at 30-32 weeks' gestation. Standard summary indices and glycemic variability measures of CGM were calculated. Functional data analysis was applied to determine differences in temporal glucose profiles. LGA was defined as birth weight </w:instrText>
      </w:r>
      <w:r w:rsidR="00F32237" w:rsidRPr="000C4FA7">
        <w:rPr>
          <w:rFonts w:ascii="Times New Roman" w:hAnsi="Times New Roman" w:cs="Times New Roman" w:hint="eastAsia"/>
          <w:color w:val="000000" w:themeColor="text1"/>
          <w:lang w:val="en-SG"/>
        </w:rPr>
        <w:instrText>≥</w:instrText>
      </w:r>
      <w:r w:rsidR="00F32237" w:rsidRPr="000C4FA7">
        <w:rPr>
          <w:rFonts w:ascii="Times New Roman" w:hAnsi="Times New Roman" w:cs="Times New Roman"/>
          <w:color w:val="000000" w:themeColor="text1"/>
          <w:lang w:val="en-SG"/>
        </w:rPr>
        <w:instrText xml:space="preserve">90th percentile adjusted for infant sex, gestational age, maternal BMI, ethnicity, and parity.\nRESULTS: Mean glucose was significantly higher in women who delivered an LGA infant (6.2 vs. 5.8 mmol/L, P = 0.025, or 111.6 mg/dL vs. 104.4 mg/dL). There were no significant differences in percentage time in, above, or below the target glucose range or in glucose variability measures (all P &gt; 0.05). Functional data analysis revealed that the higher mean glucose was driven by a significantly higher glucose for 6 h overnight (0030-0630 h) in mothers of LGA infants (6.0 ± 1.0 mmol/L vs. 5.5 ± 0.8 mmol/L, P = 0.005, and 108.0 ± 18.0 mg/dL vs. 99.0 ± 14.4 mg/dL).\nCONCLUSIONS: Mothers of LGA infants run significantly higher glucose overnight compared with mothers without LGA infants. Detecting and addressing nocturnal glucose control may help to further reduce rates of LGA in women with GDM.","container-title":"Diabetes Care","DOI":"10.2337/dc18-2212","ISSN":"1935-5548","issue":"5","journalAbbreviation":"Diabetes Care","language":"eng","note":"PMID: 30765428","page":"810-815","source":"PubMed","title":"Suboptimal Nocturnal Glucose Control Is Associated With Large for Gestational Age in Treated Gestational Diabetes Mellitus","volume":"42","author":[{"family":"Law","given":"Graham R."},{"family":"Alnaji","given":"Alia"},{"family":"Alrefaii","given":"Lina"},{"family":"Endersby","given":"Del"},{"family":"Cartland","given":"Sarah J."},{"family":"Gilbey","given":"Stephen G."},{"family":"Jennings","given":"Paul E."},{"family":"Murphy","given":"Helen R."},{"family":"Scott","given":"Eleanor M."}],"issued":{"date-parts":[["2019",5]]}}}],"schema":"https://github.com/citation-style-language/schema/raw/master/csl-citation.json"} </w:instrText>
      </w:r>
      <w:r w:rsidR="00F32237" w:rsidRPr="000C4FA7">
        <w:rPr>
          <w:rFonts w:ascii="Times New Roman" w:hAnsi="Times New Roman" w:cs="Times New Roman"/>
          <w:color w:val="000000" w:themeColor="text1"/>
          <w:lang w:val="en-SG"/>
        </w:rPr>
        <w:fldChar w:fldCharType="separate"/>
      </w:r>
      <w:r w:rsidR="00F32237" w:rsidRPr="000C4FA7">
        <w:rPr>
          <w:rFonts w:ascii="Times New Roman" w:hAnsi="Times New Roman" w:cs="Times New Roman"/>
          <w:noProof/>
          <w:color w:val="000000" w:themeColor="text1"/>
          <w:lang w:val="en-SG"/>
        </w:rPr>
        <w:t>(45)</w:t>
      </w:r>
      <w:r w:rsidR="00F32237" w:rsidRPr="000C4FA7">
        <w:rPr>
          <w:rFonts w:ascii="Times New Roman" w:hAnsi="Times New Roman" w:cs="Times New Roman"/>
          <w:color w:val="000000" w:themeColor="text1"/>
          <w:lang w:val="en-SG"/>
        </w:rPr>
        <w:fldChar w:fldCharType="end"/>
      </w:r>
      <w:r w:rsidR="00F32237" w:rsidRPr="000C4FA7">
        <w:rPr>
          <w:rFonts w:ascii="Times New Roman" w:hAnsi="Times New Roman" w:cs="Times New Roman"/>
          <w:color w:val="000000" w:themeColor="text1"/>
          <w:lang w:val="en-SG"/>
        </w:rPr>
        <w:t>.</w:t>
      </w:r>
      <w:r w:rsidR="00F32237" w:rsidRPr="000C4FA7">
        <w:rPr>
          <w:rFonts w:ascii="Times New Roman" w:eastAsia="Times New Roman" w:hAnsi="Times New Roman" w:cs="Times New Roman"/>
          <w:color w:val="000000" w:themeColor="text1"/>
          <w:kern w:val="0"/>
          <w14:ligatures w14:val="none"/>
        </w:rPr>
        <w:t xml:space="preserve"> </w:t>
      </w:r>
    </w:p>
    <w:p w14:paraId="14149B4E" w14:textId="2A9E0878" w:rsidR="00EA7FD4" w:rsidRPr="0013141A" w:rsidRDefault="002A5CDC" w:rsidP="003873A9">
      <w:pPr>
        <w:spacing w:line="480" w:lineRule="auto"/>
        <w:ind w:firstLine="720"/>
        <w:rPr>
          <w:rFonts w:ascii="Times New Roman" w:eastAsia="Times New Roman" w:hAnsi="Times New Roman" w:cs="Times New Roman"/>
          <w:kern w:val="0"/>
          <w14:ligatures w14:val="none"/>
        </w:rPr>
      </w:pPr>
      <w:r w:rsidRPr="0013141A">
        <w:rPr>
          <w:rFonts w:ascii="Times New Roman" w:eastAsia="Times New Roman" w:hAnsi="Times New Roman" w:cs="Times New Roman"/>
          <w:color w:val="000000"/>
          <w:kern w:val="0"/>
          <w14:ligatures w14:val="none"/>
        </w:rPr>
        <w:t>At present</w:t>
      </w:r>
      <w:r w:rsidR="00EA7FD4" w:rsidRPr="0013141A">
        <w:rPr>
          <w:rFonts w:ascii="Times New Roman" w:eastAsia="Times New Roman" w:hAnsi="Times New Roman" w:cs="Times New Roman"/>
          <w:color w:val="000000"/>
          <w:kern w:val="0"/>
          <w14:ligatures w14:val="none"/>
        </w:rPr>
        <w:t xml:space="preserve">, </w:t>
      </w:r>
      <w:r w:rsidR="00D96434" w:rsidRPr="0013141A">
        <w:rPr>
          <w:rFonts w:ascii="Times New Roman" w:eastAsia="Times New Roman" w:hAnsi="Times New Roman" w:cs="Times New Roman"/>
          <w:color w:val="000000"/>
          <w:kern w:val="0"/>
          <w14:ligatures w14:val="none"/>
        </w:rPr>
        <w:t>little is known about the</w:t>
      </w:r>
      <w:r w:rsidR="00EA7FD4" w:rsidRPr="0013141A">
        <w:rPr>
          <w:rFonts w:ascii="Times New Roman" w:eastAsia="Times New Roman" w:hAnsi="Times New Roman" w:cs="Times New Roman"/>
          <w:color w:val="000000"/>
          <w:kern w:val="0"/>
          <w14:ligatures w14:val="none"/>
        </w:rPr>
        <w:t xml:space="preserve"> association </w:t>
      </w:r>
      <w:r w:rsidRPr="0013141A">
        <w:rPr>
          <w:rFonts w:ascii="Times New Roman" w:eastAsia="Times New Roman" w:hAnsi="Times New Roman" w:cs="Times New Roman"/>
          <w:color w:val="000000"/>
          <w:kern w:val="0"/>
          <w14:ligatures w14:val="none"/>
        </w:rPr>
        <w:t xml:space="preserve">between </w:t>
      </w:r>
      <w:r w:rsidR="009C3E82" w:rsidRPr="0013141A">
        <w:rPr>
          <w:rFonts w:ascii="Times New Roman" w:eastAsia="Times New Roman" w:hAnsi="Times New Roman" w:cs="Times New Roman"/>
          <w:color w:val="000000"/>
          <w:kern w:val="0"/>
          <w14:ligatures w14:val="none"/>
        </w:rPr>
        <w:t>glycemic variability</w:t>
      </w:r>
      <w:r w:rsidR="00EA7FD4" w:rsidRPr="0013141A">
        <w:rPr>
          <w:rFonts w:ascii="Times New Roman" w:eastAsia="Times New Roman" w:hAnsi="Times New Roman" w:cs="Times New Roman"/>
          <w:color w:val="000000"/>
          <w:kern w:val="0"/>
          <w14:ligatures w14:val="none"/>
        </w:rPr>
        <w:t xml:space="preserve"> </w:t>
      </w:r>
      <w:r w:rsidRPr="0013141A">
        <w:rPr>
          <w:rFonts w:ascii="Times New Roman" w:eastAsia="Times New Roman" w:hAnsi="Times New Roman" w:cs="Times New Roman"/>
          <w:color w:val="000000"/>
          <w:kern w:val="0"/>
          <w14:ligatures w14:val="none"/>
        </w:rPr>
        <w:t xml:space="preserve">and IR </w:t>
      </w:r>
      <w:r w:rsidR="00EA7FD4" w:rsidRPr="0013141A">
        <w:rPr>
          <w:rFonts w:ascii="Times New Roman" w:eastAsia="Times New Roman" w:hAnsi="Times New Roman" w:cs="Times New Roman"/>
          <w:color w:val="000000"/>
          <w:kern w:val="0"/>
          <w14:ligatures w14:val="none"/>
        </w:rPr>
        <w:t xml:space="preserve">in pregnant </w:t>
      </w:r>
      <w:r w:rsidR="009E1D44" w:rsidRPr="0013141A">
        <w:rPr>
          <w:rFonts w:ascii="Times New Roman" w:eastAsia="Times New Roman" w:hAnsi="Times New Roman" w:cs="Times New Roman"/>
          <w:color w:val="000000"/>
          <w:kern w:val="0"/>
          <w14:ligatures w14:val="none"/>
        </w:rPr>
        <w:t>women</w:t>
      </w:r>
      <w:r w:rsidR="00EA7FD4" w:rsidRPr="0013141A">
        <w:rPr>
          <w:rFonts w:ascii="Times New Roman" w:eastAsia="Times New Roman" w:hAnsi="Times New Roman" w:cs="Times New Roman"/>
          <w:color w:val="000000"/>
          <w:kern w:val="0"/>
          <w14:ligatures w14:val="none"/>
        </w:rPr>
        <w:t xml:space="preserve">. </w:t>
      </w:r>
      <w:r w:rsidRPr="0013141A">
        <w:rPr>
          <w:rFonts w:ascii="Times New Roman" w:eastAsia="Times New Roman" w:hAnsi="Times New Roman" w:cs="Times New Roman"/>
          <w:color w:val="000000"/>
          <w:kern w:val="0"/>
          <w14:ligatures w14:val="none"/>
        </w:rPr>
        <w:t xml:space="preserve">This </w:t>
      </w:r>
      <w:r w:rsidR="00EA7FD4" w:rsidRPr="0013141A">
        <w:rPr>
          <w:rFonts w:ascii="Times New Roman" w:eastAsia="Times New Roman" w:hAnsi="Times New Roman" w:cs="Times New Roman"/>
          <w:color w:val="000000"/>
          <w:kern w:val="0"/>
          <w14:ligatures w14:val="none"/>
        </w:rPr>
        <w:t xml:space="preserve">study </w:t>
      </w:r>
      <w:r w:rsidRPr="0013141A">
        <w:rPr>
          <w:rFonts w:ascii="Times New Roman" w:eastAsia="Times New Roman" w:hAnsi="Times New Roman" w:cs="Times New Roman"/>
          <w:color w:val="000000"/>
          <w:kern w:val="0"/>
          <w14:ligatures w14:val="none"/>
        </w:rPr>
        <w:t>provides new evidence</w:t>
      </w:r>
      <w:r w:rsidR="00E02DAD" w:rsidRPr="0013141A">
        <w:rPr>
          <w:rFonts w:ascii="Times New Roman" w:eastAsia="Times New Roman" w:hAnsi="Times New Roman" w:cs="Times New Roman"/>
          <w:color w:val="000000"/>
          <w:kern w:val="0"/>
          <w14:ligatures w14:val="none"/>
        </w:rPr>
        <w:t>,</w:t>
      </w:r>
      <w:r w:rsidRPr="0013141A">
        <w:rPr>
          <w:rFonts w:ascii="Times New Roman" w:eastAsia="Times New Roman" w:hAnsi="Times New Roman" w:cs="Times New Roman"/>
          <w:color w:val="000000"/>
          <w:kern w:val="0"/>
          <w14:ligatures w14:val="none"/>
        </w:rPr>
        <w:t xml:space="preserve"> </w:t>
      </w:r>
      <w:r w:rsidR="00EA7FD4" w:rsidRPr="0013141A">
        <w:rPr>
          <w:rFonts w:ascii="Times New Roman" w:eastAsia="Times New Roman" w:hAnsi="Times New Roman" w:cs="Times New Roman"/>
          <w:color w:val="000000"/>
          <w:kern w:val="0"/>
          <w14:ligatures w14:val="none"/>
        </w:rPr>
        <w:t>show</w:t>
      </w:r>
      <w:r w:rsidRPr="0013141A">
        <w:rPr>
          <w:rFonts w:ascii="Times New Roman" w:eastAsia="Times New Roman" w:hAnsi="Times New Roman" w:cs="Times New Roman"/>
          <w:color w:val="000000"/>
          <w:kern w:val="0"/>
          <w14:ligatures w14:val="none"/>
        </w:rPr>
        <w:t>ing</w:t>
      </w:r>
      <w:r w:rsidR="00EA7FD4" w:rsidRPr="0013141A">
        <w:rPr>
          <w:rFonts w:ascii="Times New Roman" w:eastAsia="Times New Roman" w:hAnsi="Times New Roman" w:cs="Times New Roman"/>
          <w:color w:val="000000"/>
          <w:kern w:val="0"/>
          <w14:ligatures w14:val="none"/>
        </w:rPr>
        <w:t xml:space="preserve"> </w:t>
      </w:r>
      <w:r w:rsidR="00E02DAD" w:rsidRPr="0013141A">
        <w:rPr>
          <w:rFonts w:ascii="Times New Roman" w:eastAsia="Times New Roman" w:hAnsi="Times New Roman" w:cs="Times New Roman"/>
          <w:color w:val="000000"/>
          <w:kern w:val="0"/>
          <w14:ligatures w14:val="none"/>
        </w:rPr>
        <w:t xml:space="preserve">that </w:t>
      </w:r>
      <w:r w:rsidR="009E1D44" w:rsidRPr="0013141A">
        <w:rPr>
          <w:rFonts w:ascii="Times New Roman" w:eastAsia="Times New Roman" w:hAnsi="Times New Roman" w:cs="Times New Roman"/>
          <w:color w:val="000000"/>
          <w:kern w:val="0"/>
          <w14:ligatures w14:val="none"/>
        </w:rPr>
        <w:t xml:space="preserve">women </w:t>
      </w:r>
      <w:r w:rsidRPr="0013141A">
        <w:rPr>
          <w:rFonts w:ascii="Times New Roman" w:eastAsia="Times New Roman" w:hAnsi="Times New Roman" w:cs="Times New Roman"/>
          <w:color w:val="000000"/>
          <w:kern w:val="0"/>
          <w14:ligatures w14:val="none"/>
        </w:rPr>
        <w:t xml:space="preserve">exhibiting </w:t>
      </w:r>
      <w:r w:rsidR="00044B5C" w:rsidRPr="0013141A">
        <w:rPr>
          <w:rFonts w:ascii="Times New Roman" w:eastAsia="Times New Roman" w:hAnsi="Times New Roman" w:cs="Times New Roman"/>
          <w:color w:val="000000"/>
          <w:kern w:val="0"/>
          <w14:ligatures w14:val="none"/>
        </w:rPr>
        <w:t xml:space="preserve">greater </w:t>
      </w:r>
      <w:r w:rsidR="00357A6F" w:rsidRPr="0013141A">
        <w:rPr>
          <w:rFonts w:ascii="Times New Roman" w:eastAsia="Times New Roman" w:hAnsi="Times New Roman" w:cs="Times New Roman"/>
          <w:color w:val="000000"/>
          <w:kern w:val="0"/>
          <w14:ligatures w14:val="none"/>
        </w:rPr>
        <w:t xml:space="preserve">glycemic variability </w:t>
      </w:r>
      <w:r w:rsidR="00E02DAD" w:rsidRPr="0013141A">
        <w:rPr>
          <w:rFonts w:ascii="Times New Roman" w:eastAsia="Times New Roman" w:hAnsi="Times New Roman" w:cs="Times New Roman"/>
          <w:color w:val="000000"/>
          <w:kern w:val="0"/>
          <w14:ligatures w14:val="none"/>
        </w:rPr>
        <w:t>are</w:t>
      </w:r>
      <w:r w:rsidRPr="0013141A">
        <w:rPr>
          <w:rFonts w:ascii="Times New Roman" w:eastAsia="Times New Roman" w:hAnsi="Times New Roman" w:cs="Times New Roman"/>
          <w:color w:val="000000"/>
          <w:kern w:val="0"/>
          <w14:ligatures w14:val="none"/>
        </w:rPr>
        <w:t xml:space="preserve"> at an increased risk of developing IR</w:t>
      </w:r>
      <w:r w:rsidR="00EA7FD4" w:rsidRPr="0013141A">
        <w:rPr>
          <w:rFonts w:ascii="Times New Roman" w:eastAsia="Times New Roman" w:hAnsi="Times New Roman" w:cs="Times New Roman"/>
          <w:color w:val="000000"/>
          <w:kern w:val="0"/>
          <w14:ligatures w14:val="none"/>
        </w:rPr>
        <w:t xml:space="preserve">. </w:t>
      </w:r>
      <w:r w:rsidRPr="0013141A">
        <w:rPr>
          <w:rFonts w:ascii="Times New Roman" w:eastAsia="Times New Roman" w:hAnsi="Times New Roman" w:cs="Times New Roman"/>
          <w:color w:val="000000"/>
          <w:kern w:val="0"/>
          <w14:ligatures w14:val="none"/>
        </w:rPr>
        <w:t xml:space="preserve">Our findings </w:t>
      </w:r>
      <w:r w:rsidR="00EA7FD4" w:rsidRPr="0013141A">
        <w:rPr>
          <w:rFonts w:ascii="Times New Roman" w:eastAsia="Times New Roman" w:hAnsi="Times New Roman" w:cs="Times New Roman"/>
          <w:color w:val="000000"/>
          <w:kern w:val="0"/>
          <w14:ligatures w14:val="none"/>
        </w:rPr>
        <w:t xml:space="preserve">also </w:t>
      </w:r>
      <w:r w:rsidR="00E02DAD" w:rsidRPr="0013141A">
        <w:rPr>
          <w:rFonts w:ascii="Times New Roman" w:eastAsia="Times New Roman" w:hAnsi="Times New Roman" w:cs="Times New Roman"/>
          <w:color w:val="000000"/>
          <w:kern w:val="0"/>
          <w14:ligatures w14:val="none"/>
        </w:rPr>
        <w:t>reveal increased</w:t>
      </w:r>
      <w:r w:rsidR="00EA7FD4" w:rsidRPr="0013141A">
        <w:rPr>
          <w:rFonts w:ascii="Times New Roman" w:eastAsia="Times New Roman" w:hAnsi="Times New Roman" w:cs="Times New Roman"/>
          <w:color w:val="000000"/>
          <w:kern w:val="0"/>
          <w14:ligatures w14:val="none"/>
        </w:rPr>
        <w:t xml:space="preserve"> </w:t>
      </w:r>
      <w:r w:rsidR="009C3E82" w:rsidRPr="0013141A">
        <w:rPr>
          <w:rFonts w:ascii="Times New Roman" w:eastAsia="Times New Roman" w:hAnsi="Times New Roman" w:cs="Times New Roman"/>
          <w:color w:val="000000"/>
          <w:kern w:val="0"/>
          <w14:ligatures w14:val="none"/>
        </w:rPr>
        <w:t xml:space="preserve">glycemic variability </w:t>
      </w:r>
      <w:r w:rsidR="005F14EF" w:rsidRPr="0013141A">
        <w:rPr>
          <w:rFonts w:ascii="Times New Roman" w:eastAsia="Times New Roman" w:hAnsi="Times New Roman" w:cs="Times New Roman"/>
          <w:color w:val="000000"/>
          <w:kern w:val="0"/>
          <w14:ligatures w14:val="none"/>
        </w:rPr>
        <w:t xml:space="preserve">in women </w:t>
      </w:r>
      <w:r w:rsidR="00E02DAD" w:rsidRPr="0013141A">
        <w:rPr>
          <w:rFonts w:ascii="Times New Roman" w:eastAsia="Times New Roman" w:hAnsi="Times New Roman" w:cs="Times New Roman"/>
          <w:color w:val="000000"/>
          <w:kern w:val="0"/>
          <w14:ligatures w14:val="none"/>
        </w:rPr>
        <w:t>later</w:t>
      </w:r>
      <w:r w:rsidR="005F14EF" w:rsidRPr="0013141A">
        <w:rPr>
          <w:rFonts w:ascii="Times New Roman" w:eastAsia="Times New Roman" w:hAnsi="Times New Roman" w:cs="Times New Roman"/>
          <w:color w:val="000000"/>
          <w:kern w:val="0"/>
          <w14:ligatures w14:val="none"/>
        </w:rPr>
        <w:t xml:space="preserve"> </w:t>
      </w:r>
      <w:r w:rsidR="00EA7FD4" w:rsidRPr="0013141A">
        <w:rPr>
          <w:rFonts w:ascii="Times New Roman" w:eastAsia="Times New Roman" w:hAnsi="Times New Roman" w:cs="Times New Roman"/>
          <w:color w:val="000000"/>
          <w:kern w:val="0"/>
          <w14:ligatures w14:val="none"/>
        </w:rPr>
        <w:t>diagnosed with GDM</w:t>
      </w:r>
      <w:r w:rsidR="005F14EF" w:rsidRPr="0013141A">
        <w:rPr>
          <w:rFonts w:ascii="Times New Roman" w:eastAsia="Times New Roman" w:hAnsi="Times New Roman" w:cs="Times New Roman"/>
          <w:color w:val="000000"/>
          <w:kern w:val="0"/>
          <w14:ligatures w14:val="none"/>
        </w:rPr>
        <w:t>.</w:t>
      </w:r>
      <w:r w:rsidR="00EA7FD4" w:rsidRPr="0013141A">
        <w:rPr>
          <w:rFonts w:ascii="Times New Roman" w:eastAsia="Times New Roman" w:hAnsi="Times New Roman" w:cs="Times New Roman"/>
          <w:color w:val="000000"/>
          <w:kern w:val="0"/>
          <w14:ligatures w14:val="none"/>
        </w:rPr>
        <w:t xml:space="preserve"> This </w:t>
      </w:r>
      <w:r w:rsidR="00570BFA" w:rsidRPr="0013141A">
        <w:rPr>
          <w:rFonts w:ascii="Times New Roman" w:eastAsia="Times New Roman" w:hAnsi="Times New Roman" w:cs="Times New Roman"/>
          <w:color w:val="000000"/>
          <w:kern w:val="0"/>
          <w14:ligatures w14:val="none"/>
        </w:rPr>
        <w:t xml:space="preserve">aligns </w:t>
      </w:r>
      <w:r w:rsidR="00EA7FD4" w:rsidRPr="0013141A">
        <w:rPr>
          <w:rFonts w:ascii="Times New Roman" w:eastAsia="Times New Roman" w:hAnsi="Times New Roman" w:cs="Times New Roman"/>
          <w:color w:val="000000"/>
          <w:kern w:val="0"/>
          <w14:ligatures w14:val="none"/>
        </w:rPr>
        <w:t xml:space="preserve">with a prospective observational study </w:t>
      </w:r>
      <w:r w:rsidR="00570BFA" w:rsidRPr="0013141A">
        <w:rPr>
          <w:rFonts w:ascii="Times New Roman" w:eastAsia="Times New Roman" w:hAnsi="Times New Roman" w:cs="Times New Roman"/>
          <w:color w:val="000000"/>
          <w:kern w:val="0"/>
          <w14:ligatures w14:val="none"/>
        </w:rPr>
        <w:t xml:space="preserve">conducted </w:t>
      </w:r>
      <w:r w:rsidR="00EA7FD4" w:rsidRPr="0013141A">
        <w:rPr>
          <w:rFonts w:ascii="Times New Roman" w:eastAsia="Times New Roman" w:hAnsi="Times New Roman" w:cs="Times New Roman"/>
          <w:color w:val="000000"/>
          <w:kern w:val="0"/>
          <w14:ligatures w14:val="none"/>
        </w:rPr>
        <w:t xml:space="preserve">in Singapore </w:t>
      </w:r>
      <w:r w:rsidR="005D51AE" w:rsidRPr="0013141A">
        <w:rPr>
          <w:rFonts w:ascii="Times New Roman" w:eastAsia="Times New Roman" w:hAnsi="Times New Roman" w:cs="Times New Roman"/>
          <w:color w:val="000000"/>
          <w:kern w:val="0"/>
          <w14:ligatures w14:val="none"/>
        </w:rPr>
        <w:t>in 2022</w:t>
      </w:r>
      <w:r w:rsidR="00E02DAD" w:rsidRPr="0013141A">
        <w:rPr>
          <w:rFonts w:ascii="Times New Roman" w:eastAsia="Times New Roman" w:hAnsi="Times New Roman" w:cs="Times New Roman"/>
          <w:color w:val="000000"/>
          <w:kern w:val="0"/>
          <w14:ligatures w14:val="none"/>
        </w:rPr>
        <w:t>,</w:t>
      </w:r>
      <w:r w:rsidR="005D51AE" w:rsidRPr="0013141A">
        <w:rPr>
          <w:rFonts w:ascii="Times New Roman" w:eastAsia="Times New Roman" w:hAnsi="Times New Roman" w:cs="Times New Roman"/>
          <w:color w:val="000000"/>
          <w:kern w:val="0"/>
          <w14:ligatures w14:val="none"/>
        </w:rPr>
        <w:t xml:space="preserve"> </w:t>
      </w:r>
      <w:r w:rsidR="00EA7FD4" w:rsidRPr="0013141A">
        <w:rPr>
          <w:rFonts w:ascii="Times New Roman" w:eastAsia="Times New Roman" w:hAnsi="Times New Roman" w:cs="Times New Roman"/>
          <w:color w:val="000000"/>
          <w:kern w:val="0"/>
          <w14:ligatures w14:val="none"/>
        </w:rPr>
        <w:t xml:space="preserve">which </w:t>
      </w:r>
      <w:r w:rsidR="00570BFA" w:rsidRPr="0013141A">
        <w:rPr>
          <w:rFonts w:ascii="Times New Roman" w:eastAsia="Times New Roman" w:hAnsi="Times New Roman" w:cs="Times New Roman"/>
          <w:color w:val="000000"/>
          <w:kern w:val="0"/>
          <w14:ligatures w14:val="none"/>
        </w:rPr>
        <w:t xml:space="preserve">identified higher </w:t>
      </w:r>
      <w:r w:rsidR="00EA7FD4" w:rsidRPr="0013141A">
        <w:rPr>
          <w:rFonts w:ascii="Times New Roman" w:eastAsia="Times New Roman" w:hAnsi="Times New Roman" w:cs="Times New Roman"/>
          <w:color w:val="000000"/>
          <w:kern w:val="0"/>
          <w14:ligatures w14:val="none"/>
        </w:rPr>
        <w:t xml:space="preserve">first and second trimester </w:t>
      </w:r>
      <w:r w:rsidR="00357A6F" w:rsidRPr="0013141A">
        <w:rPr>
          <w:rFonts w:ascii="Times New Roman" w:eastAsia="Times New Roman" w:hAnsi="Times New Roman" w:cs="Times New Roman"/>
          <w:color w:val="000000"/>
          <w:kern w:val="0"/>
          <w14:ligatures w14:val="none"/>
        </w:rPr>
        <w:t xml:space="preserve">glycemic variability </w:t>
      </w:r>
      <w:r w:rsidR="00E02DAD" w:rsidRPr="0013141A">
        <w:rPr>
          <w:rFonts w:ascii="Times New Roman" w:eastAsia="Times New Roman" w:hAnsi="Times New Roman" w:cs="Times New Roman"/>
          <w:color w:val="000000"/>
          <w:kern w:val="0"/>
          <w14:ligatures w14:val="none"/>
        </w:rPr>
        <w:t xml:space="preserve">indices </w:t>
      </w:r>
      <w:r w:rsidR="00EA7FD4" w:rsidRPr="0013141A">
        <w:rPr>
          <w:rFonts w:ascii="Times New Roman" w:eastAsia="Times New Roman" w:hAnsi="Times New Roman" w:cs="Times New Roman"/>
          <w:color w:val="000000"/>
          <w:kern w:val="0"/>
          <w14:ligatures w14:val="none"/>
        </w:rPr>
        <w:t xml:space="preserve">(SD and MAGE) in </w:t>
      </w:r>
      <w:r w:rsidR="00570BFA" w:rsidRPr="0013141A">
        <w:rPr>
          <w:rFonts w:ascii="Times New Roman" w:eastAsia="Times New Roman" w:hAnsi="Times New Roman" w:cs="Times New Roman"/>
          <w:color w:val="000000"/>
          <w:kern w:val="0"/>
          <w14:ligatures w14:val="none"/>
        </w:rPr>
        <w:t>women</w:t>
      </w:r>
      <w:r w:rsidR="00EA7FD4" w:rsidRPr="0013141A">
        <w:rPr>
          <w:rFonts w:ascii="Times New Roman" w:eastAsia="Times New Roman" w:hAnsi="Times New Roman" w:cs="Times New Roman"/>
          <w:color w:val="000000"/>
          <w:kern w:val="0"/>
          <w14:ligatures w14:val="none"/>
        </w:rPr>
        <w:t xml:space="preserve"> subsequently </w:t>
      </w:r>
      <w:r w:rsidR="00EA7FD4" w:rsidRPr="0013141A">
        <w:rPr>
          <w:rFonts w:ascii="Times New Roman" w:eastAsia="Times New Roman" w:hAnsi="Times New Roman" w:cs="Times New Roman"/>
          <w:color w:val="000000"/>
          <w:kern w:val="0"/>
          <w14:ligatures w14:val="none"/>
        </w:rPr>
        <w:lastRenderedPageBreak/>
        <w:t>diagnosed with GDM</w:t>
      </w:r>
      <w:r w:rsidR="00570BFA" w:rsidRPr="0013141A">
        <w:rPr>
          <w:rFonts w:ascii="Times New Roman" w:eastAsia="Times New Roman" w:hAnsi="Times New Roman" w:cs="Times New Roman"/>
          <w:color w:val="000000"/>
          <w:kern w:val="0"/>
          <w14:ligatures w14:val="none"/>
        </w:rPr>
        <w:t xml:space="preserve">, compared to </w:t>
      </w:r>
      <w:r w:rsidR="00EA7FD4" w:rsidRPr="0013141A">
        <w:rPr>
          <w:rFonts w:ascii="Times New Roman" w:eastAsia="Times New Roman" w:hAnsi="Times New Roman" w:cs="Times New Roman"/>
          <w:color w:val="000000"/>
          <w:kern w:val="0"/>
          <w14:ligatures w14:val="none"/>
        </w:rPr>
        <w:t xml:space="preserve">those </w:t>
      </w:r>
      <w:r w:rsidR="00570BFA" w:rsidRPr="0013141A">
        <w:rPr>
          <w:rFonts w:ascii="Times New Roman" w:eastAsia="Times New Roman" w:hAnsi="Times New Roman" w:cs="Times New Roman"/>
          <w:color w:val="000000"/>
          <w:kern w:val="0"/>
          <w14:ligatures w14:val="none"/>
        </w:rPr>
        <w:t>without a diagnosis</w:t>
      </w:r>
      <w:r w:rsidR="00465720" w:rsidRPr="0013141A">
        <w:rPr>
          <w:rFonts w:ascii="Times New Roman" w:eastAsia="Times New Roman" w:hAnsi="Times New Roman" w:cs="Times New Roman"/>
          <w:color w:val="000000"/>
          <w:kern w:val="0"/>
          <w14:ligatures w14:val="none"/>
        </w:rPr>
        <w:t xml:space="preserve"> </w:t>
      </w:r>
      <w:r w:rsidR="003159D1" w:rsidRPr="0013141A">
        <w:rPr>
          <w:rFonts w:ascii="Times New Roman" w:eastAsia="Times New Roman" w:hAnsi="Times New Roman" w:cs="Times New Roman"/>
          <w:color w:val="000000"/>
          <w:kern w:val="0"/>
          <w14:ligatures w14:val="none"/>
        </w:rPr>
        <w:fldChar w:fldCharType="begin"/>
      </w:r>
      <w:r w:rsidR="00E97397" w:rsidRPr="0013141A">
        <w:rPr>
          <w:rFonts w:ascii="Times New Roman" w:eastAsia="Times New Roman" w:hAnsi="Times New Roman" w:cs="Times New Roman"/>
          <w:color w:val="000000"/>
          <w:kern w:val="0"/>
          <w14:ligatures w14:val="none"/>
        </w:rPr>
        <w:instrText xml:space="preserve"> ADDIN ZOTERO_ITEM CSL_CITATION {"citationID":"WOwNgAF4","properties":{"formattedCitation":"(17)","plainCitation":"(17)","noteIndex":0},"citationItems":[{"id":168,"uris":["http://zotero.org/users/local/kfs8wWei/items/QLEGLD7R","http://zotero.org/users/13304992/items/QLEGLD7R"],"itemData":{"id":168,"type":"article-journal","abstract":"Examining the prospective association between CGM-derived glycemic variability (GV) and glycemic control (GC) parameters in the first and second trimester","call-number":"9, 12, 13","container-title":"Diabetes, Metabolic Syndrome and Obesity","DOI":"10.2147/DMSO.S379616","journalAbbreviation":"DMSO","language":"English","note":"publisher: Dove Press","page":"4065-4074","source":"www.dovepress.com","title":"Glycemic Variability in Early Pregnancy May Predict a Subsequent Diagnosis of Gestational Diabetes","volume":"15","author":[{"family":"Quah","given":"Phaik Ling"},{"family":"Tan","given":"Lay Kok"},{"family":"Lek","given":"Ngee"},{"family":"Thain","given":"Serene"},{"family":"Tan","given":"Kok Hian"}],"issued":{"date-parts":[["2022",12,28]]}}}],"schema":"https://github.com/citation-style-language/schema/raw/master/csl-citation.json"} </w:instrText>
      </w:r>
      <w:r w:rsidR="003159D1" w:rsidRPr="0013141A">
        <w:rPr>
          <w:rFonts w:ascii="Times New Roman" w:eastAsia="Times New Roman" w:hAnsi="Times New Roman" w:cs="Times New Roman"/>
          <w:color w:val="000000"/>
          <w:kern w:val="0"/>
          <w14:ligatures w14:val="none"/>
        </w:rPr>
        <w:fldChar w:fldCharType="separate"/>
      </w:r>
      <w:r w:rsidR="00E97397" w:rsidRPr="0013141A">
        <w:rPr>
          <w:rFonts w:ascii="Times New Roman" w:hAnsi="Times New Roman" w:cs="Times New Roman"/>
          <w:color w:val="000000"/>
          <w:kern w:val="0"/>
          <w:lang w:val="en-GB"/>
        </w:rPr>
        <w:t>(17)</w:t>
      </w:r>
      <w:r w:rsidR="003159D1" w:rsidRPr="0013141A">
        <w:rPr>
          <w:rFonts w:ascii="Times New Roman" w:eastAsia="Times New Roman" w:hAnsi="Times New Roman" w:cs="Times New Roman"/>
          <w:color w:val="000000"/>
          <w:kern w:val="0"/>
          <w14:ligatures w14:val="none"/>
        </w:rPr>
        <w:fldChar w:fldCharType="end"/>
      </w:r>
      <w:r w:rsidR="00465720" w:rsidRPr="0013141A">
        <w:rPr>
          <w:rFonts w:ascii="Times New Roman" w:eastAsia="Times New Roman" w:hAnsi="Times New Roman" w:cs="Times New Roman"/>
          <w:color w:val="000000"/>
          <w:kern w:val="0"/>
          <w14:ligatures w14:val="none"/>
        </w:rPr>
        <w:t>.</w:t>
      </w:r>
      <w:r w:rsidR="00EA7FD4" w:rsidRPr="0013141A">
        <w:rPr>
          <w:rFonts w:ascii="Times New Roman" w:eastAsia="Times New Roman" w:hAnsi="Times New Roman" w:cs="Times New Roman"/>
          <w:color w:val="000000"/>
          <w:kern w:val="0"/>
          <w14:ligatures w14:val="none"/>
        </w:rPr>
        <w:t xml:space="preserve"> However, </w:t>
      </w:r>
      <w:r w:rsidR="00570BFA" w:rsidRPr="0013141A">
        <w:rPr>
          <w:rFonts w:ascii="Times New Roman" w:eastAsia="Times New Roman" w:hAnsi="Times New Roman" w:cs="Times New Roman"/>
          <w:color w:val="000000"/>
          <w:kern w:val="0"/>
          <w14:ligatures w14:val="none"/>
        </w:rPr>
        <w:t xml:space="preserve">it is noteworthy that </w:t>
      </w:r>
      <w:r w:rsidR="00EA7FD4" w:rsidRPr="0013141A">
        <w:rPr>
          <w:rFonts w:ascii="Times New Roman" w:eastAsia="Times New Roman" w:hAnsi="Times New Roman" w:cs="Times New Roman"/>
          <w:color w:val="000000"/>
          <w:kern w:val="0"/>
          <w14:ligatures w14:val="none"/>
        </w:rPr>
        <w:t xml:space="preserve">in that study, </w:t>
      </w:r>
      <w:r w:rsidR="0055436C" w:rsidRPr="0013141A">
        <w:rPr>
          <w:rFonts w:ascii="Times New Roman" w:eastAsia="Times New Roman" w:hAnsi="Times New Roman" w:cs="Times New Roman"/>
          <w:color w:val="000000"/>
          <w:kern w:val="0"/>
          <w14:ligatures w14:val="none"/>
        </w:rPr>
        <w:t>the association</w:t>
      </w:r>
      <w:r w:rsidR="00F76F93" w:rsidRPr="0013141A">
        <w:rPr>
          <w:rFonts w:ascii="Times New Roman" w:eastAsia="Times New Roman" w:hAnsi="Times New Roman" w:cs="Times New Roman"/>
          <w:color w:val="000000"/>
          <w:kern w:val="0"/>
          <w14:ligatures w14:val="none"/>
        </w:rPr>
        <w:t>s</w:t>
      </w:r>
      <w:r w:rsidR="0055436C" w:rsidRPr="0013141A">
        <w:rPr>
          <w:rFonts w:ascii="Times New Roman" w:eastAsia="Times New Roman" w:hAnsi="Times New Roman" w:cs="Times New Roman"/>
          <w:color w:val="000000"/>
          <w:kern w:val="0"/>
          <w14:ligatures w14:val="none"/>
        </w:rPr>
        <w:t xml:space="preserve"> of </w:t>
      </w:r>
      <w:r w:rsidR="009C3E82" w:rsidRPr="0013141A">
        <w:rPr>
          <w:rFonts w:ascii="Times New Roman" w:eastAsia="Times New Roman" w:hAnsi="Times New Roman" w:cs="Times New Roman"/>
          <w:color w:val="000000"/>
          <w:kern w:val="0"/>
          <w14:ligatures w14:val="none"/>
        </w:rPr>
        <w:t xml:space="preserve">glycemic variability </w:t>
      </w:r>
      <w:r w:rsidR="00E02DAD" w:rsidRPr="0013141A">
        <w:rPr>
          <w:rFonts w:ascii="Times New Roman" w:eastAsia="Times New Roman" w:hAnsi="Times New Roman" w:cs="Times New Roman"/>
          <w:color w:val="000000"/>
          <w:kern w:val="0"/>
          <w14:ligatures w14:val="none"/>
        </w:rPr>
        <w:t xml:space="preserve">indices </w:t>
      </w:r>
      <w:r w:rsidR="0055436C" w:rsidRPr="0013141A">
        <w:rPr>
          <w:rFonts w:ascii="Times New Roman" w:eastAsia="Times New Roman" w:hAnsi="Times New Roman" w:cs="Times New Roman"/>
          <w:color w:val="000000"/>
          <w:kern w:val="0"/>
          <w14:ligatures w14:val="none"/>
        </w:rPr>
        <w:t>with GDM development w</w:t>
      </w:r>
      <w:r w:rsidR="00F76F93" w:rsidRPr="0013141A">
        <w:rPr>
          <w:rFonts w:ascii="Times New Roman" w:eastAsia="Times New Roman" w:hAnsi="Times New Roman" w:cs="Times New Roman"/>
          <w:color w:val="000000"/>
          <w:kern w:val="0"/>
          <w14:ligatures w14:val="none"/>
        </w:rPr>
        <w:t>ere</w:t>
      </w:r>
      <w:r w:rsidR="0055436C" w:rsidRPr="0013141A">
        <w:rPr>
          <w:rFonts w:ascii="Times New Roman" w:eastAsia="Times New Roman" w:hAnsi="Times New Roman" w:cs="Times New Roman"/>
          <w:color w:val="000000"/>
          <w:kern w:val="0"/>
          <w14:ligatures w14:val="none"/>
        </w:rPr>
        <w:t xml:space="preserve"> </w:t>
      </w:r>
      <w:r w:rsidR="00570BFA" w:rsidRPr="0013141A">
        <w:rPr>
          <w:rFonts w:ascii="Times New Roman" w:eastAsia="Times New Roman" w:hAnsi="Times New Roman" w:cs="Times New Roman"/>
          <w:color w:val="000000"/>
          <w:kern w:val="0"/>
          <w14:ligatures w14:val="none"/>
        </w:rPr>
        <w:t>in</w:t>
      </w:r>
      <w:r w:rsidR="0055436C" w:rsidRPr="0013141A">
        <w:rPr>
          <w:rFonts w:ascii="Times New Roman" w:eastAsia="Times New Roman" w:hAnsi="Times New Roman" w:cs="Times New Roman"/>
          <w:color w:val="000000"/>
          <w:kern w:val="0"/>
          <w14:ligatures w14:val="none"/>
        </w:rPr>
        <w:t>consistent</w:t>
      </w:r>
      <w:r w:rsidR="00784E78" w:rsidRPr="0013141A">
        <w:rPr>
          <w:rFonts w:ascii="Times New Roman" w:eastAsia="Times New Roman" w:hAnsi="Times New Roman" w:cs="Times New Roman"/>
          <w:color w:val="000000"/>
          <w:kern w:val="0"/>
          <w14:ligatures w14:val="none"/>
        </w:rPr>
        <w:t xml:space="preserve">, perhaps </w:t>
      </w:r>
      <w:proofErr w:type="gramStart"/>
      <w:r w:rsidR="00784E78" w:rsidRPr="0013141A">
        <w:rPr>
          <w:rFonts w:ascii="Times New Roman" w:eastAsia="Times New Roman" w:hAnsi="Times New Roman" w:cs="Times New Roman"/>
          <w:color w:val="000000"/>
          <w:kern w:val="0"/>
          <w14:ligatures w14:val="none"/>
        </w:rPr>
        <w:t>as a result of</w:t>
      </w:r>
      <w:proofErr w:type="gramEnd"/>
      <w:r w:rsidR="00F76F93" w:rsidRPr="0013141A">
        <w:rPr>
          <w:rFonts w:ascii="Times New Roman" w:eastAsia="Times New Roman" w:hAnsi="Times New Roman" w:cs="Times New Roman"/>
          <w:color w:val="000000"/>
          <w:kern w:val="0"/>
          <w14:ligatures w14:val="none"/>
        </w:rPr>
        <w:t xml:space="preserve"> the small sample size (n=60)</w:t>
      </w:r>
      <w:r w:rsidR="00EA7FD4" w:rsidRPr="0013141A">
        <w:rPr>
          <w:rFonts w:ascii="Times New Roman" w:eastAsia="Times New Roman" w:hAnsi="Times New Roman" w:cs="Times New Roman"/>
          <w:color w:val="000000"/>
          <w:kern w:val="0"/>
          <w14:ligatures w14:val="none"/>
        </w:rPr>
        <w:t>.</w:t>
      </w:r>
      <w:r w:rsidR="007D4B2F" w:rsidRPr="0013141A">
        <w:rPr>
          <w:rFonts w:ascii="Times New Roman" w:eastAsia="Times New Roman" w:hAnsi="Times New Roman" w:cs="Times New Roman"/>
          <w:color w:val="000000"/>
          <w:kern w:val="0"/>
          <w14:ligatures w14:val="none"/>
        </w:rPr>
        <w:t xml:space="preserve"> </w:t>
      </w:r>
      <w:r w:rsidR="00570BFA" w:rsidRPr="0013141A">
        <w:rPr>
          <w:rFonts w:ascii="Times New Roman" w:eastAsia="Times New Roman" w:hAnsi="Times New Roman" w:cs="Times New Roman"/>
          <w:color w:val="000000"/>
          <w:kern w:val="0"/>
          <w14:ligatures w14:val="none"/>
        </w:rPr>
        <w:t>In contrast, o</w:t>
      </w:r>
      <w:r w:rsidR="007D4B2F" w:rsidRPr="0013141A">
        <w:rPr>
          <w:rFonts w:ascii="Times New Roman" w:eastAsia="Times New Roman" w:hAnsi="Times New Roman" w:cs="Times New Roman"/>
          <w:color w:val="000000"/>
          <w:kern w:val="0"/>
          <w14:ligatures w14:val="none"/>
        </w:rPr>
        <w:t>ur study</w:t>
      </w:r>
      <w:r w:rsidR="00570BFA" w:rsidRPr="0013141A">
        <w:rPr>
          <w:rFonts w:ascii="Times New Roman" w:eastAsia="Times New Roman" w:hAnsi="Times New Roman" w:cs="Times New Roman"/>
          <w:color w:val="000000"/>
          <w:kern w:val="0"/>
          <w14:ligatures w14:val="none"/>
        </w:rPr>
        <w:t xml:space="preserve"> consistently demonstrated universally elevated </w:t>
      </w:r>
      <w:r w:rsidR="00357A6F" w:rsidRPr="0013141A">
        <w:rPr>
          <w:rFonts w:ascii="Times New Roman" w:eastAsia="Times New Roman" w:hAnsi="Times New Roman" w:cs="Times New Roman"/>
          <w:color w:val="000000"/>
          <w:kern w:val="0"/>
          <w14:ligatures w14:val="none"/>
        </w:rPr>
        <w:t xml:space="preserve">glycemic variability </w:t>
      </w:r>
      <w:r w:rsidR="00570BFA" w:rsidRPr="0013141A">
        <w:rPr>
          <w:rFonts w:ascii="Times New Roman" w:eastAsia="Times New Roman" w:hAnsi="Times New Roman" w:cs="Times New Roman"/>
          <w:color w:val="000000"/>
          <w:kern w:val="0"/>
          <w14:ligatures w14:val="none"/>
        </w:rPr>
        <w:t xml:space="preserve">indices </w:t>
      </w:r>
      <w:r w:rsidR="007D4B2F" w:rsidRPr="0013141A">
        <w:rPr>
          <w:rFonts w:ascii="Times New Roman" w:eastAsia="Times New Roman" w:hAnsi="Times New Roman" w:cs="Times New Roman"/>
          <w:color w:val="000000"/>
          <w:kern w:val="0"/>
          <w14:ligatures w14:val="none"/>
        </w:rPr>
        <w:t xml:space="preserve">in women </w:t>
      </w:r>
      <w:r w:rsidR="007C1D1C" w:rsidRPr="0013141A">
        <w:rPr>
          <w:rFonts w:ascii="Times New Roman" w:eastAsia="Times New Roman" w:hAnsi="Times New Roman" w:cs="Times New Roman"/>
          <w:color w:val="000000"/>
          <w:kern w:val="0"/>
          <w14:ligatures w14:val="none"/>
        </w:rPr>
        <w:t xml:space="preserve">subsequently </w:t>
      </w:r>
      <w:r w:rsidR="005F14EF" w:rsidRPr="0013141A">
        <w:rPr>
          <w:rFonts w:ascii="Times New Roman" w:eastAsia="Times New Roman" w:hAnsi="Times New Roman" w:cs="Times New Roman"/>
          <w:color w:val="000000"/>
          <w:kern w:val="0"/>
          <w14:ligatures w14:val="none"/>
        </w:rPr>
        <w:t xml:space="preserve">diagnosed </w:t>
      </w:r>
      <w:r w:rsidR="007D4B2F" w:rsidRPr="0013141A">
        <w:rPr>
          <w:rFonts w:ascii="Times New Roman" w:eastAsia="Times New Roman" w:hAnsi="Times New Roman" w:cs="Times New Roman"/>
          <w:color w:val="000000"/>
          <w:kern w:val="0"/>
          <w14:ligatures w14:val="none"/>
        </w:rPr>
        <w:t>with GDM.</w:t>
      </w:r>
      <w:r w:rsidR="005F14EF" w:rsidRPr="0013141A">
        <w:rPr>
          <w:rFonts w:ascii="Times New Roman" w:eastAsia="Times New Roman" w:hAnsi="Times New Roman" w:cs="Times New Roman"/>
          <w:color w:val="000000"/>
          <w:kern w:val="0"/>
          <w14:ligatures w14:val="none"/>
        </w:rPr>
        <w:t xml:space="preserve"> </w:t>
      </w:r>
      <w:r w:rsidR="00C30512" w:rsidRPr="0013141A">
        <w:rPr>
          <w:rFonts w:ascii="Times New Roman" w:eastAsia="Times New Roman" w:hAnsi="Times New Roman" w:cs="Times New Roman"/>
          <w:color w:val="000000"/>
          <w:kern w:val="0"/>
          <w14:ligatures w14:val="none"/>
        </w:rPr>
        <w:t>O</w:t>
      </w:r>
      <w:r w:rsidR="00EA7FD4" w:rsidRPr="0013141A">
        <w:rPr>
          <w:rFonts w:ascii="Times New Roman" w:eastAsia="Times New Roman" w:hAnsi="Times New Roman" w:cs="Times New Roman"/>
          <w:color w:val="000000"/>
          <w:kern w:val="0"/>
          <w14:ligatures w14:val="none"/>
        </w:rPr>
        <w:t xml:space="preserve">ther case-control studies </w:t>
      </w:r>
      <w:r w:rsidR="00C30512" w:rsidRPr="0013141A">
        <w:rPr>
          <w:rFonts w:ascii="Times New Roman" w:eastAsia="Times New Roman" w:hAnsi="Times New Roman" w:cs="Times New Roman"/>
          <w:color w:val="000000"/>
          <w:kern w:val="0"/>
          <w14:ligatures w14:val="none"/>
        </w:rPr>
        <w:t xml:space="preserve">also </w:t>
      </w:r>
      <w:r w:rsidR="00EA7FD4" w:rsidRPr="0013141A">
        <w:rPr>
          <w:rFonts w:ascii="Times New Roman" w:eastAsia="Times New Roman" w:hAnsi="Times New Roman" w:cs="Times New Roman"/>
          <w:color w:val="000000"/>
          <w:kern w:val="0"/>
          <w14:ligatures w14:val="none"/>
        </w:rPr>
        <w:t>showed higher MAGE levels in pregnant women who were diagnosed with GDM than those who were not</w:t>
      </w:r>
      <w:r w:rsidR="00465720" w:rsidRPr="0013141A">
        <w:rPr>
          <w:rFonts w:ascii="Times New Roman" w:eastAsia="Times New Roman" w:hAnsi="Times New Roman" w:cs="Times New Roman"/>
          <w:color w:val="000000"/>
          <w:kern w:val="0"/>
          <w14:ligatures w14:val="none"/>
        </w:rPr>
        <w:t xml:space="preserve"> </w:t>
      </w:r>
      <w:r w:rsidR="003159D1" w:rsidRPr="0013141A">
        <w:rPr>
          <w:rFonts w:ascii="Times New Roman" w:eastAsia="Times New Roman" w:hAnsi="Times New Roman" w:cs="Times New Roman"/>
          <w:color w:val="000000"/>
          <w:kern w:val="0"/>
          <w14:ligatures w14:val="none"/>
        </w:rPr>
        <w:fldChar w:fldCharType="begin"/>
      </w:r>
      <w:r w:rsidR="00E97397" w:rsidRPr="0013141A">
        <w:rPr>
          <w:rFonts w:ascii="Times New Roman" w:eastAsia="Times New Roman" w:hAnsi="Times New Roman" w:cs="Times New Roman"/>
          <w:color w:val="000000"/>
          <w:kern w:val="0"/>
          <w14:ligatures w14:val="none"/>
        </w:rPr>
        <w:instrText xml:space="preserve"> ADDIN ZOTERO_ITEM CSL_CITATION {"citationID":"QyxnkZH2","properties":{"formattedCitation":"(10,12)","plainCitation":"(10,12)","noteIndex":0},"citationItems":[{"id":66,"uris":["http://zotero.org/users/local/kfs8wWei/items/ICAT5C5R","http://zotero.org/users/13304992/items/ICAT5C5R"],"itemData":{"id":66,"type":"article-journal","abstract":"Maternal hyperglycemia in gestational diabetes mellitus (GDM), especially hyperglycemic excursions, is associated with increased risks of adverse pregnancy outcomes. Continuous glucose monitoring (CGM) system (CGMS) is better than intermittent self-measurements in detecting detailed glucose profiles on the magnitude and duration of glucose fluctuations. Hyperglycemia resulted from impaired β cell function. This study analyzed the characteristics of glycemic variability in GDM with 24-28 gestational weeks and its association with β cell function. Thirty GDM with 24-28 gestational weeks (GDM group) were included in this study, and 20 normal gestational women (NGW group) and 20 normal glucose regulation non-pregnant women (NGRW group) were set as controls. The three groups were monitored using the CGMS for consecutive 72 h. The parameters of glycemic variability included the standard deviation of blood glucose (SDBG), mean of continuous 24-h blood glucose (MBG), mean amplitude of glycemic excursions (MAGEs), and mean of daily differences (MODDs). Homeostasis model assessments were applied to access the insulin resistance (HOMA-IR). The early insulinogenic index (ΔI30/ΔG30) and the area under the curve of insulin (AUCI180) derived from 75-g oral glucose tolerance test were applied to evaluate the early-phase insulin secretion and second-phase insulin secretion, respectively. After CGM, MAGE and MBG value increased progressively from NGRW, NGW to GDM group (p &lt; 0.05); MODD and SDBG values of GDM group were all higher than those of NGRW and NGW groups (p &lt; 0.05), but there are no differences in MODD and SDBG between NGRW and NGW groups (p &gt; 0.05). After comparison of β cell function, ΔI30/ΔG30 decreased progressively from NGRW, NGW to GDM group (p &lt; 0.05); HOMA-IR and AUCI180 increased progressively from NGRW, NGW to GDM group (p &lt; 0.05). MAGE value was correlated with ΔI30/ΔG30 and HOMA-IR in GDM group (r = -0.78 and 0.65, respectively, p &lt; 0.05). Multiple linear stepwise regression analysis showed that ΔI30/ΔG30 and HOMA-IR were the independent factors of MAGE (β = -0.61, 0.34, respectively, p &lt; 0.05). Glycemic variability in GDM was higher than in normal pregnant women, and glycemic variability evaluated by MAGE correlates well with impaired early-phase insulin secretion in GDM. Further large-scale studies are needed to formulate treatment strategies to make up for the impaired early-phase insulin secretion and flat glycemic variability, and analyze the association between pregnancy outcomes improvement and glycemic variability remission in GDM.","call-number":"7","container-title":"Endocrine","DOI":"10.1007/s12020-012-9753-5","ISSN":"1559-0100","issue":"2","journalAbbreviation":"Endocrine","language":"eng","note":"PMID: 22815046","page":"370-375","source":"PubMed","title":"Glycemic variability in gestational diabetes mellitus and its association with β cell function","volume":"43","author":[{"family":"Su","given":"Jian-bin"},{"family":"Wang","given":"Xue-qin"},{"family":"Chen","given":"Jin-feng"},{"family":"Wu","given":"Gang"},{"family":"Jin","given":"Yan"},{"family":"Xu","given":"Feng"},{"family":"Wang","given":"Xiao-hua"},{"family":"Liu","given":"Yu-tian"}],"issued":{"date-parts":[["2013",4]]}},"label":"page"},{"id":167,"uris":["http://zotero.org/users/local/kfs8wWei/items/TLHQEQTM","http://zotero.org/users/13304992/items/TLHQEQTM"],"itemData":{"id":167,"type":"article-journal","abstract":"Continuous glucose monitoring (CGM) gives a unique insight into magnitude and duration of daily glucose fluctuations. Limited data are available on glucose variability (GV) in pregnancy. We aimed to assess GV in healthy pregnant women and cases of type 1 diabetes mellitus or gestational diabetes (GDM) and its possible association with HbA1c. CGM was performed in 50 pregnant women (20 type 1, 20 GDM, and 10 healthy controls) in all three trimesters of pregnancy. We calculated mean amplitude of glycemic excursions (MAGE), standard deviation (SD), interquartile range (IQR), and continuous overlapping net glycemic action (CONGA), as parameters of GV. The high blood glycemic index (HBGI) and low blood glycemic index (LBGI) were also measured as indicators of hyperhypoglycemic risk. Women with type 1 diabetes showed higher GV, with a 2-fold higher risk of hyperglycemic spikes during the day, than healthy pregnant women or GDM ones. GDM women had only slightly higher GV parameters than healthy controls. HbA1c did not correlate with GV indicators in type 1 diabetes or GDM pregnancies. We provided new evidence of the importance of certain GV indicators in pregnant women with GDM or type 1 diabetes and recommended the use of CGM specifically in these populations.","container-title":"International Journal of Endocrinology","DOI":"10.1155/2013/279021","ISSN":"1687-8337","language":"en","note":"publisher: Hindawi","page":"e279021","source":"www.hindawi.com","title":"Glucose Fluctuations during Gestation: An Additional Tool for Monitoring Pregnancy Complicated by Diabetes","title-short":"Glucose Fluctuations during Gestation","volume":"2013","author":[{"family":"Dalfrà","given":"M. G."},{"family":"Chilelli","given":"N. C."},{"family":"Di Cianni","given":"G."},{"family":"Mello","given":"G."},{"family":"Lencioni","given":"C."},{"family":"Biagioni","given":"S."},{"family":"Scalese","given":"M."},{"family":"Sartore","given":"G."},{"family":"Lapolla","given":"A."}],"issued":{"date-parts":[["2013",11,11]]}},"label":"page"}],"schema":"https://github.com/citation-style-language/schema/raw/master/csl-citation.json"} </w:instrText>
      </w:r>
      <w:r w:rsidR="003159D1" w:rsidRPr="0013141A">
        <w:rPr>
          <w:rFonts w:ascii="Times New Roman" w:eastAsia="Times New Roman" w:hAnsi="Times New Roman" w:cs="Times New Roman"/>
          <w:color w:val="000000"/>
          <w:kern w:val="0"/>
          <w14:ligatures w14:val="none"/>
        </w:rPr>
        <w:fldChar w:fldCharType="separate"/>
      </w:r>
      <w:r w:rsidR="00E97397" w:rsidRPr="0013141A">
        <w:rPr>
          <w:rFonts w:ascii="Times New Roman" w:hAnsi="Times New Roman" w:cs="Times New Roman"/>
          <w:color w:val="000000"/>
          <w:kern w:val="0"/>
          <w:lang w:val="en-GB"/>
        </w:rPr>
        <w:t>(10,12)</w:t>
      </w:r>
      <w:r w:rsidR="003159D1" w:rsidRPr="0013141A">
        <w:rPr>
          <w:rFonts w:ascii="Times New Roman" w:eastAsia="Times New Roman" w:hAnsi="Times New Roman" w:cs="Times New Roman"/>
          <w:color w:val="000000"/>
          <w:kern w:val="0"/>
          <w14:ligatures w14:val="none"/>
        </w:rPr>
        <w:fldChar w:fldCharType="end"/>
      </w:r>
      <w:r w:rsidR="00465720" w:rsidRPr="0013141A">
        <w:rPr>
          <w:rFonts w:ascii="Times New Roman" w:eastAsia="Times New Roman" w:hAnsi="Times New Roman" w:cs="Times New Roman"/>
          <w:color w:val="000000"/>
          <w:kern w:val="0"/>
          <w14:ligatures w14:val="none"/>
        </w:rPr>
        <w:t>.</w:t>
      </w:r>
      <w:r w:rsidR="000A7F7F" w:rsidRPr="0013141A">
        <w:rPr>
          <w:rFonts w:ascii="Times New Roman" w:eastAsia="Times New Roman" w:hAnsi="Times New Roman" w:cs="Times New Roman"/>
          <w:color w:val="000000"/>
          <w:kern w:val="0"/>
          <w14:ligatures w14:val="none"/>
        </w:rPr>
        <w:t xml:space="preserve"> </w:t>
      </w:r>
      <w:r w:rsidR="00E26D11" w:rsidRPr="0013141A">
        <w:rPr>
          <w:rFonts w:ascii="Times New Roman" w:eastAsia="Times New Roman" w:hAnsi="Times New Roman" w:cs="Times New Roman"/>
          <w:color w:val="000000"/>
          <w:kern w:val="0"/>
          <w14:ligatures w14:val="none"/>
        </w:rPr>
        <w:t>M</w:t>
      </w:r>
      <w:r w:rsidR="00EA7FD4" w:rsidRPr="0013141A">
        <w:rPr>
          <w:rFonts w:ascii="Times New Roman" w:eastAsia="Times New Roman" w:hAnsi="Times New Roman" w:cs="Times New Roman"/>
          <w:color w:val="000000"/>
          <w:kern w:val="0"/>
          <w14:ligatures w14:val="none"/>
        </w:rPr>
        <w:t xml:space="preserve">onitoring </w:t>
      </w:r>
      <w:r w:rsidR="00357A6F" w:rsidRPr="0013141A">
        <w:rPr>
          <w:rFonts w:ascii="Times New Roman" w:eastAsia="Times New Roman" w:hAnsi="Times New Roman" w:cs="Times New Roman"/>
          <w:color w:val="000000"/>
          <w:kern w:val="0"/>
          <w14:ligatures w14:val="none"/>
        </w:rPr>
        <w:t xml:space="preserve">glycemic variability </w:t>
      </w:r>
      <w:r w:rsidR="00EA7FD4" w:rsidRPr="0013141A">
        <w:rPr>
          <w:rFonts w:ascii="Times New Roman" w:eastAsia="Times New Roman" w:hAnsi="Times New Roman" w:cs="Times New Roman"/>
          <w:color w:val="000000"/>
          <w:kern w:val="0"/>
          <w14:ligatures w14:val="none"/>
        </w:rPr>
        <w:t xml:space="preserve">is especially important in pregnancy due to the established association of </w:t>
      </w:r>
      <w:r w:rsidR="00E26D11" w:rsidRPr="0013141A">
        <w:rPr>
          <w:rFonts w:ascii="Times New Roman" w:eastAsia="Times New Roman" w:hAnsi="Times New Roman" w:cs="Times New Roman"/>
          <w:color w:val="000000"/>
          <w:kern w:val="0"/>
          <w14:ligatures w14:val="none"/>
        </w:rPr>
        <w:t>poorer</w:t>
      </w:r>
      <w:r w:rsidR="00EA7FD4" w:rsidRPr="0013141A">
        <w:rPr>
          <w:rFonts w:ascii="Times New Roman" w:eastAsia="Times New Roman" w:hAnsi="Times New Roman" w:cs="Times New Roman"/>
          <w:color w:val="000000"/>
          <w:kern w:val="0"/>
          <w14:ligatures w14:val="none"/>
        </w:rPr>
        <w:t xml:space="preserve"> </w:t>
      </w:r>
      <w:r w:rsidR="009C3E82" w:rsidRPr="0013141A">
        <w:rPr>
          <w:rFonts w:ascii="Times New Roman" w:eastAsia="Times New Roman" w:hAnsi="Times New Roman" w:cs="Times New Roman"/>
          <w:color w:val="000000"/>
          <w:kern w:val="0"/>
          <w14:ligatures w14:val="none"/>
        </w:rPr>
        <w:t xml:space="preserve">glycemic variability </w:t>
      </w:r>
      <w:r w:rsidR="00EA7FD4" w:rsidRPr="0013141A">
        <w:rPr>
          <w:rFonts w:ascii="Times New Roman" w:eastAsia="Times New Roman" w:hAnsi="Times New Roman" w:cs="Times New Roman"/>
          <w:color w:val="000000"/>
          <w:kern w:val="0"/>
          <w14:ligatures w14:val="none"/>
        </w:rPr>
        <w:t>with poorer pregnancy outcomes</w:t>
      </w:r>
      <w:r w:rsidR="00465720" w:rsidRPr="0013141A">
        <w:rPr>
          <w:rFonts w:ascii="Times New Roman" w:eastAsia="Times New Roman" w:hAnsi="Times New Roman" w:cs="Times New Roman"/>
          <w:color w:val="000000"/>
          <w:kern w:val="0"/>
          <w14:ligatures w14:val="none"/>
        </w:rPr>
        <w:t xml:space="preserve"> </w:t>
      </w:r>
      <w:r w:rsidR="003159D1" w:rsidRPr="0013141A">
        <w:rPr>
          <w:rFonts w:ascii="Times New Roman" w:eastAsia="Times New Roman" w:hAnsi="Times New Roman" w:cs="Times New Roman"/>
          <w:color w:val="000000"/>
          <w:kern w:val="0"/>
          <w14:ligatures w14:val="none"/>
        </w:rPr>
        <w:fldChar w:fldCharType="begin"/>
      </w:r>
      <w:r w:rsidR="00F32237" w:rsidRPr="0013141A">
        <w:rPr>
          <w:rFonts w:ascii="Times New Roman" w:eastAsia="Times New Roman" w:hAnsi="Times New Roman" w:cs="Times New Roman"/>
          <w:color w:val="000000"/>
          <w:kern w:val="0"/>
          <w14:ligatures w14:val="none"/>
        </w:rPr>
        <w:instrText xml:space="preserve"> ADDIN ZOTERO_ITEM CSL_CITATION {"citationID":"SGike3Mr","properties":{"formattedCitation":"(46)","plainCitation":"(46)","noteIndex":0},"citationItems":[{"id":166,"uris":["http://zotero.org/users/local/kfs8wWei/items/2ENRLQIK","http://zotero.org/users/13304992/items/2ENRLQIK"],"itemData":{"id":166,"type":"article-journal","container-title":"Diabetes, Metabolic Syndrome and Obesity: Targets and Therapy","DOI":"10.2147/DMSO.S261486","ISSN":"1178-7007","journalAbbreviation":"DMSO","language":"en","page":"2729-2741","source":"DOI.org (Crossref)","title":"A Review of Research Progress on Glycemic Variability and Gestational Diabetes","volume":"Volume 13","author":[{"family":"Yu","given":"Wenshu"},{"family":"Wu","given":"Na"},{"family":"Li","given":"Ling"},{"family":"OuYang","given":"Hong"},{"family":"Qian","given":"Meichen"},{"family":"Shen","given":"Haitao"}],"issued":{"date-parts":[["2020",8]]}}}],"schema":"https://github.com/citation-style-language/schema/raw/master/csl-citation.json"} </w:instrText>
      </w:r>
      <w:r w:rsidR="003159D1" w:rsidRPr="0013141A">
        <w:rPr>
          <w:rFonts w:ascii="Times New Roman" w:eastAsia="Times New Roman" w:hAnsi="Times New Roman" w:cs="Times New Roman"/>
          <w:color w:val="000000"/>
          <w:kern w:val="0"/>
          <w14:ligatures w14:val="none"/>
        </w:rPr>
        <w:fldChar w:fldCharType="separate"/>
      </w:r>
      <w:r w:rsidR="00F32237" w:rsidRPr="0013141A">
        <w:rPr>
          <w:rFonts w:ascii="Times New Roman" w:hAnsi="Times New Roman" w:cs="Times New Roman"/>
          <w:color w:val="000000"/>
          <w:kern w:val="0"/>
          <w:lang w:val="en-GB"/>
        </w:rPr>
        <w:t>(46)</w:t>
      </w:r>
      <w:r w:rsidR="003159D1" w:rsidRPr="0013141A">
        <w:rPr>
          <w:rFonts w:ascii="Times New Roman" w:eastAsia="Times New Roman" w:hAnsi="Times New Roman" w:cs="Times New Roman"/>
          <w:color w:val="000000"/>
          <w:kern w:val="0"/>
          <w14:ligatures w14:val="none"/>
        </w:rPr>
        <w:fldChar w:fldCharType="end"/>
      </w:r>
      <w:r w:rsidR="00465720" w:rsidRPr="0013141A">
        <w:rPr>
          <w:rFonts w:ascii="Times New Roman" w:eastAsia="Times New Roman" w:hAnsi="Times New Roman" w:cs="Times New Roman"/>
          <w:color w:val="000000"/>
          <w:kern w:val="0"/>
          <w14:ligatures w14:val="none"/>
        </w:rPr>
        <w:t>.</w:t>
      </w:r>
      <w:r w:rsidR="00EA7FD4" w:rsidRPr="0013141A">
        <w:rPr>
          <w:rFonts w:ascii="Times New Roman" w:eastAsia="Times New Roman" w:hAnsi="Times New Roman" w:cs="Times New Roman"/>
          <w:color w:val="000000"/>
          <w:kern w:val="0"/>
          <w14:ligatures w14:val="none"/>
        </w:rPr>
        <w:t xml:space="preserve"> Poor </w:t>
      </w:r>
      <w:r w:rsidR="009C3E82" w:rsidRPr="0013141A">
        <w:rPr>
          <w:rFonts w:ascii="Times New Roman" w:eastAsia="Times New Roman" w:hAnsi="Times New Roman" w:cs="Times New Roman"/>
          <w:color w:val="000000"/>
          <w:kern w:val="0"/>
          <w14:ligatures w14:val="none"/>
        </w:rPr>
        <w:t xml:space="preserve">glycemic variability </w:t>
      </w:r>
      <w:r w:rsidR="00661EAC" w:rsidRPr="0013141A">
        <w:rPr>
          <w:rFonts w:ascii="Times New Roman" w:eastAsia="Times New Roman" w:hAnsi="Times New Roman" w:cs="Times New Roman"/>
          <w:color w:val="000000"/>
          <w:kern w:val="0"/>
          <w14:ligatures w14:val="none"/>
        </w:rPr>
        <w:t>as indicated by</w:t>
      </w:r>
      <w:r w:rsidR="00EA7FD4" w:rsidRPr="0013141A">
        <w:rPr>
          <w:rFonts w:ascii="Times New Roman" w:eastAsia="Times New Roman" w:hAnsi="Times New Roman" w:cs="Times New Roman"/>
          <w:color w:val="000000"/>
          <w:kern w:val="0"/>
          <w14:ligatures w14:val="none"/>
        </w:rPr>
        <w:t xml:space="preserve"> </w:t>
      </w:r>
      <w:r w:rsidR="00661EAC" w:rsidRPr="0013141A">
        <w:rPr>
          <w:rFonts w:ascii="Times New Roman" w:eastAsia="Times New Roman" w:hAnsi="Times New Roman" w:cs="Times New Roman"/>
          <w:color w:val="000000"/>
          <w:kern w:val="0"/>
          <w14:ligatures w14:val="none"/>
        </w:rPr>
        <w:t xml:space="preserve">elevated </w:t>
      </w:r>
      <w:r w:rsidR="00EA7FD4" w:rsidRPr="0013141A">
        <w:rPr>
          <w:rFonts w:ascii="Times New Roman" w:eastAsia="Times New Roman" w:hAnsi="Times New Roman" w:cs="Times New Roman"/>
          <w:color w:val="000000"/>
          <w:kern w:val="0"/>
          <w14:ligatures w14:val="none"/>
        </w:rPr>
        <w:t>MAGE ha</w:t>
      </w:r>
      <w:r w:rsidR="00661EAC" w:rsidRPr="0013141A">
        <w:rPr>
          <w:rFonts w:ascii="Times New Roman" w:eastAsia="Times New Roman" w:hAnsi="Times New Roman" w:cs="Times New Roman"/>
          <w:color w:val="000000"/>
          <w:kern w:val="0"/>
          <w14:ligatures w14:val="none"/>
        </w:rPr>
        <w:t>s</w:t>
      </w:r>
      <w:r w:rsidR="00EA7FD4" w:rsidRPr="0013141A">
        <w:rPr>
          <w:rFonts w:ascii="Times New Roman" w:eastAsia="Times New Roman" w:hAnsi="Times New Roman" w:cs="Times New Roman"/>
          <w:color w:val="000000"/>
          <w:kern w:val="0"/>
          <w14:ligatures w14:val="none"/>
        </w:rPr>
        <w:t xml:space="preserve"> been associated with adverse maternal and neonatal outcomes, including large or small for gestational age, higher birth weight, and neonatal hypoglycemia</w:t>
      </w:r>
      <w:r w:rsidR="00465720" w:rsidRPr="0013141A">
        <w:rPr>
          <w:rFonts w:ascii="Times New Roman" w:eastAsia="Times New Roman" w:hAnsi="Times New Roman" w:cs="Times New Roman"/>
          <w:color w:val="000000"/>
          <w:kern w:val="0"/>
          <w14:ligatures w14:val="none"/>
        </w:rPr>
        <w:t xml:space="preserve"> </w:t>
      </w:r>
      <w:r w:rsidR="003159D1" w:rsidRPr="0013141A">
        <w:rPr>
          <w:rFonts w:ascii="Times New Roman" w:eastAsia="Times New Roman" w:hAnsi="Times New Roman" w:cs="Times New Roman"/>
          <w:color w:val="000000"/>
          <w:kern w:val="0"/>
          <w14:ligatures w14:val="none"/>
        </w:rPr>
        <w:fldChar w:fldCharType="begin"/>
      </w:r>
      <w:r w:rsidR="00F32237" w:rsidRPr="0013141A">
        <w:rPr>
          <w:rFonts w:ascii="Times New Roman" w:eastAsia="Times New Roman" w:hAnsi="Times New Roman" w:cs="Times New Roman"/>
          <w:color w:val="000000"/>
          <w:kern w:val="0"/>
          <w14:ligatures w14:val="none"/>
        </w:rPr>
        <w:instrText xml:space="preserve"> ADDIN ZOTERO_ITEM CSL_CITATION {"citationID":"qFOt4LF3","properties":{"formattedCitation":"(47)","plainCitation":"(47)","noteIndex":0},"citationItems":[{"id":164,"uris":["http://zotero.org/users/local/kfs8wWei/items/XYEWYZIJ","http://zotero.org/users/13304992/items/XYEWYZIJ"],"itemData":{"id":164,"type":"article-journal","abstract":"CONTEXT: Clinical evidence on the consequential effects of continuous glucose monitoring (CGM) on pregnancy outcomes in women with gestational diabetes mellitus (GDM) is scarcely available.\nOBJECTIVE: Our objective was to evaluate the effectiveness of CGM on maternal glycemic control and pregnancy outcomes in patients with GDM .\nPATIENTS: In total, 340 Chinese pregnant women with GDM were allocated to either the routine care group (n = 190) or the CGM group (n =150).\nDESIGN AND SETTING: This was a prospective cohort study in the Department of Obstetrics of GuangDong Women and Children Hospital in China. Recruitment started in April 2011 and stopped in August 2012.\nINTERVENTIONS: A 72-hour CGM system was used as a supplementary tool for glucose monitoring in the CGM group. PRIMARY OUTCOME MEASUREMENTS: The parameters of glycemic variability included mean blood glucose, the SD of blood glucose, mean amplitude of glycemic excursions (MAGEs), and the mean of daily differences. The maternal outcomes (preeclampsia and cesarean delivery) and composite neonatal outcomes were analyzed.\nRESULTS: The SD of blood glucose, MAGEs, and mean of daily differences values were significantly lower in the CGM group compared with those of the routine care group (P &lt; .001). Subjects in the CGM group were at lower risk of preeclampsia and primary cesarean delivery compared with the routine care group (P &lt; .05). The mean infant birth weight of women in the CGM group was lower than infants of women in the routine care group (P &lt; .001). The MAGE was associated with birth weight (β = 0.196, P &lt; .001), and it was an independent factor for preeclampsia (odds ratio, 3.66; 95% confidence interval 2.16-6.20) and composite neonatal outcome (odds ratio, 1.34; 95% confidence interval 1.01-1.77).\nCONCLUSIONS: The use of supplementary CGM combined with routine antenatal care can improve the glycemic control and pregnancy outcomes of patients with GDM.","container-title":"The Journal of Clinical Endocrinology and Metabolism","DOI":"10.1210/jc.2013-4332","ISSN":"1945-7197","issue":"12","journalAbbreviation":"J Clin Endocrinol Metab","language":"eng","note":"PMID: 25057872","page":"4674-4682","source":"PubMed","title":"Continuous glucose monitoring effects on maternal glycemic control and pregnancy outcomes in patients with gestational diabetes mellitus: a prospective cohort study","title-short":"Continuous glucose monitoring effects on maternal glycemic control and pregnancy outcomes in patients with gestational diabetes mellitus","volume":"99","author":[{"family":"Yu","given":"Fan"},{"family":"Lv","given":"Lijuan"},{"family":"Liang","given":"Zhijiang"},{"family":"Wang","given":"Yi"},{"family":"Wen","given":"Jiying"},{"family":"Lin","given":"Xiaohong"},{"family":"Zhou","given":"Yuheng"},{"family":"Mai","given":"Caiyuan"},{"family":"Niu","given":"Jianmin"}],"issued":{"date-parts":[["2014",12]]}}}],"schema":"https://github.com/citation-style-language/schema/raw/master/csl-citation.json"} </w:instrText>
      </w:r>
      <w:r w:rsidR="003159D1" w:rsidRPr="0013141A">
        <w:rPr>
          <w:rFonts w:ascii="Times New Roman" w:eastAsia="Times New Roman" w:hAnsi="Times New Roman" w:cs="Times New Roman"/>
          <w:color w:val="000000"/>
          <w:kern w:val="0"/>
          <w14:ligatures w14:val="none"/>
        </w:rPr>
        <w:fldChar w:fldCharType="separate"/>
      </w:r>
      <w:r w:rsidR="00F32237" w:rsidRPr="0013141A">
        <w:rPr>
          <w:rFonts w:ascii="Times New Roman" w:hAnsi="Times New Roman" w:cs="Times New Roman"/>
          <w:color w:val="000000"/>
          <w:kern w:val="0"/>
          <w:lang w:val="en-GB"/>
        </w:rPr>
        <w:t>(47)</w:t>
      </w:r>
      <w:r w:rsidR="003159D1" w:rsidRPr="0013141A">
        <w:rPr>
          <w:rFonts w:ascii="Times New Roman" w:eastAsia="Times New Roman" w:hAnsi="Times New Roman" w:cs="Times New Roman"/>
          <w:color w:val="000000"/>
          <w:kern w:val="0"/>
          <w14:ligatures w14:val="none"/>
        </w:rPr>
        <w:fldChar w:fldCharType="end"/>
      </w:r>
      <w:r w:rsidR="00465720" w:rsidRPr="0013141A">
        <w:rPr>
          <w:rFonts w:ascii="Times New Roman" w:eastAsia="Times New Roman" w:hAnsi="Times New Roman" w:cs="Times New Roman"/>
          <w:color w:val="000000"/>
          <w:kern w:val="0"/>
          <w14:ligatures w14:val="none"/>
        </w:rPr>
        <w:t>.</w:t>
      </w:r>
      <w:r w:rsidR="00E26D11" w:rsidRPr="0013141A">
        <w:rPr>
          <w:rFonts w:ascii="Times New Roman" w:eastAsia="Times New Roman" w:hAnsi="Times New Roman" w:cs="Times New Roman"/>
          <w:color w:val="000000"/>
          <w:kern w:val="0"/>
          <w14:ligatures w14:val="none"/>
        </w:rPr>
        <w:t xml:space="preserve"> As such, this study </w:t>
      </w:r>
      <w:r w:rsidR="00661EAC" w:rsidRPr="0013141A">
        <w:rPr>
          <w:rFonts w:ascii="Times New Roman" w:eastAsia="Times New Roman" w:hAnsi="Times New Roman" w:cs="Times New Roman"/>
          <w:color w:val="000000"/>
          <w:kern w:val="0"/>
          <w14:ligatures w14:val="none"/>
        </w:rPr>
        <w:t>offers</w:t>
      </w:r>
      <w:r w:rsidR="00E26D11" w:rsidRPr="0013141A">
        <w:rPr>
          <w:rFonts w:ascii="Times New Roman" w:eastAsia="Times New Roman" w:hAnsi="Times New Roman" w:cs="Times New Roman"/>
          <w:color w:val="000000"/>
          <w:kern w:val="0"/>
          <w14:ligatures w14:val="none"/>
        </w:rPr>
        <w:t xml:space="preserve"> much-needed evidence </w:t>
      </w:r>
      <w:r w:rsidR="00F76F93" w:rsidRPr="0013141A">
        <w:rPr>
          <w:rFonts w:ascii="Times New Roman" w:eastAsia="Times New Roman" w:hAnsi="Times New Roman" w:cs="Times New Roman"/>
          <w:color w:val="000000"/>
          <w:kern w:val="0"/>
          <w14:ligatures w14:val="none"/>
        </w:rPr>
        <w:t xml:space="preserve">supporting </w:t>
      </w:r>
      <w:r w:rsidR="00E26D11" w:rsidRPr="0013141A">
        <w:rPr>
          <w:rFonts w:ascii="Times New Roman" w:eastAsia="Times New Roman" w:hAnsi="Times New Roman" w:cs="Times New Roman"/>
          <w:color w:val="000000"/>
          <w:kern w:val="0"/>
          <w14:ligatures w14:val="none"/>
        </w:rPr>
        <w:t xml:space="preserve">the use of CGM to monitor </w:t>
      </w:r>
      <w:r w:rsidR="009C3E82" w:rsidRPr="0013141A">
        <w:rPr>
          <w:rFonts w:ascii="Times New Roman" w:eastAsia="Times New Roman" w:hAnsi="Times New Roman" w:cs="Times New Roman"/>
          <w:color w:val="000000"/>
          <w:kern w:val="0"/>
          <w14:ligatures w14:val="none"/>
        </w:rPr>
        <w:t xml:space="preserve">glycemic variability </w:t>
      </w:r>
      <w:r w:rsidR="00E26D11" w:rsidRPr="0013141A">
        <w:rPr>
          <w:rFonts w:ascii="Times New Roman" w:eastAsia="Times New Roman" w:hAnsi="Times New Roman" w:cs="Times New Roman"/>
          <w:color w:val="000000"/>
          <w:kern w:val="0"/>
          <w14:ligatures w14:val="none"/>
        </w:rPr>
        <w:t xml:space="preserve">in </w:t>
      </w:r>
      <w:r w:rsidR="00CF2E6D" w:rsidRPr="0013141A">
        <w:rPr>
          <w:rFonts w:ascii="Times New Roman" w:eastAsia="Times New Roman" w:hAnsi="Times New Roman" w:cs="Times New Roman"/>
          <w:color w:val="000000"/>
          <w:kern w:val="0"/>
          <w14:ligatures w14:val="none"/>
        </w:rPr>
        <w:t xml:space="preserve">early </w:t>
      </w:r>
      <w:r w:rsidR="00E26D11" w:rsidRPr="0013141A">
        <w:rPr>
          <w:rFonts w:ascii="Times New Roman" w:eastAsia="Times New Roman" w:hAnsi="Times New Roman" w:cs="Times New Roman"/>
          <w:color w:val="000000"/>
          <w:kern w:val="0"/>
          <w14:ligatures w14:val="none"/>
        </w:rPr>
        <w:t xml:space="preserve">pregnancy and its association with subsequent development of </w:t>
      </w:r>
      <w:r w:rsidR="00F34331" w:rsidRPr="0013141A">
        <w:rPr>
          <w:rFonts w:ascii="Times New Roman" w:eastAsia="Times New Roman" w:hAnsi="Times New Roman" w:cs="Times New Roman"/>
          <w:color w:val="000000"/>
          <w:kern w:val="0"/>
          <w14:ligatures w14:val="none"/>
        </w:rPr>
        <w:t xml:space="preserve">IR and </w:t>
      </w:r>
      <w:r w:rsidR="00E26D11" w:rsidRPr="0013141A">
        <w:rPr>
          <w:rFonts w:ascii="Times New Roman" w:eastAsia="Times New Roman" w:hAnsi="Times New Roman" w:cs="Times New Roman"/>
          <w:color w:val="000000"/>
          <w:kern w:val="0"/>
          <w14:ligatures w14:val="none"/>
        </w:rPr>
        <w:t>GDM.</w:t>
      </w:r>
    </w:p>
    <w:p w14:paraId="6E17ACE3" w14:textId="4E1D164A" w:rsidR="00B73F97" w:rsidRPr="0013141A" w:rsidRDefault="009F098C" w:rsidP="00A26DA6">
      <w:pPr>
        <w:spacing w:line="480" w:lineRule="auto"/>
        <w:ind w:firstLine="720"/>
        <w:rPr>
          <w:rFonts w:ascii="Times New Roman" w:eastAsia="Times New Roman" w:hAnsi="Times New Roman" w:cs="Times New Roman"/>
          <w:color w:val="000000"/>
          <w:kern w:val="0"/>
          <w14:ligatures w14:val="none"/>
        </w:rPr>
      </w:pPr>
      <w:r w:rsidRPr="0013141A">
        <w:rPr>
          <w:rFonts w:ascii="Times New Roman" w:eastAsia="Times New Roman" w:hAnsi="Times New Roman" w:cs="Times New Roman"/>
          <w:color w:val="000000"/>
          <w:kern w:val="0"/>
          <w14:ligatures w14:val="none"/>
        </w:rPr>
        <w:t>The 24-hour interstitial glucose centile curves showed higher mean daily glucose levels at all time points of the day and greater glucose fluctuations in women with suboptimal glycemic status (IR and/or GDM).</w:t>
      </w:r>
      <w:r w:rsidR="00EA7FD4" w:rsidRPr="0013141A">
        <w:rPr>
          <w:rFonts w:ascii="Times New Roman" w:eastAsia="Times New Roman" w:hAnsi="Times New Roman" w:cs="Times New Roman"/>
          <w:color w:val="000000"/>
          <w:kern w:val="0"/>
          <w14:ligatures w14:val="none"/>
        </w:rPr>
        <w:t xml:space="preserve"> The greatest glucose fluctuation </w:t>
      </w:r>
      <w:r w:rsidR="00CD29CD" w:rsidRPr="0013141A">
        <w:rPr>
          <w:rFonts w:ascii="Times New Roman" w:eastAsia="Times New Roman" w:hAnsi="Times New Roman" w:cs="Times New Roman"/>
          <w:color w:val="000000"/>
          <w:kern w:val="0"/>
          <w14:ligatures w14:val="none"/>
        </w:rPr>
        <w:t>was</w:t>
      </w:r>
      <w:r w:rsidR="00EA7FD4" w:rsidRPr="0013141A">
        <w:rPr>
          <w:rFonts w:ascii="Times New Roman" w:eastAsia="Times New Roman" w:hAnsi="Times New Roman" w:cs="Times New Roman"/>
          <w:color w:val="000000"/>
          <w:kern w:val="0"/>
          <w14:ligatures w14:val="none"/>
        </w:rPr>
        <w:t xml:space="preserve"> observed to be </w:t>
      </w:r>
      <w:r w:rsidR="00784E78" w:rsidRPr="0013141A">
        <w:rPr>
          <w:rFonts w:ascii="Times New Roman" w:eastAsia="Times New Roman" w:hAnsi="Times New Roman" w:cs="Times New Roman"/>
          <w:color w:val="000000"/>
          <w:kern w:val="0"/>
          <w14:ligatures w14:val="none"/>
        </w:rPr>
        <w:t xml:space="preserve">during </w:t>
      </w:r>
      <w:r w:rsidR="00EA7FD4" w:rsidRPr="0013141A">
        <w:rPr>
          <w:rFonts w:ascii="Times New Roman" w:eastAsia="Times New Roman" w:hAnsi="Times New Roman" w:cs="Times New Roman"/>
          <w:color w:val="000000"/>
          <w:kern w:val="0"/>
          <w14:ligatures w14:val="none"/>
        </w:rPr>
        <w:t>the day</w:t>
      </w:r>
      <w:r w:rsidR="00784E78" w:rsidRPr="0013141A">
        <w:rPr>
          <w:rFonts w:ascii="Times New Roman" w:eastAsia="Times New Roman" w:hAnsi="Times New Roman" w:cs="Times New Roman"/>
          <w:color w:val="000000"/>
          <w:kern w:val="0"/>
          <w14:ligatures w14:val="none"/>
        </w:rPr>
        <w:t>,</w:t>
      </w:r>
      <w:r w:rsidR="00EA7FD4" w:rsidRPr="0013141A">
        <w:rPr>
          <w:rFonts w:ascii="Times New Roman" w:eastAsia="Times New Roman" w:hAnsi="Times New Roman" w:cs="Times New Roman"/>
          <w:color w:val="000000"/>
          <w:kern w:val="0"/>
          <w14:ligatures w14:val="none"/>
        </w:rPr>
        <w:t xml:space="preserve"> followed by a physiological dip in blood glucose level at night. </w:t>
      </w:r>
      <w:r w:rsidR="00E95EDB" w:rsidRPr="0013141A">
        <w:rPr>
          <w:rFonts w:ascii="Times New Roman" w:eastAsia="Times New Roman" w:hAnsi="Times New Roman" w:cs="Times New Roman"/>
          <w:color w:val="000000"/>
          <w:kern w:val="0"/>
          <w14:ligatures w14:val="none"/>
        </w:rPr>
        <w:t>This physiological dip is consistent with the effects of</w:t>
      </w:r>
      <w:r w:rsidR="001E1916" w:rsidRPr="0013141A">
        <w:rPr>
          <w:rFonts w:ascii="Times New Roman" w:eastAsia="Times New Roman" w:hAnsi="Times New Roman" w:cs="Times New Roman"/>
          <w:color w:val="000000"/>
          <w:kern w:val="0"/>
          <w14:ligatures w14:val="none"/>
        </w:rPr>
        <w:t xml:space="preserve"> the </w:t>
      </w:r>
      <w:r w:rsidR="00E95EDB" w:rsidRPr="0013141A">
        <w:rPr>
          <w:rFonts w:ascii="Times New Roman" w:eastAsia="Times New Roman" w:hAnsi="Times New Roman" w:cs="Times New Roman"/>
          <w:color w:val="000000"/>
          <w:kern w:val="0"/>
          <w14:ligatures w14:val="none"/>
        </w:rPr>
        <w:t xml:space="preserve">circadian rhythm on glucose homeostasis as the metabolic demand of </w:t>
      </w:r>
      <w:r w:rsidR="00784E78" w:rsidRPr="0013141A">
        <w:rPr>
          <w:rFonts w:ascii="Times New Roman" w:eastAsia="Times New Roman" w:hAnsi="Times New Roman" w:cs="Times New Roman"/>
          <w:color w:val="000000"/>
          <w:kern w:val="0"/>
          <w14:ligatures w14:val="none"/>
        </w:rPr>
        <w:t xml:space="preserve">the </w:t>
      </w:r>
      <w:r w:rsidR="00E95EDB" w:rsidRPr="0013141A">
        <w:rPr>
          <w:rFonts w:ascii="Times New Roman" w:eastAsia="Times New Roman" w:hAnsi="Times New Roman" w:cs="Times New Roman"/>
          <w:color w:val="000000"/>
          <w:kern w:val="0"/>
          <w14:ligatures w14:val="none"/>
        </w:rPr>
        <w:t xml:space="preserve">body </w:t>
      </w:r>
      <w:r w:rsidR="005F3D68" w:rsidRPr="0013141A">
        <w:rPr>
          <w:rFonts w:ascii="Times New Roman" w:eastAsia="Times New Roman" w:hAnsi="Times New Roman" w:cs="Times New Roman"/>
          <w:color w:val="000000"/>
          <w:kern w:val="0"/>
          <w14:ligatures w14:val="none"/>
        </w:rPr>
        <w:t xml:space="preserve">is lower </w:t>
      </w:r>
      <w:r w:rsidR="00E95EDB" w:rsidRPr="0013141A">
        <w:rPr>
          <w:rFonts w:ascii="Times New Roman" w:eastAsia="Times New Roman" w:hAnsi="Times New Roman" w:cs="Times New Roman"/>
          <w:color w:val="000000"/>
          <w:kern w:val="0"/>
          <w14:ligatures w14:val="none"/>
        </w:rPr>
        <w:t>during sleep. Similarly, a diurnal elevation can be attributed to factors such as increased food intake, physical activity, and other metabolic processes that are active during waking hours</w:t>
      </w:r>
      <w:r w:rsidR="00465720" w:rsidRPr="0013141A">
        <w:rPr>
          <w:rFonts w:ascii="Times New Roman" w:eastAsia="Times New Roman" w:hAnsi="Times New Roman" w:cs="Times New Roman"/>
          <w:color w:val="000000"/>
          <w:kern w:val="0"/>
          <w14:ligatures w14:val="none"/>
        </w:rPr>
        <w:t xml:space="preserve"> </w:t>
      </w:r>
      <w:r w:rsidR="00A0063E" w:rsidRPr="0013141A">
        <w:rPr>
          <w:rFonts w:ascii="Times New Roman" w:eastAsia="Times New Roman" w:hAnsi="Times New Roman" w:cs="Times New Roman"/>
          <w:color w:val="000000"/>
          <w:kern w:val="0"/>
          <w14:ligatures w14:val="none"/>
        </w:rPr>
        <w:fldChar w:fldCharType="begin"/>
      </w:r>
      <w:r w:rsidR="00F32237" w:rsidRPr="0013141A">
        <w:rPr>
          <w:rFonts w:ascii="Times New Roman" w:eastAsia="Times New Roman" w:hAnsi="Times New Roman" w:cs="Times New Roman"/>
          <w:color w:val="000000"/>
          <w:kern w:val="0"/>
          <w14:ligatures w14:val="none"/>
        </w:rPr>
        <w:instrText xml:space="preserve"> ADDIN ZOTERO_ITEM CSL_CITATION {"citationID":"8yQVyFIT","properties":{"formattedCitation":"(48)","plainCitation":"(48)","noteIndex":0},"citationItems":[{"id":130,"uris":["http://zotero.org/users/local/kfs8wWei/items/4GZAZRDA","http://zotero.org/users/13304992/items/4GZAZRDA"],"itemData":{"id":130,"type":"article-journal","abstract":"Twenty-four subjects received three oral glucose tolerance tests, in the morning, afternoon, and evening of separate days. The mean blood sugar levels in the afternoon and evening tests were similar, and they were both significantly higher than those in the morning test. Plasma immunoreactive insulin levels, however, were highest in the morning test. The pattern of insulin levels during the afternoon and evening tests resembled that described as typical of maturity-onset diabetes.","container-title":"British Medical Journal","ISSN":"0007-1447","issue":"5794","journalAbbreviation":"Br Med J","note":"PMID: 5058728\nPMCID: PMC1789199","page":"199-201","source":"PubMed Central","title":"Diurnal Variation in Oral Glucose Tolerance: Blood Sugar and Plasma Insulin Levels Morning, Afternoon, and Evening","title-short":"Diurnal Variation in Oral Glucose Tolerance","volume":"1","author":[{"family":"Jarrett","given":"R. J."},{"family":"Baker","given":"I. A."},{"family":"Keen","given":"H."},{"family":"Oakley","given":"N. W."}],"issued":{"date-parts":[["1972",1,22]]}}}],"schema":"https://github.com/citation-style-language/schema/raw/master/csl-citation.json"} </w:instrText>
      </w:r>
      <w:r w:rsidR="00A0063E" w:rsidRPr="0013141A">
        <w:rPr>
          <w:rFonts w:ascii="Times New Roman" w:eastAsia="Times New Roman" w:hAnsi="Times New Roman" w:cs="Times New Roman"/>
          <w:color w:val="000000"/>
          <w:kern w:val="0"/>
          <w14:ligatures w14:val="none"/>
        </w:rPr>
        <w:fldChar w:fldCharType="separate"/>
      </w:r>
      <w:r w:rsidR="00F32237" w:rsidRPr="0013141A">
        <w:rPr>
          <w:rFonts w:ascii="Times New Roman" w:hAnsi="Times New Roman" w:cs="Times New Roman"/>
          <w:color w:val="000000"/>
          <w:kern w:val="0"/>
          <w:lang w:val="en-GB"/>
        </w:rPr>
        <w:t>(48)</w:t>
      </w:r>
      <w:r w:rsidR="00A0063E" w:rsidRPr="0013141A">
        <w:rPr>
          <w:rFonts w:ascii="Times New Roman" w:eastAsia="Times New Roman" w:hAnsi="Times New Roman" w:cs="Times New Roman"/>
          <w:color w:val="000000"/>
          <w:kern w:val="0"/>
          <w14:ligatures w14:val="none"/>
        </w:rPr>
        <w:fldChar w:fldCharType="end"/>
      </w:r>
      <w:r w:rsidR="00465720" w:rsidRPr="0013141A">
        <w:rPr>
          <w:rFonts w:ascii="Times New Roman" w:eastAsia="Times New Roman" w:hAnsi="Times New Roman" w:cs="Times New Roman"/>
          <w:color w:val="000000"/>
          <w:kern w:val="0"/>
          <w14:ligatures w14:val="none"/>
        </w:rPr>
        <w:t>.</w:t>
      </w:r>
      <w:r w:rsidR="00E95EDB" w:rsidRPr="0013141A">
        <w:rPr>
          <w:rFonts w:ascii="Times New Roman" w:eastAsia="Times New Roman" w:hAnsi="Times New Roman" w:cs="Times New Roman"/>
          <w:color w:val="000000"/>
          <w:kern w:val="0"/>
          <w14:ligatures w14:val="none"/>
        </w:rPr>
        <w:t xml:space="preserve"> </w:t>
      </w:r>
      <w:r w:rsidR="00EA7FD4" w:rsidRPr="0013141A">
        <w:rPr>
          <w:rFonts w:ascii="Times New Roman" w:eastAsia="Times New Roman" w:hAnsi="Times New Roman" w:cs="Times New Roman"/>
          <w:color w:val="000000"/>
          <w:kern w:val="0"/>
          <w14:ligatures w14:val="none"/>
        </w:rPr>
        <w:t xml:space="preserve">As such, </w:t>
      </w:r>
      <w:r w:rsidR="00E95EDB" w:rsidRPr="0013141A">
        <w:rPr>
          <w:rFonts w:ascii="Times New Roman" w:eastAsia="Times New Roman" w:hAnsi="Times New Roman" w:cs="Times New Roman"/>
          <w:color w:val="000000"/>
          <w:kern w:val="0"/>
          <w14:ligatures w14:val="none"/>
        </w:rPr>
        <w:t>this variation</w:t>
      </w:r>
      <w:r w:rsidR="00EA7FD4" w:rsidRPr="0013141A">
        <w:rPr>
          <w:rFonts w:ascii="Times New Roman" w:eastAsia="Times New Roman" w:hAnsi="Times New Roman" w:cs="Times New Roman"/>
          <w:color w:val="000000"/>
          <w:kern w:val="0"/>
          <w14:ligatures w14:val="none"/>
        </w:rPr>
        <w:t xml:space="preserve"> prompts the development of different blood glucose threshold levels for day and night</w:t>
      </w:r>
      <w:r w:rsidR="00E95EDB" w:rsidRPr="0013141A">
        <w:rPr>
          <w:rFonts w:ascii="Times New Roman" w:eastAsia="Times New Roman" w:hAnsi="Times New Roman" w:cs="Times New Roman"/>
          <w:color w:val="000000"/>
          <w:kern w:val="0"/>
          <w14:ligatures w14:val="none"/>
        </w:rPr>
        <w:t xml:space="preserve"> to allow patients and their physicians to monitor </w:t>
      </w:r>
      <w:r w:rsidR="003B1963" w:rsidRPr="0013141A">
        <w:rPr>
          <w:rFonts w:ascii="Times New Roman" w:eastAsia="Times New Roman" w:hAnsi="Times New Roman" w:cs="Times New Roman"/>
          <w:color w:val="000000"/>
          <w:kern w:val="0"/>
          <w14:ligatures w14:val="none"/>
        </w:rPr>
        <w:t xml:space="preserve">glycemic control </w:t>
      </w:r>
      <w:r w:rsidR="005F3D68" w:rsidRPr="0013141A">
        <w:rPr>
          <w:rFonts w:ascii="Times New Roman" w:eastAsia="Times New Roman" w:hAnsi="Times New Roman" w:cs="Times New Roman"/>
          <w:color w:val="000000"/>
          <w:kern w:val="0"/>
          <w14:ligatures w14:val="none"/>
        </w:rPr>
        <w:t xml:space="preserve">and </w:t>
      </w:r>
      <w:r w:rsidR="009C3E82" w:rsidRPr="0013141A">
        <w:rPr>
          <w:rFonts w:ascii="Times New Roman" w:eastAsia="Times New Roman" w:hAnsi="Times New Roman" w:cs="Times New Roman"/>
          <w:color w:val="000000"/>
          <w:kern w:val="0"/>
          <w14:ligatures w14:val="none"/>
        </w:rPr>
        <w:t>glycemic variability</w:t>
      </w:r>
      <w:r w:rsidR="00E95EDB" w:rsidRPr="0013141A">
        <w:rPr>
          <w:rFonts w:ascii="Times New Roman" w:eastAsia="Times New Roman" w:hAnsi="Times New Roman" w:cs="Times New Roman"/>
          <w:color w:val="000000"/>
          <w:kern w:val="0"/>
          <w14:ligatures w14:val="none"/>
        </w:rPr>
        <w:t xml:space="preserve">. This </w:t>
      </w:r>
      <w:r w:rsidR="00FA5FFD" w:rsidRPr="0013141A">
        <w:rPr>
          <w:rFonts w:ascii="Times New Roman" w:eastAsia="Times New Roman" w:hAnsi="Times New Roman" w:cs="Times New Roman"/>
          <w:color w:val="000000"/>
          <w:kern w:val="0"/>
          <w14:ligatures w14:val="none"/>
        </w:rPr>
        <w:t xml:space="preserve">may facilitate time-specific lifestyle interventions or medications </w:t>
      </w:r>
      <w:r w:rsidR="00784E78" w:rsidRPr="0013141A">
        <w:rPr>
          <w:rFonts w:ascii="Times New Roman" w:eastAsia="Times New Roman" w:hAnsi="Times New Roman" w:cs="Times New Roman"/>
          <w:color w:val="000000"/>
          <w:kern w:val="0"/>
          <w14:ligatures w14:val="none"/>
        </w:rPr>
        <w:t xml:space="preserve">when </w:t>
      </w:r>
      <w:r w:rsidR="005032AD" w:rsidRPr="0013141A">
        <w:rPr>
          <w:rFonts w:ascii="Times New Roman" w:eastAsia="Times New Roman" w:hAnsi="Times New Roman" w:cs="Times New Roman"/>
          <w:color w:val="000000"/>
          <w:kern w:val="0"/>
          <w14:ligatures w14:val="none"/>
        </w:rPr>
        <w:t>glycemic</w:t>
      </w:r>
      <w:r w:rsidR="00FA5FFD" w:rsidRPr="0013141A">
        <w:rPr>
          <w:rFonts w:ascii="Times New Roman" w:eastAsia="Times New Roman" w:hAnsi="Times New Roman" w:cs="Times New Roman"/>
          <w:color w:val="000000"/>
          <w:kern w:val="0"/>
          <w14:ligatures w14:val="none"/>
        </w:rPr>
        <w:t xml:space="preserve"> levels are poor</w:t>
      </w:r>
      <w:r w:rsidR="00E95EDB" w:rsidRPr="0013141A">
        <w:rPr>
          <w:rFonts w:ascii="Times New Roman" w:eastAsia="Times New Roman" w:hAnsi="Times New Roman" w:cs="Times New Roman"/>
          <w:color w:val="000000"/>
          <w:kern w:val="0"/>
          <w14:ligatures w14:val="none"/>
        </w:rPr>
        <w:t xml:space="preserve">. </w:t>
      </w:r>
      <w:r w:rsidR="00300608" w:rsidRPr="0013141A">
        <w:rPr>
          <w:rFonts w:ascii="Times New Roman" w:eastAsia="Times New Roman" w:hAnsi="Times New Roman" w:cs="Times New Roman"/>
          <w:color w:val="000000"/>
          <w:kern w:val="0"/>
          <w14:ligatures w14:val="none"/>
        </w:rPr>
        <w:t xml:space="preserve">In addition, CGM measures were more clearly differentiated between GDM and non-GDM but </w:t>
      </w:r>
      <w:r w:rsidR="00300608" w:rsidRPr="0013141A">
        <w:rPr>
          <w:rFonts w:ascii="Times New Roman" w:eastAsia="Times New Roman" w:hAnsi="Times New Roman" w:cs="Times New Roman"/>
          <w:color w:val="000000"/>
          <w:kern w:val="0"/>
          <w14:ligatures w14:val="none"/>
        </w:rPr>
        <w:lastRenderedPageBreak/>
        <w:t xml:space="preserve">not so clearly between IR and non-IR. It is plausible that the greater degree of overlap between non-IR and IR women is due to the compensatory hyperinsulinemia in IR women which helps to maintain lower interstitial glucose levels, compared to the decompensated status of those who developed </w:t>
      </w:r>
      <w:proofErr w:type="gramStart"/>
      <w:r w:rsidR="00300608" w:rsidRPr="0013141A">
        <w:rPr>
          <w:rFonts w:ascii="Times New Roman" w:eastAsia="Times New Roman" w:hAnsi="Times New Roman" w:cs="Times New Roman"/>
          <w:color w:val="000000"/>
          <w:kern w:val="0"/>
          <w14:ligatures w14:val="none"/>
        </w:rPr>
        <w:t>GD</w:t>
      </w:r>
      <w:r w:rsidR="002038AE" w:rsidRPr="0013141A">
        <w:rPr>
          <w:rFonts w:ascii="Times New Roman" w:eastAsia="Times New Roman" w:hAnsi="Times New Roman" w:cs="Times New Roman"/>
          <w:color w:val="000000"/>
          <w:kern w:val="0"/>
          <w14:ligatures w14:val="none"/>
        </w:rPr>
        <w:t>M</w:t>
      </w:r>
      <w:r w:rsidR="00465720" w:rsidRPr="0013141A">
        <w:rPr>
          <w:rFonts w:ascii="Times New Roman" w:eastAsia="Times New Roman" w:hAnsi="Times New Roman" w:cs="Times New Roman"/>
          <w:color w:val="000000"/>
          <w:kern w:val="0"/>
          <w14:ligatures w14:val="none"/>
        </w:rPr>
        <w:t xml:space="preserve"> .</w:t>
      </w:r>
      <w:proofErr w:type="gramEnd"/>
      <w:r w:rsidR="00300608" w:rsidRPr="0013141A">
        <w:rPr>
          <w:rFonts w:ascii="Times New Roman" w:eastAsia="Times New Roman" w:hAnsi="Times New Roman" w:cs="Times New Roman"/>
          <w:color w:val="000000"/>
          <w:kern w:val="0"/>
          <w14:ligatures w14:val="none"/>
        </w:rPr>
        <w:t xml:space="preserve"> </w:t>
      </w:r>
    </w:p>
    <w:p w14:paraId="7596CB16" w14:textId="404DDD40" w:rsidR="00EA7FD4" w:rsidRPr="0013141A" w:rsidRDefault="00CC413B" w:rsidP="00A26DA6">
      <w:pPr>
        <w:spacing w:line="480" w:lineRule="auto"/>
        <w:ind w:firstLine="720"/>
        <w:rPr>
          <w:rFonts w:ascii="Times New Roman" w:eastAsia="Times New Roman" w:hAnsi="Times New Roman" w:cs="Times New Roman"/>
          <w:color w:val="000000"/>
          <w:kern w:val="0"/>
          <w14:ligatures w14:val="none"/>
        </w:rPr>
      </w:pPr>
      <w:r w:rsidRPr="0013141A">
        <w:rPr>
          <w:rFonts w:ascii="Times New Roman" w:eastAsia="Times New Roman" w:hAnsi="Times New Roman" w:cs="Times New Roman"/>
          <w:color w:val="000000"/>
          <w:kern w:val="0"/>
          <w14:ligatures w14:val="none"/>
        </w:rPr>
        <w:t>Additionally, t</w:t>
      </w:r>
      <w:r w:rsidR="00A66B85" w:rsidRPr="0013141A">
        <w:rPr>
          <w:rFonts w:ascii="Times New Roman" w:eastAsia="Times New Roman" w:hAnsi="Times New Roman" w:cs="Times New Roman"/>
          <w:color w:val="000000"/>
          <w:kern w:val="0"/>
          <w14:ligatures w14:val="none"/>
        </w:rPr>
        <w:t xml:space="preserve">he </w:t>
      </w:r>
      <w:r w:rsidRPr="0013141A">
        <w:rPr>
          <w:rFonts w:ascii="Times New Roman" w:eastAsia="Times New Roman" w:hAnsi="Times New Roman" w:cs="Times New Roman"/>
          <w:color w:val="000000"/>
          <w:kern w:val="0"/>
          <w14:ligatures w14:val="none"/>
        </w:rPr>
        <w:t xml:space="preserve">development of these </w:t>
      </w:r>
      <w:r w:rsidR="00A66B85" w:rsidRPr="0013141A">
        <w:rPr>
          <w:rFonts w:ascii="Times New Roman" w:eastAsia="Times New Roman" w:hAnsi="Times New Roman" w:cs="Times New Roman"/>
          <w:color w:val="000000"/>
          <w:kern w:val="0"/>
          <w14:ligatures w14:val="none"/>
        </w:rPr>
        <w:t xml:space="preserve">centile curves provides a proof of concept for its potential utility as a reference curve to screen for abnormal </w:t>
      </w:r>
      <w:r w:rsidR="005032AD" w:rsidRPr="0013141A">
        <w:rPr>
          <w:rFonts w:ascii="Times New Roman" w:eastAsia="Times New Roman" w:hAnsi="Times New Roman" w:cs="Times New Roman"/>
          <w:color w:val="000000"/>
          <w:kern w:val="0"/>
          <w14:ligatures w14:val="none"/>
        </w:rPr>
        <w:t>glycemic</w:t>
      </w:r>
      <w:r w:rsidR="00A66B85" w:rsidRPr="0013141A">
        <w:rPr>
          <w:rFonts w:ascii="Times New Roman" w:eastAsia="Times New Roman" w:hAnsi="Times New Roman" w:cs="Times New Roman"/>
          <w:color w:val="000000"/>
          <w:kern w:val="0"/>
          <w14:ligatures w14:val="none"/>
        </w:rPr>
        <w:t xml:space="preserve"> regulations in early gestation</w:t>
      </w:r>
      <w:r w:rsidR="0043677B" w:rsidRPr="0013141A">
        <w:rPr>
          <w:rFonts w:ascii="Times New Roman" w:eastAsia="Times New Roman" w:hAnsi="Times New Roman" w:cs="Times New Roman"/>
          <w:color w:val="000000"/>
          <w:kern w:val="0"/>
          <w14:ligatures w14:val="none"/>
        </w:rPr>
        <w:t>. This paves the way for the comparison of an individual’s interstitial glucose levels to those of a reference population. Using the 95</w:t>
      </w:r>
      <w:r w:rsidR="0043677B" w:rsidRPr="0013141A">
        <w:rPr>
          <w:rFonts w:ascii="Times New Roman" w:eastAsia="Times New Roman" w:hAnsi="Times New Roman" w:cs="Times New Roman"/>
          <w:color w:val="000000"/>
          <w:kern w:val="0"/>
          <w:vertAlign w:val="superscript"/>
          <w14:ligatures w14:val="none"/>
        </w:rPr>
        <w:t>th</w:t>
      </w:r>
      <w:r w:rsidR="0043677B" w:rsidRPr="0013141A">
        <w:rPr>
          <w:rFonts w:ascii="Times New Roman" w:eastAsia="Times New Roman" w:hAnsi="Times New Roman" w:cs="Times New Roman"/>
          <w:color w:val="000000"/>
          <w:kern w:val="0"/>
          <w14:ligatures w14:val="none"/>
        </w:rPr>
        <w:t xml:space="preserve"> centile for pregnant women without IR and GDM, levels above which corresponds to a three-fold increase in risk of IR and/or GDM</w:t>
      </w:r>
      <w:r w:rsidR="00A66B85" w:rsidRPr="0013141A">
        <w:rPr>
          <w:rFonts w:ascii="Times New Roman" w:eastAsia="Times New Roman" w:hAnsi="Times New Roman" w:cs="Times New Roman"/>
          <w:color w:val="000000"/>
          <w:kern w:val="0"/>
          <w14:ligatures w14:val="none"/>
        </w:rPr>
        <w:t xml:space="preserve">. </w:t>
      </w:r>
      <w:r w:rsidR="00FA5FFD" w:rsidRPr="0013141A">
        <w:rPr>
          <w:rFonts w:ascii="Times New Roman" w:eastAsia="Times New Roman" w:hAnsi="Times New Roman" w:cs="Times New Roman"/>
          <w:color w:val="000000"/>
          <w:kern w:val="0"/>
          <w14:ligatures w14:val="none"/>
        </w:rPr>
        <w:t>This provides a</w:t>
      </w:r>
      <w:r w:rsidR="00EA7FD4" w:rsidRPr="0013141A">
        <w:rPr>
          <w:rFonts w:ascii="Times New Roman" w:eastAsia="Times New Roman" w:hAnsi="Times New Roman" w:cs="Times New Roman"/>
          <w:color w:val="000000"/>
          <w:kern w:val="0"/>
          <w14:ligatures w14:val="none"/>
        </w:rPr>
        <w:t xml:space="preserve"> theoretical basis for future studies to validate the use of standardized centile curves for triaging and monitoring women with normal or suboptimal </w:t>
      </w:r>
      <w:r w:rsidR="005032AD" w:rsidRPr="0013141A">
        <w:rPr>
          <w:rFonts w:ascii="Times New Roman" w:eastAsia="Times New Roman" w:hAnsi="Times New Roman" w:cs="Times New Roman"/>
          <w:color w:val="000000"/>
          <w:kern w:val="0"/>
          <w14:ligatures w14:val="none"/>
        </w:rPr>
        <w:t>glycemic</w:t>
      </w:r>
      <w:r w:rsidR="00EA7FD4" w:rsidRPr="0013141A">
        <w:rPr>
          <w:rFonts w:ascii="Times New Roman" w:eastAsia="Times New Roman" w:hAnsi="Times New Roman" w:cs="Times New Roman"/>
          <w:color w:val="000000"/>
          <w:kern w:val="0"/>
          <w14:ligatures w14:val="none"/>
        </w:rPr>
        <w:t xml:space="preserve"> status. Early screening and intervention is essential to reduce the potential adverse health outcomes to both mother and child</w:t>
      </w:r>
      <w:r w:rsidR="00465720" w:rsidRPr="0013141A">
        <w:rPr>
          <w:rFonts w:ascii="Times New Roman" w:eastAsia="Times New Roman" w:hAnsi="Times New Roman" w:cs="Times New Roman"/>
          <w:color w:val="000000"/>
          <w:kern w:val="0"/>
          <w14:ligatures w14:val="none"/>
        </w:rPr>
        <w:t xml:space="preserve"> </w:t>
      </w:r>
      <w:r w:rsidR="00545427" w:rsidRPr="0013141A">
        <w:rPr>
          <w:rFonts w:ascii="Times New Roman" w:eastAsia="Times New Roman" w:hAnsi="Times New Roman" w:cs="Times New Roman"/>
          <w:color w:val="000000"/>
          <w:kern w:val="0"/>
          <w14:ligatures w14:val="none"/>
        </w:rPr>
        <w:fldChar w:fldCharType="begin"/>
      </w:r>
      <w:r w:rsidR="00E163F6" w:rsidRPr="0013141A">
        <w:rPr>
          <w:rFonts w:ascii="Times New Roman" w:eastAsia="Times New Roman" w:hAnsi="Times New Roman" w:cs="Times New Roman"/>
          <w:color w:val="000000"/>
          <w:kern w:val="0"/>
          <w14:ligatures w14:val="none"/>
        </w:rPr>
        <w:instrText xml:space="preserve"> ADDIN ZOTERO_ITEM CSL_CITATION {"citationID":"d4eWl9Mf","properties":{"formattedCitation":"(9)","plainCitation":"(9)","noteIndex":0},"citationItems":[{"id":"1uDpFXse/L6313gs9","uris":["http://zotero.org/users/12093211/items/4EF928SY"],"itemData":{"id":558,"type":"article-journal","container-title":"Journal of Pregnancy","DOI":"10.1155/2020/9083264.","language":"en","title":"Early Pregnancy Screening for Women at High-Risk of GDM Results in Reduced Neonatal Morbidity and Similar Maternal Outcomes to Routine Screening","volume":"2020:e9083264","author":[{"family":"Clarke","given":"E."},{"family":"Cade","given":"T.J."},{"family":"Brennecke","given":"S."}],"issued":{"date-parts":[["2020"]]}}}],"schema":"https://github.com/citation-style-language/schema/raw/master/csl-citation.json"} </w:instrText>
      </w:r>
      <w:r w:rsidR="00545427" w:rsidRPr="0013141A">
        <w:rPr>
          <w:rFonts w:ascii="Times New Roman" w:eastAsia="Times New Roman" w:hAnsi="Times New Roman" w:cs="Times New Roman"/>
          <w:color w:val="000000"/>
          <w:kern w:val="0"/>
          <w14:ligatures w14:val="none"/>
        </w:rPr>
        <w:fldChar w:fldCharType="separate"/>
      </w:r>
      <w:r w:rsidR="00B8341D" w:rsidRPr="0013141A">
        <w:rPr>
          <w:rFonts w:ascii="Times New Roman" w:hAnsi="Times New Roman" w:cs="Times New Roman"/>
          <w:color w:val="000000"/>
          <w:kern w:val="0"/>
          <w:lang w:val="en-GB"/>
        </w:rPr>
        <w:t>(9)</w:t>
      </w:r>
      <w:r w:rsidR="00545427" w:rsidRPr="0013141A">
        <w:rPr>
          <w:rFonts w:ascii="Times New Roman" w:eastAsia="Times New Roman" w:hAnsi="Times New Roman" w:cs="Times New Roman"/>
          <w:color w:val="000000"/>
          <w:kern w:val="0"/>
          <w14:ligatures w14:val="none"/>
        </w:rPr>
        <w:fldChar w:fldCharType="end"/>
      </w:r>
      <w:r w:rsidR="000A7F7F" w:rsidRPr="0013141A">
        <w:rPr>
          <w:rFonts w:ascii="Times New Roman" w:eastAsia="Times New Roman" w:hAnsi="Times New Roman" w:cs="Times New Roman"/>
          <w:color w:val="000000"/>
          <w:kern w:val="0"/>
          <w14:ligatures w14:val="none"/>
        </w:rPr>
        <w:t>.</w:t>
      </w:r>
      <w:r w:rsidR="00EA7FD4" w:rsidRPr="0013141A">
        <w:rPr>
          <w:rFonts w:ascii="Times New Roman" w:eastAsia="Times New Roman" w:hAnsi="Times New Roman" w:cs="Times New Roman"/>
          <w:color w:val="000000"/>
          <w:kern w:val="0"/>
          <w14:ligatures w14:val="none"/>
        </w:rPr>
        <w:t xml:space="preserve"> Hence, development of such standardized curves</w:t>
      </w:r>
      <w:r w:rsidR="00784E78" w:rsidRPr="0013141A">
        <w:rPr>
          <w:rFonts w:ascii="Times New Roman" w:eastAsia="Times New Roman" w:hAnsi="Times New Roman" w:cs="Times New Roman"/>
          <w:color w:val="000000"/>
          <w:kern w:val="0"/>
          <w14:ligatures w14:val="none"/>
        </w:rPr>
        <w:t xml:space="preserve"> could</w:t>
      </w:r>
      <w:r w:rsidR="00EA7FD4" w:rsidRPr="0013141A">
        <w:rPr>
          <w:rFonts w:ascii="Times New Roman" w:eastAsia="Times New Roman" w:hAnsi="Times New Roman" w:cs="Times New Roman"/>
          <w:color w:val="000000"/>
          <w:kern w:val="0"/>
          <w14:ligatures w14:val="none"/>
        </w:rPr>
        <w:t xml:space="preserve"> potentially facilitate early pregnancy screening and interventions to reduce the adverse outcomes </w:t>
      </w:r>
      <w:r w:rsidRPr="0013141A">
        <w:rPr>
          <w:rFonts w:ascii="Times New Roman" w:eastAsia="Times New Roman" w:hAnsi="Times New Roman" w:cs="Times New Roman"/>
          <w:color w:val="000000"/>
          <w:kern w:val="0"/>
          <w14:ligatures w14:val="none"/>
        </w:rPr>
        <w:t>associated with</w:t>
      </w:r>
      <w:r w:rsidR="00EA7FD4" w:rsidRPr="0013141A">
        <w:rPr>
          <w:rFonts w:ascii="Times New Roman" w:eastAsia="Times New Roman" w:hAnsi="Times New Roman" w:cs="Times New Roman"/>
          <w:color w:val="000000"/>
          <w:kern w:val="0"/>
          <w14:ligatures w14:val="none"/>
        </w:rPr>
        <w:t xml:space="preserve"> </w:t>
      </w:r>
      <w:r w:rsidR="00044B5C" w:rsidRPr="0013141A">
        <w:rPr>
          <w:rFonts w:ascii="Times New Roman" w:eastAsia="Times New Roman" w:hAnsi="Times New Roman" w:cs="Times New Roman"/>
          <w:color w:val="000000"/>
          <w:kern w:val="0"/>
          <w14:ligatures w14:val="none"/>
        </w:rPr>
        <w:t>suboptimal glycemic status</w:t>
      </w:r>
      <w:r w:rsidR="00EA7FD4" w:rsidRPr="0013141A">
        <w:rPr>
          <w:rFonts w:ascii="Times New Roman" w:eastAsia="Times New Roman" w:hAnsi="Times New Roman" w:cs="Times New Roman"/>
          <w:color w:val="000000"/>
          <w:kern w:val="0"/>
          <w14:ligatures w14:val="none"/>
        </w:rPr>
        <w:t>.</w:t>
      </w:r>
    </w:p>
    <w:p w14:paraId="43041248" w14:textId="77777777" w:rsidR="00077BDA" w:rsidRPr="0013141A" w:rsidRDefault="00077BDA" w:rsidP="003873A9">
      <w:pPr>
        <w:spacing w:line="480" w:lineRule="auto"/>
        <w:rPr>
          <w:rFonts w:ascii="Times New Roman" w:eastAsia="Times New Roman" w:hAnsi="Times New Roman" w:cs="Times New Roman"/>
          <w:kern w:val="0"/>
          <w14:ligatures w14:val="none"/>
        </w:rPr>
      </w:pPr>
    </w:p>
    <w:p w14:paraId="2BDC7B1A" w14:textId="6F593B06" w:rsidR="00EA7FD4" w:rsidRPr="0013141A" w:rsidRDefault="00EA7FD4" w:rsidP="003873A9">
      <w:pPr>
        <w:spacing w:line="480" w:lineRule="auto"/>
        <w:rPr>
          <w:rFonts w:ascii="Times New Roman" w:eastAsia="Times New Roman" w:hAnsi="Times New Roman" w:cs="Times New Roman"/>
          <w:kern w:val="0"/>
          <w14:ligatures w14:val="none"/>
        </w:rPr>
      </w:pPr>
      <w:r w:rsidRPr="0013141A">
        <w:rPr>
          <w:rFonts w:ascii="Times New Roman" w:eastAsia="Times New Roman" w:hAnsi="Times New Roman" w:cs="Times New Roman"/>
          <w:b/>
          <w:bCs/>
          <w:color w:val="000000"/>
          <w:kern w:val="0"/>
          <w14:ligatures w14:val="none"/>
        </w:rPr>
        <w:t>Strengths and limitations</w:t>
      </w:r>
    </w:p>
    <w:p w14:paraId="3BBC559C" w14:textId="157A92FD" w:rsidR="00C9450A" w:rsidRPr="000C4FA7" w:rsidRDefault="00EA7FD4" w:rsidP="003873A9">
      <w:pPr>
        <w:spacing w:line="480" w:lineRule="auto"/>
        <w:rPr>
          <w:rFonts w:ascii="Times New Roman" w:eastAsia="Times New Roman" w:hAnsi="Times New Roman" w:cs="Times New Roman"/>
          <w:color w:val="000000" w:themeColor="text1"/>
          <w:kern w:val="0"/>
          <w14:ligatures w14:val="none"/>
        </w:rPr>
      </w:pPr>
      <w:r w:rsidRPr="0013141A">
        <w:rPr>
          <w:rFonts w:ascii="Times New Roman" w:eastAsia="Times New Roman" w:hAnsi="Times New Roman" w:cs="Times New Roman"/>
          <w:color w:val="000000"/>
          <w:kern w:val="0"/>
          <w14:ligatures w14:val="none"/>
        </w:rPr>
        <w:t>A major strength in our study lies in its prospective design, which enabled us to assess the association</w:t>
      </w:r>
      <w:r w:rsidR="00784E78" w:rsidRPr="0013141A">
        <w:rPr>
          <w:rFonts w:ascii="Times New Roman" w:eastAsia="Times New Roman" w:hAnsi="Times New Roman" w:cs="Times New Roman"/>
          <w:color w:val="000000"/>
          <w:kern w:val="0"/>
          <w14:ligatures w14:val="none"/>
        </w:rPr>
        <w:t>s</w:t>
      </w:r>
      <w:r w:rsidRPr="0013141A">
        <w:rPr>
          <w:rFonts w:ascii="Times New Roman" w:eastAsia="Times New Roman" w:hAnsi="Times New Roman" w:cs="Times New Roman"/>
          <w:color w:val="000000"/>
          <w:kern w:val="0"/>
          <w14:ligatures w14:val="none"/>
        </w:rPr>
        <w:t xml:space="preserve"> between CGM-derived data at 18 to 24 weeks gestation </w:t>
      </w:r>
      <w:r w:rsidR="00784E78" w:rsidRPr="0013141A">
        <w:rPr>
          <w:rFonts w:ascii="Times New Roman" w:eastAsia="Times New Roman" w:hAnsi="Times New Roman" w:cs="Times New Roman"/>
          <w:color w:val="000000"/>
          <w:kern w:val="0"/>
          <w14:ligatures w14:val="none"/>
        </w:rPr>
        <w:t>and</w:t>
      </w:r>
      <w:r w:rsidRPr="0013141A">
        <w:rPr>
          <w:rFonts w:ascii="Times New Roman" w:eastAsia="Times New Roman" w:hAnsi="Times New Roman" w:cs="Times New Roman"/>
          <w:color w:val="000000"/>
          <w:kern w:val="0"/>
          <w14:ligatures w14:val="none"/>
        </w:rPr>
        <w:t xml:space="preserve"> subsequently diagnosed </w:t>
      </w:r>
      <w:r w:rsidR="005E78A3" w:rsidRPr="0013141A">
        <w:rPr>
          <w:rFonts w:ascii="Times New Roman" w:eastAsia="Times New Roman" w:hAnsi="Times New Roman" w:cs="Times New Roman"/>
          <w:color w:val="000000"/>
          <w:kern w:val="0"/>
          <w14:ligatures w14:val="none"/>
        </w:rPr>
        <w:t>IR</w:t>
      </w:r>
      <w:r w:rsidRPr="0013141A">
        <w:rPr>
          <w:rFonts w:ascii="Times New Roman" w:eastAsia="Times New Roman" w:hAnsi="Times New Roman" w:cs="Times New Roman"/>
          <w:color w:val="000000"/>
          <w:kern w:val="0"/>
          <w14:ligatures w14:val="none"/>
        </w:rPr>
        <w:t xml:space="preserve"> and/or </w:t>
      </w:r>
      <w:r w:rsidR="005E78A3" w:rsidRPr="0013141A">
        <w:rPr>
          <w:rFonts w:ascii="Times New Roman" w:eastAsia="Times New Roman" w:hAnsi="Times New Roman" w:cs="Times New Roman"/>
          <w:color w:val="000000"/>
          <w:kern w:val="0"/>
          <w14:ligatures w14:val="none"/>
        </w:rPr>
        <w:t>GDM</w:t>
      </w:r>
      <w:r w:rsidRPr="0013141A">
        <w:rPr>
          <w:rFonts w:ascii="Times New Roman" w:eastAsia="Times New Roman" w:hAnsi="Times New Roman" w:cs="Times New Roman"/>
          <w:color w:val="000000"/>
          <w:kern w:val="0"/>
          <w14:ligatures w14:val="none"/>
        </w:rPr>
        <w:t xml:space="preserve"> at 24 to 28 weeks. To the best of our knowledge, this is the first study examin</w:t>
      </w:r>
      <w:r w:rsidR="0010110B" w:rsidRPr="0013141A">
        <w:rPr>
          <w:rFonts w:ascii="Times New Roman" w:eastAsia="Times New Roman" w:hAnsi="Times New Roman" w:cs="Times New Roman"/>
          <w:color w:val="000000"/>
          <w:kern w:val="0"/>
          <w14:ligatures w14:val="none"/>
        </w:rPr>
        <w:t>ing</w:t>
      </w:r>
      <w:r w:rsidRPr="0013141A">
        <w:rPr>
          <w:rFonts w:ascii="Times New Roman" w:eastAsia="Times New Roman" w:hAnsi="Times New Roman" w:cs="Times New Roman"/>
          <w:color w:val="000000"/>
          <w:kern w:val="0"/>
          <w14:ligatures w14:val="none"/>
        </w:rPr>
        <w:t xml:space="preserve"> the association between CGM-derived data and subsequent development of </w:t>
      </w:r>
      <w:r w:rsidR="00FA5FFD" w:rsidRPr="0013141A">
        <w:rPr>
          <w:rFonts w:ascii="Times New Roman" w:eastAsia="Times New Roman" w:hAnsi="Times New Roman" w:cs="Times New Roman"/>
          <w:color w:val="000000"/>
          <w:kern w:val="0"/>
          <w14:ligatures w14:val="none"/>
        </w:rPr>
        <w:t>IR</w:t>
      </w:r>
      <w:r w:rsidRPr="0013141A">
        <w:rPr>
          <w:rFonts w:ascii="Times New Roman" w:eastAsia="Times New Roman" w:hAnsi="Times New Roman" w:cs="Times New Roman"/>
          <w:color w:val="000000"/>
          <w:kern w:val="0"/>
          <w14:ligatures w14:val="none"/>
        </w:rPr>
        <w:t xml:space="preserve"> in pregnant women. This is also the first study to have generated centile curves which </w:t>
      </w:r>
      <w:r w:rsidR="00784E78" w:rsidRPr="0013141A">
        <w:rPr>
          <w:rFonts w:ascii="Times New Roman" w:eastAsia="Times New Roman" w:hAnsi="Times New Roman" w:cs="Times New Roman"/>
          <w:color w:val="000000"/>
          <w:kern w:val="0"/>
          <w14:ligatures w14:val="none"/>
        </w:rPr>
        <w:t xml:space="preserve">could </w:t>
      </w:r>
      <w:r w:rsidRPr="0013141A">
        <w:rPr>
          <w:rFonts w:ascii="Times New Roman" w:eastAsia="Times New Roman" w:hAnsi="Times New Roman" w:cs="Times New Roman"/>
          <w:color w:val="000000"/>
          <w:kern w:val="0"/>
          <w14:ligatures w14:val="none"/>
        </w:rPr>
        <w:t xml:space="preserve">potentially differentiate between normal individuals and those at risk of developing </w:t>
      </w:r>
      <w:r w:rsidR="005E78A3" w:rsidRPr="0013141A">
        <w:rPr>
          <w:rFonts w:ascii="Times New Roman" w:eastAsia="Times New Roman" w:hAnsi="Times New Roman" w:cs="Times New Roman"/>
          <w:color w:val="000000"/>
          <w:kern w:val="0"/>
          <w14:ligatures w14:val="none"/>
        </w:rPr>
        <w:t>IR</w:t>
      </w:r>
      <w:r w:rsidRPr="0013141A">
        <w:rPr>
          <w:rFonts w:ascii="Times New Roman" w:eastAsia="Times New Roman" w:hAnsi="Times New Roman" w:cs="Times New Roman"/>
          <w:color w:val="000000"/>
          <w:kern w:val="0"/>
          <w14:ligatures w14:val="none"/>
        </w:rPr>
        <w:t xml:space="preserve"> and/or </w:t>
      </w:r>
      <w:r w:rsidR="005E78A3" w:rsidRPr="0013141A">
        <w:rPr>
          <w:rFonts w:ascii="Times New Roman" w:eastAsia="Times New Roman" w:hAnsi="Times New Roman" w:cs="Times New Roman"/>
          <w:color w:val="000000"/>
          <w:kern w:val="0"/>
          <w14:ligatures w14:val="none"/>
        </w:rPr>
        <w:t>GDM</w:t>
      </w:r>
      <w:r w:rsidRPr="0013141A">
        <w:rPr>
          <w:rFonts w:ascii="Times New Roman" w:eastAsia="Times New Roman" w:hAnsi="Times New Roman" w:cs="Times New Roman"/>
          <w:color w:val="000000"/>
          <w:kern w:val="0"/>
          <w14:ligatures w14:val="none"/>
        </w:rPr>
        <w:t xml:space="preserve"> later in pregnancy. </w:t>
      </w:r>
      <w:r w:rsidR="00724F11" w:rsidRPr="00885D78">
        <w:rPr>
          <w:rFonts w:ascii="Times New Roman" w:hAnsi="Times New Roman" w:cs="Times New Roman"/>
        </w:rPr>
        <w:t xml:space="preserve">While our study benefits from a comparatively larger sample size for women undergoing CGM than those reported in previous studies </w:t>
      </w:r>
      <w:r w:rsidR="00FD4507" w:rsidRPr="0013141A">
        <w:rPr>
          <w:rFonts w:ascii="Times New Roman" w:eastAsia="Times New Roman" w:hAnsi="Times New Roman" w:cs="Times New Roman"/>
          <w:color w:val="000000"/>
          <w:kern w:val="0"/>
          <w14:ligatures w14:val="none"/>
        </w:rPr>
        <w:fldChar w:fldCharType="begin"/>
      </w:r>
      <w:r w:rsidR="00E97397" w:rsidRPr="0013141A">
        <w:rPr>
          <w:rFonts w:ascii="Times New Roman" w:eastAsia="Times New Roman" w:hAnsi="Times New Roman" w:cs="Times New Roman"/>
          <w:color w:val="000000"/>
          <w:kern w:val="0"/>
          <w14:ligatures w14:val="none"/>
        </w:rPr>
        <w:instrText xml:space="preserve"> ADDIN ZOTERO_ITEM CSL_CITATION {"citationID":"LfEoWz62","properties":{"formattedCitation":"(12,17)","plainCitation":"(12,17)","noteIndex":0},"citationItems":[{"id":167,"uris":["http://zotero.org/users/local/kfs8wWei/items/TLHQEQTM","http://zotero.org/users/13304992/items/TLHQEQTM"],"itemData":{"id":167,"type":"article-journal","abstract":"Continuous glucose monitoring (CGM) gives a unique insight into magnitude and duration of daily glucose fluctuations. Limited data are available on glucose variability (GV) in pregnancy. We aimed to assess GV in healthy pregnant women and cases of type 1 diabetes mellitus or gestational diabetes (GDM) and its possible association with HbA1c. CGM was performed in 50 pregnant women (20 type 1, 20 GDM, and 10 healthy controls) in all three trimesters of pregnancy. We calculated mean amplitude of glycemic excursions (MAGE), standard deviation (SD), interquartile range (IQR), and continuous overlapping net glycemic action (CONGA), as parameters of GV. The high blood glycemic index (HBGI) and low blood glycemic index (LBGI) were also measured as indicators of hyperhypoglycemic risk. Women with type 1 diabetes showed higher GV, with a 2-fold higher risk of hyperglycemic spikes during the day, than healthy pregnant women or GDM ones. GDM women had only slightly higher GV parameters than healthy controls. HbA1c did not correlate with GV indicators in type 1 diabetes or GDM pregnancies. We provided new evidence of the importance of certain GV indicators in pregnant women with GDM or type 1 diabetes and recommended the use of CGM specifically in these populations.","container-title":"International Journal of Endocrinology","DOI":"10.1155/2013/279021","ISSN":"1687-8337","language":"en","note":"publisher: Hindawi","page":"e279021","source":"www.hindawi.com","title":"Glucose Fluctuations during Gestation: An Additional Tool for Monitoring Pregnancy Complicated by Diabetes","title-short":"Glucose Fluctuations during Gestation","volume":"2013","author":[{"family":"Dalfrà","given":"M. G."},{"family":"Chilelli","given":"N. C."},{"family":"Di Cianni","given":"G."},{"family":"Mello","given":"G."},{"family":"Lencioni","given":"C."},{"family":"Biagioni","given":"S."},{"family":"Scalese","given":"M."},{"family":"Sartore","given":"G."},{"family":"Lapolla","given":"A."}],"issued":{"date-parts":[["2013",11,11]]}},"label":"page"},{"id":168,"uris":["http://zotero.org/users/local/kfs8wWei/items/QLEGLD7R","http://zotero.org/users/13304992/items/QLEGLD7R"],"itemData":{"id":168,"type":"article-journal","abstract":"Examining the prospective association between CGM-derived glycemic variability (GV) and glycemic control (GC) parameters in the first and second trimester","call-number":"9, 12, 13","container-title":"Diabetes, Metabolic Syndrome and Obesity","DOI":"10.2147/DMSO.S379616","journalAbbreviation":"DMSO","language":"English","note":"publisher: Dove Press","page":"4065-4074","source":"www.dovepress.com","title":"Glycemic Variability in Early Pregnancy May Predict a Subsequent Diagnosis of Gestational Diabetes","volume":"15","author":[{"family":"Quah","given":"Phaik Ling"},{"family":"Tan","given":"Lay Kok"},{"family":"Lek","given":"Ngee"},{"family":"Thain","given":"Serene"},{"family":"Tan","given":"Kok Hian"}],"issued":{"date-parts":[["2022",12,28]]}},"label":"page"}],"schema":"https://github.com/citation-style-language/schema/raw/master/csl-citation.json"} </w:instrText>
      </w:r>
      <w:r w:rsidR="00FD4507" w:rsidRPr="0013141A">
        <w:rPr>
          <w:rFonts w:ascii="Times New Roman" w:eastAsia="Times New Roman" w:hAnsi="Times New Roman" w:cs="Times New Roman"/>
          <w:color w:val="000000"/>
          <w:kern w:val="0"/>
          <w14:ligatures w14:val="none"/>
        </w:rPr>
        <w:fldChar w:fldCharType="separate"/>
      </w:r>
      <w:r w:rsidR="00E97397" w:rsidRPr="0013141A">
        <w:rPr>
          <w:rFonts w:ascii="Times New Roman" w:hAnsi="Times New Roman" w:cs="Times New Roman"/>
          <w:color w:val="000000"/>
          <w:kern w:val="0"/>
          <w:lang w:val="en-GB"/>
        </w:rPr>
        <w:t>(12,17)</w:t>
      </w:r>
      <w:r w:rsidR="00FD4507" w:rsidRPr="0013141A">
        <w:rPr>
          <w:rFonts w:ascii="Times New Roman" w:eastAsia="Times New Roman" w:hAnsi="Times New Roman" w:cs="Times New Roman"/>
          <w:color w:val="000000"/>
          <w:kern w:val="0"/>
          <w14:ligatures w14:val="none"/>
        </w:rPr>
        <w:fldChar w:fldCharType="end"/>
      </w:r>
      <w:r w:rsidR="005B4A4A" w:rsidRPr="0013141A">
        <w:rPr>
          <w:rFonts w:ascii="Times New Roman" w:eastAsia="Times New Roman" w:hAnsi="Times New Roman" w:cs="Times New Roman"/>
          <w:color w:val="000000"/>
          <w:kern w:val="0"/>
          <w14:ligatures w14:val="none"/>
        </w:rPr>
        <w:t>,</w:t>
      </w:r>
      <w:r w:rsidR="000A7F7F" w:rsidRPr="0013141A">
        <w:rPr>
          <w:rFonts w:ascii="Times New Roman" w:eastAsia="Times New Roman" w:hAnsi="Times New Roman" w:cs="Times New Roman"/>
          <w:color w:val="000000"/>
          <w:kern w:val="0"/>
          <w14:ligatures w14:val="none"/>
        </w:rPr>
        <w:t xml:space="preserve"> </w:t>
      </w:r>
      <w:r w:rsidR="00724F11" w:rsidRPr="0013141A">
        <w:rPr>
          <w:rFonts w:ascii="Times New Roman" w:eastAsia="Times New Roman" w:hAnsi="Times New Roman" w:cs="Times New Roman"/>
          <w:color w:val="000000"/>
          <w:kern w:val="0"/>
          <w14:ligatures w14:val="none"/>
        </w:rPr>
        <w:t xml:space="preserve">we </w:t>
      </w:r>
      <w:r w:rsidR="00724F11" w:rsidRPr="0013141A">
        <w:rPr>
          <w:rFonts w:ascii="Times New Roman" w:eastAsia="Times New Roman" w:hAnsi="Times New Roman" w:cs="Times New Roman"/>
          <w:color w:val="000000"/>
          <w:kern w:val="0"/>
          <w14:ligatures w14:val="none"/>
        </w:rPr>
        <w:lastRenderedPageBreak/>
        <w:t xml:space="preserve">acknowledge the necessity of expanding </w:t>
      </w:r>
      <w:r w:rsidR="00867CC9" w:rsidRPr="0013141A">
        <w:rPr>
          <w:rFonts w:ascii="Times New Roman" w:eastAsia="Times New Roman" w:hAnsi="Times New Roman" w:cs="Times New Roman"/>
          <w:color w:val="000000"/>
          <w:kern w:val="0"/>
          <w14:ligatures w14:val="none"/>
        </w:rPr>
        <w:t>the</w:t>
      </w:r>
      <w:r w:rsidR="00724F11" w:rsidRPr="0013141A">
        <w:rPr>
          <w:rFonts w:ascii="Times New Roman" w:eastAsia="Times New Roman" w:hAnsi="Times New Roman" w:cs="Times New Roman"/>
          <w:color w:val="000000"/>
          <w:kern w:val="0"/>
          <w14:ligatures w14:val="none"/>
        </w:rPr>
        <w:t xml:space="preserve"> sample size</w:t>
      </w:r>
      <w:r w:rsidR="00867CC9" w:rsidRPr="0013141A">
        <w:rPr>
          <w:rFonts w:ascii="Times New Roman" w:eastAsia="Times New Roman" w:hAnsi="Times New Roman" w:cs="Times New Roman"/>
          <w:color w:val="000000"/>
          <w:kern w:val="0"/>
          <w14:ligatures w14:val="none"/>
        </w:rPr>
        <w:t xml:space="preserve"> in future studies to</w:t>
      </w:r>
      <w:r w:rsidR="00724F11" w:rsidRPr="0013141A">
        <w:rPr>
          <w:rFonts w:ascii="Times New Roman" w:eastAsia="Times New Roman" w:hAnsi="Times New Roman" w:cs="Times New Roman"/>
          <w:color w:val="000000"/>
          <w:kern w:val="0"/>
          <w14:ligatures w14:val="none"/>
        </w:rPr>
        <w:t xml:space="preserve"> enhance the generalizability </w:t>
      </w:r>
      <w:r w:rsidR="00867CC9" w:rsidRPr="0013141A">
        <w:rPr>
          <w:rFonts w:ascii="Times New Roman" w:eastAsia="Times New Roman" w:hAnsi="Times New Roman" w:cs="Times New Roman"/>
          <w:color w:val="000000"/>
          <w:kern w:val="0"/>
          <w14:ligatures w14:val="none"/>
        </w:rPr>
        <w:t>and facilitate</w:t>
      </w:r>
      <w:r w:rsidR="00724F11" w:rsidRPr="0013141A">
        <w:rPr>
          <w:rFonts w:ascii="Times New Roman" w:eastAsia="Times New Roman" w:hAnsi="Times New Roman" w:cs="Times New Roman"/>
          <w:color w:val="000000"/>
          <w:kern w:val="0"/>
          <w14:ligatures w14:val="none"/>
        </w:rPr>
        <w:t xml:space="preserve"> subgroup analyses</w:t>
      </w:r>
      <w:r w:rsidR="009F098C" w:rsidRPr="0013141A">
        <w:rPr>
          <w:rFonts w:ascii="Times New Roman" w:eastAsia="Times New Roman" w:hAnsi="Times New Roman" w:cs="Times New Roman"/>
          <w:color w:val="000000"/>
          <w:kern w:val="0"/>
          <w14:ligatures w14:val="none"/>
        </w:rPr>
        <w:t>.</w:t>
      </w:r>
      <w:r w:rsidR="00867CC9" w:rsidRPr="0013141A">
        <w:rPr>
          <w:rFonts w:ascii="Times New Roman" w:hAnsi="Times New Roman" w:cs="Times New Roman"/>
          <w:color w:val="4472C4" w:themeColor="accent1"/>
        </w:rPr>
        <w:t xml:space="preserve"> </w:t>
      </w:r>
      <w:r w:rsidR="009F098C" w:rsidRPr="000C4FA7">
        <w:rPr>
          <w:rFonts w:ascii="Times New Roman" w:hAnsi="Times New Roman" w:cs="Times New Roman"/>
          <w:color w:val="000000" w:themeColor="text1"/>
        </w:rPr>
        <w:t xml:space="preserve">The association of fasting intervals, particularly from the perspective of time-restricted feeding, with CGM parameters was not explored in this study. Given the potential importance of such data, we recommend this as a promising direction for future research to gain deeper insights into how specific eating-fasting intervals influence glycemic trends and pregnancy outcomes. Furthermore, we were unable to consider maternal weight gain during pregnancy in the analysis due to incomplete data collected. While gestational weight gain has been reported as a risk factor for increased GV at late pregnancy in women with GDM, its effects in the early pregnancy remain less clear </w:t>
      </w:r>
      <w:r w:rsidR="00E163F6" w:rsidRPr="000C4FA7">
        <w:rPr>
          <w:rFonts w:ascii="Times New Roman" w:hAnsi="Times New Roman" w:cs="Times New Roman"/>
          <w:color w:val="000000" w:themeColor="text1"/>
        </w:rPr>
        <w:fldChar w:fldCharType="begin"/>
      </w:r>
      <w:r w:rsidR="00E163F6" w:rsidRPr="000C4FA7">
        <w:rPr>
          <w:rFonts w:ascii="Times New Roman" w:hAnsi="Times New Roman" w:cs="Times New Roman"/>
          <w:color w:val="000000" w:themeColor="text1"/>
        </w:rPr>
        <w:instrText xml:space="preserve"> ADDIN ZOTERO_ITEM CSL_CITATION {"citationID":"G459bLsj","properties":{"formattedCitation":"(25)","plainCitation":"(25)","noteIndex":0},"citationItems":[{"id":170,"uris":["http://zotero.org/users/local/kfs8wWei/items/F3Q5YUIJ","http://zotero.org/users/13304992/items/F3Q5YUIJ"],"itemData":{"id":170,"type":"article-journal","abstract":"Background: The aim of the study was to compare the continuous glucose monitoring (CGM)-determined glycaemic variability (GV) of pregnant women with gestational diabetes mellitus (GDM) and without GDM (CG; control group). The secondary aim was to evaluate the association between risk factors of diabetes in pregnancy and parameters of glyceamic control. Methods: Demographic, biometric and biochemical parameters were obtained for pregnant women (20-38 years old) who after an oral glucose tolerance test were examined by 7-day continuous glucose monitoring using a iPro®2 Professional CGM. Results: The differences in GV between women with GDM and CG compared by total area under glucose curve (total AUC, (mmol·day/L) was statistically significant (p = 0.006). Other parameters of glycaemic control such as mean glucose, standard deviation, coefficient of variation, J-index, % time-above target range 7.8 mmol/L (%TAR), % time-in range 3.5-7.8 mmol/L (%TIR), time-below target range 3.5 mmol/L (%TBR), glycated haemoglobin were not significantly different in the study groups. Risk factors (a family history of diabetes, pre-pregnancy BMI, higher weight gain and age) correlated with parameters of glycaemic control. Conclusions: We found a significant difference in GV of women with and without GDM by total AUC determined from CGM. TIR metrics were close to significance. Our work points at an increased GV in relation to the risk factors of GDM. Pregnant women with risk factors have higher probability of severe GV with its consequences on maternal and fetal health state.","call-number":"12","container-title":"International Journal of Environmental Research and Public Health","DOI":"10.3390/ijerph18073402","ISSN":"1660-4601","issue":"7","journalAbbreviation":"Int J Environ Res Public Health","language":"eng","note":"PMID: 33806005\nPMCID: PMC8038105","page":"3402","source":"PubMed","title":"Glycaemic Variability and Risk Factors of Pregnant Women with and without Gestational Diabetes Mellitus Measured by Continuous Glucose Monitoring","volume":"18","author":[{"family":"Gáborová","given":"Martina"},{"family":"Doničová","given":"Viera"},{"family":"Bačová","given":"Ivana"},{"family":"Pallayová","given":"Mária"},{"family":"Bona","given":"Martin"},{"family":"Peregrim","given":"Igor"},{"family":"Grešová","given":"Soňa"},{"family":"Štimmelová","given":"Judita"},{"family":"Dzugasová","given":"Barbora"},{"family":"Šalamonová Blichová","given":"Lenka"},{"family":"Donič","given":"Viliam"}],"issued":{"date-parts":[["2021",3,25]]}}}],"schema":"https://github.com/citation-style-language/schema/raw/master/csl-citation.json"} </w:instrText>
      </w:r>
      <w:r w:rsidR="00E163F6" w:rsidRPr="000C4FA7">
        <w:rPr>
          <w:rFonts w:ascii="Times New Roman" w:hAnsi="Times New Roman" w:cs="Times New Roman"/>
          <w:color w:val="000000" w:themeColor="text1"/>
        </w:rPr>
        <w:fldChar w:fldCharType="separate"/>
      </w:r>
      <w:r w:rsidR="00E163F6" w:rsidRPr="000C4FA7">
        <w:rPr>
          <w:rFonts w:ascii="Times New Roman" w:hAnsi="Times New Roman" w:cs="Times New Roman"/>
          <w:noProof/>
          <w:color w:val="000000" w:themeColor="text1"/>
        </w:rPr>
        <w:t>(25)</w:t>
      </w:r>
      <w:r w:rsidR="00E163F6" w:rsidRPr="000C4FA7">
        <w:rPr>
          <w:rFonts w:ascii="Times New Roman" w:hAnsi="Times New Roman" w:cs="Times New Roman"/>
          <w:color w:val="000000" w:themeColor="text1"/>
        </w:rPr>
        <w:fldChar w:fldCharType="end"/>
      </w:r>
      <w:r w:rsidR="00E163F6" w:rsidRPr="000C4FA7">
        <w:rPr>
          <w:rFonts w:ascii="Times New Roman" w:hAnsi="Times New Roman" w:cs="Times New Roman"/>
          <w:color w:val="000000" w:themeColor="text1"/>
        </w:rPr>
        <w:t xml:space="preserve">. </w:t>
      </w:r>
    </w:p>
    <w:p w14:paraId="3DA8DBD7" w14:textId="77777777" w:rsidR="00FE222D" w:rsidRPr="0013141A" w:rsidRDefault="00FE222D" w:rsidP="003873A9">
      <w:pPr>
        <w:spacing w:line="480" w:lineRule="auto"/>
        <w:rPr>
          <w:rFonts w:ascii="Times New Roman" w:eastAsia="Times New Roman" w:hAnsi="Times New Roman" w:cs="Times New Roman"/>
          <w:color w:val="000000"/>
          <w:kern w:val="0"/>
          <w14:ligatures w14:val="none"/>
        </w:rPr>
      </w:pPr>
    </w:p>
    <w:p w14:paraId="4F67751B" w14:textId="4ACBF638" w:rsidR="00FE222D" w:rsidRPr="0013141A" w:rsidRDefault="0050201C" w:rsidP="003873A9">
      <w:pPr>
        <w:spacing w:line="480" w:lineRule="auto"/>
        <w:rPr>
          <w:rFonts w:ascii="Times New Roman" w:eastAsia="Times New Roman" w:hAnsi="Times New Roman" w:cs="Times New Roman"/>
          <w:b/>
          <w:bCs/>
          <w:color w:val="000000"/>
          <w:kern w:val="0"/>
          <w14:ligatures w14:val="none"/>
        </w:rPr>
      </w:pPr>
      <w:r w:rsidRPr="0013141A">
        <w:rPr>
          <w:rFonts w:ascii="Times New Roman" w:eastAsia="Times New Roman" w:hAnsi="Times New Roman" w:cs="Times New Roman"/>
          <w:b/>
          <w:bCs/>
          <w:color w:val="000000"/>
          <w:kern w:val="0"/>
          <w14:ligatures w14:val="none"/>
        </w:rPr>
        <w:t>Conclusions</w:t>
      </w:r>
    </w:p>
    <w:p w14:paraId="77DEBEFC" w14:textId="1A65BA58" w:rsidR="00FE222D" w:rsidRPr="0013141A" w:rsidRDefault="00FE222D" w:rsidP="003873A9">
      <w:pPr>
        <w:spacing w:line="480" w:lineRule="auto"/>
        <w:rPr>
          <w:rFonts w:ascii="Times New Roman" w:eastAsia="Times New Roman" w:hAnsi="Times New Roman" w:cs="Times New Roman"/>
          <w:color w:val="000000"/>
          <w:kern w:val="0"/>
          <w14:ligatures w14:val="none"/>
        </w:rPr>
      </w:pPr>
      <w:r w:rsidRPr="0013141A">
        <w:rPr>
          <w:rFonts w:ascii="Times New Roman" w:eastAsia="Times New Roman" w:hAnsi="Times New Roman" w:cs="Times New Roman"/>
          <w:color w:val="000000"/>
          <w:kern w:val="0"/>
          <w14:ligatures w14:val="none"/>
        </w:rPr>
        <w:t xml:space="preserve">Taken together, higher </w:t>
      </w:r>
      <w:r w:rsidR="004E294A" w:rsidRPr="0013141A">
        <w:rPr>
          <w:rFonts w:ascii="Times New Roman" w:eastAsia="Times New Roman" w:hAnsi="Times New Roman" w:cs="Times New Roman"/>
          <w:color w:val="000000"/>
          <w:kern w:val="0"/>
          <w14:ligatures w14:val="none"/>
        </w:rPr>
        <w:t>mean daily glucose</w:t>
      </w:r>
      <w:r w:rsidRPr="0013141A">
        <w:rPr>
          <w:rFonts w:ascii="Times New Roman" w:eastAsia="Times New Roman" w:hAnsi="Times New Roman" w:cs="Times New Roman"/>
          <w:color w:val="000000"/>
          <w:kern w:val="0"/>
          <w14:ligatures w14:val="none"/>
        </w:rPr>
        <w:t xml:space="preserve"> over 24 hours as well as poorer </w:t>
      </w:r>
      <w:r w:rsidR="003B1963" w:rsidRPr="0013141A">
        <w:rPr>
          <w:rFonts w:ascii="Times New Roman" w:eastAsia="Times New Roman" w:hAnsi="Times New Roman" w:cs="Times New Roman"/>
          <w:color w:val="000000"/>
          <w:kern w:val="0"/>
          <w14:ligatures w14:val="none"/>
        </w:rPr>
        <w:t xml:space="preserve">glycemic control </w:t>
      </w:r>
      <w:r w:rsidRPr="0013141A">
        <w:rPr>
          <w:rFonts w:ascii="Times New Roman" w:eastAsia="Times New Roman" w:hAnsi="Times New Roman" w:cs="Times New Roman"/>
          <w:color w:val="000000"/>
          <w:kern w:val="0"/>
          <w14:ligatures w14:val="none"/>
        </w:rPr>
        <w:t xml:space="preserve">and </w:t>
      </w:r>
      <w:r w:rsidR="009C3E82" w:rsidRPr="0013141A">
        <w:rPr>
          <w:rFonts w:ascii="Times New Roman" w:eastAsia="Times New Roman" w:hAnsi="Times New Roman" w:cs="Times New Roman"/>
          <w:color w:val="000000"/>
          <w:kern w:val="0"/>
          <w14:ligatures w14:val="none"/>
        </w:rPr>
        <w:t xml:space="preserve">glycemic variability </w:t>
      </w:r>
      <w:r w:rsidRPr="0013141A">
        <w:rPr>
          <w:rFonts w:ascii="Times New Roman" w:eastAsia="Times New Roman" w:hAnsi="Times New Roman" w:cs="Times New Roman"/>
          <w:color w:val="000000"/>
          <w:kern w:val="0"/>
          <w14:ligatures w14:val="none"/>
        </w:rPr>
        <w:t xml:space="preserve">in early gestation are associated with subsequent diagnosis of IR and GDM. The CGM-derived </w:t>
      </w:r>
      <w:r w:rsidR="003B1963" w:rsidRPr="0013141A">
        <w:rPr>
          <w:rFonts w:ascii="Times New Roman" w:eastAsia="Times New Roman" w:hAnsi="Times New Roman" w:cs="Times New Roman"/>
          <w:color w:val="000000"/>
          <w:kern w:val="0"/>
          <w14:ligatures w14:val="none"/>
        </w:rPr>
        <w:t xml:space="preserve">glycemic control </w:t>
      </w:r>
      <w:r w:rsidRPr="0013141A">
        <w:rPr>
          <w:rFonts w:ascii="Times New Roman" w:eastAsia="Times New Roman" w:hAnsi="Times New Roman" w:cs="Times New Roman"/>
          <w:color w:val="000000"/>
          <w:kern w:val="0"/>
          <w14:ligatures w14:val="none"/>
        </w:rPr>
        <w:t xml:space="preserve">and </w:t>
      </w:r>
      <w:r w:rsidR="009C3E82" w:rsidRPr="0013141A">
        <w:rPr>
          <w:rFonts w:ascii="Times New Roman" w:eastAsia="Times New Roman" w:hAnsi="Times New Roman" w:cs="Times New Roman"/>
          <w:color w:val="000000"/>
          <w:kern w:val="0"/>
          <w14:ligatures w14:val="none"/>
        </w:rPr>
        <w:t xml:space="preserve">glycemic variability </w:t>
      </w:r>
      <w:r w:rsidRPr="0013141A">
        <w:rPr>
          <w:rFonts w:ascii="Times New Roman" w:eastAsia="Times New Roman" w:hAnsi="Times New Roman" w:cs="Times New Roman"/>
          <w:color w:val="000000"/>
          <w:kern w:val="0"/>
          <w14:ligatures w14:val="none"/>
        </w:rPr>
        <w:t xml:space="preserve">parameters along with the 24-hour interstitial glucose centile curves demonstrate the potential utility of CGM as a tool in early pregnancy to screen for subsequent suboptimal glycemic status. This </w:t>
      </w:r>
      <w:r w:rsidR="0043677B" w:rsidRPr="0013141A">
        <w:rPr>
          <w:rFonts w:ascii="Times New Roman" w:eastAsia="Times New Roman" w:hAnsi="Times New Roman" w:cs="Times New Roman"/>
          <w:color w:val="000000"/>
          <w:kern w:val="0"/>
          <w14:ligatures w14:val="none"/>
        </w:rPr>
        <w:t>paves the way for ear</w:t>
      </w:r>
      <w:r w:rsidR="002B019D" w:rsidRPr="0013141A">
        <w:rPr>
          <w:rFonts w:ascii="Times New Roman" w:eastAsia="Times New Roman" w:hAnsi="Times New Roman" w:cs="Times New Roman"/>
          <w:color w:val="000000"/>
          <w:kern w:val="0"/>
          <w14:ligatures w14:val="none"/>
        </w:rPr>
        <w:t xml:space="preserve">ly </w:t>
      </w:r>
      <w:r w:rsidRPr="0013141A">
        <w:rPr>
          <w:rFonts w:ascii="Times New Roman" w:eastAsia="Times New Roman" w:hAnsi="Times New Roman" w:cs="Times New Roman"/>
          <w:color w:val="000000"/>
          <w:kern w:val="0"/>
          <w14:ligatures w14:val="none"/>
        </w:rPr>
        <w:t>initiation of lifestyle interventions to improve glycemic regulation and reduce the risk of adverse maternal and neonatal outcomes.</w:t>
      </w:r>
    </w:p>
    <w:p w14:paraId="472FA72D" w14:textId="77777777" w:rsidR="00743072" w:rsidRPr="0013141A" w:rsidRDefault="00743072" w:rsidP="003873A9">
      <w:pPr>
        <w:spacing w:line="480" w:lineRule="auto"/>
        <w:rPr>
          <w:rFonts w:ascii="Times New Roman" w:eastAsia="Times New Roman" w:hAnsi="Times New Roman" w:cs="Times New Roman"/>
          <w:color w:val="000000"/>
          <w:kern w:val="0"/>
          <w14:ligatures w14:val="none"/>
        </w:rPr>
      </w:pPr>
    </w:p>
    <w:p w14:paraId="6FC93C61" w14:textId="77777777" w:rsidR="009B0608" w:rsidRPr="0013141A" w:rsidRDefault="009B0608" w:rsidP="003873A9">
      <w:pPr>
        <w:spacing w:line="480" w:lineRule="auto"/>
        <w:rPr>
          <w:rFonts w:ascii="Times New Roman" w:eastAsia="Times New Roman" w:hAnsi="Times New Roman" w:cs="Times New Roman"/>
          <w:color w:val="000000"/>
          <w:kern w:val="0"/>
          <w14:ligatures w14:val="none"/>
        </w:rPr>
      </w:pPr>
    </w:p>
    <w:p w14:paraId="7F278776" w14:textId="2882FA50" w:rsidR="0050201C" w:rsidRPr="0013141A" w:rsidRDefault="0050201C" w:rsidP="003873A9">
      <w:pPr>
        <w:spacing w:line="480" w:lineRule="auto"/>
        <w:rPr>
          <w:rFonts w:ascii="Times New Roman" w:eastAsia="Times New Roman" w:hAnsi="Times New Roman" w:cs="Times New Roman"/>
          <w:b/>
          <w:bCs/>
          <w:color w:val="000000"/>
          <w:kern w:val="0"/>
          <w14:ligatures w14:val="none"/>
        </w:rPr>
      </w:pPr>
      <w:r w:rsidRPr="0013141A">
        <w:rPr>
          <w:rFonts w:ascii="Times New Roman" w:eastAsia="Times New Roman" w:hAnsi="Times New Roman" w:cs="Times New Roman"/>
          <w:b/>
          <w:bCs/>
          <w:color w:val="000000"/>
          <w:kern w:val="0"/>
          <w14:ligatures w14:val="none"/>
        </w:rPr>
        <w:t>List of abbreviations</w:t>
      </w:r>
    </w:p>
    <w:p w14:paraId="26A72287" w14:textId="3FC5681C" w:rsidR="0050201C" w:rsidRPr="0013141A" w:rsidRDefault="004C5373" w:rsidP="003873A9">
      <w:pPr>
        <w:spacing w:line="480" w:lineRule="auto"/>
        <w:rPr>
          <w:rFonts w:ascii="Times New Roman" w:eastAsia="Times New Roman" w:hAnsi="Times New Roman" w:cs="Times New Roman"/>
          <w:color w:val="000000"/>
          <w:kern w:val="0"/>
          <w14:ligatures w14:val="none"/>
        </w:rPr>
      </w:pPr>
      <w:r w:rsidRPr="0013141A">
        <w:rPr>
          <w:rFonts w:ascii="Times New Roman" w:eastAsia="Times New Roman" w:hAnsi="Times New Roman" w:cs="Times New Roman"/>
          <w:color w:val="000000"/>
          <w:kern w:val="0"/>
          <w14:ligatures w14:val="none"/>
        </w:rPr>
        <w:t>GDM: Gestational diabetes mellitus; IR: Insulin resistance; CGM: Continuous glucose monitoring; OGTT: Oral glucose tolerance test;</w:t>
      </w:r>
      <w:r w:rsidR="00B91B5F" w:rsidRPr="0013141A">
        <w:rPr>
          <w:rFonts w:ascii="Times New Roman" w:eastAsia="Times New Roman" w:hAnsi="Times New Roman" w:cs="Times New Roman"/>
          <w:color w:val="000000"/>
          <w:kern w:val="0"/>
          <w14:ligatures w14:val="none"/>
        </w:rPr>
        <w:t xml:space="preserve"> MET: Metabolic equivalent of task; BMI: Body mass index; GMI: Glucose management indicator; </w:t>
      </w:r>
      <w:r w:rsidR="008711C7" w:rsidRPr="0013141A">
        <w:rPr>
          <w:rFonts w:ascii="Times New Roman" w:eastAsia="Times New Roman" w:hAnsi="Times New Roman" w:cs="Times New Roman"/>
          <w:color w:val="000000"/>
          <w:kern w:val="0"/>
          <w14:ligatures w14:val="none"/>
        </w:rPr>
        <w:t xml:space="preserve">TIR: Time in range; TAR: Time </w:t>
      </w:r>
      <w:r w:rsidR="008711C7" w:rsidRPr="0013141A">
        <w:rPr>
          <w:rFonts w:ascii="Times New Roman" w:eastAsia="Times New Roman" w:hAnsi="Times New Roman" w:cs="Times New Roman"/>
          <w:color w:val="000000"/>
          <w:kern w:val="0"/>
          <w14:ligatures w14:val="none"/>
        </w:rPr>
        <w:lastRenderedPageBreak/>
        <w:t>above range; TBR: Time below range</w:t>
      </w:r>
      <w:r w:rsidR="00B91B5F" w:rsidRPr="0013141A">
        <w:rPr>
          <w:rFonts w:ascii="Times New Roman" w:eastAsia="Times New Roman" w:hAnsi="Times New Roman" w:cs="Times New Roman"/>
          <w:color w:val="000000"/>
          <w:kern w:val="0"/>
          <w14:ligatures w14:val="none"/>
        </w:rPr>
        <w:t xml:space="preserve">; SD: Standard deviation; CV: Coefficient of variation; MAGE: Mean amplitude of glucose excursions; HOMA2-IR: Homeostasis Model Assessment for IR; RR: </w:t>
      </w:r>
      <w:r w:rsidR="00B91B5F" w:rsidRPr="0013141A">
        <w:rPr>
          <w:rFonts w:ascii="Times New Roman" w:hAnsi="Times New Roman" w:cs="Times New Roman"/>
        </w:rPr>
        <w:t xml:space="preserve">Risk ratios; CI: 95% confidence interval; GEE: </w:t>
      </w:r>
      <w:r w:rsidR="00B91B5F" w:rsidRPr="0013141A">
        <w:rPr>
          <w:rFonts w:ascii="Times New Roman" w:eastAsia="Times New Roman" w:hAnsi="Times New Roman" w:cs="Times New Roman"/>
          <w:color w:val="000000"/>
          <w:kern w:val="0"/>
          <w14:ligatures w14:val="none"/>
        </w:rPr>
        <w:t>Generalized estimating equations; GMR: Geometric mean ratios; GAMLSS: Generalized additive model for location, scale and shape; BCT: Box-Cox t</w:t>
      </w:r>
    </w:p>
    <w:p w14:paraId="22F27A09" w14:textId="77777777" w:rsidR="008711C7" w:rsidRPr="0013141A" w:rsidRDefault="008711C7" w:rsidP="003873A9">
      <w:pPr>
        <w:spacing w:line="480" w:lineRule="auto"/>
        <w:rPr>
          <w:rFonts w:ascii="Times New Roman" w:eastAsia="Times New Roman" w:hAnsi="Times New Roman" w:cs="Times New Roman"/>
          <w:color w:val="000000"/>
          <w:kern w:val="0"/>
          <w14:ligatures w14:val="none"/>
        </w:rPr>
      </w:pPr>
    </w:p>
    <w:p w14:paraId="2E2535A3" w14:textId="5FCCA507" w:rsidR="005C50A2" w:rsidRPr="0013141A" w:rsidRDefault="005C50A2" w:rsidP="005C50A2">
      <w:pPr>
        <w:spacing w:line="480" w:lineRule="auto"/>
        <w:rPr>
          <w:rFonts w:ascii="Times New Roman" w:eastAsia="Times New Roman" w:hAnsi="Times New Roman" w:cs="Times New Roman"/>
          <w:b/>
          <w:bCs/>
          <w:kern w:val="0"/>
          <w:lang w:val="en-SG"/>
          <w14:ligatures w14:val="none"/>
        </w:rPr>
      </w:pPr>
      <w:r w:rsidRPr="0013141A">
        <w:rPr>
          <w:rFonts w:ascii="Times New Roman" w:eastAsia="Times New Roman" w:hAnsi="Times New Roman" w:cs="Times New Roman"/>
          <w:b/>
          <w:bCs/>
          <w:kern w:val="0"/>
          <w:lang w:val="en-SG"/>
          <w14:ligatures w14:val="none"/>
        </w:rPr>
        <w:t>Declarations</w:t>
      </w:r>
    </w:p>
    <w:p w14:paraId="5D14F602" w14:textId="30C26EE6" w:rsidR="005C50A2" w:rsidRPr="0013141A" w:rsidRDefault="005C50A2" w:rsidP="005C50A2">
      <w:pPr>
        <w:spacing w:line="480" w:lineRule="auto"/>
        <w:rPr>
          <w:rFonts w:ascii="Times New Roman" w:eastAsia="Times New Roman" w:hAnsi="Times New Roman" w:cs="Times New Roman"/>
          <w:b/>
          <w:bCs/>
          <w:kern w:val="0"/>
          <w:lang w:val="en-SG"/>
          <w14:ligatures w14:val="none"/>
        </w:rPr>
      </w:pPr>
      <w:r w:rsidRPr="0013141A">
        <w:rPr>
          <w:rFonts w:ascii="Times New Roman" w:eastAsia="Times New Roman" w:hAnsi="Times New Roman" w:cs="Times New Roman"/>
          <w:b/>
          <w:bCs/>
          <w:kern w:val="0"/>
          <w:lang w:val="en-SG"/>
          <w14:ligatures w14:val="none"/>
        </w:rPr>
        <w:t>Ethics approval and consent to participate</w:t>
      </w:r>
    </w:p>
    <w:p w14:paraId="6B3FF470" w14:textId="77777777" w:rsidR="005C50A2" w:rsidRPr="0013141A" w:rsidRDefault="005C50A2" w:rsidP="005C50A2">
      <w:pPr>
        <w:spacing w:line="480" w:lineRule="auto"/>
        <w:rPr>
          <w:rFonts w:ascii="Times New Roman" w:eastAsia="Times New Roman" w:hAnsi="Times New Roman" w:cs="Times New Roman"/>
          <w:kern w:val="0"/>
          <w14:ligatures w14:val="none"/>
        </w:rPr>
      </w:pPr>
      <w:r w:rsidRPr="0013141A">
        <w:rPr>
          <w:rFonts w:ascii="Times New Roman" w:eastAsia="Times New Roman" w:hAnsi="Times New Roman" w:cs="Times New Roman"/>
          <w:color w:val="000000"/>
          <w:kern w:val="0"/>
          <w14:ligatures w14:val="none"/>
        </w:rPr>
        <w:t>The Centralized Institutional Review Board of SingHealth approved the study (Reference 2018/2529). All participants provided written informed consent.</w:t>
      </w:r>
    </w:p>
    <w:p w14:paraId="3CFA2417" w14:textId="77777777" w:rsidR="005C50A2" w:rsidRPr="0013141A" w:rsidRDefault="005C50A2" w:rsidP="005C50A2">
      <w:pPr>
        <w:spacing w:line="480" w:lineRule="auto"/>
        <w:rPr>
          <w:rFonts w:ascii="Times New Roman" w:eastAsia="Times New Roman" w:hAnsi="Times New Roman" w:cs="Times New Roman"/>
          <w:kern w:val="0"/>
          <w:lang w:val="en-SG"/>
          <w14:ligatures w14:val="none"/>
        </w:rPr>
      </w:pPr>
    </w:p>
    <w:p w14:paraId="082E9068" w14:textId="64877E03" w:rsidR="005C50A2" w:rsidRPr="0013141A" w:rsidRDefault="005C50A2" w:rsidP="005C50A2">
      <w:pPr>
        <w:spacing w:line="480" w:lineRule="auto"/>
        <w:rPr>
          <w:rFonts w:ascii="Times New Roman" w:eastAsia="Times New Roman" w:hAnsi="Times New Roman" w:cs="Times New Roman"/>
          <w:b/>
          <w:bCs/>
          <w:kern w:val="0"/>
          <w:lang w:val="en-SG"/>
          <w14:ligatures w14:val="none"/>
        </w:rPr>
      </w:pPr>
      <w:r w:rsidRPr="0013141A">
        <w:rPr>
          <w:rFonts w:ascii="Times New Roman" w:eastAsia="Times New Roman" w:hAnsi="Times New Roman" w:cs="Times New Roman"/>
          <w:b/>
          <w:bCs/>
          <w:kern w:val="0"/>
          <w:lang w:val="en-SG"/>
          <w14:ligatures w14:val="none"/>
        </w:rPr>
        <w:t>Consent for publication</w:t>
      </w:r>
    </w:p>
    <w:p w14:paraId="40B5D8B4" w14:textId="26599B9A" w:rsidR="005C50A2" w:rsidRPr="0013141A" w:rsidRDefault="001004C0" w:rsidP="005C50A2">
      <w:pPr>
        <w:spacing w:line="480" w:lineRule="auto"/>
        <w:rPr>
          <w:rFonts w:ascii="Times New Roman" w:eastAsia="Times New Roman" w:hAnsi="Times New Roman" w:cs="Times New Roman"/>
          <w:kern w:val="0"/>
          <w:lang w:val="en-SG"/>
          <w14:ligatures w14:val="none"/>
        </w:rPr>
      </w:pPr>
      <w:r w:rsidRPr="0013141A">
        <w:rPr>
          <w:rFonts w:ascii="Times New Roman" w:eastAsia="Times New Roman" w:hAnsi="Times New Roman" w:cs="Times New Roman"/>
          <w:kern w:val="0"/>
          <w:lang w:val="en-SG"/>
          <w14:ligatures w14:val="none"/>
        </w:rPr>
        <w:t>Consent for publication was obtained from all study participants.</w:t>
      </w:r>
    </w:p>
    <w:p w14:paraId="5EEC0282" w14:textId="77777777" w:rsidR="001004C0" w:rsidRPr="0013141A" w:rsidRDefault="001004C0" w:rsidP="005C50A2">
      <w:pPr>
        <w:spacing w:line="480" w:lineRule="auto"/>
        <w:rPr>
          <w:rFonts w:ascii="Times New Roman" w:eastAsia="Times New Roman" w:hAnsi="Times New Roman" w:cs="Times New Roman"/>
          <w:kern w:val="0"/>
          <w:lang w:val="en-SG"/>
          <w14:ligatures w14:val="none"/>
        </w:rPr>
      </w:pPr>
    </w:p>
    <w:p w14:paraId="7D66ABE9" w14:textId="63474884" w:rsidR="005C50A2" w:rsidRPr="0013141A" w:rsidRDefault="005C50A2" w:rsidP="005C50A2">
      <w:pPr>
        <w:spacing w:line="480" w:lineRule="auto"/>
        <w:rPr>
          <w:rFonts w:ascii="Times New Roman" w:eastAsia="Times New Roman" w:hAnsi="Times New Roman" w:cs="Times New Roman"/>
          <w:b/>
          <w:bCs/>
          <w:kern w:val="0"/>
          <w:lang w:val="en-SG"/>
          <w14:ligatures w14:val="none"/>
        </w:rPr>
      </w:pPr>
      <w:r w:rsidRPr="0013141A">
        <w:rPr>
          <w:rFonts w:ascii="Times New Roman" w:eastAsia="Times New Roman" w:hAnsi="Times New Roman" w:cs="Times New Roman"/>
          <w:b/>
          <w:bCs/>
          <w:kern w:val="0"/>
          <w:lang w:val="en-SG"/>
          <w14:ligatures w14:val="none"/>
        </w:rPr>
        <w:t>Availability of data and materials</w:t>
      </w:r>
    </w:p>
    <w:p w14:paraId="18BC2C81" w14:textId="24586B98" w:rsidR="005C50A2" w:rsidRPr="0013141A" w:rsidRDefault="009B0608" w:rsidP="005C50A2">
      <w:pPr>
        <w:spacing w:line="480" w:lineRule="auto"/>
        <w:rPr>
          <w:rFonts w:ascii="Times New Roman" w:eastAsia="Times New Roman" w:hAnsi="Times New Roman" w:cs="Times New Roman"/>
          <w:kern w:val="0"/>
          <w:lang w:val="en-SG"/>
          <w14:ligatures w14:val="none"/>
        </w:rPr>
      </w:pPr>
      <w:r w:rsidRPr="0013141A">
        <w:rPr>
          <w:rFonts w:ascii="Times New Roman" w:eastAsia="Times New Roman" w:hAnsi="Times New Roman" w:cs="Times New Roman"/>
          <w:kern w:val="0"/>
          <w14:ligatures w14:val="none"/>
        </w:rPr>
        <w:t>The data that support the findings of this study are available from the corresponding author upon reasonable request.</w:t>
      </w:r>
    </w:p>
    <w:p w14:paraId="6EC91061" w14:textId="77777777" w:rsidR="00784F48" w:rsidRPr="0013141A" w:rsidRDefault="00784F48" w:rsidP="005C50A2">
      <w:pPr>
        <w:spacing w:line="480" w:lineRule="auto"/>
        <w:rPr>
          <w:rFonts w:ascii="Times New Roman" w:eastAsia="Times New Roman" w:hAnsi="Times New Roman" w:cs="Times New Roman"/>
          <w:kern w:val="0"/>
          <w:lang w:val="en-SG"/>
          <w14:ligatures w14:val="none"/>
        </w:rPr>
      </w:pPr>
    </w:p>
    <w:p w14:paraId="66DE0A72" w14:textId="1B4748AF" w:rsidR="005C50A2" w:rsidRPr="0013141A" w:rsidRDefault="005C50A2" w:rsidP="005C50A2">
      <w:pPr>
        <w:spacing w:line="480" w:lineRule="auto"/>
        <w:rPr>
          <w:rFonts w:ascii="Times New Roman" w:eastAsia="Times New Roman" w:hAnsi="Times New Roman" w:cs="Times New Roman"/>
          <w:b/>
          <w:bCs/>
          <w:kern w:val="0"/>
          <w:lang w:val="en-SG"/>
          <w14:ligatures w14:val="none"/>
        </w:rPr>
      </w:pPr>
      <w:r w:rsidRPr="0013141A">
        <w:rPr>
          <w:rFonts w:ascii="Times New Roman" w:eastAsia="Times New Roman" w:hAnsi="Times New Roman" w:cs="Times New Roman"/>
          <w:b/>
          <w:bCs/>
          <w:kern w:val="0"/>
          <w:lang w:val="en-SG"/>
          <w14:ligatures w14:val="none"/>
        </w:rPr>
        <w:t>Competing interests</w:t>
      </w:r>
    </w:p>
    <w:p w14:paraId="10B37210" w14:textId="566EBD7A" w:rsidR="005C50A2" w:rsidRPr="0013141A" w:rsidRDefault="005C50A2" w:rsidP="005C50A2">
      <w:pPr>
        <w:spacing w:line="480" w:lineRule="auto"/>
        <w:rPr>
          <w:rFonts w:ascii="Times New Roman" w:eastAsia="Times New Roman" w:hAnsi="Times New Roman" w:cs="Times New Roman"/>
          <w:color w:val="000000"/>
          <w:kern w:val="0"/>
          <w14:ligatures w14:val="none"/>
        </w:rPr>
      </w:pPr>
      <w:r w:rsidRPr="0013141A">
        <w:rPr>
          <w:rFonts w:ascii="Times New Roman" w:eastAsia="Times New Roman" w:hAnsi="Times New Roman" w:cs="Times New Roman"/>
          <w:color w:val="000000"/>
          <w:kern w:val="0"/>
          <w14:ligatures w14:val="none"/>
        </w:rPr>
        <w:t>KMG and FY received reimbursement for speaking at conferences sponsored by companies selling nutritional products. KMG is part of an academic consortium that received research funding from Abbott Nutrition, Nestle and Danone. All other authors declare that they have no competing interests.</w:t>
      </w:r>
    </w:p>
    <w:p w14:paraId="66D624DB" w14:textId="77777777" w:rsidR="005C50A2" w:rsidRPr="0013141A" w:rsidRDefault="005C50A2" w:rsidP="005C50A2">
      <w:pPr>
        <w:spacing w:line="480" w:lineRule="auto"/>
        <w:rPr>
          <w:rFonts w:ascii="Times New Roman" w:eastAsia="Times New Roman" w:hAnsi="Times New Roman" w:cs="Times New Roman"/>
          <w:kern w:val="0"/>
          <w:lang w:val="en-SG"/>
          <w14:ligatures w14:val="none"/>
        </w:rPr>
      </w:pPr>
    </w:p>
    <w:p w14:paraId="6F439A8B" w14:textId="06041CEB" w:rsidR="005C50A2" w:rsidRPr="0013141A" w:rsidRDefault="005C50A2" w:rsidP="005C50A2">
      <w:pPr>
        <w:spacing w:line="480" w:lineRule="auto"/>
        <w:rPr>
          <w:rFonts w:ascii="Times New Roman" w:eastAsia="Times New Roman" w:hAnsi="Times New Roman" w:cs="Times New Roman"/>
          <w:b/>
          <w:bCs/>
          <w:kern w:val="0"/>
          <w:lang w:val="en-SG"/>
          <w14:ligatures w14:val="none"/>
        </w:rPr>
      </w:pPr>
      <w:r w:rsidRPr="0013141A">
        <w:rPr>
          <w:rFonts w:ascii="Times New Roman" w:eastAsia="Times New Roman" w:hAnsi="Times New Roman" w:cs="Times New Roman"/>
          <w:b/>
          <w:bCs/>
          <w:kern w:val="0"/>
          <w:lang w:val="en-SG"/>
          <w14:ligatures w14:val="none"/>
        </w:rPr>
        <w:t>Funding</w:t>
      </w:r>
    </w:p>
    <w:p w14:paraId="79210BCE" w14:textId="04381086" w:rsidR="005C50A2" w:rsidRPr="0013141A" w:rsidRDefault="005C50A2" w:rsidP="005C50A2">
      <w:pPr>
        <w:spacing w:line="480" w:lineRule="auto"/>
        <w:rPr>
          <w:rFonts w:ascii="Times New Roman" w:eastAsia="Times New Roman" w:hAnsi="Times New Roman" w:cs="Times New Roman"/>
          <w:kern w:val="0"/>
          <w:lang w:val="en-SG"/>
          <w14:ligatures w14:val="none"/>
        </w:rPr>
      </w:pPr>
      <w:r w:rsidRPr="0013141A">
        <w:rPr>
          <w:rFonts w:ascii="Times New Roman" w:eastAsia="Times New Roman" w:hAnsi="Times New Roman" w:cs="Times New Roman"/>
          <w:color w:val="000000"/>
          <w:kern w:val="0"/>
          <w14:ligatures w14:val="none"/>
        </w:rPr>
        <w:lastRenderedPageBreak/>
        <w:t xml:space="preserve">This study was supported by the Singapore Ministry of Health’s National Medical Research Council under its Open Fund-Young Individual Research Grant (NMRC/OFYIRG/0082/2018). CWK and JKYC are supported by the National Medical Research Council, Ministry of Health, Singapore (NMRC/MOH-000596-00 and NMRC/CSA-SI-008-2016, MOH-001266-01, MOH-001221-01 and MOH-000932-01, respectively). KMG is supported by the UK Medical Research Council (MC_UU_12011/4), the National Institute for Health Research (NIHR Senior Investigator (NF-SI-0515-10042) and NIHR Southampton Biomedical Research Centre (IS-BRC-1215-20004)), the European Union (Erasmus+ </w:t>
      </w:r>
      <w:proofErr w:type="spellStart"/>
      <w:r w:rsidRPr="0013141A">
        <w:rPr>
          <w:rFonts w:ascii="Times New Roman" w:eastAsia="Times New Roman" w:hAnsi="Times New Roman" w:cs="Times New Roman"/>
          <w:color w:val="000000"/>
          <w:kern w:val="0"/>
          <w14:ligatures w14:val="none"/>
        </w:rPr>
        <w:t>Programme</w:t>
      </w:r>
      <w:proofErr w:type="spellEnd"/>
      <w:r w:rsidRPr="0013141A">
        <w:rPr>
          <w:rFonts w:ascii="Times New Roman" w:eastAsia="Times New Roman" w:hAnsi="Times New Roman" w:cs="Times New Roman"/>
          <w:color w:val="000000"/>
          <w:kern w:val="0"/>
          <w14:ligatures w14:val="none"/>
        </w:rPr>
        <w:t xml:space="preserve"> </w:t>
      </w:r>
      <w:proofErr w:type="spellStart"/>
      <w:r w:rsidRPr="0013141A">
        <w:rPr>
          <w:rFonts w:ascii="Times New Roman" w:eastAsia="Times New Roman" w:hAnsi="Times New Roman" w:cs="Times New Roman"/>
          <w:color w:val="000000"/>
          <w:kern w:val="0"/>
          <w14:ligatures w14:val="none"/>
        </w:rPr>
        <w:t>ImpENSA</w:t>
      </w:r>
      <w:proofErr w:type="spellEnd"/>
      <w:r w:rsidRPr="0013141A">
        <w:rPr>
          <w:rFonts w:ascii="Times New Roman" w:eastAsia="Times New Roman" w:hAnsi="Times New Roman" w:cs="Times New Roman"/>
          <w:color w:val="000000"/>
          <w:kern w:val="0"/>
          <w14:ligatures w14:val="none"/>
        </w:rPr>
        <w:t xml:space="preserve"> 598488-EPP-1-2018-1-DE-EPPKA2-CBHE-JP) and the British Heart Foundation (RG/15/17/3174, SP/F/21/150013). The funding sources had no role in the design and conduct of the study; collection, management, analysis, and interpretation of the data; preparation, review, or approval of the manuscript; and decision to submit the manuscript for publication. </w:t>
      </w:r>
      <w:proofErr w:type="gramStart"/>
      <w:r w:rsidRPr="0013141A">
        <w:rPr>
          <w:rFonts w:ascii="Times New Roman" w:eastAsia="Times New Roman" w:hAnsi="Times New Roman" w:cs="Times New Roman"/>
          <w:color w:val="000000"/>
          <w:kern w:val="0"/>
          <w14:ligatures w14:val="none"/>
        </w:rPr>
        <w:t>For the purpose of</w:t>
      </w:r>
      <w:proofErr w:type="gramEnd"/>
      <w:r w:rsidRPr="0013141A">
        <w:rPr>
          <w:rFonts w:ascii="Times New Roman" w:eastAsia="Times New Roman" w:hAnsi="Times New Roman" w:cs="Times New Roman"/>
          <w:color w:val="000000"/>
          <w:kern w:val="0"/>
          <w14:ligatures w14:val="none"/>
        </w:rPr>
        <w:t xml:space="preserve"> Open Access, the author has applied a Creative Commons Attribution (CC BY) license to any Author Accepted Manuscript version arising from this submission.</w:t>
      </w:r>
    </w:p>
    <w:p w14:paraId="703389BD" w14:textId="77777777" w:rsidR="005C50A2" w:rsidRPr="0013141A" w:rsidRDefault="005C50A2" w:rsidP="005C50A2">
      <w:pPr>
        <w:spacing w:line="480" w:lineRule="auto"/>
        <w:rPr>
          <w:rFonts w:ascii="Times New Roman" w:eastAsia="Times New Roman" w:hAnsi="Times New Roman" w:cs="Times New Roman"/>
          <w:kern w:val="0"/>
          <w:lang w:val="en-SG"/>
          <w14:ligatures w14:val="none"/>
        </w:rPr>
      </w:pPr>
    </w:p>
    <w:p w14:paraId="0F8CAC41" w14:textId="65B51D57" w:rsidR="005C50A2" w:rsidRPr="0013141A" w:rsidRDefault="005C50A2" w:rsidP="005C50A2">
      <w:pPr>
        <w:spacing w:line="480" w:lineRule="auto"/>
        <w:rPr>
          <w:rFonts w:ascii="Times New Roman" w:eastAsia="Times New Roman" w:hAnsi="Times New Roman" w:cs="Times New Roman"/>
          <w:b/>
          <w:bCs/>
          <w:kern w:val="0"/>
          <w:lang w:val="en-SG"/>
          <w14:ligatures w14:val="none"/>
        </w:rPr>
      </w:pPr>
      <w:r w:rsidRPr="0013141A">
        <w:rPr>
          <w:rFonts w:ascii="Times New Roman" w:eastAsia="Times New Roman" w:hAnsi="Times New Roman" w:cs="Times New Roman"/>
          <w:b/>
          <w:bCs/>
          <w:kern w:val="0"/>
          <w:lang w:val="en-SG"/>
          <w14:ligatures w14:val="none"/>
        </w:rPr>
        <w:t>Authors' contributions</w:t>
      </w:r>
    </w:p>
    <w:p w14:paraId="702110EF" w14:textId="77777777" w:rsidR="005C50A2" w:rsidRPr="0013141A" w:rsidRDefault="005C50A2" w:rsidP="005C50A2">
      <w:pPr>
        <w:spacing w:line="480" w:lineRule="auto"/>
        <w:rPr>
          <w:rFonts w:ascii="Times New Roman" w:eastAsia="Times New Roman" w:hAnsi="Times New Roman" w:cs="Times New Roman"/>
          <w:kern w:val="0"/>
          <w14:ligatures w14:val="none"/>
        </w:rPr>
      </w:pPr>
      <w:r w:rsidRPr="0013141A">
        <w:rPr>
          <w:rFonts w:ascii="Times New Roman" w:eastAsia="Times New Roman" w:hAnsi="Times New Roman" w:cs="Times New Roman"/>
          <w:color w:val="000000"/>
          <w:kern w:val="0"/>
          <w14:ligatures w14:val="none"/>
        </w:rPr>
        <w:t xml:space="preserve">FY, NL, and SLL conceived and designed the study. CWK, JKYC and FY contributed to the study implementation. YBC advised on statistical analysis. RZT cleaned the data. RZT, LWC and SLL analyzed the data. CWK, HYT and JYQL wrote the first draft of the manuscript. All authors contributed to the interpretation of the results and critical revision of the manuscript for important intellectual content and approved the final version of the manuscript. The corresponding authors attest that all listed authors meet authorship criteria and that no others meeting the criteria have been omitted. SLL obtained funding and is the study guarantor and, </w:t>
      </w:r>
      <w:r w:rsidRPr="0013141A">
        <w:rPr>
          <w:rFonts w:ascii="Times New Roman" w:eastAsia="Times New Roman" w:hAnsi="Times New Roman" w:cs="Times New Roman"/>
          <w:color w:val="000000"/>
          <w:kern w:val="0"/>
          <w14:ligatures w14:val="none"/>
        </w:rPr>
        <w:lastRenderedPageBreak/>
        <w:t>as such, had full access to all the data in the study and takes responsibility for the integrity of the data and the accuracy of the data analysis. </w:t>
      </w:r>
    </w:p>
    <w:p w14:paraId="2F6B96F0" w14:textId="77777777" w:rsidR="005C50A2" w:rsidRPr="0013141A" w:rsidRDefault="005C50A2" w:rsidP="005C50A2">
      <w:pPr>
        <w:spacing w:line="480" w:lineRule="auto"/>
        <w:rPr>
          <w:rFonts w:ascii="Times New Roman" w:eastAsia="Times New Roman" w:hAnsi="Times New Roman" w:cs="Times New Roman"/>
          <w:kern w:val="0"/>
          <w:lang w:val="en-SG"/>
          <w14:ligatures w14:val="none"/>
        </w:rPr>
      </w:pPr>
    </w:p>
    <w:p w14:paraId="22B8E081" w14:textId="03CECBC2" w:rsidR="005C50A2" w:rsidRPr="0013141A" w:rsidRDefault="005C50A2" w:rsidP="005C50A2">
      <w:pPr>
        <w:spacing w:line="480" w:lineRule="auto"/>
        <w:rPr>
          <w:rFonts w:ascii="Times New Roman" w:eastAsia="Times New Roman" w:hAnsi="Times New Roman" w:cs="Times New Roman"/>
          <w:b/>
          <w:bCs/>
          <w:kern w:val="0"/>
          <w:lang w:val="en-SG"/>
          <w14:ligatures w14:val="none"/>
        </w:rPr>
      </w:pPr>
      <w:r w:rsidRPr="0013141A">
        <w:rPr>
          <w:rFonts w:ascii="Times New Roman" w:eastAsia="Times New Roman" w:hAnsi="Times New Roman" w:cs="Times New Roman"/>
          <w:b/>
          <w:bCs/>
          <w:kern w:val="0"/>
          <w:lang w:val="en-SG"/>
          <w14:ligatures w14:val="none"/>
        </w:rPr>
        <w:t>Acknowledgements</w:t>
      </w:r>
    </w:p>
    <w:p w14:paraId="3275CBC5" w14:textId="5347F792" w:rsidR="000720AC" w:rsidRPr="0013141A" w:rsidRDefault="005C50A2" w:rsidP="003873A9">
      <w:pPr>
        <w:spacing w:line="480" w:lineRule="auto"/>
        <w:rPr>
          <w:rFonts w:ascii="Times New Roman" w:eastAsia="Times New Roman" w:hAnsi="Times New Roman" w:cs="Times New Roman"/>
          <w:color w:val="000000"/>
          <w:kern w:val="0"/>
          <w14:ligatures w14:val="none"/>
        </w:rPr>
      </w:pPr>
      <w:r w:rsidRPr="0013141A">
        <w:rPr>
          <w:rFonts w:ascii="Times New Roman" w:eastAsia="Times New Roman" w:hAnsi="Times New Roman" w:cs="Times New Roman"/>
          <w:color w:val="000000"/>
          <w:kern w:val="0"/>
          <w14:ligatures w14:val="none"/>
        </w:rPr>
        <w:t>We thank KKH for the institutional support received during this study. We also thank the pregnant women who participated in the study, and the clinical research coordinators, research officers, and healthcare providers who have been committed to this study.</w:t>
      </w:r>
    </w:p>
    <w:p w14:paraId="1666070B" w14:textId="77777777" w:rsidR="000720AC" w:rsidRPr="0013141A" w:rsidRDefault="000720AC" w:rsidP="003873A9">
      <w:pPr>
        <w:spacing w:line="480" w:lineRule="auto"/>
        <w:rPr>
          <w:rFonts w:ascii="Times New Roman" w:eastAsia="Times New Roman" w:hAnsi="Times New Roman" w:cs="Times New Roman"/>
          <w:kern w:val="0"/>
          <w14:ligatures w14:val="none"/>
        </w:rPr>
      </w:pPr>
    </w:p>
    <w:p w14:paraId="60AD409B" w14:textId="77777777" w:rsidR="003B215D" w:rsidRPr="0013141A" w:rsidRDefault="003B215D" w:rsidP="009C0F7D">
      <w:pPr>
        <w:spacing w:line="480" w:lineRule="auto"/>
        <w:rPr>
          <w:rFonts w:ascii="Times New Roman" w:eastAsia="Times New Roman" w:hAnsi="Times New Roman" w:cs="Times New Roman"/>
          <w:kern w:val="0"/>
          <w14:ligatures w14:val="none"/>
        </w:rPr>
      </w:pPr>
    </w:p>
    <w:p w14:paraId="63BEDE13" w14:textId="77777777" w:rsidR="00EA7FD4" w:rsidRPr="0013141A" w:rsidRDefault="00EA7FD4" w:rsidP="009C0F7D">
      <w:pPr>
        <w:spacing w:line="480" w:lineRule="auto"/>
        <w:jc w:val="both"/>
        <w:rPr>
          <w:rFonts w:ascii="Times New Roman" w:hAnsi="Times New Roman" w:cs="Times New Roman"/>
          <w:b/>
          <w:bCs/>
          <w:color w:val="000000" w:themeColor="text1"/>
        </w:rPr>
      </w:pPr>
      <w:r w:rsidRPr="0013141A">
        <w:rPr>
          <w:rFonts w:ascii="Times New Roman" w:hAnsi="Times New Roman" w:cs="Times New Roman"/>
          <w:b/>
          <w:bCs/>
          <w:color w:val="000000" w:themeColor="text1"/>
        </w:rPr>
        <w:t xml:space="preserve">References </w:t>
      </w:r>
    </w:p>
    <w:p w14:paraId="24F5854B" w14:textId="77777777" w:rsidR="00E163F6" w:rsidRPr="0013141A" w:rsidRDefault="00EA7FD4" w:rsidP="00885D78">
      <w:pPr>
        <w:pStyle w:val="Bibliography"/>
        <w:spacing w:line="480" w:lineRule="auto"/>
        <w:rPr>
          <w:rFonts w:ascii="Times New Roman" w:hAnsi="Times New Roman" w:cs="Times New Roman"/>
          <w:lang w:val="en-GB"/>
        </w:rPr>
      </w:pPr>
      <w:r w:rsidRPr="00885D78">
        <w:rPr>
          <w:rFonts w:ascii="Times New Roman" w:hAnsi="Times New Roman" w:cs="Times New Roman"/>
        </w:rPr>
        <w:t xml:space="preserve"> </w:t>
      </w:r>
      <w:r w:rsidR="00FD4507" w:rsidRPr="0013141A">
        <w:rPr>
          <w:rFonts w:ascii="Times New Roman" w:hAnsi="Times New Roman" w:cs="Times New Roman"/>
        </w:rPr>
        <w:fldChar w:fldCharType="begin"/>
      </w:r>
      <w:r w:rsidR="000D41D4" w:rsidRPr="00885D78">
        <w:rPr>
          <w:rFonts w:ascii="Times New Roman" w:hAnsi="Times New Roman" w:cs="Times New Roman"/>
        </w:rPr>
        <w:instrText xml:space="preserve"> ADDIN ZOTERO_BIBL {"uncited":[],"omitted":[],"custom":[]} CSL_BIBLIOGRAPHY </w:instrText>
      </w:r>
      <w:r w:rsidR="00FD4507" w:rsidRPr="0013141A">
        <w:rPr>
          <w:rFonts w:ascii="Times New Roman" w:hAnsi="Times New Roman" w:cs="Times New Roman"/>
        </w:rPr>
        <w:fldChar w:fldCharType="separate"/>
      </w:r>
      <w:r w:rsidR="00E163F6" w:rsidRPr="0013141A">
        <w:rPr>
          <w:rFonts w:ascii="Times New Roman" w:hAnsi="Times New Roman" w:cs="Times New Roman"/>
          <w:lang w:val="en-GB"/>
        </w:rPr>
        <w:t>1.</w:t>
      </w:r>
      <w:r w:rsidR="00E163F6" w:rsidRPr="0013141A">
        <w:rPr>
          <w:rFonts w:ascii="Times New Roman" w:hAnsi="Times New Roman" w:cs="Times New Roman"/>
          <w:lang w:val="en-GB"/>
        </w:rPr>
        <w:tab/>
        <w:t xml:space="preserve">Sonagra AD, Biradar SM, K D, D.s JM. Normal Pregnancy- A State of Insulin Resistance. Journal of Clinical and Diagnostic Research : JCDR. 2014 Nov;8(11):CC01. </w:t>
      </w:r>
    </w:p>
    <w:p w14:paraId="7A0750EE" w14:textId="77777777" w:rsidR="00E163F6" w:rsidRPr="0013141A" w:rsidRDefault="00E163F6" w:rsidP="00885D78">
      <w:pPr>
        <w:pStyle w:val="Bibliography"/>
        <w:spacing w:line="480" w:lineRule="auto"/>
        <w:rPr>
          <w:rFonts w:ascii="Times New Roman" w:hAnsi="Times New Roman" w:cs="Times New Roman"/>
          <w:lang w:val="en-GB"/>
        </w:rPr>
      </w:pPr>
      <w:r w:rsidRPr="0013141A">
        <w:rPr>
          <w:rFonts w:ascii="Times New Roman" w:hAnsi="Times New Roman" w:cs="Times New Roman"/>
          <w:lang w:val="en-GB"/>
        </w:rPr>
        <w:t>2.</w:t>
      </w:r>
      <w:r w:rsidRPr="0013141A">
        <w:rPr>
          <w:rFonts w:ascii="Times New Roman" w:hAnsi="Times New Roman" w:cs="Times New Roman"/>
          <w:lang w:val="en-GB"/>
        </w:rPr>
        <w:tab/>
        <w:t xml:space="preserve">Marcinkevage JA, Narayan KMV. Gestational diabetes mellitus: taking it to heart. Prim Care Diabetes. 2011 Jul;5(2):81–8. </w:t>
      </w:r>
    </w:p>
    <w:p w14:paraId="05B8ADA1" w14:textId="77777777" w:rsidR="00E163F6" w:rsidRPr="0013141A" w:rsidRDefault="00E163F6" w:rsidP="00885D78">
      <w:pPr>
        <w:pStyle w:val="Bibliography"/>
        <w:spacing w:line="480" w:lineRule="auto"/>
        <w:rPr>
          <w:rFonts w:ascii="Times New Roman" w:hAnsi="Times New Roman" w:cs="Times New Roman"/>
          <w:lang w:val="en-GB"/>
        </w:rPr>
      </w:pPr>
      <w:r w:rsidRPr="0013141A">
        <w:rPr>
          <w:rFonts w:ascii="Times New Roman" w:hAnsi="Times New Roman" w:cs="Times New Roman"/>
          <w:lang w:val="en-GB"/>
        </w:rPr>
        <w:t>3.</w:t>
      </w:r>
      <w:r w:rsidRPr="0013141A">
        <w:rPr>
          <w:rFonts w:ascii="Times New Roman" w:hAnsi="Times New Roman" w:cs="Times New Roman"/>
          <w:lang w:val="en-GB"/>
        </w:rPr>
        <w:tab/>
        <w:t xml:space="preserve">Catalano PM, Ehrenberg HM. The short- and long-term implications of maternal obesity on the mother and her offspring. BJOG. 2006 Oct;113(10):1126–33. </w:t>
      </w:r>
    </w:p>
    <w:p w14:paraId="18E9B403" w14:textId="77777777" w:rsidR="00E163F6" w:rsidRPr="0013141A" w:rsidRDefault="00E163F6" w:rsidP="00885D78">
      <w:pPr>
        <w:pStyle w:val="Bibliography"/>
        <w:spacing w:line="480" w:lineRule="auto"/>
        <w:rPr>
          <w:rFonts w:ascii="Times New Roman" w:hAnsi="Times New Roman" w:cs="Times New Roman"/>
          <w:lang w:val="en-GB"/>
        </w:rPr>
      </w:pPr>
      <w:r w:rsidRPr="0013141A">
        <w:rPr>
          <w:rFonts w:ascii="Times New Roman" w:hAnsi="Times New Roman" w:cs="Times New Roman"/>
          <w:lang w:val="en-GB"/>
        </w:rPr>
        <w:t>4.</w:t>
      </w:r>
      <w:r w:rsidRPr="0013141A">
        <w:rPr>
          <w:rFonts w:ascii="Times New Roman" w:hAnsi="Times New Roman" w:cs="Times New Roman"/>
          <w:lang w:val="en-GB"/>
        </w:rPr>
        <w:tab/>
        <w:t xml:space="preserve">Catalano PM. Trying to understand gestational diabetes. Diabetic Medicine. 2014;31(3):273–81. </w:t>
      </w:r>
    </w:p>
    <w:p w14:paraId="58AB853F" w14:textId="77777777" w:rsidR="00E163F6" w:rsidRPr="0013141A" w:rsidRDefault="00E163F6" w:rsidP="00885D78">
      <w:pPr>
        <w:pStyle w:val="Bibliography"/>
        <w:spacing w:line="480" w:lineRule="auto"/>
        <w:rPr>
          <w:rFonts w:ascii="Times New Roman" w:hAnsi="Times New Roman" w:cs="Times New Roman"/>
          <w:lang w:val="en-GB"/>
        </w:rPr>
      </w:pPr>
      <w:r w:rsidRPr="0013141A">
        <w:rPr>
          <w:rFonts w:ascii="Times New Roman" w:hAnsi="Times New Roman" w:cs="Times New Roman"/>
          <w:lang w:val="en-GB"/>
        </w:rPr>
        <w:t>5.</w:t>
      </w:r>
      <w:r w:rsidRPr="0013141A">
        <w:rPr>
          <w:rFonts w:ascii="Times New Roman" w:hAnsi="Times New Roman" w:cs="Times New Roman"/>
          <w:lang w:val="en-GB"/>
        </w:rPr>
        <w:tab/>
        <w:t xml:space="preserve">Ye W, Luo C, Huang J. Gestational diabetes mellitus and adverse pregnancy outcomes: systematic review and meta-analysis. BMJ. 2022;377:e067946. </w:t>
      </w:r>
    </w:p>
    <w:p w14:paraId="47239788" w14:textId="77777777" w:rsidR="00E163F6" w:rsidRPr="0013141A" w:rsidRDefault="00E163F6" w:rsidP="00885D78">
      <w:pPr>
        <w:pStyle w:val="Bibliography"/>
        <w:spacing w:line="480" w:lineRule="auto"/>
        <w:rPr>
          <w:rFonts w:ascii="Times New Roman" w:hAnsi="Times New Roman" w:cs="Times New Roman"/>
          <w:lang w:val="en-GB"/>
        </w:rPr>
      </w:pPr>
      <w:r w:rsidRPr="0013141A">
        <w:rPr>
          <w:rFonts w:ascii="Times New Roman" w:hAnsi="Times New Roman" w:cs="Times New Roman"/>
          <w:lang w:val="en-GB"/>
        </w:rPr>
        <w:t>6.</w:t>
      </w:r>
      <w:r w:rsidRPr="0013141A">
        <w:rPr>
          <w:rFonts w:ascii="Times New Roman" w:hAnsi="Times New Roman" w:cs="Times New Roman"/>
          <w:lang w:val="en-GB"/>
        </w:rPr>
        <w:tab/>
        <w:t xml:space="preserve">Juan J, Yang H. Prevalence, Prevention, and Lifestyle Intervention of Gestational Diabetes Mellitus in China. International Journal of Environmental Research and Public Health. 2020 Jan;17(24):9517. </w:t>
      </w:r>
    </w:p>
    <w:p w14:paraId="3B79077C" w14:textId="77777777" w:rsidR="00E163F6" w:rsidRPr="0013141A" w:rsidRDefault="00E163F6" w:rsidP="00885D78">
      <w:pPr>
        <w:pStyle w:val="Bibliography"/>
        <w:spacing w:line="480" w:lineRule="auto"/>
        <w:rPr>
          <w:rFonts w:ascii="Times New Roman" w:hAnsi="Times New Roman" w:cs="Times New Roman"/>
          <w:lang w:val="en-GB"/>
        </w:rPr>
      </w:pPr>
      <w:r w:rsidRPr="0013141A">
        <w:rPr>
          <w:rFonts w:ascii="Times New Roman" w:hAnsi="Times New Roman" w:cs="Times New Roman"/>
          <w:lang w:val="en-GB"/>
        </w:rPr>
        <w:lastRenderedPageBreak/>
        <w:t>7.</w:t>
      </w:r>
      <w:r w:rsidRPr="0013141A">
        <w:rPr>
          <w:rFonts w:ascii="Times New Roman" w:hAnsi="Times New Roman" w:cs="Times New Roman"/>
          <w:lang w:val="en-GB"/>
        </w:rPr>
        <w:tab/>
        <w:t xml:space="preserve">Sirimarco MP, Guerra HM, Lisboa EG, Vernini JM, Cassetari BN, de Araujo Costa RA, et al. Diagnostic protocol for gestational diabetes mellitus (GDM) (IADPSG/ADA, 2011): influence on the occurrence of GDM and mild gestational hyperglycemia (MGH) and on the perinatal outcomes. Diabetol Metab Syndr. 2017 Jan 3;9:2. </w:t>
      </w:r>
    </w:p>
    <w:p w14:paraId="2D20FA0A" w14:textId="77777777" w:rsidR="00E163F6" w:rsidRPr="0013141A" w:rsidRDefault="00E163F6" w:rsidP="00885D78">
      <w:pPr>
        <w:pStyle w:val="Bibliography"/>
        <w:spacing w:line="480" w:lineRule="auto"/>
        <w:rPr>
          <w:rFonts w:ascii="Times New Roman" w:hAnsi="Times New Roman" w:cs="Times New Roman"/>
          <w:lang w:val="en-GB"/>
        </w:rPr>
      </w:pPr>
      <w:r w:rsidRPr="0013141A">
        <w:rPr>
          <w:rFonts w:ascii="Times New Roman" w:hAnsi="Times New Roman" w:cs="Times New Roman"/>
          <w:lang w:val="en-GB"/>
        </w:rPr>
        <w:t>8.</w:t>
      </w:r>
      <w:r w:rsidRPr="0013141A">
        <w:rPr>
          <w:rFonts w:ascii="Times New Roman" w:hAnsi="Times New Roman" w:cs="Times New Roman"/>
          <w:lang w:val="en-GB"/>
        </w:rPr>
        <w:tab/>
        <w:t xml:space="preserve">Liu B, Cai J, Xu Y, Long Y, Deng L, Lin S, et al. Early Diagnosed Gestational Diabetes Mellitus Is Associated With Adverse Pregnancy Outcomes: A Prospective Cohort Study. J Clin Endocrinol Metab. 2020 Dec 1;105(12):dgaa633. </w:t>
      </w:r>
    </w:p>
    <w:p w14:paraId="65250AE0" w14:textId="77777777" w:rsidR="00E163F6" w:rsidRPr="0013141A" w:rsidRDefault="00E163F6" w:rsidP="00885D78">
      <w:pPr>
        <w:pStyle w:val="Bibliography"/>
        <w:spacing w:line="480" w:lineRule="auto"/>
        <w:rPr>
          <w:rFonts w:ascii="Times New Roman" w:hAnsi="Times New Roman" w:cs="Times New Roman"/>
          <w:lang w:val="en-GB"/>
        </w:rPr>
      </w:pPr>
      <w:r w:rsidRPr="0013141A">
        <w:rPr>
          <w:rFonts w:ascii="Times New Roman" w:hAnsi="Times New Roman" w:cs="Times New Roman"/>
          <w:lang w:val="en-GB"/>
        </w:rPr>
        <w:t>9.</w:t>
      </w:r>
      <w:r w:rsidRPr="0013141A">
        <w:rPr>
          <w:rFonts w:ascii="Times New Roman" w:hAnsi="Times New Roman" w:cs="Times New Roman"/>
          <w:lang w:val="en-GB"/>
        </w:rPr>
        <w:tab/>
        <w:t xml:space="preserve">Clarke E, Cade TJ, Brennecke S. Early Pregnancy Screening for Women at High-Risk of GDM Results in Reduced Neonatal Morbidity and Similar Maternal Outcomes to Routine Screening. Journal of Pregnancy. 2020;2020:e9083264. </w:t>
      </w:r>
    </w:p>
    <w:p w14:paraId="591F2AE2" w14:textId="77777777" w:rsidR="00E163F6" w:rsidRPr="0013141A" w:rsidRDefault="00E163F6" w:rsidP="00885D78">
      <w:pPr>
        <w:pStyle w:val="Bibliography"/>
        <w:spacing w:line="480" w:lineRule="auto"/>
        <w:rPr>
          <w:rFonts w:ascii="Times New Roman" w:hAnsi="Times New Roman" w:cs="Times New Roman"/>
          <w:lang w:val="en-GB"/>
        </w:rPr>
      </w:pPr>
      <w:r w:rsidRPr="0013141A">
        <w:rPr>
          <w:rFonts w:ascii="Times New Roman" w:hAnsi="Times New Roman" w:cs="Times New Roman"/>
          <w:lang w:val="en-GB"/>
        </w:rPr>
        <w:t>10.</w:t>
      </w:r>
      <w:r w:rsidRPr="0013141A">
        <w:rPr>
          <w:rFonts w:ascii="Times New Roman" w:hAnsi="Times New Roman" w:cs="Times New Roman"/>
          <w:lang w:val="en-GB"/>
        </w:rPr>
        <w:tab/>
        <w:t xml:space="preserve">Su J bin, Wang X qin, Chen J feng, Wu G, Jin Y, Xu F, et al. Glycemic variability in gestational diabetes mellitus and its association with β cell function. Endocrine. 2013 Apr;43(2):370–5. </w:t>
      </w:r>
    </w:p>
    <w:p w14:paraId="1BBD1571" w14:textId="77777777" w:rsidR="00E163F6" w:rsidRPr="0013141A" w:rsidRDefault="00E163F6" w:rsidP="00885D78">
      <w:pPr>
        <w:pStyle w:val="Bibliography"/>
        <w:spacing w:line="480" w:lineRule="auto"/>
        <w:rPr>
          <w:rFonts w:ascii="Times New Roman" w:hAnsi="Times New Roman" w:cs="Times New Roman"/>
          <w:lang w:val="en-GB"/>
        </w:rPr>
      </w:pPr>
      <w:r w:rsidRPr="0013141A">
        <w:rPr>
          <w:rFonts w:ascii="Times New Roman" w:hAnsi="Times New Roman" w:cs="Times New Roman"/>
          <w:lang w:val="en-GB"/>
        </w:rPr>
        <w:t>11.</w:t>
      </w:r>
      <w:r w:rsidRPr="0013141A">
        <w:rPr>
          <w:rFonts w:ascii="Times New Roman" w:hAnsi="Times New Roman" w:cs="Times New Roman"/>
          <w:lang w:val="en-GB"/>
        </w:rPr>
        <w:tab/>
        <w:t xml:space="preserve">Nigam A, Sharma S, Varun N, Munjal Y, Prakash A. Comparative analysis of 2-week glycaemic profile of healthy versus mild gestational diabetic pregnant women using flash glucose monitoring system: an observational study. BJOG: An International Journal of Obstetrics &amp; Gynaecology. 2019;126(S4):27–33. </w:t>
      </w:r>
    </w:p>
    <w:p w14:paraId="3FEC54C3" w14:textId="77777777" w:rsidR="00E163F6" w:rsidRPr="0013141A" w:rsidRDefault="00E163F6" w:rsidP="00885D78">
      <w:pPr>
        <w:pStyle w:val="Bibliography"/>
        <w:spacing w:line="480" w:lineRule="auto"/>
        <w:rPr>
          <w:rFonts w:ascii="Times New Roman" w:hAnsi="Times New Roman" w:cs="Times New Roman"/>
          <w:lang w:val="en-GB"/>
        </w:rPr>
      </w:pPr>
      <w:r w:rsidRPr="0013141A">
        <w:rPr>
          <w:rFonts w:ascii="Times New Roman" w:hAnsi="Times New Roman" w:cs="Times New Roman"/>
          <w:lang w:val="en-GB"/>
        </w:rPr>
        <w:t>12.</w:t>
      </w:r>
      <w:r w:rsidRPr="0013141A">
        <w:rPr>
          <w:rFonts w:ascii="Times New Roman" w:hAnsi="Times New Roman" w:cs="Times New Roman"/>
          <w:lang w:val="en-GB"/>
        </w:rPr>
        <w:tab/>
        <w:t xml:space="preserve">Dalfrà MG, Chilelli NC, Di Cianni G, Mello G, Lencioni C, Biagioni S, et al. Glucose Fluctuations during Gestation: An Additional Tool for Monitoring Pregnancy Complicated by Diabetes. International Journal of Endocrinology. 2013 Nov 11;2013:e279021. </w:t>
      </w:r>
    </w:p>
    <w:p w14:paraId="687C85F8" w14:textId="77777777" w:rsidR="00E163F6" w:rsidRPr="0013141A" w:rsidRDefault="00E163F6" w:rsidP="00885D78">
      <w:pPr>
        <w:pStyle w:val="Bibliography"/>
        <w:spacing w:line="480" w:lineRule="auto"/>
        <w:rPr>
          <w:rFonts w:ascii="Times New Roman" w:hAnsi="Times New Roman" w:cs="Times New Roman"/>
          <w:lang w:val="en-GB"/>
        </w:rPr>
      </w:pPr>
      <w:r w:rsidRPr="0013141A">
        <w:rPr>
          <w:rFonts w:ascii="Times New Roman" w:hAnsi="Times New Roman" w:cs="Times New Roman"/>
          <w:lang w:val="en-GB"/>
        </w:rPr>
        <w:lastRenderedPageBreak/>
        <w:t>13.</w:t>
      </w:r>
      <w:r w:rsidRPr="0013141A">
        <w:rPr>
          <w:rFonts w:ascii="Times New Roman" w:hAnsi="Times New Roman" w:cs="Times New Roman"/>
          <w:lang w:val="en-GB"/>
        </w:rPr>
        <w:tab/>
        <w:t xml:space="preserve">Dalfrà MG, Sartore G, Cianni GD, Mello G, Lencioni C, Ottanelli S, et al. Glucose Variability in Diabetic Pregnancy. Diabetes Technology &amp; Therapeutics. 2011 Aug;13(8):853–9. </w:t>
      </w:r>
    </w:p>
    <w:p w14:paraId="0C2C5FBA" w14:textId="77777777" w:rsidR="00E163F6" w:rsidRPr="0013141A" w:rsidRDefault="00E163F6" w:rsidP="00885D78">
      <w:pPr>
        <w:pStyle w:val="Bibliography"/>
        <w:spacing w:line="480" w:lineRule="auto"/>
        <w:rPr>
          <w:rFonts w:ascii="Times New Roman" w:hAnsi="Times New Roman" w:cs="Times New Roman"/>
          <w:lang w:val="en-GB"/>
        </w:rPr>
      </w:pPr>
      <w:r w:rsidRPr="0013141A">
        <w:rPr>
          <w:rFonts w:ascii="Times New Roman" w:hAnsi="Times New Roman" w:cs="Times New Roman"/>
          <w:lang w:val="en-GB"/>
        </w:rPr>
        <w:t>14.</w:t>
      </w:r>
      <w:r w:rsidRPr="0013141A">
        <w:rPr>
          <w:rFonts w:ascii="Times New Roman" w:hAnsi="Times New Roman" w:cs="Times New Roman"/>
          <w:lang w:val="en-GB"/>
        </w:rPr>
        <w:tab/>
        <w:t xml:space="preserve">Durnwald C, Beck RW, Li Z, Norton E, Bergenstal RM, Johnson M, et al. Continuous Glucose Monitoring Profiles in Pregnancies With and Without Gestational Diabetes Mellitus. Diabetes Care. 2024 Aug 1;47(8):1333–41. </w:t>
      </w:r>
    </w:p>
    <w:p w14:paraId="1D6113E0" w14:textId="77777777" w:rsidR="00E163F6" w:rsidRPr="0013141A" w:rsidRDefault="00E163F6" w:rsidP="00885D78">
      <w:pPr>
        <w:pStyle w:val="Bibliography"/>
        <w:spacing w:line="480" w:lineRule="auto"/>
        <w:rPr>
          <w:rFonts w:ascii="Times New Roman" w:hAnsi="Times New Roman" w:cs="Times New Roman"/>
          <w:lang w:val="en-GB"/>
        </w:rPr>
      </w:pPr>
      <w:r w:rsidRPr="0013141A">
        <w:rPr>
          <w:rFonts w:ascii="Times New Roman" w:hAnsi="Times New Roman" w:cs="Times New Roman"/>
          <w:lang w:val="en-GB"/>
        </w:rPr>
        <w:t>15.</w:t>
      </w:r>
      <w:r w:rsidRPr="0013141A">
        <w:rPr>
          <w:rFonts w:ascii="Times New Roman" w:hAnsi="Times New Roman" w:cs="Times New Roman"/>
          <w:lang w:val="en-GB"/>
        </w:rPr>
        <w:tab/>
        <w:t xml:space="preserve">Di Filippo D, Henry A, Bell C, Haynes S, Chang MHY, Darling J, et al. A new continuous glucose monitor for the diagnosis of gestational diabetes mellitus: a pilot study. BMC Pregnancy and Childbirth. 2023 Mar 18;23(1):186. </w:t>
      </w:r>
    </w:p>
    <w:p w14:paraId="30443FC8" w14:textId="77777777" w:rsidR="00E163F6" w:rsidRPr="0013141A" w:rsidRDefault="00E163F6" w:rsidP="00885D78">
      <w:pPr>
        <w:pStyle w:val="Bibliography"/>
        <w:spacing w:line="480" w:lineRule="auto"/>
        <w:rPr>
          <w:rFonts w:ascii="Times New Roman" w:hAnsi="Times New Roman" w:cs="Times New Roman"/>
          <w:lang w:val="en-GB"/>
        </w:rPr>
      </w:pPr>
      <w:r w:rsidRPr="0013141A">
        <w:rPr>
          <w:rFonts w:ascii="Times New Roman" w:hAnsi="Times New Roman" w:cs="Times New Roman"/>
          <w:lang w:val="en-GB"/>
        </w:rPr>
        <w:t>16.</w:t>
      </w:r>
      <w:r w:rsidRPr="0013141A">
        <w:rPr>
          <w:rFonts w:ascii="Times New Roman" w:hAnsi="Times New Roman" w:cs="Times New Roman"/>
          <w:lang w:val="en-GB"/>
        </w:rPr>
        <w:tab/>
        <w:t xml:space="preserve">Battelino T, Danne T, Bergenstal RM, Amiel SA, Beck R, Biester T, et al. Clinical Targets for Continuous Glucose Monitoring Data Interpretation: Recommendations From the International Consensus on Time in Range. Diabetes Care. 2019 Jun 8;42(8):1593–603. </w:t>
      </w:r>
    </w:p>
    <w:p w14:paraId="454FB977" w14:textId="77777777" w:rsidR="00E163F6" w:rsidRPr="0013141A" w:rsidRDefault="00E163F6" w:rsidP="00885D78">
      <w:pPr>
        <w:pStyle w:val="Bibliography"/>
        <w:spacing w:line="480" w:lineRule="auto"/>
        <w:rPr>
          <w:rFonts w:ascii="Times New Roman" w:hAnsi="Times New Roman" w:cs="Times New Roman"/>
          <w:lang w:val="en-GB"/>
        </w:rPr>
      </w:pPr>
      <w:r w:rsidRPr="0013141A">
        <w:rPr>
          <w:rFonts w:ascii="Times New Roman" w:hAnsi="Times New Roman" w:cs="Times New Roman"/>
          <w:lang w:val="en-GB"/>
        </w:rPr>
        <w:t>17.</w:t>
      </w:r>
      <w:r w:rsidRPr="0013141A">
        <w:rPr>
          <w:rFonts w:ascii="Times New Roman" w:hAnsi="Times New Roman" w:cs="Times New Roman"/>
          <w:lang w:val="en-GB"/>
        </w:rPr>
        <w:tab/>
        <w:t xml:space="preserve">Quah PL, Tan LK, Lek N, Thain S, Tan KH. Glycemic Variability in Early Pregnancy May Predict a Subsequent Diagnosis of Gestational Diabetes. DMSO. 2022 Dec 28;15:4065–74. </w:t>
      </w:r>
    </w:p>
    <w:p w14:paraId="1E8AF3F5" w14:textId="77777777" w:rsidR="00E163F6" w:rsidRPr="0013141A" w:rsidRDefault="00E163F6" w:rsidP="00885D78">
      <w:pPr>
        <w:pStyle w:val="Bibliography"/>
        <w:spacing w:line="480" w:lineRule="auto"/>
        <w:rPr>
          <w:rFonts w:ascii="Times New Roman" w:hAnsi="Times New Roman" w:cs="Times New Roman"/>
          <w:lang w:val="en-GB"/>
        </w:rPr>
      </w:pPr>
      <w:r w:rsidRPr="0013141A">
        <w:rPr>
          <w:rFonts w:ascii="Times New Roman" w:hAnsi="Times New Roman" w:cs="Times New Roman"/>
          <w:lang w:val="en-GB"/>
        </w:rPr>
        <w:t>18.</w:t>
      </w:r>
      <w:r w:rsidRPr="0013141A">
        <w:rPr>
          <w:rFonts w:ascii="Times New Roman" w:hAnsi="Times New Roman" w:cs="Times New Roman"/>
          <w:lang w:val="en-GB"/>
        </w:rPr>
        <w:tab/>
        <w:t xml:space="preserve">Loy SL, Cheung YB, Chong M, Müller-Riemenschneider F, Lek N, Lee YS, et al. Maternal night-eating pattern and glucose tolerance during pregnancy: study protocol for a longitudinal study. BMJ Open. 2019 Oct 10;9(10):e030036. </w:t>
      </w:r>
    </w:p>
    <w:p w14:paraId="53BDBCCB" w14:textId="77777777" w:rsidR="00E163F6" w:rsidRPr="0013141A" w:rsidRDefault="00E163F6" w:rsidP="00885D78">
      <w:pPr>
        <w:pStyle w:val="Bibliography"/>
        <w:spacing w:line="480" w:lineRule="auto"/>
        <w:rPr>
          <w:rFonts w:ascii="Times New Roman" w:hAnsi="Times New Roman" w:cs="Times New Roman"/>
          <w:lang w:val="en-GB"/>
        </w:rPr>
      </w:pPr>
      <w:r w:rsidRPr="0013141A">
        <w:rPr>
          <w:rFonts w:ascii="Times New Roman" w:hAnsi="Times New Roman" w:cs="Times New Roman"/>
          <w:lang w:val="en-GB"/>
        </w:rPr>
        <w:t>19.</w:t>
      </w:r>
      <w:r w:rsidRPr="0013141A">
        <w:rPr>
          <w:rFonts w:ascii="Times New Roman" w:hAnsi="Times New Roman" w:cs="Times New Roman"/>
          <w:lang w:val="en-GB"/>
        </w:rPr>
        <w:tab/>
        <w:t xml:space="preserve">Elm E von, Altman DG, Egger M, Pocock SJ, Gøtzsche PC, Vandenbroucke JP. Strengthening the reporting of observational studies in epidemiology (STROBE) statement: guidelines for reporting observational studies. BMJ. 2007 Oct 18;335(7624):806–8. </w:t>
      </w:r>
    </w:p>
    <w:p w14:paraId="310099D4" w14:textId="77777777" w:rsidR="00E163F6" w:rsidRPr="0013141A" w:rsidRDefault="00E163F6" w:rsidP="00885D78">
      <w:pPr>
        <w:pStyle w:val="Bibliography"/>
        <w:spacing w:line="480" w:lineRule="auto"/>
        <w:rPr>
          <w:rFonts w:ascii="Times New Roman" w:hAnsi="Times New Roman" w:cs="Times New Roman"/>
          <w:lang w:val="en-GB"/>
        </w:rPr>
      </w:pPr>
      <w:r w:rsidRPr="0013141A">
        <w:rPr>
          <w:rFonts w:ascii="Times New Roman" w:hAnsi="Times New Roman" w:cs="Times New Roman"/>
          <w:lang w:val="en-GB"/>
        </w:rPr>
        <w:lastRenderedPageBreak/>
        <w:t>20.</w:t>
      </w:r>
      <w:r w:rsidRPr="0013141A">
        <w:rPr>
          <w:rFonts w:ascii="Times New Roman" w:hAnsi="Times New Roman" w:cs="Times New Roman"/>
          <w:lang w:val="en-GB"/>
        </w:rPr>
        <w:tab/>
        <w:t xml:space="preserve">Craig CL, Marshall AL, Sjöström M, Bauman AE, Booth ML, Ainsworth BE, et al. International physical activity questionnaire: 12-country reliability and validity. Med Sci Sports Exerc. 2003 Aug;35(8):1381–95. </w:t>
      </w:r>
    </w:p>
    <w:p w14:paraId="7F1A2AEF" w14:textId="77777777" w:rsidR="00E163F6" w:rsidRPr="0013141A" w:rsidRDefault="00E163F6" w:rsidP="00885D78">
      <w:pPr>
        <w:pStyle w:val="Bibliography"/>
        <w:spacing w:line="480" w:lineRule="auto"/>
        <w:rPr>
          <w:rFonts w:ascii="Times New Roman" w:hAnsi="Times New Roman" w:cs="Times New Roman"/>
          <w:lang w:val="en-GB"/>
        </w:rPr>
      </w:pPr>
      <w:r w:rsidRPr="0013141A">
        <w:rPr>
          <w:rFonts w:ascii="Times New Roman" w:hAnsi="Times New Roman" w:cs="Times New Roman"/>
          <w:lang w:val="en-GB"/>
        </w:rPr>
        <w:t>21.</w:t>
      </w:r>
      <w:r w:rsidRPr="0013141A">
        <w:rPr>
          <w:rFonts w:ascii="Times New Roman" w:hAnsi="Times New Roman" w:cs="Times New Roman"/>
          <w:lang w:val="en-GB"/>
        </w:rPr>
        <w:tab/>
        <w:t xml:space="preserve">Loo RSX, Yap F, Ku CW, Cheung YB, Tan KH, Chan JKY, et al. Maternal meal irregularities during pregnancy and lifestyle correlates. Appetite. 2022 Jan 1;168:105747. </w:t>
      </w:r>
    </w:p>
    <w:p w14:paraId="29EE199F" w14:textId="77777777" w:rsidR="00E163F6" w:rsidRPr="0013141A" w:rsidRDefault="00E163F6" w:rsidP="00885D78">
      <w:pPr>
        <w:pStyle w:val="Bibliography"/>
        <w:spacing w:line="480" w:lineRule="auto"/>
        <w:rPr>
          <w:rFonts w:ascii="Times New Roman" w:hAnsi="Times New Roman" w:cs="Times New Roman"/>
          <w:lang w:val="en-GB"/>
        </w:rPr>
      </w:pPr>
      <w:r w:rsidRPr="0013141A">
        <w:rPr>
          <w:rFonts w:ascii="Times New Roman" w:hAnsi="Times New Roman" w:cs="Times New Roman"/>
          <w:lang w:val="en-GB"/>
        </w:rPr>
        <w:t>22.</w:t>
      </w:r>
      <w:r w:rsidRPr="0013141A">
        <w:rPr>
          <w:rFonts w:ascii="Times New Roman" w:hAnsi="Times New Roman" w:cs="Times New Roman"/>
          <w:lang w:val="en-GB"/>
        </w:rPr>
        <w:tab/>
        <w:t xml:space="preserve">Moscardó V, Giménez M, Oliver N, Hill NR. Updated Software for Automated Assessment of Glucose Variability and Quality of Glycemic Control in Diabetes. Diabetes Technol Ther. 2020 Oct;22(10):701–8. </w:t>
      </w:r>
    </w:p>
    <w:p w14:paraId="2E59B9E9" w14:textId="77777777" w:rsidR="00E163F6" w:rsidRPr="0013141A" w:rsidRDefault="00E163F6" w:rsidP="00885D78">
      <w:pPr>
        <w:pStyle w:val="Bibliography"/>
        <w:spacing w:line="480" w:lineRule="auto"/>
        <w:rPr>
          <w:rFonts w:ascii="Times New Roman" w:hAnsi="Times New Roman" w:cs="Times New Roman"/>
          <w:lang w:val="en-GB"/>
        </w:rPr>
      </w:pPr>
      <w:r w:rsidRPr="0013141A">
        <w:rPr>
          <w:rFonts w:ascii="Times New Roman" w:hAnsi="Times New Roman" w:cs="Times New Roman"/>
          <w:lang w:val="en-GB"/>
        </w:rPr>
        <w:t>23.</w:t>
      </w:r>
      <w:r w:rsidRPr="0013141A">
        <w:rPr>
          <w:rFonts w:ascii="Times New Roman" w:hAnsi="Times New Roman" w:cs="Times New Roman"/>
          <w:lang w:val="en-GB"/>
        </w:rPr>
        <w:tab/>
        <w:t xml:space="preserve">Bergenstal RM, Beck RW, Close KL, Grunberger G, Sacks DB, Kowalski A, et al. Glucose Management Indicator (GMI): A New Term for Estimating A1C From Continuous Glucose Monitoring. Diabetes Care. 2018 Nov;41(11):2275–80. </w:t>
      </w:r>
    </w:p>
    <w:p w14:paraId="433DEE9E" w14:textId="77777777" w:rsidR="00E163F6" w:rsidRPr="0013141A" w:rsidRDefault="00E163F6" w:rsidP="00885D78">
      <w:pPr>
        <w:pStyle w:val="Bibliography"/>
        <w:spacing w:line="480" w:lineRule="auto"/>
        <w:rPr>
          <w:rFonts w:ascii="Times New Roman" w:hAnsi="Times New Roman" w:cs="Times New Roman"/>
          <w:lang w:val="en-GB"/>
        </w:rPr>
      </w:pPr>
      <w:r w:rsidRPr="0013141A">
        <w:rPr>
          <w:rFonts w:ascii="Times New Roman" w:hAnsi="Times New Roman" w:cs="Times New Roman"/>
          <w:lang w:val="en-GB"/>
        </w:rPr>
        <w:t>24.</w:t>
      </w:r>
      <w:r w:rsidRPr="0013141A">
        <w:rPr>
          <w:rFonts w:ascii="Times New Roman" w:hAnsi="Times New Roman" w:cs="Times New Roman"/>
          <w:lang w:val="en-GB"/>
        </w:rPr>
        <w:tab/>
        <w:t xml:space="preserve">Wójcicki JM. “J”-index. A new proposition of the assessment of current glucose control in diabetic patients. Horm Metab Res. 1995 Jan;27(1):41–2. </w:t>
      </w:r>
    </w:p>
    <w:p w14:paraId="39F80E79" w14:textId="77777777" w:rsidR="00E163F6" w:rsidRPr="0013141A" w:rsidRDefault="00E163F6" w:rsidP="00885D78">
      <w:pPr>
        <w:pStyle w:val="Bibliography"/>
        <w:spacing w:line="480" w:lineRule="auto"/>
        <w:rPr>
          <w:rFonts w:ascii="Times New Roman" w:hAnsi="Times New Roman" w:cs="Times New Roman"/>
          <w:lang w:val="en-GB"/>
        </w:rPr>
      </w:pPr>
      <w:r w:rsidRPr="0013141A">
        <w:rPr>
          <w:rFonts w:ascii="Times New Roman" w:hAnsi="Times New Roman" w:cs="Times New Roman"/>
          <w:lang w:val="en-GB"/>
        </w:rPr>
        <w:t>25.</w:t>
      </w:r>
      <w:r w:rsidRPr="0013141A">
        <w:rPr>
          <w:rFonts w:ascii="Times New Roman" w:hAnsi="Times New Roman" w:cs="Times New Roman"/>
          <w:lang w:val="en-GB"/>
        </w:rPr>
        <w:tab/>
        <w:t xml:space="preserve">Gáborová M, Doničová V, Bačová I, Pallayová M, Bona M, Peregrim I, et al. Glycaemic Variability and Risk Factors of Pregnant Women with and without Gestational Diabetes Mellitus Measured by Continuous Glucose Monitoring. Int J Environ Res Public Health. 2021 Mar 25;18(7):3402. </w:t>
      </w:r>
    </w:p>
    <w:p w14:paraId="7C500115" w14:textId="77777777" w:rsidR="00E163F6" w:rsidRPr="0013141A" w:rsidRDefault="00E163F6" w:rsidP="00885D78">
      <w:pPr>
        <w:pStyle w:val="Bibliography"/>
        <w:spacing w:line="480" w:lineRule="auto"/>
        <w:rPr>
          <w:rFonts w:ascii="Times New Roman" w:hAnsi="Times New Roman" w:cs="Times New Roman"/>
          <w:lang w:val="en-GB"/>
        </w:rPr>
      </w:pPr>
      <w:r w:rsidRPr="0013141A">
        <w:rPr>
          <w:rFonts w:ascii="Times New Roman" w:hAnsi="Times New Roman" w:cs="Times New Roman"/>
          <w:lang w:val="en-GB"/>
        </w:rPr>
        <w:t>26.</w:t>
      </w:r>
      <w:r w:rsidRPr="0013141A">
        <w:rPr>
          <w:rFonts w:ascii="Times New Roman" w:hAnsi="Times New Roman" w:cs="Times New Roman"/>
          <w:lang w:val="en-GB"/>
        </w:rPr>
        <w:tab/>
        <w:t xml:space="preserve">Service FJ, Molnar GD, Rosevear JW, Ackerman E, Gatewood LC, Taylor WF. Mean amplitude of glycemic excursions, a measure of diabetic instability. Diabetes. 1970 Sep;19(9):644–55. </w:t>
      </w:r>
    </w:p>
    <w:p w14:paraId="24468D9F" w14:textId="77777777" w:rsidR="00E163F6" w:rsidRPr="0013141A" w:rsidRDefault="00E163F6" w:rsidP="00885D78">
      <w:pPr>
        <w:pStyle w:val="Bibliography"/>
        <w:spacing w:line="480" w:lineRule="auto"/>
        <w:rPr>
          <w:rFonts w:ascii="Times New Roman" w:hAnsi="Times New Roman" w:cs="Times New Roman"/>
          <w:lang w:val="en-GB"/>
        </w:rPr>
      </w:pPr>
      <w:r w:rsidRPr="0013141A">
        <w:rPr>
          <w:rFonts w:ascii="Times New Roman" w:hAnsi="Times New Roman" w:cs="Times New Roman"/>
          <w:lang w:val="en-GB"/>
        </w:rPr>
        <w:t>27.</w:t>
      </w:r>
      <w:r w:rsidRPr="0013141A">
        <w:rPr>
          <w:rFonts w:ascii="Times New Roman" w:hAnsi="Times New Roman" w:cs="Times New Roman"/>
          <w:lang w:val="en-GB"/>
        </w:rPr>
        <w:tab/>
        <w:t xml:space="preserve">Service FJ, Nelson RL. Characteristics of glycemic stability. Diabetes Care. 1980;3(1):58–62. </w:t>
      </w:r>
    </w:p>
    <w:p w14:paraId="41B3E481" w14:textId="77777777" w:rsidR="00E163F6" w:rsidRPr="0013141A" w:rsidRDefault="00E163F6" w:rsidP="00885D78">
      <w:pPr>
        <w:pStyle w:val="Bibliography"/>
        <w:spacing w:line="480" w:lineRule="auto"/>
        <w:rPr>
          <w:rFonts w:ascii="Times New Roman" w:hAnsi="Times New Roman" w:cs="Times New Roman"/>
          <w:lang w:val="en-GB"/>
        </w:rPr>
      </w:pPr>
      <w:r w:rsidRPr="0013141A">
        <w:rPr>
          <w:rFonts w:ascii="Times New Roman" w:hAnsi="Times New Roman" w:cs="Times New Roman"/>
          <w:lang w:val="en-GB"/>
        </w:rPr>
        <w:lastRenderedPageBreak/>
        <w:t>28.</w:t>
      </w:r>
      <w:r w:rsidRPr="0013141A">
        <w:rPr>
          <w:rFonts w:ascii="Times New Roman" w:hAnsi="Times New Roman" w:cs="Times New Roman"/>
          <w:lang w:val="en-GB"/>
        </w:rPr>
        <w:tab/>
        <w:t xml:space="preserve">Service FJ, O’Brien PC, Rizza RA. Measurements of glucose control. Diabetes Care. 1987;10(2):225–37. </w:t>
      </w:r>
    </w:p>
    <w:p w14:paraId="2D51F73D" w14:textId="77777777" w:rsidR="00E163F6" w:rsidRPr="0013141A" w:rsidRDefault="00E163F6" w:rsidP="00885D78">
      <w:pPr>
        <w:pStyle w:val="Bibliography"/>
        <w:spacing w:line="480" w:lineRule="auto"/>
        <w:rPr>
          <w:rFonts w:ascii="Times New Roman" w:hAnsi="Times New Roman" w:cs="Times New Roman"/>
          <w:lang w:val="en-GB"/>
        </w:rPr>
      </w:pPr>
      <w:r w:rsidRPr="0013141A">
        <w:rPr>
          <w:rFonts w:ascii="Times New Roman" w:hAnsi="Times New Roman" w:cs="Times New Roman"/>
          <w:lang w:val="en-GB"/>
        </w:rPr>
        <w:t>29.</w:t>
      </w:r>
      <w:r w:rsidRPr="0013141A">
        <w:rPr>
          <w:rFonts w:ascii="Times New Roman" w:hAnsi="Times New Roman" w:cs="Times New Roman"/>
          <w:lang w:val="en-GB"/>
        </w:rPr>
        <w:tab/>
        <w:t xml:space="preserve">Hill NR, Oliver NS, Choudhary P, Levy JC, Hindmarsh P, Matthews DR. Normal reference range for mean tissue glucose and glycemic variability derived from continuous glucose monitoring for subjects without diabetes in different ethnic groups. Diabetes Technol Ther. 2011 Sep;13(9):921–8. </w:t>
      </w:r>
    </w:p>
    <w:p w14:paraId="3C86B8DA" w14:textId="77777777" w:rsidR="00E163F6" w:rsidRPr="0013141A" w:rsidRDefault="00E163F6" w:rsidP="00885D78">
      <w:pPr>
        <w:pStyle w:val="Bibliography"/>
        <w:spacing w:line="480" w:lineRule="auto"/>
        <w:rPr>
          <w:rFonts w:ascii="Times New Roman" w:hAnsi="Times New Roman" w:cs="Times New Roman"/>
          <w:lang w:val="en-GB"/>
        </w:rPr>
      </w:pPr>
      <w:r w:rsidRPr="0013141A">
        <w:rPr>
          <w:rFonts w:ascii="Times New Roman" w:hAnsi="Times New Roman" w:cs="Times New Roman"/>
          <w:lang w:val="en-GB"/>
        </w:rPr>
        <w:t>30.</w:t>
      </w:r>
      <w:r w:rsidRPr="0013141A">
        <w:rPr>
          <w:rFonts w:ascii="Times New Roman" w:hAnsi="Times New Roman" w:cs="Times New Roman"/>
          <w:lang w:val="en-GB"/>
        </w:rPr>
        <w:tab/>
        <w:t xml:space="preserve">Levy JC, Matthews DR, Hermans MP. Correct homeostasis model assessment (HOMA) evaluation uses the computer program. Diabetes Care. 1998 Dec;21(12):2191–2. </w:t>
      </w:r>
    </w:p>
    <w:p w14:paraId="176E46EF" w14:textId="77777777" w:rsidR="00E163F6" w:rsidRPr="0013141A" w:rsidRDefault="00E163F6" w:rsidP="00885D78">
      <w:pPr>
        <w:pStyle w:val="Bibliography"/>
        <w:spacing w:line="480" w:lineRule="auto"/>
        <w:rPr>
          <w:rFonts w:ascii="Times New Roman" w:hAnsi="Times New Roman" w:cs="Times New Roman"/>
          <w:lang w:val="en-GB"/>
        </w:rPr>
      </w:pPr>
      <w:r w:rsidRPr="0013141A">
        <w:rPr>
          <w:rFonts w:ascii="Times New Roman" w:hAnsi="Times New Roman" w:cs="Times New Roman"/>
          <w:lang w:val="en-GB"/>
        </w:rPr>
        <w:t>31.</w:t>
      </w:r>
      <w:r w:rsidRPr="0013141A">
        <w:rPr>
          <w:rFonts w:ascii="Times New Roman" w:hAnsi="Times New Roman" w:cs="Times New Roman"/>
          <w:lang w:val="en-GB"/>
        </w:rPr>
        <w:tab/>
        <w:t xml:space="preserve">Elsafty A, Shamma S, Mahmoud M, Azzazy H. Specific Cutoffs for HOMA1-IR, HOMA2-IR, HOMA1-%B, and HOMA2-%B in Adult Egyptian Patients. American Journal of Clinical Pathology. 2018 Sep 21;150:S66–S66. </w:t>
      </w:r>
    </w:p>
    <w:p w14:paraId="7CA3FA17" w14:textId="77777777" w:rsidR="00E163F6" w:rsidRPr="0013141A" w:rsidRDefault="00E163F6" w:rsidP="00885D78">
      <w:pPr>
        <w:pStyle w:val="Bibliography"/>
        <w:spacing w:line="480" w:lineRule="auto"/>
        <w:rPr>
          <w:rFonts w:ascii="Times New Roman" w:hAnsi="Times New Roman" w:cs="Times New Roman"/>
          <w:lang w:val="en-GB"/>
        </w:rPr>
      </w:pPr>
      <w:r w:rsidRPr="0013141A">
        <w:rPr>
          <w:rFonts w:ascii="Times New Roman" w:hAnsi="Times New Roman" w:cs="Times New Roman"/>
          <w:lang w:val="en-GB"/>
        </w:rPr>
        <w:t>32.</w:t>
      </w:r>
      <w:r w:rsidRPr="0013141A">
        <w:rPr>
          <w:rFonts w:ascii="Times New Roman" w:hAnsi="Times New Roman" w:cs="Times New Roman"/>
          <w:lang w:val="en-GB"/>
        </w:rPr>
        <w:tab/>
        <w:t xml:space="preserve">Chi C, Loy SL, Chan SY, Choong C, Cai S, Soh SE, et al. Impact of adopting the 2013 World Health Organization criteria for diagnosis of gestational diabetes in a multi-ethnic Asian cohort: a prospective study. BMC Pregnancy and Childbirth. 2018 Mar 21;18(1):69. </w:t>
      </w:r>
    </w:p>
    <w:p w14:paraId="39BE3832" w14:textId="77777777" w:rsidR="00E163F6" w:rsidRPr="0013141A" w:rsidRDefault="00E163F6" w:rsidP="00885D78">
      <w:pPr>
        <w:pStyle w:val="Bibliography"/>
        <w:spacing w:line="480" w:lineRule="auto"/>
        <w:rPr>
          <w:rFonts w:ascii="Times New Roman" w:hAnsi="Times New Roman" w:cs="Times New Roman"/>
          <w:lang w:val="en-GB"/>
        </w:rPr>
      </w:pPr>
      <w:r w:rsidRPr="0013141A">
        <w:rPr>
          <w:rFonts w:ascii="Times New Roman" w:hAnsi="Times New Roman" w:cs="Times New Roman"/>
          <w:lang w:val="en-GB"/>
        </w:rPr>
        <w:t>33.</w:t>
      </w:r>
      <w:r w:rsidRPr="0013141A">
        <w:rPr>
          <w:rFonts w:ascii="Times New Roman" w:hAnsi="Times New Roman" w:cs="Times New Roman"/>
          <w:lang w:val="en-GB"/>
        </w:rPr>
        <w:tab/>
        <w:t xml:space="preserve">Lee KW, Ching SM, Ramachandran V, Yee A, Hoo FK, Chia YC, et al. Prevalence and risk factors of gestational diabetes mellitus in Asia: a systematic review and meta-analysis. BMC Pregnancy Childbirth. 2018 Dec 14;18(1):494. </w:t>
      </w:r>
    </w:p>
    <w:p w14:paraId="517EA8F6" w14:textId="77777777" w:rsidR="00E163F6" w:rsidRPr="0013141A" w:rsidRDefault="00E163F6" w:rsidP="00885D78">
      <w:pPr>
        <w:pStyle w:val="Bibliography"/>
        <w:spacing w:line="480" w:lineRule="auto"/>
        <w:rPr>
          <w:rFonts w:ascii="Times New Roman" w:hAnsi="Times New Roman" w:cs="Times New Roman"/>
          <w:lang w:val="en-GB"/>
        </w:rPr>
      </w:pPr>
      <w:r w:rsidRPr="0013141A">
        <w:rPr>
          <w:rFonts w:ascii="Times New Roman" w:hAnsi="Times New Roman" w:cs="Times New Roman"/>
          <w:lang w:val="en-GB"/>
        </w:rPr>
        <w:t>34.</w:t>
      </w:r>
      <w:r w:rsidRPr="0013141A">
        <w:rPr>
          <w:rFonts w:ascii="Times New Roman" w:hAnsi="Times New Roman" w:cs="Times New Roman"/>
          <w:lang w:val="en-GB"/>
        </w:rPr>
        <w:tab/>
        <w:t xml:space="preserve">Berkowitz GS, Lapinski RH, Wein R, Lee D. Race/ethnicity and other risk factors for gestational diabetes. Am J Epidemiol. 1992 May 1;135(9):965–73. </w:t>
      </w:r>
    </w:p>
    <w:p w14:paraId="0324B432" w14:textId="77777777" w:rsidR="00E163F6" w:rsidRPr="0013141A" w:rsidRDefault="00E163F6" w:rsidP="00885D78">
      <w:pPr>
        <w:pStyle w:val="Bibliography"/>
        <w:spacing w:line="480" w:lineRule="auto"/>
        <w:rPr>
          <w:rFonts w:ascii="Times New Roman" w:hAnsi="Times New Roman" w:cs="Times New Roman"/>
          <w:lang w:val="en-GB"/>
        </w:rPr>
      </w:pPr>
      <w:r w:rsidRPr="0013141A">
        <w:rPr>
          <w:rFonts w:ascii="Times New Roman" w:hAnsi="Times New Roman" w:cs="Times New Roman"/>
          <w:lang w:val="en-GB"/>
        </w:rPr>
        <w:t>35.</w:t>
      </w:r>
      <w:r w:rsidRPr="0013141A">
        <w:rPr>
          <w:rFonts w:ascii="Times New Roman" w:hAnsi="Times New Roman" w:cs="Times New Roman"/>
          <w:lang w:val="en-GB"/>
        </w:rPr>
        <w:tab/>
        <w:t xml:space="preserve">Zhang C, Ning Y. Effect of dietary and lifestyle factors on the risk of gestational diabetes: review of epidemiologic evidence. Am J Clin Nutr. 2011 Dec;94(6 Suppl):1975S-1979S. </w:t>
      </w:r>
    </w:p>
    <w:p w14:paraId="322198F0" w14:textId="77777777" w:rsidR="00E163F6" w:rsidRPr="0013141A" w:rsidRDefault="00E163F6" w:rsidP="00885D78">
      <w:pPr>
        <w:pStyle w:val="Bibliography"/>
        <w:spacing w:line="480" w:lineRule="auto"/>
        <w:rPr>
          <w:rFonts w:ascii="Times New Roman" w:hAnsi="Times New Roman" w:cs="Times New Roman"/>
          <w:lang w:val="en-GB"/>
        </w:rPr>
      </w:pPr>
      <w:r w:rsidRPr="0013141A">
        <w:rPr>
          <w:rFonts w:ascii="Times New Roman" w:hAnsi="Times New Roman" w:cs="Times New Roman"/>
          <w:lang w:val="en-GB"/>
        </w:rPr>
        <w:lastRenderedPageBreak/>
        <w:t>36.</w:t>
      </w:r>
      <w:r w:rsidRPr="0013141A">
        <w:rPr>
          <w:rFonts w:ascii="Times New Roman" w:hAnsi="Times New Roman" w:cs="Times New Roman"/>
          <w:lang w:val="en-GB"/>
        </w:rPr>
        <w:tab/>
        <w:t xml:space="preserve">VanderWeele TJ, Shpitser I. A new criterion for confounder selection. Biometrics. 2011 Dec;67(4):1406–13. </w:t>
      </w:r>
    </w:p>
    <w:p w14:paraId="4DF50090" w14:textId="77777777" w:rsidR="00E163F6" w:rsidRPr="0013141A" w:rsidRDefault="00E163F6" w:rsidP="00885D78">
      <w:pPr>
        <w:pStyle w:val="Bibliography"/>
        <w:spacing w:line="480" w:lineRule="auto"/>
        <w:rPr>
          <w:rFonts w:ascii="Times New Roman" w:hAnsi="Times New Roman" w:cs="Times New Roman"/>
          <w:lang w:val="en-GB"/>
        </w:rPr>
      </w:pPr>
      <w:r w:rsidRPr="0013141A">
        <w:rPr>
          <w:rFonts w:ascii="Times New Roman" w:hAnsi="Times New Roman" w:cs="Times New Roman"/>
          <w:lang w:val="en-GB"/>
        </w:rPr>
        <w:t>37.</w:t>
      </w:r>
      <w:r w:rsidRPr="0013141A">
        <w:rPr>
          <w:rFonts w:ascii="Times New Roman" w:hAnsi="Times New Roman" w:cs="Times New Roman"/>
          <w:lang w:val="en-GB"/>
        </w:rPr>
        <w:tab/>
        <w:t xml:space="preserve">Højsgaard S, Halekoh U, Yan J. The R Package geepack for Generalized Estimating Equations. Journal of Statistical Software. 2006;15:1–11. </w:t>
      </w:r>
    </w:p>
    <w:p w14:paraId="4B2368D5" w14:textId="77777777" w:rsidR="00E163F6" w:rsidRPr="0013141A" w:rsidRDefault="00E163F6" w:rsidP="00885D78">
      <w:pPr>
        <w:pStyle w:val="Bibliography"/>
        <w:spacing w:line="480" w:lineRule="auto"/>
        <w:rPr>
          <w:rFonts w:ascii="Times New Roman" w:hAnsi="Times New Roman" w:cs="Times New Roman"/>
          <w:lang w:val="en-GB"/>
        </w:rPr>
      </w:pPr>
      <w:r w:rsidRPr="0013141A">
        <w:rPr>
          <w:rFonts w:ascii="Times New Roman" w:hAnsi="Times New Roman" w:cs="Times New Roman"/>
          <w:lang w:val="en-GB"/>
        </w:rPr>
        <w:t>38.</w:t>
      </w:r>
      <w:r w:rsidRPr="0013141A">
        <w:rPr>
          <w:rFonts w:ascii="Times New Roman" w:hAnsi="Times New Roman" w:cs="Times New Roman"/>
          <w:lang w:val="en-GB"/>
        </w:rPr>
        <w:tab/>
        <w:t xml:space="preserve">Yan J, Fine J. Estimating equations for association structures. Stat Med. 2004 Mar 30;23(6):859–74; discussion 875-877,879-880. </w:t>
      </w:r>
    </w:p>
    <w:p w14:paraId="28798906" w14:textId="77777777" w:rsidR="00E163F6" w:rsidRPr="0013141A" w:rsidRDefault="00E163F6" w:rsidP="00885D78">
      <w:pPr>
        <w:pStyle w:val="Bibliography"/>
        <w:spacing w:line="480" w:lineRule="auto"/>
        <w:rPr>
          <w:rFonts w:ascii="Times New Roman" w:hAnsi="Times New Roman" w:cs="Times New Roman"/>
          <w:lang w:val="en-GB"/>
        </w:rPr>
      </w:pPr>
      <w:r w:rsidRPr="0013141A">
        <w:rPr>
          <w:rFonts w:ascii="Times New Roman" w:hAnsi="Times New Roman" w:cs="Times New Roman"/>
          <w:lang w:val="en-GB"/>
        </w:rPr>
        <w:t>39.</w:t>
      </w:r>
      <w:r w:rsidRPr="0013141A">
        <w:rPr>
          <w:rFonts w:ascii="Times New Roman" w:hAnsi="Times New Roman" w:cs="Times New Roman"/>
          <w:lang w:val="en-GB"/>
        </w:rPr>
        <w:tab/>
        <w:t xml:space="preserve">Yan J. geepack: Yet Another Package for Generalized Estimating Equations. R-News. 2002 Jan 1;2:12–4. </w:t>
      </w:r>
    </w:p>
    <w:p w14:paraId="598A7642" w14:textId="77777777" w:rsidR="00E163F6" w:rsidRPr="0013141A" w:rsidRDefault="00E163F6" w:rsidP="00885D78">
      <w:pPr>
        <w:pStyle w:val="Bibliography"/>
        <w:spacing w:line="480" w:lineRule="auto"/>
        <w:rPr>
          <w:rFonts w:ascii="Times New Roman" w:hAnsi="Times New Roman" w:cs="Times New Roman"/>
          <w:lang w:val="en-GB"/>
        </w:rPr>
      </w:pPr>
      <w:r w:rsidRPr="0013141A">
        <w:rPr>
          <w:rFonts w:ascii="Times New Roman" w:hAnsi="Times New Roman" w:cs="Times New Roman"/>
          <w:lang w:val="en-GB"/>
        </w:rPr>
        <w:t>40.</w:t>
      </w:r>
      <w:r w:rsidRPr="0013141A">
        <w:rPr>
          <w:rFonts w:ascii="Times New Roman" w:hAnsi="Times New Roman" w:cs="Times New Roman"/>
          <w:lang w:val="en-GB"/>
        </w:rPr>
        <w:tab/>
        <w:t xml:space="preserve">Rigby RA, Stasinopoulos DM. Using the Box-Cox t distribution in GAMLSS to model skewness and kurtosis. Statistical Modelling. 2006 Oct 1;6(3):209–29. </w:t>
      </w:r>
    </w:p>
    <w:p w14:paraId="2FE79BF7" w14:textId="77777777" w:rsidR="00E163F6" w:rsidRPr="0013141A" w:rsidRDefault="00E163F6" w:rsidP="00885D78">
      <w:pPr>
        <w:pStyle w:val="Bibliography"/>
        <w:spacing w:line="480" w:lineRule="auto"/>
        <w:rPr>
          <w:rFonts w:ascii="Times New Roman" w:hAnsi="Times New Roman" w:cs="Times New Roman"/>
          <w:lang w:val="en-GB"/>
        </w:rPr>
      </w:pPr>
      <w:r w:rsidRPr="0013141A">
        <w:rPr>
          <w:rFonts w:ascii="Times New Roman" w:hAnsi="Times New Roman" w:cs="Times New Roman"/>
          <w:lang w:val="en-GB"/>
        </w:rPr>
        <w:t>41.</w:t>
      </w:r>
      <w:r w:rsidRPr="0013141A">
        <w:rPr>
          <w:rFonts w:ascii="Times New Roman" w:hAnsi="Times New Roman" w:cs="Times New Roman"/>
          <w:lang w:val="en-GB"/>
        </w:rPr>
        <w:tab/>
        <w:t xml:space="preserve">Cypryk K, Pertyńska-Marczewska M, Szymczak W, Wilcyński J, Lewiński A. Evaluation of metabolic control in women with gestational diabetes mellitus by the continuous glucose monitoring system: a pilot study. Endocr Pract. 2006;12(3):245–50. </w:t>
      </w:r>
    </w:p>
    <w:p w14:paraId="63573256" w14:textId="77777777" w:rsidR="00E163F6" w:rsidRPr="0013141A" w:rsidRDefault="00E163F6" w:rsidP="00885D78">
      <w:pPr>
        <w:pStyle w:val="Bibliography"/>
        <w:spacing w:line="480" w:lineRule="auto"/>
        <w:rPr>
          <w:rFonts w:ascii="Times New Roman" w:hAnsi="Times New Roman" w:cs="Times New Roman"/>
          <w:lang w:val="en-GB"/>
        </w:rPr>
      </w:pPr>
      <w:r w:rsidRPr="0013141A">
        <w:rPr>
          <w:rFonts w:ascii="Times New Roman" w:hAnsi="Times New Roman" w:cs="Times New Roman"/>
          <w:lang w:val="en-GB"/>
        </w:rPr>
        <w:t>42.</w:t>
      </w:r>
      <w:r w:rsidRPr="0013141A">
        <w:rPr>
          <w:rFonts w:ascii="Times New Roman" w:hAnsi="Times New Roman" w:cs="Times New Roman"/>
          <w:lang w:val="en-GB"/>
        </w:rPr>
        <w:tab/>
        <w:t xml:space="preserve">Mazze R, Yogev Y, Langer O. Measuring glucose exposure and variability using continuous glucose monitoring in normal and abnormal glucose metabolism in pregnancy. J Matern Fetal Neonatal Med. 2012 Jul;25(7):1171–5. </w:t>
      </w:r>
    </w:p>
    <w:p w14:paraId="233304C1" w14:textId="77777777" w:rsidR="00E163F6" w:rsidRPr="0013141A" w:rsidRDefault="00E163F6" w:rsidP="00885D78">
      <w:pPr>
        <w:pStyle w:val="Bibliography"/>
        <w:spacing w:line="480" w:lineRule="auto"/>
        <w:rPr>
          <w:rFonts w:ascii="Times New Roman" w:hAnsi="Times New Roman" w:cs="Times New Roman"/>
          <w:lang w:val="en-GB"/>
        </w:rPr>
      </w:pPr>
      <w:r w:rsidRPr="0013141A">
        <w:rPr>
          <w:rFonts w:ascii="Times New Roman" w:hAnsi="Times New Roman" w:cs="Times New Roman"/>
          <w:lang w:val="en-GB"/>
        </w:rPr>
        <w:t>43.</w:t>
      </w:r>
      <w:r w:rsidRPr="0013141A">
        <w:rPr>
          <w:rFonts w:ascii="Times New Roman" w:hAnsi="Times New Roman" w:cs="Times New Roman"/>
          <w:lang w:val="en-GB"/>
        </w:rPr>
        <w:tab/>
        <w:t xml:space="preserve">HAPO Study Cooperative Research Group, Metzger BE, Lowe LP, Dyer AR, Trimble ER, Chaovarindr U, et al. Hyperglycemia and adverse pregnancy outcomes. N Engl J Med. 2008 May 8;358(19):1991–2002. </w:t>
      </w:r>
    </w:p>
    <w:p w14:paraId="774A2F16" w14:textId="77777777" w:rsidR="00E163F6" w:rsidRPr="0013141A" w:rsidRDefault="00E163F6" w:rsidP="00885D78">
      <w:pPr>
        <w:pStyle w:val="Bibliography"/>
        <w:spacing w:line="480" w:lineRule="auto"/>
        <w:rPr>
          <w:rFonts w:ascii="Times New Roman" w:hAnsi="Times New Roman" w:cs="Times New Roman"/>
          <w:lang w:val="en-GB"/>
        </w:rPr>
      </w:pPr>
      <w:r w:rsidRPr="0013141A">
        <w:rPr>
          <w:rFonts w:ascii="Times New Roman" w:hAnsi="Times New Roman" w:cs="Times New Roman"/>
          <w:lang w:val="en-GB"/>
        </w:rPr>
        <w:t>44.</w:t>
      </w:r>
      <w:r w:rsidRPr="0013141A">
        <w:rPr>
          <w:rFonts w:ascii="Times New Roman" w:hAnsi="Times New Roman" w:cs="Times New Roman"/>
          <w:lang w:val="en-GB"/>
        </w:rPr>
        <w:tab/>
        <w:t xml:space="preserve">Paramasivam SS, Chinna K, Singh AKK, Ratnasingam J, Ibrahim L, Lim LL, et al. Continuous glucose monitoring results in lower HbA1c in Malaysian women with </w:t>
      </w:r>
      <w:r w:rsidRPr="0013141A">
        <w:rPr>
          <w:rFonts w:ascii="Times New Roman" w:hAnsi="Times New Roman" w:cs="Times New Roman"/>
          <w:lang w:val="en-GB"/>
        </w:rPr>
        <w:lastRenderedPageBreak/>
        <w:t xml:space="preserve">insulin-treated gestational diabetes: a randomized controlled trial. Diabet Med. 2018 Aug;35(8):1118–29. </w:t>
      </w:r>
    </w:p>
    <w:p w14:paraId="73FD4A10" w14:textId="77777777" w:rsidR="00E163F6" w:rsidRPr="0013141A" w:rsidRDefault="00E163F6" w:rsidP="00885D78">
      <w:pPr>
        <w:pStyle w:val="Bibliography"/>
        <w:spacing w:line="480" w:lineRule="auto"/>
        <w:rPr>
          <w:rFonts w:ascii="Times New Roman" w:hAnsi="Times New Roman" w:cs="Times New Roman"/>
          <w:lang w:val="en-GB"/>
        </w:rPr>
      </w:pPr>
      <w:r w:rsidRPr="0013141A">
        <w:rPr>
          <w:rFonts w:ascii="Times New Roman" w:hAnsi="Times New Roman" w:cs="Times New Roman"/>
          <w:lang w:val="en-GB"/>
        </w:rPr>
        <w:t>45.</w:t>
      </w:r>
      <w:r w:rsidRPr="0013141A">
        <w:rPr>
          <w:rFonts w:ascii="Times New Roman" w:hAnsi="Times New Roman" w:cs="Times New Roman"/>
          <w:lang w:val="en-GB"/>
        </w:rPr>
        <w:tab/>
        <w:t xml:space="preserve">Law GR, Alnaji A, Alrefaii L, Endersby D, Cartland SJ, Gilbey SG, et al. Suboptimal Nocturnal Glucose Control Is Associated With Large for Gestational Age in Treated Gestational Diabetes Mellitus. Diabetes Care. 2019 May;42(5):810–5. </w:t>
      </w:r>
    </w:p>
    <w:p w14:paraId="570F3761" w14:textId="77777777" w:rsidR="00E163F6" w:rsidRPr="0013141A" w:rsidRDefault="00E163F6" w:rsidP="00885D78">
      <w:pPr>
        <w:pStyle w:val="Bibliography"/>
        <w:spacing w:line="480" w:lineRule="auto"/>
        <w:rPr>
          <w:rFonts w:ascii="Times New Roman" w:hAnsi="Times New Roman" w:cs="Times New Roman"/>
          <w:lang w:val="en-GB"/>
        </w:rPr>
      </w:pPr>
      <w:r w:rsidRPr="0013141A">
        <w:rPr>
          <w:rFonts w:ascii="Times New Roman" w:hAnsi="Times New Roman" w:cs="Times New Roman"/>
          <w:lang w:val="en-GB"/>
        </w:rPr>
        <w:t>46.</w:t>
      </w:r>
      <w:r w:rsidRPr="0013141A">
        <w:rPr>
          <w:rFonts w:ascii="Times New Roman" w:hAnsi="Times New Roman" w:cs="Times New Roman"/>
          <w:lang w:val="en-GB"/>
        </w:rPr>
        <w:tab/>
        <w:t xml:space="preserve">Yu W, Wu N, Li L, OuYang H, Qian M, Shen H. A Review of Research Progress on Glycemic Variability and Gestational Diabetes. DMSO. 2020 Aug;Volume 13:2729–41. </w:t>
      </w:r>
    </w:p>
    <w:p w14:paraId="7DCC6FE8" w14:textId="77777777" w:rsidR="00E163F6" w:rsidRPr="0013141A" w:rsidRDefault="00E163F6" w:rsidP="00885D78">
      <w:pPr>
        <w:pStyle w:val="Bibliography"/>
        <w:spacing w:line="480" w:lineRule="auto"/>
        <w:rPr>
          <w:rFonts w:ascii="Times New Roman" w:hAnsi="Times New Roman" w:cs="Times New Roman"/>
          <w:lang w:val="en-GB"/>
        </w:rPr>
      </w:pPr>
      <w:r w:rsidRPr="0013141A">
        <w:rPr>
          <w:rFonts w:ascii="Times New Roman" w:hAnsi="Times New Roman" w:cs="Times New Roman"/>
          <w:lang w:val="en-GB"/>
        </w:rPr>
        <w:t>47.</w:t>
      </w:r>
      <w:r w:rsidRPr="0013141A">
        <w:rPr>
          <w:rFonts w:ascii="Times New Roman" w:hAnsi="Times New Roman" w:cs="Times New Roman"/>
          <w:lang w:val="en-GB"/>
        </w:rPr>
        <w:tab/>
        <w:t xml:space="preserve">Yu F, Lv L, Liang Z, Wang Y, Wen J, Lin X, et al. Continuous glucose monitoring effects on maternal glycemic control and pregnancy outcomes in patients with gestational diabetes mellitus: a prospective cohort study. J Clin Endocrinol Metab. 2014 Dec;99(12):4674–82. </w:t>
      </w:r>
    </w:p>
    <w:p w14:paraId="26EE1829" w14:textId="77777777" w:rsidR="00E163F6" w:rsidRPr="0013141A" w:rsidRDefault="00E163F6" w:rsidP="00885D78">
      <w:pPr>
        <w:pStyle w:val="Bibliography"/>
        <w:spacing w:line="480" w:lineRule="auto"/>
        <w:rPr>
          <w:rFonts w:ascii="Times New Roman" w:hAnsi="Times New Roman" w:cs="Times New Roman"/>
          <w:lang w:val="en-GB"/>
        </w:rPr>
      </w:pPr>
      <w:r w:rsidRPr="0013141A">
        <w:rPr>
          <w:rFonts w:ascii="Times New Roman" w:hAnsi="Times New Roman" w:cs="Times New Roman"/>
          <w:lang w:val="en-GB"/>
        </w:rPr>
        <w:t>48.</w:t>
      </w:r>
      <w:r w:rsidRPr="0013141A">
        <w:rPr>
          <w:rFonts w:ascii="Times New Roman" w:hAnsi="Times New Roman" w:cs="Times New Roman"/>
          <w:lang w:val="en-GB"/>
        </w:rPr>
        <w:tab/>
        <w:t xml:space="preserve">Jarrett RJ, Baker IA, Keen H, Oakley NW. Diurnal Variation in Oral Glucose Tolerance: Blood Sugar and Plasma Insulin Levels Morning, Afternoon, and Evening. Br Med J. 1972 Jan 22;1(5794):199–201. </w:t>
      </w:r>
    </w:p>
    <w:p w14:paraId="2FFC5D16" w14:textId="24CD6CDF" w:rsidR="00EA7FD4" w:rsidRPr="0013141A" w:rsidRDefault="00FD4507" w:rsidP="005F01FE">
      <w:pPr>
        <w:spacing w:line="480" w:lineRule="auto"/>
        <w:jc w:val="both"/>
        <w:rPr>
          <w:rFonts w:ascii="Times New Roman" w:hAnsi="Times New Roman" w:cs="Times New Roman"/>
          <w:color w:val="000000" w:themeColor="text1"/>
          <w:shd w:val="pct15" w:color="auto" w:fill="FFFFFF"/>
        </w:rPr>
      </w:pPr>
      <w:r w:rsidRPr="0013141A">
        <w:rPr>
          <w:rFonts w:ascii="Times New Roman" w:hAnsi="Times New Roman" w:cs="Times New Roman"/>
        </w:rPr>
        <w:fldChar w:fldCharType="end"/>
      </w:r>
    </w:p>
    <w:p w14:paraId="7F8BD786" w14:textId="581A9155" w:rsidR="00EA7FD4" w:rsidRPr="0013141A" w:rsidRDefault="00EA7FD4" w:rsidP="009C0F7D">
      <w:pPr>
        <w:spacing w:line="480" w:lineRule="auto"/>
        <w:rPr>
          <w:rFonts w:ascii="Times New Roman" w:hAnsi="Times New Roman" w:cs="Times New Roman"/>
          <w:color w:val="000000" w:themeColor="text1"/>
          <w:shd w:val="pct15" w:color="auto" w:fill="FFFFFF"/>
        </w:rPr>
      </w:pPr>
    </w:p>
    <w:p w14:paraId="3C142CF7" w14:textId="2569E0B5" w:rsidR="00EA7FD4" w:rsidRPr="0013141A" w:rsidRDefault="00EA7FD4" w:rsidP="00F27B1B">
      <w:pPr>
        <w:spacing w:line="480" w:lineRule="auto"/>
        <w:rPr>
          <w:rFonts w:ascii="Times New Roman" w:hAnsi="Times New Roman" w:cs="Times New Roman"/>
          <w:b/>
          <w:bCs/>
        </w:rPr>
      </w:pPr>
      <w:r w:rsidRPr="0013141A">
        <w:rPr>
          <w:rFonts w:ascii="Times New Roman" w:hAnsi="Times New Roman" w:cs="Times New Roman"/>
          <w:b/>
          <w:bCs/>
        </w:rPr>
        <w:t>Figure Legends</w:t>
      </w:r>
    </w:p>
    <w:p w14:paraId="48592C7D" w14:textId="621E7A59" w:rsidR="00EA7FD4" w:rsidRPr="0013141A" w:rsidRDefault="00495365" w:rsidP="00F27B1B">
      <w:pPr>
        <w:spacing w:line="480" w:lineRule="auto"/>
        <w:rPr>
          <w:rFonts w:ascii="Times New Roman" w:hAnsi="Times New Roman" w:cs="Times New Roman"/>
        </w:rPr>
      </w:pPr>
      <w:r w:rsidRPr="0013141A">
        <w:rPr>
          <w:rFonts w:ascii="Times New Roman" w:hAnsi="Times New Roman" w:cs="Times New Roman"/>
          <w:b/>
          <w:bCs/>
        </w:rPr>
        <w:t>Figure 1</w:t>
      </w:r>
      <w:r w:rsidRPr="0013141A">
        <w:rPr>
          <w:rFonts w:ascii="Times New Roman" w:hAnsi="Times New Roman" w:cs="Times New Roman"/>
        </w:rPr>
        <w:t>. The predicted 24-hour interstitial glucose levels for women by (a) IR (GMR 1.12; 95% CI 1.05, 1.19) and (b) GDM status (1.11; 1.03, 1.20)</w:t>
      </w:r>
      <w:r w:rsidR="00EF2F63" w:rsidRPr="0013141A">
        <w:rPr>
          <w:rFonts w:ascii="Times New Roman" w:hAnsi="Times New Roman" w:cs="Times New Roman"/>
        </w:rPr>
        <w:t xml:space="preserve"> based on the GEE analysis</w:t>
      </w:r>
      <w:r w:rsidRPr="0013141A">
        <w:rPr>
          <w:rFonts w:ascii="Times New Roman" w:hAnsi="Times New Roman" w:cs="Times New Roman"/>
        </w:rPr>
        <w:t xml:space="preserve">. Red represents the women with </w:t>
      </w:r>
      <w:r w:rsidR="0045679C" w:rsidRPr="0013141A">
        <w:rPr>
          <w:rFonts w:ascii="Times New Roman" w:hAnsi="Times New Roman" w:cs="Times New Roman"/>
        </w:rPr>
        <w:t xml:space="preserve">IR or </w:t>
      </w:r>
      <w:r w:rsidRPr="0013141A">
        <w:rPr>
          <w:rFonts w:ascii="Times New Roman" w:hAnsi="Times New Roman" w:cs="Times New Roman"/>
        </w:rPr>
        <w:t xml:space="preserve">GDM and blue represents the women with </w:t>
      </w:r>
      <w:r w:rsidR="0045679C" w:rsidRPr="0013141A">
        <w:rPr>
          <w:rFonts w:ascii="Times New Roman" w:hAnsi="Times New Roman" w:cs="Times New Roman"/>
        </w:rPr>
        <w:t xml:space="preserve">non-IR or </w:t>
      </w:r>
      <w:r w:rsidRPr="0013141A">
        <w:rPr>
          <w:rFonts w:ascii="Times New Roman" w:hAnsi="Times New Roman" w:cs="Times New Roman"/>
        </w:rPr>
        <w:t xml:space="preserve">non-GDM. The circle markers and capped vertical lines represent the predicted mean </w:t>
      </w:r>
      <w:r w:rsidR="008A1CF9" w:rsidRPr="0013141A">
        <w:rPr>
          <w:rFonts w:ascii="Times New Roman" w:hAnsi="Times New Roman" w:cs="Times New Roman"/>
        </w:rPr>
        <w:t xml:space="preserve">daily </w:t>
      </w:r>
      <w:r w:rsidRPr="0013141A">
        <w:rPr>
          <w:rFonts w:ascii="Times New Roman" w:hAnsi="Times New Roman" w:cs="Times New Roman"/>
        </w:rPr>
        <w:t xml:space="preserve">glucose levels and the respective 95% CI based on the exponentiated log-transformed hourly median glucose values. </w:t>
      </w:r>
      <w:r w:rsidR="00EF2F63" w:rsidRPr="0013141A">
        <w:rPr>
          <w:rFonts w:ascii="Times New Roman" w:hAnsi="Times New Roman" w:cs="Times New Roman"/>
        </w:rPr>
        <w:t xml:space="preserve">Models were adjusted for age, ethnicity, years of education, parity, </w:t>
      </w:r>
      <w:r w:rsidR="00EF2F63" w:rsidRPr="0013141A">
        <w:rPr>
          <w:rFonts w:ascii="Times New Roman" w:hAnsi="Times New Roman" w:cs="Times New Roman"/>
        </w:rPr>
        <w:lastRenderedPageBreak/>
        <w:t xml:space="preserve">history of GDM or family history of diabetes, pre-pregnancy body mass index, irregular meal, physical activity, and an interaction term between glycemic status and time. </w:t>
      </w:r>
      <w:r w:rsidR="00A05D27" w:rsidRPr="0013141A">
        <w:rPr>
          <w:rFonts w:ascii="Times New Roman" w:hAnsi="Times New Roman" w:cs="Times New Roman"/>
        </w:rPr>
        <w:t>CI, confidence intervals; GDM, gestational diabetes mellitus based on 2013 World Health Organization criteria; GEE, generalized estimating equations; GMR, geometrical mean ratio; IR, insulin resistance based on HOMA2-IR of at least 1.22.</w:t>
      </w:r>
    </w:p>
    <w:p w14:paraId="34EDDA6A" w14:textId="77777777" w:rsidR="0060379E" w:rsidRPr="0013141A" w:rsidRDefault="0060379E" w:rsidP="00F27B1B">
      <w:pPr>
        <w:spacing w:line="480" w:lineRule="auto"/>
        <w:rPr>
          <w:rFonts w:ascii="Times New Roman" w:hAnsi="Times New Roman" w:cs="Times New Roman"/>
          <w:b/>
          <w:bCs/>
        </w:rPr>
      </w:pPr>
    </w:p>
    <w:p w14:paraId="7A4F374B" w14:textId="7803FA3C" w:rsidR="00EC13E1" w:rsidRPr="0013141A" w:rsidRDefault="002B019D" w:rsidP="00F27B1B">
      <w:pPr>
        <w:spacing w:line="480" w:lineRule="auto"/>
        <w:rPr>
          <w:rFonts w:ascii="Times New Roman" w:hAnsi="Times New Roman" w:cs="Times New Roman"/>
        </w:rPr>
      </w:pPr>
      <w:r w:rsidRPr="0013141A">
        <w:rPr>
          <w:rFonts w:ascii="Times New Roman" w:hAnsi="Times New Roman" w:cs="Times New Roman"/>
          <w:b/>
          <w:bCs/>
        </w:rPr>
        <w:t xml:space="preserve">Figure 2. </w:t>
      </w:r>
      <w:r w:rsidRPr="0013141A">
        <w:rPr>
          <w:rFonts w:ascii="Times New Roman" w:hAnsi="Times New Roman" w:cs="Times New Roman"/>
        </w:rPr>
        <w:t>The centile curves of 24-hour interstitial glucose levels from Box-Cox transformation among pregnant women with (a) non-IR and non-GDM, and (b) IR and/or GDM. A line across the 95th centile for pregnant women without IR and GDM corresponds to the 85th centile among those with IR and/or GDM, which suggests that those above the 95th centile are three times more likely to have IR and/or GDM. GDM, gestational diabetes mellitus based on 2013 World Health Organization criteria; IR, insulin resistance based on HOMA2-IR of at least 1.22.</w:t>
      </w:r>
    </w:p>
    <w:p w14:paraId="449AE333" w14:textId="77777777" w:rsidR="009C0F7D" w:rsidRPr="0013141A" w:rsidRDefault="009C0F7D" w:rsidP="00F27B1B">
      <w:pPr>
        <w:spacing w:line="480" w:lineRule="auto"/>
        <w:rPr>
          <w:rFonts w:ascii="Times New Roman" w:hAnsi="Times New Roman" w:cs="Times New Roman"/>
        </w:rPr>
      </w:pPr>
    </w:p>
    <w:p w14:paraId="18907635" w14:textId="5F950132" w:rsidR="000E4237" w:rsidRPr="0013141A" w:rsidRDefault="000E4237" w:rsidP="00F27B1B">
      <w:pPr>
        <w:spacing w:line="480" w:lineRule="auto"/>
        <w:rPr>
          <w:rFonts w:ascii="Times New Roman" w:hAnsi="Times New Roman" w:cs="Times New Roman"/>
          <w:b/>
          <w:bCs/>
        </w:rPr>
      </w:pPr>
      <w:r w:rsidRPr="0013141A">
        <w:rPr>
          <w:rFonts w:ascii="Times New Roman" w:hAnsi="Times New Roman" w:cs="Times New Roman"/>
          <w:b/>
          <w:bCs/>
        </w:rPr>
        <w:t>Additional Files</w:t>
      </w:r>
    </w:p>
    <w:p w14:paraId="5090DA7A" w14:textId="27FD44B3" w:rsidR="000E4237" w:rsidRPr="0013141A" w:rsidRDefault="000E4237" w:rsidP="000E4237">
      <w:pPr>
        <w:spacing w:line="480" w:lineRule="auto"/>
        <w:rPr>
          <w:rFonts w:ascii="Times New Roman" w:hAnsi="Times New Roman" w:cs="Times New Roman"/>
          <w:b/>
          <w:bCs/>
        </w:rPr>
      </w:pPr>
      <w:r w:rsidRPr="0013141A">
        <w:rPr>
          <w:rFonts w:ascii="Times New Roman" w:hAnsi="Times New Roman" w:cs="Times New Roman"/>
          <w:b/>
          <w:bCs/>
        </w:rPr>
        <w:t>Additional file 1</w:t>
      </w:r>
    </w:p>
    <w:p w14:paraId="601A5A01" w14:textId="77777777" w:rsidR="000E4237" w:rsidRPr="0013141A" w:rsidRDefault="000E4237" w:rsidP="000E4237">
      <w:pPr>
        <w:pStyle w:val="ListParagraph"/>
        <w:numPr>
          <w:ilvl w:val="0"/>
          <w:numId w:val="5"/>
        </w:numPr>
        <w:spacing w:line="480" w:lineRule="auto"/>
        <w:rPr>
          <w:rFonts w:ascii="Times New Roman" w:hAnsi="Times New Roman" w:cs="Times New Roman"/>
        </w:rPr>
      </w:pPr>
      <w:r w:rsidRPr="0013141A">
        <w:rPr>
          <w:rFonts w:ascii="Times New Roman" w:hAnsi="Times New Roman" w:cs="Times New Roman"/>
        </w:rPr>
        <w:t>Format: .pptx</w:t>
      </w:r>
    </w:p>
    <w:p w14:paraId="23153C56" w14:textId="56A9F4AD" w:rsidR="000E4237" w:rsidRPr="0013141A" w:rsidRDefault="000E4237" w:rsidP="00F27B1B">
      <w:pPr>
        <w:pStyle w:val="ListParagraph"/>
        <w:numPr>
          <w:ilvl w:val="0"/>
          <w:numId w:val="5"/>
        </w:numPr>
        <w:spacing w:line="480" w:lineRule="auto"/>
        <w:rPr>
          <w:rFonts w:ascii="Times New Roman" w:hAnsi="Times New Roman" w:cs="Times New Roman"/>
        </w:rPr>
      </w:pPr>
      <w:r w:rsidRPr="0013141A">
        <w:rPr>
          <w:rFonts w:ascii="Times New Roman" w:hAnsi="Times New Roman" w:cs="Times New Roman"/>
        </w:rPr>
        <w:t>Title: Participant recruitment</w:t>
      </w:r>
    </w:p>
    <w:p w14:paraId="799319A7" w14:textId="77777777" w:rsidR="009C0F7D" w:rsidRPr="0013141A" w:rsidRDefault="009C0F7D" w:rsidP="009C0F7D">
      <w:pPr>
        <w:spacing w:line="480" w:lineRule="auto"/>
        <w:rPr>
          <w:rFonts w:ascii="Times New Roman" w:hAnsi="Times New Roman" w:cs="Times New Roman"/>
        </w:rPr>
      </w:pPr>
    </w:p>
    <w:p w14:paraId="0BCC6364" w14:textId="49FC02D4" w:rsidR="000E4237" w:rsidRPr="0013141A" w:rsidRDefault="000E4237" w:rsidP="00F27B1B">
      <w:pPr>
        <w:spacing w:line="480" w:lineRule="auto"/>
        <w:rPr>
          <w:rFonts w:ascii="Times New Roman" w:hAnsi="Times New Roman" w:cs="Times New Roman"/>
          <w:b/>
          <w:bCs/>
        </w:rPr>
      </w:pPr>
      <w:r w:rsidRPr="0013141A">
        <w:rPr>
          <w:rFonts w:ascii="Times New Roman" w:hAnsi="Times New Roman" w:cs="Times New Roman"/>
          <w:b/>
          <w:bCs/>
        </w:rPr>
        <w:t>Additional</w:t>
      </w:r>
      <w:r w:rsidR="00FA5FFD" w:rsidRPr="0013141A">
        <w:rPr>
          <w:rFonts w:ascii="Times New Roman" w:hAnsi="Times New Roman" w:cs="Times New Roman"/>
          <w:b/>
          <w:bCs/>
        </w:rPr>
        <w:t xml:space="preserve"> </w:t>
      </w:r>
      <w:r w:rsidRPr="0013141A">
        <w:rPr>
          <w:rFonts w:ascii="Times New Roman" w:hAnsi="Times New Roman" w:cs="Times New Roman"/>
          <w:b/>
          <w:bCs/>
        </w:rPr>
        <w:t>file</w:t>
      </w:r>
      <w:r w:rsidR="00FA5FFD" w:rsidRPr="0013141A">
        <w:rPr>
          <w:rFonts w:ascii="Times New Roman" w:hAnsi="Times New Roman" w:cs="Times New Roman"/>
          <w:b/>
          <w:bCs/>
        </w:rPr>
        <w:t xml:space="preserve"> </w:t>
      </w:r>
      <w:r w:rsidRPr="0013141A">
        <w:rPr>
          <w:rFonts w:ascii="Times New Roman" w:hAnsi="Times New Roman" w:cs="Times New Roman"/>
          <w:b/>
          <w:bCs/>
        </w:rPr>
        <w:t>2</w:t>
      </w:r>
    </w:p>
    <w:p w14:paraId="3EF60B52" w14:textId="588998F7" w:rsidR="000E4237" w:rsidRPr="0013141A" w:rsidRDefault="000E4237" w:rsidP="000E4237">
      <w:pPr>
        <w:pStyle w:val="ListParagraph"/>
        <w:numPr>
          <w:ilvl w:val="0"/>
          <w:numId w:val="4"/>
        </w:numPr>
        <w:spacing w:line="480" w:lineRule="auto"/>
        <w:rPr>
          <w:rFonts w:ascii="Times New Roman" w:hAnsi="Times New Roman" w:cs="Times New Roman"/>
        </w:rPr>
      </w:pPr>
      <w:r w:rsidRPr="0013141A">
        <w:rPr>
          <w:rFonts w:ascii="Times New Roman" w:hAnsi="Times New Roman" w:cs="Times New Roman"/>
        </w:rPr>
        <w:t>Format: .docx</w:t>
      </w:r>
    </w:p>
    <w:p w14:paraId="3E76E50B" w14:textId="5D147AF8" w:rsidR="00FA5FFD" w:rsidRPr="0013141A" w:rsidRDefault="000E4237" w:rsidP="000E4237">
      <w:pPr>
        <w:pStyle w:val="ListParagraph"/>
        <w:numPr>
          <w:ilvl w:val="0"/>
          <w:numId w:val="4"/>
        </w:numPr>
        <w:spacing w:line="480" w:lineRule="auto"/>
        <w:rPr>
          <w:rFonts w:ascii="Times New Roman" w:hAnsi="Times New Roman" w:cs="Times New Roman"/>
        </w:rPr>
      </w:pPr>
      <w:r w:rsidRPr="0013141A">
        <w:rPr>
          <w:rFonts w:ascii="Times New Roman" w:hAnsi="Times New Roman" w:cs="Times New Roman"/>
        </w:rPr>
        <w:t xml:space="preserve">Title: </w:t>
      </w:r>
      <w:r w:rsidR="00FA5FFD" w:rsidRPr="0013141A">
        <w:rPr>
          <w:rFonts w:ascii="Times New Roman" w:hAnsi="Times New Roman" w:cs="Times New Roman"/>
        </w:rPr>
        <w:t xml:space="preserve">Baseline characteristics of women included </w:t>
      </w:r>
      <w:r w:rsidR="002142B0" w:rsidRPr="0013141A">
        <w:rPr>
          <w:rFonts w:ascii="Times New Roman" w:hAnsi="Times New Roman" w:cs="Times New Roman"/>
        </w:rPr>
        <w:t>and</w:t>
      </w:r>
      <w:r w:rsidR="00FA5FFD" w:rsidRPr="0013141A">
        <w:rPr>
          <w:rFonts w:ascii="Times New Roman" w:hAnsi="Times New Roman" w:cs="Times New Roman"/>
        </w:rPr>
        <w:t xml:space="preserve"> excluded from </w:t>
      </w:r>
      <w:r w:rsidR="002142B0" w:rsidRPr="0013141A">
        <w:rPr>
          <w:rFonts w:ascii="Times New Roman" w:hAnsi="Times New Roman" w:cs="Times New Roman"/>
        </w:rPr>
        <w:t xml:space="preserve">the </w:t>
      </w:r>
      <w:r w:rsidR="00FA5FFD" w:rsidRPr="0013141A">
        <w:rPr>
          <w:rFonts w:ascii="Times New Roman" w:hAnsi="Times New Roman" w:cs="Times New Roman"/>
        </w:rPr>
        <w:t>study</w:t>
      </w:r>
    </w:p>
    <w:p w14:paraId="263201A4" w14:textId="77777777" w:rsidR="009C0F7D" w:rsidRPr="0013141A" w:rsidRDefault="009C0F7D" w:rsidP="009C0F7D">
      <w:pPr>
        <w:spacing w:line="480" w:lineRule="auto"/>
        <w:rPr>
          <w:rFonts w:ascii="Times New Roman" w:hAnsi="Times New Roman" w:cs="Times New Roman"/>
        </w:rPr>
      </w:pPr>
    </w:p>
    <w:p w14:paraId="4B0286D0" w14:textId="77777777" w:rsidR="005B4A4A" w:rsidRPr="0013141A" w:rsidRDefault="005B4A4A" w:rsidP="000E4237">
      <w:pPr>
        <w:spacing w:line="480" w:lineRule="auto"/>
        <w:rPr>
          <w:rFonts w:ascii="Times New Roman" w:hAnsi="Times New Roman" w:cs="Times New Roman"/>
          <w:b/>
          <w:bCs/>
        </w:rPr>
      </w:pPr>
      <w:r w:rsidRPr="0013141A">
        <w:rPr>
          <w:rFonts w:ascii="Times New Roman" w:hAnsi="Times New Roman" w:cs="Times New Roman"/>
          <w:b/>
          <w:bCs/>
        </w:rPr>
        <w:t>Additional file 3</w:t>
      </w:r>
    </w:p>
    <w:p w14:paraId="18946DCB" w14:textId="1D31ABAA" w:rsidR="005B4A4A" w:rsidRPr="00885D78" w:rsidRDefault="005B4A4A" w:rsidP="005B4A4A">
      <w:pPr>
        <w:pStyle w:val="ListParagraph"/>
        <w:numPr>
          <w:ilvl w:val="0"/>
          <w:numId w:val="4"/>
        </w:numPr>
        <w:spacing w:line="480" w:lineRule="auto"/>
        <w:rPr>
          <w:rFonts w:ascii="Times New Roman" w:hAnsi="Times New Roman" w:cs="Times New Roman"/>
        </w:rPr>
      </w:pPr>
      <w:r w:rsidRPr="00885D78">
        <w:rPr>
          <w:rFonts w:ascii="Times New Roman" w:hAnsi="Times New Roman" w:cs="Times New Roman"/>
        </w:rPr>
        <w:t xml:space="preserve">Format: .docx </w:t>
      </w:r>
    </w:p>
    <w:p w14:paraId="4BB9F71C" w14:textId="680A3BB4" w:rsidR="005B4A4A" w:rsidRPr="0013141A" w:rsidRDefault="005B4A4A" w:rsidP="005B4A4A">
      <w:pPr>
        <w:pStyle w:val="ListParagraph"/>
        <w:numPr>
          <w:ilvl w:val="0"/>
          <w:numId w:val="4"/>
        </w:numPr>
        <w:spacing w:line="480" w:lineRule="auto"/>
        <w:rPr>
          <w:rFonts w:ascii="Times New Roman" w:hAnsi="Times New Roman" w:cs="Times New Roman"/>
        </w:rPr>
      </w:pPr>
      <w:r w:rsidRPr="00885D78">
        <w:rPr>
          <w:rFonts w:ascii="Times New Roman" w:hAnsi="Times New Roman" w:cs="Times New Roman"/>
        </w:rPr>
        <w:lastRenderedPageBreak/>
        <w:t>Title: Comparison of CGM-derived glycemic control and variability indices in pregnant women based on baseline characteristics</w:t>
      </w:r>
    </w:p>
    <w:p w14:paraId="5F62F017" w14:textId="77777777" w:rsidR="005B4A4A" w:rsidRPr="00885D78" w:rsidRDefault="005B4A4A" w:rsidP="00885D78">
      <w:pPr>
        <w:pStyle w:val="ListParagraph"/>
        <w:spacing w:line="480" w:lineRule="auto"/>
        <w:rPr>
          <w:rFonts w:ascii="Times New Roman" w:hAnsi="Times New Roman" w:cs="Times New Roman"/>
        </w:rPr>
      </w:pPr>
    </w:p>
    <w:p w14:paraId="67E6F982" w14:textId="4BAA91EB" w:rsidR="000E4237" w:rsidRPr="0013141A" w:rsidRDefault="000E4237" w:rsidP="000E4237">
      <w:pPr>
        <w:spacing w:line="480" w:lineRule="auto"/>
        <w:rPr>
          <w:rFonts w:ascii="Times New Roman" w:hAnsi="Times New Roman" w:cs="Times New Roman"/>
          <w:b/>
          <w:bCs/>
        </w:rPr>
      </w:pPr>
      <w:r w:rsidRPr="0013141A">
        <w:rPr>
          <w:rFonts w:ascii="Times New Roman" w:hAnsi="Times New Roman" w:cs="Times New Roman"/>
          <w:b/>
          <w:bCs/>
        </w:rPr>
        <w:t xml:space="preserve">Additional file </w:t>
      </w:r>
      <w:r w:rsidR="005B4A4A" w:rsidRPr="0013141A">
        <w:rPr>
          <w:rFonts w:ascii="Times New Roman" w:hAnsi="Times New Roman" w:cs="Times New Roman"/>
          <w:b/>
          <w:bCs/>
        </w:rPr>
        <w:t>4</w:t>
      </w:r>
    </w:p>
    <w:p w14:paraId="13A76970" w14:textId="6D962C91" w:rsidR="000E4237" w:rsidRPr="0013141A" w:rsidRDefault="000E4237" w:rsidP="000E4237">
      <w:pPr>
        <w:pStyle w:val="ListParagraph"/>
        <w:numPr>
          <w:ilvl w:val="0"/>
          <w:numId w:val="6"/>
        </w:numPr>
        <w:spacing w:line="480" w:lineRule="auto"/>
        <w:rPr>
          <w:rFonts w:ascii="Times New Roman" w:hAnsi="Times New Roman" w:cs="Times New Roman"/>
        </w:rPr>
      </w:pPr>
      <w:r w:rsidRPr="0013141A">
        <w:rPr>
          <w:rFonts w:ascii="Times New Roman" w:hAnsi="Times New Roman" w:cs="Times New Roman"/>
        </w:rPr>
        <w:t>Format: .pptx</w:t>
      </w:r>
    </w:p>
    <w:p w14:paraId="6A7B94CB" w14:textId="77777777" w:rsidR="000E4237" w:rsidRPr="0013141A" w:rsidRDefault="000E4237" w:rsidP="000E4237">
      <w:pPr>
        <w:pStyle w:val="ListParagraph"/>
        <w:numPr>
          <w:ilvl w:val="0"/>
          <w:numId w:val="6"/>
        </w:numPr>
        <w:spacing w:line="480" w:lineRule="auto"/>
        <w:rPr>
          <w:rFonts w:ascii="Times New Roman" w:hAnsi="Times New Roman" w:cs="Times New Roman"/>
        </w:rPr>
      </w:pPr>
      <w:r w:rsidRPr="0013141A">
        <w:rPr>
          <w:rFonts w:ascii="Times New Roman" w:hAnsi="Times New Roman" w:cs="Times New Roman"/>
        </w:rPr>
        <w:t xml:space="preserve">Title: The predicted 24-hour interstitial glucose levels for women with at least 10 days of CGM readings by (a) IR (GMR 1.12; 95% CI 1.03, 1.21) and (b) GDM status (1.09; 0.99, 1.20) based on the GEE analysis. </w:t>
      </w:r>
    </w:p>
    <w:p w14:paraId="3AAC4B93" w14:textId="78F8028E" w:rsidR="00EA7FD4" w:rsidRPr="000F715C" w:rsidRDefault="000E4237" w:rsidP="00F27B1B">
      <w:pPr>
        <w:pStyle w:val="ListParagraph"/>
        <w:numPr>
          <w:ilvl w:val="0"/>
          <w:numId w:val="6"/>
        </w:numPr>
        <w:spacing w:line="480" w:lineRule="auto"/>
        <w:rPr>
          <w:rFonts w:ascii="Times New Roman" w:hAnsi="Times New Roman" w:cs="Times New Roman"/>
        </w:rPr>
      </w:pPr>
      <w:r w:rsidRPr="0013141A">
        <w:rPr>
          <w:rFonts w:ascii="Times New Roman" w:hAnsi="Times New Roman" w:cs="Times New Roman"/>
        </w:rPr>
        <w:t xml:space="preserve">Description of data: Red represents the women with IR or GDM and blue represents the women with non-IR or non-GDM. The circle markers and capped vertical lines represent the predicted mean </w:t>
      </w:r>
      <w:r w:rsidR="008A1CF9" w:rsidRPr="0013141A">
        <w:rPr>
          <w:rFonts w:ascii="Times New Roman" w:hAnsi="Times New Roman" w:cs="Times New Roman"/>
        </w:rPr>
        <w:t xml:space="preserve">daily </w:t>
      </w:r>
      <w:r w:rsidRPr="0013141A">
        <w:rPr>
          <w:rFonts w:ascii="Times New Roman" w:hAnsi="Times New Roman" w:cs="Times New Roman"/>
        </w:rPr>
        <w:t>glucose levels and the respective 95% CI based on the exponentiated log-transformed hourly median glucose values. Models were adjusted for age, ethnicity, years of education, parity, history of GDM or family history of diabetes, pre-pregnancy body mass index, irregular meal, physical activity, and an interaction term between glycemic status and time. CI, confidence intervals; GDM, gestational diabetes mellitus based on 2013 World Health Organization criteria; GEE, generalized estimating equations; GMR, geometrical mean ratio; IR, insulin resistance based on HOMA2-IR of at least 1.22.</w:t>
      </w:r>
    </w:p>
    <w:sectPr w:rsidR="00EA7FD4" w:rsidRPr="000F715C" w:rsidSect="00382E94">
      <w:footerReference w:type="even" r:id="rId8"/>
      <w:footerReference w:type="default" r:id="rId9"/>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44F48" w14:textId="77777777" w:rsidR="00AC1A00" w:rsidRDefault="00AC1A00" w:rsidP="00EA10ED">
      <w:r>
        <w:separator/>
      </w:r>
    </w:p>
  </w:endnote>
  <w:endnote w:type="continuationSeparator" w:id="0">
    <w:p w14:paraId="56CC2B77" w14:textId="77777777" w:rsidR="00AC1A00" w:rsidRDefault="00AC1A00" w:rsidP="00EA1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54814033"/>
      <w:docPartObj>
        <w:docPartGallery w:val="Page Numbers (Bottom of Page)"/>
        <w:docPartUnique/>
      </w:docPartObj>
    </w:sdtPr>
    <w:sdtEndPr>
      <w:rPr>
        <w:rStyle w:val="PageNumber"/>
      </w:rPr>
    </w:sdtEndPr>
    <w:sdtContent>
      <w:p w14:paraId="5B0C6285" w14:textId="12488F82" w:rsidR="00223752" w:rsidRDefault="00223752" w:rsidP="0022375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9E0401" w14:textId="77777777" w:rsidR="00223752" w:rsidRDefault="00223752" w:rsidP="003B21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5874486"/>
      <w:docPartObj>
        <w:docPartGallery w:val="Page Numbers (Bottom of Page)"/>
        <w:docPartUnique/>
      </w:docPartObj>
    </w:sdtPr>
    <w:sdtEndPr>
      <w:rPr>
        <w:rStyle w:val="PageNumber"/>
      </w:rPr>
    </w:sdtEndPr>
    <w:sdtContent>
      <w:p w14:paraId="1FA7DB7D" w14:textId="29EEEA21" w:rsidR="00223752" w:rsidRDefault="00223752" w:rsidP="0022375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05450">
          <w:rPr>
            <w:rStyle w:val="PageNumber"/>
            <w:noProof/>
          </w:rPr>
          <w:t>12</w:t>
        </w:r>
        <w:r>
          <w:rPr>
            <w:rStyle w:val="PageNumber"/>
          </w:rPr>
          <w:fldChar w:fldCharType="end"/>
        </w:r>
      </w:p>
    </w:sdtContent>
  </w:sdt>
  <w:p w14:paraId="3A6A6B6C" w14:textId="77777777" w:rsidR="00223752" w:rsidRDefault="00223752" w:rsidP="003B215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6253E" w14:textId="77777777" w:rsidR="00AC1A00" w:rsidRDefault="00AC1A00" w:rsidP="00EA10ED">
      <w:r>
        <w:separator/>
      </w:r>
    </w:p>
  </w:footnote>
  <w:footnote w:type="continuationSeparator" w:id="0">
    <w:p w14:paraId="7F3DF505" w14:textId="77777777" w:rsidR="00AC1A00" w:rsidRDefault="00AC1A00" w:rsidP="00EA10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B7973"/>
    <w:multiLevelType w:val="hybridMultilevel"/>
    <w:tmpl w:val="1E2CD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EA3498"/>
    <w:multiLevelType w:val="hybridMultilevel"/>
    <w:tmpl w:val="B224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C80390"/>
    <w:multiLevelType w:val="hybridMultilevel"/>
    <w:tmpl w:val="CB7E54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CA2DAD"/>
    <w:multiLevelType w:val="multilevel"/>
    <w:tmpl w:val="06DCA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8E610A"/>
    <w:multiLevelType w:val="multilevel"/>
    <w:tmpl w:val="0C9AC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84401C"/>
    <w:multiLevelType w:val="hybridMultilevel"/>
    <w:tmpl w:val="5C26A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FD4"/>
    <w:rsid w:val="0000499F"/>
    <w:rsid w:val="000136C0"/>
    <w:rsid w:val="000206FF"/>
    <w:rsid w:val="000236E7"/>
    <w:rsid w:val="00030250"/>
    <w:rsid w:val="000444A4"/>
    <w:rsid w:val="00044B5C"/>
    <w:rsid w:val="00047FA8"/>
    <w:rsid w:val="000509E9"/>
    <w:rsid w:val="000566A9"/>
    <w:rsid w:val="000622ED"/>
    <w:rsid w:val="00062CCA"/>
    <w:rsid w:val="000638C9"/>
    <w:rsid w:val="000662AA"/>
    <w:rsid w:val="00067A35"/>
    <w:rsid w:val="000720AC"/>
    <w:rsid w:val="00077533"/>
    <w:rsid w:val="00077BDA"/>
    <w:rsid w:val="00082B9A"/>
    <w:rsid w:val="0009009E"/>
    <w:rsid w:val="00091883"/>
    <w:rsid w:val="000937C7"/>
    <w:rsid w:val="00094ECC"/>
    <w:rsid w:val="000A7F7F"/>
    <w:rsid w:val="000B53C1"/>
    <w:rsid w:val="000C230F"/>
    <w:rsid w:val="000C4FA7"/>
    <w:rsid w:val="000D41D4"/>
    <w:rsid w:val="000D5208"/>
    <w:rsid w:val="000D6CC3"/>
    <w:rsid w:val="000E24D9"/>
    <w:rsid w:val="000E4237"/>
    <w:rsid w:val="000F5091"/>
    <w:rsid w:val="000F715C"/>
    <w:rsid w:val="001004C0"/>
    <w:rsid w:val="0010110B"/>
    <w:rsid w:val="001048BB"/>
    <w:rsid w:val="00111133"/>
    <w:rsid w:val="00112E1B"/>
    <w:rsid w:val="00113048"/>
    <w:rsid w:val="00117A37"/>
    <w:rsid w:val="00124083"/>
    <w:rsid w:val="00124CAE"/>
    <w:rsid w:val="00124EAE"/>
    <w:rsid w:val="0012683C"/>
    <w:rsid w:val="0012700A"/>
    <w:rsid w:val="0013141A"/>
    <w:rsid w:val="00134460"/>
    <w:rsid w:val="00144A6D"/>
    <w:rsid w:val="00146F3E"/>
    <w:rsid w:val="001527F7"/>
    <w:rsid w:val="00153098"/>
    <w:rsid w:val="00153722"/>
    <w:rsid w:val="00153B51"/>
    <w:rsid w:val="00153F02"/>
    <w:rsid w:val="00157C6A"/>
    <w:rsid w:val="00163032"/>
    <w:rsid w:val="00163B58"/>
    <w:rsid w:val="001667C2"/>
    <w:rsid w:val="00170E2F"/>
    <w:rsid w:val="001723A1"/>
    <w:rsid w:val="0017244D"/>
    <w:rsid w:val="001766B3"/>
    <w:rsid w:val="00176E06"/>
    <w:rsid w:val="00185A1B"/>
    <w:rsid w:val="00192AF5"/>
    <w:rsid w:val="001948B3"/>
    <w:rsid w:val="001976F2"/>
    <w:rsid w:val="00197FB0"/>
    <w:rsid w:val="001B18F0"/>
    <w:rsid w:val="001B2F86"/>
    <w:rsid w:val="001B5BEB"/>
    <w:rsid w:val="001C383C"/>
    <w:rsid w:val="001C66E0"/>
    <w:rsid w:val="001E120F"/>
    <w:rsid w:val="001E1916"/>
    <w:rsid w:val="001E209F"/>
    <w:rsid w:val="001E2381"/>
    <w:rsid w:val="001F0BB5"/>
    <w:rsid w:val="001F0E8E"/>
    <w:rsid w:val="001F38C9"/>
    <w:rsid w:val="001F6003"/>
    <w:rsid w:val="00201206"/>
    <w:rsid w:val="002038AE"/>
    <w:rsid w:val="00203968"/>
    <w:rsid w:val="00205750"/>
    <w:rsid w:val="00206C96"/>
    <w:rsid w:val="002142B0"/>
    <w:rsid w:val="0021460A"/>
    <w:rsid w:val="00216CB9"/>
    <w:rsid w:val="00220F67"/>
    <w:rsid w:val="00223752"/>
    <w:rsid w:val="00230709"/>
    <w:rsid w:val="002369A6"/>
    <w:rsid w:val="002433B6"/>
    <w:rsid w:val="0025316D"/>
    <w:rsid w:val="002531C0"/>
    <w:rsid w:val="0025541E"/>
    <w:rsid w:val="002601AC"/>
    <w:rsid w:val="00263D4A"/>
    <w:rsid w:val="0026496E"/>
    <w:rsid w:val="00267FB0"/>
    <w:rsid w:val="0027020E"/>
    <w:rsid w:val="00270687"/>
    <w:rsid w:val="002717D1"/>
    <w:rsid w:val="002751FE"/>
    <w:rsid w:val="00276CA4"/>
    <w:rsid w:val="002971BA"/>
    <w:rsid w:val="002A3D27"/>
    <w:rsid w:val="002A3FFE"/>
    <w:rsid w:val="002A5CDC"/>
    <w:rsid w:val="002B019D"/>
    <w:rsid w:val="002B020C"/>
    <w:rsid w:val="002B370A"/>
    <w:rsid w:val="002C038E"/>
    <w:rsid w:val="002D0A17"/>
    <w:rsid w:val="002D5702"/>
    <w:rsid w:val="002D602A"/>
    <w:rsid w:val="002E2D35"/>
    <w:rsid w:val="002E4318"/>
    <w:rsid w:val="002F1C79"/>
    <w:rsid w:val="002F7F0F"/>
    <w:rsid w:val="00300608"/>
    <w:rsid w:val="00306034"/>
    <w:rsid w:val="0030664A"/>
    <w:rsid w:val="00306888"/>
    <w:rsid w:val="003069F9"/>
    <w:rsid w:val="00306C20"/>
    <w:rsid w:val="003102A2"/>
    <w:rsid w:val="00312AFF"/>
    <w:rsid w:val="003159D1"/>
    <w:rsid w:val="003212C4"/>
    <w:rsid w:val="00324641"/>
    <w:rsid w:val="00327B94"/>
    <w:rsid w:val="003365F3"/>
    <w:rsid w:val="003429AE"/>
    <w:rsid w:val="00345691"/>
    <w:rsid w:val="0034590A"/>
    <w:rsid w:val="00350882"/>
    <w:rsid w:val="00356237"/>
    <w:rsid w:val="00357A6F"/>
    <w:rsid w:val="0036076F"/>
    <w:rsid w:val="00360F45"/>
    <w:rsid w:val="00372659"/>
    <w:rsid w:val="003746D5"/>
    <w:rsid w:val="00377BAD"/>
    <w:rsid w:val="00377E69"/>
    <w:rsid w:val="00382450"/>
    <w:rsid w:val="00382E94"/>
    <w:rsid w:val="003873A9"/>
    <w:rsid w:val="00387BD7"/>
    <w:rsid w:val="0039645C"/>
    <w:rsid w:val="00396897"/>
    <w:rsid w:val="003A0E7D"/>
    <w:rsid w:val="003A688C"/>
    <w:rsid w:val="003B1963"/>
    <w:rsid w:val="003B215D"/>
    <w:rsid w:val="003B60C8"/>
    <w:rsid w:val="003B78EF"/>
    <w:rsid w:val="003C396B"/>
    <w:rsid w:val="003C497B"/>
    <w:rsid w:val="003C74C2"/>
    <w:rsid w:val="003D7AA6"/>
    <w:rsid w:val="003E0462"/>
    <w:rsid w:val="003E1C4D"/>
    <w:rsid w:val="003E1D7C"/>
    <w:rsid w:val="003E35D6"/>
    <w:rsid w:val="003E5EF8"/>
    <w:rsid w:val="003E6A90"/>
    <w:rsid w:val="003F1098"/>
    <w:rsid w:val="003F6095"/>
    <w:rsid w:val="003F6DB2"/>
    <w:rsid w:val="004075E4"/>
    <w:rsid w:val="00412284"/>
    <w:rsid w:val="0041295E"/>
    <w:rsid w:val="0041322F"/>
    <w:rsid w:val="00417C97"/>
    <w:rsid w:val="0043216F"/>
    <w:rsid w:val="0043677B"/>
    <w:rsid w:val="004409BA"/>
    <w:rsid w:val="0044350F"/>
    <w:rsid w:val="00453382"/>
    <w:rsid w:val="0045434A"/>
    <w:rsid w:val="00455002"/>
    <w:rsid w:val="004551A0"/>
    <w:rsid w:val="0045679C"/>
    <w:rsid w:val="00457BA0"/>
    <w:rsid w:val="00457FC8"/>
    <w:rsid w:val="00464031"/>
    <w:rsid w:val="00465720"/>
    <w:rsid w:val="00481F6D"/>
    <w:rsid w:val="004829C5"/>
    <w:rsid w:val="00484372"/>
    <w:rsid w:val="00495365"/>
    <w:rsid w:val="004A6D28"/>
    <w:rsid w:val="004B186B"/>
    <w:rsid w:val="004B373B"/>
    <w:rsid w:val="004B395A"/>
    <w:rsid w:val="004C0AC8"/>
    <w:rsid w:val="004C1C52"/>
    <w:rsid w:val="004C5373"/>
    <w:rsid w:val="004C6A25"/>
    <w:rsid w:val="004D14D9"/>
    <w:rsid w:val="004D7B0A"/>
    <w:rsid w:val="004E294A"/>
    <w:rsid w:val="004E66C8"/>
    <w:rsid w:val="004F5158"/>
    <w:rsid w:val="0050201C"/>
    <w:rsid w:val="005032AD"/>
    <w:rsid w:val="00504663"/>
    <w:rsid w:val="00504A9E"/>
    <w:rsid w:val="00511135"/>
    <w:rsid w:val="00511983"/>
    <w:rsid w:val="00514FDA"/>
    <w:rsid w:val="005201DD"/>
    <w:rsid w:val="0052129A"/>
    <w:rsid w:val="00532710"/>
    <w:rsid w:val="00536551"/>
    <w:rsid w:val="0054236D"/>
    <w:rsid w:val="00545427"/>
    <w:rsid w:val="0055062C"/>
    <w:rsid w:val="00550DF7"/>
    <w:rsid w:val="0055436C"/>
    <w:rsid w:val="00557869"/>
    <w:rsid w:val="00562348"/>
    <w:rsid w:val="00570BFA"/>
    <w:rsid w:val="00572557"/>
    <w:rsid w:val="00574D4A"/>
    <w:rsid w:val="00581C84"/>
    <w:rsid w:val="00583724"/>
    <w:rsid w:val="00583AB7"/>
    <w:rsid w:val="00587D4D"/>
    <w:rsid w:val="005943ED"/>
    <w:rsid w:val="00594956"/>
    <w:rsid w:val="00595801"/>
    <w:rsid w:val="00596A8F"/>
    <w:rsid w:val="005B2CE0"/>
    <w:rsid w:val="005B4A4A"/>
    <w:rsid w:val="005B7DD7"/>
    <w:rsid w:val="005C0F26"/>
    <w:rsid w:val="005C2D02"/>
    <w:rsid w:val="005C50A2"/>
    <w:rsid w:val="005D51AE"/>
    <w:rsid w:val="005D7609"/>
    <w:rsid w:val="005E4064"/>
    <w:rsid w:val="005E4E27"/>
    <w:rsid w:val="005E7464"/>
    <w:rsid w:val="005E78A3"/>
    <w:rsid w:val="005F01FE"/>
    <w:rsid w:val="005F14EF"/>
    <w:rsid w:val="005F3CF8"/>
    <w:rsid w:val="005F3D68"/>
    <w:rsid w:val="005F3DE2"/>
    <w:rsid w:val="0060188D"/>
    <w:rsid w:val="00603715"/>
    <w:rsid w:val="0060379E"/>
    <w:rsid w:val="006043CE"/>
    <w:rsid w:val="00622B59"/>
    <w:rsid w:val="00625069"/>
    <w:rsid w:val="00630DBC"/>
    <w:rsid w:val="006333D6"/>
    <w:rsid w:val="00637ABD"/>
    <w:rsid w:val="00640FB9"/>
    <w:rsid w:val="00645EE0"/>
    <w:rsid w:val="00646E83"/>
    <w:rsid w:val="00647688"/>
    <w:rsid w:val="00647D69"/>
    <w:rsid w:val="006544A7"/>
    <w:rsid w:val="00661EAC"/>
    <w:rsid w:val="00670D43"/>
    <w:rsid w:val="00673679"/>
    <w:rsid w:val="00674DF4"/>
    <w:rsid w:val="00676161"/>
    <w:rsid w:val="00677183"/>
    <w:rsid w:val="006804AC"/>
    <w:rsid w:val="00680DF6"/>
    <w:rsid w:val="006823AF"/>
    <w:rsid w:val="00683975"/>
    <w:rsid w:val="006901E5"/>
    <w:rsid w:val="006912CF"/>
    <w:rsid w:val="006A0FC5"/>
    <w:rsid w:val="006A1183"/>
    <w:rsid w:val="006A2838"/>
    <w:rsid w:val="006A51B3"/>
    <w:rsid w:val="006A5538"/>
    <w:rsid w:val="006C2FC2"/>
    <w:rsid w:val="006C7362"/>
    <w:rsid w:val="006D06D5"/>
    <w:rsid w:val="006E0E94"/>
    <w:rsid w:val="006E5217"/>
    <w:rsid w:val="006E6CC6"/>
    <w:rsid w:val="007017A4"/>
    <w:rsid w:val="00702A3B"/>
    <w:rsid w:val="00705EB7"/>
    <w:rsid w:val="007062A6"/>
    <w:rsid w:val="00706EA2"/>
    <w:rsid w:val="007107CE"/>
    <w:rsid w:val="00711CEF"/>
    <w:rsid w:val="00712FCC"/>
    <w:rsid w:val="0071368C"/>
    <w:rsid w:val="00714698"/>
    <w:rsid w:val="00714F5F"/>
    <w:rsid w:val="00723B63"/>
    <w:rsid w:val="007243C3"/>
    <w:rsid w:val="00724F11"/>
    <w:rsid w:val="0072563B"/>
    <w:rsid w:val="00743072"/>
    <w:rsid w:val="007473A6"/>
    <w:rsid w:val="00764326"/>
    <w:rsid w:val="00772650"/>
    <w:rsid w:val="007769E5"/>
    <w:rsid w:val="00777BB3"/>
    <w:rsid w:val="00781B19"/>
    <w:rsid w:val="00784E78"/>
    <w:rsid w:val="00784F48"/>
    <w:rsid w:val="00785219"/>
    <w:rsid w:val="00794622"/>
    <w:rsid w:val="00794F79"/>
    <w:rsid w:val="007B0E8F"/>
    <w:rsid w:val="007B3FA1"/>
    <w:rsid w:val="007B4E56"/>
    <w:rsid w:val="007B64B1"/>
    <w:rsid w:val="007C1D1C"/>
    <w:rsid w:val="007C4FC9"/>
    <w:rsid w:val="007C7C07"/>
    <w:rsid w:val="007D1489"/>
    <w:rsid w:val="007D2FEA"/>
    <w:rsid w:val="007D3A7F"/>
    <w:rsid w:val="007D4B2F"/>
    <w:rsid w:val="007E5D31"/>
    <w:rsid w:val="007E7575"/>
    <w:rsid w:val="007E781B"/>
    <w:rsid w:val="007F030E"/>
    <w:rsid w:val="007F4574"/>
    <w:rsid w:val="007F4A49"/>
    <w:rsid w:val="007F71FC"/>
    <w:rsid w:val="00801780"/>
    <w:rsid w:val="00801AB1"/>
    <w:rsid w:val="0080622F"/>
    <w:rsid w:val="0080680C"/>
    <w:rsid w:val="008073E9"/>
    <w:rsid w:val="008138F8"/>
    <w:rsid w:val="0081489B"/>
    <w:rsid w:val="008204CD"/>
    <w:rsid w:val="008205FC"/>
    <w:rsid w:val="008219EA"/>
    <w:rsid w:val="008275B9"/>
    <w:rsid w:val="00832658"/>
    <w:rsid w:val="00834DC3"/>
    <w:rsid w:val="00840495"/>
    <w:rsid w:val="00844C44"/>
    <w:rsid w:val="00852632"/>
    <w:rsid w:val="008534A5"/>
    <w:rsid w:val="008638E4"/>
    <w:rsid w:val="008650A0"/>
    <w:rsid w:val="0086683F"/>
    <w:rsid w:val="00866A41"/>
    <w:rsid w:val="00866B9D"/>
    <w:rsid w:val="00867CC9"/>
    <w:rsid w:val="008711C7"/>
    <w:rsid w:val="00874140"/>
    <w:rsid w:val="00874A3A"/>
    <w:rsid w:val="0088307B"/>
    <w:rsid w:val="00885D78"/>
    <w:rsid w:val="0088696B"/>
    <w:rsid w:val="0088780D"/>
    <w:rsid w:val="00893753"/>
    <w:rsid w:val="00897716"/>
    <w:rsid w:val="008A1CF9"/>
    <w:rsid w:val="008B27F3"/>
    <w:rsid w:val="008B2A5B"/>
    <w:rsid w:val="008C51D1"/>
    <w:rsid w:val="008D317C"/>
    <w:rsid w:val="008E4769"/>
    <w:rsid w:val="008E7024"/>
    <w:rsid w:val="008F208A"/>
    <w:rsid w:val="008F7D97"/>
    <w:rsid w:val="00906E25"/>
    <w:rsid w:val="00912A78"/>
    <w:rsid w:val="00912B40"/>
    <w:rsid w:val="009135E7"/>
    <w:rsid w:val="009221C3"/>
    <w:rsid w:val="00924954"/>
    <w:rsid w:val="00927C96"/>
    <w:rsid w:val="009307D5"/>
    <w:rsid w:val="00933BD1"/>
    <w:rsid w:val="0094048E"/>
    <w:rsid w:val="009434DA"/>
    <w:rsid w:val="0095099F"/>
    <w:rsid w:val="00950E67"/>
    <w:rsid w:val="009574CD"/>
    <w:rsid w:val="0096146B"/>
    <w:rsid w:val="00965848"/>
    <w:rsid w:val="00970496"/>
    <w:rsid w:val="009710FD"/>
    <w:rsid w:val="00983FF2"/>
    <w:rsid w:val="00987765"/>
    <w:rsid w:val="00987B70"/>
    <w:rsid w:val="009A3E57"/>
    <w:rsid w:val="009A4077"/>
    <w:rsid w:val="009A4A83"/>
    <w:rsid w:val="009B0608"/>
    <w:rsid w:val="009C0F7D"/>
    <w:rsid w:val="009C10E6"/>
    <w:rsid w:val="009C1DCA"/>
    <w:rsid w:val="009C3E82"/>
    <w:rsid w:val="009C4E5D"/>
    <w:rsid w:val="009E1D44"/>
    <w:rsid w:val="009E3529"/>
    <w:rsid w:val="009F098C"/>
    <w:rsid w:val="009F680A"/>
    <w:rsid w:val="00A0063E"/>
    <w:rsid w:val="00A00E96"/>
    <w:rsid w:val="00A033D9"/>
    <w:rsid w:val="00A046F0"/>
    <w:rsid w:val="00A04924"/>
    <w:rsid w:val="00A05BEE"/>
    <w:rsid w:val="00A05D27"/>
    <w:rsid w:val="00A10C75"/>
    <w:rsid w:val="00A11A1A"/>
    <w:rsid w:val="00A12D1B"/>
    <w:rsid w:val="00A213F3"/>
    <w:rsid w:val="00A21F83"/>
    <w:rsid w:val="00A25D00"/>
    <w:rsid w:val="00A26DA6"/>
    <w:rsid w:val="00A43C78"/>
    <w:rsid w:val="00A52292"/>
    <w:rsid w:val="00A533D5"/>
    <w:rsid w:val="00A5457B"/>
    <w:rsid w:val="00A54B98"/>
    <w:rsid w:val="00A63CCF"/>
    <w:rsid w:val="00A64D02"/>
    <w:rsid w:val="00A66B85"/>
    <w:rsid w:val="00A711C8"/>
    <w:rsid w:val="00A732AB"/>
    <w:rsid w:val="00A834E5"/>
    <w:rsid w:val="00A861E1"/>
    <w:rsid w:val="00A86AE6"/>
    <w:rsid w:val="00A94C42"/>
    <w:rsid w:val="00A9584C"/>
    <w:rsid w:val="00AA0A61"/>
    <w:rsid w:val="00AA1C0D"/>
    <w:rsid w:val="00AA4026"/>
    <w:rsid w:val="00AA6750"/>
    <w:rsid w:val="00AB01C7"/>
    <w:rsid w:val="00AB2EAB"/>
    <w:rsid w:val="00AB3FC8"/>
    <w:rsid w:val="00AB5759"/>
    <w:rsid w:val="00AC1A00"/>
    <w:rsid w:val="00AC4885"/>
    <w:rsid w:val="00AC6E60"/>
    <w:rsid w:val="00AD1129"/>
    <w:rsid w:val="00AD27FB"/>
    <w:rsid w:val="00AD46D1"/>
    <w:rsid w:val="00AD503D"/>
    <w:rsid w:val="00AE2EFB"/>
    <w:rsid w:val="00AF1DA7"/>
    <w:rsid w:val="00AF5FC0"/>
    <w:rsid w:val="00B10B7A"/>
    <w:rsid w:val="00B154D8"/>
    <w:rsid w:val="00B179FC"/>
    <w:rsid w:val="00B243A3"/>
    <w:rsid w:val="00B32C54"/>
    <w:rsid w:val="00B32E4A"/>
    <w:rsid w:val="00B360A9"/>
    <w:rsid w:val="00B4477B"/>
    <w:rsid w:val="00B53CAD"/>
    <w:rsid w:val="00B54DA9"/>
    <w:rsid w:val="00B551D2"/>
    <w:rsid w:val="00B56256"/>
    <w:rsid w:val="00B605FD"/>
    <w:rsid w:val="00B606B6"/>
    <w:rsid w:val="00B61DBB"/>
    <w:rsid w:val="00B647A2"/>
    <w:rsid w:val="00B6487E"/>
    <w:rsid w:val="00B73F97"/>
    <w:rsid w:val="00B76EF3"/>
    <w:rsid w:val="00B8341D"/>
    <w:rsid w:val="00B83870"/>
    <w:rsid w:val="00B8735F"/>
    <w:rsid w:val="00B91B5F"/>
    <w:rsid w:val="00B93D03"/>
    <w:rsid w:val="00B93E36"/>
    <w:rsid w:val="00B94E10"/>
    <w:rsid w:val="00B965A8"/>
    <w:rsid w:val="00BA1F72"/>
    <w:rsid w:val="00BA4838"/>
    <w:rsid w:val="00BB0054"/>
    <w:rsid w:val="00BB5141"/>
    <w:rsid w:val="00BB7BA1"/>
    <w:rsid w:val="00BC63A8"/>
    <w:rsid w:val="00BD3DD9"/>
    <w:rsid w:val="00BD47D2"/>
    <w:rsid w:val="00BE23C3"/>
    <w:rsid w:val="00BE6974"/>
    <w:rsid w:val="00BE79B3"/>
    <w:rsid w:val="00BF2139"/>
    <w:rsid w:val="00BF24F3"/>
    <w:rsid w:val="00BF3FCB"/>
    <w:rsid w:val="00BF4155"/>
    <w:rsid w:val="00BF4E09"/>
    <w:rsid w:val="00C00363"/>
    <w:rsid w:val="00C01375"/>
    <w:rsid w:val="00C07060"/>
    <w:rsid w:val="00C156F8"/>
    <w:rsid w:val="00C167DA"/>
    <w:rsid w:val="00C248B2"/>
    <w:rsid w:val="00C27FE9"/>
    <w:rsid w:val="00C30512"/>
    <w:rsid w:val="00C305B1"/>
    <w:rsid w:val="00C30E98"/>
    <w:rsid w:val="00C3489F"/>
    <w:rsid w:val="00C37ED5"/>
    <w:rsid w:val="00C46B3C"/>
    <w:rsid w:val="00C56B72"/>
    <w:rsid w:val="00C62471"/>
    <w:rsid w:val="00C77747"/>
    <w:rsid w:val="00C81470"/>
    <w:rsid w:val="00C87C57"/>
    <w:rsid w:val="00C937B5"/>
    <w:rsid w:val="00C9450A"/>
    <w:rsid w:val="00C96529"/>
    <w:rsid w:val="00CA0816"/>
    <w:rsid w:val="00CA3CEB"/>
    <w:rsid w:val="00CA6FE0"/>
    <w:rsid w:val="00CA6FF7"/>
    <w:rsid w:val="00CB0555"/>
    <w:rsid w:val="00CB2D1A"/>
    <w:rsid w:val="00CB633A"/>
    <w:rsid w:val="00CB6B27"/>
    <w:rsid w:val="00CC265E"/>
    <w:rsid w:val="00CC2D4E"/>
    <w:rsid w:val="00CC413B"/>
    <w:rsid w:val="00CD29CD"/>
    <w:rsid w:val="00CE58DF"/>
    <w:rsid w:val="00CE6DEB"/>
    <w:rsid w:val="00CF1581"/>
    <w:rsid w:val="00CF198A"/>
    <w:rsid w:val="00CF2E6D"/>
    <w:rsid w:val="00CF3656"/>
    <w:rsid w:val="00CF39CC"/>
    <w:rsid w:val="00D00E03"/>
    <w:rsid w:val="00D05450"/>
    <w:rsid w:val="00D065A5"/>
    <w:rsid w:val="00D06F17"/>
    <w:rsid w:val="00D1232F"/>
    <w:rsid w:val="00D1388F"/>
    <w:rsid w:val="00D15BB3"/>
    <w:rsid w:val="00D311A9"/>
    <w:rsid w:val="00D3394E"/>
    <w:rsid w:val="00D46C66"/>
    <w:rsid w:val="00D6105D"/>
    <w:rsid w:val="00D6234B"/>
    <w:rsid w:val="00D6422B"/>
    <w:rsid w:val="00D82A24"/>
    <w:rsid w:val="00D8650B"/>
    <w:rsid w:val="00D86A27"/>
    <w:rsid w:val="00D904FB"/>
    <w:rsid w:val="00D9141C"/>
    <w:rsid w:val="00D91525"/>
    <w:rsid w:val="00D91AC2"/>
    <w:rsid w:val="00D947A8"/>
    <w:rsid w:val="00D96434"/>
    <w:rsid w:val="00DA0FA2"/>
    <w:rsid w:val="00DA1F87"/>
    <w:rsid w:val="00DA455C"/>
    <w:rsid w:val="00DA4BE5"/>
    <w:rsid w:val="00DA50AF"/>
    <w:rsid w:val="00DA759E"/>
    <w:rsid w:val="00DB4361"/>
    <w:rsid w:val="00DB5D89"/>
    <w:rsid w:val="00DB5F7D"/>
    <w:rsid w:val="00DB71B9"/>
    <w:rsid w:val="00DC2741"/>
    <w:rsid w:val="00DC3694"/>
    <w:rsid w:val="00DC6D8C"/>
    <w:rsid w:val="00DD0DDC"/>
    <w:rsid w:val="00DD52B1"/>
    <w:rsid w:val="00DD7A9C"/>
    <w:rsid w:val="00DE17D4"/>
    <w:rsid w:val="00DE75D1"/>
    <w:rsid w:val="00DF2C61"/>
    <w:rsid w:val="00DF7F07"/>
    <w:rsid w:val="00E0285A"/>
    <w:rsid w:val="00E02DAD"/>
    <w:rsid w:val="00E03E6A"/>
    <w:rsid w:val="00E1052A"/>
    <w:rsid w:val="00E163F6"/>
    <w:rsid w:val="00E17698"/>
    <w:rsid w:val="00E178A5"/>
    <w:rsid w:val="00E20C65"/>
    <w:rsid w:val="00E222D7"/>
    <w:rsid w:val="00E2477F"/>
    <w:rsid w:val="00E24982"/>
    <w:rsid w:val="00E24BFA"/>
    <w:rsid w:val="00E25141"/>
    <w:rsid w:val="00E26D11"/>
    <w:rsid w:val="00E32D06"/>
    <w:rsid w:val="00E44D89"/>
    <w:rsid w:val="00E52AD1"/>
    <w:rsid w:val="00E54886"/>
    <w:rsid w:val="00E5787F"/>
    <w:rsid w:val="00E60661"/>
    <w:rsid w:val="00E64432"/>
    <w:rsid w:val="00E66670"/>
    <w:rsid w:val="00E6719F"/>
    <w:rsid w:val="00E7161A"/>
    <w:rsid w:val="00E7220C"/>
    <w:rsid w:val="00E75DBE"/>
    <w:rsid w:val="00E776B3"/>
    <w:rsid w:val="00E8189F"/>
    <w:rsid w:val="00E86B34"/>
    <w:rsid w:val="00E93417"/>
    <w:rsid w:val="00E94D40"/>
    <w:rsid w:val="00E950E9"/>
    <w:rsid w:val="00E95EDB"/>
    <w:rsid w:val="00E97397"/>
    <w:rsid w:val="00E9755F"/>
    <w:rsid w:val="00E97782"/>
    <w:rsid w:val="00EA10ED"/>
    <w:rsid w:val="00EA368D"/>
    <w:rsid w:val="00EA3B29"/>
    <w:rsid w:val="00EA4ADA"/>
    <w:rsid w:val="00EA4F45"/>
    <w:rsid w:val="00EA7FD4"/>
    <w:rsid w:val="00EB0909"/>
    <w:rsid w:val="00EB7B4E"/>
    <w:rsid w:val="00EC13E1"/>
    <w:rsid w:val="00EC23F4"/>
    <w:rsid w:val="00EC2B45"/>
    <w:rsid w:val="00EC753F"/>
    <w:rsid w:val="00ED1D87"/>
    <w:rsid w:val="00ED2277"/>
    <w:rsid w:val="00ED4212"/>
    <w:rsid w:val="00ED684D"/>
    <w:rsid w:val="00ED7205"/>
    <w:rsid w:val="00EE2531"/>
    <w:rsid w:val="00EE49A2"/>
    <w:rsid w:val="00EF2F63"/>
    <w:rsid w:val="00EF4909"/>
    <w:rsid w:val="00EF702C"/>
    <w:rsid w:val="00F02EEB"/>
    <w:rsid w:val="00F03B3F"/>
    <w:rsid w:val="00F1410E"/>
    <w:rsid w:val="00F1459C"/>
    <w:rsid w:val="00F15746"/>
    <w:rsid w:val="00F21EA0"/>
    <w:rsid w:val="00F22A80"/>
    <w:rsid w:val="00F26E39"/>
    <w:rsid w:val="00F27B1B"/>
    <w:rsid w:val="00F32237"/>
    <w:rsid w:val="00F34331"/>
    <w:rsid w:val="00F34EBA"/>
    <w:rsid w:val="00F4099A"/>
    <w:rsid w:val="00F435D5"/>
    <w:rsid w:val="00F46035"/>
    <w:rsid w:val="00F5311E"/>
    <w:rsid w:val="00F60BA1"/>
    <w:rsid w:val="00F60D1A"/>
    <w:rsid w:val="00F64E08"/>
    <w:rsid w:val="00F66613"/>
    <w:rsid w:val="00F6661B"/>
    <w:rsid w:val="00F74E42"/>
    <w:rsid w:val="00F76F93"/>
    <w:rsid w:val="00F777C8"/>
    <w:rsid w:val="00F81145"/>
    <w:rsid w:val="00F85E90"/>
    <w:rsid w:val="00F86A6A"/>
    <w:rsid w:val="00F9064B"/>
    <w:rsid w:val="00F92CC5"/>
    <w:rsid w:val="00F95D1C"/>
    <w:rsid w:val="00FA2995"/>
    <w:rsid w:val="00FA2CE5"/>
    <w:rsid w:val="00FA4462"/>
    <w:rsid w:val="00FA5FFD"/>
    <w:rsid w:val="00FA6BEF"/>
    <w:rsid w:val="00FB2E0C"/>
    <w:rsid w:val="00FB45C2"/>
    <w:rsid w:val="00FB7A48"/>
    <w:rsid w:val="00FC0EC8"/>
    <w:rsid w:val="00FC7EAA"/>
    <w:rsid w:val="00FD0761"/>
    <w:rsid w:val="00FD135F"/>
    <w:rsid w:val="00FD14F8"/>
    <w:rsid w:val="00FD4507"/>
    <w:rsid w:val="00FD53B3"/>
    <w:rsid w:val="00FD71F4"/>
    <w:rsid w:val="00FE222D"/>
    <w:rsid w:val="00FF113D"/>
    <w:rsid w:val="00FF1C83"/>
    <w:rsid w:val="00FF6B88"/>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C6FD8"/>
  <w15:chartTrackingRefBased/>
  <w15:docId w15:val="{2C8C4C66-7BF9-4E76-B207-3652C0C5D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SG"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FD4"/>
    <w:rPr>
      <w:lang w:val="en-US"/>
    </w:rPr>
  </w:style>
  <w:style w:type="paragraph" w:styleId="Heading3">
    <w:name w:val="heading 3"/>
    <w:basedOn w:val="Normal"/>
    <w:link w:val="Heading3Char"/>
    <w:uiPriority w:val="9"/>
    <w:qFormat/>
    <w:rsid w:val="00EA7FD4"/>
    <w:pPr>
      <w:spacing w:before="100" w:beforeAutospacing="1" w:after="100" w:afterAutospacing="1"/>
      <w:outlineLvl w:val="2"/>
    </w:pPr>
    <w:rPr>
      <w:rFonts w:ascii="Times New Roman" w:eastAsia="Times New Roman" w:hAnsi="Times New Roman" w:cs="Times New Roman"/>
      <w:b/>
      <w:bCs/>
      <w:kern w:val="0"/>
      <w:sz w:val="27"/>
      <w:szCs w:val="27"/>
      <w:lang w:val="en-SG"/>
      <w14:ligatures w14:val="none"/>
    </w:rPr>
  </w:style>
  <w:style w:type="paragraph" w:styleId="Heading4">
    <w:name w:val="heading 4"/>
    <w:basedOn w:val="Normal"/>
    <w:next w:val="Normal"/>
    <w:link w:val="Heading4Char"/>
    <w:uiPriority w:val="9"/>
    <w:semiHidden/>
    <w:unhideWhenUsed/>
    <w:qFormat/>
    <w:rsid w:val="00F34EB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A7FD4"/>
    <w:rPr>
      <w:sz w:val="16"/>
      <w:szCs w:val="16"/>
    </w:rPr>
  </w:style>
  <w:style w:type="paragraph" w:styleId="CommentText">
    <w:name w:val="annotation text"/>
    <w:basedOn w:val="Normal"/>
    <w:link w:val="CommentTextChar"/>
    <w:uiPriority w:val="99"/>
    <w:unhideWhenUsed/>
    <w:rsid w:val="00EA7FD4"/>
    <w:rPr>
      <w:sz w:val="20"/>
      <w:szCs w:val="20"/>
    </w:rPr>
  </w:style>
  <w:style w:type="character" w:customStyle="1" w:styleId="CommentTextChar">
    <w:name w:val="Comment Text Char"/>
    <w:basedOn w:val="DefaultParagraphFont"/>
    <w:link w:val="CommentText"/>
    <w:uiPriority w:val="99"/>
    <w:rsid w:val="00EA7FD4"/>
    <w:rPr>
      <w:sz w:val="20"/>
      <w:szCs w:val="20"/>
      <w:lang w:val="en-US"/>
    </w:rPr>
  </w:style>
  <w:style w:type="paragraph" w:customStyle="1" w:styleId="Body">
    <w:name w:val="Body"/>
    <w:rsid w:val="00EA7FD4"/>
    <w:pPr>
      <w:pBdr>
        <w:top w:val="nil"/>
        <w:left w:val="nil"/>
        <w:bottom w:val="nil"/>
        <w:right w:val="nil"/>
        <w:between w:val="nil"/>
        <w:bar w:val="nil"/>
      </w:pBdr>
      <w:spacing w:line="276" w:lineRule="auto"/>
    </w:pPr>
    <w:rPr>
      <w:rFonts w:ascii="Arial" w:eastAsia="Arial Unicode MS" w:hAnsi="Arial" w:cs="Arial Unicode MS"/>
      <w:color w:val="000000"/>
      <w:kern w:val="0"/>
      <w:sz w:val="22"/>
      <w:szCs w:val="22"/>
      <w:u w:color="000000"/>
      <w:bdr w:val="nil"/>
      <w:lang w:val="en-US"/>
      <w14:textOutline w14:w="0" w14:cap="flat" w14:cmpd="sng" w14:algn="ctr">
        <w14:noFill/>
        <w14:prstDash w14:val="solid"/>
        <w14:bevel/>
      </w14:textOutline>
      <w14:ligatures w14:val="none"/>
    </w:rPr>
  </w:style>
  <w:style w:type="paragraph" w:styleId="NormalWeb">
    <w:name w:val="Normal (Web)"/>
    <w:basedOn w:val="Normal"/>
    <w:uiPriority w:val="99"/>
    <w:semiHidden/>
    <w:unhideWhenUsed/>
    <w:rsid w:val="00EA7FD4"/>
    <w:pPr>
      <w:spacing w:before="100" w:beforeAutospacing="1" w:after="100" w:afterAutospacing="1"/>
    </w:pPr>
    <w:rPr>
      <w:rFonts w:ascii="Times New Roman" w:eastAsia="Times New Roman" w:hAnsi="Times New Roman" w:cs="Times New Roman"/>
      <w:kern w:val="0"/>
      <w:lang w:val="en-SG"/>
      <w14:ligatures w14:val="none"/>
    </w:rPr>
  </w:style>
  <w:style w:type="character" w:customStyle="1" w:styleId="apple-tab-span">
    <w:name w:val="apple-tab-span"/>
    <w:basedOn w:val="DefaultParagraphFont"/>
    <w:rsid w:val="00EA7FD4"/>
  </w:style>
  <w:style w:type="paragraph" w:styleId="Bibliography">
    <w:name w:val="Bibliography"/>
    <w:basedOn w:val="Normal"/>
    <w:next w:val="Normal"/>
    <w:uiPriority w:val="37"/>
    <w:unhideWhenUsed/>
    <w:rsid w:val="00EA7FD4"/>
    <w:pPr>
      <w:tabs>
        <w:tab w:val="left" w:pos="260"/>
        <w:tab w:val="left" w:pos="380"/>
      </w:tabs>
      <w:spacing w:after="240"/>
      <w:ind w:left="384" w:hanging="384"/>
    </w:pPr>
  </w:style>
  <w:style w:type="character" w:customStyle="1" w:styleId="Heading3Char">
    <w:name w:val="Heading 3 Char"/>
    <w:basedOn w:val="DefaultParagraphFont"/>
    <w:link w:val="Heading3"/>
    <w:uiPriority w:val="9"/>
    <w:rsid w:val="00EA7FD4"/>
    <w:rPr>
      <w:rFonts w:ascii="Times New Roman" w:eastAsia="Times New Roman" w:hAnsi="Times New Roman" w:cs="Times New Roman"/>
      <w:b/>
      <w:bCs/>
      <w:kern w:val="0"/>
      <w:sz w:val="27"/>
      <w:szCs w:val="27"/>
      <w14:ligatures w14:val="none"/>
    </w:rPr>
  </w:style>
  <w:style w:type="paragraph" w:customStyle="1" w:styleId="Caption1">
    <w:name w:val="Caption1"/>
    <w:link w:val="Caption1Char"/>
    <w:qFormat/>
    <w:rsid w:val="00EA7FD4"/>
    <w:pPr>
      <w:spacing w:line="259" w:lineRule="auto"/>
    </w:pPr>
    <w:rPr>
      <w:rFonts w:ascii="Arial" w:eastAsiaTheme="majorEastAsia" w:hAnsi="Arial" w:cs="Arial"/>
      <w:bCs/>
      <w:kern w:val="0"/>
      <w:sz w:val="16"/>
      <w:szCs w:val="22"/>
      <w:lang w:val="en-US" w:eastAsia="en-US"/>
      <w14:ligatures w14:val="none"/>
    </w:rPr>
  </w:style>
  <w:style w:type="character" w:customStyle="1" w:styleId="Caption1Char">
    <w:name w:val="Caption1 Char"/>
    <w:basedOn w:val="DefaultParagraphFont"/>
    <w:link w:val="Caption1"/>
    <w:rsid w:val="00EA7FD4"/>
    <w:rPr>
      <w:rFonts w:ascii="Arial" w:eastAsiaTheme="majorEastAsia" w:hAnsi="Arial" w:cs="Arial"/>
      <w:bCs/>
      <w:kern w:val="0"/>
      <w:sz w:val="16"/>
      <w:szCs w:val="22"/>
      <w:lang w:val="en-US" w:eastAsia="en-US"/>
      <w14:ligatures w14:val="none"/>
    </w:rPr>
  </w:style>
  <w:style w:type="paragraph" w:customStyle="1" w:styleId="FirstParagraph">
    <w:name w:val="First Paragraph"/>
    <w:basedOn w:val="BodyText"/>
    <w:next w:val="BodyText"/>
    <w:qFormat/>
    <w:rsid w:val="00EA7FD4"/>
    <w:pPr>
      <w:spacing w:before="180" w:after="180"/>
    </w:pPr>
    <w:rPr>
      <w:rFonts w:ascii="Arial" w:eastAsiaTheme="minorHAnsi" w:hAnsi="Arial"/>
      <w:kern w:val="0"/>
      <w:sz w:val="22"/>
      <w:lang w:eastAsia="en-US"/>
      <w14:ligatures w14:val="none"/>
    </w:rPr>
  </w:style>
  <w:style w:type="paragraph" w:styleId="BodyText">
    <w:name w:val="Body Text"/>
    <w:basedOn w:val="Normal"/>
    <w:link w:val="BodyTextChar"/>
    <w:uiPriority w:val="99"/>
    <w:semiHidden/>
    <w:unhideWhenUsed/>
    <w:rsid w:val="00EA7FD4"/>
    <w:pPr>
      <w:spacing w:after="120"/>
    </w:pPr>
  </w:style>
  <w:style w:type="character" w:customStyle="1" w:styleId="BodyTextChar">
    <w:name w:val="Body Text Char"/>
    <w:basedOn w:val="DefaultParagraphFont"/>
    <w:link w:val="BodyText"/>
    <w:uiPriority w:val="99"/>
    <w:semiHidden/>
    <w:rsid w:val="00EA7FD4"/>
    <w:rPr>
      <w:lang w:val="en-US"/>
    </w:rPr>
  </w:style>
  <w:style w:type="paragraph" w:styleId="CommentSubject">
    <w:name w:val="annotation subject"/>
    <w:basedOn w:val="CommentText"/>
    <w:next w:val="CommentText"/>
    <w:link w:val="CommentSubjectChar"/>
    <w:uiPriority w:val="99"/>
    <w:semiHidden/>
    <w:unhideWhenUsed/>
    <w:rsid w:val="00EA7FD4"/>
    <w:rPr>
      <w:b/>
      <w:bCs/>
    </w:rPr>
  </w:style>
  <w:style w:type="character" w:customStyle="1" w:styleId="CommentSubjectChar">
    <w:name w:val="Comment Subject Char"/>
    <w:basedOn w:val="CommentTextChar"/>
    <w:link w:val="CommentSubject"/>
    <w:uiPriority w:val="99"/>
    <w:semiHidden/>
    <w:rsid w:val="00EA7FD4"/>
    <w:rPr>
      <w:b/>
      <w:bCs/>
      <w:sz w:val="20"/>
      <w:szCs w:val="20"/>
      <w:lang w:val="en-US"/>
    </w:rPr>
  </w:style>
  <w:style w:type="character" w:styleId="Hyperlink">
    <w:name w:val="Hyperlink"/>
    <w:basedOn w:val="DefaultParagraphFont"/>
    <w:uiPriority w:val="99"/>
    <w:unhideWhenUsed/>
    <w:rsid w:val="00BB0054"/>
    <w:rPr>
      <w:color w:val="0563C1" w:themeColor="hyperlink"/>
      <w:u w:val="single"/>
    </w:rPr>
  </w:style>
  <w:style w:type="character" w:customStyle="1" w:styleId="UnresolvedMention1">
    <w:name w:val="Unresolved Mention1"/>
    <w:basedOn w:val="DefaultParagraphFont"/>
    <w:uiPriority w:val="99"/>
    <w:semiHidden/>
    <w:unhideWhenUsed/>
    <w:rsid w:val="00BB0054"/>
    <w:rPr>
      <w:color w:val="605E5C"/>
      <w:shd w:val="clear" w:color="auto" w:fill="E1DFDD"/>
    </w:rPr>
  </w:style>
  <w:style w:type="paragraph" w:styleId="Revision">
    <w:name w:val="Revision"/>
    <w:hidden/>
    <w:uiPriority w:val="99"/>
    <w:semiHidden/>
    <w:rsid w:val="00E97782"/>
    <w:rPr>
      <w:lang w:val="en-US"/>
    </w:rPr>
  </w:style>
  <w:style w:type="paragraph" w:styleId="BalloonText">
    <w:name w:val="Balloon Text"/>
    <w:basedOn w:val="Normal"/>
    <w:link w:val="BalloonTextChar"/>
    <w:uiPriority w:val="99"/>
    <w:semiHidden/>
    <w:unhideWhenUsed/>
    <w:rsid w:val="005C2D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D02"/>
    <w:rPr>
      <w:rFonts w:ascii="Segoe UI" w:hAnsi="Segoe UI" w:cs="Segoe UI"/>
      <w:sz w:val="18"/>
      <w:szCs w:val="18"/>
      <w:lang w:val="en-US"/>
    </w:rPr>
  </w:style>
  <w:style w:type="paragraph" w:styleId="Header">
    <w:name w:val="header"/>
    <w:basedOn w:val="Normal"/>
    <w:link w:val="HeaderChar"/>
    <w:uiPriority w:val="99"/>
    <w:unhideWhenUsed/>
    <w:rsid w:val="00EA10ED"/>
    <w:pPr>
      <w:tabs>
        <w:tab w:val="center" w:pos="4513"/>
        <w:tab w:val="right" w:pos="9026"/>
      </w:tabs>
    </w:pPr>
  </w:style>
  <w:style w:type="character" w:customStyle="1" w:styleId="HeaderChar">
    <w:name w:val="Header Char"/>
    <w:basedOn w:val="DefaultParagraphFont"/>
    <w:link w:val="Header"/>
    <w:uiPriority w:val="99"/>
    <w:rsid w:val="00EA10ED"/>
    <w:rPr>
      <w:lang w:val="en-US"/>
    </w:rPr>
  </w:style>
  <w:style w:type="paragraph" w:styleId="Footer">
    <w:name w:val="footer"/>
    <w:basedOn w:val="Normal"/>
    <w:link w:val="FooterChar"/>
    <w:uiPriority w:val="99"/>
    <w:unhideWhenUsed/>
    <w:rsid w:val="00EA10ED"/>
    <w:pPr>
      <w:tabs>
        <w:tab w:val="center" w:pos="4513"/>
        <w:tab w:val="right" w:pos="9026"/>
      </w:tabs>
    </w:pPr>
  </w:style>
  <w:style w:type="character" w:customStyle="1" w:styleId="FooterChar">
    <w:name w:val="Footer Char"/>
    <w:basedOn w:val="DefaultParagraphFont"/>
    <w:link w:val="Footer"/>
    <w:uiPriority w:val="99"/>
    <w:rsid w:val="00EA10ED"/>
    <w:rPr>
      <w:lang w:val="en-US"/>
    </w:rPr>
  </w:style>
  <w:style w:type="character" w:styleId="FollowedHyperlink">
    <w:name w:val="FollowedHyperlink"/>
    <w:basedOn w:val="DefaultParagraphFont"/>
    <w:uiPriority w:val="99"/>
    <w:semiHidden/>
    <w:unhideWhenUsed/>
    <w:rsid w:val="003069F9"/>
    <w:rPr>
      <w:color w:val="954F72" w:themeColor="followedHyperlink"/>
      <w:u w:val="single"/>
    </w:rPr>
  </w:style>
  <w:style w:type="character" w:customStyle="1" w:styleId="Heading4Char">
    <w:name w:val="Heading 4 Char"/>
    <w:basedOn w:val="DefaultParagraphFont"/>
    <w:link w:val="Heading4"/>
    <w:uiPriority w:val="9"/>
    <w:semiHidden/>
    <w:rsid w:val="00F34EBA"/>
    <w:rPr>
      <w:rFonts w:asciiTheme="majorHAnsi" w:eastAsiaTheme="majorEastAsia" w:hAnsiTheme="majorHAnsi" w:cstheme="majorBidi"/>
      <w:i/>
      <w:iCs/>
      <w:color w:val="2F5496" w:themeColor="accent1" w:themeShade="BF"/>
      <w:lang w:val="en-US"/>
    </w:rPr>
  </w:style>
  <w:style w:type="character" w:customStyle="1" w:styleId="UnresolvedMention2">
    <w:name w:val="Unresolved Mention2"/>
    <w:basedOn w:val="DefaultParagraphFont"/>
    <w:uiPriority w:val="99"/>
    <w:semiHidden/>
    <w:unhideWhenUsed/>
    <w:rsid w:val="00DB5F7D"/>
    <w:rPr>
      <w:color w:val="605E5C"/>
      <w:shd w:val="clear" w:color="auto" w:fill="E1DFDD"/>
    </w:rPr>
  </w:style>
  <w:style w:type="paragraph" w:styleId="ListParagraph">
    <w:name w:val="List Paragraph"/>
    <w:basedOn w:val="Normal"/>
    <w:uiPriority w:val="34"/>
    <w:qFormat/>
    <w:rsid w:val="00D06F17"/>
    <w:pPr>
      <w:ind w:left="720"/>
      <w:contextualSpacing/>
    </w:pPr>
  </w:style>
  <w:style w:type="character" w:styleId="LineNumber">
    <w:name w:val="line number"/>
    <w:basedOn w:val="DefaultParagraphFont"/>
    <w:uiPriority w:val="99"/>
    <w:semiHidden/>
    <w:unhideWhenUsed/>
    <w:rsid w:val="003B215D"/>
  </w:style>
  <w:style w:type="character" w:styleId="PageNumber">
    <w:name w:val="page number"/>
    <w:basedOn w:val="DefaultParagraphFont"/>
    <w:uiPriority w:val="99"/>
    <w:semiHidden/>
    <w:unhideWhenUsed/>
    <w:rsid w:val="003B2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0900">
      <w:bodyDiv w:val="1"/>
      <w:marLeft w:val="0"/>
      <w:marRight w:val="0"/>
      <w:marTop w:val="0"/>
      <w:marBottom w:val="0"/>
      <w:divBdr>
        <w:top w:val="none" w:sz="0" w:space="0" w:color="auto"/>
        <w:left w:val="none" w:sz="0" w:space="0" w:color="auto"/>
        <w:bottom w:val="none" w:sz="0" w:space="0" w:color="auto"/>
        <w:right w:val="none" w:sz="0" w:space="0" w:color="auto"/>
      </w:divBdr>
    </w:div>
    <w:div w:id="142354275">
      <w:bodyDiv w:val="1"/>
      <w:marLeft w:val="0"/>
      <w:marRight w:val="0"/>
      <w:marTop w:val="0"/>
      <w:marBottom w:val="0"/>
      <w:divBdr>
        <w:top w:val="none" w:sz="0" w:space="0" w:color="auto"/>
        <w:left w:val="none" w:sz="0" w:space="0" w:color="auto"/>
        <w:bottom w:val="none" w:sz="0" w:space="0" w:color="auto"/>
        <w:right w:val="none" w:sz="0" w:space="0" w:color="auto"/>
      </w:divBdr>
    </w:div>
    <w:div w:id="190925512">
      <w:bodyDiv w:val="1"/>
      <w:marLeft w:val="0"/>
      <w:marRight w:val="0"/>
      <w:marTop w:val="0"/>
      <w:marBottom w:val="0"/>
      <w:divBdr>
        <w:top w:val="none" w:sz="0" w:space="0" w:color="auto"/>
        <w:left w:val="none" w:sz="0" w:space="0" w:color="auto"/>
        <w:bottom w:val="none" w:sz="0" w:space="0" w:color="auto"/>
        <w:right w:val="none" w:sz="0" w:space="0" w:color="auto"/>
      </w:divBdr>
    </w:div>
    <w:div w:id="258560474">
      <w:bodyDiv w:val="1"/>
      <w:marLeft w:val="0"/>
      <w:marRight w:val="0"/>
      <w:marTop w:val="0"/>
      <w:marBottom w:val="0"/>
      <w:divBdr>
        <w:top w:val="none" w:sz="0" w:space="0" w:color="auto"/>
        <w:left w:val="none" w:sz="0" w:space="0" w:color="auto"/>
        <w:bottom w:val="none" w:sz="0" w:space="0" w:color="auto"/>
        <w:right w:val="none" w:sz="0" w:space="0" w:color="auto"/>
      </w:divBdr>
    </w:div>
    <w:div w:id="363679466">
      <w:bodyDiv w:val="1"/>
      <w:marLeft w:val="0"/>
      <w:marRight w:val="0"/>
      <w:marTop w:val="0"/>
      <w:marBottom w:val="0"/>
      <w:divBdr>
        <w:top w:val="none" w:sz="0" w:space="0" w:color="auto"/>
        <w:left w:val="none" w:sz="0" w:space="0" w:color="auto"/>
        <w:bottom w:val="none" w:sz="0" w:space="0" w:color="auto"/>
        <w:right w:val="none" w:sz="0" w:space="0" w:color="auto"/>
      </w:divBdr>
    </w:div>
    <w:div w:id="467937077">
      <w:bodyDiv w:val="1"/>
      <w:marLeft w:val="0"/>
      <w:marRight w:val="0"/>
      <w:marTop w:val="0"/>
      <w:marBottom w:val="0"/>
      <w:divBdr>
        <w:top w:val="none" w:sz="0" w:space="0" w:color="auto"/>
        <w:left w:val="none" w:sz="0" w:space="0" w:color="auto"/>
        <w:bottom w:val="none" w:sz="0" w:space="0" w:color="auto"/>
        <w:right w:val="none" w:sz="0" w:space="0" w:color="auto"/>
      </w:divBdr>
    </w:div>
    <w:div w:id="602225489">
      <w:bodyDiv w:val="1"/>
      <w:marLeft w:val="0"/>
      <w:marRight w:val="0"/>
      <w:marTop w:val="0"/>
      <w:marBottom w:val="0"/>
      <w:divBdr>
        <w:top w:val="none" w:sz="0" w:space="0" w:color="auto"/>
        <w:left w:val="none" w:sz="0" w:space="0" w:color="auto"/>
        <w:bottom w:val="none" w:sz="0" w:space="0" w:color="auto"/>
        <w:right w:val="none" w:sz="0" w:space="0" w:color="auto"/>
      </w:divBdr>
    </w:div>
    <w:div w:id="614099470">
      <w:bodyDiv w:val="1"/>
      <w:marLeft w:val="0"/>
      <w:marRight w:val="0"/>
      <w:marTop w:val="0"/>
      <w:marBottom w:val="0"/>
      <w:divBdr>
        <w:top w:val="none" w:sz="0" w:space="0" w:color="auto"/>
        <w:left w:val="none" w:sz="0" w:space="0" w:color="auto"/>
        <w:bottom w:val="none" w:sz="0" w:space="0" w:color="auto"/>
        <w:right w:val="none" w:sz="0" w:space="0" w:color="auto"/>
      </w:divBdr>
    </w:div>
    <w:div w:id="631522334">
      <w:bodyDiv w:val="1"/>
      <w:marLeft w:val="0"/>
      <w:marRight w:val="0"/>
      <w:marTop w:val="0"/>
      <w:marBottom w:val="0"/>
      <w:divBdr>
        <w:top w:val="none" w:sz="0" w:space="0" w:color="auto"/>
        <w:left w:val="none" w:sz="0" w:space="0" w:color="auto"/>
        <w:bottom w:val="none" w:sz="0" w:space="0" w:color="auto"/>
        <w:right w:val="none" w:sz="0" w:space="0" w:color="auto"/>
      </w:divBdr>
    </w:div>
    <w:div w:id="653919586">
      <w:bodyDiv w:val="1"/>
      <w:marLeft w:val="0"/>
      <w:marRight w:val="0"/>
      <w:marTop w:val="0"/>
      <w:marBottom w:val="0"/>
      <w:divBdr>
        <w:top w:val="none" w:sz="0" w:space="0" w:color="auto"/>
        <w:left w:val="none" w:sz="0" w:space="0" w:color="auto"/>
        <w:bottom w:val="none" w:sz="0" w:space="0" w:color="auto"/>
        <w:right w:val="none" w:sz="0" w:space="0" w:color="auto"/>
      </w:divBdr>
    </w:div>
    <w:div w:id="921378170">
      <w:bodyDiv w:val="1"/>
      <w:marLeft w:val="0"/>
      <w:marRight w:val="0"/>
      <w:marTop w:val="0"/>
      <w:marBottom w:val="0"/>
      <w:divBdr>
        <w:top w:val="none" w:sz="0" w:space="0" w:color="auto"/>
        <w:left w:val="none" w:sz="0" w:space="0" w:color="auto"/>
        <w:bottom w:val="none" w:sz="0" w:space="0" w:color="auto"/>
        <w:right w:val="none" w:sz="0" w:space="0" w:color="auto"/>
      </w:divBdr>
    </w:div>
    <w:div w:id="959340584">
      <w:bodyDiv w:val="1"/>
      <w:marLeft w:val="0"/>
      <w:marRight w:val="0"/>
      <w:marTop w:val="0"/>
      <w:marBottom w:val="0"/>
      <w:divBdr>
        <w:top w:val="none" w:sz="0" w:space="0" w:color="auto"/>
        <w:left w:val="none" w:sz="0" w:space="0" w:color="auto"/>
        <w:bottom w:val="none" w:sz="0" w:space="0" w:color="auto"/>
        <w:right w:val="none" w:sz="0" w:space="0" w:color="auto"/>
      </w:divBdr>
    </w:div>
    <w:div w:id="1091195783">
      <w:bodyDiv w:val="1"/>
      <w:marLeft w:val="0"/>
      <w:marRight w:val="0"/>
      <w:marTop w:val="0"/>
      <w:marBottom w:val="0"/>
      <w:divBdr>
        <w:top w:val="none" w:sz="0" w:space="0" w:color="auto"/>
        <w:left w:val="none" w:sz="0" w:space="0" w:color="auto"/>
        <w:bottom w:val="none" w:sz="0" w:space="0" w:color="auto"/>
        <w:right w:val="none" w:sz="0" w:space="0" w:color="auto"/>
      </w:divBdr>
    </w:div>
    <w:div w:id="1324747004">
      <w:bodyDiv w:val="1"/>
      <w:marLeft w:val="0"/>
      <w:marRight w:val="0"/>
      <w:marTop w:val="0"/>
      <w:marBottom w:val="0"/>
      <w:divBdr>
        <w:top w:val="none" w:sz="0" w:space="0" w:color="auto"/>
        <w:left w:val="none" w:sz="0" w:space="0" w:color="auto"/>
        <w:bottom w:val="none" w:sz="0" w:space="0" w:color="auto"/>
        <w:right w:val="none" w:sz="0" w:space="0" w:color="auto"/>
      </w:divBdr>
    </w:div>
    <w:div w:id="1522666729">
      <w:bodyDiv w:val="1"/>
      <w:marLeft w:val="0"/>
      <w:marRight w:val="0"/>
      <w:marTop w:val="0"/>
      <w:marBottom w:val="0"/>
      <w:divBdr>
        <w:top w:val="none" w:sz="0" w:space="0" w:color="auto"/>
        <w:left w:val="none" w:sz="0" w:space="0" w:color="auto"/>
        <w:bottom w:val="none" w:sz="0" w:space="0" w:color="auto"/>
        <w:right w:val="none" w:sz="0" w:space="0" w:color="auto"/>
      </w:divBdr>
    </w:div>
    <w:div w:id="1743797997">
      <w:bodyDiv w:val="1"/>
      <w:marLeft w:val="0"/>
      <w:marRight w:val="0"/>
      <w:marTop w:val="0"/>
      <w:marBottom w:val="0"/>
      <w:divBdr>
        <w:top w:val="none" w:sz="0" w:space="0" w:color="auto"/>
        <w:left w:val="none" w:sz="0" w:space="0" w:color="auto"/>
        <w:bottom w:val="none" w:sz="0" w:space="0" w:color="auto"/>
        <w:right w:val="none" w:sz="0" w:space="0" w:color="auto"/>
      </w:divBdr>
    </w:div>
    <w:div w:id="1787431202">
      <w:bodyDiv w:val="1"/>
      <w:marLeft w:val="0"/>
      <w:marRight w:val="0"/>
      <w:marTop w:val="0"/>
      <w:marBottom w:val="0"/>
      <w:divBdr>
        <w:top w:val="none" w:sz="0" w:space="0" w:color="auto"/>
        <w:left w:val="none" w:sz="0" w:space="0" w:color="auto"/>
        <w:bottom w:val="none" w:sz="0" w:space="0" w:color="auto"/>
        <w:right w:val="none" w:sz="0" w:space="0" w:color="auto"/>
      </w:divBdr>
    </w:div>
    <w:div w:id="181594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7492F86-CEE3-584C-91CF-81CA67C3A656}">
  <we:reference id="wa200001482" version="1.0.5.0" store="en-US" storeType="OMEX"/>
  <we:alternateReferences>
    <we:reference id="WA200001482" version="1.0.5.0" store="" storeType="OMEX"/>
  </we:alternateReferences>
  <we:properties>
    <we:property name="cache" value="{}"/>
    <we:property name="user-choice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727DE-86D0-4AC4-B0F9-6ABA882DA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31414</Words>
  <Characters>179065</Characters>
  <Application>Microsoft Office Word</Application>
  <DocSecurity>0</DocSecurity>
  <Lines>1492</Lines>
  <Paragraphs>420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 YONG QI, JAMIE#</dc:creator>
  <cp:keywords/>
  <dc:description/>
  <cp:lastModifiedBy>Karen Drake</cp:lastModifiedBy>
  <cp:revision>2</cp:revision>
  <dcterms:created xsi:type="dcterms:W3CDTF">2024-11-12T10:45:00Z</dcterms:created>
  <dcterms:modified xsi:type="dcterms:W3CDTF">2024-11-12T10:45:00Z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id="1uDpFXse"/&gt;&lt;style id="http://www.zotero.org/styles/vancouver" locale="en-US" hasBibliography="1" bibliographyStyleHasBeenSet="1"/&gt;&lt;prefs&gt;&lt;pref name="fieldType" value="Field"/&gt;&lt;/prefs&gt;&lt;/data&gt;</vt:lpwstr>
  </property>
</Properties>
</file>