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1C7FE" w14:textId="77777777" w:rsidR="00D61432" w:rsidRPr="00D61432" w:rsidRDefault="00D61432" w:rsidP="00D61432">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D61432">
        <w:rPr>
          <w:rFonts w:ascii="Times New Roman" w:eastAsia="Times New Roman" w:hAnsi="Times New Roman" w:cs="Times New Roman"/>
          <w:b/>
          <w:bCs/>
          <w:kern w:val="36"/>
          <w:sz w:val="48"/>
          <w:szCs w:val="48"/>
          <w:lang w:val="en-US" w:eastAsia="es-ES"/>
          <w14:ligatures w14:val="none"/>
        </w:rPr>
        <w:t>Canada and Israel call for projects</w:t>
      </w:r>
    </w:p>
    <w:p w14:paraId="31941327" w14:textId="77777777" w:rsidR="00D61432" w:rsidRPr="00D61432" w:rsidRDefault="00D61432" w:rsidP="00D6143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61432">
        <w:rPr>
          <w:rFonts w:ascii="Times New Roman" w:eastAsia="Times New Roman" w:hAnsi="Times New Roman" w:cs="Times New Roman"/>
          <w:kern w:val="0"/>
          <w:sz w:val="24"/>
          <w:szCs w:val="24"/>
          <w:lang w:val="en-US" w:eastAsia="es-ES"/>
          <w14:ligatures w14:val="none"/>
        </w:rPr>
        <w:t xml:space="preserve">The national funding bodies from Canada and Israel have allocated funding for </w:t>
      </w:r>
      <w:proofErr w:type="spellStart"/>
      <w:r w:rsidRPr="00D61432">
        <w:rPr>
          <w:rFonts w:ascii="Times New Roman" w:eastAsia="Times New Roman" w:hAnsi="Times New Roman" w:cs="Times New Roman"/>
          <w:kern w:val="0"/>
          <w:sz w:val="24"/>
          <w:szCs w:val="24"/>
          <w:lang w:val="en-US" w:eastAsia="es-ES"/>
          <w14:ligatures w14:val="none"/>
        </w:rPr>
        <w:t>organisations</w:t>
      </w:r>
      <w:proofErr w:type="spellEnd"/>
      <w:r w:rsidRPr="00D61432">
        <w:rPr>
          <w:rFonts w:ascii="Times New Roman" w:eastAsia="Times New Roman" w:hAnsi="Times New Roman" w:cs="Times New Roman"/>
          <w:kern w:val="0"/>
          <w:sz w:val="24"/>
          <w:szCs w:val="24"/>
          <w:lang w:val="en-US" w:eastAsia="es-ES"/>
          <w14:ligatures w14:val="none"/>
        </w:rPr>
        <w:t xml:space="preserve"> collaborating on international R&amp;D projects in the field(s) of:</w:t>
      </w:r>
    </w:p>
    <w:p w14:paraId="18AF8468" w14:textId="77777777" w:rsidR="00D61432" w:rsidRPr="00D61432" w:rsidRDefault="00D61432" w:rsidP="00D6143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D61432">
        <w:rPr>
          <w:rFonts w:ascii="Times New Roman" w:eastAsia="Times New Roman" w:hAnsi="Times New Roman" w:cs="Times New Roman"/>
          <w:kern w:val="0"/>
          <w:sz w:val="24"/>
          <w:szCs w:val="24"/>
          <w:lang w:val="es-ES" w:eastAsia="es-ES"/>
          <w14:ligatures w14:val="none"/>
        </w:rPr>
        <w:t>Agricultural</w:t>
      </w:r>
      <w:proofErr w:type="spellEnd"/>
      <w:r w:rsidRPr="00D61432">
        <w:rPr>
          <w:rFonts w:ascii="Times New Roman" w:eastAsia="Times New Roman" w:hAnsi="Times New Roman" w:cs="Times New Roman"/>
          <w:kern w:val="0"/>
          <w:sz w:val="24"/>
          <w:szCs w:val="24"/>
          <w:lang w:val="es-ES" w:eastAsia="es-ES"/>
          <w14:ligatures w14:val="none"/>
        </w:rPr>
        <w:t xml:space="preserve"> </w:t>
      </w:r>
      <w:proofErr w:type="spellStart"/>
      <w:r w:rsidRPr="00D61432">
        <w:rPr>
          <w:rFonts w:ascii="Times New Roman" w:eastAsia="Times New Roman" w:hAnsi="Times New Roman" w:cs="Times New Roman"/>
          <w:kern w:val="0"/>
          <w:sz w:val="24"/>
          <w:szCs w:val="24"/>
          <w:lang w:val="es-ES" w:eastAsia="es-ES"/>
          <w14:ligatures w14:val="none"/>
        </w:rPr>
        <w:t>technologies</w:t>
      </w:r>
      <w:proofErr w:type="spellEnd"/>
      <w:r w:rsidRPr="00D61432">
        <w:rPr>
          <w:rFonts w:ascii="Times New Roman" w:eastAsia="Times New Roman" w:hAnsi="Times New Roman" w:cs="Times New Roman"/>
          <w:kern w:val="0"/>
          <w:sz w:val="24"/>
          <w:szCs w:val="24"/>
          <w:lang w:val="es-ES" w:eastAsia="es-ES"/>
          <w14:ligatures w14:val="none"/>
        </w:rPr>
        <w:t xml:space="preserve"> and </w:t>
      </w:r>
      <w:proofErr w:type="spellStart"/>
      <w:r w:rsidRPr="00D61432">
        <w:rPr>
          <w:rFonts w:ascii="Times New Roman" w:eastAsia="Times New Roman" w:hAnsi="Times New Roman" w:cs="Times New Roman"/>
          <w:kern w:val="0"/>
          <w:sz w:val="24"/>
          <w:szCs w:val="24"/>
          <w:lang w:val="es-ES" w:eastAsia="es-ES"/>
          <w14:ligatures w14:val="none"/>
        </w:rPr>
        <w:t>agri</w:t>
      </w:r>
      <w:proofErr w:type="spellEnd"/>
      <w:r w:rsidRPr="00D61432">
        <w:rPr>
          <w:rFonts w:ascii="Times New Roman" w:eastAsia="Times New Roman" w:hAnsi="Times New Roman" w:cs="Times New Roman"/>
          <w:kern w:val="0"/>
          <w:sz w:val="24"/>
          <w:szCs w:val="24"/>
          <w:lang w:val="es-ES" w:eastAsia="es-ES"/>
          <w14:ligatures w14:val="none"/>
        </w:rPr>
        <w:t xml:space="preserve"> </w:t>
      </w:r>
      <w:proofErr w:type="spellStart"/>
      <w:r w:rsidRPr="00D61432">
        <w:rPr>
          <w:rFonts w:ascii="Times New Roman" w:eastAsia="Times New Roman" w:hAnsi="Times New Roman" w:cs="Times New Roman"/>
          <w:kern w:val="0"/>
          <w:sz w:val="24"/>
          <w:szCs w:val="24"/>
          <w:lang w:val="es-ES" w:eastAsia="es-ES"/>
          <w14:ligatures w14:val="none"/>
        </w:rPr>
        <w:t>food</w:t>
      </w:r>
      <w:proofErr w:type="spellEnd"/>
      <w:r w:rsidRPr="00D61432">
        <w:rPr>
          <w:rFonts w:ascii="Times New Roman" w:eastAsia="Times New Roman" w:hAnsi="Times New Roman" w:cs="Times New Roman"/>
          <w:kern w:val="0"/>
          <w:sz w:val="24"/>
          <w:szCs w:val="24"/>
          <w:lang w:val="es-ES" w:eastAsia="es-ES"/>
          <w14:ligatures w14:val="none"/>
        </w:rPr>
        <w:t xml:space="preserve"> </w:t>
      </w:r>
      <w:proofErr w:type="spellStart"/>
      <w:r w:rsidRPr="00D61432">
        <w:rPr>
          <w:rFonts w:ascii="Times New Roman" w:eastAsia="Times New Roman" w:hAnsi="Times New Roman" w:cs="Times New Roman"/>
          <w:kern w:val="0"/>
          <w:sz w:val="24"/>
          <w:szCs w:val="24"/>
          <w:lang w:val="es-ES" w:eastAsia="es-ES"/>
          <w14:ligatures w14:val="none"/>
        </w:rPr>
        <w:t>technologies</w:t>
      </w:r>
      <w:proofErr w:type="spellEnd"/>
    </w:p>
    <w:p w14:paraId="207736F7" w14:textId="77777777" w:rsidR="00D61432" w:rsidRPr="00D61432" w:rsidRDefault="00D61432" w:rsidP="00D6143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61432">
        <w:rPr>
          <w:rFonts w:ascii="Times New Roman" w:eastAsia="Times New Roman" w:hAnsi="Times New Roman" w:cs="Times New Roman"/>
          <w:kern w:val="0"/>
          <w:sz w:val="24"/>
          <w:szCs w:val="24"/>
          <w:lang w:val="en-US" w:eastAsia="es-ES"/>
          <w14:ligatures w14:val="none"/>
        </w:rPr>
        <w:t>Clean technologies and low carbon economy technologies, including materials for clean fuels, clean transportation/mobility, climate resilient building/infrastructure, renewable energy, water and wastewater management</w:t>
      </w:r>
    </w:p>
    <w:p w14:paraId="18846984" w14:textId="77777777" w:rsidR="00D61432" w:rsidRPr="00D61432" w:rsidRDefault="00D61432" w:rsidP="00D6143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61432">
        <w:rPr>
          <w:rFonts w:ascii="Times New Roman" w:eastAsia="Times New Roman" w:hAnsi="Times New Roman" w:cs="Times New Roman"/>
          <w:kern w:val="0"/>
          <w:sz w:val="24"/>
          <w:szCs w:val="24"/>
          <w:lang w:val="en-US" w:eastAsia="es-ES"/>
          <w14:ligatures w14:val="none"/>
        </w:rPr>
        <w:t>Digital technologies, including smart cities and smart mobility</w:t>
      </w:r>
    </w:p>
    <w:p w14:paraId="2AD0A0E1" w14:textId="77777777" w:rsidR="00D61432" w:rsidRPr="00D61432" w:rsidRDefault="00D61432" w:rsidP="00D6143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61432">
        <w:rPr>
          <w:rFonts w:ascii="Times New Roman" w:eastAsia="Times New Roman" w:hAnsi="Times New Roman" w:cs="Times New Roman"/>
          <w:kern w:val="0"/>
          <w:sz w:val="24"/>
          <w:szCs w:val="24"/>
          <w:lang w:val="en-US" w:eastAsia="es-ES"/>
          <w14:ligatures w14:val="none"/>
        </w:rPr>
        <w:t>Environment protection technologies, including transportation infrastructure, renewable power sources, energy storage, eco-friendly energy, eco-friendly vehicles, smart environmental solutions and soil remediation technologies</w:t>
      </w:r>
    </w:p>
    <w:p w14:paraId="20B8ACDC" w14:textId="77777777" w:rsidR="00D61432" w:rsidRPr="00D61432" w:rsidRDefault="00D61432" w:rsidP="00D6143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61432">
        <w:rPr>
          <w:rFonts w:ascii="Times New Roman" w:eastAsia="Times New Roman" w:hAnsi="Times New Roman" w:cs="Times New Roman"/>
          <w:kern w:val="0"/>
          <w:sz w:val="24"/>
          <w:szCs w:val="24"/>
          <w:lang w:val="en-US" w:eastAsia="es-ES"/>
          <w14:ligatures w14:val="none"/>
        </w:rPr>
        <w:t>Health and biosciences, including brain health, healthy aging, aging technologies, mental health, biomedicine, biomedical engineering, medical devices, digital health, digital therapeutics, diagnostics and decision support</w:t>
      </w:r>
    </w:p>
    <w:p w14:paraId="67CC3495" w14:textId="77777777" w:rsidR="00D61432" w:rsidRPr="00D61432" w:rsidRDefault="00D61432" w:rsidP="00D6143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61432">
        <w:rPr>
          <w:rFonts w:ascii="Times New Roman" w:eastAsia="Times New Roman" w:hAnsi="Times New Roman" w:cs="Times New Roman"/>
          <w:kern w:val="0"/>
          <w:sz w:val="24"/>
          <w:szCs w:val="24"/>
          <w:lang w:val="en-US" w:eastAsia="es-ES"/>
          <w14:ligatures w14:val="none"/>
        </w:rPr>
        <w:t>Quantum computing technologies, including sensing and timing, simulation, communications, imaging, and artificial intelligence</w:t>
      </w:r>
    </w:p>
    <w:p w14:paraId="200A2EF8" w14:textId="77777777" w:rsidR="00D61432" w:rsidRPr="00D61432" w:rsidRDefault="00D61432" w:rsidP="00D61432">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D61432">
        <w:rPr>
          <w:rFonts w:ascii="Times New Roman" w:eastAsia="Times New Roman" w:hAnsi="Times New Roman" w:cs="Times New Roman"/>
          <w:kern w:val="0"/>
          <w:sz w:val="24"/>
          <w:szCs w:val="24"/>
          <w:lang w:val="en-US" w:eastAsia="es-ES"/>
          <w14:ligatures w14:val="none"/>
        </w:rPr>
        <w:t xml:space="preserve">You can submit your R&amp;D project application for this call for projects between 1 February 2023 and 21 June 2023. </w:t>
      </w:r>
      <w:proofErr w:type="spellStart"/>
      <w:r w:rsidRPr="00D61432">
        <w:rPr>
          <w:rFonts w:ascii="Times New Roman" w:eastAsia="Times New Roman" w:hAnsi="Times New Roman" w:cs="Times New Roman"/>
          <w:kern w:val="0"/>
          <w:sz w:val="24"/>
          <w:szCs w:val="24"/>
          <w:lang w:val="es-ES" w:eastAsia="es-ES"/>
          <w14:ligatures w14:val="none"/>
        </w:rPr>
        <w:t>Your</w:t>
      </w:r>
      <w:proofErr w:type="spellEnd"/>
      <w:r w:rsidRPr="00D61432">
        <w:rPr>
          <w:rFonts w:ascii="Times New Roman" w:eastAsia="Times New Roman" w:hAnsi="Times New Roman" w:cs="Times New Roman"/>
          <w:kern w:val="0"/>
          <w:sz w:val="24"/>
          <w:szCs w:val="24"/>
          <w:lang w:val="es-ES" w:eastAsia="es-ES"/>
          <w14:ligatures w14:val="none"/>
        </w:rPr>
        <w:t xml:space="preserve"> </w:t>
      </w:r>
      <w:proofErr w:type="spellStart"/>
      <w:r w:rsidRPr="00D61432">
        <w:rPr>
          <w:rFonts w:ascii="Times New Roman" w:eastAsia="Times New Roman" w:hAnsi="Times New Roman" w:cs="Times New Roman"/>
          <w:kern w:val="0"/>
          <w:sz w:val="24"/>
          <w:szCs w:val="24"/>
          <w:lang w:val="es-ES" w:eastAsia="es-ES"/>
          <w14:ligatures w14:val="none"/>
        </w:rPr>
        <w:t>project</w:t>
      </w:r>
      <w:proofErr w:type="spellEnd"/>
      <w:r w:rsidRPr="00D61432">
        <w:rPr>
          <w:rFonts w:ascii="Times New Roman" w:eastAsia="Times New Roman" w:hAnsi="Times New Roman" w:cs="Times New Roman"/>
          <w:kern w:val="0"/>
          <w:sz w:val="24"/>
          <w:szCs w:val="24"/>
          <w:lang w:val="es-ES" w:eastAsia="es-ES"/>
          <w14:ligatures w14:val="none"/>
        </w:rPr>
        <w:t xml:space="preserve"> </w:t>
      </w:r>
      <w:proofErr w:type="spellStart"/>
      <w:r w:rsidRPr="00D61432">
        <w:rPr>
          <w:rFonts w:ascii="Times New Roman" w:eastAsia="Times New Roman" w:hAnsi="Times New Roman" w:cs="Times New Roman"/>
          <w:kern w:val="0"/>
          <w:sz w:val="24"/>
          <w:szCs w:val="24"/>
          <w:lang w:val="es-ES" w:eastAsia="es-ES"/>
          <w14:ligatures w14:val="none"/>
        </w:rPr>
        <w:t>consortium</w:t>
      </w:r>
      <w:proofErr w:type="spellEnd"/>
      <w:r w:rsidRPr="00D61432">
        <w:rPr>
          <w:rFonts w:ascii="Times New Roman" w:eastAsia="Times New Roman" w:hAnsi="Times New Roman" w:cs="Times New Roman"/>
          <w:kern w:val="0"/>
          <w:sz w:val="24"/>
          <w:szCs w:val="24"/>
          <w:lang w:val="es-ES" w:eastAsia="es-ES"/>
          <w14:ligatures w14:val="none"/>
        </w:rPr>
        <w:t xml:space="preserve"> </w:t>
      </w:r>
      <w:proofErr w:type="spellStart"/>
      <w:r w:rsidRPr="00D61432">
        <w:rPr>
          <w:rFonts w:ascii="Times New Roman" w:eastAsia="Times New Roman" w:hAnsi="Times New Roman" w:cs="Times New Roman"/>
          <w:kern w:val="0"/>
          <w:sz w:val="24"/>
          <w:szCs w:val="24"/>
          <w:lang w:val="es-ES" w:eastAsia="es-ES"/>
          <w14:ligatures w14:val="none"/>
        </w:rPr>
        <w:t>must</w:t>
      </w:r>
      <w:proofErr w:type="spellEnd"/>
      <w:r w:rsidRPr="00D61432">
        <w:rPr>
          <w:rFonts w:ascii="Times New Roman" w:eastAsia="Times New Roman" w:hAnsi="Times New Roman" w:cs="Times New Roman"/>
          <w:kern w:val="0"/>
          <w:sz w:val="24"/>
          <w:szCs w:val="24"/>
          <w:lang w:val="es-ES" w:eastAsia="es-ES"/>
          <w14:ligatures w14:val="none"/>
        </w:rPr>
        <w:t xml:space="preserve"> </w:t>
      </w:r>
      <w:proofErr w:type="spellStart"/>
      <w:r w:rsidRPr="00D61432">
        <w:rPr>
          <w:rFonts w:ascii="Times New Roman" w:eastAsia="Times New Roman" w:hAnsi="Times New Roman" w:cs="Times New Roman"/>
          <w:kern w:val="0"/>
          <w:sz w:val="24"/>
          <w:szCs w:val="24"/>
          <w:lang w:val="es-ES" w:eastAsia="es-ES"/>
          <w14:ligatures w14:val="none"/>
        </w:rPr>
        <w:t>include</w:t>
      </w:r>
      <w:proofErr w:type="spellEnd"/>
      <w:r w:rsidRPr="00D61432">
        <w:rPr>
          <w:rFonts w:ascii="Times New Roman" w:eastAsia="Times New Roman" w:hAnsi="Times New Roman" w:cs="Times New Roman"/>
          <w:kern w:val="0"/>
          <w:sz w:val="24"/>
          <w:szCs w:val="24"/>
          <w:lang w:val="es-ES" w:eastAsia="es-ES"/>
          <w14:ligatures w14:val="none"/>
        </w:rPr>
        <w:t>:</w:t>
      </w:r>
    </w:p>
    <w:p w14:paraId="41B896B7" w14:textId="77777777" w:rsidR="00D61432" w:rsidRPr="00D61432" w:rsidRDefault="00D61432" w:rsidP="00D61432">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61432">
        <w:rPr>
          <w:rFonts w:ascii="Times New Roman" w:eastAsia="Times New Roman" w:hAnsi="Times New Roman" w:cs="Times New Roman"/>
          <w:kern w:val="0"/>
          <w:sz w:val="24"/>
          <w:szCs w:val="24"/>
          <w:lang w:val="en-US" w:eastAsia="es-ES"/>
          <w14:ligatures w14:val="none"/>
        </w:rPr>
        <w:t>at least one eligible Canadian small or medium-sized enterprise (SME),</w:t>
      </w:r>
    </w:p>
    <w:p w14:paraId="617AD447" w14:textId="77777777" w:rsidR="00D61432" w:rsidRPr="00D61432" w:rsidRDefault="00D61432" w:rsidP="00D61432">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61432">
        <w:rPr>
          <w:rFonts w:ascii="Times New Roman" w:eastAsia="Times New Roman" w:hAnsi="Times New Roman" w:cs="Times New Roman"/>
          <w:kern w:val="0"/>
          <w:sz w:val="24"/>
          <w:szCs w:val="24"/>
          <w:lang w:val="en-US" w:eastAsia="es-ES"/>
          <w14:ligatures w14:val="none"/>
        </w:rPr>
        <w:t>at least one eligible Israeli R&amp;D-performing company</w:t>
      </w:r>
    </w:p>
    <w:p w14:paraId="402E93EA" w14:textId="77777777" w:rsidR="00D61432" w:rsidRDefault="00D61432" w:rsidP="00D6143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61432">
        <w:rPr>
          <w:rFonts w:ascii="Times New Roman" w:eastAsia="Times New Roman" w:hAnsi="Times New Roman" w:cs="Times New Roman"/>
          <w:kern w:val="0"/>
          <w:sz w:val="24"/>
          <w:szCs w:val="24"/>
          <w:lang w:val="en-US" w:eastAsia="es-ES"/>
          <w14:ligatures w14:val="none"/>
        </w:rPr>
        <w:t>These parties must be unrelated (</w:t>
      </w:r>
      <w:proofErr w:type="gramStart"/>
      <w:r w:rsidRPr="00D61432">
        <w:rPr>
          <w:rFonts w:ascii="Times New Roman" w:eastAsia="Times New Roman" w:hAnsi="Times New Roman" w:cs="Times New Roman"/>
          <w:kern w:val="0"/>
          <w:sz w:val="24"/>
          <w:szCs w:val="24"/>
          <w:lang w:val="en-US" w:eastAsia="es-ES"/>
          <w14:ligatures w14:val="none"/>
        </w:rPr>
        <w:t>i.e.</w:t>
      </w:r>
      <w:proofErr w:type="gramEnd"/>
      <w:r w:rsidRPr="00D61432">
        <w:rPr>
          <w:rFonts w:ascii="Times New Roman" w:eastAsia="Times New Roman" w:hAnsi="Times New Roman" w:cs="Times New Roman"/>
          <w:kern w:val="0"/>
          <w:sz w:val="24"/>
          <w:szCs w:val="24"/>
          <w:lang w:val="en-US" w:eastAsia="es-ES"/>
          <w14:ligatures w14:val="none"/>
        </w:rPr>
        <w:t xml:space="preserve"> no direct, indirect, beneficial or constructive ownership interest between these parties).</w:t>
      </w:r>
    </w:p>
    <w:p w14:paraId="24C4E291" w14:textId="77777777" w:rsidR="00D61432" w:rsidRDefault="00D61432" w:rsidP="00D6143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p>
    <w:p w14:paraId="4E25015E" w14:textId="77777777" w:rsidR="00D61432" w:rsidRPr="00D61432" w:rsidRDefault="00D61432" w:rsidP="00D61432">
      <w:pPr>
        <w:pStyle w:val="Ttulo2"/>
        <w:rPr>
          <w:lang w:val="en-US"/>
        </w:rPr>
      </w:pPr>
      <w:r>
        <w:t>Scope</w:t>
      </w:r>
    </w:p>
    <w:p w14:paraId="7CB23F59" w14:textId="77777777" w:rsidR="00D61432" w:rsidRPr="00D61432" w:rsidRDefault="00D61432" w:rsidP="00D61432">
      <w:pPr>
        <w:pStyle w:val="NormalWeb"/>
        <w:rPr>
          <w:lang w:val="en-US"/>
        </w:rPr>
      </w:pPr>
      <w:r w:rsidRPr="00D61432">
        <w:rPr>
          <w:lang w:val="en-US"/>
        </w:rPr>
        <w:t>This project call is for R&amp;D projects with priority given to the following field(s):</w:t>
      </w:r>
    </w:p>
    <w:p w14:paraId="5D352F1E" w14:textId="77777777" w:rsidR="00D61432" w:rsidRDefault="00D61432" w:rsidP="00D61432">
      <w:pPr>
        <w:numPr>
          <w:ilvl w:val="0"/>
          <w:numId w:val="3"/>
        </w:numPr>
        <w:spacing w:before="100" w:beforeAutospacing="1" w:after="100" w:afterAutospacing="1" w:line="240" w:lineRule="auto"/>
      </w:pPr>
      <w:r>
        <w:t xml:space="preserve">Agricultural technologies and </w:t>
      </w:r>
      <w:proofErr w:type="spellStart"/>
      <w:r>
        <w:t>agri</w:t>
      </w:r>
      <w:proofErr w:type="spellEnd"/>
      <w:r>
        <w:t xml:space="preserve"> food technologies</w:t>
      </w:r>
    </w:p>
    <w:p w14:paraId="5C5D806B" w14:textId="77777777" w:rsidR="00D61432" w:rsidRDefault="00D61432" w:rsidP="00D61432">
      <w:pPr>
        <w:numPr>
          <w:ilvl w:val="0"/>
          <w:numId w:val="3"/>
        </w:numPr>
        <w:spacing w:before="100" w:beforeAutospacing="1" w:after="100" w:afterAutospacing="1" w:line="240" w:lineRule="auto"/>
      </w:pPr>
      <w:r>
        <w:t>Clean technologies and low carbon economy technologies, including materials for clean fuels, clean transportation/mobility, climate resilient building/infrastructure, renewable energy, water and wastewater management</w:t>
      </w:r>
    </w:p>
    <w:p w14:paraId="0A145FA4" w14:textId="77777777" w:rsidR="00D61432" w:rsidRDefault="00D61432" w:rsidP="00D61432">
      <w:pPr>
        <w:numPr>
          <w:ilvl w:val="0"/>
          <w:numId w:val="3"/>
        </w:numPr>
        <w:spacing w:before="100" w:beforeAutospacing="1" w:after="100" w:afterAutospacing="1" w:line="240" w:lineRule="auto"/>
      </w:pPr>
      <w:r>
        <w:t>Digital technologies, including smart cities and smart mobility</w:t>
      </w:r>
    </w:p>
    <w:p w14:paraId="4AA5D717" w14:textId="77777777" w:rsidR="00D61432" w:rsidRDefault="00D61432" w:rsidP="00D61432">
      <w:pPr>
        <w:numPr>
          <w:ilvl w:val="0"/>
          <w:numId w:val="3"/>
        </w:numPr>
        <w:spacing w:before="100" w:beforeAutospacing="1" w:after="100" w:afterAutospacing="1" w:line="240" w:lineRule="auto"/>
      </w:pPr>
      <w:r>
        <w:t>Environment protection technologies, including transportation infrastructure, renewable power sources, energy storage, eco-friendly energy, eco-friendly vehicles, smart environmental solutions and soil remediation technologies</w:t>
      </w:r>
    </w:p>
    <w:p w14:paraId="57397641" w14:textId="77777777" w:rsidR="00D61432" w:rsidRDefault="00D61432" w:rsidP="00D61432">
      <w:pPr>
        <w:numPr>
          <w:ilvl w:val="0"/>
          <w:numId w:val="3"/>
        </w:numPr>
        <w:spacing w:before="100" w:beforeAutospacing="1" w:after="100" w:afterAutospacing="1" w:line="240" w:lineRule="auto"/>
      </w:pPr>
      <w:r>
        <w:t>Health and biosciences, including brain health, healthy aging, aging technologies, mental health, biomedicine, biomedical engineering, medical devices, digital health, digital therapeutics, diagnostics and decision support</w:t>
      </w:r>
    </w:p>
    <w:p w14:paraId="527A80D7" w14:textId="77777777" w:rsidR="00D61432" w:rsidRDefault="00D61432" w:rsidP="00D61432">
      <w:pPr>
        <w:numPr>
          <w:ilvl w:val="0"/>
          <w:numId w:val="3"/>
        </w:numPr>
        <w:spacing w:before="100" w:beforeAutospacing="1" w:after="100" w:afterAutospacing="1" w:line="240" w:lineRule="auto"/>
      </w:pPr>
      <w:r>
        <w:t>Quantum computing technologies, including sensing and timing, simulation, communications, imaging, and artificial intelligence</w:t>
      </w:r>
    </w:p>
    <w:p w14:paraId="40ADA128" w14:textId="77777777" w:rsidR="00D61432" w:rsidRDefault="00D61432" w:rsidP="00D61432">
      <w:pPr>
        <w:pStyle w:val="NormalWeb"/>
      </w:pPr>
      <w:proofErr w:type="spellStart"/>
      <w:r>
        <w:t>Your</w:t>
      </w:r>
      <w:proofErr w:type="spellEnd"/>
      <w:r>
        <w:t xml:space="preserve"> </w:t>
      </w:r>
      <w:proofErr w:type="spellStart"/>
      <w:r>
        <w:t>project</w:t>
      </w:r>
      <w:proofErr w:type="spellEnd"/>
      <w:r>
        <w:t xml:space="preserve"> </w:t>
      </w:r>
      <w:proofErr w:type="spellStart"/>
      <w:r>
        <w:t>should</w:t>
      </w:r>
      <w:proofErr w:type="spellEnd"/>
      <w:r>
        <w:t>:</w:t>
      </w:r>
    </w:p>
    <w:p w14:paraId="600C4855" w14:textId="77777777" w:rsidR="00D61432" w:rsidRDefault="00D61432" w:rsidP="00D61432">
      <w:pPr>
        <w:numPr>
          <w:ilvl w:val="0"/>
          <w:numId w:val="4"/>
        </w:numPr>
        <w:spacing w:before="100" w:beforeAutospacing="1" w:after="100" w:afterAutospacing="1" w:line="240" w:lineRule="auto"/>
      </w:pPr>
      <w:r>
        <w:lastRenderedPageBreak/>
        <w:t>address at least one of the fields mentioned in the call description and</w:t>
      </w:r>
    </w:p>
    <w:p w14:paraId="523FC5AF" w14:textId="77777777" w:rsidR="00D61432" w:rsidRDefault="00D61432" w:rsidP="00D61432">
      <w:pPr>
        <w:numPr>
          <w:ilvl w:val="0"/>
          <w:numId w:val="4"/>
        </w:numPr>
        <w:spacing w:before="100" w:beforeAutospacing="1" w:after="100" w:afterAutospacing="1" w:line="240" w:lineRule="auto"/>
      </w:pPr>
      <w:r>
        <w:t xml:space="preserve">demonstrate the potential to research or develop a product, process or service for commercialisation. </w:t>
      </w:r>
    </w:p>
    <w:p w14:paraId="3ABA1D48" w14:textId="77777777" w:rsidR="00D61432" w:rsidRPr="00D61432" w:rsidRDefault="00D61432" w:rsidP="00D61432">
      <w:pPr>
        <w:pStyle w:val="Ttulo2"/>
        <w:rPr>
          <w:lang w:val="en-US"/>
        </w:rPr>
      </w:pPr>
      <w:r>
        <w:t>Funding</w:t>
      </w:r>
    </w:p>
    <w:p w14:paraId="11022B20" w14:textId="77777777" w:rsidR="00D61432" w:rsidRDefault="00D61432" w:rsidP="00D61432">
      <w:pPr>
        <w:pStyle w:val="Ttulo3"/>
      </w:pPr>
      <w:r>
        <w:t>Canada</w:t>
      </w:r>
    </w:p>
    <w:p w14:paraId="1B3D278B" w14:textId="77777777" w:rsidR="00D61432" w:rsidRPr="00D61432" w:rsidRDefault="00D61432" w:rsidP="00D61432">
      <w:pPr>
        <w:pStyle w:val="NormalWeb"/>
        <w:rPr>
          <w:lang w:val="en-US"/>
        </w:rPr>
      </w:pPr>
      <w:r w:rsidRPr="00D61432">
        <w:rPr>
          <w:lang w:val="en-US"/>
        </w:rPr>
        <w:t>In Canada, this call for projects is offered through the National Research Council of Canada Industrial Research Assistance Program (NRC IRAP). NRC IRAP is responsible for delivering this call for projects and for managing any resulting funding agreements.</w:t>
      </w:r>
    </w:p>
    <w:p w14:paraId="1422CCD3" w14:textId="77777777" w:rsidR="00D61432" w:rsidRPr="00D61432" w:rsidRDefault="00D61432" w:rsidP="00D61432">
      <w:pPr>
        <w:pStyle w:val="NormalWeb"/>
        <w:rPr>
          <w:lang w:val="en-US"/>
        </w:rPr>
      </w:pPr>
      <w:r w:rsidRPr="00D61432">
        <w:rPr>
          <w:lang w:val="en-US"/>
        </w:rPr>
        <w:t>Eligible Canadian SMEs may receive up to 50% reimbursement of eligible project costs up to a maximum total funding amount of 500,000 CAD over 12 to 24 months (an extension of 12 months may be considered if sufficiently justified and accepted by both countries).</w:t>
      </w:r>
    </w:p>
    <w:p w14:paraId="16187F84" w14:textId="77777777" w:rsidR="00D61432" w:rsidRPr="00D61432" w:rsidRDefault="00D61432" w:rsidP="00D61432">
      <w:pPr>
        <w:pStyle w:val="NormalWeb"/>
        <w:rPr>
          <w:lang w:val="en-US"/>
        </w:rPr>
      </w:pPr>
      <w:r w:rsidRPr="00D61432">
        <w:rPr>
          <w:lang w:val="en-US"/>
        </w:rPr>
        <w:t>Canadian SMEs may also participate in a collaborative project on a self-funding basis.</w:t>
      </w:r>
    </w:p>
    <w:p w14:paraId="44E09BA8" w14:textId="77777777" w:rsidR="00D61432" w:rsidRPr="00D61432" w:rsidRDefault="00D61432" w:rsidP="00D61432">
      <w:pPr>
        <w:pStyle w:val="NormalWeb"/>
        <w:rPr>
          <w:lang w:val="en-US"/>
        </w:rPr>
      </w:pPr>
      <w:r w:rsidRPr="00D61432">
        <w:rPr>
          <w:lang w:val="en-US"/>
        </w:rPr>
        <w:t>Please note: Canadian SME applicants must be eligible for funding as NRC IRAP clients before they can be considered for funding through this call for projects. For more information on NRC IRAP eligibility and becoming an NRC IRAP client, please contact NRC IRAP using the contact form below.</w:t>
      </w:r>
    </w:p>
    <w:p w14:paraId="77C0586A" w14:textId="77777777" w:rsidR="00D61432" w:rsidRPr="00D61432" w:rsidRDefault="00D61432" w:rsidP="00D61432">
      <w:pPr>
        <w:pStyle w:val="NormalWeb"/>
        <w:rPr>
          <w:lang w:val="en-US"/>
        </w:rPr>
      </w:pPr>
      <w:r w:rsidRPr="00D61432">
        <w:rPr>
          <w:lang w:val="en-US"/>
        </w:rPr>
        <w:t xml:space="preserve">In addition to the Canadian SME, other Canadian </w:t>
      </w:r>
      <w:proofErr w:type="spellStart"/>
      <w:r w:rsidRPr="00D61432">
        <w:rPr>
          <w:lang w:val="en-US"/>
        </w:rPr>
        <w:t>organisations</w:t>
      </w:r>
      <w:proofErr w:type="spellEnd"/>
      <w:r w:rsidRPr="00D61432">
        <w:rPr>
          <w:lang w:val="en-US"/>
        </w:rPr>
        <w:t xml:space="preserve"> (research institutes, universities, research and technology </w:t>
      </w:r>
      <w:proofErr w:type="spellStart"/>
      <w:r w:rsidRPr="00D61432">
        <w:rPr>
          <w:lang w:val="en-US"/>
        </w:rPr>
        <w:t>organisations</w:t>
      </w:r>
      <w:proofErr w:type="spellEnd"/>
      <w:r w:rsidRPr="00D61432">
        <w:rPr>
          <w:lang w:val="en-US"/>
        </w:rPr>
        <w:t>, large enterprises and other companies) may participate on a self</w:t>
      </w:r>
      <w:r w:rsidRPr="00D61432">
        <w:rPr>
          <w:lang w:val="en-US"/>
        </w:rPr>
        <w:noBreakHyphen/>
        <w:t>funded basis or as subcontractors.</w:t>
      </w:r>
    </w:p>
    <w:p w14:paraId="290CD94A" w14:textId="77777777" w:rsidR="00D61432" w:rsidRDefault="00D61432" w:rsidP="00D61432">
      <w:pPr>
        <w:pStyle w:val="Ttulo3"/>
      </w:pPr>
      <w:r>
        <w:t>Israel</w:t>
      </w:r>
    </w:p>
    <w:p w14:paraId="6CF8AC3E" w14:textId="77777777" w:rsidR="00D61432" w:rsidRPr="00D61432" w:rsidRDefault="00D61432" w:rsidP="00D61432">
      <w:pPr>
        <w:pStyle w:val="NormalWeb"/>
        <w:rPr>
          <w:lang w:val="en-US"/>
        </w:rPr>
      </w:pPr>
      <w:r w:rsidRPr="00D61432">
        <w:rPr>
          <w:lang w:val="en-US"/>
        </w:rPr>
        <w:t>In Israel, this call for projects is offered through the Israel Innovation Authority (IIA). IIA is responsible for the delivery of this call for projects and the management of any resulting funding agreements.</w:t>
      </w:r>
    </w:p>
    <w:p w14:paraId="1AF4C7DA" w14:textId="77777777" w:rsidR="00D61432" w:rsidRPr="00D61432" w:rsidRDefault="00D61432" w:rsidP="00D61432">
      <w:pPr>
        <w:pStyle w:val="NormalWeb"/>
        <w:rPr>
          <w:lang w:val="en-US"/>
        </w:rPr>
      </w:pPr>
      <w:r w:rsidRPr="00D61432">
        <w:rPr>
          <w:lang w:val="en-US"/>
        </w:rPr>
        <w:t>Financial support may be provided to eligible Israeli companies in support of industrial research or technological development activities. Eligible Israeli companies may receive up to 50% of the Israeli R&amp;D cost.</w:t>
      </w:r>
    </w:p>
    <w:p w14:paraId="3BA3BD74" w14:textId="77777777" w:rsidR="00D61432" w:rsidRPr="00D61432" w:rsidRDefault="00D61432" w:rsidP="00D61432">
      <w:pPr>
        <w:pStyle w:val="NormalWeb"/>
        <w:rPr>
          <w:lang w:val="en-US"/>
        </w:rPr>
      </w:pPr>
      <w:r w:rsidRPr="00D61432">
        <w:rPr>
          <w:lang w:val="en-US"/>
        </w:rPr>
        <w:t xml:space="preserve">Please consult the IIA </w:t>
      </w:r>
      <w:hyperlink r:id="rId5" w:history="1">
        <w:r w:rsidRPr="00D61432">
          <w:rPr>
            <w:rStyle w:val="Hipervnculo"/>
            <w:lang w:val="en-US"/>
          </w:rPr>
          <w:t xml:space="preserve">call for </w:t>
        </w:r>
        <w:proofErr w:type="gramStart"/>
        <w:r w:rsidRPr="00D61432">
          <w:rPr>
            <w:rStyle w:val="Hipervnculo"/>
            <w:lang w:val="en-US"/>
          </w:rPr>
          <w:t>projects</w:t>
        </w:r>
        <w:proofErr w:type="gramEnd"/>
        <w:r w:rsidRPr="00D61432">
          <w:rPr>
            <w:rStyle w:val="Hipervnculo"/>
            <w:lang w:val="en-US"/>
          </w:rPr>
          <w:t xml:space="preserve"> announcement</w:t>
        </w:r>
      </w:hyperlink>
      <w:r w:rsidRPr="00D61432">
        <w:rPr>
          <w:lang w:val="en-US"/>
        </w:rPr>
        <w:t xml:space="preserve"> for funding parameters.</w:t>
      </w:r>
    </w:p>
    <w:p w14:paraId="13A7DB04" w14:textId="77777777" w:rsidR="00D61432" w:rsidRPr="00D61432" w:rsidRDefault="00D61432" w:rsidP="00D61432">
      <w:pPr>
        <w:pStyle w:val="NormalWeb"/>
        <w:rPr>
          <w:lang w:val="en-US"/>
        </w:rPr>
      </w:pPr>
      <w:r w:rsidRPr="00D61432">
        <w:rPr>
          <w:lang w:val="en-US"/>
        </w:rPr>
        <w:t>In addition to the Israeli company, Israeli research institutes/universities may participate as subcontractors.</w:t>
      </w:r>
    </w:p>
    <w:p w14:paraId="2989F40F" w14:textId="77777777" w:rsidR="00D61432" w:rsidRDefault="00D61432" w:rsidP="00D61432">
      <w:pPr>
        <w:pStyle w:val="NormalWeb"/>
        <w:rPr>
          <w:lang w:val="en-US"/>
        </w:rPr>
      </w:pPr>
      <w:r w:rsidRPr="00D61432">
        <w:rPr>
          <w:lang w:val="en-US"/>
        </w:rPr>
        <w:t xml:space="preserve">If there is no allocated budget for your </w:t>
      </w:r>
      <w:proofErr w:type="spellStart"/>
      <w:r w:rsidRPr="00D61432">
        <w:rPr>
          <w:lang w:val="en-US"/>
        </w:rPr>
        <w:t>organisation</w:t>
      </w:r>
      <w:proofErr w:type="spellEnd"/>
      <w:r w:rsidRPr="00D61432">
        <w:rPr>
          <w:lang w:val="en-US"/>
        </w:rPr>
        <w:t xml:space="preserve"> type in your country and you want to participate in a project consortium, contact your national funding body using the form below to see whether there are other funding opportunities available or talk to them about self-funding.</w:t>
      </w:r>
    </w:p>
    <w:p w14:paraId="7F9E79E9" w14:textId="77777777" w:rsidR="00D61432" w:rsidRPr="00D61432" w:rsidRDefault="00D61432" w:rsidP="00D61432">
      <w:pPr>
        <w:pStyle w:val="Ttulo2"/>
        <w:rPr>
          <w:lang w:val="en-US"/>
        </w:rPr>
      </w:pPr>
      <w:r>
        <w:lastRenderedPageBreak/>
        <w:t>Eligibility</w:t>
      </w:r>
    </w:p>
    <w:p w14:paraId="7DB7ECBB" w14:textId="77777777" w:rsidR="00D61432" w:rsidRPr="00D61432" w:rsidRDefault="00D61432" w:rsidP="00D61432">
      <w:pPr>
        <w:pStyle w:val="NormalWeb"/>
        <w:rPr>
          <w:lang w:val="en-US"/>
        </w:rPr>
      </w:pPr>
      <w:r w:rsidRPr="00D61432">
        <w:rPr>
          <w:lang w:val="en-US"/>
        </w:rPr>
        <w:t xml:space="preserve">Eureka has limited eligibility criteria for </w:t>
      </w:r>
      <w:proofErr w:type="spellStart"/>
      <w:r w:rsidRPr="00D61432">
        <w:rPr>
          <w:lang w:val="en-US"/>
        </w:rPr>
        <w:t>organisations</w:t>
      </w:r>
      <w:proofErr w:type="spellEnd"/>
      <w:r w:rsidRPr="00D61432">
        <w:rPr>
          <w:lang w:val="en-US"/>
        </w:rPr>
        <w:t xml:space="preserve"> participating in a Network projects consortium:</w:t>
      </w:r>
    </w:p>
    <w:p w14:paraId="1401C356" w14:textId="77777777" w:rsidR="00D61432" w:rsidRDefault="00D61432" w:rsidP="00D61432">
      <w:pPr>
        <w:numPr>
          <w:ilvl w:val="0"/>
          <w:numId w:val="5"/>
        </w:numPr>
        <w:spacing w:before="100" w:beforeAutospacing="1" w:after="100" w:afterAutospacing="1" w:line="240" w:lineRule="auto"/>
      </w:pPr>
      <w:r>
        <w:t>Your project idea must represent international cooperation in the form of a specific project.</w:t>
      </w:r>
    </w:p>
    <w:p w14:paraId="22AF8865" w14:textId="77777777" w:rsidR="00D61432" w:rsidRDefault="00D61432" w:rsidP="00D61432">
      <w:pPr>
        <w:numPr>
          <w:ilvl w:val="0"/>
          <w:numId w:val="5"/>
        </w:numPr>
        <w:spacing w:before="100" w:beforeAutospacing="1" w:after="100" w:afterAutospacing="1" w:line="240" w:lineRule="auto"/>
      </w:pPr>
      <w:r>
        <w:t>The project must be directed at researching or developing an innovative product, process or service with the goal of commercialisation.</w:t>
      </w:r>
    </w:p>
    <w:p w14:paraId="43104F7A" w14:textId="77777777" w:rsidR="00D61432" w:rsidRDefault="00D61432" w:rsidP="00D61432">
      <w:pPr>
        <w:numPr>
          <w:ilvl w:val="0"/>
          <w:numId w:val="5"/>
        </w:numPr>
        <w:spacing w:before="100" w:beforeAutospacing="1" w:after="100" w:afterAutospacing="1" w:line="240" w:lineRule="auto"/>
      </w:pPr>
      <w:r>
        <w:t>The project must have a civilian purpose.</w:t>
      </w:r>
    </w:p>
    <w:p w14:paraId="63C5CB6B" w14:textId="77777777" w:rsidR="00D61432" w:rsidRDefault="00D61432" w:rsidP="00D61432">
      <w:pPr>
        <w:numPr>
          <w:ilvl w:val="0"/>
          <w:numId w:val="5"/>
        </w:numPr>
        <w:spacing w:before="100" w:beforeAutospacing="1" w:after="100" w:afterAutospacing="1" w:line="240" w:lineRule="auto"/>
      </w:pPr>
      <w:r>
        <w:t>Your consortium must include at least two independent legal entities from a minimum of two Eureka countries.</w:t>
      </w:r>
    </w:p>
    <w:p w14:paraId="3619A861" w14:textId="77777777" w:rsidR="00D61432" w:rsidRDefault="00D61432" w:rsidP="00D61432">
      <w:pPr>
        <w:numPr>
          <w:ilvl w:val="0"/>
          <w:numId w:val="5"/>
        </w:numPr>
        <w:spacing w:before="100" w:beforeAutospacing="1" w:after="100" w:afterAutospacing="1" w:line="240" w:lineRule="auto"/>
      </w:pPr>
      <w:r>
        <w:t>No single organisation or country can be responsible for more than 70% of the project budget.</w:t>
      </w:r>
    </w:p>
    <w:p w14:paraId="115D6948" w14:textId="77777777" w:rsidR="00D61432" w:rsidRPr="00D61432" w:rsidRDefault="00D61432" w:rsidP="00D61432">
      <w:pPr>
        <w:pStyle w:val="NormalWeb"/>
        <w:rPr>
          <w:lang w:val="en-US"/>
        </w:rPr>
      </w:pPr>
      <w:r w:rsidRPr="00D61432">
        <w:rPr>
          <w:lang w:val="en-US"/>
        </w:rPr>
        <w:t xml:space="preserve">This call for projects has additional criteria for </w:t>
      </w:r>
      <w:proofErr w:type="spellStart"/>
      <w:r w:rsidRPr="00D61432">
        <w:rPr>
          <w:lang w:val="en-US"/>
        </w:rPr>
        <w:t>organisations</w:t>
      </w:r>
      <w:proofErr w:type="spellEnd"/>
      <w:r w:rsidRPr="00D61432">
        <w:rPr>
          <w:lang w:val="en-US"/>
        </w:rPr>
        <w:t xml:space="preserve"> to be eligible to receive funding:</w:t>
      </w:r>
    </w:p>
    <w:p w14:paraId="479CB30B" w14:textId="77777777" w:rsidR="00D61432" w:rsidRDefault="00D61432" w:rsidP="00D61432">
      <w:pPr>
        <w:numPr>
          <w:ilvl w:val="0"/>
          <w:numId w:val="6"/>
        </w:numPr>
        <w:spacing w:before="100" w:beforeAutospacing="1" w:after="100" w:afterAutospacing="1" w:line="240" w:lineRule="auto"/>
      </w:pPr>
      <w:r>
        <w:t>The Canadian and Israeli partners must express their will to cooperate on the development of a new product, industrial process or service. The product, process or service must be innovative and there must be a technological risk involved.</w:t>
      </w:r>
    </w:p>
    <w:p w14:paraId="618D7633" w14:textId="77777777" w:rsidR="00D61432" w:rsidRDefault="00D61432" w:rsidP="00D61432">
      <w:pPr>
        <w:numPr>
          <w:ilvl w:val="0"/>
          <w:numId w:val="6"/>
        </w:numPr>
        <w:spacing w:before="100" w:beforeAutospacing="1" w:after="100" w:afterAutospacing="1" w:line="240" w:lineRule="auto"/>
      </w:pPr>
      <w:r>
        <w:t>The project should have an obvious advantage and added value resulting from the technological cooperation between the participants from the countries (</w:t>
      </w:r>
      <w:proofErr w:type="gramStart"/>
      <w:r>
        <w:t>e.g.</w:t>
      </w:r>
      <w:proofErr w:type="gramEnd"/>
      <w:r>
        <w:t xml:space="preserve"> increased knowledge base, commercial leads, access to R&amp;D infrastructure etc.)</w:t>
      </w:r>
    </w:p>
    <w:p w14:paraId="0AFC6E21" w14:textId="77777777" w:rsidR="00D61432" w:rsidRDefault="00D61432" w:rsidP="00D61432">
      <w:pPr>
        <w:numPr>
          <w:ilvl w:val="0"/>
          <w:numId w:val="6"/>
        </w:numPr>
        <w:spacing w:before="100" w:beforeAutospacing="1" w:after="100" w:afterAutospacing="1" w:line="240" w:lineRule="auto"/>
      </w:pPr>
      <w:r>
        <w:t>The project should demonstrate the contribution of all participants and the project must be significant to them.</w:t>
      </w:r>
    </w:p>
    <w:p w14:paraId="1119952C" w14:textId="77777777" w:rsidR="00D61432" w:rsidRDefault="00D61432" w:rsidP="00D61432">
      <w:pPr>
        <w:numPr>
          <w:ilvl w:val="0"/>
          <w:numId w:val="6"/>
        </w:numPr>
        <w:spacing w:before="100" w:beforeAutospacing="1" w:after="100" w:afterAutospacing="1" w:line="240" w:lineRule="auto"/>
      </w:pPr>
      <w:r>
        <w:t>The participants are required, prior to obtaining the Eureka label endorsement, to have signed a project consortium agreement.</w:t>
      </w:r>
    </w:p>
    <w:p w14:paraId="1D7C80C5" w14:textId="77777777" w:rsidR="00D61432" w:rsidRPr="00D61432" w:rsidRDefault="00D61432" w:rsidP="00D61432">
      <w:pPr>
        <w:pStyle w:val="NormalWeb"/>
        <w:rPr>
          <w:lang w:val="en-US"/>
        </w:rPr>
      </w:pPr>
      <w:r w:rsidRPr="00D61432">
        <w:rPr>
          <w:lang w:val="en-US"/>
        </w:rPr>
        <w:t xml:space="preserve">NRC IRAP has additional criteria for Canada </w:t>
      </w:r>
      <w:proofErr w:type="spellStart"/>
      <w:r w:rsidRPr="00D61432">
        <w:rPr>
          <w:lang w:val="en-US"/>
        </w:rPr>
        <w:t>organisations</w:t>
      </w:r>
      <w:proofErr w:type="spellEnd"/>
      <w:r w:rsidRPr="00D61432">
        <w:rPr>
          <w:lang w:val="en-US"/>
        </w:rPr>
        <w:t xml:space="preserve"> to be eligible to receive funding:</w:t>
      </w:r>
    </w:p>
    <w:p w14:paraId="4C64B97E" w14:textId="77777777" w:rsidR="00D61432" w:rsidRDefault="00D61432" w:rsidP="00D61432">
      <w:pPr>
        <w:numPr>
          <w:ilvl w:val="0"/>
          <w:numId w:val="7"/>
        </w:numPr>
        <w:spacing w:before="100" w:beforeAutospacing="1" w:after="100" w:afterAutospacing="1" w:line="240" w:lineRule="auto"/>
      </w:pPr>
      <w:r>
        <w:t>Your organisation must be a small and medium-sized enterprise in Canada, incorporated and profit-oriented.</w:t>
      </w:r>
    </w:p>
    <w:p w14:paraId="4F2CEBE4" w14:textId="77777777" w:rsidR="00D61432" w:rsidRDefault="00D61432" w:rsidP="00D61432">
      <w:pPr>
        <w:numPr>
          <w:ilvl w:val="0"/>
          <w:numId w:val="7"/>
        </w:numPr>
        <w:spacing w:before="100" w:beforeAutospacing="1" w:after="100" w:afterAutospacing="1" w:line="240" w:lineRule="auto"/>
      </w:pPr>
      <w:r>
        <w:t>Your organisation must have 500 or less full-time equivalent employees.</w:t>
      </w:r>
    </w:p>
    <w:p w14:paraId="096270DC" w14:textId="77777777" w:rsidR="00D61432" w:rsidRDefault="00D61432" w:rsidP="00D61432">
      <w:pPr>
        <w:numPr>
          <w:ilvl w:val="0"/>
          <w:numId w:val="7"/>
        </w:numPr>
        <w:spacing w:before="100" w:beforeAutospacing="1" w:after="100" w:afterAutospacing="1" w:line="240" w:lineRule="auto"/>
      </w:pPr>
      <w:r>
        <w:t>You must have the objective to grow and generate profits through development and commercialisation of innovative, technology-driven new or improved products, services, or processes in Canada.</w:t>
      </w:r>
    </w:p>
    <w:p w14:paraId="3FCE6F7A" w14:textId="77777777" w:rsidR="00D61432" w:rsidRPr="00D61432" w:rsidRDefault="00D61432" w:rsidP="00D61432">
      <w:pPr>
        <w:pStyle w:val="Ttulo2"/>
        <w:rPr>
          <w:lang w:val="en-US"/>
        </w:rPr>
      </w:pPr>
      <w:r>
        <w:t>Evaluation</w:t>
      </w:r>
    </w:p>
    <w:p w14:paraId="6D976A84" w14:textId="77777777" w:rsidR="00D61432" w:rsidRPr="00D61432" w:rsidRDefault="00D61432" w:rsidP="00D61432">
      <w:pPr>
        <w:pStyle w:val="NormalWeb"/>
        <w:rPr>
          <w:lang w:val="en-US"/>
        </w:rPr>
      </w:pPr>
      <w:r w:rsidRPr="00D61432">
        <w:rPr>
          <w:lang w:val="en-US"/>
        </w:rPr>
        <w:t>Your project application will be reviewed according to our Network projects evaluation methodology.</w:t>
      </w:r>
    </w:p>
    <w:p w14:paraId="64DE49EE" w14:textId="77777777" w:rsidR="00D61432" w:rsidRDefault="00D61432" w:rsidP="00D61432">
      <w:pPr>
        <w:pStyle w:val="NormalWeb"/>
      </w:pPr>
      <w:r>
        <w:t xml:space="preserve">1. </w:t>
      </w:r>
      <w:proofErr w:type="spellStart"/>
      <w:r>
        <w:t>Impact</w:t>
      </w:r>
      <w:proofErr w:type="spellEnd"/>
    </w:p>
    <w:p w14:paraId="3EC71297" w14:textId="77777777" w:rsidR="00D61432" w:rsidRDefault="00D61432" w:rsidP="00D61432">
      <w:pPr>
        <w:numPr>
          <w:ilvl w:val="0"/>
          <w:numId w:val="8"/>
        </w:numPr>
        <w:spacing w:before="100" w:beforeAutospacing="1" w:after="100" w:afterAutospacing="1" w:line="240" w:lineRule="auto"/>
      </w:pPr>
      <w:r>
        <w:t>Is the market properly addressed (</w:t>
      </w:r>
      <w:proofErr w:type="gramStart"/>
      <w:r>
        <w:t>i.e.</w:t>
      </w:r>
      <w:proofErr w:type="gramEnd"/>
      <w:r>
        <w:t xml:space="preserve"> size, access and risks)?</w:t>
      </w:r>
    </w:p>
    <w:p w14:paraId="7621109B" w14:textId="77777777" w:rsidR="00D61432" w:rsidRDefault="00D61432" w:rsidP="00D61432">
      <w:pPr>
        <w:numPr>
          <w:ilvl w:val="0"/>
          <w:numId w:val="8"/>
        </w:numPr>
        <w:spacing w:before="100" w:beforeAutospacing="1" w:after="100" w:afterAutospacing="1" w:line="240" w:lineRule="auto"/>
      </w:pPr>
      <w:r>
        <w:t>Is the value creation properly addressed (</w:t>
      </w:r>
      <w:proofErr w:type="gramStart"/>
      <w:r>
        <w:t>i.e.</w:t>
      </w:r>
      <w:proofErr w:type="gramEnd"/>
      <w:r>
        <w:t xml:space="preserve"> employment opportunities and environmental and societal benefits)?</w:t>
      </w:r>
    </w:p>
    <w:p w14:paraId="6D86FDC5" w14:textId="77777777" w:rsidR="00D61432" w:rsidRDefault="00D61432" w:rsidP="00D61432">
      <w:pPr>
        <w:numPr>
          <w:ilvl w:val="0"/>
          <w:numId w:val="8"/>
        </w:numPr>
        <w:spacing w:before="100" w:beforeAutospacing="1" w:after="100" w:afterAutospacing="1" w:line="240" w:lineRule="auto"/>
      </w:pPr>
      <w:r>
        <w:lastRenderedPageBreak/>
        <w:t>What are the competitive advantages of your project (</w:t>
      </w:r>
      <w:proofErr w:type="gramStart"/>
      <w:r>
        <w:t>i.e.</w:t>
      </w:r>
      <w:proofErr w:type="gramEnd"/>
      <w:r>
        <w:t xml:space="preserve"> strategic importance, enhanced capabilities and visibility)?</w:t>
      </w:r>
    </w:p>
    <w:p w14:paraId="6EC26B52" w14:textId="77777777" w:rsidR="00D61432" w:rsidRDefault="00D61432" w:rsidP="00D61432">
      <w:pPr>
        <w:numPr>
          <w:ilvl w:val="0"/>
          <w:numId w:val="8"/>
        </w:numPr>
        <w:spacing w:before="100" w:beforeAutospacing="1" w:after="100" w:afterAutospacing="1" w:line="240" w:lineRule="auto"/>
      </w:pPr>
      <w:r>
        <w:t>Are your commercialisation plans clear and realistic (</w:t>
      </w:r>
      <w:proofErr w:type="gramStart"/>
      <w:r>
        <w:t>i.e.</w:t>
      </w:r>
      <w:proofErr w:type="gramEnd"/>
      <w:r>
        <w:t xml:space="preserve"> return on investment, geographical and sectoral impact)?</w:t>
      </w:r>
    </w:p>
    <w:p w14:paraId="339C1343" w14:textId="77777777" w:rsidR="00D61432" w:rsidRDefault="00D61432" w:rsidP="00D61432">
      <w:pPr>
        <w:pStyle w:val="NormalWeb"/>
      </w:pPr>
      <w:r>
        <w:t xml:space="preserve">2. </w:t>
      </w:r>
      <w:proofErr w:type="spellStart"/>
      <w:r>
        <w:t>Excellence</w:t>
      </w:r>
      <w:proofErr w:type="spellEnd"/>
    </w:p>
    <w:p w14:paraId="059BCF87" w14:textId="77777777" w:rsidR="00D61432" w:rsidRDefault="00D61432" w:rsidP="00D61432">
      <w:pPr>
        <w:numPr>
          <w:ilvl w:val="0"/>
          <w:numId w:val="9"/>
        </w:numPr>
        <w:spacing w:before="100" w:beforeAutospacing="1" w:after="100" w:afterAutospacing="1" w:line="240" w:lineRule="auto"/>
      </w:pPr>
      <w:r>
        <w:t>What is the degree of innovation? (</w:t>
      </w:r>
      <w:proofErr w:type="gramStart"/>
      <w:r>
        <w:t>i.e.</w:t>
      </w:r>
      <w:proofErr w:type="gramEnd"/>
      <w:r>
        <w:t xml:space="preserve"> is the proposed product, process or service state-of-the-art? Is there sufficient technological maturity and risk)?</w:t>
      </w:r>
    </w:p>
    <w:p w14:paraId="45752DE2" w14:textId="77777777" w:rsidR="00D61432" w:rsidRDefault="00D61432" w:rsidP="00D61432">
      <w:pPr>
        <w:numPr>
          <w:ilvl w:val="0"/>
          <w:numId w:val="9"/>
        </w:numPr>
        <w:spacing w:before="100" w:beforeAutospacing="1" w:after="100" w:afterAutospacing="1" w:line="240" w:lineRule="auto"/>
      </w:pPr>
      <w:r>
        <w:t>How is the new knowledge going to be used?</w:t>
      </w:r>
    </w:p>
    <w:p w14:paraId="3B6E07A6" w14:textId="77777777" w:rsidR="00D61432" w:rsidRDefault="00D61432" w:rsidP="00D61432">
      <w:pPr>
        <w:numPr>
          <w:ilvl w:val="0"/>
          <w:numId w:val="9"/>
        </w:numPr>
        <w:spacing w:before="100" w:beforeAutospacing="1" w:after="100" w:afterAutospacing="1" w:line="240" w:lineRule="auto"/>
      </w:pPr>
      <w:r>
        <w:t>Is your project scientifically and technically challenging for consortium partners?</w:t>
      </w:r>
    </w:p>
    <w:p w14:paraId="07284F43" w14:textId="77777777" w:rsidR="00D61432" w:rsidRDefault="00D61432" w:rsidP="00D61432">
      <w:pPr>
        <w:numPr>
          <w:ilvl w:val="0"/>
          <w:numId w:val="9"/>
        </w:numPr>
        <w:spacing w:before="100" w:beforeAutospacing="1" w:after="100" w:afterAutospacing="1" w:line="240" w:lineRule="auto"/>
      </w:pPr>
      <w:r>
        <w:t>Is the technical achievability and risk properly addressed?</w:t>
      </w:r>
    </w:p>
    <w:p w14:paraId="30757CA8" w14:textId="77777777" w:rsidR="00D61432" w:rsidRDefault="00D61432" w:rsidP="00D61432">
      <w:pPr>
        <w:pStyle w:val="NormalWeb"/>
      </w:pPr>
      <w:r>
        <w:t xml:space="preserve">3. </w:t>
      </w:r>
      <w:proofErr w:type="spellStart"/>
      <w:r>
        <w:t>Quality</w:t>
      </w:r>
      <w:proofErr w:type="spellEnd"/>
      <w:r>
        <w:t xml:space="preserve"> and </w:t>
      </w:r>
      <w:proofErr w:type="spellStart"/>
      <w:r>
        <w:t>efficiency</w:t>
      </w:r>
      <w:proofErr w:type="spellEnd"/>
      <w:r>
        <w:t xml:space="preserve"> </w:t>
      </w:r>
      <w:proofErr w:type="spellStart"/>
      <w:r>
        <w:t>of</w:t>
      </w:r>
      <w:proofErr w:type="spellEnd"/>
      <w:r>
        <w:t xml:space="preserve"> </w:t>
      </w:r>
      <w:proofErr w:type="spellStart"/>
      <w:r>
        <w:t>implementation</w:t>
      </w:r>
      <w:proofErr w:type="spellEnd"/>
    </w:p>
    <w:p w14:paraId="263BFF2B" w14:textId="77777777" w:rsidR="00D61432" w:rsidRDefault="00D61432" w:rsidP="00D61432">
      <w:pPr>
        <w:numPr>
          <w:ilvl w:val="0"/>
          <w:numId w:val="10"/>
        </w:numPr>
        <w:spacing w:before="100" w:beforeAutospacing="1" w:after="100" w:afterAutospacing="1" w:line="240" w:lineRule="auto"/>
      </w:pPr>
      <w:r>
        <w:t>What is the quality of your consortium (</w:t>
      </w:r>
      <w:proofErr w:type="gramStart"/>
      <w:r>
        <w:t>i.e.</w:t>
      </w:r>
      <w:proofErr w:type="gramEnd"/>
      <w:r>
        <w:t xml:space="preserve"> balance of the partnership and technological, managerial and financial capabilities of each partner)?</w:t>
      </w:r>
    </w:p>
    <w:p w14:paraId="66B8C8B2" w14:textId="77777777" w:rsidR="00D61432" w:rsidRDefault="00D61432" w:rsidP="00D61432">
      <w:pPr>
        <w:numPr>
          <w:ilvl w:val="0"/>
          <w:numId w:val="10"/>
        </w:numPr>
        <w:spacing w:before="100" w:beforeAutospacing="1" w:after="100" w:afterAutospacing="1" w:line="240" w:lineRule="auto"/>
      </w:pPr>
      <w:r>
        <w:t>Is there added value through international cooperation?</w:t>
      </w:r>
    </w:p>
    <w:p w14:paraId="59F837B8" w14:textId="77777777" w:rsidR="00D61432" w:rsidRDefault="00D61432" w:rsidP="00D61432">
      <w:pPr>
        <w:numPr>
          <w:ilvl w:val="0"/>
          <w:numId w:val="10"/>
        </w:numPr>
        <w:spacing w:before="100" w:beforeAutospacing="1" w:after="100" w:afterAutospacing="1" w:line="240" w:lineRule="auto"/>
      </w:pPr>
      <w:r>
        <w:t>Is your project management and planning realistic and clearly defined (</w:t>
      </w:r>
      <w:proofErr w:type="gramStart"/>
      <w:r>
        <w:t>i.e.</w:t>
      </w:r>
      <w:proofErr w:type="gramEnd"/>
      <w:r>
        <w:t xml:space="preserve"> methodology, planning approach, milestones and deliverables)?</w:t>
      </w:r>
    </w:p>
    <w:p w14:paraId="227E6CA1" w14:textId="77777777" w:rsidR="00D61432" w:rsidRDefault="00D61432" w:rsidP="00D61432">
      <w:pPr>
        <w:numPr>
          <w:ilvl w:val="0"/>
          <w:numId w:val="10"/>
        </w:numPr>
        <w:spacing w:before="100" w:beforeAutospacing="1" w:after="100" w:afterAutospacing="1" w:line="240" w:lineRule="auto"/>
      </w:pPr>
      <w:r>
        <w:t>Is your cost structure reasonable (</w:t>
      </w:r>
      <w:proofErr w:type="gramStart"/>
      <w:r>
        <w:t>i.e.</w:t>
      </w:r>
      <w:proofErr w:type="gramEnd"/>
      <w:r>
        <w:t xml:space="preserve"> costs and financial commitment for each consortium partner)?</w:t>
      </w:r>
    </w:p>
    <w:p w14:paraId="671A2DB5" w14:textId="77777777" w:rsidR="00D61432" w:rsidRPr="00D61432" w:rsidRDefault="00D61432" w:rsidP="00D61432">
      <w:pPr>
        <w:pStyle w:val="NormalWeb"/>
        <w:rPr>
          <w:lang w:val="en-US"/>
        </w:rPr>
      </w:pPr>
      <w:r w:rsidRPr="00D61432">
        <w:rPr>
          <w:lang w:val="en-US"/>
        </w:rPr>
        <w:t>4. Overall perception</w:t>
      </w:r>
    </w:p>
    <w:p w14:paraId="7258750F" w14:textId="77777777" w:rsidR="00D61432" w:rsidRPr="00D61432" w:rsidRDefault="00D61432" w:rsidP="00D61432">
      <w:pPr>
        <w:pStyle w:val="NormalWeb"/>
        <w:rPr>
          <w:lang w:val="en-US"/>
        </w:rPr>
      </w:pPr>
      <w:r w:rsidRPr="00D61432">
        <w:rPr>
          <w:lang w:val="en-US"/>
        </w:rPr>
        <w:t>Experts will list three positive and negative points to your application and finally state whether they recommend your project for public investment.</w:t>
      </w:r>
    </w:p>
    <w:p w14:paraId="468FA767" w14:textId="77777777" w:rsidR="00D61432" w:rsidRPr="00D61432" w:rsidRDefault="00D61432" w:rsidP="00D61432">
      <w:pPr>
        <w:pStyle w:val="NormalWeb"/>
        <w:rPr>
          <w:lang w:val="en-US"/>
        </w:rPr>
      </w:pPr>
      <w:r w:rsidRPr="00D61432">
        <w:rPr>
          <w:lang w:val="en-US"/>
        </w:rPr>
        <w:t xml:space="preserve">Your national funding body may carry out a further evaluation (performed by the national project coordinator and technical experts) according to national rules before allocating funds to successful applicants. </w:t>
      </w:r>
    </w:p>
    <w:p w14:paraId="6B03FD6B" w14:textId="77777777" w:rsidR="00D61432" w:rsidRDefault="00D61432" w:rsidP="00D61432">
      <w:pPr>
        <w:pStyle w:val="Ttulo2"/>
        <w:rPr>
          <w:lang w:val="es-ES"/>
        </w:rPr>
      </w:pPr>
      <w:r>
        <w:t>How to apply</w:t>
      </w:r>
    </w:p>
    <w:p w14:paraId="131DD72D" w14:textId="77777777" w:rsidR="00D61432" w:rsidRDefault="00D61432" w:rsidP="00D61432">
      <w:pPr>
        <w:numPr>
          <w:ilvl w:val="0"/>
          <w:numId w:val="11"/>
        </w:numPr>
        <w:spacing w:before="100" w:beforeAutospacing="1" w:after="100" w:afterAutospacing="1" w:line="240" w:lineRule="auto"/>
      </w:pPr>
      <w:r>
        <w:t>Contact your national funding body using the contact form below to discuss your project idea, financial viability, eligibility and national procedures.</w:t>
      </w:r>
    </w:p>
    <w:p w14:paraId="7AD4A300" w14:textId="77777777" w:rsidR="00D61432" w:rsidRDefault="00D61432" w:rsidP="00D61432">
      <w:pPr>
        <w:numPr>
          <w:ilvl w:val="0"/>
          <w:numId w:val="11"/>
        </w:numPr>
        <w:spacing w:before="100" w:beforeAutospacing="1" w:after="100" w:afterAutospacing="1" w:line="240" w:lineRule="auto"/>
      </w:pPr>
      <w:r>
        <w:t xml:space="preserve">Create an account on </w:t>
      </w:r>
      <w:hyperlink r:id="rId6" w:history="1">
        <w:r>
          <w:rPr>
            <w:rStyle w:val="Hipervnculo"/>
          </w:rPr>
          <w:t>our application portal</w:t>
        </w:r>
      </w:hyperlink>
      <w:r>
        <w:t xml:space="preserve"> (one per consortium) and select the funding opportunity you want to apply to.</w:t>
      </w:r>
    </w:p>
    <w:p w14:paraId="4A7E260B" w14:textId="77777777" w:rsidR="00D61432" w:rsidRDefault="00D61432" w:rsidP="00D61432">
      <w:pPr>
        <w:numPr>
          <w:ilvl w:val="0"/>
          <w:numId w:val="11"/>
        </w:numPr>
        <w:spacing w:before="100" w:beforeAutospacing="1" w:after="100" w:afterAutospacing="1" w:line="240" w:lineRule="auto"/>
      </w:pPr>
      <w:r>
        <w:t>Using the portal, complete one application form per consortium (in English) and invite other consortium partners to fill in a partner form.</w:t>
      </w:r>
    </w:p>
    <w:p w14:paraId="64865553" w14:textId="77777777" w:rsidR="00D61432" w:rsidRDefault="00D61432" w:rsidP="00D61432">
      <w:pPr>
        <w:numPr>
          <w:ilvl w:val="0"/>
          <w:numId w:val="11"/>
        </w:numPr>
        <w:spacing w:before="100" w:beforeAutospacing="1" w:after="100" w:afterAutospacing="1" w:line="240" w:lineRule="auto"/>
      </w:pPr>
      <w:r>
        <w:t xml:space="preserve">Upload a GANTT chart (one per consortium), a signed and completed co-signature form (which you can download from the platform) and any additional required annexes. </w:t>
      </w:r>
    </w:p>
    <w:p w14:paraId="10844F7C" w14:textId="77777777" w:rsidR="00D61432" w:rsidRDefault="00D61432" w:rsidP="00D61432">
      <w:pPr>
        <w:numPr>
          <w:ilvl w:val="0"/>
          <w:numId w:val="11"/>
        </w:numPr>
        <w:spacing w:before="100" w:beforeAutospacing="1" w:after="100" w:afterAutospacing="1" w:line="240" w:lineRule="auto"/>
      </w:pPr>
      <w:r>
        <w:t xml:space="preserve">Your application will be checked for completeness and eligibility before being reviewed using a standard evaluation procedure. If successful, your project will receive a Eureka label. </w:t>
      </w:r>
    </w:p>
    <w:p w14:paraId="3EEA04F7" w14:textId="77777777" w:rsidR="00D61432" w:rsidRDefault="00D61432" w:rsidP="00D61432">
      <w:pPr>
        <w:numPr>
          <w:ilvl w:val="0"/>
          <w:numId w:val="11"/>
        </w:numPr>
        <w:spacing w:before="100" w:beforeAutospacing="1" w:after="100" w:afterAutospacing="1" w:line="240" w:lineRule="auto"/>
      </w:pPr>
      <w:r>
        <w:t xml:space="preserve">Your national funding body may carry out a further evaluation (performed by the national contact and technical experts) according to national rules before allocating funds to successful applicants. </w:t>
      </w:r>
    </w:p>
    <w:p w14:paraId="32CD450F" w14:textId="77777777" w:rsidR="00D61432" w:rsidRDefault="00D61432" w:rsidP="00D61432">
      <w:pPr>
        <w:numPr>
          <w:ilvl w:val="0"/>
          <w:numId w:val="11"/>
        </w:numPr>
        <w:spacing w:before="100" w:beforeAutospacing="1" w:after="100" w:afterAutospacing="1" w:line="240" w:lineRule="auto"/>
      </w:pPr>
      <w:r>
        <w:t>The final step is to complete and sign a consortium agreement. We recommend that you seek legal advice when drafting your consortium agreement.</w:t>
      </w:r>
    </w:p>
    <w:p w14:paraId="07DF1550" w14:textId="77777777" w:rsidR="00D61432" w:rsidRPr="00D61432" w:rsidRDefault="00D61432" w:rsidP="00D61432">
      <w:pPr>
        <w:pStyle w:val="NormalWeb"/>
        <w:rPr>
          <w:lang w:val="en-US"/>
        </w:rPr>
      </w:pPr>
      <w:r w:rsidRPr="00D61432">
        <w:rPr>
          <w:lang w:val="en-US"/>
        </w:rPr>
        <w:lastRenderedPageBreak/>
        <w:t>Additionally, each applicant must submit all required documents to their respective national funding authority and meet its due diligence process requirements,</w:t>
      </w:r>
    </w:p>
    <w:p w14:paraId="14414EC5" w14:textId="77777777" w:rsidR="00D61432" w:rsidRDefault="00D61432" w:rsidP="00D61432">
      <w:pPr>
        <w:pStyle w:val="Ttulo3"/>
      </w:pPr>
      <w:r>
        <w:t>Canada</w:t>
      </w:r>
    </w:p>
    <w:p w14:paraId="28779197" w14:textId="77777777" w:rsidR="00D61432" w:rsidRPr="00D61432" w:rsidRDefault="00D61432" w:rsidP="00D61432">
      <w:pPr>
        <w:pStyle w:val="NormalWeb"/>
        <w:rPr>
          <w:lang w:val="en-US"/>
        </w:rPr>
      </w:pPr>
      <w:r w:rsidRPr="00D61432">
        <w:rPr>
          <w:lang w:val="en-US"/>
        </w:rPr>
        <w:t>Canadian applicants must complete the following steps to submit an application:</w:t>
      </w:r>
    </w:p>
    <w:p w14:paraId="0E192646" w14:textId="77777777" w:rsidR="00D61432" w:rsidRDefault="00D61432" w:rsidP="00D61432">
      <w:pPr>
        <w:numPr>
          <w:ilvl w:val="0"/>
          <w:numId w:val="12"/>
        </w:numPr>
        <w:spacing w:before="100" w:beforeAutospacing="1" w:after="100" w:afterAutospacing="1" w:line="240" w:lineRule="auto"/>
      </w:pPr>
      <w:r>
        <w:t xml:space="preserve">Canadian applicants must register on the </w:t>
      </w:r>
      <w:hyperlink r:id="rId7" w:history="1">
        <w:r>
          <w:rPr>
            <w:rStyle w:val="Hipervnculo"/>
          </w:rPr>
          <w:t>NRC IRAP International opportunities call webpage</w:t>
        </w:r>
      </w:hyperlink>
      <w:r>
        <w:t xml:space="preserve"> to request an Expression of Interest form by 17 April 2023.</w:t>
      </w:r>
    </w:p>
    <w:p w14:paraId="75DE0BCA" w14:textId="77777777" w:rsidR="00D61432" w:rsidRDefault="00D61432" w:rsidP="00D61432">
      <w:pPr>
        <w:numPr>
          <w:ilvl w:val="0"/>
          <w:numId w:val="12"/>
        </w:numPr>
        <w:spacing w:before="100" w:beforeAutospacing="1" w:after="100" w:afterAutospacing="1" w:line="240" w:lineRule="auto"/>
      </w:pPr>
      <w:r>
        <w:t xml:space="preserve">Complete and submit the Expression of Interest form to NRC IRAP by 26 April 2023. We strongly recommend Canadian applicants complete the Expression of Interest phase as early as possible, for NRC IRAP to confirm the firm’s potential eligibility for funding before assembling and submitting a proposal. Only qualified applicants will be invited to submit the more detailed Eureka Network projects proposal and draft consortium agreement in collaboration with their project partner(s). Qualified Canadian applicants will be provided </w:t>
      </w:r>
      <w:proofErr w:type="gramStart"/>
      <w:r>
        <w:t>a</w:t>
      </w:r>
      <w:proofErr w:type="gramEnd"/>
      <w:r>
        <w:t xml:space="preserve"> NRC IRAP Canadian Annex form that will need to be completed along with the Eureka Network projects proposal.</w:t>
      </w:r>
    </w:p>
    <w:p w14:paraId="627745B5" w14:textId="77777777" w:rsidR="00D61432" w:rsidRPr="00D61432" w:rsidRDefault="00D61432" w:rsidP="00D61432">
      <w:pPr>
        <w:pStyle w:val="NormalWeb"/>
        <w:rPr>
          <w:lang w:val="en-US"/>
        </w:rPr>
      </w:pPr>
      <w:r w:rsidRPr="00D61432">
        <w:rPr>
          <w:lang w:val="en-US"/>
        </w:rPr>
        <w:t xml:space="preserve">For information about application steps, requirements, instructions, Eureka online project application, and the national funding body proposal and funding agreement, please consult the </w:t>
      </w:r>
      <w:hyperlink r:id="rId8" w:history="1">
        <w:r w:rsidRPr="00D61432">
          <w:rPr>
            <w:rStyle w:val="Hipervnculo"/>
            <w:rFonts w:eastAsiaTheme="majorEastAsia"/>
            <w:lang w:val="en-US"/>
          </w:rPr>
          <w:t>NRC IRAP call for proposals announcement</w:t>
        </w:r>
      </w:hyperlink>
      <w:r w:rsidRPr="00D61432">
        <w:rPr>
          <w:lang w:val="en-US"/>
        </w:rPr>
        <w:t xml:space="preserve"> and filter using “Israel”.</w:t>
      </w:r>
    </w:p>
    <w:p w14:paraId="14BA1E61" w14:textId="77777777" w:rsidR="00D61432" w:rsidRDefault="00D61432" w:rsidP="00D61432">
      <w:pPr>
        <w:pStyle w:val="Ttulo3"/>
      </w:pPr>
      <w:r>
        <w:t>Israel</w:t>
      </w:r>
    </w:p>
    <w:p w14:paraId="432C18C0" w14:textId="77777777" w:rsidR="00D61432" w:rsidRPr="00D61432" w:rsidRDefault="00D61432" w:rsidP="00D61432">
      <w:pPr>
        <w:pStyle w:val="NormalWeb"/>
        <w:rPr>
          <w:lang w:val="en-US"/>
        </w:rPr>
      </w:pPr>
      <w:r w:rsidRPr="00D61432">
        <w:rPr>
          <w:lang w:val="en-US"/>
        </w:rPr>
        <w:t>Israeli applicants will have to submit an online national funding application to the Israel Innovation Authority as well as the Eureka application. A copy of the Eureka application must be attached to your national funding application.</w:t>
      </w:r>
    </w:p>
    <w:p w14:paraId="0DBE495B" w14:textId="77777777" w:rsidR="00D61432" w:rsidRPr="00D61432" w:rsidRDefault="00D61432" w:rsidP="00D61432">
      <w:pPr>
        <w:pStyle w:val="NormalWeb"/>
        <w:rPr>
          <w:lang w:val="en-US"/>
        </w:rPr>
      </w:pPr>
      <w:r w:rsidRPr="00D61432">
        <w:rPr>
          <w:lang w:val="en-US"/>
        </w:rPr>
        <w:t xml:space="preserve">For information about application steps, requirements, instructions, online application, and national funding body proposals and funding agreements, please consult the </w:t>
      </w:r>
      <w:hyperlink r:id="rId9" w:history="1">
        <w:r w:rsidRPr="00D61432">
          <w:rPr>
            <w:rStyle w:val="Hipervnculo"/>
            <w:rFonts w:eastAsiaTheme="majorEastAsia"/>
            <w:lang w:val="en-US"/>
          </w:rPr>
          <w:t xml:space="preserve">Israel Innovation </w:t>
        </w:r>
        <w:proofErr w:type="spellStart"/>
        <w:r w:rsidRPr="00D61432">
          <w:rPr>
            <w:rStyle w:val="Hipervnculo"/>
            <w:rFonts w:eastAsiaTheme="majorEastAsia"/>
            <w:lang w:val="en-US"/>
          </w:rPr>
          <w:t>Authoriy</w:t>
        </w:r>
        <w:proofErr w:type="spellEnd"/>
        <w:r w:rsidRPr="00D61432">
          <w:rPr>
            <w:rStyle w:val="Hipervnculo"/>
            <w:rFonts w:eastAsiaTheme="majorEastAsia"/>
            <w:lang w:val="en-US"/>
          </w:rPr>
          <w:t xml:space="preserve"> call for </w:t>
        </w:r>
        <w:proofErr w:type="gramStart"/>
        <w:r w:rsidRPr="00D61432">
          <w:rPr>
            <w:rStyle w:val="Hipervnculo"/>
            <w:rFonts w:eastAsiaTheme="majorEastAsia"/>
            <w:lang w:val="en-US"/>
          </w:rPr>
          <w:t>proposals</w:t>
        </w:r>
        <w:proofErr w:type="gramEnd"/>
        <w:r w:rsidRPr="00D61432">
          <w:rPr>
            <w:rStyle w:val="Hipervnculo"/>
            <w:rFonts w:eastAsiaTheme="majorEastAsia"/>
            <w:lang w:val="en-US"/>
          </w:rPr>
          <w:t xml:space="preserve"> announcement</w:t>
        </w:r>
      </w:hyperlink>
      <w:r w:rsidRPr="00D61432">
        <w:rPr>
          <w:lang w:val="en-US"/>
        </w:rPr>
        <w:t>.</w:t>
      </w:r>
    </w:p>
    <w:p w14:paraId="53A7D897" w14:textId="77777777" w:rsidR="00D61432" w:rsidRPr="00D61432" w:rsidRDefault="00D61432" w:rsidP="00D61432">
      <w:pPr>
        <w:pStyle w:val="NormalWeb"/>
        <w:rPr>
          <w:lang w:val="en-US"/>
        </w:rPr>
      </w:pPr>
    </w:p>
    <w:p w14:paraId="6A4C925B" w14:textId="77777777" w:rsidR="00D61432" w:rsidRPr="00D61432" w:rsidRDefault="00D61432" w:rsidP="00D61432">
      <w:pPr>
        <w:spacing w:before="100" w:beforeAutospacing="1" w:after="100" w:afterAutospacing="1" w:line="240" w:lineRule="auto"/>
        <w:rPr>
          <w:rFonts w:ascii="Times New Roman" w:eastAsia="Times New Roman" w:hAnsi="Times New Roman" w:cs="Times New Roman"/>
          <w:kern w:val="0"/>
          <w:sz w:val="24"/>
          <w:szCs w:val="24"/>
          <w:lang w:eastAsia="es-ES"/>
          <w14:ligatures w14:val="none"/>
        </w:rPr>
      </w:pPr>
    </w:p>
    <w:p w14:paraId="1DB94F14"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0496"/>
    <w:multiLevelType w:val="multilevel"/>
    <w:tmpl w:val="53A45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A20412"/>
    <w:multiLevelType w:val="multilevel"/>
    <w:tmpl w:val="88221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D400E1"/>
    <w:multiLevelType w:val="multilevel"/>
    <w:tmpl w:val="E730E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C65652"/>
    <w:multiLevelType w:val="multilevel"/>
    <w:tmpl w:val="7AA81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95D58EE"/>
    <w:multiLevelType w:val="multilevel"/>
    <w:tmpl w:val="CEDEB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642A9F"/>
    <w:multiLevelType w:val="multilevel"/>
    <w:tmpl w:val="93188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DB61E2"/>
    <w:multiLevelType w:val="multilevel"/>
    <w:tmpl w:val="E7065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C43801"/>
    <w:multiLevelType w:val="multilevel"/>
    <w:tmpl w:val="8E4A3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D7607C"/>
    <w:multiLevelType w:val="multilevel"/>
    <w:tmpl w:val="64929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CC28C3"/>
    <w:multiLevelType w:val="multilevel"/>
    <w:tmpl w:val="E95868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2E203E"/>
    <w:multiLevelType w:val="multilevel"/>
    <w:tmpl w:val="62EA0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355A30"/>
    <w:multiLevelType w:val="multilevel"/>
    <w:tmpl w:val="520AD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41533191">
    <w:abstractNumId w:val="8"/>
  </w:num>
  <w:num w:numId="2" w16cid:durableId="27149057">
    <w:abstractNumId w:val="10"/>
  </w:num>
  <w:num w:numId="3" w16cid:durableId="2707224">
    <w:abstractNumId w:val="6"/>
  </w:num>
  <w:num w:numId="4" w16cid:durableId="368342559">
    <w:abstractNumId w:val="3"/>
  </w:num>
  <w:num w:numId="5" w16cid:durableId="2129424693">
    <w:abstractNumId w:val="4"/>
  </w:num>
  <w:num w:numId="6" w16cid:durableId="1258906221">
    <w:abstractNumId w:val="2"/>
  </w:num>
  <w:num w:numId="7" w16cid:durableId="1045787005">
    <w:abstractNumId w:val="5"/>
  </w:num>
  <w:num w:numId="8" w16cid:durableId="235673203">
    <w:abstractNumId w:val="1"/>
  </w:num>
  <w:num w:numId="9" w16cid:durableId="2126580327">
    <w:abstractNumId w:val="0"/>
  </w:num>
  <w:num w:numId="10" w16cid:durableId="1309090064">
    <w:abstractNumId w:val="7"/>
  </w:num>
  <w:num w:numId="11" w16cid:durableId="698121875">
    <w:abstractNumId w:val="11"/>
  </w:num>
  <w:num w:numId="12" w16cid:durableId="3825579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432"/>
    <w:rsid w:val="0046694C"/>
    <w:rsid w:val="005A135E"/>
    <w:rsid w:val="005E17A4"/>
    <w:rsid w:val="00D6143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7DFC2"/>
  <w15:chartTrackingRefBased/>
  <w15:docId w15:val="{10CBD014-C06A-4962-9D76-7C5A2E125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D61432"/>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next w:val="Normal"/>
    <w:link w:val="Ttulo2Car"/>
    <w:uiPriority w:val="9"/>
    <w:semiHidden/>
    <w:unhideWhenUsed/>
    <w:qFormat/>
    <w:rsid w:val="00D6143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D6143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61432"/>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D61432"/>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2Car">
    <w:name w:val="Título 2 Car"/>
    <w:basedOn w:val="Fuentedeprrafopredeter"/>
    <w:link w:val="Ttulo2"/>
    <w:uiPriority w:val="9"/>
    <w:semiHidden/>
    <w:rsid w:val="00D61432"/>
    <w:rPr>
      <w:rFonts w:asciiTheme="majorHAnsi" w:eastAsiaTheme="majorEastAsia" w:hAnsiTheme="majorHAnsi" w:cstheme="majorBidi"/>
      <w:color w:val="2F5496" w:themeColor="accent1" w:themeShade="BF"/>
      <w:sz w:val="26"/>
      <w:szCs w:val="26"/>
      <w:lang w:val="en-GB"/>
    </w:rPr>
  </w:style>
  <w:style w:type="character" w:customStyle="1" w:styleId="Ttulo3Car">
    <w:name w:val="Título 3 Car"/>
    <w:basedOn w:val="Fuentedeprrafopredeter"/>
    <w:link w:val="Ttulo3"/>
    <w:uiPriority w:val="9"/>
    <w:semiHidden/>
    <w:rsid w:val="00D61432"/>
    <w:rPr>
      <w:rFonts w:asciiTheme="majorHAnsi" w:eastAsiaTheme="majorEastAsia" w:hAnsiTheme="majorHAnsi" w:cstheme="majorBidi"/>
      <w:color w:val="1F3763" w:themeColor="accent1" w:themeShade="7F"/>
      <w:sz w:val="24"/>
      <w:szCs w:val="24"/>
      <w:lang w:val="en-GB"/>
    </w:rPr>
  </w:style>
  <w:style w:type="character" w:styleId="Hipervnculo">
    <w:name w:val="Hyperlink"/>
    <w:basedOn w:val="Fuentedeprrafopredeter"/>
    <w:uiPriority w:val="99"/>
    <w:semiHidden/>
    <w:unhideWhenUsed/>
    <w:rsid w:val="00D614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6120">
      <w:bodyDiv w:val="1"/>
      <w:marLeft w:val="0"/>
      <w:marRight w:val="0"/>
      <w:marTop w:val="0"/>
      <w:marBottom w:val="0"/>
      <w:divBdr>
        <w:top w:val="none" w:sz="0" w:space="0" w:color="auto"/>
        <w:left w:val="none" w:sz="0" w:space="0" w:color="auto"/>
        <w:bottom w:val="none" w:sz="0" w:space="0" w:color="auto"/>
        <w:right w:val="none" w:sz="0" w:space="0" w:color="auto"/>
      </w:divBdr>
      <w:divsChild>
        <w:div w:id="2132354931">
          <w:marLeft w:val="0"/>
          <w:marRight w:val="0"/>
          <w:marTop w:val="0"/>
          <w:marBottom w:val="0"/>
          <w:divBdr>
            <w:top w:val="none" w:sz="0" w:space="0" w:color="auto"/>
            <w:left w:val="none" w:sz="0" w:space="0" w:color="auto"/>
            <w:bottom w:val="none" w:sz="0" w:space="0" w:color="auto"/>
            <w:right w:val="none" w:sz="0" w:space="0" w:color="auto"/>
          </w:divBdr>
          <w:divsChild>
            <w:div w:id="664086170">
              <w:marLeft w:val="0"/>
              <w:marRight w:val="0"/>
              <w:marTop w:val="0"/>
              <w:marBottom w:val="0"/>
              <w:divBdr>
                <w:top w:val="none" w:sz="0" w:space="0" w:color="auto"/>
                <w:left w:val="none" w:sz="0" w:space="0" w:color="auto"/>
                <w:bottom w:val="none" w:sz="0" w:space="0" w:color="auto"/>
                <w:right w:val="none" w:sz="0" w:space="0" w:color="auto"/>
              </w:divBdr>
              <w:divsChild>
                <w:div w:id="1475441877">
                  <w:marLeft w:val="0"/>
                  <w:marRight w:val="0"/>
                  <w:marTop w:val="0"/>
                  <w:marBottom w:val="0"/>
                  <w:divBdr>
                    <w:top w:val="none" w:sz="0" w:space="0" w:color="auto"/>
                    <w:left w:val="none" w:sz="0" w:space="0" w:color="auto"/>
                    <w:bottom w:val="none" w:sz="0" w:space="0" w:color="auto"/>
                    <w:right w:val="none" w:sz="0" w:space="0" w:color="auto"/>
                  </w:divBdr>
                  <w:divsChild>
                    <w:div w:id="1947616733">
                      <w:marLeft w:val="0"/>
                      <w:marRight w:val="0"/>
                      <w:marTop w:val="0"/>
                      <w:marBottom w:val="0"/>
                      <w:divBdr>
                        <w:top w:val="none" w:sz="0" w:space="0" w:color="auto"/>
                        <w:left w:val="none" w:sz="0" w:space="0" w:color="auto"/>
                        <w:bottom w:val="none" w:sz="0" w:space="0" w:color="auto"/>
                        <w:right w:val="none" w:sz="0" w:space="0" w:color="auto"/>
                      </w:divBdr>
                    </w:div>
                    <w:div w:id="1331761109">
                      <w:marLeft w:val="0"/>
                      <w:marRight w:val="0"/>
                      <w:marTop w:val="0"/>
                      <w:marBottom w:val="0"/>
                      <w:divBdr>
                        <w:top w:val="none" w:sz="0" w:space="0" w:color="auto"/>
                        <w:left w:val="none" w:sz="0" w:space="0" w:color="auto"/>
                        <w:bottom w:val="none" w:sz="0" w:space="0" w:color="auto"/>
                        <w:right w:val="none" w:sz="0" w:space="0" w:color="auto"/>
                      </w:divBdr>
                    </w:div>
                    <w:div w:id="191424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267398">
      <w:bodyDiv w:val="1"/>
      <w:marLeft w:val="0"/>
      <w:marRight w:val="0"/>
      <w:marTop w:val="0"/>
      <w:marBottom w:val="0"/>
      <w:divBdr>
        <w:top w:val="none" w:sz="0" w:space="0" w:color="auto"/>
        <w:left w:val="none" w:sz="0" w:space="0" w:color="auto"/>
        <w:bottom w:val="none" w:sz="0" w:space="0" w:color="auto"/>
        <w:right w:val="none" w:sz="0" w:space="0" w:color="auto"/>
      </w:divBdr>
      <w:divsChild>
        <w:div w:id="908155950">
          <w:marLeft w:val="0"/>
          <w:marRight w:val="0"/>
          <w:marTop w:val="0"/>
          <w:marBottom w:val="0"/>
          <w:divBdr>
            <w:top w:val="none" w:sz="0" w:space="0" w:color="auto"/>
            <w:left w:val="none" w:sz="0" w:space="0" w:color="auto"/>
            <w:bottom w:val="none" w:sz="0" w:space="0" w:color="auto"/>
            <w:right w:val="none" w:sz="0" w:space="0" w:color="auto"/>
          </w:divBdr>
        </w:div>
      </w:divsChild>
    </w:div>
    <w:div w:id="228349886">
      <w:bodyDiv w:val="1"/>
      <w:marLeft w:val="0"/>
      <w:marRight w:val="0"/>
      <w:marTop w:val="0"/>
      <w:marBottom w:val="0"/>
      <w:divBdr>
        <w:top w:val="none" w:sz="0" w:space="0" w:color="auto"/>
        <w:left w:val="none" w:sz="0" w:space="0" w:color="auto"/>
        <w:bottom w:val="none" w:sz="0" w:space="0" w:color="auto"/>
        <w:right w:val="none" w:sz="0" w:space="0" w:color="auto"/>
      </w:divBdr>
      <w:divsChild>
        <w:div w:id="2121412949">
          <w:marLeft w:val="0"/>
          <w:marRight w:val="0"/>
          <w:marTop w:val="0"/>
          <w:marBottom w:val="0"/>
          <w:divBdr>
            <w:top w:val="none" w:sz="0" w:space="0" w:color="auto"/>
            <w:left w:val="none" w:sz="0" w:space="0" w:color="auto"/>
            <w:bottom w:val="none" w:sz="0" w:space="0" w:color="auto"/>
            <w:right w:val="none" w:sz="0" w:space="0" w:color="auto"/>
          </w:divBdr>
        </w:div>
      </w:divsChild>
    </w:div>
    <w:div w:id="530530148">
      <w:bodyDiv w:val="1"/>
      <w:marLeft w:val="0"/>
      <w:marRight w:val="0"/>
      <w:marTop w:val="0"/>
      <w:marBottom w:val="0"/>
      <w:divBdr>
        <w:top w:val="none" w:sz="0" w:space="0" w:color="auto"/>
        <w:left w:val="none" w:sz="0" w:space="0" w:color="auto"/>
        <w:bottom w:val="none" w:sz="0" w:space="0" w:color="auto"/>
        <w:right w:val="none" w:sz="0" w:space="0" w:color="auto"/>
      </w:divBdr>
      <w:divsChild>
        <w:div w:id="1678771221">
          <w:marLeft w:val="0"/>
          <w:marRight w:val="0"/>
          <w:marTop w:val="0"/>
          <w:marBottom w:val="0"/>
          <w:divBdr>
            <w:top w:val="none" w:sz="0" w:space="0" w:color="auto"/>
            <w:left w:val="none" w:sz="0" w:space="0" w:color="auto"/>
            <w:bottom w:val="none" w:sz="0" w:space="0" w:color="auto"/>
            <w:right w:val="none" w:sz="0" w:space="0" w:color="auto"/>
          </w:divBdr>
        </w:div>
      </w:divsChild>
    </w:div>
    <w:div w:id="1040591633">
      <w:bodyDiv w:val="1"/>
      <w:marLeft w:val="0"/>
      <w:marRight w:val="0"/>
      <w:marTop w:val="0"/>
      <w:marBottom w:val="0"/>
      <w:divBdr>
        <w:top w:val="none" w:sz="0" w:space="0" w:color="auto"/>
        <w:left w:val="none" w:sz="0" w:space="0" w:color="auto"/>
        <w:bottom w:val="none" w:sz="0" w:space="0" w:color="auto"/>
        <w:right w:val="none" w:sz="0" w:space="0" w:color="auto"/>
      </w:divBdr>
    </w:div>
    <w:div w:id="148681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rc.canada.ca/en/irap/about/international/index.html" TargetMode="External"/><Relationship Id="rId3" Type="http://schemas.openxmlformats.org/officeDocument/2006/relationships/settings" Target="settings.xml"/><Relationship Id="rId7" Type="http://schemas.openxmlformats.org/officeDocument/2006/relationships/hyperlink" Target="https://nrc.canada.ca/en/irap/about/international/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ureka.smartsimple.ie/s_Login.jsp" TargetMode="External"/><Relationship Id="rId11" Type="http://schemas.openxmlformats.org/officeDocument/2006/relationships/theme" Target="theme/theme1.xml"/><Relationship Id="rId5" Type="http://schemas.openxmlformats.org/officeDocument/2006/relationships/hyperlink" Target="https://innovationisrael.org.il/international/rnd"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nnovationisrael.org.il/international/rnd"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1787</Words>
  <Characters>9830</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2023-07-17T12:31:00Z</dcterms:created>
  <dcterms:modified xsi:type="dcterms:W3CDTF">2023-07-17T13:21:00Z</dcterms:modified>
</cp:coreProperties>
</file>