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9E9A4" w14:textId="77777777" w:rsidR="00853D12" w:rsidRPr="00853D12" w:rsidRDefault="00853D12" w:rsidP="00853D12">
      <w:pPr>
        <w:spacing w:before="100" w:beforeAutospacing="1" w:after="100" w:afterAutospacing="1" w:line="240" w:lineRule="auto"/>
        <w:outlineLvl w:val="0"/>
        <w:rPr>
          <w:rFonts w:ascii="Times New Roman" w:eastAsia="Times New Roman" w:hAnsi="Times New Roman" w:cs="Times New Roman"/>
          <w:b/>
          <w:bCs/>
          <w:kern w:val="36"/>
          <w:sz w:val="48"/>
          <w:szCs w:val="48"/>
          <w:lang w:val="en-US" w:eastAsia="es-ES"/>
          <w14:ligatures w14:val="none"/>
        </w:rPr>
      </w:pPr>
      <w:r w:rsidRPr="00853D12">
        <w:rPr>
          <w:rFonts w:ascii="Times New Roman" w:eastAsia="Times New Roman" w:hAnsi="Times New Roman" w:cs="Times New Roman"/>
          <w:b/>
          <w:bCs/>
          <w:kern w:val="36"/>
          <w:sz w:val="48"/>
          <w:szCs w:val="48"/>
          <w:lang w:val="en-US" w:eastAsia="es-ES"/>
          <w14:ligatures w14:val="none"/>
        </w:rPr>
        <w:t xml:space="preserve">Canada Inuit </w:t>
      </w:r>
      <w:proofErr w:type="spellStart"/>
      <w:r w:rsidRPr="00853D12">
        <w:rPr>
          <w:rFonts w:ascii="Times New Roman" w:eastAsia="Times New Roman" w:hAnsi="Times New Roman" w:cs="Times New Roman"/>
          <w:b/>
          <w:bCs/>
          <w:kern w:val="36"/>
          <w:sz w:val="48"/>
          <w:szCs w:val="48"/>
          <w:lang w:val="en-US" w:eastAsia="es-ES"/>
          <w14:ligatures w14:val="none"/>
        </w:rPr>
        <w:t>Nunangat</w:t>
      </w:r>
      <w:proofErr w:type="spellEnd"/>
      <w:r w:rsidRPr="00853D12">
        <w:rPr>
          <w:rFonts w:ascii="Times New Roman" w:eastAsia="Times New Roman" w:hAnsi="Times New Roman" w:cs="Times New Roman"/>
          <w:b/>
          <w:bCs/>
          <w:kern w:val="36"/>
          <w:sz w:val="48"/>
          <w:szCs w:val="48"/>
          <w:lang w:val="en-US" w:eastAsia="es-ES"/>
          <w14:ligatures w14:val="none"/>
        </w:rPr>
        <w:t xml:space="preserve"> UK Arctic research </w:t>
      </w:r>
      <w:proofErr w:type="spellStart"/>
      <w:r w:rsidRPr="00853D12">
        <w:rPr>
          <w:rFonts w:ascii="Times New Roman" w:eastAsia="Times New Roman" w:hAnsi="Times New Roman" w:cs="Times New Roman"/>
          <w:b/>
          <w:bCs/>
          <w:kern w:val="36"/>
          <w:sz w:val="48"/>
          <w:szCs w:val="48"/>
          <w:lang w:val="en-US" w:eastAsia="es-ES"/>
          <w14:ligatures w14:val="none"/>
        </w:rPr>
        <w:t>programme</w:t>
      </w:r>
      <w:proofErr w:type="spellEnd"/>
    </w:p>
    <w:p w14:paraId="66752E10" w14:textId="77777777" w:rsidR="00853D12" w:rsidRPr="00853D12" w:rsidRDefault="00853D12" w:rsidP="00853D12">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853D12">
        <w:rPr>
          <w:rFonts w:ascii="Times New Roman" w:eastAsia="Times New Roman" w:hAnsi="Times New Roman" w:cs="Times New Roman"/>
          <w:kern w:val="0"/>
          <w:sz w:val="24"/>
          <w:szCs w:val="24"/>
          <w:lang w:val="en-US" w:eastAsia="es-ES"/>
          <w14:ligatures w14:val="none"/>
        </w:rPr>
        <w:t xml:space="preserve">This </w:t>
      </w:r>
      <w:proofErr w:type="spellStart"/>
      <w:r w:rsidRPr="00853D12">
        <w:rPr>
          <w:rFonts w:ascii="Times New Roman" w:eastAsia="Times New Roman" w:hAnsi="Times New Roman" w:cs="Times New Roman"/>
          <w:kern w:val="0"/>
          <w:sz w:val="24"/>
          <w:szCs w:val="24"/>
          <w:lang w:val="en-US" w:eastAsia="es-ES"/>
          <w14:ligatures w14:val="none"/>
        </w:rPr>
        <w:t>programme</w:t>
      </w:r>
      <w:proofErr w:type="spellEnd"/>
      <w:r w:rsidRPr="00853D12">
        <w:rPr>
          <w:rFonts w:ascii="Times New Roman" w:eastAsia="Times New Roman" w:hAnsi="Times New Roman" w:cs="Times New Roman"/>
          <w:kern w:val="0"/>
          <w:sz w:val="24"/>
          <w:szCs w:val="24"/>
          <w:lang w:val="en-US" w:eastAsia="es-ES"/>
          <w14:ligatures w14:val="none"/>
        </w:rPr>
        <w:t xml:space="preserve"> funds research projects that support key themes connected to climate-driven changes to the terrestrial, coastal and near-shore marine environments in Inuit </w:t>
      </w:r>
      <w:proofErr w:type="spellStart"/>
      <w:r w:rsidRPr="00853D12">
        <w:rPr>
          <w:rFonts w:ascii="Times New Roman" w:eastAsia="Times New Roman" w:hAnsi="Times New Roman" w:cs="Times New Roman"/>
          <w:kern w:val="0"/>
          <w:sz w:val="24"/>
          <w:szCs w:val="24"/>
          <w:lang w:val="en-US" w:eastAsia="es-ES"/>
          <w14:ligatures w14:val="none"/>
        </w:rPr>
        <w:t>Nunangat</w:t>
      </w:r>
      <w:proofErr w:type="spellEnd"/>
      <w:r w:rsidRPr="00853D12">
        <w:rPr>
          <w:rFonts w:ascii="Times New Roman" w:eastAsia="Times New Roman" w:hAnsi="Times New Roman" w:cs="Times New Roman"/>
          <w:kern w:val="0"/>
          <w:sz w:val="24"/>
          <w:szCs w:val="24"/>
          <w:lang w:val="en-US" w:eastAsia="es-ES"/>
          <w14:ligatures w14:val="none"/>
        </w:rPr>
        <w:t xml:space="preserve"> as well as impacts on community health and wellbeing.</w:t>
      </w:r>
    </w:p>
    <w:p w14:paraId="38D06CA4" w14:textId="77777777" w:rsidR="00853D12" w:rsidRPr="00853D12" w:rsidRDefault="00853D12" w:rsidP="00853D12">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853D12">
        <w:rPr>
          <w:rFonts w:ascii="Times New Roman" w:eastAsia="Times New Roman" w:hAnsi="Times New Roman" w:cs="Times New Roman"/>
          <w:kern w:val="0"/>
          <w:sz w:val="24"/>
          <w:szCs w:val="24"/>
          <w:lang w:val="en-US" w:eastAsia="es-ES"/>
          <w14:ligatures w14:val="none"/>
        </w:rPr>
        <w:t xml:space="preserve">Inuit </w:t>
      </w:r>
      <w:proofErr w:type="spellStart"/>
      <w:r w:rsidRPr="00853D12">
        <w:rPr>
          <w:rFonts w:ascii="Times New Roman" w:eastAsia="Times New Roman" w:hAnsi="Times New Roman" w:cs="Times New Roman"/>
          <w:kern w:val="0"/>
          <w:sz w:val="24"/>
          <w:szCs w:val="24"/>
          <w:lang w:val="en-US" w:eastAsia="es-ES"/>
          <w14:ligatures w14:val="none"/>
        </w:rPr>
        <w:t>Tapiriit</w:t>
      </w:r>
      <w:proofErr w:type="spellEnd"/>
      <w:r w:rsidRPr="00853D12">
        <w:rPr>
          <w:rFonts w:ascii="Times New Roman" w:eastAsia="Times New Roman" w:hAnsi="Times New Roman" w:cs="Times New Roman"/>
          <w:kern w:val="0"/>
          <w:sz w:val="24"/>
          <w:szCs w:val="24"/>
          <w:lang w:val="en-US" w:eastAsia="es-ES"/>
          <w14:ligatures w14:val="none"/>
        </w:rPr>
        <w:t xml:space="preserve"> </w:t>
      </w:r>
      <w:proofErr w:type="spellStart"/>
      <w:r w:rsidRPr="00853D12">
        <w:rPr>
          <w:rFonts w:ascii="Times New Roman" w:eastAsia="Times New Roman" w:hAnsi="Times New Roman" w:cs="Times New Roman"/>
          <w:kern w:val="0"/>
          <w:sz w:val="24"/>
          <w:szCs w:val="24"/>
          <w:lang w:val="en-US" w:eastAsia="es-ES"/>
          <w14:ligatures w14:val="none"/>
        </w:rPr>
        <w:t>Kanatami</w:t>
      </w:r>
      <w:proofErr w:type="spellEnd"/>
      <w:r w:rsidRPr="00853D12">
        <w:rPr>
          <w:rFonts w:ascii="Times New Roman" w:eastAsia="Times New Roman" w:hAnsi="Times New Roman" w:cs="Times New Roman"/>
          <w:kern w:val="0"/>
          <w:sz w:val="24"/>
          <w:szCs w:val="24"/>
          <w:lang w:val="en-US" w:eastAsia="es-ES"/>
          <w14:ligatures w14:val="none"/>
        </w:rPr>
        <w:t xml:space="preserve">, UKRI, Polar Knowledge Canada, National Research Council of Canada, Parks Canada, and the Fonds de Recherche du Quebec are seeking research proposals that support key themes connected to climate-driven changes to the terrestrial, coastal and near-shore marine environments in Inuit </w:t>
      </w:r>
      <w:proofErr w:type="spellStart"/>
      <w:r w:rsidRPr="00853D12">
        <w:rPr>
          <w:rFonts w:ascii="Times New Roman" w:eastAsia="Times New Roman" w:hAnsi="Times New Roman" w:cs="Times New Roman"/>
          <w:kern w:val="0"/>
          <w:sz w:val="24"/>
          <w:szCs w:val="24"/>
          <w:lang w:val="en-US" w:eastAsia="es-ES"/>
          <w14:ligatures w14:val="none"/>
        </w:rPr>
        <w:t>Nunangat</w:t>
      </w:r>
      <w:proofErr w:type="spellEnd"/>
      <w:r w:rsidRPr="00853D12">
        <w:rPr>
          <w:rFonts w:ascii="Times New Roman" w:eastAsia="Times New Roman" w:hAnsi="Times New Roman" w:cs="Times New Roman"/>
          <w:kern w:val="0"/>
          <w:sz w:val="24"/>
          <w:szCs w:val="24"/>
          <w:lang w:val="en-US" w:eastAsia="es-ES"/>
          <w14:ligatures w14:val="none"/>
        </w:rPr>
        <w:t xml:space="preserve"> as well as impacts on Inuit and community health and wellbeing.</w:t>
      </w:r>
    </w:p>
    <w:p w14:paraId="2EE4ACDD" w14:textId="77777777" w:rsidR="00853D12" w:rsidRPr="00853D12" w:rsidRDefault="00853D12" w:rsidP="00853D12">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853D12">
        <w:rPr>
          <w:rFonts w:ascii="Times New Roman" w:eastAsia="Times New Roman" w:hAnsi="Times New Roman" w:cs="Times New Roman"/>
          <w:kern w:val="0"/>
          <w:sz w:val="24"/>
          <w:szCs w:val="24"/>
          <w:lang w:val="en-US" w:eastAsia="es-ES"/>
          <w14:ligatures w14:val="none"/>
        </w:rPr>
        <w:t xml:space="preserve">The Canada Inuit </w:t>
      </w:r>
      <w:proofErr w:type="spellStart"/>
      <w:r w:rsidRPr="00853D12">
        <w:rPr>
          <w:rFonts w:ascii="Times New Roman" w:eastAsia="Times New Roman" w:hAnsi="Times New Roman" w:cs="Times New Roman"/>
          <w:kern w:val="0"/>
          <w:sz w:val="24"/>
          <w:szCs w:val="24"/>
          <w:lang w:val="en-US" w:eastAsia="es-ES"/>
          <w14:ligatures w14:val="none"/>
        </w:rPr>
        <w:t>Nunangat</w:t>
      </w:r>
      <w:proofErr w:type="spellEnd"/>
      <w:r w:rsidRPr="00853D12">
        <w:rPr>
          <w:rFonts w:ascii="Times New Roman" w:eastAsia="Times New Roman" w:hAnsi="Times New Roman" w:cs="Times New Roman"/>
          <w:kern w:val="0"/>
          <w:sz w:val="24"/>
          <w:szCs w:val="24"/>
          <w:lang w:val="en-US" w:eastAsia="es-ES"/>
          <w14:ligatures w14:val="none"/>
        </w:rPr>
        <w:t xml:space="preserve"> UK Arctic research </w:t>
      </w:r>
      <w:proofErr w:type="spellStart"/>
      <w:r w:rsidRPr="00853D12">
        <w:rPr>
          <w:rFonts w:ascii="Times New Roman" w:eastAsia="Times New Roman" w:hAnsi="Times New Roman" w:cs="Times New Roman"/>
          <w:kern w:val="0"/>
          <w:sz w:val="24"/>
          <w:szCs w:val="24"/>
          <w:lang w:val="en-US" w:eastAsia="es-ES"/>
          <w14:ligatures w14:val="none"/>
        </w:rPr>
        <w:t>programme</w:t>
      </w:r>
      <w:proofErr w:type="spellEnd"/>
      <w:r w:rsidRPr="00853D12">
        <w:rPr>
          <w:rFonts w:ascii="Times New Roman" w:eastAsia="Times New Roman" w:hAnsi="Times New Roman" w:cs="Times New Roman"/>
          <w:kern w:val="0"/>
          <w:sz w:val="24"/>
          <w:szCs w:val="24"/>
          <w:lang w:val="en-US" w:eastAsia="es-ES"/>
          <w14:ligatures w14:val="none"/>
        </w:rPr>
        <w:t xml:space="preserve"> has been developed to fund research under the following themes:</w:t>
      </w:r>
    </w:p>
    <w:p w14:paraId="15C87999" w14:textId="77777777" w:rsidR="00853D12" w:rsidRPr="00853D12" w:rsidRDefault="00853D12" w:rsidP="00853D12">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853D12">
        <w:rPr>
          <w:rFonts w:ascii="Times New Roman" w:eastAsia="Times New Roman" w:hAnsi="Times New Roman" w:cs="Times New Roman"/>
          <w:kern w:val="0"/>
          <w:sz w:val="24"/>
          <w:szCs w:val="24"/>
          <w:lang w:val="en-US" w:eastAsia="es-ES"/>
          <w14:ligatures w14:val="none"/>
        </w:rPr>
        <w:t>theme 1 – Arctic ecosystems and their impact on Inuit communities</w:t>
      </w:r>
    </w:p>
    <w:p w14:paraId="46ED97DB" w14:textId="77777777" w:rsidR="00853D12" w:rsidRPr="00853D12" w:rsidRDefault="00853D12" w:rsidP="00853D12">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853D12">
        <w:rPr>
          <w:rFonts w:ascii="Times New Roman" w:eastAsia="Times New Roman" w:hAnsi="Times New Roman" w:cs="Times New Roman"/>
          <w:kern w:val="0"/>
          <w:sz w:val="24"/>
          <w:szCs w:val="24"/>
          <w:lang w:val="en-US" w:eastAsia="es-ES"/>
          <w14:ligatures w14:val="none"/>
        </w:rPr>
        <w:t>theme 2 – mitigations and adaptations for resilience.</w:t>
      </w:r>
    </w:p>
    <w:p w14:paraId="23E78C05" w14:textId="77777777" w:rsidR="00853D12" w:rsidRPr="00853D12" w:rsidRDefault="00853D12" w:rsidP="00853D12">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853D12">
        <w:rPr>
          <w:rFonts w:ascii="Times New Roman" w:eastAsia="Times New Roman" w:hAnsi="Times New Roman" w:cs="Times New Roman"/>
          <w:kern w:val="0"/>
          <w:sz w:val="24"/>
          <w:szCs w:val="24"/>
          <w:lang w:val="en-US" w:eastAsia="es-ES"/>
          <w14:ligatures w14:val="none"/>
        </w:rPr>
        <w:t>Proposals must also address at least two of the cross-cutting issues below:</w:t>
      </w:r>
    </w:p>
    <w:p w14:paraId="04F35F08" w14:textId="77777777" w:rsidR="00853D12" w:rsidRPr="00853D12" w:rsidRDefault="00853D12" w:rsidP="00853D12">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proofErr w:type="spellStart"/>
      <w:r w:rsidRPr="00853D12">
        <w:rPr>
          <w:rFonts w:ascii="Times New Roman" w:eastAsia="Times New Roman" w:hAnsi="Times New Roman" w:cs="Times New Roman"/>
          <w:kern w:val="0"/>
          <w:sz w:val="24"/>
          <w:szCs w:val="24"/>
          <w:lang w:val="es-ES" w:eastAsia="es-ES"/>
          <w14:ligatures w14:val="none"/>
        </w:rPr>
        <w:t>economics</w:t>
      </w:r>
      <w:proofErr w:type="spellEnd"/>
      <w:r w:rsidRPr="00853D12">
        <w:rPr>
          <w:rFonts w:ascii="Times New Roman" w:eastAsia="Times New Roman" w:hAnsi="Times New Roman" w:cs="Times New Roman"/>
          <w:kern w:val="0"/>
          <w:sz w:val="24"/>
          <w:szCs w:val="24"/>
          <w:lang w:val="es-ES" w:eastAsia="es-ES"/>
          <w14:ligatures w14:val="none"/>
        </w:rPr>
        <w:t xml:space="preserve"> </w:t>
      </w:r>
      <w:proofErr w:type="spellStart"/>
      <w:r w:rsidRPr="00853D12">
        <w:rPr>
          <w:rFonts w:ascii="Times New Roman" w:eastAsia="Times New Roman" w:hAnsi="Times New Roman" w:cs="Times New Roman"/>
          <w:kern w:val="0"/>
          <w:sz w:val="24"/>
          <w:szCs w:val="24"/>
          <w:lang w:val="es-ES" w:eastAsia="es-ES"/>
          <w14:ligatures w14:val="none"/>
        </w:rPr>
        <w:t>of</w:t>
      </w:r>
      <w:proofErr w:type="spellEnd"/>
      <w:r w:rsidRPr="00853D12">
        <w:rPr>
          <w:rFonts w:ascii="Times New Roman" w:eastAsia="Times New Roman" w:hAnsi="Times New Roman" w:cs="Times New Roman"/>
          <w:kern w:val="0"/>
          <w:sz w:val="24"/>
          <w:szCs w:val="24"/>
          <w:lang w:val="es-ES" w:eastAsia="es-ES"/>
          <w14:ligatures w14:val="none"/>
        </w:rPr>
        <w:t xml:space="preserve"> </w:t>
      </w:r>
      <w:proofErr w:type="spellStart"/>
      <w:r w:rsidRPr="00853D12">
        <w:rPr>
          <w:rFonts w:ascii="Times New Roman" w:eastAsia="Times New Roman" w:hAnsi="Times New Roman" w:cs="Times New Roman"/>
          <w:kern w:val="0"/>
          <w:sz w:val="24"/>
          <w:szCs w:val="24"/>
          <w:lang w:val="es-ES" w:eastAsia="es-ES"/>
          <w14:ligatures w14:val="none"/>
        </w:rPr>
        <w:t>Arctic</w:t>
      </w:r>
      <w:proofErr w:type="spellEnd"/>
      <w:r w:rsidRPr="00853D12">
        <w:rPr>
          <w:rFonts w:ascii="Times New Roman" w:eastAsia="Times New Roman" w:hAnsi="Times New Roman" w:cs="Times New Roman"/>
          <w:kern w:val="0"/>
          <w:sz w:val="24"/>
          <w:szCs w:val="24"/>
          <w:lang w:val="es-ES" w:eastAsia="es-ES"/>
          <w14:ligatures w14:val="none"/>
        </w:rPr>
        <w:t xml:space="preserve"> </w:t>
      </w:r>
      <w:proofErr w:type="spellStart"/>
      <w:r w:rsidRPr="00853D12">
        <w:rPr>
          <w:rFonts w:ascii="Times New Roman" w:eastAsia="Times New Roman" w:hAnsi="Times New Roman" w:cs="Times New Roman"/>
          <w:kern w:val="0"/>
          <w:sz w:val="24"/>
          <w:szCs w:val="24"/>
          <w:lang w:val="es-ES" w:eastAsia="es-ES"/>
          <w14:ligatures w14:val="none"/>
        </w:rPr>
        <w:t>change</w:t>
      </w:r>
      <w:proofErr w:type="spellEnd"/>
    </w:p>
    <w:p w14:paraId="079166C3" w14:textId="77777777" w:rsidR="00853D12" w:rsidRPr="00853D12" w:rsidRDefault="00853D12" w:rsidP="00853D12">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proofErr w:type="spellStart"/>
      <w:r w:rsidRPr="00853D12">
        <w:rPr>
          <w:rFonts w:ascii="Times New Roman" w:eastAsia="Times New Roman" w:hAnsi="Times New Roman" w:cs="Times New Roman"/>
          <w:kern w:val="0"/>
          <w:sz w:val="24"/>
          <w:szCs w:val="24"/>
          <w:lang w:val="es-ES" w:eastAsia="es-ES"/>
          <w14:ligatures w14:val="none"/>
        </w:rPr>
        <w:t>resilience</w:t>
      </w:r>
      <w:proofErr w:type="spellEnd"/>
      <w:r w:rsidRPr="00853D12">
        <w:rPr>
          <w:rFonts w:ascii="Times New Roman" w:eastAsia="Times New Roman" w:hAnsi="Times New Roman" w:cs="Times New Roman"/>
          <w:kern w:val="0"/>
          <w:sz w:val="24"/>
          <w:szCs w:val="24"/>
          <w:lang w:val="es-ES" w:eastAsia="es-ES"/>
          <w14:ligatures w14:val="none"/>
        </w:rPr>
        <w:t xml:space="preserve"> and </w:t>
      </w:r>
      <w:proofErr w:type="spellStart"/>
      <w:r w:rsidRPr="00853D12">
        <w:rPr>
          <w:rFonts w:ascii="Times New Roman" w:eastAsia="Times New Roman" w:hAnsi="Times New Roman" w:cs="Times New Roman"/>
          <w:kern w:val="0"/>
          <w:sz w:val="24"/>
          <w:szCs w:val="24"/>
          <w:lang w:val="es-ES" w:eastAsia="es-ES"/>
          <w14:ligatures w14:val="none"/>
        </w:rPr>
        <w:t>sustainability</w:t>
      </w:r>
      <w:proofErr w:type="spellEnd"/>
    </w:p>
    <w:p w14:paraId="70200ACC" w14:textId="77777777" w:rsidR="00853D12" w:rsidRPr="00853D12" w:rsidRDefault="00853D12" w:rsidP="00853D12">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853D12">
        <w:rPr>
          <w:rFonts w:ascii="Times New Roman" w:eastAsia="Times New Roman" w:hAnsi="Times New Roman" w:cs="Times New Roman"/>
          <w:kern w:val="0"/>
          <w:sz w:val="24"/>
          <w:szCs w:val="24"/>
          <w:lang w:val="en-US" w:eastAsia="es-ES"/>
          <w14:ligatures w14:val="none"/>
        </w:rPr>
        <w:t>Inuit community health and wellbeing.</w:t>
      </w:r>
    </w:p>
    <w:p w14:paraId="184B2AA6" w14:textId="77777777" w:rsidR="00853D12" w:rsidRPr="00853D12" w:rsidRDefault="00853D12" w:rsidP="00853D12">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853D12">
        <w:rPr>
          <w:rFonts w:ascii="Times New Roman" w:eastAsia="Times New Roman" w:hAnsi="Times New Roman" w:cs="Times New Roman"/>
          <w:kern w:val="0"/>
          <w:sz w:val="24"/>
          <w:szCs w:val="24"/>
          <w:lang w:val="en-US" w:eastAsia="es-ES"/>
          <w14:ligatures w14:val="none"/>
        </w:rPr>
        <w:t xml:space="preserve">The expectation is that projects supported by this funding opportunity will include effective representation from multiple disciplines including environmental, social, cultural, and health interests, as well as design and engineering. It is expected that the majority of research will take place within Inuit </w:t>
      </w:r>
      <w:proofErr w:type="spellStart"/>
      <w:r w:rsidRPr="00853D12">
        <w:rPr>
          <w:rFonts w:ascii="Times New Roman" w:eastAsia="Times New Roman" w:hAnsi="Times New Roman" w:cs="Times New Roman"/>
          <w:kern w:val="0"/>
          <w:sz w:val="24"/>
          <w:szCs w:val="24"/>
          <w:lang w:val="en-US" w:eastAsia="es-ES"/>
          <w14:ligatures w14:val="none"/>
        </w:rPr>
        <w:t>Nunangat</w:t>
      </w:r>
      <w:proofErr w:type="spellEnd"/>
      <w:r w:rsidRPr="00853D12">
        <w:rPr>
          <w:rFonts w:ascii="Times New Roman" w:eastAsia="Times New Roman" w:hAnsi="Times New Roman" w:cs="Times New Roman"/>
          <w:kern w:val="0"/>
          <w:sz w:val="24"/>
          <w:szCs w:val="24"/>
          <w:lang w:val="en-US" w:eastAsia="es-ES"/>
          <w14:ligatures w14:val="none"/>
        </w:rPr>
        <w:t xml:space="preserve">. If any research is conducted outside of this area, it must demonstrate direct relevance to Inuit </w:t>
      </w:r>
      <w:proofErr w:type="spellStart"/>
      <w:r w:rsidRPr="00853D12">
        <w:rPr>
          <w:rFonts w:ascii="Times New Roman" w:eastAsia="Times New Roman" w:hAnsi="Times New Roman" w:cs="Times New Roman"/>
          <w:kern w:val="0"/>
          <w:sz w:val="24"/>
          <w:szCs w:val="24"/>
          <w:lang w:val="en-US" w:eastAsia="es-ES"/>
          <w14:ligatures w14:val="none"/>
        </w:rPr>
        <w:t>Nunangat</w:t>
      </w:r>
      <w:proofErr w:type="spellEnd"/>
      <w:r w:rsidRPr="00853D12">
        <w:rPr>
          <w:rFonts w:ascii="Times New Roman" w:eastAsia="Times New Roman" w:hAnsi="Times New Roman" w:cs="Times New Roman"/>
          <w:kern w:val="0"/>
          <w:sz w:val="24"/>
          <w:szCs w:val="24"/>
          <w:lang w:val="en-US" w:eastAsia="es-ES"/>
          <w14:ligatures w14:val="none"/>
        </w:rPr>
        <w:t>, and will be evaluated through the full proposal.</w:t>
      </w:r>
    </w:p>
    <w:p w14:paraId="16AFE392" w14:textId="77777777" w:rsidR="00853D12" w:rsidRPr="00853D12" w:rsidRDefault="00853D12" w:rsidP="00853D12">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853D12">
        <w:rPr>
          <w:rFonts w:ascii="Times New Roman" w:eastAsia="Times New Roman" w:hAnsi="Times New Roman" w:cs="Times New Roman"/>
          <w:kern w:val="0"/>
          <w:sz w:val="24"/>
          <w:szCs w:val="24"/>
          <w:lang w:val="en-US" w:eastAsia="es-ES"/>
          <w14:ligatures w14:val="none"/>
        </w:rPr>
        <w:t xml:space="preserve">Inuit </w:t>
      </w:r>
      <w:proofErr w:type="spellStart"/>
      <w:r w:rsidRPr="00853D12">
        <w:rPr>
          <w:rFonts w:ascii="Times New Roman" w:eastAsia="Times New Roman" w:hAnsi="Times New Roman" w:cs="Times New Roman"/>
          <w:kern w:val="0"/>
          <w:sz w:val="24"/>
          <w:szCs w:val="24"/>
          <w:lang w:val="en-US" w:eastAsia="es-ES"/>
          <w14:ligatures w14:val="none"/>
        </w:rPr>
        <w:t>Nunangat</w:t>
      </w:r>
      <w:proofErr w:type="spellEnd"/>
      <w:r w:rsidRPr="00853D12">
        <w:rPr>
          <w:rFonts w:ascii="Times New Roman" w:eastAsia="Times New Roman" w:hAnsi="Times New Roman" w:cs="Times New Roman"/>
          <w:kern w:val="0"/>
          <w:sz w:val="24"/>
          <w:szCs w:val="24"/>
          <w:lang w:val="en-US" w:eastAsia="es-ES"/>
          <w14:ligatures w14:val="none"/>
        </w:rPr>
        <w:t xml:space="preserve"> includes land, water and ice across the Inuvialuit Settlement Region (Northwest Territories), Nunavut, Nunavik (Northern Quebec), and Nunatsiavut (Northern Labrador), and makes up nearly one third of Canada’s landmass and more than 50% of its coastline.</w:t>
      </w:r>
    </w:p>
    <w:p w14:paraId="3646E249" w14:textId="77777777" w:rsidR="0046694C" w:rsidRPr="00853D12" w:rsidRDefault="0046694C">
      <w:pPr>
        <w:rPr>
          <w:lang w:val="en-US"/>
        </w:rPr>
      </w:pPr>
    </w:p>
    <w:sectPr w:rsidR="0046694C" w:rsidRPr="00853D1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507057"/>
    <w:multiLevelType w:val="multilevel"/>
    <w:tmpl w:val="0EAC46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C6778FE"/>
    <w:multiLevelType w:val="multilevel"/>
    <w:tmpl w:val="DF3A4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58289803">
    <w:abstractNumId w:val="1"/>
  </w:num>
  <w:num w:numId="2" w16cid:durableId="4248057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3D12"/>
    <w:rsid w:val="0046694C"/>
    <w:rsid w:val="005E17A4"/>
    <w:rsid w:val="00853D1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81C303"/>
  <w15:chartTrackingRefBased/>
  <w15:docId w15:val="{F0EA09A6-91EF-466B-8BCF-BF1E8F15A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853D12"/>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53D12"/>
    <w:rPr>
      <w:rFonts w:ascii="Times New Roman" w:eastAsia="Times New Roman" w:hAnsi="Times New Roman" w:cs="Times New Roman"/>
      <w:b/>
      <w:bCs/>
      <w:kern w:val="36"/>
      <w:sz w:val="48"/>
      <w:szCs w:val="48"/>
      <w:lang w:eastAsia="es-ES"/>
      <w14:ligatures w14:val="none"/>
    </w:rPr>
  </w:style>
  <w:style w:type="paragraph" w:styleId="NormalWeb">
    <w:name w:val="Normal (Web)"/>
    <w:basedOn w:val="Normal"/>
    <w:uiPriority w:val="99"/>
    <w:semiHidden/>
    <w:unhideWhenUsed/>
    <w:rsid w:val="00853D12"/>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9383795">
      <w:bodyDiv w:val="1"/>
      <w:marLeft w:val="0"/>
      <w:marRight w:val="0"/>
      <w:marTop w:val="0"/>
      <w:marBottom w:val="0"/>
      <w:divBdr>
        <w:top w:val="none" w:sz="0" w:space="0" w:color="auto"/>
        <w:left w:val="none" w:sz="0" w:space="0" w:color="auto"/>
        <w:bottom w:val="none" w:sz="0" w:space="0" w:color="auto"/>
        <w:right w:val="none" w:sz="0" w:space="0" w:color="auto"/>
      </w:divBdr>
      <w:divsChild>
        <w:div w:id="870996675">
          <w:marLeft w:val="0"/>
          <w:marRight w:val="0"/>
          <w:marTop w:val="0"/>
          <w:marBottom w:val="0"/>
          <w:divBdr>
            <w:top w:val="none" w:sz="0" w:space="0" w:color="auto"/>
            <w:left w:val="none" w:sz="0" w:space="0" w:color="auto"/>
            <w:bottom w:val="none" w:sz="0" w:space="0" w:color="auto"/>
            <w:right w:val="none" w:sz="0" w:space="0" w:color="auto"/>
          </w:divBdr>
        </w:div>
      </w:divsChild>
    </w:div>
    <w:div w:id="890963015">
      <w:bodyDiv w:val="1"/>
      <w:marLeft w:val="0"/>
      <w:marRight w:val="0"/>
      <w:marTop w:val="0"/>
      <w:marBottom w:val="0"/>
      <w:divBdr>
        <w:top w:val="none" w:sz="0" w:space="0" w:color="auto"/>
        <w:left w:val="none" w:sz="0" w:space="0" w:color="auto"/>
        <w:bottom w:val="none" w:sz="0" w:space="0" w:color="auto"/>
        <w:right w:val="none" w:sz="0" w:space="0" w:color="auto"/>
      </w:divBdr>
      <w:divsChild>
        <w:div w:id="765732151">
          <w:marLeft w:val="0"/>
          <w:marRight w:val="0"/>
          <w:marTop w:val="0"/>
          <w:marBottom w:val="0"/>
          <w:divBdr>
            <w:top w:val="none" w:sz="0" w:space="0" w:color="auto"/>
            <w:left w:val="none" w:sz="0" w:space="0" w:color="auto"/>
            <w:bottom w:val="none" w:sz="0" w:space="0" w:color="auto"/>
            <w:right w:val="none" w:sz="0" w:space="0" w:color="auto"/>
          </w:divBdr>
          <w:divsChild>
            <w:div w:id="1617834028">
              <w:marLeft w:val="0"/>
              <w:marRight w:val="0"/>
              <w:marTop w:val="0"/>
              <w:marBottom w:val="0"/>
              <w:divBdr>
                <w:top w:val="none" w:sz="0" w:space="0" w:color="auto"/>
                <w:left w:val="none" w:sz="0" w:space="0" w:color="auto"/>
                <w:bottom w:val="none" w:sz="0" w:space="0" w:color="auto"/>
                <w:right w:val="none" w:sz="0" w:space="0" w:color="auto"/>
              </w:divBdr>
              <w:divsChild>
                <w:div w:id="1468011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279</Words>
  <Characters>1540</Characters>
  <Application>Microsoft Office Word</Application>
  <DocSecurity>0</DocSecurity>
  <Lines>12</Lines>
  <Paragraphs>3</Paragraphs>
  <ScaleCrop>false</ScaleCrop>
  <Company/>
  <LinksUpToDate>false</LinksUpToDate>
  <CharactersWithSpaces>1816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1</cp:revision>
  <dcterms:created xsi:type="dcterms:W3CDTF">2023-07-18T08:56:00Z</dcterms:created>
  <dcterms:modified xsi:type="dcterms:W3CDTF">2023-07-18T08:58:00Z</dcterms:modified>
</cp:coreProperties>
</file>