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ABFAC" w14:textId="77777777" w:rsidR="002C7C52" w:rsidRPr="008C0C1C" w:rsidRDefault="00000000">
      <w:pPr>
        <w:spacing w:after="0" w:line="276" w:lineRule="auto"/>
        <w:jc w:val="right"/>
        <w:rPr>
          <w:rFonts w:ascii="Times New Roman" w:eastAsia="Times New Roman" w:hAnsi="Times New Roman" w:cs="Times New Roman"/>
          <w:b/>
          <w:sz w:val="18"/>
          <w:szCs w:val="18"/>
          <w:lang w:val="fr-FR"/>
        </w:rPr>
      </w:pPr>
      <w:r w:rsidRPr="008C0C1C">
        <w:rPr>
          <w:rFonts w:ascii="Times New Roman" w:eastAsia="Times New Roman" w:hAnsi="Times New Roman" w:cs="Times New Roman"/>
          <w:b/>
          <w:sz w:val="18"/>
          <w:szCs w:val="18"/>
          <w:lang w:val="fr-FR"/>
        </w:rPr>
        <w:t>Abstract 239/250</w:t>
      </w:r>
    </w:p>
    <w:p w14:paraId="5E87E052" w14:textId="77777777" w:rsidR="002C7C52" w:rsidRPr="008C0C1C" w:rsidRDefault="00000000">
      <w:pPr>
        <w:spacing w:after="0" w:line="276" w:lineRule="auto"/>
        <w:jc w:val="right"/>
        <w:rPr>
          <w:rFonts w:ascii="Times New Roman" w:eastAsia="Times New Roman" w:hAnsi="Times New Roman" w:cs="Times New Roman"/>
          <w:b/>
          <w:sz w:val="18"/>
          <w:szCs w:val="18"/>
          <w:lang w:val="fr-FR"/>
        </w:rPr>
      </w:pPr>
      <w:proofErr w:type="spellStart"/>
      <w:r w:rsidRPr="008C0C1C">
        <w:rPr>
          <w:rFonts w:ascii="Times New Roman" w:eastAsia="Times New Roman" w:hAnsi="Times New Roman" w:cs="Times New Roman"/>
          <w:b/>
          <w:sz w:val="18"/>
          <w:szCs w:val="18"/>
          <w:lang w:val="fr-FR"/>
        </w:rPr>
        <w:t>Manuscript</w:t>
      </w:r>
      <w:proofErr w:type="spellEnd"/>
      <w:r w:rsidRPr="008C0C1C">
        <w:rPr>
          <w:rFonts w:ascii="Times New Roman" w:eastAsia="Times New Roman" w:hAnsi="Times New Roman" w:cs="Times New Roman"/>
          <w:b/>
          <w:sz w:val="18"/>
          <w:szCs w:val="18"/>
          <w:lang w:val="fr-FR"/>
        </w:rPr>
        <w:t xml:space="preserve"> 2947</w:t>
      </w:r>
    </w:p>
    <w:p w14:paraId="1DB5993F" w14:textId="77777777" w:rsidR="002C7C52" w:rsidRPr="008C0C1C" w:rsidRDefault="00000000">
      <w:pPr>
        <w:spacing w:after="0" w:line="276" w:lineRule="auto"/>
        <w:jc w:val="right"/>
        <w:rPr>
          <w:rFonts w:ascii="Times New Roman" w:eastAsia="Times New Roman" w:hAnsi="Times New Roman" w:cs="Times New Roman"/>
          <w:b/>
          <w:sz w:val="18"/>
          <w:szCs w:val="18"/>
          <w:lang w:val="fr-FR"/>
        </w:rPr>
      </w:pPr>
      <w:r w:rsidRPr="008C0C1C">
        <w:rPr>
          <w:rFonts w:ascii="Times New Roman" w:eastAsia="Times New Roman" w:hAnsi="Times New Roman" w:cs="Times New Roman"/>
          <w:b/>
          <w:sz w:val="18"/>
          <w:szCs w:val="18"/>
          <w:lang w:val="fr-FR"/>
        </w:rPr>
        <w:t>Tables 4</w:t>
      </w:r>
    </w:p>
    <w:p w14:paraId="5AC4D3D0" w14:textId="77777777" w:rsidR="002C7C52" w:rsidRPr="008C0C1C" w:rsidRDefault="00000000">
      <w:pPr>
        <w:spacing w:after="0" w:line="276" w:lineRule="auto"/>
        <w:jc w:val="right"/>
        <w:rPr>
          <w:rFonts w:ascii="Times New Roman" w:eastAsia="Times New Roman" w:hAnsi="Times New Roman" w:cs="Times New Roman"/>
          <w:b/>
          <w:sz w:val="18"/>
          <w:szCs w:val="18"/>
          <w:lang w:val="fr-FR"/>
        </w:rPr>
      </w:pPr>
      <w:r w:rsidRPr="008C0C1C">
        <w:rPr>
          <w:rFonts w:ascii="Times New Roman" w:eastAsia="Times New Roman" w:hAnsi="Times New Roman" w:cs="Times New Roman"/>
          <w:b/>
          <w:sz w:val="18"/>
          <w:szCs w:val="18"/>
          <w:lang w:val="fr-FR"/>
        </w:rPr>
        <w:t>Figures 1</w:t>
      </w:r>
    </w:p>
    <w:p w14:paraId="4BFEA8CE" w14:textId="77777777" w:rsidR="002C7C52" w:rsidRPr="008C0C1C" w:rsidRDefault="00000000">
      <w:pPr>
        <w:spacing w:after="0" w:line="276" w:lineRule="auto"/>
        <w:jc w:val="right"/>
        <w:rPr>
          <w:rFonts w:ascii="Times New Roman" w:eastAsia="Times New Roman" w:hAnsi="Times New Roman" w:cs="Times New Roman"/>
          <w:b/>
          <w:sz w:val="18"/>
          <w:szCs w:val="18"/>
          <w:lang w:val="fr-FR"/>
        </w:rPr>
      </w:pPr>
      <w:proofErr w:type="spellStart"/>
      <w:r w:rsidRPr="008C0C1C">
        <w:rPr>
          <w:rFonts w:ascii="Times New Roman" w:eastAsia="Times New Roman" w:hAnsi="Times New Roman" w:cs="Times New Roman"/>
          <w:b/>
          <w:sz w:val="18"/>
          <w:szCs w:val="18"/>
          <w:lang w:val="fr-FR"/>
        </w:rPr>
        <w:t>eFigures</w:t>
      </w:r>
      <w:proofErr w:type="spellEnd"/>
      <w:r w:rsidRPr="008C0C1C">
        <w:rPr>
          <w:rFonts w:ascii="Times New Roman" w:eastAsia="Times New Roman" w:hAnsi="Times New Roman" w:cs="Times New Roman"/>
          <w:b/>
          <w:sz w:val="18"/>
          <w:szCs w:val="18"/>
          <w:lang w:val="fr-FR"/>
        </w:rPr>
        <w:t xml:space="preserve"> 0</w:t>
      </w:r>
    </w:p>
    <w:p w14:paraId="039EC34D" w14:textId="77777777" w:rsidR="002C7C52" w:rsidRPr="008C0C1C" w:rsidRDefault="00000000">
      <w:pPr>
        <w:spacing w:after="0" w:line="276" w:lineRule="auto"/>
        <w:jc w:val="right"/>
        <w:rPr>
          <w:rFonts w:ascii="Times New Roman" w:eastAsia="Times New Roman" w:hAnsi="Times New Roman" w:cs="Times New Roman"/>
          <w:b/>
          <w:sz w:val="18"/>
          <w:szCs w:val="18"/>
          <w:lang w:val="fr-FR"/>
        </w:rPr>
      </w:pPr>
      <w:proofErr w:type="spellStart"/>
      <w:r w:rsidRPr="008C0C1C">
        <w:rPr>
          <w:rFonts w:ascii="Times New Roman" w:eastAsia="Times New Roman" w:hAnsi="Times New Roman" w:cs="Times New Roman"/>
          <w:b/>
          <w:sz w:val="18"/>
          <w:szCs w:val="18"/>
          <w:lang w:val="fr-FR"/>
        </w:rPr>
        <w:t>eTables</w:t>
      </w:r>
      <w:proofErr w:type="spellEnd"/>
      <w:r w:rsidRPr="008C0C1C">
        <w:rPr>
          <w:rFonts w:ascii="Times New Roman" w:eastAsia="Times New Roman" w:hAnsi="Times New Roman" w:cs="Times New Roman"/>
          <w:b/>
          <w:sz w:val="18"/>
          <w:szCs w:val="18"/>
          <w:lang w:val="fr-FR"/>
        </w:rPr>
        <w:t xml:space="preserve"> 2</w:t>
      </w:r>
    </w:p>
    <w:p w14:paraId="7CB719FD" w14:textId="77777777" w:rsidR="002C7C52" w:rsidRDefault="00000000">
      <w:pPr>
        <w:spacing w:after="0" w:line="276"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References 78</w:t>
      </w:r>
    </w:p>
    <w:p w14:paraId="176D07E2" w14:textId="77777777" w:rsidR="002C7C52" w:rsidRDefault="002C7C52">
      <w:pPr>
        <w:spacing w:after="0" w:line="360" w:lineRule="auto"/>
        <w:rPr>
          <w:rFonts w:ascii="Times New Roman" w:eastAsia="Times New Roman" w:hAnsi="Times New Roman" w:cs="Times New Roman"/>
          <w:b/>
        </w:rPr>
      </w:pPr>
    </w:p>
    <w:p w14:paraId="4CD41E13" w14:textId="77777777" w:rsidR="002C7C52" w:rsidRDefault="002C7C52">
      <w:pPr>
        <w:spacing w:after="0" w:line="360" w:lineRule="auto"/>
        <w:rPr>
          <w:rFonts w:ascii="Times New Roman" w:eastAsia="Times New Roman" w:hAnsi="Times New Roman" w:cs="Times New Roman"/>
          <w:b/>
        </w:rPr>
      </w:pPr>
    </w:p>
    <w:p w14:paraId="0092A8DB" w14:textId="77777777" w:rsidR="002C7C52" w:rsidRDefault="00000000">
      <w:pPr>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Effects of antipsychotic treatment on cardio-cerebrovascular related mortality in schizophrenia: a </w:t>
      </w:r>
      <w:proofErr w:type="spellStart"/>
      <w:r>
        <w:rPr>
          <w:rFonts w:ascii="Times New Roman" w:eastAsia="Times New Roman" w:hAnsi="Times New Roman" w:cs="Times New Roman"/>
          <w:b/>
        </w:rPr>
        <w:t>subanalysis</w:t>
      </w:r>
      <w:proofErr w:type="spellEnd"/>
      <w:r>
        <w:rPr>
          <w:rFonts w:ascii="Times New Roman" w:eastAsia="Times New Roman" w:hAnsi="Times New Roman" w:cs="Times New Roman"/>
          <w:b/>
        </w:rPr>
        <w:t xml:space="preserve"> of a systematic review and meta-analysis with meta-regression of moderators</w:t>
      </w:r>
    </w:p>
    <w:p w14:paraId="156486E5" w14:textId="77777777" w:rsidR="002C7C52" w:rsidRDefault="00000000">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rPr>
        <w:t>Marco Solmi</w:t>
      </w:r>
      <w:r>
        <w:rPr>
          <w:rFonts w:ascii="Times New Roman" w:eastAsia="Times New Roman" w:hAnsi="Times New Roman" w:cs="Times New Roman"/>
          <w:color w:val="222222"/>
          <w:vertAlign w:val="superscript"/>
        </w:rPr>
        <w:t>1-6</w:t>
      </w:r>
      <w:r>
        <w:rPr>
          <w:rFonts w:ascii="Times New Roman" w:eastAsia="Times New Roman" w:hAnsi="Times New Roman" w:cs="Times New Roman"/>
          <w:color w:val="222222"/>
        </w:rPr>
        <w:t>*, Giovanni Croatto</w:t>
      </w:r>
      <w:r>
        <w:rPr>
          <w:rFonts w:ascii="Times New Roman" w:eastAsia="Times New Roman" w:hAnsi="Times New Roman" w:cs="Times New Roman"/>
          <w:color w:val="222222"/>
          <w:vertAlign w:val="superscript"/>
        </w:rPr>
        <w:t>7</w:t>
      </w:r>
      <w:r>
        <w:rPr>
          <w:rFonts w:ascii="Times New Roman" w:eastAsia="Times New Roman" w:hAnsi="Times New Roman" w:cs="Times New Roman"/>
          <w:color w:val="222222"/>
        </w:rPr>
        <w:t>*, Arnav Gupta</w:t>
      </w:r>
      <w:r>
        <w:rPr>
          <w:rFonts w:ascii="Times New Roman" w:eastAsia="Times New Roman" w:hAnsi="Times New Roman" w:cs="Times New Roman"/>
          <w:color w:val="222222"/>
          <w:vertAlign w:val="superscript"/>
        </w:rPr>
        <w:t>8,9</w:t>
      </w:r>
      <w:r>
        <w:rPr>
          <w:rFonts w:ascii="Times New Roman" w:eastAsia="Times New Roman" w:hAnsi="Times New Roman" w:cs="Times New Roman"/>
          <w:color w:val="222222"/>
        </w:rPr>
        <w:t>*, Nicholas Fabiano</w:t>
      </w:r>
      <w:r>
        <w:rPr>
          <w:rFonts w:ascii="Times New Roman" w:eastAsia="Times New Roman" w:hAnsi="Times New Roman" w:cs="Times New Roman"/>
          <w:color w:val="222222"/>
          <w:vertAlign w:val="superscript"/>
        </w:rPr>
        <w:t>1,6</w:t>
      </w:r>
      <w:r>
        <w:rPr>
          <w:rFonts w:ascii="Times New Roman" w:eastAsia="Times New Roman" w:hAnsi="Times New Roman" w:cs="Times New Roman"/>
          <w:color w:val="222222"/>
        </w:rPr>
        <w:t>*, Stanley Wong</w:t>
      </w:r>
      <w:r>
        <w:rPr>
          <w:rFonts w:ascii="Times New Roman" w:eastAsia="Times New Roman" w:hAnsi="Times New Roman" w:cs="Times New Roman"/>
          <w:color w:val="222222"/>
          <w:vertAlign w:val="superscript"/>
        </w:rPr>
        <w:t>6,10</w:t>
      </w:r>
      <w:r>
        <w:rPr>
          <w:rFonts w:ascii="Times New Roman" w:eastAsia="Times New Roman" w:hAnsi="Times New Roman" w:cs="Times New Roman"/>
          <w:color w:val="222222"/>
        </w:rPr>
        <w:t>, Michele Fornaro</w:t>
      </w:r>
      <w:r>
        <w:rPr>
          <w:rFonts w:ascii="Times New Roman" w:eastAsia="Times New Roman" w:hAnsi="Times New Roman" w:cs="Times New Roman"/>
          <w:color w:val="222222"/>
          <w:vertAlign w:val="superscript"/>
        </w:rPr>
        <w:t>11</w:t>
      </w:r>
      <w:r>
        <w:rPr>
          <w:rFonts w:ascii="Times New Roman" w:eastAsia="Times New Roman" w:hAnsi="Times New Roman" w:cs="Times New Roman"/>
          <w:color w:val="222222"/>
        </w:rPr>
        <w:t>, Lynne Kolton Schneider</w:t>
      </w:r>
      <w:r>
        <w:rPr>
          <w:rFonts w:ascii="Times New Roman" w:eastAsia="Times New Roman" w:hAnsi="Times New Roman" w:cs="Times New Roman"/>
          <w:color w:val="222222"/>
          <w:vertAlign w:val="superscript"/>
        </w:rPr>
        <w:t>12</w:t>
      </w:r>
      <w:r>
        <w:rPr>
          <w:rFonts w:ascii="Times New Roman" w:eastAsia="Times New Roman" w:hAnsi="Times New Roman" w:cs="Times New Roman"/>
          <w:color w:val="222222"/>
        </w:rPr>
        <w:t>, S. Christy Rohani-Montez</w:t>
      </w:r>
      <w:r>
        <w:rPr>
          <w:rFonts w:ascii="Times New Roman" w:eastAsia="Times New Roman" w:hAnsi="Times New Roman" w:cs="Times New Roman"/>
          <w:color w:val="222222"/>
          <w:vertAlign w:val="superscript"/>
        </w:rPr>
        <w:t>12</w:t>
      </w:r>
      <w:r>
        <w:rPr>
          <w:rFonts w:ascii="Times New Roman" w:eastAsia="Times New Roman" w:hAnsi="Times New Roman" w:cs="Times New Roman"/>
          <w:color w:val="222222"/>
        </w:rPr>
        <w:t>, Leanne Fairley</w:t>
      </w:r>
      <w:r>
        <w:rPr>
          <w:rFonts w:ascii="Times New Roman" w:eastAsia="Times New Roman" w:hAnsi="Times New Roman" w:cs="Times New Roman"/>
          <w:color w:val="222222"/>
          <w:vertAlign w:val="superscript"/>
        </w:rPr>
        <w:t>12</w:t>
      </w:r>
      <w:r>
        <w:rPr>
          <w:rFonts w:ascii="Times New Roman" w:eastAsia="Times New Roman" w:hAnsi="Times New Roman" w:cs="Times New Roman"/>
          <w:color w:val="222222"/>
        </w:rPr>
        <w:t>, Nathalie Smith</w:t>
      </w:r>
      <w:r>
        <w:rPr>
          <w:rFonts w:ascii="Times New Roman" w:eastAsia="Times New Roman" w:hAnsi="Times New Roman" w:cs="Times New Roman"/>
          <w:color w:val="222222"/>
          <w:vertAlign w:val="superscript"/>
        </w:rPr>
        <w:t>12</w:t>
      </w:r>
      <w:r>
        <w:rPr>
          <w:rFonts w:ascii="Times New Roman" w:eastAsia="Times New Roman" w:hAnsi="Times New Roman" w:cs="Times New Roman"/>
          <w:color w:val="222222"/>
        </w:rPr>
        <w:t>, István Bitter</w:t>
      </w:r>
      <w:r>
        <w:rPr>
          <w:rFonts w:ascii="Times New Roman" w:eastAsia="Times New Roman" w:hAnsi="Times New Roman" w:cs="Times New Roman"/>
          <w:color w:val="222222"/>
          <w:vertAlign w:val="superscript"/>
        </w:rPr>
        <w:t>13</w:t>
      </w:r>
      <w:r>
        <w:rPr>
          <w:rFonts w:ascii="Times New Roman" w:eastAsia="Times New Roman" w:hAnsi="Times New Roman" w:cs="Times New Roman"/>
          <w:color w:val="222222"/>
        </w:rPr>
        <w:t>, Philip Gorwood</w:t>
      </w:r>
      <w:r>
        <w:rPr>
          <w:rFonts w:ascii="Times New Roman" w:eastAsia="Times New Roman" w:hAnsi="Times New Roman" w:cs="Times New Roman"/>
          <w:color w:val="222222"/>
          <w:vertAlign w:val="superscript"/>
        </w:rPr>
        <w:t>14,15</w:t>
      </w:r>
      <w:r>
        <w:rPr>
          <w:rFonts w:ascii="Times New Roman" w:eastAsia="Times New Roman" w:hAnsi="Times New Roman" w:cs="Times New Roman"/>
          <w:color w:val="222222"/>
        </w:rPr>
        <w:t>, Heidi Taipale</w:t>
      </w:r>
      <w:r>
        <w:rPr>
          <w:rFonts w:ascii="Times New Roman" w:eastAsia="Times New Roman" w:hAnsi="Times New Roman" w:cs="Times New Roman"/>
          <w:color w:val="222222"/>
          <w:vertAlign w:val="superscript"/>
        </w:rPr>
        <w:t>16-19</w:t>
      </w:r>
      <w:r>
        <w:rPr>
          <w:rFonts w:ascii="Times New Roman" w:eastAsia="Times New Roman" w:hAnsi="Times New Roman" w:cs="Times New Roman"/>
          <w:color w:val="222222"/>
        </w:rPr>
        <w:t>, Jari Tiihonen</w:t>
      </w:r>
      <w:r>
        <w:rPr>
          <w:rFonts w:ascii="Times New Roman" w:eastAsia="Times New Roman" w:hAnsi="Times New Roman" w:cs="Times New Roman"/>
          <w:color w:val="222222"/>
          <w:vertAlign w:val="superscript"/>
        </w:rPr>
        <w:t>16-18</w:t>
      </w:r>
      <w:r>
        <w:rPr>
          <w:rFonts w:ascii="Times New Roman" w:eastAsia="Times New Roman" w:hAnsi="Times New Roman" w:cs="Times New Roman"/>
          <w:color w:val="222222"/>
        </w:rPr>
        <w:t>, Samuele Cortese</w:t>
      </w:r>
      <w:r>
        <w:rPr>
          <w:rFonts w:ascii="Times New Roman" w:eastAsia="Times New Roman" w:hAnsi="Times New Roman" w:cs="Times New Roman"/>
          <w:color w:val="222222"/>
          <w:vertAlign w:val="superscript"/>
        </w:rPr>
        <w:t>20-24</w:t>
      </w:r>
      <w:r>
        <w:rPr>
          <w:rFonts w:ascii="Times New Roman" w:eastAsia="Times New Roman" w:hAnsi="Times New Roman" w:cs="Times New Roman"/>
          <w:color w:val="222222"/>
        </w:rPr>
        <w:t>, Elena Dragioti</w:t>
      </w:r>
      <w:r>
        <w:rPr>
          <w:rFonts w:ascii="Times New Roman" w:eastAsia="Times New Roman" w:hAnsi="Times New Roman" w:cs="Times New Roman"/>
          <w:color w:val="222222"/>
          <w:vertAlign w:val="superscript"/>
        </w:rPr>
        <w:t>25,26</w:t>
      </w:r>
      <w:r>
        <w:rPr>
          <w:rFonts w:ascii="Times New Roman" w:eastAsia="Times New Roman" w:hAnsi="Times New Roman" w:cs="Times New Roman"/>
          <w:color w:val="222222"/>
        </w:rPr>
        <w:t>, Ebba Du Rietz</w:t>
      </w:r>
      <w:r>
        <w:rPr>
          <w:rFonts w:ascii="Times New Roman" w:eastAsia="Times New Roman" w:hAnsi="Times New Roman" w:cs="Times New Roman"/>
          <w:color w:val="222222"/>
          <w:vertAlign w:val="superscript"/>
        </w:rPr>
        <w:t>27</w:t>
      </w:r>
      <w:r>
        <w:rPr>
          <w:rFonts w:ascii="Times New Roman" w:eastAsia="Times New Roman" w:hAnsi="Times New Roman" w:cs="Times New Roman"/>
          <w:color w:val="222222"/>
        </w:rPr>
        <w:t>, Rene Ernst Nielsen</w:t>
      </w:r>
      <w:r>
        <w:rPr>
          <w:rFonts w:ascii="Times New Roman" w:eastAsia="Times New Roman" w:hAnsi="Times New Roman" w:cs="Times New Roman"/>
          <w:color w:val="222222"/>
          <w:vertAlign w:val="superscript"/>
        </w:rPr>
        <w:t>28,29</w:t>
      </w:r>
      <w:r>
        <w:rPr>
          <w:rFonts w:ascii="Times New Roman" w:eastAsia="Times New Roman" w:hAnsi="Times New Roman" w:cs="Times New Roman"/>
          <w:color w:val="222222"/>
        </w:rPr>
        <w:t>, Joseph Firth</w:t>
      </w:r>
      <w:r>
        <w:rPr>
          <w:rFonts w:ascii="Times New Roman" w:eastAsia="Times New Roman" w:hAnsi="Times New Roman" w:cs="Times New Roman"/>
          <w:color w:val="222222"/>
          <w:vertAlign w:val="superscript"/>
        </w:rPr>
        <w:t>30</w:t>
      </w:r>
      <w:r>
        <w:rPr>
          <w:rFonts w:ascii="Times New Roman" w:eastAsia="Times New Roman" w:hAnsi="Times New Roman" w:cs="Times New Roman"/>
          <w:color w:val="222222"/>
        </w:rPr>
        <w:t>, Paolo Fusar-Poli</w:t>
      </w:r>
      <w:r>
        <w:rPr>
          <w:rFonts w:ascii="Times New Roman" w:eastAsia="Times New Roman" w:hAnsi="Times New Roman" w:cs="Times New Roman"/>
          <w:color w:val="222222"/>
          <w:vertAlign w:val="superscript"/>
        </w:rPr>
        <w:t>31-34</w:t>
      </w:r>
      <w:r>
        <w:rPr>
          <w:rFonts w:ascii="Times New Roman" w:eastAsia="Times New Roman" w:hAnsi="Times New Roman" w:cs="Times New Roman"/>
          <w:color w:val="222222"/>
        </w:rPr>
        <w:t>, Catharina Hartman</w:t>
      </w:r>
      <w:r>
        <w:rPr>
          <w:rFonts w:ascii="Times New Roman" w:eastAsia="Times New Roman" w:hAnsi="Times New Roman" w:cs="Times New Roman"/>
          <w:color w:val="222222"/>
          <w:vertAlign w:val="superscript"/>
        </w:rPr>
        <w:t>35</w:t>
      </w:r>
      <w:r>
        <w:rPr>
          <w:rFonts w:ascii="Times New Roman" w:eastAsia="Times New Roman" w:hAnsi="Times New Roman" w:cs="Times New Roman"/>
          <w:color w:val="222222"/>
        </w:rPr>
        <w:t>, Richard I G Holt</w:t>
      </w:r>
      <w:r>
        <w:rPr>
          <w:rFonts w:ascii="Times New Roman" w:eastAsia="Times New Roman" w:hAnsi="Times New Roman" w:cs="Times New Roman"/>
          <w:color w:val="222222"/>
          <w:vertAlign w:val="superscript"/>
        </w:rPr>
        <w:t>36</w:t>
      </w:r>
      <w:r>
        <w:rPr>
          <w:rFonts w:ascii="Times New Roman" w:eastAsia="Times New Roman" w:hAnsi="Times New Roman" w:cs="Times New Roman"/>
          <w:color w:val="222222"/>
        </w:rPr>
        <w:t>, Anne Høye</w:t>
      </w:r>
      <w:r>
        <w:rPr>
          <w:rFonts w:ascii="Times New Roman" w:eastAsia="Times New Roman" w:hAnsi="Times New Roman" w:cs="Times New Roman"/>
          <w:color w:val="222222"/>
          <w:vertAlign w:val="superscript"/>
        </w:rPr>
        <w:t>37</w:t>
      </w:r>
      <w:r>
        <w:rPr>
          <w:rFonts w:ascii="Times New Roman" w:eastAsia="Times New Roman" w:hAnsi="Times New Roman" w:cs="Times New Roman"/>
          <w:color w:val="222222"/>
        </w:rPr>
        <w:t>, Ai Koyanagi</w:t>
      </w:r>
      <w:r>
        <w:rPr>
          <w:rFonts w:ascii="Times New Roman" w:eastAsia="Times New Roman" w:hAnsi="Times New Roman" w:cs="Times New Roman"/>
          <w:color w:val="222222"/>
          <w:vertAlign w:val="superscript"/>
        </w:rPr>
        <w:t>38,39</w:t>
      </w:r>
      <w:r>
        <w:rPr>
          <w:rFonts w:ascii="Times New Roman" w:eastAsia="Times New Roman" w:hAnsi="Times New Roman" w:cs="Times New Roman"/>
          <w:color w:val="222222"/>
        </w:rPr>
        <w:t>, Henrik Larsson</w:t>
      </w:r>
      <w:r>
        <w:rPr>
          <w:rFonts w:ascii="Times New Roman" w:eastAsia="Times New Roman" w:hAnsi="Times New Roman" w:cs="Times New Roman"/>
          <w:color w:val="222222"/>
          <w:vertAlign w:val="superscript"/>
        </w:rPr>
        <w:t>40,41</w:t>
      </w:r>
      <w:r>
        <w:rPr>
          <w:rFonts w:ascii="Times New Roman" w:eastAsia="Times New Roman" w:hAnsi="Times New Roman" w:cs="Times New Roman"/>
          <w:color w:val="222222"/>
        </w:rPr>
        <w:t>, Kelli Lehto</w:t>
      </w:r>
      <w:r>
        <w:rPr>
          <w:rFonts w:ascii="Times New Roman" w:eastAsia="Times New Roman" w:hAnsi="Times New Roman" w:cs="Times New Roman"/>
          <w:color w:val="222222"/>
          <w:vertAlign w:val="superscript"/>
        </w:rPr>
        <w:t>42</w:t>
      </w:r>
      <w:r>
        <w:rPr>
          <w:rFonts w:ascii="Times New Roman" w:eastAsia="Times New Roman" w:hAnsi="Times New Roman" w:cs="Times New Roman"/>
          <w:color w:val="222222"/>
        </w:rPr>
        <w:t>, Peter Lindgren</w:t>
      </w:r>
      <w:r>
        <w:rPr>
          <w:rFonts w:ascii="Times New Roman" w:eastAsia="Times New Roman" w:hAnsi="Times New Roman" w:cs="Times New Roman"/>
          <w:color w:val="222222"/>
          <w:vertAlign w:val="superscript"/>
        </w:rPr>
        <w:t>43,44</w:t>
      </w:r>
      <w:r>
        <w:rPr>
          <w:rFonts w:ascii="Times New Roman" w:eastAsia="Times New Roman" w:hAnsi="Times New Roman" w:cs="Times New Roman"/>
          <w:color w:val="222222"/>
        </w:rPr>
        <w:t>, Mirko Manchia</w:t>
      </w:r>
      <w:r>
        <w:rPr>
          <w:rFonts w:ascii="Times New Roman" w:eastAsia="Times New Roman" w:hAnsi="Times New Roman" w:cs="Times New Roman"/>
          <w:color w:val="222222"/>
          <w:vertAlign w:val="superscript"/>
        </w:rPr>
        <w:t>45-47</w:t>
      </w:r>
      <w:r>
        <w:rPr>
          <w:rFonts w:ascii="Times New Roman" w:eastAsia="Times New Roman" w:hAnsi="Times New Roman" w:cs="Times New Roman"/>
          <w:color w:val="222222"/>
        </w:rPr>
        <w:t>, Merete Nordentoft</w:t>
      </w:r>
      <w:r>
        <w:rPr>
          <w:rFonts w:ascii="Times New Roman" w:eastAsia="Times New Roman" w:hAnsi="Times New Roman" w:cs="Times New Roman"/>
          <w:color w:val="222222"/>
          <w:vertAlign w:val="superscript"/>
        </w:rPr>
        <w:t>48</w:t>
      </w:r>
      <w:r>
        <w:rPr>
          <w:rFonts w:ascii="Times New Roman" w:eastAsia="Times New Roman" w:hAnsi="Times New Roman" w:cs="Times New Roman"/>
          <w:color w:val="222222"/>
        </w:rPr>
        <w:t>, Karolina Skonieczna-Żydecka</w:t>
      </w:r>
      <w:r>
        <w:rPr>
          <w:rFonts w:ascii="Times New Roman" w:eastAsia="Times New Roman" w:hAnsi="Times New Roman" w:cs="Times New Roman"/>
          <w:color w:val="222222"/>
          <w:vertAlign w:val="superscript"/>
        </w:rPr>
        <w:t>49</w:t>
      </w:r>
      <w:r>
        <w:rPr>
          <w:rFonts w:ascii="Times New Roman" w:eastAsia="Times New Roman" w:hAnsi="Times New Roman" w:cs="Times New Roman"/>
          <w:color w:val="222222"/>
        </w:rPr>
        <w:t>, Brendon Stubbs</w:t>
      </w:r>
      <w:r>
        <w:rPr>
          <w:rFonts w:ascii="Times New Roman" w:eastAsia="Times New Roman" w:hAnsi="Times New Roman" w:cs="Times New Roman"/>
          <w:color w:val="222222"/>
          <w:vertAlign w:val="superscript"/>
        </w:rPr>
        <w:t>50</w:t>
      </w:r>
      <w:r>
        <w:rPr>
          <w:rFonts w:ascii="Times New Roman" w:eastAsia="Times New Roman" w:hAnsi="Times New Roman" w:cs="Times New Roman"/>
          <w:color w:val="222222"/>
        </w:rPr>
        <w:t>, Davy Vancampfort</w:t>
      </w:r>
      <w:r>
        <w:rPr>
          <w:rFonts w:ascii="Times New Roman" w:eastAsia="Times New Roman" w:hAnsi="Times New Roman" w:cs="Times New Roman"/>
          <w:color w:val="222222"/>
          <w:vertAlign w:val="superscript"/>
        </w:rPr>
        <w:t>51,52</w:t>
      </w:r>
      <w:r>
        <w:rPr>
          <w:rFonts w:ascii="Times New Roman" w:eastAsia="Times New Roman" w:hAnsi="Times New Roman" w:cs="Times New Roman"/>
          <w:color w:val="222222"/>
        </w:rPr>
        <w:t>, Michele De Prisco</w:t>
      </w:r>
      <w:r>
        <w:rPr>
          <w:rFonts w:ascii="Times New Roman" w:eastAsia="Times New Roman" w:hAnsi="Times New Roman" w:cs="Times New Roman"/>
          <w:color w:val="222222"/>
          <w:vertAlign w:val="superscript"/>
        </w:rPr>
        <w:t>53</w:t>
      </w:r>
      <w:r>
        <w:rPr>
          <w:rFonts w:ascii="Times New Roman" w:eastAsia="Times New Roman" w:hAnsi="Times New Roman" w:cs="Times New Roman"/>
          <w:color w:val="222222"/>
        </w:rPr>
        <w:t>, Laurent Boyer</w:t>
      </w:r>
      <w:r>
        <w:rPr>
          <w:rFonts w:ascii="Times New Roman" w:eastAsia="Times New Roman" w:hAnsi="Times New Roman" w:cs="Times New Roman"/>
          <w:color w:val="222222"/>
          <w:sz w:val="24"/>
          <w:szCs w:val="24"/>
          <w:vertAlign w:val="superscript"/>
        </w:rPr>
        <w:t>54</w:t>
      </w:r>
      <w:r>
        <w:rPr>
          <w:rFonts w:ascii="Times New Roman" w:eastAsia="Times New Roman" w:hAnsi="Times New Roman" w:cs="Times New Roman"/>
          <w:color w:val="222222"/>
          <w:sz w:val="24"/>
          <w:szCs w:val="24"/>
        </w:rPr>
        <w:t>, Eduard Vieta</w:t>
      </w:r>
      <w:r>
        <w:rPr>
          <w:rFonts w:ascii="Times New Roman" w:eastAsia="Times New Roman" w:hAnsi="Times New Roman" w:cs="Times New Roman"/>
          <w:color w:val="222222"/>
          <w:sz w:val="24"/>
          <w:szCs w:val="24"/>
          <w:vertAlign w:val="superscript"/>
        </w:rPr>
        <w:t>53</w:t>
      </w:r>
      <w:r>
        <w:rPr>
          <w:rFonts w:ascii="Times New Roman" w:eastAsia="Times New Roman" w:hAnsi="Times New Roman" w:cs="Times New Roman"/>
          <w:color w:val="222222"/>
          <w:sz w:val="24"/>
          <w:szCs w:val="24"/>
        </w:rPr>
        <w:t>, Christoph U. Correll</w:t>
      </w:r>
      <w:r>
        <w:rPr>
          <w:rFonts w:ascii="Times New Roman" w:eastAsia="Times New Roman" w:hAnsi="Times New Roman" w:cs="Times New Roman"/>
          <w:color w:val="222222"/>
          <w:sz w:val="24"/>
          <w:szCs w:val="24"/>
          <w:vertAlign w:val="superscript"/>
        </w:rPr>
        <w:t xml:space="preserve">5,55,56 </w:t>
      </w:r>
      <w:r>
        <w:rPr>
          <w:rFonts w:ascii="Times New Roman" w:eastAsia="Times New Roman" w:hAnsi="Times New Roman" w:cs="Times New Roman"/>
          <w:color w:val="222222"/>
          <w:sz w:val="24"/>
          <w:szCs w:val="24"/>
        </w:rPr>
        <w:t xml:space="preserve">for the ECNP Physical And </w:t>
      </w:r>
      <w:proofErr w:type="spellStart"/>
      <w:r>
        <w:rPr>
          <w:rFonts w:ascii="Times New Roman" w:eastAsia="Times New Roman" w:hAnsi="Times New Roman" w:cs="Times New Roman"/>
          <w:color w:val="222222"/>
          <w:sz w:val="24"/>
          <w:szCs w:val="24"/>
        </w:rPr>
        <w:t>meNtal</w:t>
      </w:r>
      <w:proofErr w:type="spellEnd"/>
      <w:r>
        <w:rPr>
          <w:rFonts w:ascii="Times New Roman" w:eastAsia="Times New Roman" w:hAnsi="Times New Roman" w:cs="Times New Roman"/>
          <w:color w:val="222222"/>
          <w:sz w:val="24"/>
          <w:szCs w:val="24"/>
        </w:rPr>
        <w:t xml:space="preserve"> Health Thematic Working Group (PAN-Health)</w:t>
      </w:r>
    </w:p>
    <w:p w14:paraId="4C97AE8C" w14:textId="77777777" w:rsidR="002C7C52"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72100E68" w14:textId="77777777" w:rsidR="002C7C52"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6D059055"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1.</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Times New Roman" w:eastAsia="Times New Roman" w:hAnsi="Times New Roman" w:cs="Times New Roman"/>
          <w:color w:val="222222"/>
        </w:rPr>
        <w:t>Department of Psychiatry, University of Ottawa, Ottawa, Canada</w:t>
      </w:r>
    </w:p>
    <w:p w14:paraId="097F0418"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2.</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Times New Roman" w:eastAsia="Times New Roman" w:hAnsi="Times New Roman" w:cs="Times New Roman"/>
          <w:color w:val="222222"/>
        </w:rPr>
        <w:t>Department of Mental Health, The Ottawa Hospital, Ottawa, Canada</w:t>
      </w:r>
    </w:p>
    <w:p w14:paraId="68CCBFE5"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3.</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Times New Roman" w:eastAsia="Times New Roman" w:hAnsi="Times New Roman" w:cs="Times New Roman"/>
          <w:color w:val="222222"/>
        </w:rPr>
        <w:t>Ottawa Hospital Research Institute: Clinical Epidemiology Program, University of Ottawa, Ottawa, Canada</w:t>
      </w:r>
    </w:p>
    <w:p w14:paraId="11EA905B"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4.</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Times New Roman" w:eastAsia="Times New Roman" w:hAnsi="Times New Roman" w:cs="Times New Roman"/>
          <w:color w:val="222222"/>
        </w:rPr>
        <w:t>School of Epidemiology and Public Health, Faculty of Medicine, University of Ottawa, Ottawa, ON, Canada</w:t>
      </w:r>
    </w:p>
    <w:p w14:paraId="6EB0B691"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5.</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Times New Roman" w:eastAsia="Times New Roman" w:hAnsi="Times New Roman" w:cs="Times New Roman"/>
          <w:color w:val="222222"/>
        </w:rPr>
        <w:t xml:space="preserve">Department of Child and Adolescent Psychiatry, Charité </w:t>
      </w:r>
      <w:proofErr w:type="spellStart"/>
      <w:r>
        <w:rPr>
          <w:rFonts w:ascii="Times New Roman" w:eastAsia="Times New Roman" w:hAnsi="Times New Roman" w:cs="Times New Roman"/>
          <w:color w:val="222222"/>
        </w:rPr>
        <w:t>Universitätsmedizin</w:t>
      </w:r>
      <w:proofErr w:type="spellEnd"/>
      <w:r>
        <w:rPr>
          <w:rFonts w:ascii="Times New Roman" w:eastAsia="Times New Roman" w:hAnsi="Times New Roman" w:cs="Times New Roman"/>
          <w:color w:val="222222"/>
        </w:rPr>
        <w:t xml:space="preserve">, Berlin, Germany </w:t>
      </w:r>
    </w:p>
    <w:p w14:paraId="0C58CBC5"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6.</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Times New Roman" w:eastAsia="Times New Roman" w:hAnsi="Times New Roman" w:cs="Times New Roman"/>
          <w:color w:val="222222"/>
        </w:rPr>
        <w:t>SCIENCES Lab, Department of Psychiatry, University of Ottawa, Ottawa, Canada</w:t>
      </w:r>
    </w:p>
    <w:p w14:paraId="458DF80B"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7.</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Times New Roman" w:eastAsia="Times New Roman" w:hAnsi="Times New Roman" w:cs="Times New Roman"/>
          <w:color w:val="222222"/>
        </w:rPr>
        <w:t>Mental Health Department, AULSS 3 Serenissima, Mestre, Venice, Italy</w:t>
      </w:r>
    </w:p>
    <w:p w14:paraId="72718FAA"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8.</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Times New Roman" w:eastAsia="Times New Roman" w:hAnsi="Times New Roman" w:cs="Times New Roman"/>
          <w:color w:val="222222"/>
        </w:rPr>
        <w:t>Department of Medicine, University of Calgary, Calgary, Canada</w:t>
      </w:r>
    </w:p>
    <w:p w14:paraId="09A16C84"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9.</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Times New Roman" w:eastAsia="Times New Roman" w:hAnsi="Times New Roman" w:cs="Times New Roman"/>
          <w:color w:val="222222"/>
        </w:rPr>
        <w:t>College of Public Health, Kent State University, Kent, United States</w:t>
      </w:r>
    </w:p>
    <w:p w14:paraId="10CCABE5"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10.</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Department of Psychiatry, University of Toronto, Toronto, Canada</w:t>
      </w:r>
    </w:p>
    <w:p w14:paraId="16EB1C8D"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11.</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Section of Psychiatry, Department of Neuroscience, Reproductive Science, and Dentistry, Federico II University of Naples, Naples, Italy</w:t>
      </w:r>
    </w:p>
    <w:p w14:paraId="54B31514"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12.</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WebMD Global LLC, London, UK</w:t>
      </w:r>
    </w:p>
    <w:p w14:paraId="753C8185"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13.</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Department of Psychiatry and Psychotherapy, Semmelweis University, Budapest, Hungary</w:t>
      </w:r>
    </w:p>
    <w:p w14:paraId="2D41C2AE" w14:textId="77777777" w:rsidR="002C7C52" w:rsidRPr="008C0C1C" w:rsidRDefault="00000000">
      <w:pPr>
        <w:spacing w:after="0" w:line="240" w:lineRule="auto"/>
        <w:ind w:left="1080" w:hanging="360"/>
        <w:rPr>
          <w:rFonts w:ascii="Times New Roman" w:eastAsia="Times New Roman" w:hAnsi="Times New Roman" w:cs="Times New Roman"/>
          <w:color w:val="222222"/>
          <w:lang w:val="fr-FR"/>
        </w:rPr>
      </w:pPr>
      <w:r w:rsidRPr="008C0C1C">
        <w:rPr>
          <w:rFonts w:ascii="Times New Roman" w:eastAsia="Times New Roman" w:hAnsi="Times New Roman" w:cs="Times New Roman"/>
          <w:color w:val="222222"/>
          <w:lang w:val="fr-FR"/>
        </w:rPr>
        <w:t>14.</w:t>
      </w:r>
      <w:r w:rsidRPr="008C0C1C">
        <w:rPr>
          <w:rFonts w:ascii="Times New Roman" w:eastAsia="Times New Roman" w:hAnsi="Times New Roman" w:cs="Times New Roman"/>
          <w:color w:val="222222"/>
          <w:sz w:val="14"/>
          <w:szCs w:val="14"/>
          <w:lang w:val="fr-FR"/>
        </w:rPr>
        <w:t xml:space="preserve">  </w:t>
      </w:r>
      <w:r w:rsidRPr="008C0C1C">
        <w:rPr>
          <w:rFonts w:ascii="Times New Roman" w:eastAsia="Times New Roman" w:hAnsi="Times New Roman" w:cs="Times New Roman"/>
          <w:color w:val="222222"/>
          <w:lang w:val="fr-FR"/>
        </w:rPr>
        <w:t xml:space="preserve">Université Paris Cité, INSERM U1266, Institute of </w:t>
      </w:r>
      <w:proofErr w:type="spellStart"/>
      <w:r w:rsidRPr="008C0C1C">
        <w:rPr>
          <w:rFonts w:ascii="Times New Roman" w:eastAsia="Times New Roman" w:hAnsi="Times New Roman" w:cs="Times New Roman"/>
          <w:color w:val="222222"/>
          <w:lang w:val="fr-FR"/>
        </w:rPr>
        <w:t>Psychiatry</w:t>
      </w:r>
      <w:proofErr w:type="spellEnd"/>
      <w:r w:rsidRPr="008C0C1C">
        <w:rPr>
          <w:rFonts w:ascii="Times New Roman" w:eastAsia="Times New Roman" w:hAnsi="Times New Roman" w:cs="Times New Roman"/>
          <w:color w:val="222222"/>
          <w:lang w:val="fr-FR"/>
        </w:rPr>
        <w:t xml:space="preserve"> and Neurosciences of Paris (IPNP), Paris, France</w:t>
      </w:r>
    </w:p>
    <w:p w14:paraId="4ED64E53" w14:textId="77777777" w:rsidR="002C7C52" w:rsidRPr="008C0C1C" w:rsidRDefault="00000000">
      <w:pPr>
        <w:spacing w:after="0" w:line="240" w:lineRule="auto"/>
        <w:ind w:left="1080" w:hanging="360"/>
        <w:rPr>
          <w:rFonts w:ascii="Times New Roman" w:eastAsia="Times New Roman" w:hAnsi="Times New Roman" w:cs="Times New Roman"/>
          <w:color w:val="222222"/>
          <w:lang w:val="fr-FR"/>
        </w:rPr>
      </w:pPr>
      <w:r w:rsidRPr="008C0C1C">
        <w:rPr>
          <w:rFonts w:ascii="Times New Roman" w:eastAsia="Times New Roman" w:hAnsi="Times New Roman" w:cs="Times New Roman"/>
          <w:color w:val="222222"/>
          <w:lang w:val="fr-FR"/>
        </w:rPr>
        <w:t>15.</w:t>
      </w:r>
      <w:r w:rsidRPr="008C0C1C">
        <w:rPr>
          <w:rFonts w:ascii="Times New Roman" w:eastAsia="Times New Roman" w:hAnsi="Times New Roman" w:cs="Times New Roman"/>
          <w:color w:val="222222"/>
          <w:sz w:val="14"/>
          <w:szCs w:val="14"/>
          <w:lang w:val="fr-FR"/>
        </w:rPr>
        <w:t xml:space="preserve">  </w:t>
      </w:r>
      <w:r w:rsidRPr="008C0C1C">
        <w:rPr>
          <w:rFonts w:ascii="Times New Roman" w:eastAsia="Times New Roman" w:hAnsi="Times New Roman" w:cs="Times New Roman"/>
          <w:color w:val="222222"/>
          <w:lang w:val="fr-FR"/>
        </w:rPr>
        <w:t>GHU Paris Psychiatrie et Neurosciences (CMME, Sainte-Anne Hospital), Paris, France</w:t>
      </w:r>
    </w:p>
    <w:p w14:paraId="0E879A13"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16.</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Department of Clinical Neuroscience, Karolinska </w:t>
      </w:r>
      <w:proofErr w:type="spellStart"/>
      <w:r>
        <w:rPr>
          <w:rFonts w:ascii="Times New Roman" w:eastAsia="Times New Roman" w:hAnsi="Times New Roman" w:cs="Times New Roman"/>
          <w:color w:val="222222"/>
        </w:rPr>
        <w:t>Institutet</w:t>
      </w:r>
      <w:proofErr w:type="spellEnd"/>
      <w:r>
        <w:rPr>
          <w:rFonts w:ascii="Times New Roman" w:eastAsia="Times New Roman" w:hAnsi="Times New Roman" w:cs="Times New Roman"/>
          <w:color w:val="222222"/>
        </w:rPr>
        <w:t xml:space="preserve">, Stockholm, </w:t>
      </w:r>
      <w:proofErr w:type="gramStart"/>
      <w:r>
        <w:rPr>
          <w:rFonts w:ascii="Times New Roman" w:eastAsia="Times New Roman" w:hAnsi="Times New Roman" w:cs="Times New Roman"/>
          <w:color w:val="222222"/>
        </w:rPr>
        <w:t>Sweden;</w:t>
      </w:r>
      <w:proofErr w:type="gramEnd"/>
      <w:r>
        <w:rPr>
          <w:rFonts w:ascii="Times New Roman" w:eastAsia="Times New Roman" w:hAnsi="Times New Roman" w:cs="Times New Roman"/>
          <w:color w:val="222222"/>
        </w:rPr>
        <w:t xml:space="preserve"> </w:t>
      </w:r>
    </w:p>
    <w:p w14:paraId="032E8F2B"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17.</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Center for Psychiatry Research, Stockholm City Council, Stockholm, </w:t>
      </w:r>
      <w:proofErr w:type="gramStart"/>
      <w:r>
        <w:rPr>
          <w:rFonts w:ascii="Times New Roman" w:eastAsia="Times New Roman" w:hAnsi="Times New Roman" w:cs="Times New Roman"/>
          <w:color w:val="222222"/>
        </w:rPr>
        <w:t>Sweden;</w:t>
      </w:r>
      <w:proofErr w:type="gramEnd"/>
      <w:r>
        <w:rPr>
          <w:rFonts w:ascii="Times New Roman" w:eastAsia="Times New Roman" w:hAnsi="Times New Roman" w:cs="Times New Roman"/>
          <w:color w:val="222222"/>
        </w:rPr>
        <w:t xml:space="preserve"> </w:t>
      </w:r>
    </w:p>
    <w:p w14:paraId="2C3703F1"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18.</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Department of Forensic Psychiatry, University of Eastern Finland, </w:t>
      </w:r>
      <w:proofErr w:type="spellStart"/>
      <w:r>
        <w:rPr>
          <w:rFonts w:ascii="Times New Roman" w:eastAsia="Times New Roman" w:hAnsi="Times New Roman" w:cs="Times New Roman"/>
          <w:color w:val="222222"/>
        </w:rPr>
        <w:t>Niuvanniemi</w:t>
      </w:r>
      <w:proofErr w:type="spellEnd"/>
      <w:r>
        <w:rPr>
          <w:rFonts w:ascii="Times New Roman" w:eastAsia="Times New Roman" w:hAnsi="Times New Roman" w:cs="Times New Roman"/>
          <w:color w:val="222222"/>
        </w:rPr>
        <w:t xml:space="preserve"> Hospital, Kuopio, Finland</w:t>
      </w:r>
    </w:p>
    <w:p w14:paraId="559F0B8B"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19.</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School of Pharmacy, University of Eastern Finland, Kuopio, Finland</w:t>
      </w:r>
    </w:p>
    <w:p w14:paraId="518ABFEB"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20.</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Centre for Innovation in Mental Health, School of Psychology, Faculty of Environmental and Life Sciences, University of Southampton, Southampton, UK.</w:t>
      </w:r>
    </w:p>
    <w:p w14:paraId="52F16DD7"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21.</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Solent NHS Trust, Southampton, UK</w:t>
      </w:r>
    </w:p>
    <w:p w14:paraId="130FB849"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22.</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Clinical and Experimental Sciences (CNS and Psychiatry), Faculty of Medicine, University of Southampton, Southampton, UK.</w:t>
      </w:r>
    </w:p>
    <w:p w14:paraId="5D1D8090"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23.</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Hassenfeld Children's Hospital at NYU Langone, New York University Child Study Center, New York, NY, USA.</w:t>
      </w:r>
    </w:p>
    <w:p w14:paraId="4FDA0F6B"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24.</w:t>
      </w:r>
      <w:r>
        <w:rPr>
          <w:rFonts w:ascii="Times New Roman" w:eastAsia="Times New Roman" w:hAnsi="Times New Roman" w:cs="Times New Roman"/>
          <w:color w:val="222222"/>
          <w:sz w:val="14"/>
          <w:szCs w:val="14"/>
        </w:rPr>
        <w:t xml:space="preserve">  </w:t>
      </w:r>
      <w:proofErr w:type="spellStart"/>
      <w:r>
        <w:rPr>
          <w:rFonts w:ascii="Times New Roman" w:eastAsia="Times New Roman" w:hAnsi="Times New Roman" w:cs="Times New Roman"/>
          <w:color w:val="222222"/>
        </w:rPr>
        <w:t>DiMePRe</w:t>
      </w:r>
      <w:proofErr w:type="spellEnd"/>
      <w:r>
        <w:rPr>
          <w:rFonts w:ascii="Times New Roman" w:eastAsia="Times New Roman" w:hAnsi="Times New Roman" w:cs="Times New Roman"/>
          <w:color w:val="222222"/>
        </w:rPr>
        <w:t>-J-Department of Precision and Regenerative Medicine-Jonic Area, University of Bari "Aldo Moro", Bari, Italy</w:t>
      </w:r>
    </w:p>
    <w:p w14:paraId="7B8E666A" w14:textId="77777777" w:rsidR="002C7C52" w:rsidRDefault="00000000">
      <w:pPr>
        <w:shd w:val="clear" w:color="auto" w:fill="FFFFFF"/>
        <w:spacing w:after="0" w:line="240" w:lineRule="auto"/>
        <w:ind w:left="1080" w:hanging="360"/>
        <w:rPr>
          <w:rFonts w:ascii="Times New Roman" w:eastAsia="Times New Roman" w:hAnsi="Times New Roman" w:cs="Times New Roman"/>
          <w:color w:val="444746"/>
        </w:rPr>
      </w:pPr>
      <w:r>
        <w:rPr>
          <w:rFonts w:ascii="Times New Roman" w:eastAsia="Times New Roman" w:hAnsi="Times New Roman" w:cs="Times New Roman"/>
          <w:color w:val="222222"/>
        </w:rPr>
        <w:lastRenderedPageBreak/>
        <w:t>25.</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444746"/>
        </w:rPr>
        <w:t>Pain and Rehabilitation Centre, Department of Medical and Health Sciences, Linköping University, Linköping, Sweden.</w:t>
      </w:r>
    </w:p>
    <w:p w14:paraId="20FBFBF4" w14:textId="77777777" w:rsidR="002C7C52" w:rsidRDefault="00000000">
      <w:pPr>
        <w:shd w:val="clear" w:color="auto" w:fill="FFFFFF"/>
        <w:spacing w:after="0" w:line="240" w:lineRule="auto"/>
        <w:ind w:left="1080" w:hanging="360"/>
        <w:rPr>
          <w:rFonts w:ascii="Times New Roman" w:eastAsia="Times New Roman" w:hAnsi="Times New Roman" w:cs="Times New Roman"/>
          <w:color w:val="444746"/>
        </w:rPr>
      </w:pPr>
      <w:r>
        <w:rPr>
          <w:rFonts w:ascii="Times New Roman" w:eastAsia="Times New Roman" w:hAnsi="Times New Roman" w:cs="Times New Roman"/>
          <w:color w:val="222222"/>
        </w:rPr>
        <w:t>26.</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444746"/>
        </w:rPr>
        <w:t xml:space="preserve">Research Laboratory Psychology of Patients, Families, and Health Professionals, Department of Nursing, School of Health Sciences, University of Ioannina, Ioannina, Greece </w:t>
      </w:r>
    </w:p>
    <w:p w14:paraId="7DFD7476"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27.</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Department of Medical Epidemiology and Biostatistics, Karolinska </w:t>
      </w:r>
      <w:proofErr w:type="spellStart"/>
      <w:r>
        <w:rPr>
          <w:rFonts w:ascii="Times New Roman" w:eastAsia="Times New Roman" w:hAnsi="Times New Roman" w:cs="Times New Roman"/>
          <w:color w:val="222222"/>
        </w:rPr>
        <w:t>Institutet</w:t>
      </w:r>
      <w:proofErr w:type="spellEnd"/>
      <w:r>
        <w:rPr>
          <w:rFonts w:ascii="Times New Roman" w:eastAsia="Times New Roman" w:hAnsi="Times New Roman" w:cs="Times New Roman"/>
          <w:color w:val="222222"/>
        </w:rPr>
        <w:t>, Stockholm, Sweden</w:t>
      </w:r>
    </w:p>
    <w:p w14:paraId="7F69D53D"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28.</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Department of Clinical Medicine, Aalborg University, Aalborg, Denmark.</w:t>
      </w:r>
    </w:p>
    <w:p w14:paraId="1A268777"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29.</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Department of Psychiatry, Aalborg University Hospital, Aalborg, Denmark.</w:t>
      </w:r>
    </w:p>
    <w:p w14:paraId="53278EE9"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30.</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Division of Psychology and Mental Health, The University of Manchester, Manchester Academic Health Science Centre, Manchester, United Kingdom</w:t>
      </w:r>
    </w:p>
    <w:p w14:paraId="2FA260B4"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31.</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Early Psychosis: Interventions and Clinical-Detection (EPIC) Lab, Department of Psychosis Studies, Institute of Psychiatry, Psychology &amp; Neuroscience, King's College London, London, UK </w:t>
      </w:r>
    </w:p>
    <w:p w14:paraId="0364ADFD" w14:textId="77777777" w:rsidR="002C7C52" w:rsidRDefault="00000000">
      <w:pPr>
        <w:spacing w:after="0" w:line="240" w:lineRule="auto"/>
        <w:ind w:left="1080" w:hanging="360"/>
        <w:rPr>
          <w:rFonts w:ascii="Times New Roman" w:eastAsia="Times New Roman" w:hAnsi="Times New Roman" w:cs="Times New Roman"/>
          <w:color w:val="444746"/>
        </w:rPr>
      </w:pPr>
      <w:r>
        <w:rPr>
          <w:rFonts w:ascii="Times New Roman" w:eastAsia="Times New Roman" w:hAnsi="Times New Roman" w:cs="Times New Roman"/>
          <w:color w:val="222222"/>
        </w:rPr>
        <w:t>32.</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444746"/>
        </w:rPr>
        <w:t xml:space="preserve">Outreach and Support in South-London (OASIS) service, South London and </w:t>
      </w:r>
      <w:proofErr w:type="spellStart"/>
      <w:r>
        <w:rPr>
          <w:rFonts w:ascii="Times New Roman" w:eastAsia="Times New Roman" w:hAnsi="Times New Roman" w:cs="Times New Roman"/>
          <w:color w:val="444746"/>
        </w:rPr>
        <w:t>Maudlsey</w:t>
      </w:r>
      <w:proofErr w:type="spellEnd"/>
      <w:r>
        <w:rPr>
          <w:rFonts w:ascii="Times New Roman" w:eastAsia="Times New Roman" w:hAnsi="Times New Roman" w:cs="Times New Roman"/>
          <w:color w:val="444746"/>
        </w:rPr>
        <w:t xml:space="preserve"> (</w:t>
      </w:r>
      <w:proofErr w:type="spellStart"/>
      <w:r>
        <w:rPr>
          <w:rFonts w:ascii="Times New Roman" w:eastAsia="Times New Roman" w:hAnsi="Times New Roman" w:cs="Times New Roman"/>
          <w:color w:val="444746"/>
        </w:rPr>
        <w:t>SLaM</w:t>
      </w:r>
      <w:proofErr w:type="spellEnd"/>
      <w:r>
        <w:rPr>
          <w:rFonts w:ascii="Times New Roman" w:eastAsia="Times New Roman" w:hAnsi="Times New Roman" w:cs="Times New Roman"/>
          <w:color w:val="444746"/>
        </w:rPr>
        <w:t>) NHS Foundation Trust, UK</w:t>
      </w:r>
    </w:p>
    <w:p w14:paraId="48737928"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33.</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Department of Brain and Behavioral Sciences, University of Pavia, Pavia, Italy</w:t>
      </w:r>
    </w:p>
    <w:p w14:paraId="10FBE0DB" w14:textId="77777777" w:rsidR="002C7C52" w:rsidRDefault="00000000">
      <w:pPr>
        <w:spacing w:after="0" w:line="240" w:lineRule="auto"/>
        <w:ind w:left="1080" w:hanging="360"/>
        <w:rPr>
          <w:rFonts w:ascii="Times New Roman" w:eastAsia="Times New Roman" w:hAnsi="Times New Roman" w:cs="Times New Roman"/>
          <w:color w:val="444746"/>
        </w:rPr>
      </w:pPr>
      <w:r>
        <w:rPr>
          <w:rFonts w:ascii="Times New Roman" w:eastAsia="Times New Roman" w:hAnsi="Times New Roman" w:cs="Times New Roman"/>
          <w:color w:val="222222"/>
        </w:rPr>
        <w:t>34.</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444746"/>
        </w:rPr>
        <w:t>Department of Psychiatry and Psychotherapy, University Hospital, Ludwig-Maximilian-University (LMU), Munich, Germany</w:t>
      </w:r>
    </w:p>
    <w:p w14:paraId="29EDE58F"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35.</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Interdisciplinary Center Psychopathology and Emotion regulation (ICPE), Department of Psychiatry, University Medical Center Groningen, University of Groningen, Groningen, The Netherlands</w:t>
      </w:r>
    </w:p>
    <w:p w14:paraId="268C7B0A"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36.</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Human Development and Health, Faculty of Medicine, University of Southampton, Southampton, UK</w:t>
      </w:r>
    </w:p>
    <w:p w14:paraId="7658EB2C"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37.</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Southampton National Institute for Health Research Biomedical Research Centre, University Hospital Southampton NHS Foundation Trust, Southampton, UK</w:t>
      </w:r>
    </w:p>
    <w:p w14:paraId="4C42EE32"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38.</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Research and Development Unit, Parc </w:t>
      </w:r>
      <w:proofErr w:type="spellStart"/>
      <w:r>
        <w:rPr>
          <w:rFonts w:ascii="Times New Roman" w:eastAsia="Times New Roman" w:hAnsi="Times New Roman" w:cs="Times New Roman"/>
          <w:color w:val="222222"/>
        </w:rPr>
        <w:t>Sanitari</w:t>
      </w:r>
      <w:proofErr w:type="spellEnd"/>
      <w:r>
        <w:rPr>
          <w:rFonts w:ascii="Times New Roman" w:eastAsia="Times New Roman" w:hAnsi="Times New Roman" w:cs="Times New Roman"/>
          <w:color w:val="222222"/>
        </w:rPr>
        <w:t xml:space="preserve"> Sant Joan de </w:t>
      </w:r>
      <w:proofErr w:type="spellStart"/>
      <w:r>
        <w:rPr>
          <w:rFonts w:ascii="Times New Roman" w:eastAsia="Times New Roman" w:hAnsi="Times New Roman" w:cs="Times New Roman"/>
          <w:color w:val="222222"/>
        </w:rPr>
        <w:t>Déu</w:t>
      </w:r>
      <w:proofErr w:type="spellEnd"/>
      <w:r>
        <w:rPr>
          <w:rFonts w:ascii="Times New Roman" w:eastAsia="Times New Roman" w:hAnsi="Times New Roman" w:cs="Times New Roman"/>
          <w:color w:val="222222"/>
        </w:rPr>
        <w:t xml:space="preserve">, CIBERSAM, ISCIII, Dr. Antoni Pujadas, 42, Sant Boi de </w:t>
      </w:r>
      <w:proofErr w:type="spellStart"/>
      <w:r>
        <w:rPr>
          <w:rFonts w:ascii="Times New Roman" w:eastAsia="Times New Roman" w:hAnsi="Times New Roman" w:cs="Times New Roman"/>
          <w:color w:val="222222"/>
        </w:rPr>
        <w:t>Llobregat</w:t>
      </w:r>
      <w:proofErr w:type="spellEnd"/>
      <w:r>
        <w:rPr>
          <w:rFonts w:ascii="Times New Roman" w:eastAsia="Times New Roman" w:hAnsi="Times New Roman" w:cs="Times New Roman"/>
          <w:color w:val="222222"/>
        </w:rPr>
        <w:t>, 08830, Barcelona, Spain</w:t>
      </w:r>
    </w:p>
    <w:p w14:paraId="3EB8CDB4"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39.</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ICREA, Pg. Lluis </w:t>
      </w:r>
      <w:proofErr w:type="spellStart"/>
      <w:r>
        <w:rPr>
          <w:rFonts w:ascii="Times New Roman" w:eastAsia="Times New Roman" w:hAnsi="Times New Roman" w:cs="Times New Roman"/>
          <w:color w:val="222222"/>
        </w:rPr>
        <w:t>Companys</w:t>
      </w:r>
      <w:proofErr w:type="spellEnd"/>
      <w:r>
        <w:rPr>
          <w:rFonts w:ascii="Times New Roman" w:eastAsia="Times New Roman" w:hAnsi="Times New Roman" w:cs="Times New Roman"/>
          <w:color w:val="222222"/>
        </w:rPr>
        <w:t xml:space="preserve"> 23, 08010 Barcelona, Spain</w:t>
      </w:r>
    </w:p>
    <w:p w14:paraId="52B84E8D"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40.</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School of Medical Sciences, </w:t>
      </w:r>
      <w:proofErr w:type="spellStart"/>
      <w:r>
        <w:rPr>
          <w:rFonts w:ascii="Times New Roman" w:eastAsia="Times New Roman" w:hAnsi="Times New Roman" w:cs="Times New Roman"/>
          <w:color w:val="222222"/>
        </w:rPr>
        <w:t>Örebro</w:t>
      </w:r>
      <w:proofErr w:type="spellEnd"/>
      <w:r>
        <w:rPr>
          <w:rFonts w:ascii="Times New Roman" w:eastAsia="Times New Roman" w:hAnsi="Times New Roman" w:cs="Times New Roman"/>
          <w:color w:val="222222"/>
        </w:rPr>
        <w:t xml:space="preserve"> University, </w:t>
      </w:r>
      <w:proofErr w:type="spellStart"/>
      <w:r>
        <w:rPr>
          <w:rFonts w:ascii="Times New Roman" w:eastAsia="Times New Roman" w:hAnsi="Times New Roman" w:cs="Times New Roman"/>
          <w:color w:val="222222"/>
        </w:rPr>
        <w:t>Örebro</w:t>
      </w:r>
      <w:proofErr w:type="spellEnd"/>
      <w:r>
        <w:rPr>
          <w:rFonts w:ascii="Times New Roman" w:eastAsia="Times New Roman" w:hAnsi="Times New Roman" w:cs="Times New Roman"/>
          <w:color w:val="222222"/>
        </w:rPr>
        <w:t>, Sweden</w:t>
      </w:r>
    </w:p>
    <w:p w14:paraId="03AA611A"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41.</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Department of Medical Epidemiology and Biostatistics, Karolinska </w:t>
      </w:r>
      <w:proofErr w:type="spellStart"/>
      <w:r>
        <w:rPr>
          <w:rFonts w:ascii="Times New Roman" w:eastAsia="Times New Roman" w:hAnsi="Times New Roman" w:cs="Times New Roman"/>
          <w:color w:val="222222"/>
        </w:rPr>
        <w:t>Institutet</w:t>
      </w:r>
      <w:proofErr w:type="spellEnd"/>
      <w:r>
        <w:rPr>
          <w:rFonts w:ascii="Times New Roman" w:eastAsia="Times New Roman" w:hAnsi="Times New Roman" w:cs="Times New Roman"/>
          <w:color w:val="222222"/>
        </w:rPr>
        <w:t>, Stockholm, Sweden</w:t>
      </w:r>
    </w:p>
    <w:p w14:paraId="3A5BC8CF"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42.</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Estonian Genome Centre, Institute of Genomics, University of Tartu, Tartu, Estonia</w:t>
      </w:r>
    </w:p>
    <w:p w14:paraId="6E338709"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43.</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Department of Learning, Informatics, Management and Ethics, Karolinska </w:t>
      </w:r>
      <w:proofErr w:type="spellStart"/>
      <w:r>
        <w:rPr>
          <w:rFonts w:ascii="Times New Roman" w:eastAsia="Times New Roman" w:hAnsi="Times New Roman" w:cs="Times New Roman"/>
          <w:color w:val="222222"/>
        </w:rPr>
        <w:t>Institutet</w:t>
      </w:r>
      <w:proofErr w:type="spellEnd"/>
      <w:r>
        <w:rPr>
          <w:rFonts w:ascii="Times New Roman" w:eastAsia="Times New Roman" w:hAnsi="Times New Roman" w:cs="Times New Roman"/>
          <w:color w:val="222222"/>
        </w:rPr>
        <w:t>, Stockholm, Sweden.</w:t>
      </w:r>
    </w:p>
    <w:p w14:paraId="49D05C4E"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44.</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The Swedish Institute for Health Economics, Lund, Sweden</w:t>
      </w:r>
    </w:p>
    <w:p w14:paraId="5971F5E0"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45.</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Section of Psychiatry, Department of Medical Sciences and Public Health, University of Cagliari, Cagliari, Italy</w:t>
      </w:r>
    </w:p>
    <w:p w14:paraId="03F26E8A"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46.</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Unit of Clinical Psychiatry, University Hospital Agency of Cagliari, Cagliari, Italy</w:t>
      </w:r>
    </w:p>
    <w:p w14:paraId="068767A6"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47.</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Department of Pharmacology, Dalhousie University, Halifax, Nova Scotia, Canada.</w:t>
      </w:r>
    </w:p>
    <w:p w14:paraId="139FF1AC"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48.</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Mental Health Centre Copenhagen, Department of Clinical Medicine, Copenhagen University Hospital, Denmark</w:t>
      </w:r>
    </w:p>
    <w:p w14:paraId="7A0706F5"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49.</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Department of Biochemical Science, Pomeranian Medical University in Szczecin, 71-460 Szczecin, Poland</w:t>
      </w:r>
    </w:p>
    <w:p w14:paraId="7AA2DD09"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50.</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Department of Psychological Medicine, Institute of Psychiatry, Psychology and Neuroscience, Kings College London, London, UK</w:t>
      </w:r>
    </w:p>
    <w:p w14:paraId="5506A22C"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51.</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Department of Rehabilitation Sciences, KU Leuven, Leuven, Belgium </w:t>
      </w:r>
    </w:p>
    <w:p w14:paraId="7A884E38"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52.</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University Psychiatric Centre KU Leuven,</w:t>
      </w:r>
    </w:p>
    <w:p w14:paraId="5A2DAB2F"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Kortenberg, Leuven, Belgium.</w:t>
      </w:r>
    </w:p>
    <w:p w14:paraId="250D1932"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53.</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Bipolar and Depressive Disorders Unit, Institute of Neuroscience, Hospital Clinic, University of Barcelona, IDIBAPS, CIBERSAM, Barcelona, Catalonia, Spain</w:t>
      </w:r>
    </w:p>
    <w:p w14:paraId="028C54F5" w14:textId="77777777" w:rsidR="002C7C52" w:rsidRDefault="00000000">
      <w:pPr>
        <w:shd w:val="clear" w:color="auto" w:fill="FFFFFF"/>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54.</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AP-HM, Aix-Marseille University, School of medicine - La Timone Medical Campus, UR3279: Health Service Research and Quality of Life Center (</w:t>
      </w:r>
      <w:proofErr w:type="spellStart"/>
      <w:r>
        <w:rPr>
          <w:rFonts w:ascii="Times New Roman" w:eastAsia="Times New Roman" w:hAnsi="Times New Roman" w:cs="Times New Roman"/>
          <w:color w:val="222222"/>
        </w:rPr>
        <w:t>CEReSS</w:t>
      </w:r>
      <w:proofErr w:type="spellEnd"/>
      <w:r>
        <w:rPr>
          <w:rFonts w:ascii="Times New Roman" w:eastAsia="Times New Roman" w:hAnsi="Times New Roman" w:cs="Times New Roman"/>
          <w:color w:val="222222"/>
        </w:rPr>
        <w:t>), Marseille, France</w:t>
      </w:r>
    </w:p>
    <w:p w14:paraId="5CA3DA8C"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55.</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 xml:space="preserve">Department of Psychiatry, Zucker Hillside Hospital, Northwell Health, Glen Oaks, NY, </w:t>
      </w:r>
      <w:proofErr w:type="gramStart"/>
      <w:r>
        <w:rPr>
          <w:rFonts w:ascii="Times New Roman" w:eastAsia="Times New Roman" w:hAnsi="Times New Roman" w:cs="Times New Roman"/>
          <w:color w:val="222222"/>
        </w:rPr>
        <w:t>USA;</w:t>
      </w:r>
      <w:proofErr w:type="gramEnd"/>
      <w:r>
        <w:rPr>
          <w:rFonts w:ascii="Times New Roman" w:eastAsia="Times New Roman" w:hAnsi="Times New Roman" w:cs="Times New Roman"/>
          <w:color w:val="222222"/>
        </w:rPr>
        <w:t xml:space="preserve"> </w:t>
      </w:r>
    </w:p>
    <w:p w14:paraId="150418C3" w14:textId="77777777" w:rsidR="002C7C52" w:rsidRDefault="00000000">
      <w:p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56.</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rPr>
        <w:t>Department of Psychiatry and Molecular Medicine, Zucker School of Medicine at Hofstra/Northwell, Hempstead, NY, USA</w:t>
      </w:r>
    </w:p>
    <w:p w14:paraId="5936AA89" w14:textId="77777777" w:rsidR="002C7C52"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21391E5E" w14:textId="77777777" w:rsidR="002C7C52" w:rsidRDefault="002C7C52">
      <w:pPr>
        <w:spacing w:after="0" w:line="240" w:lineRule="auto"/>
        <w:rPr>
          <w:rFonts w:ascii="Times New Roman" w:eastAsia="Times New Roman" w:hAnsi="Times New Roman" w:cs="Times New Roman"/>
          <w:color w:val="222222"/>
        </w:rPr>
      </w:pPr>
    </w:p>
    <w:p w14:paraId="274EB266" w14:textId="77777777" w:rsidR="002C7C52" w:rsidRDefault="002C7C52">
      <w:pPr>
        <w:spacing w:after="0" w:line="240" w:lineRule="auto"/>
        <w:rPr>
          <w:rFonts w:ascii="Times New Roman" w:eastAsia="Times New Roman" w:hAnsi="Times New Roman" w:cs="Times New Roman"/>
          <w:sz w:val="18"/>
          <w:szCs w:val="18"/>
        </w:rPr>
      </w:pPr>
    </w:p>
    <w:p w14:paraId="111EBA04" w14:textId="77777777" w:rsidR="002C7C52" w:rsidRDefault="002C7C52">
      <w:pPr>
        <w:pBdr>
          <w:top w:val="nil"/>
          <w:left w:val="nil"/>
          <w:bottom w:val="nil"/>
          <w:right w:val="nil"/>
          <w:between w:val="nil"/>
        </w:pBdr>
        <w:spacing w:after="0" w:line="240" w:lineRule="auto"/>
        <w:rPr>
          <w:rFonts w:ascii="Times New Roman" w:eastAsia="Times New Roman" w:hAnsi="Times New Roman" w:cs="Times New Roman"/>
          <w:sz w:val="18"/>
          <w:szCs w:val="18"/>
        </w:rPr>
      </w:pPr>
    </w:p>
    <w:p w14:paraId="62D2DF74" w14:textId="77777777" w:rsidR="002C7C52" w:rsidRDefault="002C7C52">
      <w:pPr>
        <w:spacing w:after="0" w:line="240" w:lineRule="auto"/>
        <w:rPr>
          <w:rFonts w:ascii="Times New Roman" w:eastAsia="Times New Roman" w:hAnsi="Times New Roman" w:cs="Times New Roman"/>
          <w:sz w:val="18"/>
          <w:szCs w:val="18"/>
        </w:rPr>
      </w:pPr>
    </w:p>
    <w:p w14:paraId="4ED3413A" w14:textId="77777777" w:rsidR="002C7C52" w:rsidRDefault="002C7C52">
      <w:pPr>
        <w:spacing w:after="0" w:line="240" w:lineRule="auto"/>
        <w:rPr>
          <w:rFonts w:ascii="Times New Roman" w:eastAsia="Times New Roman" w:hAnsi="Times New Roman" w:cs="Times New Roman"/>
        </w:rPr>
      </w:pPr>
    </w:p>
    <w:p w14:paraId="197A30FA" w14:textId="77777777" w:rsidR="002C7C52" w:rsidRDefault="002C7C52">
      <w:pPr>
        <w:spacing w:after="0" w:line="240" w:lineRule="auto"/>
        <w:rPr>
          <w:rFonts w:ascii="Times New Roman" w:eastAsia="Times New Roman" w:hAnsi="Times New Roman" w:cs="Times New Roman"/>
        </w:rPr>
      </w:pPr>
    </w:p>
    <w:p w14:paraId="7FB5B7AA" w14:textId="77777777" w:rsidR="002C7C5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Marco, Giovanni, Arnav and Nicholas contributed equally as </w:t>
      </w:r>
      <w:proofErr w:type="gramStart"/>
      <w:r>
        <w:rPr>
          <w:rFonts w:ascii="Times New Roman" w:eastAsia="Times New Roman" w:hAnsi="Times New Roman" w:cs="Times New Roman"/>
        </w:rPr>
        <w:t>first</w:t>
      </w:r>
      <w:proofErr w:type="gramEnd"/>
      <w:r>
        <w:rPr>
          <w:rFonts w:ascii="Times New Roman" w:eastAsia="Times New Roman" w:hAnsi="Times New Roman" w:cs="Times New Roman"/>
        </w:rPr>
        <w:t xml:space="preserve"> authors for this manuscript.</w:t>
      </w:r>
    </w:p>
    <w:p w14:paraId="7953F495" w14:textId="77777777" w:rsidR="002C7C52" w:rsidRDefault="002C7C52">
      <w:pPr>
        <w:spacing w:after="0" w:line="240" w:lineRule="auto"/>
        <w:rPr>
          <w:rFonts w:ascii="Times New Roman" w:eastAsia="Times New Roman" w:hAnsi="Times New Roman" w:cs="Times New Roman"/>
        </w:rPr>
      </w:pPr>
    </w:p>
    <w:p w14:paraId="24DAF3D6" w14:textId="77777777" w:rsidR="002C7C5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Corresponding author</w:t>
      </w:r>
    </w:p>
    <w:p w14:paraId="7EC92E62" w14:textId="77777777" w:rsidR="002C7C5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Marco Solmi</w:t>
      </w:r>
    </w:p>
    <w:p w14:paraId="0705570C" w14:textId="77777777" w:rsidR="002C7C52" w:rsidRDefault="00000000">
      <w:pPr>
        <w:spacing w:after="0" w:line="240" w:lineRule="auto"/>
        <w:rPr>
          <w:rFonts w:ascii="Times New Roman" w:eastAsia="Times New Roman" w:hAnsi="Times New Roman" w:cs="Times New Roman"/>
        </w:rPr>
      </w:pPr>
      <w:hyperlink r:id="rId6">
        <w:r>
          <w:rPr>
            <w:rFonts w:ascii="Times New Roman" w:eastAsia="Times New Roman" w:hAnsi="Times New Roman" w:cs="Times New Roman"/>
            <w:color w:val="1155CC"/>
            <w:u w:val="single"/>
          </w:rPr>
          <w:t>msolmi@toh.ca</w:t>
        </w:r>
      </w:hyperlink>
      <w:r>
        <w:rPr>
          <w:rFonts w:ascii="Times New Roman" w:eastAsia="Times New Roman" w:hAnsi="Times New Roman" w:cs="Times New Roman"/>
        </w:rPr>
        <w:t xml:space="preserve"> </w:t>
      </w:r>
    </w:p>
    <w:p w14:paraId="72E91B22" w14:textId="77777777" w:rsidR="002C7C5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Psychiatry Department, University of Ottawa,</w:t>
      </w:r>
    </w:p>
    <w:p w14:paraId="73C2D4E5" w14:textId="77777777" w:rsidR="002C7C52" w:rsidRDefault="00000000">
      <w:pPr>
        <w:spacing w:after="0" w:line="240" w:lineRule="auto"/>
        <w:rPr>
          <w:rFonts w:ascii="Times New Roman" w:eastAsia="Times New Roman" w:hAnsi="Times New Roman" w:cs="Times New Roman"/>
        </w:rPr>
        <w:sectPr w:rsidR="002C7C52">
          <w:footerReference w:type="default" r:id="rId7"/>
          <w:pgSz w:w="11906" w:h="16838"/>
          <w:pgMar w:top="1417" w:right="1134" w:bottom="1134" w:left="1134" w:header="708" w:footer="708" w:gutter="0"/>
          <w:pgNumType w:start="1"/>
          <w:cols w:space="720"/>
        </w:sectPr>
      </w:pPr>
      <w:r>
        <w:rPr>
          <w:rFonts w:ascii="Times New Roman" w:eastAsia="Times New Roman" w:hAnsi="Times New Roman" w:cs="Times New Roman"/>
        </w:rPr>
        <w:t>501 Smyth Road, Ottawa, ON, Canada</w:t>
      </w:r>
    </w:p>
    <w:p w14:paraId="146E449D" w14:textId="77777777" w:rsidR="002C7C52" w:rsidRDefault="00000000">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b/>
        </w:rPr>
        <w:lastRenderedPageBreak/>
        <w:t>Abstract  (</w:t>
      </w:r>
      <w:proofErr w:type="gramEnd"/>
      <w:r>
        <w:rPr>
          <w:rFonts w:ascii="Times New Roman" w:eastAsia="Times New Roman" w:hAnsi="Times New Roman" w:cs="Times New Roman"/>
          <w:b/>
        </w:rPr>
        <w:t>239/250 words)</w:t>
      </w:r>
    </w:p>
    <w:p w14:paraId="654AF268" w14:textId="77777777" w:rsidR="002C7C52" w:rsidRDefault="002C7C52">
      <w:pPr>
        <w:spacing w:after="0" w:line="360" w:lineRule="auto"/>
        <w:rPr>
          <w:rFonts w:ascii="Times New Roman" w:eastAsia="Times New Roman" w:hAnsi="Times New Roman" w:cs="Times New Roman"/>
          <w:b/>
        </w:rPr>
      </w:pPr>
    </w:p>
    <w:p w14:paraId="0742628A" w14:textId="77777777" w:rsidR="002C7C52" w:rsidRDefault="00000000">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rPr>
        <w:t xml:space="preserve">To further explore the role of different antipsychotic treatments for </w:t>
      </w:r>
      <w:r>
        <w:t xml:space="preserve">cardio-cerebrovascular </w:t>
      </w:r>
      <w:r>
        <w:rPr>
          <w:rFonts w:ascii="Times New Roman" w:eastAsia="Times New Roman" w:hAnsi="Times New Roman" w:cs="Times New Roman"/>
        </w:rPr>
        <w:t xml:space="preserve">mortality, we performed several subgroup, sensitivity and meta-regression analyses based on a large previous meta-analysis focusing on cohort studies assessing mortality relative risk (RR) for cardio-cerebrovascular disorders in people with schizophrenia, comparing antipsychotic treatment versus no antipsychotic. Quality assessment through the Newcastle-Ottawa Scale (NOS) and publication bias was measured. We meta-analyzed 53 different studies (schizophrenia patients: n=2,513,359; controls: n=360,504,484) to highlight the differential effects of antipsychotic treatment regimens on cardio-cerebrovascular-related mortality in incident and prevalent samples of patients with schizophrenia. We found first generation antipsychotics (FGA) to be associated with higher mortality in incident samples of schizophrenia (oral FGA [RR=2.20, 95%CI=1.29-3.77, k=1] and any FGA [RR=1.70, 95%CI=1.20-2.41, k=1]). Conversely, second generation antipsychotics (SGAs) and clozapine were associated with reduced cardio-cerebrovascular-related mortality, in prevalent samples of schizophrenia. Subgroup analyses with </w:t>
      </w:r>
      <w:r>
        <w:rPr>
          <w:rFonts w:ascii="Gungsuh" w:eastAsia="Gungsuh" w:hAnsi="Gungsuh" w:cs="Gungsuh"/>
        </w:rPr>
        <w:t>NOS score ≥7 (higher quality) d</w:t>
      </w:r>
      <w:r>
        <w:rPr>
          <w:rFonts w:ascii="Times New Roman" w:eastAsia="Times New Roman" w:hAnsi="Times New Roman" w:cs="Times New Roman"/>
        </w:rPr>
        <w:t xml:space="preserve">emonstrated a significantly increased cardio-cerebrovascular disorder-related mortality, among those exposed to FGAs vs SGAs. Meta-regression analyses demonstrated a larger association between antipsychotics and decreased risk of mortality with longer follow-up, recent study year, and higher number of adjustment variables. Overall, this </w:t>
      </w:r>
      <w:proofErr w:type="spellStart"/>
      <w:r>
        <w:rPr>
          <w:rFonts w:ascii="Times New Roman" w:eastAsia="Times New Roman" w:hAnsi="Times New Roman" w:cs="Times New Roman"/>
        </w:rPr>
        <w:t>subanalysis</w:t>
      </w:r>
      <w:proofErr w:type="spellEnd"/>
      <w:r>
        <w:rPr>
          <w:rFonts w:ascii="Times New Roman" w:eastAsia="Times New Roman" w:hAnsi="Times New Roman" w:cs="Times New Roman"/>
        </w:rPr>
        <w:t xml:space="preserve"> of a systematic review contributes to the evolving understanding of the complex role of antipsychotic treatment for cardio-cerebrovascular mortality in schizophrenia, paving the way for more targeted interventions and improved patient outcomes. </w:t>
      </w:r>
    </w:p>
    <w:p w14:paraId="18CB0B0C" w14:textId="77777777" w:rsidR="002C7C52" w:rsidRDefault="002C7C52">
      <w:pPr>
        <w:spacing w:after="0" w:line="240" w:lineRule="auto"/>
        <w:rPr>
          <w:rFonts w:ascii="Times New Roman" w:eastAsia="Times New Roman" w:hAnsi="Times New Roman" w:cs="Times New Roman"/>
        </w:rPr>
      </w:pPr>
    </w:p>
    <w:p w14:paraId="407386B4" w14:textId="77777777" w:rsidR="002C7C52" w:rsidRDefault="002C7C52">
      <w:pPr>
        <w:spacing w:after="0" w:line="240" w:lineRule="auto"/>
        <w:rPr>
          <w:rFonts w:ascii="Times New Roman" w:eastAsia="Times New Roman" w:hAnsi="Times New Roman" w:cs="Times New Roman"/>
        </w:rPr>
      </w:pPr>
    </w:p>
    <w:p w14:paraId="2B037BD6" w14:textId="77777777" w:rsidR="002C7C52"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Keywords</w:t>
      </w:r>
    </w:p>
    <w:p w14:paraId="3FB28F6B" w14:textId="77777777" w:rsidR="002C7C52" w:rsidRDefault="002C7C52">
      <w:pPr>
        <w:spacing w:after="0" w:line="240" w:lineRule="auto"/>
        <w:rPr>
          <w:rFonts w:ascii="Times New Roman" w:eastAsia="Times New Roman" w:hAnsi="Times New Roman" w:cs="Times New Roman"/>
        </w:rPr>
      </w:pPr>
    </w:p>
    <w:p w14:paraId="4034CB12" w14:textId="77777777" w:rsidR="002C7C52" w:rsidRDefault="00000000">
      <w:pPr>
        <w:spacing w:after="0" w:line="240" w:lineRule="auto"/>
        <w:rPr>
          <w:rFonts w:ascii="Times New Roman" w:eastAsia="Times New Roman" w:hAnsi="Times New Roman" w:cs="Times New Roman"/>
          <w:b/>
        </w:rPr>
        <w:sectPr w:rsidR="002C7C52">
          <w:pgSz w:w="11906" w:h="16838"/>
          <w:pgMar w:top="1417" w:right="1134" w:bottom="1134" w:left="1134" w:header="708" w:footer="708" w:gutter="0"/>
          <w:cols w:space="720"/>
        </w:sectPr>
      </w:pPr>
      <w:r>
        <w:rPr>
          <w:rFonts w:ascii="Times New Roman" w:eastAsia="Times New Roman" w:hAnsi="Times New Roman" w:cs="Times New Roman"/>
        </w:rPr>
        <w:t>Schizophrenia; mortality; cardiovascular; cerebrovascular; antipsychotic; systematic review; meta-analysis.</w:t>
      </w:r>
    </w:p>
    <w:p w14:paraId="445F4B27" w14:textId="77777777" w:rsidR="002C7C52" w:rsidRDefault="00000000">
      <w:pPr>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Introduction</w:t>
      </w:r>
    </w:p>
    <w:p w14:paraId="16D2FA4D" w14:textId="77777777" w:rsidR="002C7C52" w:rsidRDefault="00000000">
      <w:pPr>
        <w:spacing w:line="276"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Schizophrenia is known to bear a very high burden</w:t>
      </w:r>
      <w:r>
        <w:rPr>
          <w:rFonts w:ascii="Times New Roman" w:eastAsia="Times New Roman" w:hAnsi="Times New Roman" w:cs="Times New Roman"/>
        </w:rPr>
        <w:t xml:space="preserve"> on individuals worldwide, </w:t>
      </w:r>
      <w:r>
        <w:rPr>
          <w:rFonts w:ascii="Times New Roman" w:eastAsia="Times New Roman" w:hAnsi="Times New Roman" w:cs="Times New Roman"/>
          <w:color w:val="000000"/>
        </w:rPr>
        <w:t xml:space="preserve">due to its high impact on the lives of </w:t>
      </w:r>
      <w:r>
        <w:rPr>
          <w:rFonts w:ascii="Times New Roman" w:eastAsia="Times New Roman" w:hAnsi="Times New Roman" w:cs="Times New Roman"/>
        </w:rPr>
        <w:t xml:space="preserve">individuals, </w:t>
      </w:r>
      <w:r>
        <w:rPr>
          <w:rFonts w:ascii="Times New Roman" w:eastAsia="Times New Roman" w:hAnsi="Times New Roman" w:cs="Times New Roman"/>
          <w:color w:val="000000"/>
        </w:rPr>
        <w:t xml:space="preserve">premature mortality, years of life lost (YLLs), years lived with disability (YLDs), and disability-adjusted life-years (DALYs) </w:t>
      </w:r>
      <w:hyperlink r:id="rId8">
        <w:r>
          <w:rPr>
            <w:rFonts w:ascii="Times New Roman" w:eastAsia="Times New Roman" w:hAnsi="Times New Roman" w:cs="Times New Roman"/>
            <w:vertAlign w:val="superscript"/>
          </w:rPr>
          <w:t>1,2</w:t>
        </w:r>
      </w:hyperlink>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T</w:t>
      </w:r>
      <w:r>
        <w:rPr>
          <w:rFonts w:ascii="Times New Roman" w:eastAsia="Times New Roman" w:hAnsi="Times New Roman" w:cs="Times New Roman"/>
          <w:color w:val="000000"/>
        </w:rPr>
        <w:t xml:space="preserve">his </w:t>
      </w:r>
      <w:r>
        <w:rPr>
          <w:rFonts w:ascii="Times New Roman" w:eastAsia="Times New Roman" w:hAnsi="Times New Roman" w:cs="Times New Roman"/>
        </w:rPr>
        <w:t>high burden</w:t>
      </w:r>
      <w:r>
        <w:rPr>
          <w:rFonts w:ascii="Times New Roman" w:eastAsia="Times New Roman" w:hAnsi="Times New Roman" w:cs="Times New Roman"/>
          <w:color w:val="000000"/>
        </w:rPr>
        <w:t xml:space="preserve"> </w:t>
      </w:r>
      <w:r>
        <w:rPr>
          <w:rFonts w:ascii="Times New Roman" w:eastAsia="Times New Roman" w:hAnsi="Times New Roman" w:cs="Times New Roman"/>
        </w:rPr>
        <w:t>has not changed substantially</w:t>
      </w:r>
      <w:r>
        <w:rPr>
          <w:rFonts w:ascii="Times New Roman" w:eastAsia="Times New Roman" w:hAnsi="Times New Roman" w:cs="Times New Roman"/>
          <w:color w:val="000000"/>
        </w:rPr>
        <w:t xml:space="preserve"> in the last decad</w:t>
      </w:r>
      <w:r>
        <w:rPr>
          <w:rFonts w:ascii="Times New Roman" w:eastAsia="Times New Roman" w:hAnsi="Times New Roman" w:cs="Times New Roman"/>
        </w:rPr>
        <w:t>e</w:t>
      </w:r>
      <w:r>
        <w:rPr>
          <w:rFonts w:ascii="Times New Roman" w:eastAsia="Times New Roman" w:hAnsi="Times New Roman" w:cs="Times New Roman"/>
          <w:color w:val="000000"/>
        </w:rPr>
        <w:t>.</w:t>
      </w:r>
      <w:hyperlink r:id="rId9">
        <w:r>
          <w:rPr>
            <w:rFonts w:ascii="Times New Roman" w:eastAsia="Times New Roman" w:hAnsi="Times New Roman" w:cs="Times New Roman"/>
            <w:vertAlign w:val="superscript"/>
          </w:rPr>
          <w:t>3,4</w:t>
        </w:r>
      </w:hyperlink>
      <w:r>
        <w:rPr>
          <w:rFonts w:ascii="Times New Roman" w:eastAsia="Times New Roman" w:hAnsi="Times New Roman" w:cs="Times New Roman"/>
          <w:color w:val="000000"/>
        </w:rPr>
        <w:t xml:space="preserve"> Also, partially due to its relatively low prevalence, the epidemiological and burden estimates associated with schizophrenia are underestimated compared to other mental disorders.</w:t>
      </w:r>
      <w:hyperlink r:id="rId10">
        <w:r>
          <w:rPr>
            <w:rFonts w:ascii="Times New Roman" w:eastAsia="Times New Roman" w:hAnsi="Times New Roman" w:cs="Times New Roman"/>
            <w:vertAlign w:val="superscript"/>
          </w:rPr>
          <w:t>5</w:t>
        </w:r>
      </w:hyperlink>
    </w:p>
    <w:p w14:paraId="36D91B5D"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color w:val="000000"/>
        </w:rPr>
        <w:t xml:space="preserve">Compared to the general population, people with schizophrenia have, on average, </w:t>
      </w:r>
      <w:r>
        <w:rPr>
          <w:rFonts w:ascii="Times New Roman" w:eastAsia="Times New Roman" w:hAnsi="Times New Roman" w:cs="Times New Roman"/>
        </w:rPr>
        <w:t xml:space="preserve">a shortened </w:t>
      </w:r>
      <w:r>
        <w:rPr>
          <w:rFonts w:ascii="Times New Roman" w:eastAsia="Times New Roman" w:hAnsi="Times New Roman" w:cs="Times New Roman"/>
          <w:color w:val="000000"/>
        </w:rPr>
        <w:t xml:space="preserve">life expectancy </w:t>
      </w:r>
      <w:r>
        <w:rPr>
          <w:rFonts w:ascii="Times New Roman" w:eastAsia="Times New Roman" w:hAnsi="Times New Roman" w:cs="Times New Roman"/>
        </w:rPr>
        <w:t>by</w:t>
      </w:r>
      <w:r>
        <w:rPr>
          <w:rFonts w:ascii="Times New Roman" w:eastAsia="Times New Roman" w:hAnsi="Times New Roman" w:cs="Times New Roman"/>
          <w:color w:val="000000"/>
        </w:rPr>
        <w:t xml:space="preserve"> approximately 20 years, </w:t>
      </w:r>
      <w:r>
        <w:rPr>
          <w:rFonts w:ascii="Times New Roman" w:eastAsia="Times New Roman" w:hAnsi="Times New Roman" w:cs="Times New Roman"/>
        </w:rPr>
        <w:t xml:space="preserve">with the mortality gap potentially increasing over time </w:t>
      </w:r>
      <w:r>
        <w:rPr>
          <w:rFonts w:ascii="Times New Roman" w:eastAsia="Times New Roman" w:hAnsi="Times New Roman" w:cs="Times New Roman"/>
          <w:color w:val="000000"/>
        </w:rPr>
        <w:t>.</w:t>
      </w:r>
      <w:hyperlink r:id="rId11">
        <w:r>
          <w:rPr>
            <w:rFonts w:ascii="Times New Roman" w:eastAsia="Times New Roman" w:hAnsi="Times New Roman" w:cs="Times New Roman"/>
            <w:vertAlign w:val="superscript"/>
          </w:rPr>
          <w:t>6,7</w:t>
        </w:r>
      </w:hyperlink>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 recent large-scale systematic review and meta-analysis of prospective, retrospective nationwide, and targeted cohort studies </w:t>
      </w:r>
      <w:r>
        <w:rPr>
          <w:rFonts w:ascii="Times New Roman" w:eastAsia="Times New Roman" w:hAnsi="Times New Roman" w:cs="Times New Roman"/>
        </w:rPr>
        <w:t xml:space="preserve">found </w:t>
      </w:r>
      <w:r>
        <w:rPr>
          <w:rFonts w:ascii="Times New Roman" w:eastAsia="Times New Roman" w:hAnsi="Times New Roman" w:cs="Times New Roman"/>
          <w:color w:val="000000"/>
        </w:rPr>
        <w:t xml:space="preserve"> a </w:t>
      </w:r>
      <w:r>
        <w:rPr>
          <w:rFonts w:ascii="Times New Roman" w:eastAsia="Times New Roman" w:hAnsi="Times New Roman" w:cs="Times New Roman"/>
        </w:rPr>
        <w:t>152%</w:t>
      </w:r>
      <w:r>
        <w:rPr>
          <w:rFonts w:ascii="Times New Roman" w:eastAsia="Times New Roman" w:hAnsi="Times New Roman" w:cs="Times New Roman"/>
          <w:color w:val="000000"/>
        </w:rPr>
        <w:t xml:space="preserve"> increased risk in all-cause mortality in people with schizophrenia vs. any control group based on 135 records published between the years 1957-2021, with regional difference</w:t>
      </w:r>
      <w:r>
        <w:rPr>
          <w:rFonts w:ascii="Times New Roman" w:eastAsia="Times New Roman" w:hAnsi="Times New Roman" w:cs="Times New Roman"/>
        </w:rPr>
        <w:t>s in mortality risk.</w:t>
      </w:r>
      <w:hyperlink r:id="rId12">
        <w:r>
          <w:rPr>
            <w:rFonts w:ascii="Times New Roman" w:eastAsia="Times New Roman" w:hAnsi="Times New Roman" w:cs="Times New Roman"/>
            <w:vertAlign w:val="superscript"/>
          </w:rPr>
          <w:t>8,9</w:t>
        </w:r>
      </w:hyperlink>
    </w:p>
    <w:p w14:paraId="41FB8BE3" w14:textId="77777777" w:rsidR="002C7C52" w:rsidRDefault="00000000">
      <w:pPr>
        <w:spacing w:line="276" w:lineRule="auto"/>
        <w:ind w:firstLine="720"/>
        <w:rPr>
          <w:rFonts w:ascii="Times New Roman" w:eastAsia="Times New Roman" w:hAnsi="Times New Roman" w:cs="Times New Roman"/>
          <w:color w:val="212121"/>
          <w:highlight w:val="white"/>
        </w:rPr>
      </w:pPr>
      <w:r>
        <w:rPr>
          <w:rFonts w:ascii="Times New Roman" w:eastAsia="Times New Roman" w:hAnsi="Times New Roman" w:cs="Times New Roman"/>
          <w:color w:val="000000"/>
        </w:rPr>
        <w:t>Th</w:t>
      </w:r>
      <w:r>
        <w:rPr>
          <w:rFonts w:ascii="Times New Roman" w:eastAsia="Times New Roman" w:hAnsi="Times New Roman" w:cs="Times New Roman"/>
        </w:rPr>
        <w:t>e same</w:t>
      </w:r>
      <w:r>
        <w:rPr>
          <w:rFonts w:ascii="Times New Roman" w:eastAsia="Times New Roman" w:hAnsi="Times New Roman" w:cs="Times New Roman"/>
          <w:color w:val="000000"/>
        </w:rPr>
        <w:t xml:space="preserve"> meta-analysis also reported cause-specific mortality risk estimates, showing a risk increase of 876% for </w:t>
      </w:r>
      <w:r>
        <w:rPr>
          <w:rFonts w:ascii="Times New Roman" w:eastAsia="Times New Roman" w:hAnsi="Times New Roman" w:cs="Times New Roman"/>
          <w:color w:val="212121"/>
          <w:highlight w:val="white"/>
        </w:rPr>
        <w:t>suicide/injury-poisoning/undetermined non-natural cause risk, 600% for pneumonia, 200-300% for infectious or endocrine or respiratory or urogenital or diabetes causes, 100-200% for alcohol, gastrointestinal or renal or nervous system or cardio-cerebrovascular or any natural causes, and 33-96% increase for liver or cerebrovascular, or breast or colon or pancreas or any cancer causes compared to the general population.</w:t>
      </w:r>
      <w:hyperlink r:id="rId13">
        <w:r>
          <w:rPr>
            <w:rFonts w:ascii="Times New Roman" w:eastAsia="Times New Roman" w:hAnsi="Times New Roman" w:cs="Times New Roman"/>
            <w:vertAlign w:val="superscript"/>
          </w:rPr>
          <w:t>8</w:t>
        </w:r>
      </w:hyperlink>
      <w:r>
        <w:rPr>
          <w:rFonts w:ascii="Times New Roman" w:eastAsia="Times New Roman" w:hAnsi="Times New Roman" w:cs="Times New Roman"/>
          <w:color w:val="212121"/>
          <w:highlight w:val="white"/>
        </w:rPr>
        <w:t xml:space="preserve"> In addition, incident schizophrenia was associated with higher all-cause and suicide mortality risks than prevalent schizophrenia. Antipsychotics were associated with lower mortality relative risk and comorbid substance use disorder with higher mortality relative risk.</w:t>
      </w:r>
      <w:hyperlink r:id="rId14">
        <w:r>
          <w:rPr>
            <w:rFonts w:ascii="Times New Roman" w:eastAsia="Times New Roman" w:hAnsi="Times New Roman" w:cs="Times New Roman"/>
            <w:vertAlign w:val="superscript"/>
          </w:rPr>
          <w:t>8</w:t>
        </w:r>
      </w:hyperlink>
    </w:p>
    <w:p w14:paraId="6A3259C8" w14:textId="77777777" w:rsidR="002C7C52" w:rsidRDefault="00000000">
      <w:pPr>
        <w:spacing w:after="0" w:line="276"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Also, the previous meta-analysis showed that the mortality gap between people with schizophrenia and the general population increased despite the development and implementation of new methods for reducing cardiovascular mortality in the general population over time.</w:t>
      </w:r>
      <w:hyperlink r:id="rId15">
        <w:r>
          <w:rPr>
            <w:rFonts w:ascii="Times New Roman" w:eastAsia="Times New Roman" w:hAnsi="Times New Roman" w:cs="Times New Roman"/>
            <w:vertAlign w:val="superscript"/>
          </w:rPr>
          <w:t>8</w:t>
        </w:r>
      </w:hyperlink>
      <w:r>
        <w:rPr>
          <w:rFonts w:ascii="Times New Roman" w:eastAsia="Times New Roman" w:hAnsi="Times New Roman" w:cs="Times New Roman"/>
          <w:color w:val="000000"/>
        </w:rPr>
        <w:t xml:space="preserve"> While the general population may have benefitted from such novel interventions, </w:t>
      </w:r>
      <w:r>
        <w:rPr>
          <w:rFonts w:ascii="Times New Roman" w:eastAsia="Times New Roman" w:hAnsi="Times New Roman" w:cs="Times New Roman"/>
        </w:rPr>
        <w:t xml:space="preserve">it appears </w:t>
      </w:r>
      <w:r>
        <w:rPr>
          <w:rFonts w:ascii="Times New Roman" w:eastAsia="Times New Roman" w:hAnsi="Times New Roman" w:cs="Times New Roman"/>
          <w:color w:val="000000"/>
        </w:rPr>
        <w:t xml:space="preserve">that people with schizophrenia have </w:t>
      </w:r>
      <w:r>
        <w:rPr>
          <w:rFonts w:ascii="Times New Roman" w:eastAsia="Times New Roman" w:hAnsi="Times New Roman" w:cs="Times New Roman"/>
        </w:rPr>
        <w:t xml:space="preserve">benefitted </w:t>
      </w:r>
      <w:r>
        <w:rPr>
          <w:rFonts w:ascii="Times New Roman" w:eastAsia="Times New Roman" w:hAnsi="Times New Roman" w:cs="Times New Roman"/>
          <w:color w:val="000000"/>
        </w:rPr>
        <w:t>to a lesser degree, thus increasing the mortality gap.</w:t>
      </w:r>
      <w:hyperlink r:id="rId16">
        <w:r>
          <w:rPr>
            <w:rFonts w:ascii="Times New Roman" w:eastAsia="Times New Roman" w:hAnsi="Times New Roman" w:cs="Times New Roman"/>
            <w:vertAlign w:val="superscript"/>
          </w:rPr>
          <w:t>10</w:t>
        </w:r>
      </w:hyperlink>
      <w:r>
        <w:rPr>
          <w:rFonts w:ascii="Times New Roman" w:eastAsia="Times New Roman" w:hAnsi="Times New Roman" w:cs="Times New Roman"/>
          <w:color w:val="000000"/>
        </w:rPr>
        <w:t xml:space="preserve"> Despite these advances, some gaps exist.  For instance, </w:t>
      </w:r>
      <w:r>
        <w:rPr>
          <w:rFonts w:ascii="Times New Roman" w:eastAsia="Times New Roman" w:hAnsi="Times New Roman" w:cs="Times New Roman"/>
        </w:rPr>
        <w:t xml:space="preserve">no meta-analysis so far has explored </w:t>
      </w:r>
      <w:r>
        <w:rPr>
          <w:rFonts w:ascii="Times New Roman" w:eastAsia="Times New Roman" w:hAnsi="Times New Roman" w:cs="Times New Roman"/>
          <w:color w:val="000000"/>
        </w:rPr>
        <w:t>specific moderators</w:t>
      </w:r>
      <w:r>
        <w:rPr>
          <w:rFonts w:ascii="Times New Roman" w:eastAsia="Times New Roman" w:hAnsi="Times New Roman" w:cs="Times New Roman"/>
        </w:rPr>
        <w:t>, with a special emphasis towards modifiable factors,</w:t>
      </w:r>
      <w:r>
        <w:rPr>
          <w:rFonts w:ascii="Times New Roman" w:eastAsia="Times New Roman" w:hAnsi="Times New Roman" w:cs="Times New Roman"/>
          <w:color w:val="000000"/>
        </w:rPr>
        <w:t xml:space="preserve"> of this higher cardiovascular and cerebrovascular-related mortality, which could help in suggesting differential interpretations of the phenomenon. This applies equally to characteristics of the included sample, methods used for the analyses, </w:t>
      </w:r>
      <w:r>
        <w:rPr>
          <w:rFonts w:ascii="Times New Roman" w:eastAsia="Times New Roman" w:hAnsi="Times New Roman" w:cs="Times New Roman"/>
        </w:rPr>
        <w:t>and</w:t>
      </w:r>
      <w:r>
        <w:rPr>
          <w:rFonts w:ascii="Times New Roman" w:eastAsia="Times New Roman" w:hAnsi="Times New Roman" w:cs="Times New Roman"/>
          <w:color w:val="000000"/>
        </w:rPr>
        <w:t xml:space="preserve"> different treatments offered to patients.</w:t>
      </w:r>
    </w:p>
    <w:p w14:paraId="28AB3116" w14:textId="77777777" w:rsidR="002C7C52" w:rsidRDefault="00000000">
      <w:pPr>
        <w:spacing w:after="0" w:line="276"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Therefore, the present </w:t>
      </w:r>
      <w:proofErr w:type="spellStart"/>
      <w:r>
        <w:rPr>
          <w:rFonts w:ascii="Times New Roman" w:eastAsia="Times New Roman" w:hAnsi="Times New Roman" w:cs="Times New Roman"/>
          <w:color w:val="000000"/>
        </w:rPr>
        <w:t>subanalysis</w:t>
      </w:r>
      <w:proofErr w:type="spellEnd"/>
      <w:r>
        <w:rPr>
          <w:rFonts w:ascii="Times New Roman" w:eastAsia="Times New Roman" w:hAnsi="Times New Roman" w:cs="Times New Roman"/>
          <w:color w:val="000000"/>
        </w:rPr>
        <w:t xml:space="preserve"> of a previous systematic review and meta-analysis aims at </w:t>
      </w:r>
      <w:r>
        <w:rPr>
          <w:rFonts w:ascii="Times New Roman" w:eastAsia="Times New Roman" w:hAnsi="Times New Roman" w:cs="Times New Roman"/>
        </w:rPr>
        <w:t xml:space="preserve">exploring the differential influence on cardio-cerebrovascular mortality of different antipsychotic treatments in people with schizophrenia, conducting </w:t>
      </w:r>
      <w:r>
        <w:rPr>
          <w:rFonts w:ascii="Times New Roman" w:eastAsia="Times New Roman" w:hAnsi="Times New Roman" w:cs="Times New Roman"/>
          <w:color w:val="000000"/>
        </w:rPr>
        <w:t>subgroup and meta-regression analyses.</w:t>
      </w:r>
    </w:p>
    <w:p w14:paraId="4A86F441" w14:textId="77777777" w:rsidR="002C7C52" w:rsidRDefault="002C7C52">
      <w:pPr>
        <w:spacing w:after="0" w:line="276" w:lineRule="auto"/>
        <w:ind w:firstLine="720"/>
        <w:rPr>
          <w:rFonts w:ascii="Times New Roman" w:eastAsia="Times New Roman" w:hAnsi="Times New Roman" w:cs="Times New Roman"/>
        </w:rPr>
      </w:pPr>
    </w:p>
    <w:p w14:paraId="36554498" w14:textId="77777777" w:rsidR="002C7C52"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Methods</w:t>
      </w:r>
    </w:p>
    <w:p w14:paraId="0035530A" w14:textId="77777777" w:rsidR="002C7C52" w:rsidRDefault="00000000">
      <w:pPr>
        <w:spacing w:after="0" w:line="276"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Search </w:t>
      </w:r>
    </w:p>
    <w:p w14:paraId="18BF559E" w14:textId="77777777" w:rsidR="002C7C52" w:rsidRDefault="00000000">
      <w:pPr>
        <w:spacing w:after="0" w:line="276" w:lineRule="auto"/>
        <w:ind w:firstLine="426"/>
        <w:rPr>
          <w:rFonts w:ascii="Times New Roman" w:eastAsia="Times New Roman" w:hAnsi="Times New Roman" w:cs="Times New Roman"/>
          <w:color w:val="000000"/>
        </w:rPr>
      </w:pPr>
      <w:r>
        <w:rPr>
          <w:rFonts w:ascii="Times New Roman" w:eastAsia="Times New Roman" w:hAnsi="Times New Roman" w:cs="Times New Roman"/>
          <w:color w:val="000000"/>
        </w:rPr>
        <w:t xml:space="preserve">We used </w:t>
      </w:r>
      <w:r>
        <w:rPr>
          <w:rFonts w:ascii="Times New Roman" w:eastAsia="Times New Roman" w:hAnsi="Times New Roman" w:cs="Times New Roman"/>
        </w:rPr>
        <w:t xml:space="preserve">data from </w:t>
      </w:r>
      <w:r>
        <w:rPr>
          <w:rFonts w:ascii="Times New Roman" w:eastAsia="Times New Roman" w:hAnsi="Times New Roman" w:cs="Times New Roman"/>
          <w:color w:val="000000"/>
        </w:rPr>
        <w:t>the recently published</w:t>
      </w:r>
      <w:hyperlink r:id="rId17">
        <w:r>
          <w:rPr>
            <w:rFonts w:ascii="Times New Roman" w:eastAsia="Times New Roman" w:hAnsi="Times New Roman" w:cs="Times New Roman"/>
            <w:vertAlign w:val="superscript"/>
          </w:rPr>
          <w:t>8</w:t>
        </w:r>
      </w:hyperlink>
      <w:r>
        <w:rPr>
          <w:rFonts w:ascii="Times New Roman" w:eastAsia="Times New Roman" w:hAnsi="Times New Roman" w:cs="Times New Roman"/>
          <w:color w:val="000000"/>
        </w:rPr>
        <w:t xml:space="preserve"> PRISMA 2020-compliant systematic review</w:t>
      </w:r>
      <w:hyperlink r:id="rId18">
        <w:r>
          <w:rPr>
            <w:rFonts w:ascii="Times New Roman" w:eastAsia="Times New Roman" w:hAnsi="Times New Roman" w:cs="Times New Roman"/>
            <w:vertAlign w:val="superscript"/>
          </w:rPr>
          <w:t>11</w:t>
        </w:r>
      </w:hyperlink>
      <w:r>
        <w:rPr>
          <w:rFonts w:ascii="Times New Roman" w:eastAsia="Times New Roman" w:hAnsi="Times New Roman" w:cs="Times New Roman"/>
          <w:color w:val="000000"/>
        </w:rPr>
        <w:t xml:space="preserve">, which searched Medline, PubMed, and PsycINFO for relevant records indexed up to 09/09/2021. </w:t>
      </w:r>
      <w:r>
        <w:rPr>
          <w:rFonts w:ascii="Times New Roman" w:eastAsia="Times New Roman" w:hAnsi="Times New Roman" w:cs="Times New Roman"/>
        </w:rPr>
        <w:t>The previous systematic review</w:t>
      </w:r>
      <w:r>
        <w:rPr>
          <w:rFonts w:ascii="Times New Roman" w:eastAsia="Times New Roman" w:hAnsi="Times New Roman" w:cs="Times New Roman"/>
          <w:color w:val="000000"/>
        </w:rPr>
        <w:t xml:space="preserve"> used the key (schizophrenia AND (mortal* OR death* OR fatal*)) NOT (animals [mesh] NOT humans [mesh]), plus manual search. The PRISMA 2020 checklist is available in </w:t>
      </w:r>
      <w:proofErr w:type="gramStart"/>
      <w:r>
        <w:rPr>
          <w:rFonts w:ascii="Times New Roman" w:eastAsia="Times New Roman" w:hAnsi="Times New Roman" w:cs="Times New Roman"/>
          <w:color w:val="000000"/>
        </w:rPr>
        <w:t>the supplementary</w:t>
      </w:r>
      <w:proofErr w:type="gramEnd"/>
      <w:r>
        <w:rPr>
          <w:rFonts w:ascii="Times New Roman" w:eastAsia="Times New Roman" w:hAnsi="Times New Roman" w:cs="Times New Roman"/>
          <w:color w:val="000000"/>
        </w:rPr>
        <w:t xml:space="preserve"> material 1 (</w:t>
      </w:r>
      <w:proofErr w:type="spellStart"/>
      <w:r>
        <w:rPr>
          <w:rFonts w:ascii="Times New Roman" w:eastAsia="Times New Roman" w:hAnsi="Times New Roman" w:cs="Times New Roman"/>
          <w:color w:val="000000"/>
        </w:rPr>
        <w:t>eTable</w:t>
      </w:r>
      <w:proofErr w:type="spellEnd"/>
      <w:r>
        <w:rPr>
          <w:rFonts w:ascii="Times New Roman" w:eastAsia="Times New Roman" w:hAnsi="Times New Roman" w:cs="Times New Roman"/>
          <w:color w:val="000000"/>
        </w:rPr>
        <w:t xml:space="preserve"> 1</w:t>
      </w:r>
      <w:r>
        <w:rPr>
          <w:rFonts w:ascii="Times New Roman" w:eastAsia="Times New Roman" w:hAnsi="Times New Roman" w:cs="Times New Roman"/>
        </w:rPr>
        <w:t>)</w:t>
      </w:r>
      <w:r>
        <w:rPr>
          <w:rFonts w:ascii="Times New Roman" w:eastAsia="Times New Roman" w:hAnsi="Times New Roman" w:cs="Times New Roman"/>
          <w:color w:val="000000"/>
        </w:rPr>
        <w:t>.</w:t>
      </w:r>
    </w:p>
    <w:p w14:paraId="7F443D9A" w14:textId="77777777" w:rsidR="002C7C52" w:rsidRDefault="002C7C52">
      <w:pPr>
        <w:spacing w:after="0" w:line="276" w:lineRule="auto"/>
        <w:ind w:firstLine="426"/>
        <w:rPr>
          <w:rFonts w:ascii="Times New Roman" w:eastAsia="Times New Roman" w:hAnsi="Times New Roman" w:cs="Times New Roman"/>
        </w:rPr>
      </w:pPr>
    </w:p>
    <w:p w14:paraId="77FC35C8" w14:textId="77777777" w:rsidR="002C7C52" w:rsidRDefault="00000000">
      <w:pPr>
        <w:spacing w:after="0" w:line="276" w:lineRule="auto"/>
        <w:rPr>
          <w:rFonts w:ascii="Times New Roman" w:eastAsia="Times New Roman" w:hAnsi="Times New Roman" w:cs="Times New Roman"/>
          <w:i/>
          <w:color w:val="000000"/>
        </w:rPr>
      </w:pPr>
      <w:r>
        <w:rPr>
          <w:rFonts w:ascii="Times New Roman" w:eastAsia="Times New Roman" w:hAnsi="Times New Roman" w:cs="Times New Roman"/>
          <w:i/>
          <w:color w:val="000000"/>
        </w:rPr>
        <w:t>Inclusion and exclusion criteria</w:t>
      </w:r>
    </w:p>
    <w:p w14:paraId="21A84134" w14:textId="77777777" w:rsidR="002C7C52" w:rsidRDefault="00000000">
      <w:pPr>
        <w:spacing w:after="0" w:line="276" w:lineRule="auto"/>
        <w:ind w:firstLine="426"/>
        <w:rPr>
          <w:rFonts w:ascii="Times New Roman" w:eastAsia="Times New Roman" w:hAnsi="Times New Roman" w:cs="Times New Roman"/>
          <w:color w:val="000000"/>
        </w:rPr>
      </w:pPr>
      <w:r>
        <w:rPr>
          <w:rFonts w:ascii="Times New Roman" w:eastAsia="Times New Roman" w:hAnsi="Times New Roman" w:cs="Times New Roman"/>
        </w:rPr>
        <w:t>The previous systematic review</w:t>
      </w:r>
      <w:r>
        <w:rPr>
          <w:rFonts w:ascii="Times New Roman" w:eastAsia="Times New Roman" w:hAnsi="Times New Roman" w:cs="Times New Roman"/>
          <w:color w:val="000000"/>
        </w:rPr>
        <w:t xml:space="preserve"> included: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peer-reviewed publications of a cohort study (prospective</w:t>
      </w:r>
      <w:r>
        <w:rPr>
          <w:rFonts w:ascii="Times New Roman" w:eastAsia="Times New Roman" w:hAnsi="Times New Roman" w:cs="Times New Roman"/>
        </w:rPr>
        <w:t>,</w:t>
      </w:r>
      <w:r>
        <w:rPr>
          <w:rFonts w:ascii="Times New Roman" w:eastAsia="Times New Roman" w:hAnsi="Times New Roman" w:cs="Times New Roman"/>
          <w:color w:val="000000"/>
        </w:rPr>
        <w:t xml:space="preserve"> retrospective </w:t>
      </w:r>
      <w:r>
        <w:rPr>
          <w:rFonts w:ascii="Times New Roman" w:eastAsia="Times New Roman" w:hAnsi="Times New Roman" w:cs="Times New Roman"/>
        </w:rPr>
        <w:t>or bidirectional</w:t>
      </w:r>
      <w:r>
        <w:rPr>
          <w:rFonts w:ascii="Times New Roman" w:eastAsia="Times New Roman" w:hAnsi="Times New Roman" w:cs="Times New Roman"/>
          <w:color w:val="000000"/>
        </w:rPr>
        <w:t xml:space="preserve">; nationwide or not); ii) including &gt;70% of participants with schizophrenia and in a minimum of 100 patients; </w:t>
      </w:r>
      <w:r>
        <w:rPr>
          <w:rFonts w:ascii="Times New Roman" w:eastAsia="Times New Roman" w:hAnsi="Times New Roman" w:cs="Times New Roman"/>
        </w:rPr>
        <w:t xml:space="preserve">and </w:t>
      </w:r>
      <w:r>
        <w:rPr>
          <w:rFonts w:ascii="Times New Roman" w:eastAsia="Times New Roman" w:hAnsi="Times New Roman" w:cs="Times New Roman"/>
          <w:color w:val="000000"/>
        </w:rPr>
        <w:t xml:space="preserve">iii) reporting quantitative information on all-cause and cause-specific mortality risk in schizophrenia versus a control group or on the association of a factor with those outcomes </w:t>
      </w:r>
      <w:r>
        <w:rPr>
          <w:rFonts w:ascii="Times New Roman" w:eastAsia="Times New Roman" w:hAnsi="Times New Roman" w:cs="Times New Roman"/>
          <w:color w:val="000000"/>
        </w:rPr>
        <w:lastRenderedPageBreak/>
        <w:t xml:space="preserve">within a cohort of subjects with schizophrenia. </w:t>
      </w:r>
      <w:r>
        <w:rPr>
          <w:rFonts w:ascii="Times New Roman" w:eastAsia="Times New Roman" w:hAnsi="Times New Roman" w:cs="Times New Roman"/>
        </w:rPr>
        <w:t>The previous systematic review</w:t>
      </w:r>
      <w:r>
        <w:rPr>
          <w:rFonts w:ascii="Times New Roman" w:eastAsia="Times New Roman" w:hAnsi="Times New Roman" w:cs="Times New Roman"/>
          <w:color w:val="000000"/>
        </w:rPr>
        <w:t xml:space="preserve"> excluded: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non-cohort studies such as case-control studies, reviews, meta-analyses, and systematic reviews; ii) studies that did not provide quantitative data on mortality; iii) publications that contained non-peer-reviewed data (such as proceedings, poster abstracts, or posters). No language or time restrictions were applied.</w:t>
      </w:r>
    </w:p>
    <w:p w14:paraId="4EDA31FE" w14:textId="77777777" w:rsidR="002C7C52" w:rsidRDefault="002C7C52">
      <w:pPr>
        <w:spacing w:after="0" w:line="276" w:lineRule="auto"/>
        <w:ind w:firstLine="426"/>
        <w:rPr>
          <w:rFonts w:ascii="Times New Roman" w:eastAsia="Times New Roman" w:hAnsi="Times New Roman" w:cs="Times New Roman"/>
          <w:color w:val="000000"/>
        </w:rPr>
      </w:pPr>
    </w:p>
    <w:p w14:paraId="23BCCFC4" w14:textId="77777777" w:rsidR="002C7C52" w:rsidRDefault="00000000">
      <w:pPr>
        <w:spacing w:after="0" w:line="276" w:lineRule="auto"/>
        <w:rPr>
          <w:rFonts w:ascii="Times New Roman" w:eastAsia="Times New Roman" w:hAnsi="Times New Roman" w:cs="Times New Roman"/>
          <w:i/>
          <w:color w:val="000000"/>
        </w:rPr>
      </w:pPr>
      <w:r>
        <w:rPr>
          <w:rFonts w:ascii="Times New Roman" w:eastAsia="Times New Roman" w:hAnsi="Times New Roman" w:cs="Times New Roman"/>
          <w:i/>
          <w:color w:val="000000"/>
        </w:rPr>
        <w:t>Screening, data extraction, and quality assessment</w:t>
      </w:r>
    </w:p>
    <w:p w14:paraId="1D7B5AA9" w14:textId="175478BE" w:rsidR="002C7C52" w:rsidRDefault="00000000">
      <w:pPr>
        <w:spacing w:after="0" w:line="276" w:lineRule="auto"/>
        <w:ind w:firstLine="426"/>
        <w:rPr>
          <w:rFonts w:ascii="Times New Roman" w:eastAsia="Times New Roman" w:hAnsi="Times New Roman" w:cs="Times New Roman"/>
          <w:color w:val="000000"/>
        </w:rPr>
      </w:pPr>
      <w:r>
        <w:rPr>
          <w:rFonts w:ascii="Times New Roman" w:eastAsia="Times New Roman" w:hAnsi="Times New Roman" w:cs="Times New Roman"/>
        </w:rPr>
        <w:t xml:space="preserve">In the previous systematic review, title, abstract and full-text screening were conducted in duplicate (GC, LKS, MS, NS) with conflicts resolved by a third reviewer (CUC). </w:t>
      </w:r>
    </w:p>
    <w:p w14:paraId="2051D1AC" w14:textId="77777777" w:rsidR="002C7C52" w:rsidRDefault="00000000">
      <w:pPr>
        <w:spacing w:after="0" w:line="276"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Details on the overall data extraction procedure are available </w:t>
      </w:r>
      <w:r>
        <w:rPr>
          <w:rFonts w:ascii="Times New Roman" w:eastAsia="Times New Roman" w:hAnsi="Times New Roman" w:cs="Times New Roman"/>
        </w:rPr>
        <w:t>in the previous systematic review</w:t>
      </w:r>
      <w:hyperlink r:id="rId19">
        <w:r>
          <w:rPr>
            <w:rFonts w:ascii="Times New Roman" w:eastAsia="Times New Roman" w:hAnsi="Times New Roman" w:cs="Times New Roman"/>
            <w:color w:val="000000"/>
            <w:vertAlign w:val="superscript"/>
          </w:rPr>
          <w:t>8</w:t>
        </w:r>
      </w:hyperlink>
      <w:r>
        <w:rPr>
          <w:rFonts w:ascii="Times New Roman" w:eastAsia="Times New Roman" w:hAnsi="Times New Roman" w:cs="Times New Roman"/>
          <w:color w:val="000000"/>
        </w:rPr>
        <w:t xml:space="preserve"> and the Newcastle-Ottawa Scale</w:t>
      </w:r>
      <w:hyperlink r:id="rId20">
        <w:r>
          <w:rPr>
            <w:rFonts w:ascii="Times New Roman" w:eastAsia="Times New Roman" w:hAnsi="Times New Roman" w:cs="Times New Roman"/>
            <w:color w:val="000000"/>
            <w:vertAlign w:val="superscript"/>
          </w:rPr>
          <w:t>12</w:t>
        </w:r>
      </w:hyperlink>
      <w:r>
        <w:rPr>
          <w:rFonts w:ascii="Times New Roman" w:eastAsia="Times New Roman" w:hAnsi="Times New Roman" w:cs="Times New Roman"/>
        </w:rPr>
        <w:t xml:space="preserve"> was used </w:t>
      </w:r>
      <w:r>
        <w:rPr>
          <w:rFonts w:ascii="Times New Roman" w:eastAsia="Times New Roman" w:hAnsi="Times New Roman" w:cs="Times New Roman"/>
          <w:color w:val="000000"/>
        </w:rPr>
        <w:t>to measure the quality of the studies. Authors were contacted to provide missing data for the relevant original studies.</w:t>
      </w:r>
    </w:p>
    <w:p w14:paraId="7DE589E0" w14:textId="77777777" w:rsidR="002C7C52" w:rsidRDefault="002C7C52">
      <w:pPr>
        <w:spacing w:after="0" w:line="276" w:lineRule="auto"/>
        <w:rPr>
          <w:rFonts w:ascii="Times New Roman" w:eastAsia="Times New Roman" w:hAnsi="Times New Roman" w:cs="Times New Roman"/>
        </w:rPr>
      </w:pPr>
    </w:p>
    <w:p w14:paraId="69E740C5" w14:textId="77777777" w:rsidR="002C7C52" w:rsidRDefault="00000000">
      <w:pPr>
        <w:spacing w:after="0" w:line="276" w:lineRule="auto"/>
        <w:rPr>
          <w:rFonts w:ascii="Times New Roman" w:eastAsia="Times New Roman" w:hAnsi="Times New Roman" w:cs="Times New Roman"/>
          <w:i/>
          <w:color w:val="000000"/>
        </w:rPr>
      </w:pPr>
      <w:r>
        <w:rPr>
          <w:rFonts w:ascii="Times New Roman" w:eastAsia="Times New Roman" w:hAnsi="Times New Roman" w:cs="Times New Roman"/>
          <w:i/>
          <w:color w:val="000000"/>
        </w:rPr>
        <w:t>Outcomes</w:t>
      </w:r>
    </w:p>
    <w:p w14:paraId="67ACC312" w14:textId="77777777" w:rsidR="002C7C52" w:rsidRDefault="00000000">
      <w:pPr>
        <w:spacing w:after="0" w:line="276"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For the present paper, we focused only on the studies assessing cardio-cerebrovascular</w:t>
      </w:r>
      <w:r>
        <w:rPr>
          <w:rFonts w:ascii="Times New Roman" w:eastAsia="Times New Roman" w:hAnsi="Times New Roman" w:cs="Times New Roman"/>
        </w:rPr>
        <w:t>-</w:t>
      </w:r>
      <w:r>
        <w:rPr>
          <w:rFonts w:ascii="Times New Roman" w:eastAsia="Times New Roman" w:hAnsi="Times New Roman" w:cs="Times New Roman"/>
          <w:color w:val="000000"/>
        </w:rPr>
        <w:t>related mortality in people with schizophrenia. Our primary outcome was the comparison between treatment with any antipsychotic, also differentiating among different classes and regimens whenever available, versus no antipsychotic.</w:t>
      </w:r>
    </w:p>
    <w:p w14:paraId="69C46CE4" w14:textId="77777777" w:rsidR="002C7C52" w:rsidRDefault="00000000">
      <w:pPr>
        <w:spacing w:after="0" w:line="276"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As reported </w:t>
      </w:r>
      <w:r>
        <w:rPr>
          <w:rFonts w:ascii="Times New Roman" w:eastAsia="Times New Roman" w:hAnsi="Times New Roman" w:cs="Times New Roman"/>
        </w:rPr>
        <w:t>i</w:t>
      </w:r>
      <w:r>
        <w:rPr>
          <w:rFonts w:ascii="Times New Roman" w:eastAsia="Times New Roman" w:hAnsi="Times New Roman" w:cs="Times New Roman"/>
          <w:color w:val="000000"/>
        </w:rPr>
        <w:t xml:space="preserve">n the reference paper, people with schizophrenia suffer a </w:t>
      </w:r>
      <w:r>
        <w:rPr>
          <w:rFonts w:ascii="Times New Roman" w:eastAsia="Times New Roman" w:hAnsi="Times New Roman" w:cs="Times New Roman"/>
        </w:rPr>
        <w:t>2-3</w:t>
      </w:r>
      <w:r>
        <w:rPr>
          <w:rFonts w:ascii="Times New Roman" w:eastAsia="Times New Roman" w:hAnsi="Times New Roman" w:cs="Times New Roman"/>
          <w:color w:val="000000"/>
        </w:rPr>
        <w:t xml:space="preserve"> fold higher mortality from cardio-cerebrovascular disorders compared to the different control groups.</w:t>
      </w:r>
      <w:hyperlink r:id="rId21">
        <w:r>
          <w:rPr>
            <w:rFonts w:ascii="Times New Roman" w:eastAsia="Times New Roman" w:hAnsi="Times New Roman" w:cs="Times New Roman"/>
            <w:vertAlign w:val="superscript"/>
          </w:rPr>
          <w:t>8</w:t>
        </w:r>
      </w:hyperlink>
      <w:r>
        <w:rPr>
          <w:rFonts w:ascii="Times New Roman" w:eastAsia="Times New Roman" w:hAnsi="Times New Roman" w:cs="Times New Roman"/>
          <w:color w:val="000000"/>
        </w:rPr>
        <w:t xml:space="preserve"> In this paper we sought to deepen those analyses through subgroup analyses (grouping for nation-wide sample, Ne</w:t>
      </w:r>
      <w:r>
        <w:rPr>
          <w:rFonts w:ascii="Times New Roman" w:eastAsia="Times New Roman" w:hAnsi="Times New Roman" w:cs="Times New Roman"/>
        </w:rPr>
        <w:t>wcastle-Ottawa (</w:t>
      </w:r>
      <w:r>
        <w:rPr>
          <w:rFonts w:ascii="Times New Roman" w:eastAsia="Times New Roman" w:hAnsi="Times New Roman" w:cs="Times New Roman"/>
          <w:color w:val="000000"/>
        </w:rPr>
        <w:t xml:space="preserve">NOS) score, adjustment of results, mean age, incident vs prevalent sample) and meta-regression analyses (considering as moderators: follow up time, median study year, NOS score, number of variables adjusted for, mean age, sample size, </w:t>
      </w:r>
      <w:r>
        <w:rPr>
          <w:rFonts w:ascii="Times New Roman" w:eastAsia="Times New Roman" w:hAnsi="Times New Roman" w:cs="Times New Roman"/>
        </w:rPr>
        <w:t>proportion of</w:t>
      </w:r>
      <w:r>
        <w:rPr>
          <w:rFonts w:ascii="Times New Roman" w:eastAsia="Times New Roman" w:hAnsi="Times New Roman" w:cs="Times New Roman"/>
          <w:color w:val="000000"/>
        </w:rPr>
        <w:t xml:space="preserve"> </w:t>
      </w:r>
      <w:r>
        <w:rPr>
          <w:rFonts w:ascii="Times New Roman" w:eastAsia="Times New Roman" w:hAnsi="Times New Roman" w:cs="Times New Roman"/>
        </w:rPr>
        <w:t>females</w:t>
      </w:r>
      <w:r>
        <w:rPr>
          <w:rFonts w:ascii="Times New Roman" w:eastAsia="Times New Roman" w:hAnsi="Times New Roman" w:cs="Times New Roman"/>
          <w:color w:val="000000"/>
        </w:rPr>
        <w:t>).</w:t>
      </w:r>
    </w:p>
    <w:p w14:paraId="2F92617D" w14:textId="77777777" w:rsidR="002C7C52" w:rsidRDefault="002C7C52">
      <w:pPr>
        <w:spacing w:after="0" w:line="276" w:lineRule="auto"/>
        <w:rPr>
          <w:rFonts w:ascii="Times New Roman" w:eastAsia="Times New Roman" w:hAnsi="Times New Roman" w:cs="Times New Roman"/>
          <w:color w:val="000000"/>
        </w:rPr>
      </w:pPr>
    </w:p>
    <w:p w14:paraId="1DB2B927" w14:textId="77777777" w:rsidR="002C7C52" w:rsidRDefault="00000000">
      <w:pPr>
        <w:spacing w:after="0" w:line="276" w:lineRule="auto"/>
        <w:rPr>
          <w:rFonts w:ascii="Times New Roman" w:eastAsia="Times New Roman" w:hAnsi="Times New Roman" w:cs="Times New Roman"/>
          <w:i/>
          <w:color w:val="000000"/>
        </w:rPr>
      </w:pPr>
      <w:r>
        <w:rPr>
          <w:rFonts w:ascii="Times New Roman" w:eastAsia="Times New Roman" w:hAnsi="Times New Roman" w:cs="Times New Roman"/>
          <w:i/>
          <w:color w:val="000000"/>
        </w:rPr>
        <w:t>Data analysis</w:t>
      </w:r>
    </w:p>
    <w:p w14:paraId="6C75BE3E" w14:textId="77777777" w:rsidR="002C7C52" w:rsidRDefault="00000000">
      <w:pPr>
        <w:spacing w:line="276"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Main analyses examined incident plus prevalent cohorts together, comparing </w:t>
      </w:r>
      <w:r>
        <w:rPr>
          <w:rFonts w:ascii="Times New Roman" w:eastAsia="Times New Roman" w:hAnsi="Times New Roman" w:cs="Times New Roman"/>
        </w:rPr>
        <w:t xml:space="preserve">cardio-cerebrovascular </w:t>
      </w:r>
      <w:r>
        <w:rPr>
          <w:rFonts w:ascii="Times New Roman" w:eastAsia="Times New Roman" w:hAnsi="Times New Roman" w:cs="Times New Roman"/>
          <w:color w:val="000000"/>
        </w:rPr>
        <w:t xml:space="preserve">mortality </w:t>
      </w:r>
      <w:r>
        <w:rPr>
          <w:rFonts w:ascii="Times New Roman" w:eastAsia="Times New Roman" w:hAnsi="Times New Roman" w:cs="Times New Roman"/>
        </w:rPr>
        <w:t xml:space="preserve">risk between the schizophrenia and control groups </w:t>
      </w:r>
      <w:r>
        <w:rPr>
          <w:rFonts w:ascii="Times New Roman" w:eastAsia="Times New Roman" w:hAnsi="Times New Roman" w:cs="Times New Roman"/>
          <w:color w:val="000000"/>
        </w:rPr>
        <w:t>by antipsychotic class. We conducted a random-effects meta-analysis</w:t>
      </w:r>
      <w:hyperlink r:id="rId22">
        <w:r>
          <w:rPr>
            <w:rFonts w:ascii="Times New Roman" w:eastAsia="Times New Roman" w:hAnsi="Times New Roman" w:cs="Times New Roman"/>
            <w:color w:val="000000"/>
            <w:vertAlign w:val="superscript"/>
          </w:rPr>
          <w:t>13</w:t>
        </w:r>
      </w:hyperlink>
      <w:r>
        <w:rPr>
          <w:rFonts w:ascii="Times New Roman" w:eastAsia="Times New Roman" w:hAnsi="Times New Roman" w:cs="Times New Roman"/>
          <w:color w:val="000000"/>
        </w:rPr>
        <w:t xml:space="preserve"> calculating the pooled risk ratio (RR). We pooled raw numbers, odds ratio, RR, hazard ratio, and SMR in the same analyses, given the study design, population, and outcomes were homogeneous across studies. The events of interest were rare (i.e., &lt;10%).  We preferred adjusted effect sizes over non-adjusted ones or raw data.  I</w:t>
      </w:r>
      <w:r>
        <w:rPr>
          <w:rFonts w:ascii="Times New Roman" w:eastAsia="Times New Roman" w:hAnsi="Times New Roman" w:cs="Times New Roman"/>
          <w:color w:val="000000"/>
          <w:vertAlign w:val="superscript"/>
        </w:rPr>
        <w:t xml:space="preserve">2 </w:t>
      </w:r>
      <w:r>
        <w:rPr>
          <w:rFonts w:ascii="Times New Roman" w:eastAsia="Times New Roman" w:hAnsi="Times New Roman" w:cs="Times New Roman"/>
          <w:color w:val="000000"/>
        </w:rPr>
        <w:t xml:space="preserve">was used to measure the </w:t>
      </w:r>
      <w:r>
        <w:rPr>
          <w:rFonts w:ascii="Times New Roman" w:eastAsia="Times New Roman" w:hAnsi="Times New Roman" w:cs="Times New Roman"/>
        </w:rPr>
        <w:t>proportion of variability</w:t>
      </w:r>
      <w:hyperlink r:id="rId23">
        <w:r>
          <w:rPr>
            <w:rFonts w:ascii="Times New Roman" w:eastAsia="Times New Roman" w:hAnsi="Times New Roman" w:cs="Times New Roman"/>
            <w:color w:val="000000"/>
            <w:vertAlign w:val="superscript"/>
          </w:rPr>
          <w:t>14</w:t>
        </w:r>
      </w:hyperlink>
      <w:r>
        <w:rPr>
          <w:rFonts w:ascii="Times New Roman" w:eastAsia="Times New Roman" w:hAnsi="Times New Roman" w:cs="Times New Roman"/>
          <w:color w:val="000000"/>
        </w:rPr>
        <w:t xml:space="preserve"> calculating the pooled RR.</w:t>
      </w:r>
    </w:p>
    <w:p w14:paraId="7C104FC0" w14:textId="77777777" w:rsidR="002C7C52" w:rsidRDefault="00000000">
      <w:pPr>
        <w:spacing w:after="0" w:line="276"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Sources of heterogeneity were explored with meta-regression, sensitivity and subgroup analyses. Random-effects meta-regression analyses were conducted using follow-up time, median study year, number of variables adjusted for, mean age, </w:t>
      </w:r>
      <w:r>
        <w:rPr>
          <w:rFonts w:ascii="Times New Roman" w:eastAsia="Times New Roman" w:hAnsi="Times New Roman" w:cs="Times New Roman"/>
        </w:rPr>
        <w:t>sex</w:t>
      </w:r>
      <w:r>
        <w:rPr>
          <w:rFonts w:ascii="Times New Roman" w:eastAsia="Times New Roman" w:hAnsi="Times New Roman" w:cs="Times New Roman"/>
          <w:color w:val="000000"/>
        </w:rPr>
        <w:t>, NOS scor</w:t>
      </w:r>
      <w:r>
        <w:rPr>
          <w:rFonts w:ascii="Times New Roman" w:eastAsia="Times New Roman" w:hAnsi="Times New Roman" w:cs="Times New Roman"/>
        </w:rPr>
        <w:t xml:space="preserve">e </w:t>
      </w:r>
      <w:r>
        <w:rPr>
          <w:rFonts w:ascii="Times New Roman" w:eastAsia="Times New Roman" w:hAnsi="Times New Roman" w:cs="Times New Roman"/>
          <w:color w:val="000000"/>
        </w:rPr>
        <w:t xml:space="preserve">and sample size as moderator variables. We conducted meta-regression even if less than 10 studies provided the needed information, and we interpreted findings as exploratory. Sensitivity analyses were conducted in studies comparing schizophrenia with the general population, and in studies matching control groups by underlying physical conditions, as well as in incident and prevalent schizophrenia samples. Subgroup analyses were also conducted by use of nationwide versus more restricted samples, </w:t>
      </w:r>
      <w:r>
        <w:rPr>
          <w:rFonts w:ascii="Times New Roman" w:eastAsia="Times New Roman" w:hAnsi="Times New Roman" w:cs="Times New Roman"/>
        </w:rPr>
        <w:t xml:space="preserve">NOS score </w:t>
      </w:r>
      <w:r>
        <w:rPr>
          <w:rFonts w:ascii="Gungsuh" w:eastAsia="Gungsuh" w:hAnsi="Gungsuh" w:cs="Gungsuh"/>
        </w:rPr>
        <w:t>≥</w:t>
      </w:r>
      <w:proofErr w:type="gramStart"/>
      <w:r>
        <w:rPr>
          <w:rFonts w:ascii="Gungsuh" w:eastAsia="Gungsuh" w:hAnsi="Gungsuh" w:cs="Gungsuh"/>
        </w:rPr>
        <w:t>7</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indicating higher quality), adjustment of results, mean age of the sample, incident or prevalent sample, and antipsychotic class prescribed. We chose to analyze the effect of treatment with antipsychotics using subgroups (by class or formulation or specific medication) as the unit of analysis, instead of using the pooled result of the overall study as the unit of analysis, since a single study might have reported on several different antipsychotic subgroups. Comprehensive Meta Analysis Version 2.0 was used for all analyses.</w:t>
      </w:r>
      <w:hyperlink r:id="rId24">
        <w:r>
          <w:rPr>
            <w:rFonts w:ascii="Times New Roman" w:eastAsia="Times New Roman" w:hAnsi="Times New Roman" w:cs="Times New Roman"/>
            <w:color w:val="000000"/>
            <w:vertAlign w:val="superscript"/>
          </w:rPr>
          <w:t>15</w:t>
        </w:r>
      </w:hyperlink>
    </w:p>
    <w:p w14:paraId="18D06313" w14:textId="77777777" w:rsidR="002C7C52" w:rsidRDefault="002C7C52">
      <w:pPr>
        <w:spacing w:after="0" w:line="276" w:lineRule="auto"/>
        <w:ind w:firstLine="720"/>
        <w:rPr>
          <w:rFonts w:ascii="Times New Roman" w:eastAsia="Times New Roman" w:hAnsi="Times New Roman" w:cs="Times New Roman"/>
        </w:rPr>
      </w:pPr>
    </w:p>
    <w:p w14:paraId="0D75A027" w14:textId="77777777" w:rsidR="002C7C52" w:rsidRDefault="00000000">
      <w:pP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Results</w:t>
      </w:r>
    </w:p>
    <w:p w14:paraId="748DC03F" w14:textId="77777777" w:rsidR="002C7C52"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Search results</w:t>
      </w:r>
    </w:p>
    <w:p w14:paraId="7D15270C"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The literature search of the previous systematic review considered 8,345 abstracts that were reduced to 6,390 after the removal of duplicates and ultimately included 135 studies. After further removal of studies which did not focus on cardio-cerebrovascular related mortality in schizophrenia, 53 studies were included in this current review (Figure 1), reporting on 2,513,359 people with schizophrenia. The list of studies and reasons for exclusion of the studies evaluated at full text are reported fully elsewhere</w:t>
      </w:r>
      <w:hyperlink r:id="rId25">
        <w:r>
          <w:rPr>
            <w:rFonts w:ascii="Times New Roman" w:eastAsia="Times New Roman" w:hAnsi="Times New Roman" w:cs="Times New Roman"/>
            <w:vertAlign w:val="superscript"/>
          </w:rPr>
          <w:t>8</w:t>
        </w:r>
      </w:hyperlink>
      <w:r>
        <w:rPr>
          <w:rFonts w:ascii="Times New Roman" w:eastAsia="Times New Roman" w:hAnsi="Times New Roman" w:cs="Times New Roman"/>
        </w:rPr>
        <w:t>, with additional excluded studies reported in the supplementary material 2 (</w:t>
      </w:r>
      <w:proofErr w:type="spellStart"/>
      <w:r>
        <w:rPr>
          <w:rFonts w:ascii="Times New Roman" w:eastAsia="Times New Roman" w:hAnsi="Times New Roman" w:cs="Times New Roman"/>
        </w:rPr>
        <w:t>eTable</w:t>
      </w:r>
      <w:proofErr w:type="spellEnd"/>
      <w:r>
        <w:rPr>
          <w:rFonts w:ascii="Times New Roman" w:eastAsia="Times New Roman" w:hAnsi="Times New Roman" w:cs="Times New Roman"/>
        </w:rPr>
        <w:t xml:space="preserve"> 2). </w:t>
      </w:r>
    </w:p>
    <w:p w14:paraId="2F87E26F" w14:textId="77777777" w:rsidR="002C7C52" w:rsidRDefault="00000000">
      <w:pPr>
        <w:spacing w:after="0" w:line="276" w:lineRule="auto"/>
        <w:ind w:firstLine="426"/>
        <w:rPr>
          <w:rFonts w:ascii="Times New Roman" w:eastAsia="Times New Roman" w:hAnsi="Times New Roman" w:cs="Times New Roman"/>
        </w:rPr>
      </w:pPr>
      <w:r>
        <w:rPr>
          <w:rFonts w:ascii="Times New Roman" w:eastAsia="Times New Roman" w:hAnsi="Times New Roman" w:cs="Times New Roman"/>
        </w:rPr>
        <w:t xml:space="preserve">Thirty studies were released in Europe, 12 in North America, 10 in Asia and one included multiple countries. </w:t>
      </w:r>
      <w:proofErr w:type="gramStart"/>
      <w:r>
        <w:rPr>
          <w:rFonts w:ascii="Times New Roman" w:eastAsia="Times New Roman" w:hAnsi="Times New Roman" w:cs="Times New Roman"/>
        </w:rPr>
        <w:t>Overall</w:t>
      </w:r>
      <w:proofErr w:type="gramEnd"/>
      <w:r>
        <w:rPr>
          <w:rFonts w:ascii="Times New Roman" w:eastAsia="Times New Roman" w:hAnsi="Times New Roman" w:cs="Times New Roman"/>
        </w:rPr>
        <w:t xml:space="preserve"> 44 studies included only prevalent schizophrenia, eight only incident schizophrenia, and one both. For antipsychotic treatment, since only one study</w:t>
      </w:r>
      <w:hyperlink r:id="rId26">
        <w:r>
          <w:rPr>
            <w:rFonts w:ascii="Times New Roman" w:eastAsia="Times New Roman" w:hAnsi="Times New Roman" w:cs="Times New Roman"/>
            <w:vertAlign w:val="superscript"/>
          </w:rPr>
          <w:t>16</w:t>
        </w:r>
      </w:hyperlink>
      <w:r>
        <w:rPr>
          <w:rFonts w:ascii="Times New Roman" w:eastAsia="Times New Roman" w:hAnsi="Times New Roman" w:cs="Times New Roman"/>
        </w:rPr>
        <w:t xml:space="preserve"> specifically reported individual data for strict cardiovascular and cerebrovascular disorders, we performed the analyses on all the studies providing data for any cardio-cerebrovascular disorder.</w:t>
      </w:r>
    </w:p>
    <w:p w14:paraId="0B068588" w14:textId="77777777" w:rsidR="002C7C52" w:rsidRDefault="002C7C52">
      <w:pPr>
        <w:spacing w:after="0" w:line="276" w:lineRule="auto"/>
        <w:ind w:firstLine="426"/>
        <w:rPr>
          <w:rFonts w:ascii="Times New Roman" w:eastAsia="Times New Roman" w:hAnsi="Times New Roman" w:cs="Times New Roman"/>
        </w:rPr>
      </w:pPr>
    </w:p>
    <w:p w14:paraId="143D77A5" w14:textId="77777777" w:rsidR="002C7C52" w:rsidRDefault="00000000">
      <w:pPr>
        <w:spacing w:after="0" w:line="276" w:lineRule="auto"/>
        <w:ind w:firstLine="426"/>
        <w:rPr>
          <w:rFonts w:ascii="Times New Roman" w:eastAsia="Times New Roman" w:hAnsi="Times New Roman" w:cs="Times New Roman"/>
        </w:rPr>
      </w:pPr>
      <w:r>
        <w:rPr>
          <w:rFonts w:ascii="Times New Roman" w:eastAsia="Times New Roman" w:hAnsi="Times New Roman" w:cs="Times New Roman"/>
          <w:i/>
          <w:color w:val="000000"/>
        </w:rPr>
        <w:t>Cardio-cerebrovascular mortality risk among people with schizophrenia by antipsychotic treatment regimen</w:t>
      </w:r>
    </w:p>
    <w:p w14:paraId="1523A220"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Incident plus prevalent, incident, and prevalent risks for cardio-cerebrovascular mortality in schizophrenia by antipsychotic treatment are reported in Table 2.</w:t>
      </w:r>
    </w:p>
    <w:p w14:paraId="130F6D69"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In incident plus prevalent schizophrenia, there was no statistically significant difference between antipsychotic treatment subgroups. Nevertheless, considering single classes, the highest protective effect emerged for clozapine (RR=0.50, 95%CI=0.29-0.86, k=2, I</w:t>
      </w:r>
      <w:r>
        <w:rPr>
          <w:rFonts w:ascii="Times New Roman" w:eastAsia="Times New Roman" w:hAnsi="Times New Roman" w:cs="Times New Roman"/>
          <w:vertAlign w:val="superscript"/>
        </w:rPr>
        <w:t>2</w:t>
      </w:r>
      <w:r>
        <w:rPr>
          <w:rFonts w:ascii="Times New Roman" w:eastAsia="Times New Roman" w:hAnsi="Times New Roman" w:cs="Times New Roman"/>
        </w:rPr>
        <w:t>=21.3), followed by any oral second-generation antipsychotic (SGA) (RR=0.57, 95%CI=0.52-0.62, k=2, I</w:t>
      </w:r>
      <w:r>
        <w:rPr>
          <w:rFonts w:ascii="Times New Roman" w:eastAsia="Times New Roman" w:hAnsi="Times New Roman" w:cs="Times New Roman"/>
          <w:vertAlign w:val="superscript"/>
        </w:rPr>
        <w:t>2</w:t>
      </w:r>
      <w:r>
        <w:rPr>
          <w:rFonts w:ascii="Times New Roman" w:eastAsia="Times New Roman" w:hAnsi="Times New Roman" w:cs="Times New Roman"/>
        </w:rPr>
        <w:t>=0), any SGA (RR=0.65, 95%CI=0.48-0.89, k=2, I</w:t>
      </w:r>
      <w:r>
        <w:rPr>
          <w:rFonts w:ascii="Times New Roman" w:eastAsia="Times New Roman" w:hAnsi="Times New Roman" w:cs="Times New Roman"/>
          <w:vertAlign w:val="superscript"/>
        </w:rPr>
        <w:t>2</w:t>
      </w:r>
      <w:r>
        <w:rPr>
          <w:rFonts w:ascii="Times New Roman" w:eastAsia="Times New Roman" w:hAnsi="Times New Roman" w:cs="Times New Roman"/>
        </w:rPr>
        <w:t>=71.4), any long-acting injectable (LAI) SGA (RR=0.66, 95%CI=0.52-0.84, k=1) and any LAI first-generation antipsychotics (FGA) (RR=0.70, 95%CI=0.62-0.78, k=1). A neutral effect emerged for any oral FGA and any antipsychotic.</w:t>
      </w:r>
    </w:p>
    <w:p w14:paraId="51E50912"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In incident schizophrenia, a statistically significant difference emerged among antipsychotic treatment subgroups (p=0.001). No antipsychotic regimen ensured a protective effect; instead, while treatment with any SGA, any oral SGA, and clozapine proved to be neutral, a harming effect emerged for any oral FGA (RR=2.20, 95%CI=1.29-3.77, k=1) and any FGA (RR=1.70, 95%CI=1.20-2.41, k=1).</w:t>
      </w:r>
    </w:p>
    <w:p w14:paraId="5A99CCA8"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In prevalent schizophrenia, a statistically significant difference emerged among subgroups (p=0.001). A protective effect was shown by any regimen, with effect size highest for clozapine (RR=0.55, 95%CI=0.47-0.64, k=1) and lowest for any LAI FGA (RR=0.70, 95%CI=0.62-0.78, k=1).</w:t>
      </w:r>
    </w:p>
    <w:p w14:paraId="594D300E" w14:textId="77777777" w:rsidR="002C7C52" w:rsidRDefault="002C7C52">
      <w:pPr>
        <w:spacing w:line="276" w:lineRule="auto"/>
        <w:rPr>
          <w:rFonts w:ascii="Times New Roman" w:eastAsia="Times New Roman" w:hAnsi="Times New Roman" w:cs="Times New Roman"/>
        </w:rPr>
      </w:pPr>
    </w:p>
    <w:p w14:paraId="01397FED" w14:textId="77777777" w:rsidR="002C7C52" w:rsidRDefault="00000000">
      <w:pPr>
        <w:spacing w:line="276" w:lineRule="auto"/>
        <w:rPr>
          <w:rFonts w:ascii="Times New Roman" w:eastAsia="Times New Roman" w:hAnsi="Times New Roman" w:cs="Times New Roman"/>
          <w:i/>
        </w:rPr>
      </w:pPr>
      <w:r>
        <w:rPr>
          <w:rFonts w:ascii="Times New Roman" w:eastAsia="Times New Roman" w:hAnsi="Times New Roman" w:cs="Times New Roman"/>
          <w:i/>
        </w:rPr>
        <w:t>Subgroup analyses</w:t>
      </w:r>
    </w:p>
    <w:p w14:paraId="15ED5DB9"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Subgroup analyses are available in Table 3 by nation-wide sample, NOS score, adjustment of results, mean age, and incident versus prevalent for any cardio-cerebrovascular, cardiovascular, cerebrovascular mortality in people with schizophrenia versus control groups. For any cardio-cerebrovascular disorder-related death: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comparing people with schizophrenia with any control group, a significantly higher cardio-cerebrovascular mortality rate was observed </w:t>
      </w:r>
      <w:r>
        <w:rPr>
          <w:rFonts w:ascii="Gungsuh" w:eastAsia="Gungsuh" w:hAnsi="Gungsuh" w:cs="Gungsuh"/>
        </w:rPr>
        <w:t>with NOS score ≥7</w:t>
      </w:r>
      <w:r>
        <w:rPr>
          <w:rFonts w:ascii="Times New Roman" w:eastAsia="Times New Roman" w:hAnsi="Times New Roman" w:cs="Times New Roman"/>
        </w:rPr>
        <w:t xml:space="preserve">; ii) compared to the general population, a significantly higher cardio-cerebrovascular mortality rate was observed </w:t>
      </w:r>
      <w:r>
        <w:rPr>
          <w:rFonts w:ascii="Gungsuh" w:eastAsia="Gungsuh" w:hAnsi="Gungsuh" w:cs="Gungsuh"/>
        </w:rPr>
        <w:t xml:space="preserve">with use of nation-wide sample and NOS score ≥7; and iii) compared to people matched for comorbid condition, a significant higher </w:t>
      </w:r>
      <w:r>
        <w:rPr>
          <w:rFonts w:ascii="Times New Roman" w:eastAsia="Times New Roman" w:hAnsi="Times New Roman" w:cs="Times New Roman"/>
        </w:rPr>
        <w:t>cardio-cerebrovascular mortality risk emerged when results were not adjusted. Finally, the protective effect of antipsychotics was not different in the incident compared to the prevalent sample.</w:t>
      </w:r>
    </w:p>
    <w:p w14:paraId="4E3145A5"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lastRenderedPageBreak/>
        <w:t>For cardiovascular disorders-related death: comparing people with schizophrenia both with any control group and with the general population, a significantly higher cardio-cerebrovascular</w:t>
      </w:r>
      <w:r>
        <w:rPr>
          <w:rFonts w:ascii="Gungsuh" w:eastAsia="Gungsuh" w:hAnsi="Gungsuh" w:cs="Gungsuh"/>
        </w:rPr>
        <w:t xml:space="preserve"> mortality rate was observed with NOS score ≥7 and mean age ≥40 years</w:t>
      </w:r>
      <w:r>
        <w:rPr>
          <w:rFonts w:ascii="Times New Roman" w:eastAsia="Times New Roman" w:hAnsi="Times New Roman" w:cs="Times New Roman"/>
        </w:rPr>
        <w:t>; ii) compared to people matched for comorbid condition a significantly higher cardio-cerebrovascular mortality rate was observed when results were not adjusted.</w:t>
      </w:r>
    </w:p>
    <w:p w14:paraId="53499C33"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For cerebrovascular disorders-related death, comparing people with schizophrenia with the general population, a significantly higher cardio-cerebrovascular</w:t>
      </w:r>
      <w:r>
        <w:rPr>
          <w:rFonts w:ascii="Gungsuh" w:eastAsia="Gungsuh" w:hAnsi="Gungsuh" w:cs="Gungsuh"/>
        </w:rPr>
        <w:t xml:space="preserve"> mortality rate was observed with NOS score ≥7</w:t>
      </w:r>
      <w:r>
        <w:rPr>
          <w:rFonts w:ascii="Times New Roman" w:eastAsia="Times New Roman" w:hAnsi="Times New Roman" w:cs="Times New Roman"/>
        </w:rPr>
        <w:t xml:space="preserve"> and without adjustment of results for covariates.</w:t>
      </w:r>
    </w:p>
    <w:p w14:paraId="49FA3D2C" w14:textId="77777777" w:rsidR="002C7C52" w:rsidRDefault="002C7C52">
      <w:pPr>
        <w:spacing w:line="276" w:lineRule="auto"/>
        <w:rPr>
          <w:rFonts w:ascii="Times New Roman" w:eastAsia="Times New Roman" w:hAnsi="Times New Roman" w:cs="Times New Roman"/>
        </w:rPr>
      </w:pPr>
    </w:p>
    <w:p w14:paraId="2009A95D" w14:textId="77777777" w:rsidR="002C7C52" w:rsidRDefault="00000000">
      <w:pPr>
        <w:spacing w:line="276" w:lineRule="auto"/>
        <w:rPr>
          <w:rFonts w:ascii="Times New Roman" w:eastAsia="Times New Roman" w:hAnsi="Times New Roman" w:cs="Times New Roman"/>
          <w:i/>
        </w:rPr>
      </w:pPr>
      <w:r>
        <w:rPr>
          <w:rFonts w:ascii="Times New Roman" w:eastAsia="Times New Roman" w:hAnsi="Times New Roman" w:cs="Times New Roman"/>
          <w:i/>
        </w:rPr>
        <w:t>Meta-regression analyses</w:t>
      </w:r>
    </w:p>
    <w:p w14:paraId="2DB3093D"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Meta-regression analyses are available in Table 4. For any cardio-cerebrovascular disorder, when comparing people with schizophrenia with any control group, a </w:t>
      </w:r>
      <w:proofErr w:type="gramStart"/>
      <w:r>
        <w:rPr>
          <w:rFonts w:ascii="Times New Roman" w:eastAsia="Times New Roman" w:hAnsi="Times New Roman" w:cs="Times New Roman"/>
        </w:rPr>
        <w:t xml:space="preserve">higher </w:t>
      </w:r>
      <w:r>
        <w:t xml:space="preserve"> </w:t>
      </w:r>
      <w:r>
        <w:rPr>
          <w:rFonts w:ascii="Times New Roman" w:eastAsia="Times New Roman" w:hAnsi="Times New Roman" w:cs="Times New Roman"/>
        </w:rPr>
        <w:t>mortality</w:t>
      </w:r>
      <w:proofErr w:type="gramEnd"/>
      <w:r>
        <w:rPr>
          <w:rFonts w:ascii="Times New Roman" w:eastAsia="Times New Roman" w:hAnsi="Times New Roman" w:cs="Times New Roman"/>
        </w:rPr>
        <w:t xml:space="preserve"> rate was significantly moderated by more recent median study year (beta=0.02) and lower number of variables used for adjusting (beta=-0.02); when compared to the general population by more recent median study year (beta=0.02) and higher NOS score (beta=0.22). Regarding effect of antipsychotic treatment, a significantly enhanced protective effect for treatment with any antipsychotic was moderated by longer follow-up time (beta=-0.04), more recent median study year (beta=-0.09), higher number of variables adjusted for (beta=-0.06), and higher sample size (beta&lt;-0.001). The same was observed for treatment with any FGA, except for sample size (beta respectively -0.07, -0.23, -0.12).</w:t>
      </w:r>
    </w:p>
    <w:p w14:paraId="48762255"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For cardiovascular disorders, when comparing people with schizophrenia with any control group, a higher cardio-cerebrovascular mortality rate was significantly moderated by lower follow-up time (beta=-0.01) and higher sample size (beta&lt;0.001).</w:t>
      </w:r>
    </w:p>
    <w:p w14:paraId="770FE10E"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For cerebrovascular disorders, when comparing people with schizophrenia with any control group, a higher cardio-cerebrovascular mortality rate was significantly moderated by higher NOS score (beta=0.18) and lower number of variables used for adjusting results (beta=-0.08); when compared to the general population, by more recent median study year (beta=0.02) and higher NOS score (beta=0.23).</w:t>
      </w:r>
    </w:p>
    <w:p w14:paraId="3739CF8C" w14:textId="77777777" w:rsidR="002C7C52" w:rsidRDefault="002C7C52">
      <w:pPr>
        <w:spacing w:line="276" w:lineRule="auto"/>
        <w:rPr>
          <w:rFonts w:ascii="Times New Roman" w:eastAsia="Times New Roman" w:hAnsi="Times New Roman" w:cs="Times New Roman"/>
        </w:rPr>
      </w:pPr>
    </w:p>
    <w:p w14:paraId="3FDBF245" w14:textId="77777777" w:rsidR="002C7C52"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Discussion</w:t>
      </w:r>
    </w:p>
    <w:p w14:paraId="73EA14AF" w14:textId="77777777" w:rsidR="002C7C52"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ab/>
        <w:t>Overall, we meta-analyzed 53 different studies including 2,513,359 patients with schizophrenia and 360,504,484 control subjects to highlight the differential effects of antipsychotic treatment regimens on cardio-cerebrovascular-related mortality in incident and prevalent samples of people with schizophrenia. We most notably found FGAs to be significantly harmful, compared to other antipsychotics, in incident samples of schizophrenia, i.e., earlier in the illness course. Conversely, the available data indicated that SGAs and clozapine were protective, as compared to FGAs, in prevalent samples of schizophrenia. Meta-regression analyses demonstrated reduced cardio-cerebrovascular mortality from SGA usage was associated with longer follow-up periods, more recent median study year, and higher number of adjustment variables in statistical models as well as higher study quality.</w:t>
      </w:r>
    </w:p>
    <w:p w14:paraId="762872AF" w14:textId="1EA8CFBE" w:rsidR="002C7C52"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ab/>
        <w:t>In incident schizophrenia samples, FGAs were associated with increased cardio-cerebrovascular mortality as compared to SGAs. These results correspond with previous registry data demonstrating higher sudden cardiac death among patients with schizophrenia, especially those treated with FGAs.</w:t>
      </w:r>
      <w:hyperlink r:id="rId27">
        <w:r>
          <w:rPr>
            <w:rFonts w:ascii="Times New Roman" w:eastAsia="Times New Roman" w:hAnsi="Times New Roman" w:cs="Times New Roman"/>
            <w:vertAlign w:val="superscript"/>
          </w:rPr>
          <w:t>17</w:t>
        </w:r>
      </w:hyperlink>
      <w:r>
        <w:rPr>
          <w:rFonts w:ascii="Times New Roman" w:eastAsia="Times New Roman" w:hAnsi="Times New Roman" w:cs="Times New Roman"/>
        </w:rPr>
        <w:t xml:space="preserve"> In particular, due to autonomic system dysfunction at baseline, patients with schizophrenia generally have lower heart rate variability and prolonged QT intervals, which when augmented by FGA use may increase their risk of sudden cardiac death.</w:t>
      </w:r>
      <w:hyperlink r:id="rId28">
        <w:r>
          <w:rPr>
            <w:rFonts w:ascii="Times New Roman" w:eastAsia="Times New Roman" w:hAnsi="Times New Roman" w:cs="Times New Roman"/>
            <w:vertAlign w:val="superscript"/>
          </w:rPr>
          <w:t>18</w:t>
        </w:r>
      </w:hyperlink>
      <w:r>
        <w:rPr>
          <w:rFonts w:ascii="Times New Roman" w:eastAsia="Times New Roman" w:hAnsi="Times New Roman" w:cs="Times New Roman"/>
        </w:rPr>
        <w:t xml:space="preserve"> In incident cases with little previous follow-up, baseline comorbidities (i.e., diabetes, </w:t>
      </w:r>
      <w:r>
        <w:rPr>
          <w:rFonts w:ascii="Times New Roman" w:eastAsia="Times New Roman" w:hAnsi="Times New Roman" w:cs="Times New Roman"/>
        </w:rPr>
        <w:lastRenderedPageBreak/>
        <w:t>obesity) also put people with schizophrenia at higher risk of antipsychotic-induced acceleration of metabolic syndrome, which mediates both mortality related to ischemic heart disease and intracranial atherosclerosis.</w:t>
      </w:r>
      <w:hyperlink r:id="rId29">
        <w:r>
          <w:rPr>
            <w:rFonts w:ascii="Times New Roman" w:eastAsia="Times New Roman" w:hAnsi="Times New Roman" w:cs="Times New Roman"/>
            <w:vertAlign w:val="superscript"/>
          </w:rPr>
          <w:t>19</w:t>
        </w:r>
      </w:hyperlink>
      <w:r>
        <w:rPr>
          <w:rFonts w:ascii="Times New Roman" w:eastAsia="Times New Roman" w:hAnsi="Times New Roman" w:cs="Times New Roman"/>
        </w:rPr>
        <w:t xml:space="preserve">  However, due to the relatively shorter treatment period, increased cardio-cerebral mortality among incident samples may be more attributable to patient-specific factors limiting the ability to provide effective schizophrenia-pertinent care. Viron and colleagues (2013) have previously emphasized how paranoia and other symptoms of illness may influence engagement and therapeutic alliance-building with healthcare providers.</w:t>
      </w:r>
      <w:hyperlink r:id="rId30">
        <w:r>
          <w:rPr>
            <w:rFonts w:ascii="Times New Roman" w:eastAsia="Times New Roman" w:hAnsi="Times New Roman" w:cs="Times New Roman"/>
            <w:vertAlign w:val="superscript"/>
          </w:rPr>
          <w:t>20</w:t>
        </w:r>
      </w:hyperlink>
      <w:r>
        <w:rPr>
          <w:rFonts w:ascii="Times New Roman" w:eastAsia="Times New Roman" w:hAnsi="Times New Roman" w:cs="Times New Roman"/>
        </w:rPr>
        <w:t xml:space="preserve">  Hence, while prevalent samples may have established care plans or relationships, incident cases may not have had sufficient time to achieve those necessary components to effective care, leading to higher rates of antipsychotic treatment discontinuation</w:t>
      </w:r>
      <w:hyperlink r:id="rId31">
        <w:r>
          <w:rPr>
            <w:rFonts w:ascii="Times New Roman" w:eastAsia="Times New Roman" w:hAnsi="Times New Roman" w:cs="Times New Roman"/>
            <w:vertAlign w:val="superscript"/>
          </w:rPr>
          <w:t>21</w:t>
        </w:r>
      </w:hyperlink>
      <w:r>
        <w:rPr>
          <w:rFonts w:ascii="Times New Roman" w:eastAsia="Times New Roman" w:hAnsi="Times New Roman" w:cs="Times New Roman"/>
        </w:rPr>
        <w:t xml:space="preserve"> and cardio-cerebrovascular mortality.</w:t>
      </w:r>
      <w:hyperlink r:id="rId32">
        <w:r>
          <w:rPr>
            <w:rFonts w:ascii="Times New Roman" w:eastAsia="Times New Roman" w:hAnsi="Times New Roman" w:cs="Times New Roman"/>
            <w:vertAlign w:val="superscript"/>
          </w:rPr>
          <w:t>20</w:t>
        </w:r>
      </w:hyperlink>
      <w:r>
        <w:rPr>
          <w:rFonts w:ascii="Times New Roman" w:eastAsia="Times New Roman" w:hAnsi="Times New Roman" w:cs="Times New Roman"/>
        </w:rPr>
        <w:t xml:space="preserve"> Of note, Ray and colleagues (2001) postulated the most dramatic increase in antipsychotic-associated cardio-cerebrovascular mortality occurs at younger ages among FGA-treated patients as compared to SGA-treated counterparts,</w:t>
      </w:r>
      <w:hyperlink r:id="rId33">
        <w:r>
          <w:rPr>
            <w:rFonts w:ascii="Times New Roman" w:eastAsia="Times New Roman" w:hAnsi="Times New Roman" w:cs="Times New Roman"/>
            <w:vertAlign w:val="superscript"/>
          </w:rPr>
          <w:t>19</w:t>
        </w:r>
      </w:hyperlink>
      <w:r>
        <w:rPr>
          <w:rFonts w:ascii="Times New Roman" w:eastAsia="Times New Roman" w:hAnsi="Times New Roman" w:cs="Times New Roman"/>
        </w:rPr>
        <w:t xml:space="preserve"> which may be due to autonomic system dysfunction, direct cardiac repolarization effects or, even </w:t>
      </w:r>
      <w:proofErr w:type="spellStart"/>
      <w:r>
        <w:rPr>
          <w:rFonts w:ascii="Times New Roman" w:eastAsia="Times New Roman" w:hAnsi="Times New Roman" w:cs="Times New Roman"/>
        </w:rPr>
        <w:t>depressogenic</w:t>
      </w:r>
      <w:proofErr w:type="spellEnd"/>
      <w:r>
        <w:rPr>
          <w:rFonts w:ascii="Times New Roman" w:eastAsia="Times New Roman" w:hAnsi="Times New Roman" w:cs="Times New Roman"/>
        </w:rPr>
        <w:t xml:space="preserve"> effects of FGAs.</w:t>
      </w:r>
      <w:hyperlink r:id="rId34">
        <w:r>
          <w:rPr>
            <w:rFonts w:ascii="Times New Roman" w:eastAsia="Times New Roman" w:hAnsi="Times New Roman" w:cs="Times New Roman"/>
            <w:vertAlign w:val="superscript"/>
          </w:rPr>
          <w:t>22</w:t>
        </w:r>
      </w:hyperlink>
      <w:r>
        <w:rPr>
          <w:rFonts w:ascii="Times New Roman" w:eastAsia="Times New Roman" w:hAnsi="Times New Roman" w:cs="Times New Roman"/>
        </w:rPr>
        <w:t>. As incident samples in this meta-analysis were younger, this is an important effect modifier, which may have influenced our findings.</w:t>
      </w:r>
    </w:p>
    <w:p w14:paraId="08C4A02F" w14:textId="77777777" w:rsidR="002C7C52"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ab/>
        <w:t>Meanwhile, in prevalent samples, SGAs and clozapine were considered protective with respect to cardio-cerebrovascular mortality. Cardio-metabolic adverse effects are known to emerge commonly during treatment with antipsychotics, especially clozapine and SGAs; nevertheless, in our meta-analysis they proved to be protective in the overall and prevalent sample, and not increasing cardio-cerebrovascular mortality risk in the incident sample. This seeming discordance might be due to a parallel enhancement of patients’ adherence towards comorbid medical disease monitoring and treatment.</w:t>
      </w:r>
      <w:hyperlink r:id="rId35">
        <w:r>
          <w:rPr>
            <w:rFonts w:ascii="Times New Roman" w:eastAsia="Times New Roman" w:hAnsi="Times New Roman" w:cs="Times New Roman"/>
            <w:vertAlign w:val="superscript"/>
          </w:rPr>
          <w:t>23</w:t>
        </w:r>
      </w:hyperlink>
      <w:r>
        <w:rPr>
          <w:rFonts w:ascii="Times New Roman" w:eastAsia="Times New Roman" w:hAnsi="Times New Roman" w:cs="Times New Roman"/>
        </w:rPr>
        <w:t xml:space="preserve"> Previous consensus guidelines for diabetes-monitoring among patients with schizophrenia recommended more frequent testing and monitoring as compared to the general population.</w:t>
      </w:r>
      <w:hyperlink r:id="rId36">
        <w:r>
          <w:rPr>
            <w:rFonts w:ascii="Times New Roman" w:eastAsia="Times New Roman" w:hAnsi="Times New Roman" w:cs="Times New Roman"/>
            <w:vertAlign w:val="superscript"/>
          </w:rPr>
          <w:t>24</w:t>
        </w:r>
      </w:hyperlink>
      <w:r>
        <w:rPr>
          <w:rFonts w:ascii="Times New Roman" w:eastAsia="Times New Roman" w:hAnsi="Times New Roman" w:cs="Times New Roman"/>
        </w:rPr>
        <w:t xml:space="preserve"> People with prevalent schizophrenia may more often have multidisciplinary teams led by both primary care physicians and psychiatrists who may provide more intensive screening as compared to the general population.</w:t>
      </w:r>
      <w:hyperlink r:id="rId37">
        <w:r>
          <w:rPr>
            <w:rFonts w:ascii="Times New Roman" w:eastAsia="Times New Roman" w:hAnsi="Times New Roman" w:cs="Times New Roman"/>
            <w:vertAlign w:val="superscript"/>
          </w:rPr>
          <w:t>20</w:t>
        </w:r>
      </w:hyperlink>
      <w:r>
        <w:rPr>
          <w:rFonts w:ascii="Times New Roman" w:eastAsia="Times New Roman" w:hAnsi="Times New Roman" w:cs="Times New Roman"/>
        </w:rPr>
        <w:t xml:space="preserve"> Likewise, in cases of clozapine titration, patients have received as frequent as daily or weekly follow-up, which may better facilitate comorbidity treatment.</w:t>
      </w:r>
      <w:hyperlink r:id="rId38">
        <w:r>
          <w:rPr>
            <w:rFonts w:ascii="Times New Roman" w:eastAsia="Times New Roman" w:hAnsi="Times New Roman" w:cs="Times New Roman"/>
            <w:vertAlign w:val="superscript"/>
          </w:rPr>
          <w:t>8,25</w:t>
        </w:r>
      </w:hyperlink>
      <w:r>
        <w:rPr>
          <w:rFonts w:ascii="Times New Roman" w:eastAsia="Times New Roman" w:hAnsi="Times New Roman" w:cs="Times New Roman"/>
        </w:rPr>
        <w:t xml:space="preserve"> Furthermore, a Finnish national database within-subject analysis study indicated that patients with schizophrenia who were taking antipsychotics were significantly less likely to interrupt ongoing treatment with statins, antidiabetic agents, anti-hypertensive medications, and beta-blockers than when they were not taking these medications.</w:t>
      </w:r>
      <w:hyperlink r:id="rId39">
        <w:r>
          <w:rPr>
            <w:rFonts w:ascii="Times New Roman" w:eastAsia="Times New Roman" w:hAnsi="Times New Roman" w:cs="Times New Roman"/>
            <w:vertAlign w:val="superscript"/>
          </w:rPr>
          <w:t>26</w:t>
        </w:r>
      </w:hyperlink>
      <w:r>
        <w:rPr>
          <w:rFonts w:ascii="Times New Roman" w:eastAsia="Times New Roman" w:hAnsi="Times New Roman" w:cs="Times New Roman"/>
        </w:rPr>
        <w:t xml:space="preserve"> In another Finnish nation-wide cohort, clozapine was associated with the lowest risk of developing a substance use disorder among patients with schizophrenia.</w:t>
      </w:r>
      <w:hyperlink r:id="rId40">
        <w:r>
          <w:rPr>
            <w:rFonts w:ascii="Times New Roman" w:eastAsia="Times New Roman" w:hAnsi="Times New Roman" w:cs="Times New Roman"/>
            <w:vertAlign w:val="superscript"/>
          </w:rPr>
          <w:t>27</w:t>
        </w:r>
      </w:hyperlink>
      <w:r>
        <w:rPr>
          <w:rFonts w:ascii="Times New Roman" w:eastAsia="Times New Roman" w:hAnsi="Times New Roman" w:cs="Times New Roman"/>
        </w:rPr>
        <w:t xml:space="preserve"> Such association between the use of antipsychotics and better adherence to medical treatments is likely to be another mediator of the protective effect of antipsychotic use on cardio-cerebrovascular mortality risk in people with schizophrenia, even among those using FGA. However, documentation of the number of follow-up visits and compliance metrics are necessary to validate this hypothesis. </w:t>
      </w:r>
    </w:p>
    <w:p w14:paraId="7A41E13F"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Notably, from meta-regression analyses, reduced cardio-cerebrovascular mortality was associated with </w:t>
      </w:r>
      <w:proofErr w:type="gramStart"/>
      <w:r>
        <w:rPr>
          <w:rFonts w:ascii="Times New Roman" w:eastAsia="Times New Roman" w:hAnsi="Times New Roman" w:cs="Times New Roman"/>
        </w:rPr>
        <w:t>recent</w:t>
      </w:r>
      <w:proofErr w:type="gramEnd"/>
      <w:r>
        <w:rPr>
          <w:rFonts w:ascii="Times New Roman" w:eastAsia="Times New Roman" w:hAnsi="Times New Roman" w:cs="Times New Roman"/>
        </w:rPr>
        <w:t xml:space="preserve"> median study year, higher study quality, and higher number of variables used for adjusting results. In keeping with intensive comorbidity monitoring and higher treatment adherence, more recent studies may include samples who could have benefited from updated guidelines. The majority of schizophrenia-related comorbidity management guidelines have been issued in more recent years since 2010, with recent guidelines newly emphasizing monitoring for metabolic syndrome and pursuing interdisciplinary collaborations with primary care providers for holistic care.</w:t>
      </w:r>
      <w:hyperlink r:id="rId41">
        <w:r>
          <w:rPr>
            <w:rFonts w:ascii="Times New Roman" w:eastAsia="Times New Roman" w:hAnsi="Times New Roman" w:cs="Times New Roman"/>
            <w:vertAlign w:val="superscript"/>
          </w:rPr>
          <w:t>28</w:t>
        </w:r>
      </w:hyperlink>
      <w:r>
        <w:rPr>
          <w:rFonts w:ascii="Times New Roman" w:eastAsia="Times New Roman" w:hAnsi="Times New Roman" w:cs="Times New Roman"/>
        </w:rPr>
        <w:t xml:space="preserve"> As guidelines are further consolidated into clinical practice, mortality risk is expected to reduce further; although, this possibility warrants further investigation with studies adjusting for year of presentation (e.g., pre- versus post-implementation of comorbidity management models or guidelines). While lower study quality and lower number of adjustment variables as predictors of higher mortality may lead to confounding, the insufficiently adjusted statistical models did not overestimate, but rather seemed to underestimate the effect size of the protective antipsychotic effect. This seeming discordance is likely </w:t>
      </w:r>
      <w:proofErr w:type="gramStart"/>
      <w:r>
        <w:rPr>
          <w:rFonts w:ascii="Times New Roman" w:eastAsia="Times New Roman" w:hAnsi="Times New Roman" w:cs="Times New Roman"/>
        </w:rPr>
        <w:t>due to the fact that</w:t>
      </w:r>
      <w:proofErr w:type="gramEnd"/>
      <w:r>
        <w:rPr>
          <w:rFonts w:ascii="Times New Roman" w:eastAsia="Times New Roman" w:hAnsi="Times New Roman" w:cs="Times New Roman"/>
        </w:rPr>
        <w:t xml:space="preserve"> the studies with higher quality and a higher number of adjustment variables, as well as longer follow-up, were nationwide or other large </w:t>
      </w:r>
      <w:r>
        <w:rPr>
          <w:rFonts w:ascii="Times New Roman" w:eastAsia="Times New Roman" w:hAnsi="Times New Roman" w:cs="Times New Roman"/>
        </w:rPr>
        <w:lastRenderedPageBreak/>
        <w:t>database studies that are expected to most accurately reflect the interaction between antipsychotic treatment and mortality risk.</w:t>
      </w:r>
    </w:p>
    <w:p w14:paraId="4C6B143D"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The strengths of this study include its inclusion of comparative studies from multiple databases, and a broad search strategy. </w:t>
      </w:r>
      <w:proofErr w:type="gramStart"/>
      <w:r>
        <w:rPr>
          <w:rFonts w:ascii="Times New Roman" w:eastAsia="Times New Roman" w:hAnsi="Times New Roman" w:cs="Times New Roman"/>
        </w:rPr>
        <w:t>The a</w:t>
      </w:r>
      <w:proofErr w:type="gramEnd"/>
      <w:r>
        <w:rPr>
          <w:rFonts w:ascii="Times New Roman" w:eastAsia="Times New Roman" w:hAnsi="Times New Roman" w:cs="Times New Roman"/>
        </w:rPr>
        <w:t xml:space="preserve"> priori protocol minimizes reporting bias, and the screening, extraction and quality assessment in duplicate reduced errors. Furthermore, the included studies were mainly of fair or </w:t>
      </w:r>
      <w:proofErr w:type="gramStart"/>
      <w:r>
        <w:rPr>
          <w:rFonts w:ascii="Times New Roman" w:eastAsia="Times New Roman" w:hAnsi="Times New Roman" w:cs="Times New Roman"/>
        </w:rPr>
        <w:t>higher  quality</w:t>
      </w:r>
      <w:proofErr w:type="gramEnd"/>
      <w:r>
        <w:rPr>
          <w:rFonts w:ascii="Times New Roman" w:eastAsia="Times New Roman" w:hAnsi="Times New Roman" w:cs="Times New Roman"/>
        </w:rPr>
        <w:t>, which allowed for synthesis of generally reliable evidence. Finally, in studying mortality risk, randomized controlled trials, with their limited sample size, modest follow-up duration, high dropout rates, and exclusion of severely ill patients, may not be the most effective or feasible approach. Instead, longitudinal cohort studies and nationwide database analyses offer more suitable options for quantifying mortality risk and identifying generalizable aggravating and protective factors.</w:t>
      </w:r>
    </w:p>
    <w:p w14:paraId="42F446CB"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Nevertheless, it is crucial to approach the findings of this meta-analysis with caution, bearing also its limitations in mind. First, while the selected methods are appropriate for estimating cardio-cerebrovascular mortality risk, the absence of randomization limits our ability to control for unmeasured confounders, such as the severity of schizophrenia.</w:t>
      </w:r>
      <w:hyperlink r:id="rId42">
        <w:r>
          <w:rPr>
            <w:rFonts w:ascii="Times New Roman" w:eastAsia="Times New Roman" w:hAnsi="Times New Roman" w:cs="Times New Roman"/>
            <w:vertAlign w:val="superscript"/>
          </w:rPr>
          <w:t>29</w:t>
        </w:r>
      </w:hyperlink>
      <w:r>
        <w:rPr>
          <w:rFonts w:ascii="Times New Roman" w:eastAsia="Times New Roman" w:hAnsi="Times New Roman" w:cs="Times New Roman"/>
        </w:rPr>
        <w:t xml:space="preserve"> Despite our efforts to enhance the analysis by including unadjusted risk estimates, there is a possibility that we missed some of the most relevant covariates associated with cardio-cerebrovascular mortality risk. The potential residual confounding, encompassing differences in psychological, behavioral, social, and environmental factors, represents the complex reality of individuals living with schizophrenia. Second, although we included 53 studies, certain conclusions were drawn from syntheses with few included studies. Thus, further research is warranted, particularly for a quantitative evaluation of factors influencing cardio-cerebrovascular mortality. Third, uncertainties may have been introduced by issues, such as inconsistencies in age group definitions and imprecision in control numbers, despite our efforts to estimate them based on census-based subpopulation numbers during data collection. Fourth, the included studies are mainly Scandinavian, which limits the generalizability to other geographical regions. Fifth, the classification of antipsychotics, other than clozapine, based on an arbitrary dichotomy (FGA or SGA) limits the applicability of our findings, whereby understanding the relative risk associated with individual drugs would be of clinical benefit. Sixth, as our study focused on mortality, we did not consider the effect of antipsychotics on symptom reduction of the disease itself. SGAs have a broader efficacy profile, also improving negative and depressive symptoms, and ultimately having better acceptability, which may lead to better treatment of other medical conditions.</w:t>
      </w:r>
      <w:hyperlink r:id="rId43" w:history="1">
        <w:r>
          <w:rPr>
            <w:rFonts w:ascii="Times New Roman" w:eastAsia="Times New Roman" w:hAnsi="Times New Roman" w:cs="Times New Roman"/>
            <w:vertAlign w:val="superscript"/>
          </w:rPr>
          <w:t>30</w:t>
        </w:r>
      </w:hyperlink>
      <w:r>
        <w:rPr>
          <w:rFonts w:ascii="Times New Roman" w:eastAsia="Times New Roman" w:hAnsi="Times New Roman" w:cs="Times New Roman"/>
        </w:rPr>
        <w:t xml:space="preserve"> Finally, the varied metrics used by the meta-analyzed studies to report cardio-cerebrovascular mortality required combining risk estimates with slightly different characteristics, potentially introducing some imprecision. However, given the rarity of cardio-cerebrovascular mortality events in the studies with limited follow-up time, the uniform cohort design and population evaluation across all included studies, the overall level of imprecision is likely to be low. Nevertheless, based on these considerations, future studies should include large sample sizes</w:t>
      </w:r>
      <w:hyperlink r:id="rId44">
        <w:r>
          <w:rPr>
            <w:rFonts w:ascii="Times New Roman" w:eastAsia="Times New Roman" w:hAnsi="Times New Roman" w:cs="Times New Roman"/>
            <w:vertAlign w:val="superscript"/>
          </w:rPr>
          <w:t>31</w:t>
        </w:r>
      </w:hyperlink>
      <w:r>
        <w:rPr>
          <w:rFonts w:ascii="Times New Roman" w:eastAsia="Times New Roman" w:hAnsi="Times New Roman" w:cs="Times New Roman"/>
        </w:rPr>
        <w:t>, longitudinal follow-up, standardized outcomes documentation, comprehensive covariate data collection, and robust methods to minimize the impact of reporting or selection bias.</w:t>
      </w:r>
    </w:p>
    <w:p w14:paraId="304CC365" w14:textId="77777777" w:rsidR="002C7C52" w:rsidRDefault="002C7C52">
      <w:pPr>
        <w:spacing w:line="276" w:lineRule="auto"/>
        <w:ind w:firstLine="720"/>
        <w:rPr>
          <w:rFonts w:ascii="Times New Roman" w:eastAsia="Times New Roman" w:hAnsi="Times New Roman" w:cs="Times New Roman"/>
        </w:rPr>
      </w:pPr>
    </w:p>
    <w:p w14:paraId="0BF0D7E1" w14:textId="77777777" w:rsidR="002C7C52"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Conclusion</w:t>
      </w:r>
    </w:p>
    <w:p w14:paraId="31969294" w14:textId="77777777" w:rsidR="002C7C52"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This meta-analysis synthesized the complex relationship between antipsychotic treatment regimens and cardiovascular- and cerebrovascular-related mortality in patients with schizophrenia. Findings demonstrate increased cardio-cerebrovascular mortality risk with FGA treatment in incident cases with schizophrenia, likely linked to autonomic system dysfunction, direct cardiac repolarization effects, exacerbation of baseline comorbidities, and/or challenges to effective schizophrenia care. In contrast, SGAs and clozapine appeared to be protective in prevalent cases with schizophrenia, potentially resulting from improved adherence, improved follow-up and related monitoring, and multidisciplinary care. The differential effects observed in incident and prevalent samples highlight the importance of considering the stage of </w:t>
      </w:r>
      <w:r>
        <w:rPr>
          <w:rFonts w:ascii="Times New Roman" w:eastAsia="Times New Roman" w:hAnsi="Times New Roman" w:cs="Times New Roman"/>
        </w:rPr>
        <w:lastRenderedPageBreak/>
        <w:t xml:space="preserve">illness and the duration of antipsychotic use. Future research should focus on large sample sizes, longitudinal follow-up, standardized outcomes, and robust methods to further elucidate the factors influencing cardio-cerebrovascular and other types of mortality in this population. Overall, this systematic review and meta-analysis contributes to the evolving understanding of the differentiated role of antipsychotic treatment regarding mortality in schizophrenia, paving the way for more targeted interventions and improved patient outcomes. </w:t>
      </w:r>
    </w:p>
    <w:p w14:paraId="7882084F" w14:textId="77777777" w:rsidR="002C7C52" w:rsidRDefault="002C7C52">
      <w:pPr>
        <w:spacing w:line="276" w:lineRule="auto"/>
        <w:ind w:firstLine="720"/>
        <w:rPr>
          <w:rFonts w:ascii="Times New Roman" w:eastAsia="Times New Roman" w:hAnsi="Times New Roman" w:cs="Times New Roman"/>
        </w:rPr>
      </w:pPr>
    </w:p>
    <w:p w14:paraId="2F85C905" w14:textId="77777777" w:rsidR="002C7C52"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Disclosures</w:t>
      </w:r>
    </w:p>
    <w:p w14:paraId="3A7D8448" w14:textId="77777777" w:rsidR="002C7C52" w:rsidRDefault="00000000">
      <w:pPr>
        <w:rPr>
          <w:rFonts w:ascii="Times New Roman" w:eastAsia="Times New Roman" w:hAnsi="Times New Roman" w:cs="Times New Roman"/>
        </w:rPr>
      </w:pPr>
      <w:r>
        <w:rPr>
          <w:rFonts w:ascii="Times New Roman" w:eastAsia="Times New Roman" w:hAnsi="Times New Roman" w:cs="Times New Roman"/>
        </w:rPr>
        <w:t>MS received honoraria/has been a consultant for AbbVie, Angelini, Lundbeck, Otsuka.</w:t>
      </w:r>
    </w:p>
    <w:p w14:paraId="7C489239" w14:textId="77777777" w:rsidR="002C7C52" w:rsidRDefault="00000000">
      <w:pPr>
        <w:rPr>
          <w:rFonts w:ascii="Times New Roman" w:eastAsia="Times New Roman" w:hAnsi="Times New Roman" w:cs="Times New Roman"/>
        </w:rPr>
      </w:pPr>
      <w:r>
        <w:rPr>
          <w:rFonts w:ascii="Times New Roman" w:eastAsia="Times New Roman" w:hAnsi="Times New Roman" w:cs="Times New Roman"/>
        </w:rPr>
        <w:t xml:space="preserve">IB received consulting fees from Gedeon Richter and Janssen/Janssen-Cilag; speaker’s honoraria from Gedeon Richter, Hikma Pharmaceuticals, Janssen/Janssen-Cilag, KRKA, Lundbeck and </w:t>
      </w:r>
      <w:proofErr w:type="spellStart"/>
      <w:r>
        <w:rPr>
          <w:rFonts w:ascii="Times New Roman" w:eastAsia="Times New Roman" w:hAnsi="Times New Roman" w:cs="Times New Roman"/>
        </w:rPr>
        <w:t>Medichem</w:t>
      </w:r>
      <w:proofErr w:type="spellEnd"/>
      <w:r>
        <w:rPr>
          <w:rFonts w:ascii="Times New Roman" w:eastAsia="Times New Roman" w:hAnsi="Times New Roman" w:cs="Times New Roman"/>
        </w:rPr>
        <w:t xml:space="preserve"> Pharmaceuticals Inc. by </w:t>
      </w:r>
      <w:proofErr w:type="spellStart"/>
      <w:r>
        <w:rPr>
          <w:rFonts w:ascii="Times New Roman" w:eastAsia="Times New Roman" w:hAnsi="Times New Roman" w:cs="Times New Roman"/>
        </w:rPr>
        <w:t>Unilab</w:t>
      </w:r>
      <w:proofErr w:type="spellEnd"/>
      <w:r>
        <w:rPr>
          <w:rFonts w:ascii="Times New Roman" w:eastAsia="Times New Roman" w:hAnsi="Times New Roman" w:cs="Times New Roman"/>
        </w:rPr>
        <w:t>; received research grant from Gedeon Richter; royalties from Oxford University Press.</w:t>
      </w:r>
    </w:p>
    <w:p w14:paraId="071E8D45" w14:textId="77777777" w:rsidR="002C7C52" w:rsidRDefault="00000000">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JT has participated in research projects funded by grants from Janssen-Cilag to his employing institution; he has been a consultant to HLS Therapeutics, Janssen, Orion, Teva, and </w:t>
      </w:r>
      <w:proofErr w:type="spellStart"/>
      <w:r>
        <w:rPr>
          <w:rFonts w:ascii="Times New Roman" w:eastAsia="Times New Roman" w:hAnsi="Times New Roman" w:cs="Times New Roman"/>
        </w:rPr>
        <w:t>WebMed</w:t>
      </w:r>
      <w:proofErr w:type="spellEnd"/>
      <w:r>
        <w:rPr>
          <w:rFonts w:ascii="Times New Roman" w:eastAsia="Times New Roman" w:hAnsi="Times New Roman" w:cs="Times New Roman"/>
        </w:rPr>
        <w:t xml:space="preserve"> Global and received lecture fees from Janssen, Lundbeck and Otsuka. </w:t>
      </w:r>
    </w:p>
    <w:p w14:paraId="3A1E4D95" w14:textId="77777777" w:rsidR="002C7C52" w:rsidRDefault="00000000">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PG received during the last 5 years fees for presentations at congresses or participation in scientific boards from Biogen, Janssen, Lundbeck, Merk, Otsuka, Richter and </w:t>
      </w:r>
      <w:proofErr w:type="spellStart"/>
      <w:r>
        <w:rPr>
          <w:rFonts w:ascii="Times New Roman" w:eastAsia="Times New Roman" w:hAnsi="Times New Roman" w:cs="Times New Roman"/>
        </w:rPr>
        <w:t>Viatris</w:t>
      </w:r>
      <w:proofErr w:type="spellEnd"/>
      <w:r>
        <w:rPr>
          <w:rFonts w:ascii="Times New Roman" w:eastAsia="Times New Roman" w:hAnsi="Times New Roman" w:cs="Times New Roman"/>
        </w:rPr>
        <w:t>.</w:t>
      </w:r>
    </w:p>
    <w:p w14:paraId="37932BD7" w14:textId="77777777" w:rsidR="002C7C52" w:rsidRDefault="00000000">
      <w:pPr>
        <w:spacing w:before="240" w:after="240" w:line="276" w:lineRule="auto"/>
        <w:rPr>
          <w:rFonts w:ascii="Times New Roman" w:eastAsia="Times New Roman" w:hAnsi="Times New Roman" w:cs="Times New Roman"/>
        </w:rPr>
      </w:pPr>
      <w:r>
        <w:rPr>
          <w:rFonts w:ascii="Times New Roman" w:eastAsia="Times New Roman" w:hAnsi="Times New Roman" w:cs="Times New Roman"/>
          <w:highlight w:val="white"/>
        </w:rPr>
        <w:t>R.E.N. has, within the past 3 years, been an investigator for Compass Pharmaceuticals, Janssen-Cilag, Sage and Boehringer-Ingelheim for clinical trials; has received speaking fees from Lundbeck, Teva Pharmaceuticals, Janssen-Cilag and Otsuka Pharmaceuticals; and has acted as advisor to Lundbeck and Janssen-Cilag.</w:t>
      </w:r>
    </w:p>
    <w:p w14:paraId="2405A15D" w14:textId="77777777" w:rsidR="002C7C52" w:rsidRDefault="00000000">
      <w:pPr>
        <w:spacing w:after="0"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JF is supported by a UK Research and Innovation Future Leaders Fellowship (MR/T021780/1) and has received honoraria / consultancy fees from Atheneum, Informa, Gillian Kenny Associates, Bayer, Big Health, </w:t>
      </w:r>
      <w:proofErr w:type="spellStart"/>
      <w:r>
        <w:rPr>
          <w:rFonts w:ascii="Times New Roman" w:eastAsia="Times New Roman" w:hAnsi="Times New Roman" w:cs="Times New Roman"/>
          <w:highlight w:val="white"/>
        </w:rPr>
        <w:t>Hedonia</w:t>
      </w:r>
      <w:proofErr w:type="spellEnd"/>
      <w:r>
        <w:rPr>
          <w:rFonts w:ascii="Times New Roman" w:eastAsia="Times New Roman" w:hAnsi="Times New Roman" w:cs="Times New Roman"/>
          <w:highlight w:val="white"/>
        </w:rPr>
        <w:t xml:space="preserve">, Strive Coaching, Wood </w:t>
      </w:r>
      <w:proofErr w:type="gramStart"/>
      <w:r>
        <w:rPr>
          <w:rFonts w:ascii="Times New Roman" w:eastAsia="Times New Roman" w:hAnsi="Times New Roman" w:cs="Times New Roman"/>
          <w:highlight w:val="white"/>
        </w:rPr>
        <w:t>For</w:t>
      </w:r>
      <w:proofErr w:type="gramEnd"/>
      <w:r>
        <w:rPr>
          <w:rFonts w:ascii="Times New Roman" w:eastAsia="Times New Roman" w:hAnsi="Times New Roman" w:cs="Times New Roman"/>
          <w:highlight w:val="white"/>
        </w:rPr>
        <w:t xml:space="preserve"> Trees, Nutritional Medicine Institute, Angelini, </w:t>
      </w:r>
      <w:proofErr w:type="spellStart"/>
      <w:r>
        <w:rPr>
          <w:rFonts w:ascii="Times New Roman" w:eastAsia="Times New Roman" w:hAnsi="Times New Roman" w:cs="Times New Roman"/>
          <w:highlight w:val="white"/>
        </w:rPr>
        <w:t>ParachuteBH</w:t>
      </w:r>
      <w:proofErr w:type="spellEnd"/>
      <w:r>
        <w:rPr>
          <w:rFonts w:ascii="Times New Roman" w:eastAsia="Times New Roman" w:hAnsi="Times New Roman" w:cs="Times New Roman"/>
          <w:highlight w:val="white"/>
        </w:rPr>
        <w:t>, Richmond Foundation and Nirakara, independent of this work.</w:t>
      </w:r>
    </w:p>
    <w:p w14:paraId="070C207D" w14:textId="77777777" w:rsidR="002C7C52" w:rsidRDefault="002C7C52">
      <w:pPr>
        <w:spacing w:after="0" w:line="276" w:lineRule="auto"/>
        <w:rPr>
          <w:rFonts w:ascii="Times New Roman" w:eastAsia="Times New Roman" w:hAnsi="Times New Roman" w:cs="Times New Roman"/>
          <w:highlight w:val="white"/>
        </w:rPr>
      </w:pPr>
    </w:p>
    <w:p w14:paraId="77471B9F" w14:textId="77777777" w:rsidR="002C7C52" w:rsidRDefault="00000000">
      <w:pPr>
        <w:spacing w:after="0"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RIGH has received fees for lecturing from EASD, Eli Lilly, Encore, Liberum, Novo Nordisk, ROVI and funding for conference attendance from Novo Nordisk and Eli Lilly.</w:t>
      </w:r>
    </w:p>
    <w:p w14:paraId="7DFB9626" w14:textId="77777777" w:rsidR="002C7C52" w:rsidRDefault="00000000">
      <w:pPr>
        <w:spacing w:before="240" w:after="240" w:line="276" w:lineRule="auto"/>
        <w:rPr>
          <w:rFonts w:ascii="Times New Roman" w:eastAsia="Times New Roman" w:hAnsi="Times New Roman" w:cs="Times New Roman"/>
        </w:rPr>
      </w:pPr>
      <w:r>
        <w:rPr>
          <w:rFonts w:ascii="Times New Roman" w:eastAsia="Times New Roman" w:hAnsi="Times New Roman" w:cs="Times New Roman"/>
          <w:highlight w:val="white"/>
        </w:rPr>
        <w:t xml:space="preserve">HT </w:t>
      </w:r>
      <w:r>
        <w:rPr>
          <w:rFonts w:ascii="Times New Roman" w:eastAsia="Times New Roman" w:hAnsi="Times New Roman" w:cs="Times New Roman"/>
        </w:rPr>
        <w:t>has participated in research projects funded by grants from Janssen-Cilag to her employing institution; and she has received lecture fees from Gedeon Richter, Janssen, Lundbeck and Otsuka.</w:t>
      </w:r>
    </w:p>
    <w:p w14:paraId="37BC2585" w14:textId="77777777" w:rsidR="002C7C52" w:rsidRDefault="00000000">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MF received honoraria for his speaker activity from the American Society of Clinical Psychopharmacology (ASCP) and served as a consultant for Angelini, Otsuka, Lundbeck, Sanofi-Aventis, and Boehringer Ingelheim.</w:t>
      </w:r>
    </w:p>
    <w:p w14:paraId="47F82094" w14:textId="77777777" w:rsidR="002C7C52" w:rsidRDefault="00000000">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BS</w:t>
      </w:r>
      <w:r>
        <w:rPr>
          <w:rFonts w:ascii="Times New Roman" w:eastAsia="Times New Roman" w:hAnsi="Times New Roman" w:cs="Times New Roman"/>
          <w:highlight w:val="white"/>
        </w:rPr>
        <w:t xml:space="preserve"> is on the Editorial Board of Ageing Research Reviews, Mental Health and Physical Activity, The Journal of Evidence Based Medicine, and The Brazilian Journal of Psychiatry. Brendon has received honorarium from a co-edited book on exercise and mental illness (Elsevier), and unrelated advisory work from ASICS, in addition to honorarium and stock options at </w:t>
      </w:r>
      <w:proofErr w:type="spellStart"/>
      <w:r>
        <w:rPr>
          <w:rFonts w:ascii="Times New Roman" w:eastAsia="Times New Roman" w:hAnsi="Times New Roman" w:cs="Times New Roman"/>
          <w:highlight w:val="white"/>
        </w:rPr>
        <w:t>FitXR</w:t>
      </w:r>
      <w:proofErr w:type="spellEnd"/>
      <w:r>
        <w:rPr>
          <w:rFonts w:ascii="Times New Roman" w:eastAsia="Times New Roman" w:hAnsi="Times New Roman" w:cs="Times New Roman"/>
          <w:highlight w:val="white"/>
        </w:rPr>
        <w:t xml:space="preserve"> LTD.</w:t>
      </w:r>
    </w:p>
    <w:p w14:paraId="1506AFA0" w14:textId="77777777" w:rsidR="002C7C52" w:rsidRDefault="00000000">
      <w:pPr>
        <w:spacing w:after="0"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HL reports receiving grants from Shire Pharmaceuticals; personal fees from and serving as a speaker for </w:t>
      </w:r>
      <w:proofErr w:type="spellStart"/>
      <w:r>
        <w:rPr>
          <w:rFonts w:ascii="Times New Roman" w:eastAsia="Times New Roman" w:hAnsi="Times New Roman" w:cs="Times New Roman"/>
          <w:highlight w:val="white"/>
        </w:rPr>
        <w:t>Medice</w:t>
      </w:r>
      <w:proofErr w:type="spellEnd"/>
      <w:r>
        <w:rPr>
          <w:rFonts w:ascii="Times New Roman" w:eastAsia="Times New Roman" w:hAnsi="Times New Roman" w:cs="Times New Roman"/>
          <w:highlight w:val="white"/>
        </w:rPr>
        <w:t xml:space="preserve">, Shire/Takeda Pharmaceuticals and </w:t>
      </w:r>
      <w:proofErr w:type="spellStart"/>
      <w:r>
        <w:rPr>
          <w:rFonts w:ascii="Times New Roman" w:eastAsia="Times New Roman" w:hAnsi="Times New Roman" w:cs="Times New Roman"/>
          <w:highlight w:val="white"/>
        </w:rPr>
        <w:t>Evolan</w:t>
      </w:r>
      <w:proofErr w:type="spellEnd"/>
      <w:r>
        <w:rPr>
          <w:rFonts w:ascii="Times New Roman" w:eastAsia="Times New Roman" w:hAnsi="Times New Roman" w:cs="Times New Roman"/>
          <w:highlight w:val="white"/>
        </w:rPr>
        <w:t xml:space="preserve"> Pharma AB; all outside the submitted work. Henrik Larsson is editor-in-chief of JCPP Advances.</w:t>
      </w:r>
    </w:p>
    <w:p w14:paraId="3C8C4925" w14:textId="77777777" w:rsidR="002C7C52" w:rsidRDefault="00000000">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CUC has been a consultant and/or advisor to or has received honoraria from: AbbVie, Acadia, </w:t>
      </w:r>
      <w:proofErr w:type="spellStart"/>
      <w:r>
        <w:rPr>
          <w:rFonts w:ascii="Times New Roman" w:eastAsia="Times New Roman" w:hAnsi="Times New Roman" w:cs="Times New Roman"/>
        </w:rPr>
        <w:t>Adock</w:t>
      </w:r>
      <w:proofErr w:type="spellEnd"/>
      <w:r>
        <w:rPr>
          <w:rFonts w:ascii="Times New Roman" w:eastAsia="Times New Roman" w:hAnsi="Times New Roman" w:cs="Times New Roman"/>
        </w:rPr>
        <w:t xml:space="preserve"> Ingram, Alkermes, Allergan, Angelini, Aristo, Biogen, Boehringer-Ingelheim, Bristol-Meyers Squibb, Cardio Diagnostics, </w:t>
      </w:r>
      <w:proofErr w:type="spellStart"/>
      <w:r>
        <w:rPr>
          <w:rFonts w:ascii="Times New Roman" w:eastAsia="Times New Roman" w:hAnsi="Times New Roman" w:cs="Times New Roman"/>
        </w:rPr>
        <w:t>Cerevel</w:t>
      </w:r>
      <w:proofErr w:type="spellEnd"/>
      <w:r>
        <w:rPr>
          <w:rFonts w:ascii="Times New Roman" w:eastAsia="Times New Roman" w:hAnsi="Times New Roman" w:cs="Times New Roman"/>
        </w:rPr>
        <w:t xml:space="preserve">, CNX Therapeutics, Compass Pathways, Darnitsa, </w:t>
      </w:r>
      <w:proofErr w:type="spellStart"/>
      <w:r>
        <w:rPr>
          <w:rFonts w:ascii="Times New Roman" w:eastAsia="Times New Roman" w:hAnsi="Times New Roman" w:cs="Times New Roman"/>
        </w:rPr>
        <w:t>Delpor</w:t>
      </w:r>
      <w:proofErr w:type="spellEnd"/>
      <w:r>
        <w:rPr>
          <w:rFonts w:ascii="Times New Roman" w:eastAsia="Times New Roman" w:hAnsi="Times New Roman" w:cs="Times New Roman"/>
        </w:rPr>
        <w:t xml:space="preserve">, Denovo, Gedeon Richter, Hikma, </w:t>
      </w:r>
      <w:proofErr w:type="spellStart"/>
      <w:r>
        <w:rPr>
          <w:rFonts w:ascii="Times New Roman" w:eastAsia="Times New Roman" w:hAnsi="Times New Roman" w:cs="Times New Roman"/>
        </w:rPr>
        <w:t>Holmusk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IntraCellular</w:t>
      </w:r>
      <w:proofErr w:type="spellEnd"/>
      <w:r>
        <w:rPr>
          <w:rFonts w:ascii="Times New Roman" w:eastAsia="Times New Roman" w:hAnsi="Times New Roman" w:cs="Times New Roman"/>
        </w:rPr>
        <w:t xml:space="preserve"> Therapies, Jamjoom Pharma, Janssen/J&amp;J, Karuna, LB Pharma, Lundbeck, </w:t>
      </w:r>
      <w:proofErr w:type="spellStart"/>
      <w:r>
        <w:rPr>
          <w:rFonts w:ascii="Times New Roman" w:eastAsia="Times New Roman" w:hAnsi="Times New Roman" w:cs="Times New Roman"/>
        </w:rPr>
        <w:t>MedInCell</w:t>
      </w:r>
      <w:proofErr w:type="spellEnd"/>
      <w:r>
        <w:rPr>
          <w:rFonts w:ascii="Times New Roman" w:eastAsia="Times New Roman" w:hAnsi="Times New Roman" w:cs="Times New Roman"/>
        </w:rPr>
        <w:t xml:space="preserve">, Merck, </w:t>
      </w:r>
      <w:proofErr w:type="spellStart"/>
      <w:r>
        <w:rPr>
          <w:rFonts w:ascii="Times New Roman" w:eastAsia="Times New Roman" w:hAnsi="Times New Roman" w:cs="Times New Roman"/>
        </w:rPr>
        <w:t>Mindpax</w:t>
      </w:r>
      <w:proofErr w:type="spellEnd"/>
      <w:r>
        <w:rPr>
          <w:rFonts w:ascii="Times New Roman" w:eastAsia="Times New Roman" w:hAnsi="Times New Roman" w:cs="Times New Roman"/>
        </w:rPr>
        <w:t xml:space="preserve">, Mitsubishi Tanabe Pharma, </w:t>
      </w:r>
      <w:proofErr w:type="spellStart"/>
      <w:r>
        <w:rPr>
          <w:rFonts w:ascii="Times New Roman" w:eastAsia="Times New Roman" w:hAnsi="Times New Roman" w:cs="Times New Roman"/>
        </w:rPr>
        <w:t>Maplight</w:t>
      </w:r>
      <w:proofErr w:type="spellEnd"/>
      <w:r>
        <w:rPr>
          <w:rFonts w:ascii="Times New Roman" w:eastAsia="Times New Roman" w:hAnsi="Times New Roman" w:cs="Times New Roman"/>
        </w:rPr>
        <w:t xml:space="preserve">, Mylan, </w:t>
      </w:r>
      <w:proofErr w:type="spellStart"/>
      <w:r>
        <w:rPr>
          <w:rFonts w:ascii="Times New Roman" w:eastAsia="Times New Roman" w:hAnsi="Times New Roman" w:cs="Times New Roman"/>
        </w:rPr>
        <w:t>Neumora</w:t>
      </w:r>
      <w:proofErr w:type="spellEnd"/>
      <w:r>
        <w:rPr>
          <w:rFonts w:ascii="Times New Roman" w:eastAsia="Times New Roman" w:hAnsi="Times New Roman" w:cs="Times New Roman"/>
        </w:rPr>
        <w:t xml:space="preserve"> Therapeutics, </w:t>
      </w:r>
      <w:proofErr w:type="spellStart"/>
      <w:r>
        <w:rPr>
          <w:rFonts w:ascii="Times New Roman" w:eastAsia="Times New Roman" w:hAnsi="Times New Roman" w:cs="Times New Roman"/>
        </w:rPr>
        <w:t>Neurocrine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Neurelis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Newron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Noven</w:t>
      </w:r>
      <w:proofErr w:type="spellEnd"/>
      <w:r>
        <w:rPr>
          <w:rFonts w:ascii="Times New Roman" w:eastAsia="Times New Roman" w:hAnsi="Times New Roman" w:cs="Times New Roman"/>
        </w:rPr>
        <w:t xml:space="preserve">, Novo Nordisk, Otsuka, PPD Biotech, </w:t>
      </w:r>
      <w:proofErr w:type="spellStart"/>
      <w:r>
        <w:rPr>
          <w:rFonts w:ascii="Times New Roman" w:eastAsia="Times New Roman" w:hAnsi="Times New Roman" w:cs="Times New Roman"/>
        </w:rPr>
        <w:t>Recordati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Relmada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Reviva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Rovi</w:t>
      </w:r>
      <w:proofErr w:type="spellEnd"/>
      <w:r>
        <w:rPr>
          <w:rFonts w:ascii="Times New Roman" w:eastAsia="Times New Roman" w:hAnsi="Times New Roman" w:cs="Times New Roman"/>
        </w:rPr>
        <w:t xml:space="preserve">, Sage, Seqirus, SK Life Science, Sumitomo Pharma America, Sunovion, Sun Pharma, Supernus, Tabuk, Takeda, Teva, </w:t>
      </w:r>
      <w:proofErr w:type="spellStart"/>
      <w:r>
        <w:rPr>
          <w:rFonts w:ascii="Times New Roman" w:eastAsia="Times New Roman" w:hAnsi="Times New Roman" w:cs="Times New Roman"/>
        </w:rPr>
        <w:t>Tolmar</w:t>
      </w:r>
      <w:proofErr w:type="spellEnd"/>
      <w:r>
        <w:rPr>
          <w:rFonts w:ascii="Times New Roman" w:eastAsia="Times New Roman" w:hAnsi="Times New Roman" w:cs="Times New Roman"/>
        </w:rPr>
        <w:t xml:space="preserve">, Vertex, </w:t>
      </w:r>
      <w:proofErr w:type="spellStart"/>
      <w:r>
        <w:rPr>
          <w:rFonts w:ascii="Times New Roman" w:eastAsia="Times New Roman" w:hAnsi="Times New Roman" w:cs="Times New Roman"/>
        </w:rPr>
        <w:t>Viatris</w:t>
      </w:r>
      <w:proofErr w:type="spellEnd"/>
      <w:r>
        <w:rPr>
          <w:rFonts w:ascii="Times New Roman" w:eastAsia="Times New Roman" w:hAnsi="Times New Roman" w:cs="Times New Roman"/>
        </w:rPr>
        <w:t xml:space="preserve"> and Xenon Pharmaceuticals. He provided expert testimony for Janssen and Otsuka. He served on a Data Safety Monitoring Board for Compass Pathways, Denovo, Lundbeck, </w:t>
      </w:r>
      <w:proofErr w:type="spellStart"/>
      <w:r>
        <w:rPr>
          <w:rFonts w:ascii="Times New Roman" w:eastAsia="Times New Roman" w:hAnsi="Times New Roman" w:cs="Times New Roman"/>
        </w:rPr>
        <w:t>Relmada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Reviva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Rovi</w:t>
      </w:r>
      <w:proofErr w:type="spellEnd"/>
      <w:r>
        <w:rPr>
          <w:rFonts w:ascii="Times New Roman" w:eastAsia="Times New Roman" w:hAnsi="Times New Roman" w:cs="Times New Roman"/>
        </w:rPr>
        <w:t xml:space="preserve">, Supernus, and Teva. He has received grant support from Janssen and Takeda.  He received royalties from UpToDate and is also a stock option holder of Cardio Diagnostics, </w:t>
      </w:r>
      <w:proofErr w:type="spellStart"/>
      <w:r>
        <w:rPr>
          <w:rFonts w:ascii="Times New Roman" w:eastAsia="Times New Roman" w:hAnsi="Times New Roman" w:cs="Times New Roman"/>
        </w:rPr>
        <w:t>Kuleon</w:t>
      </w:r>
      <w:proofErr w:type="spellEnd"/>
      <w:r>
        <w:rPr>
          <w:rFonts w:ascii="Times New Roman" w:eastAsia="Times New Roman" w:hAnsi="Times New Roman" w:cs="Times New Roman"/>
        </w:rPr>
        <w:t xml:space="preserve"> Biosciences, LB Pharma, </w:t>
      </w:r>
      <w:proofErr w:type="spellStart"/>
      <w:r>
        <w:rPr>
          <w:rFonts w:ascii="Times New Roman" w:eastAsia="Times New Roman" w:hAnsi="Times New Roman" w:cs="Times New Roman"/>
        </w:rPr>
        <w:t>Mindpax</w:t>
      </w:r>
      <w:proofErr w:type="spellEnd"/>
      <w:r>
        <w:rPr>
          <w:rFonts w:ascii="Times New Roman" w:eastAsia="Times New Roman" w:hAnsi="Times New Roman" w:cs="Times New Roman"/>
        </w:rPr>
        <w:t>, and Quantic.</w:t>
      </w:r>
    </w:p>
    <w:p w14:paraId="6CDED6DF" w14:textId="77777777" w:rsidR="002C7C52" w:rsidRDefault="00000000">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PL reports institutional grants from AstraZeneca, Biogen, Jansen, MSD and Novartis. </w:t>
      </w:r>
    </w:p>
    <w:p w14:paraId="3BE61F53" w14:textId="77777777" w:rsidR="002C7C52" w:rsidRDefault="00000000">
      <w:pPr>
        <w:spacing w:before="240" w:after="240" w:line="276" w:lineRule="auto"/>
        <w:rPr>
          <w:rFonts w:ascii="Times New Roman" w:eastAsia="Times New Roman" w:hAnsi="Times New Roman" w:cs="Times New Roman"/>
          <w:highlight w:val="white"/>
        </w:rPr>
      </w:pPr>
      <w:r>
        <w:rPr>
          <w:rFonts w:ascii="Times New Roman" w:eastAsia="Times New Roman" w:hAnsi="Times New Roman" w:cs="Times New Roman"/>
        </w:rPr>
        <w:t xml:space="preserve"> </w:t>
      </w:r>
      <w:r>
        <w:rPr>
          <w:rFonts w:ascii="Times New Roman" w:eastAsia="Times New Roman" w:hAnsi="Times New Roman" w:cs="Times New Roman"/>
          <w:highlight w:val="white"/>
        </w:rPr>
        <w:t>EV has received grants and served as consultant, advisor or CME speaker for the following entities: AB-Biotics, AbbVie, Adamed, Angelini, Biogen, Beckley-</w:t>
      </w:r>
      <w:proofErr w:type="spellStart"/>
      <w:r>
        <w:rPr>
          <w:rFonts w:ascii="Times New Roman" w:eastAsia="Times New Roman" w:hAnsi="Times New Roman" w:cs="Times New Roman"/>
          <w:highlight w:val="white"/>
        </w:rPr>
        <w:t>Psytech</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Biohaven</w:t>
      </w:r>
      <w:proofErr w:type="spellEnd"/>
      <w:r>
        <w:rPr>
          <w:rFonts w:ascii="Times New Roman" w:eastAsia="Times New Roman" w:hAnsi="Times New Roman" w:cs="Times New Roman"/>
          <w:highlight w:val="white"/>
        </w:rPr>
        <w:t xml:space="preserve">, Boehringer-Ingelheim, </w:t>
      </w:r>
      <w:proofErr w:type="spellStart"/>
      <w:r>
        <w:rPr>
          <w:rFonts w:ascii="Times New Roman" w:eastAsia="Times New Roman" w:hAnsi="Times New Roman" w:cs="Times New Roman"/>
          <w:highlight w:val="white"/>
        </w:rPr>
        <w:t>Celon</w:t>
      </w:r>
      <w:proofErr w:type="spellEnd"/>
      <w:r>
        <w:rPr>
          <w:rFonts w:ascii="Times New Roman" w:eastAsia="Times New Roman" w:hAnsi="Times New Roman" w:cs="Times New Roman"/>
          <w:highlight w:val="white"/>
        </w:rPr>
        <w:t xml:space="preserve"> Pharma, Compass, Dainippon Sumitomo Pharma, </w:t>
      </w:r>
      <w:proofErr w:type="spellStart"/>
      <w:r>
        <w:rPr>
          <w:rFonts w:ascii="Times New Roman" w:eastAsia="Times New Roman" w:hAnsi="Times New Roman" w:cs="Times New Roman"/>
          <w:highlight w:val="white"/>
        </w:rPr>
        <w:t>Ethypharm</w:t>
      </w:r>
      <w:proofErr w:type="spellEnd"/>
      <w:r>
        <w:rPr>
          <w:rFonts w:ascii="Times New Roman" w:eastAsia="Times New Roman" w:hAnsi="Times New Roman" w:cs="Times New Roman"/>
          <w:highlight w:val="white"/>
        </w:rPr>
        <w:t xml:space="preserve">, Ferrer, Gedeon Richter, GH Research, Glaxo-Smith Kline, HMNC, Idorsia, Johnson &amp; Johnson, Lundbeck, </w:t>
      </w:r>
      <w:proofErr w:type="spellStart"/>
      <w:r>
        <w:rPr>
          <w:rFonts w:ascii="Times New Roman" w:eastAsia="Times New Roman" w:hAnsi="Times New Roman" w:cs="Times New Roman"/>
          <w:highlight w:val="white"/>
        </w:rPr>
        <w:t>Luye</w:t>
      </w:r>
      <w:proofErr w:type="spellEnd"/>
      <w:r>
        <w:rPr>
          <w:rFonts w:ascii="Times New Roman" w:eastAsia="Times New Roman" w:hAnsi="Times New Roman" w:cs="Times New Roman"/>
          <w:highlight w:val="white"/>
        </w:rPr>
        <w:t xml:space="preserve"> Pharma, </w:t>
      </w:r>
      <w:proofErr w:type="spellStart"/>
      <w:r>
        <w:rPr>
          <w:rFonts w:ascii="Times New Roman" w:eastAsia="Times New Roman" w:hAnsi="Times New Roman" w:cs="Times New Roman"/>
          <w:highlight w:val="white"/>
        </w:rPr>
        <w:t>Medincell</w:t>
      </w:r>
      <w:proofErr w:type="spellEnd"/>
      <w:r>
        <w:rPr>
          <w:rFonts w:ascii="Times New Roman" w:eastAsia="Times New Roman" w:hAnsi="Times New Roman" w:cs="Times New Roman"/>
          <w:highlight w:val="white"/>
        </w:rPr>
        <w:t xml:space="preserve">, Merck, </w:t>
      </w:r>
      <w:proofErr w:type="spellStart"/>
      <w:r>
        <w:rPr>
          <w:rFonts w:ascii="Times New Roman" w:eastAsia="Times New Roman" w:hAnsi="Times New Roman" w:cs="Times New Roman"/>
          <w:highlight w:val="white"/>
        </w:rPr>
        <w:t>Newron</w:t>
      </w:r>
      <w:proofErr w:type="spellEnd"/>
      <w:r>
        <w:rPr>
          <w:rFonts w:ascii="Times New Roman" w:eastAsia="Times New Roman" w:hAnsi="Times New Roman" w:cs="Times New Roman"/>
          <w:highlight w:val="white"/>
        </w:rPr>
        <w:t xml:space="preserve">, Novartis, Orion Corporation, Organon, Otsuka, Roche, </w:t>
      </w:r>
      <w:proofErr w:type="spellStart"/>
      <w:r>
        <w:rPr>
          <w:rFonts w:ascii="Times New Roman" w:eastAsia="Times New Roman" w:hAnsi="Times New Roman" w:cs="Times New Roman"/>
          <w:highlight w:val="white"/>
        </w:rPr>
        <w:t>Rovi</w:t>
      </w:r>
      <w:proofErr w:type="spellEnd"/>
      <w:r>
        <w:rPr>
          <w:rFonts w:ascii="Times New Roman" w:eastAsia="Times New Roman" w:hAnsi="Times New Roman" w:cs="Times New Roman"/>
          <w:highlight w:val="white"/>
        </w:rPr>
        <w:t xml:space="preserve">, Sage, Sanofi-Aventis, Sunovion, Takeda, Teva, and </w:t>
      </w:r>
      <w:proofErr w:type="spellStart"/>
      <w:r>
        <w:rPr>
          <w:rFonts w:ascii="Times New Roman" w:eastAsia="Times New Roman" w:hAnsi="Times New Roman" w:cs="Times New Roman"/>
          <w:highlight w:val="white"/>
        </w:rPr>
        <w:t>Viatris</w:t>
      </w:r>
      <w:proofErr w:type="spellEnd"/>
      <w:r>
        <w:rPr>
          <w:rFonts w:ascii="Times New Roman" w:eastAsia="Times New Roman" w:hAnsi="Times New Roman" w:cs="Times New Roman"/>
          <w:highlight w:val="white"/>
        </w:rPr>
        <w:t>, outside the submitted work.</w:t>
      </w:r>
    </w:p>
    <w:p w14:paraId="064C85CD" w14:textId="77777777" w:rsidR="002C7C52" w:rsidRDefault="002C7C52">
      <w:pPr>
        <w:spacing w:before="240" w:after="240" w:line="276" w:lineRule="auto"/>
        <w:rPr>
          <w:rFonts w:ascii="Times New Roman" w:eastAsia="Times New Roman" w:hAnsi="Times New Roman" w:cs="Times New Roman"/>
        </w:rPr>
      </w:pPr>
    </w:p>
    <w:p w14:paraId="40B5CA5C" w14:textId="77777777" w:rsidR="002C7C52" w:rsidRDefault="002C7C52">
      <w:pPr>
        <w:spacing w:line="240" w:lineRule="auto"/>
      </w:pPr>
    </w:p>
    <w:p w14:paraId="192110CD" w14:textId="77777777" w:rsidR="002C7C52" w:rsidRDefault="002C7C52">
      <w:pPr>
        <w:spacing w:line="240" w:lineRule="auto"/>
      </w:pPr>
    </w:p>
    <w:p w14:paraId="248E5919" w14:textId="77777777" w:rsidR="002C7C52" w:rsidRDefault="002C7C52">
      <w:pPr>
        <w:spacing w:line="240" w:lineRule="auto"/>
      </w:pPr>
    </w:p>
    <w:p w14:paraId="03FCD8A5" w14:textId="77777777" w:rsidR="002C7C52" w:rsidRDefault="002C7C52">
      <w:pPr>
        <w:spacing w:line="240" w:lineRule="auto"/>
      </w:pPr>
    </w:p>
    <w:p w14:paraId="160FED23" w14:textId="77777777" w:rsidR="002C7C52" w:rsidRDefault="002C7C52">
      <w:pPr>
        <w:spacing w:line="240" w:lineRule="auto"/>
      </w:pPr>
    </w:p>
    <w:p w14:paraId="7C091E38" w14:textId="77777777" w:rsidR="002C7C52" w:rsidRDefault="002C7C52">
      <w:pPr>
        <w:spacing w:line="240" w:lineRule="auto"/>
      </w:pPr>
    </w:p>
    <w:p w14:paraId="04D947A1" w14:textId="77777777" w:rsidR="002C7C52" w:rsidRDefault="002C7C52">
      <w:pPr>
        <w:spacing w:line="240" w:lineRule="auto"/>
      </w:pPr>
    </w:p>
    <w:p w14:paraId="1E9D9394" w14:textId="77777777" w:rsidR="002C7C52" w:rsidRDefault="002C7C52">
      <w:pPr>
        <w:spacing w:line="240" w:lineRule="auto"/>
      </w:pPr>
    </w:p>
    <w:p w14:paraId="1E334F10" w14:textId="77777777" w:rsidR="002C7C52" w:rsidRDefault="002C7C52">
      <w:pPr>
        <w:spacing w:line="240" w:lineRule="auto"/>
      </w:pPr>
    </w:p>
    <w:p w14:paraId="316CD86E" w14:textId="77777777" w:rsidR="002C7C52" w:rsidRDefault="002C7C52">
      <w:pPr>
        <w:spacing w:line="240" w:lineRule="auto"/>
      </w:pPr>
    </w:p>
    <w:p w14:paraId="37B7AF9B" w14:textId="77777777" w:rsidR="002C7C52" w:rsidRDefault="002C7C52">
      <w:pPr>
        <w:spacing w:line="240" w:lineRule="auto"/>
      </w:pPr>
    </w:p>
    <w:p w14:paraId="1CD89744" w14:textId="77777777" w:rsidR="002C7C52" w:rsidRDefault="002C7C52">
      <w:pPr>
        <w:spacing w:line="240" w:lineRule="auto"/>
      </w:pPr>
    </w:p>
    <w:p w14:paraId="3C2FC9E5" w14:textId="77777777" w:rsidR="002C7C52" w:rsidRDefault="002C7C52">
      <w:pPr>
        <w:spacing w:line="240" w:lineRule="auto"/>
      </w:pPr>
    </w:p>
    <w:p w14:paraId="106126E4" w14:textId="77777777" w:rsidR="002C7C52" w:rsidRDefault="002C7C52">
      <w:pPr>
        <w:spacing w:line="240" w:lineRule="auto"/>
      </w:pPr>
    </w:p>
    <w:p w14:paraId="7A1DC45A" w14:textId="77777777" w:rsidR="002C7C52" w:rsidRDefault="002C7C52">
      <w:pPr>
        <w:spacing w:line="240" w:lineRule="auto"/>
      </w:pPr>
    </w:p>
    <w:p w14:paraId="6302B47E" w14:textId="77777777" w:rsidR="002C7C52" w:rsidRDefault="002C7C52">
      <w:pPr>
        <w:spacing w:line="240" w:lineRule="auto"/>
      </w:pPr>
    </w:p>
    <w:p w14:paraId="79D33317" w14:textId="77777777" w:rsidR="002C7C52" w:rsidRDefault="002C7C52">
      <w:pPr>
        <w:spacing w:line="240" w:lineRule="auto"/>
      </w:pPr>
    </w:p>
    <w:p w14:paraId="365BFA15" w14:textId="77777777" w:rsidR="002C7C52" w:rsidRDefault="002C7C52">
      <w:pPr>
        <w:spacing w:line="240" w:lineRule="auto"/>
      </w:pPr>
    </w:p>
    <w:p w14:paraId="0195D3DF" w14:textId="77777777" w:rsidR="002C7C52" w:rsidRDefault="002C7C52">
      <w:pPr>
        <w:spacing w:line="240" w:lineRule="auto"/>
      </w:pPr>
    </w:p>
    <w:p w14:paraId="6BEDB620" w14:textId="77777777" w:rsidR="002C7C52" w:rsidRDefault="00000000">
      <w:pPr>
        <w:spacing w:line="240" w:lineRule="auto"/>
        <w:rPr>
          <w:b/>
          <w:u w:val="single"/>
        </w:rPr>
      </w:pPr>
      <w:r>
        <w:rPr>
          <w:b/>
          <w:u w:val="single"/>
        </w:rPr>
        <w:t>References</w:t>
      </w:r>
    </w:p>
    <w:p w14:paraId="1970D899" w14:textId="77777777" w:rsidR="002C7C52" w:rsidRPr="008C0C1C" w:rsidRDefault="00000000">
      <w:pPr>
        <w:widowControl w:val="0"/>
        <w:pBdr>
          <w:top w:val="nil"/>
          <w:left w:val="nil"/>
          <w:bottom w:val="nil"/>
          <w:right w:val="nil"/>
          <w:between w:val="nil"/>
        </w:pBdr>
        <w:spacing w:after="0" w:line="240" w:lineRule="auto"/>
        <w:ind w:left="264" w:hanging="264"/>
        <w:rPr>
          <w:lang w:val="fr-FR"/>
        </w:rPr>
      </w:pPr>
      <w:hyperlink r:id="rId45">
        <w:r>
          <w:t>1</w:t>
        </w:r>
        <w:r>
          <w:tab/>
          <w:t xml:space="preserve">GBD 2019 Diseases and Injuries Collaborators. Global burden of 369 diseases and injuries in 204 countries and territories, 1990-2019: a systematic analysis for the Global Burden of Disease Study 2019. </w:t>
        </w:r>
      </w:hyperlink>
      <w:hyperlink r:id="rId46">
        <w:r w:rsidRPr="008C0C1C">
          <w:rPr>
            <w:i/>
            <w:lang w:val="fr-FR"/>
          </w:rPr>
          <w:t xml:space="preserve">Lancet </w:t>
        </w:r>
        <w:proofErr w:type="spellStart"/>
        <w:r w:rsidRPr="008C0C1C">
          <w:rPr>
            <w:i/>
            <w:lang w:val="fr-FR"/>
          </w:rPr>
          <w:t>Lond</w:t>
        </w:r>
        <w:proofErr w:type="spellEnd"/>
        <w:r w:rsidRPr="008C0C1C">
          <w:rPr>
            <w:i/>
            <w:lang w:val="fr-FR"/>
          </w:rPr>
          <w:t xml:space="preserve"> </w:t>
        </w:r>
        <w:proofErr w:type="spellStart"/>
        <w:r w:rsidRPr="008C0C1C">
          <w:rPr>
            <w:i/>
            <w:lang w:val="fr-FR"/>
          </w:rPr>
          <w:t>Engl</w:t>
        </w:r>
        <w:proofErr w:type="spellEnd"/>
      </w:hyperlink>
      <w:hyperlink r:id="rId47">
        <w:r w:rsidRPr="008C0C1C">
          <w:rPr>
            <w:lang w:val="fr-FR"/>
          </w:rPr>
          <w:t xml:space="preserve"> </w:t>
        </w:r>
        <w:proofErr w:type="gramStart"/>
        <w:r w:rsidRPr="008C0C1C">
          <w:rPr>
            <w:lang w:val="fr-FR"/>
          </w:rPr>
          <w:t>2020;</w:t>
        </w:r>
        <w:proofErr w:type="gramEnd"/>
        <w:r w:rsidRPr="008C0C1C">
          <w:rPr>
            <w:lang w:val="fr-FR"/>
          </w:rPr>
          <w:t xml:space="preserve"> </w:t>
        </w:r>
      </w:hyperlink>
      <w:hyperlink r:id="rId48">
        <w:r w:rsidRPr="008C0C1C">
          <w:rPr>
            <w:b/>
            <w:lang w:val="fr-FR"/>
          </w:rPr>
          <w:t>396</w:t>
        </w:r>
      </w:hyperlink>
      <w:hyperlink r:id="rId49">
        <w:r w:rsidRPr="008C0C1C">
          <w:rPr>
            <w:lang w:val="fr-FR"/>
          </w:rPr>
          <w:t>: 1204–22.</w:t>
        </w:r>
      </w:hyperlink>
    </w:p>
    <w:p w14:paraId="1932250D" w14:textId="77777777" w:rsidR="002C7C52" w:rsidRDefault="00000000">
      <w:pPr>
        <w:widowControl w:val="0"/>
        <w:pBdr>
          <w:top w:val="nil"/>
          <w:left w:val="nil"/>
          <w:bottom w:val="nil"/>
          <w:right w:val="nil"/>
          <w:between w:val="nil"/>
        </w:pBdr>
        <w:spacing w:after="0" w:line="240" w:lineRule="auto"/>
        <w:ind w:left="264" w:hanging="264"/>
      </w:pPr>
      <w:hyperlink r:id="rId50">
        <w:r w:rsidRPr="008C0C1C">
          <w:rPr>
            <w:lang w:val="fr-FR"/>
          </w:rPr>
          <w:t>2</w:t>
        </w:r>
        <w:r w:rsidRPr="008C0C1C">
          <w:rPr>
            <w:lang w:val="fr-FR"/>
          </w:rPr>
          <w:tab/>
        </w:r>
        <w:proofErr w:type="spellStart"/>
        <w:r w:rsidRPr="008C0C1C">
          <w:rPr>
            <w:lang w:val="fr-FR"/>
          </w:rPr>
          <w:t>Fusar</w:t>
        </w:r>
        <w:proofErr w:type="spellEnd"/>
        <w:r w:rsidRPr="008C0C1C">
          <w:rPr>
            <w:lang w:val="fr-FR"/>
          </w:rPr>
          <w:t xml:space="preserve">-Poli P, </w:t>
        </w:r>
        <w:proofErr w:type="spellStart"/>
        <w:r w:rsidRPr="008C0C1C">
          <w:rPr>
            <w:lang w:val="fr-FR"/>
          </w:rPr>
          <w:t>Estradé</w:t>
        </w:r>
        <w:proofErr w:type="spellEnd"/>
        <w:r w:rsidRPr="008C0C1C">
          <w:rPr>
            <w:lang w:val="fr-FR"/>
          </w:rPr>
          <w:t xml:space="preserve"> A, </w:t>
        </w:r>
        <w:proofErr w:type="spellStart"/>
        <w:r w:rsidRPr="008C0C1C">
          <w:rPr>
            <w:lang w:val="fr-FR"/>
          </w:rPr>
          <w:t>Stanghellini</w:t>
        </w:r>
        <w:proofErr w:type="spellEnd"/>
        <w:r w:rsidRPr="008C0C1C">
          <w:rPr>
            <w:lang w:val="fr-FR"/>
          </w:rPr>
          <w:t xml:space="preserve"> G, </w:t>
        </w:r>
      </w:hyperlink>
      <w:hyperlink r:id="rId51">
        <w:r w:rsidRPr="008C0C1C">
          <w:rPr>
            <w:i/>
            <w:lang w:val="fr-FR"/>
          </w:rPr>
          <w:t>et al.</w:t>
        </w:r>
      </w:hyperlink>
      <w:hyperlink r:id="rId52">
        <w:r w:rsidRPr="008C0C1C">
          <w:rPr>
            <w:lang w:val="fr-FR"/>
          </w:rPr>
          <w:t xml:space="preserve"> </w:t>
        </w:r>
        <w:r>
          <w:t xml:space="preserve">The lived experience of </w:t>
        </w:r>
        <w:proofErr w:type="gramStart"/>
        <w:r>
          <w:t>psychosis:</w:t>
        </w:r>
        <w:proofErr w:type="gramEnd"/>
        <w:r>
          <w:t xml:space="preserve"> a bottom-up review co-written by experts by experience and academics. </w:t>
        </w:r>
      </w:hyperlink>
      <w:hyperlink r:id="rId53">
        <w:r>
          <w:rPr>
            <w:i/>
          </w:rPr>
          <w:t xml:space="preserve">World Psychiatry Off J World </w:t>
        </w:r>
        <w:proofErr w:type="spellStart"/>
        <w:r>
          <w:rPr>
            <w:i/>
          </w:rPr>
          <w:t>Psychiatr</w:t>
        </w:r>
        <w:proofErr w:type="spellEnd"/>
        <w:r>
          <w:rPr>
            <w:i/>
          </w:rPr>
          <w:t xml:space="preserve"> Assoc WPA</w:t>
        </w:r>
      </w:hyperlink>
      <w:hyperlink r:id="rId54">
        <w:r>
          <w:t xml:space="preserve"> 2022; </w:t>
        </w:r>
      </w:hyperlink>
      <w:hyperlink r:id="rId55">
        <w:r>
          <w:rPr>
            <w:b/>
          </w:rPr>
          <w:t>21</w:t>
        </w:r>
      </w:hyperlink>
      <w:hyperlink r:id="rId56">
        <w:r>
          <w:t>: 168–88.</w:t>
        </w:r>
      </w:hyperlink>
    </w:p>
    <w:p w14:paraId="33C4116E" w14:textId="77777777" w:rsidR="002C7C52" w:rsidRDefault="00000000">
      <w:pPr>
        <w:widowControl w:val="0"/>
        <w:pBdr>
          <w:top w:val="nil"/>
          <w:left w:val="nil"/>
          <w:bottom w:val="nil"/>
          <w:right w:val="nil"/>
          <w:between w:val="nil"/>
        </w:pBdr>
        <w:spacing w:after="0" w:line="240" w:lineRule="auto"/>
        <w:ind w:left="264" w:hanging="264"/>
      </w:pPr>
      <w:hyperlink r:id="rId57">
        <w:r>
          <w:t>3</w:t>
        </w:r>
        <w:r>
          <w:tab/>
          <w:t xml:space="preserve">Charlson FJ, Ferrari AJ, Santomauro DF, </w:t>
        </w:r>
      </w:hyperlink>
      <w:hyperlink r:id="rId58">
        <w:r>
          <w:rPr>
            <w:i/>
          </w:rPr>
          <w:t>et al.</w:t>
        </w:r>
      </w:hyperlink>
      <w:hyperlink r:id="rId59">
        <w:r>
          <w:t xml:space="preserve"> Global Epidemiology and Burden of Schizophrenia: Findings From the Global Burden of Disease Study 2016. </w:t>
        </w:r>
      </w:hyperlink>
      <w:hyperlink r:id="rId60">
        <w:proofErr w:type="spellStart"/>
        <w:r>
          <w:rPr>
            <w:i/>
          </w:rPr>
          <w:t>Schizophr</w:t>
        </w:r>
        <w:proofErr w:type="spellEnd"/>
        <w:r>
          <w:rPr>
            <w:i/>
          </w:rPr>
          <w:t xml:space="preserve"> Bull</w:t>
        </w:r>
      </w:hyperlink>
      <w:hyperlink r:id="rId61">
        <w:r>
          <w:t xml:space="preserve"> 2018; </w:t>
        </w:r>
      </w:hyperlink>
      <w:hyperlink r:id="rId62">
        <w:r>
          <w:rPr>
            <w:b/>
          </w:rPr>
          <w:t>44</w:t>
        </w:r>
      </w:hyperlink>
      <w:hyperlink r:id="rId63">
        <w:r>
          <w:t>: 1195–203.</w:t>
        </w:r>
      </w:hyperlink>
    </w:p>
    <w:p w14:paraId="03DD7B29" w14:textId="77777777" w:rsidR="002C7C52" w:rsidRDefault="00000000">
      <w:pPr>
        <w:widowControl w:val="0"/>
        <w:pBdr>
          <w:top w:val="nil"/>
          <w:left w:val="nil"/>
          <w:bottom w:val="nil"/>
          <w:right w:val="nil"/>
          <w:between w:val="nil"/>
        </w:pBdr>
        <w:spacing w:after="0" w:line="240" w:lineRule="auto"/>
        <w:ind w:left="264" w:hanging="264"/>
      </w:pPr>
      <w:hyperlink r:id="rId64">
        <w:r>
          <w:t>4</w:t>
        </w:r>
        <w:r>
          <w:tab/>
          <w:t xml:space="preserve">Whiteford HA, Degenhardt L, Rehm J, </w:t>
        </w:r>
      </w:hyperlink>
      <w:hyperlink r:id="rId65">
        <w:r>
          <w:rPr>
            <w:i/>
          </w:rPr>
          <w:t>et al.</w:t>
        </w:r>
      </w:hyperlink>
      <w:hyperlink r:id="rId66">
        <w:r>
          <w:t xml:space="preserve"> Global burden of disease attributable to mental and substance use disorders: findings from the Global Burden of Disease Study 2010. </w:t>
        </w:r>
      </w:hyperlink>
      <w:hyperlink r:id="rId67">
        <w:r>
          <w:rPr>
            <w:i/>
          </w:rPr>
          <w:t>Lancet Lond Engl</w:t>
        </w:r>
      </w:hyperlink>
      <w:hyperlink r:id="rId68">
        <w:r>
          <w:t xml:space="preserve"> 2013; </w:t>
        </w:r>
      </w:hyperlink>
      <w:hyperlink r:id="rId69">
        <w:r>
          <w:rPr>
            <w:b/>
          </w:rPr>
          <w:t>382</w:t>
        </w:r>
      </w:hyperlink>
      <w:hyperlink r:id="rId70">
        <w:r>
          <w:t>: 1575–86.</w:t>
        </w:r>
      </w:hyperlink>
    </w:p>
    <w:p w14:paraId="62CA9155" w14:textId="77777777" w:rsidR="002C7C52" w:rsidRDefault="00000000">
      <w:pPr>
        <w:widowControl w:val="0"/>
        <w:pBdr>
          <w:top w:val="nil"/>
          <w:left w:val="nil"/>
          <w:bottom w:val="nil"/>
          <w:right w:val="nil"/>
          <w:between w:val="nil"/>
        </w:pBdr>
        <w:spacing w:after="0" w:line="240" w:lineRule="auto"/>
        <w:ind w:left="264" w:hanging="264"/>
      </w:pPr>
      <w:hyperlink r:id="rId71">
        <w:r>
          <w:t>5</w:t>
        </w:r>
        <w:r>
          <w:tab/>
          <w:t xml:space="preserve">GBD 2019 Mental Disorders Collaborators. Global, regional, and national burden of 12 mental disorders in 204 countries and territories, 1990-2019: a systematic analysis for the Global Burden of Disease Study 2019. </w:t>
        </w:r>
      </w:hyperlink>
      <w:hyperlink r:id="rId72">
        <w:r>
          <w:rPr>
            <w:i/>
          </w:rPr>
          <w:t>Lancet Psychiatry</w:t>
        </w:r>
      </w:hyperlink>
      <w:hyperlink r:id="rId73">
        <w:r>
          <w:t xml:space="preserve"> 2022; </w:t>
        </w:r>
      </w:hyperlink>
      <w:hyperlink r:id="rId74">
        <w:r>
          <w:rPr>
            <w:b/>
          </w:rPr>
          <w:t>9</w:t>
        </w:r>
      </w:hyperlink>
      <w:hyperlink r:id="rId75">
        <w:r>
          <w:t>: 137–50.</w:t>
        </w:r>
      </w:hyperlink>
    </w:p>
    <w:p w14:paraId="103667FD" w14:textId="77777777" w:rsidR="002C7C52" w:rsidRDefault="00000000">
      <w:pPr>
        <w:widowControl w:val="0"/>
        <w:pBdr>
          <w:top w:val="nil"/>
          <w:left w:val="nil"/>
          <w:bottom w:val="nil"/>
          <w:right w:val="nil"/>
          <w:between w:val="nil"/>
        </w:pBdr>
        <w:spacing w:after="0" w:line="240" w:lineRule="auto"/>
        <w:ind w:left="264" w:hanging="264"/>
      </w:pPr>
      <w:hyperlink r:id="rId76">
        <w:r>
          <w:t>6</w:t>
        </w:r>
        <w:r>
          <w:tab/>
          <w:t xml:space="preserve">Crump C, </w:t>
        </w:r>
        <w:proofErr w:type="spellStart"/>
        <w:r>
          <w:t>Winkleby</w:t>
        </w:r>
        <w:proofErr w:type="spellEnd"/>
        <w:r>
          <w:t xml:space="preserve"> MA, Sundquist K, Sundquist J. Comorbidities and mortality in persons with schizophrenia: a Swedish national cohort study. </w:t>
        </w:r>
      </w:hyperlink>
      <w:hyperlink r:id="rId77">
        <w:r>
          <w:rPr>
            <w:i/>
          </w:rPr>
          <w:t>Am J Psychiatry</w:t>
        </w:r>
      </w:hyperlink>
      <w:hyperlink r:id="rId78">
        <w:r>
          <w:t xml:space="preserve"> 2013; </w:t>
        </w:r>
      </w:hyperlink>
      <w:hyperlink r:id="rId79">
        <w:r>
          <w:rPr>
            <w:b/>
          </w:rPr>
          <w:t>170</w:t>
        </w:r>
      </w:hyperlink>
      <w:hyperlink r:id="rId80">
        <w:r>
          <w:t>: 324–33.</w:t>
        </w:r>
      </w:hyperlink>
    </w:p>
    <w:p w14:paraId="123FFCED" w14:textId="77777777" w:rsidR="002C7C52" w:rsidRPr="008C0C1C" w:rsidRDefault="00000000">
      <w:pPr>
        <w:widowControl w:val="0"/>
        <w:pBdr>
          <w:top w:val="nil"/>
          <w:left w:val="nil"/>
          <w:bottom w:val="nil"/>
          <w:right w:val="nil"/>
          <w:between w:val="nil"/>
        </w:pBdr>
        <w:spacing w:after="0" w:line="240" w:lineRule="auto"/>
        <w:ind w:left="264" w:hanging="264"/>
        <w:rPr>
          <w:lang w:val="fr-FR"/>
        </w:rPr>
      </w:pPr>
      <w:hyperlink r:id="rId81">
        <w:r>
          <w:t>7</w:t>
        </w:r>
        <w:r>
          <w:tab/>
          <w:t xml:space="preserve">Tanskanen A, Tiihonen J, Taipale H. Mortality in schizophrenia: 30-year nationwide follow-up study. </w:t>
        </w:r>
      </w:hyperlink>
      <w:hyperlink r:id="rId82">
        <w:r w:rsidRPr="008C0C1C">
          <w:rPr>
            <w:i/>
            <w:lang w:val="fr-FR"/>
          </w:rPr>
          <w:t xml:space="preserve">Acta </w:t>
        </w:r>
        <w:proofErr w:type="spellStart"/>
        <w:r w:rsidRPr="008C0C1C">
          <w:rPr>
            <w:i/>
            <w:lang w:val="fr-FR"/>
          </w:rPr>
          <w:t>Psychiatr</w:t>
        </w:r>
        <w:proofErr w:type="spellEnd"/>
        <w:r w:rsidRPr="008C0C1C">
          <w:rPr>
            <w:i/>
            <w:lang w:val="fr-FR"/>
          </w:rPr>
          <w:t xml:space="preserve"> </w:t>
        </w:r>
        <w:proofErr w:type="spellStart"/>
        <w:r w:rsidRPr="008C0C1C">
          <w:rPr>
            <w:i/>
            <w:lang w:val="fr-FR"/>
          </w:rPr>
          <w:t>Scand</w:t>
        </w:r>
        <w:proofErr w:type="spellEnd"/>
      </w:hyperlink>
      <w:hyperlink r:id="rId83">
        <w:r w:rsidRPr="008C0C1C">
          <w:rPr>
            <w:lang w:val="fr-FR"/>
          </w:rPr>
          <w:t xml:space="preserve"> </w:t>
        </w:r>
        <w:proofErr w:type="gramStart"/>
        <w:r w:rsidRPr="008C0C1C">
          <w:rPr>
            <w:lang w:val="fr-FR"/>
          </w:rPr>
          <w:t>2018;</w:t>
        </w:r>
        <w:proofErr w:type="gramEnd"/>
        <w:r w:rsidRPr="008C0C1C">
          <w:rPr>
            <w:lang w:val="fr-FR"/>
          </w:rPr>
          <w:t xml:space="preserve"> </w:t>
        </w:r>
      </w:hyperlink>
      <w:hyperlink r:id="rId84">
        <w:r w:rsidRPr="008C0C1C">
          <w:rPr>
            <w:b/>
            <w:lang w:val="fr-FR"/>
          </w:rPr>
          <w:t>138</w:t>
        </w:r>
      </w:hyperlink>
      <w:hyperlink r:id="rId85">
        <w:r w:rsidRPr="008C0C1C">
          <w:rPr>
            <w:lang w:val="fr-FR"/>
          </w:rPr>
          <w:t>: 492–9.</w:t>
        </w:r>
      </w:hyperlink>
    </w:p>
    <w:p w14:paraId="3BD6C36D" w14:textId="77777777" w:rsidR="002C7C52" w:rsidRDefault="00000000">
      <w:pPr>
        <w:widowControl w:val="0"/>
        <w:pBdr>
          <w:top w:val="nil"/>
          <w:left w:val="nil"/>
          <w:bottom w:val="nil"/>
          <w:right w:val="nil"/>
          <w:between w:val="nil"/>
        </w:pBdr>
        <w:spacing w:after="0" w:line="240" w:lineRule="auto"/>
        <w:ind w:left="264" w:hanging="264"/>
      </w:pPr>
      <w:hyperlink r:id="rId86">
        <w:r w:rsidRPr="008C0C1C">
          <w:rPr>
            <w:lang w:val="fr-FR"/>
          </w:rPr>
          <w:t>8</w:t>
        </w:r>
        <w:r w:rsidRPr="008C0C1C">
          <w:rPr>
            <w:lang w:val="fr-FR"/>
          </w:rPr>
          <w:tab/>
        </w:r>
        <w:proofErr w:type="spellStart"/>
        <w:r w:rsidRPr="008C0C1C">
          <w:rPr>
            <w:lang w:val="fr-FR"/>
          </w:rPr>
          <w:t>Correll</w:t>
        </w:r>
        <w:proofErr w:type="spellEnd"/>
        <w:r w:rsidRPr="008C0C1C">
          <w:rPr>
            <w:lang w:val="fr-FR"/>
          </w:rPr>
          <w:t xml:space="preserve"> CU, Solmi M, </w:t>
        </w:r>
        <w:proofErr w:type="spellStart"/>
        <w:r w:rsidRPr="008C0C1C">
          <w:rPr>
            <w:lang w:val="fr-FR"/>
          </w:rPr>
          <w:t>Croatto</w:t>
        </w:r>
        <w:proofErr w:type="spellEnd"/>
        <w:r w:rsidRPr="008C0C1C">
          <w:rPr>
            <w:lang w:val="fr-FR"/>
          </w:rPr>
          <w:t xml:space="preserve"> G, </w:t>
        </w:r>
      </w:hyperlink>
      <w:hyperlink r:id="rId87">
        <w:r w:rsidRPr="008C0C1C">
          <w:rPr>
            <w:i/>
            <w:lang w:val="fr-FR"/>
          </w:rPr>
          <w:t>et al.</w:t>
        </w:r>
      </w:hyperlink>
      <w:hyperlink r:id="rId88">
        <w:r w:rsidRPr="008C0C1C">
          <w:rPr>
            <w:lang w:val="fr-FR"/>
          </w:rPr>
          <w:t xml:space="preserve"> </w:t>
        </w:r>
        <w:r>
          <w:t xml:space="preserve">Mortality in people with </w:t>
        </w:r>
        <w:proofErr w:type="gramStart"/>
        <w:r>
          <w:t>schizophrenia:</w:t>
        </w:r>
        <w:proofErr w:type="gramEnd"/>
        <w:r>
          <w:t xml:space="preserve"> a systematic review and meta‐analysis of relative risk and aggravating or attenuating factors. </w:t>
        </w:r>
      </w:hyperlink>
      <w:hyperlink r:id="rId89">
        <w:r>
          <w:rPr>
            <w:i/>
          </w:rPr>
          <w:t>World Psychiatry</w:t>
        </w:r>
      </w:hyperlink>
      <w:hyperlink r:id="rId90">
        <w:r>
          <w:t xml:space="preserve"> 2022; </w:t>
        </w:r>
      </w:hyperlink>
      <w:hyperlink r:id="rId91">
        <w:r>
          <w:rPr>
            <w:b/>
          </w:rPr>
          <w:t>21</w:t>
        </w:r>
      </w:hyperlink>
      <w:hyperlink r:id="rId92">
        <w:r>
          <w:t>: 248–71.</w:t>
        </w:r>
      </w:hyperlink>
    </w:p>
    <w:p w14:paraId="3913F055" w14:textId="77777777" w:rsidR="002C7C52" w:rsidRDefault="00000000">
      <w:pPr>
        <w:widowControl w:val="0"/>
        <w:pBdr>
          <w:top w:val="nil"/>
          <w:left w:val="nil"/>
          <w:bottom w:val="nil"/>
          <w:right w:val="nil"/>
          <w:between w:val="nil"/>
        </w:pBdr>
        <w:spacing w:after="0" w:line="240" w:lineRule="auto"/>
        <w:ind w:left="264" w:hanging="264"/>
      </w:pPr>
      <w:hyperlink r:id="rId93">
        <w:r>
          <w:t>9</w:t>
        </w:r>
        <w:r>
          <w:tab/>
          <w:t xml:space="preserve">Solmi M, Croatto G, Fornaro M, </w:t>
        </w:r>
      </w:hyperlink>
      <w:hyperlink r:id="rId94">
        <w:r>
          <w:rPr>
            <w:i/>
          </w:rPr>
          <w:t>et al.</w:t>
        </w:r>
      </w:hyperlink>
      <w:hyperlink r:id="rId95">
        <w:r>
          <w:t xml:space="preserve"> Regional differences in mortality risk and in attenuating or aggravating factors in schizophrenia: A systematic review and meta-analysis. </w:t>
        </w:r>
      </w:hyperlink>
      <w:hyperlink r:id="rId96">
        <w:proofErr w:type="spellStart"/>
        <w:r>
          <w:rPr>
            <w:i/>
          </w:rPr>
          <w:t>Eur</w:t>
        </w:r>
        <w:proofErr w:type="spellEnd"/>
        <w:r>
          <w:rPr>
            <w:i/>
          </w:rPr>
          <w:t xml:space="preserve"> </w:t>
        </w:r>
        <w:proofErr w:type="spellStart"/>
        <w:r>
          <w:rPr>
            <w:i/>
          </w:rPr>
          <w:t>Neuropsychopharmacol</w:t>
        </w:r>
        <w:proofErr w:type="spellEnd"/>
        <w:r>
          <w:rPr>
            <w:i/>
          </w:rPr>
          <w:t xml:space="preserve"> J </w:t>
        </w:r>
        <w:proofErr w:type="spellStart"/>
        <w:r>
          <w:rPr>
            <w:i/>
          </w:rPr>
          <w:t>Eur</w:t>
        </w:r>
        <w:proofErr w:type="spellEnd"/>
        <w:r>
          <w:rPr>
            <w:i/>
          </w:rPr>
          <w:t xml:space="preserve"> Coll </w:t>
        </w:r>
        <w:proofErr w:type="spellStart"/>
        <w:r>
          <w:rPr>
            <w:i/>
          </w:rPr>
          <w:t>Neuropsychopharmacol</w:t>
        </w:r>
        <w:proofErr w:type="spellEnd"/>
      </w:hyperlink>
      <w:hyperlink r:id="rId97">
        <w:r>
          <w:t xml:space="preserve"> 2024; </w:t>
        </w:r>
      </w:hyperlink>
      <w:hyperlink r:id="rId98">
        <w:r>
          <w:rPr>
            <w:b/>
          </w:rPr>
          <w:t>80</w:t>
        </w:r>
      </w:hyperlink>
      <w:hyperlink r:id="rId99">
        <w:r>
          <w:t>: 55–69.</w:t>
        </w:r>
      </w:hyperlink>
    </w:p>
    <w:p w14:paraId="4CF7CE83" w14:textId="77777777" w:rsidR="002C7C52" w:rsidRPr="008C0C1C" w:rsidRDefault="00000000">
      <w:pPr>
        <w:widowControl w:val="0"/>
        <w:pBdr>
          <w:top w:val="nil"/>
          <w:left w:val="nil"/>
          <w:bottom w:val="nil"/>
          <w:right w:val="nil"/>
          <w:between w:val="nil"/>
        </w:pBdr>
        <w:spacing w:after="0" w:line="240" w:lineRule="auto"/>
        <w:ind w:left="264" w:hanging="264"/>
        <w:rPr>
          <w:lang w:val="fr-FR"/>
        </w:rPr>
      </w:pPr>
      <w:hyperlink r:id="rId100">
        <w:r>
          <w:t>10</w:t>
        </w:r>
        <w:r>
          <w:tab/>
          <w:t xml:space="preserve">Saha S, Chant D, McGrath J. A systematic review of mortality in schizophrenia: is the differential mortality gap worsening over time? </w:t>
        </w:r>
      </w:hyperlink>
      <w:hyperlink r:id="rId101">
        <w:r w:rsidRPr="008C0C1C">
          <w:rPr>
            <w:i/>
            <w:lang w:val="fr-FR"/>
          </w:rPr>
          <w:t xml:space="preserve">Arch </w:t>
        </w:r>
        <w:proofErr w:type="spellStart"/>
        <w:r w:rsidRPr="008C0C1C">
          <w:rPr>
            <w:i/>
            <w:lang w:val="fr-FR"/>
          </w:rPr>
          <w:t>Gen</w:t>
        </w:r>
        <w:proofErr w:type="spellEnd"/>
        <w:r w:rsidRPr="008C0C1C">
          <w:rPr>
            <w:i/>
            <w:lang w:val="fr-FR"/>
          </w:rPr>
          <w:t xml:space="preserve"> </w:t>
        </w:r>
        <w:proofErr w:type="spellStart"/>
        <w:r w:rsidRPr="008C0C1C">
          <w:rPr>
            <w:i/>
            <w:lang w:val="fr-FR"/>
          </w:rPr>
          <w:t>Psychiatry</w:t>
        </w:r>
        <w:proofErr w:type="spellEnd"/>
      </w:hyperlink>
      <w:hyperlink r:id="rId102">
        <w:r w:rsidRPr="008C0C1C">
          <w:rPr>
            <w:lang w:val="fr-FR"/>
          </w:rPr>
          <w:t xml:space="preserve"> </w:t>
        </w:r>
        <w:proofErr w:type="gramStart"/>
        <w:r w:rsidRPr="008C0C1C">
          <w:rPr>
            <w:lang w:val="fr-FR"/>
          </w:rPr>
          <w:t>2007;</w:t>
        </w:r>
        <w:proofErr w:type="gramEnd"/>
        <w:r w:rsidRPr="008C0C1C">
          <w:rPr>
            <w:lang w:val="fr-FR"/>
          </w:rPr>
          <w:t xml:space="preserve"> </w:t>
        </w:r>
      </w:hyperlink>
      <w:hyperlink r:id="rId103">
        <w:r w:rsidRPr="008C0C1C">
          <w:rPr>
            <w:b/>
            <w:lang w:val="fr-FR"/>
          </w:rPr>
          <w:t>64</w:t>
        </w:r>
      </w:hyperlink>
      <w:hyperlink r:id="rId104">
        <w:r w:rsidRPr="008C0C1C">
          <w:rPr>
            <w:lang w:val="fr-FR"/>
          </w:rPr>
          <w:t>: 1123–31.</w:t>
        </w:r>
      </w:hyperlink>
    </w:p>
    <w:p w14:paraId="59BA4511" w14:textId="77777777" w:rsidR="002C7C52" w:rsidRDefault="00000000">
      <w:pPr>
        <w:widowControl w:val="0"/>
        <w:pBdr>
          <w:top w:val="nil"/>
          <w:left w:val="nil"/>
          <w:bottom w:val="nil"/>
          <w:right w:val="nil"/>
          <w:between w:val="nil"/>
        </w:pBdr>
        <w:spacing w:after="0" w:line="240" w:lineRule="auto"/>
        <w:ind w:left="264" w:hanging="264"/>
      </w:pPr>
      <w:hyperlink r:id="rId105">
        <w:r w:rsidRPr="008C0C1C">
          <w:rPr>
            <w:lang w:val="fr-FR"/>
          </w:rPr>
          <w:t>11</w:t>
        </w:r>
        <w:r w:rsidRPr="008C0C1C">
          <w:rPr>
            <w:lang w:val="fr-FR"/>
          </w:rPr>
          <w:tab/>
          <w:t xml:space="preserve">Page MJ, McKenzie JE, </w:t>
        </w:r>
        <w:proofErr w:type="spellStart"/>
        <w:r w:rsidRPr="008C0C1C">
          <w:rPr>
            <w:lang w:val="fr-FR"/>
          </w:rPr>
          <w:t>Bossuyt</w:t>
        </w:r>
        <w:proofErr w:type="spellEnd"/>
        <w:r w:rsidRPr="008C0C1C">
          <w:rPr>
            <w:lang w:val="fr-FR"/>
          </w:rPr>
          <w:t xml:space="preserve"> PM, </w:t>
        </w:r>
      </w:hyperlink>
      <w:hyperlink r:id="rId106">
        <w:r w:rsidRPr="008C0C1C">
          <w:rPr>
            <w:i/>
            <w:lang w:val="fr-FR"/>
          </w:rPr>
          <w:t>et al.</w:t>
        </w:r>
      </w:hyperlink>
      <w:hyperlink r:id="rId107">
        <w:r w:rsidRPr="008C0C1C">
          <w:rPr>
            <w:lang w:val="fr-FR"/>
          </w:rPr>
          <w:t xml:space="preserve"> </w:t>
        </w:r>
        <w:r>
          <w:t xml:space="preserve">The PRISMA 2020 </w:t>
        </w:r>
        <w:proofErr w:type="gramStart"/>
        <w:r>
          <w:t>statement:</w:t>
        </w:r>
        <w:proofErr w:type="gramEnd"/>
        <w:r>
          <w:t xml:space="preserve"> an updated guideline for reporting systematic reviews. </w:t>
        </w:r>
      </w:hyperlink>
      <w:hyperlink r:id="rId108">
        <w:r>
          <w:rPr>
            <w:i/>
          </w:rPr>
          <w:t>BMJ</w:t>
        </w:r>
      </w:hyperlink>
      <w:hyperlink r:id="rId109">
        <w:r>
          <w:t xml:space="preserve"> 2021</w:t>
        </w:r>
        <w:proofErr w:type="gramStart"/>
        <w:r>
          <w:t>; :</w:t>
        </w:r>
        <w:proofErr w:type="gramEnd"/>
        <w:r>
          <w:t xml:space="preserve"> n71.</w:t>
        </w:r>
      </w:hyperlink>
    </w:p>
    <w:p w14:paraId="59F86FF8" w14:textId="77777777" w:rsidR="002C7C52" w:rsidRDefault="00000000">
      <w:pPr>
        <w:widowControl w:val="0"/>
        <w:pBdr>
          <w:top w:val="nil"/>
          <w:left w:val="nil"/>
          <w:bottom w:val="nil"/>
          <w:right w:val="nil"/>
          <w:between w:val="nil"/>
        </w:pBdr>
        <w:spacing w:after="0" w:line="240" w:lineRule="auto"/>
        <w:ind w:left="264" w:hanging="264"/>
      </w:pPr>
      <w:hyperlink r:id="rId110">
        <w:r>
          <w:t>12</w:t>
        </w:r>
        <w:r>
          <w:tab/>
          <w:t>Wells G, Shea B, O’Connell J, Welch V, Losos M, Tugwell P. The Newcastle-Ottawa Scale (NOS) for assessing the quality of nonrandomised studies in meta-analyses. http://www.ohri.ca/programs/clinical_epidemiology/oxford.asp.</w:t>
        </w:r>
      </w:hyperlink>
    </w:p>
    <w:p w14:paraId="2AEC7249" w14:textId="77777777" w:rsidR="002C7C52" w:rsidRDefault="00000000">
      <w:pPr>
        <w:widowControl w:val="0"/>
        <w:pBdr>
          <w:top w:val="nil"/>
          <w:left w:val="nil"/>
          <w:bottom w:val="nil"/>
          <w:right w:val="nil"/>
          <w:between w:val="nil"/>
        </w:pBdr>
        <w:spacing w:after="0" w:line="240" w:lineRule="auto"/>
        <w:ind w:left="264" w:hanging="264"/>
      </w:pPr>
      <w:hyperlink r:id="rId111">
        <w:r>
          <w:t>13</w:t>
        </w:r>
        <w:r>
          <w:tab/>
        </w:r>
        <w:proofErr w:type="spellStart"/>
        <w:r>
          <w:t>Serghiou</w:t>
        </w:r>
        <w:proofErr w:type="spellEnd"/>
        <w:r>
          <w:t xml:space="preserve"> S, Goodman SN. Random-Effects Meta-analysis: Summarizing Evidence </w:t>
        </w:r>
        <w:proofErr w:type="gramStart"/>
        <w:r>
          <w:t>With</w:t>
        </w:r>
        <w:proofErr w:type="gramEnd"/>
        <w:r>
          <w:t xml:space="preserve"> Caveats. </w:t>
        </w:r>
      </w:hyperlink>
      <w:hyperlink r:id="rId112">
        <w:r>
          <w:rPr>
            <w:i/>
          </w:rPr>
          <w:t>JAMA</w:t>
        </w:r>
      </w:hyperlink>
      <w:hyperlink r:id="rId113">
        <w:r>
          <w:t xml:space="preserve"> 2019; </w:t>
        </w:r>
      </w:hyperlink>
      <w:hyperlink r:id="rId114">
        <w:r>
          <w:rPr>
            <w:b/>
          </w:rPr>
          <w:t>321</w:t>
        </w:r>
      </w:hyperlink>
      <w:hyperlink r:id="rId115">
        <w:r>
          <w:t>: 301–2.</w:t>
        </w:r>
      </w:hyperlink>
    </w:p>
    <w:p w14:paraId="4BE9114B" w14:textId="77777777" w:rsidR="002C7C52" w:rsidRDefault="00000000">
      <w:pPr>
        <w:widowControl w:val="0"/>
        <w:pBdr>
          <w:top w:val="nil"/>
          <w:left w:val="nil"/>
          <w:bottom w:val="nil"/>
          <w:right w:val="nil"/>
          <w:between w:val="nil"/>
        </w:pBdr>
        <w:spacing w:after="0" w:line="240" w:lineRule="auto"/>
        <w:ind w:left="264" w:hanging="264"/>
      </w:pPr>
      <w:hyperlink r:id="rId116">
        <w:r>
          <w:t>14</w:t>
        </w:r>
        <w:r>
          <w:tab/>
        </w:r>
        <w:proofErr w:type="spellStart"/>
        <w:r>
          <w:t>Seagroatt</w:t>
        </w:r>
        <w:proofErr w:type="spellEnd"/>
        <w:r>
          <w:t xml:space="preserve"> V, Stratton I. Bias in meta-analysis detected by a simple, graphical test. </w:t>
        </w:r>
        <w:proofErr w:type="gramStart"/>
        <w:r>
          <w:t>Test</w:t>
        </w:r>
        <w:proofErr w:type="gramEnd"/>
        <w:r>
          <w:t xml:space="preserve"> had 10% false positive rate. </w:t>
        </w:r>
      </w:hyperlink>
      <w:hyperlink r:id="rId117">
        <w:r>
          <w:rPr>
            <w:i/>
          </w:rPr>
          <w:t>BMJ</w:t>
        </w:r>
      </w:hyperlink>
      <w:hyperlink r:id="rId118">
        <w:r>
          <w:t xml:space="preserve"> 1998; </w:t>
        </w:r>
      </w:hyperlink>
      <w:hyperlink r:id="rId119">
        <w:r>
          <w:rPr>
            <w:b/>
          </w:rPr>
          <w:t>316</w:t>
        </w:r>
      </w:hyperlink>
      <w:hyperlink r:id="rId120">
        <w:r>
          <w:t>: 470; author reply 470-471.</w:t>
        </w:r>
      </w:hyperlink>
    </w:p>
    <w:p w14:paraId="47493B9E" w14:textId="77777777" w:rsidR="002C7C52" w:rsidRDefault="00000000">
      <w:pPr>
        <w:widowControl w:val="0"/>
        <w:pBdr>
          <w:top w:val="nil"/>
          <w:left w:val="nil"/>
          <w:bottom w:val="nil"/>
          <w:right w:val="nil"/>
          <w:between w:val="nil"/>
        </w:pBdr>
        <w:spacing w:after="0" w:line="240" w:lineRule="auto"/>
        <w:ind w:left="264" w:hanging="264"/>
      </w:pPr>
      <w:hyperlink r:id="rId121">
        <w:r>
          <w:t>15</w:t>
        </w:r>
        <w:r>
          <w:tab/>
          <w:t xml:space="preserve">Pierce CA. Software Review: Borenstein, M., Hedges, L. V., Higgins, J. P. T., &amp; Rothstein, H. R. (2006). Comprehensive Meta-Analysis (Version 2.2.027) [Computer software]. Englewood, NJ: </w:t>
        </w:r>
        <w:proofErr w:type="spellStart"/>
        <w:r>
          <w:t>Biostat</w:t>
        </w:r>
        <w:proofErr w:type="spellEnd"/>
        <w:r>
          <w:t xml:space="preserve">. </w:t>
        </w:r>
      </w:hyperlink>
      <w:hyperlink r:id="rId122">
        <w:r>
          <w:rPr>
            <w:i/>
          </w:rPr>
          <w:t>Organ Res Methods</w:t>
        </w:r>
      </w:hyperlink>
      <w:hyperlink r:id="rId123">
        <w:r>
          <w:t xml:space="preserve"> 2008; </w:t>
        </w:r>
      </w:hyperlink>
      <w:hyperlink r:id="rId124">
        <w:r>
          <w:rPr>
            <w:b/>
          </w:rPr>
          <w:t>11</w:t>
        </w:r>
      </w:hyperlink>
      <w:hyperlink r:id="rId125">
        <w:r>
          <w:t>: 188–91.</w:t>
        </w:r>
      </w:hyperlink>
    </w:p>
    <w:p w14:paraId="5F810047" w14:textId="77777777" w:rsidR="002C7C52" w:rsidRDefault="00000000">
      <w:pPr>
        <w:widowControl w:val="0"/>
        <w:pBdr>
          <w:top w:val="nil"/>
          <w:left w:val="nil"/>
          <w:bottom w:val="nil"/>
          <w:right w:val="nil"/>
          <w:between w:val="nil"/>
        </w:pBdr>
        <w:spacing w:after="0" w:line="240" w:lineRule="auto"/>
        <w:ind w:left="264" w:hanging="264"/>
      </w:pPr>
      <w:hyperlink r:id="rId126">
        <w:r>
          <w:t>16</w:t>
        </w:r>
        <w:r>
          <w:tab/>
          <w:t xml:space="preserve">Oh J, Nam H, Park S, Chae J-H, Kim T-S. Decreased cardiovascular death in schizophrenia patients treated with antipsychotics: A Korean national cohort study. </w:t>
        </w:r>
      </w:hyperlink>
      <w:hyperlink r:id="rId127">
        <w:proofErr w:type="spellStart"/>
        <w:r>
          <w:rPr>
            <w:i/>
          </w:rPr>
          <w:t>Schizophr</w:t>
        </w:r>
        <w:proofErr w:type="spellEnd"/>
        <w:r>
          <w:rPr>
            <w:i/>
          </w:rPr>
          <w:t xml:space="preserve"> Res</w:t>
        </w:r>
      </w:hyperlink>
      <w:hyperlink r:id="rId128">
        <w:r>
          <w:t xml:space="preserve"> 2021; </w:t>
        </w:r>
      </w:hyperlink>
      <w:hyperlink r:id="rId129">
        <w:r>
          <w:rPr>
            <w:b/>
          </w:rPr>
          <w:t>228</w:t>
        </w:r>
      </w:hyperlink>
      <w:hyperlink r:id="rId130">
        <w:r>
          <w:t>: 417–24.</w:t>
        </w:r>
      </w:hyperlink>
    </w:p>
    <w:p w14:paraId="72F48280" w14:textId="77777777" w:rsidR="002C7C52" w:rsidRDefault="00000000">
      <w:pPr>
        <w:widowControl w:val="0"/>
        <w:pBdr>
          <w:top w:val="nil"/>
          <w:left w:val="nil"/>
          <w:bottom w:val="nil"/>
          <w:right w:val="nil"/>
          <w:between w:val="nil"/>
        </w:pBdr>
        <w:spacing w:after="0" w:line="240" w:lineRule="auto"/>
        <w:ind w:left="264" w:hanging="264"/>
      </w:pPr>
      <w:hyperlink r:id="rId131">
        <w:r>
          <w:t>17</w:t>
        </w:r>
        <w:r>
          <w:tab/>
          <w:t xml:space="preserve">Kiviniemi M, Suvisaari J, Koivumaa-Honkanen H, Häkkinen U, </w:t>
        </w:r>
        <w:proofErr w:type="spellStart"/>
        <w:r>
          <w:t>Isohanni</w:t>
        </w:r>
        <w:proofErr w:type="spellEnd"/>
        <w:r>
          <w:t xml:space="preserve"> M, Hakko H. Antipsychotics and mortality in first-onset schizophrenia: Prospective Finnish register study with 5-year follow-up. </w:t>
        </w:r>
      </w:hyperlink>
      <w:hyperlink r:id="rId132">
        <w:proofErr w:type="spellStart"/>
        <w:r>
          <w:rPr>
            <w:i/>
          </w:rPr>
          <w:t>Schizophr</w:t>
        </w:r>
        <w:proofErr w:type="spellEnd"/>
        <w:r>
          <w:rPr>
            <w:i/>
          </w:rPr>
          <w:t xml:space="preserve"> Res</w:t>
        </w:r>
      </w:hyperlink>
      <w:hyperlink r:id="rId133">
        <w:r>
          <w:t xml:space="preserve"> 2013; </w:t>
        </w:r>
      </w:hyperlink>
      <w:hyperlink r:id="rId134">
        <w:r>
          <w:rPr>
            <w:b/>
          </w:rPr>
          <w:t>150</w:t>
        </w:r>
      </w:hyperlink>
      <w:hyperlink r:id="rId135">
        <w:r>
          <w:t>: 274–80.</w:t>
        </w:r>
      </w:hyperlink>
    </w:p>
    <w:p w14:paraId="293F591E" w14:textId="77777777" w:rsidR="002C7C52" w:rsidRDefault="00000000">
      <w:pPr>
        <w:widowControl w:val="0"/>
        <w:pBdr>
          <w:top w:val="nil"/>
          <w:left w:val="nil"/>
          <w:bottom w:val="nil"/>
          <w:right w:val="nil"/>
          <w:between w:val="nil"/>
        </w:pBdr>
        <w:spacing w:after="0" w:line="240" w:lineRule="auto"/>
        <w:ind w:left="264" w:hanging="264"/>
      </w:pPr>
      <w:hyperlink r:id="rId136">
        <w:r>
          <w:t>18</w:t>
        </w:r>
        <w:r>
          <w:tab/>
          <w:t xml:space="preserve">Koponen H, </w:t>
        </w:r>
        <w:proofErr w:type="spellStart"/>
        <w:r>
          <w:t>Alaräisänen</w:t>
        </w:r>
        <w:proofErr w:type="spellEnd"/>
        <w:r>
          <w:t xml:space="preserve"> A, Saari K, </w:t>
        </w:r>
      </w:hyperlink>
      <w:hyperlink r:id="rId137">
        <w:r>
          <w:rPr>
            <w:i/>
          </w:rPr>
          <w:t>et al.</w:t>
        </w:r>
      </w:hyperlink>
      <w:hyperlink r:id="rId138">
        <w:r>
          <w:t xml:space="preserve"> Schizophrenia and sudden cardiac death—A review. </w:t>
        </w:r>
      </w:hyperlink>
      <w:hyperlink r:id="rId139">
        <w:r>
          <w:rPr>
            <w:i/>
          </w:rPr>
          <w:t>Nord J Psychiatry</w:t>
        </w:r>
      </w:hyperlink>
      <w:hyperlink r:id="rId140">
        <w:r>
          <w:t xml:space="preserve"> 2008; </w:t>
        </w:r>
      </w:hyperlink>
      <w:hyperlink r:id="rId141">
        <w:r>
          <w:rPr>
            <w:b/>
          </w:rPr>
          <w:t>62</w:t>
        </w:r>
      </w:hyperlink>
      <w:hyperlink r:id="rId142">
        <w:r>
          <w:t>: 342–5.</w:t>
        </w:r>
      </w:hyperlink>
    </w:p>
    <w:p w14:paraId="7E4AAE09" w14:textId="77777777" w:rsidR="002C7C52" w:rsidRDefault="00000000">
      <w:pPr>
        <w:widowControl w:val="0"/>
        <w:pBdr>
          <w:top w:val="nil"/>
          <w:left w:val="nil"/>
          <w:bottom w:val="nil"/>
          <w:right w:val="nil"/>
          <w:between w:val="nil"/>
        </w:pBdr>
        <w:spacing w:after="0" w:line="240" w:lineRule="auto"/>
        <w:ind w:left="264" w:hanging="264"/>
      </w:pPr>
      <w:hyperlink r:id="rId143">
        <w:r>
          <w:t>19</w:t>
        </w:r>
        <w:r>
          <w:tab/>
          <w:t xml:space="preserve">Ray WA, Meredith S, Thapa PB, Meador KG, Hall K, Murray KT. Antipsychotics and the Risk of Sudden </w:t>
        </w:r>
        <w:r>
          <w:lastRenderedPageBreak/>
          <w:t xml:space="preserve">Cardiac Death. </w:t>
        </w:r>
      </w:hyperlink>
      <w:hyperlink r:id="rId144">
        <w:r>
          <w:rPr>
            <w:i/>
          </w:rPr>
          <w:t>Arch Gen Psychiatry</w:t>
        </w:r>
      </w:hyperlink>
      <w:hyperlink r:id="rId145">
        <w:r>
          <w:t xml:space="preserve"> 2001; </w:t>
        </w:r>
      </w:hyperlink>
      <w:hyperlink r:id="rId146">
        <w:r>
          <w:rPr>
            <w:b/>
          </w:rPr>
          <w:t>58</w:t>
        </w:r>
      </w:hyperlink>
      <w:hyperlink r:id="rId147">
        <w:r>
          <w:t>: 1161.</w:t>
        </w:r>
      </w:hyperlink>
    </w:p>
    <w:p w14:paraId="12037CD1" w14:textId="77777777" w:rsidR="002C7C52" w:rsidRDefault="00000000">
      <w:pPr>
        <w:widowControl w:val="0"/>
        <w:pBdr>
          <w:top w:val="nil"/>
          <w:left w:val="nil"/>
          <w:bottom w:val="nil"/>
          <w:right w:val="nil"/>
          <w:between w:val="nil"/>
        </w:pBdr>
        <w:spacing w:after="0" w:line="240" w:lineRule="auto"/>
        <w:ind w:left="264" w:hanging="264"/>
      </w:pPr>
      <w:hyperlink r:id="rId148">
        <w:r>
          <w:t>20</w:t>
        </w:r>
        <w:r>
          <w:tab/>
          <w:t xml:space="preserve">Viron M, Baggett T, Hill M, </w:t>
        </w:r>
        <w:proofErr w:type="spellStart"/>
        <w:r>
          <w:t>Freudenreich</w:t>
        </w:r>
        <w:proofErr w:type="spellEnd"/>
        <w:r>
          <w:t xml:space="preserve"> O. Schizophrenia for Primary Care Providers: How to Contribute to the Care of a Vulnerable Patient Population. </w:t>
        </w:r>
      </w:hyperlink>
      <w:hyperlink r:id="rId149">
        <w:r>
          <w:rPr>
            <w:i/>
          </w:rPr>
          <w:t>Am J Med</w:t>
        </w:r>
      </w:hyperlink>
      <w:hyperlink r:id="rId150">
        <w:r>
          <w:t xml:space="preserve"> 2012; </w:t>
        </w:r>
      </w:hyperlink>
      <w:hyperlink r:id="rId151">
        <w:r>
          <w:rPr>
            <w:b/>
          </w:rPr>
          <w:t>125</w:t>
        </w:r>
      </w:hyperlink>
      <w:hyperlink r:id="rId152">
        <w:r>
          <w:t>: 223–30.</w:t>
        </w:r>
      </w:hyperlink>
    </w:p>
    <w:p w14:paraId="2AD826FC" w14:textId="77777777" w:rsidR="002C7C52" w:rsidRDefault="00000000">
      <w:pPr>
        <w:widowControl w:val="0"/>
        <w:pBdr>
          <w:top w:val="nil"/>
          <w:left w:val="nil"/>
          <w:bottom w:val="nil"/>
          <w:right w:val="nil"/>
          <w:between w:val="nil"/>
        </w:pBdr>
        <w:spacing w:after="0" w:line="240" w:lineRule="auto"/>
        <w:ind w:left="264" w:hanging="264"/>
      </w:pPr>
      <w:hyperlink r:id="rId153">
        <w:r>
          <w:t>21</w:t>
        </w:r>
        <w:r>
          <w:tab/>
          <w:t xml:space="preserve">Rubio JM, Taipale H, Tanskanen A, Correll CU, Kane JM, Tiihonen J. Long-term Continuity of Antipsychotic Treatment for Schizophrenia: A Nationwide Study. </w:t>
        </w:r>
      </w:hyperlink>
      <w:hyperlink r:id="rId154">
        <w:proofErr w:type="spellStart"/>
        <w:r>
          <w:rPr>
            <w:i/>
          </w:rPr>
          <w:t>Schizophr</w:t>
        </w:r>
        <w:proofErr w:type="spellEnd"/>
        <w:r>
          <w:rPr>
            <w:i/>
          </w:rPr>
          <w:t xml:space="preserve"> Bull</w:t>
        </w:r>
      </w:hyperlink>
      <w:hyperlink r:id="rId155">
        <w:r>
          <w:t xml:space="preserve"> 2021; </w:t>
        </w:r>
      </w:hyperlink>
      <w:hyperlink r:id="rId156">
        <w:r>
          <w:rPr>
            <w:b/>
          </w:rPr>
          <w:t>47</w:t>
        </w:r>
      </w:hyperlink>
      <w:hyperlink r:id="rId157">
        <w:r>
          <w:t>: 1611–20.</w:t>
        </w:r>
      </w:hyperlink>
    </w:p>
    <w:p w14:paraId="415C48D8" w14:textId="77777777" w:rsidR="002C7C52" w:rsidRDefault="00000000">
      <w:pPr>
        <w:widowControl w:val="0"/>
        <w:pBdr>
          <w:top w:val="nil"/>
          <w:left w:val="nil"/>
          <w:bottom w:val="nil"/>
          <w:right w:val="nil"/>
          <w:between w:val="nil"/>
        </w:pBdr>
        <w:spacing w:after="0" w:line="240" w:lineRule="auto"/>
        <w:ind w:left="264" w:hanging="264"/>
      </w:pPr>
      <w:hyperlink r:id="rId158">
        <w:r>
          <w:t>22</w:t>
        </w:r>
        <w:r>
          <w:tab/>
          <w:t xml:space="preserve">Voruganti L, </w:t>
        </w:r>
        <w:proofErr w:type="spellStart"/>
        <w:r>
          <w:t>Awad</w:t>
        </w:r>
        <w:proofErr w:type="spellEnd"/>
        <w:r>
          <w:t xml:space="preserve"> AG. Neuroleptic dysphoria: towards a new synthesis. </w:t>
        </w:r>
      </w:hyperlink>
      <w:hyperlink r:id="rId159">
        <w:r>
          <w:rPr>
            <w:i/>
          </w:rPr>
          <w:t>Psychopharmacology (Berl)</w:t>
        </w:r>
      </w:hyperlink>
      <w:hyperlink r:id="rId160">
        <w:r>
          <w:t xml:space="preserve"> 2004; </w:t>
        </w:r>
      </w:hyperlink>
      <w:hyperlink r:id="rId161">
        <w:r>
          <w:rPr>
            <w:b/>
          </w:rPr>
          <w:t>171</w:t>
        </w:r>
      </w:hyperlink>
      <w:hyperlink r:id="rId162">
        <w:r>
          <w:t>: 121–32.</w:t>
        </w:r>
      </w:hyperlink>
    </w:p>
    <w:p w14:paraId="0C636242" w14:textId="77777777" w:rsidR="002C7C52" w:rsidRDefault="00000000">
      <w:pPr>
        <w:widowControl w:val="0"/>
        <w:pBdr>
          <w:top w:val="nil"/>
          <w:left w:val="nil"/>
          <w:bottom w:val="nil"/>
          <w:right w:val="nil"/>
          <w:between w:val="nil"/>
        </w:pBdr>
        <w:spacing w:after="0" w:line="240" w:lineRule="auto"/>
        <w:ind w:left="264" w:hanging="264"/>
      </w:pPr>
      <w:hyperlink r:id="rId163">
        <w:r>
          <w:t>23</w:t>
        </w:r>
        <w:r>
          <w:tab/>
          <w:t xml:space="preserve">Solmi M, Correll CU. The antipsychotic paradox: Lessons regarding determinants of premature mortality. </w:t>
        </w:r>
      </w:hyperlink>
      <w:hyperlink r:id="rId164">
        <w:proofErr w:type="spellStart"/>
        <w:r>
          <w:rPr>
            <w:i/>
          </w:rPr>
          <w:t>Eur</w:t>
        </w:r>
        <w:proofErr w:type="spellEnd"/>
        <w:r>
          <w:rPr>
            <w:i/>
          </w:rPr>
          <w:t xml:space="preserve"> </w:t>
        </w:r>
        <w:proofErr w:type="spellStart"/>
        <w:r>
          <w:rPr>
            <w:i/>
          </w:rPr>
          <w:t>Neuropsychopharmacol</w:t>
        </w:r>
        <w:proofErr w:type="spellEnd"/>
        <w:r>
          <w:rPr>
            <w:i/>
          </w:rPr>
          <w:t xml:space="preserve"> J </w:t>
        </w:r>
        <w:proofErr w:type="spellStart"/>
        <w:r>
          <w:rPr>
            <w:i/>
          </w:rPr>
          <w:t>Eur</w:t>
        </w:r>
        <w:proofErr w:type="spellEnd"/>
        <w:r>
          <w:rPr>
            <w:i/>
          </w:rPr>
          <w:t xml:space="preserve"> Coll </w:t>
        </w:r>
        <w:proofErr w:type="spellStart"/>
        <w:r>
          <w:rPr>
            <w:i/>
          </w:rPr>
          <w:t>Neuropsychopharmacol</w:t>
        </w:r>
        <w:proofErr w:type="spellEnd"/>
      </w:hyperlink>
      <w:hyperlink r:id="rId165">
        <w:r>
          <w:t xml:space="preserve"> 2022; </w:t>
        </w:r>
      </w:hyperlink>
      <w:hyperlink r:id="rId166">
        <w:r>
          <w:rPr>
            <w:b/>
          </w:rPr>
          <w:t>62</w:t>
        </w:r>
      </w:hyperlink>
      <w:hyperlink r:id="rId167">
        <w:r>
          <w:t>: 1–3.</w:t>
        </w:r>
      </w:hyperlink>
    </w:p>
    <w:p w14:paraId="5BBD4502" w14:textId="77777777" w:rsidR="002C7C52" w:rsidRDefault="00000000">
      <w:pPr>
        <w:widowControl w:val="0"/>
        <w:pBdr>
          <w:top w:val="nil"/>
          <w:left w:val="nil"/>
          <w:bottom w:val="nil"/>
          <w:right w:val="nil"/>
          <w:between w:val="nil"/>
        </w:pBdr>
        <w:spacing w:after="0" w:line="240" w:lineRule="auto"/>
        <w:ind w:left="264" w:hanging="264"/>
      </w:pPr>
      <w:hyperlink r:id="rId168">
        <w:r>
          <w:t>24</w:t>
        </w:r>
        <w:r>
          <w:tab/>
          <w:t xml:space="preserve">Suvisaari J, Keinänen J, Eskelinen S, Mantere O. Diabetes and Schizophrenia. </w:t>
        </w:r>
      </w:hyperlink>
      <w:hyperlink r:id="rId169">
        <w:r>
          <w:rPr>
            <w:i/>
          </w:rPr>
          <w:t>Curr Diab Rep</w:t>
        </w:r>
      </w:hyperlink>
      <w:hyperlink r:id="rId170">
        <w:r>
          <w:t xml:space="preserve"> 2016; </w:t>
        </w:r>
      </w:hyperlink>
      <w:hyperlink r:id="rId171">
        <w:r>
          <w:rPr>
            <w:b/>
          </w:rPr>
          <w:t>16</w:t>
        </w:r>
      </w:hyperlink>
      <w:hyperlink r:id="rId172">
        <w:r>
          <w:t>: 16.</w:t>
        </w:r>
      </w:hyperlink>
    </w:p>
    <w:p w14:paraId="070D3F10" w14:textId="77777777" w:rsidR="002C7C52" w:rsidRDefault="00000000">
      <w:pPr>
        <w:widowControl w:val="0"/>
        <w:pBdr>
          <w:top w:val="nil"/>
          <w:left w:val="nil"/>
          <w:bottom w:val="nil"/>
          <w:right w:val="nil"/>
          <w:between w:val="nil"/>
        </w:pBdr>
        <w:spacing w:after="0" w:line="240" w:lineRule="auto"/>
        <w:ind w:left="264" w:hanging="264"/>
      </w:pPr>
      <w:hyperlink r:id="rId173">
        <w:r>
          <w:t>25</w:t>
        </w:r>
        <w:r>
          <w:tab/>
          <w:t xml:space="preserve">Bhamidipati T, </w:t>
        </w:r>
        <w:proofErr w:type="spellStart"/>
        <w:r>
          <w:t>Divadeenam</w:t>
        </w:r>
        <w:proofErr w:type="spellEnd"/>
        <w:r>
          <w:t xml:space="preserve"> K. Management of Clozapine Titration in the Setting of Cardiac Comorbidities. </w:t>
        </w:r>
      </w:hyperlink>
      <w:hyperlink r:id="rId174">
        <w:proofErr w:type="spellStart"/>
        <w:r>
          <w:rPr>
            <w:i/>
          </w:rPr>
          <w:t>Cureus</w:t>
        </w:r>
        <w:proofErr w:type="spellEnd"/>
      </w:hyperlink>
      <w:hyperlink r:id="rId175">
        <w:r>
          <w:t xml:space="preserve"> 2021; published online Nov 4. DOI:10.7759/cureus.19257.</w:t>
        </w:r>
      </w:hyperlink>
    </w:p>
    <w:p w14:paraId="2238FA6B" w14:textId="77777777" w:rsidR="002C7C52" w:rsidRDefault="00000000">
      <w:pPr>
        <w:widowControl w:val="0"/>
        <w:pBdr>
          <w:top w:val="nil"/>
          <w:left w:val="nil"/>
          <w:bottom w:val="nil"/>
          <w:right w:val="nil"/>
          <w:between w:val="nil"/>
        </w:pBdr>
        <w:spacing w:after="0" w:line="240" w:lineRule="auto"/>
        <w:ind w:left="264" w:hanging="264"/>
      </w:pPr>
      <w:hyperlink r:id="rId176">
        <w:r>
          <w:t>26</w:t>
        </w:r>
        <w:r>
          <w:tab/>
          <w:t xml:space="preserve">Taipale H, Tanskanen A, </w:t>
        </w:r>
        <w:proofErr w:type="spellStart"/>
        <w:r>
          <w:t>Mehtälä</w:t>
        </w:r>
        <w:proofErr w:type="spellEnd"/>
        <w:r>
          <w:t xml:space="preserve"> J, </w:t>
        </w:r>
        <w:proofErr w:type="spellStart"/>
        <w:r>
          <w:t>Vattulainen</w:t>
        </w:r>
        <w:proofErr w:type="spellEnd"/>
        <w:r>
          <w:t xml:space="preserve"> P, Correll CU, Tiihonen J. 20‐year follow‐up study of physical morbidity and mortality in relationship to antipsychotic treatment in a nationwide cohort of 62,250 patients with schizophrenia (FIN20). </w:t>
        </w:r>
      </w:hyperlink>
      <w:hyperlink r:id="rId177">
        <w:r>
          <w:rPr>
            <w:i/>
          </w:rPr>
          <w:t>World Psychiatry</w:t>
        </w:r>
      </w:hyperlink>
      <w:hyperlink r:id="rId178">
        <w:r>
          <w:t xml:space="preserve"> 2020; </w:t>
        </w:r>
      </w:hyperlink>
      <w:hyperlink r:id="rId179">
        <w:r>
          <w:rPr>
            <w:b/>
          </w:rPr>
          <w:t>19</w:t>
        </w:r>
      </w:hyperlink>
      <w:hyperlink r:id="rId180">
        <w:r>
          <w:t>: 61–8.</w:t>
        </w:r>
      </w:hyperlink>
    </w:p>
    <w:p w14:paraId="7EEB97C9" w14:textId="77777777" w:rsidR="002C7C52" w:rsidRDefault="00000000">
      <w:pPr>
        <w:widowControl w:val="0"/>
        <w:pBdr>
          <w:top w:val="nil"/>
          <w:left w:val="nil"/>
          <w:bottom w:val="nil"/>
          <w:right w:val="nil"/>
          <w:between w:val="nil"/>
        </w:pBdr>
        <w:spacing w:after="0" w:line="240" w:lineRule="auto"/>
        <w:ind w:left="264" w:hanging="264"/>
      </w:pPr>
      <w:hyperlink r:id="rId181">
        <w:r>
          <w:t>27</w:t>
        </w:r>
        <w:r>
          <w:tab/>
        </w:r>
        <w:proofErr w:type="spellStart"/>
        <w:r>
          <w:t>Lähteenvuo</w:t>
        </w:r>
        <w:proofErr w:type="spellEnd"/>
        <w:r>
          <w:t xml:space="preserve"> M, </w:t>
        </w:r>
        <w:proofErr w:type="spellStart"/>
        <w:r>
          <w:t>Luykx</w:t>
        </w:r>
        <w:proofErr w:type="spellEnd"/>
        <w:r>
          <w:t xml:space="preserve"> JJ, Taipale H, </w:t>
        </w:r>
      </w:hyperlink>
      <w:hyperlink r:id="rId182">
        <w:r>
          <w:rPr>
            <w:i/>
          </w:rPr>
          <w:t>et al.</w:t>
        </w:r>
      </w:hyperlink>
      <w:hyperlink r:id="rId183">
        <w:r>
          <w:t xml:space="preserve"> Associations between antipsychotic use, substance use and relapse risk in patients with schizophrenia: real-world evidence from two national cohorts. </w:t>
        </w:r>
      </w:hyperlink>
      <w:hyperlink r:id="rId184">
        <w:r>
          <w:rPr>
            <w:i/>
          </w:rPr>
          <w:t>Br J Psychiatry J Ment Sci</w:t>
        </w:r>
      </w:hyperlink>
      <w:hyperlink r:id="rId185">
        <w:r>
          <w:t xml:space="preserve"> 2022; </w:t>
        </w:r>
      </w:hyperlink>
      <w:hyperlink r:id="rId186">
        <w:r>
          <w:rPr>
            <w:b/>
          </w:rPr>
          <w:t>221</w:t>
        </w:r>
      </w:hyperlink>
      <w:hyperlink r:id="rId187">
        <w:r>
          <w:t>: 758–65.</w:t>
        </w:r>
      </w:hyperlink>
    </w:p>
    <w:p w14:paraId="2F2AEDB6" w14:textId="77777777" w:rsidR="002C7C52" w:rsidRDefault="00000000">
      <w:pPr>
        <w:widowControl w:val="0"/>
        <w:pBdr>
          <w:top w:val="nil"/>
          <w:left w:val="nil"/>
          <w:bottom w:val="nil"/>
          <w:right w:val="nil"/>
          <w:between w:val="nil"/>
        </w:pBdr>
        <w:spacing w:after="0" w:line="240" w:lineRule="auto"/>
        <w:ind w:left="264" w:hanging="264"/>
      </w:pPr>
      <w:hyperlink r:id="rId188">
        <w:r>
          <w:t>28</w:t>
        </w:r>
        <w:r>
          <w:tab/>
          <w:t xml:space="preserve">Kuipers E, </w:t>
        </w:r>
        <w:proofErr w:type="spellStart"/>
        <w:r>
          <w:t>Yesufu</w:t>
        </w:r>
        <w:proofErr w:type="spellEnd"/>
        <w:r>
          <w:t xml:space="preserve">-Udechuku A, Taylor C, Kendall T. Management of psychosis and schizophrenia in adults: summary of updated NICE guidance. </w:t>
        </w:r>
      </w:hyperlink>
      <w:hyperlink r:id="rId189">
        <w:r>
          <w:rPr>
            <w:i/>
          </w:rPr>
          <w:t>BMJ</w:t>
        </w:r>
      </w:hyperlink>
      <w:hyperlink r:id="rId190">
        <w:r>
          <w:t xml:space="preserve"> 2014; </w:t>
        </w:r>
      </w:hyperlink>
      <w:hyperlink r:id="rId191">
        <w:r>
          <w:rPr>
            <w:b/>
          </w:rPr>
          <w:t>348</w:t>
        </w:r>
      </w:hyperlink>
      <w:hyperlink r:id="rId192">
        <w:r>
          <w:t>: g1173–g1173.</w:t>
        </w:r>
      </w:hyperlink>
    </w:p>
    <w:p w14:paraId="1CEE23FB" w14:textId="77777777" w:rsidR="002C7C52" w:rsidRPr="008C0C1C" w:rsidRDefault="00000000">
      <w:pPr>
        <w:widowControl w:val="0"/>
        <w:pBdr>
          <w:top w:val="nil"/>
          <w:left w:val="nil"/>
          <w:bottom w:val="nil"/>
          <w:right w:val="nil"/>
          <w:between w:val="nil"/>
        </w:pBdr>
        <w:spacing w:after="0" w:line="240" w:lineRule="auto"/>
        <w:ind w:left="264" w:hanging="264"/>
        <w:rPr>
          <w:lang w:val="fr-FR"/>
        </w:rPr>
      </w:pPr>
      <w:hyperlink r:id="rId193">
        <w:r>
          <w:t>29</w:t>
        </w:r>
        <w:r>
          <w:tab/>
        </w:r>
        <w:proofErr w:type="spellStart"/>
        <w:r>
          <w:t>Ilzarbe</w:t>
        </w:r>
        <w:proofErr w:type="spellEnd"/>
        <w:r>
          <w:t xml:space="preserve"> L, Vieta E. The elephant in the room: Medication as confounder. </w:t>
        </w:r>
      </w:hyperlink>
      <w:hyperlink r:id="rId194">
        <w:proofErr w:type="spellStart"/>
        <w:r w:rsidRPr="008C0C1C">
          <w:rPr>
            <w:i/>
            <w:lang w:val="fr-FR"/>
          </w:rPr>
          <w:t>Eur</w:t>
        </w:r>
        <w:proofErr w:type="spellEnd"/>
        <w:r w:rsidRPr="008C0C1C">
          <w:rPr>
            <w:i/>
            <w:lang w:val="fr-FR"/>
          </w:rPr>
          <w:t xml:space="preserve"> </w:t>
        </w:r>
        <w:proofErr w:type="spellStart"/>
        <w:r w:rsidRPr="008C0C1C">
          <w:rPr>
            <w:i/>
            <w:lang w:val="fr-FR"/>
          </w:rPr>
          <w:t>Neuropsychopharmacol</w:t>
        </w:r>
        <w:proofErr w:type="spellEnd"/>
        <w:r w:rsidRPr="008C0C1C">
          <w:rPr>
            <w:i/>
            <w:lang w:val="fr-FR"/>
          </w:rPr>
          <w:t xml:space="preserve"> J </w:t>
        </w:r>
        <w:proofErr w:type="spellStart"/>
        <w:r w:rsidRPr="008C0C1C">
          <w:rPr>
            <w:i/>
            <w:lang w:val="fr-FR"/>
          </w:rPr>
          <w:t>Eur</w:t>
        </w:r>
        <w:proofErr w:type="spellEnd"/>
        <w:r w:rsidRPr="008C0C1C">
          <w:rPr>
            <w:i/>
            <w:lang w:val="fr-FR"/>
          </w:rPr>
          <w:t xml:space="preserve"> Coll </w:t>
        </w:r>
        <w:proofErr w:type="spellStart"/>
        <w:r w:rsidRPr="008C0C1C">
          <w:rPr>
            <w:i/>
            <w:lang w:val="fr-FR"/>
          </w:rPr>
          <w:t>Neuropsychopharmacol</w:t>
        </w:r>
        <w:proofErr w:type="spellEnd"/>
      </w:hyperlink>
      <w:hyperlink r:id="rId195">
        <w:r w:rsidRPr="008C0C1C">
          <w:rPr>
            <w:lang w:val="fr-FR"/>
          </w:rPr>
          <w:t xml:space="preserve"> </w:t>
        </w:r>
        <w:proofErr w:type="gramStart"/>
        <w:r w:rsidRPr="008C0C1C">
          <w:rPr>
            <w:lang w:val="fr-FR"/>
          </w:rPr>
          <w:t>2023;</w:t>
        </w:r>
        <w:proofErr w:type="gramEnd"/>
        <w:r w:rsidRPr="008C0C1C">
          <w:rPr>
            <w:lang w:val="fr-FR"/>
          </w:rPr>
          <w:t xml:space="preserve"> </w:t>
        </w:r>
      </w:hyperlink>
      <w:hyperlink r:id="rId196">
        <w:r w:rsidRPr="008C0C1C">
          <w:rPr>
            <w:b/>
            <w:lang w:val="fr-FR"/>
          </w:rPr>
          <w:t>71</w:t>
        </w:r>
      </w:hyperlink>
      <w:hyperlink r:id="rId197">
        <w:r w:rsidRPr="008C0C1C">
          <w:rPr>
            <w:lang w:val="fr-FR"/>
          </w:rPr>
          <w:t>: 6–8.</w:t>
        </w:r>
      </w:hyperlink>
    </w:p>
    <w:p w14:paraId="76E704E2" w14:textId="77777777" w:rsidR="002C7C52" w:rsidRDefault="00000000">
      <w:pPr>
        <w:widowControl w:val="0"/>
        <w:pBdr>
          <w:top w:val="nil"/>
          <w:left w:val="nil"/>
          <w:bottom w:val="nil"/>
          <w:right w:val="nil"/>
          <w:between w:val="nil"/>
        </w:pBdr>
        <w:spacing w:after="0" w:line="240" w:lineRule="auto"/>
        <w:ind w:left="264" w:hanging="264"/>
      </w:pPr>
      <w:hyperlink r:id="rId198">
        <w:r w:rsidRPr="008C0C1C">
          <w:rPr>
            <w:lang w:val="fr-FR"/>
          </w:rPr>
          <w:t>30</w:t>
        </w:r>
        <w:r w:rsidRPr="008C0C1C">
          <w:rPr>
            <w:lang w:val="fr-FR"/>
          </w:rPr>
          <w:tab/>
          <w:t xml:space="preserve">Zhang J-P, Gallego JA, Robinson DG, Malhotra AK, Kane JM, </w:t>
        </w:r>
        <w:proofErr w:type="spellStart"/>
        <w:r w:rsidRPr="008C0C1C">
          <w:rPr>
            <w:lang w:val="fr-FR"/>
          </w:rPr>
          <w:t>Correll</w:t>
        </w:r>
        <w:proofErr w:type="spellEnd"/>
        <w:r w:rsidRPr="008C0C1C">
          <w:rPr>
            <w:lang w:val="fr-FR"/>
          </w:rPr>
          <w:t xml:space="preserve"> CU. </w:t>
        </w:r>
        <w:r>
          <w:t xml:space="preserve">Efficacy and safety of individual second-generation vs. first-generation antipsychotics in first-episode psychosis: a systematic review and meta-analysis. </w:t>
        </w:r>
      </w:hyperlink>
      <w:hyperlink r:id="rId199">
        <w:r>
          <w:rPr>
            <w:i/>
          </w:rPr>
          <w:t xml:space="preserve">Int J </w:t>
        </w:r>
        <w:proofErr w:type="spellStart"/>
        <w:r>
          <w:rPr>
            <w:i/>
          </w:rPr>
          <w:t>Neuropsychopharmacol</w:t>
        </w:r>
        <w:proofErr w:type="spellEnd"/>
      </w:hyperlink>
      <w:hyperlink r:id="rId200">
        <w:r>
          <w:t xml:space="preserve"> 2013; </w:t>
        </w:r>
      </w:hyperlink>
      <w:hyperlink r:id="rId201">
        <w:r>
          <w:rPr>
            <w:b/>
          </w:rPr>
          <w:t>16</w:t>
        </w:r>
      </w:hyperlink>
      <w:hyperlink r:id="rId202">
        <w:r>
          <w:t>: 1205–18.</w:t>
        </w:r>
      </w:hyperlink>
    </w:p>
    <w:p w14:paraId="17B354DB" w14:textId="77777777" w:rsidR="002C7C52" w:rsidRDefault="00000000">
      <w:pPr>
        <w:widowControl w:val="0"/>
        <w:pBdr>
          <w:top w:val="nil"/>
          <w:left w:val="nil"/>
          <w:bottom w:val="nil"/>
          <w:right w:val="nil"/>
          <w:between w:val="nil"/>
        </w:pBdr>
        <w:spacing w:after="0" w:line="240" w:lineRule="auto"/>
        <w:ind w:left="264" w:hanging="264"/>
      </w:pPr>
      <w:hyperlink r:id="rId203">
        <w:r>
          <w:t>31</w:t>
        </w:r>
        <w:r>
          <w:tab/>
          <w:t xml:space="preserve">De Prisco M, Vieta E. The never-ending problem: Sample size matters. </w:t>
        </w:r>
      </w:hyperlink>
      <w:hyperlink r:id="rId204">
        <w:proofErr w:type="spellStart"/>
        <w:r>
          <w:rPr>
            <w:i/>
          </w:rPr>
          <w:t>Eur</w:t>
        </w:r>
        <w:proofErr w:type="spellEnd"/>
        <w:r>
          <w:rPr>
            <w:i/>
          </w:rPr>
          <w:t xml:space="preserve"> </w:t>
        </w:r>
        <w:proofErr w:type="spellStart"/>
        <w:r>
          <w:rPr>
            <w:i/>
          </w:rPr>
          <w:t>Neuropsychopharmacol</w:t>
        </w:r>
        <w:proofErr w:type="spellEnd"/>
        <w:r>
          <w:rPr>
            <w:i/>
          </w:rPr>
          <w:t xml:space="preserve"> J </w:t>
        </w:r>
        <w:proofErr w:type="spellStart"/>
        <w:r>
          <w:rPr>
            <w:i/>
          </w:rPr>
          <w:t>Eur</w:t>
        </w:r>
        <w:proofErr w:type="spellEnd"/>
        <w:r>
          <w:rPr>
            <w:i/>
          </w:rPr>
          <w:t xml:space="preserve"> Coll </w:t>
        </w:r>
        <w:proofErr w:type="spellStart"/>
        <w:r>
          <w:rPr>
            <w:i/>
          </w:rPr>
          <w:t>Neuropsychopharmacol</w:t>
        </w:r>
        <w:proofErr w:type="spellEnd"/>
      </w:hyperlink>
      <w:hyperlink r:id="rId205">
        <w:r>
          <w:t xml:space="preserve"> 2024; </w:t>
        </w:r>
      </w:hyperlink>
      <w:hyperlink r:id="rId206">
        <w:r>
          <w:rPr>
            <w:b/>
          </w:rPr>
          <w:t>79</w:t>
        </w:r>
      </w:hyperlink>
      <w:hyperlink r:id="rId207">
        <w:r>
          <w:t>: 17–8.</w:t>
        </w:r>
      </w:hyperlink>
    </w:p>
    <w:p w14:paraId="55CB07AF" w14:textId="77777777" w:rsidR="002C7C52" w:rsidRDefault="00000000">
      <w:pPr>
        <w:widowControl w:val="0"/>
        <w:pBdr>
          <w:top w:val="nil"/>
          <w:left w:val="nil"/>
          <w:bottom w:val="nil"/>
          <w:right w:val="nil"/>
          <w:between w:val="nil"/>
        </w:pBdr>
        <w:spacing w:after="0" w:line="240" w:lineRule="auto"/>
        <w:ind w:left="264" w:hanging="264"/>
      </w:pPr>
      <w:hyperlink r:id="rId208">
        <w:r>
          <w:t>32</w:t>
        </w:r>
        <w:r>
          <w:tab/>
        </w:r>
        <w:proofErr w:type="spellStart"/>
        <w:r>
          <w:t>Allebeck</w:t>
        </w:r>
        <w:proofErr w:type="spellEnd"/>
        <w:r>
          <w:t xml:space="preserve"> P, </w:t>
        </w:r>
        <w:proofErr w:type="spellStart"/>
        <w:r>
          <w:t>Wistedt</w:t>
        </w:r>
        <w:proofErr w:type="spellEnd"/>
        <w:r>
          <w:t xml:space="preserve"> B. Mortality in schizophrenia. A ten-year follow-up based on the Stockholm County inpatient register. </w:t>
        </w:r>
      </w:hyperlink>
      <w:hyperlink r:id="rId209">
        <w:r>
          <w:rPr>
            <w:i/>
          </w:rPr>
          <w:t>Arch Gen Psychiatry</w:t>
        </w:r>
      </w:hyperlink>
      <w:hyperlink r:id="rId210">
        <w:r>
          <w:t xml:space="preserve"> 1986; </w:t>
        </w:r>
      </w:hyperlink>
      <w:hyperlink r:id="rId211">
        <w:r>
          <w:rPr>
            <w:b/>
          </w:rPr>
          <w:t>43</w:t>
        </w:r>
      </w:hyperlink>
      <w:hyperlink r:id="rId212">
        <w:r>
          <w:t>: 650–3.</w:t>
        </w:r>
      </w:hyperlink>
    </w:p>
    <w:p w14:paraId="68F2B244" w14:textId="77777777" w:rsidR="002C7C52" w:rsidRDefault="00000000">
      <w:pPr>
        <w:widowControl w:val="0"/>
        <w:pBdr>
          <w:top w:val="nil"/>
          <w:left w:val="nil"/>
          <w:bottom w:val="nil"/>
          <w:right w:val="nil"/>
          <w:between w:val="nil"/>
        </w:pBdr>
        <w:spacing w:after="0" w:line="240" w:lineRule="auto"/>
        <w:ind w:left="264" w:hanging="264"/>
      </w:pPr>
      <w:hyperlink r:id="rId213">
        <w:r>
          <w:t>33</w:t>
        </w:r>
        <w:r>
          <w:tab/>
          <w:t xml:space="preserve">Brown S, Kim M, Mitchell C, Inskip H. </w:t>
        </w:r>
        <w:proofErr w:type="gramStart"/>
        <w:r>
          <w:t>Twenty-five year</w:t>
        </w:r>
        <w:proofErr w:type="gramEnd"/>
        <w:r>
          <w:t xml:space="preserve"> mortality of a community cohort with schizophrenia. </w:t>
        </w:r>
      </w:hyperlink>
      <w:hyperlink r:id="rId214">
        <w:r>
          <w:rPr>
            <w:i/>
          </w:rPr>
          <w:t>Br J Psychiatry J Ment Sci</w:t>
        </w:r>
      </w:hyperlink>
      <w:hyperlink r:id="rId215">
        <w:r>
          <w:t xml:space="preserve"> 2010; </w:t>
        </w:r>
      </w:hyperlink>
      <w:hyperlink r:id="rId216">
        <w:r>
          <w:rPr>
            <w:b/>
          </w:rPr>
          <w:t>196</w:t>
        </w:r>
      </w:hyperlink>
      <w:hyperlink r:id="rId217">
        <w:r>
          <w:t>: 116–21.</w:t>
        </w:r>
      </w:hyperlink>
    </w:p>
    <w:p w14:paraId="41ADD7E9" w14:textId="77777777" w:rsidR="002C7C52" w:rsidRDefault="00000000">
      <w:pPr>
        <w:widowControl w:val="0"/>
        <w:pBdr>
          <w:top w:val="nil"/>
          <w:left w:val="nil"/>
          <w:bottom w:val="nil"/>
          <w:right w:val="nil"/>
          <w:between w:val="nil"/>
        </w:pBdr>
        <w:spacing w:after="0" w:line="240" w:lineRule="auto"/>
        <w:ind w:left="264" w:hanging="264"/>
      </w:pPr>
      <w:hyperlink r:id="rId218">
        <w:r>
          <w:t>34</w:t>
        </w:r>
        <w:r>
          <w:tab/>
          <w:t xml:space="preserve">Buda M, </w:t>
        </w:r>
        <w:proofErr w:type="spellStart"/>
        <w:r>
          <w:t>Tsuang</w:t>
        </w:r>
        <w:proofErr w:type="spellEnd"/>
        <w:r>
          <w:t xml:space="preserve"> MT, Fleming JA. Causes of death in DSM-III schizophrenics and other psychotics (atypical group). A comparison with the general population. </w:t>
        </w:r>
      </w:hyperlink>
      <w:hyperlink r:id="rId219">
        <w:r>
          <w:rPr>
            <w:i/>
          </w:rPr>
          <w:t>Arch Gen Psychiatry</w:t>
        </w:r>
      </w:hyperlink>
      <w:hyperlink r:id="rId220">
        <w:r>
          <w:t xml:space="preserve"> 1988; </w:t>
        </w:r>
      </w:hyperlink>
      <w:hyperlink r:id="rId221">
        <w:r>
          <w:rPr>
            <w:b/>
          </w:rPr>
          <w:t>45</w:t>
        </w:r>
      </w:hyperlink>
      <w:hyperlink r:id="rId222">
        <w:r>
          <w:t>: 283–5.</w:t>
        </w:r>
      </w:hyperlink>
    </w:p>
    <w:p w14:paraId="4540CD20" w14:textId="77777777" w:rsidR="002C7C52" w:rsidRDefault="00000000">
      <w:pPr>
        <w:widowControl w:val="0"/>
        <w:pBdr>
          <w:top w:val="nil"/>
          <w:left w:val="nil"/>
          <w:bottom w:val="nil"/>
          <w:right w:val="nil"/>
          <w:between w:val="nil"/>
        </w:pBdr>
        <w:spacing w:after="0" w:line="240" w:lineRule="auto"/>
        <w:ind w:left="264" w:hanging="264"/>
      </w:pPr>
      <w:hyperlink r:id="rId223">
        <w:r>
          <w:t>35</w:t>
        </w:r>
        <w:r>
          <w:tab/>
          <w:t xml:space="preserve">Cheng K-Y, Lin C-Y, Chang T-K, Lin CCH, Lu T-H, Chen S-Y. Mortality among long-stay patients with schizophrenia during the setting-up of community facilities under the Yuli model. </w:t>
        </w:r>
      </w:hyperlink>
      <w:hyperlink r:id="rId224">
        <w:r>
          <w:rPr>
            <w:i/>
          </w:rPr>
          <w:t xml:space="preserve">Health Psychol </w:t>
        </w:r>
        <w:proofErr w:type="spellStart"/>
        <w:r>
          <w:rPr>
            <w:i/>
          </w:rPr>
          <w:t>Behav</w:t>
        </w:r>
        <w:proofErr w:type="spellEnd"/>
        <w:r>
          <w:rPr>
            <w:i/>
          </w:rPr>
          <w:t xml:space="preserve"> Med</w:t>
        </w:r>
      </w:hyperlink>
      <w:hyperlink r:id="rId225">
        <w:r>
          <w:t xml:space="preserve"> 2014; </w:t>
        </w:r>
      </w:hyperlink>
      <w:hyperlink r:id="rId226">
        <w:r>
          <w:rPr>
            <w:b/>
          </w:rPr>
          <w:t>2</w:t>
        </w:r>
      </w:hyperlink>
      <w:hyperlink r:id="rId227">
        <w:r>
          <w:t>: 602–12.</w:t>
        </w:r>
      </w:hyperlink>
    </w:p>
    <w:p w14:paraId="620A2967" w14:textId="77777777" w:rsidR="002C7C52" w:rsidRDefault="00000000">
      <w:pPr>
        <w:widowControl w:val="0"/>
        <w:pBdr>
          <w:top w:val="nil"/>
          <w:left w:val="nil"/>
          <w:bottom w:val="nil"/>
          <w:right w:val="nil"/>
          <w:between w:val="nil"/>
        </w:pBdr>
        <w:spacing w:after="0" w:line="240" w:lineRule="auto"/>
        <w:ind w:left="264" w:hanging="264"/>
      </w:pPr>
      <w:hyperlink r:id="rId228">
        <w:r>
          <w:t>36</w:t>
        </w:r>
        <w:r>
          <w:tab/>
          <w:t xml:space="preserve">Fors BM, Isacson D, </w:t>
        </w:r>
        <w:proofErr w:type="spellStart"/>
        <w:r>
          <w:t>Bingefors</w:t>
        </w:r>
        <w:proofErr w:type="spellEnd"/>
        <w:r>
          <w:t xml:space="preserve"> K, </w:t>
        </w:r>
        <w:proofErr w:type="spellStart"/>
        <w:r>
          <w:t>Widerlöv</w:t>
        </w:r>
        <w:proofErr w:type="spellEnd"/>
        <w:r>
          <w:t xml:space="preserve"> B. Mortality among persons with schizophrenia in Sweden: an epidemiological study. </w:t>
        </w:r>
      </w:hyperlink>
      <w:hyperlink r:id="rId229">
        <w:r>
          <w:rPr>
            <w:i/>
          </w:rPr>
          <w:t>Nord J Psychiatry</w:t>
        </w:r>
      </w:hyperlink>
      <w:hyperlink r:id="rId230">
        <w:r>
          <w:t xml:space="preserve"> 2007; </w:t>
        </w:r>
      </w:hyperlink>
      <w:hyperlink r:id="rId231">
        <w:r>
          <w:rPr>
            <w:b/>
          </w:rPr>
          <w:t>61</w:t>
        </w:r>
      </w:hyperlink>
      <w:hyperlink r:id="rId232">
        <w:r>
          <w:t>: 252–9.</w:t>
        </w:r>
      </w:hyperlink>
    </w:p>
    <w:p w14:paraId="3AE33A05" w14:textId="77777777" w:rsidR="002C7C52" w:rsidRDefault="00000000">
      <w:pPr>
        <w:widowControl w:val="0"/>
        <w:pBdr>
          <w:top w:val="nil"/>
          <w:left w:val="nil"/>
          <w:bottom w:val="nil"/>
          <w:right w:val="nil"/>
          <w:between w:val="nil"/>
        </w:pBdr>
        <w:spacing w:after="0" w:line="240" w:lineRule="auto"/>
        <w:ind w:left="264" w:hanging="264"/>
      </w:pPr>
      <w:hyperlink r:id="rId233">
        <w:r>
          <w:t>37</w:t>
        </w:r>
        <w:r>
          <w:tab/>
          <w:t xml:space="preserve">Hayes JF, Marston L, Walters K, King MB, Osborn DPJ. Mortality gap for people with bipolar disorder and schizophrenia: UK-based cohort study 2000-2014. </w:t>
        </w:r>
      </w:hyperlink>
      <w:hyperlink r:id="rId234">
        <w:r>
          <w:rPr>
            <w:i/>
          </w:rPr>
          <w:t>Br J Psychiatry J Ment Sci</w:t>
        </w:r>
      </w:hyperlink>
      <w:hyperlink r:id="rId235">
        <w:r>
          <w:t xml:space="preserve"> 2017; </w:t>
        </w:r>
      </w:hyperlink>
      <w:hyperlink r:id="rId236">
        <w:r>
          <w:rPr>
            <w:b/>
          </w:rPr>
          <w:t>211</w:t>
        </w:r>
      </w:hyperlink>
      <w:hyperlink r:id="rId237">
        <w:r>
          <w:t>: 175–81.</w:t>
        </w:r>
      </w:hyperlink>
    </w:p>
    <w:p w14:paraId="3A35B758" w14:textId="77777777" w:rsidR="002C7C52" w:rsidRDefault="00000000">
      <w:pPr>
        <w:widowControl w:val="0"/>
        <w:pBdr>
          <w:top w:val="nil"/>
          <w:left w:val="nil"/>
          <w:bottom w:val="nil"/>
          <w:right w:val="nil"/>
          <w:between w:val="nil"/>
        </w:pBdr>
        <w:spacing w:after="0" w:line="240" w:lineRule="auto"/>
        <w:ind w:left="264" w:hanging="264"/>
      </w:pPr>
      <w:hyperlink r:id="rId238">
        <w:r>
          <w:t>38</w:t>
        </w:r>
        <w:r>
          <w:tab/>
        </w:r>
        <w:proofErr w:type="spellStart"/>
        <w:r>
          <w:t>Kredentser</w:t>
        </w:r>
        <w:proofErr w:type="spellEnd"/>
        <w:r>
          <w:t xml:space="preserve"> MS, Martens PJ, </w:t>
        </w:r>
        <w:proofErr w:type="spellStart"/>
        <w:r>
          <w:t>Chochinov</w:t>
        </w:r>
        <w:proofErr w:type="spellEnd"/>
        <w:r>
          <w:t xml:space="preserve"> HM, Prior HJ. Cause and rate of death in people with schizophrenia across the lifespan: a population-based study in Manitoba, Canada. </w:t>
        </w:r>
      </w:hyperlink>
      <w:hyperlink r:id="rId239">
        <w:r>
          <w:rPr>
            <w:i/>
          </w:rPr>
          <w:t>J Clin Psychiatry</w:t>
        </w:r>
      </w:hyperlink>
      <w:hyperlink r:id="rId240">
        <w:r>
          <w:t xml:space="preserve"> 2014; </w:t>
        </w:r>
      </w:hyperlink>
      <w:hyperlink r:id="rId241">
        <w:r>
          <w:rPr>
            <w:b/>
          </w:rPr>
          <w:t>75</w:t>
        </w:r>
      </w:hyperlink>
      <w:hyperlink r:id="rId242">
        <w:r>
          <w:t>: 154–61.</w:t>
        </w:r>
      </w:hyperlink>
    </w:p>
    <w:p w14:paraId="39C78987" w14:textId="77777777" w:rsidR="002C7C52" w:rsidRDefault="00000000">
      <w:pPr>
        <w:widowControl w:val="0"/>
        <w:pBdr>
          <w:top w:val="nil"/>
          <w:left w:val="nil"/>
          <w:bottom w:val="nil"/>
          <w:right w:val="nil"/>
          <w:between w:val="nil"/>
        </w:pBdr>
        <w:spacing w:after="0" w:line="240" w:lineRule="auto"/>
        <w:ind w:left="264" w:hanging="264"/>
      </w:pPr>
      <w:hyperlink r:id="rId243">
        <w:r>
          <w:t>39</w:t>
        </w:r>
        <w:r>
          <w:tab/>
          <w:t xml:space="preserve">Kugathasan P, Stubbs B, Aagaard J, Jensen SE, Munk Laursen T, Nielsen RE. Increased mortality from somatic multimorbidity in patients with schizophrenia: a Danish nationwide cohort study. </w:t>
        </w:r>
      </w:hyperlink>
      <w:hyperlink r:id="rId244">
        <w:r>
          <w:rPr>
            <w:i/>
          </w:rPr>
          <w:t xml:space="preserve">Acta </w:t>
        </w:r>
        <w:proofErr w:type="spellStart"/>
        <w:r>
          <w:rPr>
            <w:i/>
          </w:rPr>
          <w:t>Psychiatr</w:t>
        </w:r>
        <w:proofErr w:type="spellEnd"/>
        <w:r>
          <w:rPr>
            <w:i/>
          </w:rPr>
          <w:t xml:space="preserve"> Scand</w:t>
        </w:r>
      </w:hyperlink>
      <w:hyperlink r:id="rId245">
        <w:r>
          <w:t xml:space="preserve"> 2019; </w:t>
        </w:r>
      </w:hyperlink>
      <w:hyperlink r:id="rId246">
        <w:r>
          <w:rPr>
            <w:b/>
          </w:rPr>
          <w:t>140</w:t>
        </w:r>
      </w:hyperlink>
      <w:hyperlink r:id="rId247">
        <w:r>
          <w:t>: 340–8.</w:t>
        </w:r>
      </w:hyperlink>
    </w:p>
    <w:p w14:paraId="36F3E2B9" w14:textId="77777777" w:rsidR="002C7C52" w:rsidRDefault="00000000">
      <w:pPr>
        <w:widowControl w:val="0"/>
        <w:pBdr>
          <w:top w:val="nil"/>
          <w:left w:val="nil"/>
          <w:bottom w:val="nil"/>
          <w:right w:val="nil"/>
          <w:between w:val="nil"/>
        </w:pBdr>
        <w:spacing w:after="0" w:line="240" w:lineRule="auto"/>
        <w:ind w:left="264" w:hanging="264"/>
      </w:pPr>
      <w:hyperlink r:id="rId248">
        <w:r>
          <w:t>40</w:t>
        </w:r>
        <w:r>
          <w:tab/>
          <w:t xml:space="preserve">Lahti M, Tiihonen J, </w:t>
        </w:r>
        <w:proofErr w:type="spellStart"/>
        <w:r>
          <w:t>Wildgust</w:t>
        </w:r>
        <w:proofErr w:type="spellEnd"/>
        <w:r>
          <w:t xml:space="preserve"> H, </w:t>
        </w:r>
      </w:hyperlink>
      <w:hyperlink r:id="rId249">
        <w:r>
          <w:rPr>
            <w:i/>
          </w:rPr>
          <w:t>et al.</w:t>
        </w:r>
      </w:hyperlink>
      <w:hyperlink r:id="rId250">
        <w:r>
          <w:t xml:space="preserve"> Cardiovascular morbidity, mortality and pharmacotherapy in patients with schizophrenia. </w:t>
        </w:r>
      </w:hyperlink>
      <w:hyperlink r:id="rId251">
        <w:r>
          <w:rPr>
            <w:i/>
          </w:rPr>
          <w:t>Psychol Med</w:t>
        </w:r>
      </w:hyperlink>
      <w:hyperlink r:id="rId252">
        <w:r>
          <w:t xml:space="preserve"> 2012; </w:t>
        </w:r>
      </w:hyperlink>
      <w:hyperlink r:id="rId253">
        <w:r>
          <w:rPr>
            <w:b/>
          </w:rPr>
          <w:t>42</w:t>
        </w:r>
      </w:hyperlink>
      <w:hyperlink r:id="rId254">
        <w:r>
          <w:t>: 2275–85.</w:t>
        </w:r>
      </w:hyperlink>
    </w:p>
    <w:p w14:paraId="454DB583" w14:textId="77777777" w:rsidR="002C7C52" w:rsidRDefault="00000000">
      <w:pPr>
        <w:widowControl w:val="0"/>
        <w:pBdr>
          <w:top w:val="nil"/>
          <w:left w:val="nil"/>
          <w:bottom w:val="nil"/>
          <w:right w:val="nil"/>
          <w:between w:val="nil"/>
        </w:pBdr>
        <w:spacing w:after="0" w:line="240" w:lineRule="auto"/>
        <w:ind w:left="264" w:hanging="264"/>
      </w:pPr>
      <w:hyperlink r:id="rId255">
        <w:r>
          <w:t>41</w:t>
        </w:r>
        <w:r>
          <w:tab/>
          <w:t xml:space="preserve">Laursen TM, Wahlbeck K, Hällgren J, </w:t>
        </w:r>
      </w:hyperlink>
      <w:hyperlink r:id="rId256">
        <w:r>
          <w:rPr>
            <w:i/>
          </w:rPr>
          <w:t>et al.</w:t>
        </w:r>
      </w:hyperlink>
      <w:hyperlink r:id="rId257">
        <w:r>
          <w:t xml:space="preserve"> Life expectancy and death by diseases of the circulatory system in patients with bipolar disorder or schizophrenia in the Nordic countries. </w:t>
        </w:r>
      </w:hyperlink>
      <w:hyperlink r:id="rId258">
        <w:proofErr w:type="spellStart"/>
        <w:r>
          <w:rPr>
            <w:i/>
          </w:rPr>
          <w:t>PloS</w:t>
        </w:r>
        <w:proofErr w:type="spellEnd"/>
        <w:r>
          <w:rPr>
            <w:i/>
          </w:rPr>
          <w:t xml:space="preserve"> One</w:t>
        </w:r>
      </w:hyperlink>
      <w:hyperlink r:id="rId259">
        <w:r>
          <w:t xml:space="preserve"> 2013; </w:t>
        </w:r>
      </w:hyperlink>
      <w:hyperlink r:id="rId260">
        <w:r>
          <w:rPr>
            <w:b/>
          </w:rPr>
          <w:t>8</w:t>
        </w:r>
      </w:hyperlink>
      <w:hyperlink r:id="rId261">
        <w:r>
          <w:t>: e67133.</w:t>
        </w:r>
      </w:hyperlink>
    </w:p>
    <w:p w14:paraId="5139486B" w14:textId="77777777" w:rsidR="002C7C52" w:rsidRDefault="00000000">
      <w:pPr>
        <w:widowControl w:val="0"/>
        <w:pBdr>
          <w:top w:val="nil"/>
          <w:left w:val="nil"/>
          <w:bottom w:val="nil"/>
          <w:right w:val="nil"/>
          <w:between w:val="nil"/>
        </w:pBdr>
        <w:spacing w:after="0" w:line="240" w:lineRule="auto"/>
        <w:ind w:left="264" w:hanging="264"/>
      </w:pPr>
      <w:hyperlink r:id="rId262">
        <w:r>
          <w:t>42</w:t>
        </w:r>
        <w:r>
          <w:tab/>
          <w:t xml:space="preserve">Mortensen PB, Juel K. Mortality and causes of death in schizophrenic patients in Denmark. </w:t>
        </w:r>
      </w:hyperlink>
      <w:hyperlink r:id="rId263">
        <w:r>
          <w:rPr>
            <w:i/>
          </w:rPr>
          <w:t xml:space="preserve">Acta </w:t>
        </w:r>
        <w:proofErr w:type="spellStart"/>
        <w:r>
          <w:rPr>
            <w:i/>
          </w:rPr>
          <w:t>Psychiatr</w:t>
        </w:r>
        <w:proofErr w:type="spellEnd"/>
        <w:r>
          <w:rPr>
            <w:i/>
          </w:rPr>
          <w:t xml:space="preserve"> Scand</w:t>
        </w:r>
      </w:hyperlink>
      <w:hyperlink r:id="rId264">
        <w:r>
          <w:t xml:space="preserve"> 1990; </w:t>
        </w:r>
      </w:hyperlink>
      <w:hyperlink r:id="rId265">
        <w:r>
          <w:rPr>
            <w:b/>
          </w:rPr>
          <w:t>81</w:t>
        </w:r>
      </w:hyperlink>
      <w:hyperlink r:id="rId266">
        <w:r>
          <w:t>: 372–7.</w:t>
        </w:r>
      </w:hyperlink>
    </w:p>
    <w:p w14:paraId="1D9C04F1" w14:textId="77777777" w:rsidR="002C7C52" w:rsidRDefault="00000000">
      <w:pPr>
        <w:widowControl w:val="0"/>
        <w:pBdr>
          <w:top w:val="nil"/>
          <w:left w:val="nil"/>
          <w:bottom w:val="nil"/>
          <w:right w:val="nil"/>
          <w:between w:val="nil"/>
        </w:pBdr>
        <w:spacing w:after="0" w:line="240" w:lineRule="auto"/>
        <w:ind w:left="264" w:hanging="264"/>
      </w:pPr>
      <w:hyperlink r:id="rId267">
        <w:r>
          <w:t>43</w:t>
        </w:r>
        <w:r>
          <w:tab/>
          <w:t xml:space="preserve">Mortensen PB, Juel K. Mortality and causes of death in first admitted schizophrenic patients. </w:t>
        </w:r>
      </w:hyperlink>
      <w:hyperlink r:id="rId268">
        <w:r>
          <w:rPr>
            <w:i/>
          </w:rPr>
          <w:t>Br J Psychiatry J Ment Sci</w:t>
        </w:r>
      </w:hyperlink>
      <w:hyperlink r:id="rId269">
        <w:r>
          <w:t xml:space="preserve"> 1993; </w:t>
        </w:r>
      </w:hyperlink>
      <w:hyperlink r:id="rId270">
        <w:r>
          <w:rPr>
            <w:b/>
          </w:rPr>
          <w:t>163</w:t>
        </w:r>
      </w:hyperlink>
      <w:hyperlink r:id="rId271">
        <w:r>
          <w:t>: 183–9.</w:t>
        </w:r>
      </w:hyperlink>
    </w:p>
    <w:p w14:paraId="057663C0" w14:textId="77777777" w:rsidR="002C7C52" w:rsidRDefault="00000000">
      <w:pPr>
        <w:widowControl w:val="0"/>
        <w:pBdr>
          <w:top w:val="nil"/>
          <w:left w:val="nil"/>
          <w:bottom w:val="nil"/>
          <w:right w:val="nil"/>
          <w:between w:val="nil"/>
        </w:pBdr>
        <w:spacing w:after="0" w:line="240" w:lineRule="auto"/>
        <w:ind w:left="264" w:hanging="264"/>
      </w:pPr>
      <w:hyperlink r:id="rId272">
        <w:r>
          <w:t>44</w:t>
        </w:r>
        <w:r>
          <w:tab/>
          <w:t xml:space="preserve">Newman SC, Bland RC. Mortality in a cohort of patients with schizophrenia: a record linkage study. </w:t>
        </w:r>
      </w:hyperlink>
      <w:hyperlink r:id="rId273">
        <w:r>
          <w:rPr>
            <w:i/>
          </w:rPr>
          <w:t xml:space="preserve">Can J Psychiatry Rev Can </w:t>
        </w:r>
        <w:proofErr w:type="spellStart"/>
        <w:r>
          <w:rPr>
            <w:i/>
          </w:rPr>
          <w:t>Psychiatr</w:t>
        </w:r>
        <w:proofErr w:type="spellEnd"/>
      </w:hyperlink>
      <w:hyperlink r:id="rId274">
        <w:r>
          <w:t xml:space="preserve"> 1991; </w:t>
        </w:r>
      </w:hyperlink>
      <w:hyperlink r:id="rId275">
        <w:r>
          <w:rPr>
            <w:b/>
          </w:rPr>
          <w:t>36</w:t>
        </w:r>
      </w:hyperlink>
      <w:hyperlink r:id="rId276">
        <w:r>
          <w:t>: 239–45.</w:t>
        </w:r>
      </w:hyperlink>
    </w:p>
    <w:p w14:paraId="29DD7A31" w14:textId="77777777" w:rsidR="002C7C52" w:rsidRDefault="00000000">
      <w:pPr>
        <w:widowControl w:val="0"/>
        <w:pBdr>
          <w:top w:val="nil"/>
          <w:left w:val="nil"/>
          <w:bottom w:val="nil"/>
          <w:right w:val="nil"/>
          <w:between w:val="nil"/>
        </w:pBdr>
        <w:spacing w:after="0" w:line="240" w:lineRule="auto"/>
        <w:ind w:left="264" w:hanging="264"/>
      </w:pPr>
      <w:hyperlink r:id="rId277">
        <w:r>
          <w:t>45</w:t>
        </w:r>
        <w:r>
          <w:tab/>
        </w:r>
        <w:proofErr w:type="spellStart"/>
        <w:r>
          <w:t>Olfson</w:t>
        </w:r>
        <w:proofErr w:type="spellEnd"/>
        <w:r>
          <w:t xml:space="preserve"> M, Gerhard T, Huang C, Crystal S, Stroup TS. Premature Mortality Among Adults </w:t>
        </w:r>
        <w:proofErr w:type="gramStart"/>
        <w:r>
          <w:t>With</w:t>
        </w:r>
        <w:proofErr w:type="gramEnd"/>
        <w:r>
          <w:t xml:space="preserve"> Schizophrenia in the United States. </w:t>
        </w:r>
      </w:hyperlink>
      <w:hyperlink r:id="rId278">
        <w:r>
          <w:rPr>
            <w:i/>
          </w:rPr>
          <w:t>JAMA Psychiatry</w:t>
        </w:r>
      </w:hyperlink>
      <w:hyperlink r:id="rId279">
        <w:r>
          <w:t xml:space="preserve"> 2015; </w:t>
        </w:r>
      </w:hyperlink>
      <w:hyperlink r:id="rId280">
        <w:r>
          <w:rPr>
            <w:b/>
          </w:rPr>
          <w:t>72</w:t>
        </w:r>
      </w:hyperlink>
      <w:hyperlink r:id="rId281">
        <w:r>
          <w:t>: 1172–81.</w:t>
        </w:r>
      </w:hyperlink>
    </w:p>
    <w:p w14:paraId="30A5818B" w14:textId="77777777" w:rsidR="002C7C52" w:rsidRDefault="00000000">
      <w:pPr>
        <w:widowControl w:val="0"/>
        <w:pBdr>
          <w:top w:val="nil"/>
          <w:left w:val="nil"/>
          <w:bottom w:val="nil"/>
          <w:right w:val="nil"/>
          <w:between w:val="nil"/>
        </w:pBdr>
        <w:spacing w:after="0" w:line="240" w:lineRule="auto"/>
        <w:ind w:left="264" w:hanging="264"/>
      </w:pPr>
      <w:hyperlink r:id="rId282">
        <w:r>
          <w:t>46</w:t>
        </w:r>
        <w:r>
          <w:tab/>
        </w:r>
        <w:proofErr w:type="spellStart"/>
        <w:r>
          <w:t>Talaslahti</w:t>
        </w:r>
        <w:proofErr w:type="spellEnd"/>
        <w:r>
          <w:t xml:space="preserve"> T, Alanen H-M, Hakko H, </w:t>
        </w:r>
        <w:proofErr w:type="spellStart"/>
        <w:r>
          <w:t>Isohanni</w:t>
        </w:r>
        <w:proofErr w:type="spellEnd"/>
        <w:r>
          <w:t xml:space="preserve"> M, Häkkinen U, Leinonen E. Mortality and causes of death in older patients with schizophrenia. </w:t>
        </w:r>
      </w:hyperlink>
      <w:hyperlink r:id="rId283">
        <w:r>
          <w:rPr>
            <w:i/>
          </w:rPr>
          <w:t xml:space="preserve">Int J </w:t>
        </w:r>
        <w:proofErr w:type="spellStart"/>
        <w:r>
          <w:rPr>
            <w:i/>
          </w:rPr>
          <w:t>Geriatr</w:t>
        </w:r>
        <w:proofErr w:type="spellEnd"/>
        <w:r>
          <w:rPr>
            <w:i/>
          </w:rPr>
          <w:t xml:space="preserve"> Psychiatry</w:t>
        </w:r>
      </w:hyperlink>
      <w:hyperlink r:id="rId284">
        <w:r>
          <w:t xml:space="preserve"> 2012; </w:t>
        </w:r>
      </w:hyperlink>
      <w:hyperlink r:id="rId285">
        <w:r>
          <w:rPr>
            <w:b/>
          </w:rPr>
          <w:t>27</w:t>
        </w:r>
      </w:hyperlink>
      <w:hyperlink r:id="rId286">
        <w:r>
          <w:t>: 1131–7.</w:t>
        </w:r>
      </w:hyperlink>
    </w:p>
    <w:p w14:paraId="58677FDF" w14:textId="77777777" w:rsidR="002C7C52" w:rsidRDefault="00000000">
      <w:pPr>
        <w:widowControl w:val="0"/>
        <w:pBdr>
          <w:top w:val="nil"/>
          <w:left w:val="nil"/>
          <w:bottom w:val="nil"/>
          <w:right w:val="nil"/>
          <w:between w:val="nil"/>
        </w:pBdr>
        <w:spacing w:after="0" w:line="240" w:lineRule="auto"/>
        <w:ind w:left="264" w:hanging="264"/>
      </w:pPr>
      <w:hyperlink r:id="rId287">
        <w:r>
          <w:t>47</w:t>
        </w:r>
        <w:r>
          <w:tab/>
          <w:t xml:space="preserve">Westman J, Eriksson SV, Gissler M, </w:t>
        </w:r>
      </w:hyperlink>
      <w:hyperlink r:id="rId288">
        <w:r>
          <w:rPr>
            <w:i/>
          </w:rPr>
          <w:t>et al.</w:t>
        </w:r>
      </w:hyperlink>
      <w:hyperlink r:id="rId289">
        <w:r>
          <w:t xml:space="preserve"> Increased cardiovascular mortality in people with schizophrenia: a 24-year national register study. </w:t>
        </w:r>
      </w:hyperlink>
      <w:hyperlink r:id="rId290">
        <w:r>
          <w:rPr>
            <w:i/>
          </w:rPr>
          <w:t xml:space="preserve">Epidemiol </w:t>
        </w:r>
        <w:proofErr w:type="spellStart"/>
        <w:r>
          <w:rPr>
            <w:i/>
          </w:rPr>
          <w:t>Psychiatr</w:t>
        </w:r>
        <w:proofErr w:type="spellEnd"/>
        <w:r>
          <w:rPr>
            <w:i/>
          </w:rPr>
          <w:t xml:space="preserve"> Sci</w:t>
        </w:r>
      </w:hyperlink>
      <w:hyperlink r:id="rId291">
        <w:r>
          <w:t xml:space="preserve"> 2018; </w:t>
        </w:r>
      </w:hyperlink>
      <w:hyperlink r:id="rId292">
        <w:r>
          <w:rPr>
            <w:b/>
          </w:rPr>
          <w:t>27</w:t>
        </w:r>
      </w:hyperlink>
      <w:hyperlink r:id="rId293">
        <w:r>
          <w:t>: 519–27.</w:t>
        </w:r>
      </w:hyperlink>
    </w:p>
    <w:p w14:paraId="15A167B4" w14:textId="77777777" w:rsidR="002C7C52" w:rsidRDefault="00000000">
      <w:pPr>
        <w:widowControl w:val="0"/>
        <w:pBdr>
          <w:top w:val="nil"/>
          <w:left w:val="nil"/>
          <w:bottom w:val="nil"/>
          <w:right w:val="nil"/>
          <w:between w:val="nil"/>
        </w:pBdr>
        <w:spacing w:after="0" w:line="240" w:lineRule="auto"/>
        <w:ind w:left="264" w:hanging="264"/>
      </w:pPr>
      <w:hyperlink r:id="rId294">
        <w:r>
          <w:t>48</w:t>
        </w:r>
        <w:r>
          <w:tab/>
          <w:t xml:space="preserve">Zilber N, </w:t>
        </w:r>
        <w:proofErr w:type="spellStart"/>
        <w:r>
          <w:t>Schufman</w:t>
        </w:r>
        <w:proofErr w:type="spellEnd"/>
        <w:r>
          <w:t xml:space="preserve"> N, Lerner Y. Mortality among psychiatric patients--the groups at risk. </w:t>
        </w:r>
      </w:hyperlink>
      <w:hyperlink r:id="rId295">
        <w:r>
          <w:rPr>
            <w:i/>
          </w:rPr>
          <w:t xml:space="preserve">Acta </w:t>
        </w:r>
        <w:proofErr w:type="spellStart"/>
        <w:r>
          <w:rPr>
            <w:i/>
          </w:rPr>
          <w:t>Psychiatr</w:t>
        </w:r>
        <w:proofErr w:type="spellEnd"/>
        <w:r>
          <w:rPr>
            <w:i/>
          </w:rPr>
          <w:t xml:space="preserve"> Scand</w:t>
        </w:r>
      </w:hyperlink>
      <w:hyperlink r:id="rId296">
        <w:r>
          <w:t xml:space="preserve"> 1989; </w:t>
        </w:r>
      </w:hyperlink>
      <w:hyperlink r:id="rId297">
        <w:r>
          <w:rPr>
            <w:b/>
          </w:rPr>
          <w:t>79</w:t>
        </w:r>
      </w:hyperlink>
      <w:hyperlink r:id="rId298">
        <w:r>
          <w:t>: 248–56.</w:t>
        </w:r>
      </w:hyperlink>
    </w:p>
    <w:p w14:paraId="6C142820" w14:textId="77777777" w:rsidR="002C7C52" w:rsidRDefault="00000000">
      <w:pPr>
        <w:widowControl w:val="0"/>
        <w:pBdr>
          <w:top w:val="nil"/>
          <w:left w:val="nil"/>
          <w:bottom w:val="nil"/>
          <w:right w:val="nil"/>
          <w:between w:val="nil"/>
        </w:pBdr>
        <w:spacing w:after="0" w:line="240" w:lineRule="auto"/>
        <w:ind w:left="264" w:hanging="264"/>
      </w:pPr>
      <w:hyperlink r:id="rId299">
        <w:r>
          <w:t>49</w:t>
        </w:r>
        <w:r>
          <w:tab/>
        </w:r>
        <w:proofErr w:type="spellStart"/>
        <w:r>
          <w:t>Torniainen</w:t>
        </w:r>
        <w:proofErr w:type="spellEnd"/>
        <w:r>
          <w:t xml:space="preserve"> M, </w:t>
        </w:r>
        <w:proofErr w:type="spellStart"/>
        <w:r>
          <w:t>Mittendorfer</w:t>
        </w:r>
        <w:proofErr w:type="spellEnd"/>
        <w:r>
          <w:t xml:space="preserve">-Rutz E, Tanskanen A, </w:t>
        </w:r>
      </w:hyperlink>
      <w:hyperlink r:id="rId300">
        <w:r>
          <w:rPr>
            <w:i/>
          </w:rPr>
          <w:t>et al.</w:t>
        </w:r>
      </w:hyperlink>
      <w:hyperlink r:id="rId301">
        <w:r>
          <w:t xml:space="preserve"> Antipsychotic treatment and mortality in schizophrenia. </w:t>
        </w:r>
      </w:hyperlink>
      <w:hyperlink r:id="rId302">
        <w:proofErr w:type="spellStart"/>
        <w:r>
          <w:rPr>
            <w:i/>
          </w:rPr>
          <w:t>Schizophr</w:t>
        </w:r>
        <w:proofErr w:type="spellEnd"/>
        <w:r>
          <w:rPr>
            <w:i/>
          </w:rPr>
          <w:t xml:space="preserve"> Bull</w:t>
        </w:r>
      </w:hyperlink>
      <w:hyperlink r:id="rId303">
        <w:r>
          <w:t xml:space="preserve"> 2015; </w:t>
        </w:r>
      </w:hyperlink>
      <w:hyperlink r:id="rId304">
        <w:r>
          <w:rPr>
            <w:b/>
          </w:rPr>
          <w:t>41</w:t>
        </w:r>
      </w:hyperlink>
      <w:hyperlink r:id="rId305">
        <w:r>
          <w:t>: 656–63.</w:t>
        </w:r>
      </w:hyperlink>
    </w:p>
    <w:p w14:paraId="5C543541" w14:textId="77777777" w:rsidR="002C7C52" w:rsidRDefault="00000000">
      <w:pPr>
        <w:widowControl w:val="0"/>
        <w:pBdr>
          <w:top w:val="nil"/>
          <w:left w:val="nil"/>
          <w:bottom w:val="nil"/>
          <w:right w:val="nil"/>
          <w:between w:val="nil"/>
        </w:pBdr>
        <w:spacing w:after="0" w:line="240" w:lineRule="auto"/>
        <w:ind w:left="264" w:hanging="264"/>
      </w:pPr>
      <w:hyperlink r:id="rId306">
        <w:r>
          <w:t>50</w:t>
        </w:r>
        <w:r>
          <w:tab/>
          <w:t xml:space="preserve">Berardi D, Stivanello E, </w:t>
        </w:r>
        <w:proofErr w:type="spellStart"/>
        <w:r>
          <w:t>Chierzi</w:t>
        </w:r>
        <w:proofErr w:type="spellEnd"/>
        <w:r>
          <w:t xml:space="preserve"> F, </w:t>
        </w:r>
      </w:hyperlink>
      <w:hyperlink r:id="rId307">
        <w:r>
          <w:rPr>
            <w:i/>
          </w:rPr>
          <w:t>et al.</w:t>
        </w:r>
      </w:hyperlink>
      <w:hyperlink r:id="rId308">
        <w:r>
          <w:t xml:space="preserve"> Mortality in mental health patients of the Emilia-Romagna region of Italy: A registry-based study. </w:t>
        </w:r>
      </w:hyperlink>
      <w:hyperlink r:id="rId309">
        <w:r>
          <w:rPr>
            <w:i/>
          </w:rPr>
          <w:t>Psychiatry Res</w:t>
        </w:r>
      </w:hyperlink>
      <w:hyperlink r:id="rId310">
        <w:r>
          <w:t xml:space="preserve"> 2021; </w:t>
        </w:r>
      </w:hyperlink>
      <w:hyperlink r:id="rId311">
        <w:r>
          <w:rPr>
            <w:b/>
          </w:rPr>
          <w:t>296</w:t>
        </w:r>
      </w:hyperlink>
      <w:hyperlink r:id="rId312">
        <w:r>
          <w:t>: 113702.</w:t>
        </w:r>
      </w:hyperlink>
    </w:p>
    <w:p w14:paraId="258BF287" w14:textId="77777777" w:rsidR="002C7C52" w:rsidRDefault="00000000">
      <w:pPr>
        <w:widowControl w:val="0"/>
        <w:pBdr>
          <w:top w:val="nil"/>
          <w:left w:val="nil"/>
          <w:bottom w:val="nil"/>
          <w:right w:val="nil"/>
          <w:between w:val="nil"/>
        </w:pBdr>
        <w:spacing w:after="0" w:line="240" w:lineRule="auto"/>
        <w:ind w:left="264" w:hanging="264"/>
      </w:pPr>
      <w:hyperlink r:id="rId313">
        <w:r>
          <w:t>51</w:t>
        </w:r>
        <w:r>
          <w:tab/>
          <w:t xml:space="preserve">Pan Y-J, Yeh L-L, Chan H-Y, Chang C-K. Excess mortality and shortened life expectancy in people with major mental illnesses in Taiwan. </w:t>
        </w:r>
      </w:hyperlink>
      <w:hyperlink r:id="rId314">
        <w:r>
          <w:rPr>
            <w:i/>
          </w:rPr>
          <w:t xml:space="preserve">Epidemiol </w:t>
        </w:r>
        <w:proofErr w:type="spellStart"/>
        <w:r>
          <w:rPr>
            <w:i/>
          </w:rPr>
          <w:t>Psychiatr</w:t>
        </w:r>
        <w:proofErr w:type="spellEnd"/>
        <w:r>
          <w:rPr>
            <w:i/>
          </w:rPr>
          <w:t xml:space="preserve"> Sci</w:t>
        </w:r>
      </w:hyperlink>
      <w:hyperlink r:id="rId315">
        <w:r>
          <w:t xml:space="preserve"> 2020; </w:t>
        </w:r>
      </w:hyperlink>
      <w:hyperlink r:id="rId316">
        <w:r>
          <w:rPr>
            <w:b/>
          </w:rPr>
          <w:t>29</w:t>
        </w:r>
      </w:hyperlink>
      <w:hyperlink r:id="rId317">
        <w:r>
          <w:t>: e156.</w:t>
        </w:r>
      </w:hyperlink>
    </w:p>
    <w:p w14:paraId="04E3FED0" w14:textId="77777777" w:rsidR="002C7C52" w:rsidRPr="008C0C1C" w:rsidRDefault="00000000">
      <w:pPr>
        <w:widowControl w:val="0"/>
        <w:pBdr>
          <w:top w:val="nil"/>
          <w:left w:val="nil"/>
          <w:bottom w:val="nil"/>
          <w:right w:val="nil"/>
          <w:between w:val="nil"/>
        </w:pBdr>
        <w:spacing w:after="0" w:line="240" w:lineRule="auto"/>
        <w:ind w:left="264" w:hanging="264"/>
        <w:rPr>
          <w:lang w:val="fr-FR"/>
        </w:rPr>
      </w:pPr>
      <w:hyperlink r:id="rId318">
        <w:r>
          <w:t>52</w:t>
        </w:r>
        <w:r>
          <w:tab/>
          <w:t xml:space="preserve">Yung NCL, Wong CSM, Chan JKN, Or PCF, Chen EYH, Chang WC. Mortality in patients with schizophrenia admitted for incident ischemic stroke: A population-based cohort study. </w:t>
        </w:r>
      </w:hyperlink>
      <w:hyperlink r:id="rId319">
        <w:proofErr w:type="spellStart"/>
        <w:r w:rsidRPr="008C0C1C">
          <w:rPr>
            <w:i/>
            <w:lang w:val="fr-FR"/>
          </w:rPr>
          <w:t>Eur</w:t>
        </w:r>
        <w:proofErr w:type="spellEnd"/>
        <w:r w:rsidRPr="008C0C1C">
          <w:rPr>
            <w:i/>
            <w:lang w:val="fr-FR"/>
          </w:rPr>
          <w:t xml:space="preserve"> </w:t>
        </w:r>
        <w:proofErr w:type="spellStart"/>
        <w:r w:rsidRPr="008C0C1C">
          <w:rPr>
            <w:i/>
            <w:lang w:val="fr-FR"/>
          </w:rPr>
          <w:t>Neuropsychopharmacol</w:t>
        </w:r>
        <w:proofErr w:type="spellEnd"/>
        <w:r w:rsidRPr="008C0C1C">
          <w:rPr>
            <w:i/>
            <w:lang w:val="fr-FR"/>
          </w:rPr>
          <w:t xml:space="preserve"> J </w:t>
        </w:r>
        <w:proofErr w:type="spellStart"/>
        <w:r w:rsidRPr="008C0C1C">
          <w:rPr>
            <w:i/>
            <w:lang w:val="fr-FR"/>
          </w:rPr>
          <w:t>Eur</w:t>
        </w:r>
        <w:proofErr w:type="spellEnd"/>
        <w:r w:rsidRPr="008C0C1C">
          <w:rPr>
            <w:i/>
            <w:lang w:val="fr-FR"/>
          </w:rPr>
          <w:t xml:space="preserve"> Coll </w:t>
        </w:r>
        <w:proofErr w:type="spellStart"/>
        <w:r w:rsidRPr="008C0C1C">
          <w:rPr>
            <w:i/>
            <w:lang w:val="fr-FR"/>
          </w:rPr>
          <w:t>Neuropsychopharmacol</w:t>
        </w:r>
        <w:proofErr w:type="spellEnd"/>
      </w:hyperlink>
      <w:hyperlink r:id="rId320">
        <w:r w:rsidRPr="008C0C1C">
          <w:rPr>
            <w:lang w:val="fr-FR"/>
          </w:rPr>
          <w:t xml:space="preserve"> </w:t>
        </w:r>
        <w:proofErr w:type="gramStart"/>
        <w:r w:rsidRPr="008C0C1C">
          <w:rPr>
            <w:lang w:val="fr-FR"/>
          </w:rPr>
          <w:t>2020;</w:t>
        </w:r>
        <w:proofErr w:type="gramEnd"/>
        <w:r w:rsidRPr="008C0C1C">
          <w:rPr>
            <w:lang w:val="fr-FR"/>
          </w:rPr>
          <w:t xml:space="preserve"> </w:t>
        </w:r>
      </w:hyperlink>
      <w:hyperlink r:id="rId321">
        <w:r w:rsidRPr="008C0C1C">
          <w:rPr>
            <w:b/>
            <w:lang w:val="fr-FR"/>
          </w:rPr>
          <w:t>31</w:t>
        </w:r>
      </w:hyperlink>
      <w:hyperlink r:id="rId322">
        <w:r w:rsidRPr="008C0C1C">
          <w:rPr>
            <w:lang w:val="fr-FR"/>
          </w:rPr>
          <w:t>: 152–7.</w:t>
        </w:r>
      </w:hyperlink>
    </w:p>
    <w:p w14:paraId="39B315E7" w14:textId="77777777" w:rsidR="002C7C52" w:rsidRDefault="00000000">
      <w:pPr>
        <w:widowControl w:val="0"/>
        <w:pBdr>
          <w:top w:val="nil"/>
          <w:left w:val="nil"/>
          <w:bottom w:val="nil"/>
          <w:right w:val="nil"/>
          <w:between w:val="nil"/>
        </w:pBdr>
        <w:spacing w:after="0" w:line="240" w:lineRule="auto"/>
        <w:ind w:left="264" w:hanging="264"/>
      </w:pPr>
      <w:hyperlink r:id="rId323">
        <w:r w:rsidRPr="008C0C1C">
          <w:rPr>
            <w:lang w:val="fr-FR"/>
          </w:rPr>
          <w:t>53</w:t>
        </w:r>
        <w:r w:rsidRPr="008C0C1C">
          <w:rPr>
            <w:lang w:val="fr-FR"/>
          </w:rPr>
          <w:tab/>
        </w:r>
        <w:proofErr w:type="spellStart"/>
        <w:r w:rsidRPr="008C0C1C">
          <w:rPr>
            <w:lang w:val="fr-FR"/>
          </w:rPr>
          <w:t>Curkendall</w:t>
        </w:r>
        <w:proofErr w:type="spellEnd"/>
        <w:r w:rsidRPr="008C0C1C">
          <w:rPr>
            <w:lang w:val="fr-FR"/>
          </w:rPr>
          <w:t xml:space="preserve"> SM, Mo J, </w:t>
        </w:r>
        <w:proofErr w:type="spellStart"/>
        <w:r w:rsidRPr="008C0C1C">
          <w:rPr>
            <w:lang w:val="fr-FR"/>
          </w:rPr>
          <w:t>Glasser</w:t>
        </w:r>
        <w:proofErr w:type="spellEnd"/>
        <w:r w:rsidRPr="008C0C1C">
          <w:rPr>
            <w:lang w:val="fr-FR"/>
          </w:rPr>
          <w:t xml:space="preserve"> DB, Rose </w:t>
        </w:r>
        <w:proofErr w:type="spellStart"/>
        <w:r w:rsidRPr="008C0C1C">
          <w:rPr>
            <w:lang w:val="fr-FR"/>
          </w:rPr>
          <w:t>Stang</w:t>
        </w:r>
        <w:proofErr w:type="spellEnd"/>
        <w:r w:rsidRPr="008C0C1C">
          <w:rPr>
            <w:lang w:val="fr-FR"/>
          </w:rPr>
          <w:t xml:space="preserve"> M, Jones JK. </w:t>
        </w:r>
        <w:r>
          <w:t xml:space="preserve">Cardiovascular disease in patients with schizophrenia in Saskatchewan, Canada. </w:t>
        </w:r>
      </w:hyperlink>
      <w:hyperlink r:id="rId324">
        <w:r>
          <w:rPr>
            <w:i/>
          </w:rPr>
          <w:t>J Clin Psychiatry</w:t>
        </w:r>
      </w:hyperlink>
      <w:hyperlink r:id="rId325">
        <w:r>
          <w:t xml:space="preserve"> 2004; </w:t>
        </w:r>
      </w:hyperlink>
      <w:hyperlink r:id="rId326">
        <w:r>
          <w:rPr>
            <w:b/>
          </w:rPr>
          <w:t>65</w:t>
        </w:r>
      </w:hyperlink>
      <w:hyperlink r:id="rId327">
        <w:r>
          <w:t>: 715–20.</w:t>
        </w:r>
      </w:hyperlink>
    </w:p>
    <w:p w14:paraId="265C1C6E" w14:textId="77777777" w:rsidR="002C7C52" w:rsidRDefault="00000000">
      <w:pPr>
        <w:widowControl w:val="0"/>
        <w:pBdr>
          <w:top w:val="nil"/>
          <w:left w:val="nil"/>
          <w:bottom w:val="nil"/>
          <w:right w:val="nil"/>
          <w:between w:val="nil"/>
        </w:pBdr>
        <w:spacing w:after="0" w:line="240" w:lineRule="auto"/>
        <w:ind w:left="264" w:hanging="264"/>
      </w:pPr>
      <w:hyperlink r:id="rId328">
        <w:r>
          <w:t>54</w:t>
        </w:r>
        <w:r>
          <w:tab/>
          <w:t xml:space="preserve">Kiviniemi M, Suvisaari J, Pirkola S, Häkkinen U, </w:t>
        </w:r>
        <w:proofErr w:type="spellStart"/>
        <w:r>
          <w:t>Isohanni</w:t>
        </w:r>
        <w:proofErr w:type="spellEnd"/>
        <w:r>
          <w:t xml:space="preserve"> M, Hakko H. Regional differences in five-year mortality after a first episode of schizophrenia in Finland. </w:t>
        </w:r>
      </w:hyperlink>
      <w:hyperlink r:id="rId329">
        <w:proofErr w:type="spellStart"/>
        <w:r>
          <w:rPr>
            <w:i/>
          </w:rPr>
          <w:t>Psychiatr</w:t>
        </w:r>
        <w:proofErr w:type="spellEnd"/>
        <w:r>
          <w:rPr>
            <w:i/>
          </w:rPr>
          <w:t xml:space="preserve"> Serv Wash DC</w:t>
        </w:r>
      </w:hyperlink>
      <w:hyperlink r:id="rId330">
        <w:r>
          <w:t xml:space="preserve"> 2010; </w:t>
        </w:r>
      </w:hyperlink>
      <w:hyperlink r:id="rId331">
        <w:r>
          <w:rPr>
            <w:b/>
          </w:rPr>
          <w:t>61</w:t>
        </w:r>
      </w:hyperlink>
      <w:hyperlink r:id="rId332">
        <w:r>
          <w:t>: 272–9.</w:t>
        </w:r>
      </w:hyperlink>
    </w:p>
    <w:p w14:paraId="36BB75D0" w14:textId="77777777" w:rsidR="002C7C52" w:rsidRDefault="00000000">
      <w:pPr>
        <w:widowControl w:val="0"/>
        <w:pBdr>
          <w:top w:val="nil"/>
          <w:left w:val="nil"/>
          <w:bottom w:val="nil"/>
          <w:right w:val="nil"/>
          <w:between w:val="nil"/>
        </w:pBdr>
        <w:spacing w:after="0" w:line="240" w:lineRule="auto"/>
        <w:ind w:left="264" w:hanging="264"/>
      </w:pPr>
      <w:hyperlink r:id="rId333">
        <w:r>
          <w:t>55</w:t>
        </w:r>
        <w:r>
          <w:tab/>
          <w:t xml:space="preserve">Girardi P, </w:t>
        </w:r>
        <w:proofErr w:type="spellStart"/>
        <w:r>
          <w:t>Schievano</w:t>
        </w:r>
        <w:proofErr w:type="spellEnd"/>
        <w:r>
          <w:t xml:space="preserve"> E, Fedeli U, Braggion M, Nuti M, </w:t>
        </w:r>
        <w:proofErr w:type="spellStart"/>
        <w:r>
          <w:t>Amaddeo</w:t>
        </w:r>
        <w:proofErr w:type="spellEnd"/>
        <w:r>
          <w:t xml:space="preserve"> F. Causes of mortality in a large population-based cohort of psychiatric patients in Southern Europe. </w:t>
        </w:r>
      </w:hyperlink>
      <w:hyperlink r:id="rId334">
        <w:r>
          <w:rPr>
            <w:i/>
          </w:rPr>
          <w:t xml:space="preserve">J </w:t>
        </w:r>
        <w:proofErr w:type="spellStart"/>
        <w:r>
          <w:rPr>
            <w:i/>
          </w:rPr>
          <w:t>Psychiatr</w:t>
        </w:r>
        <w:proofErr w:type="spellEnd"/>
        <w:r>
          <w:rPr>
            <w:i/>
          </w:rPr>
          <w:t xml:space="preserve"> Res</w:t>
        </w:r>
      </w:hyperlink>
      <w:hyperlink r:id="rId335">
        <w:r>
          <w:t xml:space="preserve"> 2021; </w:t>
        </w:r>
      </w:hyperlink>
      <w:hyperlink r:id="rId336">
        <w:r>
          <w:rPr>
            <w:b/>
          </w:rPr>
          <w:t>136</w:t>
        </w:r>
      </w:hyperlink>
      <w:hyperlink r:id="rId337">
        <w:r>
          <w:t>: 167–72.</w:t>
        </w:r>
      </w:hyperlink>
    </w:p>
    <w:p w14:paraId="50A37BD6" w14:textId="77777777" w:rsidR="002C7C52" w:rsidRDefault="00000000">
      <w:pPr>
        <w:widowControl w:val="0"/>
        <w:pBdr>
          <w:top w:val="nil"/>
          <w:left w:val="nil"/>
          <w:bottom w:val="nil"/>
          <w:right w:val="nil"/>
          <w:between w:val="nil"/>
        </w:pBdr>
        <w:spacing w:after="0" w:line="240" w:lineRule="auto"/>
        <w:ind w:left="264" w:hanging="264"/>
      </w:pPr>
      <w:hyperlink r:id="rId338">
        <w:r>
          <w:t>56</w:t>
        </w:r>
        <w:r>
          <w:tab/>
          <w:t xml:space="preserve">Enger C, Weatherby L, Reynolds RF, Glasser DB, Walker AM. Serious cardiovascular events and mortality among patients with schizophrenia. </w:t>
        </w:r>
      </w:hyperlink>
      <w:hyperlink r:id="rId339">
        <w:r>
          <w:rPr>
            <w:i/>
          </w:rPr>
          <w:t xml:space="preserve">J </w:t>
        </w:r>
        <w:proofErr w:type="spellStart"/>
        <w:r>
          <w:rPr>
            <w:i/>
          </w:rPr>
          <w:t>Nerv</w:t>
        </w:r>
        <w:proofErr w:type="spellEnd"/>
        <w:r>
          <w:rPr>
            <w:i/>
          </w:rPr>
          <w:t xml:space="preserve"> Ment Dis</w:t>
        </w:r>
      </w:hyperlink>
      <w:hyperlink r:id="rId340">
        <w:r>
          <w:t xml:space="preserve"> 2004; </w:t>
        </w:r>
      </w:hyperlink>
      <w:hyperlink r:id="rId341">
        <w:r>
          <w:rPr>
            <w:b/>
          </w:rPr>
          <w:t>192</w:t>
        </w:r>
      </w:hyperlink>
      <w:hyperlink r:id="rId342">
        <w:r>
          <w:t>: 19–27.</w:t>
        </w:r>
      </w:hyperlink>
    </w:p>
    <w:p w14:paraId="2AD2A154" w14:textId="77777777" w:rsidR="002C7C52" w:rsidRDefault="00000000">
      <w:pPr>
        <w:widowControl w:val="0"/>
        <w:pBdr>
          <w:top w:val="nil"/>
          <w:left w:val="nil"/>
          <w:bottom w:val="nil"/>
          <w:right w:val="nil"/>
          <w:between w:val="nil"/>
        </w:pBdr>
        <w:spacing w:after="0" w:line="240" w:lineRule="auto"/>
        <w:ind w:left="264" w:hanging="264"/>
      </w:pPr>
      <w:hyperlink r:id="rId343">
        <w:r>
          <w:t>57</w:t>
        </w:r>
        <w:r>
          <w:tab/>
          <w:t xml:space="preserve">Kilbourne AM, Morden NE, Austin K, </w:t>
        </w:r>
      </w:hyperlink>
      <w:hyperlink r:id="rId344">
        <w:r>
          <w:rPr>
            <w:i/>
          </w:rPr>
          <w:t>et al.</w:t>
        </w:r>
      </w:hyperlink>
      <w:hyperlink r:id="rId345">
        <w:r>
          <w:t xml:space="preserve"> Excess heart-disease-related mortality in a national study of patients with mental disorders: identifying modifiable risk factors. </w:t>
        </w:r>
      </w:hyperlink>
      <w:hyperlink r:id="rId346">
        <w:r>
          <w:rPr>
            <w:i/>
          </w:rPr>
          <w:t>Gen Hosp Psychiatry</w:t>
        </w:r>
      </w:hyperlink>
      <w:hyperlink r:id="rId347">
        <w:r>
          <w:t xml:space="preserve"> 2009; </w:t>
        </w:r>
      </w:hyperlink>
      <w:hyperlink r:id="rId348">
        <w:r>
          <w:rPr>
            <w:b/>
          </w:rPr>
          <w:t>31</w:t>
        </w:r>
      </w:hyperlink>
      <w:hyperlink r:id="rId349">
        <w:r>
          <w:t>: 555–63.</w:t>
        </w:r>
      </w:hyperlink>
    </w:p>
    <w:p w14:paraId="6D83CC29" w14:textId="77777777" w:rsidR="002C7C52" w:rsidRDefault="00000000">
      <w:pPr>
        <w:widowControl w:val="0"/>
        <w:pBdr>
          <w:top w:val="nil"/>
          <w:left w:val="nil"/>
          <w:bottom w:val="nil"/>
          <w:right w:val="nil"/>
          <w:between w:val="nil"/>
        </w:pBdr>
        <w:spacing w:after="0" w:line="240" w:lineRule="auto"/>
        <w:ind w:left="264" w:hanging="264"/>
      </w:pPr>
      <w:hyperlink r:id="rId350">
        <w:r>
          <w:t>58</w:t>
        </w:r>
        <w:r>
          <w:tab/>
          <w:t xml:space="preserve">Laursen TM, Nordentoft M. Heart disease treatment and mortality in schizophrenia and bipolar disorder - changes in the Danish population between 1994 and 2006. </w:t>
        </w:r>
      </w:hyperlink>
      <w:hyperlink r:id="rId351">
        <w:r>
          <w:rPr>
            <w:i/>
          </w:rPr>
          <w:t xml:space="preserve">J </w:t>
        </w:r>
        <w:proofErr w:type="spellStart"/>
        <w:r>
          <w:rPr>
            <w:i/>
          </w:rPr>
          <w:t>Psychiatr</w:t>
        </w:r>
        <w:proofErr w:type="spellEnd"/>
        <w:r>
          <w:rPr>
            <w:i/>
          </w:rPr>
          <w:t xml:space="preserve"> Res</w:t>
        </w:r>
      </w:hyperlink>
      <w:hyperlink r:id="rId352">
        <w:r>
          <w:t xml:space="preserve"> 2011; </w:t>
        </w:r>
      </w:hyperlink>
      <w:hyperlink r:id="rId353">
        <w:r>
          <w:rPr>
            <w:b/>
          </w:rPr>
          <w:t>45</w:t>
        </w:r>
      </w:hyperlink>
      <w:hyperlink r:id="rId354">
        <w:r>
          <w:t>: 29–35.</w:t>
        </w:r>
      </w:hyperlink>
    </w:p>
    <w:p w14:paraId="743C2705" w14:textId="77777777" w:rsidR="002C7C52" w:rsidRDefault="00000000">
      <w:pPr>
        <w:widowControl w:val="0"/>
        <w:pBdr>
          <w:top w:val="nil"/>
          <w:left w:val="nil"/>
          <w:bottom w:val="nil"/>
          <w:right w:val="nil"/>
          <w:between w:val="nil"/>
        </w:pBdr>
        <w:spacing w:after="0" w:line="240" w:lineRule="auto"/>
        <w:ind w:left="264" w:hanging="264"/>
      </w:pPr>
      <w:hyperlink r:id="rId355">
        <w:r>
          <w:t>59</w:t>
        </w:r>
        <w:r>
          <w:tab/>
          <w:t xml:space="preserve">Bodén R, Molin E, Jernberg T, Kieler H, Lindahl B, Sundström J. Higher mortality after myocardial infarction in patients with severe mental illness: a nationwide cohort study. </w:t>
        </w:r>
      </w:hyperlink>
      <w:hyperlink r:id="rId356">
        <w:r>
          <w:rPr>
            <w:i/>
          </w:rPr>
          <w:t>J Intern Med</w:t>
        </w:r>
      </w:hyperlink>
      <w:hyperlink r:id="rId357">
        <w:r>
          <w:t xml:space="preserve"> 2015; </w:t>
        </w:r>
      </w:hyperlink>
      <w:hyperlink r:id="rId358">
        <w:r>
          <w:rPr>
            <w:b/>
          </w:rPr>
          <w:t>277</w:t>
        </w:r>
      </w:hyperlink>
      <w:hyperlink r:id="rId359">
        <w:r>
          <w:t>: 727–36.</w:t>
        </w:r>
      </w:hyperlink>
    </w:p>
    <w:p w14:paraId="42B1DAD6" w14:textId="77777777" w:rsidR="002C7C52" w:rsidRDefault="00000000">
      <w:pPr>
        <w:widowControl w:val="0"/>
        <w:pBdr>
          <w:top w:val="nil"/>
          <w:left w:val="nil"/>
          <w:bottom w:val="nil"/>
          <w:right w:val="nil"/>
          <w:between w:val="nil"/>
        </w:pBdr>
        <w:spacing w:after="0" w:line="240" w:lineRule="auto"/>
        <w:ind w:left="264" w:hanging="264"/>
      </w:pPr>
      <w:hyperlink r:id="rId360">
        <w:r>
          <w:t>60</w:t>
        </w:r>
        <w:r>
          <w:tab/>
          <w:t xml:space="preserve">Chen P-H, Tsai S-Y, Pan C-H, </w:t>
        </w:r>
      </w:hyperlink>
      <w:hyperlink r:id="rId361">
        <w:r>
          <w:rPr>
            <w:i/>
          </w:rPr>
          <w:t>et al.</w:t>
        </w:r>
      </w:hyperlink>
      <w:hyperlink r:id="rId362">
        <w:r>
          <w:t xml:space="preserve"> </w:t>
        </w:r>
        <w:r w:rsidRPr="008C0C1C">
          <w:rPr>
            <w:lang w:val="fr-FR"/>
          </w:rPr>
          <w:t xml:space="preserve">Age </w:t>
        </w:r>
        <w:proofErr w:type="spellStart"/>
        <w:r w:rsidRPr="008C0C1C">
          <w:rPr>
            <w:lang w:val="fr-FR"/>
          </w:rPr>
          <w:t>Effect</w:t>
        </w:r>
        <w:proofErr w:type="spellEnd"/>
        <w:r w:rsidRPr="008C0C1C">
          <w:rPr>
            <w:lang w:val="fr-FR"/>
          </w:rPr>
          <w:t xml:space="preserve"> on Incidence, Physical, and </w:t>
        </w:r>
        <w:proofErr w:type="spellStart"/>
        <w:r w:rsidRPr="008C0C1C">
          <w:rPr>
            <w:lang w:val="fr-FR"/>
          </w:rPr>
          <w:t>Psychiatric</w:t>
        </w:r>
        <w:proofErr w:type="spellEnd"/>
        <w:r w:rsidRPr="008C0C1C">
          <w:rPr>
            <w:lang w:val="fr-FR"/>
          </w:rPr>
          <w:t xml:space="preserve"> </w:t>
        </w:r>
        <w:proofErr w:type="spellStart"/>
        <w:r w:rsidRPr="008C0C1C">
          <w:rPr>
            <w:lang w:val="fr-FR"/>
          </w:rPr>
          <w:t>Comorbidity</w:t>
        </w:r>
        <w:proofErr w:type="spellEnd"/>
        <w:r w:rsidRPr="008C0C1C">
          <w:rPr>
            <w:lang w:val="fr-FR"/>
          </w:rPr>
          <w:t xml:space="preserve"> for </w:t>
        </w:r>
        <w:proofErr w:type="spellStart"/>
        <w:r w:rsidRPr="008C0C1C">
          <w:rPr>
            <w:lang w:val="fr-FR"/>
          </w:rPr>
          <w:t>Sudden</w:t>
        </w:r>
        <w:proofErr w:type="spellEnd"/>
        <w:r w:rsidRPr="008C0C1C">
          <w:rPr>
            <w:lang w:val="fr-FR"/>
          </w:rPr>
          <w:t xml:space="preserve"> </w:t>
        </w:r>
        <w:proofErr w:type="spellStart"/>
        <w:r w:rsidRPr="008C0C1C">
          <w:rPr>
            <w:lang w:val="fr-FR"/>
          </w:rPr>
          <w:t>Cardiac</w:t>
        </w:r>
        <w:proofErr w:type="spellEnd"/>
        <w:r w:rsidRPr="008C0C1C">
          <w:rPr>
            <w:lang w:val="fr-FR"/>
          </w:rPr>
          <w:t xml:space="preserve"> </w:t>
        </w:r>
        <w:proofErr w:type="spellStart"/>
        <w:r w:rsidRPr="008C0C1C">
          <w:rPr>
            <w:lang w:val="fr-FR"/>
          </w:rPr>
          <w:t>Death</w:t>
        </w:r>
        <w:proofErr w:type="spellEnd"/>
        <w:r w:rsidRPr="008C0C1C">
          <w:rPr>
            <w:lang w:val="fr-FR"/>
          </w:rPr>
          <w:t xml:space="preserve"> in </w:t>
        </w:r>
        <w:proofErr w:type="spellStart"/>
        <w:r w:rsidRPr="008C0C1C">
          <w:rPr>
            <w:lang w:val="fr-FR"/>
          </w:rPr>
          <w:t>Schizophrenia</w:t>
        </w:r>
        <w:proofErr w:type="spellEnd"/>
        <w:r w:rsidRPr="008C0C1C">
          <w:rPr>
            <w:lang w:val="fr-FR"/>
          </w:rPr>
          <w:t xml:space="preserve">: Effet de l’âge sur l’incidence, la comorbidité physique et psychiatrique de la mort cardiaque subite dans la schizophrénie. </w:t>
        </w:r>
      </w:hyperlink>
      <w:hyperlink r:id="rId363">
        <w:r>
          <w:rPr>
            <w:i/>
          </w:rPr>
          <w:t xml:space="preserve">Can J Psychiatry Rev Can </w:t>
        </w:r>
        <w:proofErr w:type="spellStart"/>
        <w:r>
          <w:rPr>
            <w:i/>
          </w:rPr>
          <w:t>Psychiatr</w:t>
        </w:r>
        <w:proofErr w:type="spellEnd"/>
      </w:hyperlink>
      <w:hyperlink r:id="rId364">
        <w:r>
          <w:t xml:space="preserve"> 2021; </w:t>
        </w:r>
      </w:hyperlink>
      <w:hyperlink r:id="rId365">
        <w:r>
          <w:rPr>
            <w:b/>
          </w:rPr>
          <w:t>66</w:t>
        </w:r>
      </w:hyperlink>
      <w:hyperlink r:id="rId366">
        <w:r>
          <w:t>: 367–75.</w:t>
        </w:r>
      </w:hyperlink>
    </w:p>
    <w:p w14:paraId="3C250C80" w14:textId="77777777" w:rsidR="002C7C52" w:rsidRDefault="00000000">
      <w:pPr>
        <w:widowControl w:val="0"/>
        <w:pBdr>
          <w:top w:val="nil"/>
          <w:left w:val="nil"/>
          <w:bottom w:val="nil"/>
          <w:right w:val="nil"/>
          <w:between w:val="nil"/>
        </w:pBdr>
        <w:spacing w:after="0" w:line="240" w:lineRule="auto"/>
        <w:ind w:left="264" w:hanging="264"/>
      </w:pPr>
      <w:hyperlink r:id="rId367">
        <w:r>
          <w:t>61</w:t>
        </w:r>
        <w:r>
          <w:tab/>
          <w:t xml:space="preserve">Wellejus Albertsen L, Heide-Jørgensen U, Schmidt SAJ, </w:t>
        </w:r>
      </w:hyperlink>
      <w:hyperlink r:id="rId368">
        <w:r>
          <w:rPr>
            <w:i/>
          </w:rPr>
          <w:t>et al.</w:t>
        </w:r>
      </w:hyperlink>
      <w:hyperlink r:id="rId369">
        <w:r>
          <w:t xml:space="preserve"> The </w:t>
        </w:r>
        <w:proofErr w:type="spellStart"/>
        <w:r>
          <w:t>DANish</w:t>
        </w:r>
        <w:proofErr w:type="spellEnd"/>
        <w:r>
          <w:t xml:space="preserve"> Comorbidity Index for Acute Myocardial Infarction (DANCAMI): Development, Validation and Comparison with Existing Comorbidity Indices. </w:t>
        </w:r>
      </w:hyperlink>
      <w:hyperlink r:id="rId370">
        <w:r>
          <w:rPr>
            <w:i/>
          </w:rPr>
          <w:t>Clin Epidemiol</w:t>
        </w:r>
      </w:hyperlink>
      <w:hyperlink r:id="rId371">
        <w:r>
          <w:t xml:space="preserve"> 2020; </w:t>
        </w:r>
      </w:hyperlink>
      <w:hyperlink r:id="rId372">
        <w:r>
          <w:rPr>
            <w:b/>
          </w:rPr>
          <w:t>12</w:t>
        </w:r>
      </w:hyperlink>
      <w:hyperlink r:id="rId373">
        <w:r>
          <w:t>: 1299–311.</w:t>
        </w:r>
      </w:hyperlink>
    </w:p>
    <w:p w14:paraId="745D4C49" w14:textId="77777777" w:rsidR="002C7C52" w:rsidRPr="008C0C1C" w:rsidRDefault="00000000">
      <w:pPr>
        <w:widowControl w:val="0"/>
        <w:pBdr>
          <w:top w:val="nil"/>
          <w:left w:val="nil"/>
          <w:bottom w:val="nil"/>
          <w:right w:val="nil"/>
          <w:between w:val="nil"/>
        </w:pBdr>
        <w:spacing w:after="0" w:line="240" w:lineRule="auto"/>
        <w:ind w:left="264" w:hanging="264"/>
        <w:rPr>
          <w:lang w:val="fr-FR"/>
        </w:rPr>
      </w:pPr>
      <w:hyperlink r:id="rId374">
        <w:r>
          <w:t>62</w:t>
        </w:r>
        <w:r>
          <w:tab/>
        </w:r>
        <w:proofErr w:type="spellStart"/>
        <w:r>
          <w:t>Castagnini</w:t>
        </w:r>
        <w:proofErr w:type="spellEnd"/>
        <w:r>
          <w:t xml:space="preserve"> A, Foldager L, Bertelsen A. Excess mortality of acute and transient psychotic disorders: comparison with bipolar affective disorder and schizophrenia. </w:t>
        </w:r>
      </w:hyperlink>
      <w:hyperlink r:id="rId375">
        <w:r w:rsidRPr="008C0C1C">
          <w:rPr>
            <w:i/>
            <w:lang w:val="fr-FR"/>
          </w:rPr>
          <w:t xml:space="preserve">Acta </w:t>
        </w:r>
        <w:proofErr w:type="spellStart"/>
        <w:r w:rsidRPr="008C0C1C">
          <w:rPr>
            <w:i/>
            <w:lang w:val="fr-FR"/>
          </w:rPr>
          <w:t>Psychiatr</w:t>
        </w:r>
        <w:proofErr w:type="spellEnd"/>
        <w:r w:rsidRPr="008C0C1C">
          <w:rPr>
            <w:i/>
            <w:lang w:val="fr-FR"/>
          </w:rPr>
          <w:t xml:space="preserve"> </w:t>
        </w:r>
        <w:proofErr w:type="spellStart"/>
        <w:r w:rsidRPr="008C0C1C">
          <w:rPr>
            <w:i/>
            <w:lang w:val="fr-FR"/>
          </w:rPr>
          <w:t>Scand</w:t>
        </w:r>
        <w:proofErr w:type="spellEnd"/>
      </w:hyperlink>
      <w:hyperlink r:id="rId376">
        <w:r w:rsidRPr="008C0C1C">
          <w:rPr>
            <w:lang w:val="fr-FR"/>
          </w:rPr>
          <w:t xml:space="preserve"> </w:t>
        </w:r>
        <w:proofErr w:type="gramStart"/>
        <w:r w:rsidRPr="008C0C1C">
          <w:rPr>
            <w:lang w:val="fr-FR"/>
          </w:rPr>
          <w:t>2013;</w:t>
        </w:r>
        <w:proofErr w:type="gramEnd"/>
        <w:r w:rsidRPr="008C0C1C">
          <w:rPr>
            <w:lang w:val="fr-FR"/>
          </w:rPr>
          <w:t xml:space="preserve"> </w:t>
        </w:r>
      </w:hyperlink>
      <w:hyperlink r:id="rId377">
        <w:r w:rsidRPr="008C0C1C">
          <w:rPr>
            <w:b/>
            <w:lang w:val="fr-FR"/>
          </w:rPr>
          <w:t>128</w:t>
        </w:r>
      </w:hyperlink>
      <w:hyperlink r:id="rId378">
        <w:r w:rsidRPr="008C0C1C">
          <w:rPr>
            <w:lang w:val="fr-FR"/>
          </w:rPr>
          <w:t>: 370–5.</w:t>
        </w:r>
      </w:hyperlink>
    </w:p>
    <w:p w14:paraId="3A4478CB" w14:textId="77777777" w:rsidR="002C7C52" w:rsidRDefault="00000000">
      <w:pPr>
        <w:widowControl w:val="0"/>
        <w:pBdr>
          <w:top w:val="nil"/>
          <w:left w:val="nil"/>
          <w:bottom w:val="nil"/>
          <w:right w:val="nil"/>
          <w:between w:val="nil"/>
        </w:pBdr>
        <w:spacing w:after="0" w:line="240" w:lineRule="auto"/>
        <w:ind w:left="264" w:hanging="264"/>
      </w:pPr>
      <w:hyperlink r:id="rId379">
        <w:r w:rsidRPr="008C0C1C">
          <w:rPr>
            <w:lang w:val="fr-FR"/>
          </w:rPr>
          <w:t>63</w:t>
        </w:r>
        <w:r w:rsidRPr="008C0C1C">
          <w:rPr>
            <w:lang w:val="fr-FR"/>
          </w:rPr>
          <w:tab/>
        </w:r>
        <w:proofErr w:type="spellStart"/>
        <w:r w:rsidRPr="008C0C1C">
          <w:rPr>
            <w:lang w:val="fr-FR"/>
          </w:rPr>
          <w:t>Daumit</w:t>
        </w:r>
        <w:proofErr w:type="spellEnd"/>
        <w:r w:rsidRPr="008C0C1C">
          <w:rPr>
            <w:lang w:val="fr-FR"/>
          </w:rPr>
          <w:t xml:space="preserve"> GL, Anthony CB, Ford DE, </w:t>
        </w:r>
      </w:hyperlink>
      <w:hyperlink r:id="rId380">
        <w:r w:rsidRPr="008C0C1C">
          <w:rPr>
            <w:i/>
            <w:lang w:val="fr-FR"/>
          </w:rPr>
          <w:t>et al.</w:t>
        </w:r>
      </w:hyperlink>
      <w:hyperlink r:id="rId381">
        <w:r w:rsidRPr="008C0C1C">
          <w:rPr>
            <w:lang w:val="fr-FR"/>
          </w:rPr>
          <w:t xml:space="preserve"> </w:t>
        </w:r>
        <w:r>
          <w:t xml:space="preserve">Pattern of mortality in a sample of Maryland residents with severe mental illness. </w:t>
        </w:r>
      </w:hyperlink>
      <w:hyperlink r:id="rId382">
        <w:r>
          <w:rPr>
            <w:i/>
          </w:rPr>
          <w:t>Psychiatry Res</w:t>
        </w:r>
      </w:hyperlink>
      <w:hyperlink r:id="rId383">
        <w:r>
          <w:t xml:space="preserve"> 2010; </w:t>
        </w:r>
      </w:hyperlink>
      <w:hyperlink r:id="rId384">
        <w:r>
          <w:rPr>
            <w:b/>
          </w:rPr>
          <w:t>176</w:t>
        </w:r>
      </w:hyperlink>
      <w:hyperlink r:id="rId385">
        <w:r>
          <w:t>: 242–5.</w:t>
        </w:r>
      </w:hyperlink>
    </w:p>
    <w:p w14:paraId="6FDAC95A" w14:textId="77777777" w:rsidR="002C7C52" w:rsidRDefault="00000000">
      <w:pPr>
        <w:widowControl w:val="0"/>
        <w:pBdr>
          <w:top w:val="nil"/>
          <w:left w:val="nil"/>
          <w:bottom w:val="nil"/>
          <w:right w:val="nil"/>
          <w:between w:val="nil"/>
        </w:pBdr>
        <w:spacing w:after="0" w:line="240" w:lineRule="auto"/>
        <w:ind w:left="264" w:hanging="264"/>
      </w:pPr>
      <w:hyperlink r:id="rId386">
        <w:r>
          <w:t>64</w:t>
        </w:r>
        <w:r>
          <w:tab/>
          <w:t xml:space="preserve">Osby U, Correia N, Brandt L, Ekbom A, </w:t>
        </w:r>
        <w:proofErr w:type="spellStart"/>
        <w:r>
          <w:t>Sparén</w:t>
        </w:r>
        <w:proofErr w:type="spellEnd"/>
        <w:r>
          <w:t xml:space="preserve"> P. Mortality and causes of death in schizophrenia in </w:t>
        </w:r>
        <w:proofErr w:type="gramStart"/>
        <w:r>
          <w:t>Stockholm county</w:t>
        </w:r>
        <w:proofErr w:type="gramEnd"/>
        <w:r>
          <w:t xml:space="preserve">, Sweden. </w:t>
        </w:r>
      </w:hyperlink>
      <w:hyperlink r:id="rId387">
        <w:proofErr w:type="spellStart"/>
        <w:r>
          <w:rPr>
            <w:i/>
          </w:rPr>
          <w:t>Schizophr</w:t>
        </w:r>
        <w:proofErr w:type="spellEnd"/>
        <w:r>
          <w:rPr>
            <w:i/>
          </w:rPr>
          <w:t xml:space="preserve"> Res</w:t>
        </w:r>
      </w:hyperlink>
      <w:hyperlink r:id="rId388">
        <w:r>
          <w:t xml:space="preserve"> 2000; </w:t>
        </w:r>
      </w:hyperlink>
      <w:hyperlink r:id="rId389">
        <w:r>
          <w:rPr>
            <w:b/>
          </w:rPr>
          <w:t>45</w:t>
        </w:r>
      </w:hyperlink>
      <w:hyperlink r:id="rId390">
        <w:r>
          <w:t>: 21–8.</w:t>
        </w:r>
      </w:hyperlink>
    </w:p>
    <w:p w14:paraId="376B7815" w14:textId="77777777" w:rsidR="002C7C52" w:rsidRDefault="00000000">
      <w:pPr>
        <w:widowControl w:val="0"/>
        <w:pBdr>
          <w:top w:val="nil"/>
          <w:left w:val="nil"/>
          <w:bottom w:val="nil"/>
          <w:right w:val="nil"/>
          <w:between w:val="nil"/>
        </w:pBdr>
        <w:spacing w:after="0" w:line="240" w:lineRule="auto"/>
        <w:ind w:left="264" w:hanging="264"/>
      </w:pPr>
      <w:hyperlink r:id="rId391">
        <w:r>
          <w:t>65</w:t>
        </w:r>
        <w:r>
          <w:tab/>
          <w:t xml:space="preserve">Hennessy S, Bilker WB, Knauss JS, </w:t>
        </w:r>
      </w:hyperlink>
      <w:hyperlink r:id="rId392">
        <w:r>
          <w:rPr>
            <w:i/>
          </w:rPr>
          <w:t>et al.</w:t>
        </w:r>
      </w:hyperlink>
      <w:hyperlink r:id="rId393">
        <w:r>
          <w:t xml:space="preserve"> Cardiac arrest and ventricular arrhythmia in patients taking antipsychotic drugs: cohort study using administrative data. </w:t>
        </w:r>
      </w:hyperlink>
      <w:hyperlink r:id="rId394">
        <w:r>
          <w:rPr>
            <w:i/>
          </w:rPr>
          <w:t>BMJ</w:t>
        </w:r>
      </w:hyperlink>
      <w:hyperlink r:id="rId395">
        <w:r>
          <w:t xml:space="preserve"> 2002; </w:t>
        </w:r>
      </w:hyperlink>
      <w:hyperlink r:id="rId396">
        <w:r>
          <w:rPr>
            <w:b/>
          </w:rPr>
          <w:t>325</w:t>
        </w:r>
      </w:hyperlink>
      <w:hyperlink r:id="rId397">
        <w:r>
          <w:t>: 1070.</w:t>
        </w:r>
      </w:hyperlink>
    </w:p>
    <w:p w14:paraId="30EA972B" w14:textId="77777777" w:rsidR="002C7C52" w:rsidRDefault="00000000">
      <w:pPr>
        <w:widowControl w:val="0"/>
        <w:pBdr>
          <w:top w:val="nil"/>
          <w:left w:val="nil"/>
          <w:bottom w:val="nil"/>
          <w:right w:val="nil"/>
          <w:between w:val="nil"/>
        </w:pBdr>
        <w:spacing w:after="0" w:line="240" w:lineRule="auto"/>
        <w:ind w:left="264" w:hanging="264"/>
      </w:pPr>
      <w:hyperlink r:id="rId398">
        <w:r>
          <w:t>66</w:t>
        </w:r>
        <w:r>
          <w:tab/>
          <w:t xml:space="preserve">Attar R, Valentin JB, Freeman P, Andell P, Aagaard J, Jensen SE. The effect of schizophrenia on major </w:t>
        </w:r>
        <w:r>
          <w:lastRenderedPageBreak/>
          <w:t xml:space="preserve">adverse cardiac events, length of hospital </w:t>
        </w:r>
        <w:proofErr w:type="gramStart"/>
        <w:r>
          <w:t>stay</w:t>
        </w:r>
        <w:proofErr w:type="gramEnd"/>
        <w:r>
          <w:t xml:space="preserve">, and prevalence of somatic comorbidities following acute coronary syndrome. </w:t>
        </w:r>
      </w:hyperlink>
      <w:hyperlink r:id="rId399">
        <w:proofErr w:type="spellStart"/>
        <w:r>
          <w:rPr>
            <w:i/>
          </w:rPr>
          <w:t>Eur</w:t>
        </w:r>
        <w:proofErr w:type="spellEnd"/>
        <w:r>
          <w:rPr>
            <w:i/>
          </w:rPr>
          <w:t xml:space="preserve"> Heart J Qual Care Clin Outcomes</w:t>
        </w:r>
      </w:hyperlink>
      <w:hyperlink r:id="rId400">
        <w:r>
          <w:t xml:space="preserve"> 2019; </w:t>
        </w:r>
      </w:hyperlink>
      <w:hyperlink r:id="rId401">
        <w:r>
          <w:rPr>
            <w:b/>
          </w:rPr>
          <w:t>5</w:t>
        </w:r>
      </w:hyperlink>
      <w:hyperlink r:id="rId402">
        <w:r>
          <w:t>: 121–6.</w:t>
        </w:r>
      </w:hyperlink>
    </w:p>
    <w:p w14:paraId="32B628C9" w14:textId="77777777" w:rsidR="002C7C52" w:rsidRDefault="00000000">
      <w:pPr>
        <w:widowControl w:val="0"/>
        <w:pBdr>
          <w:top w:val="nil"/>
          <w:left w:val="nil"/>
          <w:bottom w:val="nil"/>
          <w:right w:val="nil"/>
          <w:between w:val="nil"/>
        </w:pBdr>
        <w:spacing w:after="0" w:line="240" w:lineRule="auto"/>
        <w:ind w:left="264" w:hanging="264"/>
      </w:pPr>
      <w:hyperlink r:id="rId403">
        <w:r>
          <w:t>67</w:t>
        </w:r>
        <w:r>
          <w:tab/>
          <w:t xml:space="preserve">Fleetwood K, Wild SH, Smith DJ, </w:t>
        </w:r>
      </w:hyperlink>
      <w:hyperlink r:id="rId404">
        <w:r>
          <w:rPr>
            <w:i/>
          </w:rPr>
          <w:t>et al.</w:t>
        </w:r>
      </w:hyperlink>
      <w:hyperlink r:id="rId405">
        <w:r>
          <w:t xml:space="preserve"> Severe mental illness and mortality and coronary </w:t>
        </w:r>
        <w:proofErr w:type="spellStart"/>
        <w:r>
          <w:t>revascularisation</w:t>
        </w:r>
        <w:proofErr w:type="spellEnd"/>
        <w:r>
          <w:t xml:space="preserve"> following a myocardial infarction: a retrospective cohort study. </w:t>
        </w:r>
      </w:hyperlink>
      <w:hyperlink r:id="rId406">
        <w:r>
          <w:rPr>
            <w:i/>
          </w:rPr>
          <w:t>BMC Med</w:t>
        </w:r>
      </w:hyperlink>
      <w:hyperlink r:id="rId407">
        <w:r>
          <w:t xml:space="preserve"> 2021; </w:t>
        </w:r>
      </w:hyperlink>
      <w:hyperlink r:id="rId408">
        <w:r>
          <w:rPr>
            <w:b/>
          </w:rPr>
          <w:t>19</w:t>
        </w:r>
      </w:hyperlink>
      <w:hyperlink r:id="rId409">
        <w:r>
          <w:t>: 67.</w:t>
        </w:r>
      </w:hyperlink>
    </w:p>
    <w:p w14:paraId="11476A88" w14:textId="77777777" w:rsidR="002C7C52" w:rsidRDefault="00000000">
      <w:pPr>
        <w:widowControl w:val="0"/>
        <w:pBdr>
          <w:top w:val="nil"/>
          <w:left w:val="nil"/>
          <w:bottom w:val="nil"/>
          <w:right w:val="nil"/>
          <w:between w:val="nil"/>
        </w:pBdr>
        <w:spacing w:after="0" w:line="240" w:lineRule="auto"/>
        <w:ind w:left="264" w:hanging="264"/>
      </w:pPr>
      <w:hyperlink r:id="rId410">
        <w:r>
          <w:t>68</w:t>
        </w:r>
        <w:r>
          <w:tab/>
          <w:t xml:space="preserve">Kang J-H, </w:t>
        </w:r>
        <w:proofErr w:type="spellStart"/>
        <w:r>
          <w:t>Xirasagar</w:t>
        </w:r>
        <w:proofErr w:type="spellEnd"/>
        <w:r>
          <w:t xml:space="preserve"> S, Lin H-C. Lower mortality among stroke patients with schizophrenia: a nationwide population-based study. </w:t>
        </w:r>
      </w:hyperlink>
      <w:hyperlink r:id="rId411">
        <w:proofErr w:type="spellStart"/>
        <w:r>
          <w:rPr>
            <w:i/>
          </w:rPr>
          <w:t>Psychosom</w:t>
        </w:r>
        <w:proofErr w:type="spellEnd"/>
        <w:r>
          <w:rPr>
            <w:i/>
          </w:rPr>
          <w:t xml:space="preserve"> Med</w:t>
        </w:r>
      </w:hyperlink>
      <w:hyperlink r:id="rId412">
        <w:r>
          <w:t xml:space="preserve"> 2011; </w:t>
        </w:r>
      </w:hyperlink>
      <w:hyperlink r:id="rId413">
        <w:r>
          <w:rPr>
            <w:b/>
          </w:rPr>
          <w:t>73</w:t>
        </w:r>
      </w:hyperlink>
      <w:hyperlink r:id="rId414">
        <w:r>
          <w:t>: 106–11.</w:t>
        </w:r>
      </w:hyperlink>
    </w:p>
    <w:p w14:paraId="7BCEB021" w14:textId="77777777" w:rsidR="002C7C52" w:rsidRDefault="00000000">
      <w:pPr>
        <w:widowControl w:val="0"/>
        <w:pBdr>
          <w:top w:val="nil"/>
          <w:left w:val="nil"/>
          <w:bottom w:val="nil"/>
          <w:right w:val="nil"/>
          <w:between w:val="nil"/>
        </w:pBdr>
        <w:spacing w:after="0" w:line="240" w:lineRule="auto"/>
        <w:ind w:left="264" w:hanging="264"/>
      </w:pPr>
      <w:hyperlink r:id="rId415">
        <w:r>
          <w:t>69</w:t>
        </w:r>
        <w:r>
          <w:tab/>
          <w:t xml:space="preserve">Kapral MK, </w:t>
        </w:r>
        <w:proofErr w:type="spellStart"/>
        <w:r>
          <w:t>Kurdyak</w:t>
        </w:r>
        <w:proofErr w:type="spellEnd"/>
        <w:r>
          <w:t xml:space="preserve"> P, Casaubon LK, Fang J, Porter J, Sheehan KA. Stroke care and case fatality in people with and without schizophrenia: a retrospective cohort study. </w:t>
        </w:r>
      </w:hyperlink>
      <w:hyperlink r:id="rId416">
        <w:r>
          <w:rPr>
            <w:i/>
          </w:rPr>
          <w:t>BMJ Open</w:t>
        </w:r>
      </w:hyperlink>
      <w:hyperlink r:id="rId417">
        <w:r>
          <w:t xml:space="preserve"> 2021; </w:t>
        </w:r>
      </w:hyperlink>
      <w:hyperlink r:id="rId418">
        <w:r>
          <w:rPr>
            <w:b/>
          </w:rPr>
          <w:t>11</w:t>
        </w:r>
      </w:hyperlink>
      <w:hyperlink r:id="rId419">
        <w:r>
          <w:t>: e044766.</w:t>
        </w:r>
      </w:hyperlink>
    </w:p>
    <w:p w14:paraId="4347E231" w14:textId="77777777" w:rsidR="002C7C52" w:rsidRDefault="00000000">
      <w:pPr>
        <w:widowControl w:val="0"/>
        <w:pBdr>
          <w:top w:val="nil"/>
          <w:left w:val="nil"/>
          <w:bottom w:val="nil"/>
          <w:right w:val="nil"/>
          <w:between w:val="nil"/>
        </w:pBdr>
        <w:spacing w:after="0" w:line="240" w:lineRule="auto"/>
        <w:ind w:left="264" w:hanging="264"/>
      </w:pPr>
      <w:hyperlink r:id="rId420">
        <w:r>
          <w:t>70</w:t>
        </w:r>
        <w:r>
          <w:tab/>
        </w:r>
        <w:proofErr w:type="spellStart"/>
        <w:r>
          <w:t>Kurdyak</w:t>
        </w:r>
        <w:proofErr w:type="spellEnd"/>
        <w:r>
          <w:t xml:space="preserve"> P, </w:t>
        </w:r>
        <w:proofErr w:type="spellStart"/>
        <w:r>
          <w:t>Vigod</w:t>
        </w:r>
        <w:proofErr w:type="spellEnd"/>
        <w:r>
          <w:t xml:space="preserve"> S, </w:t>
        </w:r>
        <w:proofErr w:type="spellStart"/>
        <w:r>
          <w:t>Calzavara</w:t>
        </w:r>
        <w:proofErr w:type="spellEnd"/>
        <w:r>
          <w:t xml:space="preserve"> A, </w:t>
        </w:r>
        <w:proofErr w:type="spellStart"/>
        <w:r>
          <w:t>Wodchis</w:t>
        </w:r>
        <w:proofErr w:type="spellEnd"/>
        <w:r>
          <w:t xml:space="preserve"> WP. High mortality and low access to care following incident acute myocardial infarction in individuals with schizophrenia. </w:t>
        </w:r>
      </w:hyperlink>
      <w:hyperlink r:id="rId421">
        <w:proofErr w:type="spellStart"/>
        <w:r>
          <w:rPr>
            <w:i/>
          </w:rPr>
          <w:t>Schizophr</w:t>
        </w:r>
        <w:proofErr w:type="spellEnd"/>
        <w:r>
          <w:rPr>
            <w:i/>
          </w:rPr>
          <w:t xml:space="preserve"> Res</w:t>
        </w:r>
      </w:hyperlink>
      <w:hyperlink r:id="rId422">
        <w:r>
          <w:t xml:space="preserve"> 2012; </w:t>
        </w:r>
      </w:hyperlink>
      <w:hyperlink r:id="rId423">
        <w:r>
          <w:rPr>
            <w:b/>
          </w:rPr>
          <w:t>142</w:t>
        </w:r>
      </w:hyperlink>
      <w:hyperlink r:id="rId424">
        <w:r>
          <w:t>: 52–7.</w:t>
        </w:r>
      </w:hyperlink>
    </w:p>
    <w:p w14:paraId="37BD438C" w14:textId="77777777" w:rsidR="002C7C52" w:rsidRDefault="00000000">
      <w:pPr>
        <w:widowControl w:val="0"/>
        <w:pBdr>
          <w:top w:val="nil"/>
          <w:left w:val="nil"/>
          <w:bottom w:val="nil"/>
          <w:right w:val="nil"/>
          <w:between w:val="nil"/>
        </w:pBdr>
        <w:spacing w:after="0" w:line="240" w:lineRule="auto"/>
        <w:ind w:left="264" w:hanging="264"/>
      </w:pPr>
      <w:hyperlink r:id="rId425">
        <w:r>
          <w:t>71</w:t>
        </w:r>
        <w:r>
          <w:tab/>
          <w:t xml:space="preserve">Mohamed MO, Rashid M, Farooq S, </w:t>
        </w:r>
      </w:hyperlink>
      <w:hyperlink r:id="rId426">
        <w:r>
          <w:rPr>
            <w:i/>
          </w:rPr>
          <w:t>et al.</w:t>
        </w:r>
      </w:hyperlink>
      <w:hyperlink r:id="rId427">
        <w:r>
          <w:t xml:space="preserve"> Acute Myocardial Infarction in Severe Mental Illness: Prevalence, Clinical Outcomes, and Process of Care in U.S. Hospitalizations. </w:t>
        </w:r>
      </w:hyperlink>
      <w:hyperlink r:id="rId428">
        <w:r>
          <w:rPr>
            <w:i/>
          </w:rPr>
          <w:t xml:space="preserve">Can J </w:t>
        </w:r>
        <w:proofErr w:type="spellStart"/>
        <w:r>
          <w:rPr>
            <w:i/>
          </w:rPr>
          <w:t>Cardiol</w:t>
        </w:r>
        <w:proofErr w:type="spellEnd"/>
      </w:hyperlink>
      <w:hyperlink r:id="rId429">
        <w:r>
          <w:t xml:space="preserve"> 2019; </w:t>
        </w:r>
      </w:hyperlink>
      <w:hyperlink r:id="rId430">
        <w:r>
          <w:rPr>
            <w:b/>
          </w:rPr>
          <w:t>35</w:t>
        </w:r>
      </w:hyperlink>
      <w:hyperlink r:id="rId431">
        <w:r>
          <w:t>: 821–30.</w:t>
        </w:r>
      </w:hyperlink>
    </w:p>
    <w:p w14:paraId="72D53237" w14:textId="77777777" w:rsidR="002C7C52" w:rsidRDefault="00000000">
      <w:pPr>
        <w:widowControl w:val="0"/>
        <w:pBdr>
          <w:top w:val="nil"/>
          <w:left w:val="nil"/>
          <w:bottom w:val="nil"/>
          <w:right w:val="nil"/>
          <w:between w:val="nil"/>
        </w:pBdr>
        <w:spacing w:after="0" w:line="240" w:lineRule="auto"/>
        <w:ind w:left="264" w:hanging="264"/>
      </w:pPr>
      <w:hyperlink r:id="rId432">
        <w:r>
          <w:t>72</w:t>
        </w:r>
        <w:r>
          <w:tab/>
          <w:t xml:space="preserve">Søgaard M, Skjøth F, Kjældgaard JN, Larsen TB, Hjortshøj SP, Riahi S. Atrial fibrillation in patients with severe mental disorders and the risk of stroke, fatal thromboembolic events and bleeding: a nationwide cohort study. </w:t>
        </w:r>
      </w:hyperlink>
      <w:hyperlink r:id="rId433">
        <w:r>
          <w:rPr>
            <w:i/>
          </w:rPr>
          <w:t>BMJ Open</w:t>
        </w:r>
      </w:hyperlink>
      <w:hyperlink r:id="rId434">
        <w:r>
          <w:t xml:space="preserve"> 2017; </w:t>
        </w:r>
      </w:hyperlink>
      <w:hyperlink r:id="rId435">
        <w:r>
          <w:rPr>
            <w:b/>
          </w:rPr>
          <w:t>7</w:t>
        </w:r>
      </w:hyperlink>
      <w:hyperlink r:id="rId436">
        <w:r>
          <w:t>: e018209.</w:t>
        </w:r>
      </w:hyperlink>
    </w:p>
    <w:p w14:paraId="77F45872" w14:textId="77777777" w:rsidR="002C7C52" w:rsidRDefault="00000000">
      <w:pPr>
        <w:widowControl w:val="0"/>
        <w:pBdr>
          <w:top w:val="nil"/>
          <w:left w:val="nil"/>
          <w:bottom w:val="nil"/>
          <w:right w:val="nil"/>
          <w:between w:val="nil"/>
        </w:pBdr>
        <w:spacing w:after="0" w:line="240" w:lineRule="auto"/>
        <w:ind w:left="264" w:hanging="264"/>
      </w:pPr>
      <w:hyperlink r:id="rId437">
        <w:r>
          <w:t>73</w:t>
        </w:r>
        <w:r>
          <w:tab/>
          <w:t xml:space="preserve">Strom BL, Eng SM, </w:t>
        </w:r>
        <w:proofErr w:type="spellStart"/>
        <w:r>
          <w:t>Faich</w:t>
        </w:r>
        <w:proofErr w:type="spellEnd"/>
        <w:r>
          <w:t xml:space="preserve"> G, </w:t>
        </w:r>
      </w:hyperlink>
      <w:hyperlink r:id="rId438">
        <w:r>
          <w:rPr>
            <w:i/>
          </w:rPr>
          <w:t>et al.</w:t>
        </w:r>
      </w:hyperlink>
      <w:hyperlink r:id="rId439">
        <w:r>
          <w:t xml:space="preserve"> Comparative mortality associated with ziprasidone and olanzapine in real-world use among 18,154 patients with schizophrenia: The Ziprasidone Observational Study of Cardiac Outcomes (ZODIAC). </w:t>
        </w:r>
      </w:hyperlink>
      <w:hyperlink r:id="rId440">
        <w:r>
          <w:rPr>
            <w:i/>
          </w:rPr>
          <w:t>Am J Psychiatry</w:t>
        </w:r>
      </w:hyperlink>
      <w:hyperlink r:id="rId441">
        <w:r>
          <w:t xml:space="preserve"> 2011; </w:t>
        </w:r>
      </w:hyperlink>
      <w:hyperlink r:id="rId442">
        <w:r>
          <w:rPr>
            <w:b/>
          </w:rPr>
          <w:t>168</w:t>
        </w:r>
      </w:hyperlink>
      <w:hyperlink r:id="rId443">
        <w:r>
          <w:t>: 193–201.</w:t>
        </w:r>
      </w:hyperlink>
    </w:p>
    <w:p w14:paraId="73F1FFFA" w14:textId="77777777" w:rsidR="002C7C52" w:rsidRDefault="00000000">
      <w:pPr>
        <w:widowControl w:val="0"/>
        <w:pBdr>
          <w:top w:val="nil"/>
          <w:left w:val="nil"/>
          <w:bottom w:val="nil"/>
          <w:right w:val="nil"/>
          <w:between w:val="nil"/>
        </w:pBdr>
        <w:spacing w:after="0" w:line="240" w:lineRule="auto"/>
        <w:ind w:left="264" w:hanging="264"/>
      </w:pPr>
      <w:hyperlink r:id="rId444">
        <w:r>
          <w:t>74</w:t>
        </w:r>
        <w:r>
          <w:tab/>
          <w:t xml:space="preserve">Tang C-H, Ramcharran D, Yang C-WW, </w:t>
        </w:r>
      </w:hyperlink>
      <w:hyperlink r:id="rId445">
        <w:r>
          <w:rPr>
            <w:i/>
          </w:rPr>
          <w:t>et al.</w:t>
        </w:r>
      </w:hyperlink>
      <w:hyperlink r:id="rId446">
        <w:r>
          <w:t xml:space="preserve"> A nationwide study of the risk of all-cause, sudden death, and cardiovascular mortality among antipsychotic-treated patients with schizophrenia in Taiwan. </w:t>
        </w:r>
      </w:hyperlink>
      <w:hyperlink r:id="rId447">
        <w:proofErr w:type="spellStart"/>
        <w:r>
          <w:rPr>
            <w:i/>
          </w:rPr>
          <w:t>Schizophr</w:t>
        </w:r>
        <w:proofErr w:type="spellEnd"/>
        <w:r>
          <w:rPr>
            <w:i/>
          </w:rPr>
          <w:t xml:space="preserve"> Res</w:t>
        </w:r>
      </w:hyperlink>
      <w:hyperlink r:id="rId448">
        <w:r>
          <w:t xml:space="preserve"> 2021; </w:t>
        </w:r>
      </w:hyperlink>
      <w:hyperlink r:id="rId449">
        <w:r>
          <w:rPr>
            <w:b/>
          </w:rPr>
          <w:t>237</w:t>
        </w:r>
      </w:hyperlink>
      <w:hyperlink r:id="rId450">
        <w:r>
          <w:t>: 9–19.</w:t>
        </w:r>
      </w:hyperlink>
    </w:p>
    <w:p w14:paraId="25F60FAF" w14:textId="77777777" w:rsidR="002C7C52" w:rsidRDefault="00000000">
      <w:pPr>
        <w:widowControl w:val="0"/>
        <w:pBdr>
          <w:top w:val="nil"/>
          <w:left w:val="nil"/>
          <w:bottom w:val="nil"/>
          <w:right w:val="nil"/>
          <w:between w:val="nil"/>
        </w:pBdr>
        <w:spacing w:after="0" w:line="240" w:lineRule="auto"/>
        <w:ind w:left="264" w:hanging="264"/>
      </w:pPr>
      <w:hyperlink r:id="rId451">
        <w:r>
          <w:t>75</w:t>
        </w:r>
        <w:r>
          <w:tab/>
          <w:t xml:space="preserve">Chan JKN, Wong CSM, Yung NCL, Chen EYH, Chang WC. Pre-existing chronic physical morbidity and excess mortality in people with schizophrenia: a population-based cohort study. </w:t>
        </w:r>
      </w:hyperlink>
      <w:hyperlink r:id="rId452">
        <w:r>
          <w:rPr>
            <w:i/>
          </w:rPr>
          <w:t xml:space="preserve">Soc Psychiatry </w:t>
        </w:r>
        <w:proofErr w:type="spellStart"/>
        <w:r>
          <w:rPr>
            <w:i/>
          </w:rPr>
          <w:t>Psychiatr</w:t>
        </w:r>
        <w:proofErr w:type="spellEnd"/>
        <w:r>
          <w:rPr>
            <w:i/>
          </w:rPr>
          <w:t xml:space="preserve"> Epidemiol</w:t>
        </w:r>
      </w:hyperlink>
      <w:hyperlink r:id="rId453">
        <w:r>
          <w:t xml:space="preserve"> 2022; </w:t>
        </w:r>
      </w:hyperlink>
      <w:hyperlink r:id="rId454">
        <w:r>
          <w:rPr>
            <w:b/>
          </w:rPr>
          <w:t>57</w:t>
        </w:r>
      </w:hyperlink>
      <w:hyperlink r:id="rId455">
        <w:r>
          <w:t>: 485–93.</w:t>
        </w:r>
      </w:hyperlink>
    </w:p>
    <w:p w14:paraId="6BC47BC5" w14:textId="77777777" w:rsidR="002C7C52" w:rsidRDefault="00000000">
      <w:pPr>
        <w:widowControl w:val="0"/>
        <w:pBdr>
          <w:top w:val="nil"/>
          <w:left w:val="nil"/>
          <w:bottom w:val="nil"/>
          <w:right w:val="nil"/>
          <w:between w:val="nil"/>
        </w:pBdr>
        <w:spacing w:after="0" w:line="240" w:lineRule="auto"/>
        <w:ind w:left="264" w:hanging="264"/>
      </w:pPr>
      <w:hyperlink r:id="rId456">
        <w:r>
          <w:t>76</w:t>
        </w:r>
        <w:r>
          <w:tab/>
          <w:t xml:space="preserve">Kugathasan P, Wu H, Gaughran F, </w:t>
        </w:r>
      </w:hyperlink>
      <w:hyperlink r:id="rId457">
        <w:r>
          <w:rPr>
            <w:i/>
          </w:rPr>
          <w:t>et al.</w:t>
        </w:r>
      </w:hyperlink>
      <w:hyperlink r:id="rId458">
        <w:r>
          <w:t xml:space="preserve"> Association of physical health multimorbidity with mortality in people with schizophrenia spectrum disorders: Using a novel semantic search system that captures physical diseases in electronic patient records. </w:t>
        </w:r>
      </w:hyperlink>
      <w:hyperlink r:id="rId459">
        <w:proofErr w:type="spellStart"/>
        <w:r>
          <w:rPr>
            <w:i/>
          </w:rPr>
          <w:t>Schizophr</w:t>
        </w:r>
        <w:proofErr w:type="spellEnd"/>
        <w:r>
          <w:rPr>
            <w:i/>
          </w:rPr>
          <w:t xml:space="preserve"> Res</w:t>
        </w:r>
      </w:hyperlink>
      <w:hyperlink r:id="rId460">
        <w:r>
          <w:t xml:space="preserve"> 2020; </w:t>
        </w:r>
      </w:hyperlink>
      <w:hyperlink r:id="rId461">
        <w:r>
          <w:rPr>
            <w:b/>
          </w:rPr>
          <w:t>216</w:t>
        </w:r>
      </w:hyperlink>
      <w:hyperlink r:id="rId462">
        <w:r>
          <w:t>: 408–15.</w:t>
        </w:r>
      </w:hyperlink>
    </w:p>
    <w:p w14:paraId="6BCD348B" w14:textId="77777777" w:rsidR="002C7C52" w:rsidRDefault="00000000">
      <w:pPr>
        <w:widowControl w:val="0"/>
        <w:pBdr>
          <w:top w:val="nil"/>
          <w:left w:val="nil"/>
          <w:bottom w:val="nil"/>
          <w:right w:val="nil"/>
          <w:between w:val="nil"/>
        </w:pBdr>
        <w:spacing w:after="0" w:line="240" w:lineRule="auto"/>
        <w:ind w:left="264" w:hanging="264"/>
      </w:pPr>
      <w:hyperlink r:id="rId463">
        <w:r>
          <w:t>77</w:t>
        </w:r>
        <w:r>
          <w:tab/>
          <w:t xml:space="preserve">Hjorthøj C, Østergaard MLD, </w:t>
        </w:r>
        <w:proofErr w:type="spellStart"/>
        <w:r>
          <w:t>Benros</w:t>
        </w:r>
        <w:proofErr w:type="spellEnd"/>
        <w:r>
          <w:t xml:space="preserve"> ME, </w:t>
        </w:r>
      </w:hyperlink>
      <w:hyperlink r:id="rId464">
        <w:r>
          <w:rPr>
            <w:i/>
          </w:rPr>
          <w:t>et al.</w:t>
        </w:r>
      </w:hyperlink>
      <w:hyperlink r:id="rId465">
        <w:r>
          <w:t xml:space="preserve"> Association between alcohol and substance use disorders and all-cause and cause-specific mortality in schizophrenia, bipolar disorder, and unipolar depression: a nationwide, prospective, register-based study. </w:t>
        </w:r>
      </w:hyperlink>
      <w:hyperlink r:id="rId466">
        <w:r>
          <w:rPr>
            <w:i/>
          </w:rPr>
          <w:t>Lancet Psychiatry</w:t>
        </w:r>
      </w:hyperlink>
      <w:hyperlink r:id="rId467">
        <w:r>
          <w:t xml:space="preserve"> 2015; </w:t>
        </w:r>
      </w:hyperlink>
      <w:hyperlink r:id="rId468">
        <w:r>
          <w:rPr>
            <w:b/>
          </w:rPr>
          <w:t>2</w:t>
        </w:r>
      </w:hyperlink>
      <w:hyperlink r:id="rId469">
        <w:r>
          <w:t>: 801–8.</w:t>
        </w:r>
      </w:hyperlink>
    </w:p>
    <w:p w14:paraId="3A659BA0" w14:textId="77777777" w:rsidR="002C7C52" w:rsidRDefault="00000000">
      <w:pPr>
        <w:widowControl w:val="0"/>
        <w:pBdr>
          <w:top w:val="nil"/>
          <w:left w:val="nil"/>
          <w:bottom w:val="nil"/>
          <w:right w:val="nil"/>
          <w:between w:val="nil"/>
        </w:pBdr>
        <w:spacing w:after="0" w:line="240" w:lineRule="auto"/>
        <w:ind w:left="264" w:hanging="264"/>
      </w:pPr>
      <w:hyperlink r:id="rId470">
        <w:r>
          <w:t>78</w:t>
        </w:r>
        <w:r>
          <w:tab/>
          <w:t xml:space="preserve">Chong S-A, Tay JAM, Subramaniam M, Pek E, Machin D. Mortality rates among patients with schizophrenia and tardive dyskinesia. </w:t>
        </w:r>
      </w:hyperlink>
      <w:hyperlink r:id="rId471">
        <w:r>
          <w:rPr>
            <w:i/>
          </w:rPr>
          <w:t xml:space="preserve">J Clin </w:t>
        </w:r>
        <w:proofErr w:type="spellStart"/>
        <w:r>
          <w:rPr>
            <w:i/>
          </w:rPr>
          <w:t>Psychopharmacol</w:t>
        </w:r>
        <w:proofErr w:type="spellEnd"/>
      </w:hyperlink>
      <w:hyperlink r:id="rId472">
        <w:r>
          <w:t xml:space="preserve"> 2009; </w:t>
        </w:r>
      </w:hyperlink>
      <w:hyperlink r:id="rId473">
        <w:r>
          <w:rPr>
            <w:b/>
          </w:rPr>
          <w:t>29</w:t>
        </w:r>
      </w:hyperlink>
      <w:hyperlink r:id="rId474">
        <w:r>
          <w:t>: 5–8.</w:t>
        </w:r>
      </w:hyperlink>
    </w:p>
    <w:p w14:paraId="67102EF3" w14:textId="77777777" w:rsidR="002C7C52" w:rsidRDefault="002C7C52"/>
    <w:p w14:paraId="72E61AB5" w14:textId="77777777" w:rsidR="002C7C52" w:rsidRDefault="00000000">
      <w:pPr>
        <w:pBdr>
          <w:top w:val="nil"/>
          <w:left w:val="nil"/>
          <w:bottom w:val="nil"/>
          <w:right w:val="nil"/>
          <w:between w:val="nil"/>
        </w:pBdr>
        <w:spacing w:line="240" w:lineRule="auto"/>
        <w:rPr>
          <w:rFonts w:ascii="Arial" w:eastAsia="Arial" w:hAnsi="Arial" w:cs="Arial"/>
        </w:rPr>
      </w:pPr>
      <w:r>
        <w:rPr>
          <w:rFonts w:ascii="Arial" w:eastAsia="Arial" w:hAnsi="Arial" w:cs="Arial"/>
          <w:noProof/>
        </w:rPr>
        <w:lastRenderedPageBreak/>
        <w:drawing>
          <wp:inline distT="114300" distB="114300" distL="114300" distR="114300" wp14:anchorId="515D532B" wp14:editId="044C8831">
            <wp:extent cx="6119820" cy="5219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75"/>
                    <a:srcRect/>
                    <a:stretch>
                      <a:fillRect/>
                    </a:stretch>
                  </pic:blipFill>
                  <pic:spPr>
                    <a:xfrm>
                      <a:off x="0" y="0"/>
                      <a:ext cx="6119820" cy="5219700"/>
                    </a:xfrm>
                    <a:prstGeom prst="rect">
                      <a:avLst/>
                    </a:prstGeom>
                    <a:ln/>
                  </pic:spPr>
                </pic:pic>
              </a:graphicData>
            </a:graphic>
          </wp:inline>
        </w:drawing>
      </w:r>
    </w:p>
    <w:p w14:paraId="009B8A51" w14:textId="77777777" w:rsidR="002C7C52" w:rsidRDefault="002C7C52">
      <w:pPr>
        <w:pBdr>
          <w:top w:val="nil"/>
          <w:left w:val="nil"/>
          <w:bottom w:val="nil"/>
          <w:right w:val="nil"/>
          <w:between w:val="nil"/>
        </w:pBdr>
        <w:spacing w:after="0" w:line="240" w:lineRule="auto"/>
        <w:jc w:val="both"/>
        <w:rPr>
          <w:rFonts w:ascii="Arial" w:eastAsia="Arial" w:hAnsi="Arial" w:cs="Arial"/>
          <w:color w:val="000000"/>
          <w:sz w:val="18"/>
          <w:szCs w:val="18"/>
        </w:rPr>
      </w:pPr>
    </w:p>
    <w:p w14:paraId="6A1602F1" w14:textId="77777777" w:rsidR="002C7C52" w:rsidRDefault="00000000">
      <w:pPr>
        <w:spacing w:after="0" w:line="240" w:lineRule="auto"/>
        <w:ind w:left="180"/>
        <w:rPr>
          <w:rFonts w:ascii="Arial" w:eastAsia="Arial" w:hAnsi="Arial" w:cs="Arial"/>
          <w:b/>
          <w:sz w:val="20"/>
          <w:szCs w:val="20"/>
        </w:rPr>
      </w:pPr>
      <w:r>
        <w:rPr>
          <w:rFonts w:ascii="Arial" w:eastAsia="Arial" w:hAnsi="Arial" w:cs="Arial"/>
          <w:b/>
          <w:sz w:val="20"/>
          <w:szCs w:val="20"/>
        </w:rPr>
        <w:t xml:space="preserve">Figure 1. </w:t>
      </w:r>
      <w:r>
        <w:rPr>
          <w:rFonts w:ascii="Arial" w:eastAsia="Arial" w:hAnsi="Arial" w:cs="Arial"/>
          <w:sz w:val="20"/>
          <w:szCs w:val="20"/>
        </w:rPr>
        <w:t xml:space="preserve">PRISMA flow chart. RCT – randomized controlled trial </w:t>
      </w:r>
    </w:p>
    <w:p w14:paraId="697BB642" w14:textId="77777777" w:rsidR="002C7C52" w:rsidRDefault="002C7C52"/>
    <w:p w14:paraId="4A0BFE0F" w14:textId="77777777" w:rsidR="002C7C52" w:rsidRDefault="002C7C52"/>
    <w:p w14:paraId="491E577F" w14:textId="77777777" w:rsidR="002C7C52" w:rsidRDefault="002C7C52"/>
    <w:p w14:paraId="2C0F7902" w14:textId="77777777" w:rsidR="002C7C52" w:rsidRDefault="002C7C52"/>
    <w:p w14:paraId="68A1FB58" w14:textId="77777777" w:rsidR="002C7C52" w:rsidRDefault="002C7C52"/>
    <w:p w14:paraId="293452F6" w14:textId="77777777" w:rsidR="002C7C52" w:rsidRDefault="002C7C52"/>
    <w:p w14:paraId="575F61BC" w14:textId="77777777" w:rsidR="002C7C52" w:rsidRDefault="002C7C52"/>
    <w:p w14:paraId="0135563F" w14:textId="77777777" w:rsidR="002C7C52" w:rsidRDefault="002C7C52">
      <w:pPr>
        <w:sectPr w:rsidR="002C7C52">
          <w:pgSz w:w="11906" w:h="16838"/>
          <w:pgMar w:top="1417" w:right="1134" w:bottom="1134" w:left="1134" w:header="708" w:footer="708" w:gutter="0"/>
          <w:cols w:space="720"/>
        </w:sectPr>
      </w:pPr>
    </w:p>
    <w:p w14:paraId="763A6668" w14:textId="77777777" w:rsidR="002C7C52" w:rsidRDefault="00000000">
      <w:pPr>
        <w:spacing w:after="0" w:line="240" w:lineRule="auto"/>
        <w:rPr>
          <w:rFonts w:ascii="Arial" w:eastAsia="Arial" w:hAnsi="Arial" w:cs="Arial"/>
          <w:sz w:val="20"/>
          <w:szCs w:val="20"/>
        </w:rPr>
      </w:pPr>
      <w:bookmarkStart w:id="0" w:name="_gjdgxs" w:colFirst="0" w:colLast="0"/>
      <w:bookmarkEnd w:id="0"/>
      <w:r>
        <w:rPr>
          <w:rFonts w:ascii="Arial" w:eastAsia="Arial" w:hAnsi="Arial" w:cs="Arial"/>
          <w:b/>
          <w:sz w:val="20"/>
          <w:szCs w:val="20"/>
        </w:rPr>
        <w:lastRenderedPageBreak/>
        <w:t xml:space="preserve">Table 1. </w:t>
      </w:r>
      <w:r>
        <w:rPr>
          <w:rFonts w:ascii="Arial" w:eastAsia="Arial" w:hAnsi="Arial" w:cs="Arial"/>
          <w:sz w:val="20"/>
          <w:szCs w:val="20"/>
        </w:rPr>
        <w:t>Included studies reporting on risk of all-cause and specific-cause mortality in schizophrenia versus control group, and on mitigating/risk factors.</w:t>
      </w:r>
    </w:p>
    <w:p w14:paraId="3977947A" w14:textId="77777777" w:rsidR="002C7C52" w:rsidRDefault="002C7C52">
      <w:pPr>
        <w:spacing w:after="0" w:line="240" w:lineRule="auto"/>
        <w:ind w:left="-181"/>
        <w:rPr>
          <w:rFonts w:ascii="Arial" w:eastAsia="Arial" w:hAnsi="Arial" w:cs="Arial"/>
          <w:sz w:val="20"/>
          <w:szCs w:val="20"/>
        </w:rPr>
      </w:pPr>
    </w:p>
    <w:p w14:paraId="3B87D287" w14:textId="77777777" w:rsidR="002C7C52" w:rsidRDefault="002C7C52">
      <w:pPr>
        <w:spacing w:after="0" w:line="240" w:lineRule="auto"/>
        <w:ind w:left="-181"/>
        <w:rPr>
          <w:rFonts w:ascii="Arial" w:eastAsia="Arial" w:hAnsi="Arial" w:cs="Arial"/>
          <w:sz w:val="20"/>
          <w:szCs w:val="20"/>
        </w:rPr>
      </w:pPr>
    </w:p>
    <w:tbl>
      <w:tblPr>
        <w:tblStyle w:val="a"/>
        <w:tblW w:w="14000" w:type="dxa"/>
        <w:tblBorders>
          <w:top w:val="nil"/>
          <w:left w:val="nil"/>
          <w:bottom w:val="nil"/>
          <w:right w:val="nil"/>
          <w:insideH w:val="nil"/>
          <w:insideV w:val="nil"/>
        </w:tblBorders>
        <w:tblLayout w:type="fixed"/>
        <w:tblLook w:val="0400" w:firstRow="0" w:lastRow="0" w:firstColumn="0" w:lastColumn="0" w:noHBand="0" w:noVBand="1"/>
      </w:tblPr>
      <w:tblGrid>
        <w:gridCol w:w="1733"/>
        <w:gridCol w:w="1245"/>
        <w:gridCol w:w="665"/>
        <w:gridCol w:w="2574"/>
        <w:gridCol w:w="1079"/>
        <w:gridCol w:w="1107"/>
        <w:gridCol w:w="1717"/>
        <w:gridCol w:w="3236"/>
        <w:gridCol w:w="644"/>
      </w:tblGrid>
      <w:tr w:rsidR="002C7C52" w14:paraId="681087B1" w14:textId="77777777">
        <w:trPr>
          <w:cantSplit/>
          <w:trHeight w:val="20"/>
        </w:trPr>
        <w:tc>
          <w:tcPr>
            <w:tcW w:w="1732" w:type="dxa"/>
            <w:shd w:val="clear" w:color="auto" w:fill="auto"/>
          </w:tcPr>
          <w:p w14:paraId="64A46673" w14:textId="77777777" w:rsidR="002C7C52" w:rsidRDefault="002C7C52">
            <w:pPr>
              <w:spacing w:after="120"/>
              <w:rPr>
                <w:rFonts w:ascii="Arial" w:eastAsia="Arial" w:hAnsi="Arial" w:cs="Arial"/>
                <w:b/>
                <w:sz w:val="17"/>
                <w:szCs w:val="17"/>
              </w:rPr>
            </w:pPr>
          </w:p>
        </w:tc>
        <w:tc>
          <w:tcPr>
            <w:tcW w:w="1245" w:type="dxa"/>
            <w:shd w:val="clear" w:color="auto" w:fill="auto"/>
          </w:tcPr>
          <w:p w14:paraId="11FB28B7" w14:textId="77777777" w:rsidR="002C7C52" w:rsidRDefault="00000000">
            <w:pPr>
              <w:spacing w:after="120"/>
              <w:rPr>
                <w:rFonts w:ascii="Arial" w:eastAsia="Arial" w:hAnsi="Arial" w:cs="Arial"/>
                <w:b/>
                <w:sz w:val="17"/>
                <w:szCs w:val="17"/>
              </w:rPr>
            </w:pPr>
            <w:r>
              <w:rPr>
                <w:rFonts w:ascii="Arial" w:eastAsia="Arial" w:hAnsi="Arial" w:cs="Arial"/>
                <w:b/>
                <w:sz w:val="17"/>
                <w:szCs w:val="17"/>
              </w:rPr>
              <w:t>Country</w:t>
            </w:r>
          </w:p>
        </w:tc>
        <w:tc>
          <w:tcPr>
            <w:tcW w:w="665" w:type="dxa"/>
            <w:shd w:val="clear" w:color="auto" w:fill="auto"/>
          </w:tcPr>
          <w:p w14:paraId="6B55AD46" w14:textId="77777777" w:rsidR="002C7C52" w:rsidRDefault="00000000">
            <w:pPr>
              <w:spacing w:after="120"/>
              <w:ind w:right="-120" w:hanging="141"/>
              <w:rPr>
                <w:rFonts w:ascii="Arial" w:eastAsia="Arial" w:hAnsi="Arial" w:cs="Arial"/>
                <w:b/>
                <w:sz w:val="17"/>
                <w:szCs w:val="17"/>
              </w:rPr>
            </w:pPr>
            <w:r>
              <w:rPr>
                <w:rFonts w:ascii="Arial" w:eastAsia="Arial" w:hAnsi="Arial" w:cs="Arial"/>
                <w:b/>
                <w:sz w:val="17"/>
                <w:szCs w:val="17"/>
              </w:rPr>
              <w:t>Years</w:t>
            </w:r>
          </w:p>
        </w:tc>
        <w:tc>
          <w:tcPr>
            <w:tcW w:w="2574" w:type="dxa"/>
            <w:shd w:val="clear" w:color="auto" w:fill="auto"/>
          </w:tcPr>
          <w:p w14:paraId="50E54A7E" w14:textId="77777777" w:rsidR="002C7C52" w:rsidRDefault="00000000">
            <w:pPr>
              <w:spacing w:after="120"/>
              <w:jc w:val="center"/>
              <w:rPr>
                <w:rFonts w:ascii="Arial" w:eastAsia="Arial" w:hAnsi="Arial" w:cs="Arial"/>
                <w:b/>
                <w:sz w:val="17"/>
                <w:szCs w:val="17"/>
              </w:rPr>
            </w:pPr>
            <w:r>
              <w:rPr>
                <w:rFonts w:ascii="Arial" w:eastAsia="Arial" w:hAnsi="Arial" w:cs="Arial"/>
                <w:b/>
                <w:sz w:val="17"/>
                <w:szCs w:val="17"/>
              </w:rPr>
              <w:t>Comparison</w:t>
            </w:r>
          </w:p>
        </w:tc>
        <w:tc>
          <w:tcPr>
            <w:tcW w:w="1079" w:type="dxa"/>
            <w:shd w:val="clear" w:color="auto" w:fill="auto"/>
          </w:tcPr>
          <w:p w14:paraId="0767AB8E" w14:textId="77777777" w:rsidR="002C7C52" w:rsidRDefault="00000000">
            <w:pPr>
              <w:spacing w:after="120"/>
              <w:jc w:val="center"/>
              <w:rPr>
                <w:rFonts w:ascii="Arial" w:eastAsia="Arial" w:hAnsi="Arial" w:cs="Arial"/>
                <w:b/>
                <w:sz w:val="17"/>
                <w:szCs w:val="17"/>
              </w:rPr>
            </w:pPr>
            <w:r>
              <w:rPr>
                <w:rFonts w:ascii="Arial" w:eastAsia="Arial" w:hAnsi="Arial" w:cs="Arial"/>
                <w:b/>
                <w:sz w:val="17"/>
                <w:szCs w:val="17"/>
              </w:rPr>
              <w:t>Incident/ prevalent</w:t>
            </w:r>
          </w:p>
        </w:tc>
        <w:tc>
          <w:tcPr>
            <w:tcW w:w="1107" w:type="dxa"/>
            <w:shd w:val="clear" w:color="auto" w:fill="auto"/>
          </w:tcPr>
          <w:p w14:paraId="2F2D09A7" w14:textId="77777777" w:rsidR="002C7C52" w:rsidRDefault="00000000">
            <w:pPr>
              <w:spacing w:after="120"/>
              <w:jc w:val="center"/>
              <w:rPr>
                <w:rFonts w:ascii="Arial" w:eastAsia="Arial" w:hAnsi="Arial" w:cs="Arial"/>
                <w:b/>
                <w:sz w:val="17"/>
                <w:szCs w:val="17"/>
              </w:rPr>
            </w:pPr>
            <w:r>
              <w:rPr>
                <w:rFonts w:ascii="Arial" w:eastAsia="Arial" w:hAnsi="Arial" w:cs="Arial"/>
                <w:b/>
                <w:sz w:val="17"/>
                <w:szCs w:val="17"/>
              </w:rPr>
              <w:t xml:space="preserve">Number </w:t>
            </w:r>
            <w:proofErr w:type="gramStart"/>
            <w:r>
              <w:rPr>
                <w:rFonts w:ascii="Arial" w:eastAsia="Arial" w:hAnsi="Arial" w:cs="Arial"/>
                <w:b/>
                <w:sz w:val="17"/>
                <w:szCs w:val="17"/>
              </w:rPr>
              <w:t>of  patients</w:t>
            </w:r>
            <w:proofErr w:type="gramEnd"/>
          </w:p>
        </w:tc>
        <w:tc>
          <w:tcPr>
            <w:tcW w:w="1717" w:type="dxa"/>
            <w:shd w:val="clear" w:color="auto" w:fill="auto"/>
          </w:tcPr>
          <w:p w14:paraId="6DD825CE" w14:textId="77777777" w:rsidR="002C7C52" w:rsidRDefault="00000000">
            <w:pPr>
              <w:spacing w:after="120"/>
              <w:jc w:val="center"/>
              <w:rPr>
                <w:rFonts w:ascii="Arial" w:eastAsia="Arial" w:hAnsi="Arial" w:cs="Arial"/>
                <w:b/>
                <w:sz w:val="17"/>
                <w:szCs w:val="17"/>
              </w:rPr>
            </w:pPr>
            <w:r>
              <w:rPr>
                <w:rFonts w:ascii="Arial" w:eastAsia="Arial" w:hAnsi="Arial" w:cs="Arial"/>
                <w:b/>
                <w:sz w:val="17"/>
                <w:szCs w:val="17"/>
              </w:rPr>
              <w:t>Number of controls</w:t>
            </w:r>
          </w:p>
        </w:tc>
        <w:tc>
          <w:tcPr>
            <w:tcW w:w="3236" w:type="dxa"/>
            <w:shd w:val="clear" w:color="auto" w:fill="auto"/>
          </w:tcPr>
          <w:p w14:paraId="182F3D62" w14:textId="77777777" w:rsidR="002C7C52" w:rsidRDefault="00000000">
            <w:pPr>
              <w:spacing w:after="120"/>
              <w:jc w:val="center"/>
              <w:rPr>
                <w:rFonts w:ascii="Arial" w:eastAsia="Arial" w:hAnsi="Arial" w:cs="Arial"/>
                <w:b/>
                <w:sz w:val="17"/>
                <w:szCs w:val="17"/>
              </w:rPr>
            </w:pPr>
            <w:r>
              <w:rPr>
                <w:rFonts w:ascii="Arial" w:eastAsia="Arial" w:hAnsi="Arial" w:cs="Arial"/>
                <w:b/>
                <w:sz w:val="17"/>
                <w:szCs w:val="17"/>
              </w:rPr>
              <w:t>Mortality outcomes</w:t>
            </w:r>
          </w:p>
        </w:tc>
        <w:tc>
          <w:tcPr>
            <w:tcW w:w="644" w:type="dxa"/>
            <w:shd w:val="clear" w:color="auto" w:fill="auto"/>
          </w:tcPr>
          <w:p w14:paraId="6752A1A8" w14:textId="77777777" w:rsidR="002C7C52" w:rsidRDefault="00000000">
            <w:pPr>
              <w:spacing w:after="120"/>
              <w:jc w:val="center"/>
              <w:rPr>
                <w:rFonts w:ascii="Arial" w:eastAsia="Arial" w:hAnsi="Arial" w:cs="Arial"/>
                <w:b/>
                <w:sz w:val="17"/>
                <w:szCs w:val="17"/>
              </w:rPr>
            </w:pPr>
            <w:r>
              <w:rPr>
                <w:rFonts w:ascii="Arial" w:eastAsia="Arial" w:hAnsi="Arial" w:cs="Arial"/>
                <w:b/>
                <w:sz w:val="17"/>
                <w:szCs w:val="17"/>
              </w:rPr>
              <w:t>NOS</w:t>
            </w:r>
          </w:p>
        </w:tc>
      </w:tr>
      <w:tr w:rsidR="002C7C52" w14:paraId="6504F017" w14:textId="77777777">
        <w:trPr>
          <w:trHeight w:val="20"/>
        </w:trPr>
        <w:tc>
          <w:tcPr>
            <w:tcW w:w="1732" w:type="dxa"/>
            <w:shd w:val="clear" w:color="auto" w:fill="auto"/>
          </w:tcPr>
          <w:p w14:paraId="5D326D16" w14:textId="77777777" w:rsidR="002C7C52" w:rsidRDefault="00000000">
            <w:pPr>
              <w:rPr>
                <w:rFonts w:ascii="Arial" w:eastAsia="Arial" w:hAnsi="Arial" w:cs="Arial"/>
                <w:sz w:val="17"/>
                <w:szCs w:val="17"/>
              </w:rPr>
            </w:pPr>
            <w:proofErr w:type="spellStart"/>
            <w:r>
              <w:rPr>
                <w:rFonts w:ascii="Arial" w:eastAsia="Arial" w:hAnsi="Arial" w:cs="Arial"/>
                <w:sz w:val="17"/>
                <w:szCs w:val="17"/>
              </w:rPr>
              <w:t>Allebeck</w:t>
            </w:r>
            <w:proofErr w:type="spellEnd"/>
            <w:r>
              <w:rPr>
                <w:rFonts w:ascii="Arial" w:eastAsia="Arial" w:hAnsi="Arial" w:cs="Arial"/>
                <w:sz w:val="17"/>
                <w:szCs w:val="17"/>
              </w:rPr>
              <w:t xml:space="preserve"> 1986</w:t>
            </w:r>
            <w:hyperlink r:id="rId476">
              <w:r>
                <w:rPr>
                  <w:rFonts w:ascii="Arial" w:eastAsia="Arial" w:hAnsi="Arial" w:cs="Arial"/>
                  <w:sz w:val="17"/>
                  <w:szCs w:val="17"/>
                  <w:vertAlign w:val="superscript"/>
                </w:rPr>
                <w:t>32</w:t>
              </w:r>
            </w:hyperlink>
          </w:p>
        </w:tc>
        <w:tc>
          <w:tcPr>
            <w:tcW w:w="1245" w:type="dxa"/>
            <w:shd w:val="clear" w:color="auto" w:fill="auto"/>
          </w:tcPr>
          <w:p w14:paraId="728FD262" w14:textId="77777777" w:rsidR="002C7C52" w:rsidRDefault="00000000">
            <w:pPr>
              <w:rPr>
                <w:rFonts w:ascii="Arial" w:eastAsia="Arial" w:hAnsi="Arial" w:cs="Arial"/>
                <w:sz w:val="17"/>
                <w:szCs w:val="17"/>
              </w:rPr>
            </w:pPr>
            <w:r>
              <w:rPr>
                <w:rFonts w:ascii="Arial" w:eastAsia="Arial" w:hAnsi="Arial" w:cs="Arial"/>
                <w:sz w:val="17"/>
                <w:szCs w:val="17"/>
              </w:rPr>
              <w:t>Sweden</w:t>
            </w:r>
          </w:p>
        </w:tc>
        <w:tc>
          <w:tcPr>
            <w:tcW w:w="665" w:type="dxa"/>
            <w:shd w:val="clear" w:color="auto" w:fill="auto"/>
          </w:tcPr>
          <w:p w14:paraId="1287014D" w14:textId="77777777" w:rsidR="002C7C52" w:rsidRDefault="00000000">
            <w:pPr>
              <w:rPr>
                <w:rFonts w:ascii="Arial" w:eastAsia="Arial" w:hAnsi="Arial" w:cs="Arial"/>
                <w:sz w:val="17"/>
                <w:szCs w:val="17"/>
              </w:rPr>
            </w:pPr>
            <w:r>
              <w:rPr>
                <w:rFonts w:ascii="Arial" w:eastAsia="Arial" w:hAnsi="Arial" w:cs="Arial"/>
                <w:sz w:val="17"/>
                <w:szCs w:val="17"/>
              </w:rPr>
              <w:t>1971-1981</w:t>
            </w:r>
          </w:p>
        </w:tc>
        <w:tc>
          <w:tcPr>
            <w:tcW w:w="2574" w:type="dxa"/>
            <w:shd w:val="clear" w:color="auto" w:fill="auto"/>
          </w:tcPr>
          <w:p w14:paraId="604998A6"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0272028F"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6AD8CACA" w14:textId="77777777" w:rsidR="002C7C52" w:rsidRDefault="00000000">
            <w:pPr>
              <w:jc w:val="center"/>
              <w:rPr>
                <w:rFonts w:ascii="Arial" w:eastAsia="Arial" w:hAnsi="Arial" w:cs="Arial"/>
                <w:sz w:val="17"/>
                <w:szCs w:val="17"/>
              </w:rPr>
            </w:pPr>
            <w:r>
              <w:rPr>
                <w:rFonts w:ascii="Arial" w:eastAsia="Arial" w:hAnsi="Arial" w:cs="Arial"/>
                <w:sz w:val="17"/>
                <w:szCs w:val="17"/>
              </w:rPr>
              <w:t>1,190</w:t>
            </w:r>
          </w:p>
        </w:tc>
        <w:tc>
          <w:tcPr>
            <w:tcW w:w="1717" w:type="dxa"/>
            <w:shd w:val="clear" w:color="auto" w:fill="auto"/>
          </w:tcPr>
          <w:p w14:paraId="19E892FC" w14:textId="77777777" w:rsidR="002C7C52" w:rsidRDefault="00000000">
            <w:pPr>
              <w:jc w:val="center"/>
              <w:rPr>
                <w:rFonts w:ascii="Arial" w:eastAsia="Arial" w:hAnsi="Arial" w:cs="Arial"/>
                <w:sz w:val="17"/>
                <w:szCs w:val="17"/>
              </w:rPr>
            </w:pPr>
            <w:r>
              <w:rPr>
                <w:rFonts w:ascii="Arial" w:eastAsia="Arial" w:hAnsi="Arial" w:cs="Arial"/>
                <w:sz w:val="17"/>
                <w:szCs w:val="17"/>
              </w:rPr>
              <w:t>16,902</w:t>
            </w:r>
          </w:p>
        </w:tc>
        <w:tc>
          <w:tcPr>
            <w:tcW w:w="3236" w:type="dxa"/>
            <w:shd w:val="clear" w:color="auto" w:fill="auto"/>
          </w:tcPr>
          <w:p w14:paraId="0A5B91CF"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75F577E1"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569A4900" w14:textId="77777777">
        <w:trPr>
          <w:trHeight w:val="20"/>
        </w:trPr>
        <w:tc>
          <w:tcPr>
            <w:tcW w:w="1732" w:type="dxa"/>
            <w:shd w:val="clear" w:color="auto" w:fill="auto"/>
          </w:tcPr>
          <w:p w14:paraId="097B9E37" w14:textId="77777777" w:rsidR="002C7C52" w:rsidRDefault="00000000">
            <w:pPr>
              <w:rPr>
                <w:rFonts w:ascii="Arial" w:eastAsia="Arial" w:hAnsi="Arial" w:cs="Arial"/>
                <w:sz w:val="17"/>
                <w:szCs w:val="17"/>
              </w:rPr>
            </w:pPr>
            <w:r>
              <w:rPr>
                <w:rFonts w:ascii="Arial" w:eastAsia="Arial" w:hAnsi="Arial" w:cs="Arial"/>
                <w:sz w:val="17"/>
                <w:szCs w:val="17"/>
              </w:rPr>
              <w:t>Brown 2010</w:t>
            </w:r>
            <w:hyperlink r:id="rId477">
              <w:r>
                <w:rPr>
                  <w:rFonts w:ascii="Arial" w:eastAsia="Arial" w:hAnsi="Arial" w:cs="Arial"/>
                  <w:sz w:val="17"/>
                  <w:szCs w:val="17"/>
                  <w:vertAlign w:val="superscript"/>
                </w:rPr>
                <w:t>33</w:t>
              </w:r>
            </w:hyperlink>
          </w:p>
        </w:tc>
        <w:tc>
          <w:tcPr>
            <w:tcW w:w="1245" w:type="dxa"/>
            <w:shd w:val="clear" w:color="auto" w:fill="auto"/>
          </w:tcPr>
          <w:p w14:paraId="6671611F" w14:textId="77777777" w:rsidR="002C7C52" w:rsidRDefault="00000000">
            <w:pPr>
              <w:rPr>
                <w:rFonts w:ascii="Arial" w:eastAsia="Arial" w:hAnsi="Arial" w:cs="Arial"/>
                <w:sz w:val="17"/>
                <w:szCs w:val="17"/>
              </w:rPr>
            </w:pPr>
            <w:r>
              <w:rPr>
                <w:rFonts w:ascii="Arial" w:eastAsia="Arial" w:hAnsi="Arial" w:cs="Arial"/>
                <w:sz w:val="17"/>
                <w:szCs w:val="17"/>
              </w:rPr>
              <w:t>UK</w:t>
            </w:r>
          </w:p>
        </w:tc>
        <w:tc>
          <w:tcPr>
            <w:tcW w:w="665" w:type="dxa"/>
            <w:shd w:val="clear" w:color="auto" w:fill="auto"/>
          </w:tcPr>
          <w:p w14:paraId="26A7C47F" w14:textId="77777777" w:rsidR="002C7C52" w:rsidRDefault="00000000">
            <w:pPr>
              <w:rPr>
                <w:rFonts w:ascii="Arial" w:eastAsia="Arial" w:hAnsi="Arial" w:cs="Arial"/>
                <w:sz w:val="17"/>
                <w:szCs w:val="17"/>
              </w:rPr>
            </w:pPr>
            <w:r>
              <w:rPr>
                <w:rFonts w:ascii="Arial" w:eastAsia="Arial" w:hAnsi="Arial" w:cs="Arial"/>
                <w:sz w:val="17"/>
                <w:szCs w:val="17"/>
              </w:rPr>
              <w:t>1981-2006</w:t>
            </w:r>
          </w:p>
        </w:tc>
        <w:tc>
          <w:tcPr>
            <w:tcW w:w="2574" w:type="dxa"/>
            <w:shd w:val="clear" w:color="auto" w:fill="auto"/>
          </w:tcPr>
          <w:p w14:paraId="0D29F4A3"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1D9AC30B"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55394ED1" w14:textId="77777777" w:rsidR="002C7C52" w:rsidRDefault="00000000">
            <w:pPr>
              <w:jc w:val="center"/>
              <w:rPr>
                <w:rFonts w:ascii="Arial" w:eastAsia="Arial" w:hAnsi="Arial" w:cs="Arial"/>
                <w:sz w:val="17"/>
                <w:szCs w:val="17"/>
              </w:rPr>
            </w:pPr>
            <w:r>
              <w:rPr>
                <w:rFonts w:ascii="Arial" w:eastAsia="Arial" w:hAnsi="Arial" w:cs="Arial"/>
                <w:sz w:val="17"/>
                <w:szCs w:val="17"/>
              </w:rPr>
              <w:t>370</w:t>
            </w:r>
          </w:p>
        </w:tc>
        <w:tc>
          <w:tcPr>
            <w:tcW w:w="1717" w:type="dxa"/>
            <w:shd w:val="clear" w:color="auto" w:fill="auto"/>
          </w:tcPr>
          <w:p w14:paraId="12918F41" w14:textId="77777777" w:rsidR="002C7C52" w:rsidRDefault="00000000">
            <w:pPr>
              <w:jc w:val="center"/>
              <w:rPr>
                <w:rFonts w:ascii="Arial" w:eastAsia="Arial" w:hAnsi="Arial" w:cs="Arial"/>
                <w:sz w:val="17"/>
                <w:szCs w:val="17"/>
              </w:rPr>
            </w:pPr>
            <w:r>
              <w:rPr>
                <w:rFonts w:ascii="Arial" w:eastAsia="Arial" w:hAnsi="Arial" w:cs="Arial"/>
                <w:sz w:val="17"/>
                <w:szCs w:val="17"/>
              </w:rPr>
              <w:t>24,328,853</w:t>
            </w:r>
          </w:p>
        </w:tc>
        <w:tc>
          <w:tcPr>
            <w:tcW w:w="3236" w:type="dxa"/>
            <w:shd w:val="clear" w:color="auto" w:fill="auto"/>
          </w:tcPr>
          <w:p w14:paraId="75317698"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w:t>
            </w:r>
          </w:p>
        </w:tc>
        <w:tc>
          <w:tcPr>
            <w:tcW w:w="644" w:type="dxa"/>
            <w:shd w:val="clear" w:color="auto" w:fill="auto"/>
          </w:tcPr>
          <w:p w14:paraId="059F9816"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1BC9FB6B" w14:textId="77777777">
        <w:trPr>
          <w:trHeight w:val="20"/>
        </w:trPr>
        <w:tc>
          <w:tcPr>
            <w:tcW w:w="1732" w:type="dxa"/>
            <w:shd w:val="clear" w:color="auto" w:fill="auto"/>
          </w:tcPr>
          <w:p w14:paraId="77EF6A00" w14:textId="77777777" w:rsidR="002C7C52" w:rsidRDefault="00000000">
            <w:pPr>
              <w:rPr>
                <w:rFonts w:ascii="Arial" w:eastAsia="Arial" w:hAnsi="Arial" w:cs="Arial"/>
                <w:sz w:val="17"/>
                <w:szCs w:val="17"/>
              </w:rPr>
            </w:pPr>
            <w:r>
              <w:rPr>
                <w:rFonts w:ascii="Arial" w:eastAsia="Arial" w:hAnsi="Arial" w:cs="Arial"/>
                <w:sz w:val="17"/>
                <w:szCs w:val="17"/>
              </w:rPr>
              <w:t>Buda 1988</w:t>
            </w:r>
            <w:hyperlink r:id="rId478">
              <w:r>
                <w:rPr>
                  <w:rFonts w:ascii="Arial" w:eastAsia="Arial" w:hAnsi="Arial" w:cs="Arial"/>
                  <w:sz w:val="17"/>
                  <w:szCs w:val="17"/>
                  <w:vertAlign w:val="superscript"/>
                </w:rPr>
                <w:t>34</w:t>
              </w:r>
            </w:hyperlink>
          </w:p>
        </w:tc>
        <w:tc>
          <w:tcPr>
            <w:tcW w:w="1245" w:type="dxa"/>
            <w:shd w:val="clear" w:color="auto" w:fill="auto"/>
          </w:tcPr>
          <w:p w14:paraId="36C27C82" w14:textId="77777777" w:rsidR="002C7C52" w:rsidRDefault="00000000">
            <w:pPr>
              <w:rPr>
                <w:rFonts w:ascii="Arial" w:eastAsia="Arial" w:hAnsi="Arial" w:cs="Arial"/>
                <w:sz w:val="17"/>
                <w:szCs w:val="17"/>
              </w:rPr>
            </w:pPr>
            <w:r>
              <w:rPr>
                <w:rFonts w:ascii="Arial" w:eastAsia="Arial" w:hAnsi="Arial" w:cs="Arial"/>
                <w:sz w:val="17"/>
                <w:szCs w:val="17"/>
              </w:rPr>
              <w:t>US</w:t>
            </w:r>
          </w:p>
        </w:tc>
        <w:tc>
          <w:tcPr>
            <w:tcW w:w="665" w:type="dxa"/>
            <w:shd w:val="clear" w:color="auto" w:fill="auto"/>
          </w:tcPr>
          <w:p w14:paraId="5E2F6077" w14:textId="77777777" w:rsidR="002C7C52" w:rsidRDefault="00000000">
            <w:pPr>
              <w:rPr>
                <w:rFonts w:ascii="Arial" w:eastAsia="Arial" w:hAnsi="Arial" w:cs="Arial"/>
                <w:sz w:val="17"/>
                <w:szCs w:val="17"/>
              </w:rPr>
            </w:pPr>
            <w:r>
              <w:rPr>
                <w:rFonts w:ascii="Arial" w:eastAsia="Arial" w:hAnsi="Arial" w:cs="Arial"/>
                <w:sz w:val="17"/>
                <w:szCs w:val="17"/>
              </w:rPr>
              <w:t>1934-1974</w:t>
            </w:r>
          </w:p>
        </w:tc>
        <w:tc>
          <w:tcPr>
            <w:tcW w:w="2574" w:type="dxa"/>
            <w:shd w:val="clear" w:color="auto" w:fill="auto"/>
          </w:tcPr>
          <w:p w14:paraId="5A949BE2"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122D0119"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638FE74F" w14:textId="77777777" w:rsidR="002C7C52" w:rsidRDefault="00000000">
            <w:pPr>
              <w:jc w:val="center"/>
              <w:rPr>
                <w:rFonts w:ascii="Arial" w:eastAsia="Arial" w:hAnsi="Arial" w:cs="Arial"/>
                <w:sz w:val="17"/>
                <w:szCs w:val="17"/>
              </w:rPr>
            </w:pPr>
            <w:r>
              <w:rPr>
                <w:rFonts w:ascii="Arial" w:eastAsia="Arial" w:hAnsi="Arial" w:cs="Arial"/>
                <w:sz w:val="17"/>
                <w:szCs w:val="17"/>
              </w:rPr>
              <w:t>332</w:t>
            </w:r>
          </w:p>
        </w:tc>
        <w:tc>
          <w:tcPr>
            <w:tcW w:w="1717" w:type="dxa"/>
            <w:shd w:val="clear" w:color="auto" w:fill="auto"/>
          </w:tcPr>
          <w:p w14:paraId="22A9A9A0" w14:textId="77777777" w:rsidR="002C7C52" w:rsidRDefault="00000000">
            <w:pPr>
              <w:jc w:val="center"/>
              <w:rPr>
                <w:rFonts w:ascii="Arial" w:eastAsia="Arial" w:hAnsi="Arial" w:cs="Arial"/>
                <w:sz w:val="17"/>
                <w:szCs w:val="17"/>
              </w:rPr>
            </w:pPr>
            <w:proofErr w:type="spellStart"/>
            <w:r>
              <w:rPr>
                <w:rFonts w:ascii="Arial" w:eastAsia="Arial" w:hAnsi="Arial" w:cs="Arial"/>
                <w:sz w:val="17"/>
                <w:szCs w:val="17"/>
              </w:rPr>
              <w:t>na</w:t>
            </w:r>
            <w:proofErr w:type="spellEnd"/>
          </w:p>
        </w:tc>
        <w:tc>
          <w:tcPr>
            <w:tcW w:w="3236" w:type="dxa"/>
            <w:shd w:val="clear" w:color="auto" w:fill="auto"/>
          </w:tcPr>
          <w:p w14:paraId="61DD367D"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7E8051AB"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C062EFF" w14:textId="77777777">
        <w:trPr>
          <w:trHeight w:val="20"/>
        </w:trPr>
        <w:tc>
          <w:tcPr>
            <w:tcW w:w="1732" w:type="dxa"/>
            <w:shd w:val="clear" w:color="auto" w:fill="auto"/>
          </w:tcPr>
          <w:p w14:paraId="2EBEF9BC" w14:textId="77777777" w:rsidR="002C7C52" w:rsidRDefault="00000000">
            <w:pPr>
              <w:rPr>
                <w:rFonts w:ascii="Arial" w:eastAsia="Arial" w:hAnsi="Arial" w:cs="Arial"/>
                <w:sz w:val="17"/>
                <w:szCs w:val="17"/>
              </w:rPr>
            </w:pPr>
            <w:r>
              <w:rPr>
                <w:rFonts w:ascii="Arial" w:eastAsia="Arial" w:hAnsi="Arial" w:cs="Arial"/>
                <w:sz w:val="17"/>
                <w:szCs w:val="17"/>
              </w:rPr>
              <w:t>Cheng 2014</w:t>
            </w:r>
            <w:hyperlink r:id="rId479">
              <w:r>
                <w:rPr>
                  <w:rFonts w:ascii="Arial" w:eastAsia="Arial" w:hAnsi="Arial" w:cs="Arial"/>
                  <w:sz w:val="17"/>
                  <w:szCs w:val="17"/>
                  <w:vertAlign w:val="superscript"/>
                </w:rPr>
                <w:t>35</w:t>
              </w:r>
            </w:hyperlink>
          </w:p>
        </w:tc>
        <w:tc>
          <w:tcPr>
            <w:tcW w:w="1245" w:type="dxa"/>
            <w:shd w:val="clear" w:color="auto" w:fill="auto"/>
          </w:tcPr>
          <w:p w14:paraId="6F7F6E2C" w14:textId="77777777" w:rsidR="002C7C52" w:rsidRDefault="00000000">
            <w:pPr>
              <w:rPr>
                <w:rFonts w:ascii="Arial" w:eastAsia="Arial" w:hAnsi="Arial" w:cs="Arial"/>
                <w:sz w:val="17"/>
                <w:szCs w:val="17"/>
              </w:rPr>
            </w:pPr>
            <w:r>
              <w:rPr>
                <w:rFonts w:ascii="Arial" w:eastAsia="Arial" w:hAnsi="Arial" w:cs="Arial"/>
                <w:sz w:val="17"/>
                <w:szCs w:val="17"/>
              </w:rPr>
              <w:t>Taiwan</w:t>
            </w:r>
          </w:p>
        </w:tc>
        <w:tc>
          <w:tcPr>
            <w:tcW w:w="665" w:type="dxa"/>
            <w:shd w:val="clear" w:color="auto" w:fill="auto"/>
          </w:tcPr>
          <w:p w14:paraId="06B275C4" w14:textId="77777777" w:rsidR="002C7C52" w:rsidRDefault="00000000">
            <w:pPr>
              <w:rPr>
                <w:rFonts w:ascii="Arial" w:eastAsia="Arial" w:hAnsi="Arial" w:cs="Arial"/>
                <w:sz w:val="17"/>
                <w:szCs w:val="17"/>
              </w:rPr>
            </w:pPr>
            <w:r>
              <w:rPr>
                <w:rFonts w:ascii="Arial" w:eastAsia="Arial" w:hAnsi="Arial" w:cs="Arial"/>
                <w:sz w:val="17"/>
                <w:szCs w:val="17"/>
              </w:rPr>
              <w:t>1998-2008</w:t>
            </w:r>
          </w:p>
        </w:tc>
        <w:tc>
          <w:tcPr>
            <w:tcW w:w="2574" w:type="dxa"/>
            <w:shd w:val="clear" w:color="auto" w:fill="auto"/>
          </w:tcPr>
          <w:p w14:paraId="075C8359"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0327A814"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2367CA54" w14:textId="77777777" w:rsidR="002C7C52" w:rsidRDefault="00000000">
            <w:pPr>
              <w:jc w:val="center"/>
              <w:rPr>
                <w:rFonts w:ascii="Arial" w:eastAsia="Arial" w:hAnsi="Arial" w:cs="Arial"/>
                <w:color w:val="00B050"/>
                <w:sz w:val="17"/>
                <w:szCs w:val="17"/>
              </w:rPr>
            </w:pPr>
            <w:r>
              <w:rPr>
                <w:rFonts w:ascii="Arial" w:eastAsia="Arial" w:hAnsi="Arial" w:cs="Arial"/>
                <w:sz w:val="17"/>
                <w:szCs w:val="17"/>
              </w:rPr>
              <w:t>2,457</w:t>
            </w:r>
          </w:p>
        </w:tc>
        <w:tc>
          <w:tcPr>
            <w:tcW w:w="1717" w:type="dxa"/>
            <w:shd w:val="clear" w:color="auto" w:fill="auto"/>
          </w:tcPr>
          <w:p w14:paraId="5FC9C1CC" w14:textId="77777777" w:rsidR="002C7C52" w:rsidRDefault="00000000">
            <w:pPr>
              <w:jc w:val="center"/>
              <w:rPr>
                <w:rFonts w:ascii="Arial" w:eastAsia="Arial" w:hAnsi="Arial" w:cs="Arial"/>
                <w:sz w:val="17"/>
                <w:szCs w:val="17"/>
              </w:rPr>
            </w:pPr>
            <w:r>
              <w:rPr>
                <w:rFonts w:ascii="Arial" w:eastAsia="Arial" w:hAnsi="Arial" w:cs="Arial"/>
                <w:sz w:val="17"/>
                <w:szCs w:val="17"/>
              </w:rPr>
              <w:t>22,561,450</w:t>
            </w:r>
          </w:p>
        </w:tc>
        <w:tc>
          <w:tcPr>
            <w:tcW w:w="3236" w:type="dxa"/>
            <w:shd w:val="clear" w:color="auto" w:fill="auto"/>
          </w:tcPr>
          <w:p w14:paraId="5A1C9250"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1525F3C9"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79EEAA39" w14:textId="77777777">
        <w:trPr>
          <w:trHeight w:val="20"/>
        </w:trPr>
        <w:tc>
          <w:tcPr>
            <w:tcW w:w="1732" w:type="dxa"/>
            <w:shd w:val="clear" w:color="auto" w:fill="auto"/>
          </w:tcPr>
          <w:p w14:paraId="4445E9B1" w14:textId="77777777" w:rsidR="002C7C52" w:rsidRDefault="00000000">
            <w:pPr>
              <w:rPr>
                <w:rFonts w:ascii="Arial" w:eastAsia="Arial" w:hAnsi="Arial" w:cs="Arial"/>
                <w:sz w:val="17"/>
                <w:szCs w:val="17"/>
              </w:rPr>
            </w:pPr>
            <w:r>
              <w:rPr>
                <w:rFonts w:ascii="Arial" w:eastAsia="Arial" w:hAnsi="Arial" w:cs="Arial"/>
                <w:sz w:val="17"/>
                <w:szCs w:val="17"/>
              </w:rPr>
              <w:t>Crump 2013</w:t>
            </w:r>
            <w:hyperlink r:id="rId480">
              <w:r>
                <w:rPr>
                  <w:rFonts w:ascii="Arial" w:eastAsia="Arial" w:hAnsi="Arial" w:cs="Arial"/>
                  <w:sz w:val="17"/>
                  <w:szCs w:val="17"/>
                  <w:vertAlign w:val="superscript"/>
                </w:rPr>
                <w:t>6</w:t>
              </w:r>
            </w:hyperlink>
          </w:p>
        </w:tc>
        <w:tc>
          <w:tcPr>
            <w:tcW w:w="1245" w:type="dxa"/>
            <w:shd w:val="clear" w:color="auto" w:fill="auto"/>
          </w:tcPr>
          <w:p w14:paraId="49230B49" w14:textId="77777777" w:rsidR="002C7C52" w:rsidRDefault="00000000">
            <w:pPr>
              <w:rPr>
                <w:rFonts w:ascii="Arial" w:eastAsia="Arial" w:hAnsi="Arial" w:cs="Arial"/>
                <w:sz w:val="17"/>
                <w:szCs w:val="17"/>
              </w:rPr>
            </w:pPr>
            <w:r>
              <w:rPr>
                <w:rFonts w:ascii="Arial" w:eastAsia="Arial" w:hAnsi="Arial" w:cs="Arial"/>
                <w:sz w:val="17"/>
                <w:szCs w:val="17"/>
              </w:rPr>
              <w:t>Sweden</w:t>
            </w:r>
          </w:p>
        </w:tc>
        <w:tc>
          <w:tcPr>
            <w:tcW w:w="665" w:type="dxa"/>
            <w:shd w:val="clear" w:color="auto" w:fill="auto"/>
          </w:tcPr>
          <w:p w14:paraId="6074BD25" w14:textId="77777777" w:rsidR="002C7C52" w:rsidRDefault="00000000">
            <w:pPr>
              <w:rPr>
                <w:rFonts w:ascii="Arial" w:eastAsia="Arial" w:hAnsi="Arial" w:cs="Arial"/>
                <w:sz w:val="17"/>
                <w:szCs w:val="17"/>
              </w:rPr>
            </w:pPr>
            <w:r>
              <w:rPr>
                <w:rFonts w:ascii="Arial" w:eastAsia="Arial" w:hAnsi="Arial" w:cs="Arial"/>
                <w:sz w:val="17"/>
                <w:szCs w:val="17"/>
              </w:rPr>
              <w:t>2003-2009</w:t>
            </w:r>
          </w:p>
        </w:tc>
        <w:tc>
          <w:tcPr>
            <w:tcW w:w="2574" w:type="dxa"/>
            <w:shd w:val="clear" w:color="auto" w:fill="auto"/>
          </w:tcPr>
          <w:p w14:paraId="7989152C"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1AFE25EF"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2301F97F" w14:textId="77777777" w:rsidR="002C7C52" w:rsidRDefault="00000000">
            <w:pPr>
              <w:jc w:val="center"/>
              <w:rPr>
                <w:rFonts w:ascii="Arial" w:eastAsia="Arial" w:hAnsi="Arial" w:cs="Arial"/>
                <w:sz w:val="17"/>
                <w:szCs w:val="17"/>
              </w:rPr>
            </w:pPr>
            <w:r>
              <w:rPr>
                <w:rFonts w:ascii="Arial" w:eastAsia="Arial" w:hAnsi="Arial" w:cs="Arial"/>
                <w:sz w:val="17"/>
                <w:szCs w:val="17"/>
              </w:rPr>
              <w:t>8,277</w:t>
            </w:r>
          </w:p>
        </w:tc>
        <w:tc>
          <w:tcPr>
            <w:tcW w:w="1717" w:type="dxa"/>
            <w:shd w:val="clear" w:color="auto" w:fill="auto"/>
          </w:tcPr>
          <w:p w14:paraId="1DCD5568" w14:textId="77777777" w:rsidR="002C7C52" w:rsidRDefault="00000000">
            <w:pPr>
              <w:jc w:val="center"/>
              <w:rPr>
                <w:rFonts w:ascii="Arial" w:eastAsia="Arial" w:hAnsi="Arial" w:cs="Arial"/>
                <w:sz w:val="17"/>
                <w:szCs w:val="17"/>
              </w:rPr>
            </w:pPr>
            <w:r>
              <w:rPr>
                <w:rFonts w:ascii="Arial" w:eastAsia="Arial" w:hAnsi="Arial" w:cs="Arial"/>
                <w:sz w:val="17"/>
                <w:szCs w:val="17"/>
              </w:rPr>
              <w:t>6,097,834</w:t>
            </w:r>
          </w:p>
        </w:tc>
        <w:tc>
          <w:tcPr>
            <w:tcW w:w="3236" w:type="dxa"/>
            <w:shd w:val="clear" w:color="auto" w:fill="auto"/>
          </w:tcPr>
          <w:p w14:paraId="69522935"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1003B976"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7F99F46" w14:textId="77777777">
        <w:trPr>
          <w:trHeight w:val="20"/>
        </w:trPr>
        <w:tc>
          <w:tcPr>
            <w:tcW w:w="1732" w:type="dxa"/>
            <w:shd w:val="clear" w:color="auto" w:fill="auto"/>
          </w:tcPr>
          <w:p w14:paraId="54053C0D" w14:textId="77777777" w:rsidR="002C7C52" w:rsidRDefault="00000000">
            <w:pPr>
              <w:rPr>
                <w:rFonts w:ascii="Arial" w:eastAsia="Arial" w:hAnsi="Arial" w:cs="Arial"/>
                <w:sz w:val="17"/>
                <w:szCs w:val="17"/>
              </w:rPr>
            </w:pPr>
            <w:r>
              <w:rPr>
                <w:rFonts w:ascii="Arial" w:eastAsia="Arial" w:hAnsi="Arial" w:cs="Arial"/>
                <w:sz w:val="17"/>
                <w:szCs w:val="17"/>
              </w:rPr>
              <w:t>Fors 2007</w:t>
            </w:r>
            <w:hyperlink r:id="rId481">
              <w:r>
                <w:rPr>
                  <w:rFonts w:ascii="Arial" w:eastAsia="Arial" w:hAnsi="Arial" w:cs="Arial"/>
                  <w:sz w:val="17"/>
                  <w:szCs w:val="17"/>
                  <w:vertAlign w:val="superscript"/>
                </w:rPr>
                <w:t>36</w:t>
              </w:r>
            </w:hyperlink>
          </w:p>
        </w:tc>
        <w:tc>
          <w:tcPr>
            <w:tcW w:w="1245" w:type="dxa"/>
            <w:shd w:val="clear" w:color="auto" w:fill="auto"/>
          </w:tcPr>
          <w:p w14:paraId="67DD9590" w14:textId="77777777" w:rsidR="002C7C52" w:rsidRDefault="00000000">
            <w:pPr>
              <w:rPr>
                <w:rFonts w:ascii="Arial" w:eastAsia="Arial" w:hAnsi="Arial" w:cs="Arial"/>
                <w:sz w:val="17"/>
                <w:szCs w:val="17"/>
              </w:rPr>
            </w:pPr>
            <w:r>
              <w:rPr>
                <w:rFonts w:ascii="Arial" w:eastAsia="Arial" w:hAnsi="Arial" w:cs="Arial"/>
                <w:sz w:val="17"/>
                <w:szCs w:val="17"/>
              </w:rPr>
              <w:t>Sweden</w:t>
            </w:r>
          </w:p>
        </w:tc>
        <w:tc>
          <w:tcPr>
            <w:tcW w:w="665" w:type="dxa"/>
            <w:shd w:val="clear" w:color="auto" w:fill="auto"/>
          </w:tcPr>
          <w:p w14:paraId="3ABFA328" w14:textId="77777777" w:rsidR="002C7C52" w:rsidRDefault="00000000">
            <w:pPr>
              <w:rPr>
                <w:rFonts w:ascii="Arial" w:eastAsia="Arial" w:hAnsi="Arial" w:cs="Arial"/>
                <w:sz w:val="17"/>
                <w:szCs w:val="17"/>
              </w:rPr>
            </w:pPr>
            <w:r>
              <w:rPr>
                <w:rFonts w:ascii="Arial" w:eastAsia="Arial" w:hAnsi="Arial" w:cs="Arial"/>
                <w:sz w:val="17"/>
                <w:szCs w:val="17"/>
              </w:rPr>
              <w:t>1991-2000</w:t>
            </w:r>
          </w:p>
        </w:tc>
        <w:tc>
          <w:tcPr>
            <w:tcW w:w="2574" w:type="dxa"/>
            <w:shd w:val="clear" w:color="auto" w:fill="auto"/>
          </w:tcPr>
          <w:p w14:paraId="64E31A4F"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77752E4D"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657E2580" w14:textId="77777777" w:rsidR="002C7C52" w:rsidRDefault="00000000">
            <w:pPr>
              <w:jc w:val="center"/>
              <w:rPr>
                <w:rFonts w:ascii="Arial" w:eastAsia="Arial" w:hAnsi="Arial" w:cs="Arial"/>
                <w:sz w:val="17"/>
                <w:szCs w:val="17"/>
              </w:rPr>
            </w:pPr>
            <w:r>
              <w:rPr>
                <w:rFonts w:ascii="Arial" w:eastAsia="Arial" w:hAnsi="Arial" w:cs="Arial"/>
                <w:sz w:val="17"/>
                <w:szCs w:val="17"/>
              </w:rPr>
              <w:t>255</w:t>
            </w:r>
          </w:p>
        </w:tc>
        <w:tc>
          <w:tcPr>
            <w:tcW w:w="1717" w:type="dxa"/>
            <w:shd w:val="clear" w:color="auto" w:fill="auto"/>
          </w:tcPr>
          <w:p w14:paraId="33717E23" w14:textId="77777777" w:rsidR="002C7C52" w:rsidRDefault="00000000">
            <w:pPr>
              <w:jc w:val="center"/>
              <w:rPr>
                <w:rFonts w:ascii="Arial" w:eastAsia="Arial" w:hAnsi="Arial" w:cs="Arial"/>
                <w:sz w:val="17"/>
                <w:szCs w:val="17"/>
              </w:rPr>
            </w:pPr>
            <w:r>
              <w:rPr>
                <w:rFonts w:ascii="Arial" w:eastAsia="Arial" w:hAnsi="Arial" w:cs="Arial"/>
                <w:sz w:val="17"/>
                <w:szCs w:val="17"/>
              </w:rPr>
              <w:t>1,530</w:t>
            </w:r>
          </w:p>
        </w:tc>
        <w:tc>
          <w:tcPr>
            <w:tcW w:w="3236" w:type="dxa"/>
            <w:shd w:val="clear" w:color="auto" w:fill="auto"/>
          </w:tcPr>
          <w:p w14:paraId="2400C801"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4D05862F"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3D5E74DA" w14:textId="77777777">
        <w:trPr>
          <w:trHeight w:val="20"/>
        </w:trPr>
        <w:tc>
          <w:tcPr>
            <w:tcW w:w="1732" w:type="dxa"/>
            <w:shd w:val="clear" w:color="auto" w:fill="auto"/>
          </w:tcPr>
          <w:p w14:paraId="6E603757" w14:textId="77777777" w:rsidR="002C7C52" w:rsidRDefault="00000000">
            <w:pPr>
              <w:rPr>
                <w:rFonts w:ascii="Arial" w:eastAsia="Arial" w:hAnsi="Arial" w:cs="Arial"/>
                <w:sz w:val="17"/>
                <w:szCs w:val="17"/>
              </w:rPr>
            </w:pPr>
            <w:r>
              <w:rPr>
                <w:rFonts w:ascii="Arial" w:eastAsia="Arial" w:hAnsi="Arial" w:cs="Arial"/>
                <w:sz w:val="17"/>
                <w:szCs w:val="17"/>
              </w:rPr>
              <w:t>Hayes 2017</w:t>
            </w:r>
            <w:hyperlink r:id="rId482">
              <w:r>
                <w:rPr>
                  <w:rFonts w:ascii="Arial" w:eastAsia="Arial" w:hAnsi="Arial" w:cs="Arial"/>
                  <w:sz w:val="17"/>
                  <w:szCs w:val="17"/>
                  <w:vertAlign w:val="superscript"/>
                </w:rPr>
                <w:t>37</w:t>
              </w:r>
            </w:hyperlink>
          </w:p>
          <w:p w14:paraId="7C37E88E" w14:textId="77777777" w:rsidR="002C7C52" w:rsidRDefault="002C7C52">
            <w:pPr>
              <w:rPr>
                <w:rFonts w:ascii="Arial" w:eastAsia="Arial" w:hAnsi="Arial" w:cs="Arial"/>
                <w:sz w:val="17"/>
                <w:szCs w:val="17"/>
              </w:rPr>
            </w:pPr>
          </w:p>
        </w:tc>
        <w:tc>
          <w:tcPr>
            <w:tcW w:w="1245" w:type="dxa"/>
            <w:shd w:val="clear" w:color="auto" w:fill="auto"/>
          </w:tcPr>
          <w:p w14:paraId="07E19BC8" w14:textId="77777777" w:rsidR="002C7C52" w:rsidRDefault="00000000">
            <w:pPr>
              <w:rPr>
                <w:rFonts w:ascii="Arial" w:eastAsia="Arial" w:hAnsi="Arial" w:cs="Arial"/>
                <w:sz w:val="17"/>
                <w:szCs w:val="17"/>
              </w:rPr>
            </w:pPr>
            <w:r>
              <w:rPr>
                <w:rFonts w:ascii="Arial" w:eastAsia="Arial" w:hAnsi="Arial" w:cs="Arial"/>
                <w:sz w:val="17"/>
                <w:szCs w:val="17"/>
              </w:rPr>
              <w:t>UK</w:t>
            </w:r>
          </w:p>
        </w:tc>
        <w:tc>
          <w:tcPr>
            <w:tcW w:w="665" w:type="dxa"/>
            <w:shd w:val="clear" w:color="auto" w:fill="auto"/>
          </w:tcPr>
          <w:p w14:paraId="7521F56F" w14:textId="77777777" w:rsidR="002C7C52" w:rsidRDefault="00000000">
            <w:pPr>
              <w:rPr>
                <w:rFonts w:ascii="Arial" w:eastAsia="Arial" w:hAnsi="Arial" w:cs="Arial"/>
                <w:sz w:val="17"/>
                <w:szCs w:val="17"/>
              </w:rPr>
            </w:pPr>
            <w:r>
              <w:rPr>
                <w:rFonts w:ascii="Arial" w:eastAsia="Arial" w:hAnsi="Arial" w:cs="Arial"/>
                <w:sz w:val="17"/>
                <w:szCs w:val="17"/>
              </w:rPr>
              <w:t>2000-2014</w:t>
            </w:r>
          </w:p>
        </w:tc>
        <w:tc>
          <w:tcPr>
            <w:tcW w:w="2574" w:type="dxa"/>
            <w:shd w:val="clear" w:color="auto" w:fill="auto"/>
          </w:tcPr>
          <w:p w14:paraId="32D1A2DA"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2F616508"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466DA398" w14:textId="77777777" w:rsidR="002C7C52" w:rsidRDefault="00000000">
            <w:pPr>
              <w:jc w:val="center"/>
              <w:rPr>
                <w:rFonts w:ascii="Arial" w:eastAsia="Arial" w:hAnsi="Arial" w:cs="Arial"/>
                <w:sz w:val="17"/>
                <w:szCs w:val="17"/>
              </w:rPr>
            </w:pPr>
            <w:r>
              <w:rPr>
                <w:rFonts w:ascii="Arial" w:eastAsia="Arial" w:hAnsi="Arial" w:cs="Arial"/>
                <w:sz w:val="17"/>
                <w:szCs w:val="17"/>
              </w:rPr>
              <w:t>22,497</w:t>
            </w:r>
          </w:p>
        </w:tc>
        <w:tc>
          <w:tcPr>
            <w:tcW w:w="1717" w:type="dxa"/>
            <w:shd w:val="clear" w:color="auto" w:fill="auto"/>
          </w:tcPr>
          <w:p w14:paraId="7729E731" w14:textId="77777777" w:rsidR="002C7C52" w:rsidRDefault="00000000">
            <w:pPr>
              <w:jc w:val="center"/>
              <w:rPr>
                <w:rFonts w:ascii="Arial" w:eastAsia="Arial" w:hAnsi="Arial" w:cs="Arial"/>
                <w:sz w:val="17"/>
                <w:szCs w:val="17"/>
              </w:rPr>
            </w:pPr>
            <w:r>
              <w:rPr>
                <w:rFonts w:ascii="Arial" w:eastAsia="Arial" w:hAnsi="Arial" w:cs="Arial"/>
                <w:sz w:val="17"/>
                <w:szCs w:val="17"/>
              </w:rPr>
              <w:t>241,884</w:t>
            </w:r>
          </w:p>
        </w:tc>
        <w:tc>
          <w:tcPr>
            <w:tcW w:w="3236" w:type="dxa"/>
            <w:shd w:val="clear" w:color="auto" w:fill="auto"/>
          </w:tcPr>
          <w:p w14:paraId="1D972F00"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4BF2D191"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1ED0F3F1" w14:textId="77777777">
        <w:trPr>
          <w:trHeight w:val="20"/>
        </w:trPr>
        <w:tc>
          <w:tcPr>
            <w:tcW w:w="1732" w:type="dxa"/>
            <w:shd w:val="clear" w:color="auto" w:fill="auto"/>
          </w:tcPr>
          <w:p w14:paraId="6BB5AC7B" w14:textId="77777777" w:rsidR="002C7C52" w:rsidRDefault="00000000">
            <w:pPr>
              <w:rPr>
                <w:rFonts w:ascii="Arial" w:eastAsia="Arial" w:hAnsi="Arial" w:cs="Arial"/>
                <w:sz w:val="17"/>
                <w:szCs w:val="17"/>
              </w:rPr>
            </w:pPr>
            <w:proofErr w:type="spellStart"/>
            <w:r>
              <w:rPr>
                <w:rFonts w:ascii="Arial" w:eastAsia="Arial" w:hAnsi="Arial" w:cs="Arial"/>
                <w:sz w:val="17"/>
                <w:szCs w:val="17"/>
              </w:rPr>
              <w:t>Kredentser</w:t>
            </w:r>
            <w:proofErr w:type="spellEnd"/>
            <w:r>
              <w:rPr>
                <w:rFonts w:ascii="Arial" w:eastAsia="Arial" w:hAnsi="Arial" w:cs="Arial"/>
                <w:sz w:val="17"/>
                <w:szCs w:val="17"/>
              </w:rPr>
              <w:t xml:space="preserve"> 2014</w:t>
            </w:r>
            <w:hyperlink r:id="rId483">
              <w:r>
                <w:rPr>
                  <w:rFonts w:ascii="Arial" w:eastAsia="Arial" w:hAnsi="Arial" w:cs="Arial"/>
                  <w:sz w:val="17"/>
                  <w:szCs w:val="17"/>
                  <w:vertAlign w:val="superscript"/>
                </w:rPr>
                <w:t>38</w:t>
              </w:r>
            </w:hyperlink>
          </w:p>
        </w:tc>
        <w:tc>
          <w:tcPr>
            <w:tcW w:w="1245" w:type="dxa"/>
            <w:shd w:val="clear" w:color="auto" w:fill="auto"/>
          </w:tcPr>
          <w:p w14:paraId="33A6C9FE" w14:textId="77777777" w:rsidR="002C7C52" w:rsidRDefault="00000000">
            <w:pPr>
              <w:rPr>
                <w:rFonts w:ascii="Arial" w:eastAsia="Arial" w:hAnsi="Arial" w:cs="Arial"/>
                <w:sz w:val="17"/>
                <w:szCs w:val="17"/>
              </w:rPr>
            </w:pPr>
            <w:r>
              <w:rPr>
                <w:rFonts w:ascii="Arial" w:eastAsia="Arial" w:hAnsi="Arial" w:cs="Arial"/>
                <w:sz w:val="17"/>
                <w:szCs w:val="17"/>
              </w:rPr>
              <w:t>Canada</w:t>
            </w:r>
          </w:p>
        </w:tc>
        <w:tc>
          <w:tcPr>
            <w:tcW w:w="665" w:type="dxa"/>
            <w:shd w:val="clear" w:color="auto" w:fill="auto"/>
          </w:tcPr>
          <w:p w14:paraId="209FF0EA" w14:textId="77777777" w:rsidR="002C7C52" w:rsidRDefault="00000000">
            <w:pPr>
              <w:rPr>
                <w:rFonts w:ascii="Arial" w:eastAsia="Arial" w:hAnsi="Arial" w:cs="Arial"/>
                <w:sz w:val="17"/>
                <w:szCs w:val="17"/>
              </w:rPr>
            </w:pPr>
            <w:r>
              <w:rPr>
                <w:rFonts w:ascii="Arial" w:eastAsia="Arial" w:hAnsi="Arial" w:cs="Arial"/>
                <w:sz w:val="17"/>
                <w:szCs w:val="17"/>
              </w:rPr>
              <w:t>1999-2008</w:t>
            </w:r>
          </w:p>
        </w:tc>
        <w:tc>
          <w:tcPr>
            <w:tcW w:w="2574" w:type="dxa"/>
            <w:shd w:val="clear" w:color="auto" w:fill="auto"/>
          </w:tcPr>
          <w:p w14:paraId="32E9FA1B"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552CA105"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2C2A1409" w14:textId="77777777" w:rsidR="002C7C52" w:rsidRDefault="00000000">
            <w:pPr>
              <w:jc w:val="center"/>
              <w:rPr>
                <w:rFonts w:ascii="Arial" w:eastAsia="Arial" w:hAnsi="Arial" w:cs="Arial"/>
                <w:sz w:val="17"/>
                <w:szCs w:val="17"/>
              </w:rPr>
            </w:pPr>
            <w:r>
              <w:rPr>
                <w:rFonts w:ascii="Arial" w:eastAsia="Arial" w:hAnsi="Arial" w:cs="Arial"/>
                <w:sz w:val="17"/>
                <w:szCs w:val="17"/>
              </w:rPr>
              <w:t>9,038</w:t>
            </w:r>
          </w:p>
        </w:tc>
        <w:tc>
          <w:tcPr>
            <w:tcW w:w="1717" w:type="dxa"/>
            <w:shd w:val="clear" w:color="auto" w:fill="auto"/>
          </w:tcPr>
          <w:p w14:paraId="654F613A" w14:textId="77777777" w:rsidR="002C7C52" w:rsidRDefault="00000000">
            <w:pPr>
              <w:jc w:val="center"/>
              <w:rPr>
                <w:rFonts w:ascii="Arial" w:eastAsia="Arial" w:hAnsi="Arial" w:cs="Arial"/>
                <w:sz w:val="17"/>
                <w:szCs w:val="17"/>
              </w:rPr>
            </w:pPr>
            <w:r>
              <w:rPr>
                <w:rFonts w:ascii="Arial" w:eastAsia="Arial" w:hAnsi="Arial" w:cs="Arial"/>
                <w:sz w:val="17"/>
                <w:szCs w:val="17"/>
              </w:rPr>
              <w:t>978,128</w:t>
            </w:r>
          </w:p>
        </w:tc>
        <w:tc>
          <w:tcPr>
            <w:tcW w:w="3236" w:type="dxa"/>
            <w:shd w:val="clear" w:color="auto" w:fill="auto"/>
          </w:tcPr>
          <w:p w14:paraId="3151E49C"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2DBBF5C9"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26C825A6" w14:textId="77777777">
        <w:trPr>
          <w:trHeight w:val="20"/>
        </w:trPr>
        <w:tc>
          <w:tcPr>
            <w:tcW w:w="1732" w:type="dxa"/>
            <w:shd w:val="clear" w:color="auto" w:fill="auto"/>
          </w:tcPr>
          <w:p w14:paraId="512B28CF" w14:textId="77777777" w:rsidR="002C7C52" w:rsidRDefault="00000000">
            <w:pPr>
              <w:rPr>
                <w:rFonts w:ascii="Arial" w:eastAsia="Arial" w:hAnsi="Arial" w:cs="Arial"/>
                <w:sz w:val="17"/>
                <w:szCs w:val="17"/>
              </w:rPr>
            </w:pPr>
            <w:r>
              <w:rPr>
                <w:rFonts w:ascii="Arial" w:eastAsia="Arial" w:hAnsi="Arial" w:cs="Arial"/>
                <w:sz w:val="17"/>
                <w:szCs w:val="17"/>
              </w:rPr>
              <w:t>Kugathasan 2019</w:t>
            </w:r>
            <w:hyperlink r:id="rId484">
              <w:r>
                <w:rPr>
                  <w:rFonts w:ascii="Arial" w:eastAsia="Arial" w:hAnsi="Arial" w:cs="Arial"/>
                  <w:sz w:val="17"/>
                  <w:szCs w:val="17"/>
                  <w:vertAlign w:val="superscript"/>
                </w:rPr>
                <w:t>39</w:t>
              </w:r>
            </w:hyperlink>
            <w:r>
              <w:rPr>
                <w:rFonts w:ascii="Arial" w:eastAsia="Arial" w:hAnsi="Arial" w:cs="Arial"/>
                <w:sz w:val="17"/>
                <w:szCs w:val="17"/>
              </w:rPr>
              <w:t xml:space="preserve"> </w:t>
            </w:r>
          </w:p>
        </w:tc>
        <w:tc>
          <w:tcPr>
            <w:tcW w:w="1245" w:type="dxa"/>
            <w:shd w:val="clear" w:color="auto" w:fill="auto"/>
          </w:tcPr>
          <w:p w14:paraId="7FC9793E" w14:textId="77777777" w:rsidR="002C7C52" w:rsidRDefault="00000000">
            <w:pPr>
              <w:rPr>
                <w:rFonts w:ascii="Arial" w:eastAsia="Arial" w:hAnsi="Arial" w:cs="Arial"/>
                <w:sz w:val="17"/>
                <w:szCs w:val="17"/>
              </w:rPr>
            </w:pPr>
            <w:r>
              <w:rPr>
                <w:rFonts w:ascii="Arial" w:eastAsia="Arial" w:hAnsi="Arial" w:cs="Arial"/>
                <w:sz w:val="17"/>
                <w:szCs w:val="17"/>
              </w:rPr>
              <w:t>Denmark</w:t>
            </w:r>
          </w:p>
        </w:tc>
        <w:tc>
          <w:tcPr>
            <w:tcW w:w="665" w:type="dxa"/>
            <w:shd w:val="clear" w:color="auto" w:fill="auto"/>
          </w:tcPr>
          <w:p w14:paraId="6F3D3CE0" w14:textId="77777777" w:rsidR="002C7C52" w:rsidRDefault="00000000">
            <w:pPr>
              <w:rPr>
                <w:rFonts w:ascii="Arial" w:eastAsia="Arial" w:hAnsi="Arial" w:cs="Arial"/>
                <w:sz w:val="17"/>
                <w:szCs w:val="17"/>
              </w:rPr>
            </w:pPr>
            <w:r>
              <w:rPr>
                <w:rFonts w:ascii="Arial" w:eastAsia="Arial" w:hAnsi="Arial" w:cs="Arial"/>
                <w:sz w:val="17"/>
                <w:szCs w:val="17"/>
              </w:rPr>
              <w:t>1995-2015</w:t>
            </w:r>
          </w:p>
        </w:tc>
        <w:tc>
          <w:tcPr>
            <w:tcW w:w="2574" w:type="dxa"/>
            <w:shd w:val="clear" w:color="auto" w:fill="auto"/>
          </w:tcPr>
          <w:p w14:paraId="1B55593C"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344D1004"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0B6C2C4B" w14:textId="77777777" w:rsidR="002C7C52" w:rsidRDefault="00000000">
            <w:pPr>
              <w:jc w:val="center"/>
              <w:rPr>
                <w:rFonts w:ascii="Arial" w:eastAsia="Arial" w:hAnsi="Arial" w:cs="Arial"/>
                <w:sz w:val="17"/>
                <w:szCs w:val="17"/>
              </w:rPr>
            </w:pPr>
            <w:r>
              <w:rPr>
                <w:rFonts w:ascii="Arial" w:eastAsia="Arial" w:hAnsi="Arial" w:cs="Arial"/>
                <w:sz w:val="17"/>
                <w:szCs w:val="17"/>
              </w:rPr>
              <w:t>30,210</w:t>
            </w:r>
          </w:p>
        </w:tc>
        <w:tc>
          <w:tcPr>
            <w:tcW w:w="1717" w:type="dxa"/>
            <w:shd w:val="clear" w:color="auto" w:fill="auto"/>
          </w:tcPr>
          <w:p w14:paraId="4FEBED9F" w14:textId="77777777" w:rsidR="002C7C52" w:rsidRDefault="00000000">
            <w:pPr>
              <w:jc w:val="center"/>
              <w:rPr>
                <w:rFonts w:ascii="Arial" w:eastAsia="Arial" w:hAnsi="Arial" w:cs="Arial"/>
                <w:sz w:val="17"/>
                <w:szCs w:val="17"/>
              </w:rPr>
            </w:pPr>
            <w:r>
              <w:rPr>
                <w:rFonts w:ascii="Arial" w:eastAsia="Arial" w:hAnsi="Arial" w:cs="Arial"/>
                <w:sz w:val="17"/>
                <w:szCs w:val="17"/>
              </w:rPr>
              <w:t>5,432,821</w:t>
            </w:r>
          </w:p>
        </w:tc>
        <w:tc>
          <w:tcPr>
            <w:tcW w:w="3236" w:type="dxa"/>
            <w:shd w:val="clear" w:color="auto" w:fill="auto"/>
          </w:tcPr>
          <w:p w14:paraId="2907C554"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2A29F5D1"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B8DABB7" w14:textId="77777777">
        <w:trPr>
          <w:trHeight w:val="20"/>
        </w:trPr>
        <w:tc>
          <w:tcPr>
            <w:tcW w:w="1732" w:type="dxa"/>
            <w:shd w:val="clear" w:color="auto" w:fill="auto"/>
          </w:tcPr>
          <w:p w14:paraId="67591929" w14:textId="77777777" w:rsidR="002C7C52" w:rsidRDefault="00000000">
            <w:pPr>
              <w:rPr>
                <w:rFonts w:ascii="Arial" w:eastAsia="Arial" w:hAnsi="Arial" w:cs="Arial"/>
                <w:sz w:val="17"/>
                <w:szCs w:val="17"/>
              </w:rPr>
            </w:pPr>
            <w:r>
              <w:rPr>
                <w:rFonts w:ascii="Arial" w:eastAsia="Arial" w:hAnsi="Arial" w:cs="Arial"/>
                <w:sz w:val="17"/>
                <w:szCs w:val="17"/>
              </w:rPr>
              <w:t>Lahti 2012</w:t>
            </w:r>
            <w:hyperlink r:id="rId485">
              <w:r>
                <w:rPr>
                  <w:rFonts w:ascii="Arial" w:eastAsia="Arial" w:hAnsi="Arial" w:cs="Arial"/>
                  <w:sz w:val="17"/>
                  <w:szCs w:val="17"/>
                  <w:vertAlign w:val="superscript"/>
                </w:rPr>
                <w:t>40</w:t>
              </w:r>
            </w:hyperlink>
          </w:p>
        </w:tc>
        <w:tc>
          <w:tcPr>
            <w:tcW w:w="1245" w:type="dxa"/>
            <w:shd w:val="clear" w:color="auto" w:fill="auto"/>
          </w:tcPr>
          <w:p w14:paraId="60271B26" w14:textId="77777777" w:rsidR="002C7C52" w:rsidRDefault="00000000">
            <w:pPr>
              <w:rPr>
                <w:rFonts w:ascii="Arial" w:eastAsia="Arial" w:hAnsi="Arial" w:cs="Arial"/>
                <w:sz w:val="17"/>
                <w:szCs w:val="17"/>
              </w:rPr>
            </w:pPr>
            <w:r>
              <w:rPr>
                <w:rFonts w:ascii="Arial" w:eastAsia="Arial" w:hAnsi="Arial" w:cs="Arial"/>
                <w:sz w:val="17"/>
                <w:szCs w:val="17"/>
              </w:rPr>
              <w:t>Finland</w:t>
            </w:r>
          </w:p>
        </w:tc>
        <w:tc>
          <w:tcPr>
            <w:tcW w:w="665" w:type="dxa"/>
            <w:shd w:val="clear" w:color="auto" w:fill="auto"/>
          </w:tcPr>
          <w:p w14:paraId="5749782A" w14:textId="77777777" w:rsidR="002C7C52" w:rsidRDefault="00000000">
            <w:pPr>
              <w:rPr>
                <w:rFonts w:ascii="Arial" w:eastAsia="Arial" w:hAnsi="Arial" w:cs="Arial"/>
                <w:sz w:val="17"/>
                <w:szCs w:val="17"/>
              </w:rPr>
            </w:pPr>
            <w:r>
              <w:rPr>
                <w:rFonts w:ascii="Arial" w:eastAsia="Arial" w:hAnsi="Arial" w:cs="Arial"/>
                <w:sz w:val="17"/>
                <w:szCs w:val="17"/>
              </w:rPr>
              <w:t>1969-2004</w:t>
            </w:r>
          </w:p>
        </w:tc>
        <w:tc>
          <w:tcPr>
            <w:tcW w:w="2574" w:type="dxa"/>
            <w:shd w:val="clear" w:color="auto" w:fill="auto"/>
          </w:tcPr>
          <w:p w14:paraId="3893CAA9"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18D28259" w14:textId="77777777" w:rsidR="002C7C52" w:rsidRDefault="00000000">
            <w:pPr>
              <w:jc w:val="center"/>
              <w:rPr>
                <w:rFonts w:ascii="Arial" w:eastAsia="Arial" w:hAnsi="Arial" w:cs="Arial"/>
                <w:sz w:val="17"/>
                <w:szCs w:val="17"/>
              </w:rPr>
            </w:pPr>
            <w:r>
              <w:rPr>
                <w:rFonts w:ascii="Arial" w:eastAsia="Arial" w:hAnsi="Arial" w:cs="Arial"/>
                <w:sz w:val="17"/>
                <w:szCs w:val="17"/>
              </w:rPr>
              <w:t>I</w:t>
            </w:r>
          </w:p>
        </w:tc>
        <w:tc>
          <w:tcPr>
            <w:tcW w:w="1107" w:type="dxa"/>
            <w:shd w:val="clear" w:color="auto" w:fill="auto"/>
          </w:tcPr>
          <w:p w14:paraId="5EDF58B6" w14:textId="77777777" w:rsidR="002C7C52" w:rsidRDefault="00000000">
            <w:pPr>
              <w:jc w:val="center"/>
              <w:rPr>
                <w:rFonts w:ascii="Arial" w:eastAsia="Arial" w:hAnsi="Arial" w:cs="Arial"/>
                <w:color w:val="00B0F0"/>
                <w:sz w:val="17"/>
                <w:szCs w:val="17"/>
              </w:rPr>
            </w:pPr>
            <w:r>
              <w:rPr>
                <w:rFonts w:ascii="Arial" w:eastAsia="Arial" w:hAnsi="Arial" w:cs="Arial"/>
                <w:sz w:val="17"/>
                <w:szCs w:val="17"/>
              </w:rPr>
              <w:t>204</w:t>
            </w:r>
          </w:p>
        </w:tc>
        <w:tc>
          <w:tcPr>
            <w:tcW w:w="1717" w:type="dxa"/>
            <w:shd w:val="clear" w:color="auto" w:fill="auto"/>
          </w:tcPr>
          <w:p w14:paraId="395B29CA" w14:textId="77777777" w:rsidR="002C7C52" w:rsidRDefault="00000000">
            <w:pPr>
              <w:jc w:val="center"/>
              <w:rPr>
                <w:rFonts w:ascii="Arial" w:eastAsia="Arial" w:hAnsi="Arial" w:cs="Arial"/>
                <w:sz w:val="17"/>
                <w:szCs w:val="17"/>
              </w:rPr>
            </w:pPr>
            <w:r>
              <w:rPr>
                <w:rFonts w:ascii="Arial" w:eastAsia="Arial" w:hAnsi="Arial" w:cs="Arial"/>
                <w:sz w:val="17"/>
                <w:szCs w:val="17"/>
              </w:rPr>
              <w:t>12,735</w:t>
            </w:r>
          </w:p>
        </w:tc>
        <w:tc>
          <w:tcPr>
            <w:tcW w:w="3236" w:type="dxa"/>
            <w:shd w:val="clear" w:color="auto" w:fill="auto"/>
          </w:tcPr>
          <w:p w14:paraId="795F04E5"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4D4BAF37"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04B5A8A5" w14:textId="77777777">
        <w:trPr>
          <w:trHeight w:val="20"/>
        </w:trPr>
        <w:tc>
          <w:tcPr>
            <w:tcW w:w="1732" w:type="dxa"/>
            <w:shd w:val="clear" w:color="auto" w:fill="auto"/>
          </w:tcPr>
          <w:p w14:paraId="35018A69" w14:textId="77777777" w:rsidR="002C7C52" w:rsidRDefault="00000000">
            <w:pPr>
              <w:rPr>
                <w:rFonts w:ascii="Arial" w:eastAsia="Arial" w:hAnsi="Arial" w:cs="Arial"/>
                <w:sz w:val="17"/>
                <w:szCs w:val="17"/>
              </w:rPr>
            </w:pPr>
            <w:r>
              <w:rPr>
                <w:rFonts w:ascii="Arial" w:eastAsia="Arial" w:hAnsi="Arial" w:cs="Arial"/>
                <w:sz w:val="17"/>
                <w:szCs w:val="17"/>
              </w:rPr>
              <w:t>Laursen 2013</w:t>
            </w:r>
            <w:hyperlink r:id="rId486">
              <w:r>
                <w:rPr>
                  <w:rFonts w:ascii="Arial" w:eastAsia="Arial" w:hAnsi="Arial" w:cs="Arial"/>
                  <w:sz w:val="17"/>
                  <w:szCs w:val="17"/>
                  <w:vertAlign w:val="superscript"/>
                </w:rPr>
                <w:t>41</w:t>
              </w:r>
            </w:hyperlink>
          </w:p>
        </w:tc>
        <w:tc>
          <w:tcPr>
            <w:tcW w:w="1245" w:type="dxa"/>
            <w:shd w:val="clear" w:color="auto" w:fill="auto"/>
          </w:tcPr>
          <w:p w14:paraId="1727AC99" w14:textId="77777777" w:rsidR="002C7C52" w:rsidRDefault="00000000">
            <w:pPr>
              <w:rPr>
                <w:rFonts w:ascii="Arial" w:eastAsia="Arial" w:hAnsi="Arial" w:cs="Arial"/>
                <w:sz w:val="17"/>
                <w:szCs w:val="17"/>
              </w:rPr>
            </w:pPr>
            <w:r>
              <w:rPr>
                <w:rFonts w:ascii="Arial" w:eastAsia="Arial" w:hAnsi="Arial" w:cs="Arial"/>
                <w:sz w:val="17"/>
                <w:szCs w:val="17"/>
              </w:rPr>
              <w:t>Denmark, Finland, Sweden</w:t>
            </w:r>
          </w:p>
        </w:tc>
        <w:tc>
          <w:tcPr>
            <w:tcW w:w="665" w:type="dxa"/>
            <w:shd w:val="clear" w:color="auto" w:fill="auto"/>
          </w:tcPr>
          <w:p w14:paraId="681523E0" w14:textId="77777777" w:rsidR="002C7C52" w:rsidRDefault="00000000">
            <w:pPr>
              <w:rPr>
                <w:rFonts w:ascii="Arial" w:eastAsia="Arial" w:hAnsi="Arial" w:cs="Arial"/>
                <w:sz w:val="17"/>
                <w:szCs w:val="17"/>
              </w:rPr>
            </w:pPr>
            <w:r>
              <w:rPr>
                <w:rFonts w:ascii="Arial" w:eastAsia="Arial" w:hAnsi="Arial" w:cs="Arial"/>
                <w:sz w:val="17"/>
                <w:szCs w:val="17"/>
              </w:rPr>
              <w:t>2000-2007</w:t>
            </w:r>
          </w:p>
        </w:tc>
        <w:tc>
          <w:tcPr>
            <w:tcW w:w="2574" w:type="dxa"/>
            <w:shd w:val="clear" w:color="auto" w:fill="auto"/>
          </w:tcPr>
          <w:p w14:paraId="0E0E2E5B"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511514B3"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30C80759" w14:textId="77777777" w:rsidR="002C7C52" w:rsidRDefault="00000000">
            <w:pPr>
              <w:jc w:val="center"/>
              <w:rPr>
                <w:rFonts w:ascii="Arial" w:eastAsia="Arial" w:hAnsi="Arial" w:cs="Arial"/>
                <w:sz w:val="17"/>
                <w:szCs w:val="17"/>
              </w:rPr>
            </w:pPr>
            <w:r>
              <w:rPr>
                <w:rFonts w:ascii="Arial" w:eastAsia="Arial" w:hAnsi="Arial" w:cs="Arial"/>
                <w:sz w:val="17"/>
                <w:szCs w:val="17"/>
              </w:rPr>
              <w:t>66,088</w:t>
            </w:r>
          </w:p>
        </w:tc>
        <w:tc>
          <w:tcPr>
            <w:tcW w:w="1717" w:type="dxa"/>
            <w:shd w:val="clear" w:color="auto" w:fill="auto"/>
          </w:tcPr>
          <w:p w14:paraId="04CE9F87" w14:textId="77777777" w:rsidR="002C7C52" w:rsidRDefault="00000000">
            <w:pPr>
              <w:jc w:val="center"/>
              <w:rPr>
                <w:rFonts w:ascii="Arial" w:eastAsia="Arial" w:hAnsi="Arial" w:cs="Arial"/>
                <w:sz w:val="17"/>
                <w:szCs w:val="17"/>
              </w:rPr>
            </w:pPr>
            <w:r>
              <w:rPr>
                <w:rFonts w:ascii="Arial" w:eastAsia="Arial" w:hAnsi="Arial" w:cs="Arial"/>
                <w:sz w:val="17"/>
                <w:szCs w:val="17"/>
              </w:rPr>
              <w:t>4,490,039</w:t>
            </w:r>
          </w:p>
        </w:tc>
        <w:tc>
          <w:tcPr>
            <w:tcW w:w="3236" w:type="dxa"/>
            <w:shd w:val="clear" w:color="auto" w:fill="auto"/>
          </w:tcPr>
          <w:p w14:paraId="05CAA862"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4AAA5CC4"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8B7AC77" w14:textId="77777777">
        <w:trPr>
          <w:trHeight w:val="20"/>
        </w:trPr>
        <w:tc>
          <w:tcPr>
            <w:tcW w:w="1732" w:type="dxa"/>
            <w:shd w:val="clear" w:color="auto" w:fill="auto"/>
          </w:tcPr>
          <w:p w14:paraId="48136276" w14:textId="77777777" w:rsidR="002C7C52" w:rsidRDefault="00000000">
            <w:pPr>
              <w:rPr>
                <w:rFonts w:ascii="Arial" w:eastAsia="Arial" w:hAnsi="Arial" w:cs="Arial"/>
                <w:sz w:val="17"/>
                <w:szCs w:val="17"/>
              </w:rPr>
            </w:pPr>
            <w:r>
              <w:rPr>
                <w:rFonts w:ascii="Arial" w:eastAsia="Arial" w:hAnsi="Arial" w:cs="Arial"/>
                <w:sz w:val="17"/>
                <w:szCs w:val="17"/>
              </w:rPr>
              <w:t>Mortensen 1990</w:t>
            </w:r>
            <w:hyperlink r:id="rId487">
              <w:r>
                <w:rPr>
                  <w:rFonts w:ascii="Arial" w:eastAsia="Arial" w:hAnsi="Arial" w:cs="Arial"/>
                  <w:sz w:val="17"/>
                  <w:szCs w:val="17"/>
                  <w:vertAlign w:val="superscript"/>
                </w:rPr>
                <w:t>42</w:t>
              </w:r>
            </w:hyperlink>
          </w:p>
        </w:tc>
        <w:tc>
          <w:tcPr>
            <w:tcW w:w="1245" w:type="dxa"/>
            <w:shd w:val="clear" w:color="auto" w:fill="auto"/>
          </w:tcPr>
          <w:p w14:paraId="2AB51C44" w14:textId="77777777" w:rsidR="002C7C52" w:rsidRDefault="00000000">
            <w:pPr>
              <w:rPr>
                <w:rFonts w:ascii="Arial" w:eastAsia="Arial" w:hAnsi="Arial" w:cs="Arial"/>
                <w:sz w:val="17"/>
                <w:szCs w:val="17"/>
              </w:rPr>
            </w:pPr>
            <w:r>
              <w:rPr>
                <w:rFonts w:ascii="Arial" w:eastAsia="Arial" w:hAnsi="Arial" w:cs="Arial"/>
                <w:sz w:val="17"/>
                <w:szCs w:val="17"/>
              </w:rPr>
              <w:t>Denmark</w:t>
            </w:r>
          </w:p>
        </w:tc>
        <w:tc>
          <w:tcPr>
            <w:tcW w:w="665" w:type="dxa"/>
            <w:shd w:val="clear" w:color="auto" w:fill="auto"/>
          </w:tcPr>
          <w:p w14:paraId="010A168D" w14:textId="77777777" w:rsidR="002C7C52" w:rsidRDefault="00000000">
            <w:pPr>
              <w:rPr>
                <w:rFonts w:ascii="Arial" w:eastAsia="Arial" w:hAnsi="Arial" w:cs="Arial"/>
                <w:sz w:val="17"/>
                <w:szCs w:val="17"/>
              </w:rPr>
            </w:pPr>
            <w:r>
              <w:rPr>
                <w:rFonts w:ascii="Arial" w:eastAsia="Arial" w:hAnsi="Arial" w:cs="Arial"/>
                <w:sz w:val="17"/>
                <w:szCs w:val="17"/>
              </w:rPr>
              <w:t>1957-1986</w:t>
            </w:r>
          </w:p>
        </w:tc>
        <w:tc>
          <w:tcPr>
            <w:tcW w:w="2574" w:type="dxa"/>
            <w:shd w:val="clear" w:color="auto" w:fill="auto"/>
          </w:tcPr>
          <w:p w14:paraId="7B0FDB63"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2A605FB3"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4E442946" w14:textId="77777777" w:rsidR="002C7C52" w:rsidRDefault="00000000">
            <w:pPr>
              <w:jc w:val="center"/>
              <w:rPr>
                <w:rFonts w:ascii="Arial" w:eastAsia="Arial" w:hAnsi="Arial" w:cs="Arial"/>
                <w:sz w:val="17"/>
                <w:szCs w:val="17"/>
              </w:rPr>
            </w:pPr>
            <w:r>
              <w:rPr>
                <w:rFonts w:ascii="Arial" w:eastAsia="Arial" w:hAnsi="Arial" w:cs="Arial"/>
                <w:sz w:val="17"/>
                <w:szCs w:val="17"/>
              </w:rPr>
              <w:t>6,178</w:t>
            </w:r>
          </w:p>
        </w:tc>
        <w:tc>
          <w:tcPr>
            <w:tcW w:w="1717" w:type="dxa"/>
            <w:shd w:val="clear" w:color="auto" w:fill="auto"/>
          </w:tcPr>
          <w:p w14:paraId="27F034B4" w14:textId="77777777" w:rsidR="002C7C52" w:rsidRDefault="00000000">
            <w:pPr>
              <w:jc w:val="center"/>
              <w:rPr>
                <w:rFonts w:ascii="Arial" w:eastAsia="Arial" w:hAnsi="Arial" w:cs="Arial"/>
                <w:sz w:val="17"/>
                <w:szCs w:val="17"/>
              </w:rPr>
            </w:pPr>
            <w:r>
              <w:rPr>
                <w:rFonts w:ascii="Arial" w:eastAsia="Arial" w:hAnsi="Arial" w:cs="Arial"/>
                <w:sz w:val="17"/>
                <w:szCs w:val="17"/>
              </w:rPr>
              <w:t>2,494,178</w:t>
            </w:r>
          </w:p>
        </w:tc>
        <w:tc>
          <w:tcPr>
            <w:tcW w:w="3236" w:type="dxa"/>
            <w:shd w:val="clear" w:color="auto" w:fill="auto"/>
          </w:tcPr>
          <w:p w14:paraId="4522A1CD"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5CA60917" w14:textId="77777777" w:rsidR="002C7C52" w:rsidRDefault="00000000">
            <w:pPr>
              <w:jc w:val="center"/>
              <w:rPr>
                <w:rFonts w:ascii="Arial" w:eastAsia="Arial" w:hAnsi="Arial" w:cs="Arial"/>
                <w:sz w:val="17"/>
                <w:szCs w:val="17"/>
              </w:rPr>
            </w:pPr>
            <w:r>
              <w:rPr>
                <w:rFonts w:ascii="Arial" w:eastAsia="Arial" w:hAnsi="Arial" w:cs="Arial"/>
                <w:sz w:val="17"/>
                <w:szCs w:val="17"/>
              </w:rPr>
              <w:t>6</w:t>
            </w:r>
          </w:p>
        </w:tc>
      </w:tr>
      <w:tr w:rsidR="002C7C52" w14:paraId="0E71BFE5" w14:textId="77777777">
        <w:trPr>
          <w:trHeight w:val="20"/>
        </w:trPr>
        <w:tc>
          <w:tcPr>
            <w:tcW w:w="1732" w:type="dxa"/>
            <w:shd w:val="clear" w:color="auto" w:fill="auto"/>
          </w:tcPr>
          <w:p w14:paraId="69604DC2" w14:textId="77777777" w:rsidR="002C7C52" w:rsidRDefault="00000000">
            <w:pPr>
              <w:rPr>
                <w:rFonts w:ascii="Arial" w:eastAsia="Arial" w:hAnsi="Arial" w:cs="Arial"/>
                <w:sz w:val="17"/>
                <w:szCs w:val="17"/>
              </w:rPr>
            </w:pPr>
            <w:r>
              <w:rPr>
                <w:rFonts w:ascii="Arial" w:eastAsia="Arial" w:hAnsi="Arial" w:cs="Arial"/>
                <w:sz w:val="17"/>
                <w:szCs w:val="17"/>
              </w:rPr>
              <w:t>Mortensen 1993</w:t>
            </w:r>
            <w:hyperlink r:id="rId488">
              <w:r>
                <w:rPr>
                  <w:rFonts w:ascii="Arial" w:eastAsia="Arial" w:hAnsi="Arial" w:cs="Arial"/>
                  <w:sz w:val="17"/>
                  <w:szCs w:val="17"/>
                  <w:vertAlign w:val="superscript"/>
                </w:rPr>
                <w:t>43</w:t>
              </w:r>
            </w:hyperlink>
          </w:p>
        </w:tc>
        <w:tc>
          <w:tcPr>
            <w:tcW w:w="1245" w:type="dxa"/>
            <w:shd w:val="clear" w:color="auto" w:fill="auto"/>
          </w:tcPr>
          <w:p w14:paraId="2E940756" w14:textId="77777777" w:rsidR="002C7C52" w:rsidRDefault="00000000">
            <w:pPr>
              <w:rPr>
                <w:rFonts w:ascii="Arial" w:eastAsia="Arial" w:hAnsi="Arial" w:cs="Arial"/>
                <w:sz w:val="17"/>
                <w:szCs w:val="17"/>
              </w:rPr>
            </w:pPr>
            <w:r>
              <w:rPr>
                <w:rFonts w:ascii="Arial" w:eastAsia="Arial" w:hAnsi="Arial" w:cs="Arial"/>
                <w:sz w:val="17"/>
                <w:szCs w:val="17"/>
              </w:rPr>
              <w:t>Denmark</w:t>
            </w:r>
          </w:p>
        </w:tc>
        <w:tc>
          <w:tcPr>
            <w:tcW w:w="665" w:type="dxa"/>
            <w:shd w:val="clear" w:color="auto" w:fill="auto"/>
          </w:tcPr>
          <w:p w14:paraId="7FEA2B61" w14:textId="77777777" w:rsidR="002C7C52" w:rsidRDefault="00000000">
            <w:pPr>
              <w:rPr>
                <w:rFonts w:ascii="Arial" w:eastAsia="Arial" w:hAnsi="Arial" w:cs="Arial"/>
                <w:sz w:val="17"/>
                <w:szCs w:val="17"/>
              </w:rPr>
            </w:pPr>
            <w:r>
              <w:rPr>
                <w:rFonts w:ascii="Arial" w:eastAsia="Arial" w:hAnsi="Arial" w:cs="Arial"/>
                <w:sz w:val="17"/>
                <w:szCs w:val="17"/>
              </w:rPr>
              <w:t>1970-1987</w:t>
            </w:r>
          </w:p>
        </w:tc>
        <w:tc>
          <w:tcPr>
            <w:tcW w:w="2574" w:type="dxa"/>
            <w:shd w:val="clear" w:color="auto" w:fill="auto"/>
          </w:tcPr>
          <w:p w14:paraId="558F30D5"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71513A4F" w14:textId="77777777" w:rsidR="002C7C52" w:rsidRDefault="00000000">
            <w:pPr>
              <w:jc w:val="center"/>
              <w:rPr>
                <w:rFonts w:ascii="Arial" w:eastAsia="Arial" w:hAnsi="Arial" w:cs="Arial"/>
                <w:sz w:val="17"/>
                <w:szCs w:val="17"/>
              </w:rPr>
            </w:pPr>
            <w:r>
              <w:rPr>
                <w:rFonts w:ascii="Arial" w:eastAsia="Arial" w:hAnsi="Arial" w:cs="Arial"/>
                <w:sz w:val="17"/>
                <w:szCs w:val="17"/>
              </w:rPr>
              <w:t>I</w:t>
            </w:r>
          </w:p>
        </w:tc>
        <w:tc>
          <w:tcPr>
            <w:tcW w:w="1107" w:type="dxa"/>
            <w:shd w:val="clear" w:color="auto" w:fill="auto"/>
          </w:tcPr>
          <w:p w14:paraId="5436EE38" w14:textId="77777777" w:rsidR="002C7C52" w:rsidRDefault="00000000">
            <w:pPr>
              <w:jc w:val="center"/>
              <w:rPr>
                <w:rFonts w:ascii="Arial" w:eastAsia="Arial" w:hAnsi="Arial" w:cs="Arial"/>
                <w:sz w:val="17"/>
                <w:szCs w:val="17"/>
              </w:rPr>
            </w:pPr>
            <w:r>
              <w:rPr>
                <w:rFonts w:ascii="Arial" w:eastAsia="Arial" w:hAnsi="Arial" w:cs="Arial"/>
                <w:sz w:val="17"/>
                <w:szCs w:val="17"/>
              </w:rPr>
              <w:t>9,156</w:t>
            </w:r>
          </w:p>
        </w:tc>
        <w:tc>
          <w:tcPr>
            <w:tcW w:w="1717" w:type="dxa"/>
            <w:shd w:val="clear" w:color="auto" w:fill="auto"/>
          </w:tcPr>
          <w:p w14:paraId="5A5DCE8E" w14:textId="77777777" w:rsidR="002C7C52" w:rsidRDefault="00000000">
            <w:pPr>
              <w:jc w:val="center"/>
              <w:rPr>
                <w:rFonts w:ascii="Arial" w:eastAsia="Arial" w:hAnsi="Arial" w:cs="Arial"/>
                <w:sz w:val="17"/>
                <w:szCs w:val="17"/>
              </w:rPr>
            </w:pPr>
            <w:r>
              <w:rPr>
                <w:rFonts w:ascii="Arial" w:eastAsia="Arial" w:hAnsi="Arial" w:cs="Arial"/>
                <w:sz w:val="17"/>
                <w:szCs w:val="17"/>
              </w:rPr>
              <w:t>2,561,000</w:t>
            </w:r>
          </w:p>
        </w:tc>
        <w:tc>
          <w:tcPr>
            <w:tcW w:w="3236" w:type="dxa"/>
            <w:shd w:val="clear" w:color="auto" w:fill="auto"/>
          </w:tcPr>
          <w:p w14:paraId="5BCA1339"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72505249" w14:textId="77777777" w:rsidR="002C7C52" w:rsidRDefault="00000000">
            <w:pPr>
              <w:jc w:val="center"/>
              <w:rPr>
                <w:rFonts w:ascii="Arial" w:eastAsia="Arial" w:hAnsi="Arial" w:cs="Arial"/>
                <w:sz w:val="17"/>
                <w:szCs w:val="17"/>
              </w:rPr>
            </w:pPr>
            <w:r>
              <w:rPr>
                <w:rFonts w:ascii="Arial" w:eastAsia="Arial" w:hAnsi="Arial" w:cs="Arial"/>
                <w:sz w:val="17"/>
                <w:szCs w:val="17"/>
              </w:rPr>
              <w:t>6</w:t>
            </w:r>
          </w:p>
        </w:tc>
      </w:tr>
      <w:tr w:rsidR="002C7C52" w14:paraId="5FB9A763" w14:textId="77777777">
        <w:trPr>
          <w:trHeight w:val="20"/>
        </w:trPr>
        <w:tc>
          <w:tcPr>
            <w:tcW w:w="1732" w:type="dxa"/>
            <w:shd w:val="clear" w:color="auto" w:fill="auto"/>
          </w:tcPr>
          <w:p w14:paraId="3CDB73F5" w14:textId="77777777" w:rsidR="002C7C52" w:rsidRDefault="00000000">
            <w:pPr>
              <w:rPr>
                <w:rFonts w:ascii="Arial" w:eastAsia="Arial" w:hAnsi="Arial" w:cs="Arial"/>
                <w:sz w:val="17"/>
                <w:szCs w:val="17"/>
              </w:rPr>
            </w:pPr>
            <w:r>
              <w:rPr>
                <w:rFonts w:ascii="Arial" w:eastAsia="Arial" w:hAnsi="Arial" w:cs="Arial"/>
                <w:sz w:val="17"/>
                <w:szCs w:val="17"/>
              </w:rPr>
              <w:t>Newman 1991</w:t>
            </w:r>
            <w:hyperlink r:id="rId489">
              <w:r>
                <w:rPr>
                  <w:rFonts w:ascii="Arial" w:eastAsia="Arial" w:hAnsi="Arial" w:cs="Arial"/>
                  <w:sz w:val="17"/>
                  <w:szCs w:val="17"/>
                  <w:vertAlign w:val="superscript"/>
                </w:rPr>
                <w:t>44</w:t>
              </w:r>
            </w:hyperlink>
          </w:p>
        </w:tc>
        <w:tc>
          <w:tcPr>
            <w:tcW w:w="1245" w:type="dxa"/>
            <w:shd w:val="clear" w:color="auto" w:fill="auto"/>
          </w:tcPr>
          <w:p w14:paraId="49FC4795" w14:textId="77777777" w:rsidR="002C7C52" w:rsidRDefault="00000000">
            <w:pPr>
              <w:rPr>
                <w:rFonts w:ascii="Arial" w:eastAsia="Arial" w:hAnsi="Arial" w:cs="Arial"/>
                <w:sz w:val="17"/>
                <w:szCs w:val="17"/>
              </w:rPr>
            </w:pPr>
            <w:r>
              <w:rPr>
                <w:rFonts w:ascii="Arial" w:eastAsia="Arial" w:hAnsi="Arial" w:cs="Arial"/>
                <w:sz w:val="17"/>
                <w:szCs w:val="17"/>
              </w:rPr>
              <w:t>Canada</w:t>
            </w:r>
          </w:p>
        </w:tc>
        <w:tc>
          <w:tcPr>
            <w:tcW w:w="665" w:type="dxa"/>
            <w:shd w:val="clear" w:color="auto" w:fill="auto"/>
          </w:tcPr>
          <w:p w14:paraId="6E530734" w14:textId="77777777" w:rsidR="002C7C52" w:rsidRDefault="00000000">
            <w:pPr>
              <w:rPr>
                <w:rFonts w:ascii="Arial" w:eastAsia="Arial" w:hAnsi="Arial" w:cs="Arial"/>
                <w:sz w:val="17"/>
                <w:szCs w:val="17"/>
              </w:rPr>
            </w:pPr>
            <w:r>
              <w:rPr>
                <w:rFonts w:ascii="Arial" w:eastAsia="Arial" w:hAnsi="Arial" w:cs="Arial"/>
                <w:sz w:val="17"/>
                <w:szCs w:val="17"/>
              </w:rPr>
              <w:t>1976-1985</w:t>
            </w:r>
          </w:p>
        </w:tc>
        <w:tc>
          <w:tcPr>
            <w:tcW w:w="2574" w:type="dxa"/>
            <w:shd w:val="clear" w:color="auto" w:fill="auto"/>
          </w:tcPr>
          <w:p w14:paraId="02483B33"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2813B6D2"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17595EFA" w14:textId="77777777" w:rsidR="002C7C52" w:rsidRDefault="00000000">
            <w:pPr>
              <w:jc w:val="center"/>
              <w:rPr>
                <w:rFonts w:ascii="Arial" w:eastAsia="Arial" w:hAnsi="Arial" w:cs="Arial"/>
                <w:sz w:val="17"/>
                <w:szCs w:val="17"/>
              </w:rPr>
            </w:pPr>
            <w:r>
              <w:rPr>
                <w:rFonts w:ascii="Arial" w:eastAsia="Arial" w:hAnsi="Arial" w:cs="Arial"/>
                <w:sz w:val="17"/>
                <w:szCs w:val="17"/>
              </w:rPr>
              <w:t>3,623</w:t>
            </w:r>
          </w:p>
        </w:tc>
        <w:tc>
          <w:tcPr>
            <w:tcW w:w="1717" w:type="dxa"/>
            <w:shd w:val="clear" w:color="auto" w:fill="auto"/>
          </w:tcPr>
          <w:p w14:paraId="5A9D4847" w14:textId="77777777" w:rsidR="002C7C52" w:rsidRDefault="00000000">
            <w:pPr>
              <w:jc w:val="center"/>
              <w:rPr>
                <w:rFonts w:ascii="Arial" w:eastAsia="Arial" w:hAnsi="Arial" w:cs="Arial"/>
                <w:sz w:val="17"/>
                <w:szCs w:val="17"/>
              </w:rPr>
            </w:pPr>
            <w:r>
              <w:rPr>
                <w:rFonts w:ascii="Arial" w:eastAsia="Arial" w:hAnsi="Arial" w:cs="Arial"/>
                <w:sz w:val="17"/>
                <w:szCs w:val="17"/>
              </w:rPr>
              <w:t>2,238,000</w:t>
            </w:r>
          </w:p>
        </w:tc>
        <w:tc>
          <w:tcPr>
            <w:tcW w:w="3236" w:type="dxa"/>
            <w:shd w:val="clear" w:color="auto" w:fill="auto"/>
          </w:tcPr>
          <w:p w14:paraId="5EEAB31E"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6CE6723E" w14:textId="77777777" w:rsidR="002C7C52" w:rsidRDefault="00000000">
            <w:pPr>
              <w:jc w:val="center"/>
              <w:rPr>
                <w:rFonts w:ascii="Arial" w:eastAsia="Arial" w:hAnsi="Arial" w:cs="Arial"/>
                <w:sz w:val="17"/>
                <w:szCs w:val="17"/>
              </w:rPr>
            </w:pPr>
            <w:r>
              <w:rPr>
                <w:rFonts w:ascii="Arial" w:eastAsia="Arial" w:hAnsi="Arial" w:cs="Arial"/>
                <w:sz w:val="17"/>
                <w:szCs w:val="17"/>
              </w:rPr>
              <w:t>6</w:t>
            </w:r>
          </w:p>
        </w:tc>
      </w:tr>
      <w:tr w:rsidR="002C7C52" w14:paraId="0CF8A241" w14:textId="77777777">
        <w:trPr>
          <w:trHeight w:val="20"/>
        </w:trPr>
        <w:tc>
          <w:tcPr>
            <w:tcW w:w="1732" w:type="dxa"/>
            <w:shd w:val="clear" w:color="auto" w:fill="auto"/>
          </w:tcPr>
          <w:p w14:paraId="70576C56" w14:textId="77777777" w:rsidR="002C7C52" w:rsidRDefault="00000000">
            <w:pPr>
              <w:rPr>
                <w:rFonts w:ascii="Arial" w:eastAsia="Arial" w:hAnsi="Arial" w:cs="Arial"/>
                <w:sz w:val="17"/>
                <w:szCs w:val="17"/>
              </w:rPr>
            </w:pPr>
            <w:proofErr w:type="spellStart"/>
            <w:r>
              <w:rPr>
                <w:rFonts w:ascii="Arial" w:eastAsia="Arial" w:hAnsi="Arial" w:cs="Arial"/>
                <w:sz w:val="17"/>
                <w:szCs w:val="17"/>
              </w:rPr>
              <w:t>Olfson</w:t>
            </w:r>
            <w:proofErr w:type="spellEnd"/>
            <w:r>
              <w:rPr>
                <w:rFonts w:ascii="Arial" w:eastAsia="Arial" w:hAnsi="Arial" w:cs="Arial"/>
                <w:sz w:val="17"/>
                <w:szCs w:val="17"/>
              </w:rPr>
              <w:t xml:space="preserve"> 2015</w:t>
            </w:r>
            <w:hyperlink r:id="rId490">
              <w:r>
                <w:rPr>
                  <w:rFonts w:ascii="Arial" w:eastAsia="Arial" w:hAnsi="Arial" w:cs="Arial"/>
                  <w:sz w:val="17"/>
                  <w:szCs w:val="17"/>
                  <w:vertAlign w:val="superscript"/>
                </w:rPr>
                <w:t>45</w:t>
              </w:r>
            </w:hyperlink>
          </w:p>
        </w:tc>
        <w:tc>
          <w:tcPr>
            <w:tcW w:w="1245" w:type="dxa"/>
            <w:shd w:val="clear" w:color="auto" w:fill="auto"/>
          </w:tcPr>
          <w:p w14:paraId="64E4043E" w14:textId="77777777" w:rsidR="002C7C52" w:rsidRDefault="00000000">
            <w:pPr>
              <w:rPr>
                <w:rFonts w:ascii="Arial" w:eastAsia="Arial" w:hAnsi="Arial" w:cs="Arial"/>
                <w:sz w:val="17"/>
                <w:szCs w:val="17"/>
              </w:rPr>
            </w:pPr>
            <w:r>
              <w:rPr>
                <w:rFonts w:ascii="Arial" w:eastAsia="Arial" w:hAnsi="Arial" w:cs="Arial"/>
                <w:sz w:val="17"/>
                <w:szCs w:val="17"/>
              </w:rPr>
              <w:t>US</w:t>
            </w:r>
          </w:p>
        </w:tc>
        <w:tc>
          <w:tcPr>
            <w:tcW w:w="665" w:type="dxa"/>
            <w:shd w:val="clear" w:color="auto" w:fill="auto"/>
          </w:tcPr>
          <w:p w14:paraId="1A83B909" w14:textId="77777777" w:rsidR="002C7C52" w:rsidRDefault="00000000">
            <w:pPr>
              <w:rPr>
                <w:rFonts w:ascii="Arial" w:eastAsia="Arial" w:hAnsi="Arial" w:cs="Arial"/>
                <w:sz w:val="17"/>
                <w:szCs w:val="17"/>
              </w:rPr>
            </w:pPr>
            <w:r>
              <w:rPr>
                <w:rFonts w:ascii="Arial" w:eastAsia="Arial" w:hAnsi="Arial" w:cs="Arial"/>
                <w:sz w:val="17"/>
                <w:szCs w:val="17"/>
              </w:rPr>
              <w:t>2001-2007</w:t>
            </w:r>
          </w:p>
        </w:tc>
        <w:tc>
          <w:tcPr>
            <w:tcW w:w="2574" w:type="dxa"/>
            <w:shd w:val="clear" w:color="auto" w:fill="auto"/>
          </w:tcPr>
          <w:p w14:paraId="4A5E4112"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1CF32F3A" w14:textId="77777777" w:rsidR="002C7C52" w:rsidRDefault="00000000">
            <w:pPr>
              <w:jc w:val="center"/>
              <w:rPr>
                <w:rFonts w:ascii="Arial" w:eastAsia="Arial" w:hAnsi="Arial" w:cs="Arial"/>
                <w:sz w:val="17"/>
                <w:szCs w:val="17"/>
              </w:rPr>
            </w:pPr>
            <w:r>
              <w:rPr>
                <w:rFonts w:ascii="Arial" w:eastAsia="Arial" w:hAnsi="Arial" w:cs="Arial"/>
                <w:sz w:val="17"/>
                <w:szCs w:val="17"/>
              </w:rPr>
              <w:t>I</w:t>
            </w:r>
          </w:p>
        </w:tc>
        <w:tc>
          <w:tcPr>
            <w:tcW w:w="1107" w:type="dxa"/>
            <w:shd w:val="clear" w:color="auto" w:fill="auto"/>
          </w:tcPr>
          <w:p w14:paraId="386775D3" w14:textId="77777777" w:rsidR="002C7C52" w:rsidRDefault="00000000">
            <w:pPr>
              <w:jc w:val="center"/>
              <w:rPr>
                <w:rFonts w:ascii="Arial" w:eastAsia="Arial" w:hAnsi="Arial" w:cs="Arial"/>
                <w:sz w:val="17"/>
                <w:szCs w:val="17"/>
              </w:rPr>
            </w:pPr>
            <w:r>
              <w:rPr>
                <w:rFonts w:ascii="Arial" w:eastAsia="Arial" w:hAnsi="Arial" w:cs="Arial"/>
                <w:sz w:val="17"/>
                <w:szCs w:val="17"/>
              </w:rPr>
              <w:t>1,138,853</w:t>
            </w:r>
          </w:p>
        </w:tc>
        <w:tc>
          <w:tcPr>
            <w:tcW w:w="1717" w:type="dxa"/>
            <w:shd w:val="clear" w:color="auto" w:fill="auto"/>
          </w:tcPr>
          <w:p w14:paraId="741FEA81" w14:textId="77777777" w:rsidR="002C7C52" w:rsidRDefault="00000000">
            <w:pPr>
              <w:jc w:val="center"/>
              <w:rPr>
                <w:rFonts w:ascii="Arial" w:eastAsia="Arial" w:hAnsi="Arial" w:cs="Arial"/>
                <w:sz w:val="17"/>
                <w:szCs w:val="17"/>
              </w:rPr>
            </w:pPr>
            <w:r>
              <w:rPr>
                <w:rFonts w:ascii="Arial" w:eastAsia="Arial" w:hAnsi="Arial" w:cs="Arial"/>
                <w:sz w:val="17"/>
                <w:szCs w:val="17"/>
              </w:rPr>
              <w:t>173,699,853</w:t>
            </w:r>
          </w:p>
        </w:tc>
        <w:tc>
          <w:tcPr>
            <w:tcW w:w="3236" w:type="dxa"/>
            <w:shd w:val="clear" w:color="auto" w:fill="auto"/>
          </w:tcPr>
          <w:p w14:paraId="07744250"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1220BCD3"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135598B6" w14:textId="77777777">
        <w:trPr>
          <w:trHeight w:val="20"/>
        </w:trPr>
        <w:tc>
          <w:tcPr>
            <w:tcW w:w="1732" w:type="dxa"/>
            <w:shd w:val="clear" w:color="auto" w:fill="auto"/>
          </w:tcPr>
          <w:p w14:paraId="3975428C" w14:textId="77777777" w:rsidR="002C7C52" w:rsidRDefault="00000000">
            <w:pPr>
              <w:rPr>
                <w:rFonts w:ascii="Arial" w:eastAsia="Arial" w:hAnsi="Arial" w:cs="Arial"/>
                <w:sz w:val="17"/>
                <w:szCs w:val="17"/>
              </w:rPr>
            </w:pPr>
            <w:proofErr w:type="spellStart"/>
            <w:r>
              <w:rPr>
                <w:rFonts w:ascii="Arial" w:eastAsia="Arial" w:hAnsi="Arial" w:cs="Arial"/>
                <w:sz w:val="17"/>
                <w:szCs w:val="17"/>
              </w:rPr>
              <w:t>Talaslahti</w:t>
            </w:r>
            <w:proofErr w:type="spellEnd"/>
            <w:r>
              <w:rPr>
                <w:rFonts w:ascii="Arial" w:eastAsia="Arial" w:hAnsi="Arial" w:cs="Arial"/>
                <w:sz w:val="17"/>
                <w:szCs w:val="17"/>
              </w:rPr>
              <w:t xml:space="preserve"> 2012</w:t>
            </w:r>
            <w:hyperlink r:id="rId491">
              <w:r>
                <w:rPr>
                  <w:rFonts w:ascii="Arial" w:eastAsia="Arial" w:hAnsi="Arial" w:cs="Arial"/>
                  <w:sz w:val="17"/>
                  <w:szCs w:val="17"/>
                  <w:vertAlign w:val="superscript"/>
                </w:rPr>
                <w:t>46</w:t>
              </w:r>
            </w:hyperlink>
          </w:p>
        </w:tc>
        <w:tc>
          <w:tcPr>
            <w:tcW w:w="1245" w:type="dxa"/>
            <w:shd w:val="clear" w:color="auto" w:fill="auto"/>
          </w:tcPr>
          <w:p w14:paraId="6286D1C5" w14:textId="77777777" w:rsidR="002C7C52" w:rsidRDefault="00000000">
            <w:pPr>
              <w:rPr>
                <w:rFonts w:ascii="Arial" w:eastAsia="Arial" w:hAnsi="Arial" w:cs="Arial"/>
                <w:sz w:val="17"/>
                <w:szCs w:val="17"/>
              </w:rPr>
            </w:pPr>
            <w:r>
              <w:rPr>
                <w:rFonts w:ascii="Arial" w:eastAsia="Arial" w:hAnsi="Arial" w:cs="Arial"/>
                <w:sz w:val="17"/>
                <w:szCs w:val="17"/>
              </w:rPr>
              <w:t>Finland</w:t>
            </w:r>
          </w:p>
        </w:tc>
        <w:tc>
          <w:tcPr>
            <w:tcW w:w="665" w:type="dxa"/>
            <w:shd w:val="clear" w:color="auto" w:fill="auto"/>
          </w:tcPr>
          <w:p w14:paraId="692A5565" w14:textId="77777777" w:rsidR="002C7C52" w:rsidRDefault="00000000">
            <w:pPr>
              <w:rPr>
                <w:rFonts w:ascii="Arial" w:eastAsia="Arial" w:hAnsi="Arial" w:cs="Arial"/>
                <w:sz w:val="17"/>
                <w:szCs w:val="17"/>
              </w:rPr>
            </w:pPr>
            <w:r>
              <w:rPr>
                <w:rFonts w:ascii="Arial" w:eastAsia="Arial" w:hAnsi="Arial" w:cs="Arial"/>
                <w:sz w:val="17"/>
                <w:szCs w:val="17"/>
              </w:rPr>
              <w:t>1992-2008</w:t>
            </w:r>
          </w:p>
        </w:tc>
        <w:tc>
          <w:tcPr>
            <w:tcW w:w="2574" w:type="dxa"/>
            <w:shd w:val="clear" w:color="auto" w:fill="auto"/>
          </w:tcPr>
          <w:p w14:paraId="181AF3F0"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5D0CF569"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552F91F6" w14:textId="77777777" w:rsidR="002C7C52" w:rsidRDefault="00000000">
            <w:pPr>
              <w:jc w:val="center"/>
              <w:rPr>
                <w:rFonts w:ascii="Arial" w:eastAsia="Arial" w:hAnsi="Arial" w:cs="Arial"/>
                <w:color w:val="FF0000"/>
                <w:sz w:val="17"/>
                <w:szCs w:val="17"/>
              </w:rPr>
            </w:pPr>
            <w:r>
              <w:rPr>
                <w:rFonts w:ascii="Arial" w:eastAsia="Arial" w:hAnsi="Arial" w:cs="Arial"/>
                <w:sz w:val="17"/>
                <w:szCs w:val="17"/>
              </w:rPr>
              <w:t>9,461</w:t>
            </w:r>
          </w:p>
        </w:tc>
        <w:tc>
          <w:tcPr>
            <w:tcW w:w="1717" w:type="dxa"/>
            <w:shd w:val="clear" w:color="auto" w:fill="auto"/>
          </w:tcPr>
          <w:p w14:paraId="1CFF7BE3" w14:textId="77777777" w:rsidR="002C7C52" w:rsidRDefault="00000000">
            <w:pPr>
              <w:jc w:val="center"/>
              <w:rPr>
                <w:rFonts w:ascii="Arial" w:eastAsia="Arial" w:hAnsi="Arial" w:cs="Arial"/>
                <w:sz w:val="17"/>
                <w:szCs w:val="17"/>
              </w:rPr>
            </w:pPr>
            <w:r>
              <w:rPr>
                <w:rFonts w:ascii="Arial" w:eastAsia="Arial" w:hAnsi="Arial" w:cs="Arial"/>
                <w:sz w:val="17"/>
                <w:szCs w:val="17"/>
              </w:rPr>
              <w:t>941,041</w:t>
            </w:r>
          </w:p>
        </w:tc>
        <w:tc>
          <w:tcPr>
            <w:tcW w:w="3236" w:type="dxa"/>
            <w:shd w:val="clear" w:color="auto" w:fill="auto"/>
          </w:tcPr>
          <w:p w14:paraId="10406E10"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12CB10F1"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38D3B084" w14:textId="77777777">
        <w:trPr>
          <w:trHeight w:val="20"/>
        </w:trPr>
        <w:tc>
          <w:tcPr>
            <w:tcW w:w="1732" w:type="dxa"/>
            <w:shd w:val="clear" w:color="auto" w:fill="auto"/>
          </w:tcPr>
          <w:p w14:paraId="55D04992" w14:textId="77777777" w:rsidR="002C7C52" w:rsidRDefault="00000000">
            <w:pPr>
              <w:rPr>
                <w:rFonts w:ascii="Arial" w:eastAsia="Arial" w:hAnsi="Arial" w:cs="Arial"/>
                <w:sz w:val="17"/>
                <w:szCs w:val="17"/>
              </w:rPr>
            </w:pPr>
            <w:r>
              <w:rPr>
                <w:rFonts w:ascii="Arial" w:eastAsia="Arial" w:hAnsi="Arial" w:cs="Arial"/>
                <w:sz w:val="17"/>
                <w:szCs w:val="17"/>
              </w:rPr>
              <w:t>Tanskanen 2018</w:t>
            </w:r>
            <w:hyperlink r:id="rId492">
              <w:r>
                <w:rPr>
                  <w:rFonts w:ascii="Arial" w:eastAsia="Arial" w:hAnsi="Arial" w:cs="Arial"/>
                  <w:sz w:val="17"/>
                  <w:szCs w:val="17"/>
                  <w:vertAlign w:val="superscript"/>
                </w:rPr>
                <w:t>7</w:t>
              </w:r>
            </w:hyperlink>
          </w:p>
        </w:tc>
        <w:tc>
          <w:tcPr>
            <w:tcW w:w="1245" w:type="dxa"/>
            <w:shd w:val="clear" w:color="auto" w:fill="auto"/>
          </w:tcPr>
          <w:p w14:paraId="32A33C82" w14:textId="77777777" w:rsidR="002C7C52" w:rsidRDefault="00000000">
            <w:pPr>
              <w:rPr>
                <w:rFonts w:ascii="Arial" w:eastAsia="Arial" w:hAnsi="Arial" w:cs="Arial"/>
                <w:sz w:val="17"/>
                <w:szCs w:val="17"/>
              </w:rPr>
            </w:pPr>
            <w:r>
              <w:rPr>
                <w:rFonts w:ascii="Arial" w:eastAsia="Arial" w:hAnsi="Arial" w:cs="Arial"/>
                <w:sz w:val="17"/>
                <w:szCs w:val="17"/>
              </w:rPr>
              <w:t>Finland</w:t>
            </w:r>
          </w:p>
        </w:tc>
        <w:tc>
          <w:tcPr>
            <w:tcW w:w="665" w:type="dxa"/>
            <w:shd w:val="clear" w:color="auto" w:fill="auto"/>
          </w:tcPr>
          <w:p w14:paraId="3B55123B" w14:textId="77777777" w:rsidR="002C7C52" w:rsidRDefault="00000000">
            <w:pPr>
              <w:rPr>
                <w:rFonts w:ascii="Arial" w:eastAsia="Arial" w:hAnsi="Arial" w:cs="Arial"/>
                <w:sz w:val="17"/>
                <w:szCs w:val="17"/>
              </w:rPr>
            </w:pPr>
            <w:r>
              <w:rPr>
                <w:rFonts w:ascii="Arial" w:eastAsia="Arial" w:hAnsi="Arial" w:cs="Arial"/>
                <w:sz w:val="17"/>
                <w:szCs w:val="17"/>
              </w:rPr>
              <w:t>1984-2014</w:t>
            </w:r>
          </w:p>
        </w:tc>
        <w:tc>
          <w:tcPr>
            <w:tcW w:w="2574" w:type="dxa"/>
            <w:shd w:val="clear" w:color="auto" w:fill="auto"/>
          </w:tcPr>
          <w:p w14:paraId="49A93474"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7B4E29DE"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00A920CA" w14:textId="77777777" w:rsidR="002C7C52" w:rsidRDefault="00000000">
            <w:pPr>
              <w:jc w:val="center"/>
              <w:rPr>
                <w:rFonts w:ascii="Arial" w:eastAsia="Arial" w:hAnsi="Arial" w:cs="Arial"/>
                <w:sz w:val="17"/>
                <w:szCs w:val="17"/>
              </w:rPr>
            </w:pPr>
            <w:r>
              <w:rPr>
                <w:rFonts w:ascii="Arial" w:eastAsia="Arial" w:hAnsi="Arial" w:cs="Arial"/>
                <w:sz w:val="17"/>
                <w:szCs w:val="17"/>
              </w:rPr>
              <w:t>42,343</w:t>
            </w:r>
          </w:p>
        </w:tc>
        <w:tc>
          <w:tcPr>
            <w:tcW w:w="1717" w:type="dxa"/>
            <w:shd w:val="clear" w:color="auto" w:fill="auto"/>
          </w:tcPr>
          <w:p w14:paraId="735B91AA" w14:textId="77777777" w:rsidR="002C7C52" w:rsidRDefault="00000000">
            <w:pPr>
              <w:jc w:val="center"/>
              <w:rPr>
                <w:rFonts w:ascii="Arial" w:eastAsia="Arial" w:hAnsi="Arial" w:cs="Arial"/>
                <w:sz w:val="17"/>
                <w:szCs w:val="17"/>
              </w:rPr>
            </w:pPr>
            <w:r>
              <w:rPr>
                <w:rFonts w:ascii="Arial" w:eastAsia="Arial" w:hAnsi="Arial" w:cs="Arial"/>
                <w:sz w:val="17"/>
                <w:szCs w:val="17"/>
              </w:rPr>
              <w:t>4,515,838</w:t>
            </w:r>
          </w:p>
        </w:tc>
        <w:tc>
          <w:tcPr>
            <w:tcW w:w="3236" w:type="dxa"/>
            <w:shd w:val="clear" w:color="auto" w:fill="auto"/>
          </w:tcPr>
          <w:p w14:paraId="1AF00E03"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065653A6"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21770310" w14:textId="77777777">
        <w:trPr>
          <w:trHeight w:val="20"/>
        </w:trPr>
        <w:tc>
          <w:tcPr>
            <w:tcW w:w="1732" w:type="dxa"/>
            <w:shd w:val="clear" w:color="auto" w:fill="auto"/>
          </w:tcPr>
          <w:p w14:paraId="2C278E0C" w14:textId="77777777" w:rsidR="002C7C52" w:rsidRDefault="00000000">
            <w:pPr>
              <w:rPr>
                <w:rFonts w:ascii="Arial" w:eastAsia="Arial" w:hAnsi="Arial" w:cs="Arial"/>
                <w:sz w:val="17"/>
                <w:szCs w:val="17"/>
              </w:rPr>
            </w:pPr>
            <w:r>
              <w:rPr>
                <w:rFonts w:ascii="Arial" w:eastAsia="Arial" w:hAnsi="Arial" w:cs="Arial"/>
                <w:sz w:val="17"/>
                <w:szCs w:val="17"/>
              </w:rPr>
              <w:t>Westman 2017</w:t>
            </w:r>
            <w:hyperlink r:id="rId493">
              <w:r>
                <w:rPr>
                  <w:rFonts w:ascii="Arial" w:eastAsia="Arial" w:hAnsi="Arial" w:cs="Arial"/>
                  <w:sz w:val="17"/>
                  <w:szCs w:val="17"/>
                  <w:vertAlign w:val="superscript"/>
                </w:rPr>
                <w:t>47</w:t>
              </w:r>
            </w:hyperlink>
          </w:p>
        </w:tc>
        <w:tc>
          <w:tcPr>
            <w:tcW w:w="1245" w:type="dxa"/>
            <w:shd w:val="clear" w:color="auto" w:fill="auto"/>
          </w:tcPr>
          <w:p w14:paraId="048130E3" w14:textId="77777777" w:rsidR="002C7C52" w:rsidRDefault="00000000">
            <w:pPr>
              <w:rPr>
                <w:rFonts w:ascii="Arial" w:eastAsia="Arial" w:hAnsi="Arial" w:cs="Arial"/>
                <w:sz w:val="17"/>
                <w:szCs w:val="17"/>
              </w:rPr>
            </w:pPr>
            <w:r>
              <w:rPr>
                <w:rFonts w:ascii="Arial" w:eastAsia="Arial" w:hAnsi="Arial" w:cs="Arial"/>
                <w:sz w:val="17"/>
                <w:szCs w:val="17"/>
              </w:rPr>
              <w:t>Sweden</w:t>
            </w:r>
          </w:p>
        </w:tc>
        <w:tc>
          <w:tcPr>
            <w:tcW w:w="665" w:type="dxa"/>
            <w:shd w:val="clear" w:color="auto" w:fill="auto"/>
          </w:tcPr>
          <w:p w14:paraId="6B3D35BA" w14:textId="77777777" w:rsidR="002C7C52" w:rsidRDefault="00000000">
            <w:pPr>
              <w:rPr>
                <w:rFonts w:ascii="Arial" w:eastAsia="Arial" w:hAnsi="Arial" w:cs="Arial"/>
                <w:sz w:val="17"/>
                <w:szCs w:val="17"/>
              </w:rPr>
            </w:pPr>
            <w:r>
              <w:rPr>
                <w:rFonts w:ascii="Arial" w:eastAsia="Arial" w:hAnsi="Arial" w:cs="Arial"/>
                <w:sz w:val="17"/>
                <w:szCs w:val="17"/>
              </w:rPr>
              <w:t>1987-2010</w:t>
            </w:r>
          </w:p>
        </w:tc>
        <w:tc>
          <w:tcPr>
            <w:tcW w:w="2574" w:type="dxa"/>
            <w:shd w:val="clear" w:color="auto" w:fill="auto"/>
          </w:tcPr>
          <w:p w14:paraId="2643026E"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73C0F220"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4C15B05B" w14:textId="77777777" w:rsidR="002C7C52" w:rsidRDefault="00000000">
            <w:pPr>
              <w:jc w:val="center"/>
              <w:rPr>
                <w:rFonts w:ascii="Arial" w:eastAsia="Arial" w:hAnsi="Arial" w:cs="Arial"/>
                <w:sz w:val="17"/>
                <w:szCs w:val="17"/>
              </w:rPr>
            </w:pPr>
            <w:r>
              <w:rPr>
                <w:rFonts w:ascii="Arial" w:eastAsia="Arial" w:hAnsi="Arial" w:cs="Arial"/>
                <w:sz w:val="17"/>
                <w:szCs w:val="17"/>
              </w:rPr>
              <w:t>46,911</w:t>
            </w:r>
          </w:p>
        </w:tc>
        <w:tc>
          <w:tcPr>
            <w:tcW w:w="1717" w:type="dxa"/>
            <w:shd w:val="clear" w:color="auto" w:fill="auto"/>
          </w:tcPr>
          <w:p w14:paraId="771B8146" w14:textId="77777777" w:rsidR="002C7C52" w:rsidRDefault="00000000">
            <w:pPr>
              <w:jc w:val="center"/>
              <w:rPr>
                <w:rFonts w:ascii="Arial" w:eastAsia="Arial" w:hAnsi="Arial" w:cs="Arial"/>
                <w:sz w:val="17"/>
                <w:szCs w:val="17"/>
              </w:rPr>
            </w:pPr>
            <w:r>
              <w:rPr>
                <w:rFonts w:ascii="Arial" w:eastAsia="Arial" w:hAnsi="Arial" w:cs="Arial"/>
                <w:sz w:val="17"/>
                <w:szCs w:val="17"/>
              </w:rPr>
              <w:t>10,678,728</w:t>
            </w:r>
          </w:p>
        </w:tc>
        <w:tc>
          <w:tcPr>
            <w:tcW w:w="3236" w:type="dxa"/>
            <w:shd w:val="clear" w:color="auto" w:fill="auto"/>
          </w:tcPr>
          <w:p w14:paraId="753B620C"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022D5DE0"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593441D1" w14:textId="77777777">
        <w:trPr>
          <w:trHeight w:val="20"/>
        </w:trPr>
        <w:tc>
          <w:tcPr>
            <w:tcW w:w="1732" w:type="dxa"/>
            <w:shd w:val="clear" w:color="auto" w:fill="auto"/>
          </w:tcPr>
          <w:p w14:paraId="6DBD487D" w14:textId="77777777" w:rsidR="002C7C52" w:rsidRDefault="00000000">
            <w:pPr>
              <w:rPr>
                <w:rFonts w:ascii="Arial" w:eastAsia="Arial" w:hAnsi="Arial" w:cs="Arial"/>
                <w:sz w:val="17"/>
                <w:szCs w:val="17"/>
              </w:rPr>
            </w:pPr>
            <w:r>
              <w:rPr>
                <w:rFonts w:ascii="Arial" w:eastAsia="Arial" w:hAnsi="Arial" w:cs="Arial"/>
                <w:sz w:val="17"/>
                <w:szCs w:val="17"/>
              </w:rPr>
              <w:t>Zilber 1989</w:t>
            </w:r>
            <w:hyperlink r:id="rId494">
              <w:r>
                <w:rPr>
                  <w:rFonts w:ascii="Arial" w:eastAsia="Arial" w:hAnsi="Arial" w:cs="Arial"/>
                  <w:sz w:val="17"/>
                  <w:szCs w:val="17"/>
                  <w:vertAlign w:val="superscript"/>
                </w:rPr>
                <w:t>48</w:t>
              </w:r>
            </w:hyperlink>
          </w:p>
        </w:tc>
        <w:tc>
          <w:tcPr>
            <w:tcW w:w="1245" w:type="dxa"/>
            <w:shd w:val="clear" w:color="auto" w:fill="auto"/>
          </w:tcPr>
          <w:p w14:paraId="1192E5CA" w14:textId="77777777" w:rsidR="002C7C52" w:rsidRDefault="00000000">
            <w:pPr>
              <w:rPr>
                <w:rFonts w:ascii="Arial" w:eastAsia="Arial" w:hAnsi="Arial" w:cs="Arial"/>
                <w:sz w:val="17"/>
                <w:szCs w:val="17"/>
              </w:rPr>
            </w:pPr>
            <w:r>
              <w:rPr>
                <w:rFonts w:ascii="Arial" w:eastAsia="Arial" w:hAnsi="Arial" w:cs="Arial"/>
                <w:sz w:val="17"/>
                <w:szCs w:val="17"/>
              </w:rPr>
              <w:t>Israel</w:t>
            </w:r>
          </w:p>
        </w:tc>
        <w:tc>
          <w:tcPr>
            <w:tcW w:w="665" w:type="dxa"/>
            <w:shd w:val="clear" w:color="auto" w:fill="auto"/>
          </w:tcPr>
          <w:p w14:paraId="4B862BF5" w14:textId="77777777" w:rsidR="002C7C52" w:rsidRDefault="00000000">
            <w:pPr>
              <w:rPr>
                <w:rFonts w:ascii="Arial" w:eastAsia="Arial" w:hAnsi="Arial" w:cs="Arial"/>
                <w:sz w:val="17"/>
                <w:szCs w:val="17"/>
              </w:rPr>
            </w:pPr>
            <w:r>
              <w:rPr>
                <w:rFonts w:ascii="Arial" w:eastAsia="Arial" w:hAnsi="Arial" w:cs="Arial"/>
                <w:sz w:val="17"/>
                <w:szCs w:val="17"/>
              </w:rPr>
              <w:t>1978-1983</w:t>
            </w:r>
          </w:p>
        </w:tc>
        <w:tc>
          <w:tcPr>
            <w:tcW w:w="2574" w:type="dxa"/>
            <w:shd w:val="clear" w:color="auto" w:fill="auto"/>
          </w:tcPr>
          <w:p w14:paraId="75512AF8"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45EA6B8C"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4D2CB2A6" w14:textId="77777777" w:rsidR="002C7C52" w:rsidRDefault="00000000">
            <w:pPr>
              <w:jc w:val="center"/>
              <w:rPr>
                <w:rFonts w:ascii="Arial" w:eastAsia="Arial" w:hAnsi="Arial" w:cs="Arial"/>
                <w:sz w:val="17"/>
                <w:szCs w:val="17"/>
              </w:rPr>
            </w:pPr>
            <w:r>
              <w:rPr>
                <w:rFonts w:ascii="Arial" w:eastAsia="Arial" w:hAnsi="Arial" w:cs="Arial"/>
                <w:sz w:val="17"/>
                <w:szCs w:val="17"/>
              </w:rPr>
              <w:t>9,282</w:t>
            </w:r>
          </w:p>
        </w:tc>
        <w:tc>
          <w:tcPr>
            <w:tcW w:w="1717" w:type="dxa"/>
            <w:shd w:val="clear" w:color="auto" w:fill="auto"/>
          </w:tcPr>
          <w:p w14:paraId="46CE6D82" w14:textId="77777777" w:rsidR="002C7C52" w:rsidRDefault="00000000">
            <w:pPr>
              <w:jc w:val="center"/>
              <w:rPr>
                <w:rFonts w:ascii="Arial" w:eastAsia="Arial" w:hAnsi="Arial" w:cs="Arial"/>
                <w:sz w:val="17"/>
                <w:szCs w:val="17"/>
              </w:rPr>
            </w:pPr>
            <w:proofErr w:type="spellStart"/>
            <w:r>
              <w:rPr>
                <w:rFonts w:ascii="Arial" w:eastAsia="Arial" w:hAnsi="Arial" w:cs="Arial"/>
                <w:sz w:val="17"/>
                <w:szCs w:val="17"/>
              </w:rPr>
              <w:t>na</w:t>
            </w:r>
            <w:proofErr w:type="spellEnd"/>
          </w:p>
        </w:tc>
        <w:tc>
          <w:tcPr>
            <w:tcW w:w="3236" w:type="dxa"/>
            <w:shd w:val="clear" w:color="auto" w:fill="auto"/>
          </w:tcPr>
          <w:p w14:paraId="784C00F2"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16CD3343"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337ADF2F" w14:textId="77777777">
        <w:trPr>
          <w:trHeight w:val="20"/>
        </w:trPr>
        <w:tc>
          <w:tcPr>
            <w:tcW w:w="1732" w:type="dxa"/>
            <w:shd w:val="clear" w:color="auto" w:fill="auto"/>
          </w:tcPr>
          <w:p w14:paraId="44CDDCC5" w14:textId="77777777" w:rsidR="002C7C52" w:rsidRDefault="00000000">
            <w:pPr>
              <w:rPr>
                <w:rFonts w:ascii="Arial" w:eastAsia="Arial" w:hAnsi="Arial" w:cs="Arial"/>
                <w:sz w:val="17"/>
                <w:szCs w:val="17"/>
              </w:rPr>
            </w:pPr>
            <w:proofErr w:type="spellStart"/>
            <w:r>
              <w:rPr>
                <w:rFonts w:ascii="Arial" w:eastAsia="Arial" w:hAnsi="Arial" w:cs="Arial"/>
                <w:sz w:val="17"/>
                <w:szCs w:val="17"/>
              </w:rPr>
              <w:t>Torniainen</w:t>
            </w:r>
            <w:proofErr w:type="spellEnd"/>
            <w:r>
              <w:rPr>
                <w:rFonts w:ascii="Arial" w:eastAsia="Arial" w:hAnsi="Arial" w:cs="Arial"/>
                <w:sz w:val="17"/>
                <w:szCs w:val="17"/>
              </w:rPr>
              <w:t xml:space="preserve"> 2015</w:t>
            </w:r>
            <w:hyperlink r:id="rId495">
              <w:r>
                <w:rPr>
                  <w:rFonts w:ascii="Arial" w:eastAsia="Arial" w:hAnsi="Arial" w:cs="Arial"/>
                  <w:sz w:val="17"/>
                  <w:szCs w:val="17"/>
                  <w:vertAlign w:val="superscript"/>
                </w:rPr>
                <w:t>49</w:t>
              </w:r>
            </w:hyperlink>
          </w:p>
        </w:tc>
        <w:tc>
          <w:tcPr>
            <w:tcW w:w="1245" w:type="dxa"/>
            <w:shd w:val="clear" w:color="auto" w:fill="auto"/>
          </w:tcPr>
          <w:p w14:paraId="289B5659" w14:textId="77777777" w:rsidR="002C7C52" w:rsidRDefault="00000000">
            <w:pPr>
              <w:rPr>
                <w:rFonts w:ascii="Arial" w:eastAsia="Arial" w:hAnsi="Arial" w:cs="Arial"/>
                <w:sz w:val="17"/>
                <w:szCs w:val="17"/>
              </w:rPr>
            </w:pPr>
            <w:r>
              <w:rPr>
                <w:rFonts w:ascii="Arial" w:eastAsia="Arial" w:hAnsi="Arial" w:cs="Arial"/>
                <w:sz w:val="17"/>
                <w:szCs w:val="17"/>
              </w:rPr>
              <w:t>Sweden</w:t>
            </w:r>
          </w:p>
        </w:tc>
        <w:tc>
          <w:tcPr>
            <w:tcW w:w="665" w:type="dxa"/>
            <w:shd w:val="clear" w:color="auto" w:fill="auto"/>
          </w:tcPr>
          <w:p w14:paraId="6A4C5392" w14:textId="77777777" w:rsidR="002C7C52" w:rsidRDefault="00000000">
            <w:pPr>
              <w:rPr>
                <w:rFonts w:ascii="Arial" w:eastAsia="Arial" w:hAnsi="Arial" w:cs="Arial"/>
                <w:sz w:val="17"/>
                <w:szCs w:val="17"/>
              </w:rPr>
            </w:pPr>
            <w:r>
              <w:rPr>
                <w:rFonts w:ascii="Arial" w:eastAsia="Arial" w:hAnsi="Arial" w:cs="Arial"/>
                <w:sz w:val="17"/>
                <w:szCs w:val="17"/>
              </w:rPr>
              <w:t>2006-2010</w:t>
            </w:r>
          </w:p>
        </w:tc>
        <w:tc>
          <w:tcPr>
            <w:tcW w:w="2574" w:type="dxa"/>
            <w:shd w:val="clear" w:color="auto" w:fill="auto"/>
          </w:tcPr>
          <w:p w14:paraId="0D2EED92"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5C5CB23C"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6B2E8A7A" w14:textId="77777777" w:rsidR="002C7C52" w:rsidRDefault="00000000">
            <w:pPr>
              <w:jc w:val="center"/>
              <w:rPr>
                <w:rFonts w:ascii="Arial" w:eastAsia="Arial" w:hAnsi="Arial" w:cs="Arial"/>
                <w:sz w:val="17"/>
                <w:szCs w:val="17"/>
              </w:rPr>
            </w:pPr>
            <w:r>
              <w:rPr>
                <w:rFonts w:ascii="Arial" w:eastAsia="Arial" w:hAnsi="Arial" w:cs="Arial"/>
                <w:sz w:val="17"/>
                <w:szCs w:val="17"/>
              </w:rPr>
              <w:t>20,262</w:t>
            </w:r>
          </w:p>
        </w:tc>
        <w:tc>
          <w:tcPr>
            <w:tcW w:w="1717" w:type="dxa"/>
            <w:shd w:val="clear" w:color="auto" w:fill="auto"/>
          </w:tcPr>
          <w:p w14:paraId="73834CA0" w14:textId="77777777" w:rsidR="002C7C52" w:rsidRDefault="00000000">
            <w:pPr>
              <w:jc w:val="center"/>
              <w:rPr>
                <w:rFonts w:ascii="Arial" w:eastAsia="Arial" w:hAnsi="Arial" w:cs="Arial"/>
                <w:sz w:val="17"/>
                <w:szCs w:val="17"/>
              </w:rPr>
            </w:pPr>
            <w:r>
              <w:rPr>
                <w:rFonts w:ascii="Arial" w:eastAsia="Arial" w:hAnsi="Arial" w:cs="Arial"/>
                <w:sz w:val="17"/>
                <w:szCs w:val="17"/>
              </w:rPr>
              <w:t>214,670</w:t>
            </w:r>
          </w:p>
        </w:tc>
        <w:tc>
          <w:tcPr>
            <w:tcW w:w="3236" w:type="dxa"/>
            <w:shd w:val="clear" w:color="auto" w:fill="auto"/>
          </w:tcPr>
          <w:p w14:paraId="0F1F7BF5"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45E313C9"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A58CF03" w14:textId="77777777">
        <w:trPr>
          <w:trHeight w:val="20"/>
        </w:trPr>
        <w:tc>
          <w:tcPr>
            <w:tcW w:w="1732" w:type="dxa"/>
            <w:shd w:val="clear" w:color="auto" w:fill="auto"/>
          </w:tcPr>
          <w:p w14:paraId="0BD0EDC3" w14:textId="77777777" w:rsidR="002C7C52" w:rsidRDefault="00000000">
            <w:pPr>
              <w:rPr>
                <w:rFonts w:ascii="Arial" w:eastAsia="Arial" w:hAnsi="Arial" w:cs="Arial"/>
                <w:sz w:val="17"/>
                <w:szCs w:val="17"/>
              </w:rPr>
            </w:pPr>
            <w:r>
              <w:rPr>
                <w:rFonts w:ascii="Arial" w:eastAsia="Arial" w:hAnsi="Arial" w:cs="Arial"/>
                <w:sz w:val="17"/>
                <w:szCs w:val="17"/>
              </w:rPr>
              <w:t>Berardi 2021</w:t>
            </w:r>
            <w:hyperlink r:id="rId496">
              <w:r>
                <w:rPr>
                  <w:rFonts w:ascii="Arial" w:eastAsia="Arial" w:hAnsi="Arial" w:cs="Arial"/>
                  <w:sz w:val="17"/>
                  <w:szCs w:val="17"/>
                  <w:vertAlign w:val="superscript"/>
                </w:rPr>
                <w:t>50</w:t>
              </w:r>
            </w:hyperlink>
          </w:p>
        </w:tc>
        <w:tc>
          <w:tcPr>
            <w:tcW w:w="1245" w:type="dxa"/>
            <w:shd w:val="clear" w:color="auto" w:fill="auto"/>
          </w:tcPr>
          <w:p w14:paraId="693E0397" w14:textId="77777777" w:rsidR="002C7C52" w:rsidRDefault="00000000">
            <w:pPr>
              <w:rPr>
                <w:rFonts w:ascii="Arial" w:eastAsia="Arial" w:hAnsi="Arial" w:cs="Arial"/>
                <w:sz w:val="17"/>
                <w:szCs w:val="17"/>
              </w:rPr>
            </w:pPr>
            <w:r>
              <w:rPr>
                <w:rFonts w:ascii="Arial" w:eastAsia="Arial" w:hAnsi="Arial" w:cs="Arial"/>
                <w:sz w:val="17"/>
                <w:szCs w:val="17"/>
              </w:rPr>
              <w:t>Italy</w:t>
            </w:r>
          </w:p>
        </w:tc>
        <w:tc>
          <w:tcPr>
            <w:tcW w:w="665" w:type="dxa"/>
            <w:shd w:val="clear" w:color="auto" w:fill="auto"/>
          </w:tcPr>
          <w:p w14:paraId="0B1CA913" w14:textId="77777777" w:rsidR="002C7C52" w:rsidRDefault="00000000">
            <w:pPr>
              <w:rPr>
                <w:rFonts w:ascii="Arial" w:eastAsia="Arial" w:hAnsi="Arial" w:cs="Arial"/>
                <w:sz w:val="17"/>
                <w:szCs w:val="17"/>
              </w:rPr>
            </w:pPr>
            <w:r>
              <w:rPr>
                <w:rFonts w:ascii="Arial" w:eastAsia="Arial" w:hAnsi="Arial" w:cs="Arial"/>
                <w:sz w:val="17"/>
                <w:szCs w:val="17"/>
              </w:rPr>
              <w:t>2008-2017</w:t>
            </w:r>
          </w:p>
        </w:tc>
        <w:tc>
          <w:tcPr>
            <w:tcW w:w="2574" w:type="dxa"/>
            <w:shd w:val="clear" w:color="auto" w:fill="auto"/>
          </w:tcPr>
          <w:p w14:paraId="658F02FC"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3A726985"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5246E357" w14:textId="77777777" w:rsidR="002C7C52" w:rsidRDefault="00000000">
            <w:pPr>
              <w:jc w:val="center"/>
              <w:rPr>
                <w:rFonts w:ascii="Arial" w:eastAsia="Arial" w:hAnsi="Arial" w:cs="Arial"/>
                <w:sz w:val="17"/>
                <w:szCs w:val="17"/>
              </w:rPr>
            </w:pPr>
            <w:r>
              <w:rPr>
                <w:rFonts w:ascii="Arial" w:eastAsia="Arial" w:hAnsi="Arial" w:cs="Arial"/>
                <w:sz w:val="17"/>
                <w:szCs w:val="17"/>
              </w:rPr>
              <w:t>7,940</w:t>
            </w:r>
          </w:p>
        </w:tc>
        <w:tc>
          <w:tcPr>
            <w:tcW w:w="1717" w:type="dxa"/>
            <w:shd w:val="clear" w:color="auto" w:fill="auto"/>
          </w:tcPr>
          <w:p w14:paraId="048C5A26" w14:textId="77777777" w:rsidR="002C7C52" w:rsidRDefault="00000000">
            <w:pPr>
              <w:jc w:val="center"/>
              <w:rPr>
                <w:rFonts w:ascii="Arial" w:eastAsia="Arial" w:hAnsi="Arial" w:cs="Arial"/>
                <w:sz w:val="17"/>
                <w:szCs w:val="17"/>
              </w:rPr>
            </w:pPr>
            <w:r>
              <w:rPr>
                <w:rFonts w:ascii="Arial" w:eastAsia="Arial" w:hAnsi="Arial" w:cs="Arial"/>
                <w:sz w:val="17"/>
                <w:szCs w:val="17"/>
              </w:rPr>
              <w:t>4,250,075</w:t>
            </w:r>
          </w:p>
        </w:tc>
        <w:tc>
          <w:tcPr>
            <w:tcW w:w="3236" w:type="dxa"/>
            <w:shd w:val="clear" w:color="auto" w:fill="auto"/>
          </w:tcPr>
          <w:p w14:paraId="176B199B"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02C212D3"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535F6083" w14:textId="77777777">
        <w:trPr>
          <w:trHeight w:val="20"/>
        </w:trPr>
        <w:tc>
          <w:tcPr>
            <w:tcW w:w="1732" w:type="dxa"/>
            <w:shd w:val="clear" w:color="auto" w:fill="auto"/>
          </w:tcPr>
          <w:p w14:paraId="6C0AA64B" w14:textId="77777777" w:rsidR="002C7C52" w:rsidRDefault="00000000">
            <w:pPr>
              <w:rPr>
                <w:rFonts w:ascii="Arial" w:eastAsia="Arial" w:hAnsi="Arial" w:cs="Arial"/>
                <w:sz w:val="17"/>
                <w:szCs w:val="17"/>
              </w:rPr>
            </w:pPr>
            <w:r>
              <w:rPr>
                <w:rFonts w:ascii="Arial" w:eastAsia="Arial" w:hAnsi="Arial" w:cs="Arial"/>
                <w:sz w:val="17"/>
                <w:szCs w:val="17"/>
              </w:rPr>
              <w:lastRenderedPageBreak/>
              <w:t>Pan 2020</w:t>
            </w:r>
            <w:hyperlink r:id="rId497">
              <w:r>
                <w:rPr>
                  <w:rFonts w:ascii="Arial" w:eastAsia="Arial" w:hAnsi="Arial" w:cs="Arial"/>
                  <w:sz w:val="17"/>
                  <w:szCs w:val="17"/>
                  <w:vertAlign w:val="superscript"/>
                </w:rPr>
                <w:t>51</w:t>
              </w:r>
            </w:hyperlink>
          </w:p>
        </w:tc>
        <w:tc>
          <w:tcPr>
            <w:tcW w:w="1245" w:type="dxa"/>
            <w:shd w:val="clear" w:color="auto" w:fill="auto"/>
          </w:tcPr>
          <w:p w14:paraId="6F9A73EB" w14:textId="77777777" w:rsidR="002C7C52" w:rsidRDefault="00000000">
            <w:pPr>
              <w:rPr>
                <w:rFonts w:ascii="Arial" w:eastAsia="Arial" w:hAnsi="Arial" w:cs="Arial"/>
                <w:sz w:val="17"/>
                <w:szCs w:val="17"/>
              </w:rPr>
            </w:pPr>
            <w:r>
              <w:rPr>
                <w:rFonts w:ascii="Arial" w:eastAsia="Arial" w:hAnsi="Arial" w:cs="Arial"/>
                <w:sz w:val="17"/>
                <w:szCs w:val="17"/>
              </w:rPr>
              <w:t>Taiwan</w:t>
            </w:r>
          </w:p>
        </w:tc>
        <w:tc>
          <w:tcPr>
            <w:tcW w:w="665" w:type="dxa"/>
            <w:shd w:val="clear" w:color="auto" w:fill="auto"/>
          </w:tcPr>
          <w:p w14:paraId="135DF523" w14:textId="77777777" w:rsidR="002C7C52" w:rsidRDefault="00000000">
            <w:pPr>
              <w:rPr>
                <w:rFonts w:ascii="Arial" w:eastAsia="Arial" w:hAnsi="Arial" w:cs="Arial"/>
                <w:sz w:val="17"/>
                <w:szCs w:val="17"/>
              </w:rPr>
            </w:pPr>
            <w:r>
              <w:rPr>
                <w:rFonts w:ascii="Arial" w:eastAsia="Arial" w:hAnsi="Arial" w:cs="Arial"/>
                <w:sz w:val="17"/>
                <w:szCs w:val="17"/>
              </w:rPr>
              <w:t>2005-2013</w:t>
            </w:r>
          </w:p>
        </w:tc>
        <w:tc>
          <w:tcPr>
            <w:tcW w:w="2574" w:type="dxa"/>
            <w:shd w:val="clear" w:color="auto" w:fill="auto"/>
          </w:tcPr>
          <w:p w14:paraId="1691EF72"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779BB6F0"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2BC5FCD1" w14:textId="77777777" w:rsidR="002C7C52" w:rsidRDefault="00000000">
            <w:pPr>
              <w:jc w:val="center"/>
              <w:rPr>
                <w:rFonts w:ascii="Arial" w:eastAsia="Arial" w:hAnsi="Arial" w:cs="Arial"/>
                <w:sz w:val="17"/>
                <w:szCs w:val="17"/>
              </w:rPr>
            </w:pPr>
            <w:r>
              <w:rPr>
                <w:rFonts w:ascii="Arial" w:eastAsia="Arial" w:hAnsi="Arial" w:cs="Arial"/>
                <w:sz w:val="17"/>
                <w:szCs w:val="17"/>
              </w:rPr>
              <w:t>200,193</w:t>
            </w:r>
          </w:p>
        </w:tc>
        <w:tc>
          <w:tcPr>
            <w:tcW w:w="1717" w:type="dxa"/>
            <w:shd w:val="clear" w:color="auto" w:fill="auto"/>
          </w:tcPr>
          <w:p w14:paraId="6580997E" w14:textId="77777777" w:rsidR="002C7C52" w:rsidRDefault="00000000">
            <w:pPr>
              <w:jc w:val="center"/>
              <w:rPr>
                <w:rFonts w:ascii="Arial" w:eastAsia="Arial" w:hAnsi="Arial" w:cs="Arial"/>
                <w:sz w:val="17"/>
                <w:szCs w:val="17"/>
              </w:rPr>
            </w:pPr>
            <w:r>
              <w:rPr>
                <w:rFonts w:ascii="Arial" w:eastAsia="Arial" w:hAnsi="Arial" w:cs="Arial"/>
                <w:sz w:val="17"/>
                <w:szCs w:val="17"/>
              </w:rPr>
              <w:t>2,521,200</w:t>
            </w:r>
          </w:p>
        </w:tc>
        <w:tc>
          <w:tcPr>
            <w:tcW w:w="3236" w:type="dxa"/>
            <w:shd w:val="clear" w:color="auto" w:fill="auto"/>
          </w:tcPr>
          <w:p w14:paraId="118D6020"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77AD6DEF"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115FAED2" w14:textId="77777777">
        <w:trPr>
          <w:trHeight w:val="20"/>
        </w:trPr>
        <w:tc>
          <w:tcPr>
            <w:tcW w:w="1732" w:type="dxa"/>
            <w:shd w:val="clear" w:color="auto" w:fill="auto"/>
          </w:tcPr>
          <w:p w14:paraId="0D0650A5" w14:textId="77777777" w:rsidR="002C7C52" w:rsidRDefault="00000000">
            <w:pPr>
              <w:rPr>
                <w:rFonts w:ascii="Arial" w:eastAsia="Arial" w:hAnsi="Arial" w:cs="Arial"/>
                <w:sz w:val="17"/>
                <w:szCs w:val="17"/>
              </w:rPr>
            </w:pPr>
            <w:r>
              <w:rPr>
                <w:rFonts w:ascii="Arial" w:eastAsia="Arial" w:hAnsi="Arial" w:cs="Arial"/>
                <w:sz w:val="17"/>
                <w:szCs w:val="17"/>
              </w:rPr>
              <w:t>Yung 2020</w:t>
            </w:r>
            <w:hyperlink r:id="rId498">
              <w:r>
                <w:rPr>
                  <w:rFonts w:ascii="Arial" w:eastAsia="Arial" w:hAnsi="Arial" w:cs="Arial"/>
                  <w:sz w:val="17"/>
                  <w:szCs w:val="17"/>
                  <w:vertAlign w:val="superscript"/>
                </w:rPr>
                <w:t>52</w:t>
              </w:r>
            </w:hyperlink>
          </w:p>
        </w:tc>
        <w:tc>
          <w:tcPr>
            <w:tcW w:w="1245" w:type="dxa"/>
            <w:shd w:val="clear" w:color="auto" w:fill="auto"/>
          </w:tcPr>
          <w:p w14:paraId="46506F41" w14:textId="77777777" w:rsidR="002C7C52" w:rsidRDefault="00000000">
            <w:pPr>
              <w:rPr>
                <w:rFonts w:ascii="Arial" w:eastAsia="Arial" w:hAnsi="Arial" w:cs="Arial"/>
                <w:sz w:val="17"/>
                <w:szCs w:val="17"/>
              </w:rPr>
            </w:pPr>
            <w:r>
              <w:rPr>
                <w:rFonts w:ascii="Arial" w:eastAsia="Arial" w:hAnsi="Arial" w:cs="Arial"/>
                <w:sz w:val="17"/>
                <w:szCs w:val="17"/>
              </w:rPr>
              <w:t>Hong Kong</w:t>
            </w:r>
          </w:p>
        </w:tc>
        <w:tc>
          <w:tcPr>
            <w:tcW w:w="665" w:type="dxa"/>
            <w:shd w:val="clear" w:color="auto" w:fill="auto"/>
          </w:tcPr>
          <w:p w14:paraId="16C8FBFD" w14:textId="77777777" w:rsidR="002C7C52" w:rsidRDefault="00000000">
            <w:pPr>
              <w:rPr>
                <w:rFonts w:ascii="Arial" w:eastAsia="Arial" w:hAnsi="Arial" w:cs="Arial"/>
                <w:sz w:val="17"/>
                <w:szCs w:val="17"/>
              </w:rPr>
            </w:pPr>
            <w:r>
              <w:rPr>
                <w:rFonts w:ascii="Arial" w:eastAsia="Arial" w:hAnsi="Arial" w:cs="Arial"/>
                <w:sz w:val="17"/>
                <w:szCs w:val="17"/>
              </w:rPr>
              <w:t>2006-2016</w:t>
            </w:r>
          </w:p>
        </w:tc>
        <w:tc>
          <w:tcPr>
            <w:tcW w:w="2574" w:type="dxa"/>
            <w:shd w:val="clear" w:color="auto" w:fill="auto"/>
          </w:tcPr>
          <w:p w14:paraId="3777D78D"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0B95105F"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70A1BF4F" w14:textId="77777777" w:rsidR="002C7C52" w:rsidRDefault="00000000">
            <w:pPr>
              <w:jc w:val="center"/>
              <w:rPr>
                <w:rFonts w:ascii="Arial" w:eastAsia="Arial" w:hAnsi="Arial" w:cs="Arial"/>
                <w:sz w:val="17"/>
                <w:szCs w:val="17"/>
              </w:rPr>
            </w:pPr>
            <w:r>
              <w:rPr>
                <w:rFonts w:ascii="Arial" w:eastAsia="Arial" w:hAnsi="Arial" w:cs="Arial"/>
                <w:sz w:val="17"/>
                <w:szCs w:val="17"/>
              </w:rPr>
              <w:t>46,896</w:t>
            </w:r>
          </w:p>
        </w:tc>
        <w:tc>
          <w:tcPr>
            <w:tcW w:w="1717" w:type="dxa"/>
            <w:shd w:val="clear" w:color="auto" w:fill="auto"/>
          </w:tcPr>
          <w:p w14:paraId="08353FC0" w14:textId="77777777" w:rsidR="002C7C52" w:rsidRDefault="00000000">
            <w:pPr>
              <w:jc w:val="center"/>
              <w:rPr>
                <w:rFonts w:ascii="Arial" w:eastAsia="Arial" w:hAnsi="Arial" w:cs="Arial"/>
                <w:sz w:val="17"/>
                <w:szCs w:val="17"/>
              </w:rPr>
            </w:pPr>
            <w:r>
              <w:rPr>
                <w:rFonts w:ascii="Arial" w:eastAsia="Arial" w:hAnsi="Arial" w:cs="Arial"/>
                <w:sz w:val="17"/>
                <w:szCs w:val="17"/>
              </w:rPr>
              <w:t>7,500,000</w:t>
            </w:r>
          </w:p>
        </w:tc>
        <w:tc>
          <w:tcPr>
            <w:tcW w:w="3236" w:type="dxa"/>
            <w:shd w:val="clear" w:color="auto" w:fill="auto"/>
          </w:tcPr>
          <w:p w14:paraId="7DDB5A93"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632EB196"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092BACE" w14:textId="77777777">
        <w:trPr>
          <w:trHeight w:val="20"/>
        </w:trPr>
        <w:tc>
          <w:tcPr>
            <w:tcW w:w="1732" w:type="dxa"/>
            <w:shd w:val="clear" w:color="auto" w:fill="auto"/>
          </w:tcPr>
          <w:p w14:paraId="1EC27446" w14:textId="77777777" w:rsidR="002C7C52" w:rsidRDefault="00000000">
            <w:pPr>
              <w:rPr>
                <w:rFonts w:ascii="Arial" w:eastAsia="Arial" w:hAnsi="Arial" w:cs="Arial"/>
                <w:sz w:val="17"/>
                <w:szCs w:val="17"/>
              </w:rPr>
            </w:pPr>
            <w:r>
              <w:rPr>
                <w:rFonts w:ascii="Arial" w:eastAsia="Arial" w:hAnsi="Arial" w:cs="Arial"/>
                <w:sz w:val="17"/>
                <w:szCs w:val="17"/>
              </w:rPr>
              <w:t>Curkendall 2004</w:t>
            </w:r>
            <w:hyperlink r:id="rId499">
              <w:r>
                <w:rPr>
                  <w:rFonts w:ascii="Arial" w:eastAsia="Arial" w:hAnsi="Arial" w:cs="Arial"/>
                  <w:sz w:val="17"/>
                  <w:szCs w:val="17"/>
                  <w:vertAlign w:val="superscript"/>
                </w:rPr>
                <w:t>53</w:t>
              </w:r>
            </w:hyperlink>
          </w:p>
        </w:tc>
        <w:tc>
          <w:tcPr>
            <w:tcW w:w="1245" w:type="dxa"/>
            <w:shd w:val="clear" w:color="auto" w:fill="auto"/>
          </w:tcPr>
          <w:p w14:paraId="24F36DEF" w14:textId="77777777" w:rsidR="002C7C52" w:rsidRDefault="00000000">
            <w:pPr>
              <w:rPr>
                <w:rFonts w:ascii="Arial" w:eastAsia="Arial" w:hAnsi="Arial" w:cs="Arial"/>
                <w:sz w:val="17"/>
                <w:szCs w:val="17"/>
              </w:rPr>
            </w:pPr>
            <w:r>
              <w:rPr>
                <w:rFonts w:ascii="Arial" w:eastAsia="Arial" w:hAnsi="Arial" w:cs="Arial"/>
                <w:sz w:val="17"/>
                <w:szCs w:val="17"/>
              </w:rPr>
              <w:t>Canada</w:t>
            </w:r>
          </w:p>
        </w:tc>
        <w:tc>
          <w:tcPr>
            <w:tcW w:w="665" w:type="dxa"/>
            <w:shd w:val="clear" w:color="auto" w:fill="auto"/>
          </w:tcPr>
          <w:p w14:paraId="29CD2EC3" w14:textId="77777777" w:rsidR="002C7C52" w:rsidRDefault="00000000">
            <w:pPr>
              <w:rPr>
                <w:rFonts w:ascii="Arial" w:eastAsia="Arial" w:hAnsi="Arial" w:cs="Arial"/>
                <w:sz w:val="17"/>
                <w:szCs w:val="17"/>
              </w:rPr>
            </w:pPr>
            <w:r>
              <w:rPr>
                <w:rFonts w:ascii="Arial" w:eastAsia="Arial" w:hAnsi="Arial" w:cs="Arial"/>
                <w:sz w:val="17"/>
                <w:szCs w:val="17"/>
              </w:rPr>
              <w:t>1994-1998</w:t>
            </w:r>
          </w:p>
        </w:tc>
        <w:tc>
          <w:tcPr>
            <w:tcW w:w="2574" w:type="dxa"/>
            <w:shd w:val="clear" w:color="auto" w:fill="auto"/>
          </w:tcPr>
          <w:p w14:paraId="3F87A683"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520BC7DB"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28FEF55A" w14:textId="77777777" w:rsidR="002C7C52" w:rsidRDefault="00000000">
            <w:pPr>
              <w:jc w:val="center"/>
              <w:rPr>
                <w:rFonts w:ascii="Arial" w:eastAsia="Arial" w:hAnsi="Arial" w:cs="Arial"/>
                <w:color w:val="FF0000"/>
                <w:sz w:val="17"/>
                <w:szCs w:val="17"/>
              </w:rPr>
            </w:pPr>
            <w:r>
              <w:rPr>
                <w:rFonts w:ascii="Arial" w:eastAsia="Arial" w:hAnsi="Arial" w:cs="Arial"/>
                <w:sz w:val="17"/>
                <w:szCs w:val="17"/>
              </w:rPr>
              <w:t>3,022</w:t>
            </w:r>
          </w:p>
        </w:tc>
        <w:tc>
          <w:tcPr>
            <w:tcW w:w="1717" w:type="dxa"/>
            <w:shd w:val="clear" w:color="auto" w:fill="auto"/>
          </w:tcPr>
          <w:p w14:paraId="58173A89" w14:textId="77777777" w:rsidR="002C7C52" w:rsidRDefault="00000000">
            <w:pPr>
              <w:jc w:val="center"/>
              <w:rPr>
                <w:rFonts w:ascii="Arial" w:eastAsia="Arial" w:hAnsi="Arial" w:cs="Arial"/>
                <w:sz w:val="17"/>
                <w:szCs w:val="17"/>
              </w:rPr>
            </w:pPr>
            <w:r>
              <w:rPr>
                <w:rFonts w:ascii="Arial" w:eastAsia="Arial" w:hAnsi="Arial" w:cs="Arial"/>
                <w:sz w:val="17"/>
                <w:szCs w:val="17"/>
              </w:rPr>
              <w:t>13,110</w:t>
            </w:r>
          </w:p>
        </w:tc>
        <w:tc>
          <w:tcPr>
            <w:tcW w:w="3236" w:type="dxa"/>
            <w:shd w:val="clear" w:color="auto" w:fill="auto"/>
          </w:tcPr>
          <w:p w14:paraId="0E2D867E"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038D58C2" w14:textId="77777777" w:rsidR="002C7C52" w:rsidRDefault="00000000">
            <w:pPr>
              <w:jc w:val="center"/>
              <w:rPr>
                <w:rFonts w:ascii="Arial" w:eastAsia="Arial" w:hAnsi="Arial" w:cs="Arial"/>
                <w:sz w:val="17"/>
                <w:szCs w:val="17"/>
              </w:rPr>
            </w:pPr>
            <w:r>
              <w:rPr>
                <w:rFonts w:ascii="Arial" w:eastAsia="Arial" w:hAnsi="Arial" w:cs="Arial"/>
                <w:sz w:val="17"/>
                <w:szCs w:val="17"/>
              </w:rPr>
              <w:t>8</w:t>
            </w:r>
          </w:p>
        </w:tc>
      </w:tr>
      <w:tr w:rsidR="002C7C52" w14:paraId="54A4E294" w14:textId="77777777">
        <w:trPr>
          <w:trHeight w:val="20"/>
        </w:trPr>
        <w:tc>
          <w:tcPr>
            <w:tcW w:w="1732" w:type="dxa"/>
            <w:shd w:val="clear" w:color="auto" w:fill="auto"/>
          </w:tcPr>
          <w:p w14:paraId="781550BE" w14:textId="77777777" w:rsidR="002C7C52" w:rsidRDefault="00000000">
            <w:pPr>
              <w:rPr>
                <w:rFonts w:ascii="Arial" w:eastAsia="Arial" w:hAnsi="Arial" w:cs="Arial"/>
                <w:sz w:val="17"/>
                <w:szCs w:val="17"/>
              </w:rPr>
            </w:pPr>
            <w:r>
              <w:rPr>
                <w:rFonts w:ascii="Arial" w:eastAsia="Arial" w:hAnsi="Arial" w:cs="Arial"/>
                <w:sz w:val="17"/>
                <w:szCs w:val="17"/>
              </w:rPr>
              <w:t>Kiviniemi 2010</w:t>
            </w:r>
            <w:hyperlink r:id="rId500">
              <w:r>
                <w:rPr>
                  <w:rFonts w:ascii="Arial" w:eastAsia="Arial" w:hAnsi="Arial" w:cs="Arial"/>
                  <w:sz w:val="17"/>
                  <w:szCs w:val="17"/>
                  <w:vertAlign w:val="superscript"/>
                </w:rPr>
                <w:t>54</w:t>
              </w:r>
            </w:hyperlink>
          </w:p>
        </w:tc>
        <w:tc>
          <w:tcPr>
            <w:tcW w:w="1245" w:type="dxa"/>
            <w:shd w:val="clear" w:color="auto" w:fill="auto"/>
          </w:tcPr>
          <w:p w14:paraId="64C7760B" w14:textId="77777777" w:rsidR="002C7C52" w:rsidRDefault="00000000">
            <w:pPr>
              <w:rPr>
                <w:rFonts w:ascii="Arial" w:eastAsia="Arial" w:hAnsi="Arial" w:cs="Arial"/>
                <w:sz w:val="17"/>
                <w:szCs w:val="17"/>
              </w:rPr>
            </w:pPr>
            <w:r>
              <w:rPr>
                <w:rFonts w:ascii="Arial" w:eastAsia="Arial" w:hAnsi="Arial" w:cs="Arial"/>
                <w:sz w:val="17"/>
                <w:szCs w:val="17"/>
              </w:rPr>
              <w:t>Finland</w:t>
            </w:r>
          </w:p>
        </w:tc>
        <w:tc>
          <w:tcPr>
            <w:tcW w:w="665" w:type="dxa"/>
            <w:shd w:val="clear" w:color="auto" w:fill="auto"/>
          </w:tcPr>
          <w:p w14:paraId="530868EC" w14:textId="77777777" w:rsidR="002C7C52" w:rsidRDefault="00000000">
            <w:pPr>
              <w:rPr>
                <w:rFonts w:ascii="Arial" w:eastAsia="Arial" w:hAnsi="Arial" w:cs="Arial"/>
                <w:sz w:val="17"/>
                <w:szCs w:val="17"/>
              </w:rPr>
            </w:pPr>
            <w:r>
              <w:rPr>
                <w:rFonts w:ascii="Arial" w:eastAsia="Arial" w:hAnsi="Arial" w:cs="Arial"/>
                <w:sz w:val="17"/>
                <w:szCs w:val="17"/>
              </w:rPr>
              <w:t>1995-2001</w:t>
            </w:r>
          </w:p>
        </w:tc>
        <w:tc>
          <w:tcPr>
            <w:tcW w:w="2574" w:type="dxa"/>
            <w:shd w:val="clear" w:color="auto" w:fill="auto"/>
          </w:tcPr>
          <w:p w14:paraId="04AE1947"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260C6FB8" w14:textId="77777777" w:rsidR="002C7C52" w:rsidRDefault="00000000">
            <w:pPr>
              <w:jc w:val="center"/>
              <w:rPr>
                <w:rFonts w:ascii="Arial" w:eastAsia="Arial" w:hAnsi="Arial" w:cs="Arial"/>
                <w:sz w:val="17"/>
                <w:szCs w:val="17"/>
              </w:rPr>
            </w:pPr>
            <w:r>
              <w:rPr>
                <w:rFonts w:ascii="Arial" w:eastAsia="Arial" w:hAnsi="Arial" w:cs="Arial"/>
                <w:sz w:val="17"/>
                <w:szCs w:val="17"/>
              </w:rPr>
              <w:t>I</w:t>
            </w:r>
          </w:p>
        </w:tc>
        <w:tc>
          <w:tcPr>
            <w:tcW w:w="1107" w:type="dxa"/>
            <w:shd w:val="clear" w:color="auto" w:fill="auto"/>
          </w:tcPr>
          <w:p w14:paraId="46269ECA" w14:textId="77777777" w:rsidR="002C7C52" w:rsidRDefault="00000000">
            <w:pPr>
              <w:jc w:val="center"/>
              <w:rPr>
                <w:rFonts w:ascii="Arial" w:eastAsia="Arial" w:hAnsi="Arial" w:cs="Arial"/>
                <w:sz w:val="17"/>
                <w:szCs w:val="17"/>
              </w:rPr>
            </w:pPr>
            <w:r>
              <w:rPr>
                <w:rFonts w:ascii="Arial" w:eastAsia="Arial" w:hAnsi="Arial" w:cs="Arial"/>
                <w:sz w:val="17"/>
                <w:szCs w:val="17"/>
              </w:rPr>
              <w:t>7,591</w:t>
            </w:r>
          </w:p>
        </w:tc>
        <w:tc>
          <w:tcPr>
            <w:tcW w:w="1717" w:type="dxa"/>
            <w:shd w:val="clear" w:color="auto" w:fill="auto"/>
          </w:tcPr>
          <w:p w14:paraId="52A68705" w14:textId="77777777" w:rsidR="002C7C52" w:rsidRDefault="00000000">
            <w:pPr>
              <w:jc w:val="center"/>
              <w:rPr>
                <w:rFonts w:ascii="Arial" w:eastAsia="Arial" w:hAnsi="Arial" w:cs="Arial"/>
                <w:sz w:val="17"/>
                <w:szCs w:val="17"/>
              </w:rPr>
            </w:pPr>
            <w:r>
              <w:rPr>
                <w:rFonts w:ascii="Arial" w:eastAsia="Arial" w:hAnsi="Arial" w:cs="Arial"/>
                <w:sz w:val="17"/>
                <w:szCs w:val="17"/>
              </w:rPr>
              <w:t>5,120,000</w:t>
            </w:r>
          </w:p>
        </w:tc>
        <w:tc>
          <w:tcPr>
            <w:tcW w:w="3236" w:type="dxa"/>
            <w:shd w:val="clear" w:color="auto" w:fill="auto"/>
          </w:tcPr>
          <w:p w14:paraId="5996AA46"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040F2902"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7BC53E1A" w14:textId="77777777">
        <w:trPr>
          <w:trHeight w:val="20"/>
        </w:trPr>
        <w:tc>
          <w:tcPr>
            <w:tcW w:w="1732" w:type="dxa"/>
            <w:shd w:val="clear" w:color="auto" w:fill="auto"/>
          </w:tcPr>
          <w:p w14:paraId="54953217" w14:textId="77777777" w:rsidR="002C7C52" w:rsidRDefault="00000000">
            <w:pPr>
              <w:rPr>
                <w:rFonts w:ascii="Arial" w:eastAsia="Arial" w:hAnsi="Arial" w:cs="Arial"/>
                <w:sz w:val="17"/>
                <w:szCs w:val="17"/>
              </w:rPr>
            </w:pPr>
            <w:r>
              <w:rPr>
                <w:rFonts w:ascii="Arial" w:eastAsia="Arial" w:hAnsi="Arial" w:cs="Arial"/>
                <w:sz w:val="17"/>
                <w:szCs w:val="17"/>
              </w:rPr>
              <w:t>Girardi 2021</w:t>
            </w:r>
            <w:hyperlink r:id="rId501">
              <w:r>
                <w:rPr>
                  <w:rFonts w:ascii="Arial" w:eastAsia="Arial" w:hAnsi="Arial" w:cs="Arial"/>
                  <w:sz w:val="17"/>
                  <w:szCs w:val="17"/>
                  <w:vertAlign w:val="superscript"/>
                </w:rPr>
                <w:t>55</w:t>
              </w:r>
            </w:hyperlink>
          </w:p>
        </w:tc>
        <w:tc>
          <w:tcPr>
            <w:tcW w:w="1245" w:type="dxa"/>
            <w:shd w:val="clear" w:color="auto" w:fill="auto"/>
          </w:tcPr>
          <w:p w14:paraId="7AAF6C87" w14:textId="77777777" w:rsidR="002C7C52" w:rsidRDefault="00000000">
            <w:pPr>
              <w:rPr>
                <w:rFonts w:ascii="Arial" w:eastAsia="Arial" w:hAnsi="Arial" w:cs="Arial"/>
                <w:sz w:val="17"/>
                <w:szCs w:val="17"/>
              </w:rPr>
            </w:pPr>
            <w:r>
              <w:rPr>
                <w:rFonts w:ascii="Arial" w:eastAsia="Arial" w:hAnsi="Arial" w:cs="Arial"/>
                <w:sz w:val="17"/>
                <w:szCs w:val="17"/>
              </w:rPr>
              <w:t>Italy</w:t>
            </w:r>
          </w:p>
        </w:tc>
        <w:tc>
          <w:tcPr>
            <w:tcW w:w="665" w:type="dxa"/>
            <w:shd w:val="clear" w:color="auto" w:fill="auto"/>
          </w:tcPr>
          <w:p w14:paraId="36E35E85" w14:textId="77777777" w:rsidR="002C7C52" w:rsidRDefault="00000000">
            <w:pPr>
              <w:rPr>
                <w:rFonts w:ascii="Arial" w:eastAsia="Arial" w:hAnsi="Arial" w:cs="Arial"/>
                <w:sz w:val="17"/>
                <w:szCs w:val="17"/>
              </w:rPr>
            </w:pPr>
            <w:r>
              <w:rPr>
                <w:rFonts w:ascii="Arial" w:eastAsia="Arial" w:hAnsi="Arial" w:cs="Arial"/>
                <w:sz w:val="17"/>
                <w:szCs w:val="17"/>
              </w:rPr>
              <w:t>2008-2018</w:t>
            </w:r>
          </w:p>
        </w:tc>
        <w:tc>
          <w:tcPr>
            <w:tcW w:w="2574" w:type="dxa"/>
            <w:shd w:val="clear" w:color="auto" w:fill="auto"/>
          </w:tcPr>
          <w:p w14:paraId="4BADE850"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69B6104A"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089BCED0" w14:textId="77777777" w:rsidR="002C7C52" w:rsidRDefault="00000000">
            <w:pPr>
              <w:jc w:val="center"/>
              <w:rPr>
                <w:rFonts w:ascii="Arial" w:eastAsia="Arial" w:hAnsi="Arial" w:cs="Arial"/>
                <w:sz w:val="17"/>
                <w:szCs w:val="17"/>
              </w:rPr>
            </w:pPr>
            <w:r>
              <w:rPr>
                <w:rFonts w:ascii="Arial" w:eastAsia="Arial" w:hAnsi="Arial" w:cs="Arial"/>
                <w:sz w:val="17"/>
                <w:szCs w:val="17"/>
              </w:rPr>
              <w:t>12,196</w:t>
            </w:r>
          </w:p>
        </w:tc>
        <w:tc>
          <w:tcPr>
            <w:tcW w:w="1717" w:type="dxa"/>
            <w:shd w:val="clear" w:color="auto" w:fill="auto"/>
          </w:tcPr>
          <w:p w14:paraId="5C59B290" w14:textId="77777777" w:rsidR="002C7C52" w:rsidRDefault="00000000">
            <w:pPr>
              <w:jc w:val="center"/>
              <w:rPr>
                <w:rFonts w:ascii="Arial" w:eastAsia="Arial" w:hAnsi="Arial" w:cs="Arial"/>
                <w:sz w:val="17"/>
                <w:szCs w:val="17"/>
              </w:rPr>
            </w:pPr>
            <w:r>
              <w:rPr>
                <w:rFonts w:ascii="Arial" w:eastAsia="Arial" w:hAnsi="Arial" w:cs="Arial"/>
                <w:sz w:val="17"/>
                <w:szCs w:val="17"/>
              </w:rPr>
              <w:t>4,887,004</w:t>
            </w:r>
          </w:p>
        </w:tc>
        <w:tc>
          <w:tcPr>
            <w:tcW w:w="3236" w:type="dxa"/>
            <w:shd w:val="clear" w:color="auto" w:fill="auto"/>
          </w:tcPr>
          <w:p w14:paraId="78243692"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204E6D56"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37759264" w14:textId="77777777">
        <w:trPr>
          <w:trHeight w:val="20"/>
        </w:trPr>
        <w:tc>
          <w:tcPr>
            <w:tcW w:w="1732" w:type="dxa"/>
            <w:shd w:val="clear" w:color="auto" w:fill="auto"/>
          </w:tcPr>
          <w:p w14:paraId="58EC5EAF" w14:textId="77777777" w:rsidR="002C7C52" w:rsidRDefault="00000000">
            <w:pPr>
              <w:rPr>
                <w:rFonts w:ascii="Arial" w:eastAsia="Arial" w:hAnsi="Arial" w:cs="Arial"/>
                <w:sz w:val="17"/>
                <w:szCs w:val="17"/>
              </w:rPr>
            </w:pPr>
            <w:r>
              <w:rPr>
                <w:rFonts w:ascii="Arial" w:eastAsia="Arial" w:hAnsi="Arial" w:cs="Arial"/>
                <w:sz w:val="17"/>
                <w:szCs w:val="17"/>
              </w:rPr>
              <w:t>Enger 2004</w:t>
            </w:r>
            <w:hyperlink r:id="rId502">
              <w:r>
                <w:rPr>
                  <w:rFonts w:ascii="Arial" w:eastAsia="Arial" w:hAnsi="Arial" w:cs="Arial"/>
                  <w:sz w:val="17"/>
                  <w:szCs w:val="17"/>
                  <w:vertAlign w:val="superscript"/>
                </w:rPr>
                <w:t>56</w:t>
              </w:r>
            </w:hyperlink>
          </w:p>
        </w:tc>
        <w:tc>
          <w:tcPr>
            <w:tcW w:w="1245" w:type="dxa"/>
            <w:shd w:val="clear" w:color="auto" w:fill="auto"/>
          </w:tcPr>
          <w:p w14:paraId="7EF9477F" w14:textId="77777777" w:rsidR="002C7C52" w:rsidRDefault="00000000">
            <w:pPr>
              <w:rPr>
                <w:rFonts w:ascii="Arial" w:eastAsia="Arial" w:hAnsi="Arial" w:cs="Arial"/>
                <w:sz w:val="17"/>
                <w:szCs w:val="17"/>
              </w:rPr>
            </w:pPr>
            <w:r>
              <w:rPr>
                <w:rFonts w:ascii="Arial" w:eastAsia="Arial" w:hAnsi="Arial" w:cs="Arial"/>
                <w:sz w:val="17"/>
                <w:szCs w:val="17"/>
              </w:rPr>
              <w:t>US</w:t>
            </w:r>
          </w:p>
        </w:tc>
        <w:tc>
          <w:tcPr>
            <w:tcW w:w="665" w:type="dxa"/>
            <w:shd w:val="clear" w:color="auto" w:fill="auto"/>
          </w:tcPr>
          <w:p w14:paraId="3C38D0DE" w14:textId="77777777" w:rsidR="002C7C52" w:rsidRDefault="00000000">
            <w:pPr>
              <w:rPr>
                <w:rFonts w:ascii="Arial" w:eastAsia="Arial" w:hAnsi="Arial" w:cs="Arial"/>
                <w:sz w:val="17"/>
                <w:szCs w:val="17"/>
              </w:rPr>
            </w:pPr>
            <w:r>
              <w:rPr>
                <w:rFonts w:ascii="Arial" w:eastAsia="Arial" w:hAnsi="Arial" w:cs="Arial"/>
                <w:sz w:val="17"/>
                <w:szCs w:val="17"/>
              </w:rPr>
              <w:t>1995-1999</w:t>
            </w:r>
          </w:p>
        </w:tc>
        <w:tc>
          <w:tcPr>
            <w:tcW w:w="2574" w:type="dxa"/>
            <w:shd w:val="clear" w:color="auto" w:fill="auto"/>
          </w:tcPr>
          <w:p w14:paraId="6AB1A6B1"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3C54D088"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1CD0D164" w14:textId="77777777" w:rsidR="002C7C52" w:rsidRDefault="00000000">
            <w:pPr>
              <w:jc w:val="center"/>
              <w:rPr>
                <w:rFonts w:ascii="Arial" w:eastAsia="Arial" w:hAnsi="Arial" w:cs="Arial"/>
                <w:sz w:val="17"/>
                <w:szCs w:val="17"/>
              </w:rPr>
            </w:pPr>
            <w:r>
              <w:rPr>
                <w:rFonts w:ascii="Arial" w:eastAsia="Arial" w:hAnsi="Arial" w:cs="Arial"/>
                <w:sz w:val="17"/>
                <w:szCs w:val="17"/>
              </w:rPr>
              <w:t>1,920</w:t>
            </w:r>
          </w:p>
        </w:tc>
        <w:tc>
          <w:tcPr>
            <w:tcW w:w="1717" w:type="dxa"/>
            <w:shd w:val="clear" w:color="auto" w:fill="auto"/>
          </w:tcPr>
          <w:p w14:paraId="11FDB6F5" w14:textId="77777777" w:rsidR="002C7C52" w:rsidRDefault="00000000">
            <w:pPr>
              <w:jc w:val="center"/>
              <w:rPr>
                <w:rFonts w:ascii="Arial" w:eastAsia="Arial" w:hAnsi="Arial" w:cs="Arial"/>
                <w:sz w:val="17"/>
                <w:szCs w:val="17"/>
              </w:rPr>
            </w:pPr>
            <w:r>
              <w:rPr>
                <w:rFonts w:ascii="Arial" w:eastAsia="Arial" w:hAnsi="Arial" w:cs="Arial"/>
                <w:sz w:val="17"/>
                <w:szCs w:val="17"/>
              </w:rPr>
              <w:t>11,520</w:t>
            </w:r>
          </w:p>
        </w:tc>
        <w:tc>
          <w:tcPr>
            <w:tcW w:w="3236" w:type="dxa"/>
            <w:shd w:val="clear" w:color="auto" w:fill="auto"/>
          </w:tcPr>
          <w:p w14:paraId="4D608F5F"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0C691C76"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30CFB43" w14:textId="77777777">
        <w:trPr>
          <w:trHeight w:val="20"/>
        </w:trPr>
        <w:tc>
          <w:tcPr>
            <w:tcW w:w="1732" w:type="dxa"/>
            <w:shd w:val="clear" w:color="auto" w:fill="auto"/>
          </w:tcPr>
          <w:p w14:paraId="347DD0A8" w14:textId="77777777" w:rsidR="002C7C52" w:rsidRDefault="00000000">
            <w:pPr>
              <w:rPr>
                <w:rFonts w:ascii="Arial" w:eastAsia="Arial" w:hAnsi="Arial" w:cs="Arial"/>
                <w:sz w:val="17"/>
                <w:szCs w:val="17"/>
              </w:rPr>
            </w:pPr>
            <w:r>
              <w:rPr>
                <w:rFonts w:ascii="Arial" w:eastAsia="Arial" w:hAnsi="Arial" w:cs="Arial"/>
                <w:sz w:val="17"/>
                <w:szCs w:val="17"/>
              </w:rPr>
              <w:t>Kilbourne 2009</w:t>
            </w:r>
            <w:hyperlink r:id="rId503">
              <w:r>
                <w:rPr>
                  <w:rFonts w:ascii="Arial" w:eastAsia="Arial" w:hAnsi="Arial" w:cs="Arial"/>
                  <w:sz w:val="17"/>
                  <w:szCs w:val="17"/>
                  <w:vertAlign w:val="superscript"/>
                </w:rPr>
                <w:t>57</w:t>
              </w:r>
            </w:hyperlink>
          </w:p>
        </w:tc>
        <w:tc>
          <w:tcPr>
            <w:tcW w:w="1245" w:type="dxa"/>
            <w:shd w:val="clear" w:color="auto" w:fill="auto"/>
          </w:tcPr>
          <w:p w14:paraId="59BA9E10" w14:textId="77777777" w:rsidR="002C7C52" w:rsidRDefault="00000000">
            <w:pPr>
              <w:rPr>
                <w:rFonts w:ascii="Arial" w:eastAsia="Arial" w:hAnsi="Arial" w:cs="Arial"/>
                <w:sz w:val="17"/>
                <w:szCs w:val="17"/>
              </w:rPr>
            </w:pPr>
            <w:r>
              <w:rPr>
                <w:rFonts w:ascii="Arial" w:eastAsia="Arial" w:hAnsi="Arial" w:cs="Arial"/>
                <w:sz w:val="17"/>
                <w:szCs w:val="17"/>
              </w:rPr>
              <w:t>US</w:t>
            </w:r>
          </w:p>
        </w:tc>
        <w:tc>
          <w:tcPr>
            <w:tcW w:w="665" w:type="dxa"/>
            <w:shd w:val="clear" w:color="auto" w:fill="auto"/>
          </w:tcPr>
          <w:p w14:paraId="674EAE44" w14:textId="77777777" w:rsidR="002C7C52" w:rsidRDefault="00000000">
            <w:pPr>
              <w:rPr>
                <w:rFonts w:ascii="Arial" w:eastAsia="Arial" w:hAnsi="Arial" w:cs="Arial"/>
                <w:sz w:val="17"/>
                <w:szCs w:val="17"/>
              </w:rPr>
            </w:pPr>
            <w:r>
              <w:rPr>
                <w:rFonts w:ascii="Arial" w:eastAsia="Arial" w:hAnsi="Arial" w:cs="Arial"/>
                <w:sz w:val="17"/>
                <w:szCs w:val="17"/>
              </w:rPr>
              <w:t>1999-2006</w:t>
            </w:r>
          </w:p>
        </w:tc>
        <w:tc>
          <w:tcPr>
            <w:tcW w:w="2574" w:type="dxa"/>
            <w:shd w:val="clear" w:color="auto" w:fill="auto"/>
          </w:tcPr>
          <w:p w14:paraId="50805A77"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671B796B"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240DF72F" w14:textId="77777777" w:rsidR="002C7C52" w:rsidRDefault="00000000">
            <w:pPr>
              <w:jc w:val="center"/>
              <w:rPr>
                <w:rFonts w:ascii="Arial" w:eastAsia="Arial" w:hAnsi="Arial" w:cs="Arial"/>
                <w:sz w:val="17"/>
                <w:szCs w:val="17"/>
              </w:rPr>
            </w:pPr>
            <w:r>
              <w:rPr>
                <w:rFonts w:ascii="Arial" w:eastAsia="Arial" w:hAnsi="Arial" w:cs="Arial"/>
                <w:sz w:val="17"/>
                <w:szCs w:val="17"/>
              </w:rPr>
              <w:t>22,817</w:t>
            </w:r>
          </w:p>
        </w:tc>
        <w:tc>
          <w:tcPr>
            <w:tcW w:w="1717" w:type="dxa"/>
            <w:shd w:val="clear" w:color="auto" w:fill="auto"/>
          </w:tcPr>
          <w:p w14:paraId="46D07C79" w14:textId="77777777" w:rsidR="002C7C52" w:rsidRDefault="00000000">
            <w:pPr>
              <w:jc w:val="center"/>
              <w:rPr>
                <w:rFonts w:ascii="Arial" w:eastAsia="Arial" w:hAnsi="Arial" w:cs="Arial"/>
                <w:sz w:val="17"/>
                <w:szCs w:val="17"/>
              </w:rPr>
            </w:pPr>
            <w:r>
              <w:rPr>
                <w:rFonts w:ascii="Arial" w:eastAsia="Arial" w:hAnsi="Arial" w:cs="Arial"/>
                <w:sz w:val="17"/>
                <w:szCs w:val="17"/>
              </w:rPr>
              <w:t>38,859</w:t>
            </w:r>
          </w:p>
        </w:tc>
        <w:tc>
          <w:tcPr>
            <w:tcW w:w="3236" w:type="dxa"/>
            <w:shd w:val="clear" w:color="auto" w:fill="auto"/>
          </w:tcPr>
          <w:p w14:paraId="474402DA"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172E3752"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710392F8" w14:textId="77777777">
        <w:trPr>
          <w:trHeight w:val="20"/>
        </w:trPr>
        <w:tc>
          <w:tcPr>
            <w:tcW w:w="1732" w:type="dxa"/>
            <w:shd w:val="clear" w:color="auto" w:fill="auto"/>
          </w:tcPr>
          <w:p w14:paraId="04101535" w14:textId="77777777" w:rsidR="002C7C52" w:rsidRDefault="00000000">
            <w:pPr>
              <w:rPr>
                <w:rFonts w:ascii="Arial" w:eastAsia="Arial" w:hAnsi="Arial" w:cs="Arial"/>
                <w:sz w:val="17"/>
                <w:szCs w:val="17"/>
              </w:rPr>
            </w:pPr>
            <w:r>
              <w:rPr>
                <w:rFonts w:ascii="Arial" w:eastAsia="Arial" w:hAnsi="Arial" w:cs="Arial"/>
                <w:sz w:val="17"/>
                <w:szCs w:val="17"/>
              </w:rPr>
              <w:t>Laursen 2011</w:t>
            </w:r>
            <w:hyperlink r:id="rId504">
              <w:r>
                <w:rPr>
                  <w:rFonts w:ascii="Arial" w:eastAsia="Arial" w:hAnsi="Arial" w:cs="Arial"/>
                  <w:sz w:val="17"/>
                  <w:szCs w:val="17"/>
                  <w:vertAlign w:val="superscript"/>
                </w:rPr>
                <w:t>58</w:t>
              </w:r>
            </w:hyperlink>
          </w:p>
        </w:tc>
        <w:tc>
          <w:tcPr>
            <w:tcW w:w="1245" w:type="dxa"/>
            <w:shd w:val="clear" w:color="auto" w:fill="auto"/>
          </w:tcPr>
          <w:p w14:paraId="780A39E3" w14:textId="77777777" w:rsidR="002C7C52" w:rsidRDefault="00000000">
            <w:pPr>
              <w:rPr>
                <w:rFonts w:ascii="Arial" w:eastAsia="Arial" w:hAnsi="Arial" w:cs="Arial"/>
                <w:sz w:val="17"/>
                <w:szCs w:val="17"/>
              </w:rPr>
            </w:pPr>
            <w:r>
              <w:rPr>
                <w:rFonts w:ascii="Arial" w:eastAsia="Arial" w:hAnsi="Arial" w:cs="Arial"/>
                <w:sz w:val="17"/>
                <w:szCs w:val="17"/>
              </w:rPr>
              <w:t>Denmark</w:t>
            </w:r>
          </w:p>
        </w:tc>
        <w:tc>
          <w:tcPr>
            <w:tcW w:w="665" w:type="dxa"/>
            <w:shd w:val="clear" w:color="auto" w:fill="auto"/>
          </w:tcPr>
          <w:p w14:paraId="3B5BBD0A" w14:textId="77777777" w:rsidR="002C7C52" w:rsidRDefault="00000000">
            <w:pPr>
              <w:rPr>
                <w:rFonts w:ascii="Arial" w:eastAsia="Arial" w:hAnsi="Arial" w:cs="Arial"/>
                <w:sz w:val="17"/>
                <w:szCs w:val="17"/>
              </w:rPr>
            </w:pPr>
            <w:r>
              <w:rPr>
                <w:rFonts w:ascii="Arial" w:eastAsia="Arial" w:hAnsi="Arial" w:cs="Arial"/>
                <w:sz w:val="17"/>
                <w:szCs w:val="17"/>
              </w:rPr>
              <w:t>1992-2006</w:t>
            </w:r>
          </w:p>
        </w:tc>
        <w:tc>
          <w:tcPr>
            <w:tcW w:w="2574" w:type="dxa"/>
            <w:shd w:val="clear" w:color="auto" w:fill="auto"/>
          </w:tcPr>
          <w:p w14:paraId="497000F9"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68E23037"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48608D10" w14:textId="77777777" w:rsidR="002C7C52" w:rsidRDefault="00000000">
            <w:pPr>
              <w:jc w:val="center"/>
              <w:rPr>
                <w:rFonts w:ascii="Arial" w:eastAsia="Arial" w:hAnsi="Arial" w:cs="Arial"/>
                <w:sz w:val="17"/>
                <w:szCs w:val="17"/>
              </w:rPr>
            </w:pPr>
            <w:r>
              <w:rPr>
                <w:rFonts w:ascii="Arial" w:eastAsia="Arial" w:hAnsi="Arial" w:cs="Arial"/>
                <w:sz w:val="17"/>
                <w:szCs w:val="17"/>
              </w:rPr>
              <w:t>30,614</w:t>
            </w:r>
          </w:p>
        </w:tc>
        <w:tc>
          <w:tcPr>
            <w:tcW w:w="1717" w:type="dxa"/>
            <w:shd w:val="clear" w:color="auto" w:fill="auto"/>
          </w:tcPr>
          <w:p w14:paraId="3B108BE9" w14:textId="77777777" w:rsidR="002C7C52" w:rsidRDefault="00000000">
            <w:pPr>
              <w:jc w:val="center"/>
              <w:rPr>
                <w:rFonts w:ascii="Arial" w:eastAsia="Arial" w:hAnsi="Arial" w:cs="Arial"/>
                <w:sz w:val="17"/>
                <w:szCs w:val="17"/>
              </w:rPr>
            </w:pPr>
            <w:r>
              <w:rPr>
                <w:rFonts w:ascii="Arial" w:eastAsia="Arial" w:hAnsi="Arial" w:cs="Arial"/>
                <w:sz w:val="17"/>
                <w:szCs w:val="17"/>
              </w:rPr>
              <w:t>8,999,225</w:t>
            </w:r>
          </w:p>
        </w:tc>
        <w:tc>
          <w:tcPr>
            <w:tcW w:w="3236" w:type="dxa"/>
            <w:shd w:val="clear" w:color="auto" w:fill="auto"/>
          </w:tcPr>
          <w:p w14:paraId="04D42F1B"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5B1FE0E5"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1412C3C6" w14:textId="77777777">
        <w:trPr>
          <w:trHeight w:val="20"/>
        </w:trPr>
        <w:tc>
          <w:tcPr>
            <w:tcW w:w="1732" w:type="dxa"/>
            <w:shd w:val="clear" w:color="auto" w:fill="auto"/>
          </w:tcPr>
          <w:p w14:paraId="312A35DF" w14:textId="77777777" w:rsidR="002C7C52" w:rsidRDefault="00000000">
            <w:pPr>
              <w:rPr>
                <w:rFonts w:ascii="Arial" w:eastAsia="Arial" w:hAnsi="Arial" w:cs="Arial"/>
                <w:sz w:val="17"/>
                <w:szCs w:val="17"/>
              </w:rPr>
            </w:pPr>
            <w:r>
              <w:rPr>
                <w:rFonts w:ascii="Arial" w:eastAsia="Arial" w:hAnsi="Arial" w:cs="Arial"/>
                <w:sz w:val="17"/>
                <w:szCs w:val="17"/>
              </w:rPr>
              <w:t>Boden 2015</w:t>
            </w:r>
            <w:hyperlink r:id="rId505">
              <w:r>
                <w:rPr>
                  <w:rFonts w:ascii="Arial" w:eastAsia="Arial" w:hAnsi="Arial" w:cs="Arial"/>
                  <w:sz w:val="17"/>
                  <w:szCs w:val="17"/>
                  <w:vertAlign w:val="superscript"/>
                </w:rPr>
                <w:t>59</w:t>
              </w:r>
            </w:hyperlink>
          </w:p>
        </w:tc>
        <w:tc>
          <w:tcPr>
            <w:tcW w:w="1245" w:type="dxa"/>
            <w:shd w:val="clear" w:color="auto" w:fill="auto"/>
          </w:tcPr>
          <w:p w14:paraId="3B617691" w14:textId="77777777" w:rsidR="002C7C52" w:rsidRDefault="00000000">
            <w:pPr>
              <w:rPr>
                <w:rFonts w:ascii="Arial" w:eastAsia="Arial" w:hAnsi="Arial" w:cs="Arial"/>
                <w:sz w:val="17"/>
                <w:szCs w:val="17"/>
              </w:rPr>
            </w:pPr>
            <w:r>
              <w:rPr>
                <w:rFonts w:ascii="Arial" w:eastAsia="Arial" w:hAnsi="Arial" w:cs="Arial"/>
                <w:sz w:val="17"/>
                <w:szCs w:val="17"/>
              </w:rPr>
              <w:t>Sweden</w:t>
            </w:r>
          </w:p>
        </w:tc>
        <w:tc>
          <w:tcPr>
            <w:tcW w:w="665" w:type="dxa"/>
            <w:shd w:val="clear" w:color="auto" w:fill="auto"/>
          </w:tcPr>
          <w:p w14:paraId="250E6840" w14:textId="77777777" w:rsidR="002C7C52" w:rsidRDefault="00000000">
            <w:pPr>
              <w:rPr>
                <w:rFonts w:ascii="Arial" w:eastAsia="Arial" w:hAnsi="Arial" w:cs="Arial"/>
                <w:sz w:val="17"/>
                <w:szCs w:val="17"/>
              </w:rPr>
            </w:pPr>
            <w:r>
              <w:rPr>
                <w:rFonts w:ascii="Arial" w:eastAsia="Arial" w:hAnsi="Arial" w:cs="Arial"/>
                <w:sz w:val="17"/>
                <w:szCs w:val="17"/>
              </w:rPr>
              <w:t>1997-2010</w:t>
            </w:r>
          </w:p>
        </w:tc>
        <w:tc>
          <w:tcPr>
            <w:tcW w:w="2574" w:type="dxa"/>
            <w:shd w:val="clear" w:color="auto" w:fill="auto"/>
          </w:tcPr>
          <w:p w14:paraId="34C23558" w14:textId="77777777" w:rsidR="002C7C52" w:rsidRDefault="00000000">
            <w:pPr>
              <w:rPr>
                <w:rFonts w:ascii="Arial" w:eastAsia="Arial" w:hAnsi="Arial" w:cs="Arial"/>
                <w:sz w:val="17"/>
                <w:szCs w:val="17"/>
              </w:rPr>
            </w:pPr>
            <w:r>
              <w:rPr>
                <w:rFonts w:ascii="Arial" w:eastAsia="Arial" w:hAnsi="Arial" w:cs="Arial"/>
                <w:sz w:val="17"/>
                <w:szCs w:val="17"/>
              </w:rPr>
              <w:t>Schizophrenia vs without schizophrenia matched for comorbid condition</w:t>
            </w:r>
          </w:p>
        </w:tc>
        <w:tc>
          <w:tcPr>
            <w:tcW w:w="1079" w:type="dxa"/>
            <w:shd w:val="clear" w:color="auto" w:fill="auto"/>
          </w:tcPr>
          <w:p w14:paraId="19853F7F"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27E1AC67" w14:textId="77777777" w:rsidR="002C7C52" w:rsidRDefault="00000000">
            <w:pPr>
              <w:jc w:val="center"/>
              <w:rPr>
                <w:rFonts w:ascii="Arial" w:eastAsia="Arial" w:hAnsi="Arial" w:cs="Arial"/>
                <w:sz w:val="17"/>
                <w:szCs w:val="17"/>
              </w:rPr>
            </w:pPr>
            <w:r>
              <w:rPr>
                <w:rFonts w:ascii="Arial" w:eastAsia="Arial" w:hAnsi="Arial" w:cs="Arial"/>
                <w:sz w:val="17"/>
                <w:szCs w:val="17"/>
              </w:rPr>
              <w:t>541</w:t>
            </w:r>
          </w:p>
        </w:tc>
        <w:tc>
          <w:tcPr>
            <w:tcW w:w="1717" w:type="dxa"/>
            <w:shd w:val="clear" w:color="auto" w:fill="auto"/>
          </w:tcPr>
          <w:p w14:paraId="179FA6EA" w14:textId="77777777" w:rsidR="002C7C52" w:rsidRDefault="00000000">
            <w:pPr>
              <w:jc w:val="center"/>
              <w:rPr>
                <w:rFonts w:ascii="Arial" w:eastAsia="Arial" w:hAnsi="Arial" w:cs="Arial"/>
                <w:sz w:val="17"/>
                <w:szCs w:val="17"/>
              </w:rPr>
            </w:pPr>
            <w:r>
              <w:rPr>
                <w:rFonts w:ascii="Arial" w:eastAsia="Arial" w:hAnsi="Arial" w:cs="Arial"/>
                <w:sz w:val="17"/>
                <w:szCs w:val="17"/>
              </w:rPr>
              <w:t>209,592</w:t>
            </w:r>
          </w:p>
        </w:tc>
        <w:tc>
          <w:tcPr>
            <w:tcW w:w="3236" w:type="dxa"/>
            <w:shd w:val="clear" w:color="auto" w:fill="auto"/>
          </w:tcPr>
          <w:p w14:paraId="62D31B06"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57C0A1F9"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26720B37" w14:textId="77777777">
        <w:trPr>
          <w:trHeight w:val="20"/>
        </w:trPr>
        <w:tc>
          <w:tcPr>
            <w:tcW w:w="1732" w:type="dxa"/>
            <w:shd w:val="clear" w:color="auto" w:fill="auto"/>
          </w:tcPr>
          <w:p w14:paraId="2EED2F24" w14:textId="77777777" w:rsidR="002C7C52" w:rsidRDefault="00000000">
            <w:pPr>
              <w:rPr>
                <w:rFonts w:ascii="Arial" w:eastAsia="Arial" w:hAnsi="Arial" w:cs="Arial"/>
                <w:sz w:val="17"/>
                <w:szCs w:val="17"/>
              </w:rPr>
            </w:pPr>
            <w:r>
              <w:rPr>
                <w:rFonts w:ascii="Arial" w:eastAsia="Arial" w:hAnsi="Arial" w:cs="Arial"/>
                <w:sz w:val="17"/>
                <w:szCs w:val="17"/>
              </w:rPr>
              <w:t>Chen 2020</w:t>
            </w:r>
            <w:hyperlink r:id="rId506">
              <w:r>
                <w:rPr>
                  <w:rFonts w:ascii="Arial" w:eastAsia="Arial" w:hAnsi="Arial" w:cs="Arial"/>
                  <w:sz w:val="17"/>
                  <w:szCs w:val="17"/>
                  <w:vertAlign w:val="superscript"/>
                </w:rPr>
                <w:t>60</w:t>
              </w:r>
            </w:hyperlink>
          </w:p>
        </w:tc>
        <w:tc>
          <w:tcPr>
            <w:tcW w:w="1245" w:type="dxa"/>
            <w:shd w:val="clear" w:color="auto" w:fill="auto"/>
          </w:tcPr>
          <w:p w14:paraId="5C3631FF" w14:textId="77777777" w:rsidR="002C7C52" w:rsidRDefault="00000000">
            <w:pPr>
              <w:rPr>
                <w:rFonts w:ascii="Arial" w:eastAsia="Arial" w:hAnsi="Arial" w:cs="Arial"/>
                <w:sz w:val="17"/>
                <w:szCs w:val="17"/>
              </w:rPr>
            </w:pPr>
            <w:r>
              <w:rPr>
                <w:rFonts w:ascii="Arial" w:eastAsia="Arial" w:hAnsi="Arial" w:cs="Arial"/>
                <w:sz w:val="17"/>
                <w:szCs w:val="17"/>
              </w:rPr>
              <w:t>Taiwan</w:t>
            </w:r>
          </w:p>
        </w:tc>
        <w:tc>
          <w:tcPr>
            <w:tcW w:w="665" w:type="dxa"/>
            <w:shd w:val="clear" w:color="auto" w:fill="auto"/>
          </w:tcPr>
          <w:p w14:paraId="2628ED23" w14:textId="77777777" w:rsidR="002C7C52" w:rsidRDefault="00000000">
            <w:pPr>
              <w:rPr>
                <w:rFonts w:ascii="Arial" w:eastAsia="Arial" w:hAnsi="Arial" w:cs="Arial"/>
                <w:sz w:val="17"/>
                <w:szCs w:val="17"/>
              </w:rPr>
            </w:pPr>
            <w:r>
              <w:rPr>
                <w:rFonts w:ascii="Arial" w:eastAsia="Arial" w:hAnsi="Arial" w:cs="Arial"/>
                <w:sz w:val="17"/>
                <w:szCs w:val="17"/>
              </w:rPr>
              <w:t>2000-2016</w:t>
            </w:r>
          </w:p>
        </w:tc>
        <w:tc>
          <w:tcPr>
            <w:tcW w:w="2574" w:type="dxa"/>
            <w:shd w:val="clear" w:color="auto" w:fill="auto"/>
          </w:tcPr>
          <w:p w14:paraId="0B1E27F7"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1EEFF6D0"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76DC595C" w14:textId="77777777" w:rsidR="002C7C52" w:rsidRDefault="00000000">
            <w:pPr>
              <w:jc w:val="center"/>
              <w:rPr>
                <w:rFonts w:ascii="Arial" w:eastAsia="Arial" w:hAnsi="Arial" w:cs="Arial"/>
                <w:sz w:val="17"/>
                <w:szCs w:val="17"/>
              </w:rPr>
            </w:pPr>
            <w:r>
              <w:rPr>
                <w:rFonts w:ascii="Arial" w:eastAsia="Arial" w:hAnsi="Arial" w:cs="Arial"/>
                <w:sz w:val="17"/>
                <w:szCs w:val="17"/>
              </w:rPr>
              <w:t>170,322</w:t>
            </w:r>
          </w:p>
        </w:tc>
        <w:tc>
          <w:tcPr>
            <w:tcW w:w="1717" w:type="dxa"/>
            <w:shd w:val="clear" w:color="auto" w:fill="auto"/>
          </w:tcPr>
          <w:p w14:paraId="7E5D096A" w14:textId="77777777" w:rsidR="002C7C52" w:rsidRDefault="00000000">
            <w:pPr>
              <w:jc w:val="center"/>
              <w:rPr>
                <w:rFonts w:ascii="Arial" w:eastAsia="Arial" w:hAnsi="Arial" w:cs="Arial"/>
                <w:sz w:val="17"/>
                <w:szCs w:val="17"/>
              </w:rPr>
            </w:pPr>
            <w:r>
              <w:rPr>
                <w:rFonts w:ascii="Arial" w:eastAsia="Arial" w:hAnsi="Arial" w:cs="Arial"/>
                <w:sz w:val="17"/>
                <w:szCs w:val="17"/>
              </w:rPr>
              <w:t>22,710,322</w:t>
            </w:r>
          </w:p>
        </w:tc>
        <w:tc>
          <w:tcPr>
            <w:tcW w:w="3236" w:type="dxa"/>
            <w:shd w:val="clear" w:color="auto" w:fill="auto"/>
          </w:tcPr>
          <w:p w14:paraId="523F3665"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5E16A984"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4A0ED002" w14:textId="77777777">
        <w:trPr>
          <w:trHeight w:val="20"/>
        </w:trPr>
        <w:tc>
          <w:tcPr>
            <w:tcW w:w="1732" w:type="dxa"/>
            <w:shd w:val="clear" w:color="auto" w:fill="auto"/>
          </w:tcPr>
          <w:p w14:paraId="002503CB" w14:textId="77777777" w:rsidR="002C7C52" w:rsidRDefault="00000000">
            <w:pPr>
              <w:rPr>
                <w:rFonts w:ascii="Arial" w:eastAsia="Arial" w:hAnsi="Arial" w:cs="Arial"/>
                <w:sz w:val="17"/>
                <w:szCs w:val="17"/>
              </w:rPr>
            </w:pPr>
            <w:r>
              <w:rPr>
                <w:rFonts w:ascii="Arial" w:eastAsia="Arial" w:hAnsi="Arial" w:cs="Arial"/>
                <w:sz w:val="17"/>
                <w:szCs w:val="17"/>
              </w:rPr>
              <w:t>Wellejus Albertsen 2020</w:t>
            </w:r>
            <w:hyperlink r:id="rId507">
              <w:r>
                <w:rPr>
                  <w:rFonts w:ascii="Arial" w:eastAsia="Arial" w:hAnsi="Arial" w:cs="Arial"/>
                  <w:sz w:val="17"/>
                  <w:szCs w:val="17"/>
                  <w:vertAlign w:val="superscript"/>
                </w:rPr>
                <w:t>61</w:t>
              </w:r>
            </w:hyperlink>
          </w:p>
        </w:tc>
        <w:tc>
          <w:tcPr>
            <w:tcW w:w="1245" w:type="dxa"/>
            <w:shd w:val="clear" w:color="auto" w:fill="auto"/>
          </w:tcPr>
          <w:p w14:paraId="270F28D0" w14:textId="77777777" w:rsidR="002C7C52" w:rsidRDefault="00000000">
            <w:pPr>
              <w:rPr>
                <w:rFonts w:ascii="Arial" w:eastAsia="Arial" w:hAnsi="Arial" w:cs="Arial"/>
                <w:sz w:val="17"/>
                <w:szCs w:val="17"/>
              </w:rPr>
            </w:pPr>
            <w:r>
              <w:rPr>
                <w:rFonts w:ascii="Arial" w:eastAsia="Arial" w:hAnsi="Arial" w:cs="Arial"/>
                <w:sz w:val="17"/>
                <w:szCs w:val="17"/>
              </w:rPr>
              <w:t>Denmark</w:t>
            </w:r>
          </w:p>
        </w:tc>
        <w:tc>
          <w:tcPr>
            <w:tcW w:w="665" w:type="dxa"/>
            <w:shd w:val="clear" w:color="auto" w:fill="auto"/>
          </w:tcPr>
          <w:p w14:paraId="0B9D7188" w14:textId="77777777" w:rsidR="002C7C52" w:rsidRDefault="00000000">
            <w:pPr>
              <w:rPr>
                <w:rFonts w:ascii="Arial" w:eastAsia="Arial" w:hAnsi="Arial" w:cs="Arial"/>
                <w:sz w:val="17"/>
                <w:szCs w:val="17"/>
              </w:rPr>
            </w:pPr>
            <w:r>
              <w:rPr>
                <w:rFonts w:ascii="Arial" w:eastAsia="Arial" w:hAnsi="Arial" w:cs="Arial"/>
                <w:sz w:val="17"/>
                <w:szCs w:val="17"/>
              </w:rPr>
              <w:t>2000-2013</w:t>
            </w:r>
          </w:p>
        </w:tc>
        <w:tc>
          <w:tcPr>
            <w:tcW w:w="2574" w:type="dxa"/>
            <w:shd w:val="clear" w:color="auto" w:fill="auto"/>
          </w:tcPr>
          <w:p w14:paraId="32193896" w14:textId="77777777" w:rsidR="002C7C52" w:rsidRDefault="00000000">
            <w:pPr>
              <w:rPr>
                <w:rFonts w:ascii="Arial" w:eastAsia="Arial" w:hAnsi="Arial" w:cs="Arial"/>
                <w:sz w:val="17"/>
                <w:szCs w:val="17"/>
              </w:rPr>
            </w:pPr>
            <w:r>
              <w:rPr>
                <w:rFonts w:ascii="Arial" w:eastAsia="Arial" w:hAnsi="Arial" w:cs="Arial"/>
                <w:sz w:val="17"/>
                <w:szCs w:val="17"/>
              </w:rPr>
              <w:t>Schizophrenia vs without schizophrenia matched for comorbid condition</w:t>
            </w:r>
          </w:p>
        </w:tc>
        <w:tc>
          <w:tcPr>
            <w:tcW w:w="1079" w:type="dxa"/>
            <w:shd w:val="clear" w:color="auto" w:fill="auto"/>
          </w:tcPr>
          <w:p w14:paraId="0C9CA597"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70895630" w14:textId="77777777" w:rsidR="002C7C52" w:rsidRDefault="00000000">
            <w:pPr>
              <w:jc w:val="center"/>
              <w:rPr>
                <w:rFonts w:ascii="Arial" w:eastAsia="Arial" w:hAnsi="Arial" w:cs="Arial"/>
                <w:sz w:val="17"/>
                <w:szCs w:val="17"/>
              </w:rPr>
            </w:pPr>
            <w:r>
              <w:rPr>
                <w:rFonts w:ascii="Arial" w:eastAsia="Arial" w:hAnsi="Arial" w:cs="Arial"/>
                <w:sz w:val="17"/>
                <w:szCs w:val="17"/>
              </w:rPr>
              <w:t>1,160</w:t>
            </w:r>
          </w:p>
        </w:tc>
        <w:tc>
          <w:tcPr>
            <w:tcW w:w="1717" w:type="dxa"/>
            <w:shd w:val="clear" w:color="auto" w:fill="auto"/>
          </w:tcPr>
          <w:p w14:paraId="5FBC6273" w14:textId="77777777" w:rsidR="002C7C52" w:rsidRDefault="00000000">
            <w:pPr>
              <w:jc w:val="center"/>
              <w:rPr>
                <w:rFonts w:ascii="Arial" w:eastAsia="Arial" w:hAnsi="Arial" w:cs="Arial"/>
                <w:sz w:val="17"/>
                <w:szCs w:val="17"/>
              </w:rPr>
            </w:pPr>
            <w:r>
              <w:rPr>
                <w:rFonts w:ascii="Arial" w:eastAsia="Arial" w:hAnsi="Arial" w:cs="Arial"/>
                <w:sz w:val="17"/>
                <w:szCs w:val="17"/>
              </w:rPr>
              <w:t>36,685</w:t>
            </w:r>
          </w:p>
        </w:tc>
        <w:tc>
          <w:tcPr>
            <w:tcW w:w="3236" w:type="dxa"/>
            <w:shd w:val="clear" w:color="auto" w:fill="auto"/>
          </w:tcPr>
          <w:p w14:paraId="5919CF16"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4E2A5BC1"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5AE58F6A" w14:textId="77777777">
        <w:trPr>
          <w:trHeight w:val="20"/>
        </w:trPr>
        <w:tc>
          <w:tcPr>
            <w:tcW w:w="1732" w:type="dxa"/>
            <w:shd w:val="clear" w:color="auto" w:fill="auto"/>
          </w:tcPr>
          <w:p w14:paraId="354EAED9" w14:textId="77777777" w:rsidR="002C7C52" w:rsidRDefault="00000000">
            <w:pPr>
              <w:rPr>
                <w:rFonts w:ascii="Arial" w:eastAsia="Arial" w:hAnsi="Arial" w:cs="Arial"/>
                <w:sz w:val="17"/>
                <w:szCs w:val="17"/>
              </w:rPr>
            </w:pPr>
            <w:proofErr w:type="spellStart"/>
            <w:r>
              <w:rPr>
                <w:rFonts w:ascii="Arial" w:eastAsia="Arial" w:hAnsi="Arial" w:cs="Arial"/>
                <w:sz w:val="17"/>
                <w:szCs w:val="17"/>
              </w:rPr>
              <w:t>Castagnini</w:t>
            </w:r>
            <w:proofErr w:type="spellEnd"/>
            <w:r>
              <w:rPr>
                <w:rFonts w:ascii="Arial" w:eastAsia="Arial" w:hAnsi="Arial" w:cs="Arial"/>
                <w:sz w:val="17"/>
                <w:szCs w:val="17"/>
              </w:rPr>
              <w:t xml:space="preserve"> 2013</w:t>
            </w:r>
            <w:hyperlink r:id="rId508">
              <w:r>
                <w:rPr>
                  <w:rFonts w:ascii="Arial" w:eastAsia="Arial" w:hAnsi="Arial" w:cs="Arial"/>
                  <w:sz w:val="17"/>
                  <w:szCs w:val="17"/>
                  <w:vertAlign w:val="superscript"/>
                </w:rPr>
                <w:t>62</w:t>
              </w:r>
            </w:hyperlink>
          </w:p>
        </w:tc>
        <w:tc>
          <w:tcPr>
            <w:tcW w:w="1245" w:type="dxa"/>
            <w:shd w:val="clear" w:color="auto" w:fill="auto"/>
          </w:tcPr>
          <w:p w14:paraId="269697AC" w14:textId="77777777" w:rsidR="002C7C52" w:rsidRDefault="00000000">
            <w:pPr>
              <w:rPr>
                <w:rFonts w:ascii="Arial" w:eastAsia="Arial" w:hAnsi="Arial" w:cs="Arial"/>
                <w:sz w:val="17"/>
                <w:szCs w:val="17"/>
              </w:rPr>
            </w:pPr>
            <w:r>
              <w:rPr>
                <w:rFonts w:ascii="Arial" w:eastAsia="Arial" w:hAnsi="Arial" w:cs="Arial"/>
                <w:sz w:val="17"/>
                <w:szCs w:val="17"/>
              </w:rPr>
              <w:t>Denmark</w:t>
            </w:r>
          </w:p>
        </w:tc>
        <w:tc>
          <w:tcPr>
            <w:tcW w:w="665" w:type="dxa"/>
            <w:shd w:val="clear" w:color="auto" w:fill="auto"/>
          </w:tcPr>
          <w:p w14:paraId="7A4556FB" w14:textId="77777777" w:rsidR="002C7C52" w:rsidRDefault="00000000">
            <w:pPr>
              <w:rPr>
                <w:rFonts w:ascii="Arial" w:eastAsia="Arial" w:hAnsi="Arial" w:cs="Arial"/>
                <w:sz w:val="17"/>
                <w:szCs w:val="17"/>
              </w:rPr>
            </w:pPr>
            <w:r>
              <w:rPr>
                <w:rFonts w:ascii="Arial" w:eastAsia="Arial" w:hAnsi="Arial" w:cs="Arial"/>
                <w:sz w:val="17"/>
                <w:szCs w:val="17"/>
              </w:rPr>
              <w:t>1995-2008</w:t>
            </w:r>
          </w:p>
        </w:tc>
        <w:tc>
          <w:tcPr>
            <w:tcW w:w="2574" w:type="dxa"/>
            <w:shd w:val="clear" w:color="auto" w:fill="auto"/>
          </w:tcPr>
          <w:p w14:paraId="5126CF8C"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58F50B25" w14:textId="77777777" w:rsidR="002C7C52" w:rsidRDefault="00000000">
            <w:pPr>
              <w:jc w:val="center"/>
              <w:rPr>
                <w:rFonts w:ascii="Arial" w:eastAsia="Arial" w:hAnsi="Arial" w:cs="Arial"/>
                <w:sz w:val="17"/>
                <w:szCs w:val="17"/>
              </w:rPr>
            </w:pPr>
            <w:r>
              <w:rPr>
                <w:rFonts w:ascii="Arial" w:eastAsia="Arial" w:hAnsi="Arial" w:cs="Arial"/>
                <w:sz w:val="17"/>
                <w:szCs w:val="17"/>
              </w:rPr>
              <w:t>I</w:t>
            </w:r>
          </w:p>
        </w:tc>
        <w:tc>
          <w:tcPr>
            <w:tcW w:w="1107" w:type="dxa"/>
            <w:shd w:val="clear" w:color="auto" w:fill="auto"/>
          </w:tcPr>
          <w:p w14:paraId="4BB969C0" w14:textId="77777777" w:rsidR="002C7C52" w:rsidRDefault="00000000">
            <w:pPr>
              <w:jc w:val="center"/>
              <w:rPr>
                <w:rFonts w:ascii="Arial" w:eastAsia="Arial" w:hAnsi="Arial" w:cs="Arial"/>
                <w:sz w:val="17"/>
                <w:szCs w:val="17"/>
              </w:rPr>
            </w:pPr>
            <w:r>
              <w:rPr>
                <w:rFonts w:ascii="Arial" w:eastAsia="Arial" w:hAnsi="Arial" w:cs="Arial"/>
                <w:sz w:val="17"/>
                <w:szCs w:val="17"/>
              </w:rPr>
              <w:t>4,576</w:t>
            </w:r>
          </w:p>
        </w:tc>
        <w:tc>
          <w:tcPr>
            <w:tcW w:w="1717" w:type="dxa"/>
            <w:shd w:val="clear" w:color="auto" w:fill="auto"/>
          </w:tcPr>
          <w:p w14:paraId="231AC664" w14:textId="77777777" w:rsidR="002C7C52" w:rsidRDefault="00000000">
            <w:pPr>
              <w:jc w:val="center"/>
              <w:rPr>
                <w:rFonts w:ascii="Arial" w:eastAsia="Arial" w:hAnsi="Arial" w:cs="Arial"/>
                <w:sz w:val="17"/>
                <w:szCs w:val="17"/>
              </w:rPr>
            </w:pPr>
            <w:r>
              <w:rPr>
                <w:rFonts w:ascii="Arial" w:eastAsia="Arial" w:hAnsi="Arial" w:cs="Arial"/>
                <w:sz w:val="17"/>
                <w:szCs w:val="17"/>
              </w:rPr>
              <w:t>3,565,833</w:t>
            </w:r>
          </w:p>
        </w:tc>
        <w:tc>
          <w:tcPr>
            <w:tcW w:w="3236" w:type="dxa"/>
            <w:shd w:val="clear" w:color="auto" w:fill="auto"/>
          </w:tcPr>
          <w:p w14:paraId="5539A36C" w14:textId="77777777" w:rsidR="002C7C52" w:rsidRDefault="00000000">
            <w:pPr>
              <w:rPr>
                <w:rFonts w:ascii="Arial" w:eastAsia="Arial" w:hAnsi="Arial" w:cs="Arial"/>
                <w:sz w:val="17"/>
                <w:szCs w:val="17"/>
              </w:rPr>
            </w:pPr>
            <w:r>
              <w:rPr>
                <w:rFonts w:ascii="Arial" w:eastAsia="Arial" w:hAnsi="Arial" w:cs="Arial"/>
                <w:sz w:val="17"/>
                <w:szCs w:val="17"/>
              </w:rPr>
              <w:t>Cardiovascular, cerebrovascular</w:t>
            </w:r>
          </w:p>
        </w:tc>
        <w:tc>
          <w:tcPr>
            <w:tcW w:w="644" w:type="dxa"/>
            <w:shd w:val="clear" w:color="auto" w:fill="auto"/>
          </w:tcPr>
          <w:p w14:paraId="1F3F4FD0"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218A6AA4" w14:textId="77777777">
        <w:trPr>
          <w:trHeight w:val="20"/>
        </w:trPr>
        <w:tc>
          <w:tcPr>
            <w:tcW w:w="1732" w:type="dxa"/>
            <w:shd w:val="clear" w:color="auto" w:fill="auto"/>
          </w:tcPr>
          <w:p w14:paraId="33BBBFD5" w14:textId="77777777" w:rsidR="002C7C52" w:rsidRDefault="00000000">
            <w:pPr>
              <w:rPr>
                <w:rFonts w:ascii="Arial" w:eastAsia="Arial" w:hAnsi="Arial" w:cs="Arial"/>
                <w:sz w:val="17"/>
                <w:szCs w:val="17"/>
              </w:rPr>
            </w:pPr>
            <w:proofErr w:type="spellStart"/>
            <w:r>
              <w:rPr>
                <w:rFonts w:ascii="Arial" w:eastAsia="Arial" w:hAnsi="Arial" w:cs="Arial"/>
                <w:sz w:val="17"/>
                <w:szCs w:val="17"/>
              </w:rPr>
              <w:t>Daumit</w:t>
            </w:r>
            <w:proofErr w:type="spellEnd"/>
            <w:r>
              <w:rPr>
                <w:rFonts w:ascii="Arial" w:eastAsia="Arial" w:hAnsi="Arial" w:cs="Arial"/>
                <w:sz w:val="17"/>
                <w:szCs w:val="17"/>
              </w:rPr>
              <w:t xml:space="preserve"> 2010</w:t>
            </w:r>
            <w:hyperlink r:id="rId509">
              <w:r>
                <w:rPr>
                  <w:rFonts w:ascii="Arial" w:eastAsia="Arial" w:hAnsi="Arial" w:cs="Arial"/>
                  <w:sz w:val="17"/>
                  <w:szCs w:val="17"/>
                  <w:vertAlign w:val="superscript"/>
                </w:rPr>
                <w:t>63</w:t>
              </w:r>
            </w:hyperlink>
          </w:p>
        </w:tc>
        <w:tc>
          <w:tcPr>
            <w:tcW w:w="1245" w:type="dxa"/>
            <w:shd w:val="clear" w:color="auto" w:fill="auto"/>
          </w:tcPr>
          <w:p w14:paraId="44BB1E8D" w14:textId="77777777" w:rsidR="002C7C52" w:rsidRDefault="00000000">
            <w:pPr>
              <w:rPr>
                <w:rFonts w:ascii="Arial" w:eastAsia="Arial" w:hAnsi="Arial" w:cs="Arial"/>
                <w:sz w:val="17"/>
                <w:szCs w:val="17"/>
              </w:rPr>
            </w:pPr>
            <w:r>
              <w:rPr>
                <w:rFonts w:ascii="Arial" w:eastAsia="Arial" w:hAnsi="Arial" w:cs="Arial"/>
                <w:sz w:val="17"/>
                <w:szCs w:val="17"/>
              </w:rPr>
              <w:t>US</w:t>
            </w:r>
          </w:p>
        </w:tc>
        <w:tc>
          <w:tcPr>
            <w:tcW w:w="665" w:type="dxa"/>
            <w:shd w:val="clear" w:color="auto" w:fill="auto"/>
          </w:tcPr>
          <w:p w14:paraId="598FEEB3" w14:textId="77777777" w:rsidR="002C7C52" w:rsidRDefault="00000000">
            <w:pPr>
              <w:rPr>
                <w:rFonts w:ascii="Arial" w:eastAsia="Arial" w:hAnsi="Arial" w:cs="Arial"/>
                <w:sz w:val="17"/>
                <w:szCs w:val="17"/>
              </w:rPr>
            </w:pPr>
            <w:r>
              <w:rPr>
                <w:rFonts w:ascii="Arial" w:eastAsia="Arial" w:hAnsi="Arial" w:cs="Arial"/>
                <w:sz w:val="17"/>
                <w:szCs w:val="17"/>
              </w:rPr>
              <w:t>1992-2001</w:t>
            </w:r>
          </w:p>
        </w:tc>
        <w:tc>
          <w:tcPr>
            <w:tcW w:w="2574" w:type="dxa"/>
            <w:shd w:val="clear" w:color="auto" w:fill="auto"/>
          </w:tcPr>
          <w:p w14:paraId="01C51CF3"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01F45A8B"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164225D2" w14:textId="77777777" w:rsidR="002C7C52" w:rsidRDefault="00000000">
            <w:pPr>
              <w:jc w:val="center"/>
              <w:rPr>
                <w:rFonts w:ascii="Arial" w:eastAsia="Arial" w:hAnsi="Arial" w:cs="Arial"/>
                <w:sz w:val="17"/>
                <w:szCs w:val="17"/>
              </w:rPr>
            </w:pPr>
            <w:r>
              <w:rPr>
                <w:rFonts w:ascii="Arial" w:eastAsia="Arial" w:hAnsi="Arial" w:cs="Arial"/>
                <w:sz w:val="17"/>
                <w:szCs w:val="17"/>
              </w:rPr>
              <w:t>2,303</w:t>
            </w:r>
          </w:p>
        </w:tc>
        <w:tc>
          <w:tcPr>
            <w:tcW w:w="1717" w:type="dxa"/>
            <w:shd w:val="clear" w:color="auto" w:fill="auto"/>
          </w:tcPr>
          <w:p w14:paraId="02B1B0EB" w14:textId="77777777" w:rsidR="002C7C52" w:rsidRDefault="00000000">
            <w:pPr>
              <w:jc w:val="center"/>
              <w:rPr>
                <w:rFonts w:ascii="Arial" w:eastAsia="Arial" w:hAnsi="Arial" w:cs="Arial"/>
                <w:sz w:val="17"/>
                <w:szCs w:val="17"/>
              </w:rPr>
            </w:pPr>
            <w:r>
              <w:rPr>
                <w:rFonts w:ascii="Arial" w:eastAsia="Arial" w:hAnsi="Arial" w:cs="Arial"/>
                <w:sz w:val="17"/>
                <w:szCs w:val="17"/>
              </w:rPr>
              <w:t>5,171,640</w:t>
            </w:r>
          </w:p>
        </w:tc>
        <w:tc>
          <w:tcPr>
            <w:tcW w:w="3236" w:type="dxa"/>
            <w:shd w:val="clear" w:color="auto" w:fill="auto"/>
          </w:tcPr>
          <w:p w14:paraId="75DCEC19"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375A62BB" w14:textId="77777777" w:rsidR="002C7C52" w:rsidRDefault="00000000">
            <w:pPr>
              <w:jc w:val="center"/>
              <w:rPr>
                <w:rFonts w:ascii="Arial" w:eastAsia="Arial" w:hAnsi="Arial" w:cs="Arial"/>
                <w:sz w:val="17"/>
                <w:szCs w:val="17"/>
              </w:rPr>
            </w:pPr>
            <w:r>
              <w:rPr>
                <w:rFonts w:ascii="Arial" w:eastAsia="Arial" w:hAnsi="Arial" w:cs="Arial"/>
                <w:sz w:val="17"/>
                <w:szCs w:val="17"/>
              </w:rPr>
              <w:t>8</w:t>
            </w:r>
          </w:p>
        </w:tc>
      </w:tr>
      <w:tr w:rsidR="002C7C52" w14:paraId="7911F3CE" w14:textId="77777777">
        <w:trPr>
          <w:trHeight w:val="20"/>
        </w:trPr>
        <w:tc>
          <w:tcPr>
            <w:tcW w:w="1732" w:type="dxa"/>
            <w:shd w:val="clear" w:color="auto" w:fill="auto"/>
          </w:tcPr>
          <w:p w14:paraId="5629CCB9" w14:textId="77777777" w:rsidR="002C7C52" w:rsidRDefault="00000000">
            <w:pPr>
              <w:rPr>
                <w:rFonts w:ascii="Arial" w:eastAsia="Arial" w:hAnsi="Arial" w:cs="Arial"/>
                <w:sz w:val="17"/>
                <w:szCs w:val="17"/>
              </w:rPr>
            </w:pPr>
            <w:r>
              <w:rPr>
                <w:rFonts w:ascii="Arial" w:eastAsia="Arial" w:hAnsi="Arial" w:cs="Arial"/>
                <w:sz w:val="17"/>
                <w:szCs w:val="17"/>
              </w:rPr>
              <w:t>Osby 2000</w:t>
            </w:r>
            <w:hyperlink r:id="rId510">
              <w:r>
                <w:rPr>
                  <w:rFonts w:ascii="Arial" w:eastAsia="Arial" w:hAnsi="Arial" w:cs="Arial"/>
                  <w:sz w:val="17"/>
                  <w:szCs w:val="17"/>
                  <w:vertAlign w:val="superscript"/>
                </w:rPr>
                <w:t>64</w:t>
              </w:r>
            </w:hyperlink>
          </w:p>
        </w:tc>
        <w:tc>
          <w:tcPr>
            <w:tcW w:w="1245" w:type="dxa"/>
            <w:shd w:val="clear" w:color="auto" w:fill="auto"/>
          </w:tcPr>
          <w:p w14:paraId="1C9FC96C" w14:textId="77777777" w:rsidR="002C7C52" w:rsidRDefault="00000000">
            <w:pPr>
              <w:rPr>
                <w:rFonts w:ascii="Arial" w:eastAsia="Arial" w:hAnsi="Arial" w:cs="Arial"/>
                <w:sz w:val="17"/>
                <w:szCs w:val="17"/>
              </w:rPr>
            </w:pPr>
            <w:r>
              <w:rPr>
                <w:rFonts w:ascii="Arial" w:eastAsia="Arial" w:hAnsi="Arial" w:cs="Arial"/>
                <w:sz w:val="17"/>
                <w:szCs w:val="17"/>
              </w:rPr>
              <w:t>Sweden</w:t>
            </w:r>
          </w:p>
        </w:tc>
        <w:tc>
          <w:tcPr>
            <w:tcW w:w="665" w:type="dxa"/>
            <w:shd w:val="clear" w:color="auto" w:fill="auto"/>
          </w:tcPr>
          <w:p w14:paraId="38FF0382" w14:textId="77777777" w:rsidR="002C7C52" w:rsidRDefault="00000000">
            <w:pPr>
              <w:rPr>
                <w:rFonts w:ascii="Arial" w:eastAsia="Arial" w:hAnsi="Arial" w:cs="Arial"/>
                <w:sz w:val="17"/>
                <w:szCs w:val="17"/>
              </w:rPr>
            </w:pPr>
            <w:r>
              <w:rPr>
                <w:rFonts w:ascii="Arial" w:eastAsia="Arial" w:hAnsi="Arial" w:cs="Arial"/>
                <w:sz w:val="17"/>
                <w:szCs w:val="17"/>
              </w:rPr>
              <w:t>1973-1995</w:t>
            </w:r>
          </w:p>
        </w:tc>
        <w:tc>
          <w:tcPr>
            <w:tcW w:w="2574" w:type="dxa"/>
            <w:shd w:val="clear" w:color="auto" w:fill="auto"/>
          </w:tcPr>
          <w:p w14:paraId="2A3672D0"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05DF4E36" w14:textId="77777777" w:rsidR="002C7C52" w:rsidRDefault="00000000">
            <w:pPr>
              <w:jc w:val="center"/>
              <w:rPr>
                <w:rFonts w:ascii="Arial" w:eastAsia="Arial" w:hAnsi="Arial" w:cs="Arial"/>
                <w:sz w:val="17"/>
                <w:szCs w:val="17"/>
              </w:rPr>
            </w:pPr>
            <w:r>
              <w:rPr>
                <w:rFonts w:ascii="Arial" w:eastAsia="Arial" w:hAnsi="Arial" w:cs="Arial"/>
                <w:sz w:val="17"/>
                <w:szCs w:val="17"/>
              </w:rPr>
              <w:t>I</w:t>
            </w:r>
          </w:p>
        </w:tc>
        <w:tc>
          <w:tcPr>
            <w:tcW w:w="1107" w:type="dxa"/>
            <w:shd w:val="clear" w:color="auto" w:fill="auto"/>
          </w:tcPr>
          <w:p w14:paraId="62C82D61" w14:textId="77777777" w:rsidR="002C7C52" w:rsidRDefault="00000000">
            <w:pPr>
              <w:jc w:val="center"/>
              <w:rPr>
                <w:rFonts w:ascii="Arial" w:eastAsia="Arial" w:hAnsi="Arial" w:cs="Arial"/>
                <w:sz w:val="17"/>
                <w:szCs w:val="17"/>
              </w:rPr>
            </w:pPr>
            <w:r>
              <w:rPr>
                <w:rFonts w:ascii="Arial" w:eastAsia="Arial" w:hAnsi="Arial" w:cs="Arial"/>
                <w:sz w:val="17"/>
                <w:szCs w:val="17"/>
              </w:rPr>
              <w:t>7,784</w:t>
            </w:r>
          </w:p>
        </w:tc>
        <w:tc>
          <w:tcPr>
            <w:tcW w:w="1717" w:type="dxa"/>
            <w:shd w:val="clear" w:color="auto" w:fill="auto"/>
          </w:tcPr>
          <w:p w14:paraId="3481D22F" w14:textId="77777777" w:rsidR="002C7C52" w:rsidRDefault="00000000">
            <w:pPr>
              <w:jc w:val="center"/>
              <w:rPr>
                <w:rFonts w:ascii="Arial" w:eastAsia="Arial" w:hAnsi="Arial" w:cs="Arial"/>
                <w:sz w:val="17"/>
                <w:szCs w:val="17"/>
              </w:rPr>
            </w:pPr>
            <w:r>
              <w:rPr>
                <w:rFonts w:ascii="Arial" w:eastAsia="Arial" w:hAnsi="Arial" w:cs="Arial"/>
                <w:sz w:val="17"/>
                <w:szCs w:val="17"/>
              </w:rPr>
              <w:t>1,792,216</w:t>
            </w:r>
          </w:p>
        </w:tc>
        <w:tc>
          <w:tcPr>
            <w:tcW w:w="3236" w:type="dxa"/>
            <w:shd w:val="clear" w:color="auto" w:fill="auto"/>
          </w:tcPr>
          <w:p w14:paraId="736916C9" w14:textId="77777777" w:rsidR="002C7C52" w:rsidRDefault="00000000">
            <w:pPr>
              <w:rPr>
                <w:rFonts w:ascii="Arial" w:eastAsia="Arial" w:hAnsi="Arial" w:cs="Arial"/>
                <w:sz w:val="17"/>
                <w:szCs w:val="17"/>
              </w:rPr>
            </w:pPr>
            <w:r>
              <w:rPr>
                <w:rFonts w:ascii="Arial" w:eastAsia="Arial" w:hAnsi="Arial" w:cs="Arial"/>
                <w:sz w:val="17"/>
                <w:szCs w:val="17"/>
              </w:rPr>
              <w:t>Cardiovascular, cerebrovascular</w:t>
            </w:r>
          </w:p>
        </w:tc>
        <w:tc>
          <w:tcPr>
            <w:tcW w:w="644" w:type="dxa"/>
            <w:shd w:val="clear" w:color="auto" w:fill="auto"/>
          </w:tcPr>
          <w:p w14:paraId="219C0253"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2D07BA49" w14:textId="77777777">
        <w:trPr>
          <w:trHeight w:val="20"/>
        </w:trPr>
        <w:tc>
          <w:tcPr>
            <w:tcW w:w="1732" w:type="dxa"/>
            <w:shd w:val="clear" w:color="auto" w:fill="auto"/>
          </w:tcPr>
          <w:p w14:paraId="40C314E1" w14:textId="77777777" w:rsidR="002C7C52" w:rsidRDefault="00000000">
            <w:pPr>
              <w:rPr>
                <w:rFonts w:ascii="Arial" w:eastAsia="Arial" w:hAnsi="Arial" w:cs="Arial"/>
                <w:sz w:val="17"/>
                <w:szCs w:val="17"/>
              </w:rPr>
            </w:pPr>
            <w:r>
              <w:rPr>
                <w:rFonts w:ascii="Arial" w:eastAsia="Arial" w:hAnsi="Arial" w:cs="Arial"/>
                <w:sz w:val="17"/>
                <w:szCs w:val="17"/>
              </w:rPr>
              <w:t>Chen 2021</w:t>
            </w:r>
            <w:hyperlink r:id="rId511">
              <w:r>
                <w:rPr>
                  <w:rFonts w:ascii="Arial" w:eastAsia="Arial" w:hAnsi="Arial" w:cs="Arial"/>
                  <w:sz w:val="17"/>
                  <w:szCs w:val="17"/>
                  <w:vertAlign w:val="superscript"/>
                </w:rPr>
                <w:t>60</w:t>
              </w:r>
            </w:hyperlink>
          </w:p>
        </w:tc>
        <w:tc>
          <w:tcPr>
            <w:tcW w:w="1245" w:type="dxa"/>
            <w:shd w:val="clear" w:color="auto" w:fill="auto"/>
          </w:tcPr>
          <w:p w14:paraId="1704DD13" w14:textId="77777777" w:rsidR="002C7C52" w:rsidRDefault="00000000">
            <w:pPr>
              <w:rPr>
                <w:rFonts w:ascii="Arial" w:eastAsia="Arial" w:hAnsi="Arial" w:cs="Arial"/>
                <w:sz w:val="17"/>
                <w:szCs w:val="17"/>
              </w:rPr>
            </w:pPr>
            <w:r>
              <w:rPr>
                <w:rFonts w:ascii="Arial" w:eastAsia="Arial" w:hAnsi="Arial" w:cs="Arial"/>
                <w:sz w:val="17"/>
                <w:szCs w:val="17"/>
              </w:rPr>
              <w:t>Taiwan</w:t>
            </w:r>
          </w:p>
        </w:tc>
        <w:tc>
          <w:tcPr>
            <w:tcW w:w="665" w:type="dxa"/>
            <w:shd w:val="clear" w:color="auto" w:fill="auto"/>
          </w:tcPr>
          <w:p w14:paraId="30A1D382" w14:textId="77777777" w:rsidR="002C7C52" w:rsidRDefault="00000000">
            <w:pPr>
              <w:rPr>
                <w:rFonts w:ascii="Arial" w:eastAsia="Arial" w:hAnsi="Arial" w:cs="Arial"/>
                <w:sz w:val="17"/>
                <w:szCs w:val="17"/>
              </w:rPr>
            </w:pPr>
            <w:r>
              <w:rPr>
                <w:rFonts w:ascii="Arial" w:eastAsia="Arial" w:hAnsi="Arial" w:cs="Arial"/>
                <w:sz w:val="17"/>
                <w:szCs w:val="17"/>
              </w:rPr>
              <w:t>2001-2016</w:t>
            </w:r>
          </w:p>
        </w:tc>
        <w:tc>
          <w:tcPr>
            <w:tcW w:w="2574" w:type="dxa"/>
            <w:shd w:val="clear" w:color="auto" w:fill="auto"/>
          </w:tcPr>
          <w:p w14:paraId="4B3BDF25"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w:t>
            </w:r>
          </w:p>
        </w:tc>
        <w:tc>
          <w:tcPr>
            <w:tcW w:w="1079" w:type="dxa"/>
            <w:shd w:val="clear" w:color="auto" w:fill="auto"/>
          </w:tcPr>
          <w:p w14:paraId="52EC5BC4"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5089596D" w14:textId="77777777" w:rsidR="002C7C52" w:rsidRDefault="00000000">
            <w:pPr>
              <w:jc w:val="center"/>
              <w:rPr>
                <w:rFonts w:ascii="Arial" w:eastAsia="Arial" w:hAnsi="Arial" w:cs="Arial"/>
                <w:sz w:val="17"/>
                <w:szCs w:val="17"/>
              </w:rPr>
            </w:pPr>
            <w:r>
              <w:rPr>
                <w:rFonts w:ascii="Arial" w:eastAsia="Arial" w:hAnsi="Arial" w:cs="Arial"/>
                <w:sz w:val="17"/>
                <w:szCs w:val="17"/>
              </w:rPr>
              <w:t>170,322</w:t>
            </w:r>
          </w:p>
        </w:tc>
        <w:tc>
          <w:tcPr>
            <w:tcW w:w="1717" w:type="dxa"/>
            <w:shd w:val="clear" w:color="auto" w:fill="auto"/>
          </w:tcPr>
          <w:p w14:paraId="403881AA" w14:textId="77777777" w:rsidR="002C7C52" w:rsidRDefault="00000000">
            <w:pPr>
              <w:jc w:val="center"/>
              <w:rPr>
                <w:rFonts w:ascii="Arial" w:eastAsia="Arial" w:hAnsi="Arial" w:cs="Arial"/>
                <w:sz w:val="17"/>
                <w:szCs w:val="17"/>
              </w:rPr>
            </w:pPr>
            <w:r>
              <w:rPr>
                <w:rFonts w:ascii="Arial" w:eastAsia="Arial" w:hAnsi="Arial" w:cs="Arial"/>
                <w:sz w:val="17"/>
                <w:szCs w:val="17"/>
              </w:rPr>
              <w:t>22,829,678</w:t>
            </w:r>
          </w:p>
        </w:tc>
        <w:tc>
          <w:tcPr>
            <w:tcW w:w="3236" w:type="dxa"/>
            <w:shd w:val="clear" w:color="auto" w:fill="auto"/>
          </w:tcPr>
          <w:p w14:paraId="52D33325"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0B5DEADC"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537108BA" w14:textId="77777777">
        <w:trPr>
          <w:trHeight w:val="20"/>
        </w:trPr>
        <w:tc>
          <w:tcPr>
            <w:tcW w:w="1732" w:type="dxa"/>
            <w:shd w:val="clear" w:color="auto" w:fill="auto"/>
          </w:tcPr>
          <w:p w14:paraId="1C825D7C" w14:textId="77777777" w:rsidR="002C7C52" w:rsidRDefault="00000000">
            <w:pPr>
              <w:rPr>
                <w:rFonts w:ascii="Arial" w:eastAsia="Arial" w:hAnsi="Arial" w:cs="Arial"/>
                <w:sz w:val="17"/>
                <w:szCs w:val="17"/>
              </w:rPr>
            </w:pPr>
            <w:r>
              <w:rPr>
                <w:rFonts w:ascii="Arial" w:eastAsia="Arial" w:hAnsi="Arial" w:cs="Arial"/>
                <w:sz w:val="17"/>
                <w:szCs w:val="17"/>
              </w:rPr>
              <w:t>Hennessy 2002</w:t>
            </w:r>
            <w:hyperlink r:id="rId512">
              <w:r>
                <w:rPr>
                  <w:rFonts w:ascii="Arial" w:eastAsia="Arial" w:hAnsi="Arial" w:cs="Arial"/>
                  <w:sz w:val="17"/>
                  <w:szCs w:val="17"/>
                  <w:vertAlign w:val="superscript"/>
                </w:rPr>
                <w:t>65</w:t>
              </w:r>
            </w:hyperlink>
          </w:p>
        </w:tc>
        <w:tc>
          <w:tcPr>
            <w:tcW w:w="1245" w:type="dxa"/>
            <w:shd w:val="clear" w:color="auto" w:fill="auto"/>
          </w:tcPr>
          <w:p w14:paraId="50492527" w14:textId="77777777" w:rsidR="002C7C52" w:rsidRDefault="00000000">
            <w:pPr>
              <w:rPr>
                <w:rFonts w:ascii="Arial" w:eastAsia="Arial" w:hAnsi="Arial" w:cs="Arial"/>
                <w:sz w:val="17"/>
                <w:szCs w:val="17"/>
              </w:rPr>
            </w:pPr>
            <w:r>
              <w:rPr>
                <w:rFonts w:ascii="Arial" w:eastAsia="Arial" w:hAnsi="Arial" w:cs="Arial"/>
                <w:sz w:val="17"/>
                <w:szCs w:val="17"/>
              </w:rPr>
              <w:t>US</w:t>
            </w:r>
          </w:p>
        </w:tc>
        <w:tc>
          <w:tcPr>
            <w:tcW w:w="665" w:type="dxa"/>
            <w:shd w:val="clear" w:color="auto" w:fill="auto"/>
          </w:tcPr>
          <w:p w14:paraId="21233178" w14:textId="77777777" w:rsidR="002C7C52" w:rsidRDefault="00000000">
            <w:pPr>
              <w:rPr>
                <w:rFonts w:ascii="Arial" w:eastAsia="Arial" w:hAnsi="Arial" w:cs="Arial"/>
                <w:sz w:val="17"/>
                <w:szCs w:val="17"/>
              </w:rPr>
            </w:pPr>
            <w:r>
              <w:rPr>
                <w:rFonts w:ascii="Arial" w:eastAsia="Arial" w:hAnsi="Arial" w:cs="Arial"/>
                <w:sz w:val="17"/>
                <w:szCs w:val="17"/>
              </w:rPr>
              <w:t>1993-1996</w:t>
            </w:r>
          </w:p>
        </w:tc>
        <w:tc>
          <w:tcPr>
            <w:tcW w:w="2574" w:type="dxa"/>
            <w:shd w:val="clear" w:color="auto" w:fill="auto"/>
          </w:tcPr>
          <w:p w14:paraId="5E2D9C70" w14:textId="77777777" w:rsidR="002C7C52" w:rsidRDefault="00000000">
            <w:pPr>
              <w:rPr>
                <w:rFonts w:ascii="Arial" w:eastAsia="Arial" w:hAnsi="Arial" w:cs="Arial"/>
                <w:sz w:val="17"/>
                <w:szCs w:val="17"/>
              </w:rPr>
            </w:pPr>
            <w:r>
              <w:rPr>
                <w:rFonts w:ascii="Arial" w:eastAsia="Arial" w:hAnsi="Arial" w:cs="Arial"/>
                <w:sz w:val="17"/>
                <w:szCs w:val="17"/>
              </w:rPr>
              <w:t>Schizophrenia vs general population; Schizophrenia with different antipsychotic regimens</w:t>
            </w:r>
          </w:p>
        </w:tc>
        <w:tc>
          <w:tcPr>
            <w:tcW w:w="1079" w:type="dxa"/>
            <w:shd w:val="clear" w:color="auto" w:fill="auto"/>
          </w:tcPr>
          <w:p w14:paraId="16D75858"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5E64F1C6" w14:textId="77777777" w:rsidR="002C7C52" w:rsidRDefault="00000000">
            <w:pPr>
              <w:jc w:val="center"/>
              <w:rPr>
                <w:rFonts w:ascii="Arial" w:eastAsia="Arial" w:hAnsi="Arial" w:cs="Arial"/>
                <w:sz w:val="17"/>
                <w:szCs w:val="17"/>
              </w:rPr>
            </w:pPr>
            <w:r>
              <w:rPr>
                <w:rFonts w:ascii="Arial" w:eastAsia="Arial" w:hAnsi="Arial" w:cs="Arial"/>
                <w:sz w:val="17"/>
                <w:szCs w:val="17"/>
              </w:rPr>
              <w:t>136,927</w:t>
            </w:r>
          </w:p>
        </w:tc>
        <w:tc>
          <w:tcPr>
            <w:tcW w:w="1717" w:type="dxa"/>
            <w:shd w:val="clear" w:color="auto" w:fill="auto"/>
          </w:tcPr>
          <w:p w14:paraId="619C0F8C" w14:textId="77777777" w:rsidR="002C7C52" w:rsidRDefault="00000000">
            <w:pPr>
              <w:jc w:val="center"/>
              <w:rPr>
                <w:rFonts w:ascii="Arial" w:eastAsia="Arial" w:hAnsi="Arial" w:cs="Arial"/>
                <w:sz w:val="17"/>
                <w:szCs w:val="17"/>
              </w:rPr>
            </w:pPr>
            <w:r>
              <w:rPr>
                <w:rFonts w:ascii="Arial" w:eastAsia="Arial" w:hAnsi="Arial" w:cs="Arial"/>
                <w:sz w:val="17"/>
                <w:szCs w:val="17"/>
              </w:rPr>
              <w:t>29,086</w:t>
            </w:r>
          </w:p>
        </w:tc>
        <w:tc>
          <w:tcPr>
            <w:tcW w:w="3236" w:type="dxa"/>
            <w:shd w:val="clear" w:color="auto" w:fill="auto"/>
          </w:tcPr>
          <w:p w14:paraId="3B0D46CD"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0761F141" w14:textId="77777777" w:rsidR="002C7C52" w:rsidRDefault="00000000">
            <w:pPr>
              <w:jc w:val="center"/>
              <w:rPr>
                <w:rFonts w:ascii="Arial" w:eastAsia="Arial" w:hAnsi="Arial" w:cs="Arial"/>
                <w:sz w:val="17"/>
                <w:szCs w:val="17"/>
              </w:rPr>
            </w:pPr>
            <w:r>
              <w:rPr>
                <w:rFonts w:ascii="Arial" w:eastAsia="Arial" w:hAnsi="Arial" w:cs="Arial"/>
                <w:sz w:val="17"/>
                <w:szCs w:val="17"/>
              </w:rPr>
              <w:t>7</w:t>
            </w:r>
          </w:p>
        </w:tc>
      </w:tr>
      <w:tr w:rsidR="002C7C52" w14:paraId="5A7B1665" w14:textId="77777777">
        <w:trPr>
          <w:trHeight w:val="20"/>
        </w:trPr>
        <w:tc>
          <w:tcPr>
            <w:tcW w:w="1732" w:type="dxa"/>
            <w:shd w:val="clear" w:color="auto" w:fill="auto"/>
          </w:tcPr>
          <w:p w14:paraId="3268B7AA" w14:textId="77777777" w:rsidR="002C7C52" w:rsidRDefault="00000000">
            <w:pPr>
              <w:rPr>
                <w:rFonts w:ascii="Arial" w:eastAsia="Arial" w:hAnsi="Arial" w:cs="Arial"/>
                <w:sz w:val="17"/>
                <w:szCs w:val="17"/>
              </w:rPr>
            </w:pPr>
            <w:r>
              <w:rPr>
                <w:rFonts w:ascii="Arial" w:eastAsia="Arial" w:hAnsi="Arial" w:cs="Arial"/>
                <w:sz w:val="17"/>
                <w:szCs w:val="17"/>
              </w:rPr>
              <w:t>Attar 2018</w:t>
            </w:r>
            <w:hyperlink r:id="rId513">
              <w:r>
                <w:rPr>
                  <w:rFonts w:ascii="Arial" w:eastAsia="Arial" w:hAnsi="Arial" w:cs="Arial"/>
                  <w:sz w:val="17"/>
                  <w:szCs w:val="17"/>
                  <w:vertAlign w:val="superscript"/>
                </w:rPr>
                <w:t>66</w:t>
              </w:r>
            </w:hyperlink>
          </w:p>
        </w:tc>
        <w:tc>
          <w:tcPr>
            <w:tcW w:w="1245" w:type="dxa"/>
            <w:shd w:val="clear" w:color="auto" w:fill="auto"/>
          </w:tcPr>
          <w:p w14:paraId="765AC467" w14:textId="77777777" w:rsidR="002C7C52" w:rsidRDefault="00000000">
            <w:pPr>
              <w:rPr>
                <w:rFonts w:ascii="Arial" w:eastAsia="Arial" w:hAnsi="Arial" w:cs="Arial"/>
                <w:sz w:val="17"/>
                <w:szCs w:val="17"/>
              </w:rPr>
            </w:pPr>
            <w:r>
              <w:rPr>
                <w:rFonts w:ascii="Arial" w:eastAsia="Arial" w:hAnsi="Arial" w:cs="Arial"/>
                <w:sz w:val="17"/>
                <w:szCs w:val="17"/>
              </w:rPr>
              <w:t>Denmark</w:t>
            </w:r>
          </w:p>
        </w:tc>
        <w:tc>
          <w:tcPr>
            <w:tcW w:w="665" w:type="dxa"/>
            <w:shd w:val="clear" w:color="auto" w:fill="auto"/>
          </w:tcPr>
          <w:p w14:paraId="132DA6D8" w14:textId="77777777" w:rsidR="002C7C52" w:rsidRDefault="00000000">
            <w:pPr>
              <w:rPr>
                <w:rFonts w:ascii="Arial" w:eastAsia="Arial" w:hAnsi="Arial" w:cs="Arial"/>
                <w:sz w:val="17"/>
                <w:szCs w:val="17"/>
              </w:rPr>
            </w:pPr>
            <w:r>
              <w:rPr>
                <w:rFonts w:ascii="Arial" w:eastAsia="Arial" w:hAnsi="Arial" w:cs="Arial"/>
                <w:sz w:val="17"/>
                <w:szCs w:val="17"/>
              </w:rPr>
              <w:t>1995-2013</w:t>
            </w:r>
          </w:p>
        </w:tc>
        <w:tc>
          <w:tcPr>
            <w:tcW w:w="2574" w:type="dxa"/>
            <w:shd w:val="clear" w:color="auto" w:fill="auto"/>
          </w:tcPr>
          <w:p w14:paraId="59667705" w14:textId="77777777" w:rsidR="002C7C52" w:rsidRDefault="00000000">
            <w:pPr>
              <w:rPr>
                <w:rFonts w:ascii="Arial" w:eastAsia="Arial" w:hAnsi="Arial" w:cs="Arial"/>
                <w:sz w:val="17"/>
                <w:szCs w:val="17"/>
              </w:rPr>
            </w:pPr>
            <w:r>
              <w:rPr>
                <w:rFonts w:ascii="Arial" w:eastAsia="Arial" w:hAnsi="Arial" w:cs="Arial"/>
                <w:sz w:val="17"/>
                <w:szCs w:val="17"/>
              </w:rPr>
              <w:t>Schizophrenia vs without schizophrenia matched for comorbid condition</w:t>
            </w:r>
          </w:p>
        </w:tc>
        <w:tc>
          <w:tcPr>
            <w:tcW w:w="1079" w:type="dxa"/>
            <w:shd w:val="clear" w:color="auto" w:fill="auto"/>
          </w:tcPr>
          <w:p w14:paraId="4AF0F0C1"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1850F235" w14:textId="77777777" w:rsidR="002C7C52" w:rsidRDefault="00000000">
            <w:pPr>
              <w:jc w:val="center"/>
              <w:rPr>
                <w:rFonts w:ascii="Arial" w:eastAsia="Arial" w:hAnsi="Arial" w:cs="Arial"/>
                <w:sz w:val="17"/>
                <w:szCs w:val="17"/>
              </w:rPr>
            </w:pPr>
            <w:r>
              <w:rPr>
                <w:rFonts w:ascii="Arial" w:eastAsia="Arial" w:hAnsi="Arial" w:cs="Arial"/>
                <w:sz w:val="17"/>
                <w:szCs w:val="17"/>
              </w:rPr>
              <w:t>726</w:t>
            </w:r>
          </w:p>
        </w:tc>
        <w:tc>
          <w:tcPr>
            <w:tcW w:w="1717" w:type="dxa"/>
            <w:shd w:val="clear" w:color="auto" w:fill="auto"/>
          </w:tcPr>
          <w:p w14:paraId="7468A9C7" w14:textId="77777777" w:rsidR="002C7C52" w:rsidRDefault="00000000">
            <w:pPr>
              <w:jc w:val="center"/>
              <w:rPr>
                <w:rFonts w:ascii="Arial" w:eastAsia="Arial" w:hAnsi="Arial" w:cs="Arial"/>
                <w:sz w:val="17"/>
                <w:szCs w:val="17"/>
              </w:rPr>
            </w:pPr>
            <w:r>
              <w:rPr>
                <w:rFonts w:ascii="Arial" w:eastAsia="Arial" w:hAnsi="Arial" w:cs="Arial"/>
                <w:sz w:val="17"/>
                <w:szCs w:val="17"/>
              </w:rPr>
              <w:t>2,178</w:t>
            </w:r>
          </w:p>
        </w:tc>
        <w:tc>
          <w:tcPr>
            <w:tcW w:w="3236" w:type="dxa"/>
            <w:shd w:val="clear" w:color="auto" w:fill="auto"/>
          </w:tcPr>
          <w:p w14:paraId="6E461EEB"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w:t>
            </w:r>
          </w:p>
        </w:tc>
        <w:tc>
          <w:tcPr>
            <w:tcW w:w="644" w:type="dxa"/>
            <w:shd w:val="clear" w:color="auto" w:fill="auto"/>
          </w:tcPr>
          <w:p w14:paraId="131CFF4E"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55CBB75F" w14:textId="77777777">
        <w:trPr>
          <w:trHeight w:val="20"/>
        </w:trPr>
        <w:tc>
          <w:tcPr>
            <w:tcW w:w="1732" w:type="dxa"/>
            <w:shd w:val="clear" w:color="auto" w:fill="auto"/>
          </w:tcPr>
          <w:p w14:paraId="3F171056" w14:textId="77777777" w:rsidR="002C7C52" w:rsidRDefault="00000000">
            <w:pPr>
              <w:rPr>
                <w:rFonts w:ascii="Arial" w:eastAsia="Arial" w:hAnsi="Arial" w:cs="Arial"/>
                <w:sz w:val="17"/>
                <w:szCs w:val="17"/>
              </w:rPr>
            </w:pPr>
            <w:r>
              <w:rPr>
                <w:rFonts w:ascii="Arial" w:eastAsia="Arial" w:hAnsi="Arial" w:cs="Arial"/>
                <w:sz w:val="17"/>
                <w:szCs w:val="17"/>
              </w:rPr>
              <w:t>Fleetwood 2021</w:t>
            </w:r>
            <w:hyperlink r:id="rId514">
              <w:r>
                <w:rPr>
                  <w:rFonts w:ascii="Arial" w:eastAsia="Arial" w:hAnsi="Arial" w:cs="Arial"/>
                  <w:sz w:val="17"/>
                  <w:szCs w:val="17"/>
                  <w:vertAlign w:val="superscript"/>
                </w:rPr>
                <w:t>67</w:t>
              </w:r>
            </w:hyperlink>
          </w:p>
        </w:tc>
        <w:tc>
          <w:tcPr>
            <w:tcW w:w="1245" w:type="dxa"/>
            <w:shd w:val="clear" w:color="auto" w:fill="auto"/>
          </w:tcPr>
          <w:p w14:paraId="72DA7F71" w14:textId="77777777" w:rsidR="002C7C52" w:rsidRDefault="00000000">
            <w:pPr>
              <w:rPr>
                <w:rFonts w:ascii="Arial" w:eastAsia="Arial" w:hAnsi="Arial" w:cs="Arial"/>
                <w:sz w:val="17"/>
                <w:szCs w:val="17"/>
              </w:rPr>
            </w:pPr>
            <w:r>
              <w:rPr>
                <w:rFonts w:ascii="Arial" w:eastAsia="Arial" w:hAnsi="Arial" w:cs="Arial"/>
                <w:sz w:val="17"/>
                <w:szCs w:val="17"/>
              </w:rPr>
              <w:t>UK</w:t>
            </w:r>
          </w:p>
        </w:tc>
        <w:tc>
          <w:tcPr>
            <w:tcW w:w="665" w:type="dxa"/>
            <w:shd w:val="clear" w:color="auto" w:fill="auto"/>
          </w:tcPr>
          <w:p w14:paraId="435807D7" w14:textId="77777777" w:rsidR="002C7C52" w:rsidRDefault="00000000">
            <w:pPr>
              <w:rPr>
                <w:rFonts w:ascii="Arial" w:eastAsia="Arial" w:hAnsi="Arial" w:cs="Arial"/>
                <w:sz w:val="17"/>
                <w:szCs w:val="17"/>
              </w:rPr>
            </w:pPr>
            <w:r>
              <w:rPr>
                <w:rFonts w:ascii="Arial" w:eastAsia="Arial" w:hAnsi="Arial" w:cs="Arial"/>
                <w:sz w:val="17"/>
                <w:szCs w:val="17"/>
              </w:rPr>
              <w:t>1991-2014</w:t>
            </w:r>
          </w:p>
        </w:tc>
        <w:tc>
          <w:tcPr>
            <w:tcW w:w="2574" w:type="dxa"/>
            <w:shd w:val="clear" w:color="auto" w:fill="auto"/>
          </w:tcPr>
          <w:p w14:paraId="23318B43" w14:textId="77777777" w:rsidR="002C7C52" w:rsidRDefault="00000000">
            <w:pPr>
              <w:rPr>
                <w:rFonts w:ascii="Arial" w:eastAsia="Arial" w:hAnsi="Arial" w:cs="Arial"/>
                <w:sz w:val="17"/>
                <w:szCs w:val="17"/>
              </w:rPr>
            </w:pPr>
            <w:r>
              <w:rPr>
                <w:rFonts w:ascii="Arial" w:eastAsia="Arial" w:hAnsi="Arial" w:cs="Arial"/>
                <w:sz w:val="17"/>
                <w:szCs w:val="17"/>
              </w:rPr>
              <w:t>Schizophrenia vs without schizophrenia matched for comorbid condition</w:t>
            </w:r>
          </w:p>
        </w:tc>
        <w:tc>
          <w:tcPr>
            <w:tcW w:w="1079" w:type="dxa"/>
            <w:shd w:val="clear" w:color="auto" w:fill="auto"/>
          </w:tcPr>
          <w:p w14:paraId="3EB8601B"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424BD2AF" w14:textId="77777777" w:rsidR="002C7C52" w:rsidRDefault="00000000">
            <w:pPr>
              <w:jc w:val="center"/>
              <w:rPr>
                <w:rFonts w:ascii="Arial" w:eastAsia="Arial" w:hAnsi="Arial" w:cs="Arial"/>
                <w:sz w:val="17"/>
                <w:szCs w:val="17"/>
              </w:rPr>
            </w:pPr>
            <w:r>
              <w:rPr>
                <w:rFonts w:ascii="Arial" w:eastAsia="Arial" w:hAnsi="Arial" w:cs="Arial"/>
                <w:sz w:val="17"/>
                <w:szCs w:val="17"/>
              </w:rPr>
              <w:t>923</w:t>
            </w:r>
          </w:p>
        </w:tc>
        <w:tc>
          <w:tcPr>
            <w:tcW w:w="1717" w:type="dxa"/>
            <w:shd w:val="clear" w:color="auto" w:fill="auto"/>
          </w:tcPr>
          <w:p w14:paraId="71DE6C79" w14:textId="77777777" w:rsidR="002C7C52" w:rsidRDefault="00000000">
            <w:pPr>
              <w:jc w:val="center"/>
              <w:rPr>
                <w:rFonts w:ascii="Arial" w:eastAsia="Arial" w:hAnsi="Arial" w:cs="Arial"/>
                <w:sz w:val="17"/>
                <w:szCs w:val="17"/>
              </w:rPr>
            </w:pPr>
            <w:r>
              <w:rPr>
                <w:rFonts w:ascii="Arial" w:eastAsia="Arial" w:hAnsi="Arial" w:cs="Arial"/>
                <w:sz w:val="17"/>
                <w:szCs w:val="17"/>
              </w:rPr>
              <w:t>235,310</w:t>
            </w:r>
          </w:p>
        </w:tc>
        <w:tc>
          <w:tcPr>
            <w:tcW w:w="3236" w:type="dxa"/>
            <w:shd w:val="clear" w:color="auto" w:fill="auto"/>
          </w:tcPr>
          <w:p w14:paraId="7CF4432F"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41C24B33"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DA08F0F" w14:textId="77777777">
        <w:trPr>
          <w:trHeight w:val="20"/>
        </w:trPr>
        <w:tc>
          <w:tcPr>
            <w:tcW w:w="1732" w:type="dxa"/>
            <w:shd w:val="clear" w:color="auto" w:fill="auto"/>
          </w:tcPr>
          <w:p w14:paraId="03469B2C" w14:textId="77777777" w:rsidR="002C7C52" w:rsidRDefault="00000000">
            <w:pPr>
              <w:rPr>
                <w:rFonts w:ascii="Arial" w:eastAsia="Arial" w:hAnsi="Arial" w:cs="Arial"/>
                <w:sz w:val="17"/>
                <w:szCs w:val="17"/>
              </w:rPr>
            </w:pPr>
            <w:r>
              <w:rPr>
                <w:rFonts w:ascii="Arial" w:eastAsia="Arial" w:hAnsi="Arial" w:cs="Arial"/>
                <w:sz w:val="17"/>
                <w:szCs w:val="17"/>
              </w:rPr>
              <w:t>Kang 2011</w:t>
            </w:r>
            <w:hyperlink r:id="rId515">
              <w:r>
                <w:rPr>
                  <w:rFonts w:ascii="Arial" w:eastAsia="Arial" w:hAnsi="Arial" w:cs="Arial"/>
                  <w:sz w:val="17"/>
                  <w:szCs w:val="17"/>
                  <w:vertAlign w:val="superscript"/>
                </w:rPr>
                <w:t>68</w:t>
              </w:r>
            </w:hyperlink>
          </w:p>
        </w:tc>
        <w:tc>
          <w:tcPr>
            <w:tcW w:w="1245" w:type="dxa"/>
            <w:shd w:val="clear" w:color="auto" w:fill="auto"/>
          </w:tcPr>
          <w:p w14:paraId="46BB8A6D" w14:textId="77777777" w:rsidR="002C7C52" w:rsidRDefault="00000000">
            <w:pPr>
              <w:rPr>
                <w:rFonts w:ascii="Arial" w:eastAsia="Arial" w:hAnsi="Arial" w:cs="Arial"/>
                <w:sz w:val="17"/>
                <w:szCs w:val="17"/>
              </w:rPr>
            </w:pPr>
            <w:r>
              <w:rPr>
                <w:rFonts w:ascii="Arial" w:eastAsia="Arial" w:hAnsi="Arial" w:cs="Arial"/>
                <w:sz w:val="17"/>
                <w:szCs w:val="17"/>
              </w:rPr>
              <w:t>Taiwan</w:t>
            </w:r>
          </w:p>
        </w:tc>
        <w:tc>
          <w:tcPr>
            <w:tcW w:w="665" w:type="dxa"/>
            <w:shd w:val="clear" w:color="auto" w:fill="auto"/>
          </w:tcPr>
          <w:p w14:paraId="23BA4E38" w14:textId="77777777" w:rsidR="002C7C52" w:rsidRDefault="00000000">
            <w:pPr>
              <w:rPr>
                <w:rFonts w:ascii="Arial" w:eastAsia="Arial" w:hAnsi="Arial" w:cs="Arial"/>
                <w:sz w:val="17"/>
                <w:szCs w:val="17"/>
              </w:rPr>
            </w:pPr>
            <w:r>
              <w:rPr>
                <w:rFonts w:ascii="Arial" w:eastAsia="Arial" w:hAnsi="Arial" w:cs="Arial"/>
                <w:sz w:val="17"/>
                <w:szCs w:val="17"/>
              </w:rPr>
              <w:t>2002-2004</w:t>
            </w:r>
          </w:p>
        </w:tc>
        <w:tc>
          <w:tcPr>
            <w:tcW w:w="2574" w:type="dxa"/>
            <w:shd w:val="clear" w:color="auto" w:fill="auto"/>
          </w:tcPr>
          <w:p w14:paraId="3D5783EC" w14:textId="77777777" w:rsidR="002C7C52" w:rsidRDefault="00000000">
            <w:pPr>
              <w:rPr>
                <w:rFonts w:ascii="Arial" w:eastAsia="Arial" w:hAnsi="Arial" w:cs="Arial"/>
                <w:sz w:val="17"/>
                <w:szCs w:val="17"/>
              </w:rPr>
            </w:pPr>
            <w:r>
              <w:rPr>
                <w:rFonts w:ascii="Arial" w:eastAsia="Arial" w:hAnsi="Arial" w:cs="Arial"/>
                <w:sz w:val="17"/>
                <w:szCs w:val="17"/>
              </w:rPr>
              <w:t>Schizophrenia vs without schizophrenia matched for comorbid condition</w:t>
            </w:r>
          </w:p>
        </w:tc>
        <w:tc>
          <w:tcPr>
            <w:tcW w:w="1079" w:type="dxa"/>
            <w:shd w:val="clear" w:color="auto" w:fill="auto"/>
          </w:tcPr>
          <w:p w14:paraId="616CDCCF"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285FD681" w14:textId="77777777" w:rsidR="002C7C52" w:rsidRDefault="00000000">
            <w:pPr>
              <w:jc w:val="center"/>
              <w:rPr>
                <w:rFonts w:ascii="Arial" w:eastAsia="Arial" w:hAnsi="Arial" w:cs="Arial"/>
                <w:sz w:val="17"/>
                <w:szCs w:val="17"/>
              </w:rPr>
            </w:pPr>
            <w:r>
              <w:rPr>
                <w:rFonts w:ascii="Arial" w:eastAsia="Arial" w:hAnsi="Arial" w:cs="Arial"/>
                <w:sz w:val="17"/>
                <w:szCs w:val="17"/>
              </w:rPr>
              <w:t>485</w:t>
            </w:r>
          </w:p>
        </w:tc>
        <w:tc>
          <w:tcPr>
            <w:tcW w:w="1717" w:type="dxa"/>
            <w:shd w:val="clear" w:color="auto" w:fill="auto"/>
          </w:tcPr>
          <w:p w14:paraId="7FB4DC84" w14:textId="77777777" w:rsidR="002C7C52" w:rsidRDefault="00000000">
            <w:pPr>
              <w:jc w:val="center"/>
              <w:rPr>
                <w:rFonts w:ascii="Arial" w:eastAsia="Arial" w:hAnsi="Arial" w:cs="Arial"/>
                <w:sz w:val="17"/>
                <w:szCs w:val="17"/>
              </w:rPr>
            </w:pPr>
            <w:r>
              <w:rPr>
                <w:rFonts w:ascii="Arial" w:eastAsia="Arial" w:hAnsi="Arial" w:cs="Arial"/>
                <w:sz w:val="17"/>
                <w:szCs w:val="17"/>
              </w:rPr>
              <w:t>2,910</w:t>
            </w:r>
          </w:p>
        </w:tc>
        <w:tc>
          <w:tcPr>
            <w:tcW w:w="3236" w:type="dxa"/>
            <w:shd w:val="clear" w:color="auto" w:fill="auto"/>
          </w:tcPr>
          <w:p w14:paraId="587CA2FF" w14:textId="77777777" w:rsidR="002C7C52" w:rsidRDefault="00000000">
            <w:pPr>
              <w:rPr>
                <w:rFonts w:ascii="Arial" w:eastAsia="Arial" w:hAnsi="Arial" w:cs="Arial"/>
                <w:sz w:val="17"/>
                <w:szCs w:val="17"/>
              </w:rPr>
            </w:pPr>
            <w:r>
              <w:rPr>
                <w:rFonts w:ascii="Arial" w:eastAsia="Arial" w:hAnsi="Arial" w:cs="Arial"/>
                <w:sz w:val="17"/>
                <w:szCs w:val="17"/>
              </w:rPr>
              <w:t>Cerebrovascular</w:t>
            </w:r>
          </w:p>
        </w:tc>
        <w:tc>
          <w:tcPr>
            <w:tcW w:w="644" w:type="dxa"/>
            <w:shd w:val="clear" w:color="auto" w:fill="auto"/>
          </w:tcPr>
          <w:p w14:paraId="4085F1F8"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0EEBD88" w14:textId="77777777">
        <w:trPr>
          <w:trHeight w:val="20"/>
        </w:trPr>
        <w:tc>
          <w:tcPr>
            <w:tcW w:w="1732" w:type="dxa"/>
            <w:shd w:val="clear" w:color="auto" w:fill="auto"/>
          </w:tcPr>
          <w:p w14:paraId="439D15BB" w14:textId="77777777" w:rsidR="002C7C52" w:rsidRDefault="00000000">
            <w:pPr>
              <w:rPr>
                <w:rFonts w:ascii="Arial" w:eastAsia="Arial" w:hAnsi="Arial" w:cs="Arial"/>
                <w:sz w:val="17"/>
                <w:szCs w:val="17"/>
              </w:rPr>
            </w:pPr>
            <w:r>
              <w:rPr>
                <w:rFonts w:ascii="Arial" w:eastAsia="Arial" w:hAnsi="Arial" w:cs="Arial"/>
                <w:sz w:val="17"/>
                <w:szCs w:val="17"/>
              </w:rPr>
              <w:t>Kapral 2021</w:t>
            </w:r>
            <w:hyperlink r:id="rId516">
              <w:r>
                <w:rPr>
                  <w:rFonts w:ascii="Arial" w:eastAsia="Arial" w:hAnsi="Arial" w:cs="Arial"/>
                  <w:sz w:val="17"/>
                  <w:szCs w:val="17"/>
                  <w:vertAlign w:val="superscript"/>
                </w:rPr>
                <w:t>69</w:t>
              </w:r>
            </w:hyperlink>
          </w:p>
        </w:tc>
        <w:tc>
          <w:tcPr>
            <w:tcW w:w="1245" w:type="dxa"/>
            <w:shd w:val="clear" w:color="auto" w:fill="auto"/>
          </w:tcPr>
          <w:p w14:paraId="7C577455" w14:textId="77777777" w:rsidR="002C7C52" w:rsidRDefault="00000000">
            <w:pPr>
              <w:rPr>
                <w:rFonts w:ascii="Arial" w:eastAsia="Arial" w:hAnsi="Arial" w:cs="Arial"/>
                <w:sz w:val="17"/>
                <w:szCs w:val="17"/>
              </w:rPr>
            </w:pPr>
            <w:r>
              <w:rPr>
                <w:rFonts w:ascii="Arial" w:eastAsia="Arial" w:hAnsi="Arial" w:cs="Arial"/>
                <w:sz w:val="17"/>
                <w:szCs w:val="17"/>
              </w:rPr>
              <w:t>Canada</w:t>
            </w:r>
          </w:p>
        </w:tc>
        <w:tc>
          <w:tcPr>
            <w:tcW w:w="665" w:type="dxa"/>
            <w:shd w:val="clear" w:color="auto" w:fill="auto"/>
          </w:tcPr>
          <w:p w14:paraId="4216D312" w14:textId="77777777" w:rsidR="002C7C52" w:rsidRDefault="00000000">
            <w:pPr>
              <w:rPr>
                <w:rFonts w:ascii="Arial" w:eastAsia="Arial" w:hAnsi="Arial" w:cs="Arial"/>
                <w:sz w:val="17"/>
                <w:szCs w:val="17"/>
              </w:rPr>
            </w:pPr>
            <w:r>
              <w:rPr>
                <w:rFonts w:ascii="Arial" w:eastAsia="Arial" w:hAnsi="Arial" w:cs="Arial"/>
                <w:sz w:val="17"/>
                <w:szCs w:val="17"/>
              </w:rPr>
              <w:t>2002-2012</w:t>
            </w:r>
          </w:p>
        </w:tc>
        <w:tc>
          <w:tcPr>
            <w:tcW w:w="2574" w:type="dxa"/>
            <w:shd w:val="clear" w:color="auto" w:fill="auto"/>
          </w:tcPr>
          <w:p w14:paraId="00AC2C7D" w14:textId="77777777" w:rsidR="002C7C52" w:rsidRDefault="00000000">
            <w:pPr>
              <w:rPr>
                <w:rFonts w:ascii="Arial" w:eastAsia="Arial" w:hAnsi="Arial" w:cs="Arial"/>
                <w:sz w:val="17"/>
                <w:szCs w:val="17"/>
              </w:rPr>
            </w:pPr>
            <w:r>
              <w:rPr>
                <w:rFonts w:ascii="Arial" w:eastAsia="Arial" w:hAnsi="Arial" w:cs="Arial"/>
                <w:sz w:val="17"/>
                <w:szCs w:val="17"/>
              </w:rPr>
              <w:t>Schizophrenia vs without schizophrenia matched for comorbid condition</w:t>
            </w:r>
          </w:p>
        </w:tc>
        <w:tc>
          <w:tcPr>
            <w:tcW w:w="1079" w:type="dxa"/>
            <w:shd w:val="clear" w:color="auto" w:fill="auto"/>
          </w:tcPr>
          <w:p w14:paraId="68336DCE"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18087319" w14:textId="77777777" w:rsidR="002C7C52" w:rsidRDefault="00000000">
            <w:pPr>
              <w:jc w:val="center"/>
              <w:rPr>
                <w:rFonts w:ascii="Arial" w:eastAsia="Arial" w:hAnsi="Arial" w:cs="Arial"/>
                <w:sz w:val="17"/>
                <w:szCs w:val="17"/>
              </w:rPr>
            </w:pPr>
            <w:r>
              <w:rPr>
                <w:rFonts w:ascii="Arial" w:eastAsia="Arial" w:hAnsi="Arial" w:cs="Arial"/>
                <w:sz w:val="17"/>
                <w:szCs w:val="17"/>
              </w:rPr>
              <w:t>612</w:t>
            </w:r>
          </w:p>
        </w:tc>
        <w:tc>
          <w:tcPr>
            <w:tcW w:w="1717" w:type="dxa"/>
            <w:shd w:val="clear" w:color="auto" w:fill="auto"/>
          </w:tcPr>
          <w:p w14:paraId="17343D4F" w14:textId="77777777" w:rsidR="002C7C52" w:rsidRDefault="00000000">
            <w:pPr>
              <w:jc w:val="center"/>
              <w:rPr>
                <w:rFonts w:ascii="Arial" w:eastAsia="Arial" w:hAnsi="Arial" w:cs="Arial"/>
                <w:sz w:val="17"/>
                <w:szCs w:val="17"/>
              </w:rPr>
            </w:pPr>
            <w:r>
              <w:rPr>
                <w:rFonts w:ascii="Arial" w:eastAsia="Arial" w:hAnsi="Arial" w:cs="Arial"/>
                <w:sz w:val="17"/>
                <w:szCs w:val="17"/>
              </w:rPr>
              <w:t>52,473</w:t>
            </w:r>
          </w:p>
        </w:tc>
        <w:tc>
          <w:tcPr>
            <w:tcW w:w="3236" w:type="dxa"/>
            <w:shd w:val="clear" w:color="auto" w:fill="auto"/>
          </w:tcPr>
          <w:p w14:paraId="4A20AE28" w14:textId="77777777" w:rsidR="002C7C52" w:rsidRDefault="00000000">
            <w:pPr>
              <w:rPr>
                <w:rFonts w:ascii="Arial" w:eastAsia="Arial" w:hAnsi="Arial" w:cs="Arial"/>
                <w:sz w:val="17"/>
                <w:szCs w:val="17"/>
              </w:rPr>
            </w:pPr>
            <w:r>
              <w:rPr>
                <w:rFonts w:ascii="Arial" w:eastAsia="Arial" w:hAnsi="Arial" w:cs="Arial"/>
                <w:sz w:val="17"/>
                <w:szCs w:val="17"/>
              </w:rPr>
              <w:t>Cerebrovascular</w:t>
            </w:r>
          </w:p>
        </w:tc>
        <w:tc>
          <w:tcPr>
            <w:tcW w:w="644" w:type="dxa"/>
            <w:shd w:val="clear" w:color="auto" w:fill="auto"/>
          </w:tcPr>
          <w:p w14:paraId="62C5FFAF"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5869E70A" w14:textId="77777777">
        <w:trPr>
          <w:trHeight w:val="20"/>
        </w:trPr>
        <w:tc>
          <w:tcPr>
            <w:tcW w:w="1732" w:type="dxa"/>
            <w:shd w:val="clear" w:color="auto" w:fill="auto"/>
          </w:tcPr>
          <w:p w14:paraId="41E9E5E5" w14:textId="77777777" w:rsidR="002C7C52" w:rsidRDefault="00000000">
            <w:pPr>
              <w:rPr>
                <w:rFonts w:ascii="Arial" w:eastAsia="Arial" w:hAnsi="Arial" w:cs="Arial"/>
                <w:sz w:val="17"/>
                <w:szCs w:val="17"/>
              </w:rPr>
            </w:pPr>
            <w:proofErr w:type="spellStart"/>
            <w:r>
              <w:rPr>
                <w:rFonts w:ascii="Arial" w:eastAsia="Arial" w:hAnsi="Arial" w:cs="Arial"/>
                <w:sz w:val="17"/>
                <w:szCs w:val="17"/>
              </w:rPr>
              <w:lastRenderedPageBreak/>
              <w:t>Kurdyak</w:t>
            </w:r>
            <w:proofErr w:type="spellEnd"/>
            <w:r>
              <w:rPr>
                <w:rFonts w:ascii="Arial" w:eastAsia="Arial" w:hAnsi="Arial" w:cs="Arial"/>
                <w:sz w:val="17"/>
                <w:szCs w:val="17"/>
              </w:rPr>
              <w:t xml:space="preserve"> 2012</w:t>
            </w:r>
            <w:hyperlink r:id="rId517">
              <w:r>
                <w:rPr>
                  <w:rFonts w:ascii="Arial" w:eastAsia="Arial" w:hAnsi="Arial" w:cs="Arial"/>
                  <w:sz w:val="17"/>
                  <w:szCs w:val="17"/>
                  <w:vertAlign w:val="superscript"/>
                </w:rPr>
                <w:t>70</w:t>
              </w:r>
            </w:hyperlink>
          </w:p>
        </w:tc>
        <w:tc>
          <w:tcPr>
            <w:tcW w:w="1245" w:type="dxa"/>
            <w:shd w:val="clear" w:color="auto" w:fill="auto"/>
          </w:tcPr>
          <w:p w14:paraId="452553B7" w14:textId="77777777" w:rsidR="002C7C52" w:rsidRDefault="00000000">
            <w:pPr>
              <w:rPr>
                <w:rFonts w:ascii="Arial" w:eastAsia="Arial" w:hAnsi="Arial" w:cs="Arial"/>
                <w:sz w:val="17"/>
                <w:szCs w:val="17"/>
              </w:rPr>
            </w:pPr>
            <w:r>
              <w:rPr>
                <w:rFonts w:ascii="Arial" w:eastAsia="Arial" w:hAnsi="Arial" w:cs="Arial"/>
                <w:sz w:val="17"/>
                <w:szCs w:val="17"/>
              </w:rPr>
              <w:t>Canada</w:t>
            </w:r>
          </w:p>
        </w:tc>
        <w:tc>
          <w:tcPr>
            <w:tcW w:w="665" w:type="dxa"/>
            <w:shd w:val="clear" w:color="auto" w:fill="auto"/>
          </w:tcPr>
          <w:p w14:paraId="44095EEF" w14:textId="77777777" w:rsidR="002C7C52" w:rsidRDefault="00000000">
            <w:pPr>
              <w:rPr>
                <w:rFonts w:ascii="Arial" w:eastAsia="Arial" w:hAnsi="Arial" w:cs="Arial"/>
                <w:sz w:val="17"/>
                <w:szCs w:val="17"/>
              </w:rPr>
            </w:pPr>
            <w:r>
              <w:rPr>
                <w:rFonts w:ascii="Arial" w:eastAsia="Arial" w:hAnsi="Arial" w:cs="Arial"/>
                <w:sz w:val="17"/>
                <w:szCs w:val="17"/>
              </w:rPr>
              <w:t>2002-2006</w:t>
            </w:r>
          </w:p>
        </w:tc>
        <w:tc>
          <w:tcPr>
            <w:tcW w:w="2574" w:type="dxa"/>
            <w:shd w:val="clear" w:color="auto" w:fill="auto"/>
          </w:tcPr>
          <w:p w14:paraId="368BCD4B" w14:textId="77777777" w:rsidR="002C7C52" w:rsidRDefault="00000000">
            <w:pPr>
              <w:rPr>
                <w:rFonts w:ascii="Arial" w:eastAsia="Arial" w:hAnsi="Arial" w:cs="Arial"/>
                <w:sz w:val="17"/>
                <w:szCs w:val="17"/>
              </w:rPr>
            </w:pPr>
            <w:r>
              <w:rPr>
                <w:rFonts w:ascii="Arial" w:eastAsia="Arial" w:hAnsi="Arial" w:cs="Arial"/>
                <w:sz w:val="17"/>
                <w:szCs w:val="17"/>
              </w:rPr>
              <w:t>Schizophrenia vs without schizophrenia matched for comorbid condition</w:t>
            </w:r>
          </w:p>
        </w:tc>
        <w:tc>
          <w:tcPr>
            <w:tcW w:w="1079" w:type="dxa"/>
            <w:shd w:val="clear" w:color="auto" w:fill="auto"/>
          </w:tcPr>
          <w:p w14:paraId="2C4F8140"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011E4746" w14:textId="77777777" w:rsidR="002C7C52" w:rsidRDefault="00000000">
            <w:pPr>
              <w:jc w:val="center"/>
              <w:rPr>
                <w:rFonts w:ascii="Arial" w:eastAsia="Arial" w:hAnsi="Arial" w:cs="Arial"/>
                <w:sz w:val="17"/>
                <w:szCs w:val="17"/>
              </w:rPr>
            </w:pPr>
            <w:r>
              <w:rPr>
                <w:rFonts w:ascii="Arial" w:eastAsia="Arial" w:hAnsi="Arial" w:cs="Arial"/>
                <w:sz w:val="17"/>
                <w:szCs w:val="17"/>
              </w:rPr>
              <w:t>842</w:t>
            </w:r>
          </w:p>
        </w:tc>
        <w:tc>
          <w:tcPr>
            <w:tcW w:w="1717" w:type="dxa"/>
            <w:shd w:val="clear" w:color="auto" w:fill="auto"/>
          </w:tcPr>
          <w:p w14:paraId="01A105CD" w14:textId="77777777" w:rsidR="002C7C52" w:rsidRDefault="00000000">
            <w:pPr>
              <w:jc w:val="center"/>
              <w:rPr>
                <w:rFonts w:ascii="Arial" w:eastAsia="Arial" w:hAnsi="Arial" w:cs="Arial"/>
                <w:sz w:val="17"/>
                <w:szCs w:val="17"/>
              </w:rPr>
            </w:pPr>
            <w:r>
              <w:rPr>
                <w:rFonts w:ascii="Arial" w:eastAsia="Arial" w:hAnsi="Arial" w:cs="Arial"/>
                <w:sz w:val="17"/>
                <w:szCs w:val="17"/>
              </w:rPr>
              <w:t>70,826</w:t>
            </w:r>
          </w:p>
        </w:tc>
        <w:tc>
          <w:tcPr>
            <w:tcW w:w="3236" w:type="dxa"/>
            <w:shd w:val="clear" w:color="auto" w:fill="auto"/>
          </w:tcPr>
          <w:p w14:paraId="196833E3"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4D9B4319"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554536F9" w14:textId="77777777">
        <w:trPr>
          <w:trHeight w:val="20"/>
        </w:trPr>
        <w:tc>
          <w:tcPr>
            <w:tcW w:w="1732" w:type="dxa"/>
            <w:shd w:val="clear" w:color="auto" w:fill="auto"/>
          </w:tcPr>
          <w:p w14:paraId="71D161C4" w14:textId="77777777" w:rsidR="002C7C52" w:rsidRDefault="00000000">
            <w:pPr>
              <w:rPr>
                <w:rFonts w:ascii="Arial" w:eastAsia="Arial" w:hAnsi="Arial" w:cs="Arial"/>
                <w:sz w:val="17"/>
                <w:szCs w:val="17"/>
              </w:rPr>
            </w:pPr>
            <w:r>
              <w:rPr>
                <w:rFonts w:ascii="Arial" w:eastAsia="Arial" w:hAnsi="Arial" w:cs="Arial"/>
                <w:sz w:val="17"/>
                <w:szCs w:val="17"/>
              </w:rPr>
              <w:t>Mohamed 2019</w:t>
            </w:r>
            <w:hyperlink r:id="rId518">
              <w:r>
                <w:rPr>
                  <w:rFonts w:ascii="Arial" w:eastAsia="Arial" w:hAnsi="Arial" w:cs="Arial"/>
                  <w:sz w:val="17"/>
                  <w:szCs w:val="17"/>
                  <w:vertAlign w:val="superscript"/>
                </w:rPr>
                <w:t>71</w:t>
              </w:r>
            </w:hyperlink>
          </w:p>
        </w:tc>
        <w:tc>
          <w:tcPr>
            <w:tcW w:w="1245" w:type="dxa"/>
            <w:shd w:val="clear" w:color="auto" w:fill="auto"/>
          </w:tcPr>
          <w:p w14:paraId="08A09511" w14:textId="77777777" w:rsidR="002C7C52" w:rsidRDefault="00000000">
            <w:pPr>
              <w:rPr>
                <w:rFonts w:ascii="Arial" w:eastAsia="Arial" w:hAnsi="Arial" w:cs="Arial"/>
                <w:sz w:val="17"/>
                <w:szCs w:val="17"/>
              </w:rPr>
            </w:pPr>
            <w:r>
              <w:rPr>
                <w:rFonts w:ascii="Arial" w:eastAsia="Arial" w:hAnsi="Arial" w:cs="Arial"/>
                <w:sz w:val="17"/>
                <w:szCs w:val="17"/>
              </w:rPr>
              <w:t>US</w:t>
            </w:r>
          </w:p>
        </w:tc>
        <w:tc>
          <w:tcPr>
            <w:tcW w:w="665" w:type="dxa"/>
            <w:shd w:val="clear" w:color="auto" w:fill="auto"/>
          </w:tcPr>
          <w:p w14:paraId="13836034" w14:textId="77777777" w:rsidR="002C7C52" w:rsidRDefault="00000000">
            <w:pPr>
              <w:rPr>
                <w:rFonts w:ascii="Arial" w:eastAsia="Arial" w:hAnsi="Arial" w:cs="Arial"/>
                <w:sz w:val="17"/>
                <w:szCs w:val="17"/>
              </w:rPr>
            </w:pPr>
            <w:r>
              <w:rPr>
                <w:rFonts w:ascii="Arial" w:eastAsia="Arial" w:hAnsi="Arial" w:cs="Arial"/>
                <w:sz w:val="17"/>
                <w:szCs w:val="17"/>
              </w:rPr>
              <w:t>2004-2014</w:t>
            </w:r>
          </w:p>
        </w:tc>
        <w:tc>
          <w:tcPr>
            <w:tcW w:w="2574" w:type="dxa"/>
            <w:shd w:val="clear" w:color="auto" w:fill="auto"/>
          </w:tcPr>
          <w:p w14:paraId="320E791E" w14:textId="77777777" w:rsidR="002C7C52" w:rsidRDefault="00000000">
            <w:pPr>
              <w:rPr>
                <w:rFonts w:ascii="Arial" w:eastAsia="Arial" w:hAnsi="Arial" w:cs="Arial"/>
                <w:sz w:val="17"/>
                <w:szCs w:val="17"/>
              </w:rPr>
            </w:pPr>
            <w:r>
              <w:rPr>
                <w:rFonts w:ascii="Arial" w:eastAsia="Arial" w:hAnsi="Arial" w:cs="Arial"/>
                <w:sz w:val="17"/>
                <w:szCs w:val="17"/>
              </w:rPr>
              <w:t>Schizophrenia vs without schizophrenia matched for comorbid condition</w:t>
            </w:r>
          </w:p>
        </w:tc>
        <w:tc>
          <w:tcPr>
            <w:tcW w:w="1079" w:type="dxa"/>
            <w:shd w:val="clear" w:color="auto" w:fill="auto"/>
          </w:tcPr>
          <w:p w14:paraId="70493FA6"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451BB5A5" w14:textId="77777777" w:rsidR="002C7C52" w:rsidRDefault="00000000">
            <w:pPr>
              <w:jc w:val="center"/>
              <w:rPr>
                <w:rFonts w:ascii="Arial" w:eastAsia="Arial" w:hAnsi="Arial" w:cs="Arial"/>
                <w:sz w:val="17"/>
                <w:szCs w:val="17"/>
              </w:rPr>
            </w:pPr>
            <w:r>
              <w:rPr>
                <w:rFonts w:ascii="Arial" w:eastAsia="Arial" w:hAnsi="Arial" w:cs="Arial"/>
                <w:sz w:val="17"/>
                <w:szCs w:val="17"/>
              </w:rPr>
              <w:t>23,582</w:t>
            </w:r>
          </w:p>
        </w:tc>
        <w:tc>
          <w:tcPr>
            <w:tcW w:w="1717" w:type="dxa"/>
            <w:shd w:val="clear" w:color="auto" w:fill="auto"/>
          </w:tcPr>
          <w:p w14:paraId="53145BF9" w14:textId="77777777" w:rsidR="002C7C52" w:rsidRDefault="00000000">
            <w:pPr>
              <w:jc w:val="center"/>
              <w:rPr>
                <w:rFonts w:ascii="Arial" w:eastAsia="Arial" w:hAnsi="Arial" w:cs="Arial"/>
                <w:sz w:val="17"/>
                <w:szCs w:val="17"/>
              </w:rPr>
            </w:pPr>
            <w:r>
              <w:rPr>
                <w:rFonts w:ascii="Arial" w:eastAsia="Arial" w:hAnsi="Arial" w:cs="Arial"/>
                <w:sz w:val="17"/>
                <w:szCs w:val="17"/>
              </w:rPr>
              <w:t>6,322,796</w:t>
            </w:r>
          </w:p>
        </w:tc>
        <w:tc>
          <w:tcPr>
            <w:tcW w:w="3236" w:type="dxa"/>
            <w:shd w:val="clear" w:color="auto" w:fill="auto"/>
          </w:tcPr>
          <w:p w14:paraId="4F1941EA"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w:t>
            </w:r>
          </w:p>
        </w:tc>
        <w:tc>
          <w:tcPr>
            <w:tcW w:w="644" w:type="dxa"/>
            <w:shd w:val="clear" w:color="auto" w:fill="auto"/>
          </w:tcPr>
          <w:p w14:paraId="17027B69"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0229F44D" w14:textId="77777777">
        <w:trPr>
          <w:trHeight w:val="20"/>
        </w:trPr>
        <w:tc>
          <w:tcPr>
            <w:tcW w:w="1732" w:type="dxa"/>
            <w:shd w:val="clear" w:color="auto" w:fill="auto"/>
          </w:tcPr>
          <w:p w14:paraId="5B5AC167" w14:textId="77777777" w:rsidR="002C7C52" w:rsidRDefault="00000000">
            <w:pPr>
              <w:rPr>
                <w:rFonts w:ascii="Arial" w:eastAsia="Arial" w:hAnsi="Arial" w:cs="Arial"/>
                <w:sz w:val="17"/>
                <w:szCs w:val="17"/>
              </w:rPr>
            </w:pPr>
            <w:r>
              <w:rPr>
                <w:rFonts w:ascii="Arial" w:eastAsia="Arial" w:hAnsi="Arial" w:cs="Arial"/>
                <w:sz w:val="17"/>
                <w:szCs w:val="17"/>
              </w:rPr>
              <w:t>Sogaard 2017</w:t>
            </w:r>
            <w:hyperlink r:id="rId519">
              <w:r>
                <w:rPr>
                  <w:rFonts w:ascii="Arial" w:eastAsia="Arial" w:hAnsi="Arial" w:cs="Arial"/>
                  <w:sz w:val="17"/>
                  <w:szCs w:val="17"/>
                  <w:vertAlign w:val="superscript"/>
                </w:rPr>
                <w:t>72</w:t>
              </w:r>
            </w:hyperlink>
          </w:p>
        </w:tc>
        <w:tc>
          <w:tcPr>
            <w:tcW w:w="1245" w:type="dxa"/>
            <w:shd w:val="clear" w:color="auto" w:fill="auto"/>
          </w:tcPr>
          <w:p w14:paraId="43BA692E" w14:textId="77777777" w:rsidR="002C7C52" w:rsidRDefault="00000000">
            <w:pPr>
              <w:rPr>
                <w:rFonts w:ascii="Arial" w:eastAsia="Arial" w:hAnsi="Arial" w:cs="Arial"/>
                <w:sz w:val="17"/>
                <w:szCs w:val="17"/>
              </w:rPr>
            </w:pPr>
            <w:r>
              <w:rPr>
                <w:rFonts w:ascii="Arial" w:eastAsia="Arial" w:hAnsi="Arial" w:cs="Arial"/>
                <w:sz w:val="17"/>
                <w:szCs w:val="17"/>
              </w:rPr>
              <w:t>Denmark</w:t>
            </w:r>
          </w:p>
        </w:tc>
        <w:tc>
          <w:tcPr>
            <w:tcW w:w="665" w:type="dxa"/>
            <w:shd w:val="clear" w:color="auto" w:fill="auto"/>
          </w:tcPr>
          <w:p w14:paraId="6161DE9A" w14:textId="77777777" w:rsidR="002C7C52" w:rsidRDefault="00000000">
            <w:pPr>
              <w:rPr>
                <w:rFonts w:ascii="Arial" w:eastAsia="Arial" w:hAnsi="Arial" w:cs="Arial"/>
                <w:sz w:val="17"/>
                <w:szCs w:val="17"/>
              </w:rPr>
            </w:pPr>
            <w:r>
              <w:rPr>
                <w:rFonts w:ascii="Arial" w:eastAsia="Arial" w:hAnsi="Arial" w:cs="Arial"/>
                <w:sz w:val="17"/>
                <w:szCs w:val="17"/>
              </w:rPr>
              <w:t>2000-2015</w:t>
            </w:r>
          </w:p>
        </w:tc>
        <w:tc>
          <w:tcPr>
            <w:tcW w:w="2574" w:type="dxa"/>
            <w:shd w:val="clear" w:color="auto" w:fill="auto"/>
          </w:tcPr>
          <w:p w14:paraId="02A5B26F" w14:textId="77777777" w:rsidR="002C7C52" w:rsidRDefault="00000000">
            <w:pPr>
              <w:rPr>
                <w:rFonts w:ascii="Arial" w:eastAsia="Arial" w:hAnsi="Arial" w:cs="Arial"/>
                <w:sz w:val="17"/>
                <w:szCs w:val="17"/>
              </w:rPr>
            </w:pPr>
            <w:r>
              <w:rPr>
                <w:rFonts w:ascii="Arial" w:eastAsia="Arial" w:hAnsi="Arial" w:cs="Arial"/>
                <w:sz w:val="17"/>
                <w:szCs w:val="17"/>
              </w:rPr>
              <w:t>Schizophrenia vs without schizophrenia matched for comorbid condition</w:t>
            </w:r>
          </w:p>
        </w:tc>
        <w:tc>
          <w:tcPr>
            <w:tcW w:w="1079" w:type="dxa"/>
            <w:shd w:val="clear" w:color="auto" w:fill="auto"/>
          </w:tcPr>
          <w:p w14:paraId="29BB02CC"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066727FA" w14:textId="77777777" w:rsidR="002C7C52" w:rsidRDefault="00000000">
            <w:pPr>
              <w:jc w:val="center"/>
              <w:rPr>
                <w:rFonts w:ascii="Arial" w:eastAsia="Arial" w:hAnsi="Arial" w:cs="Arial"/>
                <w:sz w:val="17"/>
                <w:szCs w:val="17"/>
              </w:rPr>
            </w:pPr>
            <w:r>
              <w:rPr>
                <w:rFonts w:ascii="Arial" w:eastAsia="Arial" w:hAnsi="Arial" w:cs="Arial"/>
                <w:sz w:val="17"/>
                <w:szCs w:val="17"/>
              </w:rPr>
              <w:t>534</w:t>
            </w:r>
          </w:p>
        </w:tc>
        <w:tc>
          <w:tcPr>
            <w:tcW w:w="1717" w:type="dxa"/>
            <w:shd w:val="clear" w:color="auto" w:fill="auto"/>
          </w:tcPr>
          <w:p w14:paraId="3E756076" w14:textId="77777777" w:rsidR="002C7C52" w:rsidRDefault="00000000">
            <w:pPr>
              <w:jc w:val="center"/>
              <w:rPr>
                <w:rFonts w:ascii="Arial" w:eastAsia="Arial" w:hAnsi="Arial" w:cs="Arial"/>
                <w:sz w:val="17"/>
                <w:szCs w:val="17"/>
              </w:rPr>
            </w:pPr>
            <w:r>
              <w:rPr>
                <w:rFonts w:ascii="Arial" w:eastAsia="Arial" w:hAnsi="Arial" w:cs="Arial"/>
                <w:sz w:val="17"/>
                <w:szCs w:val="17"/>
              </w:rPr>
              <w:t>2,552,772</w:t>
            </w:r>
          </w:p>
        </w:tc>
        <w:tc>
          <w:tcPr>
            <w:tcW w:w="3236" w:type="dxa"/>
            <w:shd w:val="clear" w:color="auto" w:fill="auto"/>
          </w:tcPr>
          <w:p w14:paraId="38026303"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4E9D4341"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0A1852B2" w14:textId="77777777">
        <w:trPr>
          <w:trHeight w:val="20"/>
        </w:trPr>
        <w:tc>
          <w:tcPr>
            <w:tcW w:w="1732" w:type="dxa"/>
            <w:shd w:val="clear" w:color="auto" w:fill="auto"/>
          </w:tcPr>
          <w:p w14:paraId="1E8DDFBA" w14:textId="77777777" w:rsidR="002C7C52" w:rsidRDefault="00000000">
            <w:pPr>
              <w:rPr>
                <w:rFonts w:ascii="Arial" w:eastAsia="Arial" w:hAnsi="Arial" w:cs="Arial"/>
                <w:sz w:val="17"/>
                <w:szCs w:val="17"/>
              </w:rPr>
            </w:pPr>
            <w:r>
              <w:rPr>
                <w:rFonts w:ascii="Arial" w:eastAsia="Arial" w:hAnsi="Arial" w:cs="Arial"/>
                <w:sz w:val="17"/>
                <w:szCs w:val="17"/>
              </w:rPr>
              <w:t>Kiviniemi 2013</w:t>
            </w:r>
            <w:hyperlink r:id="rId520">
              <w:r>
                <w:rPr>
                  <w:rFonts w:ascii="Arial" w:eastAsia="Arial" w:hAnsi="Arial" w:cs="Arial"/>
                  <w:sz w:val="17"/>
                  <w:szCs w:val="17"/>
                  <w:vertAlign w:val="superscript"/>
                </w:rPr>
                <w:t>17</w:t>
              </w:r>
            </w:hyperlink>
          </w:p>
        </w:tc>
        <w:tc>
          <w:tcPr>
            <w:tcW w:w="1245" w:type="dxa"/>
            <w:shd w:val="clear" w:color="auto" w:fill="auto"/>
          </w:tcPr>
          <w:p w14:paraId="43CCAD6D" w14:textId="77777777" w:rsidR="002C7C52" w:rsidRDefault="00000000">
            <w:pPr>
              <w:rPr>
                <w:rFonts w:ascii="Arial" w:eastAsia="Arial" w:hAnsi="Arial" w:cs="Arial"/>
                <w:sz w:val="17"/>
                <w:szCs w:val="17"/>
              </w:rPr>
            </w:pPr>
            <w:r>
              <w:rPr>
                <w:rFonts w:ascii="Arial" w:eastAsia="Arial" w:hAnsi="Arial" w:cs="Arial"/>
                <w:sz w:val="17"/>
                <w:szCs w:val="17"/>
              </w:rPr>
              <w:t>Finland</w:t>
            </w:r>
          </w:p>
        </w:tc>
        <w:tc>
          <w:tcPr>
            <w:tcW w:w="665" w:type="dxa"/>
            <w:shd w:val="clear" w:color="auto" w:fill="auto"/>
          </w:tcPr>
          <w:p w14:paraId="1E260AB0" w14:textId="77777777" w:rsidR="002C7C52" w:rsidRDefault="00000000">
            <w:pPr>
              <w:rPr>
                <w:rFonts w:ascii="Arial" w:eastAsia="Arial" w:hAnsi="Arial" w:cs="Arial"/>
                <w:sz w:val="17"/>
                <w:szCs w:val="17"/>
              </w:rPr>
            </w:pPr>
            <w:r>
              <w:rPr>
                <w:rFonts w:ascii="Arial" w:eastAsia="Arial" w:hAnsi="Arial" w:cs="Arial"/>
                <w:sz w:val="17"/>
                <w:szCs w:val="17"/>
              </w:rPr>
              <w:t>1998-2003</w:t>
            </w:r>
          </w:p>
        </w:tc>
        <w:tc>
          <w:tcPr>
            <w:tcW w:w="2574" w:type="dxa"/>
            <w:shd w:val="clear" w:color="auto" w:fill="auto"/>
          </w:tcPr>
          <w:p w14:paraId="3474BE7B" w14:textId="77777777" w:rsidR="002C7C52" w:rsidRDefault="00000000">
            <w:pPr>
              <w:rPr>
                <w:rFonts w:ascii="Arial" w:eastAsia="Arial" w:hAnsi="Arial" w:cs="Arial"/>
                <w:sz w:val="17"/>
                <w:szCs w:val="17"/>
              </w:rPr>
            </w:pPr>
            <w:r>
              <w:rPr>
                <w:rFonts w:ascii="Arial" w:eastAsia="Arial" w:hAnsi="Arial" w:cs="Arial"/>
                <w:sz w:val="17"/>
                <w:szCs w:val="17"/>
              </w:rPr>
              <w:t>Schizophrenia treated with antipsychotics vs not treated</w:t>
            </w:r>
          </w:p>
        </w:tc>
        <w:tc>
          <w:tcPr>
            <w:tcW w:w="1079" w:type="dxa"/>
            <w:shd w:val="clear" w:color="auto" w:fill="auto"/>
          </w:tcPr>
          <w:p w14:paraId="7DBC4587" w14:textId="77777777" w:rsidR="002C7C52" w:rsidRDefault="00000000">
            <w:pPr>
              <w:jc w:val="center"/>
              <w:rPr>
                <w:rFonts w:ascii="Arial" w:eastAsia="Arial" w:hAnsi="Arial" w:cs="Arial"/>
                <w:sz w:val="17"/>
                <w:szCs w:val="17"/>
              </w:rPr>
            </w:pPr>
            <w:r>
              <w:rPr>
                <w:rFonts w:ascii="Arial" w:eastAsia="Arial" w:hAnsi="Arial" w:cs="Arial"/>
                <w:sz w:val="17"/>
                <w:szCs w:val="17"/>
              </w:rPr>
              <w:t>I</w:t>
            </w:r>
          </w:p>
        </w:tc>
        <w:tc>
          <w:tcPr>
            <w:tcW w:w="1107" w:type="dxa"/>
            <w:shd w:val="clear" w:color="auto" w:fill="auto"/>
          </w:tcPr>
          <w:p w14:paraId="3AC44BDF" w14:textId="77777777" w:rsidR="002C7C52" w:rsidRDefault="00000000">
            <w:pPr>
              <w:jc w:val="center"/>
              <w:rPr>
                <w:rFonts w:ascii="Arial" w:eastAsia="Arial" w:hAnsi="Arial" w:cs="Arial"/>
                <w:sz w:val="17"/>
                <w:szCs w:val="17"/>
              </w:rPr>
            </w:pPr>
            <w:r>
              <w:rPr>
                <w:rFonts w:ascii="Arial" w:eastAsia="Arial" w:hAnsi="Arial" w:cs="Arial"/>
                <w:sz w:val="17"/>
                <w:szCs w:val="17"/>
              </w:rPr>
              <w:t>5,266</w:t>
            </w:r>
          </w:p>
        </w:tc>
        <w:tc>
          <w:tcPr>
            <w:tcW w:w="1717" w:type="dxa"/>
            <w:shd w:val="clear" w:color="auto" w:fill="auto"/>
          </w:tcPr>
          <w:p w14:paraId="179F7F5C" w14:textId="77777777" w:rsidR="002C7C52" w:rsidRDefault="00000000">
            <w:pPr>
              <w:jc w:val="center"/>
              <w:rPr>
                <w:rFonts w:ascii="Arial" w:eastAsia="Arial" w:hAnsi="Arial" w:cs="Arial"/>
                <w:sz w:val="17"/>
                <w:szCs w:val="17"/>
              </w:rPr>
            </w:pPr>
            <w:r>
              <w:rPr>
                <w:rFonts w:ascii="Arial" w:eastAsia="Arial" w:hAnsi="Arial" w:cs="Arial"/>
                <w:sz w:val="17"/>
                <w:szCs w:val="17"/>
              </w:rPr>
              <w:t>6,713</w:t>
            </w:r>
          </w:p>
        </w:tc>
        <w:tc>
          <w:tcPr>
            <w:tcW w:w="3236" w:type="dxa"/>
            <w:shd w:val="clear" w:color="auto" w:fill="auto"/>
          </w:tcPr>
          <w:p w14:paraId="5CE59BA0"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6F903398"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119ACA7D" w14:textId="77777777">
        <w:trPr>
          <w:trHeight w:val="20"/>
        </w:trPr>
        <w:tc>
          <w:tcPr>
            <w:tcW w:w="1732" w:type="dxa"/>
            <w:shd w:val="clear" w:color="auto" w:fill="auto"/>
          </w:tcPr>
          <w:p w14:paraId="62292F88" w14:textId="77777777" w:rsidR="002C7C52" w:rsidRDefault="00000000">
            <w:pPr>
              <w:rPr>
                <w:rFonts w:ascii="Arial" w:eastAsia="Arial" w:hAnsi="Arial" w:cs="Arial"/>
                <w:sz w:val="17"/>
                <w:szCs w:val="17"/>
              </w:rPr>
            </w:pPr>
            <w:r>
              <w:rPr>
                <w:rFonts w:ascii="Arial" w:eastAsia="Arial" w:hAnsi="Arial" w:cs="Arial"/>
                <w:sz w:val="17"/>
                <w:szCs w:val="17"/>
              </w:rPr>
              <w:t>Oh 2021</w:t>
            </w:r>
            <w:hyperlink r:id="rId521">
              <w:r>
                <w:rPr>
                  <w:rFonts w:ascii="Arial" w:eastAsia="Arial" w:hAnsi="Arial" w:cs="Arial"/>
                  <w:sz w:val="17"/>
                  <w:szCs w:val="17"/>
                  <w:vertAlign w:val="superscript"/>
                </w:rPr>
                <w:t>16</w:t>
              </w:r>
            </w:hyperlink>
          </w:p>
        </w:tc>
        <w:tc>
          <w:tcPr>
            <w:tcW w:w="1245" w:type="dxa"/>
            <w:shd w:val="clear" w:color="auto" w:fill="auto"/>
          </w:tcPr>
          <w:p w14:paraId="61116F70" w14:textId="77777777" w:rsidR="002C7C52" w:rsidRDefault="00000000">
            <w:pPr>
              <w:rPr>
                <w:rFonts w:ascii="Arial" w:eastAsia="Arial" w:hAnsi="Arial" w:cs="Arial"/>
                <w:sz w:val="17"/>
                <w:szCs w:val="17"/>
              </w:rPr>
            </w:pPr>
            <w:r>
              <w:rPr>
                <w:rFonts w:ascii="Arial" w:eastAsia="Arial" w:hAnsi="Arial" w:cs="Arial"/>
                <w:sz w:val="17"/>
                <w:szCs w:val="17"/>
              </w:rPr>
              <w:t>Korea</w:t>
            </w:r>
          </w:p>
        </w:tc>
        <w:tc>
          <w:tcPr>
            <w:tcW w:w="665" w:type="dxa"/>
            <w:shd w:val="clear" w:color="auto" w:fill="auto"/>
          </w:tcPr>
          <w:p w14:paraId="74ECFF44" w14:textId="77777777" w:rsidR="002C7C52" w:rsidRDefault="00000000">
            <w:pPr>
              <w:rPr>
                <w:rFonts w:ascii="Arial" w:eastAsia="Arial" w:hAnsi="Arial" w:cs="Arial"/>
                <w:sz w:val="17"/>
                <w:szCs w:val="17"/>
              </w:rPr>
            </w:pPr>
            <w:r>
              <w:rPr>
                <w:rFonts w:ascii="Arial" w:eastAsia="Arial" w:hAnsi="Arial" w:cs="Arial"/>
                <w:sz w:val="17"/>
                <w:szCs w:val="17"/>
              </w:rPr>
              <w:t>2003-2017</w:t>
            </w:r>
          </w:p>
        </w:tc>
        <w:tc>
          <w:tcPr>
            <w:tcW w:w="2574" w:type="dxa"/>
            <w:shd w:val="clear" w:color="auto" w:fill="auto"/>
          </w:tcPr>
          <w:p w14:paraId="4309BCE7" w14:textId="77777777" w:rsidR="002C7C52" w:rsidRDefault="00000000">
            <w:pPr>
              <w:rPr>
                <w:rFonts w:ascii="Arial" w:eastAsia="Arial" w:hAnsi="Arial" w:cs="Arial"/>
                <w:sz w:val="17"/>
                <w:szCs w:val="17"/>
              </w:rPr>
            </w:pPr>
            <w:r>
              <w:rPr>
                <w:rFonts w:ascii="Arial" w:eastAsia="Arial" w:hAnsi="Arial" w:cs="Arial"/>
                <w:sz w:val="17"/>
                <w:szCs w:val="17"/>
              </w:rPr>
              <w:t>Schizophrenia treated with antipsychotics vs not treated</w:t>
            </w:r>
          </w:p>
        </w:tc>
        <w:tc>
          <w:tcPr>
            <w:tcW w:w="1079" w:type="dxa"/>
            <w:shd w:val="clear" w:color="auto" w:fill="auto"/>
          </w:tcPr>
          <w:p w14:paraId="67A0C4A7"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1DA53999" w14:textId="77777777" w:rsidR="002C7C52" w:rsidRDefault="00000000">
            <w:pPr>
              <w:jc w:val="center"/>
              <w:rPr>
                <w:rFonts w:ascii="Arial" w:eastAsia="Arial" w:hAnsi="Arial" w:cs="Arial"/>
                <w:sz w:val="17"/>
                <w:szCs w:val="17"/>
              </w:rPr>
            </w:pPr>
            <w:r>
              <w:rPr>
                <w:rFonts w:ascii="Arial" w:eastAsia="Arial" w:hAnsi="Arial" w:cs="Arial"/>
                <w:sz w:val="17"/>
                <w:szCs w:val="17"/>
              </w:rPr>
              <w:t>77,139</w:t>
            </w:r>
          </w:p>
        </w:tc>
        <w:tc>
          <w:tcPr>
            <w:tcW w:w="1717" w:type="dxa"/>
            <w:shd w:val="clear" w:color="auto" w:fill="auto"/>
          </w:tcPr>
          <w:p w14:paraId="669F70E1" w14:textId="77777777" w:rsidR="002C7C52" w:rsidRDefault="00000000">
            <w:pPr>
              <w:jc w:val="center"/>
              <w:rPr>
                <w:rFonts w:ascii="Arial" w:eastAsia="Arial" w:hAnsi="Arial" w:cs="Arial"/>
                <w:sz w:val="17"/>
                <w:szCs w:val="17"/>
              </w:rPr>
            </w:pPr>
            <w:r>
              <w:rPr>
                <w:rFonts w:ascii="Arial" w:eastAsia="Arial" w:hAnsi="Arial" w:cs="Arial"/>
                <w:sz w:val="17"/>
                <w:szCs w:val="17"/>
              </w:rPr>
              <w:t>9,784</w:t>
            </w:r>
          </w:p>
        </w:tc>
        <w:tc>
          <w:tcPr>
            <w:tcW w:w="3236" w:type="dxa"/>
            <w:shd w:val="clear" w:color="auto" w:fill="auto"/>
          </w:tcPr>
          <w:p w14:paraId="0DBA60D3" w14:textId="77777777" w:rsidR="002C7C52" w:rsidRDefault="00000000">
            <w:pPr>
              <w:rPr>
                <w:rFonts w:ascii="Arial" w:eastAsia="Arial" w:hAnsi="Arial" w:cs="Arial"/>
                <w:sz w:val="17"/>
                <w:szCs w:val="17"/>
              </w:rPr>
            </w:pPr>
            <w:r>
              <w:rPr>
                <w:rFonts w:ascii="Arial" w:eastAsia="Arial" w:hAnsi="Arial" w:cs="Arial"/>
                <w:sz w:val="17"/>
                <w:szCs w:val="17"/>
              </w:rPr>
              <w:t>Any cardio-cerebrovascular, cardiovascular, cerebrovascular</w:t>
            </w:r>
          </w:p>
        </w:tc>
        <w:tc>
          <w:tcPr>
            <w:tcW w:w="644" w:type="dxa"/>
            <w:shd w:val="clear" w:color="auto" w:fill="auto"/>
          </w:tcPr>
          <w:p w14:paraId="42214682"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1B4DE7A" w14:textId="77777777">
        <w:trPr>
          <w:trHeight w:val="20"/>
        </w:trPr>
        <w:tc>
          <w:tcPr>
            <w:tcW w:w="1732" w:type="dxa"/>
            <w:shd w:val="clear" w:color="auto" w:fill="auto"/>
          </w:tcPr>
          <w:p w14:paraId="7A56C80B" w14:textId="77777777" w:rsidR="002C7C52" w:rsidRDefault="00000000">
            <w:pPr>
              <w:rPr>
                <w:rFonts w:ascii="Arial" w:eastAsia="Arial" w:hAnsi="Arial" w:cs="Arial"/>
                <w:sz w:val="17"/>
                <w:szCs w:val="17"/>
              </w:rPr>
            </w:pPr>
            <w:r>
              <w:rPr>
                <w:rFonts w:ascii="Arial" w:eastAsia="Arial" w:hAnsi="Arial" w:cs="Arial"/>
                <w:sz w:val="17"/>
                <w:szCs w:val="17"/>
              </w:rPr>
              <w:t>Taipale 2020</w:t>
            </w:r>
            <w:hyperlink r:id="rId522">
              <w:r>
                <w:rPr>
                  <w:rFonts w:ascii="Arial" w:eastAsia="Arial" w:hAnsi="Arial" w:cs="Arial"/>
                  <w:sz w:val="17"/>
                  <w:szCs w:val="17"/>
                  <w:vertAlign w:val="superscript"/>
                </w:rPr>
                <w:t>26</w:t>
              </w:r>
            </w:hyperlink>
          </w:p>
        </w:tc>
        <w:tc>
          <w:tcPr>
            <w:tcW w:w="1245" w:type="dxa"/>
            <w:shd w:val="clear" w:color="auto" w:fill="auto"/>
          </w:tcPr>
          <w:p w14:paraId="6E453565" w14:textId="77777777" w:rsidR="002C7C52" w:rsidRDefault="00000000">
            <w:pPr>
              <w:rPr>
                <w:rFonts w:ascii="Arial" w:eastAsia="Arial" w:hAnsi="Arial" w:cs="Arial"/>
                <w:sz w:val="17"/>
                <w:szCs w:val="17"/>
              </w:rPr>
            </w:pPr>
            <w:r>
              <w:rPr>
                <w:rFonts w:ascii="Arial" w:eastAsia="Arial" w:hAnsi="Arial" w:cs="Arial"/>
                <w:sz w:val="17"/>
                <w:szCs w:val="17"/>
              </w:rPr>
              <w:t>Finland</w:t>
            </w:r>
          </w:p>
        </w:tc>
        <w:tc>
          <w:tcPr>
            <w:tcW w:w="665" w:type="dxa"/>
            <w:shd w:val="clear" w:color="auto" w:fill="auto"/>
          </w:tcPr>
          <w:p w14:paraId="701E5701" w14:textId="77777777" w:rsidR="002C7C52" w:rsidRDefault="00000000">
            <w:pPr>
              <w:rPr>
                <w:rFonts w:ascii="Arial" w:eastAsia="Arial" w:hAnsi="Arial" w:cs="Arial"/>
                <w:sz w:val="17"/>
                <w:szCs w:val="17"/>
              </w:rPr>
            </w:pPr>
            <w:r>
              <w:rPr>
                <w:rFonts w:ascii="Arial" w:eastAsia="Arial" w:hAnsi="Arial" w:cs="Arial"/>
                <w:sz w:val="17"/>
                <w:szCs w:val="17"/>
              </w:rPr>
              <w:t>1996-2015</w:t>
            </w:r>
          </w:p>
        </w:tc>
        <w:tc>
          <w:tcPr>
            <w:tcW w:w="2574" w:type="dxa"/>
            <w:shd w:val="clear" w:color="auto" w:fill="auto"/>
          </w:tcPr>
          <w:p w14:paraId="56FCB02E" w14:textId="77777777" w:rsidR="002C7C52" w:rsidRDefault="00000000">
            <w:pPr>
              <w:rPr>
                <w:rFonts w:ascii="Arial" w:eastAsia="Arial" w:hAnsi="Arial" w:cs="Arial"/>
                <w:sz w:val="17"/>
                <w:szCs w:val="17"/>
              </w:rPr>
            </w:pPr>
            <w:r>
              <w:rPr>
                <w:rFonts w:ascii="Arial" w:eastAsia="Arial" w:hAnsi="Arial" w:cs="Arial"/>
                <w:sz w:val="17"/>
                <w:szCs w:val="17"/>
              </w:rPr>
              <w:t>Schizophrenia treated with antipsychotics vs not treated</w:t>
            </w:r>
          </w:p>
        </w:tc>
        <w:tc>
          <w:tcPr>
            <w:tcW w:w="1079" w:type="dxa"/>
            <w:shd w:val="clear" w:color="auto" w:fill="auto"/>
          </w:tcPr>
          <w:p w14:paraId="36FFC76D" w14:textId="77777777" w:rsidR="002C7C52" w:rsidRDefault="00000000">
            <w:pPr>
              <w:jc w:val="center"/>
              <w:rPr>
                <w:rFonts w:ascii="Arial" w:eastAsia="Arial" w:hAnsi="Arial" w:cs="Arial"/>
                <w:sz w:val="17"/>
                <w:szCs w:val="17"/>
              </w:rPr>
            </w:pPr>
            <w:proofErr w:type="gramStart"/>
            <w:r>
              <w:rPr>
                <w:rFonts w:ascii="Arial" w:eastAsia="Arial" w:hAnsi="Arial" w:cs="Arial"/>
                <w:sz w:val="17"/>
                <w:szCs w:val="17"/>
              </w:rPr>
              <w:t>I ,</w:t>
            </w:r>
            <w:proofErr w:type="gramEnd"/>
            <w:r>
              <w:rPr>
                <w:rFonts w:ascii="Arial" w:eastAsia="Arial" w:hAnsi="Arial" w:cs="Arial"/>
                <w:sz w:val="17"/>
                <w:szCs w:val="17"/>
              </w:rPr>
              <w:t xml:space="preserve"> P</w:t>
            </w:r>
          </w:p>
        </w:tc>
        <w:tc>
          <w:tcPr>
            <w:tcW w:w="1107" w:type="dxa"/>
            <w:shd w:val="clear" w:color="auto" w:fill="auto"/>
          </w:tcPr>
          <w:p w14:paraId="0D927DF6" w14:textId="77777777" w:rsidR="002C7C52" w:rsidRDefault="00000000">
            <w:pPr>
              <w:jc w:val="center"/>
              <w:rPr>
                <w:rFonts w:ascii="Arial" w:eastAsia="Arial" w:hAnsi="Arial" w:cs="Arial"/>
                <w:sz w:val="17"/>
                <w:szCs w:val="17"/>
              </w:rPr>
            </w:pPr>
            <w:r>
              <w:rPr>
                <w:rFonts w:ascii="Arial" w:eastAsia="Arial" w:hAnsi="Arial" w:cs="Arial"/>
                <w:sz w:val="17"/>
                <w:szCs w:val="17"/>
              </w:rPr>
              <w:t>62,250</w:t>
            </w:r>
          </w:p>
        </w:tc>
        <w:tc>
          <w:tcPr>
            <w:tcW w:w="1717" w:type="dxa"/>
            <w:shd w:val="clear" w:color="auto" w:fill="auto"/>
          </w:tcPr>
          <w:p w14:paraId="47F70648" w14:textId="77777777" w:rsidR="002C7C52" w:rsidRDefault="00000000">
            <w:pPr>
              <w:jc w:val="center"/>
              <w:rPr>
                <w:rFonts w:ascii="Arial" w:eastAsia="Arial" w:hAnsi="Arial" w:cs="Arial"/>
                <w:sz w:val="17"/>
                <w:szCs w:val="17"/>
              </w:rPr>
            </w:pPr>
            <w:proofErr w:type="spellStart"/>
            <w:r>
              <w:rPr>
                <w:rFonts w:ascii="Arial" w:eastAsia="Arial" w:hAnsi="Arial" w:cs="Arial"/>
                <w:sz w:val="17"/>
                <w:szCs w:val="17"/>
              </w:rPr>
              <w:t>na</w:t>
            </w:r>
            <w:proofErr w:type="spellEnd"/>
          </w:p>
        </w:tc>
        <w:tc>
          <w:tcPr>
            <w:tcW w:w="3236" w:type="dxa"/>
            <w:shd w:val="clear" w:color="auto" w:fill="auto"/>
          </w:tcPr>
          <w:p w14:paraId="6AB8CFAC"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4F03D951"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788D60C0" w14:textId="77777777">
        <w:trPr>
          <w:trHeight w:val="20"/>
        </w:trPr>
        <w:tc>
          <w:tcPr>
            <w:tcW w:w="1732" w:type="dxa"/>
            <w:shd w:val="clear" w:color="auto" w:fill="auto"/>
          </w:tcPr>
          <w:p w14:paraId="72C7D74B" w14:textId="77777777" w:rsidR="002C7C52" w:rsidRDefault="00000000">
            <w:pPr>
              <w:rPr>
                <w:rFonts w:ascii="Arial" w:eastAsia="Arial" w:hAnsi="Arial" w:cs="Arial"/>
                <w:sz w:val="17"/>
                <w:szCs w:val="17"/>
              </w:rPr>
            </w:pPr>
            <w:r>
              <w:rPr>
                <w:rFonts w:ascii="Arial" w:eastAsia="Arial" w:hAnsi="Arial" w:cs="Arial"/>
                <w:sz w:val="17"/>
                <w:szCs w:val="17"/>
              </w:rPr>
              <w:t>Strom 2011</w:t>
            </w:r>
            <w:hyperlink r:id="rId523">
              <w:r>
                <w:rPr>
                  <w:rFonts w:ascii="Arial" w:eastAsia="Arial" w:hAnsi="Arial" w:cs="Arial"/>
                  <w:sz w:val="17"/>
                  <w:szCs w:val="17"/>
                  <w:vertAlign w:val="superscript"/>
                </w:rPr>
                <w:t>73</w:t>
              </w:r>
            </w:hyperlink>
          </w:p>
        </w:tc>
        <w:tc>
          <w:tcPr>
            <w:tcW w:w="1245" w:type="dxa"/>
            <w:shd w:val="clear" w:color="auto" w:fill="auto"/>
          </w:tcPr>
          <w:p w14:paraId="779B4471" w14:textId="77777777" w:rsidR="002C7C52" w:rsidRDefault="00000000">
            <w:pPr>
              <w:rPr>
                <w:rFonts w:ascii="Arial" w:eastAsia="Arial" w:hAnsi="Arial" w:cs="Arial"/>
                <w:sz w:val="17"/>
                <w:szCs w:val="17"/>
              </w:rPr>
            </w:pPr>
            <w:r>
              <w:rPr>
                <w:rFonts w:ascii="Arial" w:eastAsia="Arial" w:hAnsi="Arial" w:cs="Arial"/>
                <w:sz w:val="17"/>
                <w:szCs w:val="17"/>
              </w:rPr>
              <w:t>Multi-nation</w:t>
            </w:r>
          </w:p>
        </w:tc>
        <w:tc>
          <w:tcPr>
            <w:tcW w:w="665" w:type="dxa"/>
            <w:shd w:val="clear" w:color="auto" w:fill="auto"/>
          </w:tcPr>
          <w:p w14:paraId="1A9D87FB" w14:textId="77777777" w:rsidR="002C7C52" w:rsidRDefault="00000000">
            <w:pPr>
              <w:rPr>
                <w:rFonts w:ascii="Arial" w:eastAsia="Arial" w:hAnsi="Arial" w:cs="Arial"/>
                <w:sz w:val="17"/>
                <w:szCs w:val="17"/>
              </w:rPr>
            </w:pPr>
            <w:r>
              <w:rPr>
                <w:rFonts w:ascii="Arial" w:eastAsia="Arial" w:hAnsi="Arial" w:cs="Arial"/>
                <w:sz w:val="17"/>
                <w:szCs w:val="17"/>
              </w:rPr>
              <w:t>2002-2006</w:t>
            </w:r>
          </w:p>
        </w:tc>
        <w:tc>
          <w:tcPr>
            <w:tcW w:w="2574" w:type="dxa"/>
            <w:shd w:val="clear" w:color="auto" w:fill="auto"/>
          </w:tcPr>
          <w:p w14:paraId="28767570" w14:textId="77777777" w:rsidR="002C7C52" w:rsidRDefault="00000000">
            <w:pPr>
              <w:rPr>
                <w:rFonts w:ascii="Arial" w:eastAsia="Arial" w:hAnsi="Arial" w:cs="Arial"/>
                <w:sz w:val="17"/>
                <w:szCs w:val="17"/>
              </w:rPr>
            </w:pPr>
            <w:r>
              <w:rPr>
                <w:rFonts w:ascii="Arial" w:eastAsia="Arial" w:hAnsi="Arial" w:cs="Arial"/>
                <w:sz w:val="17"/>
                <w:szCs w:val="17"/>
              </w:rPr>
              <w:t>Schizophrenia with different antipsychotic regimens</w:t>
            </w:r>
          </w:p>
        </w:tc>
        <w:tc>
          <w:tcPr>
            <w:tcW w:w="1079" w:type="dxa"/>
            <w:shd w:val="clear" w:color="auto" w:fill="auto"/>
          </w:tcPr>
          <w:p w14:paraId="63840794"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5B2393F4" w14:textId="77777777" w:rsidR="002C7C52" w:rsidRDefault="00000000">
            <w:pPr>
              <w:jc w:val="center"/>
              <w:rPr>
                <w:rFonts w:ascii="Arial" w:eastAsia="Arial" w:hAnsi="Arial" w:cs="Arial"/>
                <w:sz w:val="17"/>
                <w:szCs w:val="17"/>
              </w:rPr>
            </w:pPr>
            <w:r>
              <w:rPr>
                <w:rFonts w:ascii="Arial" w:eastAsia="Arial" w:hAnsi="Arial" w:cs="Arial"/>
                <w:sz w:val="17"/>
                <w:szCs w:val="17"/>
              </w:rPr>
              <w:t>9,077</w:t>
            </w:r>
          </w:p>
        </w:tc>
        <w:tc>
          <w:tcPr>
            <w:tcW w:w="1717" w:type="dxa"/>
            <w:shd w:val="clear" w:color="auto" w:fill="auto"/>
          </w:tcPr>
          <w:p w14:paraId="7EEFD3A6" w14:textId="77777777" w:rsidR="002C7C52" w:rsidRDefault="00000000">
            <w:pPr>
              <w:jc w:val="center"/>
              <w:rPr>
                <w:rFonts w:ascii="Arial" w:eastAsia="Arial" w:hAnsi="Arial" w:cs="Arial"/>
                <w:sz w:val="17"/>
                <w:szCs w:val="17"/>
              </w:rPr>
            </w:pPr>
            <w:r>
              <w:rPr>
                <w:rFonts w:ascii="Arial" w:eastAsia="Arial" w:hAnsi="Arial" w:cs="Arial"/>
                <w:sz w:val="17"/>
                <w:szCs w:val="17"/>
              </w:rPr>
              <w:t>9,077</w:t>
            </w:r>
          </w:p>
        </w:tc>
        <w:tc>
          <w:tcPr>
            <w:tcW w:w="3236" w:type="dxa"/>
            <w:shd w:val="clear" w:color="auto" w:fill="auto"/>
          </w:tcPr>
          <w:p w14:paraId="5197899B" w14:textId="77777777" w:rsidR="002C7C52" w:rsidRDefault="00000000">
            <w:pPr>
              <w:rPr>
                <w:rFonts w:ascii="Arial" w:eastAsia="Arial" w:hAnsi="Arial" w:cs="Arial"/>
                <w:sz w:val="17"/>
                <w:szCs w:val="17"/>
              </w:rPr>
            </w:pPr>
            <w:r>
              <w:rPr>
                <w:rFonts w:ascii="Arial" w:eastAsia="Arial" w:hAnsi="Arial" w:cs="Arial"/>
                <w:sz w:val="17"/>
                <w:szCs w:val="17"/>
              </w:rPr>
              <w:t>Cardiovascular</w:t>
            </w:r>
          </w:p>
        </w:tc>
        <w:tc>
          <w:tcPr>
            <w:tcW w:w="644" w:type="dxa"/>
            <w:shd w:val="clear" w:color="auto" w:fill="auto"/>
          </w:tcPr>
          <w:p w14:paraId="3D86D45A"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3B6BBDA" w14:textId="77777777">
        <w:trPr>
          <w:trHeight w:val="20"/>
        </w:trPr>
        <w:tc>
          <w:tcPr>
            <w:tcW w:w="1732" w:type="dxa"/>
            <w:shd w:val="clear" w:color="auto" w:fill="auto"/>
          </w:tcPr>
          <w:p w14:paraId="62C5A0B5" w14:textId="77777777" w:rsidR="002C7C52" w:rsidRDefault="00000000">
            <w:pPr>
              <w:rPr>
                <w:rFonts w:ascii="Arial" w:eastAsia="Arial" w:hAnsi="Arial" w:cs="Arial"/>
                <w:sz w:val="17"/>
                <w:szCs w:val="17"/>
              </w:rPr>
            </w:pPr>
            <w:r>
              <w:rPr>
                <w:rFonts w:ascii="Arial" w:eastAsia="Arial" w:hAnsi="Arial" w:cs="Arial"/>
                <w:sz w:val="17"/>
                <w:szCs w:val="17"/>
              </w:rPr>
              <w:t>Tang 2021</w:t>
            </w:r>
            <w:hyperlink r:id="rId524">
              <w:r>
                <w:rPr>
                  <w:rFonts w:ascii="Arial" w:eastAsia="Arial" w:hAnsi="Arial" w:cs="Arial"/>
                  <w:sz w:val="17"/>
                  <w:szCs w:val="17"/>
                  <w:vertAlign w:val="superscript"/>
                </w:rPr>
                <w:t>74</w:t>
              </w:r>
            </w:hyperlink>
          </w:p>
        </w:tc>
        <w:tc>
          <w:tcPr>
            <w:tcW w:w="1245" w:type="dxa"/>
            <w:shd w:val="clear" w:color="auto" w:fill="auto"/>
          </w:tcPr>
          <w:p w14:paraId="52B31C70" w14:textId="77777777" w:rsidR="002C7C52" w:rsidRDefault="00000000">
            <w:pPr>
              <w:rPr>
                <w:rFonts w:ascii="Arial" w:eastAsia="Arial" w:hAnsi="Arial" w:cs="Arial"/>
                <w:sz w:val="17"/>
                <w:szCs w:val="17"/>
              </w:rPr>
            </w:pPr>
            <w:r>
              <w:rPr>
                <w:rFonts w:ascii="Arial" w:eastAsia="Arial" w:hAnsi="Arial" w:cs="Arial"/>
                <w:sz w:val="17"/>
                <w:szCs w:val="17"/>
              </w:rPr>
              <w:t>Taiwan</w:t>
            </w:r>
          </w:p>
        </w:tc>
        <w:tc>
          <w:tcPr>
            <w:tcW w:w="665" w:type="dxa"/>
            <w:shd w:val="clear" w:color="auto" w:fill="auto"/>
          </w:tcPr>
          <w:p w14:paraId="3C56E8FA" w14:textId="77777777" w:rsidR="002C7C52" w:rsidRDefault="00000000">
            <w:pPr>
              <w:rPr>
                <w:rFonts w:ascii="Arial" w:eastAsia="Arial" w:hAnsi="Arial" w:cs="Arial"/>
                <w:sz w:val="17"/>
                <w:szCs w:val="17"/>
              </w:rPr>
            </w:pPr>
            <w:r>
              <w:rPr>
                <w:rFonts w:ascii="Arial" w:eastAsia="Arial" w:hAnsi="Arial" w:cs="Arial"/>
                <w:sz w:val="17"/>
                <w:szCs w:val="17"/>
              </w:rPr>
              <w:t>2001-2015</w:t>
            </w:r>
          </w:p>
        </w:tc>
        <w:tc>
          <w:tcPr>
            <w:tcW w:w="2574" w:type="dxa"/>
            <w:shd w:val="clear" w:color="auto" w:fill="auto"/>
          </w:tcPr>
          <w:p w14:paraId="6D34950F" w14:textId="77777777" w:rsidR="002C7C52" w:rsidRDefault="00000000">
            <w:pPr>
              <w:rPr>
                <w:rFonts w:ascii="Arial" w:eastAsia="Arial" w:hAnsi="Arial" w:cs="Arial"/>
                <w:sz w:val="17"/>
                <w:szCs w:val="17"/>
              </w:rPr>
            </w:pPr>
            <w:r>
              <w:rPr>
                <w:rFonts w:ascii="Arial" w:eastAsia="Arial" w:hAnsi="Arial" w:cs="Arial"/>
                <w:sz w:val="17"/>
                <w:szCs w:val="17"/>
              </w:rPr>
              <w:t>Schizophrenia with different antipsychotic regimens</w:t>
            </w:r>
          </w:p>
        </w:tc>
        <w:tc>
          <w:tcPr>
            <w:tcW w:w="1079" w:type="dxa"/>
            <w:shd w:val="clear" w:color="auto" w:fill="auto"/>
          </w:tcPr>
          <w:p w14:paraId="15476347"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6EB853F6" w14:textId="77777777" w:rsidR="002C7C52" w:rsidRDefault="00000000">
            <w:pPr>
              <w:jc w:val="center"/>
              <w:rPr>
                <w:rFonts w:ascii="Arial" w:eastAsia="Arial" w:hAnsi="Arial" w:cs="Arial"/>
                <w:sz w:val="17"/>
                <w:szCs w:val="17"/>
              </w:rPr>
            </w:pPr>
            <w:r>
              <w:rPr>
                <w:rFonts w:ascii="Arial" w:eastAsia="Arial" w:hAnsi="Arial" w:cs="Arial"/>
                <w:sz w:val="17"/>
                <w:szCs w:val="17"/>
              </w:rPr>
              <w:t>58,615</w:t>
            </w:r>
          </w:p>
        </w:tc>
        <w:tc>
          <w:tcPr>
            <w:tcW w:w="1717" w:type="dxa"/>
            <w:shd w:val="clear" w:color="auto" w:fill="auto"/>
          </w:tcPr>
          <w:p w14:paraId="3079F4E9" w14:textId="77777777" w:rsidR="002C7C52" w:rsidRDefault="00000000">
            <w:pPr>
              <w:jc w:val="center"/>
              <w:rPr>
                <w:rFonts w:ascii="Arial" w:eastAsia="Arial" w:hAnsi="Arial" w:cs="Arial"/>
                <w:sz w:val="17"/>
                <w:szCs w:val="17"/>
              </w:rPr>
            </w:pPr>
            <w:r>
              <w:rPr>
                <w:rFonts w:ascii="Arial" w:eastAsia="Arial" w:hAnsi="Arial" w:cs="Arial"/>
                <w:sz w:val="17"/>
                <w:szCs w:val="17"/>
              </w:rPr>
              <w:t>9,544</w:t>
            </w:r>
          </w:p>
        </w:tc>
        <w:tc>
          <w:tcPr>
            <w:tcW w:w="3236" w:type="dxa"/>
            <w:shd w:val="clear" w:color="auto" w:fill="auto"/>
          </w:tcPr>
          <w:p w14:paraId="51B561E4"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36793A1A"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386949F8" w14:textId="77777777">
        <w:trPr>
          <w:trHeight w:val="20"/>
        </w:trPr>
        <w:tc>
          <w:tcPr>
            <w:tcW w:w="1732" w:type="dxa"/>
            <w:shd w:val="clear" w:color="auto" w:fill="auto"/>
          </w:tcPr>
          <w:p w14:paraId="7451942D" w14:textId="77777777" w:rsidR="002C7C52" w:rsidRDefault="00000000">
            <w:pPr>
              <w:rPr>
                <w:rFonts w:ascii="Arial" w:eastAsia="Arial" w:hAnsi="Arial" w:cs="Arial"/>
                <w:sz w:val="17"/>
                <w:szCs w:val="17"/>
              </w:rPr>
            </w:pPr>
            <w:r>
              <w:rPr>
                <w:rFonts w:ascii="Arial" w:eastAsia="Arial" w:hAnsi="Arial" w:cs="Arial"/>
                <w:sz w:val="17"/>
                <w:szCs w:val="17"/>
              </w:rPr>
              <w:t>Chan 2021</w:t>
            </w:r>
            <w:hyperlink r:id="rId525">
              <w:r>
                <w:rPr>
                  <w:rFonts w:ascii="Arial" w:eastAsia="Arial" w:hAnsi="Arial" w:cs="Arial"/>
                  <w:sz w:val="17"/>
                  <w:szCs w:val="17"/>
                  <w:vertAlign w:val="superscript"/>
                </w:rPr>
                <w:t>75</w:t>
              </w:r>
            </w:hyperlink>
          </w:p>
        </w:tc>
        <w:tc>
          <w:tcPr>
            <w:tcW w:w="1245" w:type="dxa"/>
            <w:shd w:val="clear" w:color="auto" w:fill="auto"/>
          </w:tcPr>
          <w:p w14:paraId="78AE7775" w14:textId="77777777" w:rsidR="002C7C52" w:rsidRDefault="00000000">
            <w:pPr>
              <w:rPr>
                <w:rFonts w:ascii="Arial" w:eastAsia="Arial" w:hAnsi="Arial" w:cs="Arial"/>
                <w:sz w:val="17"/>
                <w:szCs w:val="17"/>
              </w:rPr>
            </w:pPr>
            <w:r>
              <w:rPr>
                <w:rFonts w:ascii="Arial" w:eastAsia="Arial" w:hAnsi="Arial" w:cs="Arial"/>
                <w:sz w:val="17"/>
                <w:szCs w:val="17"/>
              </w:rPr>
              <w:t>Hong Kong</w:t>
            </w:r>
          </w:p>
        </w:tc>
        <w:tc>
          <w:tcPr>
            <w:tcW w:w="665" w:type="dxa"/>
            <w:shd w:val="clear" w:color="auto" w:fill="auto"/>
          </w:tcPr>
          <w:p w14:paraId="5829C01C" w14:textId="77777777" w:rsidR="002C7C52" w:rsidRDefault="00000000">
            <w:pPr>
              <w:rPr>
                <w:rFonts w:ascii="Arial" w:eastAsia="Arial" w:hAnsi="Arial" w:cs="Arial"/>
                <w:sz w:val="17"/>
                <w:szCs w:val="17"/>
              </w:rPr>
            </w:pPr>
            <w:r>
              <w:rPr>
                <w:rFonts w:ascii="Arial" w:eastAsia="Arial" w:hAnsi="Arial" w:cs="Arial"/>
                <w:sz w:val="17"/>
                <w:szCs w:val="17"/>
              </w:rPr>
              <w:t>2006-2016</w:t>
            </w:r>
          </w:p>
        </w:tc>
        <w:tc>
          <w:tcPr>
            <w:tcW w:w="2574" w:type="dxa"/>
            <w:shd w:val="clear" w:color="auto" w:fill="auto"/>
          </w:tcPr>
          <w:p w14:paraId="54BBCEB5" w14:textId="77777777" w:rsidR="002C7C52" w:rsidRDefault="00000000">
            <w:pPr>
              <w:rPr>
                <w:rFonts w:ascii="Arial" w:eastAsia="Arial" w:hAnsi="Arial" w:cs="Arial"/>
                <w:sz w:val="17"/>
                <w:szCs w:val="17"/>
              </w:rPr>
            </w:pPr>
            <w:r>
              <w:rPr>
                <w:rFonts w:ascii="Arial" w:eastAsia="Arial" w:hAnsi="Arial" w:cs="Arial"/>
                <w:sz w:val="17"/>
                <w:szCs w:val="17"/>
              </w:rPr>
              <w:t>Schizophrenia with versus without multiple physical comorbidities</w:t>
            </w:r>
          </w:p>
        </w:tc>
        <w:tc>
          <w:tcPr>
            <w:tcW w:w="1079" w:type="dxa"/>
            <w:shd w:val="clear" w:color="auto" w:fill="auto"/>
          </w:tcPr>
          <w:p w14:paraId="43F5DC1B" w14:textId="77777777" w:rsidR="002C7C52" w:rsidRDefault="00000000">
            <w:pPr>
              <w:jc w:val="center"/>
              <w:rPr>
                <w:rFonts w:ascii="Arial" w:eastAsia="Arial" w:hAnsi="Arial" w:cs="Arial"/>
                <w:sz w:val="17"/>
                <w:szCs w:val="17"/>
              </w:rPr>
            </w:pPr>
            <w:r>
              <w:rPr>
                <w:rFonts w:ascii="Arial" w:eastAsia="Arial" w:hAnsi="Arial" w:cs="Arial"/>
                <w:sz w:val="17"/>
                <w:szCs w:val="17"/>
              </w:rPr>
              <w:t>I</w:t>
            </w:r>
          </w:p>
        </w:tc>
        <w:tc>
          <w:tcPr>
            <w:tcW w:w="1107" w:type="dxa"/>
            <w:shd w:val="clear" w:color="auto" w:fill="auto"/>
          </w:tcPr>
          <w:p w14:paraId="4A09D64B" w14:textId="77777777" w:rsidR="002C7C52" w:rsidRDefault="00000000">
            <w:pPr>
              <w:jc w:val="center"/>
              <w:rPr>
                <w:rFonts w:ascii="Arial" w:eastAsia="Arial" w:hAnsi="Arial" w:cs="Arial"/>
                <w:sz w:val="17"/>
                <w:szCs w:val="17"/>
              </w:rPr>
            </w:pPr>
            <w:r>
              <w:rPr>
                <w:rFonts w:ascii="Arial" w:eastAsia="Arial" w:hAnsi="Arial" w:cs="Arial"/>
                <w:sz w:val="17"/>
                <w:szCs w:val="17"/>
              </w:rPr>
              <w:t>395</w:t>
            </w:r>
          </w:p>
        </w:tc>
        <w:tc>
          <w:tcPr>
            <w:tcW w:w="1717" w:type="dxa"/>
            <w:shd w:val="clear" w:color="auto" w:fill="auto"/>
          </w:tcPr>
          <w:p w14:paraId="766ED6F5" w14:textId="77777777" w:rsidR="002C7C52" w:rsidRDefault="00000000">
            <w:pPr>
              <w:jc w:val="center"/>
              <w:rPr>
                <w:rFonts w:ascii="Arial" w:eastAsia="Arial" w:hAnsi="Arial" w:cs="Arial"/>
                <w:sz w:val="17"/>
                <w:szCs w:val="17"/>
              </w:rPr>
            </w:pPr>
            <w:r>
              <w:rPr>
                <w:rFonts w:ascii="Arial" w:eastAsia="Arial" w:hAnsi="Arial" w:cs="Arial"/>
                <w:sz w:val="17"/>
                <w:szCs w:val="17"/>
              </w:rPr>
              <w:t>13,545</w:t>
            </w:r>
          </w:p>
        </w:tc>
        <w:tc>
          <w:tcPr>
            <w:tcW w:w="3236" w:type="dxa"/>
            <w:shd w:val="clear" w:color="auto" w:fill="auto"/>
          </w:tcPr>
          <w:p w14:paraId="15395B6F"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5475707D"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76D030FD" w14:textId="77777777">
        <w:trPr>
          <w:trHeight w:val="20"/>
        </w:trPr>
        <w:tc>
          <w:tcPr>
            <w:tcW w:w="1732" w:type="dxa"/>
            <w:shd w:val="clear" w:color="auto" w:fill="auto"/>
          </w:tcPr>
          <w:p w14:paraId="3A4791C6" w14:textId="77777777" w:rsidR="002C7C52" w:rsidRDefault="00000000">
            <w:pPr>
              <w:rPr>
                <w:rFonts w:ascii="Arial" w:eastAsia="Arial" w:hAnsi="Arial" w:cs="Arial"/>
                <w:sz w:val="17"/>
                <w:szCs w:val="17"/>
              </w:rPr>
            </w:pPr>
            <w:r>
              <w:rPr>
                <w:rFonts w:ascii="Arial" w:eastAsia="Arial" w:hAnsi="Arial" w:cs="Arial"/>
                <w:sz w:val="17"/>
                <w:szCs w:val="17"/>
              </w:rPr>
              <w:t>Kugathasan 2019</w:t>
            </w:r>
            <w:hyperlink r:id="rId526">
              <w:r>
                <w:rPr>
                  <w:rFonts w:ascii="Arial" w:eastAsia="Arial" w:hAnsi="Arial" w:cs="Arial"/>
                  <w:sz w:val="17"/>
                  <w:szCs w:val="17"/>
                  <w:vertAlign w:val="superscript"/>
                </w:rPr>
                <w:t>76</w:t>
              </w:r>
            </w:hyperlink>
            <w:r>
              <w:rPr>
                <w:rFonts w:ascii="Arial" w:eastAsia="Arial" w:hAnsi="Arial" w:cs="Arial"/>
                <w:sz w:val="17"/>
                <w:szCs w:val="17"/>
              </w:rPr>
              <w:t xml:space="preserve"> </w:t>
            </w:r>
          </w:p>
        </w:tc>
        <w:tc>
          <w:tcPr>
            <w:tcW w:w="1245" w:type="dxa"/>
            <w:shd w:val="clear" w:color="auto" w:fill="auto"/>
          </w:tcPr>
          <w:p w14:paraId="66B03B3C" w14:textId="77777777" w:rsidR="002C7C52" w:rsidRDefault="00000000">
            <w:pPr>
              <w:rPr>
                <w:rFonts w:ascii="Arial" w:eastAsia="Arial" w:hAnsi="Arial" w:cs="Arial"/>
                <w:sz w:val="17"/>
                <w:szCs w:val="17"/>
              </w:rPr>
            </w:pPr>
            <w:r>
              <w:rPr>
                <w:rFonts w:ascii="Arial" w:eastAsia="Arial" w:hAnsi="Arial" w:cs="Arial"/>
                <w:sz w:val="17"/>
                <w:szCs w:val="17"/>
              </w:rPr>
              <w:t>UK</w:t>
            </w:r>
          </w:p>
        </w:tc>
        <w:tc>
          <w:tcPr>
            <w:tcW w:w="665" w:type="dxa"/>
            <w:shd w:val="clear" w:color="auto" w:fill="auto"/>
          </w:tcPr>
          <w:p w14:paraId="11DD52A1" w14:textId="77777777" w:rsidR="002C7C52" w:rsidRDefault="00000000">
            <w:pPr>
              <w:rPr>
                <w:rFonts w:ascii="Arial" w:eastAsia="Arial" w:hAnsi="Arial" w:cs="Arial"/>
                <w:sz w:val="17"/>
                <w:szCs w:val="17"/>
              </w:rPr>
            </w:pPr>
            <w:r>
              <w:rPr>
                <w:rFonts w:ascii="Arial" w:eastAsia="Arial" w:hAnsi="Arial" w:cs="Arial"/>
                <w:sz w:val="17"/>
                <w:szCs w:val="17"/>
              </w:rPr>
              <w:t>2013-2017</w:t>
            </w:r>
          </w:p>
        </w:tc>
        <w:tc>
          <w:tcPr>
            <w:tcW w:w="2574" w:type="dxa"/>
            <w:shd w:val="clear" w:color="auto" w:fill="auto"/>
          </w:tcPr>
          <w:p w14:paraId="72B79831" w14:textId="77777777" w:rsidR="002C7C52" w:rsidRDefault="00000000">
            <w:pPr>
              <w:rPr>
                <w:rFonts w:ascii="Arial" w:eastAsia="Arial" w:hAnsi="Arial" w:cs="Arial"/>
                <w:sz w:val="17"/>
                <w:szCs w:val="17"/>
              </w:rPr>
            </w:pPr>
            <w:r>
              <w:rPr>
                <w:rFonts w:ascii="Arial" w:eastAsia="Arial" w:hAnsi="Arial" w:cs="Arial"/>
                <w:sz w:val="17"/>
                <w:szCs w:val="17"/>
              </w:rPr>
              <w:t>Schizophrenia with vs without cardiovascular disease</w:t>
            </w:r>
          </w:p>
        </w:tc>
        <w:tc>
          <w:tcPr>
            <w:tcW w:w="1079" w:type="dxa"/>
            <w:shd w:val="clear" w:color="auto" w:fill="auto"/>
          </w:tcPr>
          <w:p w14:paraId="0856885D"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7ABA154C" w14:textId="77777777" w:rsidR="002C7C52" w:rsidRDefault="00000000">
            <w:pPr>
              <w:jc w:val="center"/>
              <w:rPr>
                <w:rFonts w:ascii="Arial" w:eastAsia="Arial" w:hAnsi="Arial" w:cs="Arial"/>
                <w:sz w:val="17"/>
                <w:szCs w:val="17"/>
              </w:rPr>
            </w:pPr>
            <w:proofErr w:type="spellStart"/>
            <w:r>
              <w:rPr>
                <w:rFonts w:ascii="Arial" w:eastAsia="Arial" w:hAnsi="Arial" w:cs="Arial"/>
                <w:sz w:val="17"/>
                <w:szCs w:val="17"/>
              </w:rPr>
              <w:t>na</w:t>
            </w:r>
            <w:proofErr w:type="spellEnd"/>
          </w:p>
        </w:tc>
        <w:tc>
          <w:tcPr>
            <w:tcW w:w="1717" w:type="dxa"/>
            <w:shd w:val="clear" w:color="auto" w:fill="auto"/>
          </w:tcPr>
          <w:p w14:paraId="4FD009AE" w14:textId="77777777" w:rsidR="002C7C52" w:rsidRDefault="00000000">
            <w:pPr>
              <w:jc w:val="center"/>
              <w:rPr>
                <w:rFonts w:ascii="Arial" w:eastAsia="Arial" w:hAnsi="Arial" w:cs="Arial"/>
                <w:sz w:val="17"/>
                <w:szCs w:val="17"/>
              </w:rPr>
            </w:pPr>
            <w:r>
              <w:rPr>
                <w:rFonts w:ascii="Arial" w:eastAsia="Arial" w:hAnsi="Arial" w:cs="Arial"/>
                <w:sz w:val="17"/>
                <w:szCs w:val="17"/>
              </w:rPr>
              <w:t>1,798</w:t>
            </w:r>
          </w:p>
        </w:tc>
        <w:tc>
          <w:tcPr>
            <w:tcW w:w="3236" w:type="dxa"/>
            <w:shd w:val="clear" w:color="auto" w:fill="auto"/>
          </w:tcPr>
          <w:p w14:paraId="7B1048D3"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3AC6C715"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616B99D8" w14:textId="77777777">
        <w:trPr>
          <w:trHeight w:val="20"/>
        </w:trPr>
        <w:tc>
          <w:tcPr>
            <w:tcW w:w="1732" w:type="dxa"/>
            <w:shd w:val="clear" w:color="auto" w:fill="auto"/>
          </w:tcPr>
          <w:p w14:paraId="2BF45B3D" w14:textId="77777777" w:rsidR="002C7C52" w:rsidRDefault="00000000">
            <w:pPr>
              <w:rPr>
                <w:rFonts w:ascii="Arial" w:eastAsia="Arial" w:hAnsi="Arial" w:cs="Arial"/>
                <w:sz w:val="17"/>
                <w:szCs w:val="17"/>
              </w:rPr>
            </w:pPr>
            <w:proofErr w:type="spellStart"/>
            <w:r>
              <w:rPr>
                <w:rFonts w:ascii="Arial" w:eastAsia="Arial" w:hAnsi="Arial" w:cs="Arial"/>
                <w:sz w:val="17"/>
                <w:szCs w:val="17"/>
              </w:rPr>
              <w:t>Hjorthoj</w:t>
            </w:r>
            <w:proofErr w:type="spellEnd"/>
            <w:r>
              <w:rPr>
                <w:rFonts w:ascii="Arial" w:eastAsia="Arial" w:hAnsi="Arial" w:cs="Arial"/>
                <w:sz w:val="17"/>
                <w:szCs w:val="17"/>
              </w:rPr>
              <w:t xml:space="preserve"> 2015</w:t>
            </w:r>
            <w:hyperlink r:id="rId527">
              <w:r>
                <w:rPr>
                  <w:rFonts w:ascii="Arial" w:eastAsia="Arial" w:hAnsi="Arial" w:cs="Arial"/>
                  <w:sz w:val="17"/>
                  <w:szCs w:val="17"/>
                  <w:vertAlign w:val="superscript"/>
                </w:rPr>
                <w:t>77</w:t>
              </w:r>
            </w:hyperlink>
          </w:p>
        </w:tc>
        <w:tc>
          <w:tcPr>
            <w:tcW w:w="1245" w:type="dxa"/>
            <w:shd w:val="clear" w:color="auto" w:fill="auto"/>
          </w:tcPr>
          <w:p w14:paraId="585CFA6A" w14:textId="77777777" w:rsidR="002C7C52" w:rsidRDefault="00000000">
            <w:pPr>
              <w:rPr>
                <w:rFonts w:ascii="Arial" w:eastAsia="Arial" w:hAnsi="Arial" w:cs="Arial"/>
                <w:sz w:val="17"/>
                <w:szCs w:val="17"/>
              </w:rPr>
            </w:pPr>
            <w:r>
              <w:rPr>
                <w:rFonts w:ascii="Arial" w:eastAsia="Arial" w:hAnsi="Arial" w:cs="Arial"/>
                <w:sz w:val="17"/>
                <w:szCs w:val="17"/>
              </w:rPr>
              <w:t>Denmark</w:t>
            </w:r>
          </w:p>
        </w:tc>
        <w:tc>
          <w:tcPr>
            <w:tcW w:w="665" w:type="dxa"/>
            <w:shd w:val="clear" w:color="auto" w:fill="auto"/>
          </w:tcPr>
          <w:p w14:paraId="01FFAAC0" w14:textId="77777777" w:rsidR="002C7C52" w:rsidRDefault="00000000">
            <w:pPr>
              <w:rPr>
                <w:rFonts w:ascii="Arial" w:eastAsia="Arial" w:hAnsi="Arial" w:cs="Arial"/>
                <w:sz w:val="17"/>
                <w:szCs w:val="17"/>
              </w:rPr>
            </w:pPr>
            <w:r>
              <w:rPr>
                <w:rFonts w:ascii="Arial" w:eastAsia="Arial" w:hAnsi="Arial" w:cs="Arial"/>
                <w:sz w:val="17"/>
                <w:szCs w:val="17"/>
              </w:rPr>
              <w:t>1969-2013</w:t>
            </w:r>
          </w:p>
        </w:tc>
        <w:tc>
          <w:tcPr>
            <w:tcW w:w="2574" w:type="dxa"/>
            <w:shd w:val="clear" w:color="auto" w:fill="auto"/>
          </w:tcPr>
          <w:p w14:paraId="48462CFD" w14:textId="77777777" w:rsidR="002C7C52" w:rsidRDefault="00000000">
            <w:pPr>
              <w:rPr>
                <w:rFonts w:ascii="Arial" w:eastAsia="Arial" w:hAnsi="Arial" w:cs="Arial"/>
                <w:sz w:val="17"/>
                <w:szCs w:val="17"/>
              </w:rPr>
            </w:pPr>
            <w:r>
              <w:rPr>
                <w:rFonts w:ascii="Arial" w:eastAsia="Arial" w:hAnsi="Arial" w:cs="Arial"/>
                <w:sz w:val="17"/>
                <w:szCs w:val="17"/>
              </w:rPr>
              <w:t>Schizophrenia with vs without substance use disorder</w:t>
            </w:r>
          </w:p>
        </w:tc>
        <w:tc>
          <w:tcPr>
            <w:tcW w:w="1079" w:type="dxa"/>
            <w:shd w:val="clear" w:color="auto" w:fill="auto"/>
          </w:tcPr>
          <w:p w14:paraId="4738CA51"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68B65F30" w14:textId="77777777" w:rsidR="002C7C52" w:rsidRDefault="00000000">
            <w:pPr>
              <w:jc w:val="center"/>
              <w:rPr>
                <w:rFonts w:ascii="Arial" w:eastAsia="Arial" w:hAnsi="Arial" w:cs="Arial"/>
                <w:sz w:val="17"/>
                <w:szCs w:val="17"/>
              </w:rPr>
            </w:pPr>
            <w:r>
              <w:rPr>
                <w:rFonts w:ascii="Arial" w:eastAsia="Arial" w:hAnsi="Arial" w:cs="Arial"/>
                <w:sz w:val="17"/>
                <w:szCs w:val="17"/>
              </w:rPr>
              <w:t>18,561</w:t>
            </w:r>
          </w:p>
        </w:tc>
        <w:tc>
          <w:tcPr>
            <w:tcW w:w="1717" w:type="dxa"/>
            <w:shd w:val="clear" w:color="auto" w:fill="auto"/>
          </w:tcPr>
          <w:p w14:paraId="376EA581" w14:textId="77777777" w:rsidR="002C7C52" w:rsidRDefault="00000000">
            <w:pPr>
              <w:jc w:val="center"/>
              <w:rPr>
                <w:rFonts w:ascii="Arial" w:eastAsia="Arial" w:hAnsi="Arial" w:cs="Arial"/>
                <w:sz w:val="17"/>
                <w:szCs w:val="17"/>
              </w:rPr>
            </w:pPr>
            <w:r>
              <w:rPr>
                <w:rFonts w:ascii="Arial" w:eastAsia="Arial" w:hAnsi="Arial" w:cs="Arial"/>
                <w:sz w:val="17"/>
                <w:szCs w:val="17"/>
              </w:rPr>
              <w:t>22,909</w:t>
            </w:r>
          </w:p>
        </w:tc>
        <w:tc>
          <w:tcPr>
            <w:tcW w:w="3236" w:type="dxa"/>
            <w:shd w:val="clear" w:color="auto" w:fill="auto"/>
          </w:tcPr>
          <w:p w14:paraId="2AD02360"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0DE9E7BB"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r w:rsidR="002C7C52" w14:paraId="08E39027" w14:textId="77777777">
        <w:trPr>
          <w:trHeight w:val="20"/>
        </w:trPr>
        <w:tc>
          <w:tcPr>
            <w:tcW w:w="1732" w:type="dxa"/>
            <w:shd w:val="clear" w:color="auto" w:fill="auto"/>
          </w:tcPr>
          <w:p w14:paraId="77F9D40C" w14:textId="77777777" w:rsidR="002C7C52" w:rsidRDefault="00000000">
            <w:pPr>
              <w:rPr>
                <w:rFonts w:ascii="Arial" w:eastAsia="Arial" w:hAnsi="Arial" w:cs="Arial"/>
                <w:sz w:val="17"/>
                <w:szCs w:val="17"/>
              </w:rPr>
            </w:pPr>
            <w:r>
              <w:rPr>
                <w:rFonts w:ascii="Arial" w:eastAsia="Arial" w:hAnsi="Arial" w:cs="Arial"/>
                <w:sz w:val="17"/>
                <w:szCs w:val="17"/>
              </w:rPr>
              <w:t>Chong 2009</w:t>
            </w:r>
            <w:hyperlink r:id="rId528">
              <w:r>
                <w:rPr>
                  <w:rFonts w:ascii="Arial" w:eastAsia="Arial" w:hAnsi="Arial" w:cs="Arial"/>
                  <w:sz w:val="17"/>
                  <w:szCs w:val="17"/>
                  <w:vertAlign w:val="superscript"/>
                </w:rPr>
                <w:t>78</w:t>
              </w:r>
            </w:hyperlink>
          </w:p>
        </w:tc>
        <w:tc>
          <w:tcPr>
            <w:tcW w:w="1245" w:type="dxa"/>
            <w:shd w:val="clear" w:color="auto" w:fill="auto"/>
          </w:tcPr>
          <w:p w14:paraId="4648D5BB" w14:textId="77777777" w:rsidR="002C7C52" w:rsidRDefault="00000000">
            <w:pPr>
              <w:rPr>
                <w:rFonts w:ascii="Arial" w:eastAsia="Arial" w:hAnsi="Arial" w:cs="Arial"/>
                <w:sz w:val="17"/>
                <w:szCs w:val="17"/>
              </w:rPr>
            </w:pPr>
            <w:r>
              <w:rPr>
                <w:rFonts w:ascii="Arial" w:eastAsia="Arial" w:hAnsi="Arial" w:cs="Arial"/>
                <w:sz w:val="17"/>
                <w:szCs w:val="17"/>
              </w:rPr>
              <w:t>Singapore</w:t>
            </w:r>
          </w:p>
        </w:tc>
        <w:tc>
          <w:tcPr>
            <w:tcW w:w="665" w:type="dxa"/>
            <w:shd w:val="clear" w:color="auto" w:fill="auto"/>
          </w:tcPr>
          <w:p w14:paraId="733C4D0F" w14:textId="77777777" w:rsidR="002C7C52" w:rsidRDefault="00000000">
            <w:pPr>
              <w:rPr>
                <w:rFonts w:ascii="Arial" w:eastAsia="Arial" w:hAnsi="Arial" w:cs="Arial"/>
                <w:sz w:val="17"/>
                <w:szCs w:val="17"/>
              </w:rPr>
            </w:pPr>
            <w:r>
              <w:rPr>
                <w:rFonts w:ascii="Arial" w:eastAsia="Arial" w:hAnsi="Arial" w:cs="Arial"/>
                <w:sz w:val="17"/>
                <w:szCs w:val="17"/>
              </w:rPr>
              <w:t>2000-2006</w:t>
            </w:r>
          </w:p>
        </w:tc>
        <w:tc>
          <w:tcPr>
            <w:tcW w:w="2574" w:type="dxa"/>
            <w:shd w:val="clear" w:color="auto" w:fill="auto"/>
          </w:tcPr>
          <w:p w14:paraId="6B652864" w14:textId="77777777" w:rsidR="002C7C52" w:rsidRDefault="00000000">
            <w:pPr>
              <w:rPr>
                <w:rFonts w:ascii="Arial" w:eastAsia="Arial" w:hAnsi="Arial" w:cs="Arial"/>
                <w:sz w:val="17"/>
                <w:szCs w:val="17"/>
              </w:rPr>
            </w:pPr>
            <w:r>
              <w:rPr>
                <w:rFonts w:ascii="Arial" w:eastAsia="Arial" w:hAnsi="Arial" w:cs="Arial"/>
                <w:sz w:val="17"/>
                <w:szCs w:val="17"/>
              </w:rPr>
              <w:t>Schizophrenia with vs without tardive dyskinesia</w:t>
            </w:r>
          </w:p>
        </w:tc>
        <w:tc>
          <w:tcPr>
            <w:tcW w:w="1079" w:type="dxa"/>
            <w:shd w:val="clear" w:color="auto" w:fill="auto"/>
          </w:tcPr>
          <w:p w14:paraId="22CB6C8E" w14:textId="77777777" w:rsidR="002C7C52" w:rsidRDefault="00000000">
            <w:pPr>
              <w:jc w:val="center"/>
              <w:rPr>
                <w:rFonts w:ascii="Arial" w:eastAsia="Arial" w:hAnsi="Arial" w:cs="Arial"/>
                <w:sz w:val="17"/>
                <w:szCs w:val="17"/>
              </w:rPr>
            </w:pPr>
            <w:r>
              <w:rPr>
                <w:rFonts w:ascii="Arial" w:eastAsia="Arial" w:hAnsi="Arial" w:cs="Arial"/>
                <w:sz w:val="17"/>
                <w:szCs w:val="17"/>
              </w:rPr>
              <w:t>P</w:t>
            </w:r>
          </w:p>
        </w:tc>
        <w:tc>
          <w:tcPr>
            <w:tcW w:w="1107" w:type="dxa"/>
            <w:shd w:val="clear" w:color="auto" w:fill="auto"/>
          </w:tcPr>
          <w:p w14:paraId="71105089" w14:textId="77777777" w:rsidR="002C7C52" w:rsidRDefault="00000000">
            <w:pPr>
              <w:jc w:val="center"/>
              <w:rPr>
                <w:rFonts w:ascii="Arial" w:eastAsia="Arial" w:hAnsi="Arial" w:cs="Arial"/>
                <w:sz w:val="17"/>
                <w:szCs w:val="17"/>
              </w:rPr>
            </w:pPr>
            <w:r>
              <w:rPr>
                <w:rFonts w:ascii="Arial" w:eastAsia="Arial" w:hAnsi="Arial" w:cs="Arial"/>
                <w:sz w:val="17"/>
                <w:szCs w:val="17"/>
              </w:rPr>
              <w:t>241</w:t>
            </w:r>
          </w:p>
        </w:tc>
        <w:tc>
          <w:tcPr>
            <w:tcW w:w="1717" w:type="dxa"/>
            <w:shd w:val="clear" w:color="auto" w:fill="auto"/>
          </w:tcPr>
          <w:p w14:paraId="19EE8684" w14:textId="77777777" w:rsidR="002C7C52" w:rsidRDefault="00000000">
            <w:pPr>
              <w:jc w:val="center"/>
              <w:rPr>
                <w:rFonts w:ascii="Arial" w:eastAsia="Arial" w:hAnsi="Arial" w:cs="Arial"/>
                <w:sz w:val="17"/>
                <w:szCs w:val="17"/>
              </w:rPr>
            </w:pPr>
            <w:r>
              <w:rPr>
                <w:rFonts w:ascii="Arial" w:eastAsia="Arial" w:hAnsi="Arial" w:cs="Arial"/>
                <w:sz w:val="17"/>
                <w:szCs w:val="17"/>
              </w:rPr>
              <w:t>320</w:t>
            </w:r>
          </w:p>
        </w:tc>
        <w:tc>
          <w:tcPr>
            <w:tcW w:w="3236" w:type="dxa"/>
            <w:shd w:val="clear" w:color="auto" w:fill="auto"/>
          </w:tcPr>
          <w:p w14:paraId="6EAB3B69" w14:textId="77777777" w:rsidR="002C7C52" w:rsidRDefault="00000000">
            <w:pPr>
              <w:rPr>
                <w:rFonts w:ascii="Arial" w:eastAsia="Arial" w:hAnsi="Arial" w:cs="Arial"/>
                <w:sz w:val="17"/>
                <w:szCs w:val="17"/>
              </w:rPr>
            </w:pPr>
            <w:r>
              <w:rPr>
                <w:rFonts w:ascii="Arial" w:eastAsia="Arial" w:hAnsi="Arial" w:cs="Arial"/>
                <w:sz w:val="17"/>
                <w:szCs w:val="17"/>
              </w:rPr>
              <w:t>Any cardio-cerebrovascular</w:t>
            </w:r>
          </w:p>
        </w:tc>
        <w:tc>
          <w:tcPr>
            <w:tcW w:w="644" w:type="dxa"/>
            <w:shd w:val="clear" w:color="auto" w:fill="auto"/>
          </w:tcPr>
          <w:p w14:paraId="3A131398" w14:textId="77777777" w:rsidR="002C7C52" w:rsidRDefault="00000000">
            <w:pPr>
              <w:jc w:val="center"/>
              <w:rPr>
                <w:rFonts w:ascii="Arial" w:eastAsia="Arial" w:hAnsi="Arial" w:cs="Arial"/>
                <w:sz w:val="17"/>
                <w:szCs w:val="17"/>
              </w:rPr>
            </w:pPr>
            <w:r>
              <w:rPr>
                <w:rFonts w:ascii="Arial" w:eastAsia="Arial" w:hAnsi="Arial" w:cs="Arial"/>
                <w:sz w:val="17"/>
                <w:szCs w:val="17"/>
              </w:rPr>
              <w:t>9</w:t>
            </w:r>
          </w:p>
        </w:tc>
      </w:tr>
    </w:tbl>
    <w:p w14:paraId="1D1DEB28" w14:textId="77777777" w:rsidR="002C7C52" w:rsidRDefault="002C7C52">
      <w:pPr>
        <w:rPr>
          <w:rFonts w:ascii="Arial" w:eastAsia="Arial" w:hAnsi="Arial" w:cs="Arial"/>
        </w:rPr>
      </w:pPr>
    </w:p>
    <w:p w14:paraId="1FD31FD8" w14:textId="77777777" w:rsidR="002C7C52" w:rsidRDefault="00000000">
      <w:pPr>
        <w:rPr>
          <w:rFonts w:ascii="Arial" w:eastAsia="Arial" w:hAnsi="Arial" w:cs="Arial"/>
          <w:sz w:val="18"/>
          <w:szCs w:val="18"/>
        </w:rPr>
      </w:pPr>
      <w:r>
        <w:rPr>
          <w:rFonts w:ascii="Arial" w:eastAsia="Arial" w:hAnsi="Arial" w:cs="Arial"/>
          <w:sz w:val="18"/>
          <w:szCs w:val="18"/>
        </w:rPr>
        <w:t>Legend. FGA, first generation antipsychotic; I, incident; LAI, long-acting injectable antipsychotic; NOS, Newcastle-Ottawa scale; P, prevalent; SGA, second generation antipsychotic.</w:t>
      </w:r>
    </w:p>
    <w:p w14:paraId="017971CC" w14:textId="77777777" w:rsidR="002C7C52" w:rsidRDefault="002C7C52"/>
    <w:p w14:paraId="2B0F47CC" w14:textId="77777777" w:rsidR="002C7C52" w:rsidRDefault="002C7C52"/>
    <w:p w14:paraId="044228CB" w14:textId="77777777" w:rsidR="002C7C52" w:rsidRDefault="002C7C52"/>
    <w:p w14:paraId="79239DE4" w14:textId="77777777" w:rsidR="002C7C52" w:rsidRDefault="002C7C52"/>
    <w:p w14:paraId="666D277A" w14:textId="77777777" w:rsidR="002C7C52" w:rsidRDefault="002C7C52"/>
    <w:p w14:paraId="04906E48" w14:textId="77777777" w:rsidR="002C7C52" w:rsidRDefault="002C7C52"/>
    <w:p w14:paraId="33E37668" w14:textId="77777777" w:rsidR="002C7C52" w:rsidRDefault="002C7C52"/>
    <w:p w14:paraId="38423ABD" w14:textId="77777777" w:rsidR="002C7C52" w:rsidRDefault="002C7C52"/>
    <w:p w14:paraId="5FD43F06" w14:textId="77777777" w:rsidR="002C7C52" w:rsidRDefault="002C7C52"/>
    <w:p w14:paraId="6C82A544" w14:textId="77777777" w:rsidR="002C7C52" w:rsidRDefault="00000000">
      <w:r>
        <w:t>Table 2. Effect of antipsychotics on any cardio-cerebrovascular disease-related mortality in people with schizophrenia.</w:t>
      </w:r>
    </w:p>
    <w:tbl>
      <w:tblPr>
        <w:tblStyle w:val="a0"/>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480"/>
        <w:gridCol w:w="1140"/>
        <w:gridCol w:w="1485"/>
        <w:gridCol w:w="795"/>
        <w:gridCol w:w="1140"/>
        <w:gridCol w:w="1995"/>
      </w:tblGrid>
      <w:tr w:rsidR="002C7C52" w14:paraId="05951E6C" w14:textId="77777777">
        <w:trPr>
          <w:tblHeader/>
        </w:trPr>
        <w:tc>
          <w:tcPr>
            <w:tcW w:w="2445" w:type="dxa"/>
            <w:vAlign w:val="center"/>
          </w:tcPr>
          <w:p w14:paraId="6B0B049B" w14:textId="77777777" w:rsidR="002C7C52" w:rsidRDefault="00000000">
            <w:pPr>
              <w:jc w:val="center"/>
            </w:pPr>
            <w:r>
              <w:t>Comparison</w:t>
            </w:r>
          </w:p>
        </w:tc>
        <w:tc>
          <w:tcPr>
            <w:tcW w:w="480" w:type="dxa"/>
            <w:vAlign w:val="center"/>
          </w:tcPr>
          <w:p w14:paraId="20BCA586" w14:textId="77777777" w:rsidR="002C7C52" w:rsidRDefault="00000000">
            <w:pPr>
              <w:jc w:val="center"/>
            </w:pPr>
            <w:r>
              <w:t>k</w:t>
            </w:r>
          </w:p>
        </w:tc>
        <w:tc>
          <w:tcPr>
            <w:tcW w:w="1140" w:type="dxa"/>
            <w:vAlign w:val="center"/>
          </w:tcPr>
          <w:p w14:paraId="0026B8DC" w14:textId="77777777" w:rsidR="002C7C52" w:rsidRDefault="00000000">
            <w:pPr>
              <w:jc w:val="center"/>
            </w:pPr>
            <w:r>
              <w:t>ES</w:t>
            </w:r>
          </w:p>
        </w:tc>
        <w:tc>
          <w:tcPr>
            <w:tcW w:w="1485" w:type="dxa"/>
            <w:vAlign w:val="center"/>
          </w:tcPr>
          <w:p w14:paraId="688E85B8" w14:textId="4D3660C6" w:rsidR="002C7C52" w:rsidRDefault="00000000">
            <w:pPr>
              <w:jc w:val="center"/>
            </w:pPr>
            <w:r>
              <w:t>95%CI</w:t>
            </w:r>
          </w:p>
        </w:tc>
        <w:tc>
          <w:tcPr>
            <w:tcW w:w="795" w:type="dxa"/>
            <w:vAlign w:val="center"/>
          </w:tcPr>
          <w:p w14:paraId="3EACCDB8" w14:textId="77777777" w:rsidR="002C7C52" w:rsidRDefault="00000000">
            <w:pPr>
              <w:jc w:val="center"/>
            </w:pPr>
            <w:r>
              <w:t>p</w:t>
            </w:r>
          </w:p>
        </w:tc>
        <w:tc>
          <w:tcPr>
            <w:tcW w:w="1140" w:type="dxa"/>
            <w:vAlign w:val="center"/>
          </w:tcPr>
          <w:p w14:paraId="065CE6F6" w14:textId="77777777" w:rsidR="002C7C52" w:rsidRDefault="00000000">
            <w:pPr>
              <w:jc w:val="center"/>
            </w:pPr>
            <w:r>
              <w:t>I</w:t>
            </w:r>
            <w:r>
              <w:rPr>
                <w:vertAlign w:val="superscript"/>
              </w:rPr>
              <w:t>2</w:t>
            </w:r>
          </w:p>
        </w:tc>
        <w:tc>
          <w:tcPr>
            <w:tcW w:w="1995" w:type="dxa"/>
            <w:vAlign w:val="center"/>
          </w:tcPr>
          <w:p w14:paraId="35151A0C" w14:textId="77777777" w:rsidR="002C7C52" w:rsidRDefault="00000000">
            <w:pPr>
              <w:jc w:val="center"/>
            </w:pPr>
            <w:r>
              <w:t>Between groups p</w:t>
            </w:r>
          </w:p>
        </w:tc>
      </w:tr>
      <w:tr w:rsidR="002C7C52" w14:paraId="18A388D8" w14:textId="77777777">
        <w:tc>
          <w:tcPr>
            <w:tcW w:w="9480" w:type="dxa"/>
            <w:gridSpan w:val="7"/>
            <w:shd w:val="clear" w:color="auto" w:fill="D9D9D9"/>
            <w:vAlign w:val="center"/>
          </w:tcPr>
          <w:p w14:paraId="44BCC377" w14:textId="77777777" w:rsidR="002C7C52" w:rsidRDefault="00000000">
            <w:pPr>
              <w:rPr>
                <w:b/>
                <w:i/>
              </w:rPr>
            </w:pPr>
            <w:r>
              <w:rPr>
                <w:b/>
                <w:i/>
              </w:rPr>
              <w:t>Incident + prevalent</w:t>
            </w:r>
          </w:p>
        </w:tc>
      </w:tr>
      <w:tr w:rsidR="002C7C52" w14:paraId="23F9C607" w14:textId="77777777">
        <w:tc>
          <w:tcPr>
            <w:tcW w:w="2445" w:type="dxa"/>
            <w:vAlign w:val="center"/>
          </w:tcPr>
          <w:p w14:paraId="54C58D6D" w14:textId="77777777" w:rsidR="002C7C52" w:rsidRDefault="00000000">
            <w:pPr>
              <w:jc w:val="center"/>
            </w:pPr>
            <w:r>
              <w:t>Any AP</w:t>
            </w:r>
          </w:p>
        </w:tc>
        <w:tc>
          <w:tcPr>
            <w:tcW w:w="480" w:type="dxa"/>
            <w:vAlign w:val="center"/>
          </w:tcPr>
          <w:p w14:paraId="39CF68F6" w14:textId="77777777" w:rsidR="002C7C52" w:rsidRDefault="00000000">
            <w:pPr>
              <w:jc w:val="center"/>
            </w:pPr>
            <w:r>
              <w:t>3</w:t>
            </w:r>
          </w:p>
        </w:tc>
        <w:tc>
          <w:tcPr>
            <w:tcW w:w="1140" w:type="dxa"/>
            <w:vAlign w:val="center"/>
          </w:tcPr>
          <w:p w14:paraId="64FA8174" w14:textId="77777777" w:rsidR="002C7C52" w:rsidRDefault="00000000">
            <w:pPr>
              <w:jc w:val="center"/>
            </w:pPr>
            <w:r>
              <w:t>0.719</w:t>
            </w:r>
          </w:p>
        </w:tc>
        <w:tc>
          <w:tcPr>
            <w:tcW w:w="1485" w:type="dxa"/>
            <w:vAlign w:val="center"/>
          </w:tcPr>
          <w:p w14:paraId="7945220B" w14:textId="77777777" w:rsidR="002C7C52" w:rsidRDefault="00000000">
            <w:pPr>
              <w:jc w:val="center"/>
            </w:pPr>
            <w:r>
              <w:t>0.495-1.043</w:t>
            </w:r>
          </w:p>
        </w:tc>
        <w:tc>
          <w:tcPr>
            <w:tcW w:w="795" w:type="dxa"/>
            <w:vAlign w:val="center"/>
          </w:tcPr>
          <w:p w14:paraId="6C37F734" w14:textId="77777777" w:rsidR="002C7C52" w:rsidRDefault="00000000">
            <w:pPr>
              <w:jc w:val="center"/>
            </w:pPr>
            <w:r>
              <w:t>0.082</w:t>
            </w:r>
          </w:p>
        </w:tc>
        <w:tc>
          <w:tcPr>
            <w:tcW w:w="1140" w:type="dxa"/>
            <w:vAlign w:val="center"/>
          </w:tcPr>
          <w:p w14:paraId="3A1385CB" w14:textId="77777777" w:rsidR="002C7C52" w:rsidRDefault="00000000">
            <w:pPr>
              <w:jc w:val="center"/>
            </w:pPr>
            <w:r>
              <w:t>92.813</w:t>
            </w:r>
          </w:p>
        </w:tc>
        <w:tc>
          <w:tcPr>
            <w:tcW w:w="1995" w:type="dxa"/>
            <w:vAlign w:val="center"/>
          </w:tcPr>
          <w:p w14:paraId="1A0098FC" w14:textId="77777777" w:rsidR="002C7C52" w:rsidRDefault="00000000">
            <w:pPr>
              <w:jc w:val="center"/>
            </w:pPr>
            <w:r>
              <w:t>0.085</w:t>
            </w:r>
          </w:p>
        </w:tc>
      </w:tr>
      <w:tr w:rsidR="002C7C52" w14:paraId="043C7B23" w14:textId="77777777">
        <w:tc>
          <w:tcPr>
            <w:tcW w:w="2445" w:type="dxa"/>
            <w:vAlign w:val="center"/>
          </w:tcPr>
          <w:p w14:paraId="402EC326" w14:textId="77777777" w:rsidR="002C7C52" w:rsidRDefault="00000000">
            <w:pPr>
              <w:jc w:val="center"/>
            </w:pPr>
            <w:r>
              <w:t>Any FGA</w:t>
            </w:r>
          </w:p>
        </w:tc>
        <w:tc>
          <w:tcPr>
            <w:tcW w:w="480" w:type="dxa"/>
            <w:vAlign w:val="center"/>
          </w:tcPr>
          <w:p w14:paraId="5D016304" w14:textId="77777777" w:rsidR="002C7C52" w:rsidRDefault="00000000">
            <w:pPr>
              <w:jc w:val="center"/>
            </w:pPr>
            <w:r>
              <w:t>2</w:t>
            </w:r>
          </w:p>
        </w:tc>
        <w:tc>
          <w:tcPr>
            <w:tcW w:w="1140" w:type="dxa"/>
            <w:vAlign w:val="center"/>
          </w:tcPr>
          <w:p w14:paraId="194084F8" w14:textId="77777777" w:rsidR="002C7C52" w:rsidRDefault="00000000">
            <w:pPr>
              <w:jc w:val="center"/>
            </w:pPr>
            <w:r>
              <w:t>1.061</w:t>
            </w:r>
          </w:p>
        </w:tc>
        <w:tc>
          <w:tcPr>
            <w:tcW w:w="1485" w:type="dxa"/>
            <w:vAlign w:val="center"/>
          </w:tcPr>
          <w:p w14:paraId="5B39E2E0" w14:textId="77777777" w:rsidR="002C7C52" w:rsidRDefault="00000000">
            <w:pPr>
              <w:jc w:val="center"/>
            </w:pPr>
            <w:r>
              <w:t>0.433-2.597</w:t>
            </w:r>
          </w:p>
        </w:tc>
        <w:tc>
          <w:tcPr>
            <w:tcW w:w="795" w:type="dxa"/>
            <w:vAlign w:val="center"/>
          </w:tcPr>
          <w:p w14:paraId="56C1A1D6" w14:textId="77777777" w:rsidR="002C7C52" w:rsidRDefault="00000000">
            <w:pPr>
              <w:jc w:val="center"/>
            </w:pPr>
            <w:r>
              <w:t>0.897</w:t>
            </w:r>
          </w:p>
        </w:tc>
        <w:tc>
          <w:tcPr>
            <w:tcW w:w="1140" w:type="dxa"/>
            <w:vAlign w:val="center"/>
          </w:tcPr>
          <w:p w14:paraId="5D6A6F40" w14:textId="77777777" w:rsidR="002C7C52" w:rsidRDefault="00000000">
            <w:pPr>
              <w:jc w:val="center"/>
            </w:pPr>
            <w:r>
              <w:t>96.076</w:t>
            </w:r>
          </w:p>
        </w:tc>
        <w:tc>
          <w:tcPr>
            <w:tcW w:w="1995" w:type="dxa"/>
            <w:vAlign w:val="center"/>
          </w:tcPr>
          <w:p w14:paraId="573AC24A" w14:textId="77777777" w:rsidR="002C7C52" w:rsidRDefault="002C7C52">
            <w:pPr>
              <w:jc w:val="center"/>
            </w:pPr>
          </w:p>
        </w:tc>
      </w:tr>
      <w:tr w:rsidR="002C7C52" w14:paraId="6ADF907E" w14:textId="77777777">
        <w:tc>
          <w:tcPr>
            <w:tcW w:w="2445" w:type="dxa"/>
            <w:vAlign w:val="center"/>
          </w:tcPr>
          <w:p w14:paraId="1F4C908F" w14:textId="77777777" w:rsidR="002C7C52" w:rsidRDefault="00000000">
            <w:pPr>
              <w:jc w:val="center"/>
              <w:rPr>
                <w:b/>
              </w:rPr>
            </w:pPr>
            <w:r>
              <w:rPr>
                <w:b/>
              </w:rPr>
              <w:t>Any FGA LAI</w:t>
            </w:r>
          </w:p>
        </w:tc>
        <w:tc>
          <w:tcPr>
            <w:tcW w:w="480" w:type="dxa"/>
            <w:vAlign w:val="center"/>
          </w:tcPr>
          <w:p w14:paraId="5752832F" w14:textId="77777777" w:rsidR="002C7C52" w:rsidRDefault="00000000">
            <w:pPr>
              <w:jc w:val="center"/>
              <w:rPr>
                <w:b/>
              </w:rPr>
            </w:pPr>
            <w:r>
              <w:rPr>
                <w:b/>
              </w:rPr>
              <w:t>1</w:t>
            </w:r>
          </w:p>
        </w:tc>
        <w:tc>
          <w:tcPr>
            <w:tcW w:w="1140" w:type="dxa"/>
            <w:vAlign w:val="center"/>
          </w:tcPr>
          <w:p w14:paraId="137F759F" w14:textId="77777777" w:rsidR="002C7C52" w:rsidRDefault="00000000">
            <w:pPr>
              <w:jc w:val="center"/>
              <w:rPr>
                <w:b/>
              </w:rPr>
            </w:pPr>
            <w:r>
              <w:rPr>
                <w:b/>
              </w:rPr>
              <w:t>0.698</w:t>
            </w:r>
          </w:p>
        </w:tc>
        <w:tc>
          <w:tcPr>
            <w:tcW w:w="1485" w:type="dxa"/>
            <w:vAlign w:val="center"/>
          </w:tcPr>
          <w:p w14:paraId="1BD01C8C" w14:textId="77777777" w:rsidR="002C7C52" w:rsidRDefault="00000000">
            <w:pPr>
              <w:jc w:val="center"/>
              <w:rPr>
                <w:b/>
              </w:rPr>
            </w:pPr>
            <w:r>
              <w:rPr>
                <w:b/>
              </w:rPr>
              <w:t>0.621-0.784</w:t>
            </w:r>
          </w:p>
        </w:tc>
        <w:tc>
          <w:tcPr>
            <w:tcW w:w="795" w:type="dxa"/>
            <w:vAlign w:val="center"/>
          </w:tcPr>
          <w:p w14:paraId="19E3DACA" w14:textId="77777777" w:rsidR="002C7C52" w:rsidRDefault="00000000">
            <w:pPr>
              <w:jc w:val="center"/>
              <w:rPr>
                <w:b/>
              </w:rPr>
            </w:pPr>
            <w:r>
              <w:rPr>
                <w:b/>
              </w:rPr>
              <w:t>0.0001</w:t>
            </w:r>
          </w:p>
        </w:tc>
        <w:tc>
          <w:tcPr>
            <w:tcW w:w="1140" w:type="dxa"/>
            <w:vAlign w:val="center"/>
          </w:tcPr>
          <w:p w14:paraId="554D2623" w14:textId="77777777" w:rsidR="002C7C52" w:rsidRDefault="00000000">
            <w:pPr>
              <w:jc w:val="center"/>
              <w:rPr>
                <w:b/>
              </w:rPr>
            </w:pPr>
            <w:r>
              <w:rPr>
                <w:b/>
              </w:rPr>
              <w:t>0</w:t>
            </w:r>
          </w:p>
        </w:tc>
        <w:tc>
          <w:tcPr>
            <w:tcW w:w="1995" w:type="dxa"/>
            <w:vAlign w:val="center"/>
          </w:tcPr>
          <w:p w14:paraId="0BBCF3BF" w14:textId="77777777" w:rsidR="002C7C52" w:rsidRDefault="002C7C52">
            <w:pPr>
              <w:jc w:val="center"/>
            </w:pPr>
          </w:p>
        </w:tc>
      </w:tr>
      <w:tr w:rsidR="002C7C52" w14:paraId="01975FA0" w14:textId="77777777">
        <w:tc>
          <w:tcPr>
            <w:tcW w:w="2445" w:type="dxa"/>
            <w:vAlign w:val="center"/>
          </w:tcPr>
          <w:p w14:paraId="1DB73520" w14:textId="77777777" w:rsidR="002C7C52" w:rsidRDefault="00000000">
            <w:pPr>
              <w:jc w:val="center"/>
            </w:pPr>
            <w:r>
              <w:t>Any FGA oral</w:t>
            </w:r>
          </w:p>
        </w:tc>
        <w:tc>
          <w:tcPr>
            <w:tcW w:w="480" w:type="dxa"/>
            <w:vAlign w:val="center"/>
          </w:tcPr>
          <w:p w14:paraId="187DD023" w14:textId="77777777" w:rsidR="002C7C52" w:rsidRDefault="00000000">
            <w:pPr>
              <w:jc w:val="center"/>
            </w:pPr>
            <w:r>
              <w:t>2</w:t>
            </w:r>
          </w:p>
        </w:tc>
        <w:tc>
          <w:tcPr>
            <w:tcW w:w="1140" w:type="dxa"/>
            <w:vAlign w:val="center"/>
          </w:tcPr>
          <w:p w14:paraId="2DA69B71" w14:textId="77777777" w:rsidR="002C7C52" w:rsidRDefault="00000000">
            <w:pPr>
              <w:jc w:val="center"/>
            </w:pPr>
            <w:r>
              <w:t>1.180</w:t>
            </w:r>
          </w:p>
        </w:tc>
        <w:tc>
          <w:tcPr>
            <w:tcW w:w="1485" w:type="dxa"/>
            <w:vAlign w:val="center"/>
          </w:tcPr>
          <w:p w14:paraId="6BA617E3" w14:textId="77777777" w:rsidR="002C7C52" w:rsidRDefault="00000000">
            <w:pPr>
              <w:jc w:val="center"/>
            </w:pPr>
            <w:r>
              <w:t>0.370-3.760</w:t>
            </w:r>
          </w:p>
        </w:tc>
        <w:tc>
          <w:tcPr>
            <w:tcW w:w="795" w:type="dxa"/>
            <w:vAlign w:val="center"/>
          </w:tcPr>
          <w:p w14:paraId="5DEF5780" w14:textId="77777777" w:rsidR="002C7C52" w:rsidRDefault="00000000">
            <w:pPr>
              <w:jc w:val="center"/>
            </w:pPr>
            <w:r>
              <w:t>0.779</w:t>
            </w:r>
          </w:p>
        </w:tc>
        <w:tc>
          <w:tcPr>
            <w:tcW w:w="1140" w:type="dxa"/>
            <w:vAlign w:val="center"/>
          </w:tcPr>
          <w:p w14:paraId="41FCA30A" w14:textId="77777777" w:rsidR="002C7C52" w:rsidRDefault="00000000">
            <w:pPr>
              <w:jc w:val="center"/>
            </w:pPr>
            <w:r>
              <w:t>94.477</w:t>
            </w:r>
          </w:p>
        </w:tc>
        <w:tc>
          <w:tcPr>
            <w:tcW w:w="1995" w:type="dxa"/>
            <w:vAlign w:val="center"/>
          </w:tcPr>
          <w:p w14:paraId="140792CC" w14:textId="77777777" w:rsidR="002C7C52" w:rsidRDefault="002C7C52">
            <w:pPr>
              <w:jc w:val="center"/>
            </w:pPr>
          </w:p>
        </w:tc>
      </w:tr>
      <w:tr w:rsidR="002C7C52" w14:paraId="32292CF3" w14:textId="77777777">
        <w:tc>
          <w:tcPr>
            <w:tcW w:w="2445" w:type="dxa"/>
            <w:vAlign w:val="center"/>
          </w:tcPr>
          <w:p w14:paraId="273C237D" w14:textId="77777777" w:rsidR="002C7C52" w:rsidRDefault="00000000">
            <w:pPr>
              <w:jc w:val="center"/>
              <w:rPr>
                <w:b/>
              </w:rPr>
            </w:pPr>
            <w:r>
              <w:rPr>
                <w:b/>
              </w:rPr>
              <w:t>Any SGA</w:t>
            </w:r>
          </w:p>
        </w:tc>
        <w:tc>
          <w:tcPr>
            <w:tcW w:w="480" w:type="dxa"/>
            <w:vAlign w:val="center"/>
          </w:tcPr>
          <w:p w14:paraId="492A4C40" w14:textId="77777777" w:rsidR="002C7C52" w:rsidRDefault="00000000">
            <w:pPr>
              <w:jc w:val="center"/>
              <w:rPr>
                <w:b/>
              </w:rPr>
            </w:pPr>
            <w:r>
              <w:rPr>
                <w:b/>
              </w:rPr>
              <w:t>2</w:t>
            </w:r>
          </w:p>
        </w:tc>
        <w:tc>
          <w:tcPr>
            <w:tcW w:w="1140" w:type="dxa"/>
            <w:vAlign w:val="center"/>
          </w:tcPr>
          <w:p w14:paraId="76BC106C" w14:textId="77777777" w:rsidR="002C7C52" w:rsidRDefault="00000000">
            <w:pPr>
              <w:jc w:val="center"/>
              <w:rPr>
                <w:b/>
              </w:rPr>
            </w:pPr>
            <w:r>
              <w:rPr>
                <w:b/>
              </w:rPr>
              <w:t>0.651</w:t>
            </w:r>
          </w:p>
        </w:tc>
        <w:tc>
          <w:tcPr>
            <w:tcW w:w="1485" w:type="dxa"/>
            <w:vAlign w:val="center"/>
          </w:tcPr>
          <w:p w14:paraId="27CEE73D" w14:textId="77777777" w:rsidR="002C7C52" w:rsidRDefault="00000000">
            <w:pPr>
              <w:jc w:val="center"/>
              <w:rPr>
                <w:b/>
              </w:rPr>
            </w:pPr>
            <w:r>
              <w:rPr>
                <w:b/>
              </w:rPr>
              <w:t>0.477-0.887</w:t>
            </w:r>
          </w:p>
        </w:tc>
        <w:tc>
          <w:tcPr>
            <w:tcW w:w="795" w:type="dxa"/>
            <w:vAlign w:val="center"/>
          </w:tcPr>
          <w:p w14:paraId="4789C722" w14:textId="77777777" w:rsidR="002C7C52" w:rsidRDefault="00000000">
            <w:pPr>
              <w:jc w:val="center"/>
              <w:rPr>
                <w:b/>
              </w:rPr>
            </w:pPr>
            <w:r>
              <w:rPr>
                <w:b/>
              </w:rPr>
              <w:t>0.007</w:t>
            </w:r>
          </w:p>
        </w:tc>
        <w:tc>
          <w:tcPr>
            <w:tcW w:w="1140" w:type="dxa"/>
            <w:vAlign w:val="center"/>
          </w:tcPr>
          <w:p w14:paraId="0BA93121" w14:textId="77777777" w:rsidR="002C7C52" w:rsidRDefault="00000000">
            <w:pPr>
              <w:jc w:val="center"/>
              <w:rPr>
                <w:b/>
              </w:rPr>
            </w:pPr>
            <w:r>
              <w:rPr>
                <w:b/>
              </w:rPr>
              <w:t>71.367</w:t>
            </w:r>
          </w:p>
        </w:tc>
        <w:tc>
          <w:tcPr>
            <w:tcW w:w="1995" w:type="dxa"/>
            <w:vAlign w:val="center"/>
          </w:tcPr>
          <w:p w14:paraId="74CE874B" w14:textId="77777777" w:rsidR="002C7C52" w:rsidRDefault="002C7C52">
            <w:pPr>
              <w:jc w:val="center"/>
            </w:pPr>
          </w:p>
        </w:tc>
      </w:tr>
      <w:tr w:rsidR="002C7C52" w14:paraId="1655133E" w14:textId="77777777">
        <w:tc>
          <w:tcPr>
            <w:tcW w:w="2445" w:type="dxa"/>
            <w:vAlign w:val="center"/>
          </w:tcPr>
          <w:p w14:paraId="70AE44E9" w14:textId="77777777" w:rsidR="002C7C52" w:rsidRDefault="00000000">
            <w:pPr>
              <w:jc w:val="center"/>
              <w:rPr>
                <w:b/>
              </w:rPr>
            </w:pPr>
            <w:r>
              <w:rPr>
                <w:b/>
              </w:rPr>
              <w:t>Any SGA LAI</w:t>
            </w:r>
          </w:p>
        </w:tc>
        <w:tc>
          <w:tcPr>
            <w:tcW w:w="480" w:type="dxa"/>
            <w:vAlign w:val="center"/>
          </w:tcPr>
          <w:p w14:paraId="6896884B" w14:textId="77777777" w:rsidR="002C7C52" w:rsidRDefault="00000000">
            <w:pPr>
              <w:jc w:val="center"/>
              <w:rPr>
                <w:b/>
              </w:rPr>
            </w:pPr>
            <w:r>
              <w:rPr>
                <w:b/>
              </w:rPr>
              <w:t>1</w:t>
            </w:r>
          </w:p>
        </w:tc>
        <w:tc>
          <w:tcPr>
            <w:tcW w:w="1140" w:type="dxa"/>
            <w:vAlign w:val="center"/>
          </w:tcPr>
          <w:p w14:paraId="71F78394" w14:textId="77777777" w:rsidR="002C7C52" w:rsidRDefault="00000000">
            <w:pPr>
              <w:jc w:val="center"/>
              <w:rPr>
                <w:b/>
              </w:rPr>
            </w:pPr>
            <w:r>
              <w:rPr>
                <w:b/>
              </w:rPr>
              <w:t>0.664</w:t>
            </w:r>
          </w:p>
        </w:tc>
        <w:tc>
          <w:tcPr>
            <w:tcW w:w="1485" w:type="dxa"/>
            <w:vAlign w:val="center"/>
          </w:tcPr>
          <w:p w14:paraId="3F7FB8E8" w14:textId="77777777" w:rsidR="002C7C52" w:rsidRDefault="00000000">
            <w:pPr>
              <w:jc w:val="center"/>
              <w:rPr>
                <w:b/>
              </w:rPr>
            </w:pPr>
            <w:r>
              <w:rPr>
                <w:b/>
              </w:rPr>
              <w:t>0.522-0.844</w:t>
            </w:r>
          </w:p>
        </w:tc>
        <w:tc>
          <w:tcPr>
            <w:tcW w:w="795" w:type="dxa"/>
            <w:vAlign w:val="center"/>
          </w:tcPr>
          <w:p w14:paraId="21E564BD" w14:textId="77777777" w:rsidR="002C7C52" w:rsidRDefault="00000000">
            <w:pPr>
              <w:jc w:val="center"/>
              <w:rPr>
                <w:b/>
              </w:rPr>
            </w:pPr>
            <w:r>
              <w:rPr>
                <w:b/>
              </w:rPr>
              <w:t>0.001</w:t>
            </w:r>
          </w:p>
        </w:tc>
        <w:tc>
          <w:tcPr>
            <w:tcW w:w="1140" w:type="dxa"/>
            <w:vAlign w:val="center"/>
          </w:tcPr>
          <w:p w14:paraId="785672EF" w14:textId="77777777" w:rsidR="002C7C52" w:rsidRDefault="00000000">
            <w:pPr>
              <w:jc w:val="center"/>
              <w:rPr>
                <w:b/>
              </w:rPr>
            </w:pPr>
            <w:r>
              <w:rPr>
                <w:b/>
              </w:rPr>
              <w:t>0</w:t>
            </w:r>
          </w:p>
        </w:tc>
        <w:tc>
          <w:tcPr>
            <w:tcW w:w="1995" w:type="dxa"/>
            <w:vAlign w:val="center"/>
          </w:tcPr>
          <w:p w14:paraId="27843795" w14:textId="77777777" w:rsidR="002C7C52" w:rsidRDefault="002C7C52">
            <w:pPr>
              <w:jc w:val="center"/>
            </w:pPr>
          </w:p>
        </w:tc>
      </w:tr>
      <w:tr w:rsidR="002C7C52" w14:paraId="72B9311D" w14:textId="77777777">
        <w:tc>
          <w:tcPr>
            <w:tcW w:w="2445" w:type="dxa"/>
            <w:vAlign w:val="center"/>
          </w:tcPr>
          <w:p w14:paraId="58CFE945" w14:textId="77777777" w:rsidR="002C7C52" w:rsidRDefault="00000000">
            <w:pPr>
              <w:jc w:val="center"/>
              <w:rPr>
                <w:b/>
              </w:rPr>
            </w:pPr>
            <w:r>
              <w:rPr>
                <w:b/>
              </w:rPr>
              <w:t>Any SGA oral</w:t>
            </w:r>
          </w:p>
        </w:tc>
        <w:tc>
          <w:tcPr>
            <w:tcW w:w="480" w:type="dxa"/>
            <w:vAlign w:val="center"/>
          </w:tcPr>
          <w:p w14:paraId="3B34DB4D" w14:textId="77777777" w:rsidR="002C7C52" w:rsidRDefault="00000000">
            <w:pPr>
              <w:jc w:val="center"/>
              <w:rPr>
                <w:b/>
              </w:rPr>
            </w:pPr>
            <w:r>
              <w:rPr>
                <w:b/>
              </w:rPr>
              <w:t>2</w:t>
            </w:r>
          </w:p>
        </w:tc>
        <w:tc>
          <w:tcPr>
            <w:tcW w:w="1140" w:type="dxa"/>
            <w:vAlign w:val="center"/>
          </w:tcPr>
          <w:p w14:paraId="75CDEDA3" w14:textId="77777777" w:rsidR="002C7C52" w:rsidRDefault="00000000">
            <w:pPr>
              <w:jc w:val="center"/>
              <w:rPr>
                <w:b/>
              </w:rPr>
            </w:pPr>
            <w:r>
              <w:rPr>
                <w:b/>
              </w:rPr>
              <w:t>0.567</w:t>
            </w:r>
          </w:p>
        </w:tc>
        <w:tc>
          <w:tcPr>
            <w:tcW w:w="1485" w:type="dxa"/>
            <w:vAlign w:val="center"/>
          </w:tcPr>
          <w:p w14:paraId="78229028" w14:textId="77777777" w:rsidR="002C7C52" w:rsidRDefault="00000000">
            <w:pPr>
              <w:jc w:val="center"/>
              <w:rPr>
                <w:b/>
              </w:rPr>
            </w:pPr>
            <w:r>
              <w:rPr>
                <w:b/>
              </w:rPr>
              <w:t>0.522-0.617</w:t>
            </w:r>
          </w:p>
        </w:tc>
        <w:tc>
          <w:tcPr>
            <w:tcW w:w="795" w:type="dxa"/>
            <w:vAlign w:val="center"/>
          </w:tcPr>
          <w:p w14:paraId="610137CE" w14:textId="77777777" w:rsidR="002C7C52" w:rsidRDefault="00000000">
            <w:pPr>
              <w:jc w:val="center"/>
              <w:rPr>
                <w:b/>
              </w:rPr>
            </w:pPr>
            <w:r>
              <w:rPr>
                <w:b/>
              </w:rPr>
              <w:t>0.0001</w:t>
            </w:r>
          </w:p>
        </w:tc>
        <w:tc>
          <w:tcPr>
            <w:tcW w:w="1140" w:type="dxa"/>
            <w:vAlign w:val="center"/>
          </w:tcPr>
          <w:p w14:paraId="06C6BB9F" w14:textId="77777777" w:rsidR="002C7C52" w:rsidRDefault="00000000">
            <w:pPr>
              <w:jc w:val="center"/>
              <w:rPr>
                <w:b/>
              </w:rPr>
            </w:pPr>
            <w:r>
              <w:rPr>
                <w:b/>
              </w:rPr>
              <w:t>0</w:t>
            </w:r>
          </w:p>
        </w:tc>
        <w:tc>
          <w:tcPr>
            <w:tcW w:w="1995" w:type="dxa"/>
            <w:vAlign w:val="center"/>
          </w:tcPr>
          <w:p w14:paraId="111877D0" w14:textId="77777777" w:rsidR="002C7C52" w:rsidRDefault="002C7C52">
            <w:pPr>
              <w:jc w:val="center"/>
            </w:pPr>
          </w:p>
        </w:tc>
      </w:tr>
      <w:tr w:rsidR="002C7C52" w14:paraId="4BD48EC1" w14:textId="77777777">
        <w:tc>
          <w:tcPr>
            <w:tcW w:w="2445" w:type="dxa"/>
            <w:vAlign w:val="center"/>
          </w:tcPr>
          <w:p w14:paraId="459E1B79" w14:textId="77777777" w:rsidR="002C7C52" w:rsidRDefault="00000000">
            <w:pPr>
              <w:jc w:val="center"/>
              <w:rPr>
                <w:b/>
              </w:rPr>
            </w:pPr>
            <w:r>
              <w:rPr>
                <w:b/>
              </w:rPr>
              <w:t>Clozapine</w:t>
            </w:r>
          </w:p>
        </w:tc>
        <w:tc>
          <w:tcPr>
            <w:tcW w:w="480" w:type="dxa"/>
            <w:vAlign w:val="center"/>
          </w:tcPr>
          <w:p w14:paraId="5D90C733" w14:textId="77777777" w:rsidR="002C7C52" w:rsidRDefault="00000000">
            <w:pPr>
              <w:jc w:val="center"/>
              <w:rPr>
                <w:b/>
              </w:rPr>
            </w:pPr>
            <w:r>
              <w:rPr>
                <w:b/>
              </w:rPr>
              <w:t>2</w:t>
            </w:r>
          </w:p>
        </w:tc>
        <w:tc>
          <w:tcPr>
            <w:tcW w:w="1140" w:type="dxa"/>
            <w:vAlign w:val="center"/>
          </w:tcPr>
          <w:p w14:paraId="1636CBFE" w14:textId="77777777" w:rsidR="002C7C52" w:rsidRDefault="00000000">
            <w:pPr>
              <w:jc w:val="center"/>
              <w:rPr>
                <w:b/>
              </w:rPr>
            </w:pPr>
            <w:r>
              <w:rPr>
                <w:b/>
              </w:rPr>
              <w:t>0.498</w:t>
            </w:r>
          </w:p>
        </w:tc>
        <w:tc>
          <w:tcPr>
            <w:tcW w:w="1485" w:type="dxa"/>
            <w:vAlign w:val="center"/>
          </w:tcPr>
          <w:p w14:paraId="4F3C884B" w14:textId="77777777" w:rsidR="002C7C52" w:rsidRDefault="00000000">
            <w:pPr>
              <w:jc w:val="center"/>
              <w:rPr>
                <w:b/>
              </w:rPr>
            </w:pPr>
            <w:r>
              <w:rPr>
                <w:b/>
              </w:rPr>
              <w:t>0.289-0.858</w:t>
            </w:r>
          </w:p>
        </w:tc>
        <w:tc>
          <w:tcPr>
            <w:tcW w:w="795" w:type="dxa"/>
            <w:vAlign w:val="center"/>
          </w:tcPr>
          <w:p w14:paraId="604587DA" w14:textId="77777777" w:rsidR="002C7C52" w:rsidRDefault="00000000">
            <w:pPr>
              <w:jc w:val="center"/>
              <w:rPr>
                <w:b/>
              </w:rPr>
            </w:pPr>
            <w:r>
              <w:rPr>
                <w:b/>
              </w:rPr>
              <w:t>0.012</w:t>
            </w:r>
          </w:p>
        </w:tc>
        <w:tc>
          <w:tcPr>
            <w:tcW w:w="1140" w:type="dxa"/>
            <w:vAlign w:val="center"/>
          </w:tcPr>
          <w:p w14:paraId="66799188" w14:textId="77777777" w:rsidR="002C7C52" w:rsidRDefault="00000000">
            <w:pPr>
              <w:jc w:val="center"/>
              <w:rPr>
                <w:b/>
              </w:rPr>
            </w:pPr>
            <w:r>
              <w:rPr>
                <w:b/>
              </w:rPr>
              <w:t>21.326</w:t>
            </w:r>
          </w:p>
        </w:tc>
        <w:tc>
          <w:tcPr>
            <w:tcW w:w="1995" w:type="dxa"/>
            <w:vAlign w:val="center"/>
          </w:tcPr>
          <w:p w14:paraId="60D0F85A" w14:textId="77777777" w:rsidR="002C7C52" w:rsidRDefault="002C7C52">
            <w:pPr>
              <w:jc w:val="center"/>
              <w:rPr>
                <w:b/>
              </w:rPr>
            </w:pPr>
          </w:p>
        </w:tc>
      </w:tr>
      <w:tr w:rsidR="002C7C52" w14:paraId="14B7586E" w14:textId="77777777">
        <w:tc>
          <w:tcPr>
            <w:tcW w:w="9480" w:type="dxa"/>
            <w:gridSpan w:val="7"/>
            <w:shd w:val="clear" w:color="auto" w:fill="D9D9D9"/>
            <w:vAlign w:val="center"/>
          </w:tcPr>
          <w:p w14:paraId="347557D5" w14:textId="77777777" w:rsidR="002C7C52" w:rsidRDefault="00000000">
            <w:pPr>
              <w:rPr>
                <w:b/>
                <w:i/>
              </w:rPr>
            </w:pPr>
            <w:r>
              <w:rPr>
                <w:b/>
                <w:i/>
              </w:rPr>
              <w:t>Incident</w:t>
            </w:r>
          </w:p>
        </w:tc>
      </w:tr>
      <w:tr w:rsidR="002C7C52" w14:paraId="04482CAC" w14:textId="77777777">
        <w:tc>
          <w:tcPr>
            <w:tcW w:w="2445" w:type="dxa"/>
            <w:vAlign w:val="center"/>
          </w:tcPr>
          <w:p w14:paraId="58C82377" w14:textId="77777777" w:rsidR="002C7C52" w:rsidRDefault="00000000">
            <w:pPr>
              <w:jc w:val="center"/>
            </w:pPr>
            <w:r>
              <w:t>Any AP</w:t>
            </w:r>
          </w:p>
        </w:tc>
        <w:tc>
          <w:tcPr>
            <w:tcW w:w="480" w:type="dxa"/>
            <w:vAlign w:val="center"/>
          </w:tcPr>
          <w:p w14:paraId="11056C38" w14:textId="77777777" w:rsidR="002C7C52" w:rsidRDefault="00000000">
            <w:pPr>
              <w:jc w:val="center"/>
            </w:pPr>
            <w:r>
              <w:t>2</w:t>
            </w:r>
          </w:p>
        </w:tc>
        <w:tc>
          <w:tcPr>
            <w:tcW w:w="1140" w:type="dxa"/>
            <w:vAlign w:val="center"/>
          </w:tcPr>
          <w:p w14:paraId="1815479C" w14:textId="77777777" w:rsidR="002C7C52" w:rsidRDefault="00000000">
            <w:pPr>
              <w:jc w:val="center"/>
            </w:pPr>
            <w:r>
              <w:t>0.964</w:t>
            </w:r>
          </w:p>
        </w:tc>
        <w:tc>
          <w:tcPr>
            <w:tcW w:w="1485" w:type="dxa"/>
            <w:vAlign w:val="center"/>
          </w:tcPr>
          <w:p w14:paraId="0368E60C" w14:textId="77777777" w:rsidR="002C7C52" w:rsidRDefault="00000000">
            <w:pPr>
              <w:jc w:val="center"/>
            </w:pPr>
            <w:r>
              <w:t>0.7401.257</w:t>
            </w:r>
          </w:p>
        </w:tc>
        <w:tc>
          <w:tcPr>
            <w:tcW w:w="795" w:type="dxa"/>
            <w:vAlign w:val="center"/>
          </w:tcPr>
          <w:p w14:paraId="6A4DFA94" w14:textId="77777777" w:rsidR="002C7C52" w:rsidRDefault="00000000">
            <w:pPr>
              <w:jc w:val="center"/>
            </w:pPr>
            <w:r>
              <w:t>0.789</w:t>
            </w:r>
          </w:p>
        </w:tc>
        <w:tc>
          <w:tcPr>
            <w:tcW w:w="1140" w:type="dxa"/>
            <w:vAlign w:val="center"/>
          </w:tcPr>
          <w:p w14:paraId="4C92DDA6" w14:textId="77777777" w:rsidR="002C7C52" w:rsidRDefault="00000000">
            <w:pPr>
              <w:jc w:val="center"/>
            </w:pPr>
            <w:r>
              <w:t>57.480</w:t>
            </w:r>
          </w:p>
        </w:tc>
        <w:tc>
          <w:tcPr>
            <w:tcW w:w="1995" w:type="dxa"/>
            <w:vAlign w:val="center"/>
          </w:tcPr>
          <w:p w14:paraId="394E19FF" w14:textId="77777777" w:rsidR="002C7C52" w:rsidRDefault="00000000">
            <w:pPr>
              <w:jc w:val="center"/>
              <w:rPr>
                <w:b/>
              </w:rPr>
            </w:pPr>
            <w:r>
              <w:rPr>
                <w:b/>
              </w:rPr>
              <w:t>0.001</w:t>
            </w:r>
          </w:p>
        </w:tc>
      </w:tr>
      <w:tr w:rsidR="002C7C52" w14:paraId="4BD64686" w14:textId="77777777">
        <w:tc>
          <w:tcPr>
            <w:tcW w:w="2445" w:type="dxa"/>
            <w:vAlign w:val="center"/>
          </w:tcPr>
          <w:p w14:paraId="5FE67E93" w14:textId="77777777" w:rsidR="002C7C52" w:rsidRDefault="00000000">
            <w:pPr>
              <w:jc w:val="center"/>
              <w:rPr>
                <w:b/>
              </w:rPr>
            </w:pPr>
            <w:r>
              <w:rPr>
                <w:b/>
              </w:rPr>
              <w:t>Any FGA</w:t>
            </w:r>
          </w:p>
        </w:tc>
        <w:tc>
          <w:tcPr>
            <w:tcW w:w="480" w:type="dxa"/>
            <w:vAlign w:val="center"/>
          </w:tcPr>
          <w:p w14:paraId="2892C12B" w14:textId="77777777" w:rsidR="002C7C52" w:rsidRDefault="00000000">
            <w:pPr>
              <w:jc w:val="center"/>
              <w:rPr>
                <w:b/>
              </w:rPr>
            </w:pPr>
            <w:r>
              <w:rPr>
                <w:b/>
              </w:rPr>
              <w:t>1</w:t>
            </w:r>
          </w:p>
        </w:tc>
        <w:tc>
          <w:tcPr>
            <w:tcW w:w="1140" w:type="dxa"/>
            <w:vAlign w:val="center"/>
          </w:tcPr>
          <w:p w14:paraId="21095A73" w14:textId="77777777" w:rsidR="002C7C52" w:rsidRDefault="00000000">
            <w:pPr>
              <w:jc w:val="center"/>
              <w:rPr>
                <w:b/>
              </w:rPr>
            </w:pPr>
            <w:r>
              <w:rPr>
                <w:b/>
              </w:rPr>
              <w:t>1.703</w:t>
            </w:r>
          </w:p>
        </w:tc>
        <w:tc>
          <w:tcPr>
            <w:tcW w:w="1485" w:type="dxa"/>
            <w:vAlign w:val="center"/>
          </w:tcPr>
          <w:p w14:paraId="7EDFC0B8" w14:textId="77777777" w:rsidR="002C7C52" w:rsidRDefault="00000000">
            <w:pPr>
              <w:jc w:val="center"/>
              <w:rPr>
                <w:b/>
              </w:rPr>
            </w:pPr>
            <w:r>
              <w:rPr>
                <w:b/>
              </w:rPr>
              <w:t>1.203-2.412</w:t>
            </w:r>
          </w:p>
        </w:tc>
        <w:tc>
          <w:tcPr>
            <w:tcW w:w="795" w:type="dxa"/>
            <w:vAlign w:val="center"/>
          </w:tcPr>
          <w:p w14:paraId="68F155F7" w14:textId="77777777" w:rsidR="002C7C52" w:rsidRDefault="00000000">
            <w:pPr>
              <w:jc w:val="center"/>
              <w:rPr>
                <w:b/>
              </w:rPr>
            </w:pPr>
            <w:r>
              <w:rPr>
                <w:b/>
              </w:rPr>
              <w:t>0.003</w:t>
            </w:r>
          </w:p>
        </w:tc>
        <w:tc>
          <w:tcPr>
            <w:tcW w:w="1140" w:type="dxa"/>
            <w:vAlign w:val="center"/>
          </w:tcPr>
          <w:p w14:paraId="0D7BE024" w14:textId="77777777" w:rsidR="002C7C52" w:rsidRDefault="00000000">
            <w:pPr>
              <w:jc w:val="center"/>
              <w:rPr>
                <w:b/>
              </w:rPr>
            </w:pPr>
            <w:r>
              <w:rPr>
                <w:b/>
              </w:rPr>
              <w:t>0</w:t>
            </w:r>
          </w:p>
        </w:tc>
        <w:tc>
          <w:tcPr>
            <w:tcW w:w="1995" w:type="dxa"/>
            <w:vAlign w:val="center"/>
          </w:tcPr>
          <w:p w14:paraId="64527EC5" w14:textId="77777777" w:rsidR="002C7C52" w:rsidRDefault="002C7C52">
            <w:pPr>
              <w:jc w:val="center"/>
            </w:pPr>
          </w:p>
        </w:tc>
      </w:tr>
      <w:tr w:rsidR="002C7C52" w14:paraId="413B1061" w14:textId="77777777">
        <w:tc>
          <w:tcPr>
            <w:tcW w:w="2445" w:type="dxa"/>
            <w:vAlign w:val="center"/>
          </w:tcPr>
          <w:p w14:paraId="765C5F4A" w14:textId="77777777" w:rsidR="002C7C52" w:rsidRDefault="00000000">
            <w:pPr>
              <w:jc w:val="center"/>
              <w:rPr>
                <w:b/>
              </w:rPr>
            </w:pPr>
            <w:r>
              <w:rPr>
                <w:b/>
              </w:rPr>
              <w:t>Any FGA oral</w:t>
            </w:r>
          </w:p>
        </w:tc>
        <w:tc>
          <w:tcPr>
            <w:tcW w:w="480" w:type="dxa"/>
            <w:vAlign w:val="center"/>
          </w:tcPr>
          <w:p w14:paraId="50C08734" w14:textId="77777777" w:rsidR="002C7C52" w:rsidRDefault="00000000">
            <w:pPr>
              <w:jc w:val="center"/>
              <w:rPr>
                <w:b/>
              </w:rPr>
            </w:pPr>
            <w:r>
              <w:rPr>
                <w:b/>
              </w:rPr>
              <w:t>1</w:t>
            </w:r>
          </w:p>
        </w:tc>
        <w:tc>
          <w:tcPr>
            <w:tcW w:w="1140" w:type="dxa"/>
            <w:vAlign w:val="center"/>
          </w:tcPr>
          <w:p w14:paraId="050FB055" w14:textId="77777777" w:rsidR="002C7C52" w:rsidRDefault="00000000">
            <w:pPr>
              <w:jc w:val="center"/>
              <w:rPr>
                <w:b/>
              </w:rPr>
            </w:pPr>
            <w:r>
              <w:rPr>
                <w:b/>
              </w:rPr>
              <w:t>2.200</w:t>
            </w:r>
          </w:p>
        </w:tc>
        <w:tc>
          <w:tcPr>
            <w:tcW w:w="1485" w:type="dxa"/>
            <w:vAlign w:val="center"/>
          </w:tcPr>
          <w:p w14:paraId="45EC6992" w14:textId="77777777" w:rsidR="002C7C52" w:rsidRDefault="00000000">
            <w:pPr>
              <w:jc w:val="center"/>
              <w:rPr>
                <w:b/>
              </w:rPr>
            </w:pPr>
            <w:r>
              <w:rPr>
                <w:b/>
              </w:rPr>
              <w:t>1.285-3.767</w:t>
            </w:r>
          </w:p>
        </w:tc>
        <w:tc>
          <w:tcPr>
            <w:tcW w:w="795" w:type="dxa"/>
            <w:vAlign w:val="center"/>
          </w:tcPr>
          <w:p w14:paraId="199AE4D3" w14:textId="77777777" w:rsidR="002C7C52" w:rsidRDefault="00000000">
            <w:pPr>
              <w:jc w:val="center"/>
              <w:rPr>
                <w:b/>
              </w:rPr>
            </w:pPr>
            <w:r>
              <w:rPr>
                <w:b/>
              </w:rPr>
              <w:t>0.004</w:t>
            </w:r>
          </w:p>
        </w:tc>
        <w:tc>
          <w:tcPr>
            <w:tcW w:w="1140" w:type="dxa"/>
            <w:vAlign w:val="center"/>
          </w:tcPr>
          <w:p w14:paraId="664943DF" w14:textId="77777777" w:rsidR="002C7C52" w:rsidRDefault="00000000">
            <w:pPr>
              <w:jc w:val="center"/>
              <w:rPr>
                <w:b/>
              </w:rPr>
            </w:pPr>
            <w:r>
              <w:rPr>
                <w:b/>
              </w:rPr>
              <w:t>0</w:t>
            </w:r>
          </w:p>
        </w:tc>
        <w:tc>
          <w:tcPr>
            <w:tcW w:w="1995" w:type="dxa"/>
            <w:vAlign w:val="center"/>
          </w:tcPr>
          <w:p w14:paraId="23BDBE52" w14:textId="77777777" w:rsidR="002C7C52" w:rsidRDefault="002C7C52">
            <w:pPr>
              <w:jc w:val="center"/>
            </w:pPr>
          </w:p>
        </w:tc>
      </w:tr>
      <w:tr w:rsidR="002C7C52" w14:paraId="450E48D0" w14:textId="77777777">
        <w:tc>
          <w:tcPr>
            <w:tcW w:w="2445" w:type="dxa"/>
            <w:vAlign w:val="center"/>
          </w:tcPr>
          <w:p w14:paraId="11F022BF" w14:textId="77777777" w:rsidR="002C7C52" w:rsidRDefault="00000000">
            <w:pPr>
              <w:jc w:val="center"/>
            </w:pPr>
            <w:r>
              <w:t>Any SGA</w:t>
            </w:r>
          </w:p>
        </w:tc>
        <w:tc>
          <w:tcPr>
            <w:tcW w:w="480" w:type="dxa"/>
            <w:vAlign w:val="center"/>
          </w:tcPr>
          <w:p w14:paraId="4471B421" w14:textId="77777777" w:rsidR="002C7C52" w:rsidRDefault="00000000">
            <w:pPr>
              <w:jc w:val="center"/>
            </w:pPr>
            <w:r>
              <w:t>1</w:t>
            </w:r>
          </w:p>
        </w:tc>
        <w:tc>
          <w:tcPr>
            <w:tcW w:w="1140" w:type="dxa"/>
            <w:vAlign w:val="center"/>
          </w:tcPr>
          <w:p w14:paraId="59183F69" w14:textId="77777777" w:rsidR="002C7C52" w:rsidRDefault="00000000">
            <w:pPr>
              <w:jc w:val="center"/>
            </w:pPr>
            <w:r>
              <w:t>0.799</w:t>
            </w:r>
          </w:p>
        </w:tc>
        <w:tc>
          <w:tcPr>
            <w:tcW w:w="1485" w:type="dxa"/>
            <w:vAlign w:val="center"/>
          </w:tcPr>
          <w:p w14:paraId="12458ECA" w14:textId="77777777" w:rsidR="002C7C52" w:rsidRDefault="00000000">
            <w:pPr>
              <w:jc w:val="center"/>
            </w:pPr>
            <w:r>
              <w:t>0.5721.116</w:t>
            </w:r>
          </w:p>
        </w:tc>
        <w:tc>
          <w:tcPr>
            <w:tcW w:w="795" w:type="dxa"/>
            <w:vAlign w:val="center"/>
          </w:tcPr>
          <w:p w14:paraId="1183A797" w14:textId="77777777" w:rsidR="002C7C52" w:rsidRDefault="00000000">
            <w:pPr>
              <w:jc w:val="center"/>
            </w:pPr>
            <w:r>
              <w:t>0.188</w:t>
            </w:r>
          </w:p>
        </w:tc>
        <w:tc>
          <w:tcPr>
            <w:tcW w:w="1140" w:type="dxa"/>
            <w:vAlign w:val="center"/>
          </w:tcPr>
          <w:p w14:paraId="02C0F4EC" w14:textId="77777777" w:rsidR="002C7C52" w:rsidRDefault="00000000">
            <w:pPr>
              <w:jc w:val="center"/>
            </w:pPr>
            <w:r>
              <w:t>0</w:t>
            </w:r>
          </w:p>
        </w:tc>
        <w:tc>
          <w:tcPr>
            <w:tcW w:w="1995" w:type="dxa"/>
            <w:vAlign w:val="center"/>
          </w:tcPr>
          <w:p w14:paraId="3F80A387" w14:textId="77777777" w:rsidR="002C7C52" w:rsidRDefault="002C7C52">
            <w:pPr>
              <w:jc w:val="center"/>
              <w:rPr>
                <w:b/>
              </w:rPr>
            </w:pPr>
          </w:p>
        </w:tc>
      </w:tr>
      <w:tr w:rsidR="002C7C52" w14:paraId="55CE6DFA" w14:textId="77777777">
        <w:tc>
          <w:tcPr>
            <w:tcW w:w="2445" w:type="dxa"/>
            <w:vAlign w:val="center"/>
          </w:tcPr>
          <w:p w14:paraId="500C2B14" w14:textId="77777777" w:rsidR="002C7C52" w:rsidRDefault="00000000">
            <w:pPr>
              <w:jc w:val="center"/>
            </w:pPr>
            <w:r>
              <w:t>Any SGA oral</w:t>
            </w:r>
          </w:p>
        </w:tc>
        <w:tc>
          <w:tcPr>
            <w:tcW w:w="480" w:type="dxa"/>
            <w:vAlign w:val="center"/>
          </w:tcPr>
          <w:p w14:paraId="7DDD7E18" w14:textId="77777777" w:rsidR="002C7C52" w:rsidRDefault="00000000">
            <w:pPr>
              <w:jc w:val="center"/>
            </w:pPr>
            <w:r>
              <w:t>1</w:t>
            </w:r>
          </w:p>
        </w:tc>
        <w:tc>
          <w:tcPr>
            <w:tcW w:w="1140" w:type="dxa"/>
            <w:vAlign w:val="center"/>
          </w:tcPr>
          <w:p w14:paraId="353B6B23" w14:textId="77777777" w:rsidR="002C7C52" w:rsidRDefault="00000000">
            <w:pPr>
              <w:jc w:val="center"/>
            </w:pPr>
            <w:r>
              <w:t>0.720</w:t>
            </w:r>
          </w:p>
        </w:tc>
        <w:tc>
          <w:tcPr>
            <w:tcW w:w="1485" w:type="dxa"/>
            <w:vAlign w:val="center"/>
          </w:tcPr>
          <w:p w14:paraId="4389E07A" w14:textId="77777777" w:rsidR="002C7C52" w:rsidRDefault="00000000">
            <w:pPr>
              <w:jc w:val="center"/>
            </w:pPr>
            <w:r>
              <w:t>0.300-1.729</w:t>
            </w:r>
          </w:p>
        </w:tc>
        <w:tc>
          <w:tcPr>
            <w:tcW w:w="795" w:type="dxa"/>
            <w:vAlign w:val="center"/>
          </w:tcPr>
          <w:p w14:paraId="1B757C18" w14:textId="77777777" w:rsidR="002C7C52" w:rsidRDefault="00000000">
            <w:pPr>
              <w:jc w:val="center"/>
            </w:pPr>
            <w:r>
              <w:t>0.462</w:t>
            </w:r>
          </w:p>
        </w:tc>
        <w:tc>
          <w:tcPr>
            <w:tcW w:w="1140" w:type="dxa"/>
            <w:vAlign w:val="center"/>
          </w:tcPr>
          <w:p w14:paraId="05265B0C" w14:textId="77777777" w:rsidR="002C7C52" w:rsidRDefault="00000000">
            <w:pPr>
              <w:jc w:val="center"/>
            </w:pPr>
            <w:r>
              <w:t>0</w:t>
            </w:r>
          </w:p>
        </w:tc>
        <w:tc>
          <w:tcPr>
            <w:tcW w:w="1995" w:type="dxa"/>
            <w:vAlign w:val="center"/>
          </w:tcPr>
          <w:p w14:paraId="2B7F82EC" w14:textId="77777777" w:rsidR="002C7C52" w:rsidRDefault="002C7C52">
            <w:pPr>
              <w:jc w:val="center"/>
            </w:pPr>
          </w:p>
        </w:tc>
      </w:tr>
      <w:tr w:rsidR="002C7C52" w14:paraId="14CA667D" w14:textId="77777777">
        <w:tc>
          <w:tcPr>
            <w:tcW w:w="2445" w:type="dxa"/>
            <w:vAlign w:val="center"/>
          </w:tcPr>
          <w:p w14:paraId="6B5DEC48" w14:textId="77777777" w:rsidR="002C7C52" w:rsidRDefault="00000000">
            <w:pPr>
              <w:jc w:val="center"/>
            </w:pPr>
            <w:r>
              <w:t>Clozapine</w:t>
            </w:r>
          </w:p>
        </w:tc>
        <w:tc>
          <w:tcPr>
            <w:tcW w:w="480" w:type="dxa"/>
            <w:vAlign w:val="center"/>
          </w:tcPr>
          <w:p w14:paraId="0D3E658B" w14:textId="77777777" w:rsidR="002C7C52" w:rsidRDefault="00000000">
            <w:pPr>
              <w:jc w:val="center"/>
            </w:pPr>
            <w:r>
              <w:t>1</w:t>
            </w:r>
          </w:p>
        </w:tc>
        <w:tc>
          <w:tcPr>
            <w:tcW w:w="1140" w:type="dxa"/>
            <w:vAlign w:val="center"/>
          </w:tcPr>
          <w:p w14:paraId="2DCA41D1" w14:textId="77777777" w:rsidR="002C7C52" w:rsidRDefault="00000000">
            <w:pPr>
              <w:jc w:val="center"/>
            </w:pPr>
            <w:r>
              <w:t>0.230</w:t>
            </w:r>
          </w:p>
        </w:tc>
        <w:tc>
          <w:tcPr>
            <w:tcW w:w="1485" w:type="dxa"/>
            <w:vAlign w:val="center"/>
          </w:tcPr>
          <w:p w14:paraId="434BAADE" w14:textId="77777777" w:rsidR="002C7C52" w:rsidRDefault="00000000">
            <w:pPr>
              <w:jc w:val="center"/>
            </w:pPr>
            <w:r>
              <w:t>0.051-1.039</w:t>
            </w:r>
          </w:p>
        </w:tc>
        <w:tc>
          <w:tcPr>
            <w:tcW w:w="795" w:type="dxa"/>
            <w:vAlign w:val="center"/>
          </w:tcPr>
          <w:p w14:paraId="48E6EC7A" w14:textId="77777777" w:rsidR="002C7C52" w:rsidRDefault="00000000">
            <w:pPr>
              <w:jc w:val="center"/>
            </w:pPr>
            <w:r>
              <w:t>0.056</w:t>
            </w:r>
          </w:p>
        </w:tc>
        <w:tc>
          <w:tcPr>
            <w:tcW w:w="1140" w:type="dxa"/>
            <w:vAlign w:val="center"/>
          </w:tcPr>
          <w:p w14:paraId="5E0AD863" w14:textId="77777777" w:rsidR="002C7C52" w:rsidRDefault="00000000">
            <w:pPr>
              <w:jc w:val="center"/>
            </w:pPr>
            <w:r>
              <w:t>0</w:t>
            </w:r>
          </w:p>
        </w:tc>
        <w:tc>
          <w:tcPr>
            <w:tcW w:w="1995" w:type="dxa"/>
            <w:vAlign w:val="center"/>
          </w:tcPr>
          <w:p w14:paraId="611C4686" w14:textId="77777777" w:rsidR="002C7C52" w:rsidRDefault="002C7C52">
            <w:pPr>
              <w:jc w:val="center"/>
            </w:pPr>
          </w:p>
        </w:tc>
      </w:tr>
      <w:tr w:rsidR="002C7C52" w14:paraId="79D565C1" w14:textId="77777777">
        <w:tc>
          <w:tcPr>
            <w:tcW w:w="9480" w:type="dxa"/>
            <w:gridSpan w:val="7"/>
            <w:shd w:val="clear" w:color="auto" w:fill="D9D9D9"/>
            <w:vAlign w:val="center"/>
          </w:tcPr>
          <w:p w14:paraId="33CA7ACA" w14:textId="77777777" w:rsidR="002C7C52" w:rsidRDefault="00000000">
            <w:pPr>
              <w:rPr>
                <w:b/>
                <w:i/>
              </w:rPr>
            </w:pPr>
            <w:r>
              <w:rPr>
                <w:b/>
                <w:i/>
              </w:rPr>
              <w:t>Prevalent</w:t>
            </w:r>
          </w:p>
        </w:tc>
      </w:tr>
      <w:tr w:rsidR="002C7C52" w14:paraId="577BCA8F" w14:textId="77777777">
        <w:tc>
          <w:tcPr>
            <w:tcW w:w="2445" w:type="dxa"/>
            <w:vAlign w:val="center"/>
          </w:tcPr>
          <w:p w14:paraId="0AAD9D2B" w14:textId="77777777" w:rsidR="002C7C52" w:rsidRDefault="00000000">
            <w:pPr>
              <w:jc w:val="center"/>
              <w:rPr>
                <w:b/>
              </w:rPr>
            </w:pPr>
            <w:r>
              <w:rPr>
                <w:b/>
              </w:rPr>
              <w:t>Any AP</w:t>
            </w:r>
          </w:p>
        </w:tc>
        <w:tc>
          <w:tcPr>
            <w:tcW w:w="480" w:type="dxa"/>
            <w:vAlign w:val="center"/>
          </w:tcPr>
          <w:p w14:paraId="41733E6E" w14:textId="77777777" w:rsidR="002C7C52" w:rsidRDefault="00000000">
            <w:pPr>
              <w:jc w:val="center"/>
              <w:rPr>
                <w:b/>
              </w:rPr>
            </w:pPr>
            <w:r>
              <w:rPr>
                <w:b/>
              </w:rPr>
              <w:t>2</w:t>
            </w:r>
          </w:p>
        </w:tc>
        <w:tc>
          <w:tcPr>
            <w:tcW w:w="1140" w:type="dxa"/>
            <w:vAlign w:val="center"/>
          </w:tcPr>
          <w:p w14:paraId="7D2EEA8F" w14:textId="77777777" w:rsidR="002C7C52" w:rsidRDefault="00000000">
            <w:pPr>
              <w:jc w:val="center"/>
              <w:rPr>
                <w:b/>
              </w:rPr>
            </w:pPr>
            <w:r>
              <w:rPr>
                <w:b/>
              </w:rPr>
              <w:t>0.606</w:t>
            </w:r>
          </w:p>
        </w:tc>
        <w:tc>
          <w:tcPr>
            <w:tcW w:w="1485" w:type="dxa"/>
            <w:vAlign w:val="center"/>
          </w:tcPr>
          <w:p w14:paraId="0BE95FAC" w14:textId="77777777" w:rsidR="002C7C52" w:rsidRDefault="00000000">
            <w:pPr>
              <w:jc w:val="center"/>
              <w:rPr>
                <w:b/>
              </w:rPr>
            </w:pPr>
            <w:r>
              <w:rPr>
                <w:b/>
              </w:rPr>
              <w:t>0.583-0.629</w:t>
            </w:r>
          </w:p>
        </w:tc>
        <w:tc>
          <w:tcPr>
            <w:tcW w:w="795" w:type="dxa"/>
            <w:vAlign w:val="center"/>
          </w:tcPr>
          <w:p w14:paraId="1307F65F" w14:textId="77777777" w:rsidR="002C7C52" w:rsidRDefault="00000000">
            <w:pPr>
              <w:jc w:val="center"/>
              <w:rPr>
                <w:b/>
              </w:rPr>
            </w:pPr>
            <w:r>
              <w:rPr>
                <w:b/>
              </w:rPr>
              <w:t>0.0001</w:t>
            </w:r>
          </w:p>
        </w:tc>
        <w:tc>
          <w:tcPr>
            <w:tcW w:w="1140" w:type="dxa"/>
            <w:vAlign w:val="center"/>
          </w:tcPr>
          <w:p w14:paraId="3383466C" w14:textId="77777777" w:rsidR="002C7C52" w:rsidRDefault="00000000">
            <w:pPr>
              <w:jc w:val="center"/>
              <w:rPr>
                <w:b/>
              </w:rPr>
            </w:pPr>
            <w:r>
              <w:rPr>
                <w:b/>
              </w:rPr>
              <w:t>0</w:t>
            </w:r>
          </w:p>
        </w:tc>
        <w:tc>
          <w:tcPr>
            <w:tcW w:w="1995" w:type="dxa"/>
            <w:vAlign w:val="center"/>
          </w:tcPr>
          <w:p w14:paraId="4E3161A5" w14:textId="77777777" w:rsidR="002C7C52" w:rsidRDefault="00000000">
            <w:pPr>
              <w:jc w:val="center"/>
              <w:rPr>
                <w:b/>
              </w:rPr>
            </w:pPr>
            <w:r>
              <w:rPr>
                <w:b/>
              </w:rPr>
              <w:t>0.001</w:t>
            </w:r>
          </w:p>
        </w:tc>
      </w:tr>
      <w:tr w:rsidR="002C7C52" w14:paraId="40C49ABF" w14:textId="77777777">
        <w:tc>
          <w:tcPr>
            <w:tcW w:w="2445" w:type="dxa"/>
            <w:vAlign w:val="center"/>
          </w:tcPr>
          <w:p w14:paraId="4316C510" w14:textId="77777777" w:rsidR="002C7C52" w:rsidRDefault="00000000">
            <w:pPr>
              <w:jc w:val="center"/>
              <w:rPr>
                <w:b/>
              </w:rPr>
            </w:pPr>
            <w:r>
              <w:rPr>
                <w:b/>
              </w:rPr>
              <w:t>Any FGA</w:t>
            </w:r>
          </w:p>
        </w:tc>
        <w:tc>
          <w:tcPr>
            <w:tcW w:w="480" w:type="dxa"/>
            <w:vAlign w:val="center"/>
          </w:tcPr>
          <w:p w14:paraId="5B92CCFB" w14:textId="77777777" w:rsidR="002C7C52" w:rsidRDefault="00000000">
            <w:pPr>
              <w:jc w:val="center"/>
              <w:rPr>
                <w:b/>
              </w:rPr>
            </w:pPr>
            <w:r>
              <w:rPr>
                <w:b/>
              </w:rPr>
              <w:t>1</w:t>
            </w:r>
          </w:p>
        </w:tc>
        <w:tc>
          <w:tcPr>
            <w:tcW w:w="1140" w:type="dxa"/>
            <w:vAlign w:val="center"/>
          </w:tcPr>
          <w:p w14:paraId="29CE8EAE" w14:textId="77777777" w:rsidR="002C7C52" w:rsidRDefault="00000000">
            <w:pPr>
              <w:jc w:val="center"/>
              <w:rPr>
                <w:b/>
              </w:rPr>
            </w:pPr>
            <w:r>
              <w:rPr>
                <w:b/>
              </w:rPr>
              <w:t>0.683</w:t>
            </w:r>
          </w:p>
        </w:tc>
        <w:tc>
          <w:tcPr>
            <w:tcW w:w="1485" w:type="dxa"/>
            <w:vAlign w:val="center"/>
          </w:tcPr>
          <w:p w14:paraId="74446659" w14:textId="77777777" w:rsidR="002C7C52" w:rsidRDefault="00000000">
            <w:pPr>
              <w:jc w:val="center"/>
              <w:rPr>
                <w:b/>
              </w:rPr>
            </w:pPr>
            <w:r>
              <w:rPr>
                <w:b/>
              </w:rPr>
              <w:t>0.635-0.734</w:t>
            </w:r>
          </w:p>
        </w:tc>
        <w:tc>
          <w:tcPr>
            <w:tcW w:w="795" w:type="dxa"/>
          </w:tcPr>
          <w:p w14:paraId="7F176CEC" w14:textId="77777777" w:rsidR="002C7C52" w:rsidRDefault="00000000">
            <w:pPr>
              <w:jc w:val="center"/>
              <w:rPr>
                <w:b/>
              </w:rPr>
            </w:pPr>
            <w:r>
              <w:rPr>
                <w:b/>
              </w:rPr>
              <w:t>0.0001</w:t>
            </w:r>
          </w:p>
        </w:tc>
        <w:tc>
          <w:tcPr>
            <w:tcW w:w="1140" w:type="dxa"/>
            <w:vAlign w:val="center"/>
          </w:tcPr>
          <w:p w14:paraId="40BA9F08" w14:textId="77777777" w:rsidR="002C7C52" w:rsidRDefault="00000000">
            <w:pPr>
              <w:jc w:val="center"/>
              <w:rPr>
                <w:b/>
              </w:rPr>
            </w:pPr>
            <w:r>
              <w:rPr>
                <w:b/>
              </w:rPr>
              <w:t>0</w:t>
            </w:r>
          </w:p>
        </w:tc>
        <w:tc>
          <w:tcPr>
            <w:tcW w:w="1995" w:type="dxa"/>
            <w:vAlign w:val="center"/>
          </w:tcPr>
          <w:p w14:paraId="5273D524" w14:textId="77777777" w:rsidR="002C7C52" w:rsidRDefault="002C7C52">
            <w:pPr>
              <w:jc w:val="center"/>
              <w:rPr>
                <w:b/>
              </w:rPr>
            </w:pPr>
          </w:p>
        </w:tc>
      </w:tr>
      <w:tr w:rsidR="002C7C52" w14:paraId="0D4AAF3F" w14:textId="77777777">
        <w:tc>
          <w:tcPr>
            <w:tcW w:w="2445" w:type="dxa"/>
            <w:vAlign w:val="center"/>
          </w:tcPr>
          <w:p w14:paraId="517174F7" w14:textId="77777777" w:rsidR="002C7C52" w:rsidRDefault="00000000">
            <w:pPr>
              <w:jc w:val="center"/>
              <w:rPr>
                <w:b/>
              </w:rPr>
            </w:pPr>
            <w:r>
              <w:rPr>
                <w:b/>
              </w:rPr>
              <w:t>Any FGA LAI</w:t>
            </w:r>
          </w:p>
        </w:tc>
        <w:tc>
          <w:tcPr>
            <w:tcW w:w="480" w:type="dxa"/>
            <w:vAlign w:val="center"/>
          </w:tcPr>
          <w:p w14:paraId="08A110EF" w14:textId="77777777" w:rsidR="002C7C52" w:rsidRDefault="00000000">
            <w:pPr>
              <w:jc w:val="center"/>
              <w:rPr>
                <w:b/>
              </w:rPr>
            </w:pPr>
            <w:r>
              <w:rPr>
                <w:b/>
              </w:rPr>
              <w:t>1</w:t>
            </w:r>
          </w:p>
        </w:tc>
        <w:tc>
          <w:tcPr>
            <w:tcW w:w="1140" w:type="dxa"/>
            <w:vAlign w:val="center"/>
          </w:tcPr>
          <w:p w14:paraId="26135533" w14:textId="77777777" w:rsidR="002C7C52" w:rsidRDefault="00000000">
            <w:pPr>
              <w:jc w:val="center"/>
              <w:rPr>
                <w:b/>
              </w:rPr>
            </w:pPr>
            <w:r>
              <w:rPr>
                <w:b/>
              </w:rPr>
              <w:t>0.698</w:t>
            </w:r>
          </w:p>
        </w:tc>
        <w:tc>
          <w:tcPr>
            <w:tcW w:w="1485" w:type="dxa"/>
            <w:vAlign w:val="center"/>
          </w:tcPr>
          <w:p w14:paraId="4EB85E18" w14:textId="77777777" w:rsidR="002C7C52" w:rsidRDefault="00000000">
            <w:pPr>
              <w:jc w:val="center"/>
              <w:rPr>
                <w:b/>
              </w:rPr>
            </w:pPr>
            <w:r>
              <w:rPr>
                <w:b/>
              </w:rPr>
              <w:t>0.621-0.784</w:t>
            </w:r>
          </w:p>
        </w:tc>
        <w:tc>
          <w:tcPr>
            <w:tcW w:w="795" w:type="dxa"/>
          </w:tcPr>
          <w:p w14:paraId="11FE8D06" w14:textId="77777777" w:rsidR="002C7C52" w:rsidRDefault="00000000">
            <w:pPr>
              <w:jc w:val="center"/>
              <w:rPr>
                <w:b/>
              </w:rPr>
            </w:pPr>
            <w:r>
              <w:rPr>
                <w:b/>
              </w:rPr>
              <w:t>0.0001</w:t>
            </w:r>
          </w:p>
        </w:tc>
        <w:tc>
          <w:tcPr>
            <w:tcW w:w="1140" w:type="dxa"/>
            <w:vAlign w:val="center"/>
          </w:tcPr>
          <w:p w14:paraId="6D74CB89" w14:textId="77777777" w:rsidR="002C7C52" w:rsidRDefault="00000000">
            <w:pPr>
              <w:jc w:val="center"/>
              <w:rPr>
                <w:b/>
              </w:rPr>
            </w:pPr>
            <w:r>
              <w:rPr>
                <w:b/>
              </w:rPr>
              <w:t>0</w:t>
            </w:r>
          </w:p>
        </w:tc>
        <w:tc>
          <w:tcPr>
            <w:tcW w:w="1995" w:type="dxa"/>
            <w:vAlign w:val="center"/>
          </w:tcPr>
          <w:p w14:paraId="34B134FD" w14:textId="77777777" w:rsidR="002C7C52" w:rsidRDefault="002C7C52">
            <w:pPr>
              <w:jc w:val="center"/>
              <w:rPr>
                <w:b/>
              </w:rPr>
            </w:pPr>
          </w:p>
        </w:tc>
      </w:tr>
      <w:tr w:rsidR="002C7C52" w14:paraId="4F24C20D" w14:textId="77777777">
        <w:tc>
          <w:tcPr>
            <w:tcW w:w="2445" w:type="dxa"/>
            <w:vAlign w:val="center"/>
          </w:tcPr>
          <w:p w14:paraId="0531B57E" w14:textId="77777777" w:rsidR="002C7C52" w:rsidRDefault="00000000">
            <w:pPr>
              <w:jc w:val="center"/>
              <w:rPr>
                <w:b/>
              </w:rPr>
            </w:pPr>
            <w:r>
              <w:rPr>
                <w:b/>
              </w:rPr>
              <w:t>Any FGA oral</w:t>
            </w:r>
          </w:p>
        </w:tc>
        <w:tc>
          <w:tcPr>
            <w:tcW w:w="480" w:type="dxa"/>
            <w:vAlign w:val="center"/>
          </w:tcPr>
          <w:p w14:paraId="5F0C5FB0" w14:textId="77777777" w:rsidR="002C7C52" w:rsidRDefault="00000000">
            <w:pPr>
              <w:jc w:val="center"/>
              <w:rPr>
                <w:b/>
              </w:rPr>
            </w:pPr>
            <w:r>
              <w:rPr>
                <w:b/>
              </w:rPr>
              <w:t>1</w:t>
            </w:r>
          </w:p>
        </w:tc>
        <w:tc>
          <w:tcPr>
            <w:tcW w:w="1140" w:type="dxa"/>
            <w:vAlign w:val="center"/>
          </w:tcPr>
          <w:p w14:paraId="78BFD6A0" w14:textId="77777777" w:rsidR="002C7C52" w:rsidRDefault="00000000">
            <w:pPr>
              <w:jc w:val="center"/>
              <w:rPr>
                <w:b/>
              </w:rPr>
            </w:pPr>
            <w:r>
              <w:rPr>
                <w:b/>
              </w:rPr>
              <w:t>0.673</w:t>
            </w:r>
          </w:p>
        </w:tc>
        <w:tc>
          <w:tcPr>
            <w:tcW w:w="1485" w:type="dxa"/>
            <w:vAlign w:val="center"/>
          </w:tcPr>
          <w:p w14:paraId="7299A358" w14:textId="77777777" w:rsidR="002C7C52" w:rsidRDefault="00000000">
            <w:pPr>
              <w:jc w:val="center"/>
              <w:rPr>
                <w:b/>
              </w:rPr>
            </w:pPr>
            <w:r>
              <w:rPr>
                <w:b/>
              </w:rPr>
              <w:t>0.614-0.738</w:t>
            </w:r>
          </w:p>
        </w:tc>
        <w:tc>
          <w:tcPr>
            <w:tcW w:w="795" w:type="dxa"/>
          </w:tcPr>
          <w:p w14:paraId="0B1C647A" w14:textId="77777777" w:rsidR="002C7C52" w:rsidRDefault="00000000">
            <w:pPr>
              <w:jc w:val="center"/>
              <w:rPr>
                <w:b/>
              </w:rPr>
            </w:pPr>
            <w:r>
              <w:rPr>
                <w:b/>
              </w:rPr>
              <w:t>0.0001</w:t>
            </w:r>
          </w:p>
        </w:tc>
        <w:tc>
          <w:tcPr>
            <w:tcW w:w="1140" w:type="dxa"/>
            <w:vAlign w:val="center"/>
          </w:tcPr>
          <w:p w14:paraId="5B475963" w14:textId="77777777" w:rsidR="002C7C52" w:rsidRDefault="00000000">
            <w:pPr>
              <w:jc w:val="center"/>
              <w:rPr>
                <w:b/>
              </w:rPr>
            </w:pPr>
            <w:r>
              <w:rPr>
                <w:b/>
              </w:rPr>
              <w:t>0</w:t>
            </w:r>
          </w:p>
        </w:tc>
        <w:tc>
          <w:tcPr>
            <w:tcW w:w="1995" w:type="dxa"/>
            <w:vAlign w:val="center"/>
          </w:tcPr>
          <w:p w14:paraId="5B3D063A" w14:textId="77777777" w:rsidR="002C7C52" w:rsidRDefault="002C7C52">
            <w:pPr>
              <w:jc w:val="center"/>
              <w:rPr>
                <w:b/>
              </w:rPr>
            </w:pPr>
          </w:p>
        </w:tc>
      </w:tr>
      <w:tr w:rsidR="002C7C52" w14:paraId="4FBA7A7F" w14:textId="77777777">
        <w:tc>
          <w:tcPr>
            <w:tcW w:w="2445" w:type="dxa"/>
            <w:vAlign w:val="center"/>
          </w:tcPr>
          <w:p w14:paraId="5035448A" w14:textId="77777777" w:rsidR="002C7C52" w:rsidRDefault="00000000">
            <w:pPr>
              <w:jc w:val="center"/>
              <w:rPr>
                <w:b/>
              </w:rPr>
            </w:pPr>
            <w:r>
              <w:rPr>
                <w:b/>
              </w:rPr>
              <w:lastRenderedPageBreak/>
              <w:t>Any SGA</w:t>
            </w:r>
          </w:p>
        </w:tc>
        <w:tc>
          <w:tcPr>
            <w:tcW w:w="480" w:type="dxa"/>
            <w:vAlign w:val="center"/>
          </w:tcPr>
          <w:p w14:paraId="2693377A" w14:textId="77777777" w:rsidR="002C7C52" w:rsidRDefault="00000000">
            <w:pPr>
              <w:jc w:val="center"/>
              <w:rPr>
                <w:b/>
              </w:rPr>
            </w:pPr>
            <w:r>
              <w:rPr>
                <w:b/>
              </w:rPr>
              <w:t>1</w:t>
            </w:r>
          </w:p>
        </w:tc>
        <w:tc>
          <w:tcPr>
            <w:tcW w:w="1140" w:type="dxa"/>
            <w:vAlign w:val="center"/>
          </w:tcPr>
          <w:p w14:paraId="78C418E3" w14:textId="77777777" w:rsidR="002C7C52" w:rsidRDefault="00000000">
            <w:pPr>
              <w:jc w:val="center"/>
              <w:rPr>
                <w:b/>
              </w:rPr>
            </w:pPr>
            <w:r>
              <w:rPr>
                <w:b/>
              </w:rPr>
              <w:t>0.576</w:t>
            </w:r>
          </w:p>
        </w:tc>
        <w:tc>
          <w:tcPr>
            <w:tcW w:w="1485" w:type="dxa"/>
            <w:vAlign w:val="center"/>
          </w:tcPr>
          <w:p w14:paraId="15FBA6F1" w14:textId="77777777" w:rsidR="002C7C52" w:rsidRDefault="00000000">
            <w:pPr>
              <w:jc w:val="center"/>
              <w:rPr>
                <w:b/>
              </w:rPr>
            </w:pPr>
            <w:r>
              <w:rPr>
                <w:b/>
              </w:rPr>
              <w:t>0.532-0.623</w:t>
            </w:r>
          </w:p>
        </w:tc>
        <w:tc>
          <w:tcPr>
            <w:tcW w:w="795" w:type="dxa"/>
          </w:tcPr>
          <w:p w14:paraId="7240235F" w14:textId="77777777" w:rsidR="002C7C52" w:rsidRDefault="00000000">
            <w:pPr>
              <w:jc w:val="center"/>
              <w:rPr>
                <w:b/>
              </w:rPr>
            </w:pPr>
            <w:r>
              <w:rPr>
                <w:b/>
              </w:rPr>
              <w:t>0.0001</w:t>
            </w:r>
          </w:p>
        </w:tc>
        <w:tc>
          <w:tcPr>
            <w:tcW w:w="1140" w:type="dxa"/>
            <w:vAlign w:val="center"/>
          </w:tcPr>
          <w:p w14:paraId="2199D9B7" w14:textId="77777777" w:rsidR="002C7C52" w:rsidRDefault="00000000">
            <w:pPr>
              <w:jc w:val="center"/>
              <w:rPr>
                <w:b/>
              </w:rPr>
            </w:pPr>
            <w:r>
              <w:rPr>
                <w:b/>
              </w:rPr>
              <w:t>0</w:t>
            </w:r>
          </w:p>
        </w:tc>
        <w:tc>
          <w:tcPr>
            <w:tcW w:w="1995" w:type="dxa"/>
            <w:vAlign w:val="center"/>
          </w:tcPr>
          <w:p w14:paraId="26421208" w14:textId="77777777" w:rsidR="002C7C52" w:rsidRDefault="002C7C52">
            <w:pPr>
              <w:jc w:val="center"/>
              <w:rPr>
                <w:b/>
              </w:rPr>
            </w:pPr>
          </w:p>
        </w:tc>
      </w:tr>
      <w:tr w:rsidR="002C7C52" w14:paraId="6F3F2490" w14:textId="77777777">
        <w:tc>
          <w:tcPr>
            <w:tcW w:w="2445" w:type="dxa"/>
            <w:vAlign w:val="center"/>
          </w:tcPr>
          <w:p w14:paraId="3FFA3FD1" w14:textId="77777777" w:rsidR="002C7C52" w:rsidRDefault="00000000">
            <w:pPr>
              <w:jc w:val="center"/>
              <w:rPr>
                <w:b/>
              </w:rPr>
            </w:pPr>
            <w:r>
              <w:rPr>
                <w:b/>
              </w:rPr>
              <w:t>Any SGA LAI</w:t>
            </w:r>
          </w:p>
        </w:tc>
        <w:tc>
          <w:tcPr>
            <w:tcW w:w="480" w:type="dxa"/>
            <w:vAlign w:val="center"/>
          </w:tcPr>
          <w:p w14:paraId="7E6EFB0E" w14:textId="77777777" w:rsidR="002C7C52" w:rsidRDefault="00000000">
            <w:pPr>
              <w:jc w:val="center"/>
              <w:rPr>
                <w:b/>
              </w:rPr>
            </w:pPr>
            <w:r>
              <w:rPr>
                <w:b/>
              </w:rPr>
              <w:t>1</w:t>
            </w:r>
          </w:p>
        </w:tc>
        <w:tc>
          <w:tcPr>
            <w:tcW w:w="1140" w:type="dxa"/>
            <w:vAlign w:val="center"/>
          </w:tcPr>
          <w:p w14:paraId="02A248E4" w14:textId="77777777" w:rsidR="002C7C52" w:rsidRDefault="00000000">
            <w:pPr>
              <w:jc w:val="center"/>
              <w:rPr>
                <w:b/>
              </w:rPr>
            </w:pPr>
            <w:r>
              <w:rPr>
                <w:b/>
              </w:rPr>
              <w:t>0.664</w:t>
            </w:r>
          </w:p>
        </w:tc>
        <w:tc>
          <w:tcPr>
            <w:tcW w:w="1485" w:type="dxa"/>
            <w:vAlign w:val="center"/>
          </w:tcPr>
          <w:p w14:paraId="26D30F99" w14:textId="77777777" w:rsidR="002C7C52" w:rsidRDefault="00000000">
            <w:pPr>
              <w:jc w:val="center"/>
              <w:rPr>
                <w:b/>
              </w:rPr>
            </w:pPr>
            <w:r>
              <w:rPr>
                <w:b/>
              </w:rPr>
              <w:t>0.522-0.844</w:t>
            </w:r>
          </w:p>
        </w:tc>
        <w:tc>
          <w:tcPr>
            <w:tcW w:w="795" w:type="dxa"/>
          </w:tcPr>
          <w:p w14:paraId="0A0A1FFA" w14:textId="77777777" w:rsidR="002C7C52" w:rsidRDefault="00000000">
            <w:pPr>
              <w:jc w:val="center"/>
              <w:rPr>
                <w:b/>
              </w:rPr>
            </w:pPr>
            <w:r>
              <w:rPr>
                <w:b/>
              </w:rPr>
              <w:t>0.001</w:t>
            </w:r>
          </w:p>
        </w:tc>
        <w:tc>
          <w:tcPr>
            <w:tcW w:w="1140" w:type="dxa"/>
            <w:vAlign w:val="center"/>
          </w:tcPr>
          <w:p w14:paraId="41797790" w14:textId="77777777" w:rsidR="002C7C52" w:rsidRDefault="00000000">
            <w:pPr>
              <w:jc w:val="center"/>
              <w:rPr>
                <w:b/>
              </w:rPr>
            </w:pPr>
            <w:r>
              <w:rPr>
                <w:b/>
              </w:rPr>
              <w:t>0</w:t>
            </w:r>
          </w:p>
        </w:tc>
        <w:tc>
          <w:tcPr>
            <w:tcW w:w="1995" w:type="dxa"/>
            <w:vAlign w:val="center"/>
          </w:tcPr>
          <w:p w14:paraId="6BEC9C90" w14:textId="77777777" w:rsidR="002C7C52" w:rsidRDefault="002C7C52">
            <w:pPr>
              <w:jc w:val="center"/>
              <w:rPr>
                <w:b/>
              </w:rPr>
            </w:pPr>
          </w:p>
        </w:tc>
      </w:tr>
      <w:tr w:rsidR="002C7C52" w14:paraId="4C40AD97" w14:textId="77777777">
        <w:tc>
          <w:tcPr>
            <w:tcW w:w="2445" w:type="dxa"/>
            <w:vAlign w:val="center"/>
          </w:tcPr>
          <w:p w14:paraId="646AAA03" w14:textId="77777777" w:rsidR="002C7C52" w:rsidRDefault="00000000">
            <w:pPr>
              <w:jc w:val="center"/>
              <w:rPr>
                <w:b/>
              </w:rPr>
            </w:pPr>
            <w:r>
              <w:rPr>
                <w:b/>
              </w:rPr>
              <w:t>Any SGA oral</w:t>
            </w:r>
          </w:p>
        </w:tc>
        <w:tc>
          <w:tcPr>
            <w:tcW w:w="480" w:type="dxa"/>
            <w:vAlign w:val="center"/>
          </w:tcPr>
          <w:p w14:paraId="6B091F1C" w14:textId="77777777" w:rsidR="002C7C52" w:rsidRDefault="00000000">
            <w:pPr>
              <w:jc w:val="center"/>
              <w:rPr>
                <w:b/>
              </w:rPr>
            </w:pPr>
            <w:r>
              <w:rPr>
                <w:b/>
              </w:rPr>
              <w:t>1</w:t>
            </w:r>
          </w:p>
        </w:tc>
        <w:tc>
          <w:tcPr>
            <w:tcW w:w="1140" w:type="dxa"/>
            <w:vAlign w:val="center"/>
          </w:tcPr>
          <w:p w14:paraId="57FB7633" w14:textId="77777777" w:rsidR="002C7C52" w:rsidRDefault="00000000">
            <w:pPr>
              <w:jc w:val="center"/>
              <w:rPr>
                <w:b/>
              </w:rPr>
            </w:pPr>
            <w:r>
              <w:rPr>
                <w:b/>
              </w:rPr>
              <w:t>0.566</w:t>
            </w:r>
          </w:p>
        </w:tc>
        <w:tc>
          <w:tcPr>
            <w:tcW w:w="1485" w:type="dxa"/>
            <w:vAlign w:val="center"/>
          </w:tcPr>
          <w:p w14:paraId="64F25446" w14:textId="77777777" w:rsidR="002C7C52" w:rsidRDefault="00000000">
            <w:pPr>
              <w:jc w:val="center"/>
              <w:rPr>
                <w:b/>
              </w:rPr>
            </w:pPr>
            <w:r>
              <w:rPr>
                <w:b/>
              </w:rPr>
              <w:t>0.521-0.615</w:t>
            </w:r>
          </w:p>
        </w:tc>
        <w:tc>
          <w:tcPr>
            <w:tcW w:w="795" w:type="dxa"/>
          </w:tcPr>
          <w:p w14:paraId="3F97E1CA" w14:textId="77777777" w:rsidR="002C7C52" w:rsidRDefault="00000000">
            <w:pPr>
              <w:jc w:val="center"/>
              <w:rPr>
                <w:b/>
              </w:rPr>
            </w:pPr>
            <w:r>
              <w:rPr>
                <w:b/>
              </w:rPr>
              <w:t>0.0001</w:t>
            </w:r>
          </w:p>
        </w:tc>
        <w:tc>
          <w:tcPr>
            <w:tcW w:w="1140" w:type="dxa"/>
            <w:vAlign w:val="center"/>
          </w:tcPr>
          <w:p w14:paraId="40BDCC7D" w14:textId="77777777" w:rsidR="002C7C52" w:rsidRDefault="00000000">
            <w:pPr>
              <w:jc w:val="center"/>
              <w:rPr>
                <w:b/>
              </w:rPr>
            </w:pPr>
            <w:r>
              <w:rPr>
                <w:b/>
              </w:rPr>
              <w:t>0</w:t>
            </w:r>
          </w:p>
        </w:tc>
        <w:tc>
          <w:tcPr>
            <w:tcW w:w="1995" w:type="dxa"/>
            <w:vAlign w:val="center"/>
          </w:tcPr>
          <w:p w14:paraId="4C5AA389" w14:textId="77777777" w:rsidR="002C7C52" w:rsidRDefault="002C7C52">
            <w:pPr>
              <w:jc w:val="center"/>
              <w:rPr>
                <w:b/>
              </w:rPr>
            </w:pPr>
          </w:p>
        </w:tc>
      </w:tr>
      <w:tr w:rsidR="002C7C52" w14:paraId="7E97C5DE" w14:textId="77777777">
        <w:tc>
          <w:tcPr>
            <w:tcW w:w="2445" w:type="dxa"/>
            <w:vAlign w:val="center"/>
          </w:tcPr>
          <w:p w14:paraId="68504621" w14:textId="77777777" w:rsidR="002C7C52" w:rsidRDefault="00000000">
            <w:pPr>
              <w:jc w:val="center"/>
              <w:rPr>
                <w:b/>
              </w:rPr>
            </w:pPr>
            <w:r>
              <w:rPr>
                <w:b/>
              </w:rPr>
              <w:t>Clozapine</w:t>
            </w:r>
          </w:p>
        </w:tc>
        <w:tc>
          <w:tcPr>
            <w:tcW w:w="480" w:type="dxa"/>
            <w:vAlign w:val="center"/>
          </w:tcPr>
          <w:p w14:paraId="6A9F5CBE" w14:textId="77777777" w:rsidR="002C7C52" w:rsidRDefault="00000000">
            <w:pPr>
              <w:jc w:val="center"/>
              <w:rPr>
                <w:b/>
              </w:rPr>
            </w:pPr>
            <w:r>
              <w:rPr>
                <w:b/>
              </w:rPr>
              <w:t>1</w:t>
            </w:r>
          </w:p>
        </w:tc>
        <w:tc>
          <w:tcPr>
            <w:tcW w:w="1140" w:type="dxa"/>
            <w:vAlign w:val="center"/>
          </w:tcPr>
          <w:p w14:paraId="7EB5CF6B" w14:textId="77777777" w:rsidR="002C7C52" w:rsidRDefault="00000000">
            <w:pPr>
              <w:jc w:val="center"/>
              <w:rPr>
                <w:b/>
              </w:rPr>
            </w:pPr>
            <w:r>
              <w:rPr>
                <w:b/>
              </w:rPr>
              <w:t>0.550</w:t>
            </w:r>
          </w:p>
        </w:tc>
        <w:tc>
          <w:tcPr>
            <w:tcW w:w="1485" w:type="dxa"/>
            <w:vAlign w:val="center"/>
          </w:tcPr>
          <w:p w14:paraId="1FE33961" w14:textId="77777777" w:rsidR="002C7C52" w:rsidRDefault="00000000">
            <w:pPr>
              <w:jc w:val="center"/>
              <w:rPr>
                <w:b/>
              </w:rPr>
            </w:pPr>
            <w:r>
              <w:rPr>
                <w:b/>
              </w:rPr>
              <w:t>0.471-0.642</w:t>
            </w:r>
          </w:p>
        </w:tc>
        <w:tc>
          <w:tcPr>
            <w:tcW w:w="795" w:type="dxa"/>
          </w:tcPr>
          <w:p w14:paraId="6B1CFB4D" w14:textId="77777777" w:rsidR="002C7C52" w:rsidRDefault="00000000">
            <w:pPr>
              <w:jc w:val="center"/>
              <w:rPr>
                <w:b/>
              </w:rPr>
            </w:pPr>
            <w:r>
              <w:rPr>
                <w:b/>
              </w:rPr>
              <w:t>0.0001</w:t>
            </w:r>
          </w:p>
        </w:tc>
        <w:tc>
          <w:tcPr>
            <w:tcW w:w="1140" w:type="dxa"/>
            <w:vAlign w:val="center"/>
          </w:tcPr>
          <w:p w14:paraId="51E1BA99" w14:textId="77777777" w:rsidR="002C7C52" w:rsidRDefault="00000000">
            <w:pPr>
              <w:jc w:val="center"/>
              <w:rPr>
                <w:b/>
              </w:rPr>
            </w:pPr>
            <w:r>
              <w:rPr>
                <w:b/>
              </w:rPr>
              <w:t>0</w:t>
            </w:r>
          </w:p>
        </w:tc>
        <w:tc>
          <w:tcPr>
            <w:tcW w:w="1995" w:type="dxa"/>
            <w:vAlign w:val="center"/>
          </w:tcPr>
          <w:p w14:paraId="5BC062B6" w14:textId="77777777" w:rsidR="002C7C52" w:rsidRDefault="002C7C52">
            <w:pPr>
              <w:jc w:val="center"/>
              <w:rPr>
                <w:b/>
              </w:rPr>
            </w:pPr>
          </w:p>
        </w:tc>
      </w:tr>
    </w:tbl>
    <w:p w14:paraId="1F8EC91E" w14:textId="77777777" w:rsidR="002C7C52" w:rsidRDefault="00000000">
      <w:pPr>
        <w:sectPr w:rsidR="002C7C52">
          <w:pgSz w:w="16838" w:h="11906" w:orient="landscape"/>
          <w:pgMar w:top="1134" w:right="1417" w:bottom="1134" w:left="1134" w:header="708" w:footer="708" w:gutter="0"/>
          <w:cols w:space="720"/>
        </w:sectPr>
      </w:pPr>
      <w:r>
        <w:t>Legend. AP, antipsychotic; FGA, first generation antipsychotic; LAI, long acting injectable; SGA, second generation antipsychotic; k, number of primary studies in meta-analysis; ES, effect size; 95%CI, 95% confidence interval; p, p-value; I2, heterogeneity measure.</w:t>
      </w:r>
    </w:p>
    <w:p w14:paraId="43C633ED" w14:textId="77777777" w:rsidR="002C7C52" w:rsidRDefault="00000000">
      <w:pPr>
        <w:rPr>
          <w:rFonts w:ascii="Times New Roman" w:eastAsia="Times New Roman" w:hAnsi="Times New Roman" w:cs="Times New Roman"/>
        </w:rPr>
      </w:pPr>
      <w:r>
        <w:rPr>
          <w:rFonts w:ascii="Times New Roman" w:eastAsia="Times New Roman" w:hAnsi="Times New Roman" w:cs="Times New Roman"/>
        </w:rPr>
        <w:lastRenderedPageBreak/>
        <w:t>Table 3. Subgroup analyses by nation-wide sample, NOS score, adjustment of results, mean age, and incident versus prevalent for any cardio-cerebrovascular, cardiovascular, cerebrovascular mortality in people with schizophrenia versus control groups.</w:t>
      </w:r>
    </w:p>
    <w:tbl>
      <w:tblPr>
        <w:tblStyle w:val="a1"/>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585"/>
        <w:gridCol w:w="2100"/>
        <w:gridCol w:w="585"/>
        <w:gridCol w:w="675"/>
        <w:gridCol w:w="1245"/>
        <w:gridCol w:w="765"/>
        <w:gridCol w:w="765"/>
        <w:gridCol w:w="1063"/>
      </w:tblGrid>
      <w:tr w:rsidR="002C7C52" w14:paraId="21D2F6B6" w14:textId="77777777">
        <w:trPr>
          <w:trHeight w:val="20"/>
          <w:tblHeader/>
        </w:trPr>
        <w:tc>
          <w:tcPr>
            <w:tcW w:w="1425" w:type="dxa"/>
            <w:vAlign w:val="center"/>
          </w:tcPr>
          <w:p w14:paraId="25C2F57F" w14:textId="77777777" w:rsidR="002C7C52" w:rsidRDefault="00000000">
            <w:pPr>
              <w:jc w:val="center"/>
              <w:rPr>
                <w:rFonts w:ascii="Arial" w:eastAsia="Arial" w:hAnsi="Arial" w:cs="Arial"/>
                <w:b/>
                <w:sz w:val="18"/>
                <w:szCs w:val="18"/>
              </w:rPr>
            </w:pPr>
            <w:r>
              <w:rPr>
                <w:rFonts w:ascii="Arial" w:eastAsia="Arial" w:hAnsi="Arial" w:cs="Arial"/>
                <w:b/>
                <w:sz w:val="18"/>
                <w:szCs w:val="18"/>
              </w:rPr>
              <w:t>Comparison</w:t>
            </w:r>
          </w:p>
        </w:tc>
        <w:tc>
          <w:tcPr>
            <w:tcW w:w="585" w:type="dxa"/>
            <w:vAlign w:val="center"/>
          </w:tcPr>
          <w:p w14:paraId="4350E047" w14:textId="77777777" w:rsidR="002C7C52" w:rsidRDefault="00000000">
            <w:pPr>
              <w:jc w:val="center"/>
              <w:rPr>
                <w:rFonts w:ascii="Arial" w:eastAsia="Arial" w:hAnsi="Arial" w:cs="Arial"/>
                <w:b/>
                <w:sz w:val="18"/>
                <w:szCs w:val="18"/>
              </w:rPr>
            </w:pPr>
            <w:r>
              <w:rPr>
                <w:rFonts w:ascii="Arial" w:eastAsia="Arial" w:hAnsi="Arial" w:cs="Arial"/>
                <w:b/>
                <w:sz w:val="18"/>
                <w:szCs w:val="18"/>
              </w:rPr>
              <w:t>I/P</w:t>
            </w:r>
          </w:p>
        </w:tc>
        <w:tc>
          <w:tcPr>
            <w:tcW w:w="2100" w:type="dxa"/>
            <w:vAlign w:val="center"/>
          </w:tcPr>
          <w:p w14:paraId="10B8E727" w14:textId="77777777" w:rsidR="002C7C52" w:rsidRDefault="00000000">
            <w:pPr>
              <w:jc w:val="center"/>
              <w:rPr>
                <w:rFonts w:ascii="Arial" w:eastAsia="Arial" w:hAnsi="Arial" w:cs="Arial"/>
                <w:b/>
                <w:sz w:val="18"/>
                <w:szCs w:val="18"/>
              </w:rPr>
            </w:pPr>
            <w:r>
              <w:rPr>
                <w:rFonts w:ascii="Arial" w:eastAsia="Arial" w:hAnsi="Arial" w:cs="Arial"/>
                <w:b/>
                <w:sz w:val="18"/>
                <w:szCs w:val="18"/>
              </w:rPr>
              <w:t>Group</w:t>
            </w:r>
          </w:p>
        </w:tc>
        <w:tc>
          <w:tcPr>
            <w:tcW w:w="585" w:type="dxa"/>
            <w:vAlign w:val="center"/>
          </w:tcPr>
          <w:p w14:paraId="2088711A" w14:textId="77777777" w:rsidR="002C7C52" w:rsidRDefault="00000000">
            <w:pPr>
              <w:jc w:val="center"/>
              <w:rPr>
                <w:rFonts w:ascii="Arial" w:eastAsia="Arial" w:hAnsi="Arial" w:cs="Arial"/>
                <w:b/>
                <w:sz w:val="18"/>
                <w:szCs w:val="18"/>
              </w:rPr>
            </w:pPr>
            <w:r>
              <w:rPr>
                <w:rFonts w:ascii="Arial" w:eastAsia="Arial" w:hAnsi="Arial" w:cs="Arial"/>
                <w:b/>
                <w:sz w:val="18"/>
                <w:szCs w:val="18"/>
              </w:rPr>
              <w:t>k</w:t>
            </w:r>
          </w:p>
        </w:tc>
        <w:tc>
          <w:tcPr>
            <w:tcW w:w="675" w:type="dxa"/>
            <w:vAlign w:val="center"/>
          </w:tcPr>
          <w:p w14:paraId="2D67B32F" w14:textId="77777777" w:rsidR="002C7C52" w:rsidRDefault="00000000">
            <w:pPr>
              <w:jc w:val="center"/>
              <w:rPr>
                <w:rFonts w:ascii="Arial" w:eastAsia="Arial" w:hAnsi="Arial" w:cs="Arial"/>
                <w:b/>
                <w:sz w:val="18"/>
                <w:szCs w:val="18"/>
              </w:rPr>
            </w:pPr>
            <w:r>
              <w:rPr>
                <w:rFonts w:ascii="Arial" w:eastAsia="Arial" w:hAnsi="Arial" w:cs="Arial"/>
                <w:b/>
                <w:sz w:val="18"/>
                <w:szCs w:val="18"/>
              </w:rPr>
              <w:t>RR</w:t>
            </w:r>
          </w:p>
        </w:tc>
        <w:tc>
          <w:tcPr>
            <w:tcW w:w="1245" w:type="dxa"/>
            <w:vAlign w:val="center"/>
          </w:tcPr>
          <w:p w14:paraId="7E51E983" w14:textId="3A2B60F9" w:rsidR="002C7C52" w:rsidRDefault="00000000">
            <w:pPr>
              <w:jc w:val="center"/>
              <w:rPr>
                <w:rFonts w:ascii="Arial" w:eastAsia="Arial" w:hAnsi="Arial" w:cs="Arial"/>
                <w:b/>
                <w:sz w:val="18"/>
                <w:szCs w:val="18"/>
              </w:rPr>
            </w:pPr>
            <w:r>
              <w:rPr>
                <w:rFonts w:ascii="Arial" w:eastAsia="Arial" w:hAnsi="Arial" w:cs="Arial"/>
                <w:b/>
                <w:sz w:val="18"/>
                <w:szCs w:val="18"/>
              </w:rPr>
              <w:t>95%CI</w:t>
            </w:r>
          </w:p>
        </w:tc>
        <w:tc>
          <w:tcPr>
            <w:tcW w:w="765" w:type="dxa"/>
            <w:vAlign w:val="center"/>
          </w:tcPr>
          <w:p w14:paraId="277845D2" w14:textId="77777777" w:rsidR="002C7C52" w:rsidRDefault="00000000">
            <w:pPr>
              <w:jc w:val="center"/>
              <w:rPr>
                <w:rFonts w:ascii="Arial" w:eastAsia="Arial" w:hAnsi="Arial" w:cs="Arial"/>
                <w:b/>
                <w:sz w:val="18"/>
                <w:szCs w:val="18"/>
              </w:rPr>
            </w:pPr>
            <w:r>
              <w:rPr>
                <w:rFonts w:ascii="Arial" w:eastAsia="Arial" w:hAnsi="Arial" w:cs="Arial"/>
                <w:b/>
                <w:sz w:val="18"/>
                <w:szCs w:val="18"/>
              </w:rPr>
              <w:t>p</w:t>
            </w:r>
          </w:p>
        </w:tc>
        <w:tc>
          <w:tcPr>
            <w:tcW w:w="765" w:type="dxa"/>
            <w:vAlign w:val="center"/>
          </w:tcPr>
          <w:p w14:paraId="4C1B4D40" w14:textId="77777777" w:rsidR="002C7C52" w:rsidRDefault="00000000">
            <w:pPr>
              <w:jc w:val="center"/>
              <w:rPr>
                <w:rFonts w:ascii="Arial" w:eastAsia="Arial" w:hAnsi="Arial" w:cs="Arial"/>
                <w:b/>
                <w:sz w:val="18"/>
                <w:szCs w:val="18"/>
              </w:rPr>
            </w:pPr>
            <w:r>
              <w:rPr>
                <w:rFonts w:ascii="Arial" w:eastAsia="Arial" w:hAnsi="Arial" w:cs="Arial"/>
                <w:b/>
                <w:sz w:val="18"/>
                <w:szCs w:val="18"/>
              </w:rPr>
              <w:t>I</w:t>
            </w:r>
            <w:r>
              <w:rPr>
                <w:rFonts w:ascii="Arial" w:eastAsia="Arial" w:hAnsi="Arial" w:cs="Arial"/>
                <w:b/>
                <w:sz w:val="18"/>
                <w:szCs w:val="18"/>
                <w:vertAlign w:val="superscript"/>
              </w:rPr>
              <w:t>2</w:t>
            </w:r>
          </w:p>
        </w:tc>
        <w:tc>
          <w:tcPr>
            <w:tcW w:w="1063" w:type="dxa"/>
            <w:vAlign w:val="center"/>
          </w:tcPr>
          <w:p w14:paraId="4E6F606C" w14:textId="77777777" w:rsidR="002C7C52" w:rsidRDefault="00000000">
            <w:pPr>
              <w:jc w:val="center"/>
              <w:rPr>
                <w:rFonts w:ascii="Arial" w:eastAsia="Arial" w:hAnsi="Arial" w:cs="Arial"/>
                <w:b/>
                <w:sz w:val="18"/>
                <w:szCs w:val="18"/>
              </w:rPr>
            </w:pPr>
            <w:r>
              <w:rPr>
                <w:rFonts w:ascii="Arial" w:eastAsia="Arial" w:hAnsi="Arial" w:cs="Arial"/>
                <w:b/>
                <w:sz w:val="18"/>
                <w:szCs w:val="18"/>
              </w:rPr>
              <w:t>Between groups p</w:t>
            </w:r>
          </w:p>
        </w:tc>
      </w:tr>
      <w:tr w:rsidR="002C7C52" w14:paraId="44BCDBE4" w14:textId="77777777">
        <w:trPr>
          <w:trHeight w:val="20"/>
        </w:trPr>
        <w:tc>
          <w:tcPr>
            <w:tcW w:w="9208" w:type="dxa"/>
            <w:gridSpan w:val="9"/>
            <w:shd w:val="clear" w:color="auto" w:fill="A6A6A6"/>
            <w:vAlign w:val="center"/>
          </w:tcPr>
          <w:p w14:paraId="354F780A" w14:textId="77777777" w:rsidR="002C7C52" w:rsidRDefault="00000000">
            <w:pPr>
              <w:jc w:val="center"/>
              <w:rPr>
                <w:rFonts w:ascii="Arial" w:eastAsia="Arial" w:hAnsi="Arial" w:cs="Arial"/>
                <w:b/>
                <w:sz w:val="18"/>
                <w:szCs w:val="18"/>
              </w:rPr>
            </w:pPr>
            <w:r>
              <w:rPr>
                <w:rFonts w:ascii="Arial" w:eastAsia="Arial" w:hAnsi="Arial" w:cs="Arial"/>
                <w:b/>
                <w:sz w:val="18"/>
                <w:szCs w:val="18"/>
              </w:rPr>
              <w:t>NATION-WIDE SAMPLE</w:t>
            </w:r>
          </w:p>
        </w:tc>
      </w:tr>
      <w:tr w:rsidR="002C7C52" w14:paraId="4384595E" w14:textId="77777777">
        <w:trPr>
          <w:trHeight w:val="20"/>
        </w:trPr>
        <w:tc>
          <w:tcPr>
            <w:tcW w:w="9208" w:type="dxa"/>
            <w:gridSpan w:val="9"/>
            <w:shd w:val="clear" w:color="auto" w:fill="D9D9D9"/>
            <w:vAlign w:val="center"/>
          </w:tcPr>
          <w:p w14:paraId="1C4CA5E1" w14:textId="77777777" w:rsidR="002C7C52" w:rsidRDefault="00000000">
            <w:pPr>
              <w:jc w:val="center"/>
              <w:rPr>
                <w:rFonts w:ascii="Arial" w:eastAsia="Arial" w:hAnsi="Arial" w:cs="Arial"/>
                <w:b/>
                <w:sz w:val="18"/>
                <w:szCs w:val="18"/>
              </w:rPr>
            </w:pPr>
            <w:r>
              <w:rPr>
                <w:rFonts w:ascii="Arial" w:eastAsia="Arial" w:hAnsi="Arial" w:cs="Arial"/>
                <w:b/>
                <w:sz w:val="18"/>
                <w:szCs w:val="18"/>
              </w:rPr>
              <w:t>Any cardio-cerebrovascular</w:t>
            </w:r>
          </w:p>
        </w:tc>
      </w:tr>
      <w:tr w:rsidR="002C7C52" w14:paraId="74CA835D" w14:textId="77777777">
        <w:trPr>
          <w:trHeight w:val="20"/>
        </w:trPr>
        <w:tc>
          <w:tcPr>
            <w:tcW w:w="1425" w:type="dxa"/>
            <w:vMerge w:val="restart"/>
            <w:vAlign w:val="center"/>
          </w:tcPr>
          <w:p w14:paraId="47654091"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126AD737"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27CF18F9"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4EFDC094" w14:textId="77777777" w:rsidR="002C7C52" w:rsidRDefault="00000000">
            <w:pPr>
              <w:jc w:val="right"/>
              <w:rPr>
                <w:rFonts w:ascii="Arial" w:eastAsia="Arial" w:hAnsi="Arial" w:cs="Arial"/>
                <w:b/>
                <w:sz w:val="18"/>
                <w:szCs w:val="18"/>
              </w:rPr>
            </w:pPr>
            <w:r>
              <w:rPr>
                <w:rFonts w:ascii="Arial" w:eastAsia="Arial" w:hAnsi="Arial" w:cs="Arial"/>
                <w:b/>
                <w:sz w:val="18"/>
                <w:szCs w:val="18"/>
              </w:rPr>
              <w:t>9</w:t>
            </w:r>
          </w:p>
        </w:tc>
        <w:tc>
          <w:tcPr>
            <w:tcW w:w="675" w:type="dxa"/>
            <w:vAlign w:val="center"/>
          </w:tcPr>
          <w:p w14:paraId="77D1C97A" w14:textId="77777777" w:rsidR="002C7C52" w:rsidRDefault="00000000">
            <w:pPr>
              <w:jc w:val="center"/>
              <w:rPr>
                <w:rFonts w:ascii="Arial" w:eastAsia="Arial" w:hAnsi="Arial" w:cs="Arial"/>
                <w:b/>
                <w:sz w:val="18"/>
                <w:szCs w:val="18"/>
              </w:rPr>
            </w:pPr>
            <w:r>
              <w:rPr>
                <w:rFonts w:ascii="Arial" w:eastAsia="Arial" w:hAnsi="Arial" w:cs="Arial"/>
                <w:b/>
                <w:sz w:val="18"/>
                <w:szCs w:val="18"/>
              </w:rPr>
              <w:t>1.690</w:t>
            </w:r>
          </w:p>
        </w:tc>
        <w:tc>
          <w:tcPr>
            <w:tcW w:w="1245" w:type="dxa"/>
            <w:vAlign w:val="center"/>
          </w:tcPr>
          <w:p w14:paraId="462B33BF" w14:textId="77777777" w:rsidR="002C7C52" w:rsidRDefault="00000000">
            <w:pPr>
              <w:jc w:val="center"/>
              <w:rPr>
                <w:rFonts w:ascii="Arial" w:eastAsia="Arial" w:hAnsi="Arial" w:cs="Arial"/>
                <w:b/>
                <w:sz w:val="18"/>
                <w:szCs w:val="18"/>
              </w:rPr>
            </w:pPr>
            <w:r>
              <w:rPr>
                <w:rFonts w:ascii="Arial" w:eastAsia="Arial" w:hAnsi="Arial" w:cs="Arial"/>
                <w:b/>
                <w:sz w:val="18"/>
                <w:szCs w:val="18"/>
              </w:rPr>
              <w:t>1.455-1.964</w:t>
            </w:r>
          </w:p>
        </w:tc>
        <w:tc>
          <w:tcPr>
            <w:tcW w:w="765" w:type="dxa"/>
            <w:vAlign w:val="center"/>
          </w:tcPr>
          <w:p w14:paraId="026D0BEB"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C6EEE92" w14:textId="77777777" w:rsidR="002C7C52" w:rsidRDefault="00000000">
            <w:pPr>
              <w:jc w:val="center"/>
              <w:rPr>
                <w:rFonts w:ascii="Arial" w:eastAsia="Arial" w:hAnsi="Arial" w:cs="Arial"/>
                <w:b/>
                <w:sz w:val="18"/>
                <w:szCs w:val="18"/>
              </w:rPr>
            </w:pPr>
            <w:r>
              <w:rPr>
                <w:rFonts w:ascii="Arial" w:eastAsia="Arial" w:hAnsi="Arial" w:cs="Arial"/>
                <w:b/>
                <w:sz w:val="18"/>
                <w:szCs w:val="18"/>
              </w:rPr>
              <w:t>62.296</w:t>
            </w:r>
          </w:p>
        </w:tc>
        <w:tc>
          <w:tcPr>
            <w:tcW w:w="1063" w:type="dxa"/>
            <w:vMerge w:val="restart"/>
            <w:vAlign w:val="center"/>
          </w:tcPr>
          <w:p w14:paraId="36C3135C" w14:textId="77777777" w:rsidR="002C7C52" w:rsidRDefault="00000000">
            <w:pPr>
              <w:jc w:val="center"/>
              <w:rPr>
                <w:rFonts w:ascii="Arial" w:eastAsia="Arial" w:hAnsi="Arial" w:cs="Arial"/>
                <w:sz w:val="18"/>
                <w:szCs w:val="18"/>
              </w:rPr>
            </w:pPr>
            <w:r>
              <w:rPr>
                <w:rFonts w:ascii="Arial" w:eastAsia="Arial" w:hAnsi="Arial" w:cs="Arial"/>
                <w:sz w:val="18"/>
                <w:szCs w:val="18"/>
              </w:rPr>
              <w:t>0.063</w:t>
            </w:r>
          </w:p>
        </w:tc>
      </w:tr>
      <w:tr w:rsidR="002C7C52" w14:paraId="1C01685A" w14:textId="77777777">
        <w:trPr>
          <w:trHeight w:val="20"/>
        </w:trPr>
        <w:tc>
          <w:tcPr>
            <w:tcW w:w="1425" w:type="dxa"/>
            <w:vMerge/>
            <w:vAlign w:val="center"/>
          </w:tcPr>
          <w:p w14:paraId="181E89EA"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669D84B0"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43F833FF"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23EF923C" w14:textId="77777777" w:rsidR="002C7C52" w:rsidRDefault="00000000">
            <w:pPr>
              <w:jc w:val="right"/>
              <w:rPr>
                <w:rFonts w:ascii="Arial" w:eastAsia="Arial" w:hAnsi="Arial" w:cs="Arial"/>
                <w:b/>
                <w:sz w:val="18"/>
                <w:szCs w:val="18"/>
              </w:rPr>
            </w:pPr>
            <w:r>
              <w:rPr>
                <w:rFonts w:ascii="Arial" w:eastAsia="Arial" w:hAnsi="Arial" w:cs="Arial"/>
                <w:b/>
                <w:sz w:val="18"/>
                <w:szCs w:val="18"/>
              </w:rPr>
              <w:t>21</w:t>
            </w:r>
          </w:p>
        </w:tc>
        <w:tc>
          <w:tcPr>
            <w:tcW w:w="675" w:type="dxa"/>
            <w:vAlign w:val="center"/>
          </w:tcPr>
          <w:p w14:paraId="38C9BE0C" w14:textId="77777777" w:rsidR="002C7C52" w:rsidRDefault="00000000">
            <w:pPr>
              <w:jc w:val="center"/>
              <w:rPr>
                <w:rFonts w:ascii="Arial" w:eastAsia="Arial" w:hAnsi="Arial" w:cs="Arial"/>
                <w:b/>
                <w:sz w:val="18"/>
                <w:szCs w:val="18"/>
              </w:rPr>
            </w:pPr>
            <w:r>
              <w:rPr>
                <w:rFonts w:ascii="Arial" w:eastAsia="Arial" w:hAnsi="Arial" w:cs="Arial"/>
                <w:b/>
                <w:sz w:val="18"/>
                <w:szCs w:val="18"/>
              </w:rPr>
              <w:t>2.184</w:t>
            </w:r>
          </w:p>
        </w:tc>
        <w:tc>
          <w:tcPr>
            <w:tcW w:w="1245" w:type="dxa"/>
            <w:vAlign w:val="center"/>
          </w:tcPr>
          <w:p w14:paraId="2E8C9951" w14:textId="77777777" w:rsidR="002C7C52" w:rsidRDefault="00000000">
            <w:pPr>
              <w:jc w:val="center"/>
              <w:rPr>
                <w:rFonts w:ascii="Arial" w:eastAsia="Arial" w:hAnsi="Arial" w:cs="Arial"/>
                <w:b/>
                <w:sz w:val="18"/>
                <w:szCs w:val="18"/>
              </w:rPr>
            </w:pPr>
            <w:r>
              <w:rPr>
                <w:rFonts w:ascii="Arial" w:eastAsia="Arial" w:hAnsi="Arial" w:cs="Arial"/>
                <w:b/>
                <w:sz w:val="18"/>
                <w:szCs w:val="18"/>
              </w:rPr>
              <w:t>1.744-2.734</w:t>
            </w:r>
          </w:p>
        </w:tc>
        <w:tc>
          <w:tcPr>
            <w:tcW w:w="765" w:type="dxa"/>
            <w:vAlign w:val="center"/>
          </w:tcPr>
          <w:p w14:paraId="62E292CA"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9262B79" w14:textId="77777777" w:rsidR="002C7C52" w:rsidRDefault="00000000">
            <w:pPr>
              <w:jc w:val="center"/>
              <w:rPr>
                <w:rFonts w:ascii="Arial" w:eastAsia="Arial" w:hAnsi="Arial" w:cs="Arial"/>
                <w:b/>
                <w:sz w:val="18"/>
                <w:szCs w:val="18"/>
              </w:rPr>
            </w:pPr>
            <w:r>
              <w:rPr>
                <w:rFonts w:ascii="Arial" w:eastAsia="Arial" w:hAnsi="Arial" w:cs="Arial"/>
                <w:b/>
                <w:sz w:val="18"/>
                <w:szCs w:val="18"/>
              </w:rPr>
              <w:t>99.620</w:t>
            </w:r>
          </w:p>
        </w:tc>
        <w:tc>
          <w:tcPr>
            <w:tcW w:w="1063" w:type="dxa"/>
            <w:vMerge/>
            <w:vAlign w:val="center"/>
          </w:tcPr>
          <w:p w14:paraId="385E7D80"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6CDE7B56" w14:textId="77777777">
        <w:trPr>
          <w:trHeight w:val="20"/>
        </w:trPr>
        <w:tc>
          <w:tcPr>
            <w:tcW w:w="1425" w:type="dxa"/>
            <w:vMerge/>
            <w:vAlign w:val="center"/>
          </w:tcPr>
          <w:p w14:paraId="7D0CF7C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758B224D"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75AFD20A"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7519C363" w14:textId="77777777" w:rsidR="002C7C52" w:rsidRDefault="00000000">
            <w:pPr>
              <w:jc w:val="right"/>
              <w:rPr>
                <w:rFonts w:ascii="Arial" w:eastAsia="Arial" w:hAnsi="Arial" w:cs="Arial"/>
                <w:b/>
                <w:sz w:val="18"/>
                <w:szCs w:val="18"/>
              </w:rPr>
            </w:pPr>
            <w:r>
              <w:rPr>
                <w:rFonts w:ascii="Arial" w:eastAsia="Arial" w:hAnsi="Arial" w:cs="Arial"/>
                <w:b/>
                <w:sz w:val="18"/>
                <w:szCs w:val="18"/>
              </w:rPr>
              <w:t>9</w:t>
            </w:r>
          </w:p>
        </w:tc>
        <w:tc>
          <w:tcPr>
            <w:tcW w:w="675" w:type="dxa"/>
            <w:vAlign w:val="center"/>
          </w:tcPr>
          <w:p w14:paraId="7869B39C" w14:textId="77777777" w:rsidR="002C7C52" w:rsidRDefault="00000000">
            <w:pPr>
              <w:jc w:val="center"/>
              <w:rPr>
                <w:rFonts w:ascii="Arial" w:eastAsia="Arial" w:hAnsi="Arial" w:cs="Arial"/>
                <w:b/>
                <w:sz w:val="18"/>
                <w:szCs w:val="18"/>
              </w:rPr>
            </w:pPr>
            <w:r>
              <w:rPr>
                <w:rFonts w:ascii="Arial" w:eastAsia="Arial" w:hAnsi="Arial" w:cs="Arial"/>
                <w:b/>
                <w:sz w:val="18"/>
                <w:szCs w:val="18"/>
              </w:rPr>
              <w:t>1.690</w:t>
            </w:r>
          </w:p>
        </w:tc>
        <w:tc>
          <w:tcPr>
            <w:tcW w:w="1245" w:type="dxa"/>
            <w:vAlign w:val="center"/>
          </w:tcPr>
          <w:p w14:paraId="0A1C5140" w14:textId="77777777" w:rsidR="002C7C52" w:rsidRDefault="00000000">
            <w:pPr>
              <w:jc w:val="center"/>
              <w:rPr>
                <w:rFonts w:ascii="Arial" w:eastAsia="Arial" w:hAnsi="Arial" w:cs="Arial"/>
                <w:b/>
                <w:sz w:val="18"/>
                <w:szCs w:val="18"/>
              </w:rPr>
            </w:pPr>
            <w:r>
              <w:rPr>
                <w:rFonts w:ascii="Arial" w:eastAsia="Arial" w:hAnsi="Arial" w:cs="Arial"/>
                <w:b/>
                <w:sz w:val="18"/>
                <w:szCs w:val="18"/>
              </w:rPr>
              <w:t>1.455-1.964</w:t>
            </w:r>
          </w:p>
        </w:tc>
        <w:tc>
          <w:tcPr>
            <w:tcW w:w="765" w:type="dxa"/>
            <w:vAlign w:val="center"/>
          </w:tcPr>
          <w:p w14:paraId="7B65B52D"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07E470A5" w14:textId="77777777" w:rsidR="002C7C52" w:rsidRDefault="00000000">
            <w:pPr>
              <w:jc w:val="center"/>
              <w:rPr>
                <w:rFonts w:ascii="Arial" w:eastAsia="Arial" w:hAnsi="Arial" w:cs="Arial"/>
                <w:b/>
                <w:sz w:val="18"/>
                <w:szCs w:val="18"/>
              </w:rPr>
            </w:pPr>
            <w:r>
              <w:rPr>
                <w:rFonts w:ascii="Arial" w:eastAsia="Arial" w:hAnsi="Arial" w:cs="Arial"/>
                <w:b/>
                <w:sz w:val="18"/>
                <w:szCs w:val="18"/>
              </w:rPr>
              <w:t>62.296</w:t>
            </w:r>
          </w:p>
        </w:tc>
        <w:tc>
          <w:tcPr>
            <w:tcW w:w="1063" w:type="dxa"/>
            <w:vMerge w:val="restart"/>
            <w:vAlign w:val="center"/>
          </w:tcPr>
          <w:p w14:paraId="61C20FA1" w14:textId="77777777" w:rsidR="002C7C52" w:rsidRDefault="00000000">
            <w:pPr>
              <w:jc w:val="center"/>
              <w:rPr>
                <w:rFonts w:ascii="Arial" w:eastAsia="Arial" w:hAnsi="Arial" w:cs="Arial"/>
                <w:sz w:val="18"/>
                <w:szCs w:val="18"/>
              </w:rPr>
            </w:pPr>
            <w:r>
              <w:rPr>
                <w:rFonts w:ascii="Arial" w:eastAsia="Arial" w:hAnsi="Arial" w:cs="Arial"/>
                <w:sz w:val="18"/>
                <w:szCs w:val="18"/>
              </w:rPr>
              <w:t>0.201</w:t>
            </w:r>
          </w:p>
        </w:tc>
      </w:tr>
      <w:tr w:rsidR="002C7C52" w14:paraId="63A576F9" w14:textId="77777777">
        <w:trPr>
          <w:trHeight w:val="20"/>
        </w:trPr>
        <w:tc>
          <w:tcPr>
            <w:tcW w:w="1425" w:type="dxa"/>
            <w:vMerge/>
            <w:vAlign w:val="center"/>
          </w:tcPr>
          <w:p w14:paraId="2E2E8901"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4A4AC175"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30EC7408"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7A2C182A" w14:textId="77777777" w:rsidR="002C7C52" w:rsidRDefault="00000000">
            <w:pPr>
              <w:jc w:val="right"/>
              <w:rPr>
                <w:rFonts w:ascii="Arial" w:eastAsia="Arial" w:hAnsi="Arial" w:cs="Arial"/>
                <w:b/>
                <w:sz w:val="18"/>
                <w:szCs w:val="18"/>
              </w:rPr>
            </w:pPr>
            <w:r>
              <w:rPr>
                <w:rFonts w:ascii="Arial" w:eastAsia="Arial" w:hAnsi="Arial" w:cs="Arial"/>
                <w:b/>
                <w:sz w:val="18"/>
                <w:szCs w:val="18"/>
              </w:rPr>
              <w:t>17</w:t>
            </w:r>
          </w:p>
        </w:tc>
        <w:tc>
          <w:tcPr>
            <w:tcW w:w="675" w:type="dxa"/>
            <w:vAlign w:val="center"/>
          </w:tcPr>
          <w:p w14:paraId="08A80B7B" w14:textId="77777777" w:rsidR="002C7C52" w:rsidRDefault="00000000">
            <w:pPr>
              <w:jc w:val="center"/>
              <w:rPr>
                <w:rFonts w:ascii="Arial" w:eastAsia="Arial" w:hAnsi="Arial" w:cs="Arial"/>
                <w:b/>
                <w:sz w:val="18"/>
                <w:szCs w:val="18"/>
              </w:rPr>
            </w:pPr>
            <w:r>
              <w:rPr>
                <w:rFonts w:ascii="Arial" w:eastAsia="Arial" w:hAnsi="Arial" w:cs="Arial"/>
                <w:b/>
                <w:sz w:val="18"/>
                <w:szCs w:val="18"/>
              </w:rPr>
              <w:t>1.789</w:t>
            </w:r>
          </w:p>
        </w:tc>
        <w:tc>
          <w:tcPr>
            <w:tcW w:w="1245" w:type="dxa"/>
            <w:vAlign w:val="center"/>
          </w:tcPr>
          <w:p w14:paraId="31CD29DA" w14:textId="77777777" w:rsidR="002C7C52" w:rsidRDefault="00000000">
            <w:pPr>
              <w:jc w:val="center"/>
              <w:rPr>
                <w:rFonts w:ascii="Arial" w:eastAsia="Arial" w:hAnsi="Arial" w:cs="Arial"/>
                <w:b/>
                <w:sz w:val="18"/>
                <w:szCs w:val="18"/>
              </w:rPr>
            </w:pPr>
            <w:r>
              <w:rPr>
                <w:rFonts w:ascii="Arial" w:eastAsia="Arial" w:hAnsi="Arial" w:cs="Arial"/>
                <w:b/>
                <w:sz w:val="18"/>
                <w:szCs w:val="18"/>
              </w:rPr>
              <w:t>1.583-2.022</w:t>
            </w:r>
          </w:p>
        </w:tc>
        <w:tc>
          <w:tcPr>
            <w:tcW w:w="765" w:type="dxa"/>
            <w:vAlign w:val="center"/>
          </w:tcPr>
          <w:p w14:paraId="26CB6491"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63DDD661" w14:textId="77777777" w:rsidR="002C7C52" w:rsidRDefault="00000000">
            <w:pPr>
              <w:jc w:val="center"/>
              <w:rPr>
                <w:rFonts w:ascii="Arial" w:eastAsia="Arial" w:hAnsi="Arial" w:cs="Arial"/>
                <w:b/>
                <w:sz w:val="18"/>
                <w:szCs w:val="18"/>
              </w:rPr>
            </w:pPr>
            <w:r>
              <w:rPr>
                <w:rFonts w:ascii="Arial" w:eastAsia="Arial" w:hAnsi="Arial" w:cs="Arial"/>
                <w:b/>
                <w:sz w:val="18"/>
                <w:szCs w:val="18"/>
              </w:rPr>
              <w:t>99.272</w:t>
            </w:r>
          </w:p>
        </w:tc>
        <w:tc>
          <w:tcPr>
            <w:tcW w:w="1063" w:type="dxa"/>
            <w:vMerge/>
            <w:vAlign w:val="center"/>
          </w:tcPr>
          <w:p w14:paraId="507640EC"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29FB6749" w14:textId="77777777">
        <w:trPr>
          <w:trHeight w:val="20"/>
        </w:trPr>
        <w:tc>
          <w:tcPr>
            <w:tcW w:w="1425" w:type="dxa"/>
            <w:vMerge w:val="restart"/>
            <w:vAlign w:val="center"/>
          </w:tcPr>
          <w:p w14:paraId="5DD2151B"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5F80A72A"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6599E7D9"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5C6057C2" w14:textId="77777777" w:rsidR="002C7C52" w:rsidRDefault="00000000">
            <w:pPr>
              <w:jc w:val="right"/>
              <w:rPr>
                <w:rFonts w:ascii="Arial" w:eastAsia="Arial" w:hAnsi="Arial" w:cs="Arial"/>
                <w:b/>
                <w:sz w:val="18"/>
                <w:szCs w:val="18"/>
              </w:rPr>
            </w:pPr>
            <w:r>
              <w:rPr>
                <w:rFonts w:ascii="Arial" w:eastAsia="Arial" w:hAnsi="Arial" w:cs="Arial"/>
                <w:b/>
                <w:sz w:val="18"/>
                <w:szCs w:val="18"/>
              </w:rPr>
              <w:t>9</w:t>
            </w:r>
          </w:p>
        </w:tc>
        <w:tc>
          <w:tcPr>
            <w:tcW w:w="675" w:type="dxa"/>
            <w:vAlign w:val="center"/>
          </w:tcPr>
          <w:p w14:paraId="771384D7" w14:textId="77777777" w:rsidR="002C7C52" w:rsidRDefault="00000000">
            <w:pPr>
              <w:jc w:val="center"/>
              <w:rPr>
                <w:rFonts w:ascii="Arial" w:eastAsia="Arial" w:hAnsi="Arial" w:cs="Arial"/>
                <w:b/>
                <w:sz w:val="18"/>
                <w:szCs w:val="18"/>
              </w:rPr>
            </w:pPr>
            <w:r>
              <w:rPr>
                <w:rFonts w:ascii="Arial" w:eastAsia="Arial" w:hAnsi="Arial" w:cs="Arial"/>
                <w:b/>
                <w:sz w:val="18"/>
                <w:szCs w:val="18"/>
              </w:rPr>
              <w:t>1.690</w:t>
            </w:r>
          </w:p>
        </w:tc>
        <w:tc>
          <w:tcPr>
            <w:tcW w:w="1245" w:type="dxa"/>
            <w:vAlign w:val="center"/>
          </w:tcPr>
          <w:p w14:paraId="42DC245E" w14:textId="77777777" w:rsidR="002C7C52" w:rsidRDefault="00000000">
            <w:pPr>
              <w:jc w:val="center"/>
              <w:rPr>
                <w:rFonts w:ascii="Arial" w:eastAsia="Arial" w:hAnsi="Arial" w:cs="Arial"/>
                <w:b/>
                <w:sz w:val="18"/>
                <w:szCs w:val="18"/>
              </w:rPr>
            </w:pPr>
            <w:r>
              <w:rPr>
                <w:rFonts w:ascii="Arial" w:eastAsia="Arial" w:hAnsi="Arial" w:cs="Arial"/>
                <w:b/>
                <w:sz w:val="18"/>
                <w:szCs w:val="18"/>
              </w:rPr>
              <w:t>1.455-1.964</w:t>
            </w:r>
          </w:p>
        </w:tc>
        <w:tc>
          <w:tcPr>
            <w:tcW w:w="765" w:type="dxa"/>
            <w:vAlign w:val="center"/>
          </w:tcPr>
          <w:p w14:paraId="126BF228"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5235B15C" w14:textId="77777777" w:rsidR="002C7C52" w:rsidRDefault="00000000">
            <w:pPr>
              <w:jc w:val="center"/>
              <w:rPr>
                <w:rFonts w:ascii="Arial" w:eastAsia="Arial" w:hAnsi="Arial" w:cs="Arial"/>
                <w:b/>
                <w:sz w:val="18"/>
                <w:szCs w:val="18"/>
              </w:rPr>
            </w:pPr>
            <w:r>
              <w:rPr>
                <w:rFonts w:ascii="Arial" w:eastAsia="Arial" w:hAnsi="Arial" w:cs="Arial"/>
                <w:b/>
                <w:sz w:val="18"/>
                <w:szCs w:val="18"/>
              </w:rPr>
              <w:t>62.296</w:t>
            </w:r>
          </w:p>
        </w:tc>
        <w:tc>
          <w:tcPr>
            <w:tcW w:w="1063" w:type="dxa"/>
            <w:vMerge w:val="restart"/>
            <w:vAlign w:val="center"/>
          </w:tcPr>
          <w:p w14:paraId="70E2058A" w14:textId="77777777" w:rsidR="002C7C52" w:rsidRDefault="00000000">
            <w:pPr>
              <w:jc w:val="center"/>
              <w:rPr>
                <w:rFonts w:ascii="Arial" w:eastAsia="Arial" w:hAnsi="Arial" w:cs="Arial"/>
                <w:b/>
                <w:sz w:val="18"/>
                <w:szCs w:val="18"/>
              </w:rPr>
            </w:pPr>
            <w:r>
              <w:rPr>
                <w:rFonts w:ascii="Arial" w:eastAsia="Arial" w:hAnsi="Arial" w:cs="Arial"/>
                <w:b/>
                <w:sz w:val="18"/>
                <w:szCs w:val="18"/>
              </w:rPr>
              <w:t>0.01</w:t>
            </w:r>
          </w:p>
        </w:tc>
      </w:tr>
      <w:tr w:rsidR="002C7C52" w14:paraId="0AAEFC76" w14:textId="77777777">
        <w:trPr>
          <w:trHeight w:val="20"/>
        </w:trPr>
        <w:tc>
          <w:tcPr>
            <w:tcW w:w="1425" w:type="dxa"/>
            <w:vMerge/>
            <w:vAlign w:val="center"/>
          </w:tcPr>
          <w:p w14:paraId="2CB62194"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6232FE3C"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59502AF9"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738D70DD" w14:textId="77777777" w:rsidR="002C7C52" w:rsidRDefault="00000000">
            <w:pPr>
              <w:jc w:val="right"/>
              <w:rPr>
                <w:rFonts w:ascii="Arial" w:eastAsia="Arial" w:hAnsi="Arial" w:cs="Arial"/>
                <w:b/>
                <w:sz w:val="18"/>
                <w:szCs w:val="18"/>
              </w:rPr>
            </w:pPr>
            <w:r>
              <w:rPr>
                <w:rFonts w:ascii="Arial" w:eastAsia="Arial" w:hAnsi="Arial" w:cs="Arial"/>
                <w:b/>
                <w:sz w:val="18"/>
                <w:szCs w:val="18"/>
              </w:rPr>
              <w:t>19</w:t>
            </w:r>
          </w:p>
        </w:tc>
        <w:tc>
          <w:tcPr>
            <w:tcW w:w="675" w:type="dxa"/>
            <w:vAlign w:val="center"/>
          </w:tcPr>
          <w:p w14:paraId="142FC965" w14:textId="77777777" w:rsidR="002C7C52" w:rsidRDefault="00000000">
            <w:pPr>
              <w:jc w:val="center"/>
              <w:rPr>
                <w:rFonts w:ascii="Arial" w:eastAsia="Arial" w:hAnsi="Arial" w:cs="Arial"/>
                <w:b/>
                <w:sz w:val="18"/>
                <w:szCs w:val="18"/>
              </w:rPr>
            </w:pPr>
            <w:r>
              <w:rPr>
                <w:rFonts w:ascii="Arial" w:eastAsia="Arial" w:hAnsi="Arial" w:cs="Arial"/>
                <w:b/>
                <w:sz w:val="18"/>
                <w:szCs w:val="18"/>
              </w:rPr>
              <w:t>2.304</w:t>
            </w:r>
          </w:p>
        </w:tc>
        <w:tc>
          <w:tcPr>
            <w:tcW w:w="1245" w:type="dxa"/>
            <w:vAlign w:val="center"/>
          </w:tcPr>
          <w:p w14:paraId="084DEBF4" w14:textId="77777777" w:rsidR="002C7C52" w:rsidRDefault="00000000">
            <w:pPr>
              <w:jc w:val="center"/>
              <w:rPr>
                <w:rFonts w:ascii="Arial" w:eastAsia="Arial" w:hAnsi="Arial" w:cs="Arial"/>
                <w:b/>
                <w:sz w:val="18"/>
                <w:szCs w:val="18"/>
              </w:rPr>
            </w:pPr>
            <w:r>
              <w:rPr>
                <w:rFonts w:ascii="Arial" w:eastAsia="Arial" w:hAnsi="Arial" w:cs="Arial"/>
                <w:b/>
                <w:sz w:val="18"/>
                <w:szCs w:val="18"/>
              </w:rPr>
              <w:t>1.924-2.759</w:t>
            </w:r>
          </w:p>
        </w:tc>
        <w:tc>
          <w:tcPr>
            <w:tcW w:w="765" w:type="dxa"/>
            <w:vAlign w:val="center"/>
          </w:tcPr>
          <w:p w14:paraId="3061B553"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F760825" w14:textId="77777777" w:rsidR="002C7C52" w:rsidRDefault="00000000">
            <w:pPr>
              <w:jc w:val="center"/>
              <w:rPr>
                <w:rFonts w:ascii="Arial" w:eastAsia="Arial" w:hAnsi="Arial" w:cs="Arial"/>
                <w:b/>
                <w:sz w:val="18"/>
                <w:szCs w:val="18"/>
              </w:rPr>
            </w:pPr>
            <w:r>
              <w:rPr>
                <w:rFonts w:ascii="Arial" w:eastAsia="Arial" w:hAnsi="Arial" w:cs="Arial"/>
                <w:b/>
                <w:sz w:val="18"/>
                <w:szCs w:val="18"/>
              </w:rPr>
              <w:t>99.262</w:t>
            </w:r>
          </w:p>
        </w:tc>
        <w:tc>
          <w:tcPr>
            <w:tcW w:w="1063" w:type="dxa"/>
            <w:vMerge/>
            <w:vAlign w:val="center"/>
          </w:tcPr>
          <w:p w14:paraId="5E2348DC"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548C0609" w14:textId="77777777">
        <w:trPr>
          <w:trHeight w:val="20"/>
        </w:trPr>
        <w:tc>
          <w:tcPr>
            <w:tcW w:w="1425" w:type="dxa"/>
            <w:vMerge/>
            <w:vAlign w:val="center"/>
          </w:tcPr>
          <w:p w14:paraId="7617FADA"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10FF820C"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352CBBC9"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102CD50E" w14:textId="77777777" w:rsidR="002C7C52" w:rsidRDefault="00000000">
            <w:pPr>
              <w:jc w:val="right"/>
              <w:rPr>
                <w:rFonts w:ascii="Arial" w:eastAsia="Arial" w:hAnsi="Arial" w:cs="Arial"/>
                <w:b/>
                <w:sz w:val="18"/>
                <w:szCs w:val="18"/>
              </w:rPr>
            </w:pPr>
            <w:r>
              <w:rPr>
                <w:rFonts w:ascii="Arial" w:eastAsia="Arial" w:hAnsi="Arial" w:cs="Arial"/>
                <w:b/>
                <w:sz w:val="18"/>
                <w:szCs w:val="18"/>
              </w:rPr>
              <w:t>9</w:t>
            </w:r>
          </w:p>
        </w:tc>
        <w:tc>
          <w:tcPr>
            <w:tcW w:w="675" w:type="dxa"/>
            <w:vAlign w:val="center"/>
          </w:tcPr>
          <w:p w14:paraId="22F6350E" w14:textId="77777777" w:rsidR="002C7C52" w:rsidRDefault="00000000">
            <w:pPr>
              <w:jc w:val="center"/>
              <w:rPr>
                <w:rFonts w:ascii="Arial" w:eastAsia="Arial" w:hAnsi="Arial" w:cs="Arial"/>
                <w:b/>
                <w:sz w:val="18"/>
                <w:szCs w:val="18"/>
              </w:rPr>
            </w:pPr>
            <w:r>
              <w:rPr>
                <w:rFonts w:ascii="Arial" w:eastAsia="Arial" w:hAnsi="Arial" w:cs="Arial"/>
                <w:b/>
                <w:sz w:val="18"/>
                <w:szCs w:val="18"/>
              </w:rPr>
              <w:t>1.690</w:t>
            </w:r>
          </w:p>
        </w:tc>
        <w:tc>
          <w:tcPr>
            <w:tcW w:w="1245" w:type="dxa"/>
            <w:vAlign w:val="center"/>
          </w:tcPr>
          <w:p w14:paraId="5A5E320D" w14:textId="77777777" w:rsidR="002C7C52" w:rsidRDefault="00000000">
            <w:pPr>
              <w:jc w:val="center"/>
              <w:rPr>
                <w:rFonts w:ascii="Arial" w:eastAsia="Arial" w:hAnsi="Arial" w:cs="Arial"/>
                <w:b/>
                <w:sz w:val="18"/>
                <w:szCs w:val="18"/>
              </w:rPr>
            </w:pPr>
            <w:r>
              <w:rPr>
                <w:rFonts w:ascii="Arial" w:eastAsia="Arial" w:hAnsi="Arial" w:cs="Arial"/>
                <w:b/>
                <w:sz w:val="18"/>
                <w:szCs w:val="18"/>
              </w:rPr>
              <w:t>1.455-1.964</w:t>
            </w:r>
          </w:p>
        </w:tc>
        <w:tc>
          <w:tcPr>
            <w:tcW w:w="765" w:type="dxa"/>
            <w:vAlign w:val="center"/>
          </w:tcPr>
          <w:p w14:paraId="6AB30000"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013F3B0" w14:textId="77777777" w:rsidR="002C7C52" w:rsidRDefault="00000000">
            <w:pPr>
              <w:jc w:val="center"/>
              <w:rPr>
                <w:rFonts w:ascii="Arial" w:eastAsia="Arial" w:hAnsi="Arial" w:cs="Arial"/>
                <w:b/>
                <w:sz w:val="18"/>
                <w:szCs w:val="18"/>
              </w:rPr>
            </w:pPr>
            <w:r>
              <w:rPr>
                <w:rFonts w:ascii="Arial" w:eastAsia="Arial" w:hAnsi="Arial" w:cs="Arial"/>
                <w:b/>
                <w:sz w:val="18"/>
                <w:szCs w:val="18"/>
              </w:rPr>
              <w:t>62.296</w:t>
            </w:r>
          </w:p>
        </w:tc>
        <w:tc>
          <w:tcPr>
            <w:tcW w:w="1063" w:type="dxa"/>
            <w:vMerge w:val="restart"/>
            <w:vAlign w:val="center"/>
          </w:tcPr>
          <w:p w14:paraId="48789229" w14:textId="77777777" w:rsidR="002C7C52" w:rsidRDefault="00000000">
            <w:pPr>
              <w:jc w:val="center"/>
              <w:rPr>
                <w:rFonts w:ascii="Arial" w:eastAsia="Arial" w:hAnsi="Arial" w:cs="Arial"/>
                <w:b/>
                <w:sz w:val="18"/>
                <w:szCs w:val="18"/>
              </w:rPr>
            </w:pPr>
            <w:r>
              <w:rPr>
                <w:rFonts w:ascii="Arial" w:eastAsia="Arial" w:hAnsi="Arial" w:cs="Arial"/>
                <w:b/>
                <w:sz w:val="18"/>
                <w:szCs w:val="18"/>
              </w:rPr>
              <w:t>0.035</w:t>
            </w:r>
          </w:p>
        </w:tc>
      </w:tr>
      <w:tr w:rsidR="002C7C52" w14:paraId="55C3B309" w14:textId="77777777">
        <w:trPr>
          <w:trHeight w:val="20"/>
        </w:trPr>
        <w:tc>
          <w:tcPr>
            <w:tcW w:w="1425" w:type="dxa"/>
            <w:vMerge/>
            <w:vAlign w:val="center"/>
          </w:tcPr>
          <w:p w14:paraId="1AD06AA1"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4897506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6FF4FFF8"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250CCAE6" w14:textId="77777777" w:rsidR="002C7C52" w:rsidRDefault="00000000">
            <w:pPr>
              <w:jc w:val="right"/>
              <w:rPr>
                <w:rFonts w:ascii="Arial" w:eastAsia="Arial" w:hAnsi="Arial" w:cs="Arial"/>
                <w:b/>
                <w:sz w:val="18"/>
                <w:szCs w:val="18"/>
              </w:rPr>
            </w:pPr>
            <w:r>
              <w:rPr>
                <w:rFonts w:ascii="Arial" w:eastAsia="Arial" w:hAnsi="Arial" w:cs="Arial"/>
                <w:b/>
                <w:sz w:val="18"/>
                <w:szCs w:val="18"/>
              </w:rPr>
              <w:t>15</w:t>
            </w:r>
          </w:p>
        </w:tc>
        <w:tc>
          <w:tcPr>
            <w:tcW w:w="675" w:type="dxa"/>
            <w:vAlign w:val="center"/>
          </w:tcPr>
          <w:p w14:paraId="76D0B27E" w14:textId="77777777" w:rsidR="002C7C52" w:rsidRDefault="00000000">
            <w:pPr>
              <w:jc w:val="center"/>
              <w:rPr>
                <w:rFonts w:ascii="Arial" w:eastAsia="Arial" w:hAnsi="Arial" w:cs="Arial"/>
                <w:b/>
                <w:sz w:val="18"/>
                <w:szCs w:val="18"/>
              </w:rPr>
            </w:pPr>
            <w:r>
              <w:rPr>
                <w:rFonts w:ascii="Arial" w:eastAsia="Arial" w:hAnsi="Arial" w:cs="Arial"/>
                <w:b/>
                <w:sz w:val="18"/>
                <w:szCs w:val="18"/>
              </w:rPr>
              <w:t>1.884</w:t>
            </w:r>
          </w:p>
        </w:tc>
        <w:tc>
          <w:tcPr>
            <w:tcW w:w="1245" w:type="dxa"/>
            <w:vAlign w:val="center"/>
          </w:tcPr>
          <w:p w14:paraId="3F5C7CEA" w14:textId="2D341084" w:rsidR="002C7C52" w:rsidRDefault="00000000">
            <w:pPr>
              <w:jc w:val="center"/>
              <w:rPr>
                <w:rFonts w:ascii="Arial" w:eastAsia="Arial" w:hAnsi="Arial" w:cs="Arial"/>
                <w:b/>
                <w:sz w:val="18"/>
                <w:szCs w:val="18"/>
              </w:rPr>
            </w:pPr>
            <w:r>
              <w:rPr>
                <w:rFonts w:ascii="Arial" w:eastAsia="Arial" w:hAnsi="Arial" w:cs="Arial"/>
                <w:b/>
                <w:sz w:val="18"/>
                <w:szCs w:val="18"/>
              </w:rPr>
              <w:t>1.685</w:t>
            </w:r>
            <w:r w:rsidR="008C0C1C">
              <w:rPr>
                <w:rFonts w:ascii="Arial" w:eastAsia="Arial" w:hAnsi="Arial" w:cs="Arial"/>
                <w:b/>
                <w:sz w:val="18"/>
                <w:szCs w:val="18"/>
              </w:rPr>
              <w:t>-</w:t>
            </w:r>
            <w:r>
              <w:rPr>
                <w:rFonts w:ascii="Arial" w:eastAsia="Arial" w:hAnsi="Arial" w:cs="Arial"/>
                <w:b/>
                <w:sz w:val="18"/>
                <w:szCs w:val="18"/>
              </w:rPr>
              <w:t>2.105</w:t>
            </w:r>
          </w:p>
        </w:tc>
        <w:tc>
          <w:tcPr>
            <w:tcW w:w="765" w:type="dxa"/>
            <w:vAlign w:val="center"/>
          </w:tcPr>
          <w:p w14:paraId="5A3101A3"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518A1E2" w14:textId="77777777" w:rsidR="002C7C52" w:rsidRDefault="00000000">
            <w:pPr>
              <w:jc w:val="center"/>
              <w:rPr>
                <w:rFonts w:ascii="Arial" w:eastAsia="Arial" w:hAnsi="Arial" w:cs="Arial"/>
                <w:b/>
                <w:sz w:val="18"/>
                <w:szCs w:val="18"/>
              </w:rPr>
            </w:pPr>
            <w:r>
              <w:rPr>
                <w:rFonts w:ascii="Arial" w:eastAsia="Arial" w:hAnsi="Arial" w:cs="Arial"/>
                <w:b/>
                <w:sz w:val="18"/>
                <w:szCs w:val="18"/>
              </w:rPr>
              <w:t>98.434</w:t>
            </w:r>
          </w:p>
        </w:tc>
        <w:tc>
          <w:tcPr>
            <w:tcW w:w="1063" w:type="dxa"/>
            <w:vMerge/>
            <w:vAlign w:val="center"/>
          </w:tcPr>
          <w:p w14:paraId="3D072282"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6BFB7A6D" w14:textId="77777777">
        <w:trPr>
          <w:trHeight w:val="20"/>
        </w:trPr>
        <w:tc>
          <w:tcPr>
            <w:tcW w:w="9208" w:type="dxa"/>
            <w:gridSpan w:val="9"/>
            <w:shd w:val="clear" w:color="auto" w:fill="D9D9D9"/>
            <w:vAlign w:val="center"/>
          </w:tcPr>
          <w:p w14:paraId="4FB849FE" w14:textId="77777777" w:rsidR="002C7C52" w:rsidRDefault="00000000">
            <w:pPr>
              <w:jc w:val="center"/>
              <w:rPr>
                <w:rFonts w:ascii="Arial" w:eastAsia="Arial" w:hAnsi="Arial" w:cs="Arial"/>
                <w:b/>
                <w:sz w:val="18"/>
                <w:szCs w:val="18"/>
              </w:rPr>
            </w:pPr>
            <w:r>
              <w:rPr>
                <w:rFonts w:ascii="Arial" w:eastAsia="Arial" w:hAnsi="Arial" w:cs="Arial"/>
                <w:b/>
                <w:sz w:val="18"/>
                <w:szCs w:val="18"/>
              </w:rPr>
              <w:t>Cardiovascular</w:t>
            </w:r>
          </w:p>
        </w:tc>
      </w:tr>
      <w:tr w:rsidR="002C7C52" w14:paraId="26E94CFA" w14:textId="77777777">
        <w:trPr>
          <w:trHeight w:val="20"/>
        </w:trPr>
        <w:tc>
          <w:tcPr>
            <w:tcW w:w="1425" w:type="dxa"/>
            <w:vMerge w:val="restart"/>
            <w:vAlign w:val="center"/>
          </w:tcPr>
          <w:p w14:paraId="299489AE"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4272A935"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43D23DA8"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739422FB" w14:textId="77777777" w:rsidR="002C7C52" w:rsidRDefault="00000000">
            <w:pPr>
              <w:jc w:val="right"/>
              <w:rPr>
                <w:rFonts w:ascii="Arial" w:eastAsia="Arial" w:hAnsi="Arial" w:cs="Arial"/>
                <w:b/>
                <w:sz w:val="18"/>
                <w:szCs w:val="18"/>
              </w:rPr>
            </w:pPr>
            <w:r>
              <w:rPr>
                <w:rFonts w:ascii="Arial" w:eastAsia="Arial" w:hAnsi="Arial" w:cs="Arial"/>
                <w:b/>
                <w:sz w:val="18"/>
                <w:szCs w:val="18"/>
              </w:rPr>
              <w:t>9</w:t>
            </w:r>
          </w:p>
        </w:tc>
        <w:tc>
          <w:tcPr>
            <w:tcW w:w="675" w:type="dxa"/>
            <w:vAlign w:val="center"/>
          </w:tcPr>
          <w:p w14:paraId="150EE5EE" w14:textId="77777777" w:rsidR="002C7C52" w:rsidRDefault="00000000">
            <w:pPr>
              <w:jc w:val="center"/>
              <w:rPr>
                <w:rFonts w:ascii="Arial" w:eastAsia="Arial" w:hAnsi="Arial" w:cs="Arial"/>
                <w:b/>
                <w:sz w:val="18"/>
                <w:szCs w:val="18"/>
              </w:rPr>
            </w:pPr>
            <w:r>
              <w:rPr>
                <w:rFonts w:ascii="Arial" w:eastAsia="Arial" w:hAnsi="Arial" w:cs="Arial"/>
                <w:b/>
                <w:sz w:val="18"/>
                <w:szCs w:val="18"/>
              </w:rPr>
              <w:t>1.925</w:t>
            </w:r>
          </w:p>
        </w:tc>
        <w:tc>
          <w:tcPr>
            <w:tcW w:w="1245" w:type="dxa"/>
            <w:vAlign w:val="center"/>
          </w:tcPr>
          <w:p w14:paraId="7797A0EB" w14:textId="77777777" w:rsidR="002C7C52" w:rsidRDefault="00000000">
            <w:pPr>
              <w:jc w:val="center"/>
              <w:rPr>
                <w:rFonts w:ascii="Arial" w:eastAsia="Arial" w:hAnsi="Arial" w:cs="Arial"/>
                <w:b/>
                <w:sz w:val="18"/>
                <w:szCs w:val="18"/>
              </w:rPr>
            </w:pPr>
            <w:r>
              <w:rPr>
                <w:rFonts w:ascii="Arial" w:eastAsia="Arial" w:hAnsi="Arial" w:cs="Arial"/>
                <w:b/>
                <w:sz w:val="18"/>
                <w:szCs w:val="18"/>
              </w:rPr>
              <w:t>1.431-2.590</w:t>
            </w:r>
          </w:p>
        </w:tc>
        <w:tc>
          <w:tcPr>
            <w:tcW w:w="765" w:type="dxa"/>
            <w:vAlign w:val="center"/>
          </w:tcPr>
          <w:p w14:paraId="0F053FD3"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576E3D38" w14:textId="77777777" w:rsidR="002C7C52" w:rsidRDefault="00000000">
            <w:pPr>
              <w:jc w:val="center"/>
              <w:rPr>
                <w:rFonts w:ascii="Arial" w:eastAsia="Arial" w:hAnsi="Arial" w:cs="Arial"/>
                <w:b/>
                <w:sz w:val="18"/>
                <w:szCs w:val="18"/>
              </w:rPr>
            </w:pPr>
            <w:r>
              <w:rPr>
                <w:rFonts w:ascii="Arial" w:eastAsia="Arial" w:hAnsi="Arial" w:cs="Arial"/>
                <w:b/>
                <w:sz w:val="18"/>
                <w:szCs w:val="18"/>
              </w:rPr>
              <w:t>98.300</w:t>
            </w:r>
          </w:p>
        </w:tc>
        <w:tc>
          <w:tcPr>
            <w:tcW w:w="1063" w:type="dxa"/>
            <w:vMerge w:val="restart"/>
            <w:vAlign w:val="center"/>
          </w:tcPr>
          <w:p w14:paraId="3B2F76B2" w14:textId="77777777" w:rsidR="002C7C52" w:rsidRDefault="00000000">
            <w:pPr>
              <w:jc w:val="center"/>
              <w:rPr>
                <w:rFonts w:ascii="Arial" w:eastAsia="Arial" w:hAnsi="Arial" w:cs="Arial"/>
                <w:sz w:val="18"/>
                <w:szCs w:val="18"/>
              </w:rPr>
            </w:pPr>
            <w:r>
              <w:rPr>
                <w:rFonts w:ascii="Arial" w:eastAsia="Arial" w:hAnsi="Arial" w:cs="Arial"/>
                <w:sz w:val="18"/>
                <w:szCs w:val="18"/>
              </w:rPr>
              <w:t>0.490</w:t>
            </w:r>
          </w:p>
        </w:tc>
      </w:tr>
      <w:tr w:rsidR="002C7C52" w14:paraId="24FCC36D" w14:textId="77777777">
        <w:trPr>
          <w:trHeight w:val="20"/>
        </w:trPr>
        <w:tc>
          <w:tcPr>
            <w:tcW w:w="1425" w:type="dxa"/>
            <w:vMerge/>
            <w:vAlign w:val="center"/>
          </w:tcPr>
          <w:p w14:paraId="5F3AE324"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7128D17D"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45F99A73"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13A7194D" w14:textId="77777777" w:rsidR="002C7C52" w:rsidRDefault="00000000">
            <w:pPr>
              <w:jc w:val="right"/>
              <w:rPr>
                <w:rFonts w:ascii="Arial" w:eastAsia="Arial" w:hAnsi="Arial" w:cs="Arial"/>
                <w:b/>
                <w:sz w:val="18"/>
                <w:szCs w:val="18"/>
              </w:rPr>
            </w:pPr>
            <w:r>
              <w:rPr>
                <w:rFonts w:ascii="Arial" w:eastAsia="Arial" w:hAnsi="Arial" w:cs="Arial"/>
                <w:b/>
                <w:sz w:val="18"/>
                <w:szCs w:val="18"/>
              </w:rPr>
              <w:t>16</w:t>
            </w:r>
          </w:p>
        </w:tc>
        <w:tc>
          <w:tcPr>
            <w:tcW w:w="675" w:type="dxa"/>
            <w:vAlign w:val="center"/>
          </w:tcPr>
          <w:p w14:paraId="0C826B8E" w14:textId="77777777" w:rsidR="002C7C52" w:rsidRDefault="00000000">
            <w:pPr>
              <w:jc w:val="center"/>
              <w:rPr>
                <w:rFonts w:ascii="Arial" w:eastAsia="Arial" w:hAnsi="Arial" w:cs="Arial"/>
                <w:b/>
                <w:sz w:val="18"/>
                <w:szCs w:val="18"/>
              </w:rPr>
            </w:pPr>
            <w:r>
              <w:rPr>
                <w:rFonts w:ascii="Arial" w:eastAsia="Arial" w:hAnsi="Arial" w:cs="Arial"/>
                <w:b/>
                <w:sz w:val="18"/>
                <w:szCs w:val="18"/>
              </w:rPr>
              <w:t>2.173</w:t>
            </w:r>
          </w:p>
        </w:tc>
        <w:tc>
          <w:tcPr>
            <w:tcW w:w="1245" w:type="dxa"/>
            <w:vAlign w:val="center"/>
          </w:tcPr>
          <w:p w14:paraId="0264CC21" w14:textId="77777777" w:rsidR="002C7C52" w:rsidRDefault="00000000">
            <w:pPr>
              <w:jc w:val="center"/>
              <w:rPr>
                <w:rFonts w:ascii="Arial" w:eastAsia="Arial" w:hAnsi="Arial" w:cs="Arial"/>
                <w:b/>
                <w:sz w:val="18"/>
                <w:szCs w:val="18"/>
              </w:rPr>
            </w:pPr>
            <w:r>
              <w:rPr>
                <w:rFonts w:ascii="Arial" w:eastAsia="Arial" w:hAnsi="Arial" w:cs="Arial"/>
                <w:b/>
                <w:sz w:val="18"/>
                <w:szCs w:val="18"/>
              </w:rPr>
              <w:t>1.826-2.585</w:t>
            </w:r>
          </w:p>
        </w:tc>
        <w:tc>
          <w:tcPr>
            <w:tcW w:w="765" w:type="dxa"/>
            <w:vAlign w:val="center"/>
          </w:tcPr>
          <w:p w14:paraId="6FF7C189"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0EC8A3C7" w14:textId="77777777" w:rsidR="002C7C52" w:rsidRDefault="00000000">
            <w:pPr>
              <w:jc w:val="center"/>
              <w:rPr>
                <w:rFonts w:ascii="Arial" w:eastAsia="Arial" w:hAnsi="Arial" w:cs="Arial"/>
                <w:b/>
                <w:sz w:val="18"/>
                <w:szCs w:val="18"/>
              </w:rPr>
            </w:pPr>
            <w:r>
              <w:rPr>
                <w:rFonts w:ascii="Arial" w:eastAsia="Arial" w:hAnsi="Arial" w:cs="Arial"/>
                <w:b/>
                <w:sz w:val="18"/>
                <w:szCs w:val="18"/>
              </w:rPr>
              <w:t>99.148</w:t>
            </w:r>
          </w:p>
        </w:tc>
        <w:tc>
          <w:tcPr>
            <w:tcW w:w="1063" w:type="dxa"/>
            <w:vMerge/>
            <w:vAlign w:val="center"/>
          </w:tcPr>
          <w:p w14:paraId="423FCF34"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4DCB0EDF" w14:textId="77777777">
        <w:trPr>
          <w:trHeight w:val="20"/>
        </w:trPr>
        <w:tc>
          <w:tcPr>
            <w:tcW w:w="1425" w:type="dxa"/>
            <w:vMerge/>
            <w:vAlign w:val="center"/>
          </w:tcPr>
          <w:p w14:paraId="0FE1F5A8"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6A99E553"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2CFFA34E"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6628AE5E" w14:textId="77777777" w:rsidR="002C7C52" w:rsidRDefault="00000000">
            <w:pPr>
              <w:jc w:val="right"/>
              <w:rPr>
                <w:rFonts w:ascii="Arial" w:eastAsia="Arial" w:hAnsi="Arial" w:cs="Arial"/>
                <w:b/>
                <w:sz w:val="18"/>
                <w:szCs w:val="18"/>
              </w:rPr>
            </w:pPr>
            <w:r>
              <w:rPr>
                <w:rFonts w:ascii="Arial" w:eastAsia="Arial" w:hAnsi="Arial" w:cs="Arial"/>
                <w:b/>
                <w:sz w:val="18"/>
                <w:szCs w:val="18"/>
              </w:rPr>
              <w:t>8</w:t>
            </w:r>
          </w:p>
        </w:tc>
        <w:tc>
          <w:tcPr>
            <w:tcW w:w="675" w:type="dxa"/>
            <w:vAlign w:val="center"/>
          </w:tcPr>
          <w:p w14:paraId="41B62D7B" w14:textId="77777777" w:rsidR="002C7C52" w:rsidRDefault="00000000">
            <w:pPr>
              <w:jc w:val="center"/>
              <w:rPr>
                <w:rFonts w:ascii="Arial" w:eastAsia="Arial" w:hAnsi="Arial" w:cs="Arial"/>
                <w:b/>
                <w:sz w:val="18"/>
                <w:szCs w:val="18"/>
              </w:rPr>
            </w:pPr>
            <w:r>
              <w:rPr>
                <w:rFonts w:ascii="Arial" w:eastAsia="Arial" w:hAnsi="Arial" w:cs="Arial"/>
                <w:b/>
                <w:sz w:val="18"/>
                <w:szCs w:val="18"/>
              </w:rPr>
              <w:t>1.889</w:t>
            </w:r>
          </w:p>
        </w:tc>
        <w:tc>
          <w:tcPr>
            <w:tcW w:w="1245" w:type="dxa"/>
            <w:vAlign w:val="center"/>
          </w:tcPr>
          <w:p w14:paraId="04FB9FA7" w14:textId="77777777" w:rsidR="002C7C52" w:rsidRDefault="00000000">
            <w:pPr>
              <w:jc w:val="center"/>
              <w:rPr>
                <w:rFonts w:ascii="Arial" w:eastAsia="Arial" w:hAnsi="Arial" w:cs="Arial"/>
                <w:b/>
                <w:sz w:val="18"/>
                <w:szCs w:val="18"/>
              </w:rPr>
            </w:pPr>
            <w:r>
              <w:rPr>
                <w:rFonts w:ascii="Arial" w:eastAsia="Arial" w:hAnsi="Arial" w:cs="Arial"/>
                <w:b/>
                <w:sz w:val="18"/>
                <w:szCs w:val="18"/>
              </w:rPr>
              <w:t>1.336-2.670</w:t>
            </w:r>
          </w:p>
        </w:tc>
        <w:tc>
          <w:tcPr>
            <w:tcW w:w="765" w:type="dxa"/>
            <w:vAlign w:val="center"/>
          </w:tcPr>
          <w:p w14:paraId="44288696"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61BFF5D1" w14:textId="77777777" w:rsidR="002C7C52" w:rsidRDefault="00000000">
            <w:pPr>
              <w:jc w:val="center"/>
              <w:rPr>
                <w:rFonts w:ascii="Arial" w:eastAsia="Arial" w:hAnsi="Arial" w:cs="Arial"/>
                <w:b/>
                <w:sz w:val="18"/>
                <w:szCs w:val="18"/>
              </w:rPr>
            </w:pPr>
            <w:r>
              <w:rPr>
                <w:rFonts w:ascii="Arial" w:eastAsia="Arial" w:hAnsi="Arial" w:cs="Arial"/>
                <w:b/>
                <w:sz w:val="18"/>
                <w:szCs w:val="18"/>
              </w:rPr>
              <w:t>98.350</w:t>
            </w:r>
          </w:p>
        </w:tc>
        <w:tc>
          <w:tcPr>
            <w:tcW w:w="1063" w:type="dxa"/>
            <w:vMerge w:val="restart"/>
            <w:vAlign w:val="center"/>
          </w:tcPr>
          <w:p w14:paraId="1C463E27" w14:textId="77777777" w:rsidR="002C7C52" w:rsidRDefault="00000000">
            <w:pPr>
              <w:jc w:val="center"/>
              <w:rPr>
                <w:rFonts w:ascii="Arial" w:eastAsia="Arial" w:hAnsi="Arial" w:cs="Arial"/>
                <w:sz w:val="18"/>
                <w:szCs w:val="18"/>
              </w:rPr>
            </w:pPr>
            <w:r>
              <w:rPr>
                <w:rFonts w:ascii="Arial" w:eastAsia="Arial" w:hAnsi="Arial" w:cs="Arial"/>
                <w:sz w:val="18"/>
                <w:szCs w:val="18"/>
              </w:rPr>
              <w:t>0.767</w:t>
            </w:r>
          </w:p>
        </w:tc>
      </w:tr>
      <w:tr w:rsidR="002C7C52" w14:paraId="666808E7" w14:textId="77777777">
        <w:trPr>
          <w:trHeight w:val="20"/>
        </w:trPr>
        <w:tc>
          <w:tcPr>
            <w:tcW w:w="1425" w:type="dxa"/>
            <w:vMerge/>
            <w:vAlign w:val="center"/>
          </w:tcPr>
          <w:p w14:paraId="02065D67"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4939EA78"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4DE4E452"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61180FC1" w14:textId="77777777" w:rsidR="002C7C52" w:rsidRDefault="00000000">
            <w:pPr>
              <w:jc w:val="right"/>
              <w:rPr>
                <w:rFonts w:ascii="Arial" w:eastAsia="Arial" w:hAnsi="Arial" w:cs="Arial"/>
                <w:b/>
                <w:sz w:val="18"/>
                <w:szCs w:val="18"/>
              </w:rPr>
            </w:pPr>
            <w:r>
              <w:rPr>
                <w:rFonts w:ascii="Arial" w:eastAsia="Arial" w:hAnsi="Arial" w:cs="Arial"/>
                <w:b/>
                <w:sz w:val="18"/>
                <w:szCs w:val="18"/>
              </w:rPr>
              <w:t>12</w:t>
            </w:r>
          </w:p>
        </w:tc>
        <w:tc>
          <w:tcPr>
            <w:tcW w:w="675" w:type="dxa"/>
            <w:vAlign w:val="center"/>
          </w:tcPr>
          <w:p w14:paraId="73214384" w14:textId="77777777" w:rsidR="002C7C52" w:rsidRDefault="00000000">
            <w:pPr>
              <w:jc w:val="center"/>
              <w:rPr>
                <w:rFonts w:ascii="Arial" w:eastAsia="Arial" w:hAnsi="Arial" w:cs="Arial"/>
                <w:b/>
                <w:sz w:val="18"/>
                <w:szCs w:val="18"/>
              </w:rPr>
            </w:pPr>
            <w:r>
              <w:rPr>
                <w:rFonts w:ascii="Arial" w:eastAsia="Arial" w:hAnsi="Arial" w:cs="Arial"/>
                <w:b/>
                <w:sz w:val="18"/>
                <w:szCs w:val="18"/>
              </w:rPr>
              <w:t>2.003</w:t>
            </w:r>
          </w:p>
        </w:tc>
        <w:tc>
          <w:tcPr>
            <w:tcW w:w="1245" w:type="dxa"/>
            <w:vAlign w:val="center"/>
          </w:tcPr>
          <w:p w14:paraId="5E280813" w14:textId="77777777" w:rsidR="002C7C52" w:rsidRDefault="00000000">
            <w:pPr>
              <w:jc w:val="center"/>
              <w:rPr>
                <w:rFonts w:ascii="Arial" w:eastAsia="Arial" w:hAnsi="Arial" w:cs="Arial"/>
                <w:b/>
                <w:sz w:val="18"/>
                <w:szCs w:val="18"/>
              </w:rPr>
            </w:pPr>
            <w:r>
              <w:rPr>
                <w:rFonts w:ascii="Arial" w:eastAsia="Arial" w:hAnsi="Arial" w:cs="Arial"/>
                <w:b/>
                <w:sz w:val="18"/>
                <w:szCs w:val="18"/>
              </w:rPr>
              <w:t>1.684-2.381</w:t>
            </w:r>
          </w:p>
        </w:tc>
        <w:tc>
          <w:tcPr>
            <w:tcW w:w="765" w:type="dxa"/>
            <w:vAlign w:val="center"/>
          </w:tcPr>
          <w:p w14:paraId="40CABB1C"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3C7904D4" w14:textId="77777777" w:rsidR="002C7C52" w:rsidRDefault="00000000">
            <w:pPr>
              <w:jc w:val="center"/>
              <w:rPr>
                <w:rFonts w:ascii="Arial" w:eastAsia="Arial" w:hAnsi="Arial" w:cs="Arial"/>
                <w:b/>
                <w:sz w:val="18"/>
                <w:szCs w:val="18"/>
              </w:rPr>
            </w:pPr>
            <w:r>
              <w:rPr>
                <w:rFonts w:ascii="Arial" w:eastAsia="Arial" w:hAnsi="Arial" w:cs="Arial"/>
                <w:b/>
                <w:sz w:val="18"/>
                <w:szCs w:val="18"/>
              </w:rPr>
              <w:t>98.475</w:t>
            </w:r>
          </w:p>
        </w:tc>
        <w:tc>
          <w:tcPr>
            <w:tcW w:w="1063" w:type="dxa"/>
            <w:vMerge/>
            <w:vAlign w:val="center"/>
          </w:tcPr>
          <w:p w14:paraId="09BB02D3"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55CBA41B" w14:textId="77777777">
        <w:trPr>
          <w:trHeight w:val="20"/>
        </w:trPr>
        <w:tc>
          <w:tcPr>
            <w:tcW w:w="1425" w:type="dxa"/>
            <w:vAlign w:val="center"/>
          </w:tcPr>
          <w:p w14:paraId="402A8539"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Align w:val="center"/>
          </w:tcPr>
          <w:p w14:paraId="3A45A67C"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1D10C787"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27C34FC6" w14:textId="77777777" w:rsidR="002C7C52" w:rsidRDefault="00000000">
            <w:pPr>
              <w:jc w:val="right"/>
              <w:rPr>
                <w:rFonts w:ascii="Arial" w:eastAsia="Arial" w:hAnsi="Arial" w:cs="Arial"/>
                <w:b/>
                <w:sz w:val="18"/>
                <w:szCs w:val="18"/>
              </w:rPr>
            </w:pPr>
            <w:r>
              <w:rPr>
                <w:rFonts w:ascii="Arial" w:eastAsia="Arial" w:hAnsi="Arial" w:cs="Arial"/>
                <w:b/>
                <w:sz w:val="18"/>
                <w:szCs w:val="18"/>
              </w:rPr>
              <w:t>7</w:t>
            </w:r>
          </w:p>
        </w:tc>
        <w:tc>
          <w:tcPr>
            <w:tcW w:w="675" w:type="dxa"/>
            <w:vAlign w:val="center"/>
          </w:tcPr>
          <w:p w14:paraId="0AD82E95" w14:textId="77777777" w:rsidR="002C7C52" w:rsidRDefault="00000000">
            <w:pPr>
              <w:jc w:val="center"/>
              <w:rPr>
                <w:rFonts w:ascii="Arial" w:eastAsia="Arial" w:hAnsi="Arial" w:cs="Arial"/>
                <w:b/>
                <w:sz w:val="18"/>
                <w:szCs w:val="18"/>
              </w:rPr>
            </w:pPr>
            <w:r>
              <w:rPr>
                <w:rFonts w:ascii="Arial" w:eastAsia="Arial" w:hAnsi="Arial" w:cs="Arial"/>
                <w:b/>
                <w:sz w:val="18"/>
                <w:szCs w:val="18"/>
              </w:rPr>
              <w:t>1.978</w:t>
            </w:r>
          </w:p>
        </w:tc>
        <w:tc>
          <w:tcPr>
            <w:tcW w:w="1245" w:type="dxa"/>
            <w:vAlign w:val="center"/>
          </w:tcPr>
          <w:p w14:paraId="227FC0D4" w14:textId="77777777" w:rsidR="002C7C52" w:rsidRDefault="00000000">
            <w:pPr>
              <w:jc w:val="center"/>
              <w:rPr>
                <w:rFonts w:ascii="Arial" w:eastAsia="Arial" w:hAnsi="Arial" w:cs="Arial"/>
                <w:b/>
                <w:sz w:val="18"/>
                <w:szCs w:val="18"/>
              </w:rPr>
            </w:pPr>
            <w:r>
              <w:rPr>
                <w:rFonts w:ascii="Arial" w:eastAsia="Arial" w:hAnsi="Arial" w:cs="Arial"/>
                <w:b/>
                <w:sz w:val="18"/>
                <w:szCs w:val="18"/>
              </w:rPr>
              <w:t>1.392-2.810</w:t>
            </w:r>
          </w:p>
        </w:tc>
        <w:tc>
          <w:tcPr>
            <w:tcW w:w="765" w:type="dxa"/>
            <w:vAlign w:val="center"/>
          </w:tcPr>
          <w:p w14:paraId="1A154F6C"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3E94A3DF" w14:textId="77777777" w:rsidR="002C7C52" w:rsidRDefault="00000000">
            <w:pPr>
              <w:jc w:val="center"/>
              <w:rPr>
                <w:rFonts w:ascii="Arial" w:eastAsia="Arial" w:hAnsi="Arial" w:cs="Arial"/>
                <w:b/>
                <w:sz w:val="18"/>
                <w:szCs w:val="18"/>
              </w:rPr>
            </w:pPr>
            <w:r>
              <w:rPr>
                <w:rFonts w:ascii="Arial" w:eastAsia="Arial" w:hAnsi="Arial" w:cs="Arial"/>
                <w:b/>
                <w:sz w:val="18"/>
                <w:szCs w:val="18"/>
              </w:rPr>
              <w:t>98.716</w:t>
            </w:r>
          </w:p>
        </w:tc>
        <w:tc>
          <w:tcPr>
            <w:tcW w:w="1063" w:type="dxa"/>
            <w:vAlign w:val="center"/>
          </w:tcPr>
          <w:p w14:paraId="675F8058" w14:textId="77777777" w:rsidR="002C7C52" w:rsidRDefault="00000000">
            <w:pPr>
              <w:jc w:val="center"/>
              <w:rPr>
                <w:rFonts w:ascii="Arial" w:eastAsia="Arial" w:hAnsi="Arial" w:cs="Arial"/>
                <w:sz w:val="18"/>
                <w:szCs w:val="18"/>
              </w:rPr>
            </w:pPr>
            <w:r>
              <w:rPr>
                <w:rFonts w:ascii="Arial" w:eastAsia="Arial" w:hAnsi="Arial" w:cs="Arial"/>
                <w:sz w:val="18"/>
                <w:szCs w:val="18"/>
              </w:rPr>
              <w:t>0.418</w:t>
            </w:r>
          </w:p>
        </w:tc>
      </w:tr>
      <w:tr w:rsidR="002C7C52" w14:paraId="74664DCA" w14:textId="77777777">
        <w:trPr>
          <w:trHeight w:val="20"/>
        </w:trPr>
        <w:tc>
          <w:tcPr>
            <w:tcW w:w="1425" w:type="dxa"/>
            <w:vAlign w:val="center"/>
          </w:tcPr>
          <w:p w14:paraId="00638E7B" w14:textId="77777777" w:rsidR="002C7C52" w:rsidRDefault="002C7C52">
            <w:pPr>
              <w:jc w:val="center"/>
              <w:rPr>
                <w:rFonts w:ascii="Arial" w:eastAsia="Arial" w:hAnsi="Arial" w:cs="Arial"/>
                <w:sz w:val="18"/>
                <w:szCs w:val="18"/>
              </w:rPr>
            </w:pPr>
          </w:p>
        </w:tc>
        <w:tc>
          <w:tcPr>
            <w:tcW w:w="585" w:type="dxa"/>
            <w:vAlign w:val="center"/>
          </w:tcPr>
          <w:p w14:paraId="065DC307" w14:textId="77777777" w:rsidR="002C7C52" w:rsidRDefault="002C7C52">
            <w:pPr>
              <w:jc w:val="center"/>
              <w:rPr>
                <w:rFonts w:ascii="Arial" w:eastAsia="Arial" w:hAnsi="Arial" w:cs="Arial"/>
                <w:sz w:val="18"/>
                <w:szCs w:val="18"/>
              </w:rPr>
            </w:pPr>
          </w:p>
        </w:tc>
        <w:tc>
          <w:tcPr>
            <w:tcW w:w="2100" w:type="dxa"/>
            <w:vAlign w:val="center"/>
          </w:tcPr>
          <w:p w14:paraId="560F9BD1"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2FD97296" w14:textId="77777777" w:rsidR="002C7C52" w:rsidRDefault="00000000">
            <w:pPr>
              <w:jc w:val="right"/>
              <w:rPr>
                <w:rFonts w:ascii="Arial" w:eastAsia="Arial" w:hAnsi="Arial" w:cs="Arial"/>
                <w:b/>
                <w:sz w:val="18"/>
                <w:szCs w:val="18"/>
              </w:rPr>
            </w:pPr>
            <w:r>
              <w:rPr>
                <w:rFonts w:ascii="Arial" w:eastAsia="Arial" w:hAnsi="Arial" w:cs="Arial"/>
                <w:b/>
                <w:sz w:val="18"/>
                <w:szCs w:val="18"/>
              </w:rPr>
              <w:t>12</w:t>
            </w:r>
          </w:p>
        </w:tc>
        <w:tc>
          <w:tcPr>
            <w:tcW w:w="675" w:type="dxa"/>
            <w:vAlign w:val="center"/>
          </w:tcPr>
          <w:p w14:paraId="440DA707" w14:textId="77777777" w:rsidR="002C7C52" w:rsidRDefault="00000000">
            <w:pPr>
              <w:jc w:val="center"/>
              <w:rPr>
                <w:rFonts w:ascii="Arial" w:eastAsia="Arial" w:hAnsi="Arial" w:cs="Arial"/>
                <w:b/>
                <w:sz w:val="18"/>
                <w:szCs w:val="18"/>
              </w:rPr>
            </w:pPr>
            <w:r>
              <w:rPr>
                <w:rFonts w:ascii="Arial" w:eastAsia="Arial" w:hAnsi="Arial" w:cs="Arial"/>
                <w:b/>
                <w:sz w:val="18"/>
                <w:szCs w:val="18"/>
              </w:rPr>
              <w:t>2.330</w:t>
            </w:r>
          </w:p>
        </w:tc>
        <w:tc>
          <w:tcPr>
            <w:tcW w:w="1245" w:type="dxa"/>
            <w:vAlign w:val="center"/>
          </w:tcPr>
          <w:p w14:paraId="5ACD9CC5" w14:textId="77777777" w:rsidR="002C7C52" w:rsidRDefault="00000000">
            <w:pPr>
              <w:jc w:val="center"/>
              <w:rPr>
                <w:rFonts w:ascii="Arial" w:eastAsia="Arial" w:hAnsi="Arial" w:cs="Arial"/>
                <w:b/>
                <w:sz w:val="18"/>
                <w:szCs w:val="18"/>
              </w:rPr>
            </w:pPr>
            <w:r>
              <w:rPr>
                <w:rFonts w:ascii="Arial" w:eastAsia="Arial" w:hAnsi="Arial" w:cs="Arial"/>
                <w:b/>
                <w:sz w:val="18"/>
                <w:szCs w:val="18"/>
              </w:rPr>
              <w:t>1.937-2.804</w:t>
            </w:r>
          </w:p>
        </w:tc>
        <w:tc>
          <w:tcPr>
            <w:tcW w:w="765" w:type="dxa"/>
            <w:vAlign w:val="center"/>
          </w:tcPr>
          <w:p w14:paraId="1D041A9E"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417DEC33" w14:textId="77777777" w:rsidR="002C7C52" w:rsidRDefault="00000000">
            <w:pPr>
              <w:jc w:val="center"/>
              <w:rPr>
                <w:rFonts w:ascii="Arial" w:eastAsia="Arial" w:hAnsi="Arial" w:cs="Arial"/>
                <w:b/>
                <w:sz w:val="18"/>
                <w:szCs w:val="18"/>
              </w:rPr>
            </w:pPr>
            <w:r>
              <w:rPr>
                <w:rFonts w:ascii="Arial" w:eastAsia="Arial" w:hAnsi="Arial" w:cs="Arial"/>
                <w:b/>
                <w:sz w:val="18"/>
                <w:szCs w:val="18"/>
              </w:rPr>
              <w:t>99.221</w:t>
            </w:r>
          </w:p>
        </w:tc>
        <w:tc>
          <w:tcPr>
            <w:tcW w:w="1063" w:type="dxa"/>
            <w:vAlign w:val="center"/>
          </w:tcPr>
          <w:p w14:paraId="16DB4156" w14:textId="77777777" w:rsidR="002C7C52" w:rsidRDefault="002C7C52">
            <w:pPr>
              <w:jc w:val="center"/>
              <w:rPr>
                <w:rFonts w:ascii="Arial" w:eastAsia="Arial" w:hAnsi="Arial" w:cs="Arial"/>
                <w:sz w:val="18"/>
                <w:szCs w:val="18"/>
              </w:rPr>
            </w:pPr>
          </w:p>
        </w:tc>
      </w:tr>
      <w:tr w:rsidR="002C7C52" w14:paraId="46FFAD22" w14:textId="77777777">
        <w:trPr>
          <w:trHeight w:val="20"/>
        </w:trPr>
        <w:tc>
          <w:tcPr>
            <w:tcW w:w="1425" w:type="dxa"/>
            <w:vAlign w:val="center"/>
          </w:tcPr>
          <w:p w14:paraId="13C33E83" w14:textId="77777777" w:rsidR="002C7C52" w:rsidRDefault="002C7C52">
            <w:pPr>
              <w:jc w:val="center"/>
              <w:rPr>
                <w:rFonts w:ascii="Arial" w:eastAsia="Arial" w:hAnsi="Arial" w:cs="Arial"/>
                <w:sz w:val="18"/>
                <w:szCs w:val="18"/>
              </w:rPr>
            </w:pPr>
          </w:p>
        </w:tc>
        <w:tc>
          <w:tcPr>
            <w:tcW w:w="585" w:type="dxa"/>
            <w:vAlign w:val="center"/>
          </w:tcPr>
          <w:p w14:paraId="4441F271" w14:textId="77777777" w:rsidR="002C7C52" w:rsidRDefault="00000000">
            <w:pPr>
              <w:jc w:val="center"/>
              <w:rPr>
                <w:rFonts w:ascii="Arial" w:eastAsia="Arial" w:hAnsi="Arial" w:cs="Arial"/>
                <w:sz w:val="18"/>
                <w:szCs w:val="18"/>
              </w:rPr>
            </w:pPr>
            <w:r>
              <w:rPr>
                <w:rFonts w:ascii="Arial" w:eastAsia="Arial" w:hAnsi="Arial" w:cs="Arial"/>
                <w:sz w:val="18"/>
                <w:szCs w:val="18"/>
              </w:rPr>
              <w:t>I</w:t>
            </w:r>
          </w:p>
        </w:tc>
        <w:tc>
          <w:tcPr>
            <w:tcW w:w="2100" w:type="dxa"/>
            <w:vAlign w:val="center"/>
          </w:tcPr>
          <w:p w14:paraId="30FEC480"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38C5281C"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7EA08A31" w14:textId="77777777" w:rsidR="002C7C52" w:rsidRDefault="00000000">
            <w:pPr>
              <w:jc w:val="center"/>
              <w:rPr>
                <w:rFonts w:ascii="Arial" w:eastAsia="Arial" w:hAnsi="Arial" w:cs="Arial"/>
                <w:b/>
                <w:sz w:val="18"/>
                <w:szCs w:val="18"/>
              </w:rPr>
            </w:pPr>
            <w:r>
              <w:rPr>
                <w:rFonts w:ascii="Arial" w:eastAsia="Arial" w:hAnsi="Arial" w:cs="Arial"/>
                <w:b/>
                <w:sz w:val="18"/>
                <w:szCs w:val="18"/>
              </w:rPr>
              <w:t>2.166</w:t>
            </w:r>
          </w:p>
        </w:tc>
        <w:tc>
          <w:tcPr>
            <w:tcW w:w="1245" w:type="dxa"/>
            <w:vAlign w:val="center"/>
          </w:tcPr>
          <w:p w14:paraId="6FE279B3" w14:textId="77777777" w:rsidR="002C7C52" w:rsidRDefault="00000000">
            <w:pPr>
              <w:jc w:val="center"/>
              <w:rPr>
                <w:rFonts w:ascii="Arial" w:eastAsia="Arial" w:hAnsi="Arial" w:cs="Arial"/>
                <w:b/>
                <w:sz w:val="18"/>
                <w:szCs w:val="18"/>
              </w:rPr>
            </w:pPr>
            <w:r>
              <w:rPr>
                <w:rFonts w:ascii="Arial" w:eastAsia="Arial" w:hAnsi="Arial" w:cs="Arial"/>
                <w:b/>
                <w:sz w:val="18"/>
                <w:szCs w:val="18"/>
              </w:rPr>
              <w:t>1.997-2.349</w:t>
            </w:r>
          </w:p>
        </w:tc>
        <w:tc>
          <w:tcPr>
            <w:tcW w:w="765" w:type="dxa"/>
            <w:vAlign w:val="center"/>
          </w:tcPr>
          <w:p w14:paraId="5E63CAA0"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35614D0B"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Align w:val="center"/>
          </w:tcPr>
          <w:p w14:paraId="70D56E91" w14:textId="77777777" w:rsidR="002C7C52" w:rsidRDefault="00000000">
            <w:pPr>
              <w:jc w:val="center"/>
              <w:rPr>
                <w:rFonts w:ascii="Arial" w:eastAsia="Arial" w:hAnsi="Arial" w:cs="Arial"/>
                <w:sz w:val="18"/>
                <w:szCs w:val="18"/>
              </w:rPr>
            </w:pPr>
            <w:r>
              <w:rPr>
                <w:rFonts w:ascii="Arial" w:eastAsia="Arial" w:hAnsi="Arial" w:cs="Arial"/>
                <w:sz w:val="18"/>
                <w:szCs w:val="18"/>
              </w:rPr>
              <w:t>0.333</w:t>
            </w:r>
          </w:p>
        </w:tc>
      </w:tr>
      <w:tr w:rsidR="002C7C52" w14:paraId="08D4D44B" w14:textId="77777777">
        <w:trPr>
          <w:trHeight w:val="20"/>
        </w:trPr>
        <w:tc>
          <w:tcPr>
            <w:tcW w:w="1425" w:type="dxa"/>
            <w:vAlign w:val="center"/>
          </w:tcPr>
          <w:p w14:paraId="59A1BFF3" w14:textId="77777777" w:rsidR="002C7C52" w:rsidRDefault="002C7C52">
            <w:pPr>
              <w:jc w:val="center"/>
              <w:rPr>
                <w:rFonts w:ascii="Arial" w:eastAsia="Arial" w:hAnsi="Arial" w:cs="Arial"/>
                <w:sz w:val="18"/>
                <w:szCs w:val="18"/>
              </w:rPr>
            </w:pPr>
          </w:p>
        </w:tc>
        <w:tc>
          <w:tcPr>
            <w:tcW w:w="585" w:type="dxa"/>
            <w:vAlign w:val="center"/>
          </w:tcPr>
          <w:p w14:paraId="2D4DBBDF" w14:textId="77777777" w:rsidR="002C7C52" w:rsidRDefault="002C7C52">
            <w:pPr>
              <w:jc w:val="center"/>
              <w:rPr>
                <w:rFonts w:ascii="Arial" w:eastAsia="Arial" w:hAnsi="Arial" w:cs="Arial"/>
                <w:sz w:val="18"/>
                <w:szCs w:val="18"/>
              </w:rPr>
            </w:pPr>
          </w:p>
        </w:tc>
        <w:tc>
          <w:tcPr>
            <w:tcW w:w="2100" w:type="dxa"/>
            <w:vAlign w:val="center"/>
          </w:tcPr>
          <w:p w14:paraId="1A2D37C0"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53C07D24" w14:textId="77777777" w:rsidR="002C7C52" w:rsidRDefault="00000000">
            <w:pPr>
              <w:jc w:val="right"/>
              <w:rPr>
                <w:rFonts w:ascii="Arial" w:eastAsia="Arial" w:hAnsi="Arial" w:cs="Arial"/>
                <w:b/>
                <w:sz w:val="18"/>
                <w:szCs w:val="18"/>
              </w:rPr>
            </w:pPr>
            <w:r>
              <w:rPr>
                <w:rFonts w:ascii="Arial" w:eastAsia="Arial" w:hAnsi="Arial" w:cs="Arial"/>
                <w:b/>
                <w:sz w:val="18"/>
                <w:szCs w:val="18"/>
              </w:rPr>
              <w:t>4</w:t>
            </w:r>
          </w:p>
        </w:tc>
        <w:tc>
          <w:tcPr>
            <w:tcW w:w="675" w:type="dxa"/>
            <w:vAlign w:val="center"/>
          </w:tcPr>
          <w:p w14:paraId="1A8DB75B" w14:textId="77777777" w:rsidR="002C7C52" w:rsidRDefault="00000000">
            <w:pPr>
              <w:jc w:val="center"/>
              <w:rPr>
                <w:rFonts w:ascii="Arial" w:eastAsia="Arial" w:hAnsi="Arial" w:cs="Arial"/>
                <w:b/>
                <w:sz w:val="18"/>
                <w:szCs w:val="18"/>
              </w:rPr>
            </w:pPr>
            <w:r>
              <w:rPr>
                <w:rFonts w:ascii="Arial" w:eastAsia="Arial" w:hAnsi="Arial" w:cs="Arial"/>
                <w:b/>
                <w:sz w:val="18"/>
                <w:szCs w:val="18"/>
              </w:rPr>
              <w:t>2.892</w:t>
            </w:r>
          </w:p>
        </w:tc>
        <w:tc>
          <w:tcPr>
            <w:tcW w:w="1245" w:type="dxa"/>
            <w:vAlign w:val="center"/>
          </w:tcPr>
          <w:p w14:paraId="49BFD967" w14:textId="77777777" w:rsidR="002C7C52" w:rsidRDefault="00000000">
            <w:pPr>
              <w:jc w:val="center"/>
              <w:rPr>
                <w:rFonts w:ascii="Arial" w:eastAsia="Arial" w:hAnsi="Arial" w:cs="Arial"/>
                <w:b/>
                <w:sz w:val="18"/>
                <w:szCs w:val="18"/>
              </w:rPr>
            </w:pPr>
            <w:r>
              <w:rPr>
                <w:rFonts w:ascii="Arial" w:eastAsia="Arial" w:hAnsi="Arial" w:cs="Arial"/>
                <w:b/>
                <w:sz w:val="18"/>
                <w:szCs w:val="18"/>
              </w:rPr>
              <w:t>1.620-5.161</w:t>
            </w:r>
          </w:p>
        </w:tc>
        <w:tc>
          <w:tcPr>
            <w:tcW w:w="765" w:type="dxa"/>
            <w:vAlign w:val="center"/>
          </w:tcPr>
          <w:p w14:paraId="600418DC"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183AA4F6" w14:textId="77777777" w:rsidR="002C7C52" w:rsidRDefault="00000000">
            <w:pPr>
              <w:jc w:val="center"/>
              <w:rPr>
                <w:rFonts w:ascii="Arial" w:eastAsia="Arial" w:hAnsi="Arial" w:cs="Arial"/>
                <w:b/>
                <w:sz w:val="18"/>
                <w:szCs w:val="18"/>
              </w:rPr>
            </w:pPr>
            <w:r>
              <w:rPr>
                <w:rFonts w:ascii="Arial" w:eastAsia="Arial" w:hAnsi="Arial" w:cs="Arial"/>
                <w:b/>
                <w:sz w:val="18"/>
                <w:szCs w:val="18"/>
              </w:rPr>
              <w:t>97.004</w:t>
            </w:r>
          </w:p>
        </w:tc>
        <w:tc>
          <w:tcPr>
            <w:tcW w:w="1063" w:type="dxa"/>
            <w:vAlign w:val="center"/>
          </w:tcPr>
          <w:p w14:paraId="1CD74092" w14:textId="77777777" w:rsidR="002C7C52" w:rsidRDefault="002C7C52">
            <w:pPr>
              <w:jc w:val="center"/>
              <w:rPr>
                <w:rFonts w:ascii="Arial" w:eastAsia="Arial" w:hAnsi="Arial" w:cs="Arial"/>
                <w:sz w:val="18"/>
                <w:szCs w:val="18"/>
              </w:rPr>
            </w:pPr>
          </w:p>
        </w:tc>
      </w:tr>
      <w:tr w:rsidR="002C7C52" w14:paraId="1D06565E" w14:textId="77777777">
        <w:trPr>
          <w:trHeight w:val="20"/>
        </w:trPr>
        <w:tc>
          <w:tcPr>
            <w:tcW w:w="1425" w:type="dxa"/>
            <w:vAlign w:val="center"/>
          </w:tcPr>
          <w:p w14:paraId="67E0FE03" w14:textId="77777777" w:rsidR="002C7C52" w:rsidRDefault="002C7C52">
            <w:pPr>
              <w:jc w:val="center"/>
              <w:rPr>
                <w:rFonts w:ascii="Arial" w:eastAsia="Arial" w:hAnsi="Arial" w:cs="Arial"/>
                <w:sz w:val="18"/>
                <w:szCs w:val="18"/>
              </w:rPr>
            </w:pPr>
          </w:p>
        </w:tc>
        <w:tc>
          <w:tcPr>
            <w:tcW w:w="585" w:type="dxa"/>
            <w:vAlign w:val="center"/>
          </w:tcPr>
          <w:p w14:paraId="3D7D9ED8"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17439193"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1634645C" w14:textId="77777777" w:rsidR="002C7C52" w:rsidRDefault="00000000">
            <w:pPr>
              <w:jc w:val="right"/>
              <w:rPr>
                <w:rFonts w:ascii="Arial" w:eastAsia="Arial" w:hAnsi="Arial" w:cs="Arial"/>
                <w:b/>
                <w:sz w:val="18"/>
                <w:szCs w:val="18"/>
              </w:rPr>
            </w:pPr>
            <w:r>
              <w:rPr>
                <w:rFonts w:ascii="Arial" w:eastAsia="Arial" w:hAnsi="Arial" w:cs="Arial"/>
                <w:b/>
                <w:sz w:val="18"/>
                <w:szCs w:val="18"/>
              </w:rPr>
              <w:t>6</w:t>
            </w:r>
          </w:p>
        </w:tc>
        <w:tc>
          <w:tcPr>
            <w:tcW w:w="675" w:type="dxa"/>
            <w:vAlign w:val="center"/>
          </w:tcPr>
          <w:p w14:paraId="72FADA7C" w14:textId="77777777" w:rsidR="002C7C52" w:rsidRDefault="00000000">
            <w:pPr>
              <w:jc w:val="center"/>
              <w:rPr>
                <w:rFonts w:ascii="Arial" w:eastAsia="Arial" w:hAnsi="Arial" w:cs="Arial"/>
                <w:b/>
                <w:sz w:val="18"/>
                <w:szCs w:val="18"/>
              </w:rPr>
            </w:pPr>
            <w:r>
              <w:rPr>
                <w:rFonts w:ascii="Arial" w:eastAsia="Arial" w:hAnsi="Arial" w:cs="Arial"/>
                <w:b/>
                <w:sz w:val="18"/>
                <w:szCs w:val="18"/>
              </w:rPr>
              <w:t>1.937</w:t>
            </w:r>
          </w:p>
        </w:tc>
        <w:tc>
          <w:tcPr>
            <w:tcW w:w="1245" w:type="dxa"/>
            <w:vAlign w:val="center"/>
          </w:tcPr>
          <w:p w14:paraId="1C9CC8AD" w14:textId="77777777" w:rsidR="002C7C52" w:rsidRDefault="00000000">
            <w:pPr>
              <w:jc w:val="center"/>
              <w:rPr>
                <w:rFonts w:ascii="Arial" w:eastAsia="Arial" w:hAnsi="Arial" w:cs="Arial"/>
                <w:b/>
                <w:sz w:val="18"/>
                <w:szCs w:val="18"/>
              </w:rPr>
            </w:pPr>
            <w:r>
              <w:rPr>
                <w:rFonts w:ascii="Arial" w:eastAsia="Arial" w:hAnsi="Arial" w:cs="Arial"/>
                <w:b/>
                <w:sz w:val="18"/>
                <w:szCs w:val="18"/>
              </w:rPr>
              <w:t>1.266-2,964</w:t>
            </w:r>
          </w:p>
        </w:tc>
        <w:tc>
          <w:tcPr>
            <w:tcW w:w="765" w:type="dxa"/>
            <w:vAlign w:val="center"/>
          </w:tcPr>
          <w:p w14:paraId="45CB519D" w14:textId="77777777" w:rsidR="002C7C52" w:rsidRDefault="00000000">
            <w:pPr>
              <w:jc w:val="center"/>
              <w:rPr>
                <w:rFonts w:ascii="Arial" w:eastAsia="Arial" w:hAnsi="Arial" w:cs="Arial"/>
                <w:b/>
                <w:sz w:val="18"/>
                <w:szCs w:val="18"/>
              </w:rPr>
            </w:pPr>
            <w:r>
              <w:rPr>
                <w:rFonts w:ascii="Arial" w:eastAsia="Arial" w:hAnsi="Arial" w:cs="Arial"/>
                <w:b/>
                <w:sz w:val="18"/>
                <w:szCs w:val="18"/>
              </w:rPr>
              <w:t>0.0020</w:t>
            </w:r>
          </w:p>
        </w:tc>
        <w:tc>
          <w:tcPr>
            <w:tcW w:w="765" w:type="dxa"/>
            <w:vAlign w:val="center"/>
          </w:tcPr>
          <w:p w14:paraId="2406D9CA" w14:textId="77777777" w:rsidR="002C7C52" w:rsidRDefault="00000000">
            <w:pPr>
              <w:jc w:val="center"/>
              <w:rPr>
                <w:rFonts w:ascii="Arial" w:eastAsia="Arial" w:hAnsi="Arial" w:cs="Arial"/>
                <w:b/>
                <w:sz w:val="18"/>
                <w:szCs w:val="18"/>
              </w:rPr>
            </w:pPr>
            <w:r>
              <w:rPr>
                <w:rFonts w:ascii="Arial" w:eastAsia="Arial" w:hAnsi="Arial" w:cs="Arial"/>
                <w:b/>
                <w:sz w:val="18"/>
                <w:szCs w:val="18"/>
              </w:rPr>
              <w:t>98.805</w:t>
            </w:r>
          </w:p>
        </w:tc>
        <w:tc>
          <w:tcPr>
            <w:tcW w:w="1063" w:type="dxa"/>
            <w:vAlign w:val="center"/>
          </w:tcPr>
          <w:p w14:paraId="35DDE77C" w14:textId="77777777" w:rsidR="002C7C52" w:rsidRDefault="00000000">
            <w:pPr>
              <w:jc w:val="center"/>
              <w:rPr>
                <w:rFonts w:ascii="Arial" w:eastAsia="Arial" w:hAnsi="Arial" w:cs="Arial"/>
                <w:sz w:val="18"/>
                <w:szCs w:val="18"/>
              </w:rPr>
            </w:pPr>
            <w:r>
              <w:rPr>
                <w:rFonts w:ascii="Arial" w:eastAsia="Arial" w:hAnsi="Arial" w:cs="Arial"/>
                <w:sz w:val="18"/>
                <w:szCs w:val="18"/>
              </w:rPr>
              <w:t>0.667</w:t>
            </w:r>
          </w:p>
        </w:tc>
      </w:tr>
      <w:tr w:rsidR="002C7C52" w14:paraId="3CEB4AA7" w14:textId="77777777">
        <w:trPr>
          <w:trHeight w:val="20"/>
        </w:trPr>
        <w:tc>
          <w:tcPr>
            <w:tcW w:w="1425" w:type="dxa"/>
            <w:vAlign w:val="center"/>
          </w:tcPr>
          <w:p w14:paraId="172C1138" w14:textId="77777777" w:rsidR="002C7C52" w:rsidRDefault="002C7C52">
            <w:pPr>
              <w:jc w:val="center"/>
              <w:rPr>
                <w:rFonts w:ascii="Arial" w:eastAsia="Arial" w:hAnsi="Arial" w:cs="Arial"/>
                <w:sz w:val="18"/>
                <w:szCs w:val="18"/>
              </w:rPr>
            </w:pPr>
          </w:p>
        </w:tc>
        <w:tc>
          <w:tcPr>
            <w:tcW w:w="585" w:type="dxa"/>
            <w:vAlign w:val="center"/>
          </w:tcPr>
          <w:p w14:paraId="109D463F" w14:textId="77777777" w:rsidR="002C7C52" w:rsidRDefault="002C7C52">
            <w:pPr>
              <w:jc w:val="center"/>
              <w:rPr>
                <w:rFonts w:ascii="Arial" w:eastAsia="Arial" w:hAnsi="Arial" w:cs="Arial"/>
                <w:sz w:val="18"/>
                <w:szCs w:val="18"/>
              </w:rPr>
            </w:pPr>
          </w:p>
        </w:tc>
        <w:tc>
          <w:tcPr>
            <w:tcW w:w="2100" w:type="dxa"/>
            <w:vAlign w:val="center"/>
          </w:tcPr>
          <w:p w14:paraId="7C9C9B80"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1F067BAE" w14:textId="77777777" w:rsidR="002C7C52" w:rsidRDefault="00000000">
            <w:pPr>
              <w:jc w:val="right"/>
              <w:rPr>
                <w:rFonts w:ascii="Arial" w:eastAsia="Arial" w:hAnsi="Arial" w:cs="Arial"/>
                <w:b/>
                <w:sz w:val="18"/>
                <w:szCs w:val="18"/>
              </w:rPr>
            </w:pPr>
            <w:r>
              <w:rPr>
                <w:rFonts w:ascii="Arial" w:eastAsia="Arial" w:hAnsi="Arial" w:cs="Arial"/>
                <w:b/>
                <w:sz w:val="18"/>
                <w:szCs w:val="18"/>
              </w:rPr>
              <w:t>8</w:t>
            </w:r>
          </w:p>
        </w:tc>
        <w:tc>
          <w:tcPr>
            <w:tcW w:w="675" w:type="dxa"/>
            <w:vAlign w:val="center"/>
          </w:tcPr>
          <w:p w14:paraId="56C3978E" w14:textId="77777777" w:rsidR="002C7C52" w:rsidRDefault="00000000">
            <w:pPr>
              <w:jc w:val="center"/>
              <w:rPr>
                <w:rFonts w:ascii="Arial" w:eastAsia="Arial" w:hAnsi="Arial" w:cs="Arial"/>
                <w:b/>
                <w:sz w:val="18"/>
                <w:szCs w:val="18"/>
              </w:rPr>
            </w:pPr>
            <w:r>
              <w:rPr>
                <w:rFonts w:ascii="Arial" w:eastAsia="Arial" w:hAnsi="Arial" w:cs="Arial"/>
                <w:b/>
                <w:sz w:val="18"/>
                <w:szCs w:val="18"/>
              </w:rPr>
              <w:t>2.146</w:t>
            </w:r>
          </w:p>
        </w:tc>
        <w:tc>
          <w:tcPr>
            <w:tcW w:w="1245" w:type="dxa"/>
            <w:vAlign w:val="center"/>
          </w:tcPr>
          <w:p w14:paraId="2899F828" w14:textId="77777777" w:rsidR="002C7C52" w:rsidRDefault="00000000">
            <w:pPr>
              <w:jc w:val="center"/>
              <w:rPr>
                <w:rFonts w:ascii="Arial" w:eastAsia="Arial" w:hAnsi="Arial" w:cs="Arial"/>
                <w:b/>
                <w:sz w:val="18"/>
                <w:szCs w:val="18"/>
              </w:rPr>
            </w:pPr>
            <w:r>
              <w:rPr>
                <w:rFonts w:ascii="Arial" w:eastAsia="Arial" w:hAnsi="Arial" w:cs="Arial"/>
                <w:b/>
                <w:sz w:val="18"/>
                <w:szCs w:val="18"/>
              </w:rPr>
              <w:t>1.780-2.586</w:t>
            </w:r>
          </w:p>
        </w:tc>
        <w:tc>
          <w:tcPr>
            <w:tcW w:w="765" w:type="dxa"/>
            <w:vAlign w:val="center"/>
          </w:tcPr>
          <w:p w14:paraId="35D1DAA4"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4EBDA3B0" w14:textId="77777777" w:rsidR="002C7C52" w:rsidRDefault="00000000">
            <w:pPr>
              <w:jc w:val="center"/>
              <w:rPr>
                <w:rFonts w:ascii="Arial" w:eastAsia="Arial" w:hAnsi="Arial" w:cs="Arial"/>
                <w:b/>
                <w:sz w:val="18"/>
                <w:szCs w:val="18"/>
              </w:rPr>
            </w:pPr>
            <w:r>
              <w:rPr>
                <w:rFonts w:ascii="Arial" w:eastAsia="Arial" w:hAnsi="Arial" w:cs="Arial"/>
                <w:b/>
                <w:sz w:val="18"/>
                <w:szCs w:val="18"/>
              </w:rPr>
              <w:t>98.639</w:t>
            </w:r>
          </w:p>
        </w:tc>
        <w:tc>
          <w:tcPr>
            <w:tcW w:w="1063" w:type="dxa"/>
            <w:vAlign w:val="center"/>
          </w:tcPr>
          <w:p w14:paraId="5C3D762C" w14:textId="77777777" w:rsidR="002C7C52" w:rsidRDefault="002C7C52">
            <w:pPr>
              <w:jc w:val="center"/>
              <w:rPr>
                <w:rFonts w:ascii="Arial" w:eastAsia="Arial" w:hAnsi="Arial" w:cs="Arial"/>
                <w:sz w:val="18"/>
                <w:szCs w:val="18"/>
              </w:rPr>
            </w:pPr>
          </w:p>
        </w:tc>
      </w:tr>
      <w:tr w:rsidR="002C7C52" w14:paraId="66010B45" w14:textId="77777777">
        <w:trPr>
          <w:trHeight w:val="20"/>
        </w:trPr>
        <w:tc>
          <w:tcPr>
            <w:tcW w:w="1425" w:type="dxa"/>
            <w:vAlign w:val="center"/>
          </w:tcPr>
          <w:p w14:paraId="299BCC40" w14:textId="77777777" w:rsidR="002C7C52" w:rsidRDefault="00000000">
            <w:pPr>
              <w:jc w:val="center"/>
              <w:rPr>
                <w:rFonts w:ascii="Arial" w:eastAsia="Arial" w:hAnsi="Arial" w:cs="Arial"/>
                <w:sz w:val="18"/>
                <w:szCs w:val="18"/>
              </w:rPr>
            </w:pPr>
            <w:r>
              <w:rPr>
                <w:rFonts w:ascii="Arial" w:eastAsia="Arial" w:hAnsi="Arial" w:cs="Arial"/>
                <w:sz w:val="18"/>
                <w:szCs w:val="18"/>
              </w:rPr>
              <w:t>SCZ-</w:t>
            </w:r>
            <w:proofErr w:type="spellStart"/>
            <w:r>
              <w:rPr>
                <w:rFonts w:ascii="Arial" w:eastAsia="Arial" w:hAnsi="Arial" w:cs="Arial"/>
                <w:sz w:val="18"/>
                <w:szCs w:val="18"/>
              </w:rPr>
              <w:t>noSCZ</w:t>
            </w:r>
            <w:proofErr w:type="spellEnd"/>
          </w:p>
        </w:tc>
        <w:tc>
          <w:tcPr>
            <w:tcW w:w="585" w:type="dxa"/>
            <w:vAlign w:val="center"/>
          </w:tcPr>
          <w:p w14:paraId="58F77616"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287A04BB"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6C14527F" w14:textId="77777777" w:rsidR="002C7C52" w:rsidRDefault="00000000">
            <w:pPr>
              <w:jc w:val="right"/>
              <w:rPr>
                <w:rFonts w:ascii="Arial" w:eastAsia="Arial" w:hAnsi="Arial" w:cs="Arial"/>
                <w:b/>
                <w:sz w:val="18"/>
                <w:szCs w:val="18"/>
              </w:rPr>
            </w:pPr>
            <w:r>
              <w:rPr>
                <w:rFonts w:ascii="Arial" w:eastAsia="Arial" w:hAnsi="Arial" w:cs="Arial"/>
                <w:b/>
                <w:sz w:val="18"/>
                <w:szCs w:val="18"/>
              </w:rPr>
              <w:t>2</w:t>
            </w:r>
          </w:p>
        </w:tc>
        <w:tc>
          <w:tcPr>
            <w:tcW w:w="675" w:type="dxa"/>
            <w:vAlign w:val="center"/>
          </w:tcPr>
          <w:p w14:paraId="62ADC6CC" w14:textId="77777777" w:rsidR="002C7C52" w:rsidRDefault="00000000">
            <w:pPr>
              <w:jc w:val="center"/>
              <w:rPr>
                <w:rFonts w:ascii="Arial" w:eastAsia="Arial" w:hAnsi="Arial" w:cs="Arial"/>
                <w:b/>
                <w:sz w:val="18"/>
                <w:szCs w:val="18"/>
              </w:rPr>
            </w:pPr>
            <w:r>
              <w:rPr>
                <w:rFonts w:ascii="Arial" w:eastAsia="Arial" w:hAnsi="Arial" w:cs="Arial"/>
                <w:b/>
                <w:sz w:val="18"/>
                <w:szCs w:val="18"/>
              </w:rPr>
              <w:t>1.852</w:t>
            </w:r>
          </w:p>
        </w:tc>
        <w:tc>
          <w:tcPr>
            <w:tcW w:w="1245" w:type="dxa"/>
            <w:vAlign w:val="center"/>
          </w:tcPr>
          <w:p w14:paraId="3FB07945" w14:textId="77777777" w:rsidR="002C7C52" w:rsidRDefault="00000000">
            <w:pPr>
              <w:jc w:val="center"/>
              <w:rPr>
                <w:rFonts w:ascii="Arial" w:eastAsia="Arial" w:hAnsi="Arial" w:cs="Arial"/>
                <w:b/>
                <w:sz w:val="18"/>
                <w:szCs w:val="18"/>
              </w:rPr>
            </w:pPr>
            <w:r>
              <w:rPr>
                <w:rFonts w:ascii="Arial" w:eastAsia="Arial" w:hAnsi="Arial" w:cs="Arial"/>
                <w:b/>
                <w:sz w:val="18"/>
                <w:szCs w:val="18"/>
              </w:rPr>
              <w:t>1.540-2.227</w:t>
            </w:r>
          </w:p>
        </w:tc>
        <w:tc>
          <w:tcPr>
            <w:tcW w:w="765" w:type="dxa"/>
            <w:vAlign w:val="center"/>
          </w:tcPr>
          <w:p w14:paraId="70291AE3"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3F979F6" w14:textId="77777777" w:rsidR="002C7C52" w:rsidRDefault="00000000">
            <w:pPr>
              <w:jc w:val="center"/>
              <w:rPr>
                <w:rFonts w:ascii="Arial" w:eastAsia="Arial" w:hAnsi="Arial" w:cs="Arial"/>
                <w:b/>
                <w:sz w:val="18"/>
                <w:szCs w:val="18"/>
              </w:rPr>
            </w:pPr>
            <w:r>
              <w:rPr>
                <w:rFonts w:ascii="Arial" w:eastAsia="Arial" w:hAnsi="Arial" w:cs="Arial"/>
                <w:b/>
                <w:sz w:val="18"/>
                <w:szCs w:val="18"/>
              </w:rPr>
              <w:t>16.343</w:t>
            </w:r>
          </w:p>
        </w:tc>
        <w:tc>
          <w:tcPr>
            <w:tcW w:w="1063" w:type="dxa"/>
            <w:vAlign w:val="center"/>
          </w:tcPr>
          <w:p w14:paraId="44C8CA2D" w14:textId="77777777" w:rsidR="002C7C52" w:rsidRDefault="00000000">
            <w:pPr>
              <w:jc w:val="center"/>
              <w:rPr>
                <w:rFonts w:ascii="Arial" w:eastAsia="Arial" w:hAnsi="Arial" w:cs="Arial"/>
                <w:sz w:val="18"/>
                <w:szCs w:val="18"/>
              </w:rPr>
            </w:pPr>
            <w:r>
              <w:rPr>
                <w:rFonts w:ascii="Arial" w:eastAsia="Arial" w:hAnsi="Arial" w:cs="Arial"/>
                <w:sz w:val="18"/>
                <w:szCs w:val="18"/>
              </w:rPr>
              <w:t>0.875</w:t>
            </w:r>
          </w:p>
        </w:tc>
      </w:tr>
      <w:tr w:rsidR="002C7C52" w14:paraId="2F2700D5" w14:textId="77777777">
        <w:trPr>
          <w:trHeight w:val="20"/>
        </w:trPr>
        <w:tc>
          <w:tcPr>
            <w:tcW w:w="1425" w:type="dxa"/>
            <w:vAlign w:val="center"/>
          </w:tcPr>
          <w:p w14:paraId="511A379F" w14:textId="77777777" w:rsidR="002C7C52" w:rsidRDefault="002C7C52">
            <w:pPr>
              <w:jc w:val="center"/>
              <w:rPr>
                <w:rFonts w:ascii="Arial" w:eastAsia="Arial" w:hAnsi="Arial" w:cs="Arial"/>
                <w:sz w:val="18"/>
                <w:szCs w:val="18"/>
              </w:rPr>
            </w:pPr>
          </w:p>
        </w:tc>
        <w:tc>
          <w:tcPr>
            <w:tcW w:w="585" w:type="dxa"/>
            <w:vAlign w:val="center"/>
          </w:tcPr>
          <w:p w14:paraId="75D4BBA1" w14:textId="77777777" w:rsidR="002C7C52" w:rsidRDefault="002C7C52">
            <w:pPr>
              <w:jc w:val="center"/>
              <w:rPr>
                <w:rFonts w:ascii="Arial" w:eastAsia="Arial" w:hAnsi="Arial" w:cs="Arial"/>
                <w:sz w:val="18"/>
                <w:szCs w:val="18"/>
              </w:rPr>
            </w:pPr>
          </w:p>
        </w:tc>
        <w:tc>
          <w:tcPr>
            <w:tcW w:w="2100" w:type="dxa"/>
            <w:vAlign w:val="center"/>
          </w:tcPr>
          <w:p w14:paraId="7D2F0CC4"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1109B005" w14:textId="77777777" w:rsidR="002C7C52" w:rsidRDefault="00000000">
            <w:pPr>
              <w:jc w:val="right"/>
              <w:rPr>
                <w:rFonts w:ascii="Arial" w:eastAsia="Arial" w:hAnsi="Arial" w:cs="Arial"/>
                <w:b/>
                <w:sz w:val="18"/>
                <w:szCs w:val="18"/>
              </w:rPr>
            </w:pPr>
            <w:r>
              <w:rPr>
                <w:rFonts w:ascii="Arial" w:eastAsia="Arial" w:hAnsi="Arial" w:cs="Arial"/>
                <w:b/>
                <w:sz w:val="18"/>
                <w:szCs w:val="18"/>
              </w:rPr>
              <w:t>5</w:t>
            </w:r>
          </w:p>
        </w:tc>
        <w:tc>
          <w:tcPr>
            <w:tcW w:w="675" w:type="dxa"/>
            <w:vAlign w:val="center"/>
          </w:tcPr>
          <w:p w14:paraId="3BB26A30" w14:textId="77777777" w:rsidR="002C7C52" w:rsidRDefault="00000000">
            <w:pPr>
              <w:jc w:val="center"/>
              <w:rPr>
                <w:rFonts w:ascii="Arial" w:eastAsia="Arial" w:hAnsi="Arial" w:cs="Arial"/>
                <w:b/>
                <w:sz w:val="18"/>
                <w:szCs w:val="18"/>
              </w:rPr>
            </w:pPr>
            <w:r>
              <w:rPr>
                <w:rFonts w:ascii="Arial" w:eastAsia="Arial" w:hAnsi="Arial" w:cs="Arial"/>
                <w:b/>
                <w:sz w:val="18"/>
                <w:szCs w:val="18"/>
              </w:rPr>
              <w:t>1.921</w:t>
            </w:r>
          </w:p>
        </w:tc>
        <w:tc>
          <w:tcPr>
            <w:tcW w:w="1245" w:type="dxa"/>
            <w:vAlign w:val="center"/>
          </w:tcPr>
          <w:p w14:paraId="46A07A05" w14:textId="77777777" w:rsidR="002C7C52" w:rsidRDefault="00000000">
            <w:pPr>
              <w:jc w:val="center"/>
              <w:rPr>
                <w:rFonts w:ascii="Arial" w:eastAsia="Arial" w:hAnsi="Arial" w:cs="Arial"/>
                <w:b/>
                <w:sz w:val="18"/>
                <w:szCs w:val="18"/>
              </w:rPr>
            </w:pPr>
            <w:r>
              <w:rPr>
                <w:rFonts w:ascii="Arial" w:eastAsia="Arial" w:hAnsi="Arial" w:cs="Arial"/>
                <w:b/>
                <w:sz w:val="18"/>
                <w:szCs w:val="18"/>
              </w:rPr>
              <w:t>1.264-2.920</w:t>
            </w:r>
          </w:p>
        </w:tc>
        <w:tc>
          <w:tcPr>
            <w:tcW w:w="765" w:type="dxa"/>
            <w:vAlign w:val="center"/>
          </w:tcPr>
          <w:p w14:paraId="1575EFB4" w14:textId="77777777" w:rsidR="002C7C52" w:rsidRDefault="00000000">
            <w:pPr>
              <w:jc w:val="center"/>
              <w:rPr>
                <w:rFonts w:ascii="Arial" w:eastAsia="Arial" w:hAnsi="Arial" w:cs="Arial"/>
                <w:b/>
                <w:sz w:val="18"/>
                <w:szCs w:val="18"/>
              </w:rPr>
            </w:pPr>
            <w:r>
              <w:rPr>
                <w:rFonts w:ascii="Arial" w:eastAsia="Arial" w:hAnsi="Arial" w:cs="Arial"/>
                <w:b/>
                <w:sz w:val="18"/>
                <w:szCs w:val="18"/>
              </w:rPr>
              <w:t>0.002</w:t>
            </w:r>
          </w:p>
        </w:tc>
        <w:tc>
          <w:tcPr>
            <w:tcW w:w="765" w:type="dxa"/>
            <w:vAlign w:val="center"/>
          </w:tcPr>
          <w:p w14:paraId="687996B8" w14:textId="77777777" w:rsidR="002C7C52" w:rsidRDefault="00000000">
            <w:pPr>
              <w:jc w:val="center"/>
              <w:rPr>
                <w:rFonts w:ascii="Arial" w:eastAsia="Arial" w:hAnsi="Arial" w:cs="Arial"/>
                <w:b/>
                <w:sz w:val="18"/>
                <w:szCs w:val="18"/>
              </w:rPr>
            </w:pPr>
            <w:r>
              <w:rPr>
                <w:rFonts w:ascii="Arial" w:eastAsia="Arial" w:hAnsi="Arial" w:cs="Arial"/>
                <w:b/>
                <w:sz w:val="18"/>
                <w:szCs w:val="18"/>
              </w:rPr>
              <w:t>94.052</w:t>
            </w:r>
          </w:p>
        </w:tc>
        <w:tc>
          <w:tcPr>
            <w:tcW w:w="1063" w:type="dxa"/>
            <w:vAlign w:val="center"/>
          </w:tcPr>
          <w:p w14:paraId="1B97F1E1" w14:textId="77777777" w:rsidR="002C7C52" w:rsidRDefault="002C7C52">
            <w:pPr>
              <w:jc w:val="center"/>
              <w:rPr>
                <w:rFonts w:ascii="Arial" w:eastAsia="Arial" w:hAnsi="Arial" w:cs="Arial"/>
                <w:sz w:val="18"/>
                <w:szCs w:val="18"/>
              </w:rPr>
            </w:pPr>
          </w:p>
        </w:tc>
      </w:tr>
      <w:tr w:rsidR="002C7C52" w14:paraId="6E589C7B" w14:textId="77777777">
        <w:trPr>
          <w:trHeight w:val="20"/>
        </w:trPr>
        <w:tc>
          <w:tcPr>
            <w:tcW w:w="9208" w:type="dxa"/>
            <w:gridSpan w:val="9"/>
            <w:shd w:val="clear" w:color="auto" w:fill="D9D9D9"/>
            <w:vAlign w:val="center"/>
          </w:tcPr>
          <w:p w14:paraId="0657B8C9" w14:textId="77777777" w:rsidR="002C7C52" w:rsidRDefault="00000000">
            <w:pPr>
              <w:jc w:val="center"/>
              <w:rPr>
                <w:rFonts w:ascii="Arial" w:eastAsia="Arial" w:hAnsi="Arial" w:cs="Arial"/>
                <w:b/>
                <w:sz w:val="18"/>
                <w:szCs w:val="18"/>
              </w:rPr>
            </w:pPr>
            <w:r>
              <w:rPr>
                <w:rFonts w:ascii="Arial" w:eastAsia="Arial" w:hAnsi="Arial" w:cs="Arial"/>
                <w:b/>
                <w:sz w:val="18"/>
                <w:szCs w:val="18"/>
              </w:rPr>
              <w:t>Cerebrovascular</w:t>
            </w:r>
          </w:p>
        </w:tc>
      </w:tr>
      <w:tr w:rsidR="002C7C52" w14:paraId="431AA793" w14:textId="77777777">
        <w:trPr>
          <w:trHeight w:val="20"/>
        </w:trPr>
        <w:tc>
          <w:tcPr>
            <w:tcW w:w="1425" w:type="dxa"/>
            <w:vMerge w:val="restart"/>
            <w:vAlign w:val="center"/>
          </w:tcPr>
          <w:p w14:paraId="587813FE"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11A3D41D"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550D1208"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7179B144" w14:textId="77777777" w:rsidR="002C7C52" w:rsidRDefault="00000000">
            <w:pPr>
              <w:jc w:val="right"/>
              <w:rPr>
                <w:rFonts w:ascii="Arial" w:eastAsia="Arial" w:hAnsi="Arial" w:cs="Arial"/>
                <w:sz w:val="18"/>
                <w:szCs w:val="18"/>
              </w:rPr>
            </w:pPr>
            <w:r>
              <w:rPr>
                <w:rFonts w:ascii="Arial" w:eastAsia="Arial" w:hAnsi="Arial" w:cs="Arial"/>
                <w:sz w:val="18"/>
                <w:szCs w:val="18"/>
              </w:rPr>
              <w:t>5</w:t>
            </w:r>
          </w:p>
        </w:tc>
        <w:tc>
          <w:tcPr>
            <w:tcW w:w="675" w:type="dxa"/>
            <w:vAlign w:val="center"/>
          </w:tcPr>
          <w:p w14:paraId="64928146" w14:textId="77777777" w:rsidR="002C7C52" w:rsidRDefault="00000000">
            <w:pPr>
              <w:jc w:val="center"/>
              <w:rPr>
                <w:rFonts w:ascii="Arial" w:eastAsia="Arial" w:hAnsi="Arial" w:cs="Arial"/>
                <w:sz w:val="18"/>
                <w:szCs w:val="18"/>
              </w:rPr>
            </w:pPr>
            <w:r>
              <w:rPr>
                <w:rFonts w:ascii="Arial" w:eastAsia="Arial" w:hAnsi="Arial" w:cs="Arial"/>
                <w:sz w:val="18"/>
                <w:szCs w:val="18"/>
              </w:rPr>
              <w:t>1.540</w:t>
            </w:r>
          </w:p>
        </w:tc>
        <w:tc>
          <w:tcPr>
            <w:tcW w:w="1245" w:type="dxa"/>
            <w:vAlign w:val="center"/>
          </w:tcPr>
          <w:p w14:paraId="63765922" w14:textId="77777777" w:rsidR="002C7C52" w:rsidRDefault="00000000">
            <w:pPr>
              <w:jc w:val="center"/>
              <w:rPr>
                <w:rFonts w:ascii="Arial" w:eastAsia="Arial" w:hAnsi="Arial" w:cs="Arial"/>
                <w:sz w:val="18"/>
                <w:szCs w:val="18"/>
              </w:rPr>
            </w:pPr>
            <w:r>
              <w:rPr>
                <w:rFonts w:ascii="Arial" w:eastAsia="Arial" w:hAnsi="Arial" w:cs="Arial"/>
                <w:sz w:val="18"/>
                <w:szCs w:val="18"/>
              </w:rPr>
              <w:t>0.909-2.610</w:t>
            </w:r>
          </w:p>
        </w:tc>
        <w:tc>
          <w:tcPr>
            <w:tcW w:w="765" w:type="dxa"/>
            <w:vAlign w:val="center"/>
          </w:tcPr>
          <w:p w14:paraId="4E464D1C" w14:textId="77777777" w:rsidR="002C7C52" w:rsidRDefault="00000000">
            <w:pPr>
              <w:jc w:val="center"/>
              <w:rPr>
                <w:rFonts w:ascii="Arial" w:eastAsia="Arial" w:hAnsi="Arial" w:cs="Arial"/>
                <w:sz w:val="18"/>
                <w:szCs w:val="18"/>
              </w:rPr>
            </w:pPr>
            <w:r>
              <w:rPr>
                <w:rFonts w:ascii="Arial" w:eastAsia="Arial" w:hAnsi="Arial" w:cs="Arial"/>
                <w:sz w:val="18"/>
                <w:szCs w:val="18"/>
              </w:rPr>
              <w:t>0.108</w:t>
            </w:r>
          </w:p>
        </w:tc>
        <w:tc>
          <w:tcPr>
            <w:tcW w:w="765" w:type="dxa"/>
            <w:vAlign w:val="center"/>
          </w:tcPr>
          <w:p w14:paraId="7A090A41" w14:textId="77777777" w:rsidR="002C7C52" w:rsidRDefault="00000000">
            <w:pPr>
              <w:jc w:val="center"/>
              <w:rPr>
                <w:rFonts w:ascii="Arial" w:eastAsia="Arial" w:hAnsi="Arial" w:cs="Arial"/>
                <w:sz w:val="18"/>
                <w:szCs w:val="18"/>
              </w:rPr>
            </w:pPr>
            <w:r>
              <w:rPr>
                <w:rFonts w:ascii="Arial" w:eastAsia="Arial" w:hAnsi="Arial" w:cs="Arial"/>
                <w:sz w:val="18"/>
                <w:szCs w:val="18"/>
              </w:rPr>
              <w:t>96.202</w:t>
            </w:r>
          </w:p>
        </w:tc>
        <w:tc>
          <w:tcPr>
            <w:tcW w:w="1063" w:type="dxa"/>
            <w:vMerge w:val="restart"/>
            <w:vAlign w:val="center"/>
          </w:tcPr>
          <w:p w14:paraId="47DB4CB5" w14:textId="77777777" w:rsidR="002C7C52" w:rsidRDefault="00000000">
            <w:pPr>
              <w:jc w:val="center"/>
              <w:rPr>
                <w:rFonts w:ascii="Arial" w:eastAsia="Arial" w:hAnsi="Arial" w:cs="Arial"/>
                <w:sz w:val="18"/>
                <w:szCs w:val="18"/>
              </w:rPr>
            </w:pPr>
            <w:r>
              <w:rPr>
                <w:rFonts w:ascii="Arial" w:eastAsia="Arial" w:hAnsi="Arial" w:cs="Arial"/>
                <w:sz w:val="18"/>
                <w:szCs w:val="18"/>
              </w:rPr>
              <w:t>0.974</w:t>
            </w:r>
          </w:p>
        </w:tc>
      </w:tr>
      <w:tr w:rsidR="002C7C52" w14:paraId="23FD0C94" w14:textId="77777777">
        <w:trPr>
          <w:trHeight w:val="20"/>
        </w:trPr>
        <w:tc>
          <w:tcPr>
            <w:tcW w:w="1425" w:type="dxa"/>
            <w:vMerge/>
            <w:vAlign w:val="center"/>
          </w:tcPr>
          <w:p w14:paraId="709B9ADA"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1C907EFB"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6E64184E"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11056039" w14:textId="77777777" w:rsidR="002C7C52" w:rsidRDefault="00000000">
            <w:pPr>
              <w:jc w:val="right"/>
              <w:rPr>
                <w:rFonts w:ascii="Arial" w:eastAsia="Arial" w:hAnsi="Arial" w:cs="Arial"/>
                <w:b/>
                <w:sz w:val="18"/>
                <w:szCs w:val="18"/>
              </w:rPr>
            </w:pPr>
            <w:r>
              <w:rPr>
                <w:rFonts w:ascii="Arial" w:eastAsia="Arial" w:hAnsi="Arial" w:cs="Arial"/>
                <w:b/>
                <w:sz w:val="18"/>
                <w:szCs w:val="18"/>
              </w:rPr>
              <w:t>11</w:t>
            </w:r>
          </w:p>
        </w:tc>
        <w:tc>
          <w:tcPr>
            <w:tcW w:w="675" w:type="dxa"/>
            <w:vAlign w:val="center"/>
          </w:tcPr>
          <w:p w14:paraId="1649362A" w14:textId="77777777" w:rsidR="002C7C52" w:rsidRDefault="00000000">
            <w:pPr>
              <w:jc w:val="center"/>
              <w:rPr>
                <w:rFonts w:ascii="Arial" w:eastAsia="Arial" w:hAnsi="Arial" w:cs="Arial"/>
                <w:b/>
                <w:sz w:val="18"/>
                <w:szCs w:val="18"/>
              </w:rPr>
            </w:pPr>
            <w:r>
              <w:rPr>
                <w:rFonts w:ascii="Arial" w:eastAsia="Arial" w:hAnsi="Arial" w:cs="Arial"/>
                <w:b/>
                <w:sz w:val="18"/>
                <w:szCs w:val="18"/>
              </w:rPr>
              <w:t>1.526</w:t>
            </w:r>
          </w:p>
        </w:tc>
        <w:tc>
          <w:tcPr>
            <w:tcW w:w="1245" w:type="dxa"/>
            <w:vAlign w:val="center"/>
          </w:tcPr>
          <w:p w14:paraId="11AF995D" w14:textId="77777777" w:rsidR="002C7C52" w:rsidRDefault="00000000">
            <w:pPr>
              <w:jc w:val="center"/>
              <w:rPr>
                <w:rFonts w:ascii="Arial" w:eastAsia="Arial" w:hAnsi="Arial" w:cs="Arial"/>
                <w:b/>
                <w:sz w:val="18"/>
                <w:szCs w:val="18"/>
              </w:rPr>
            </w:pPr>
            <w:r>
              <w:rPr>
                <w:rFonts w:ascii="Arial" w:eastAsia="Arial" w:hAnsi="Arial" w:cs="Arial"/>
                <w:b/>
                <w:sz w:val="18"/>
                <w:szCs w:val="18"/>
              </w:rPr>
              <w:t>1.278-1.823</w:t>
            </w:r>
          </w:p>
        </w:tc>
        <w:tc>
          <w:tcPr>
            <w:tcW w:w="765" w:type="dxa"/>
            <w:vAlign w:val="center"/>
          </w:tcPr>
          <w:p w14:paraId="189B4FCB"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1950CB68" w14:textId="77777777" w:rsidR="002C7C52" w:rsidRDefault="00000000">
            <w:pPr>
              <w:jc w:val="center"/>
              <w:rPr>
                <w:rFonts w:ascii="Arial" w:eastAsia="Arial" w:hAnsi="Arial" w:cs="Arial"/>
                <w:b/>
                <w:sz w:val="18"/>
                <w:szCs w:val="18"/>
              </w:rPr>
            </w:pPr>
            <w:r>
              <w:rPr>
                <w:rFonts w:ascii="Arial" w:eastAsia="Arial" w:hAnsi="Arial" w:cs="Arial"/>
                <w:b/>
                <w:sz w:val="18"/>
                <w:szCs w:val="18"/>
              </w:rPr>
              <w:t>94.203</w:t>
            </w:r>
          </w:p>
        </w:tc>
        <w:tc>
          <w:tcPr>
            <w:tcW w:w="1063" w:type="dxa"/>
            <w:vMerge/>
            <w:vAlign w:val="center"/>
          </w:tcPr>
          <w:p w14:paraId="4B981226"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20AFB8C5" w14:textId="77777777">
        <w:trPr>
          <w:trHeight w:val="20"/>
        </w:trPr>
        <w:tc>
          <w:tcPr>
            <w:tcW w:w="1425" w:type="dxa"/>
            <w:vMerge/>
            <w:vAlign w:val="center"/>
          </w:tcPr>
          <w:p w14:paraId="3DD85C43"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30584FA8"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46F4A74A"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32C291C2" w14:textId="77777777" w:rsidR="002C7C52" w:rsidRDefault="00000000">
            <w:pPr>
              <w:jc w:val="right"/>
              <w:rPr>
                <w:rFonts w:ascii="Arial" w:eastAsia="Arial" w:hAnsi="Arial" w:cs="Arial"/>
                <w:sz w:val="18"/>
                <w:szCs w:val="18"/>
              </w:rPr>
            </w:pPr>
            <w:r>
              <w:rPr>
                <w:rFonts w:ascii="Arial" w:eastAsia="Arial" w:hAnsi="Arial" w:cs="Arial"/>
                <w:sz w:val="18"/>
                <w:szCs w:val="18"/>
              </w:rPr>
              <w:t>4</w:t>
            </w:r>
          </w:p>
        </w:tc>
        <w:tc>
          <w:tcPr>
            <w:tcW w:w="675" w:type="dxa"/>
            <w:vAlign w:val="center"/>
          </w:tcPr>
          <w:p w14:paraId="6D5E8B14" w14:textId="77777777" w:rsidR="002C7C52" w:rsidRDefault="00000000">
            <w:pPr>
              <w:jc w:val="center"/>
              <w:rPr>
                <w:rFonts w:ascii="Arial" w:eastAsia="Arial" w:hAnsi="Arial" w:cs="Arial"/>
                <w:sz w:val="18"/>
                <w:szCs w:val="18"/>
              </w:rPr>
            </w:pPr>
            <w:r>
              <w:rPr>
                <w:rFonts w:ascii="Arial" w:eastAsia="Arial" w:hAnsi="Arial" w:cs="Arial"/>
                <w:sz w:val="18"/>
                <w:szCs w:val="18"/>
              </w:rPr>
              <w:t>1.504</w:t>
            </w:r>
          </w:p>
        </w:tc>
        <w:tc>
          <w:tcPr>
            <w:tcW w:w="1245" w:type="dxa"/>
            <w:vAlign w:val="center"/>
          </w:tcPr>
          <w:p w14:paraId="5F0A62AB" w14:textId="77777777" w:rsidR="002C7C52" w:rsidRDefault="00000000">
            <w:pPr>
              <w:jc w:val="center"/>
              <w:rPr>
                <w:rFonts w:ascii="Arial" w:eastAsia="Arial" w:hAnsi="Arial" w:cs="Arial"/>
                <w:sz w:val="18"/>
                <w:szCs w:val="18"/>
              </w:rPr>
            </w:pPr>
            <w:r>
              <w:rPr>
                <w:rFonts w:ascii="Arial" w:eastAsia="Arial" w:hAnsi="Arial" w:cs="Arial"/>
                <w:sz w:val="18"/>
                <w:szCs w:val="18"/>
              </w:rPr>
              <w:t>0.809-2.796</w:t>
            </w:r>
          </w:p>
        </w:tc>
        <w:tc>
          <w:tcPr>
            <w:tcW w:w="765" w:type="dxa"/>
            <w:vAlign w:val="center"/>
          </w:tcPr>
          <w:p w14:paraId="2C78233F" w14:textId="77777777" w:rsidR="002C7C52" w:rsidRDefault="00000000">
            <w:pPr>
              <w:jc w:val="center"/>
              <w:rPr>
                <w:rFonts w:ascii="Arial" w:eastAsia="Arial" w:hAnsi="Arial" w:cs="Arial"/>
                <w:sz w:val="18"/>
                <w:szCs w:val="18"/>
              </w:rPr>
            </w:pPr>
            <w:r>
              <w:rPr>
                <w:rFonts w:ascii="Arial" w:eastAsia="Arial" w:hAnsi="Arial" w:cs="Arial"/>
                <w:sz w:val="18"/>
                <w:szCs w:val="18"/>
              </w:rPr>
              <w:t>0.197</w:t>
            </w:r>
          </w:p>
        </w:tc>
        <w:tc>
          <w:tcPr>
            <w:tcW w:w="765" w:type="dxa"/>
            <w:vAlign w:val="center"/>
          </w:tcPr>
          <w:p w14:paraId="17ECFBA9" w14:textId="77777777" w:rsidR="002C7C52" w:rsidRDefault="00000000">
            <w:pPr>
              <w:jc w:val="center"/>
              <w:rPr>
                <w:rFonts w:ascii="Arial" w:eastAsia="Arial" w:hAnsi="Arial" w:cs="Arial"/>
                <w:sz w:val="18"/>
                <w:szCs w:val="18"/>
              </w:rPr>
            </w:pPr>
            <w:r>
              <w:rPr>
                <w:rFonts w:ascii="Arial" w:eastAsia="Arial" w:hAnsi="Arial" w:cs="Arial"/>
                <w:sz w:val="18"/>
                <w:szCs w:val="18"/>
              </w:rPr>
              <w:t>95.649</w:t>
            </w:r>
          </w:p>
        </w:tc>
        <w:tc>
          <w:tcPr>
            <w:tcW w:w="1063" w:type="dxa"/>
            <w:vMerge w:val="restart"/>
            <w:vAlign w:val="center"/>
          </w:tcPr>
          <w:p w14:paraId="797F38B7" w14:textId="77777777" w:rsidR="002C7C52" w:rsidRDefault="00000000">
            <w:pPr>
              <w:spacing w:line="259" w:lineRule="auto"/>
              <w:jc w:val="center"/>
              <w:rPr>
                <w:rFonts w:ascii="Arial" w:eastAsia="Arial" w:hAnsi="Arial" w:cs="Arial"/>
                <w:sz w:val="18"/>
                <w:szCs w:val="18"/>
              </w:rPr>
            </w:pPr>
            <w:r>
              <w:rPr>
                <w:rFonts w:ascii="Arial" w:eastAsia="Arial" w:hAnsi="Arial" w:cs="Arial"/>
                <w:sz w:val="18"/>
                <w:szCs w:val="18"/>
              </w:rPr>
              <w:t>0.809</w:t>
            </w:r>
          </w:p>
        </w:tc>
      </w:tr>
      <w:tr w:rsidR="002C7C52" w14:paraId="1F858BCB" w14:textId="77777777">
        <w:trPr>
          <w:trHeight w:val="20"/>
        </w:trPr>
        <w:tc>
          <w:tcPr>
            <w:tcW w:w="1425" w:type="dxa"/>
            <w:vMerge/>
            <w:vAlign w:val="center"/>
          </w:tcPr>
          <w:p w14:paraId="105033D0"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6FE068A8"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0F1BFAC8"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3F7086F9" w14:textId="77777777" w:rsidR="002C7C52" w:rsidRDefault="00000000">
            <w:pPr>
              <w:jc w:val="right"/>
              <w:rPr>
                <w:rFonts w:ascii="Arial" w:eastAsia="Arial" w:hAnsi="Arial" w:cs="Arial"/>
                <w:b/>
                <w:sz w:val="18"/>
                <w:szCs w:val="18"/>
              </w:rPr>
            </w:pPr>
            <w:r>
              <w:rPr>
                <w:rFonts w:ascii="Arial" w:eastAsia="Arial" w:hAnsi="Arial" w:cs="Arial"/>
                <w:b/>
                <w:sz w:val="18"/>
                <w:szCs w:val="18"/>
              </w:rPr>
              <w:t>7</w:t>
            </w:r>
          </w:p>
        </w:tc>
        <w:tc>
          <w:tcPr>
            <w:tcW w:w="675" w:type="dxa"/>
            <w:vAlign w:val="center"/>
          </w:tcPr>
          <w:p w14:paraId="5AF6E0C3" w14:textId="77777777" w:rsidR="002C7C52" w:rsidRDefault="00000000">
            <w:pPr>
              <w:jc w:val="center"/>
              <w:rPr>
                <w:rFonts w:ascii="Arial" w:eastAsia="Arial" w:hAnsi="Arial" w:cs="Arial"/>
                <w:b/>
                <w:sz w:val="18"/>
                <w:szCs w:val="18"/>
              </w:rPr>
            </w:pPr>
            <w:r>
              <w:rPr>
                <w:rFonts w:ascii="Arial" w:eastAsia="Arial" w:hAnsi="Arial" w:cs="Arial"/>
                <w:b/>
                <w:sz w:val="18"/>
                <w:szCs w:val="18"/>
              </w:rPr>
              <w:t>1.383</w:t>
            </w:r>
          </w:p>
        </w:tc>
        <w:tc>
          <w:tcPr>
            <w:tcW w:w="1245" w:type="dxa"/>
            <w:vAlign w:val="center"/>
          </w:tcPr>
          <w:p w14:paraId="4C197EAB" w14:textId="77777777" w:rsidR="002C7C52" w:rsidRDefault="00000000">
            <w:pPr>
              <w:jc w:val="center"/>
              <w:rPr>
                <w:rFonts w:ascii="Arial" w:eastAsia="Arial" w:hAnsi="Arial" w:cs="Arial"/>
                <w:b/>
                <w:sz w:val="18"/>
                <w:szCs w:val="18"/>
              </w:rPr>
            </w:pPr>
            <w:r>
              <w:rPr>
                <w:rFonts w:ascii="Arial" w:eastAsia="Arial" w:hAnsi="Arial" w:cs="Arial"/>
                <w:b/>
                <w:sz w:val="18"/>
                <w:szCs w:val="18"/>
              </w:rPr>
              <w:t>1.037-1.844</w:t>
            </w:r>
          </w:p>
        </w:tc>
        <w:tc>
          <w:tcPr>
            <w:tcW w:w="765" w:type="dxa"/>
            <w:vAlign w:val="center"/>
          </w:tcPr>
          <w:p w14:paraId="091D3A32" w14:textId="77777777" w:rsidR="002C7C52" w:rsidRDefault="00000000">
            <w:pPr>
              <w:jc w:val="center"/>
              <w:rPr>
                <w:rFonts w:ascii="Arial" w:eastAsia="Arial" w:hAnsi="Arial" w:cs="Arial"/>
                <w:b/>
                <w:sz w:val="18"/>
                <w:szCs w:val="18"/>
              </w:rPr>
            </w:pPr>
            <w:r>
              <w:rPr>
                <w:rFonts w:ascii="Arial" w:eastAsia="Arial" w:hAnsi="Arial" w:cs="Arial"/>
                <w:b/>
                <w:sz w:val="18"/>
                <w:szCs w:val="18"/>
              </w:rPr>
              <w:t>0.027</w:t>
            </w:r>
          </w:p>
        </w:tc>
        <w:tc>
          <w:tcPr>
            <w:tcW w:w="765" w:type="dxa"/>
            <w:vAlign w:val="center"/>
          </w:tcPr>
          <w:p w14:paraId="414E3BFF" w14:textId="77777777" w:rsidR="002C7C52" w:rsidRDefault="00000000">
            <w:pPr>
              <w:jc w:val="center"/>
              <w:rPr>
                <w:rFonts w:ascii="Arial" w:eastAsia="Arial" w:hAnsi="Arial" w:cs="Arial"/>
                <w:b/>
                <w:sz w:val="18"/>
                <w:szCs w:val="18"/>
              </w:rPr>
            </w:pPr>
            <w:r>
              <w:rPr>
                <w:rFonts w:ascii="Arial" w:eastAsia="Arial" w:hAnsi="Arial" w:cs="Arial"/>
                <w:b/>
                <w:sz w:val="18"/>
                <w:szCs w:val="18"/>
              </w:rPr>
              <w:t>96.247</w:t>
            </w:r>
          </w:p>
        </w:tc>
        <w:tc>
          <w:tcPr>
            <w:tcW w:w="1063" w:type="dxa"/>
            <w:vMerge/>
            <w:vAlign w:val="center"/>
          </w:tcPr>
          <w:p w14:paraId="71608970"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6FD3D43C" w14:textId="77777777">
        <w:trPr>
          <w:trHeight w:val="20"/>
        </w:trPr>
        <w:tc>
          <w:tcPr>
            <w:tcW w:w="1425" w:type="dxa"/>
            <w:vMerge w:val="restart"/>
            <w:vAlign w:val="center"/>
          </w:tcPr>
          <w:p w14:paraId="6150B932"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70DD93D2"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7F7CC543"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70A8A3C8" w14:textId="77777777" w:rsidR="002C7C52" w:rsidRDefault="00000000">
            <w:pPr>
              <w:jc w:val="right"/>
              <w:rPr>
                <w:rFonts w:ascii="Arial" w:eastAsia="Arial" w:hAnsi="Arial" w:cs="Arial"/>
                <w:sz w:val="18"/>
                <w:szCs w:val="18"/>
              </w:rPr>
            </w:pPr>
            <w:r>
              <w:rPr>
                <w:rFonts w:ascii="Arial" w:eastAsia="Arial" w:hAnsi="Arial" w:cs="Arial"/>
                <w:sz w:val="18"/>
                <w:szCs w:val="18"/>
              </w:rPr>
              <w:t>4</w:t>
            </w:r>
          </w:p>
        </w:tc>
        <w:tc>
          <w:tcPr>
            <w:tcW w:w="675" w:type="dxa"/>
            <w:vAlign w:val="center"/>
          </w:tcPr>
          <w:p w14:paraId="10A02705" w14:textId="77777777" w:rsidR="002C7C52" w:rsidRDefault="00000000">
            <w:pPr>
              <w:jc w:val="center"/>
              <w:rPr>
                <w:rFonts w:ascii="Arial" w:eastAsia="Arial" w:hAnsi="Arial" w:cs="Arial"/>
                <w:sz w:val="18"/>
                <w:szCs w:val="18"/>
              </w:rPr>
            </w:pPr>
            <w:r>
              <w:rPr>
                <w:rFonts w:ascii="Arial" w:eastAsia="Arial" w:hAnsi="Arial" w:cs="Arial"/>
                <w:sz w:val="18"/>
                <w:szCs w:val="18"/>
              </w:rPr>
              <w:t>1.579</w:t>
            </w:r>
          </w:p>
        </w:tc>
        <w:tc>
          <w:tcPr>
            <w:tcW w:w="1245" w:type="dxa"/>
            <w:vAlign w:val="center"/>
          </w:tcPr>
          <w:p w14:paraId="6B05ABED" w14:textId="77777777" w:rsidR="002C7C52" w:rsidRDefault="00000000">
            <w:pPr>
              <w:jc w:val="center"/>
              <w:rPr>
                <w:rFonts w:ascii="Arial" w:eastAsia="Arial" w:hAnsi="Arial" w:cs="Arial"/>
                <w:sz w:val="18"/>
                <w:szCs w:val="18"/>
              </w:rPr>
            </w:pPr>
            <w:r>
              <w:rPr>
                <w:rFonts w:ascii="Arial" w:eastAsia="Arial" w:hAnsi="Arial" w:cs="Arial"/>
                <w:sz w:val="18"/>
                <w:szCs w:val="18"/>
              </w:rPr>
              <w:t>0.796-3.130</w:t>
            </w:r>
          </w:p>
        </w:tc>
        <w:tc>
          <w:tcPr>
            <w:tcW w:w="765" w:type="dxa"/>
            <w:vAlign w:val="center"/>
          </w:tcPr>
          <w:p w14:paraId="53A19D61" w14:textId="77777777" w:rsidR="002C7C52" w:rsidRDefault="00000000">
            <w:pPr>
              <w:jc w:val="center"/>
              <w:rPr>
                <w:rFonts w:ascii="Arial" w:eastAsia="Arial" w:hAnsi="Arial" w:cs="Arial"/>
                <w:sz w:val="18"/>
                <w:szCs w:val="18"/>
              </w:rPr>
            </w:pPr>
            <w:r>
              <w:rPr>
                <w:rFonts w:ascii="Arial" w:eastAsia="Arial" w:hAnsi="Arial" w:cs="Arial"/>
                <w:sz w:val="18"/>
                <w:szCs w:val="18"/>
              </w:rPr>
              <w:t>0.191</w:t>
            </w:r>
          </w:p>
        </w:tc>
        <w:tc>
          <w:tcPr>
            <w:tcW w:w="765" w:type="dxa"/>
            <w:vAlign w:val="center"/>
          </w:tcPr>
          <w:p w14:paraId="7A1F7CDC" w14:textId="77777777" w:rsidR="002C7C52" w:rsidRDefault="00000000">
            <w:pPr>
              <w:jc w:val="center"/>
              <w:rPr>
                <w:rFonts w:ascii="Arial" w:eastAsia="Arial" w:hAnsi="Arial" w:cs="Arial"/>
                <w:sz w:val="18"/>
                <w:szCs w:val="18"/>
              </w:rPr>
            </w:pPr>
            <w:r>
              <w:rPr>
                <w:rFonts w:ascii="Arial" w:eastAsia="Arial" w:hAnsi="Arial" w:cs="Arial"/>
                <w:sz w:val="18"/>
                <w:szCs w:val="18"/>
              </w:rPr>
              <w:t>96.528</w:t>
            </w:r>
          </w:p>
        </w:tc>
        <w:tc>
          <w:tcPr>
            <w:tcW w:w="1063" w:type="dxa"/>
            <w:vMerge w:val="restart"/>
            <w:vAlign w:val="center"/>
          </w:tcPr>
          <w:p w14:paraId="2505EFF8" w14:textId="77777777" w:rsidR="002C7C52" w:rsidRDefault="00000000">
            <w:pPr>
              <w:jc w:val="center"/>
              <w:rPr>
                <w:rFonts w:ascii="Arial" w:eastAsia="Arial" w:hAnsi="Arial" w:cs="Arial"/>
                <w:sz w:val="18"/>
                <w:szCs w:val="18"/>
              </w:rPr>
            </w:pPr>
            <w:r>
              <w:rPr>
                <w:rFonts w:ascii="Arial" w:eastAsia="Arial" w:hAnsi="Arial" w:cs="Arial"/>
                <w:sz w:val="18"/>
                <w:szCs w:val="18"/>
              </w:rPr>
              <w:t>0.811</w:t>
            </w:r>
          </w:p>
        </w:tc>
      </w:tr>
      <w:tr w:rsidR="002C7C52" w14:paraId="73F4973C" w14:textId="77777777">
        <w:trPr>
          <w:trHeight w:val="20"/>
        </w:trPr>
        <w:tc>
          <w:tcPr>
            <w:tcW w:w="1425" w:type="dxa"/>
            <w:vMerge/>
            <w:vAlign w:val="center"/>
          </w:tcPr>
          <w:p w14:paraId="2C81E527"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0E40DD9E"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69829EB5"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530F7B51" w14:textId="77777777" w:rsidR="002C7C52" w:rsidRDefault="00000000">
            <w:pPr>
              <w:jc w:val="right"/>
              <w:rPr>
                <w:rFonts w:ascii="Arial" w:eastAsia="Arial" w:hAnsi="Arial" w:cs="Arial"/>
                <w:b/>
                <w:sz w:val="18"/>
                <w:szCs w:val="18"/>
              </w:rPr>
            </w:pPr>
            <w:r>
              <w:rPr>
                <w:rFonts w:ascii="Arial" w:eastAsia="Arial" w:hAnsi="Arial" w:cs="Arial"/>
                <w:b/>
                <w:sz w:val="18"/>
                <w:szCs w:val="18"/>
              </w:rPr>
              <w:t>9</w:t>
            </w:r>
          </w:p>
        </w:tc>
        <w:tc>
          <w:tcPr>
            <w:tcW w:w="675" w:type="dxa"/>
            <w:vAlign w:val="center"/>
          </w:tcPr>
          <w:p w14:paraId="13FAAC0B" w14:textId="77777777" w:rsidR="002C7C52" w:rsidRDefault="00000000">
            <w:pPr>
              <w:jc w:val="center"/>
              <w:rPr>
                <w:rFonts w:ascii="Arial" w:eastAsia="Arial" w:hAnsi="Arial" w:cs="Arial"/>
                <w:b/>
                <w:sz w:val="18"/>
                <w:szCs w:val="18"/>
              </w:rPr>
            </w:pPr>
            <w:r>
              <w:rPr>
                <w:rFonts w:ascii="Arial" w:eastAsia="Arial" w:hAnsi="Arial" w:cs="Arial"/>
                <w:b/>
                <w:sz w:val="18"/>
                <w:szCs w:val="18"/>
              </w:rPr>
              <w:t>1.721</w:t>
            </w:r>
          </w:p>
        </w:tc>
        <w:tc>
          <w:tcPr>
            <w:tcW w:w="1245" w:type="dxa"/>
            <w:vAlign w:val="center"/>
          </w:tcPr>
          <w:p w14:paraId="12A6DEC4" w14:textId="77777777" w:rsidR="002C7C52" w:rsidRDefault="00000000">
            <w:pPr>
              <w:jc w:val="center"/>
              <w:rPr>
                <w:rFonts w:ascii="Arial" w:eastAsia="Arial" w:hAnsi="Arial" w:cs="Arial"/>
                <w:b/>
                <w:sz w:val="18"/>
                <w:szCs w:val="18"/>
              </w:rPr>
            </w:pPr>
            <w:r>
              <w:rPr>
                <w:rFonts w:ascii="Arial" w:eastAsia="Arial" w:hAnsi="Arial" w:cs="Arial"/>
                <w:b/>
                <w:sz w:val="18"/>
                <w:szCs w:val="18"/>
              </w:rPr>
              <w:t>1.450-2.042</w:t>
            </w:r>
          </w:p>
        </w:tc>
        <w:tc>
          <w:tcPr>
            <w:tcW w:w="765" w:type="dxa"/>
            <w:vAlign w:val="center"/>
          </w:tcPr>
          <w:p w14:paraId="26BCC498"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32CEC852" w14:textId="77777777" w:rsidR="002C7C52" w:rsidRDefault="00000000">
            <w:pPr>
              <w:jc w:val="center"/>
              <w:rPr>
                <w:rFonts w:ascii="Arial" w:eastAsia="Arial" w:hAnsi="Arial" w:cs="Arial"/>
                <w:b/>
                <w:sz w:val="18"/>
                <w:szCs w:val="18"/>
              </w:rPr>
            </w:pPr>
            <w:r>
              <w:rPr>
                <w:rFonts w:ascii="Arial" w:eastAsia="Arial" w:hAnsi="Arial" w:cs="Arial"/>
                <w:b/>
                <w:sz w:val="18"/>
                <w:szCs w:val="18"/>
              </w:rPr>
              <w:t>93.512</w:t>
            </w:r>
          </w:p>
        </w:tc>
        <w:tc>
          <w:tcPr>
            <w:tcW w:w="1063" w:type="dxa"/>
            <w:vMerge/>
            <w:vAlign w:val="center"/>
          </w:tcPr>
          <w:p w14:paraId="41E7C81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2413C18E" w14:textId="77777777">
        <w:trPr>
          <w:trHeight w:val="20"/>
        </w:trPr>
        <w:tc>
          <w:tcPr>
            <w:tcW w:w="1425" w:type="dxa"/>
            <w:vMerge/>
            <w:vAlign w:val="center"/>
          </w:tcPr>
          <w:p w14:paraId="095ADA6D"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7D7A445C" w14:textId="77777777" w:rsidR="002C7C52" w:rsidRDefault="00000000">
            <w:pPr>
              <w:jc w:val="center"/>
              <w:rPr>
                <w:rFonts w:ascii="Arial" w:eastAsia="Arial" w:hAnsi="Arial" w:cs="Arial"/>
                <w:sz w:val="18"/>
                <w:szCs w:val="18"/>
              </w:rPr>
            </w:pPr>
            <w:r>
              <w:rPr>
                <w:rFonts w:ascii="Arial" w:eastAsia="Arial" w:hAnsi="Arial" w:cs="Arial"/>
                <w:sz w:val="18"/>
                <w:szCs w:val="18"/>
              </w:rPr>
              <w:t>I</w:t>
            </w:r>
          </w:p>
        </w:tc>
        <w:tc>
          <w:tcPr>
            <w:tcW w:w="2100" w:type="dxa"/>
            <w:vAlign w:val="center"/>
          </w:tcPr>
          <w:p w14:paraId="569D8989"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74B24062"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755CD3DA" w14:textId="77777777" w:rsidR="002C7C52" w:rsidRDefault="00000000">
            <w:pPr>
              <w:jc w:val="center"/>
              <w:rPr>
                <w:rFonts w:ascii="Arial" w:eastAsia="Arial" w:hAnsi="Arial" w:cs="Arial"/>
                <w:b/>
                <w:sz w:val="18"/>
                <w:szCs w:val="18"/>
              </w:rPr>
            </w:pPr>
            <w:r>
              <w:rPr>
                <w:rFonts w:ascii="Arial" w:eastAsia="Arial" w:hAnsi="Arial" w:cs="Arial"/>
                <w:b/>
                <w:sz w:val="18"/>
                <w:szCs w:val="18"/>
              </w:rPr>
              <w:t>1.705</w:t>
            </w:r>
          </w:p>
        </w:tc>
        <w:tc>
          <w:tcPr>
            <w:tcW w:w="1245" w:type="dxa"/>
            <w:vAlign w:val="center"/>
          </w:tcPr>
          <w:p w14:paraId="053853E6" w14:textId="77777777" w:rsidR="002C7C52" w:rsidRDefault="00000000">
            <w:pPr>
              <w:jc w:val="center"/>
              <w:rPr>
                <w:rFonts w:ascii="Arial" w:eastAsia="Arial" w:hAnsi="Arial" w:cs="Arial"/>
                <w:b/>
                <w:sz w:val="18"/>
                <w:szCs w:val="18"/>
              </w:rPr>
            </w:pPr>
            <w:r>
              <w:rPr>
                <w:rFonts w:ascii="Arial" w:eastAsia="Arial" w:hAnsi="Arial" w:cs="Arial"/>
                <w:b/>
                <w:sz w:val="18"/>
                <w:szCs w:val="18"/>
              </w:rPr>
              <w:t>1.396-2.082</w:t>
            </w:r>
          </w:p>
        </w:tc>
        <w:tc>
          <w:tcPr>
            <w:tcW w:w="765" w:type="dxa"/>
            <w:vAlign w:val="center"/>
          </w:tcPr>
          <w:p w14:paraId="5CF76237"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197FB2A5"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restart"/>
            <w:vAlign w:val="center"/>
          </w:tcPr>
          <w:p w14:paraId="52F5358A" w14:textId="77777777" w:rsidR="002C7C52" w:rsidRDefault="00000000">
            <w:pPr>
              <w:jc w:val="center"/>
              <w:rPr>
                <w:rFonts w:ascii="Arial" w:eastAsia="Arial" w:hAnsi="Arial" w:cs="Arial"/>
                <w:sz w:val="18"/>
                <w:szCs w:val="18"/>
              </w:rPr>
            </w:pPr>
            <w:r>
              <w:rPr>
                <w:rFonts w:ascii="Arial" w:eastAsia="Arial" w:hAnsi="Arial" w:cs="Arial"/>
                <w:sz w:val="18"/>
                <w:szCs w:val="18"/>
              </w:rPr>
              <w:t>1</w:t>
            </w:r>
          </w:p>
        </w:tc>
      </w:tr>
      <w:tr w:rsidR="002C7C52" w14:paraId="72233C71" w14:textId="77777777">
        <w:trPr>
          <w:trHeight w:val="20"/>
        </w:trPr>
        <w:tc>
          <w:tcPr>
            <w:tcW w:w="1425" w:type="dxa"/>
            <w:vMerge/>
            <w:vAlign w:val="center"/>
          </w:tcPr>
          <w:p w14:paraId="24F536EF"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6E493A33"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0A4AAC65"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6DC44786" w14:textId="77777777" w:rsidR="002C7C52" w:rsidRDefault="00000000">
            <w:pPr>
              <w:jc w:val="right"/>
              <w:rPr>
                <w:rFonts w:ascii="Arial" w:eastAsia="Arial" w:hAnsi="Arial" w:cs="Arial"/>
                <w:b/>
                <w:sz w:val="18"/>
                <w:szCs w:val="18"/>
              </w:rPr>
            </w:pPr>
            <w:r>
              <w:rPr>
                <w:rFonts w:ascii="Arial" w:eastAsia="Arial" w:hAnsi="Arial" w:cs="Arial"/>
                <w:b/>
                <w:sz w:val="18"/>
                <w:szCs w:val="18"/>
              </w:rPr>
              <w:t>4</w:t>
            </w:r>
          </w:p>
        </w:tc>
        <w:tc>
          <w:tcPr>
            <w:tcW w:w="675" w:type="dxa"/>
            <w:vAlign w:val="center"/>
          </w:tcPr>
          <w:p w14:paraId="1DF8DFA9" w14:textId="77777777" w:rsidR="002C7C52" w:rsidRDefault="00000000">
            <w:pPr>
              <w:jc w:val="center"/>
              <w:rPr>
                <w:rFonts w:ascii="Arial" w:eastAsia="Arial" w:hAnsi="Arial" w:cs="Arial"/>
                <w:b/>
                <w:sz w:val="18"/>
                <w:szCs w:val="18"/>
              </w:rPr>
            </w:pPr>
            <w:r>
              <w:rPr>
                <w:rFonts w:ascii="Arial" w:eastAsia="Arial" w:hAnsi="Arial" w:cs="Arial"/>
                <w:b/>
                <w:sz w:val="18"/>
                <w:szCs w:val="18"/>
              </w:rPr>
              <w:t>1.705</w:t>
            </w:r>
          </w:p>
        </w:tc>
        <w:tc>
          <w:tcPr>
            <w:tcW w:w="1245" w:type="dxa"/>
            <w:vAlign w:val="center"/>
          </w:tcPr>
          <w:p w14:paraId="6FA91329" w14:textId="77777777" w:rsidR="002C7C52" w:rsidRDefault="00000000">
            <w:pPr>
              <w:jc w:val="center"/>
              <w:rPr>
                <w:rFonts w:ascii="Arial" w:eastAsia="Arial" w:hAnsi="Arial" w:cs="Arial"/>
                <w:b/>
                <w:sz w:val="18"/>
                <w:szCs w:val="18"/>
              </w:rPr>
            </w:pPr>
            <w:r>
              <w:rPr>
                <w:rFonts w:ascii="Arial" w:eastAsia="Arial" w:hAnsi="Arial" w:cs="Arial"/>
                <w:b/>
                <w:sz w:val="18"/>
                <w:szCs w:val="18"/>
              </w:rPr>
              <w:t>1.116-2.604</w:t>
            </w:r>
          </w:p>
        </w:tc>
        <w:tc>
          <w:tcPr>
            <w:tcW w:w="765" w:type="dxa"/>
            <w:vAlign w:val="center"/>
          </w:tcPr>
          <w:p w14:paraId="4450F1A6" w14:textId="77777777" w:rsidR="002C7C52" w:rsidRDefault="00000000">
            <w:pPr>
              <w:jc w:val="center"/>
              <w:rPr>
                <w:rFonts w:ascii="Arial" w:eastAsia="Arial" w:hAnsi="Arial" w:cs="Arial"/>
                <w:b/>
                <w:sz w:val="18"/>
                <w:szCs w:val="18"/>
              </w:rPr>
            </w:pPr>
            <w:r>
              <w:rPr>
                <w:rFonts w:ascii="Arial" w:eastAsia="Arial" w:hAnsi="Arial" w:cs="Arial"/>
                <w:b/>
                <w:sz w:val="18"/>
                <w:szCs w:val="18"/>
              </w:rPr>
              <w:t>0.014</w:t>
            </w:r>
          </w:p>
        </w:tc>
        <w:tc>
          <w:tcPr>
            <w:tcW w:w="765" w:type="dxa"/>
            <w:vAlign w:val="center"/>
          </w:tcPr>
          <w:p w14:paraId="70533A8E" w14:textId="77777777" w:rsidR="002C7C52" w:rsidRDefault="00000000">
            <w:pPr>
              <w:jc w:val="center"/>
              <w:rPr>
                <w:rFonts w:ascii="Arial" w:eastAsia="Arial" w:hAnsi="Arial" w:cs="Arial"/>
                <w:b/>
                <w:sz w:val="18"/>
                <w:szCs w:val="18"/>
              </w:rPr>
            </w:pPr>
            <w:r>
              <w:rPr>
                <w:rFonts w:ascii="Arial" w:eastAsia="Arial" w:hAnsi="Arial" w:cs="Arial"/>
                <w:b/>
                <w:sz w:val="18"/>
                <w:szCs w:val="18"/>
              </w:rPr>
              <w:t>63.090</w:t>
            </w:r>
          </w:p>
        </w:tc>
        <w:tc>
          <w:tcPr>
            <w:tcW w:w="1063" w:type="dxa"/>
            <w:vMerge/>
            <w:vAlign w:val="center"/>
          </w:tcPr>
          <w:p w14:paraId="43FA3DD7"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5C76EDD0" w14:textId="77777777">
        <w:trPr>
          <w:trHeight w:val="20"/>
        </w:trPr>
        <w:tc>
          <w:tcPr>
            <w:tcW w:w="1425" w:type="dxa"/>
            <w:vMerge/>
            <w:vAlign w:val="center"/>
          </w:tcPr>
          <w:p w14:paraId="4CD2A500"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4810C4D8"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465C7620"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642C736D" w14:textId="77777777" w:rsidR="002C7C52" w:rsidRDefault="00000000">
            <w:pPr>
              <w:jc w:val="right"/>
              <w:rPr>
                <w:rFonts w:ascii="Arial" w:eastAsia="Arial" w:hAnsi="Arial" w:cs="Arial"/>
                <w:sz w:val="18"/>
                <w:szCs w:val="18"/>
              </w:rPr>
            </w:pPr>
            <w:r>
              <w:rPr>
                <w:rFonts w:ascii="Arial" w:eastAsia="Arial" w:hAnsi="Arial" w:cs="Arial"/>
                <w:sz w:val="18"/>
                <w:szCs w:val="18"/>
              </w:rPr>
              <w:t>3</w:t>
            </w:r>
          </w:p>
        </w:tc>
        <w:tc>
          <w:tcPr>
            <w:tcW w:w="675" w:type="dxa"/>
            <w:vAlign w:val="center"/>
          </w:tcPr>
          <w:p w14:paraId="18551995" w14:textId="77777777" w:rsidR="002C7C52" w:rsidRDefault="00000000">
            <w:pPr>
              <w:jc w:val="center"/>
              <w:rPr>
                <w:rFonts w:ascii="Arial" w:eastAsia="Arial" w:hAnsi="Arial" w:cs="Arial"/>
                <w:sz w:val="18"/>
                <w:szCs w:val="18"/>
              </w:rPr>
            </w:pPr>
            <w:r>
              <w:rPr>
                <w:rFonts w:ascii="Arial" w:eastAsia="Arial" w:hAnsi="Arial" w:cs="Arial"/>
                <w:sz w:val="18"/>
                <w:szCs w:val="18"/>
              </w:rPr>
              <w:t>1.566</w:t>
            </w:r>
          </w:p>
        </w:tc>
        <w:tc>
          <w:tcPr>
            <w:tcW w:w="1245" w:type="dxa"/>
            <w:vAlign w:val="center"/>
          </w:tcPr>
          <w:p w14:paraId="13C31BB5" w14:textId="77777777" w:rsidR="002C7C52" w:rsidRDefault="00000000">
            <w:pPr>
              <w:jc w:val="center"/>
              <w:rPr>
                <w:rFonts w:ascii="Arial" w:eastAsia="Arial" w:hAnsi="Arial" w:cs="Arial"/>
                <w:sz w:val="18"/>
                <w:szCs w:val="18"/>
              </w:rPr>
            </w:pPr>
            <w:r>
              <w:rPr>
                <w:rFonts w:ascii="Arial" w:eastAsia="Arial" w:hAnsi="Arial" w:cs="Arial"/>
                <w:sz w:val="18"/>
                <w:szCs w:val="18"/>
              </w:rPr>
              <w:t>0.574-4.721</w:t>
            </w:r>
          </w:p>
        </w:tc>
        <w:tc>
          <w:tcPr>
            <w:tcW w:w="765" w:type="dxa"/>
            <w:vAlign w:val="center"/>
          </w:tcPr>
          <w:p w14:paraId="3F0AB988" w14:textId="77777777" w:rsidR="002C7C52" w:rsidRDefault="00000000">
            <w:pPr>
              <w:jc w:val="center"/>
              <w:rPr>
                <w:rFonts w:ascii="Arial" w:eastAsia="Arial" w:hAnsi="Arial" w:cs="Arial"/>
                <w:sz w:val="18"/>
                <w:szCs w:val="18"/>
              </w:rPr>
            </w:pPr>
            <w:r>
              <w:rPr>
                <w:rFonts w:ascii="Arial" w:eastAsia="Arial" w:hAnsi="Arial" w:cs="Arial"/>
                <w:sz w:val="18"/>
                <w:szCs w:val="18"/>
              </w:rPr>
              <w:t>0.381</w:t>
            </w:r>
          </w:p>
        </w:tc>
        <w:tc>
          <w:tcPr>
            <w:tcW w:w="765" w:type="dxa"/>
            <w:vAlign w:val="center"/>
          </w:tcPr>
          <w:p w14:paraId="197C7AE3" w14:textId="77777777" w:rsidR="002C7C52" w:rsidRDefault="00000000">
            <w:pPr>
              <w:jc w:val="center"/>
              <w:rPr>
                <w:rFonts w:ascii="Arial" w:eastAsia="Arial" w:hAnsi="Arial" w:cs="Arial"/>
                <w:sz w:val="18"/>
                <w:szCs w:val="18"/>
              </w:rPr>
            </w:pPr>
            <w:r>
              <w:rPr>
                <w:rFonts w:ascii="Arial" w:eastAsia="Arial" w:hAnsi="Arial" w:cs="Arial"/>
                <w:sz w:val="18"/>
                <w:szCs w:val="18"/>
              </w:rPr>
              <w:t>94.403</w:t>
            </w:r>
          </w:p>
        </w:tc>
        <w:tc>
          <w:tcPr>
            <w:tcW w:w="1063" w:type="dxa"/>
            <w:vMerge w:val="restart"/>
            <w:vAlign w:val="center"/>
          </w:tcPr>
          <w:p w14:paraId="57832031" w14:textId="77777777" w:rsidR="002C7C52" w:rsidRDefault="00000000">
            <w:pPr>
              <w:jc w:val="center"/>
              <w:rPr>
                <w:rFonts w:ascii="Arial" w:eastAsia="Arial" w:hAnsi="Arial" w:cs="Arial"/>
                <w:sz w:val="18"/>
                <w:szCs w:val="18"/>
              </w:rPr>
            </w:pPr>
            <w:r>
              <w:rPr>
                <w:rFonts w:ascii="Arial" w:eastAsia="Arial" w:hAnsi="Arial" w:cs="Arial"/>
                <w:sz w:val="18"/>
                <w:szCs w:val="18"/>
              </w:rPr>
              <w:t>0.920</w:t>
            </w:r>
          </w:p>
        </w:tc>
      </w:tr>
      <w:tr w:rsidR="002C7C52" w14:paraId="5B2B8D48" w14:textId="77777777">
        <w:trPr>
          <w:trHeight w:val="20"/>
        </w:trPr>
        <w:tc>
          <w:tcPr>
            <w:tcW w:w="1425" w:type="dxa"/>
            <w:vMerge/>
            <w:vAlign w:val="center"/>
          </w:tcPr>
          <w:p w14:paraId="598E219F"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3CACC188"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4A89400B"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0E6AC456" w14:textId="77777777" w:rsidR="002C7C52" w:rsidRDefault="00000000">
            <w:pPr>
              <w:jc w:val="right"/>
              <w:rPr>
                <w:rFonts w:ascii="Arial" w:eastAsia="Arial" w:hAnsi="Arial" w:cs="Arial"/>
                <w:b/>
                <w:sz w:val="18"/>
                <w:szCs w:val="18"/>
              </w:rPr>
            </w:pPr>
            <w:r>
              <w:rPr>
                <w:rFonts w:ascii="Arial" w:eastAsia="Arial" w:hAnsi="Arial" w:cs="Arial"/>
                <w:b/>
                <w:sz w:val="18"/>
                <w:szCs w:val="18"/>
              </w:rPr>
              <w:t>5</w:t>
            </w:r>
          </w:p>
        </w:tc>
        <w:tc>
          <w:tcPr>
            <w:tcW w:w="675" w:type="dxa"/>
            <w:vAlign w:val="center"/>
          </w:tcPr>
          <w:p w14:paraId="30FABEA8" w14:textId="77777777" w:rsidR="002C7C52" w:rsidRDefault="00000000">
            <w:pPr>
              <w:jc w:val="center"/>
              <w:rPr>
                <w:rFonts w:ascii="Arial" w:eastAsia="Arial" w:hAnsi="Arial" w:cs="Arial"/>
                <w:b/>
                <w:sz w:val="18"/>
                <w:szCs w:val="18"/>
              </w:rPr>
            </w:pPr>
            <w:r>
              <w:rPr>
                <w:rFonts w:ascii="Arial" w:eastAsia="Arial" w:hAnsi="Arial" w:cs="Arial"/>
                <w:b/>
                <w:sz w:val="18"/>
                <w:szCs w:val="18"/>
              </w:rPr>
              <w:t>1.653</w:t>
            </w:r>
          </w:p>
        </w:tc>
        <w:tc>
          <w:tcPr>
            <w:tcW w:w="1245" w:type="dxa"/>
            <w:vAlign w:val="center"/>
          </w:tcPr>
          <w:p w14:paraId="1E70FB57" w14:textId="77777777" w:rsidR="002C7C52" w:rsidRDefault="00000000">
            <w:pPr>
              <w:jc w:val="center"/>
              <w:rPr>
                <w:rFonts w:ascii="Arial" w:eastAsia="Arial" w:hAnsi="Arial" w:cs="Arial"/>
                <w:b/>
                <w:sz w:val="18"/>
                <w:szCs w:val="18"/>
              </w:rPr>
            </w:pPr>
            <w:r>
              <w:rPr>
                <w:rFonts w:ascii="Arial" w:eastAsia="Arial" w:hAnsi="Arial" w:cs="Arial"/>
                <w:b/>
                <w:sz w:val="18"/>
                <w:szCs w:val="18"/>
              </w:rPr>
              <w:t>1.232-2.217</w:t>
            </w:r>
          </w:p>
        </w:tc>
        <w:tc>
          <w:tcPr>
            <w:tcW w:w="765" w:type="dxa"/>
            <w:vAlign w:val="center"/>
          </w:tcPr>
          <w:p w14:paraId="6F66F6F1" w14:textId="77777777" w:rsidR="002C7C52" w:rsidRDefault="00000000">
            <w:pPr>
              <w:jc w:val="center"/>
              <w:rPr>
                <w:rFonts w:ascii="Arial" w:eastAsia="Arial" w:hAnsi="Arial" w:cs="Arial"/>
                <w:b/>
                <w:sz w:val="18"/>
                <w:szCs w:val="18"/>
              </w:rPr>
            </w:pPr>
            <w:r>
              <w:rPr>
                <w:rFonts w:ascii="Arial" w:eastAsia="Arial" w:hAnsi="Arial" w:cs="Arial"/>
                <w:b/>
                <w:sz w:val="18"/>
                <w:szCs w:val="18"/>
              </w:rPr>
              <w:t>0.001</w:t>
            </w:r>
          </w:p>
        </w:tc>
        <w:tc>
          <w:tcPr>
            <w:tcW w:w="765" w:type="dxa"/>
            <w:vAlign w:val="center"/>
          </w:tcPr>
          <w:p w14:paraId="5C1C808C" w14:textId="77777777" w:rsidR="002C7C52" w:rsidRDefault="00000000">
            <w:pPr>
              <w:jc w:val="center"/>
              <w:rPr>
                <w:rFonts w:ascii="Arial" w:eastAsia="Arial" w:hAnsi="Arial" w:cs="Arial"/>
                <w:b/>
                <w:sz w:val="18"/>
                <w:szCs w:val="18"/>
              </w:rPr>
            </w:pPr>
            <w:r>
              <w:rPr>
                <w:rFonts w:ascii="Arial" w:eastAsia="Arial" w:hAnsi="Arial" w:cs="Arial"/>
                <w:b/>
                <w:sz w:val="18"/>
                <w:szCs w:val="18"/>
              </w:rPr>
              <w:t>96.468</w:t>
            </w:r>
          </w:p>
        </w:tc>
        <w:tc>
          <w:tcPr>
            <w:tcW w:w="1063" w:type="dxa"/>
            <w:vMerge/>
            <w:vAlign w:val="center"/>
          </w:tcPr>
          <w:p w14:paraId="4C7C6495"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27045901" w14:textId="77777777">
        <w:trPr>
          <w:trHeight w:val="20"/>
        </w:trPr>
        <w:tc>
          <w:tcPr>
            <w:tcW w:w="1425" w:type="dxa"/>
            <w:vMerge w:val="restart"/>
            <w:vAlign w:val="center"/>
          </w:tcPr>
          <w:p w14:paraId="30D7E53D" w14:textId="77777777" w:rsidR="002C7C52" w:rsidRDefault="00000000">
            <w:pPr>
              <w:jc w:val="center"/>
              <w:rPr>
                <w:rFonts w:ascii="Arial" w:eastAsia="Arial" w:hAnsi="Arial" w:cs="Arial"/>
                <w:sz w:val="18"/>
                <w:szCs w:val="18"/>
              </w:rPr>
            </w:pPr>
            <w:r>
              <w:rPr>
                <w:rFonts w:ascii="Arial" w:eastAsia="Arial" w:hAnsi="Arial" w:cs="Arial"/>
                <w:sz w:val="18"/>
                <w:szCs w:val="18"/>
              </w:rPr>
              <w:t>SCZ-</w:t>
            </w:r>
            <w:proofErr w:type="spellStart"/>
            <w:r>
              <w:rPr>
                <w:rFonts w:ascii="Arial" w:eastAsia="Arial" w:hAnsi="Arial" w:cs="Arial"/>
                <w:sz w:val="18"/>
                <w:szCs w:val="18"/>
              </w:rPr>
              <w:t>noSCZ</w:t>
            </w:r>
            <w:proofErr w:type="spellEnd"/>
          </w:p>
        </w:tc>
        <w:tc>
          <w:tcPr>
            <w:tcW w:w="585" w:type="dxa"/>
            <w:vMerge w:val="restart"/>
            <w:vAlign w:val="center"/>
          </w:tcPr>
          <w:p w14:paraId="65822615"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4CFBD410" w14:textId="77777777" w:rsidR="002C7C52" w:rsidRDefault="00000000">
            <w:pPr>
              <w:jc w:val="center"/>
              <w:rPr>
                <w:rFonts w:ascii="Arial" w:eastAsia="Arial" w:hAnsi="Arial" w:cs="Arial"/>
                <w:b/>
                <w:sz w:val="18"/>
                <w:szCs w:val="18"/>
              </w:rPr>
            </w:pPr>
            <w:r>
              <w:rPr>
                <w:rFonts w:ascii="Arial" w:eastAsia="Arial" w:hAnsi="Arial" w:cs="Arial"/>
                <w:b/>
                <w:sz w:val="18"/>
                <w:szCs w:val="18"/>
              </w:rPr>
              <w:t>N</w:t>
            </w:r>
          </w:p>
        </w:tc>
        <w:tc>
          <w:tcPr>
            <w:tcW w:w="585" w:type="dxa"/>
            <w:vAlign w:val="center"/>
          </w:tcPr>
          <w:p w14:paraId="74033AE2"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3AF6DE79" w14:textId="77777777" w:rsidR="002C7C52" w:rsidRDefault="00000000">
            <w:pPr>
              <w:jc w:val="center"/>
              <w:rPr>
                <w:rFonts w:ascii="Arial" w:eastAsia="Arial" w:hAnsi="Arial" w:cs="Arial"/>
                <w:b/>
                <w:sz w:val="18"/>
                <w:szCs w:val="18"/>
              </w:rPr>
            </w:pPr>
            <w:r>
              <w:rPr>
                <w:rFonts w:ascii="Arial" w:eastAsia="Arial" w:hAnsi="Arial" w:cs="Arial"/>
                <w:b/>
                <w:sz w:val="18"/>
                <w:szCs w:val="18"/>
              </w:rPr>
              <w:t>1.470</w:t>
            </w:r>
          </w:p>
        </w:tc>
        <w:tc>
          <w:tcPr>
            <w:tcW w:w="1245" w:type="dxa"/>
            <w:vAlign w:val="center"/>
          </w:tcPr>
          <w:p w14:paraId="2BC190DD" w14:textId="77777777" w:rsidR="002C7C52" w:rsidRDefault="00000000">
            <w:pPr>
              <w:jc w:val="center"/>
              <w:rPr>
                <w:rFonts w:ascii="Arial" w:eastAsia="Arial" w:hAnsi="Arial" w:cs="Arial"/>
                <w:b/>
                <w:sz w:val="18"/>
                <w:szCs w:val="18"/>
              </w:rPr>
            </w:pPr>
            <w:r>
              <w:rPr>
                <w:rFonts w:ascii="Arial" w:eastAsia="Arial" w:hAnsi="Arial" w:cs="Arial"/>
                <w:b/>
                <w:sz w:val="18"/>
                <w:szCs w:val="18"/>
              </w:rPr>
              <w:t>1.2001.800</w:t>
            </w:r>
          </w:p>
        </w:tc>
        <w:tc>
          <w:tcPr>
            <w:tcW w:w="765" w:type="dxa"/>
            <w:vAlign w:val="center"/>
          </w:tcPr>
          <w:p w14:paraId="3BDF3E02"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E5AB6C1"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restart"/>
            <w:vAlign w:val="center"/>
          </w:tcPr>
          <w:p w14:paraId="7921F6C2" w14:textId="77777777" w:rsidR="002C7C52" w:rsidRDefault="00000000">
            <w:pPr>
              <w:jc w:val="center"/>
              <w:rPr>
                <w:rFonts w:ascii="Arial" w:eastAsia="Arial" w:hAnsi="Arial" w:cs="Arial"/>
                <w:sz w:val="18"/>
                <w:szCs w:val="18"/>
              </w:rPr>
            </w:pPr>
            <w:r>
              <w:rPr>
                <w:rFonts w:ascii="Arial" w:eastAsia="Arial" w:hAnsi="Arial" w:cs="Arial"/>
                <w:sz w:val="18"/>
                <w:szCs w:val="18"/>
              </w:rPr>
              <w:t>0.354</w:t>
            </w:r>
          </w:p>
        </w:tc>
      </w:tr>
      <w:tr w:rsidR="002C7C52" w14:paraId="45207A66" w14:textId="77777777">
        <w:trPr>
          <w:trHeight w:val="20"/>
        </w:trPr>
        <w:tc>
          <w:tcPr>
            <w:tcW w:w="1425" w:type="dxa"/>
            <w:vMerge/>
            <w:vAlign w:val="center"/>
          </w:tcPr>
          <w:p w14:paraId="6CD73DD3"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186BA5EA"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74C8C8F6" w14:textId="77777777" w:rsidR="002C7C52" w:rsidRDefault="00000000">
            <w:pPr>
              <w:jc w:val="center"/>
              <w:rPr>
                <w:rFonts w:ascii="Arial" w:eastAsia="Arial" w:hAnsi="Arial" w:cs="Arial"/>
                <w:b/>
                <w:sz w:val="18"/>
                <w:szCs w:val="18"/>
              </w:rPr>
            </w:pPr>
            <w:r>
              <w:rPr>
                <w:rFonts w:ascii="Arial" w:eastAsia="Arial" w:hAnsi="Arial" w:cs="Arial"/>
                <w:b/>
                <w:sz w:val="18"/>
                <w:szCs w:val="18"/>
              </w:rPr>
              <w:t>Y</w:t>
            </w:r>
          </w:p>
        </w:tc>
        <w:tc>
          <w:tcPr>
            <w:tcW w:w="585" w:type="dxa"/>
            <w:vAlign w:val="center"/>
          </w:tcPr>
          <w:p w14:paraId="55D28618" w14:textId="77777777" w:rsidR="002C7C52" w:rsidRDefault="00000000">
            <w:pPr>
              <w:jc w:val="right"/>
              <w:rPr>
                <w:rFonts w:ascii="Arial" w:eastAsia="Arial" w:hAnsi="Arial" w:cs="Arial"/>
                <w:sz w:val="18"/>
                <w:szCs w:val="18"/>
              </w:rPr>
            </w:pPr>
            <w:r>
              <w:rPr>
                <w:rFonts w:ascii="Arial" w:eastAsia="Arial" w:hAnsi="Arial" w:cs="Arial"/>
                <w:sz w:val="18"/>
                <w:szCs w:val="18"/>
              </w:rPr>
              <w:t>2</w:t>
            </w:r>
          </w:p>
        </w:tc>
        <w:tc>
          <w:tcPr>
            <w:tcW w:w="675" w:type="dxa"/>
            <w:vAlign w:val="center"/>
          </w:tcPr>
          <w:p w14:paraId="086F22F6" w14:textId="77777777" w:rsidR="002C7C52" w:rsidRDefault="00000000">
            <w:pPr>
              <w:jc w:val="center"/>
              <w:rPr>
                <w:rFonts w:ascii="Arial" w:eastAsia="Arial" w:hAnsi="Arial" w:cs="Arial"/>
                <w:sz w:val="18"/>
                <w:szCs w:val="18"/>
              </w:rPr>
            </w:pPr>
            <w:r>
              <w:rPr>
                <w:rFonts w:ascii="Arial" w:eastAsia="Arial" w:hAnsi="Arial" w:cs="Arial"/>
                <w:sz w:val="18"/>
                <w:szCs w:val="18"/>
              </w:rPr>
              <w:t>0.731</w:t>
            </w:r>
          </w:p>
        </w:tc>
        <w:tc>
          <w:tcPr>
            <w:tcW w:w="1245" w:type="dxa"/>
            <w:vAlign w:val="center"/>
          </w:tcPr>
          <w:p w14:paraId="2A9CDB7C" w14:textId="77777777" w:rsidR="002C7C52" w:rsidRDefault="00000000">
            <w:pPr>
              <w:jc w:val="center"/>
              <w:rPr>
                <w:rFonts w:ascii="Arial" w:eastAsia="Arial" w:hAnsi="Arial" w:cs="Arial"/>
                <w:sz w:val="18"/>
                <w:szCs w:val="18"/>
              </w:rPr>
            </w:pPr>
            <w:r>
              <w:rPr>
                <w:rFonts w:ascii="Arial" w:eastAsia="Arial" w:hAnsi="Arial" w:cs="Arial"/>
                <w:sz w:val="18"/>
                <w:szCs w:val="18"/>
              </w:rPr>
              <w:t>0.170-3.151</w:t>
            </w:r>
          </w:p>
        </w:tc>
        <w:tc>
          <w:tcPr>
            <w:tcW w:w="765" w:type="dxa"/>
            <w:vAlign w:val="center"/>
          </w:tcPr>
          <w:p w14:paraId="5E9CECA7" w14:textId="77777777" w:rsidR="002C7C52" w:rsidRDefault="00000000">
            <w:pPr>
              <w:jc w:val="center"/>
              <w:rPr>
                <w:rFonts w:ascii="Arial" w:eastAsia="Arial" w:hAnsi="Arial" w:cs="Arial"/>
                <w:sz w:val="18"/>
                <w:szCs w:val="18"/>
              </w:rPr>
            </w:pPr>
            <w:r>
              <w:rPr>
                <w:rFonts w:ascii="Arial" w:eastAsia="Arial" w:hAnsi="Arial" w:cs="Arial"/>
                <w:sz w:val="18"/>
                <w:szCs w:val="18"/>
              </w:rPr>
              <w:t>0.675</w:t>
            </w:r>
          </w:p>
        </w:tc>
        <w:tc>
          <w:tcPr>
            <w:tcW w:w="765" w:type="dxa"/>
            <w:vAlign w:val="center"/>
          </w:tcPr>
          <w:p w14:paraId="452F9CE2" w14:textId="77777777" w:rsidR="002C7C52" w:rsidRDefault="00000000">
            <w:pPr>
              <w:jc w:val="center"/>
              <w:rPr>
                <w:rFonts w:ascii="Arial" w:eastAsia="Arial" w:hAnsi="Arial" w:cs="Arial"/>
                <w:sz w:val="18"/>
                <w:szCs w:val="18"/>
              </w:rPr>
            </w:pPr>
            <w:r>
              <w:rPr>
                <w:rFonts w:ascii="Arial" w:eastAsia="Arial" w:hAnsi="Arial" w:cs="Arial"/>
                <w:sz w:val="18"/>
                <w:szCs w:val="18"/>
              </w:rPr>
              <w:t>95.473</w:t>
            </w:r>
          </w:p>
        </w:tc>
        <w:tc>
          <w:tcPr>
            <w:tcW w:w="1063" w:type="dxa"/>
            <w:vMerge/>
            <w:vAlign w:val="center"/>
          </w:tcPr>
          <w:p w14:paraId="4EA25840"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r>
      <w:tr w:rsidR="002C7C52" w14:paraId="668F97AC" w14:textId="77777777">
        <w:trPr>
          <w:trHeight w:val="20"/>
        </w:trPr>
        <w:tc>
          <w:tcPr>
            <w:tcW w:w="9208" w:type="dxa"/>
            <w:gridSpan w:val="9"/>
            <w:shd w:val="clear" w:color="auto" w:fill="A6A6A6"/>
            <w:vAlign w:val="center"/>
          </w:tcPr>
          <w:p w14:paraId="0A046B28" w14:textId="77777777" w:rsidR="002C7C52" w:rsidRDefault="00000000">
            <w:pPr>
              <w:jc w:val="center"/>
              <w:rPr>
                <w:rFonts w:ascii="Arial" w:eastAsia="Arial" w:hAnsi="Arial" w:cs="Arial"/>
                <w:b/>
                <w:sz w:val="18"/>
                <w:szCs w:val="18"/>
              </w:rPr>
            </w:pPr>
            <w:r>
              <w:rPr>
                <w:rFonts w:ascii="Arial" w:eastAsia="Arial" w:hAnsi="Arial" w:cs="Arial"/>
                <w:b/>
                <w:sz w:val="18"/>
                <w:szCs w:val="18"/>
              </w:rPr>
              <w:t>NOS SCORE</w:t>
            </w:r>
          </w:p>
        </w:tc>
      </w:tr>
      <w:tr w:rsidR="002C7C52" w14:paraId="6B94B1B6" w14:textId="77777777">
        <w:trPr>
          <w:trHeight w:val="20"/>
        </w:trPr>
        <w:tc>
          <w:tcPr>
            <w:tcW w:w="9208" w:type="dxa"/>
            <w:gridSpan w:val="9"/>
            <w:shd w:val="clear" w:color="auto" w:fill="D9D9D9"/>
            <w:vAlign w:val="center"/>
          </w:tcPr>
          <w:p w14:paraId="2DBA9FE4" w14:textId="77777777" w:rsidR="002C7C52" w:rsidRDefault="00000000">
            <w:pPr>
              <w:jc w:val="center"/>
              <w:rPr>
                <w:rFonts w:ascii="Arial" w:eastAsia="Arial" w:hAnsi="Arial" w:cs="Arial"/>
                <w:b/>
                <w:sz w:val="18"/>
                <w:szCs w:val="18"/>
              </w:rPr>
            </w:pPr>
            <w:r>
              <w:rPr>
                <w:rFonts w:ascii="Arial" w:eastAsia="Arial" w:hAnsi="Arial" w:cs="Arial"/>
                <w:b/>
                <w:sz w:val="18"/>
                <w:szCs w:val="18"/>
              </w:rPr>
              <w:t>Any cardio-cerebrovascular</w:t>
            </w:r>
          </w:p>
        </w:tc>
      </w:tr>
      <w:tr w:rsidR="002C7C52" w14:paraId="3F270D41" w14:textId="77777777">
        <w:trPr>
          <w:trHeight w:val="20"/>
        </w:trPr>
        <w:tc>
          <w:tcPr>
            <w:tcW w:w="1425" w:type="dxa"/>
            <w:vMerge w:val="restart"/>
            <w:vAlign w:val="center"/>
          </w:tcPr>
          <w:p w14:paraId="427282B0"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3E0C5F3F"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7BAECE66" w14:textId="77777777" w:rsidR="002C7C52" w:rsidRDefault="00000000">
            <w:pPr>
              <w:jc w:val="center"/>
              <w:rPr>
                <w:rFonts w:ascii="Arial" w:eastAsia="Arial" w:hAnsi="Arial" w:cs="Arial"/>
                <w:b/>
                <w:sz w:val="18"/>
                <w:szCs w:val="18"/>
              </w:rPr>
            </w:pPr>
            <w:r>
              <w:rPr>
                <w:rFonts w:ascii="Arial" w:eastAsia="Arial" w:hAnsi="Arial" w:cs="Arial"/>
                <w:b/>
                <w:sz w:val="18"/>
                <w:szCs w:val="18"/>
              </w:rPr>
              <w:t>&lt; 7</w:t>
            </w:r>
          </w:p>
        </w:tc>
        <w:tc>
          <w:tcPr>
            <w:tcW w:w="585" w:type="dxa"/>
            <w:vAlign w:val="center"/>
          </w:tcPr>
          <w:p w14:paraId="7C310913" w14:textId="77777777" w:rsidR="002C7C52" w:rsidRDefault="00000000">
            <w:pPr>
              <w:jc w:val="right"/>
              <w:rPr>
                <w:rFonts w:ascii="Arial" w:eastAsia="Arial" w:hAnsi="Arial" w:cs="Arial"/>
                <w:b/>
                <w:sz w:val="18"/>
                <w:szCs w:val="18"/>
              </w:rPr>
            </w:pPr>
            <w:r>
              <w:rPr>
                <w:rFonts w:ascii="Arial" w:eastAsia="Arial" w:hAnsi="Arial" w:cs="Arial"/>
                <w:b/>
                <w:sz w:val="18"/>
                <w:szCs w:val="18"/>
              </w:rPr>
              <w:t>3</w:t>
            </w:r>
          </w:p>
        </w:tc>
        <w:tc>
          <w:tcPr>
            <w:tcW w:w="675" w:type="dxa"/>
            <w:vAlign w:val="center"/>
          </w:tcPr>
          <w:p w14:paraId="00361F02" w14:textId="77777777" w:rsidR="002C7C52" w:rsidRDefault="00000000">
            <w:pPr>
              <w:jc w:val="center"/>
              <w:rPr>
                <w:rFonts w:ascii="Arial" w:eastAsia="Arial" w:hAnsi="Arial" w:cs="Arial"/>
                <w:b/>
                <w:sz w:val="18"/>
                <w:szCs w:val="18"/>
              </w:rPr>
            </w:pPr>
            <w:r>
              <w:rPr>
                <w:rFonts w:ascii="Arial" w:eastAsia="Arial" w:hAnsi="Arial" w:cs="Arial"/>
                <w:b/>
                <w:sz w:val="18"/>
                <w:szCs w:val="18"/>
              </w:rPr>
              <w:t>1.321</w:t>
            </w:r>
          </w:p>
        </w:tc>
        <w:tc>
          <w:tcPr>
            <w:tcW w:w="1245" w:type="dxa"/>
            <w:vAlign w:val="center"/>
          </w:tcPr>
          <w:p w14:paraId="37504201" w14:textId="77777777" w:rsidR="002C7C52" w:rsidRDefault="00000000">
            <w:pPr>
              <w:jc w:val="center"/>
              <w:rPr>
                <w:rFonts w:ascii="Arial" w:eastAsia="Arial" w:hAnsi="Arial" w:cs="Arial"/>
                <w:b/>
                <w:sz w:val="18"/>
                <w:szCs w:val="18"/>
              </w:rPr>
            </w:pPr>
            <w:r>
              <w:rPr>
                <w:rFonts w:ascii="Arial" w:eastAsia="Arial" w:hAnsi="Arial" w:cs="Arial"/>
                <w:b/>
                <w:sz w:val="18"/>
                <w:szCs w:val="18"/>
              </w:rPr>
              <w:t>1.002-1.741</w:t>
            </w:r>
          </w:p>
        </w:tc>
        <w:tc>
          <w:tcPr>
            <w:tcW w:w="765" w:type="dxa"/>
            <w:vAlign w:val="center"/>
          </w:tcPr>
          <w:p w14:paraId="1D00F5A3" w14:textId="77777777" w:rsidR="002C7C52" w:rsidRDefault="00000000">
            <w:pPr>
              <w:jc w:val="center"/>
              <w:rPr>
                <w:rFonts w:ascii="Arial" w:eastAsia="Arial" w:hAnsi="Arial" w:cs="Arial"/>
                <w:b/>
                <w:sz w:val="18"/>
                <w:szCs w:val="18"/>
              </w:rPr>
            </w:pPr>
            <w:r>
              <w:rPr>
                <w:rFonts w:ascii="Arial" w:eastAsia="Arial" w:hAnsi="Arial" w:cs="Arial"/>
                <w:b/>
                <w:sz w:val="18"/>
                <w:szCs w:val="18"/>
              </w:rPr>
              <w:t>0.048</w:t>
            </w:r>
          </w:p>
        </w:tc>
        <w:tc>
          <w:tcPr>
            <w:tcW w:w="765" w:type="dxa"/>
            <w:vAlign w:val="center"/>
          </w:tcPr>
          <w:p w14:paraId="48DC24D6" w14:textId="77777777" w:rsidR="002C7C52" w:rsidRDefault="00000000">
            <w:pPr>
              <w:jc w:val="center"/>
              <w:rPr>
                <w:rFonts w:ascii="Arial" w:eastAsia="Arial" w:hAnsi="Arial" w:cs="Arial"/>
                <w:b/>
                <w:sz w:val="18"/>
                <w:szCs w:val="18"/>
              </w:rPr>
            </w:pPr>
            <w:r>
              <w:rPr>
                <w:rFonts w:ascii="Arial" w:eastAsia="Arial" w:hAnsi="Arial" w:cs="Arial"/>
                <w:b/>
                <w:sz w:val="18"/>
                <w:szCs w:val="18"/>
              </w:rPr>
              <w:t>61.813</w:t>
            </w:r>
          </w:p>
        </w:tc>
        <w:tc>
          <w:tcPr>
            <w:tcW w:w="1063" w:type="dxa"/>
            <w:vMerge w:val="restart"/>
            <w:vAlign w:val="center"/>
          </w:tcPr>
          <w:p w14:paraId="407E0F8B" w14:textId="77777777" w:rsidR="002C7C52" w:rsidRDefault="00000000">
            <w:pPr>
              <w:jc w:val="center"/>
              <w:rPr>
                <w:rFonts w:ascii="Arial" w:eastAsia="Arial" w:hAnsi="Arial" w:cs="Arial"/>
                <w:b/>
                <w:sz w:val="18"/>
                <w:szCs w:val="18"/>
              </w:rPr>
            </w:pPr>
            <w:r>
              <w:rPr>
                <w:rFonts w:ascii="Arial" w:eastAsia="Arial" w:hAnsi="Arial" w:cs="Arial"/>
                <w:b/>
                <w:sz w:val="18"/>
                <w:szCs w:val="18"/>
              </w:rPr>
              <w:t>0.006</w:t>
            </w:r>
          </w:p>
        </w:tc>
      </w:tr>
      <w:tr w:rsidR="002C7C52" w14:paraId="23A64B56" w14:textId="77777777">
        <w:trPr>
          <w:trHeight w:val="20"/>
        </w:trPr>
        <w:tc>
          <w:tcPr>
            <w:tcW w:w="1425" w:type="dxa"/>
            <w:vMerge/>
            <w:vAlign w:val="center"/>
          </w:tcPr>
          <w:p w14:paraId="58345492"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6A9D5CB3"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31FA1BF1" w14:textId="77777777" w:rsidR="002C7C52" w:rsidRDefault="00000000">
            <w:pPr>
              <w:jc w:val="center"/>
              <w:rPr>
                <w:rFonts w:ascii="Arial" w:eastAsia="Arial" w:hAnsi="Arial" w:cs="Arial"/>
                <w:b/>
                <w:sz w:val="18"/>
                <w:szCs w:val="18"/>
              </w:rPr>
            </w:pPr>
            <w:r>
              <w:rPr>
                <w:rFonts w:ascii="Arial Unicode MS" w:eastAsia="Arial Unicode MS" w:hAnsi="Arial Unicode MS" w:cs="Arial Unicode MS"/>
                <w:b/>
                <w:sz w:val="18"/>
                <w:szCs w:val="18"/>
              </w:rPr>
              <w:t>≥ 7</w:t>
            </w:r>
          </w:p>
        </w:tc>
        <w:tc>
          <w:tcPr>
            <w:tcW w:w="585" w:type="dxa"/>
            <w:vAlign w:val="center"/>
          </w:tcPr>
          <w:p w14:paraId="630EA904" w14:textId="77777777" w:rsidR="002C7C52" w:rsidRDefault="00000000">
            <w:pPr>
              <w:jc w:val="right"/>
              <w:rPr>
                <w:rFonts w:ascii="Arial" w:eastAsia="Arial" w:hAnsi="Arial" w:cs="Arial"/>
                <w:b/>
                <w:sz w:val="18"/>
                <w:szCs w:val="18"/>
              </w:rPr>
            </w:pPr>
            <w:r>
              <w:rPr>
                <w:rFonts w:ascii="Arial" w:eastAsia="Arial" w:hAnsi="Arial" w:cs="Arial"/>
                <w:b/>
                <w:sz w:val="18"/>
                <w:szCs w:val="18"/>
              </w:rPr>
              <w:t>27</w:t>
            </w:r>
          </w:p>
        </w:tc>
        <w:tc>
          <w:tcPr>
            <w:tcW w:w="675" w:type="dxa"/>
            <w:vAlign w:val="center"/>
          </w:tcPr>
          <w:p w14:paraId="4476EEB2" w14:textId="77777777" w:rsidR="002C7C52" w:rsidRDefault="00000000">
            <w:pPr>
              <w:jc w:val="center"/>
              <w:rPr>
                <w:rFonts w:ascii="Arial" w:eastAsia="Arial" w:hAnsi="Arial" w:cs="Arial"/>
                <w:b/>
                <w:sz w:val="18"/>
                <w:szCs w:val="18"/>
              </w:rPr>
            </w:pPr>
            <w:r>
              <w:rPr>
                <w:rFonts w:ascii="Arial" w:eastAsia="Arial" w:hAnsi="Arial" w:cs="Arial"/>
                <w:b/>
                <w:sz w:val="18"/>
                <w:szCs w:val="18"/>
              </w:rPr>
              <w:t>2.133</w:t>
            </w:r>
          </w:p>
        </w:tc>
        <w:tc>
          <w:tcPr>
            <w:tcW w:w="1245" w:type="dxa"/>
            <w:vAlign w:val="center"/>
          </w:tcPr>
          <w:p w14:paraId="21B00040" w14:textId="77777777" w:rsidR="002C7C52" w:rsidRDefault="00000000">
            <w:pPr>
              <w:jc w:val="center"/>
              <w:rPr>
                <w:rFonts w:ascii="Arial" w:eastAsia="Arial" w:hAnsi="Arial" w:cs="Arial"/>
                <w:b/>
                <w:sz w:val="18"/>
                <w:szCs w:val="18"/>
              </w:rPr>
            </w:pPr>
            <w:r>
              <w:rPr>
                <w:rFonts w:ascii="Arial" w:eastAsia="Arial" w:hAnsi="Arial" w:cs="Arial"/>
                <w:b/>
                <w:sz w:val="18"/>
                <w:szCs w:val="18"/>
              </w:rPr>
              <w:t>1.748-2.603</w:t>
            </w:r>
          </w:p>
        </w:tc>
        <w:tc>
          <w:tcPr>
            <w:tcW w:w="765" w:type="dxa"/>
            <w:vAlign w:val="center"/>
          </w:tcPr>
          <w:p w14:paraId="78066C11"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96CB9B2" w14:textId="77777777" w:rsidR="002C7C52" w:rsidRDefault="00000000">
            <w:pPr>
              <w:jc w:val="center"/>
              <w:rPr>
                <w:rFonts w:ascii="Arial" w:eastAsia="Arial" w:hAnsi="Arial" w:cs="Arial"/>
                <w:b/>
                <w:sz w:val="18"/>
                <w:szCs w:val="18"/>
              </w:rPr>
            </w:pPr>
            <w:r>
              <w:rPr>
                <w:rFonts w:ascii="Arial" w:eastAsia="Arial" w:hAnsi="Arial" w:cs="Arial"/>
                <w:b/>
                <w:sz w:val="18"/>
                <w:szCs w:val="18"/>
              </w:rPr>
              <w:t>99.515</w:t>
            </w:r>
          </w:p>
        </w:tc>
        <w:tc>
          <w:tcPr>
            <w:tcW w:w="1063" w:type="dxa"/>
            <w:vMerge/>
            <w:vAlign w:val="center"/>
          </w:tcPr>
          <w:p w14:paraId="4B1C9C55"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098F0C2B" w14:textId="77777777">
        <w:trPr>
          <w:trHeight w:val="20"/>
        </w:trPr>
        <w:tc>
          <w:tcPr>
            <w:tcW w:w="1425" w:type="dxa"/>
            <w:vMerge/>
            <w:vAlign w:val="center"/>
          </w:tcPr>
          <w:p w14:paraId="3DA4EFA5"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7B8A58C4"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057C5084" w14:textId="77777777" w:rsidR="002C7C52" w:rsidRDefault="00000000">
            <w:pPr>
              <w:jc w:val="center"/>
              <w:rPr>
                <w:rFonts w:ascii="Arial" w:eastAsia="Arial" w:hAnsi="Arial" w:cs="Arial"/>
                <w:sz w:val="18"/>
                <w:szCs w:val="18"/>
              </w:rPr>
            </w:pPr>
            <w:r>
              <w:rPr>
                <w:rFonts w:ascii="Arial" w:eastAsia="Arial" w:hAnsi="Arial" w:cs="Arial"/>
                <w:sz w:val="18"/>
                <w:szCs w:val="18"/>
              </w:rPr>
              <w:t>&lt; 7</w:t>
            </w:r>
          </w:p>
        </w:tc>
        <w:tc>
          <w:tcPr>
            <w:tcW w:w="585" w:type="dxa"/>
            <w:vAlign w:val="center"/>
          </w:tcPr>
          <w:p w14:paraId="0D298E6E" w14:textId="77777777" w:rsidR="002C7C52" w:rsidRDefault="00000000">
            <w:pPr>
              <w:jc w:val="right"/>
              <w:rPr>
                <w:rFonts w:ascii="Arial" w:eastAsia="Arial" w:hAnsi="Arial" w:cs="Arial"/>
                <w:sz w:val="18"/>
                <w:szCs w:val="18"/>
              </w:rPr>
            </w:pPr>
            <w:r>
              <w:rPr>
                <w:rFonts w:ascii="Arial" w:eastAsia="Arial" w:hAnsi="Arial" w:cs="Arial"/>
                <w:sz w:val="18"/>
                <w:szCs w:val="18"/>
              </w:rPr>
              <w:t>2</w:t>
            </w:r>
          </w:p>
        </w:tc>
        <w:tc>
          <w:tcPr>
            <w:tcW w:w="675" w:type="dxa"/>
            <w:vAlign w:val="center"/>
          </w:tcPr>
          <w:p w14:paraId="0E49C777" w14:textId="77777777" w:rsidR="002C7C52" w:rsidRDefault="00000000">
            <w:pPr>
              <w:jc w:val="center"/>
              <w:rPr>
                <w:rFonts w:ascii="Arial" w:eastAsia="Arial" w:hAnsi="Arial" w:cs="Arial"/>
                <w:sz w:val="18"/>
                <w:szCs w:val="18"/>
              </w:rPr>
            </w:pPr>
            <w:r>
              <w:rPr>
                <w:rFonts w:ascii="Arial" w:eastAsia="Arial" w:hAnsi="Arial" w:cs="Arial"/>
                <w:sz w:val="18"/>
                <w:szCs w:val="18"/>
              </w:rPr>
              <w:t>1.180</w:t>
            </w:r>
          </w:p>
        </w:tc>
        <w:tc>
          <w:tcPr>
            <w:tcW w:w="1245" w:type="dxa"/>
            <w:vAlign w:val="center"/>
          </w:tcPr>
          <w:p w14:paraId="3F75C7DE" w14:textId="77777777" w:rsidR="002C7C52" w:rsidRDefault="00000000">
            <w:pPr>
              <w:jc w:val="center"/>
              <w:rPr>
                <w:rFonts w:ascii="Arial" w:eastAsia="Arial" w:hAnsi="Arial" w:cs="Arial"/>
                <w:sz w:val="18"/>
                <w:szCs w:val="18"/>
              </w:rPr>
            </w:pPr>
            <w:r>
              <w:rPr>
                <w:rFonts w:ascii="Arial" w:eastAsia="Arial" w:hAnsi="Arial" w:cs="Arial"/>
                <w:sz w:val="18"/>
                <w:szCs w:val="18"/>
              </w:rPr>
              <w:t>0.671-2.075</w:t>
            </w:r>
          </w:p>
        </w:tc>
        <w:tc>
          <w:tcPr>
            <w:tcW w:w="765" w:type="dxa"/>
            <w:vAlign w:val="center"/>
          </w:tcPr>
          <w:p w14:paraId="24816CDC" w14:textId="77777777" w:rsidR="002C7C52" w:rsidRDefault="00000000">
            <w:pPr>
              <w:jc w:val="center"/>
              <w:rPr>
                <w:rFonts w:ascii="Arial" w:eastAsia="Arial" w:hAnsi="Arial" w:cs="Arial"/>
                <w:sz w:val="18"/>
                <w:szCs w:val="18"/>
              </w:rPr>
            </w:pPr>
            <w:r>
              <w:rPr>
                <w:rFonts w:ascii="Arial" w:eastAsia="Arial" w:hAnsi="Arial" w:cs="Arial"/>
                <w:sz w:val="18"/>
                <w:szCs w:val="18"/>
              </w:rPr>
              <w:t>0.565</w:t>
            </w:r>
          </w:p>
        </w:tc>
        <w:tc>
          <w:tcPr>
            <w:tcW w:w="765" w:type="dxa"/>
            <w:vAlign w:val="center"/>
          </w:tcPr>
          <w:p w14:paraId="143A0C44" w14:textId="77777777" w:rsidR="002C7C52" w:rsidRDefault="00000000">
            <w:pPr>
              <w:jc w:val="center"/>
              <w:rPr>
                <w:rFonts w:ascii="Arial" w:eastAsia="Arial" w:hAnsi="Arial" w:cs="Arial"/>
                <w:sz w:val="18"/>
                <w:szCs w:val="18"/>
              </w:rPr>
            </w:pPr>
            <w:r>
              <w:rPr>
                <w:rFonts w:ascii="Arial" w:eastAsia="Arial" w:hAnsi="Arial" w:cs="Arial"/>
                <w:sz w:val="18"/>
                <w:szCs w:val="18"/>
              </w:rPr>
              <w:t>76.781</w:t>
            </w:r>
          </w:p>
        </w:tc>
        <w:tc>
          <w:tcPr>
            <w:tcW w:w="1063" w:type="dxa"/>
            <w:vMerge w:val="restart"/>
            <w:vAlign w:val="center"/>
          </w:tcPr>
          <w:p w14:paraId="11F5461A" w14:textId="77777777" w:rsidR="002C7C52" w:rsidRDefault="00000000">
            <w:pPr>
              <w:jc w:val="center"/>
              <w:rPr>
                <w:rFonts w:ascii="Arial" w:eastAsia="Arial" w:hAnsi="Arial" w:cs="Arial"/>
                <w:sz w:val="18"/>
                <w:szCs w:val="18"/>
              </w:rPr>
            </w:pPr>
            <w:r>
              <w:rPr>
                <w:rFonts w:ascii="Arial" w:eastAsia="Arial" w:hAnsi="Arial" w:cs="Arial"/>
                <w:sz w:val="18"/>
                <w:szCs w:val="18"/>
              </w:rPr>
              <w:t>0.091</w:t>
            </w:r>
          </w:p>
        </w:tc>
      </w:tr>
      <w:tr w:rsidR="002C7C52" w14:paraId="5C757EB6" w14:textId="77777777">
        <w:trPr>
          <w:trHeight w:val="20"/>
        </w:trPr>
        <w:tc>
          <w:tcPr>
            <w:tcW w:w="1425" w:type="dxa"/>
            <w:vMerge/>
            <w:vAlign w:val="center"/>
          </w:tcPr>
          <w:p w14:paraId="4FD2945A"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5C922C84"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6EC2AC67" w14:textId="77777777" w:rsidR="002C7C52" w:rsidRDefault="00000000">
            <w:pPr>
              <w:jc w:val="center"/>
              <w:rPr>
                <w:rFonts w:ascii="Arial" w:eastAsia="Arial" w:hAnsi="Arial" w:cs="Arial"/>
                <w:b/>
                <w:sz w:val="18"/>
                <w:szCs w:val="18"/>
              </w:rPr>
            </w:pPr>
            <w:r>
              <w:rPr>
                <w:rFonts w:ascii="Arial Unicode MS" w:eastAsia="Arial Unicode MS" w:hAnsi="Arial Unicode MS" w:cs="Arial Unicode MS"/>
                <w:b/>
                <w:sz w:val="18"/>
                <w:szCs w:val="18"/>
              </w:rPr>
              <w:t>≥ 7</w:t>
            </w:r>
          </w:p>
        </w:tc>
        <w:tc>
          <w:tcPr>
            <w:tcW w:w="585" w:type="dxa"/>
            <w:vAlign w:val="center"/>
          </w:tcPr>
          <w:p w14:paraId="3D5CCD33" w14:textId="77777777" w:rsidR="002C7C52" w:rsidRDefault="00000000">
            <w:pPr>
              <w:jc w:val="right"/>
              <w:rPr>
                <w:rFonts w:ascii="Arial" w:eastAsia="Arial" w:hAnsi="Arial" w:cs="Arial"/>
                <w:b/>
                <w:sz w:val="18"/>
                <w:szCs w:val="18"/>
              </w:rPr>
            </w:pPr>
            <w:r>
              <w:rPr>
                <w:rFonts w:ascii="Arial" w:eastAsia="Arial" w:hAnsi="Arial" w:cs="Arial"/>
                <w:b/>
                <w:sz w:val="18"/>
                <w:szCs w:val="18"/>
              </w:rPr>
              <w:t>24</w:t>
            </w:r>
          </w:p>
        </w:tc>
        <w:tc>
          <w:tcPr>
            <w:tcW w:w="675" w:type="dxa"/>
            <w:vAlign w:val="center"/>
          </w:tcPr>
          <w:p w14:paraId="2C38F904" w14:textId="77777777" w:rsidR="002C7C52" w:rsidRDefault="00000000">
            <w:pPr>
              <w:jc w:val="center"/>
              <w:rPr>
                <w:rFonts w:ascii="Arial" w:eastAsia="Arial" w:hAnsi="Arial" w:cs="Arial"/>
                <w:b/>
                <w:sz w:val="18"/>
                <w:szCs w:val="18"/>
              </w:rPr>
            </w:pPr>
            <w:r>
              <w:rPr>
                <w:rFonts w:ascii="Arial" w:eastAsia="Arial" w:hAnsi="Arial" w:cs="Arial"/>
                <w:b/>
                <w:sz w:val="18"/>
                <w:szCs w:val="18"/>
              </w:rPr>
              <w:t>1.965</w:t>
            </w:r>
          </w:p>
        </w:tc>
        <w:tc>
          <w:tcPr>
            <w:tcW w:w="1245" w:type="dxa"/>
            <w:vAlign w:val="center"/>
          </w:tcPr>
          <w:p w14:paraId="20B5DFFA" w14:textId="77777777" w:rsidR="002C7C52" w:rsidRDefault="00000000">
            <w:pPr>
              <w:jc w:val="center"/>
              <w:rPr>
                <w:rFonts w:ascii="Arial" w:eastAsia="Arial" w:hAnsi="Arial" w:cs="Arial"/>
                <w:b/>
                <w:sz w:val="18"/>
                <w:szCs w:val="18"/>
              </w:rPr>
            </w:pPr>
            <w:r>
              <w:rPr>
                <w:rFonts w:ascii="Arial" w:eastAsia="Arial" w:hAnsi="Arial" w:cs="Arial"/>
                <w:b/>
                <w:sz w:val="18"/>
                <w:szCs w:val="18"/>
              </w:rPr>
              <w:t>1.646-2.346</w:t>
            </w:r>
          </w:p>
        </w:tc>
        <w:tc>
          <w:tcPr>
            <w:tcW w:w="765" w:type="dxa"/>
            <w:vAlign w:val="center"/>
          </w:tcPr>
          <w:p w14:paraId="7C5E4545"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479464E6" w14:textId="77777777" w:rsidR="002C7C52" w:rsidRDefault="00000000">
            <w:pPr>
              <w:jc w:val="center"/>
              <w:rPr>
                <w:rFonts w:ascii="Arial" w:eastAsia="Arial" w:hAnsi="Arial" w:cs="Arial"/>
                <w:b/>
                <w:sz w:val="18"/>
                <w:szCs w:val="18"/>
              </w:rPr>
            </w:pPr>
            <w:r>
              <w:rPr>
                <w:rFonts w:ascii="Arial" w:eastAsia="Arial" w:hAnsi="Arial" w:cs="Arial"/>
                <w:b/>
                <w:sz w:val="18"/>
                <w:szCs w:val="18"/>
              </w:rPr>
              <w:t>98.967</w:t>
            </w:r>
          </w:p>
        </w:tc>
        <w:tc>
          <w:tcPr>
            <w:tcW w:w="1063" w:type="dxa"/>
            <w:vMerge/>
            <w:vAlign w:val="center"/>
          </w:tcPr>
          <w:p w14:paraId="22EF96B6"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7FA4A7C3" w14:textId="77777777">
        <w:trPr>
          <w:trHeight w:val="20"/>
        </w:trPr>
        <w:tc>
          <w:tcPr>
            <w:tcW w:w="1425" w:type="dxa"/>
            <w:vMerge w:val="restart"/>
            <w:vAlign w:val="center"/>
          </w:tcPr>
          <w:p w14:paraId="228AE79B"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45E3F6D5"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558114D5" w14:textId="77777777" w:rsidR="002C7C52" w:rsidRDefault="00000000">
            <w:pPr>
              <w:jc w:val="center"/>
              <w:rPr>
                <w:rFonts w:ascii="Arial" w:eastAsia="Arial" w:hAnsi="Arial" w:cs="Arial"/>
                <w:b/>
                <w:sz w:val="18"/>
                <w:szCs w:val="18"/>
              </w:rPr>
            </w:pPr>
            <w:r>
              <w:rPr>
                <w:rFonts w:ascii="Arial" w:eastAsia="Arial" w:hAnsi="Arial" w:cs="Arial"/>
                <w:b/>
                <w:sz w:val="18"/>
                <w:szCs w:val="18"/>
              </w:rPr>
              <w:t>&lt; 7</w:t>
            </w:r>
          </w:p>
        </w:tc>
        <w:tc>
          <w:tcPr>
            <w:tcW w:w="585" w:type="dxa"/>
            <w:vAlign w:val="center"/>
          </w:tcPr>
          <w:p w14:paraId="540905D8" w14:textId="77777777" w:rsidR="002C7C52" w:rsidRDefault="00000000">
            <w:pPr>
              <w:jc w:val="right"/>
              <w:rPr>
                <w:rFonts w:ascii="Arial" w:eastAsia="Arial" w:hAnsi="Arial" w:cs="Arial"/>
                <w:b/>
                <w:sz w:val="18"/>
                <w:szCs w:val="18"/>
              </w:rPr>
            </w:pPr>
            <w:r>
              <w:rPr>
                <w:rFonts w:ascii="Arial" w:eastAsia="Arial" w:hAnsi="Arial" w:cs="Arial"/>
                <w:b/>
                <w:sz w:val="18"/>
                <w:szCs w:val="18"/>
              </w:rPr>
              <w:t>3</w:t>
            </w:r>
          </w:p>
        </w:tc>
        <w:tc>
          <w:tcPr>
            <w:tcW w:w="675" w:type="dxa"/>
            <w:vAlign w:val="center"/>
          </w:tcPr>
          <w:p w14:paraId="793220D5" w14:textId="77777777" w:rsidR="002C7C52" w:rsidRDefault="00000000">
            <w:pPr>
              <w:jc w:val="center"/>
              <w:rPr>
                <w:rFonts w:ascii="Arial" w:eastAsia="Arial" w:hAnsi="Arial" w:cs="Arial"/>
                <w:b/>
                <w:sz w:val="18"/>
                <w:szCs w:val="18"/>
              </w:rPr>
            </w:pPr>
            <w:r>
              <w:rPr>
                <w:rFonts w:ascii="Arial" w:eastAsia="Arial" w:hAnsi="Arial" w:cs="Arial"/>
                <w:b/>
                <w:sz w:val="18"/>
                <w:szCs w:val="18"/>
              </w:rPr>
              <w:t>1.321</w:t>
            </w:r>
          </w:p>
        </w:tc>
        <w:tc>
          <w:tcPr>
            <w:tcW w:w="1245" w:type="dxa"/>
            <w:vAlign w:val="center"/>
          </w:tcPr>
          <w:p w14:paraId="132284C4" w14:textId="77777777" w:rsidR="002C7C52" w:rsidRDefault="00000000">
            <w:pPr>
              <w:jc w:val="center"/>
              <w:rPr>
                <w:rFonts w:ascii="Arial" w:eastAsia="Arial" w:hAnsi="Arial" w:cs="Arial"/>
                <w:b/>
                <w:sz w:val="18"/>
                <w:szCs w:val="18"/>
              </w:rPr>
            </w:pPr>
            <w:r>
              <w:rPr>
                <w:rFonts w:ascii="Arial" w:eastAsia="Arial" w:hAnsi="Arial" w:cs="Arial"/>
                <w:b/>
                <w:sz w:val="18"/>
                <w:szCs w:val="18"/>
              </w:rPr>
              <w:t>1.002-1.741</w:t>
            </w:r>
          </w:p>
        </w:tc>
        <w:tc>
          <w:tcPr>
            <w:tcW w:w="765" w:type="dxa"/>
            <w:vAlign w:val="center"/>
          </w:tcPr>
          <w:p w14:paraId="2E4C1092" w14:textId="77777777" w:rsidR="002C7C52" w:rsidRDefault="00000000">
            <w:pPr>
              <w:jc w:val="center"/>
              <w:rPr>
                <w:rFonts w:ascii="Arial" w:eastAsia="Arial" w:hAnsi="Arial" w:cs="Arial"/>
                <w:b/>
                <w:sz w:val="18"/>
                <w:szCs w:val="18"/>
              </w:rPr>
            </w:pPr>
            <w:r>
              <w:rPr>
                <w:rFonts w:ascii="Arial" w:eastAsia="Arial" w:hAnsi="Arial" w:cs="Arial"/>
                <w:b/>
                <w:sz w:val="18"/>
                <w:szCs w:val="18"/>
              </w:rPr>
              <w:t>0.048</w:t>
            </w:r>
          </w:p>
        </w:tc>
        <w:tc>
          <w:tcPr>
            <w:tcW w:w="765" w:type="dxa"/>
            <w:vAlign w:val="center"/>
          </w:tcPr>
          <w:p w14:paraId="372481D0" w14:textId="77777777" w:rsidR="002C7C52" w:rsidRDefault="00000000">
            <w:pPr>
              <w:jc w:val="center"/>
              <w:rPr>
                <w:rFonts w:ascii="Arial" w:eastAsia="Arial" w:hAnsi="Arial" w:cs="Arial"/>
                <w:b/>
                <w:sz w:val="18"/>
                <w:szCs w:val="18"/>
              </w:rPr>
            </w:pPr>
            <w:r>
              <w:rPr>
                <w:rFonts w:ascii="Arial" w:eastAsia="Arial" w:hAnsi="Arial" w:cs="Arial"/>
                <w:b/>
                <w:sz w:val="18"/>
                <w:szCs w:val="18"/>
              </w:rPr>
              <w:t>61.813</w:t>
            </w:r>
          </w:p>
        </w:tc>
        <w:tc>
          <w:tcPr>
            <w:tcW w:w="1063" w:type="dxa"/>
            <w:vMerge w:val="restart"/>
            <w:vAlign w:val="center"/>
          </w:tcPr>
          <w:p w14:paraId="0E94DB10" w14:textId="77777777" w:rsidR="002C7C52" w:rsidRDefault="00000000">
            <w:pPr>
              <w:jc w:val="center"/>
              <w:rPr>
                <w:rFonts w:ascii="Arial" w:eastAsia="Arial" w:hAnsi="Arial" w:cs="Arial"/>
                <w:b/>
                <w:sz w:val="18"/>
                <w:szCs w:val="18"/>
              </w:rPr>
            </w:pPr>
            <w:r>
              <w:rPr>
                <w:rFonts w:ascii="Arial" w:eastAsia="Arial" w:hAnsi="Arial" w:cs="Arial"/>
                <w:b/>
                <w:sz w:val="18"/>
                <w:szCs w:val="18"/>
              </w:rPr>
              <w:t>0.001</w:t>
            </w:r>
          </w:p>
        </w:tc>
      </w:tr>
      <w:tr w:rsidR="002C7C52" w14:paraId="2C808A3D" w14:textId="77777777">
        <w:trPr>
          <w:trHeight w:val="20"/>
        </w:trPr>
        <w:tc>
          <w:tcPr>
            <w:tcW w:w="1425" w:type="dxa"/>
            <w:vMerge/>
            <w:vAlign w:val="center"/>
          </w:tcPr>
          <w:p w14:paraId="6AC4D175"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1BA46BD1"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0DC90393" w14:textId="77777777" w:rsidR="002C7C52" w:rsidRDefault="00000000">
            <w:pPr>
              <w:jc w:val="center"/>
              <w:rPr>
                <w:rFonts w:ascii="Arial" w:eastAsia="Arial" w:hAnsi="Arial" w:cs="Arial"/>
                <w:b/>
                <w:sz w:val="18"/>
                <w:szCs w:val="18"/>
              </w:rPr>
            </w:pPr>
            <w:r>
              <w:rPr>
                <w:rFonts w:ascii="Arial Unicode MS" w:eastAsia="Arial Unicode MS" w:hAnsi="Arial Unicode MS" w:cs="Arial Unicode MS"/>
                <w:b/>
                <w:sz w:val="18"/>
                <w:szCs w:val="18"/>
              </w:rPr>
              <w:t>≥ 7</w:t>
            </w:r>
          </w:p>
        </w:tc>
        <w:tc>
          <w:tcPr>
            <w:tcW w:w="585" w:type="dxa"/>
            <w:vAlign w:val="center"/>
          </w:tcPr>
          <w:p w14:paraId="739ADF4A" w14:textId="77777777" w:rsidR="002C7C52" w:rsidRDefault="00000000">
            <w:pPr>
              <w:jc w:val="right"/>
              <w:rPr>
                <w:rFonts w:ascii="Arial" w:eastAsia="Arial" w:hAnsi="Arial" w:cs="Arial"/>
                <w:b/>
                <w:sz w:val="18"/>
                <w:szCs w:val="18"/>
              </w:rPr>
            </w:pPr>
            <w:r>
              <w:rPr>
                <w:rFonts w:ascii="Arial" w:eastAsia="Arial" w:hAnsi="Arial" w:cs="Arial"/>
                <w:b/>
                <w:sz w:val="18"/>
                <w:szCs w:val="18"/>
              </w:rPr>
              <w:t>25</w:t>
            </w:r>
          </w:p>
        </w:tc>
        <w:tc>
          <w:tcPr>
            <w:tcW w:w="675" w:type="dxa"/>
            <w:vAlign w:val="center"/>
          </w:tcPr>
          <w:p w14:paraId="1774FF43" w14:textId="77777777" w:rsidR="002C7C52" w:rsidRDefault="00000000">
            <w:pPr>
              <w:jc w:val="center"/>
              <w:rPr>
                <w:rFonts w:ascii="Arial" w:eastAsia="Arial" w:hAnsi="Arial" w:cs="Arial"/>
                <w:b/>
                <w:sz w:val="18"/>
                <w:szCs w:val="18"/>
              </w:rPr>
            </w:pPr>
            <w:r>
              <w:rPr>
                <w:rFonts w:ascii="Arial" w:eastAsia="Arial" w:hAnsi="Arial" w:cs="Arial"/>
                <w:b/>
                <w:sz w:val="18"/>
                <w:szCs w:val="18"/>
              </w:rPr>
              <w:t>2.221</w:t>
            </w:r>
          </w:p>
        </w:tc>
        <w:tc>
          <w:tcPr>
            <w:tcW w:w="1245" w:type="dxa"/>
            <w:vAlign w:val="center"/>
          </w:tcPr>
          <w:p w14:paraId="7E717E09" w14:textId="77777777" w:rsidR="002C7C52" w:rsidRDefault="00000000">
            <w:pPr>
              <w:jc w:val="center"/>
              <w:rPr>
                <w:rFonts w:ascii="Arial" w:eastAsia="Arial" w:hAnsi="Arial" w:cs="Arial"/>
                <w:b/>
                <w:sz w:val="18"/>
                <w:szCs w:val="18"/>
              </w:rPr>
            </w:pPr>
            <w:r>
              <w:rPr>
                <w:rFonts w:ascii="Arial" w:eastAsia="Arial" w:hAnsi="Arial" w:cs="Arial"/>
                <w:b/>
                <w:sz w:val="18"/>
                <w:szCs w:val="18"/>
              </w:rPr>
              <w:t>1.891-2.609</w:t>
            </w:r>
          </w:p>
        </w:tc>
        <w:tc>
          <w:tcPr>
            <w:tcW w:w="765" w:type="dxa"/>
            <w:vAlign w:val="center"/>
          </w:tcPr>
          <w:p w14:paraId="62FD1129"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1882F55" w14:textId="77777777" w:rsidR="002C7C52" w:rsidRDefault="00000000">
            <w:pPr>
              <w:jc w:val="center"/>
              <w:rPr>
                <w:rFonts w:ascii="Arial" w:eastAsia="Arial" w:hAnsi="Arial" w:cs="Arial"/>
                <w:b/>
                <w:sz w:val="18"/>
                <w:szCs w:val="18"/>
              </w:rPr>
            </w:pPr>
            <w:r>
              <w:rPr>
                <w:rFonts w:ascii="Arial" w:eastAsia="Arial" w:hAnsi="Arial" w:cs="Arial"/>
                <w:b/>
                <w:sz w:val="18"/>
                <w:szCs w:val="18"/>
              </w:rPr>
              <w:t>99.069</w:t>
            </w:r>
          </w:p>
        </w:tc>
        <w:tc>
          <w:tcPr>
            <w:tcW w:w="1063" w:type="dxa"/>
            <w:vMerge/>
            <w:vAlign w:val="center"/>
          </w:tcPr>
          <w:p w14:paraId="008C96C4"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048F4953" w14:textId="77777777">
        <w:trPr>
          <w:trHeight w:val="20"/>
        </w:trPr>
        <w:tc>
          <w:tcPr>
            <w:tcW w:w="1425" w:type="dxa"/>
            <w:vMerge/>
            <w:vAlign w:val="center"/>
          </w:tcPr>
          <w:p w14:paraId="5A440001"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7DC11464" w14:textId="77777777" w:rsidR="002C7C52" w:rsidRDefault="00000000">
            <w:pPr>
              <w:jc w:val="center"/>
              <w:rPr>
                <w:rFonts w:ascii="Arial" w:eastAsia="Arial" w:hAnsi="Arial" w:cs="Arial"/>
                <w:sz w:val="18"/>
                <w:szCs w:val="18"/>
              </w:rPr>
            </w:pPr>
            <w:r>
              <w:rPr>
                <w:rFonts w:ascii="Arial" w:eastAsia="Arial" w:hAnsi="Arial" w:cs="Arial"/>
                <w:sz w:val="18"/>
                <w:szCs w:val="18"/>
              </w:rPr>
              <w:t>I</w:t>
            </w:r>
          </w:p>
        </w:tc>
        <w:tc>
          <w:tcPr>
            <w:tcW w:w="2100" w:type="dxa"/>
            <w:vAlign w:val="center"/>
          </w:tcPr>
          <w:p w14:paraId="733849BE" w14:textId="77777777" w:rsidR="002C7C52" w:rsidRDefault="00000000">
            <w:pPr>
              <w:jc w:val="center"/>
              <w:rPr>
                <w:rFonts w:ascii="Arial" w:eastAsia="Arial" w:hAnsi="Arial" w:cs="Arial"/>
                <w:b/>
                <w:sz w:val="18"/>
                <w:szCs w:val="18"/>
              </w:rPr>
            </w:pPr>
            <w:r>
              <w:rPr>
                <w:rFonts w:ascii="Arial" w:eastAsia="Arial" w:hAnsi="Arial" w:cs="Arial"/>
                <w:b/>
                <w:sz w:val="18"/>
                <w:szCs w:val="18"/>
              </w:rPr>
              <w:t>&lt; 7</w:t>
            </w:r>
          </w:p>
        </w:tc>
        <w:tc>
          <w:tcPr>
            <w:tcW w:w="585" w:type="dxa"/>
            <w:vAlign w:val="center"/>
          </w:tcPr>
          <w:p w14:paraId="51720352"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1DF64006" w14:textId="77777777" w:rsidR="002C7C52" w:rsidRDefault="00000000">
            <w:pPr>
              <w:jc w:val="center"/>
              <w:rPr>
                <w:rFonts w:ascii="Arial" w:eastAsia="Arial" w:hAnsi="Arial" w:cs="Arial"/>
                <w:b/>
                <w:sz w:val="18"/>
                <w:szCs w:val="18"/>
              </w:rPr>
            </w:pPr>
            <w:r>
              <w:rPr>
                <w:rFonts w:ascii="Arial" w:eastAsia="Arial" w:hAnsi="Arial" w:cs="Arial"/>
                <w:b/>
                <w:sz w:val="18"/>
                <w:szCs w:val="18"/>
              </w:rPr>
              <w:t>1.466</w:t>
            </w:r>
          </w:p>
        </w:tc>
        <w:tc>
          <w:tcPr>
            <w:tcW w:w="1245" w:type="dxa"/>
            <w:vAlign w:val="center"/>
          </w:tcPr>
          <w:p w14:paraId="0B02FADA" w14:textId="77777777" w:rsidR="002C7C52" w:rsidRDefault="00000000">
            <w:pPr>
              <w:jc w:val="center"/>
              <w:rPr>
                <w:rFonts w:ascii="Arial" w:eastAsia="Arial" w:hAnsi="Arial" w:cs="Arial"/>
                <w:b/>
                <w:sz w:val="18"/>
                <w:szCs w:val="18"/>
              </w:rPr>
            </w:pPr>
            <w:r>
              <w:rPr>
                <w:rFonts w:ascii="Arial" w:eastAsia="Arial" w:hAnsi="Arial" w:cs="Arial"/>
                <w:b/>
                <w:sz w:val="18"/>
                <w:szCs w:val="18"/>
              </w:rPr>
              <w:t>1.246-1.726</w:t>
            </w:r>
          </w:p>
        </w:tc>
        <w:tc>
          <w:tcPr>
            <w:tcW w:w="765" w:type="dxa"/>
            <w:vAlign w:val="center"/>
          </w:tcPr>
          <w:p w14:paraId="0C5E3A6A"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15F3B759"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restart"/>
            <w:vAlign w:val="center"/>
          </w:tcPr>
          <w:p w14:paraId="41CD85B5"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r>
      <w:tr w:rsidR="002C7C52" w14:paraId="696E0480" w14:textId="77777777">
        <w:trPr>
          <w:trHeight w:val="20"/>
        </w:trPr>
        <w:tc>
          <w:tcPr>
            <w:tcW w:w="1425" w:type="dxa"/>
            <w:vMerge/>
            <w:vAlign w:val="center"/>
          </w:tcPr>
          <w:p w14:paraId="07FC9D18"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01234E15"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42771D1F" w14:textId="77777777" w:rsidR="002C7C52" w:rsidRDefault="00000000">
            <w:pPr>
              <w:jc w:val="center"/>
              <w:rPr>
                <w:rFonts w:ascii="Arial" w:eastAsia="Arial" w:hAnsi="Arial" w:cs="Arial"/>
                <w:b/>
                <w:sz w:val="18"/>
                <w:szCs w:val="18"/>
              </w:rPr>
            </w:pPr>
            <w:r>
              <w:rPr>
                <w:rFonts w:ascii="Arial Unicode MS" w:eastAsia="Arial Unicode MS" w:hAnsi="Arial Unicode MS" w:cs="Arial Unicode MS"/>
                <w:b/>
                <w:sz w:val="18"/>
                <w:szCs w:val="18"/>
              </w:rPr>
              <w:t>≥ 7</w:t>
            </w:r>
          </w:p>
        </w:tc>
        <w:tc>
          <w:tcPr>
            <w:tcW w:w="585" w:type="dxa"/>
            <w:vAlign w:val="center"/>
          </w:tcPr>
          <w:p w14:paraId="6EA50F84" w14:textId="77777777" w:rsidR="002C7C52" w:rsidRDefault="00000000">
            <w:pPr>
              <w:jc w:val="right"/>
              <w:rPr>
                <w:rFonts w:ascii="Arial" w:eastAsia="Arial" w:hAnsi="Arial" w:cs="Arial"/>
                <w:b/>
                <w:sz w:val="18"/>
                <w:szCs w:val="18"/>
              </w:rPr>
            </w:pPr>
            <w:r>
              <w:rPr>
                <w:rFonts w:ascii="Arial" w:eastAsia="Arial" w:hAnsi="Arial" w:cs="Arial"/>
                <w:b/>
                <w:sz w:val="18"/>
                <w:szCs w:val="18"/>
              </w:rPr>
              <w:t>3</w:t>
            </w:r>
          </w:p>
        </w:tc>
        <w:tc>
          <w:tcPr>
            <w:tcW w:w="675" w:type="dxa"/>
            <w:vAlign w:val="center"/>
          </w:tcPr>
          <w:p w14:paraId="4D513DC7" w14:textId="77777777" w:rsidR="002C7C52" w:rsidRDefault="00000000">
            <w:pPr>
              <w:jc w:val="center"/>
              <w:rPr>
                <w:rFonts w:ascii="Arial" w:eastAsia="Arial" w:hAnsi="Arial" w:cs="Arial"/>
                <w:b/>
                <w:sz w:val="18"/>
                <w:szCs w:val="18"/>
              </w:rPr>
            </w:pPr>
            <w:r>
              <w:rPr>
                <w:rFonts w:ascii="Arial" w:eastAsia="Arial" w:hAnsi="Arial" w:cs="Arial"/>
                <w:b/>
                <w:sz w:val="18"/>
                <w:szCs w:val="18"/>
              </w:rPr>
              <w:t>4.151</w:t>
            </w:r>
          </w:p>
        </w:tc>
        <w:tc>
          <w:tcPr>
            <w:tcW w:w="1245" w:type="dxa"/>
            <w:vAlign w:val="center"/>
          </w:tcPr>
          <w:p w14:paraId="40BBDAD4" w14:textId="77777777" w:rsidR="002C7C52" w:rsidRDefault="00000000">
            <w:pPr>
              <w:jc w:val="center"/>
              <w:rPr>
                <w:rFonts w:ascii="Arial" w:eastAsia="Arial" w:hAnsi="Arial" w:cs="Arial"/>
                <w:b/>
                <w:sz w:val="18"/>
                <w:szCs w:val="18"/>
              </w:rPr>
            </w:pPr>
            <w:r>
              <w:rPr>
                <w:rFonts w:ascii="Arial" w:eastAsia="Arial" w:hAnsi="Arial" w:cs="Arial"/>
                <w:b/>
                <w:sz w:val="18"/>
                <w:szCs w:val="18"/>
              </w:rPr>
              <w:t>3.498-4.925</w:t>
            </w:r>
          </w:p>
        </w:tc>
        <w:tc>
          <w:tcPr>
            <w:tcW w:w="765" w:type="dxa"/>
            <w:vAlign w:val="center"/>
          </w:tcPr>
          <w:p w14:paraId="01C6C133"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40EE6E43" w14:textId="77777777" w:rsidR="002C7C52" w:rsidRDefault="00000000">
            <w:pPr>
              <w:jc w:val="center"/>
              <w:rPr>
                <w:rFonts w:ascii="Arial" w:eastAsia="Arial" w:hAnsi="Arial" w:cs="Arial"/>
                <w:b/>
                <w:sz w:val="18"/>
                <w:szCs w:val="18"/>
              </w:rPr>
            </w:pPr>
            <w:r>
              <w:rPr>
                <w:rFonts w:ascii="Arial" w:eastAsia="Arial" w:hAnsi="Arial" w:cs="Arial"/>
                <w:b/>
                <w:sz w:val="18"/>
                <w:szCs w:val="18"/>
              </w:rPr>
              <w:t>20.726</w:t>
            </w:r>
          </w:p>
        </w:tc>
        <w:tc>
          <w:tcPr>
            <w:tcW w:w="1063" w:type="dxa"/>
            <w:vMerge/>
            <w:vAlign w:val="center"/>
          </w:tcPr>
          <w:p w14:paraId="1608C4AE"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377AB8E8" w14:textId="77777777">
        <w:trPr>
          <w:trHeight w:val="20"/>
        </w:trPr>
        <w:tc>
          <w:tcPr>
            <w:tcW w:w="1425" w:type="dxa"/>
            <w:vMerge/>
            <w:vAlign w:val="center"/>
          </w:tcPr>
          <w:p w14:paraId="3CAF92A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369A80BD"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6049AB99" w14:textId="77777777" w:rsidR="002C7C52" w:rsidRDefault="00000000">
            <w:pPr>
              <w:jc w:val="center"/>
              <w:rPr>
                <w:rFonts w:ascii="Arial" w:eastAsia="Arial" w:hAnsi="Arial" w:cs="Arial"/>
                <w:sz w:val="18"/>
                <w:szCs w:val="18"/>
              </w:rPr>
            </w:pPr>
            <w:r>
              <w:rPr>
                <w:rFonts w:ascii="Arial" w:eastAsia="Arial" w:hAnsi="Arial" w:cs="Arial"/>
                <w:sz w:val="18"/>
                <w:szCs w:val="18"/>
              </w:rPr>
              <w:t>&lt; 7</w:t>
            </w:r>
          </w:p>
        </w:tc>
        <w:tc>
          <w:tcPr>
            <w:tcW w:w="585" w:type="dxa"/>
            <w:vAlign w:val="center"/>
          </w:tcPr>
          <w:p w14:paraId="0548FDBA" w14:textId="77777777" w:rsidR="002C7C52" w:rsidRDefault="00000000">
            <w:pPr>
              <w:jc w:val="right"/>
              <w:rPr>
                <w:rFonts w:ascii="Arial" w:eastAsia="Arial" w:hAnsi="Arial" w:cs="Arial"/>
                <w:sz w:val="18"/>
                <w:szCs w:val="18"/>
              </w:rPr>
            </w:pPr>
            <w:r>
              <w:rPr>
                <w:rFonts w:ascii="Arial" w:eastAsia="Arial" w:hAnsi="Arial" w:cs="Arial"/>
                <w:sz w:val="18"/>
                <w:szCs w:val="18"/>
              </w:rPr>
              <w:t>2</w:t>
            </w:r>
          </w:p>
        </w:tc>
        <w:tc>
          <w:tcPr>
            <w:tcW w:w="675" w:type="dxa"/>
            <w:vAlign w:val="center"/>
          </w:tcPr>
          <w:p w14:paraId="5C3A86AF" w14:textId="77777777" w:rsidR="002C7C52" w:rsidRDefault="00000000">
            <w:pPr>
              <w:jc w:val="center"/>
              <w:rPr>
                <w:rFonts w:ascii="Arial" w:eastAsia="Arial" w:hAnsi="Arial" w:cs="Arial"/>
                <w:sz w:val="18"/>
                <w:szCs w:val="18"/>
              </w:rPr>
            </w:pPr>
            <w:r>
              <w:rPr>
                <w:rFonts w:ascii="Arial" w:eastAsia="Arial" w:hAnsi="Arial" w:cs="Arial"/>
                <w:sz w:val="18"/>
                <w:szCs w:val="18"/>
              </w:rPr>
              <w:t>1.180</w:t>
            </w:r>
          </w:p>
        </w:tc>
        <w:tc>
          <w:tcPr>
            <w:tcW w:w="1245" w:type="dxa"/>
            <w:vAlign w:val="center"/>
          </w:tcPr>
          <w:p w14:paraId="4C4DD7AB" w14:textId="77777777" w:rsidR="002C7C52" w:rsidRDefault="00000000">
            <w:pPr>
              <w:jc w:val="center"/>
              <w:rPr>
                <w:rFonts w:ascii="Arial" w:eastAsia="Arial" w:hAnsi="Arial" w:cs="Arial"/>
                <w:sz w:val="18"/>
                <w:szCs w:val="18"/>
              </w:rPr>
            </w:pPr>
            <w:r>
              <w:rPr>
                <w:rFonts w:ascii="Arial" w:eastAsia="Arial" w:hAnsi="Arial" w:cs="Arial"/>
                <w:sz w:val="18"/>
                <w:szCs w:val="18"/>
              </w:rPr>
              <w:t>0.671-2.075</w:t>
            </w:r>
          </w:p>
        </w:tc>
        <w:tc>
          <w:tcPr>
            <w:tcW w:w="765" w:type="dxa"/>
            <w:vAlign w:val="center"/>
          </w:tcPr>
          <w:p w14:paraId="61578AC5" w14:textId="77777777" w:rsidR="002C7C52" w:rsidRDefault="00000000">
            <w:pPr>
              <w:jc w:val="center"/>
              <w:rPr>
                <w:rFonts w:ascii="Arial" w:eastAsia="Arial" w:hAnsi="Arial" w:cs="Arial"/>
                <w:sz w:val="18"/>
                <w:szCs w:val="18"/>
              </w:rPr>
            </w:pPr>
            <w:r>
              <w:rPr>
                <w:rFonts w:ascii="Arial" w:eastAsia="Arial" w:hAnsi="Arial" w:cs="Arial"/>
                <w:sz w:val="18"/>
                <w:szCs w:val="18"/>
              </w:rPr>
              <w:t>0.565</w:t>
            </w:r>
          </w:p>
        </w:tc>
        <w:tc>
          <w:tcPr>
            <w:tcW w:w="765" w:type="dxa"/>
            <w:vAlign w:val="center"/>
          </w:tcPr>
          <w:p w14:paraId="767384A0" w14:textId="77777777" w:rsidR="002C7C52" w:rsidRDefault="00000000">
            <w:pPr>
              <w:jc w:val="center"/>
              <w:rPr>
                <w:rFonts w:ascii="Arial" w:eastAsia="Arial" w:hAnsi="Arial" w:cs="Arial"/>
                <w:sz w:val="18"/>
                <w:szCs w:val="18"/>
              </w:rPr>
            </w:pPr>
            <w:r>
              <w:rPr>
                <w:rFonts w:ascii="Arial" w:eastAsia="Arial" w:hAnsi="Arial" w:cs="Arial"/>
                <w:sz w:val="18"/>
                <w:szCs w:val="18"/>
              </w:rPr>
              <w:t>76.781</w:t>
            </w:r>
          </w:p>
        </w:tc>
        <w:tc>
          <w:tcPr>
            <w:tcW w:w="1063" w:type="dxa"/>
            <w:vMerge w:val="restart"/>
            <w:vAlign w:val="center"/>
          </w:tcPr>
          <w:p w14:paraId="48B3DEE4" w14:textId="77777777" w:rsidR="002C7C52" w:rsidRDefault="00000000">
            <w:pPr>
              <w:jc w:val="center"/>
              <w:rPr>
                <w:rFonts w:ascii="Arial" w:eastAsia="Arial" w:hAnsi="Arial" w:cs="Arial"/>
                <w:sz w:val="18"/>
                <w:szCs w:val="18"/>
              </w:rPr>
            </w:pPr>
            <w:r>
              <w:rPr>
                <w:rFonts w:ascii="Arial" w:eastAsia="Arial" w:hAnsi="Arial" w:cs="Arial"/>
                <w:sz w:val="18"/>
                <w:szCs w:val="18"/>
              </w:rPr>
              <w:t>0.06</w:t>
            </w:r>
          </w:p>
        </w:tc>
      </w:tr>
      <w:tr w:rsidR="002C7C52" w14:paraId="7EBC1837" w14:textId="77777777">
        <w:trPr>
          <w:trHeight w:val="20"/>
        </w:trPr>
        <w:tc>
          <w:tcPr>
            <w:tcW w:w="1425" w:type="dxa"/>
            <w:vMerge/>
            <w:vAlign w:val="center"/>
          </w:tcPr>
          <w:p w14:paraId="7A145B38"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79FC635C"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627CAF8A" w14:textId="77777777" w:rsidR="002C7C52" w:rsidRDefault="00000000">
            <w:pPr>
              <w:jc w:val="center"/>
              <w:rPr>
                <w:rFonts w:ascii="Arial" w:eastAsia="Arial" w:hAnsi="Arial" w:cs="Arial"/>
                <w:b/>
                <w:sz w:val="18"/>
                <w:szCs w:val="18"/>
              </w:rPr>
            </w:pPr>
            <w:r>
              <w:rPr>
                <w:rFonts w:ascii="Arial Unicode MS" w:eastAsia="Arial Unicode MS" w:hAnsi="Arial Unicode MS" w:cs="Arial Unicode MS"/>
                <w:b/>
                <w:sz w:val="18"/>
                <w:szCs w:val="18"/>
              </w:rPr>
              <w:t>≥ 7</w:t>
            </w:r>
          </w:p>
        </w:tc>
        <w:tc>
          <w:tcPr>
            <w:tcW w:w="585" w:type="dxa"/>
            <w:vAlign w:val="center"/>
          </w:tcPr>
          <w:p w14:paraId="6467295B" w14:textId="77777777" w:rsidR="002C7C52" w:rsidRDefault="00000000">
            <w:pPr>
              <w:jc w:val="right"/>
              <w:rPr>
                <w:rFonts w:ascii="Arial" w:eastAsia="Arial" w:hAnsi="Arial" w:cs="Arial"/>
                <w:b/>
                <w:sz w:val="18"/>
                <w:szCs w:val="18"/>
              </w:rPr>
            </w:pPr>
            <w:r>
              <w:rPr>
                <w:rFonts w:ascii="Arial" w:eastAsia="Arial" w:hAnsi="Arial" w:cs="Arial"/>
                <w:b/>
                <w:sz w:val="18"/>
                <w:szCs w:val="18"/>
              </w:rPr>
              <w:t>22</w:t>
            </w:r>
          </w:p>
        </w:tc>
        <w:tc>
          <w:tcPr>
            <w:tcW w:w="675" w:type="dxa"/>
            <w:vAlign w:val="center"/>
          </w:tcPr>
          <w:p w14:paraId="64AA7B4C" w14:textId="77777777" w:rsidR="002C7C52" w:rsidRDefault="00000000">
            <w:pPr>
              <w:jc w:val="center"/>
              <w:rPr>
                <w:rFonts w:ascii="Arial" w:eastAsia="Arial" w:hAnsi="Arial" w:cs="Arial"/>
                <w:b/>
                <w:sz w:val="18"/>
                <w:szCs w:val="18"/>
              </w:rPr>
            </w:pPr>
            <w:r>
              <w:rPr>
                <w:rFonts w:ascii="Arial" w:eastAsia="Arial" w:hAnsi="Arial" w:cs="Arial"/>
                <w:b/>
                <w:sz w:val="18"/>
                <w:szCs w:val="18"/>
              </w:rPr>
              <w:t>2.062</w:t>
            </w:r>
          </w:p>
        </w:tc>
        <w:tc>
          <w:tcPr>
            <w:tcW w:w="1245" w:type="dxa"/>
            <w:vAlign w:val="center"/>
          </w:tcPr>
          <w:p w14:paraId="7B48FA62" w14:textId="77777777" w:rsidR="002C7C52" w:rsidRDefault="00000000">
            <w:pPr>
              <w:jc w:val="center"/>
              <w:rPr>
                <w:rFonts w:ascii="Arial" w:eastAsia="Arial" w:hAnsi="Arial" w:cs="Arial"/>
                <w:b/>
                <w:sz w:val="18"/>
                <w:szCs w:val="18"/>
              </w:rPr>
            </w:pPr>
            <w:r>
              <w:rPr>
                <w:rFonts w:ascii="Arial" w:eastAsia="Arial" w:hAnsi="Arial" w:cs="Arial"/>
                <w:b/>
                <w:sz w:val="18"/>
                <w:szCs w:val="18"/>
              </w:rPr>
              <w:t>1.791-2.375</w:t>
            </w:r>
          </w:p>
        </w:tc>
        <w:tc>
          <w:tcPr>
            <w:tcW w:w="765" w:type="dxa"/>
            <w:vAlign w:val="center"/>
          </w:tcPr>
          <w:p w14:paraId="39BA7165"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409D09D5" w14:textId="77777777" w:rsidR="002C7C52" w:rsidRDefault="00000000">
            <w:pPr>
              <w:jc w:val="center"/>
              <w:rPr>
                <w:rFonts w:ascii="Arial" w:eastAsia="Arial" w:hAnsi="Arial" w:cs="Arial"/>
                <w:b/>
                <w:sz w:val="18"/>
                <w:szCs w:val="18"/>
              </w:rPr>
            </w:pPr>
            <w:r>
              <w:rPr>
                <w:rFonts w:ascii="Arial" w:eastAsia="Arial" w:hAnsi="Arial" w:cs="Arial"/>
                <w:b/>
                <w:sz w:val="18"/>
                <w:szCs w:val="18"/>
              </w:rPr>
              <w:t>97.831</w:t>
            </w:r>
          </w:p>
        </w:tc>
        <w:tc>
          <w:tcPr>
            <w:tcW w:w="1063" w:type="dxa"/>
            <w:vMerge/>
            <w:vAlign w:val="center"/>
          </w:tcPr>
          <w:p w14:paraId="638EF78F"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5EE22C34" w14:textId="77777777">
        <w:trPr>
          <w:trHeight w:val="20"/>
        </w:trPr>
        <w:tc>
          <w:tcPr>
            <w:tcW w:w="9208" w:type="dxa"/>
            <w:gridSpan w:val="9"/>
            <w:shd w:val="clear" w:color="auto" w:fill="D9D9D9"/>
            <w:vAlign w:val="center"/>
          </w:tcPr>
          <w:p w14:paraId="10F9EC12" w14:textId="77777777" w:rsidR="002C7C52" w:rsidRDefault="00000000">
            <w:pPr>
              <w:jc w:val="center"/>
              <w:rPr>
                <w:rFonts w:ascii="Arial" w:eastAsia="Arial" w:hAnsi="Arial" w:cs="Arial"/>
                <w:b/>
                <w:sz w:val="18"/>
                <w:szCs w:val="18"/>
              </w:rPr>
            </w:pPr>
            <w:r>
              <w:rPr>
                <w:rFonts w:ascii="Arial" w:eastAsia="Arial" w:hAnsi="Arial" w:cs="Arial"/>
                <w:b/>
                <w:sz w:val="18"/>
                <w:szCs w:val="18"/>
              </w:rPr>
              <w:t>Cardiovascular</w:t>
            </w:r>
          </w:p>
        </w:tc>
      </w:tr>
      <w:tr w:rsidR="002C7C52" w14:paraId="4F57332F" w14:textId="77777777">
        <w:trPr>
          <w:trHeight w:val="20"/>
        </w:trPr>
        <w:tc>
          <w:tcPr>
            <w:tcW w:w="1425" w:type="dxa"/>
            <w:vMerge w:val="restart"/>
            <w:vAlign w:val="center"/>
          </w:tcPr>
          <w:p w14:paraId="25C6B38A"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52E27725"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5501A141" w14:textId="77777777" w:rsidR="002C7C52" w:rsidRDefault="00000000">
            <w:pPr>
              <w:jc w:val="center"/>
              <w:rPr>
                <w:rFonts w:ascii="Arial" w:eastAsia="Arial" w:hAnsi="Arial" w:cs="Arial"/>
                <w:sz w:val="18"/>
                <w:szCs w:val="18"/>
              </w:rPr>
            </w:pPr>
            <w:r>
              <w:rPr>
                <w:rFonts w:ascii="Arial" w:eastAsia="Arial" w:hAnsi="Arial" w:cs="Arial"/>
                <w:sz w:val="18"/>
                <w:szCs w:val="18"/>
              </w:rPr>
              <w:t>&lt; 7</w:t>
            </w:r>
          </w:p>
        </w:tc>
        <w:tc>
          <w:tcPr>
            <w:tcW w:w="585" w:type="dxa"/>
            <w:vAlign w:val="center"/>
          </w:tcPr>
          <w:p w14:paraId="3A941A26" w14:textId="77777777" w:rsidR="002C7C52" w:rsidRDefault="00000000">
            <w:pPr>
              <w:jc w:val="right"/>
              <w:rPr>
                <w:rFonts w:ascii="Arial" w:eastAsia="Arial" w:hAnsi="Arial" w:cs="Arial"/>
                <w:b/>
                <w:sz w:val="18"/>
                <w:szCs w:val="18"/>
              </w:rPr>
            </w:pPr>
            <w:r>
              <w:rPr>
                <w:rFonts w:ascii="Arial" w:eastAsia="Arial" w:hAnsi="Arial" w:cs="Arial"/>
                <w:b/>
                <w:sz w:val="18"/>
                <w:szCs w:val="18"/>
              </w:rPr>
              <w:t>3</w:t>
            </w:r>
          </w:p>
        </w:tc>
        <w:tc>
          <w:tcPr>
            <w:tcW w:w="675" w:type="dxa"/>
            <w:vAlign w:val="center"/>
          </w:tcPr>
          <w:p w14:paraId="5EBBEDFB" w14:textId="77777777" w:rsidR="002C7C52" w:rsidRDefault="00000000">
            <w:pPr>
              <w:jc w:val="center"/>
              <w:rPr>
                <w:rFonts w:ascii="Arial" w:eastAsia="Arial" w:hAnsi="Arial" w:cs="Arial"/>
                <w:b/>
                <w:sz w:val="18"/>
                <w:szCs w:val="18"/>
              </w:rPr>
            </w:pPr>
            <w:r>
              <w:rPr>
                <w:rFonts w:ascii="Arial" w:eastAsia="Arial" w:hAnsi="Arial" w:cs="Arial"/>
                <w:b/>
                <w:sz w:val="18"/>
                <w:szCs w:val="18"/>
              </w:rPr>
              <w:t>1.304</w:t>
            </w:r>
          </w:p>
        </w:tc>
        <w:tc>
          <w:tcPr>
            <w:tcW w:w="1245" w:type="dxa"/>
            <w:vAlign w:val="center"/>
          </w:tcPr>
          <w:p w14:paraId="6AA5AFA4" w14:textId="77777777" w:rsidR="002C7C52" w:rsidRDefault="00000000">
            <w:pPr>
              <w:jc w:val="center"/>
              <w:rPr>
                <w:rFonts w:ascii="Arial" w:eastAsia="Arial" w:hAnsi="Arial" w:cs="Arial"/>
                <w:b/>
                <w:sz w:val="18"/>
                <w:szCs w:val="18"/>
              </w:rPr>
            </w:pPr>
            <w:r>
              <w:rPr>
                <w:rFonts w:ascii="Arial" w:eastAsia="Arial" w:hAnsi="Arial" w:cs="Arial"/>
                <w:b/>
                <w:sz w:val="18"/>
                <w:szCs w:val="18"/>
              </w:rPr>
              <w:t>1.010-1.683</w:t>
            </w:r>
          </w:p>
        </w:tc>
        <w:tc>
          <w:tcPr>
            <w:tcW w:w="765" w:type="dxa"/>
            <w:vAlign w:val="center"/>
          </w:tcPr>
          <w:p w14:paraId="71501146" w14:textId="77777777" w:rsidR="002C7C52" w:rsidRDefault="00000000">
            <w:pPr>
              <w:jc w:val="center"/>
              <w:rPr>
                <w:rFonts w:ascii="Arial" w:eastAsia="Arial" w:hAnsi="Arial" w:cs="Arial"/>
                <w:b/>
                <w:sz w:val="18"/>
                <w:szCs w:val="18"/>
              </w:rPr>
            </w:pPr>
            <w:r>
              <w:rPr>
                <w:rFonts w:ascii="Arial" w:eastAsia="Arial" w:hAnsi="Arial" w:cs="Arial"/>
                <w:b/>
                <w:sz w:val="18"/>
                <w:szCs w:val="18"/>
              </w:rPr>
              <w:t>0.041</w:t>
            </w:r>
          </w:p>
        </w:tc>
        <w:tc>
          <w:tcPr>
            <w:tcW w:w="765" w:type="dxa"/>
            <w:vAlign w:val="center"/>
          </w:tcPr>
          <w:p w14:paraId="27B39D72" w14:textId="77777777" w:rsidR="002C7C52" w:rsidRDefault="00000000">
            <w:pPr>
              <w:jc w:val="center"/>
              <w:rPr>
                <w:rFonts w:ascii="Arial" w:eastAsia="Arial" w:hAnsi="Arial" w:cs="Arial"/>
                <w:b/>
                <w:sz w:val="18"/>
                <w:szCs w:val="18"/>
              </w:rPr>
            </w:pPr>
            <w:r>
              <w:rPr>
                <w:rFonts w:ascii="Arial" w:eastAsia="Arial" w:hAnsi="Arial" w:cs="Arial"/>
                <w:b/>
                <w:sz w:val="18"/>
                <w:szCs w:val="18"/>
              </w:rPr>
              <w:t>82.874</w:t>
            </w:r>
          </w:p>
        </w:tc>
        <w:tc>
          <w:tcPr>
            <w:tcW w:w="1063" w:type="dxa"/>
            <w:vMerge w:val="restart"/>
            <w:vAlign w:val="center"/>
          </w:tcPr>
          <w:p w14:paraId="30ABF15C"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r>
      <w:tr w:rsidR="002C7C52" w14:paraId="23CD4F78" w14:textId="77777777">
        <w:trPr>
          <w:trHeight w:val="20"/>
        </w:trPr>
        <w:tc>
          <w:tcPr>
            <w:tcW w:w="1425" w:type="dxa"/>
            <w:vMerge/>
            <w:vAlign w:val="center"/>
          </w:tcPr>
          <w:p w14:paraId="5F5366F7"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1DA20A38"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6C6EBCD0"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7</w:t>
            </w:r>
          </w:p>
        </w:tc>
        <w:tc>
          <w:tcPr>
            <w:tcW w:w="585" w:type="dxa"/>
            <w:vAlign w:val="center"/>
          </w:tcPr>
          <w:p w14:paraId="6F4E79C9" w14:textId="77777777" w:rsidR="002C7C52" w:rsidRDefault="00000000">
            <w:pPr>
              <w:jc w:val="right"/>
              <w:rPr>
                <w:rFonts w:ascii="Arial" w:eastAsia="Arial" w:hAnsi="Arial" w:cs="Arial"/>
                <w:b/>
                <w:sz w:val="18"/>
                <w:szCs w:val="18"/>
              </w:rPr>
            </w:pPr>
            <w:r>
              <w:rPr>
                <w:rFonts w:ascii="Arial" w:eastAsia="Arial" w:hAnsi="Arial" w:cs="Arial"/>
                <w:b/>
                <w:sz w:val="18"/>
                <w:szCs w:val="18"/>
              </w:rPr>
              <w:t>22</w:t>
            </w:r>
          </w:p>
        </w:tc>
        <w:tc>
          <w:tcPr>
            <w:tcW w:w="675" w:type="dxa"/>
            <w:vAlign w:val="center"/>
          </w:tcPr>
          <w:p w14:paraId="30A30889" w14:textId="77777777" w:rsidR="002C7C52" w:rsidRDefault="00000000">
            <w:pPr>
              <w:jc w:val="center"/>
              <w:rPr>
                <w:rFonts w:ascii="Arial" w:eastAsia="Arial" w:hAnsi="Arial" w:cs="Arial"/>
                <w:b/>
                <w:sz w:val="18"/>
                <w:szCs w:val="18"/>
              </w:rPr>
            </w:pPr>
            <w:r>
              <w:rPr>
                <w:rFonts w:ascii="Arial" w:eastAsia="Arial" w:hAnsi="Arial" w:cs="Arial"/>
                <w:b/>
                <w:sz w:val="18"/>
                <w:szCs w:val="18"/>
              </w:rPr>
              <w:t>2.224</w:t>
            </w:r>
          </w:p>
        </w:tc>
        <w:tc>
          <w:tcPr>
            <w:tcW w:w="1245" w:type="dxa"/>
            <w:vAlign w:val="center"/>
          </w:tcPr>
          <w:p w14:paraId="798B34A0" w14:textId="77777777" w:rsidR="002C7C52" w:rsidRDefault="00000000">
            <w:pPr>
              <w:jc w:val="center"/>
              <w:rPr>
                <w:rFonts w:ascii="Arial" w:eastAsia="Arial" w:hAnsi="Arial" w:cs="Arial"/>
                <w:b/>
                <w:sz w:val="18"/>
                <w:szCs w:val="18"/>
              </w:rPr>
            </w:pPr>
            <w:r>
              <w:rPr>
                <w:rFonts w:ascii="Arial" w:eastAsia="Arial" w:hAnsi="Arial" w:cs="Arial"/>
                <w:b/>
                <w:sz w:val="18"/>
                <w:szCs w:val="18"/>
              </w:rPr>
              <w:t>1.908-2.593</w:t>
            </w:r>
          </w:p>
        </w:tc>
        <w:tc>
          <w:tcPr>
            <w:tcW w:w="765" w:type="dxa"/>
            <w:vAlign w:val="center"/>
          </w:tcPr>
          <w:p w14:paraId="6C6EDB8D"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3E9B31F" w14:textId="77777777" w:rsidR="002C7C52" w:rsidRDefault="00000000">
            <w:pPr>
              <w:jc w:val="center"/>
              <w:rPr>
                <w:rFonts w:ascii="Arial" w:eastAsia="Arial" w:hAnsi="Arial" w:cs="Arial"/>
                <w:b/>
                <w:sz w:val="18"/>
                <w:szCs w:val="18"/>
              </w:rPr>
            </w:pPr>
            <w:r>
              <w:rPr>
                <w:rFonts w:ascii="Arial" w:eastAsia="Arial" w:hAnsi="Arial" w:cs="Arial"/>
                <w:b/>
                <w:sz w:val="18"/>
                <w:szCs w:val="18"/>
              </w:rPr>
              <w:t>99.033</w:t>
            </w:r>
          </w:p>
        </w:tc>
        <w:tc>
          <w:tcPr>
            <w:tcW w:w="1063" w:type="dxa"/>
            <w:vMerge/>
            <w:vAlign w:val="center"/>
          </w:tcPr>
          <w:p w14:paraId="678992B0"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562A385C" w14:textId="77777777">
        <w:trPr>
          <w:trHeight w:val="20"/>
        </w:trPr>
        <w:tc>
          <w:tcPr>
            <w:tcW w:w="1425" w:type="dxa"/>
            <w:vMerge/>
            <w:vAlign w:val="center"/>
          </w:tcPr>
          <w:p w14:paraId="166E66C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246A3611"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19A8E61F" w14:textId="77777777" w:rsidR="002C7C52" w:rsidRDefault="00000000">
            <w:pPr>
              <w:jc w:val="center"/>
              <w:rPr>
                <w:rFonts w:ascii="Arial" w:eastAsia="Arial" w:hAnsi="Arial" w:cs="Arial"/>
                <w:sz w:val="18"/>
                <w:szCs w:val="18"/>
              </w:rPr>
            </w:pPr>
            <w:r>
              <w:rPr>
                <w:rFonts w:ascii="Arial" w:eastAsia="Arial" w:hAnsi="Arial" w:cs="Arial"/>
                <w:sz w:val="18"/>
                <w:szCs w:val="18"/>
              </w:rPr>
              <w:t>&lt; 7</w:t>
            </w:r>
          </w:p>
        </w:tc>
        <w:tc>
          <w:tcPr>
            <w:tcW w:w="585" w:type="dxa"/>
            <w:vAlign w:val="center"/>
          </w:tcPr>
          <w:p w14:paraId="7F90F2B9" w14:textId="77777777" w:rsidR="002C7C52" w:rsidRDefault="00000000">
            <w:pPr>
              <w:jc w:val="right"/>
              <w:rPr>
                <w:rFonts w:ascii="Arial" w:eastAsia="Arial" w:hAnsi="Arial" w:cs="Arial"/>
                <w:b/>
                <w:sz w:val="18"/>
                <w:szCs w:val="18"/>
              </w:rPr>
            </w:pPr>
            <w:r>
              <w:rPr>
                <w:rFonts w:ascii="Arial" w:eastAsia="Arial" w:hAnsi="Arial" w:cs="Arial"/>
                <w:b/>
                <w:sz w:val="18"/>
                <w:szCs w:val="18"/>
              </w:rPr>
              <w:t>2</w:t>
            </w:r>
          </w:p>
        </w:tc>
        <w:tc>
          <w:tcPr>
            <w:tcW w:w="675" w:type="dxa"/>
            <w:vAlign w:val="center"/>
          </w:tcPr>
          <w:p w14:paraId="76BC9DA3" w14:textId="77777777" w:rsidR="002C7C52" w:rsidRDefault="00000000">
            <w:pPr>
              <w:jc w:val="center"/>
              <w:rPr>
                <w:rFonts w:ascii="Arial" w:eastAsia="Arial" w:hAnsi="Arial" w:cs="Arial"/>
                <w:b/>
                <w:sz w:val="18"/>
                <w:szCs w:val="18"/>
              </w:rPr>
            </w:pPr>
            <w:r>
              <w:rPr>
                <w:rFonts w:ascii="Arial" w:eastAsia="Arial" w:hAnsi="Arial" w:cs="Arial"/>
                <w:b/>
                <w:sz w:val="18"/>
                <w:szCs w:val="18"/>
              </w:rPr>
              <w:t>1.125</w:t>
            </w:r>
          </w:p>
        </w:tc>
        <w:tc>
          <w:tcPr>
            <w:tcW w:w="1245" w:type="dxa"/>
            <w:vAlign w:val="center"/>
          </w:tcPr>
          <w:p w14:paraId="3CF86EED" w14:textId="77777777" w:rsidR="002C7C52" w:rsidRDefault="00000000">
            <w:pPr>
              <w:jc w:val="center"/>
              <w:rPr>
                <w:rFonts w:ascii="Arial" w:eastAsia="Arial" w:hAnsi="Arial" w:cs="Arial"/>
                <w:b/>
                <w:sz w:val="18"/>
                <w:szCs w:val="18"/>
              </w:rPr>
            </w:pPr>
            <w:r>
              <w:rPr>
                <w:rFonts w:ascii="Arial" w:eastAsia="Arial" w:hAnsi="Arial" w:cs="Arial"/>
                <w:b/>
                <w:sz w:val="18"/>
                <w:szCs w:val="18"/>
              </w:rPr>
              <w:t>1.011-1.253</w:t>
            </w:r>
          </w:p>
        </w:tc>
        <w:tc>
          <w:tcPr>
            <w:tcW w:w="765" w:type="dxa"/>
            <w:vAlign w:val="center"/>
          </w:tcPr>
          <w:p w14:paraId="21C4458D" w14:textId="77777777" w:rsidR="002C7C52" w:rsidRDefault="00000000">
            <w:pPr>
              <w:jc w:val="center"/>
              <w:rPr>
                <w:rFonts w:ascii="Arial" w:eastAsia="Arial" w:hAnsi="Arial" w:cs="Arial"/>
                <w:b/>
                <w:sz w:val="18"/>
                <w:szCs w:val="18"/>
              </w:rPr>
            </w:pPr>
            <w:r>
              <w:rPr>
                <w:rFonts w:ascii="Arial" w:eastAsia="Arial" w:hAnsi="Arial" w:cs="Arial"/>
                <w:b/>
                <w:sz w:val="18"/>
                <w:szCs w:val="18"/>
              </w:rPr>
              <w:t>0.031</w:t>
            </w:r>
          </w:p>
        </w:tc>
        <w:tc>
          <w:tcPr>
            <w:tcW w:w="765" w:type="dxa"/>
            <w:vAlign w:val="center"/>
          </w:tcPr>
          <w:p w14:paraId="01AD08B2" w14:textId="77777777" w:rsidR="002C7C52" w:rsidRDefault="00000000">
            <w:pPr>
              <w:jc w:val="center"/>
              <w:rPr>
                <w:rFonts w:ascii="Arial" w:eastAsia="Arial" w:hAnsi="Arial" w:cs="Arial"/>
                <w:b/>
                <w:sz w:val="18"/>
                <w:szCs w:val="18"/>
              </w:rPr>
            </w:pPr>
            <w:r>
              <w:rPr>
                <w:rFonts w:ascii="Arial" w:eastAsia="Arial" w:hAnsi="Arial" w:cs="Arial"/>
                <w:b/>
                <w:sz w:val="18"/>
                <w:szCs w:val="18"/>
              </w:rPr>
              <w:t>8.843</w:t>
            </w:r>
          </w:p>
        </w:tc>
        <w:tc>
          <w:tcPr>
            <w:tcW w:w="1063" w:type="dxa"/>
            <w:vMerge w:val="restart"/>
            <w:vAlign w:val="center"/>
          </w:tcPr>
          <w:p w14:paraId="6633394D"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r>
      <w:tr w:rsidR="002C7C52" w14:paraId="521A7A5F" w14:textId="77777777">
        <w:trPr>
          <w:trHeight w:val="20"/>
        </w:trPr>
        <w:tc>
          <w:tcPr>
            <w:tcW w:w="1425" w:type="dxa"/>
            <w:vMerge/>
            <w:vAlign w:val="center"/>
          </w:tcPr>
          <w:p w14:paraId="2CC0F5C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01A23475"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46C31976"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7</w:t>
            </w:r>
          </w:p>
        </w:tc>
        <w:tc>
          <w:tcPr>
            <w:tcW w:w="585" w:type="dxa"/>
            <w:vAlign w:val="center"/>
          </w:tcPr>
          <w:p w14:paraId="45B49D1C" w14:textId="77777777" w:rsidR="002C7C52" w:rsidRDefault="00000000">
            <w:pPr>
              <w:jc w:val="right"/>
              <w:rPr>
                <w:rFonts w:ascii="Arial" w:eastAsia="Arial" w:hAnsi="Arial" w:cs="Arial"/>
                <w:b/>
                <w:sz w:val="18"/>
                <w:szCs w:val="18"/>
              </w:rPr>
            </w:pPr>
            <w:r>
              <w:rPr>
                <w:rFonts w:ascii="Arial" w:eastAsia="Arial" w:hAnsi="Arial" w:cs="Arial"/>
                <w:b/>
                <w:sz w:val="18"/>
                <w:szCs w:val="18"/>
              </w:rPr>
              <w:t>18</w:t>
            </w:r>
          </w:p>
        </w:tc>
        <w:tc>
          <w:tcPr>
            <w:tcW w:w="675" w:type="dxa"/>
            <w:vAlign w:val="center"/>
          </w:tcPr>
          <w:p w14:paraId="3CFC06ED" w14:textId="77777777" w:rsidR="002C7C52" w:rsidRDefault="00000000">
            <w:pPr>
              <w:jc w:val="center"/>
              <w:rPr>
                <w:rFonts w:ascii="Arial" w:eastAsia="Arial" w:hAnsi="Arial" w:cs="Arial"/>
                <w:b/>
                <w:sz w:val="18"/>
                <w:szCs w:val="18"/>
              </w:rPr>
            </w:pPr>
            <w:r>
              <w:rPr>
                <w:rFonts w:ascii="Arial" w:eastAsia="Arial" w:hAnsi="Arial" w:cs="Arial"/>
                <w:b/>
                <w:sz w:val="18"/>
                <w:szCs w:val="18"/>
              </w:rPr>
              <w:t>2.069</w:t>
            </w:r>
          </w:p>
        </w:tc>
        <w:tc>
          <w:tcPr>
            <w:tcW w:w="1245" w:type="dxa"/>
            <w:vAlign w:val="center"/>
          </w:tcPr>
          <w:p w14:paraId="2BA27E14" w14:textId="77777777" w:rsidR="002C7C52" w:rsidRDefault="00000000">
            <w:pPr>
              <w:jc w:val="center"/>
              <w:rPr>
                <w:rFonts w:ascii="Arial" w:eastAsia="Arial" w:hAnsi="Arial" w:cs="Arial"/>
                <w:b/>
                <w:sz w:val="18"/>
                <w:szCs w:val="18"/>
              </w:rPr>
            </w:pPr>
            <w:r>
              <w:rPr>
                <w:rFonts w:ascii="Arial" w:eastAsia="Arial" w:hAnsi="Arial" w:cs="Arial"/>
                <w:b/>
                <w:sz w:val="18"/>
                <w:szCs w:val="18"/>
              </w:rPr>
              <w:t>1.786-2.396</w:t>
            </w:r>
          </w:p>
        </w:tc>
        <w:tc>
          <w:tcPr>
            <w:tcW w:w="765" w:type="dxa"/>
            <w:vAlign w:val="center"/>
          </w:tcPr>
          <w:p w14:paraId="13CB7FCA"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00F2168B" w14:textId="77777777" w:rsidR="002C7C52" w:rsidRDefault="00000000">
            <w:pPr>
              <w:jc w:val="center"/>
              <w:rPr>
                <w:rFonts w:ascii="Arial" w:eastAsia="Arial" w:hAnsi="Arial" w:cs="Arial"/>
                <w:b/>
                <w:sz w:val="18"/>
                <w:szCs w:val="18"/>
              </w:rPr>
            </w:pPr>
            <w:r>
              <w:rPr>
                <w:rFonts w:ascii="Arial" w:eastAsia="Arial" w:hAnsi="Arial" w:cs="Arial"/>
                <w:b/>
                <w:sz w:val="18"/>
                <w:szCs w:val="18"/>
              </w:rPr>
              <w:t>98.166</w:t>
            </w:r>
          </w:p>
        </w:tc>
        <w:tc>
          <w:tcPr>
            <w:tcW w:w="1063" w:type="dxa"/>
            <w:vMerge/>
            <w:vAlign w:val="center"/>
          </w:tcPr>
          <w:p w14:paraId="625781C6"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3B06D683" w14:textId="77777777">
        <w:trPr>
          <w:trHeight w:val="20"/>
        </w:trPr>
        <w:tc>
          <w:tcPr>
            <w:tcW w:w="1425" w:type="dxa"/>
            <w:vMerge w:val="restart"/>
            <w:vAlign w:val="center"/>
          </w:tcPr>
          <w:p w14:paraId="5CD573F7"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03CEA253"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29360A98" w14:textId="77777777" w:rsidR="002C7C52" w:rsidRDefault="00000000">
            <w:pPr>
              <w:jc w:val="center"/>
              <w:rPr>
                <w:rFonts w:ascii="Arial" w:eastAsia="Arial" w:hAnsi="Arial" w:cs="Arial"/>
                <w:sz w:val="18"/>
                <w:szCs w:val="18"/>
              </w:rPr>
            </w:pPr>
            <w:r>
              <w:rPr>
                <w:rFonts w:ascii="Arial" w:eastAsia="Arial" w:hAnsi="Arial" w:cs="Arial"/>
                <w:sz w:val="18"/>
                <w:szCs w:val="18"/>
              </w:rPr>
              <w:t>&lt; 7</w:t>
            </w:r>
          </w:p>
        </w:tc>
        <w:tc>
          <w:tcPr>
            <w:tcW w:w="585" w:type="dxa"/>
            <w:vAlign w:val="center"/>
          </w:tcPr>
          <w:p w14:paraId="194124CA" w14:textId="77777777" w:rsidR="002C7C52" w:rsidRDefault="00000000">
            <w:pPr>
              <w:jc w:val="right"/>
              <w:rPr>
                <w:rFonts w:ascii="Arial" w:eastAsia="Arial" w:hAnsi="Arial" w:cs="Arial"/>
                <w:b/>
                <w:sz w:val="18"/>
                <w:szCs w:val="18"/>
              </w:rPr>
            </w:pPr>
            <w:r>
              <w:rPr>
                <w:rFonts w:ascii="Arial" w:eastAsia="Arial" w:hAnsi="Arial" w:cs="Arial"/>
                <w:b/>
                <w:sz w:val="18"/>
                <w:szCs w:val="18"/>
              </w:rPr>
              <w:t>3</w:t>
            </w:r>
          </w:p>
        </w:tc>
        <w:tc>
          <w:tcPr>
            <w:tcW w:w="675" w:type="dxa"/>
            <w:vAlign w:val="center"/>
          </w:tcPr>
          <w:p w14:paraId="732D1C5E" w14:textId="77777777" w:rsidR="002C7C52" w:rsidRDefault="00000000">
            <w:pPr>
              <w:jc w:val="center"/>
              <w:rPr>
                <w:rFonts w:ascii="Arial" w:eastAsia="Arial" w:hAnsi="Arial" w:cs="Arial"/>
                <w:b/>
                <w:sz w:val="18"/>
                <w:szCs w:val="18"/>
              </w:rPr>
            </w:pPr>
            <w:r>
              <w:rPr>
                <w:rFonts w:ascii="Arial" w:eastAsia="Arial" w:hAnsi="Arial" w:cs="Arial"/>
                <w:b/>
                <w:sz w:val="18"/>
                <w:szCs w:val="18"/>
              </w:rPr>
              <w:t>1.034</w:t>
            </w:r>
          </w:p>
        </w:tc>
        <w:tc>
          <w:tcPr>
            <w:tcW w:w="1245" w:type="dxa"/>
            <w:vAlign w:val="center"/>
          </w:tcPr>
          <w:p w14:paraId="24A62AD3" w14:textId="77777777" w:rsidR="002C7C52" w:rsidRDefault="00000000">
            <w:pPr>
              <w:jc w:val="center"/>
              <w:rPr>
                <w:rFonts w:ascii="Arial" w:eastAsia="Arial" w:hAnsi="Arial" w:cs="Arial"/>
                <w:b/>
                <w:sz w:val="18"/>
                <w:szCs w:val="18"/>
              </w:rPr>
            </w:pPr>
            <w:r>
              <w:rPr>
                <w:rFonts w:ascii="Arial" w:eastAsia="Arial" w:hAnsi="Arial" w:cs="Arial"/>
                <w:b/>
                <w:sz w:val="18"/>
                <w:szCs w:val="18"/>
              </w:rPr>
              <w:t>1.010-1.683</w:t>
            </w:r>
          </w:p>
        </w:tc>
        <w:tc>
          <w:tcPr>
            <w:tcW w:w="765" w:type="dxa"/>
            <w:vAlign w:val="center"/>
          </w:tcPr>
          <w:p w14:paraId="15C5B10E" w14:textId="77777777" w:rsidR="002C7C52" w:rsidRDefault="00000000">
            <w:pPr>
              <w:jc w:val="center"/>
              <w:rPr>
                <w:rFonts w:ascii="Arial" w:eastAsia="Arial" w:hAnsi="Arial" w:cs="Arial"/>
                <w:b/>
                <w:sz w:val="18"/>
                <w:szCs w:val="18"/>
              </w:rPr>
            </w:pPr>
            <w:r>
              <w:rPr>
                <w:rFonts w:ascii="Arial" w:eastAsia="Arial" w:hAnsi="Arial" w:cs="Arial"/>
                <w:b/>
                <w:sz w:val="18"/>
                <w:szCs w:val="18"/>
              </w:rPr>
              <w:t>0.041</w:t>
            </w:r>
          </w:p>
        </w:tc>
        <w:tc>
          <w:tcPr>
            <w:tcW w:w="765" w:type="dxa"/>
            <w:vAlign w:val="center"/>
          </w:tcPr>
          <w:p w14:paraId="5C2615BD" w14:textId="77777777" w:rsidR="002C7C52" w:rsidRDefault="00000000">
            <w:pPr>
              <w:jc w:val="center"/>
              <w:rPr>
                <w:rFonts w:ascii="Arial" w:eastAsia="Arial" w:hAnsi="Arial" w:cs="Arial"/>
                <w:b/>
                <w:sz w:val="18"/>
                <w:szCs w:val="18"/>
              </w:rPr>
            </w:pPr>
            <w:r>
              <w:rPr>
                <w:rFonts w:ascii="Arial" w:eastAsia="Arial" w:hAnsi="Arial" w:cs="Arial"/>
                <w:b/>
                <w:sz w:val="18"/>
                <w:szCs w:val="18"/>
              </w:rPr>
              <w:t>82.874</w:t>
            </w:r>
          </w:p>
        </w:tc>
        <w:tc>
          <w:tcPr>
            <w:tcW w:w="1063" w:type="dxa"/>
            <w:vMerge w:val="restart"/>
            <w:vAlign w:val="center"/>
          </w:tcPr>
          <w:p w14:paraId="3C1CE195"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r>
      <w:tr w:rsidR="002C7C52" w14:paraId="23290F0D" w14:textId="77777777">
        <w:trPr>
          <w:trHeight w:val="20"/>
        </w:trPr>
        <w:tc>
          <w:tcPr>
            <w:tcW w:w="1425" w:type="dxa"/>
            <w:vMerge/>
            <w:vAlign w:val="center"/>
          </w:tcPr>
          <w:p w14:paraId="10604113"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57AD3571"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2AE80B17"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7</w:t>
            </w:r>
          </w:p>
        </w:tc>
        <w:tc>
          <w:tcPr>
            <w:tcW w:w="585" w:type="dxa"/>
            <w:vAlign w:val="center"/>
          </w:tcPr>
          <w:p w14:paraId="22FE3F6F" w14:textId="77777777" w:rsidR="002C7C52" w:rsidRDefault="00000000">
            <w:pPr>
              <w:jc w:val="right"/>
              <w:rPr>
                <w:rFonts w:ascii="Arial" w:eastAsia="Arial" w:hAnsi="Arial" w:cs="Arial"/>
                <w:b/>
                <w:sz w:val="18"/>
                <w:szCs w:val="18"/>
              </w:rPr>
            </w:pPr>
            <w:r>
              <w:rPr>
                <w:rFonts w:ascii="Arial" w:eastAsia="Arial" w:hAnsi="Arial" w:cs="Arial"/>
                <w:b/>
                <w:sz w:val="18"/>
                <w:szCs w:val="18"/>
              </w:rPr>
              <w:t>16</w:t>
            </w:r>
          </w:p>
        </w:tc>
        <w:tc>
          <w:tcPr>
            <w:tcW w:w="675" w:type="dxa"/>
            <w:vAlign w:val="center"/>
          </w:tcPr>
          <w:p w14:paraId="0ED44325" w14:textId="77777777" w:rsidR="002C7C52" w:rsidRDefault="00000000">
            <w:pPr>
              <w:jc w:val="center"/>
              <w:rPr>
                <w:rFonts w:ascii="Arial" w:eastAsia="Arial" w:hAnsi="Arial" w:cs="Arial"/>
                <w:b/>
                <w:sz w:val="18"/>
                <w:szCs w:val="18"/>
              </w:rPr>
            </w:pPr>
            <w:r>
              <w:rPr>
                <w:rFonts w:ascii="Arial" w:eastAsia="Arial" w:hAnsi="Arial" w:cs="Arial"/>
                <w:b/>
                <w:sz w:val="18"/>
                <w:szCs w:val="18"/>
              </w:rPr>
              <w:t>2.430</w:t>
            </w:r>
          </w:p>
        </w:tc>
        <w:tc>
          <w:tcPr>
            <w:tcW w:w="1245" w:type="dxa"/>
            <w:vAlign w:val="center"/>
          </w:tcPr>
          <w:p w14:paraId="0020904D" w14:textId="77777777" w:rsidR="002C7C52" w:rsidRDefault="00000000">
            <w:pPr>
              <w:jc w:val="center"/>
              <w:rPr>
                <w:rFonts w:ascii="Arial" w:eastAsia="Arial" w:hAnsi="Arial" w:cs="Arial"/>
                <w:b/>
                <w:sz w:val="18"/>
                <w:szCs w:val="18"/>
              </w:rPr>
            </w:pPr>
            <w:r>
              <w:rPr>
                <w:rFonts w:ascii="Arial" w:eastAsia="Arial" w:hAnsi="Arial" w:cs="Arial"/>
                <w:b/>
                <w:sz w:val="18"/>
                <w:szCs w:val="18"/>
              </w:rPr>
              <w:t>2.051-2.880</w:t>
            </w:r>
          </w:p>
        </w:tc>
        <w:tc>
          <w:tcPr>
            <w:tcW w:w="765" w:type="dxa"/>
            <w:vAlign w:val="center"/>
          </w:tcPr>
          <w:p w14:paraId="7C4C93BD"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0CCBB97" w14:textId="77777777" w:rsidR="002C7C52" w:rsidRDefault="00000000">
            <w:pPr>
              <w:jc w:val="center"/>
              <w:rPr>
                <w:rFonts w:ascii="Arial" w:eastAsia="Arial" w:hAnsi="Arial" w:cs="Arial"/>
                <w:b/>
                <w:sz w:val="18"/>
                <w:szCs w:val="18"/>
              </w:rPr>
            </w:pPr>
            <w:r>
              <w:rPr>
                <w:rFonts w:ascii="Arial" w:eastAsia="Arial" w:hAnsi="Arial" w:cs="Arial"/>
                <w:b/>
                <w:sz w:val="18"/>
                <w:szCs w:val="18"/>
              </w:rPr>
              <w:t>99.172</w:t>
            </w:r>
          </w:p>
        </w:tc>
        <w:tc>
          <w:tcPr>
            <w:tcW w:w="1063" w:type="dxa"/>
            <w:vMerge/>
            <w:vAlign w:val="center"/>
          </w:tcPr>
          <w:p w14:paraId="6945505E"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017ED2FC" w14:textId="77777777">
        <w:trPr>
          <w:trHeight w:val="20"/>
        </w:trPr>
        <w:tc>
          <w:tcPr>
            <w:tcW w:w="1425" w:type="dxa"/>
            <w:vMerge/>
            <w:vAlign w:val="center"/>
          </w:tcPr>
          <w:p w14:paraId="79332496"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3A0F778B" w14:textId="77777777" w:rsidR="002C7C52" w:rsidRDefault="00000000">
            <w:pPr>
              <w:jc w:val="center"/>
              <w:rPr>
                <w:rFonts w:ascii="Arial" w:eastAsia="Arial" w:hAnsi="Arial" w:cs="Arial"/>
                <w:sz w:val="18"/>
                <w:szCs w:val="18"/>
              </w:rPr>
            </w:pPr>
            <w:r>
              <w:rPr>
                <w:rFonts w:ascii="Arial" w:eastAsia="Arial" w:hAnsi="Arial" w:cs="Arial"/>
                <w:sz w:val="18"/>
                <w:szCs w:val="18"/>
              </w:rPr>
              <w:t>I</w:t>
            </w:r>
          </w:p>
        </w:tc>
        <w:tc>
          <w:tcPr>
            <w:tcW w:w="2100" w:type="dxa"/>
            <w:vAlign w:val="center"/>
          </w:tcPr>
          <w:p w14:paraId="7E69DC72" w14:textId="77777777" w:rsidR="002C7C52" w:rsidRDefault="00000000">
            <w:pPr>
              <w:jc w:val="center"/>
              <w:rPr>
                <w:rFonts w:ascii="Arial" w:eastAsia="Arial" w:hAnsi="Arial" w:cs="Arial"/>
                <w:sz w:val="18"/>
                <w:szCs w:val="18"/>
              </w:rPr>
            </w:pPr>
            <w:r>
              <w:rPr>
                <w:rFonts w:ascii="Arial" w:eastAsia="Arial" w:hAnsi="Arial" w:cs="Arial"/>
                <w:sz w:val="18"/>
                <w:szCs w:val="18"/>
              </w:rPr>
              <w:t>&lt; 7</w:t>
            </w:r>
          </w:p>
        </w:tc>
        <w:tc>
          <w:tcPr>
            <w:tcW w:w="585" w:type="dxa"/>
            <w:vAlign w:val="center"/>
          </w:tcPr>
          <w:p w14:paraId="3E3AF029"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761C1A5A" w14:textId="77777777" w:rsidR="002C7C52" w:rsidRDefault="00000000">
            <w:pPr>
              <w:jc w:val="center"/>
              <w:rPr>
                <w:rFonts w:ascii="Arial" w:eastAsia="Arial" w:hAnsi="Arial" w:cs="Arial"/>
                <w:b/>
                <w:sz w:val="18"/>
                <w:szCs w:val="18"/>
              </w:rPr>
            </w:pPr>
            <w:r>
              <w:rPr>
                <w:rFonts w:ascii="Arial" w:eastAsia="Arial" w:hAnsi="Arial" w:cs="Arial"/>
                <w:b/>
                <w:sz w:val="18"/>
                <w:szCs w:val="18"/>
              </w:rPr>
              <w:t>1.521</w:t>
            </w:r>
          </w:p>
        </w:tc>
        <w:tc>
          <w:tcPr>
            <w:tcW w:w="1245" w:type="dxa"/>
            <w:vAlign w:val="center"/>
          </w:tcPr>
          <w:p w14:paraId="2F2BD726" w14:textId="77777777" w:rsidR="002C7C52" w:rsidRDefault="00000000">
            <w:pPr>
              <w:jc w:val="center"/>
              <w:rPr>
                <w:rFonts w:ascii="Arial" w:eastAsia="Arial" w:hAnsi="Arial" w:cs="Arial"/>
                <w:b/>
                <w:sz w:val="18"/>
                <w:szCs w:val="18"/>
              </w:rPr>
            </w:pPr>
            <w:r>
              <w:rPr>
                <w:rFonts w:ascii="Arial" w:eastAsia="Arial" w:hAnsi="Arial" w:cs="Arial"/>
                <w:b/>
                <w:sz w:val="18"/>
                <w:szCs w:val="18"/>
              </w:rPr>
              <w:t>1.272-1.820</w:t>
            </w:r>
          </w:p>
        </w:tc>
        <w:tc>
          <w:tcPr>
            <w:tcW w:w="765" w:type="dxa"/>
            <w:vAlign w:val="center"/>
          </w:tcPr>
          <w:p w14:paraId="3FE9885F"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D218DDC"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restart"/>
            <w:vAlign w:val="center"/>
          </w:tcPr>
          <w:p w14:paraId="0B4C199A" w14:textId="77777777" w:rsidR="002C7C52" w:rsidRDefault="00000000">
            <w:pPr>
              <w:jc w:val="center"/>
              <w:rPr>
                <w:rFonts w:ascii="Arial" w:eastAsia="Arial" w:hAnsi="Arial" w:cs="Arial"/>
                <w:b/>
                <w:sz w:val="18"/>
                <w:szCs w:val="18"/>
              </w:rPr>
            </w:pPr>
            <w:r>
              <w:rPr>
                <w:rFonts w:ascii="Arial" w:eastAsia="Arial" w:hAnsi="Arial" w:cs="Arial"/>
                <w:b/>
                <w:sz w:val="18"/>
                <w:szCs w:val="18"/>
              </w:rPr>
              <w:t>0.001</w:t>
            </w:r>
          </w:p>
        </w:tc>
      </w:tr>
      <w:tr w:rsidR="002C7C52" w14:paraId="1B52DB99" w14:textId="77777777">
        <w:trPr>
          <w:trHeight w:val="20"/>
        </w:trPr>
        <w:tc>
          <w:tcPr>
            <w:tcW w:w="1425" w:type="dxa"/>
            <w:vMerge/>
            <w:vAlign w:val="center"/>
          </w:tcPr>
          <w:p w14:paraId="7970BD33"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75173B72"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17507BC7"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7</w:t>
            </w:r>
          </w:p>
        </w:tc>
        <w:tc>
          <w:tcPr>
            <w:tcW w:w="585" w:type="dxa"/>
            <w:vAlign w:val="center"/>
          </w:tcPr>
          <w:p w14:paraId="05A94269" w14:textId="77777777" w:rsidR="002C7C52" w:rsidRDefault="00000000">
            <w:pPr>
              <w:jc w:val="right"/>
              <w:rPr>
                <w:rFonts w:ascii="Arial" w:eastAsia="Arial" w:hAnsi="Arial" w:cs="Arial"/>
                <w:b/>
                <w:sz w:val="18"/>
                <w:szCs w:val="18"/>
              </w:rPr>
            </w:pPr>
            <w:r>
              <w:rPr>
                <w:rFonts w:ascii="Arial" w:eastAsia="Arial" w:hAnsi="Arial" w:cs="Arial"/>
                <w:b/>
                <w:sz w:val="18"/>
                <w:szCs w:val="18"/>
              </w:rPr>
              <w:t>4</w:t>
            </w:r>
          </w:p>
        </w:tc>
        <w:tc>
          <w:tcPr>
            <w:tcW w:w="675" w:type="dxa"/>
            <w:vAlign w:val="center"/>
          </w:tcPr>
          <w:p w14:paraId="496563B3" w14:textId="77777777" w:rsidR="002C7C52" w:rsidRDefault="00000000">
            <w:pPr>
              <w:jc w:val="center"/>
              <w:rPr>
                <w:rFonts w:ascii="Arial" w:eastAsia="Arial" w:hAnsi="Arial" w:cs="Arial"/>
                <w:b/>
                <w:sz w:val="18"/>
                <w:szCs w:val="18"/>
              </w:rPr>
            </w:pPr>
            <w:r>
              <w:rPr>
                <w:rFonts w:ascii="Arial" w:eastAsia="Arial" w:hAnsi="Arial" w:cs="Arial"/>
                <w:b/>
                <w:sz w:val="18"/>
                <w:szCs w:val="18"/>
              </w:rPr>
              <w:t>3.153</w:t>
            </w:r>
          </w:p>
        </w:tc>
        <w:tc>
          <w:tcPr>
            <w:tcW w:w="1245" w:type="dxa"/>
            <w:vAlign w:val="center"/>
          </w:tcPr>
          <w:p w14:paraId="51AEB4A6" w14:textId="77777777" w:rsidR="002C7C52" w:rsidRDefault="00000000">
            <w:pPr>
              <w:jc w:val="center"/>
              <w:rPr>
                <w:rFonts w:ascii="Arial" w:eastAsia="Arial" w:hAnsi="Arial" w:cs="Arial"/>
                <w:b/>
                <w:sz w:val="18"/>
                <w:szCs w:val="18"/>
              </w:rPr>
            </w:pPr>
            <w:r>
              <w:rPr>
                <w:rFonts w:ascii="Arial" w:eastAsia="Arial" w:hAnsi="Arial" w:cs="Arial"/>
                <w:b/>
                <w:sz w:val="18"/>
                <w:szCs w:val="18"/>
              </w:rPr>
              <w:t>2.095-4.746</w:t>
            </w:r>
          </w:p>
        </w:tc>
        <w:tc>
          <w:tcPr>
            <w:tcW w:w="765" w:type="dxa"/>
            <w:vAlign w:val="center"/>
          </w:tcPr>
          <w:p w14:paraId="3655305A"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D2CC3AF" w14:textId="77777777" w:rsidR="002C7C52" w:rsidRDefault="00000000">
            <w:pPr>
              <w:jc w:val="center"/>
              <w:rPr>
                <w:rFonts w:ascii="Arial" w:eastAsia="Arial" w:hAnsi="Arial" w:cs="Arial"/>
                <w:b/>
                <w:sz w:val="18"/>
                <w:szCs w:val="18"/>
              </w:rPr>
            </w:pPr>
            <w:r>
              <w:rPr>
                <w:rFonts w:ascii="Arial" w:eastAsia="Arial" w:hAnsi="Arial" w:cs="Arial"/>
                <w:b/>
                <w:sz w:val="18"/>
                <w:szCs w:val="18"/>
              </w:rPr>
              <w:t>98.294</w:t>
            </w:r>
          </w:p>
        </w:tc>
        <w:tc>
          <w:tcPr>
            <w:tcW w:w="1063" w:type="dxa"/>
            <w:vMerge/>
            <w:vAlign w:val="center"/>
          </w:tcPr>
          <w:p w14:paraId="395C0C5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41A7AA6D" w14:textId="77777777">
        <w:trPr>
          <w:trHeight w:val="20"/>
        </w:trPr>
        <w:tc>
          <w:tcPr>
            <w:tcW w:w="1425" w:type="dxa"/>
            <w:vMerge/>
            <w:vAlign w:val="center"/>
          </w:tcPr>
          <w:p w14:paraId="54BF3C92"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47838B86"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1C8C6F65" w14:textId="77777777" w:rsidR="002C7C52" w:rsidRDefault="00000000">
            <w:pPr>
              <w:jc w:val="center"/>
              <w:rPr>
                <w:rFonts w:ascii="Arial" w:eastAsia="Arial" w:hAnsi="Arial" w:cs="Arial"/>
                <w:sz w:val="18"/>
                <w:szCs w:val="18"/>
              </w:rPr>
            </w:pPr>
            <w:r>
              <w:rPr>
                <w:rFonts w:ascii="Arial" w:eastAsia="Arial" w:hAnsi="Arial" w:cs="Arial"/>
                <w:sz w:val="18"/>
                <w:szCs w:val="18"/>
              </w:rPr>
              <w:t>&lt; 7</w:t>
            </w:r>
          </w:p>
        </w:tc>
        <w:tc>
          <w:tcPr>
            <w:tcW w:w="585" w:type="dxa"/>
            <w:vAlign w:val="center"/>
          </w:tcPr>
          <w:p w14:paraId="529A35C1" w14:textId="77777777" w:rsidR="002C7C52" w:rsidRDefault="00000000">
            <w:pPr>
              <w:jc w:val="right"/>
              <w:rPr>
                <w:rFonts w:ascii="Arial" w:eastAsia="Arial" w:hAnsi="Arial" w:cs="Arial"/>
                <w:b/>
                <w:sz w:val="18"/>
                <w:szCs w:val="18"/>
              </w:rPr>
            </w:pPr>
            <w:r>
              <w:rPr>
                <w:rFonts w:ascii="Arial" w:eastAsia="Arial" w:hAnsi="Arial" w:cs="Arial"/>
                <w:b/>
                <w:sz w:val="18"/>
                <w:szCs w:val="18"/>
              </w:rPr>
              <w:t>2</w:t>
            </w:r>
          </w:p>
        </w:tc>
        <w:tc>
          <w:tcPr>
            <w:tcW w:w="675" w:type="dxa"/>
            <w:vAlign w:val="center"/>
          </w:tcPr>
          <w:p w14:paraId="010D1292" w14:textId="77777777" w:rsidR="002C7C52" w:rsidRDefault="00000000">
            <w:pPr>
              <w:jc w:val="center"/>
              <w:rPr>
                <w:rFonts w:ascii="Arial" w:eastAsia="Arial" w:hAnsi="Arial" w:cs="Arial"/>
                <w:b/>
                <w:sz w:val="18"/>
                <w:szCs w:val="18"/>
              </w:rPr>
            </w:pPr>
            <w:r>
              <w:rPr>
                <w:rFonts w:ascii="Arial" w:eastAsia="Arial" w:hAnsi="Arial" w:cs="Arial"/>
                <w:b/>
                <w:sz w:val="18"/>
                <w:szCs w:val="18"/>
              </w:rPr>
              <w:t>1.125</w:t>
            </w:r>
          </w:p>
        </w:tc>
        <w:tc>
          <w:tcPr>
            <w:tcW w:w="1245" w:type="dxa"/>
            <w:vAlign w:val="center"/>
          </w:tcPr>
          <w:p w14:paraId="6D8E1C44" w14:textId="77777777" w:rsidR="002C7C52" w:rsidRDefault="00000000">
            <w:pPr>
              <w:jc w:val="center"/>
              <w:rPr>
                <w:rFonts w:ascii="Arial" w:eastAsia="Arial" w:hAnsi="Arial" w:cs="Arial"/>
                <w:b/>
                <w:sz w:val="18"/>
                <w:szCs w:val="18"/>
              </w:rPr>
            </w:pPr>
            <w:r>
              <w:rPr>
                <w:rFonts w:ascii="Arial" w:eastAsia="Arial" w:hAnsi="Arial" w:cs="Arial"/>
                <w:b/>
                <w:sz w:val="18"/>
                <w:szCs w:val="18"/>
              </w:rPr>
              <w:t>1.011-1.253</w:t>
            </w:r>
          </w:p>
        </w:tc>
        <w:tc>
          <w:tcPr>
            <w:tcW w:w="765" w:type="dxa"/>
            <w:vAlign w:val="center"/>
          </w:tcPr>
          <w:p w14:paraId="7FDF4381" w14:textId="77777777" w:rsidR="002C7C52" w:rsidRDefault="00000000">
            <w:pPr>
              <w:jc w:val="center"/>
              <w:rPr>
                <w:rFonts w:ascii="Arial" w:eastAsia="Arial" w:hAnsi="Arial" w:cs="Arial"/>
                <w:b/>
                <w:sz w:val="18"/>
                <w:szCs w:val="18"/>
              </w:rPr>
            </w:pPr>
            <w:r>
              <w:rPr>
                <w:rFonts w:ascii="Arial" w:eastAsia="Arial" w:hAnsi="Arial" w:cs="Arial"/>
                <w:b/>
                <w:sz w:val="18"/>
                <w:szCs w:val="18"/>
              </w:rPr>
              <w:t>0.031</w:t>
            </w:r>
          </w:p>
        </w:tc>
        <w:tc>
          <w:tcPr>
            <w:tcW w:w="765" w:type="dxa"/>
            <w:vAlign w:val="center"/>
          </w:tcPr>
          <w:p w14:paraId="332D9956" w14:textId="77777777" w:rsidR="002C7C52" w:rsidRDefault="00000000">
            <w:pPr>
              <w:jc w:val="center"/>
              <w:rPr>
                <w:rFonts w:ascii="Arial" w:eastAsia="Arial" w:hAnsi="Arial" w:cs="Arial"/>
                <w:b/>
                <w:sz w:val="18"/>
                <w:szCs w:val="18"/>
              </w:rPr>
            </w:pPr>
            <w:r>
              <w:rPr>
                <w:rFonts w:ascii="Arial" w:eastAsia="Arial" w:hAnsi="Arial" w:cs="Arial"/>
                <w:b/>
                <w:sz w:val="18"/>
                <w:szCs w:val="18"/>
              </w:rPr>
              <w:t>8.843</w:t>
            </w:r>
          </w:p>
        </w:tc>
        <w:tc>
          <w:tcPr>
            <w:tcW w:w="1063" w:type="dxa"/>
            <w:vMerge w:val="restart"/>
            <w:vAlign w:val="center"/>
          </w:tcPr>
          <w:p w14:paraId="77603A40"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r>
      <w:tr w:rsidR="002C7C52" w14:paraId="4E5E006E" w14:textId="77777777">
        <w:trPr>
          <w:trHeight w:val="20"/>
        </w:trPr>
        <w:tc>
          <w:tcPr>
            <w:tcW w:w="1425" w:type="dxa"/>
            <w:vMerge/>
            <w:vAlign w:val="center"/>
          </w:tcPr>
          <w:p w14:paraId="5841F721"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75B29D87"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60523D80"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7</w:t>
            </w:r>
          </w:p>
        </w:tc>
        <w:tc>
          <w:tcPr>
            <w:tcW w:w="585" w:type="dxa"/>
            <w:vAlign w:val="center"/>
          </w:tcPr>
          <w:p w14:paraId="4E0E4246" w14:textId="77777777" w:rsidR="002C7C52" w:rsidRDefault="00000000">
            <w:pPr>
              <w:jc w:val="right"/>
              <w:rPr>
                <w:rFonts w:ascii="Arial" w:eastAsia="Arial" w:hAnsi="Arial" w:cs="Arial"/>
                <w:b/>
                <w:sz w:val="18"/>
                <w:szCs w:val="18"/>
              </w:rPr>
            </w:pPr>
            <w:r>
              <w:rPr>
                <w:rFonts w:ascii="Arial" w:eastAsia="Arial" w:hAnsi="Arial" w:cs="Arial"/>
                <w:b/>
                <w:sz w:val="18"/>
                <w:szCs w:val="18"/>
              </w:rPr>
              <w:t>12</w:t>
            </w:r>
          </w:p>
        </w:tc>
        <w:tc>
          <w:tcPr>
            <w:tcW w:w="675" w:type="dxa"/>
            <w:vAlign w:val="center"/>
          </w:tcPr>
          <w:p w14:paraId="14114B0D" w14:textId="77777777" w:rsidR="002C7C52" w:rsidRDefault="00000000">
            <w:pPr>
              <w:jc w:val="center"/>
              <w:rPr>
                <w:rFonts w:ascii="Arial" w:eastAsia="Arial" w:hAnsi="Arial" w:cs="Arial"/>
                <w:b/>
                <w:sz w:val="18"/>
                <w:szCs w:val="18"/>
              </w:rPr>
            </w:pPr>
            <w:r>
              <w:rPr>
                <w:rFonts w:ascii="Arial" w:eastAsia="Arial" w:hAnsi="Arial" w:cs="Arial"/>
                <w:b/>
                <w:sz w:val="18"/>
                <w:szCs w:val="18"/>
              </w:rPr>
              <w:t>2.248</w:t>
            </w:r>
          </w:p>
        </w:tc>
        <w:tc>
          <w:tcPr>
            <w:tcW w:w="1245" w:type="dxa"/>
            <w:vAlign w:val="center"/>
          </w:tcPr>
          <w:p w14:paraId="76790078" w14:textId="77777777" w:rsidR="002C7C52" w:rsidRDefault="00000000">
            <w:pPr>
              <w:jc w:val="center"/>
              <w:rPr>
                <w:rFonts w:ascii="Arial" w:eastAsia="Arial" w:hAnsi="Arial" w:cs="Arial"/>
                <w:b/>
                <w:sz w:val="18"/>
                <w:szCs w:val="18"/>
              </w:rPr>
            </w:pPr>
            <w:r>
              <w:rPr>
                <w:rFonts w:ascii="Arial" w:eastAsia="Arial" w:hAnsi="Arial" w:cs="Arial"/>
                <w:b/>
                <w:sz w:val="18"/>
                <w:szCs w:val="18"/>
              </w:rPr>
              <w:t>1.903-2.655</w:t>
            </w:r>
          </w:p>
        </w:tc>
        <w:tc>
          <w:tcPr>
            <w:tcW w:w="765" w:type="dxa"/>
            <w:vAlign w:val="center"/>
          </w:tcPr>
          <w:p w14:paraId="1B13F821"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6822B944" w14:textId="77777777" w:rsidR="002C7C52" w:rsidRDefault="00000000">
            <w:pPr>
              <w:jc w:val="center"/>
              <w:rPr>
                <w:rFonts w:ascii="Arial" w:eastAsia="Arial" w:hAnsi="Arial" w:cs="Arial"/>
                <w:b/>
                <w:sz w:val="18"/>
                <w:szCs w:val="18"/>
              </w:rPr>
            </w:pPr>
            <w:r>
              <w:rPr>
                <w:rFonts w:ascii="Arial" w:eastAsia="Arial" w:hAnsi="Arial" w:cs="Arial"/>
                <w:b/>
                <w:sz w:val="18"/>
                <w:szCs w:val="18"/>
              </w:rPr>
              <w:t>98.475</w:t>
            </w:r>
          </w:p>
        </w:tc>
        <w:tc>
          <w:tcPr>
            <w:tcW w:w="1063" w:type="dxa"/>
            <w:vMerge/>
            <w:vAlign w:val="center"/>
          </w:tcPr>
          <w:p w14:paraId="172A5726"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3E1CC130" w14:textId="77777777">
        <w:trPr>
          <w:trHeight w:val="20"/>
        </w:trPr>
        <w:tc>
          <w:tcPr>
            <w:tcW w:w="9208" w:type="dxa"/>
            <w:gridSpan w:val="9"/>
            <w:shd w:val="clear" w:color="auto" w:fill="D9D9D9"/>
            <w:vAlign w:val="center"/>
          </w:tcPr>
          <w:p w14:paraId="07435B93" w14:textId="77777777" w:rsidR="002C7C52" w:rsidRDefault="00000000">
            <w:pPr>
              <w:jc w:val="center"/>
              <w:rPr>
                <w:rFonts w:ascii="Arial" w:eastAsia="Arial" w:hAnsi="Arial" w:cs="Arial"/>
                <w:b/>
                <w:sz w:val="18"/>
                <w:szCs w:val="18"/>
              </w:rPr>
            </w:pPr>
            <w:r>
              <w:rPr>
                <w:rFonts w:ascii="Arial" w:eastAsia="Arial" w:hAnsi="Arial" w:cs="Arial"/>
                <w:b/>
                <w:sz w:val="18"/>
                <w:szCs w:val="18"/>
              </w:rPr>
              <w:t>Cerebrovascular</w:t>
            </w:r>
          </w:p>
        </w:tc>
      </w:tr>
      <w:tr w:rsidR="002C7C52" w14:paraId="6D0EA3CF" w14:textId="77777777">
        <w:trPr>
          <w:trHeight w:val="20"/>
        </w:trPr>
        <w:tc>
          <w:tcPr>
            <w:tcW w:w="1425" w:type="dxa"/>
            <w:vMerge w:val="restart"/>
            <w:vAlign w:val="center"/>
          </w:tcPr>
          <w:p w14:paraId="702C1D69"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67713037"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7C539D8C" w14:textId="77777777" w:rsidR="002C7C52" w:rsidRDefault="00000000">
            <w:pPr>
              <w:jc w:val="center"/>
              <w:rPr>
                <w:rFonts w:ascii="Arial" w:eastAsia="Arial" w:hAnsi="Arial" w:cs="Arial"/>
                <w:sz w:val="18"/>
                <w:szCs w:val="18"/>
              </w:rPr>
            </w:pPr>
            <w:r>
              <w:rPr>
                <w:rFonts w:ascii="Arial" w:eastAsia="Arial" w:hAnsi="Arial" w:cs="Arial"/>
                <w:sz w:val="18"/>
                <w:szCs w:val="18"/>
              </w:rPr>
              <w:t>&lt; 7</w:t>
            </w:r>
          </w:p>
        </w:tc>
        <w:tc>
          <w:tcPr>
            <w:tcW w:w="585" w:type="dxa"/>
            <w:vAlign w:val="center"/>
          </w:tcPr>
          <w:p w14:paraId="2ECFEF75" w14:textId="77777777" w:rsidR="002C7C52" w:rsidRDefault="00000000">
            <w:pPr>
              <w:jc w:val="right"/>
              <w:rPr>
                <w:rFonts w:ascii="Arial" w:eastAsia="Arial" w:hAnsi="Arial" w:cs="Arial"/>
                <w:sz w:val="18"/>
                <w:szCs w:val="18"/>
              </w:rPr>
            </w:pPr>
            <w:r>
              <w:rPr>
                <w:rFonts w:ascii="Arial" w:eastAsia="Arial" w:hAnsi="Arial" w:cs="Arial"/>
                <w:sz w:val="18"/>
                <w:szCs w:val="18"/>
              </w:rPr>
              <w:t>3</w:t>
            </w:r>
          </w:p>
        </w:tc>
        <w:tc>
          <w:tcPr>
            <w:tcW w:w="675" w:type="dxa"/>
            <w:vAlign w:val="center"/>
          </w:tcPr>
          <w:p w14:paraId="7A222F0C" w14:textId="77777777" w:rsidR="002C7C52" w:rsidRDefault="00000000">
            <w:pPr>
              <w:jc w:val="center"/>
              <w:rPr>
                <w:rFonts w:ascii="Arial" w:eastAsia="Arial" w:hAnsi="Arial" w:cs="Arial"/>
                <w:sz w:val="18"/>
                <w:szCs w:val="18"/>
              </w:rPr>
            </w:pPr>
            <w:r>
              <w:rPr>
                <w:rFonts w:ascii="Arial" w:eastAsia="Arial" w:hAnsi="Arial" w:cs="Arial"/>
                <w:sz w:val="18"/>
                <w:szCs w:val="18"/>
              </w:rPr>
              <w:t>1.008</w:t>
            </w:r>
          </w:p>
        </w:tc>
        <w:tc>
          <w:tcPr>
            <w:tcW w:w="1245" w:type="dxa"/>
            <w:vAlign w:val="center"/>
          </w:tcPr>
          <w:p w14:paraId="0C73CD82" w14:textId="77777777" w:rsidR="002C7C52" w:rsidRDefault="00000000">
            <w:pPr>
              <w:jc w:val="center"/>
              <w:rPr>
                <w:rFonts w:ascii="Arial" w:eastAsia="Arial" w:hAnsi="Arial" w:cs="Arial"/>
                <w:sz w:val="18"/>
                <w:szCs w:val="18"/>
              </w:rPr>
            </w:pPr>
            <w:r>
              <w:rPr>
                <w:rFonts w:ascii="Arial" w:eastAsia="Arial" w:hAnsi="Arial" w:cs="Arial"/>
                <w:sz w:val="18"/>
                <w:szCs w:val="18"/>
              </w:rPr>
              <w:t>0.617-1.647</w:t>
            </w:r>
          </w:p>
        </w:tc>
        <w:tc>
          <w:tcPr>
            <w:tcW w:w="765" w:type="dxa"/>
            <w:vAlign w:val="center"/>
          </w:tcPr>
          <w:p w14:paraId="519FA84D" w14:textId="77777777" w:rsidR="002C7C52" w:rsidRDefault="00000000">
            <w:pPr>
              <w:jc w:val="center"/>
              <w:rPr>
                <w:rFonts w:ascii="Arial" w:eastAsia="Arial" w:hAnsi="Arial" w:cs="Arial"/>
                <w:sz w:val="18"/>
                <w:szCs w:val="18"/>
              </w:rPr>
            </w:pPr>
            <w:r>
              <w:rPr>
                <w:rFonts w:ascii="Arial" w:eastAsia="Arial" w:hAnsi="Arial" w:cs="Arial"/>
                <w:sz w:val="18"/>
                <w:szCs w:val="18"/>
              </w:rPr>
              <w:t>0.975</w:t>
            </w:r>
          </w:p>
        </w:tc>
        <w:tc>
          <w:tcPr>
            <w:tcW w:w="765" w:type="dxa"/>
            <w:vAlign w:val="center"/>
          </w:tcPr>
          <w:p w14:paraId="75087506" w14:textId="77777777" w:rsidR="002C7C52" w:rsidRDefault="00000000">
            <w:pPr>
              <w:jc w:val="center"/>
              <w:rPr>
                <w:rFonts w:ascii="Arial" w:eastAsia="Arial" w:hAnsi="Arial" w:cs="Arial"/>
                <w:sz w:val="18"/>
                <w:szCs w:val="18"/>
              </w:rPr>
            </w:pPr>
            <w:r>
              <w:rPr>
                <w:rFonts w:ascii="Arial" w:eastAsia="Arial" w:hAnsi="Arial" w:cs="Arial"/>
                <w:sz w:val="18"/>
                <w:szCs w:val="18"/>
              </w:rPr>
              <w:t>86.592</w:t>
            </w:r>
          </w:p>
        </w:tc>
        <w:tc>
          <w:tcPr>
            <w:tcW w:w="1063" w:type="dxa"/>
            <w:vMerge w:val="restart"/>
            <w:vAlign w:val="center"/>
          </w:tcPr>
          <w:p w14:paraId="607E6C53" w14:textId="77777777" w:rsidR="002C7C52" w:rsidRDefault="00000000">
            <w:pPr>
              <w:jc w:val="center"/>
              <w:rPr>
                <w:rFonts w:ascii="Arial" w:eastAsia="Arial" w:hAnsi="Arial" w:cs="Arial"/>
                <w:sz w:val="18"/>
                <w:szCs w:val="18"/>
              </w:rPr>
            </w:pPr>
            <w:r>
              <w:rPr>
                <w:rFonts w:ascii="Arial" w:eastAsia="Arial" w:hAnsi="Arial" w:cs="Arial"/>
                <w:sz w:val="18"/>
                <w:szCs w:val="18"/>
              </w:rPr>
              <w:t>0.062</w:t>
            </w:r>
          </w:p>
        </w:tc>
      </w:tr>
      <w:tr w:rsidR="002C7C52" w14:paraId="4FF98E64" w14:textId="77777777">
        <w:trPr>
          <w:trHeight w:val="20"/>
        </w:trPr>
        <w:tc>
          <w:tcPr>
            <w:tcW w:w="1425" w:type="dxa"/>
            <w:vMerge/>
            <w:vAlign w:val="center"/>
          </w:tcPr>
          <w:p w14:paraId="65AF3F79"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0F22E7CA"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4922FA43" w14:textId="77777777" w:rsidR="002C7C52" w:rsidRDefault="00000000">
            <w:pPr>
              <w:jc w:val="center"/>
              <w:rPr>
                <w:rFonts w:ascii="Arial" w:eastAsia="Arial" w:hAnsi="Arial" w:cs="Arial"/>
                <w:b/>
                <w:sz w:val="18"/>
                <w:szCs w:val="18"/>
              </w:rPr>
            </w:pPr>
            <w:r>
              <w:rPr>
                <w:rFonts w:ascii="Arial Unicode MS" w:eastAsia="Arial Unicode MS" w:hAnsi="Arial Unicode MS" w:cs="Arial Unicode MS"/>
                <w:b/>
                <w:sz w:val="18"/>
                <w:szCs w:val="18"/>
              </w:rPr>
              <w:t>≥ 7</w:t>
            </w:r>
          </w:p>
        </w:tc>
        <w:tc>
          <w:tcPr>
            <w:tcW w:w="585" w:type="dxa"/>
            <w:vAlign w:val="center"/>
          </w:tcPr>
          <w:p w14:paraId="5DE7B9EC" w14:textId="77777777" w:rsidR="002C7C52" w:rsidRDefault="00000000">
            <w:pPr>
              <w:jc w:val="right"/>
              <w:rPr>
                <w:rFonts w:ascii="Arial" w:eastAsia="Arial" w:hAnsi="Arial" w:cs="Arial"/>
                <w:b/>
                <w:sz w:val="18"/>
                <w:szCs w:val="18"/>
              </w:rPr>
            </w:pPr>
            <w:r>
              <w:rPr>
                <w:rFonts w:ascii="Arial" w:eastAsia="Arial" w:hAnsi="Arial" w:cs="Arial"/>
                <w:b/>
                <w:sz w:val="18"/>
                <w:szCs w:val="18"/>
              </w:rPr>
              <w:t>13</w:t>
            </w:r>
          </w:p>
        </w:tc>
        <w:tc>
          <w:tcPr>
            <w:tcW w:w="675" w:type="dxa"/>
            <w:vAlign w:val="center"/>
          </w:tcPr>
          <w:p w14:paraId="1DD48DEB" w14:textId="77777777" w:rsidR="002C7C52" w:rsidRDefault="00000000">
            <w:pPr>
              <w:jc w:val="center"/>
              <w:rPr>
                <w:rFonts w:ascii="Arial" w:eastAsia="Arial" w:hAnsi="Arial" w:cs="Arial"/>
                <w:b/>
                <w:sz w:val="18"/>
                <w:szCs w:val="18"/>
              </w:rPr>
            </w:pPr>
            <w:r>
              <w:rPr>
                <w:rFonts w:ascii="Arial" w:eastAsia="Arial" w:hAnsi="Arial" w:cs="Arial"/>
                <w:b/>
                <w:sz w:val="18"/>
                <w:szCs w:val="18"/>
              </w:rPr>
              <w:t>1.648</w:t>
            </w:r>
          </w:p>
        </w:tc>
        <w:tc>
          <w:tcPr>
            <w:tcW w:w="1245" w:type="dxa"/>
            <w:vAlign w:val="center"/>
          </w:tcPr>
          <w:p w14:paraId="7E553B85" w14:textId="77777777" w:rsidR="002C7C52" w:rsidRDefault="00000000">
            <w:pPr>
              <w:jc w:val="center"/>
              <w:rPr>
                <w:rFonts w:ascii="Arial" w:eastAsia="Arial" w:hAnsi="Arial" w:cs="Arial"/>
                <w:b/>
                <w:sz w:val="18"/>
                <w:szCs w:val="18"/>
              </w:rPr>
            </w:pPr>
            <w:r>
              <w:rPr>
                <w:rFonts w:ascii="Arial" w:eastAsia="Arial" w:hAnsi="Arial" w:cs="Arial"/>
                <w:b/>
                <w:sz w:val="18"/>
                <w:szCs w:val="18"/>
              </w:rPr>
              <w:t>1.405-1.934</w:t>
            </w:r>
          </w:p>
        </w:tc>
        <w:tc>
          <w:tcPr>
            <w:tcW w:w="765" w:type="dxa"/>
            <w:vAlign w:val="center"/>
          </w:tcPr>
          <w:p w14:paraId="26D964A4"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CF69CD9" w14:textId="77777777" w:rsidR="002C7C52" w:rsidRDefault="00000000">
            <w:pPr>
              <w:jc w:val="center"/>
              <w:rPr>
                <w:rFonts w:ascii="Arial" w:eastAsia="Arial" w:hAnsi="Arial" w:cs="Arial"/>
                <w:b/>
                <w:sz w:val="18"/>
                <w:szCs w:val="18"/>
              </w:rPr>
            </w:pPr>
            <w:r>
              <w:rPr>
                <w:rFonts w:ascii="Arial" w:eastAsia="Arial" w:hAnsi="Arial" w:cs="Arial"/>
                <w:b/>
                <w:sz w:val="18"/>
                <w:szCs w:val="18"/>
              </w:rPr>
              <w:t>93.359</w:t>
            </w:r>
          </w:p>
        </w:tc>
        <w:tc>
          <w:tcPr>
            <w:tcW w:w="1063" w:type="dxa"/>
            <w:vMerge/>
            <w:vAlign w:val="center"/>
          </w:tcPr>
          <w:p w14:paraId="1BEC36A8"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7EC34975" w14:textId="77777777">
        <w:trPr>
          <w:trHeight w:val="20"/>
        </w:trPr>
        <w:tc>
          <w:tcPr>
            <w:tcW w:w="1425" w:type="dxa"/>
            <w:vMerge/>
            <w:vAlign w:val="center"/>
          </w:tcPr>
          <w:p w14:paraId="33D8777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126C8BC5"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693AAF20" w14:textId="77777777" w:rsidR="002C7C52" w:rsidRDefault="00000000">
            <w:pPr>
              <w:jc w:val="center"/>
              <w:rPr>
                <w:rFonts w:ascii="Arial" w:eastAsia="Arial" w:hAnsi="Arial" w:cs="Arial"/>
                <w:sz w:val="18"/>
                <w:szCs w:val="18"/>
              </w:rPr>
            </w:pPr>
            <w:r>
              <w:rPr>
                <w:rFonts w:ascii="Arial" w:eastAsia="Arial" w:hAnsi="Arial" w:cs="Arial"/>
                <w:sz w:val="18"/>
                <w:szCs w:val="18"/>
              </w:rPr>
              <w:t>&lt; 7</w:t>
            </w:r>
          </w:p>
        </w:tc>
        <w:tc>
          <w:tcPr>
            <w:tcW w:w="585" w:type="dxa"/>
            <w:vAlign w:val="center"/>
          </w:tcPr>
          <w:p w14:paraId="0B5D3F10" w14:textId="77777777" w:rsidR="002C7C52" w:rsidRDefault="00000000">
            <w:pPr>
              <w:jc w:val="right"/>
              <w:rPr>
                <w:rFonts w:ascii="Arial" w:eastAsia="Arial" w:hAnsi="Arial" w:cs="Arial"/>
                <w:sz w:val="18"/>
                <w:szCs w:val="18"/>
              </w:rPr>
            </w:pPr>
            <w:r>
              <w:rPr>
                <w:rFonts w:ascii="Arial" w:eastAsia="Arial" w:hAnsi="Arial" w:cs="Arial"/>
                <w:sz w:val="18"/>
                <w:szCs w:val="18"/>
              </w:rPr>
              <w:t>2</w:t>
            </w:r>
          </w:p>
        </w:tc>
        <w:tc>
          <w:tcPr>
            <w:tcW w:w="675" w:type="dxa"/>
            <w:vAlign w:val="center"/>
          </w:tcPr>
          <w:p w14:paraId="1348F386" w14:textId="77777777" w:rsidR="002C7C52" w:rsidRDefault="00000000">
            <w:pPr>
              <w:jc w:val="center"/>
              <w:rPr>
                <w:rFonts w:ascii="Arial" w:eastAsia="Arial" w:hAnsi="Arial" w:cs="Arial"/>
                <w:sz w:val="18"/>
                <w:szCs w:val="18"/>
              </w:rPr>
            </w:pPr>
            <w:r>
              <w:rPr>
                <w:rFonts w:ascii="Arial" w:eastAsia="Arial" w:hAnsi="Arial" w:cs="Arial"/>
                <w:sz w:val="18"/>
                <w:szCs w:val="18"/>
              </w:rPr>
              <w:t>0.917</w:t>
            </w:r>
          </w:p>
        </w:tc>
        <w:tc>
          <w:tcPr>
            <w:tcW w:w="1245" w:type="dxa"/>
            <w:vAlign w:val="center"/>
          </w:tcPr>
          <w:p w14:paraId="70B323AF" w14:textId="77777777" w:rsidR="002C7C52" w:rsidRDefault="00000000">
            <w:pPr>
              <w:jc w:val="center"/>
              <w:rPr>
                <w:rFonts w:ascii="Arial" w:eastAsia="Arial" w:hAnsi="Arial" w:cs="Arial"/>
                <w:sz w:val="18"/>
                <w:szCs w:val="18"/>
              </w:rPr>
            </w:pPr>
            <w:r>
              <w:rPr>
                <w:rFonts w:ascii="Arial" w:eastAsia="Arial" w:hAnsi="Arial" w:cs="Arial"/>
                <w:sz w:val="18"/>
                <w:szCs w:val="18"/>
              </w:rPr>
              <w:t>0.494-1.700</w:t>
            </w:r>
          </w:p>
        </w:tc>
        <w:tc>
          <w:tcPr>
            <w:tcW w:w="765" w:type="dxa"/>
            <w:vAlign w:val="center"/>
          </w:tcPr>
          <w:p w14:paraId="236CDFC5" w14:textId="77777777" w:rsidR="002C7C52" w:rsidRDefault="00000000">
            <w:pPr>
              <w:jc w:val="center"/>
              <w:rPr>
                <w:rFonts w:ascii="Arial" w:eastAsia="Arial" w:hAnsi="Arial" w:cs="Arial"/>
                <w:sz w:val="18"/>
                <w:szCs w:val="18"/>
              </w:rPr>
            </w:pPr>
            <w:r>
              <w:rPr>
                <w:rFonts w:ascii="Arial" w:eastAsia="Arial" w:hAnsi="Arial" w:cs="Arial"/>
                <w:sz w:val="18"/>
                <w:szCs w:val="18"/>
              </w:rPr>
              <w:t>0.782</w:t>
            </w:r>
          </w:p>
        </w:tc>
        <w:tc>
          <w:tcPr>
            <w:tcW w:w="765" w:type="dxa"/>
            <w:vAlign w:val="center"/>
          </w:tcPr>
          <w:p w14:paraId="22D15153" w14:textId="77777777" w:rsidR="002C7C52" w:rsidRDefault="00000000">
            <w:pPr>
              <w:jc w:val="center"/>
              <w:rPr>
                <w:rFonts w:ascii="Arial" w:eastAsia="Arial" w:hAnsi="Arial" w:cs="Arial"/>
                <w:sz w:val="18"/>
                <w:szCs w:val="18"/>
              </w:rPr>
            </w:pPr>
            <w:r>
              <w:rPr>
                <w:rFonts w:ascii="Arial" w:eastAsia="Arial" w:hAnsi="Arial" w:cs="Arial"/>
                <w:sz w:val="18"/>
                <w:szCs w:val="18"/>
              </w:rPr>
              <w:t>88.162</w:t>
            </w:r>
          </w:p>
        </w:tc>
        <w:tc>
          <w:tcPr>
            <w:tcW w:w="1063" w:type="dxa"/>
            <w:vMerge w:val="restart"/>
            <w:vAlign w:val="center"/>
          </w:tcPr>
          <w:p w14:paraId="53299EF0" w14:textId="77777777" w:rsidR="002C7C52" w:rsidRDefault="00000000">
            <w:pPr>
              <w:jc w:val="center"/>
              <w:rPr>
                <w:rFonts w:ascii="Arial" w:eastAsia="Arial" w:hAnsi="Arial" w:cs="Arial"/>
                <w:sz w:val="18"/>
                <w:szCs w:val="18"/>
              </w:rPr>
            </w:pPr>
            <w:r>
              <w:rPr>
                <w:rFonts w:ascii="Arial" w:eastAsia="Arial" w:hAnsi="Arial" w:cs="Arial"/>
                <w:sz w:val="18"/>
                <w:szCs w:val="18"/>
              </w:rPr>
              <w:t>0.127</w:t>
            </w:r>
          </w:p>
        </w:tc>
      </w:tr>
      <w:tr w:rsidR="002C7C52" w14:paraId="00700939" w14:textId="77777777">
        <w:trPr>
          <w:trHeight w:val="20"/>
        </w:trPr>
        <w:tc>
          <w:tcPr>
            <w:tcW w:w="1425" w:type="dxa"/>
            <w:vMerge/>
            <w:vAlign w:val="center"/>
          </w:tcPr>
          <w:p w14:paraId="24E5F967"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259DAD7A"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2D14D89E" w14:textId="77777777" w:rsidR="002C7C52" w:rsidRDefault="00000000">
            <w:pPr>
              <w:jc w:val="center"/>
              <w:rPr>
                <w:rFonts w:ascii="Arial" w:eastAsia="Arial" w:hAnsi="Arial" w:cs="Arial"/>
                <w:b/>
                <w:sz w:val="18"/>
                <w:szCs w:val="18"/>
              </w:rPr>
            </w:pPr>
            <w:r>
              <w:rPr>
                <w:rFonts w:ascii="Arial Unicode MS" w:eastAsia="Arial Unicode MS" w:hAnsi="Arial Unicode MS" w:cs="Arial Unicode MS"/>
                <w:b/>
                <w:sz w:val="18"/>
                <w:szCs w:val="18"/>
              </w:rPr>
              <w:t>≥ 7</w:t>
            </w:r>
          </w:p>
        </w:tc>
        <w:tc>
          <w:tcPr>
            <w:tcW w:w="585" w:type="dxa"/>
            <w:vAlign w:val="center"/>
          </w:tcPr>
          <w:p w14:paraId="13C70130" w14:textId="77777777" w:rsidR="002C7C52" w:rsidRDefault="00000000">
            <w:pPr>
              <w:jc w:val="right"/>
              <w:rPr>
                <w:rFonts w:ascii="Arial" w:eastAsia="Arial" w:hAnsi="Arial" w:cs="Arial"/>
                <w:b/>
                <w:sz w:val="18"/>
                <w:szCs w:val="18"/>
              </w:rPr>
            </w:pPr>
            <w:r>
              <w:rPr>
                <w:rFonts w:ascii="Arial" w:eastAsia="Arial" w:hAnsi="Arial" w:cs="Arial"/>
                <w:b/>
                <w:sz w:val="18"/>
                <w:szCs w:val="18"/>
              </w:rPr>
              <w:t>9</w:t>
            </w:r>
          </w:p>
        </w:tc>
        <w:tc>
          <w:tcPr>
            <w:tcW w:w="675" w:type="dxa"/>
            <w:vAlign w:val="center"/>
          </w:tcPr>
          <w:p w14:paraId="54855578" w14:textId="77777777" w:rsidR="002C7C52" w:rsidRDefault="00000000">
            <w:pPr>
              <w:jc w:val="center"/>
              <w:rPr>
                <w:rFonts w:ascii="Arial" w:eastAsia="Arial" w:hAnsi="Arial" w:cs="Arial"/>
                <w:b/>
                <w:sz w:val="18"/>
                <w:szCs w:val="18"/>
              </w:rPr>
            </w:pPr>
            <w:r>
              <w:rPr>
                <w:rFonts w:ascii="Arial" w:eastAsia="Arial" w:hAnsi="Arial" w:cs="Arial"/>
                <w:b/>
                <w:sz w:val="18"/>
                <w:szCs w:val="18"/>
              </w:rPr>
              <w:t>1.540</w:t>
            </w:r>
          </w:p>
        </w:tc>
        <w:tc>
          <w:tcPr>
            <w:tcW w:w="1245" w:type="dxa"/>
            <w:vAlign w:val="center"/>
          </w:tcPr>
          <w:p w14:paraId="1A2CBDEE" w14:textId="77777777" w:rsidR="002C7C52" w:rsidRDefault="00000000">
            <w:pPr>
              <w:jc w:val="center"/>
              <w:rPr>
                <w:rFonts w:ascii="Arial" w:eastAsia="Arial" w:hAnsi="Arial" w:cs="Arial"/>
                <w:b/>
                <w:sz w:val="18"/>
                <w:szCs w:val="18"/>
              </w:rPr>
            </w:pPr>
            <w:r>
              <w:rPr>
                <w:rFonts w:ascii="Arial" w:eastAsia="Arial" w:hAnsi="Arial" w:cs="Arial"/>
                <w:b/>
                <w:sz w:val="18"/>
                <w:szCs w:val="18"/>
              </w:rPr>
              <w:t>1.197-1.983</w:t>
            </w:r>
          </w:p>
        </w:tc>
        <w:tc>
          <w:tcPr>
            <w:tcW w:w="765" w:type="dxa"/>
            <w:vAlign w:val="center"/>
          </w:tcPr>
          <w:p w14:paraId="417F0510" w14:textId="77777777" w:rsidR="002C7C52" w:rsidRDefault="00000000">
            <w:pPr>
              <w:jc w:val="center"/>
              <w:rPr>
                <w:rFonts w:ascii="Arial" w:eastAsia="Arial" w:hAnsi="Arial" w:cs="Arial"/>
                <w:b/>
                <w:sz w:val="18"/>
                <w:szCs w:val="18"/>
              </w:rPr>
            </w:pPr>
            <w:r>
              <w:rPr>
                <w:rFonts w:ascii="Arial" w:eastAsia="Arial" w:hAnsi="Arial" w:cs="Arial"/>
                <w:b/>
                <w:sz w:val="18"/>
                <w:szCs w:val="18"/>
              </w:rPr>
              <w:t>0.001</w:t>
            </w:r>
          </w:p>
        </w:tc>
        <w:tc>
          <w:tcPr>
            <w:tcW w:w="765" w:type="dxa"/>
            <w:vAlign w:val="center"/>
          </w:tcPr>
          <w:p w14:paraId="40F21A18" w14:textId="77777777" w:rsidR="002C7C52" w:rsidRDefault="00000000">
            <w:pPr>
              <w:jc w:val="center"/>
              <w:rPr>
                <w:rFonts w:ascii="Arial" w:eastAsia="Arial" w:hAnsi="Arial" w:cs="Arial"/>
                <w:b/>
                <w:sz w:val="18"/>
                <w:szCs w:val="18"/>
              </w:rPr>
            </w:pPr>
            <w:r>
              <w:rPr>
                <w:rFonts w:ascii="Arial" w:eastAsia="Arial" w:hAnsi="Arial" w:cs="Arial"/>
                <w:b/>
                <w:sz w:val="18"/>
                <w:szCs w:val="18"/>
              </w:rPr>
              <w:t>95.226</w:t>
            </w:r>
          </w:p>
        </w:tc>
        <w:tc>
          <w:tcPr>
            <w:tcW w:w="1063" w:type="dxa"/>
            <w:vMerge/>
            <w:vAlign w:val="center"/>
          </w:tcPr>
          <w:p w14:paraId="22DFD80C"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4B4B4485" w14:textId="77777777">
        <w:trPr>
          <w:trHeight w:val="20"/>
        </w:trPr>
        <w:tc>
          <w:tcPr>
            <w:tcW w:w="1425" w:type="dxa"/>
            <w:vMerge w:val="restart"/>
            <w:vAlign w:val="center"/>
          </w:tcPr>
          <w:p w14:paraId="651E8069"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5E311888"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1C86FD4A" w14:textId="77777777" w:rsidR="002C7C52" w:rsidRDefault="00000000">
            <w:pPr>
              <w:jc w:val="center"/>
              <w:rPr>
                <w:rFonts w:ascii="Arial" w:eastAsia="Arial" w:hAnsi="Arial" w:cs="Arial"/>
                <w:sz w:val="18"/>
                <w:szCs w:val="18"/>
              </w:rPr>
            </w:pPr>
            <w:r>
              <w:rPr>
                <w:rFonts w:ascii="Arial" w:eastAsia="Arial" w:hAnsi="Arial" w:cs="Arial"/>
                <w:sz w:val="18"/>
                <w:szCs w:val="18"/>
              </w:rPr>
              <w:t>&lt; 7</w:t>
            </w:r>
          </w:p>
        </w:tc>
        <w:tc>
          <w:tcPr>
            <w:tcW w:w="585" w:type="dxa"/>
            <w:vAlign w:val="center"/>
          </w:tcPr>
          <w:p w14:paraId="01AFB83C" w14:textId="77777777" w:rsidR="002C7C52" w:rsidRDefault="00000000">
            <w:pPr>
              <w:jc w:val="right"/>
              <w:rPr>
                <w:rFonts w:ascii="Arial" w:eastAsia="Arial" w:hAnsi="Arial" w:cs="Arial"/>
                <w:sz w:val="18"/>
                <w:szCs w:val="18"/>
              </w:rPr>
            </w:pPr>
            <w:r>
              <w:rPr>
                <w:rFonts w:ascii="Arial" w:eastAsia="Arial" w:hAnsi="Arial" w:cs="Arial"/>
                <w:sz w:val="18"/>
                <w:szCs w:val="18"/>
              </w:rPr>
              <w:t>3</w:t>
            </w:r>
          </w:p>
        </w:tc>
        <w:tc>
          <w:tcPr>
            <w:tcW w:w="675" w:type="dxa"/>
            <w:vAlign w:val="center"/>
          </w:tcPr>
          <w:p w14:paraId="4D3B79B0" w14:textId="77777777" w:rsidR="002C7C52" w:rsidRDefault="00000000">
            <w:pPr>
              <w:jc w:val="center"/>
              <w:rPr>
                <w:rFonts w:ascii="Arial" w:eastAsia="Arial" w:hAnsi="Arial" w:cs="Arial"/>
                <w:sz w:val="18"/>
                <w:szCs w:val="18"/>
              </w:rPr>
            </w:pPr>
            <w:r>
              <w:rPr>
                <w:rFonts w:ascii="Arial" w:eastAsia="Arial" w:hAnsi="Arial" w:cs="Arial"/>
                <w:sz w:val="18"/>
                <w:szCs w:val="18"/>
              </w:rPr>
              <w:t>1.008</w:t>
            </w:r>
          </w:p>
        </w:tc>
        <w:tc>
          <w:tcPr>
            <w:tcW w:w="1245" w:type="dxa"/>
            <w:vAlign w:val="center"/>
          </w:tcPr>
          <w:p w14:paraId="7DB82F00" w14:textId="77777777" w:rsidR="002C7C52" w:rsidRDefault="00000000">
            <w:pPr>
              <w:jc w:val="center"/>
              <w:rPr>
                <w:rFonts w:ascii="Arial" w:eastAsia="Arial" w:hAnsi="Arial" w:cs="Arial"/>
                <w:sz w:val="18"/>
                <w:szCs w:val="18"/>
              </w:rPr>
            </w:pPr>
            <w:r>
              <w:rPr>
                <w:rFonts w:ascii="Arial" w:eastAsia="Arial" w:hAnsi="Arial" w:cs="Arial"/>
                <w:sz w:val="18"/>
                <w:szCs w:val="18"/>
              </w:rPr>
              <w:t>0.617-1.647</w:t>
            </w:r>
          </w:p>
        </w:tc>
        <w:tc>
          <w:tcPr>
            <w:tcW w:w="765" w:type="dxa"/>
            <w:vAlign w:val="center"/>
          </w:tcPr>
          <w:p w14:paraId="1DF01095" w14:textId="77777777" w:rsidR="002C7C52" w:rsidRDefault="00000000">
            <w:pPr>
              <w:jc w:val="center"/>
              <w:rPr>
                <w:rFonts w:ascii="Arial" w:eastAsia="Arial" w:hAnsi="Arial" w:cs="Arial"/>
                <w:sz w:val="18"/>
                <w:szCs w:val="18"/>
              </w:rPr>
            </w:pPr>
            <w:r>
              <w:rPr>
                <w:rFonts w:ascii="Arial" w:eastAsia="Arial" w:hAnsi="Arial" w:cs="Arial"/>
                <w:sz w:val="18"/>
                <w:szCs w:val="18"/>
              </w:rPr>
              <w:t>0.975</w:t>
            </w:r>
          </w:p>
        </w:tc>
        <w:tc>
          <w:tcPr>
            <w:tcW w:w="765" w:type="dxa"/>
            <w:vAlign w:val="center"/>
          </w:tcPr>
          <w:p w14:paraId="1DB8E817" w14:textId="77777777" w:rsidR="002C7C52" w:rsidRDefault="00000000">
            <w:pPr>
              <w:jc w:val="center"/>
              <w:rPr>
                <w:rFonts w:ascii="Arial" w:eastAsia="Arial" w:hAnsi="Arial" w:cs="Arial"/>
                <w:sz w:val="18"/>
                <w:szCs w:val="18"/>
              </w:rPr>
            </w:pPr>
            <w:r>
              <w:rPr>
                <w:rFonts w:ascii="Arial" w:eastAsia="Arial" w:hAnsi="Arial" w:cs="Arial"/>
                <w:sz w:val="18"/>
                <w:szCs w:val="18"/>
              </w:rPr>
              <w:t>86.592</w:t>
            </w:r>
          </w:p>
        </w:tc>
        <w:tc>
          <w:tcPr>
            <w:tcW w:w="1063" w:type="dxa"/>
            <w:vMerge w:val="restart"/>
            <w:vAlign w:val="center"/>
          </w:tcPr>
          <w:p w14:paraId="59AC8A87" w14:textId="77777777" w:rsidR="002C7C52" w:rsidRDefault="00000000">
            <w:pPr>
              <w:jc w:val="center"/>
              <w:rPr>
                <w:rFonts w:ascii="Arial" w:eastAsia="Arial" w:hAnsi="Arial" w:cs="Arial"/>
                <w:b/>
                <w:sz w:val="18"/>
                <w:szCs w:val="18"/>
              </w:rPr>
            </w:pPr>
            <w:r>
              <w:rPr>
                <w:rFonts w:ascii="Arial" w:eastAsia="Arial" w:hAnsi="Arial" w:cs="Arial"/>
                <w:b/>
                <w:sz w:val="18"/>
                <w:szCs w:val="18"/>
              </w:rPr>
              <w:t>0.019</w:t>
            </w:r>
          </w:p>
        </w:tc>
      </w:tr>
      <w:tr w:rsidR="002C7C52" w14:paraId="2992EADB" w14:textId="77777777">
        <w:trPr>
          <w:trHeight w:val="20"/>
        </w:trPr>
        <w:tc>
          <w:tcPr>
            <w:tcW w:w="1425" w:type="dxa"/>
            <w:vMerge/>
            <w:vAlign w:val="center"/>
          </w:tcPr>
          <w:p w14:paraId="2190763D"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3E14C66C"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3E0CE2EB" w14:textId="77777777" w:rsidR="002C7C52" w:rsidRDefault="00000000">
            <w:pPr>
              <w:jc w:val="center"/>
              <w:rPr>
                <w:rFonts w:ascii="Arial" w:eastAsia="Arial" w:hAnsi="Arial" w:cs="Arial"/>
                <w:b/>
                <w:sz w:val="18"/>
                <w:szCs w:val="18"/>
              </w:rPr>
            </w:pPr>
            <w:r>
              <w:rPr>
                <w:rFonts w:ascii="Arial Unicode MS" w:eastAsia="Arial Unicode MS" w:hAnsi="Arial Unicode MS" w:cs="Arial Unicode MS"/>
                <w:b/>
                <w:sz w:val="18"/>
                <w:szCs w:val="18"/>
              </w:rPr>
              <w:t>≥ 7</w:t>
            </w:r>
          </w:p>
        </w:tc>
        <w:tc>
          <w:tcPr>
            <w:tcW w:w="585" w:type="dxa"/>
            <w:vAlign w:val="center"/>
          </w:tcPr>
          <w:p w14:paraId="0F6A285E" w14:textId="77777777" w:rsidR="002C7C52" w:rsidRDefault="00000000">
            <w:pPr>
              <w:jc w:val="right"/>
              <w:rPr>
                <w:rFonts w:ascii="Arial" w:eastAsia="Arial" w:hAnsi="Arial" w:cs="Arial"/>
                <w:b/>
                <w:sz w:val="18"/>
                <w:szCs w:val="18"/>
              </w:rPr>
            </w:pPr>
            <w:r>
              <w:rPr>
                <w:rFonts w:ascii="Arial" w:eastAsia="Arial" w:hAnsi="Arial" w:cs="Arial"/>
                <w:b/>
                <w:sz w:val="18"/>
                <w:szCs w:val="18"/>
              </w:rPr>
              <w:t>10</w:t>
            </w:r>
          </w:p>
        </w:tc>
        <w:tc>
          <w:tcPr>
            <w:tcW w:w="675" w:type="dxa"/>
            <w:vAlign w:val="center"/>
          </w:tcPr>
          <w:p w14:paraId="769B4D33" w14:textId="77777777" w:rsidR="002C7C52" w:rsidRDefault="00000000">
            <w:pPr>
              <w:jc w:val="center"/>
              <w:rPr>
                <w:rFonts w:ascii="Arial" w:eastAsia="Arial" w:hAnsi="Arial" w:cs="Arial"/>
                <w:b/>
                <w:sz w:val="18"/>
                <w:szCs w:val="18"/>
              </w:rPr>
            </w:pPr>
            <w:r>
              <w:rPr>
                <w:rFonts w:ascii="Arial" w:eastAsia="Arial" w:hAnsi="Arial" w:cs="Arial"/>
                <w:b/>
                <w:sz w:val="18"/>
                <w:szCs w:val="18"/>
              </w:rPr>
              <w:t>1.871</w:t>
            </w:r>
          </w:p>
        </w:tc>
        <w:tc>
          <w:tcPr>
            <w:tcW w:w="1245" w:type="dxa"/>
            <w:vAlign w:val="center"/>
          </w:tcPr>
          <w:p w14:paraId="3EEDA06D" w14:textId="77777777" w:rsidR="002C7C52" w:rsidRDefault="00000000">
            <w:pPr>
              <w:jc w:val="center"/>
              <w:rPr>
                <w:rFonts w:ascii="Arial" w:eastAsia="Arial" w:hAnsi="Arial" w:cs="Arial"/>
                <w:b/>
                <w:sz w:val="18"/>
                <w:szCs w:val="18"/>
              </w:rPr>
            </w:pPr>
            <w:r>
              <w:rPr>
                <w:rFonts w:ascii="Arial" w:eastAsia="Arial" w:hAnsi="Arial" w:cs="Arial"/>
                <w:b/>
                <w:sz w:val="18"/>
                <w:szCs w:val="18"/>
              </w:rPr>
              <w:t>1.598-2.191</w:t>
            </w:r>
          </w:p>
        </w:tc>
        <w:tc>
          <w:tcPr>
            <w:tcW w:w="765" w:type="dxa"/>
            <w:vAlign w:val="center"/>
          </w:tcPr>
          <w:p w14:paraId="3D305C06"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034737A3" w14:textId="77777777" w:rsidR="002C7C52" w:rsidRDefault="00000000">
            <w:pPr>
              <w:jc w:val="center"/>
              <w:rPr>
                <w:rFonts w:ascii="Arial" w:eastAsia="Arial" w:hAnsi="Arial" w:cs="Arial"/>
                <w:b/>
                <w:sz w:val="18"/>
                <w:szCs w:val="18"/>
              </w:rPr>
            </w:pPr>
            <w:r>
              <w:rPr>
                <w:rFonts w:ascii="Arial" w:eastAsia="Arial" w:hAnsi="Arial" w:cs="Arial"/>
                <w:b/>
                <w:sz w:val="18"/>
                <w:szCs w:val="18"/>
              </w:rPr>
              <w:t>92.357</w:t>
            </w:r>
          </w:p>
        </w:tc>
        <w:tc>
          <w:tcPr>
            <w:tcW w:w="1063" w:type="dxa"/>
            <w:vMerge/>
            <w:vAlign w:val="center"/>
          </w:tcPr>
          <w:p w14:paraId="5E2E1971"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548F5845" w14:textId="77777777">
        <w:trPr>
          <w:trHeight w:val="20"/>
        </w:trPr>
        <w:tc>
          <w:tcPr>
            <w:tcW w:w="1425" w:type="dxa"/>
            <w:vMerge/>
            <w:vAlign w:val="center"/>
          </w:tcPr>
          <w:p w14:paraId="0448A622"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721A2045" w14:textId="77777777" w:rsidR="002C7C52" w:rsidRDefault="00000000">
            <w:pPr>
              <w:jc w:val="center"/>
              <w:rPr>
                <w:rFonts w:ascii="Arial" w:eastAsia="Arial" w:hAnsi="Arial" w:cs="Arial"/>
                <w:sz w:val="18"/>
                <w:szCs w:val="18"/>
              </w:rPr>
            </w:pPr>
            <w:r>
              <w:rPr>
                <w:rFonts w:ascii="Arial" w:eastAsia="Arial" w:hAnsi="Arial" w:cs="Arial"/>
                <w:sz w:val="18"/>
                <w:szCs w:val="18"/>
              </w:rPr>
              <w:t>I</w:t>
            </w:r>
          </w:p>
        </w:tc>
        <w:tc>
          <w:tcPr>
            <w:tcW w:w="2100" w:type="dxa"/>
            <w:vAlign w:val="center"/>
          </w:tcPr>
          <w:p w14:paraId="6F54E090" w14:textId="77777777" w:rsidR="002C7C52" w:rsidRDefault="00000000">
            <w:pPr>
              <w:jc w:val="center"/>
              <w:rPr>
                <w:rFonts w:ascii="Arial" w:eastAsia="Arial" w:hAnsi="Arial" w:cs="Arial"/>
                <w:sz w:val="18"/>
                <w:szCs w:val="18"/>
              </w:rPr>
            </w:pPr>
            <w:r>
              <w:rPr>
                <w:rFonts w:ascii="Arial" w:eastAsia="Arial" w:hAnsi="Arial" w:cs="Arial"/>
                <w:b/>
                <w:sz w:val="18"/>
                <w:szCs w:val="18"/>
              </w:rPr>
              <w:t>&lt; 7</w:t>
            </w:r>
          </w:p>
        </w:tc>
        <w:tc>
          <w:tcPr>
            <w:tcW w:w="585" w:type="dxa"/>
            <w:vAlign w:val="center"/>
          </w:tcPr>
          <w:p w14:paraId="2637EAED" w14:textId="77777777" w:rsidR="002C7C52" w:rsidRDefault="00000000">
            <w:pPr>
              <w:jc w:val="right"/>
              <w:rPr>
                <w:rFonts w:ascii="Arial" w:eastAsia="Arial" w:hAnsi="Arial" w:cs="Arial"/>
                <w:sz w:val="18"/>
                <w:szCs w:val="18"/>
              </w:rPr>
            </w:pPr>
            <w:r>
              <w:rPr>
                <w:rFonts w:ascii="Arial" w:eastAsia="Arial" w:hAnsi="Arial" w:cs="Arial"/>
                <w:sz w:val="18"/>
                <w:szCs w:val="18"/>
              </w:rPr>
              <w:t>1</w:t>
            </w:r>
          </w:p>
        </w:tc>
        <w:tc>
          <w:tcPr>
            <w:tcW w:w="675" w:type="dxa"/>
            <w:vAlign w:val="center"/>
          </w:tcPr>
          <w:p w14:paraId="4A3C4E41" w14:textId="77777777" w:rsidR="002C7C52" w:rsidRDefault="00000000">
            <w:pPr>
              <w:jc w:val="center"/>
              <w:rPr>
                <w:rFonts w:ascii="Arial" w:eastAsia="Arial" w:hAnsi="Arial" w:cs="Arial"/>
                <w:sz w:val="18"/>
                <w:szCs w:val="18"/>
              </w:rPr>
            </w:pPr>
            <w:r>
              <w:rPr>
                <w:rFonts w:ascii="Arial" w:eastAsia="Arial" w:hAnsi="Arial" w:cs="Arial"/>
                <w:sz w:val="18"/>
                <w:szCs w:val="18"/>
              </w:rPr>
              <w:t>1.258</w:t>
            </w:r>
          </w:p>
        </w:tc>
        <w:tc>
          <w:tcPr>
            <w:tcW w:w="1245" w:type="dxa"/>
            <w:vAlign w:val="center"/>
          </w:tcPr>
          <w:p w14:paraId="0692EA62" w14:textId="77777777" w:rsidR="002C7C52" w:rsidRDefault="00000000">
            <w:pPr>
              <w:jc w:val="center"/>
              <w:rPr>
                <w:rFonts w:ascii="Arial" w:eastAsia="Arial" w:hAnsi="Arial" w:cs="Arial"/>
                <w:sz w:val="18"/>
                <w:szCs w:val="18"/>
              </w:rPr>
            </w:pPr>
            <w:r>
              <w:rPr>
                <w:rFonts w:ascii="Arial" w:eastAsia="Arial" w:hAnsi="Arial" w:cs="Arial"/>
                <w:sz w:val="18"/>
                <w:szCs w:val="18"/>
              </w:rPr>
              <w:t>0.828-1.912</w:t>
            </w:r>
          </w:p>
        </w:tc>
        <w:tc>
          <w:tcPr>
            <w:tcW w:w="765" w:type="dxa"/>
            <w:vAlign w:val="center"/>
          </w:tcPr>
          <w:p w14:paraId="4D36721D" w14:textId="77777777" w:rsidR="002C7C52" w:rsidRDefault="00000000">
            <w:pPr>
              <w:jc w:val="center"/>
              <w:rPr>
                <w:rFonts w:ascii="Arial" w:eastAsia="Arial" w:hAnsi="Arial" w:cs="Arial"/>
                <w:sz w:val="18"/>
                <w:szCs w:val="18"/>
              </w:rPr>
            </w:pPr>
            <w:r>
              <w:rPr>
                <w:rFonts w:ascii="Arial" w:eastAsia="Arial" w:hAnsi="Arial" w:cs="Arial"/>
                <w:sz w:val="18"/>
                <w:szCs w:val="18"/>
              </w:rPr>
              <w:t>0.282</w:t>
            </w:r>
          </w:p>
        </w:tc>
        <w:tc>
          <w:tcPr>
            <w:tcW w:w="765" w:type="dxa"/>
            <w:vAlign w:val="center"/>
          </w:tcPr>
          <w:p w14:paraId="3CC4AB6F" w14:textId="77777777" w:rsidR="002C7C52" w:rsidRDefault="00000000">
            <w:pPr>
              <w:jc w:val="center"/>
              <w:rPr>
                <w:rFonts w:ascii="Arial" w:eastAsia="Arial" w:hAnsi="Arial" w:cs="Arial"/>
                <w:sz w:val="18"/>
                <w:szCs w:val="18"/>
              </w:rPr>
            </w:pPr>
            <w:r>
              <w:rPr>
                <w:rFonts w:ascii="Arial" w:eastAsia="Arial" w:hAnsi="Arial" w:cs="Arial"/>
                <w:sz w:val="18"/>
                <w:szCs w:val="18"/>
              </w:rPr>
              <w:t>0</w:t>
            </w:r>
          </w:p>
        </w:tc>
        <w:tc>
          <w:tcPr>
            <w:tcW w:w="1063" w:type="dxa"/>
            <w:vMerge w:val="restart"/>
            <w:vAlign w:val="center"/>
          </w:tcPr>
          <w:p w14:paraId="5FF1A68D" w14:textId="77777777" w:rsidR="002C7C52" w:rsidRDefault="00000000">
            <w:pPr>
              <w:jc w:val="center"/>
              <w:rPr>
                <w:rFonts w:ascii="Arial" w:eastAsia="Arial" w:hAnsi="Arial" w:cs="Arial"/>
                <w:sz w:val="18"/>
                <w:szCs w:val="18"/>
              </w:rPr>
            </w:pPr>
            <w:r>
              <w:rPr>
                <w:rFonts w:ascii="Arial" w:eastAsia="Arial" w:hAnsi="Arial" w:cs="Arial"/>
                <w:sz w:val="18"/>
                <w:szCs w:val="18"/>
              </w:rPr>
              <w:t>0.069</w:t>
            </w:r>
          </w:p>
        </w:tc>
      </w:tr>
      <w:tr w:rsidR="002C7C52" w14:paraId="143284DE" w14:textId="77777777">
        <w:trPr>
          <w:trHeight w:val="20"/>
        </w:trPr>
        <w:tc>
          <w:tcPr>
            <w:tcW w:w="1425" w:type="dxa"/>
            <w:vMerge/>
            <w:vAlign w:val="center"/>
          </w:tcPr>
          <w:p w14:paraId="1A3A423C"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480BB23E"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03C1C214"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b/>
                <w:sz w:val="18"/>
                <w:szCs w:val="18"/>
              </w:rPr>
              <w:t>≥ 7</w:t>
            </w:r>
          </w:p>
        </w:tc>
        <w:tc>
          <w:tcPr>
            <w:tcW w:w="585" w:type="dxa"/>
            <w:vAlign w:val="center"/>
          </w:tcPr>
          <w:p w14:paraId="3B3F2CAB" w14:textId="77777777" w:rsidR="002C7C52" w:rsidRDefault="00000000">
            <w:pPr>
              <w:jc w:val="right"/>
              <w:rPr>
                <w:rFonts w:ascii="Arial" w:eastAsia="Arial" w:hAnsi="Arial" w:cs="Arial"/>
                <w:b/>
                <w:sz w:val="18"/>
                <w:szCs w:val="18"/>
              </w:rPr>
            </w:pPr>
            <w:r>
              <w:rPr>
                <w:rFonts w:ascii="Arial" w:eastAsia="Arial" w:hAnsi="Arial" w:cs="Arial"/>
                <w:b/>
                <w:sz w:val="18"/>
                <w:szCs w:val="18"/>
              </w:rPr>
              <w:t>4</w:t>
            </w:r>
          </w:p>
        </w:tc>
        <w:tc>
          <w:tcPr>
            <w:tcW w:w="675" w:type="dxa"/>
            <w:vAlign w:val="center"/>
          </w:tcPr>
          <w:p w14:paraId="01A166D4" w14:textId="77777777" w:rsidR="002C7C52" w:rsidRDefault="00000000">
            <w:pPr>
              <w:jc w:val="center"/>
              <w:rPr>
                <w:rFonts w:ascii="Arial" w:eastAsia="Arial" w:hAnsi="Arial" w:cs="Arial"/>
                <w:b/>
                <w:sz w:val="18"/>
                <w:szCs w:val="18"/>
              </w:rPr>
            </w:pPr>
            <w:r>
              <w:rPr>
                <w:rFonts w:ascii="Arial" w:eastAsia="Arial" w:hAnsi="Arial" w:cs="Arial"/>
                <w:b/>
                <w:sz w:val="18"/>
                <w:szCs w:val="18"/>
              </w:rPr>
              <w:t>1.956</w:t>
            </w:r>
          </w:p>
        </w:tc>
        <w:tc>
          <w:tcPr>
            <w:tcW w:w="1245" w:type="dxa"/>
            <w:vAlign w:val="center"/>
          </w:tcPr>
          <w:p w14:paraId="27F28A2A" w14:textId="77777777" w:rsidR="002C7C52" w:rsidRDefault="00000000">
            <w:pPr>
              <w:jc w:val="center"/>
              <w:rPr>
                <w:rFonts w:ascii="Arial" w:eastAsia="Arial" w:hAnsi="Arial" w:cs="Arial"/>
                <w:b/>
                <w:sz w:val="18"/>
                <w:szCs w:val="18"/>
              </w:rPr>
            </w:pPr>
            <w:r>
              <w:rPr>
                <w:rFonts w:ascii="Arial" w:eastAsia="Arial" w:hAnsi="Arial" w:cs="Arial"/>
                <w:b/>
                <w:sz w:val="18"/>
                <w:szCs w:val="18"/>
              </w:rPr>
              <w:t>1.559-2.454</w:t>
            </w:r>
          </w:p>
        </w:tc>
        <w:tc>
          <w:tcPr>
            <w:tcW w:w="765" w:type="dxa"/>
            <w:vAlign w:val="center"/>
          </w:tcPr>
          <w:p w14:paraId="1EAB3B1D"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A077BF3" w14:textId="77777777" w:rsidR="002C7C52" w:rsidRDefault="00000000">
            <w:pPr>
              <w:jc w:val="center"/>
              <w:rPr>
                <w:rFonts w:ascii="Arial" w:eastAsia="Arial" w:hAnsi="Arial" w:cs="Arial"/>
                <w:b/>
                <w:sz w:val="18"/>
                <w:szCs w:val="18"/>
              </w:rPr>
            </w:pPr>
            <w:r>
              <w:rPr>
                <w:rFonts w:ascii="Arial" w:eastAsia="Arial" w:hAnsi="Arial" w:cs="Arial"/>
                <w:b/>
                <w:sz w:val="18"/>
                <w:szCs w:val="18"/>
              </w:rPr>
              <w:t>61.056</w:t>
            </w:r>
          </w:p>
        </w:tc>
        <w:tc>
          <w:tcPr>
            <w:tcW w:w="1063" w:type="dxa"/>
            <w:vMerge/>
            <w:vAlign w:val="center"/>
          </w:tcPr>
          <w:p w14:paraId="7C2AE224"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77BFED4C" w14:textId="77777777">
        <w:trPr>
          <w:trHeight w:val="20"/>
        </w:trPr>
        <w:tc>
          <w:tcPr>
            <w:tcW w:w="1425" w:type="dxa"/>
            <w:vMerge/>
            <w:vAlign w:val="center"/>
          </w:tcPr>
          <w:p w14:paraId="711FE53A"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6FA9E531"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63CA8435" w14:textId="77777777" w:rsidR="002C7C52" w:rsidRDefault="00000000">
            <w:pPr>
              <w:jc w:val="center"/>
              <w:rPr>
                <w:rFonts w:ascii="Arial" w:eastAsia="Arial" w:hAnsi="Arial" w:cs="Arial"/>
                <w:sz w:val="18"/>
                <w:szCs w:val="18"/>
              </w:rPr>
            </w:pPr>
            <w:r>
              <w:rPr>
                <w:rFonts w:ascii="Arial" w:eastAsia="Arial" w:hAnsi="Arial" w:cs="Arial"/>
                <w:sz w:val="18"/>
                <w:szCs w:val="18"/>
              </w:rPr>
              <w:t>&lt; 7</w:t>
            </w:r>
          </w:p>
        </w:tc>
        <w:tc>
          <w:tcPr>
            <w:tcW w:w="585" w:type="dxa"/>
            <w:vAlign w:val="center"/>
          </w:tcPr>
          <w:p w14:paraId="6B3EC562" w14:textId="77777777" w:rsidR="002C7C52" w:rsidRDefault="00000000">
            <w:pPr>
              <w:jc w:val="right"/>
              <w:rPr>
                <w:rFonts w:ascii="Arial" w:eastAsia="Arial" w:hAnsi="Arial" w:cs="Arial"/>
                <w:sz w:val="18"/>
                <w:szCs w:val="18"/>
              </w:rPr>
            </w:pPr>
            <w:r>
              <w:rPr>
                <w:rFonts w:ascii="Arial" w:eastAsia="Arial" w:hAnsi="Arial" w:cs="Arial"/>
                <w:sz w:val="18"/>
                <w:szCs w:val="18"/>
              </w:rPr>
              <w:t>2</w:t>
            </w:r>
          </w:p>
        </w:tc>
        <w:tc>
          <w:tcPr>
            <w:tcW w:w="675" w:type="dxa"/>
            <w:vAlign w:val="center"/>
          </w:tcPr>
          <w:p w14:paraId="62274287" w14:textId="77777777" w:rsidR="002C7C52" w:rsidRDefault="00000000">
            <w:pPr>
              <w:jc w:val="center"/>
              <w:rPr>
                <w:rFonts w:ascii="Arial" w:eastAsia="Arial" w:hAnsi="Arial" w:cs="Arial"/>
                <w:sz w:val="18"/>
                <w:szCs w:val="18"/>
              </w:rPr>
            </w:pPr>
            <w:r>
              <w:rPr>
                <w:rFonts w:ascii="Arial" w:eastAsia="Arial" w:hAnsi="Arial" w:cs="Arial"/>
                <w:sz w:val="18"/>
                <w:szCs w:val="18"/>
              </w:rPr>
              <w:t>0.917</w:t>
            </w:r>
          </w:p>
        </w:tc>
        <w:tc>
          <w:tcPr>
            <w:tcW w:w="1245" w:type="dxa"/>
            <w:vAlign w:val="center"/>
          </w:tcPr>
          <w:p w14:paraId="17300DB0" w14:textId="77777777" w:rsidR="002C7C52" w:rsidRDefault="00000000">
            <w:pPr>
              <w:jc w:val="center"/>
              <w:rPr>
                <w:rFonts w:ascii="Arial" w:eastAsia="Arial" w:hAnsi="Arial" w:cs="Arial"/>
                <w:sz w:val="18"/>
                <w:szCs w:val="18"/>
              </w:rPr>
            </w:pPr>
            <w:r>
              <w:rPr>
                <w:rFonts w:ascii="Arial" w:eastAsia="Arial" w:hAnsi="Arial" w:cs="Arial"/>
                <w:sz w:val="18"/>
                <w:szCs w:val="18"/>
              </w:rPr>
              <w:t>0.494-1.700</w:t>
            </w:r>
          </w:p>
        </w:tc>
        <w:tc>
          <w:tcPr>
            <w:tcW w:w="765" w:type="dxa"/>
            <w:vAlign w:val="center"/>
          </w:tcPr>
          <w:p w14:paraId="2989C7D8" w14:textId="77777777" w:rsidR="002C7C52" w:rsidRDefault="00000000">
            <w:pPr>
              <w:jc w:val="center"/>
              <w:rPr>
                <w:rFonts w:ascii="Arial" w:eastAsia="Arial" w:hAnsi="Arial" w:cs="Arial"/>
                <w:sz w:val="18"/>
                <w:szCs w:val="18"/>
              </w:rPr>
            </w:pPr>
            <w:r>
              <w:rPr>
                <w:rFonts w:ascii="Arial" w:eastAsia="Arial" w:hAnsi="Arial" w:cs="Arial"/>
                <w:sz w:val="18"/>
                <w:szCs w:val="18"/>
              </w:rPr>
              <w:t>0.782</w:t>
            </w:r>
          </w:p>
        </w:tc>
        <w:tc>
          <w:tcPr>
            <w:tcW w:w="765" w:type="dxa"/>
            <w:vAlign w:val="center"/>
          </w:tcPr>
          <w:p w14:paraId="25C47812" w14:textId="77777777" w:rsidR="002C7C52" w:rsidRDefault="00000000">
            <w:pPr>
              <w:jc w:val="center"/>
              <w:rPr>
                <w:rFonts w:ascii="Arial" w:eastAsia="Arial" w:hAnsi="Arial" w:cs="Arial"/>
                <w:sz w:val="18"/>
                <w:szCs w:val="18"/>
              </w:rPr>
            </w:pPr>
            <w:r>
              <w:rPr>
                <w:rFonts w:ascii="Arial" w:eastAsia="Arial" w:hAnsi="Arial" w:cs="Arial"/>
                <w:sz w:val="18"/>
                <w:szCs w:val="18"/>
              </w:rPr>
              <w:t>88.162</w:t>
            </w:r>
          </w:p>
        </w:tc>
        <w:tc>
          <w:tcPr>
            <w:tcW w:w="1063" w:type="dxa"/>
            <w:vMerge w:val="restart"/>
            <w:vAlign w:val="center"/>
          </w:tcPr>
          <w:p w14:paraId="7D3F12C4" w14:textId="77777777" w:rsidR="002C7C52" w:rsidRDefault="00000000">
            <w:pPr>
              <w:jc w:val="center"/>
              <w:rPr>
                <w:rFonts w:ascii="Arial" w:eastAsia="Arial" w:hAnsi="Arial" w:cs="Arial"/>
                <w:b/>
                <w:sz w:val="18"/>
                <w:szCs w:val="18"/>
              </w:rPr>
            </w:pPr>
            <w:r>
              <w:rPr>
                <w:rFonts w:ascii="Arial" w:eastAsia="Arial" w:hAnsi="Arial" w:cs="Arial"/>
                <w:b/>
                <w:sz w:val="18"/>
                <w:szCs w:val="18"/>
              </w:rPr>
              <w:t>0.04</w:t>
            </w:r>
          </w:p>
        </w:tc>
      </w:tr>
      <w:tr w:rsidR="002C7C52" w14:paraId="0DB4C7FF" w14:textId="77777777">
        <w:trPr>
          <w:trHeight w:val="20"/>
        </w:trPr>
        <w:tc>
          <w:tcPr>
            <w:tcW w:w="1425" w:type="dxa"/>
            <w:vMerge/>
            <w:vAlign w:val="center"/>
          </w:tcPr>
          <w:p w14:paraId="18FF85CE"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1DBCF9C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75C79EEF" w14:textId="77777777" w:rsidR="002C7C52" w:rsidRDefault="00000000">
            <w:pPr>
              <w:jc w:val="center"/>
              <w:rPr>
                <w:rFonts w:ascii="Arial" w:eastAsia="Arial" w:hAnsi="Arial" w:cs="Arial"/>
                <w:b/>
                <w:sz w:val="18"/>
                <w:szCs w:val="18"/>
              </w:rPr>
            </w:pPr>
            <w:r>
              <w:rPr>
                <w:rFonts w:ascii="Arial Unicode MS" w:eastAsia="Arial Unicode MS" w:hAnsi="Arial Unicode MS" w:cs="Arial Unicode MS"/>
                <w:b/>
                <w:sz w:val="18"/>
                <w:szCs w:val="18"/>
              </w:rPr>
              <w:t>≥ 7</w:t>
            </w:r>
          </w:p>
        </w:tc>
        <w:tc>
          <w:tcPr>
            <w:tcW w:w="585" w:type="dxa"/>
            <w:vAlign w:val="center"/>
          </w:tcPr>
          <w:p w14:paraId="06292DE4" w14:textId="77777777" w:rsidR="002C7C52" w:rsidRDefault="00000000">
            <w:pPr>
              <w:jc w:val="right"/>
              <w:rPr>
                <w:rFonts w:ascii="Arial" w:eastAsia="Arial" w:hAnsi="Arial" w:cs="Arial"/>
                <w:b/>
                <w:sz w:val="18"/>
                <w:szCs w:val="18"/>
              </w:rPr>
            </w:pPr>
            <w:r>
              <w:rPr>
                <w:rFonts w:ascii="Arial" w:eastAsia="Arial" w:hAnsi="Arial" w:cs="Arial"/>
                <w:b/>
                <w:sz w:val="18"/>
                <w:szCs w:val="18"/>
              </w:rPr>
              <w:t>6</w:t>
            </w:r>
          </w:p>
        </w:tc>
        <w:tc>
          <w:tcPr>
            <w:tcW w:w="675" w:type="dxa"/>
            <w:vAlign w:val="center"/>
          </w:tcPr>
          <w:p w14:paraId="74D22911" w14:textId="77777777" w:rsidR="002C7C52" w:rsidRDefault="00000000">
            <w:pPr>
              <w:jc w:val="center"/>
              <w:rPr>
                <w:rFonts w:ascii="Arial" w:eastAsia="Arial" w:hAnsi="Arial" w:cs="Arial"/>
                <w:b/>
                <w:sz w:val="18"/>
                <w:szCs w:val="18"/>
              </w:rPr>
            </w:pPr>
            <w:r>
              <w:rPr>
                <w:rFonts w:ascii="Arial" w:eastAsia="Arial" w:hAnsi="Arial" w:cs="Arial"/>
                <w:b/>
                <w:sz w:val="18"/>
                <w:szCs w:val="18"/>
              </w:rPr>
              <w:t>1.864</w:t>
            </w:r>
          </w:p>
        </w:tc>
        <w:tc>
          <w:tcPr>
            <w:tcW w:w="1245" w:type="dxa"/>
            <w:vAlign w:val="center"/>
          </w:tcPr>
          <w:p w14:paraId="3D7E5595" w14:textId="77777777" w:rsidR="002C7C52" w:rsidRDefault="00000000">
            <w:pPr>
              <w:jc w:val="center"/>
              <w:rPr>
                <w:rFonts w:ascii="Arial" w:eastAsia="Arial" w:hAnsi="Arial" w:cs="Arial"/>
                <w:b/>
                <w:sz w:val="18"/>
                <w:szCs w:val="18"/>
              </w:rPr>
            </w:pPr>
            <w:r>
              <w:rPr>
                <w:rFonts w:ascii="Arial" w:eastAsia="Arial" w:hAnsi="Arial" w:cs="Arial"/>
                <w:b/>
                <w:sz w:val="18"/>
                <w:szCs w:val="18"/>
              </w:rPr>
              <w:t>1.415-2.455</w:t>
            </w:r>
          </w:p>
        </w:tc>
        <w:tc>
          <w:tcPr>
            <w:tcW w:w="765" w:type="dxa"/>
            <w:vAlign w:val="center"/>
          </w:tcPr>
          <w:p w14:paraId="32A5F7E4"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423B99A" w14:textId="77777777" w:rsidR="002C7C52" w:rsidRDefault="00000000">
            <w:pPr>
              <w:jc w:val="center"/>
              <w:rPr>
                <w:rFonts w:ascii="Arial" w:eastAsia="Arial" w:hAnsi="Arial" w:cs="Arial"/>
                <w:b/>
                <w:sz w:val="18"/>
                <w:szCs w:val="18"/>
              </w:rPr>
            </w:pPr>
            <w:r>
              <w:rPr>
                <w:rFonts w:ascii="Arial" w:eastAsia="Arial" w:hAnsi="Arial" w:cs="Arial"/>
                <w:b/>
                <w:sz w:val="18"/>
                <w:szCs w:val="18"/>
              </w:rPr>
              <w:t>95.416</w:t>
            </w:r>
          </w:p>
        </w:tc>
        <w:tc>
          <w:tcPr>
            <w:tcW w:w="1063" w:type="dxa"/>
            <w:vMerge/>
            <w:vAlign w:val="center"/>
          </w:tcPr>
          <w:p w14:paraId="0993FF46"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3D9D716A" w14:textId="77777777">
        <w:trPr>
          <w:trHeight w:val="20"/>
        </w:trPr>
        <w:tc>
          <w:tcPr>
            <w:tcW w:w="9208" w:type="dxa"/>
            <w:gridSpan w:val="9"/>
            <w:shd w:val="clear" w:color="auto" w:fill="A6A6A6"/>
            <w:vAlign w:val="center"/>
          </w:tcPr>
          <w:p w14:paraId="6B693183" w14:textId="77777777" w:rsidR="002C7C52" w:rsidRDefault="00000000">
            <w:pPr>
              <w:jc w:val="center"/>
              <w:rPr>
                <w:rFonts w:ascii="Arial" w:eastAsia="Arial" w:hAnsi="Arial" w:cs="Arial"/>
                <w:b/>
                <w:sz w:val="18"/>
                <w:szCs w:val="18"/>
              </w:rPr>
            </w:pPr>
            <w:r>
              <w:rPr>
                <w:rFonts w:ascii="Arial" w:eastAsia="Arial" w:hAnsi="Arial" w:cs="Arial"/>
                <w:b/>
                <w:sz w:val="18"/>
                <w:szCs w:val="18"/>
              </w:rPr>
              <w:t>ADJUSTMENT OF RESULTS</w:t>
            </w:r>
          </w:p>
        </w:tc>
      </w:tr>
      <w:tr w:rsidR="002C7C52" w14:paraId="2557A32D" w14:textId="77777777">
        <w:trPr>
          <w:trHeight w:val="20"/>
        </w:trPr>
        <w:tc>
          <w:tcPr>
            <w:tcW w:w="9208" w:type="dxa"/>
            <w:gridSpan w:val="9"/>
            <w:shd w:val="clear" w:color="auto" w:fill="D9D9D9"/>
            <w:vAlign w:val="center"/>
          </w:tcPr>
          <w:p w14:paraId="5C14CF0A" w14:textId="77777777" w:rsidR="002C7C52" w:rsidRDefault="00000000">
            <w:pPr>
              <w:jc w:val="center"/>
              <w:rPr>
                <w:rFonts w:ascii="Arial" w:eastAsia="Arial" w:hAnsi="Arial" w:cs="Arial"/>
                <w:b/>
                <w:sz w:val="18"/>
                <w:szCs w:val="18"/>
              </w:rPr>
            </w:pPr>
            <w:r>
              <w:rPr>
                <w:rFonts w:ascii="Arial" w:eastAsia="Arial" w:hAnsi="Arial" w:cs="Arial"/>
                <w:b/>
                <w:sz w:val="18"/>
                <w:szCs w:val="18"/>
              </w:rPr>
              <w:t>Any cardio-cerebrovascular</w:t>
            </w:r>
          </w:p>
        </w:tc>
      </w:tr>
      <w:tr w:rsidR="002C7C52" w14:paraId="0F95DC7C" w14:textId="77777777">
        <w:trPr>
          <w:trHeight w:val="20"/>
        </w:trPr>
        <w:tc>
          <w:tcPr>
            <w:tcW w:w="1425" w:type="dxa"/>
            <w:vMerge w:val="restart"/>
            <w:vAlign w:val="center"/>
          </w:tcPr>
          <w:p w14:paraId="2E1BC872"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7AE581BF"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51AF6F67"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5251955D" w14:textId="77777777" w:rsidR="002C7C52" w:rsidRDefault="00000000">
            <w:pPr>
              <w:jc w:val="right"/>
              <w:rPr>
                <w:rFonts w:ascii="Arial" w:eastAsia="Arial" w:hAnsi="Arial" w:cs="Arial"/>
                <w:b/>
                <w:sz w:val="18"/>
                <w:szCs w:val="18"/>
              </w:rPr>
            </w:pPr>
            <w:r>
              <w:rPr>
                <w:rFonts w:ascii="Arial" w:eastAsia="Arial" w:hAnsi="Arial" w:cs="Arial"/>
                <w:b/>
                <w:sz w:val="18"/>
                <w:szCs w:val="18"/>
              </w:rPr>
              <w:t>15</w:t>
            </w:r>
          </w:p>
        </w:tc>
        <w:tc>
          <w:tcPr>
            <w:tcW w:w="675" w:type="dxa"/>
            <w:vAlign w:val="center"/>
          </w:tcPr>
          <w:p w14:paraId="1EDBED8C" w14:textId="77777777" w:rsidR="002C7C52" w:rsidRDefault="00000000">
            <w:pPr>
              <w:jc w:val="center"/>
              <w:rPr>
                <w:rFonts w:ascii="Arial" w:eastAsia="Arial" w:hAnsi="Arial" w:cs="Arial"/>
                <w:b/>
                <w:sz w:val="18"/>
                <w:szCs w:val="18"/>
              </w:rPr>
            </w:pPr>
            <w:r>
              <w:rPr>
                <w:rFonts w:ascii="Arial" w:eastAsia="Arial" w:hAnsi="Arial" w:cs="Arial"/>
                <w:b/>
                <w:sz w:val="18"/>
                <w:szCs w:val="18"/>
              </w:rPr>
              <w:t>2.248</w:t>
            </w:r>
          </w:p>
        </w:tc>
        <w:tc>
          <w:tcPr>
            <w:tcW w:w="1245" w:type="dxa"/>
            <w:vAlign w:val="center"/>
          </w:tcPr>
          <w:p w14:paraId="7634E8C0" w14:textId="77777777" w:rsidR="002C7C52" w:rsidRDefault="00000000">
            <w:pPr>
              <w:jc w:val="center"/>
              <w:rPr>
                <w:rFonts w:ascii="Arial" w:eastAsia="Arial" w:hAnsi="Arial" w:cs="Arial"/>
                <w:b/>
                <w:sz w:val="18"/>
                <w:szCs w:val="18"/>
              </w:rPr>
            </w:pPr>
            <w:r>
              <w:rPr>
                <w:rFonts w:ascii="Arial" w:eastAsia="Arial" w:hAnsi="Arial" w:cs="Arial"/>
                <w:b/>
                <w:sz w:val="18"/>
                <w:szCs w:val="18"/>
              </w:rPr>
              <w:t>1.756-2.878</w:t>
            </w:r>
          </w:p>
        </w:tc>
        <w:tc>
          <w:tcPr>
            <w:tcW w:w="765" w:type="dxa"/>
            <w:vAlign w:val="center"/>
          </w:tcPr>
          <w:p w14:paraId="66D2063C"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24608A3" w14:textId="77777777" w:rsidR="002C7C52" w:rsidRDefault="00000000">
            <w:pPr>
              <w:jc w:val="center"/>
              <w:rPr>
                <w:rFonts w:ascii="Arial" w:eastAsia="Arial" w:hAnsi="Arial" w:cs="Arial"/>
                <w:b/>
                <w:sz w:val="18"/>
                <w:szCs w:val="18"/>
              </w:rPr>
            </w:pPr>
            <w:r>
              <w:rPr>
                <w:rFonts w:ascii="Arial" w:eastAsia="Arial" w:hAnsi="Arial" w:cs="Arial"/>
                <w:b/>
                <w:sz w:val="18"/>
                <w:szCs w:val="18"/>
              </w:rPr>
              <w:t>97.975</w:t>
            </w:r>
          </w:p>
        </w:tc>
        <w:tc>
          <w:tcPr>
            <w:tcW w:w="1063" w:type="dxa"/>
            <w:vMerge w:val="restart"/>
            <w:vAlign w:val="center"/>
          </w:tcPr>
          <w:p w14:paraId="73C60AB6" w14:textId="77777777" w:rsidR="002C7C52" w:rsidRDefault="00000000">
            <w:pPr>
              <w:jc w:val="center"/>
              <w:rPr>
                <w:rFonts w:ascii="Arial" w:eastAsia="Arial" w:hAnsi="Arial" w:cs="Arial"/>
                <w:sz w:val="18"/>
                <w:szCs w:val="18"/>
              </w:rPr>
            </w:pPr>
            <w:r>
              <w:rPr>
                <w:rFonts w:ascii="Arial" w:eastAsia="Arial" w:hAnsi="Arial" w:cs="Arial"/>
                <w:sz w:val="18"/>
                <w:szCs w:val="18"/>
              </w:rPr>
              <w:t>0.285</w:t>
            </w:r>
          </w:p>
        </w:tc>
      </w:tr>
      <w:tr w:rsidR="002C7C52" w14:paraId="79B621DE" w14:textId="77777777">
        <w:trPr>
          <w:trHeight w:val="20"/>
        </w:trPr>
        <w:tc>
          <w:tcPr>
            <w:tcW w:w="1425" w:type="dxa"/>
            <w:vMerge/>
            <w:vAlign w:val="center"/>
          </w:tcPr>
          <w:p w14:paraId="033837F9"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1EC80468"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7A5DBF0E"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7977728B" w14:textId="77777777" w:rsidR="002C7C52" w:rsidRDefault="00000000">
            <w:pPr>
              <w:jc w:val="right"/>
              <w:rPr>
                <w:rFonts w:ascii="Arial" w:eastAsia="Arial" w:hAnsi="Arial" w:cs="Arial"/>
                <w:b/>
                <w:sz w:val="18"/>
                <w:szCs w:val="18"/>
              </w:rPr>
            </w:pPr>
            <w:r>
              <w:rPr>
                <w:rFonts w:ascii="Arial" w:eastAsia="Arial" w:hAnsi="Arial" w:cs="Arial"/>
                <w:b/>
                <w:sz w:val="18"/>
                <w:szCs w:val="18"/>
              </w:rPr>
              <w:t>15</w:t>
            </w:r>
          </w:p>
        </w:tc>
        <w:tc>
          <w:tcPr>
            <w:tcW w:w="675" w:type="dxa"/>
            <w:vAlign w:val="center"/>
          </w:tcPr>
          <w:p w14:paraId="76724570" w14:textId="77777777" w:rsidR="002C7C52" w:rsidRDefault="00000000">
            <w:pPr>
              <w:jc w:val="center"/>
              <w:rPr>
                <w:rFonts w:ascii="Arial" w:eastAsia="Arial" w:hAnsi="Arial" w:cs="Arial"/>
                <w:b/>
                <w:sz w:val="18"/>
                <w:szCs w:val="18"/>
              </w:rPr>
            </w:pPr>
            <w:r>
              <w:rPr>
                <w:rFonts w:ascii="Arial" w:eastAsia="Arial" w:hAnsi="Arial" w:cs="Arial"/>
                <w:b/>
                <w:sz w:val="18"/>
                <w:szCs w:val="18"/>
              </w:rPr>
              <w:t>1.836</w:t>
            </w:r>
          </w:p>
        </w:tc>
        <w:tc>
          <w:tcPr>
            <w:tcW w:w="1245" w:type="dxa"/>
            <w:vAlign w:val="center"/>
          </w:tcPr>
          <w:p w14:paraId="18DEDF23" w14:textId="77777777" w:rsidR="002C7C52" w:rsidRDefault="00000000">
            <w:pPr>
              <w:jc w:val="center"/>
              <w:rPr>
                <w:rFonts w:ascii="Arial" w:eastAsia="Arial" w:hAnsi="Arial" w:cs="Arial"/>
                <w:b/>
                <w:sz w:val="18"/>
                <w:szCs w:val="18"/>
              </w:rPr>
            </w:pPr>
            <w:r>
              <w:rPr>
                <w:rFonts w:ascii="Arial" w:eastAsia="Arial" w:hAnsi="Arial" w:cs="Arial"/>
                <w:b/>
                <w:sz w:val="18"/>
                <w:szCs w:val="18"/>
              </w:rPr>
              <w:t>1.392-2.422</w:t>
            </w:r>
          </w:p>
        </w:tc>
        <w:tc>
          <w:tcPr>
            <w:tcW w:w="765" w:type="dxa"/>
            <w:vAlign w:val="center"/>
          </w:tcPr>
          <w:p w14:paraId="39230886"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100AC91C" w14:textId="77777777" w:rsidR="002C7C52" w:rsidRDefault="00000000">
            <w:pPr>
              <w:jc w:val="center"/>
              <w:rPr>
                <w:rFonts w:ascii="Arial" w:eastAsia="Arial" w:hAnsi="Arial" w:cs="Arial"/>
                <w:b/>
                <w:sz w:val="18"/>
                <w:szCs w:val="18"/>
              </w:rPr>
            </w:pPr>
            <w:r>
              <w:rPr>
                <w:rFonts w:ascii="Arial" w:eastAsia="Arial" w:hAnsi="Arial" w:cs="Arial"/>
                <w:b/>
                <w:sz w:val="18"/>
                <w:szCs w:val="18"/>
              </w:rPr>
              <w:t>99.690</w:t>
            </w:r>
          </w:p>
        </w:tc>
        <w:tc>
          <w:tcPr>
            <w:tcW w:w="1063" w:type="dxa"/>
            <w:vMerge/>
            <w:vAlign w:val="center"/>
          </w:tcPr>
          <w:p w14:paraId="08D1F524"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68860D8E" w14:textId="77777777">
        <w:trPr>
          <w:trHeight w:val="20"/>
        </w:trPr>
        <w:tc>
          <w:tcPr>
            <w:tcW w:w="1425" w:type="dxa"/>
            <w:vMerge/>
            <w:vAlign w:val="center"/>
          </w:tcPr>
          <w:p w14:paraId="5B3E3FE7"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7E265D4D"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20D651C1"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590B197A" w14:textId="77777777" w:rsidR="002C7C52" w:rsidRDefault="00000000">
            <w:pPr>
              <w:jc w:val="right"/>
              <w:rPr>
                <w:rFonts w:ascii="Arial" w:eastAsia="Arial" w:hAnsi="Arial" w:cs="Arial"/>
                <w:b/>
                <w:sz w:val="18"/>
                <w:szCs w:val="18"/>
              </w:rPr>
            </w:pPr>
            <w:r>
              <w:rPr>
                <w:rFonts w:ascii="Arial" w:eastAsia="Arial" w:hAnsi="Arial" w:cs="Arial"/>
                <w:b/>
                <w:sz w:val="18"/>
                <w:szCs w:val="18"/>
              </w:rPr>
              <w:t>12</w:t>
            </w:r>
          </w:p>
        </w:tc>
        <w:tc>
          <w:tcPr>
            <w:tcW w:w="675" w:type="dxa"/>
            <w:vAlign w:val="center"/>
          </w:tcPr>
          <w:p w14:paraId="19DD3849" w14:textId="77777777" w:rsidR="002C7C52" w:rsidRDefault="00000000">
            <w:pPr>
              <w:jc w:val="center"/>
              <w:rPr>
                <w:rFonts w:ascii="Arial" w:eastAsia="Arial" w:hAnsi="Arial" w:cs="Arial"/>
                <w:b/>
                <w:sz w:val="18"/>
                <w:szCs w:val="18"/>
              </w:rPr>
            </w:pPr>
            <w:r>
              <w:rPr>
                <w:rFonts w:ascii="Arial" w:eastAsia="Arial" w:hAnsi="Arial" w:cs="Arial"/>
                <w:b/>
                <w:sz w:val="18"/>
                <w:szCs w:val="18"/>
              </w:rPr>
              <w:t>2.093</w:t>
            </w:r>
          </w:p>
        </w:tc>
        <w:tc>
          <w:tcPr>
            <w:tcW w:w="1245" w:type="dxa"/>
            <w:vAlign w:val="center"/>
          </w:tcPr>
          <w:p w14:paraId="56C50FA0" w14:textId="77777777" w:rsidR="002C7C52" w:rsidRDefault="00000000">
            <w:pPr>
              <w:jc w:val="center"/>
              <w:rPr>
                <w:rFonts w:ascii="Arial" w:eastAsia="Arial" w:hAnsi="Arial" w:cs="Arial"/>
                <w:b/>
                <w:sz w:val="18"/>
                <w:szCs w:val="18"/>
              </w:rPr>
            </w:pPr>
            <w:r>
              <w:rPr>
                <w:rFonts w:ascii="Arial" w:eastAsia="Arial" w:hAnsi="Arial" w:cs="Arial"/>
                <w:b/>
                <w:sz w:val="18"/>
                <w:szCs w:val="18"/>
              </w:rPr>
              <w:t>1.596-2.745</w:t>
            </w:r>
          </w:p>
        </w:tc>
        <w:tc>
          <w:tcPr>
            <w:tcW w:w="765" w:type="dxa"/>
            <w:vAlign w:val="center"/>
          </w:tcPr>
          <w:p w14:paraId="60F5556C"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3EDB0A71" w14:textId="77777777" w:rsidR="002C7C52" w:rsidRDefault="00000000">
            <w:pPr>
              <w:jc w:val="center"/>
              <w:rPr>
                <w:rFonts w:ascii="Arial" w:eastAsia="Arial" w:hAnsi="Arial" w:cs="Arial"/>
                <w:b/>
                <w:sz w:val="18"/>
                <w:szCs w:val="18"/>
              </w:rPr>
            </w:pPr>
            <w:r>
              <w:rPr>
                <w:rFonts w:ascii="Arial" w:eastAsia="Arial" w:hAnsi="Arial" w:cs="Arial"/>
                <w:b/>
                <w:sz w:val="18"/>
                <w:szCs w:val="18"/>
              </w:rPr>
              <w:t>98.289</w:t>
            </w:r>
          </w:p>
        </w:tc>
        <w:tc>
          <w:tcPr>
            <w:tcW w:w="1063" w:type="dxa"/>
            <w:vMerge w:val="restart"/>
            <w:vAlign w:val="center"/>
          </w:tcPr>
          <w:p w14:paraId="742C74B4" w14:textId="77777777" w:rsidR="002C7C52" w:rsidRDefault="00000000">
            <w:pPr>
              <w:jc w:val="center"/>
              <w:rPr>
                <w:rFonts w:ascii="Arial" w:eastAsia="Arial" w:hAnsi="Arial" w:cs="Arial"/>
                <w:sz w:val="18"/>
                <w:szCs w:val="18"/>
              </w:rPr>
            </w:pPr>
            <w:r>
              <w:rPr>
                <w:rFonts w:ascii="Arial" w:eastAsia="Arial" w:hAnsi="Arial" w:cs="Arial"/>
                <w:sz w:val="18"/>
                <w:szCs w:val="18"/>
              </w:rPr>
              <w:t>0.320</w:t>
            </w:r>
          </w:p>
        </w:tc>
      </w:tr>
      <w:tr w:rsidR="002C7C52" w14:paraId="22EC1B6B" w14:textId="77777777">
        <w:trPr>
          <w:trHeight w:val="20"/>
        </w:trPr>
        <w:tc>
          <w:tcPr>
            <w:tcW w:w="1425" w:type="dxa"/>
            <w:vMerge/>
            <w:vAlign w:val="center"/>
          </w:tcPr>
          <w:p w14:paraId="79C2FDA3"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48895C7C"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58ADEE11"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2392E708" w14:textId="77777777" w:rsidR="002C7C52" w:rsidRDefault="00000000">
            <w:pPr>
              <w:jc w:val="right"/>
              <w:rPr>
                <w:rFonts w:ascii="Arial" w:eastAsia="Arial" w:hAnsi="Arial" w:cs="Arial"/>
                <w:b/>
                <w:sz w:val="18"/>
                <w:szCs w:val="18"/>
              </w:rPr>
            </w:pPr>
            <w:r>
              <w:rPr>
                <w:rFonts w:ascii="Arial" w:eastAsia="Arial" w:hAnsi="Arial" w:cs="Arial"/>
                <w:b/>
                <w:sz w:val="18"/>
                <w:szCs w:val="18"/>
              </w:rPr>
              <w:t>14</w:t>
            </w:r>
          </w:p>
        </w:tc>
        <w:tc>
          <w:tcPr>
            <w:tcW w:w="675" w:type="dxa"/>
            <w:vAlign w:val="center"/>
          </w:tcPr>
          <w:p w14:paraId="55B5E41D" w14:textId="77777777" w:rsidR="002C7C52" w:rsidRDefault="00000000">
            <w:pPr>
              <w:jc w:val="center"/>
              <w:rPr>
                <w:rFonts w:ascii="Arial" w:eastAsia="Arial" w:hAnsi="Arial" w:cs="Arial"/>
                <w:b/>
                <w:sz w:val="18"/>
                <w:szCs w:val="18"/>
              </w:rPr>
            </w:pPr>
            <w:r>
              <w:rPr>
                <w:rFonts w:ascii="Arial" w:eastAsia="Arial" w:hAnsi="Arial" w:cs="Arial"/>
                <w:b/>
                <w:sz w:val="18"/>
                <w:szCs w:val="18"/>
              </w:rPr>
              <w:t>1.745</w:t>
            </w:r>
          </w:p>
        </w:tc>
        <w:tc>
          <w:tcPr>
            <w:tcW w:w="1245" w:type="dxa"/>
            <w:vAlign w:val="center"/>
          </w:tcPr>
          <w:p w14:paraId="3DFD0DF1" w14:textId="77777777" w:rsidR="002C7C52" w:rsidRDefault="00000000">
            <w:pPr>
              <w:jc w:val="center"/>
              <w:rPr>
                <w:rFonts w:ascii="Arial" w:eastAsia="Arial" w:hAnsi="Arial" w:cs="Arial"/>
                <w:b/>
                <w:sz w:val="18"/>
                <w:szCs w:val="18"/>
              </w:rPr>
            </w:pPr>
            <w:r>
              <w:rPr>
                <w:rFonts w:ascii="Arial" w:eastAsia="Arial" w:hAnsi="Arial" w:cs="Arial"/>
                <w:b/>
                <w:sz w:val="18"/>
                <w:szCs w:val="18"/>
              </w:rPr>
              <w:t>1.380-2.206</w:t>
            </w:r>
          </w:p>
        </w:tc>
        <w:tc>
          <w:tcPr>
            <w:tcW w:w="765" w:type="dxa"/>
            <w:vAlign w:val="center"/>
          </w:tcPr>
          <w:p w14:paraId="300CB57C"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29B3534" w14:textId="77777777" w:rsidR="002C7C52" w:rsidRDefault="00000000">
            <w:pPr>
              <w:jc w:val="center"/>
              <w:rPr>
                <w:rFonts w:ascii="Arial" w:eastAsia="Arial" w:hAnsi="Arial" w:cs="Arial"/>
                <w:b/>
                <w:sz w:val="18"/>
                <w:szCs w:val="18"/>
              </w:rPr>
            </w:pPr>
            <w:r>
              <w:rPr>
                <w:rFonts w:ascii="Arial" w:eastAsia="Arial" w:hAnsi="Arial" w:cs="Arial"/>
                <w:b/>
                <w:sz w:val="18"/>
                <w:szCs w:val="18"/>
              </w:rPr>
              <w:t>99.155</w:t>
            </w:r>
          </w:p>
        </w:tc>
        <w:tc>
          <w:tcPr>
            <w:tcW w:w="1063" w:type="dxa"/>
            <w:vMerge/>
            <w:vAlign w:val="center"/>
          </w:tcPr>
          <w:p w14:paraId="4754FFF4"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29973E6E" w14:textId="77777777">
        <w:trPr>
          <w:trHeight w:val="20"/>
        </w:trPr>
        <w:tc>
          <w:tcPr>
            <w:tcW w:w="1425" w:type="dxa"/>
            <w:vMerge w:val="restart"/>
            <w:vAlign w:val="center"/>
          </w:tcPr>
          <w:p w14:paraId="56E4A14D"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1C0CE11D"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3524DCB8"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623447BF" w14:textId="77777777" w:rsidR="002C7C52" w:rsidRDefault="00000000">
            <w:pPr>
              <w:jc w:val="right"/>
              <w:rPr>
                <w:rFonts w:ascii="Arial" w:eastAsia="Arial" w:hAnsi="Arial" w:cs="Arial"/>
                <w:b/>
                <w:sz w:val="18"/>
                <w:szCs w:val="18"/>
              </w:rPr>
            </w:pPr>
            <w:r>
              <w:rPr>
                <w:rFonts w:ascii="Arial" w:eastAsia="Arial" w:hAnsi="Arial" w:cs="Arial"/>
                <w:b/>
                <w:sz w:val="18"/>
                <w:szCs w:val="18"/>
              </w:rPr>
              <w:t>14</w:t>
            </w:r>
          </w:p>
        </w:tc>
        <w:tc>
          <w:tcPr>
            <w:tcW w:w="675" w:type="dxa"/>
            <w:vAlign w:val="center"/>
          </w:tcPr>
          <w:p w14:paraId="0AB1607A" w14:textId="77777777" w:rsidR="002C7C52" w:rsidRDefault="00000000">
            <w:pPr>
              <w:jc w:val="center"/>
              <w:rPr>
                <w:rFonts w:ascii="Arial" w:eastAsia="Arial" w:hAnsi="Arial" w:cs="Arial"/>
                <w:b/>
                <w:sz w:val="18"/>
                <w:szCs w:val="18"/>
              </w:rPr>
            </w:pPr>
            <w:r>
              <w:rPr>
                <w:rFonts w:ascii="Arial" w:eastAsia="Arial" w:hAnsi="Arial" w:cs="Arial"/>
                <w:b/>
                <w:sz w:val="18"/>
                <w:szCs w:val="18"/>
              </w:rPr>
              <w:t>2.308</w:t>
            </w:r>
          </w:p>
        </w:tc>
        <w:tc>
          <w:tcPr>
            <w:tcW w:w="1245" w:type="dxa"/>
            <w:vAlign w:val="center"/>
          </w:tcPr>
          <w:p w14:paraId="51CEE5FC" w14:textId="77777777" w:rsidR="002C7C52" w:rsidRDefault="00000000">
            <w:pPr>
              <w:jc w:val="center"/>
              <w:rPr>
                <w:rFonts w:ascii="Arial" w:eastAsia="Arial" w:hAnsi="Arial" w:cs="Arial"/>
                <w:b/>
                <w:sz w:val="18"/>
                <w:szCs w:val="18"/>
              </w:rPr>
            </w:pPr>
            <w:r>
              <w:rPr>
                <w:rFonts w:ascii="Arial" w:eastAsia="Arial" w:hAnsi="Arial" w:cs="Arial"/>
                <w:b/>
                <w:sz w:val="18"/>
                <w:szCs w:val="18"/>
              </w:rPr>
              <w:t>1.774-3.003</w:t>
            </w:r>
          </w:p>
        </w:tc>
        <w:tc>
          <w:tcPr>
            <w:tcW w:w="765" w:type="dxa"/>
            <w:vAlign w:val="center"/>
          </w:tcPr>
          <w:p w14:paraId="0959E132"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5820FD2D" w14:textId="77777777" w:rsidR="002C7C52" w:rsidRDefault="00000000">
            <w:pPr>
              <w:jc w:val="center"/>
              <w:rPr>
                <w:rFonts w:ascii="Arial" w:eastAsia="Arial" w:hAnsi="Arial" w:cs="Arial"/>
                <w:b/>
                <w:sz w:val="18"/>
                <w:szCs w:val="18"/>
              </w:rPr>
            </w:pPr>
            <w:r>
              <w:rPr>
                <w:rFonts w:ascii="Arial" w:eastAsia="Arial" w:hAnsi="Arial" w:cs="Arial"/>
                <w:b/>
                <w:sz w:val="18"/>
                <w:szCs w:val="18"/>
              </w:rPr>
              <w:t>98.005</w:t>
            </w:r>
          </w:p>
        </w:tc>
        <w:tc>
          <w:tcPr>
            <w:tcW w:w="1063" w:type="dxa"/>
            <w:vMerge w:val="restart"/>
            <w:vAlign w:val="center"/>
          </w:tcPr>
          <w:p w14:paraId="049D822A" w14:textId="77777777" w:rsidR="002C7C52" w:rsidRDefault="00000000">
            <w:pPr>
              <w:jc w:val="center"/>
              <w:rPr>
                <w:rFonts w:ascii="Arial" w:eastAsia="Arial" w:hAnsi="Arial" w:cs="Arial"/>
                <w:sz w:val="18"/>
                <w:szCs w:val="18"/>
              </w:rPr>
            </w:pPr>
            <w:r>
              <w:rPr>
                <w:rFonts w:ascii="Arial" w:eastAsia="Arial" w:hAnsi="Arial" w:cs="Arial"/>
                <w:sz w:val="18"/>
                <w:szCs w:val="18"/>
              </w:rPr>
              <w:t>0.297</w:t>
            </w:r>
          </w:p>
        </w:tc>
      </w:tr>
      <w:tr w:rsidR="002C7C52" w14:paraId="1730F2EF" w14:textId="77777777">
        <w:trPr>
          <w:trHeight w:val="20"/>
        </w:trPr>
        <w:tc>
          <w:tcPr>
            <w:tcW w:w="1425" w:type="dxa"/>
            <w:vMerge/>
            <w:vAlign w:val="center"/>
          </w:tcPr>
          <w:p w14:paraId="2A42CC24"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5F9E542C"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581006AE"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79DD3439" w14:textId="77777777" w:rsidR="002C7C52" w:rsidRDefault="00000000">
            <w:pPr>
              <w:jc w:val="right"/>
              <w:rPr>
                <w:rFonts w:ascii="Arial" w:eastAsia="Arial" w:hAnsi="Arial" w:cs="Arial"/>
                <w:b/>
                <w:sz w:val="18"/>
                <w:szCs w:val="18"/>
              </w:rPr>
            </w:pPr>
            <w:r>
              <w:rPr>
                <w:rFonts w:ascii="Arial" w:eastAsia="Arial" w:hAnsi="Arial" w:cs="Arial"/>
                <w:b/>
                <w:sz w:val="18"/>
                <w:szCs w:val="18"/>
              </w:rPr>
              <w:t>14</w:t>
            </w:r>
          </w:p>
        </w:tc>
        <w:tc>
          <w:tcPr>
            <w:tcW w:w="675" w:type="dxa"/>
            <w:vAlign w:val="center"/>
          </w:tcPr>
          <w:p w14:paraId="362967F1" w14:textId="77777777" w:rsidR="002C7C52" w:rsidRDefault="00000000">
            <w:pPr>
              <w:jc w:val="center"/>
              <w:rPr>
                <w:rFonts w:ascii="Arial" w:eastAsia="Arial" w:hAnsi="Arial" w:cs="Arial"/>
                <w:b/>
                <w:sz w:val="18"/>
                <w:szCs w:val="18"/>
              </w:rPr>
            </w:pPr>
            <w:r>
              <w:rPr>
                <w:rFonts w:ascii="Arial" w:eastAsia="Arial" w:hAnsi="Arial" w:cs="Arial"/>
                <w:b/>
                <w:sz w:val="18"/>
                <w:szCs w:val="18"/>
              </w:rPr>
              <w:t>1.935</w:t>
            </w:r>
          </w:p>
        </w:tc>
        <w:tc>
          <w:tcPr>
            <w:tcW w:w="1245" w:type="dxa"/>
            <w:vAlign w:val="center"/>
          </w:tcPr>
          <w:p w14:paraId="6D855E7E" w14:textId="77777777" w:rsidR="002C7C52" w:rsidRDefault="00000000">
            <w:pPr>
              <w:jc w:val="center"/>
              <w:rPr>
                <w:rFonts w:ascii="Arial" w:eastAsia="Arial" w:hAnsi="Arial" w:cs="Arial"/>
                <w:b/>
                <w:sz w:val="18"/>
                <w:szCs w:val="18"/>
              </w:rPr>
            </w:pPr>
            <w:r>
              <w:rPr>
                <w:rFonts w:ascii="Arial" w:eastAsia="Arial" w:hAnsi="Arial" w:cs="Arial"/>
                <w:b/>
                <w:sz w:val="18"/>
                <w:szCs w:val="18"/>
              </w:rPr>
              <w:t>1.583-2.365</w:t>
            </w:r>
          </w:p>
        </w:tc>
        <w:tc>
          <w:tcPr>
            <w:tcW w:w="765" w:type="dxa"/>
            <w:vAlign w:val="center"/>
          </w:tcPr>
          <w:p w14:paraId="3086EEBA"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43811F3A" w14:textId="77777777" w:rsidR="002C7C52" w:rsidRDefault="00000000">
            <w:pPr>
              <w:jc w:val="center"/>
              <w:rPr>
                <w:rFonts w:ascii="Arial" w:eastAsia="Arial" w:hAnsi="Arial" w:cs="Arial"/>
                <w:b/>
                <w:sz w:val="18"/>
                <w:szCs w:val="18"/>
              </w:rPr>
            </w:pPr>
            <w:r>
              <w:rPr>
                <w:rFonts w:ascii="Arial" w:eastAsia="Arial" w:hAnsi="Arial" w:cs="Arial"/>
                <w:b/>
                <w:sz w:val="18"/>
                <w:szCs w:val="18"/>
              </w:rPr>
              <w:t>99.224</w:t>
            </w:r>
          </w:p>
        </w:tc>
        <w:tc>
          <w:tcPr>
            <w:tcW w:w="1063" w:type="dxa"/>
            <w:vMerge/>
            <w:vAlign w:val="center"/>
          </w:tcPr>
          <w:p w14:paraId="4B97BCC0"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26F0A394" w14:textId="77777777">
        <w:trPr>
          <w:trHeight w:val="20"/>
        </w:trPr>
        <w:tc>
          <w:tcPr>
            <w:tcW w:w="1425" w:type="dxa"/>
            <w:vMerge/>
            <w:vAlign w:val="center"/>
          </w:tcPr>
          <w:p w14:paraId="4BE484DA"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18C98AB8" w14:textId="77777777" w:rsidR="002C7C52" w:rsidRDefault="00000000">
            <w:pPr>
              <w:jc w:val="center"/>
              <w:rPr>
                <w:rFonts w:ascii="Arial" w:eastAsia="Arial" w:hAnsi="Arial" w:cs="Arial"/>
                <w:sz w:val="18"/>
                <w:szCs w:val="18"/>
              </w:rPr>
            </w:pPr>
            <w:r>
              <w:rPr>
                <w:rFonts w:ascii="Arial" w:eastAsia="Arial" w:hAnsi="Arial" w:cs="Arial"/>
                <w:sz w:val="18"/>
                <w:szCs w:val="18"/>
              </w:rPr>
              <w:t>I</w:t>
            </w:r>
          </w:p>
        </w:tc>
        <w:tc>
          <w:tcPr>
            <w:tcW w:w="2100" w:type="dxa"/>
            <w:vAlign w:val="center"/>
          </w:tcPr>
          <w:p w14:paraId="06DB816D"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2E00D823" w14:textId="77777777" w:rsidR="002C7C52" w:rsidRDefault="00000000">
            <w:pPr>
              <w:jc w:val="right"/>
              <w:rPr>
                <w:rFonts w:ascii="Arial" w:eastAsia="Arial" w:hAnsi="Arial" w:cs="Arial"/>
                <w:b/>
                <w:sz w:val="18"/>
                <w:szCs w:val="18"/>
              </w:rPr>
            </w:pPr>
            <w:r>
              <w:rPr>
                <w:rFonts w:ascii="Arial" w:eastAsia="Arial" w:hAnsi="Arial" w:cs="Arial"/>
                <w:b/>
                <w:sz w:val="18"/>
                <w:szCs w:val="18"/>
              </w:rPr>
              <w:t>3</w:t>
            </w:r>
          </w:p>
        </w:tc>
        <w:tc>
          <w:tcPr>
            <w:tcW w:w="675" w:type="dxa"/>
            <w:vAlign w:val="center"/>
          </w:tcPr>
          <w:p w14:paraId="717090A0" w14:textId="77777777" w:rsidR="002C7C52" w:rsidRDefault="00000000">
            <w:pPr>
              <w:jc w:val="center"/>
              <w:rPr>
                <w:rFonts w:ascii="Arial" w:eastAsia="Arial" w:hAnsi="Arial" w:cs="Arial"/>
                <w:b/>
                <w:sz w:val="18"/>
                <w:szCs w:val="18"/>
              </w:rPr>
            </w:pPr>
            <w:r>
              <w:rPr>
                <w:rFonts w:ascii="Arial" w:eastAsia="Arial" w:hAnsi="Arial" w:cs="Arial"/>
                <w:b/>
                <w:sz w:val="18"/>
                <w:szCs w:val="18"/>
              </w:rPr>
              <w:t>3.405</w:t>
            </w:r>
          </w:p>
        </w:tc>
        <w:tc>
          <w:tcPr>
            <w:tcW w:w="1245" w:type="dxa"/>
            <w:vAlign w:val="center"/>
          </w:tcPr>
          <w:p w14:paraId="06694922" w14:textId="77777777" w:rsidR="002C7C52" w:rsidRDefault="00000000">
            <w:pPr>
              <w:jc w:val="center"/>
              <w:rPr>
                <w:rFonts w:ascii="Arial" w:eastAsia="Arial" w:hAnsi="Arial" w:cs="Arial"/>
                <w:b/>
                <w:sz w:val="18"/>
                <w:szCs w:val="18"/>
              </w:rPr>
            </w:pPr>
            <w:r>
              <w:rPr>
                <w:rFonts w:ascii="Arial" w:eastAsia="Arial" w:hAnsi="Arial" w:cs="Arial"/>
                <w:b/>
                <w:sz w:val="18"/>
                <w:szCs w:val="18"/>
              </w:rPr>
              <w:t>1.216-9.535</w:t>
            </w:r>
          </w:p>
        </w:tc>
        <w:tc>
          <w:tcPr>
            <w:tcW w:w="765" w:type="dxa"/>
            <w:vAlign w:val="center"/>
          </w:tcPr>
          <w:p w14:paraId="10274C56" w14:textId="77777777" w:rsidR="002C7C52" w:rsidRDefault="00000000">
            <w:pPr>
              <w:jc w:val="center"/>
              <w:rPr>
                <w:rFonts w:ascii="Arial" w:eastAsia="Arial" w:hAnsi="Arial" w:cs="Arial"/>
                <w:b/>
                <w:sz w:val="18"/>
                <w:szCs w:val="18"/>
              </w:rPr>
            </w:pPr>
            <w:r>
              <w:rPr>
                <w:rFonts w:ascii="Arial" w:eastAsia="Arial" w:hAnsi="Arial" w:cs="Arial"/>
                <w:b/>
                <w:sz w:val="18"/>
                <w:szCs w:val="18"/>
              </w:rPr>
              <w:t>0.02</w:t>
            </w:r>
          </w:p>
        </w:tc>
        <w:tc>
          <w:tcPr>
            <w:tcW w:w="765" w:type="dxa"/>
            <w:vAlign w:val="center"/>
          </w:tcPr>
          <w:p w14:paraId="4EA82E72" w14:textId="77777777" w:rsidR="002C7C52" w:rsidRDefault="00000000">
            <w:pPr>
              <w:jc w:val="center"/>
              <w:rPr>
                <w:rFonts w:ascii="Arial" w:eastAsia="Arial" w:hAnsi="Arial" w:cs="Arial"/>
                <w:b/>
                <w:sz w:val="18"/>
                <w:szCs w:val="18"/>
              </w:rPr>
            </w:pPr>
            <w:r>
              <w:rPr>
                <w:rFonts w:ascii="Arial" w:eastAsia="Arial" w:hAnsi="Arial" w:cs="Arial"/>
                <w:b/>
                <w:sz w:val="18"/>
                <w:szCs w:val="18"/>
              </w:rPr>
              <w:t>94.841</w:t>
            </w:r>
          </w:p>
        </w:tc>
        <w:tc>
          <w:tcPr>
            <w:tcW w:w="1063" w:type="dxa"/>
            <w:vMerge w:val="restart"/>
            <w:vAlign w:val="center"/>
          </w:tcPr>
          <w:p w14:paraId="250AB5E4" w14:textId="77777777" w:rsidR="002C7C52" w:rsidRDefault="00000000">
            <w:pPr>
              <w:jc w:val="center"/>
              <w:rPr>
                <w:rFonts w:ascii="Arial" w:eastAsia="Arial" w:hAnsi="Arial" w:cs="Arial"/>
                <w:sz w:val="18"/>
                <w:szCs w:val="18"/>
              </w:rPr>
            </w:pPr>
            <w:r>
              <w:rPr>
                <w:rFonts w:ascii="Arial" w:eastAsia="Arial" w:hAnsi="Arial" w:cs="Arial"/>
                <w:sz w:val="18"/>
                <w:szCs w:val="18"/>
              </w:rPr>
              <w:t>0.784</w:t>
            </w:r>
          </w:p>
        </w:tc>
      </w:tr>
      <w:tr w:rsidR="002C7C52" w14:paraId="607E972E" w14:textId="77777777">
        <w:trPr>
          <w:trHeight w:val="20"/>
        </w:trPr>
        <w:tc>
          <w:tcPr>
            <w:tcW w:w="1425" w:type="dxa"/>
            <w:vMerge/>
            <w:vAlign w:val="center"/>
          </w:tcPr>
          <w:p w14:paraId="78C01DA2"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7D3DCAE1"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469D23D5"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1574733B"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2F755189" w14:textId="77777777" w:rsidR="002C7C52" w:rsidRDefault="00000000">
            <w:pPr>
              <w:jc w:val="center"/>
              <w:rPr>
                <w:rFonts w:ascii="Arial" w:eastAsia="Arial" w:hAnsi="Arial" w:cs="Arial"/>
                <w:b/>
                <w:sz w:val="18"/>
                <w:szCs w:val="18"/>
              </w:rPr>
            </w:pPr>
            <w:r>
              <w:rPr>
                <w:rFonts w:ascii="Arial" w:eastAsia="Arial" w:hAnsi="Arial" w:cs="Arial"/>
                <w:b/>
                <w:sz w:val="18"/>
                <w:szCs w:val="18"/>
              </w:rPr>
              <w:t>3.932</w:t>
            </w:r>
          </w:p>
        </w:tc>
        <w:tc>
          <w:tcPr>
            <w:tcW w:w="1245" w:type="dxa"/>
            <w:vAlign w:val="center"/>
          </w:tcPr>
          <w:p w14:paraId="42C5C9F7" w14:textId="77777777" w:rsidR="002C7C52" w:rsidRDefault="00000000">
            <w:pPr>
              <w:jc w:val="center"/>
              <w:rPr>
                <w:rFonts w:ascii="Arial" w:eastAsia="Arial" w:hAnsi="Arial" w:cs="Arial"/>
                <w:b/>
                <w:sz w:val="18"/>
                <w:szCs w:val="18"/>
              </w:rPr>
            </w:pPr>
            <w:r>
              <w:rPr>
                <w:rFonts w:ascii="Arial" w:eastAsia="Arial" w:hAnsi="Arial" w:cs="Arial"/>
                <w:b/>
                <w:sz w:val="18"/>
                <w:szCs w:val="18"/>
              </w:rPr>
              <w:t>3.872-3.992</w:t>
            </w:r>
          </w:p>
        </w:tc>
        <w:tc>
          <w:tcPr>
            <w:tcW w:w="765" w:type="dxa"/>
            <w:vAlign w:val="center"/>
          </w:tcPr>
          <w:p w14:paraId="38E1D05D"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4A034C23"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ign w:val="center"/>
          </w:tcPr>
          <w:p w14:paraId="7B8CB812"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3E7A7A27" w14:textId="77777777">
        <w:trPr>
          <w:trHeight w:val="20"/>
        </w:trPr>
        <w:tc>
          <w:tcPr>
            <w:tcW w:w="1425" w:type="dxa"/>
            <w:vMerge/>
            <w:vAlign w:val="center"/>
          </w:tcPr>
          <w:p w14:paraId="737A974D"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410B4BC6"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6966CCDC"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27CDFD46" w14:textId="77777777" w:rsidR="002C7C52" w:rsidRDefault="00000000">
            <w:pPr>
              <w:jc w:val="right"/>
              <w:rPr>
                <w:rFonts w:ascii="Arial" w:eastAsia="Arial" w:hAnsi="Arial" w:cs="Arial"/>
                <w:b/>
                <w:sz w:val="18"/>
                <w:szCs w:val="18"/>
              </w:rPr>
            </w:pPr>
            <w:r>
              <w:rPr>
                <w:rFonts w:ascii="Arial" w:eastAsia="Arial" w:hAnsi="Arial" w:cs="Arial"/>
                <w:b/>
                <w:sz w:val="18"/>
                <w:szCs w:val="18"/>
              </w:rPr>
              <w:t>11</w:t>
            </w:r>
          </w:p>
        </w:tc>
        <w:tc>
          <w:tcPr>
            <w:tcW w:w="675" w:type="dxa"/>
            <w:vAlign w:val="center"/>
          </w:tcPr>
          <w:p w14:paraId="247A28BE" w14:textId="77777777" w:rsidR="002C7C52" w:rsidRDefault="00000000">
            <w:pPr>
              <w:jc w:val="center"/>
              <w:rPr>
                <w:rFonts w:ascii="Arial" w:eastAsia="Arial" w:hAnsi="Arial" w:cs="Arial"/>
                <w:b/>
                <w:sz w:val="18"/>
                <w:szCs w:val="18"/>
              </w:rPr>
            </w:pPr>
            <w:r>
              <w:rPr>
                <w:rFonts w:ascii="Arial" w:eastAsia="Arial" w:hAnsi="Arial" w:cs="Arial"/>
                <w:b/>
                <w:sz w:val="18"/>
                <w:szCs w:val="18"/>
              </w:rPr>
              <w:t>2.144</w:t>
            </w:r>
          </w:p>
        </w:tc>
        <w:tc>
          <w:tcPr>
            <w:tcW w:w="1245" w:type="dxa"/>
            <w:vAlign w:val="center"/>
          </w:tcPr>
          <w:p w14:paraId="7D79D158" w14:textId="77777777" w:rsidR="002C7C52" w:rsidRDefault="00000000">
            <w:pPr>
              <w:jc w:val="center"/>
              <w:rPr>
                <w:rFonts w:ascii="Arial" w:eastAsia="Arial" w:hAnsi="Arial" w:cs="Arial"/>
                <w:b/>
                <w:sz w:val="18"/>
                <w:szCs w:val="18"/>
              </w:rPr>
            </w:pPr>
            <w:r>
              <w:rPr>
                <w:rFonts w:ascii="Arial" w:eastAsia="Arial" w:hAnsi="Arial" w:cs="Arial"/>
                <w:b/>
                <w:sz w:val="18"/>
                <w:szCs w:val="18"/>
              </w:rPr>
              <w:t>1.602-2.869</w:t>
            </w:r>
          </w:p>
        </w:tc>
        <w:tc>
          <w:tcPr>
            <w:tcW w:w="765" w:type="dxa"/>
            <w:vAlign w:val="center"/>
          </w:tcPr>
          <w:p w14:paraId="45611262"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380B055B" w14:textId="77777777" w:rsidR="002C7C52" w:rsidRDefault="00000000">
            <w:pPr>
              <w:jc w:val="center"/>
              <w:rPr>
                <w:rFonts w:ascii="Arial" w:eastAsia="Arial" w:hAnsi="Arial" w:cs="Arial"/>
                <w:b/>
                <w:sz w:val="18"/>
                <w:szCs w:val="18"/>
              </w:rPr>
            </w:pPr>
            <w:r>
              <w:rPr>
                <w:rFonts w:ascii="Arial" w:eastAsia="Arial" w:hAnsi="Arial" w:cs="Arial"/>
                <w:b/>
                <w:sz w:val="18"/>
                <w:szCs w:val="18"/>
              </w:rPr>
              <w:t>98.334</w:t>
            </w:r>
          </w:p>
        </w:tc>
        <w:tc>
          <w:tcPr>
            <w:tcW w:w="1063" w:type="dxa"/>
            <w:vMerge w:val="restart"/>
            <w:vAlign w:val="center"/>
          </w:tcPr>
          <w:p w14:paraId="19D9400A" w14:textId="77777777" w:rsidR="002C7C52" w:rsidRDefault="00000000">
            <w:pPr>
              <w:jc w:val="center"/>
              <w:rPr>
                <w:rFonts w:ascii="Arial" w:eastAsia="Arial" w:hAnsi="Arial" w:cs="Arial"/>
                <w:sz w:val="18"/>
                <w:szCs w:val="18"/>
              </w:rPr>
            </w:pPr>
            <w:r>
              <w:rPr>
                <w:rFonts w:ascii="Arial" w:eastAsia="Arial" w:hAnsi="Arial" w:cs="Arial"/>
                <w:sz w:val="18"/>
                <w:szCs w:val="18"/>
              </w:rPr>
              <w:t>0.404</w:t>
            </w:r>
          </w:p>
        </w:tc>
      </w:tr>
      <w:tr w:rsidR="002C7C52" w14:paraId="44AA70D2" w14:textId="77777777">
        <w:trPr>
          <w:trHeight w:val="20"/>
        </w:trPr>
        <w:tc>
          <w:tcPr>
            <w:tcW w:w="1425" w:type="dxa"/>
            <w:vMerge/>
            <w:vAlign w:val="center"/>
          </w:tcPr>
          <w:p w14:paraId="7BACFEAF"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36B37B95"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1E98CE49"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672E811D" w14:textId="77777777" w:rsidR="002C7C52" w:rsidRDefault="00000000">
            <w:pPr>
              <w:jc w:val="right"/>
              <w:rPr>
                <w:rFonts w:ascii="Arial" w:eastAsia="Arial" w:hAnsi="Arial" w:cs="Arial"/>
                <w:b/>
                <w:sz w:val="18"/>
                <w:szCs w:val="18"/>
              </w:rPr>
            </w:pPr>
            <w:r>
              <w:rPr>
                <w:rFonts w:ascii="Arial" w:eastAsia="Arial" w:hAnsi="Arial" w:cs="Arial"/>
                <w:b/>
                <w:sz w:val="18"/>
                <w:szCs w:val="18"/>
              </w:rPr>
              <w:t>13</w:t>
            </w:r>
          </w:p>
        </w:tc>
        <w:tc>
          <w:tcPr>
            <w:tcW w:w="675" w:type="dxa"/>
            <w:vAlign w:val="center"/>
          </w:tcPr>
          <w:p w14:paraId="7E1C1105" w14:textId="77777777" w:rsidR="002C7C52" w:rsidRDefault="00000000">
            <w:pPr>
              <w:jc w:val="center"/>
              <w:rPr>
                <w:rFonts w:ascii="Arial" w:eastAsia="Arial" w:hAnsi="Arial" w:cs="Arial"/>
                <w:b/>
                <w:sz w:val="18"/>
                <w:szCs w:val="18"/>
              </w:rPr>
            </w:pPr>
            <w:r>
              <w:rPr>
                <w:rFonts w:ascii="Arial" w:eastAsia="Arial" w:hAnsi="Arial" w:cs="Arial"/>
                <w:b/>
                <w:sz w:val="18"/>
                <w:szCs w:val="18"/>
              </w:rPr>
              <w:t>1.864</w:t>
            </w:r>
          </w:p>
        </w:tc>
        <w:tc>
          <w:tcPr>
            <w:tcW w:w="1245" w:type="dxa"/>
            <w:vAlign w:val="center"/>
          </w:tcPr>
          <w:p w14:paraId="15C5E4B4" w14:textId="77777777" w:rsidR="002C7C52" w:rsidRDefault="00000000">
            <w:pPr>
              <w:jc w:val="center"/>
              <w:rPr>
                <w:rFonts w:ascii="Arial" w:eastAsia="Arial" w:hAnsi="Arial" w:cs="Arial"/>
                <w:b/>
                <w:sz w:val="18"/>
                <w:szCs w:val="18"/>
              </w:rPr>
            </w:pPr>
            <w:r>
              <w:rPr>
                <w:rFonts w:ascii="Arial" w:eastAsia="Arial" w:hAnsi="Arial" w:cs="Arial"/>
                <w:b/>
                <w:sz w:val="18"/>
                <w:szCs w:val="18"/>
              </w:rPr>
              <w:t>1.601-2.169</w:t>
            </w:r>
          </w:p>
        </w:tc>
        <w:tc>
          <w:tcPr>
            <w:tcW w:w="765" w:type="dxa"/>
            <w:vAlign w:val="center"/>
          </w:tcPr>
          <w:p w14:paraId="63E398D7"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D6B6CF0" w14:textId="77777777" w:rsidR="002C7C52" w:rsidRDefault="00000000">
            <w:pPr>
              <w:jc w:val="center"/>
              <w:rPr>
                <w:rFonts w:ascii="Arial" w:eastAsia="Arial" w:hAnsi="Arial" w:cs="Arial"/>
                <w:b/>
                <w:sz w:val="18"/>
                <w:szCs w:val="18"/>
              </w:rPr>
            </w:pPr>
            <w:r>
              <w:rPr>
                <w:rFonts w:ascii="Arial" w:eastAsia="Arial" w:hAnsi="Arial" w:cs="Arial"/>
                <w:b/>
                <w:sz w:val="18"/>
                <w:szCs w:val="18"/>
              </w:rPr>
              <w:t>96.965</w:t>
            </w:r>
          </w:p>
        </w:tc>
        <w:tc>
          <w:tcPr>
            <w:tcW w:w="1063" w:type="dxa"/>
            <w:vMerge/>
            <w:vAlign w:val="center"/>
          </w:tcPr>
          <w:p w14:paraId="0D3EFE32"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1A87AF4F" w14:textId="77777777">
        <w:trPr>
          <w:trHeight w:val="20"/>
        </w:trPr>
        <w:tc>
          <w:tcPr>
            <w:tcW w:w="1425" w:type="dxa"/>
            <w:vMerge w:val="restart"/>
            <w:vAlign w:val="center"/>
          </w:tcPr>
          <w:p w14:paraId="59B70C04" w14:textId="77777777" w:rsidR="002C7C52" w:rsidRDefault="00000000">
            <w:pPr>
              <w:jc w:val="center"/>
              <w:rPr>
                <w:rFonts w:ascii="Arial" w:eastAsia="Arial" w:hAnsi="Arial" w:cs="Arial"/>
                <w:sz w:val="18"/>
                <w:szCs w:val="18"/>
              </w:rPr>
            </w:pPr>
            <w:r>
              <w:rPr>
                <w:rFonts w:ascii="Arial" w:eastAsia="Arial" w:hAnsi="Arial" w:cs="Arial"/>
                <w:sz w:val="18"/>
                <w:szCs w:val="18"/>
              </w:rPr>
              <w:t>SCZ-</w:t>
            </w:r>
            <w:proofErr w:type="spellStart"/>
            <w:r>
              <w:rPr>
                <w:rFonts w:ascii="Arial" w:eastAsia="Arial" w:hAnsi="Arial" w:cs="Arial"/>
                <w:sz w:val="18"/>
                <w:szCs w:val="18"/>
              </w:rPr>
              <w:t>noSCZ</w:t>
            </w:r>
            <w:proofErr w:type="spellEnd"/>
          </w:p>
        </w:tc>
        <w:tc>
          <w:tcPr>
            <w:tcW w:w="585" w:type="dxa"/>
            <w:vMerge w:val="restart"/>
            <w:vAlign w:val="center"/>
          </w:tcPr>
          <w:p w14:paraId="5E54EC96"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7B052F59"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10F66903"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58275F58" w14:textId="77777777" w:rsidR="002C7C52" w:rsidRDefault="00000000">
            <w:pPr>
              <w:jc w:val="center"/>
              <w:rPr>
                <w:rFonts w:ascii="Arial" w:eastAsia="Arial" w:hAnsi="Arial" w:cs="Arial"/>
                <w:b/>
                <w:sz w:val="18"/>
                <w:szCs w:val="18"/>
              </w:rPr>
            </w:pPr>
            <w:r>
              <w:rPr>
                <w:rFonts w:ascii="Arial" w:eastAsia="Arial" w:hAnsi="Arial" w:cs="Arial"/>
                <w:b/>
                <w:sz w:val="18"/>
                <w:szCs w:val="18"/>
              </w:rPr>
              <w:t>1.620</w:t>
            </w:r>
          </w:p>
        </w:tc>
        <w:tc>
          <w:tcPr>
            <w:tcW w:w="1245" w:type="dxa"/>
            <w:vAlign w:val="center"/>
          </w:tcPr>
          <w:p w14:paraId="7981A934" w14:textId="77777777" w:rsidR="002C7C52" w:rsidRDefault="00000000">
            <w:pPr>
              <w:jc w:val="center"/>
              <w:rPr>
                <w:rFonts w:ascii="Arial" w:eastAsia="Arial" w:hAnsi="Arial" w:cs="Arial"/>
                <w:b/>
                <w:sz w:val="18"/>
                <w:szCs w:val="18"/>
              </w:rPr>
            </w:pPr>
            <w:r>
              <w:rPr>
                <w:rFonts w:ascii="Arial" w:eastAsia="Arial" w:hAnsi="Arial" w:cs="Arial"/>
                <w:b/>
                <w:sz w:val="18"/>
                <w:szCs w:val="18"/>
              </w:rPr>
              <w:t>1.450-1.810</w:t>
            </w:r>
          </w:p>
        </w:tc>
        <w:tc>
          <w:tcPr>
            <w:tcW w:w="765" w:type="dxa"/>
            <w:vAlign w:val="center"/>
          </w:tcPr>
          <w:p w14:paraId="7E4521DA"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3D30B30A"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restart"/>
            <w:vAlign w:val="center"/>
          </w:tcPr>
          <w:p w14:paraId="10515071"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r>
      <w:tr w:rsidR="002C7C52" w14:paraId="328BCD2F" w14:textId="77777777">
        <w:trPr>
          <w:trHeight w:val="20"/>
        </w:trPr>
        <w:tc>
          <w:tcPr>
            <w:tcW w:w="1425" w:type="dxa"/>
            <w:vMerge/>
            <w:vAlign w:val="center"/>
          </w:tcPr>
          <w:p w14:paraId="625D1C46"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29129A93"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49C0B785"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014D330D"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09AC2303" w14:textId="77777777" w:rsidR="002C7C52" w:rsidRDefault="00000000">
            <w:pPr>
              <w:jc w:val="center"/>
              <w:rPr>
                <w:rFonts w:ascii="Arial" w:eastAsia="Arial" w:hAnsi="Arial" w:cs="Arial"/>
                <w:b/>
                <w:sz w:val="18"/>
                <w:szCs w:val="18"/>
              </w:rPr>
            </w:pPr>
            <w:r>
              <w:rPr>
                <w:rFonts w:ascii="Arial" w:eastAsia="Arial" w:hAnsi="Arial" w:cs="Arial"/>
                <w:b/>
                <w:sz w:val="18"/>
                <w:szCs w:val="18"/>
              </w:rPr>
              <w:t>1.097</w:t>
            </w:r>
          </w:p>
        </w:tc>
        <w:tc>
          <w:tcPr>
            <w:tcW w:w="1245" w:type="dxa"/>
            <w:vAlign w:val="center"/>
          </w:tcPr>
          <w:p w14:paraId="2BC7E0CA" w14:textId="77777777" w:rsidR="002C7C52" w:rsidRDefault="00000000">
            <w:pPr>
              <w:jc w:val="center"/>
              <w:rPr>
                <w:rFonts w:ascii="Arial" w:eastAsia="Arial" w:hAnsi="Arial" w:cs="Arial"/>
                <w:b/>
                <w:sz w:val="18"/>
                <w:szCs w:val="18"/>
              </w:rPr>
            </w:pPr>
            <w:r>
              <w:rPr>
                <w:rFonts w:ascii="Arial" w:eastAsia="Arial" w:hAnsi="Arial" w:cs="Arial"/>
                <w:b/>
                <w:sz w:val="18"/>
                <w:szCs w:val="18"/>
              </w:rPr>
              <w:t>1.055-1.141</w:t>
            </w:r>
          </w:p>
        </w:tc>
        <w:tc>
          <w:tcPr>
            <w:tcW w:w="765" w:type="dxa"/>
            <w:vAlign w:val="center"/>
          </w:tcPr>
          <w:p w14:paraId="2E077B4A"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011962A"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ign w:val="center"/>
          </w:tcPr>
          <w:p w14:paraId="6DBACE5E"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39EC5EE5" w14:textId="77777777">
        <w:trPr>
          <w:trHeight w:val="20"/>
        </w:trPr>
        <w:tc>
          <w:tcPr>
            <w:tcW w:w="9208" w:type="dxa"/>
            <w:gridSpan w:val="9"/>
            <w:shd w:val="clear" w:color="auto" w:fill="D9D9D9"/>
            <w:vAlign w:val="center"/>
          </w:tcPr>
          <w:p w14:paraId="384B403E" w14:textId="77777777" w:rsidR="002C7C52" w:rsidRDefault="00000000">
            <w:pPr>
              <w:jc w:val="center"/>
              <w:rPr>
                <w:rFonts w:ascii="Arial" w:eastAsia="Arial" w:hAnsi="Arial" w:cs="Arial"/>
                <w:b/>
                <w:sz w:val="18"/>
                <w:szCs w:val="18"/>
              </w:rPr>
            </w:pPr>
            <w:r>
              <w:rPr>
                <w:rFonts w:ascii="Arial" w:eastAsia="Arial" w:hAnsi="Arial" w:cs="Arial"/>
                <w:b/>
                <w:sz w:val="18"/>
                <w:szCs w:val="18"/>
              </w:rPr>
              <w:t>Cardiovascular</w:t>
            </w:r>
          </w:p>
        </w:tc>
      </w:tr>
      <w:tr w:rsidR="002C7C52" w14:paraId="66705A88" w14:textId="77777777">
        <w:trPr>
          <w:trHeight w:val="20"/>
        </w:trPr>
        <w:tc>
          <w:tcPr>
            <w:tcW w:w="1425" w:type="dxa"/>
            <w:vMerge w:val="restart"/>
            <w:vAlign w:val="center"/>
          </w:tcPr>
          <w:p w14:paraId="3C013EE6"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16D6D0E1"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4A17FA9D"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14F63FB1" w14:textId="77777777" w:rsidR="002C7C52" w:rsidRDefault="00000000">
            <w:pPr>
              <w:jc w:val="right"/>
              <w:rPr>
                <w:rFonts w:ascii="Arial" w:eastAsia="Arial" w:hAnsi="Arial" w:cs="Arial"/>
                <w:b/>
                <w:sz w:val="18"/>
                <w:szCs w:val="18"/>
              </w:rPr>
            </w:pPr>
            <w:r>
              <w:rPr>
                <w:rFonts w:ascii="Arial" w:eastAsia="Arial" w:hAnsi="Arial" w:cs="Arial"/>
                <w:b/>
                <w:sz w:val="18"/>
                <w:szCs w:val="18"/>
              </w:rPr>
              <w:t>8</w:t>
            </w:r>
          </w:p>
        </w:tc>
        <w:tc>
          <w:tcPr>
            <w:tcW w:w="675" w:type="dxa"/>
            <w:vAlign w:val="center"/>
          </w:tcPr>
          <w:p w14:paraId="45F616EF" w14:textId="77777777" w:rsidR="002C7C52" w:rsidRDefault="00000000">
            <w:pPr>
              <w:jc w:val="center"/>
              <w:rPr>
                <w:rFonts w:ascii="Arial" w:eastAsia="Arial" w:hAnsi="Arial" w:cs="Arial"/>
                <w:b/>
                <w:sz w:val="18"/>
                <w:szCs w:val="18"/>
              </w:rPr>
            </w:pPr>
            <w:r>
              <w:rPr>
                <w:rFonts w:ascii="Arial" w:eastAsia="Arial" w:hAnsi="Arial" w:cs="Arial"/>
                <w:b/>
                <w:sz w:val="18"/>
                <w:szCs w:val="18"/>
              </w:rPr>
              <w:t>1.751</w:t>
            </w:r>
          </w:p>
        </w:tc>
        <w:tc>
          <w:tcPr>
            <w:tcW w:w="1245" w:type="dxa"/>
            <w:vAlign w:val="center"/>
          </w:tcPr>
          <w:p w14:paraId="0CDA9A0E" w14:textId="77777777" w:rsidR="002C7C52" w:rsidRDefault="00000000">
            <w:pPr>
              <w:jc w:val="center"/>
              <w:rPr>
                <w:rFonts w:ascii="Arial" w:eastAsia="Arial" w:hAnsi="Arial" w:cs="Arial"/>
                <w:b/>
                <w:sz w:val="18"/>
                <w:szCs w:val="18"/>
              </w:rPr>
            </w:pPr>
            <w:r>
              <w:rPr>
                <w:rFonts w:ascii="Arial" w:eastAsia="Arial" w:hAnsi="Arial" w:cs="Arial"/>
                <w:b/>
                <w:sz w:val="18"/>
                <w:szCs w:val="18"/>
              </w:rPr>
              <w:t>1.377-2.226</w:t>
            </w:r>
          </w:p>
        </w:tc>
        <w:tc>
          <w:tcPr>
            <w:tcW w:w="765" w:type="dxa"/>
            <w:vAlign w:val="center"/>
          </w:tcPr>
          <w:p w14:paraId="3954CCA6"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053BD3AD" w14:textId="77777777" w:rsidR="002C7C52" w:rsidRDefault="00000000">
            <w:pPr>
              <w:jc w:val="center"/>
              <w:rPr>
                <w:rFonts w:ascii="Arial" w:eastAsia="Arial" w:hAnsi="Arial" w:cs="Arial"/>
                <w:b/>
                <w:sz w:val="18"/>
                <w:szCs w:val="18"/>
              </w:rPr>
            </w:pPr>
            <w:r>
              <w:rPr>
                <w:rFonts w:ascii="Arial" w:eastAsia="Arial" w:hAnsi="Arial" w:cs="Arial"/>
                <w:b/>
                <w:sz w:val="18"/>
                <w:szCs w:val="18"/>
              </w:rPr>
              <w:t>97.500</w:t>
            </w:r>
          </w:p>
        </w:tc>
        <w:tc>
          <w:tcPr>
            <w:tcW w:w="1063" w:type="dxa"/>
            <w:vMerge w:val="restart"/>
            <w:vAlign w:val="center"/>
          </w:tcPr>
          <w:p w14:paraId="63343F61" w14:textId="77777777" w:rsidR="002C7C52" w:rsidRDefault="00000000">
            <w:pPr>
              <w:jc w:val="center"/>
              <w:rPr>
                <w:rFonts w:ascii="Arial" w:eastAsia="Arial" w:hAnsi="Arial" w:cs="Arial"/>
                <w:sz w:val="18"/>
                <w:szCs w:val="18"/>
              </w:rPr>
            </w:pPr>
            <w:r>
              <w:rPr>
                <w:rFonts w:ascii="Arial" w:eastAsia="Arial" w:hAnsi="Arial" w:cs="Arial"/>
                <w:sz w:val="18"/>
                <w:szCs w:val="18"/>
              </w:rPr>
              <w:t>0.104</w:t>
            </w:r>
          </w:p>
        </w:tc>
      </w:tr>
      <w:tr w:rsidR="002C7C52" w14:paraId="2B9DC3D0" w14:textId="77777777">
        <w:trPr>
          <w:trHeight w:val="20"/>
        </w:trPr>
        <w:tc>
          <w:tcPr>
            <w:tcW w:w="1425" w:type="dxa"/>
            <w:vMerge/>
            <w:vAlign w:val="center"/>
          </w:tcPr>
          <w:p w14:paraId="7F4DFBA1"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6DBB42BA"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43FBC17F"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2C3AFC94" w14:textId="77777777" w:rsidR="002C7C52" w:rsidRDefault="00000000">
            <w:pPr>
              <w:jc w:val="right"/>
              <w:rPr>
                <w:rFonts w:ascii="Arial" w:eastAsia="Arial" w:hAnsi="Arial" w:cs="Arial"/>
                <w:b/>
                <w:sz w:val="18"/>
                <w:szCs w:val="18"/>
              </w:rPr>
            </w:pPr>
            <w:r>
              <w:rPr>
                <w:rFonts w:ascii="Arial" w:eastAsia="Arial" w:hAnsi="Arial" w:cs="Arial"/>
                <w:b/>
                <w:sz w:val="18"/>
                <w:szCs w:val="18"/>
              </w:rPr>
              <w:t>17</w:t>
            </w:r>
          </w:p>
        </w:tc>
        <w:tc>
          <w:tcPr>
            <w:tcW w:w="675" w:type="dxa"/>
            <w:vAlign w:val="center"/>
          </w:tcPr>
          <w:p w14:paraId="6DF892A1" w14:textId="77777777" w:rsidR="002C7C52" w:rsidRDefault="00000000">
            <w:pPr>
              <w:jc w:val="center"/>
              <w:rPr>
                <w:rFonts w:ascii="Arial" w:eastAsia="Arial" w:hAnsi="Arial" w:cs="Arial"/>
                <w:b/>
                <w:sz w:val="18"/>
                <w:szCs w:val="18"/>
              </w:rPr>
            </w:pPr>
            <w:r>
              <w:rPr>
                <w:rFonts w:ascii="Arial" w:eastAsia="Arial" w:hAnsi="Arial" w:cs="Arial"/>
                <w:b/>
                <w:sz w:val="18"/>
                <w:szCs w:val="18"/>
              </w:rPr>
              <w:t>2.287</w:t>
            </w:r>
          </w:p>
        </w:tc>
        <w:tc>
          <w:tcPr>
            <w:tcW w:w="1245" w:type="dxa"/>
            <w:vAlign w:val="center"/>
          </w:tcPr>
          <w:p w14:paraId="741E14A9" w14:textId="77777777" w:rsidR="002C7C52" w:rsidRDefault="00000000">
            <w:pPr>
              <w:jc w:val="center"/>
              <w:rPr>
                <w:rFonts w:ascii="Arial" w:eastAsia="Arial" w:hAnsi="Arial" w:cs="Arial"/>
                <w:b/>
                <w:sz w:val="18"/>
                <w:szCs w:val="18"/>
              </w:rPr>
            </w:pPr>
            <w:r>
              <w:rPr>
                <w:rFonts w:ascii="Arial" w:eastAsia="Arial" w:hAnsi="Arial" w:cs="Arial"/>
                <w:b/>
                <w:sz w:val="18"/>
                <w:szCs w:val="18"/>
              </w:rPr>
              <w:t>1.844-2.836</w:t>
            </w:r>
          </w:p>
        </w:tc>
        <w:tc>
          <w:tcPr>
            <w:tcW w:w="765" w:type="dxa"/>
            <w:vAlign w:val="center"/>
          </w:tcPr>
          <w:p w14:paraId="410B8012"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13D02EF" w14:textId="77777777" w:rsidR="002C7C52" w:rsidRDefault="00000000">
            <w:pPr>
              <w:jc w:val="center"/>
              <w:rPr>
                <w:rFonts w:ascii="Arial" w:eastAsia="Arial" w:hAnsi="Arial" w:cs="Arial"/>
                <w:b/>
                <w:sz w:val="18"/>
                <w:szCs w:val="18"/>
              </w:rPr>
            </w:pPr>
            <w:r>
              <w:rPr>
                <w:rFonts w:ascii="Arial" w:eastAsia="Arial" w:hAnsi="Arial" w:cs="Arial"/>
                <w:b/>
                <w:sz w:val="18"/>
                <w:szCs w:val="18"/>
              </w:rPr>
              <w:t>99.436</w:t>
            </w:r>
          </w:p>
        </w:tc>
        <w:tc>
          <w:tcPr>
            <w:tcW w:w="1063" w:type="dxa"/>
            <w:vMerge/>
            <w:vAlign w:val="center"/>
          </w:tcPr>
          <w:p w14:paraId="4CA68734"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4AEF2775" w14:textId="77777777">
        <w:trPr>
          <w:trHeight w:val="20"/>
        </w:trPr>
        <w:tc>
          <w:tcPr>
            <w:tcW w:w="1425" w:type="dxa"/>
            <w:vMerge/>
            <w:vAlign w:val="center"/>
          </w:tcPr>
          <w:p w14:paraId="5E6DC7F2"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349C7066"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7090B897"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7B067A41" w14:textId="77777777" w:rsidR="002C7C52" w:rsidRDefault="00000000">
            <w:pPr>
              <w:jc w:val="right"/>
              <w:rPr>
                <w:rFonts w:ascii="Arial" w:eastAsia="Arial" w:hAnsi="Arial" w:cs="Arial"/>
                <w:b/>
                <w:sz w:val="18"/>
                <w:szCs w:val="18"/>
              </w:rPr>
            </w:pPr>
            <w:r>
              <w:rPr>
                <w:rFonts w:ascii="Arial" w:eastAsia="Arial" w:hAnsi="Arial" w:cs="Arial"/>
                <w:b/>
                <w:sz w:val="18"/>
                <w:szCs w:val="18"/>
              </w:rPr>
              <w:t>6</w:t>
            </w:r>
          </w:p>
        </w:tc>
        <w:tc>
          <w:tcPr>
            <w:tcW w:w="675" w:type="dxa"/>
            <w:vAlign w:val="center"/>
          </w:tcPr>
          <w:p w14:paraId="428D0420" w14:textId="77777777" w:rsidR="002C7C52" w:rsidRDefault="00000000">
            <w:pPr>
              <w:jc w:val="center"/>
              <w:rPr>
                <w:rFonts w:ascii="Arial" w:eastAsia="Arial" w:hAnsi="Arial" w:cs="Arial"/>
                <w:b/>
                <w:sz w:val="18"/>
                <w:szCs w:val="18"/>
              </w:rPr>
            </w:pPr>
            <w:r>
              <w:rPr>
                <w:rFonts w:ascii="Arial" w:eastAsia="Arial" w:hAnsi="Arial" w:cs="Arial"/>
                <w:b/>
                <w:sz w:val="18"/>
                <w:szCs w:val="18"/>
              </w:rPr>
              <w:t>1.720</w:t>
            </w:r>
          </w:p>
        </w:tc>
        <w:tc>
          <w:tcPr>
            <w:tcW w:w="1245" w:type="dxa"/>
            <w:vAlign w:val="center"/>
          </w:tcPr>
          <w:p w14:paraId="36E42AD9" w14:textId="77777777" w:rsidR="002C7C52" w:rsidRDefault="00000000">
            <w:pPr>
              <w:jc w:val="center"/>
              <w:rPr>
                <w:rFonts w:ascii="Arial" w:eastAsia="Arial" w:hAnsi="Arial" w:cs="Arial"/>
                <w:b/>
                <w:sz w:val="18"/>
                <w:szCs w:val="18"/>
              </w:rPr>
            </w:pPr>
            <w:r>
              <w:rPr>
                <w:rFonts w:ascii="Arial" w:eastAsia="Arial" w:hAnsi="Arial" w:cs="Arial"/>
                <w:b/>
                <w:sz w:val="18"/>
                <w:szCs w:val="18"/>
              </w:rPr>
              <w:t>1.239-2.387</w:t>
            </w:r>
          </w:p>
        </w:tc>
        <w:tc>
          <w:tcPr>
            <w:tcW w:w="765" w:type="dxa"/>
            <w:vAlign w:val="center"/>
          </w:tcPr>
          <w:p w14:paraId="6A4C9DE5" w14:textId="77777777" w:rsidR="002C7C52" w:rsidRDefault="00000000">
            <w:pPr>
              <w:jc w:val="center"/>
              <w:rPr>
                <w:rFonts w:ascii="Arial" w:eastAsia="Arial" w:hAnsi="Arial" w:cs="Arial"/>
                <w:b/>
                <w:sz w:val="18"/>
                <w:szCs w:val="18"/>
              </w:rPr>
            </w:pPr>
            <w:r>
              <w:rPr>
                <w:rFonts w:ascii="Arial" w:eastAsia="Arial" w:hAnsi="Arial" w:cs="Arial"/>
                <w:b/>
                <w:sz w:val="18"/>
                <w:szCs w:val="18"/>
              </w:rPr>
              <w:t>0.001</w:t>
            </w:r>
          </w:p>
        </w:tc>
        <w:tc>
          <w:tcPr>
            <w:tcW w:w="765" w:type="dxa"/>
            <w:vAlign w:val="center"/>
          </w:tcPr>
          <w:p w14:paraId="18525CF2" w14:textId="77777777" w:rsidR="002C7C52" w:rsidRDefault="00000000">
            <w:pPr>
              <w:jc w:val="center"/>
              <w:rPr>
                <w:rFonts w:ascii="Arial" w:eastAsia="Arial" w:hAnsi="Arial" w:cs="Arial"/>
                <w:b/>
                <w:sz w:val="18"/>
                <w:szCs w:val="18"/>
              </w:rPr>
            </w:pPr>
            <w:r>
              <w:rPr>
                <w:rFonts w:ascii="Arial" w:eastAsia="Arial" w:hAnsi="Arial" w:cs="Arial"/>
                <w:b/>
                <w:sz w:val="18"/>
                <w:szCs w:val="18"/>
              </w:rPr>
              <w:t>98.089</w:t>
            </w:r>
          </w:p>
        </w:tc>
        <w:tc>
          <w:tcPr>
            <w:tcW w:w="1063" w:type="dxa"/>
            <w:vAlign w:val="center"/>
          </w:tcPr>
          <w:p w14:paraId="2AC461F8" w14:textId="77777777" w:rsidR="002C7C52" w:rsidRDefault="00000000">
            <w:pPr>
              <w:jc w:val="center"/>
              <w:rPr>
                <w:rFonts w:ascii="Arial" w:eastAsia="Arial" w:hAnsi="Arial" w:cs="Arial"/>
                <w:sz w:val="18"/>
                <w:szCs w:val="18"/>
              </w:rPr>
            </w:pPr>
            <w:r>
              <w:rPr>
                <w:rFonts w:ascii="Arial" w:eastAsia="Arial" w:hAnsi="Arial" w:cs="Arial"/>
                <w:sz w:val="18"/>
                <w:szCs w:val="18"/>
              </w:rPr>
              <w:t>0.346</w:t>
            </w:r>
          </w:p>
        </w:tc>
      </w:tr>
      <w:tr w:rsidR="002C7C52" w14:paraId="0A1D93C8" w14:textId="77777777">
        <w:trPr>
          <w:trHeight w:val="20"/>
        </w:trPr>
        <w:tc>
          <w:tcPr>
            <w:tcW w:w="1425" w:type="dxa"/>
            <w:vMerge/>
            <w:vAlign w:val="center"/>
          </w:tcPr>
          <w:p w14:paraId="53C98E77"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766B58B3"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0F36B355"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408A715C" w14:textId="77777777" w:rsidR="002C7C52" w:rsidRDefault="00000000">
            <w:pPr>
              <w:jc w:val="right"/>
              <w:rPr>
                <w:rFonts w:ascii="Arial" w:eastAsia="Arial" w:hAnsi="Arial" w:cs="Arial"/>
                <w:b/>
                <w:sz w:val="18"/>
                <w:szCs w:val="18"/>
              </w:rPr>
            </w:pPr>
            <w:r>
              <w:rPr>
                <w:rFonts w:ascii="Arial" w:eastAsia="Arial" w:hAnsi="Arial" w:cs="Arial"/>
                <w:b/>
                <w:sz w:val="18"/>
                <w:szCs w:val="18"/>
              </w:rPr>
              <w:t>14</w:t>
            </w:r>
          </w:p>
        </w:tc>
        <w:tc>
          <w:tcPr>
            <w:tcW w:w="675" w:type="dxa"/>
            <w:vAlign w:val="center"/>
          </w:tcPr>
          <w:p w14:paraId="1A2BBA14" w14:textId="77777777" w:rsidR="002C7C52" w:rsidRDefault="00000000">
            <w:pPr>
              <w:jc w:val="center"/>
              <w:rPr>
                <w:rFonts w:ascii="Arial" w:eastAsia="Arial" w:hAnsi="Arial" w:cs="Arial"/>
                <w:b/>
                <w:sz w:val="18"/>
                <w:szCs w:val="18"/>
              </w:rPr>
            </w:pPr>
            <w:r>
              <w:rPr>
                <w:rFonts w:ascii="Arial" w:eastAsia="Arial" w:hAnsi="Arial" w:cs="Arial"/>
                <w:b/>
                <w:sz w:val="18"/>
                <w:szCs w:val="18"/>
              </w:rPr>
              <w:t>2.080</w:t>
            </w:r>
          </w:p>
        </w:tc>
        <w:tc>
          <w:tcPr>
            <w:tcW w:w="1245" w:type="dxa"/>
            <w:vAlign w:val="center"/>
          </w:tcPr>
          <w:p w14:paraId="1A8E5B13" w14:textId="77777777" w:rsidR="002C7C52" w:rsidRDefault="00000000">
            <w:pPr>
              <w:jc w:val="center"/>
              <w:rPr>
                <w:rFonts w:ascii="Arial" w:eastAsia="Arial" w:hAnsi="Arial" w:cs="Arial"/>
                <w:b/>
                <w:sz w:val="18"/>
                <w:szCs w:val="18"/>
              </w:rPr>
            </w:pPr>
            <w:r>
              <w:rPr>
                <w:rFonts w:ascii="Arial" w:eastAsia="Arial" w:hAnsi="Arial" w:cs="Arial"/>
                <w:b/>
                <w:sz w:val="18"/>
                <w:szCs w:val="18"/>
              </w:rPr>
              <w:t>1.667-2.595</w:t>
            </w:r>
          </w:p>
        </w:tc>
        <w:tc>
          <w:tcPr>
            <w:tcW w:w="765" w:type="dxa"/>
            <w:vAlign w:val="center"/>
          </w:tcPr>
          <w:p w14:paraId="62489828"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16020F79" w14:textId="77777777" w:rsidR="002C7C52" w:rsidRDefault="00000000">
            <w:pPr>
              <w:jc w:val="center"/>
              <w:rPr>
                <w:rFonts w:ascii="Arial" w:eastAsia="Arial" w:hAnsi="Arial" w:cs="Arial"/>
                <w:b/>
                <w:sz w:val="18"/>
                <w:szCs w:val="18"/>
              </w:rPr>
            </w:pPr>
            <w:r>
              <w:rPr>
                <w:rFonts w:ascii="Arial" w:eastAsia="Arial" w:hAnsi="Arial" w:cs="Arial"/>
                <w:b/>
                <w:sz w:val="18"/>
                <w:szCs w:val="18"/>
              </w:rPr>
              <w:t>99.056</w:t>
            </w:r>
          </w:p>
        </w:tc>
        <w:tc>
          <w:tcPr>
            <w:tcW w:w="1063" w:type="dxa"/>
            <w:vAlign w:val="center"/>
          </w:tcPr>
          <w:p w14:paraId="68185FBC" w14:textId="77777777" w:rsidR="002C7C52" w:rsidRDefault="002C7C52">
            <w:pPr>
              <w:jc w:val="center"/>
              <w:rPr>
                <w:rFonts w:ascii="Arial" w:eastAsia="Arial" w:hAnsi="Arial" w:cs="Arial"/>
                <w:b/>
                <w:sz w:val="18"/>
                <w:szCs w:val="18"/>
              </w:rPr>
            </w:pPr>
          </w:p>
        </w:tc>
      </w:tr>
      <w:tr w:rsidR="002C7C52" w14:paraId="3C302211" w14:textId="77777777">
        <w:trPr>
          <w:trHeight w:val="20"/>
        </w:trPr>
        <w:tc>
          <w:tcPr>
            <w:tcW w:w="1425" w:type="dxa"/>
            <w:vMerge w:val="restart"/>
            <w:vAlign w:val="center"/>
          </w:tcPr>
          <w:p w14:paraId="2BBB0306"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406FCCD4"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1C11BE14"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6FB5CFAB" w14:textId="77777777" w:rsidR="002C7C52" w:rsidRDefault="00000000">
            <w:pPr>
              <w:jc w:val="right"/>
              <w:rPr>
                <w:rFonts w:ascii="Arial" w:eastAsia="Arial" w:hAnsi="Arial" w:cs="Arial"/>
                <w:b/>
                <w:sz w:val="18"/>
                <w:szCs w:val="18"/>
              </w:rPr>
            </w:pPr>
            <w:r>
              <w:rPr>
                <w:rFonts w:ascii="Arial" w:eastAsia="Arial" w:hAnsi="Arial" w:cs="Arial"/>
                <w:b/>
                <w:sz w:val="18"/>
                <w:szCs w:val="18"/>
              </w:rPr>
              <w:t>7</w:t>
            </w:r>
          </w:p>
        </w:tc>
        <w:tc>
          <w:tcPr>
            <w:tcW w:w="675" w:type="dxa"/>
            <w:vAlign w:val="center"/>
          </w:tcPr>
          <w:p w14:paraId="2CECBB20" w14:textId="77777777" w:rsidR="002C7C52" w:rsidRDefault="00000000">
            <w:pPr>
              <w:jc w:val="center"/>
              <w:rPr>
                <w:rFonts w:ascii="Arial" w:eastAsia="Arial" w:hAnsi="Arial" w:cs="Arial"/>
                <w:b/>
                <w:sz w:val="18"/>
                <w:szCs w:val="18"/>
              </w:rPr>
            </w:pPr>
            <w:r>
              <w:rPr>
                <w:rFonts w:ascii="Arial" w:eastAsia="Arial" w:hAnsi="Arial" w:cs="Arial"/>
                <w:b/>
                <w:sz w:val="18"/>
                <w:szCs w:val="18"/>
              </w:rPr>
              <w:t>1.945</w:t>
            </w:r>
          </w:p>
        </w:tc>
        <w:tc>
          <w:tcPr>
            <w:tcW w:w="1245" w:type="dxa"/>
            <w:vAlign w:val="center"/>
          </w:tcPr>
          <w:p w14:paraId="10D3729A" w14:textId="77777777" w:rsidR="002C7C52" w:rsidRDefault="00000000">
            <w:pPr>
              <w:jc w:val="center"/>
              <w:rPr>
                <w:rFonts w:ascii="Arial" w:eastAsia="Arial" w:hAnsi="Arial" w:cs="Arial"/>
                <w:b/>
                <w:sz w:val="18"/>
                <w:szCs w:val="18"/>
              </w:rPr>
            </w:pPr>
            <w:r>
              <w:rPr>
                <w:rFonts w:ascii="Arial" w:eastAsia="Arial" w:hAnsi="Arial" w:cs="Arial"/>
                <w:b/>
                <w:sz w:val="18"/>
                <w:szCs w:val="18"/>
              </w:rPr>
              <w:t>1.557-2.430</w:t>
            </w:r>
          </w:p>
        </w:tc>
        <w:tc>
          <w:tcPr>
            <w:tcW w:w="765" w:type="dxa"/>
            <w:vAlign w:val="center"/>
          </w:tcPr>
          <w:p w14:paraId="1AE0255C"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40602BB" w14:textId="77777777" w:rsidR="002C7C52" w:rsidRDefault="00000000">
            <w:pPr>
              <w:jc w:val="center"/>
              <w:rPr>
                <w:rFonts w:ascii="Arial" w:eastAsia="Arial" w:hAnsi="Arial" w:cs="Arial"/>
                <w:b/>
                <w:sz w:val="18"/>
                <w:szCs w:val="18"/>
              </w:rPr>
            </w:pPr>
            <w:r>
              <w:rPr>
                <w:rFonts w:ascii="Arial" w:eastAsia="Arial" w:hAnsi="Arial" w:cs="Arial"/>
                <w:b/>
                <w:sz w:val="18"/>
                <w:szCs w:val="18"/>
              </w:rPr>
              <w:t>96.910</w:t>
            </w:r>
          </w:p>
        </w:tc>
        <w:tc>
          <w:tcPr>
            <w:tcW w:w="1063" w:type="dxa"/>
            <w:vAlign w:val="center"/>
          </w:tcPr>
          <w:p w14:paraId="15A37E47" w14:textId="77777777" w:rsidR="002C7C52" w:rsidRDefault="00000000">
            <w:pPr>
              <w:jc w:val="center"/>
              <w:rPr>
                <w:rFonts w:ascii="Arial" w:eastAsia="Arial" w:hAnsi="Arial" w:cs="Arial"/>
                <w:sz w:val="18"/>
                <w:szCs w:val="18"/>
              </w:rPr>
            </w:pPr>
            <w:r>
              <w:rPr>
                <w:rFonts w:ascii="Arial" w:eastAsia="Arial" w:hAnsi="Arial" w:cs="Arial"/>
                <w:sz w:val="18"/>
                <w:szCs w:val="18"/>
              </w:rPr>
              <w:t>0.225</w:t>
            </w:r>
          </w:p>
        </w:tc>
      </w:tr>
      <w:tr w:rsidR="002C7C52" w14:paraId="3C425BBC" w14:textId="77777777">
        <w:trPr>
          <w:trHeight w:val="20"/>
        </w:trPr>
        <w:tc>
          <w:tcPr>
            <w:tcW w:w="1425" w:type="dxa"/>
            <w:vMerge/>
            <w:vAlign w:val="center"/>
          </w:tcPr>
          <w:p w14:paraId="1D97A977"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5E4CF20D"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48EEC2ED"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0AB8CEA6" w14:textId="77777777" w:rsidR="002C7C52" w:rsidRDefault="00000000">
            <w:pPr>
              <w:jc w:val="right"/>
              <w:rPr>
                <w:rFonts w:ascii="Arial" w:eastAsia="Arial" w:hAnsi="Arial" w:cs="Arial"/>
                <w:b/>
                <w:sz w:val="18"/>
                <w:szCs w:val="18"/>
              </w:rPr>
            </w:pPr>
            <w:r>
              <w:rPr>
                <w:rFonts w:ascii="Arial" w:eastAsia="Arial" w:hAnsi="Arial" w:cs="Arial"/>
                <w:b/>
                <w:sz w:val="18"/>
                <w:szCs w:val="18"/>
              </w:rPr>
              <w:t>12</w:t>
            </w:r>
          </w:p>
        </w:tc>
        <w:tc>
          <w:tcPr>
            <w:tcW w:w="675" w:type="dxa"/>
            <w:vAlign w:val="center"/>
          </w:tcPr>
          <w:p w14:paraId="6EDC73E5" w14:textId="77777777" w:rsidR="002C7C52" w:rsidRDefault="00000000">
            <w:pPr>
              <w:jc w:val="center"/>
              <w:rPr>
                <w:rFonts w:ascii="Arial" w:eastAsia="Arial" w:hAnsi="Arial" w:cs="Arial"/>
                <w:b/>
                <w:sz w:val="18"/>
                <w:szCs w:val="18"/>
              </w:rPr>
            </w:pPr>
            <w:r>
              <w:rPr>
                <w:rFonts w:ascii="Arial" w:eastAsia="Arial" w:hAnsi="Arial" w:cs="Arial"/>
                <w:b/>
                <w:sz w:val="18"/>
                <w:szCs w:val="18"/>
              </w:rPr>
              <w:t>2.398</w:t>
            </w:r>
          </w:p>
        </w:tc>
        <w:tc>
          <w:tcPr>
            <w:tcW w:w="1245" w:type="dxa"/>
            <w:vAlign w:val="center"/>
          </w:tcPr>
          <w:p w14:paraId="1A56FDDF" w14:textId="77777777" w:rsidR="002C7C52" w:rsidRDefault="00000000">
            <w:pPr>
              <w:jc w:val="center"/>
              <w:rPr>
                <w:rFonts w:ascii="Arial" w:eastAsia="Arial" w:hAnsi="Arial" w:cs="Arial"/>
                <w:b/>
                <w:sz w:val="18"/>
                <w:szCs w:val="18"/>
              </w:rPr>
            </w:pPr>
            <w:r>
              <w:rPr>
                <w:rFonts w:ascii="Arial" w:eastAsia="Arial" w:hAnsi="Arial" w:cs="Arial"/>
                <w:b/>
                <w:sz w:val="18"/>
                <w:szCs w:val="18"/>
              </w:rPr>
              <w:t>1.858-3.094</w:t>
            </w:r>
          </w:p>
        </w:tc>
        <w:tc>
          <w:tcPr>
            <w:tcW w:w="765" w:type="dxa"/>
            <w:vAlign w:val="center"/>
          </w:tcPr>
          <w:p w14:paraId="16561A39"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0038B7C1" w14:textId="77777777" w:rsidR="002C7C52" w:rsidRDefault="00000000">
            <w:pPr>
              <w:jc w:val="center"/>
              <w:rPr>
                <w:rFonts w:ascii="Arial" w:eastAsia="Arial" w:hAnsi="Arial" w:cs="Arial"/>
                <w:b/>
                <w:sz w:val="18"/>
                <w:szCs w:val="18"/>
              </w:rPr>
            </w:pPr>
            <w:r>
              <w:rPr>
                <w:rFonts w:ascii="Arial" w:eastAsia="Arial" w:hAnsi="Arial" w:cs="Arial"/>
                <w:b/>
                <w:sz w:val="18"/>
                <w:szCs w:val="18"/>
              </w:rPr>
              <w:t>99.582</w:t>
            </w:r>
          </w:p>
        </w:tc>
        <w:tc>
          <w:tcPr>
            <w:tcW w:w="1063" w:type="dxa"/>
            <w:vAlign w:val="center"/>
          </w:tcPr>
          <w:p w14:paraId="1AEE1FB0" w14:textId="77777777" w:rsidR="002C7C52" w:rsidRDefault="002C7C52">
            <w:pPr>
              <w:jc w:val="center"/>
              <w:rPr>
                <w:rFonts w:ascii="Arial" w:eastAsia="Arial" w:hAnsi="Arial" w:cs="Arial"/>
                <w:sz w:val="18"/>
                <w:szCs w:val="18"/>
              </w:rPr>
            </w:pPr>
          </w:p>
        </w:tc>
      </w:tr>
      <w:tr w:rsidR="002C7C52" w14:paraId="64E66507" w14:textId="77777777">
        <w:trPr>
          <w:trHeight w:val="20"/>
        </w:trPr>
        <w:tc>
          <w:tcPr>
            <w:tcW w:w="1425" w:type="dxa"/>
            <w:vMerge/>
            <w:vAlign w:val="center"/>
          </w:tcPr>
          <w:p w14:paraId="58C61762"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restart"/>
            <w:vAlign w:val="center"/>
          </w:tcPr>
          <w:p w14:paraId="427BED82" w14:textId="77777777" w:rsidR="002C7C52" w:rsidRDefault="00000000">
            <w:pPr>
              <w:jc w:val="center"/>
              <w:rPr>
                <w:rFonts w:ascii="Arial" w:eastAsia="Arial" w:hAnsi="Arial" w:cs="Arial"/>
                <w:sz w:val="18"/>
                <w:szCs w:val="18"/>
              </w:rPr>
            </w:pPr>
            <w:r>
              <w:rPr>
                <w:rFonts w:ascii="Arial" w:eastAsia="Arial" w:hAnsi="Arial" w:cs="Arial"/>
                <w:sz w:val="18"/>
                <w:szCs w:val="18"/>
              </w:rPr>
              <w:t>I</w:t>
            </w:r>
          </w:p>
        </w:tc>
        <w:tc>
          <w:tcPr>
            <w:tcW w:w="2100" w:type="dxa"/>
            <w:vAlign w:val="center"/>
          </w:tcPr>
          <w:p w14:paraId="27536513"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4559635E" w14:textId="77777777" w:rsidR="002C7C52" w:rsidRDefault="00000000">
            <w:pPr>
              <w:jc w:val="right"/>
              <w:rPr>
                <w:rFonts w:ascii="Arial" w:eastAsia="Arial" w:hAnsi="Arial" w:cs="Arial"/>
                <w:b/>
                <w:sz w:val="18"/>
                <w:szCs w:val="18"/>
              </w:rPr>
            </w:pPr>
            <w:r>
              <w:rPr>
                <w:rFonts w:ascii="Arial" w:eastAsia="Arial" w:hAnsi="Arial" w:cs="Arial"/>
                <w:b/>
                <w:sz w:val="18"/>
                <w:szCs w:val="18"/>
              </w:rPr>
              <w:t>2</w:t>
            </w:r>
          </w:p>
        </w:tc>
        <w:tc>
          <w:tcPr>
            <w:tcW w:w="675" w:type="dxa"/>
            <w:vAlign w:val="center"/>
          </w:tcPr>
          <w:p w14:paraId="1145E258" w14:textId="77777777" w:rsidR="002C7C52" w:rsidRDefault="00000000">
            <w:pPr>
              <w:jc w:val="center"/>
              <w:rPr>
                <w:rFonts w:ascii="Arial" w:eastAsia="Arial" w:hAnsi="Arial" w:cs="Arial"/>
                <w:b/>
                <w:sz w:val="18"/>
                <w:szCs w:val="18"/>
              </w:rPr>
            </w:pPr>
            <w:r>
              <w:rPr>
                <w:rFonts w:ascii="Arial" w:eastAsia="Arial" w:hAnsi="Arial" w:cs="Arial"/>
                <w:b/>
                <w:sz w:val="18"/>
                <w:szCs w:val="18"/>
              </w:rPr>
              <w:t>1.832</w:t>
            </w:r>
          </w:p>
        </w:tc>
        <w:tc>
          <w:tcPr>
            <w:tcW w:w="1245" w:type="dxa"/>
            <w:vAlign w:val="center"/>
          </w:tcPr>
          <w:p w14:paraId="4109119A" w14:textId="77777777" w:rsidR="002C7C52" w:rsidRDefault="00000000">
            <w:pPr>
              <w:jc w:val="center"/>
              <w:rPr>
                <w:rFonts w:ascii="Arial" w:eastAsia="Arial" w:hAnsi="Arial" w:cs="Arial"/>
                <w:b/>
                <w:sz w:val="18"/>
                <w:szCs w:val="18"/>
              </w:rPr>
            </w:pPr>
            <w:r>
              <w:rPr>
                <w:rFonts w:ascii="Arial" w:eastAsia="Arial" w:hAnsi="Arial" w:cs="Arial"/>
                <w:b/>
                <w:sz w:val="18"/>
                <w:szCs w:val="18"/>
              </w:rPr>
              <w:t>1.297-2.589</w:t>
            </w:r>
          </w:p>
        </w:tc>
        <w:tc>
          <w:tcPr>
            <w:tcW w:w="765" w:type="dxa"/>
            <w:vAlign w:val="center"/>
          </w:tcPr>
          <w:p w14:paraId="13F50D4D" w14:textId="77777777" w:rsidR="002C7C52" w:rsidRDefault="00000000">
            <w:pPr>
              <w:jc w:val="center"/>
              <w:rPr>
                <w:rFonts w:ascii="Arial" w:eastAsia="Arial" w:hAnsi="Arial" w:cs="Arial"/>
                <w:b/>
                <w:sz w:val="18"/>
                <w:szCs w:val="18"/>
              </w:rPr>
            </w:pPr>
            <w:r>
              <w:rPr>
                <w:rFonts w:ascii="Arial" w:eastAsia="Arial" w:hAnsi="Arial" w:cs="Arial"/>
                <w:b/>
                <w:sz w:val="18"/>
                <w:szCs w:val="18"/>
              </w:rPr>
              <w:t>0.001</w:t>
            </w:r>
          </w:p>
        </w:tc>
        <w:tc>
          <w:tcPr>
            <w:tcW w:w="765" w:type="dxa"/>
            <w:vAlign w:val="center"/>
          </w:tcPr>
          <w:p w14:paraId="3B0BF9F8" w14:textId="77777777" w:rsidR="002C7C52" w:rsidRDefault="00000000">
            <w:pPr>
              <w:jc w:val="center"/>
              <w:rPr>
                <w:rFonts w:ascii="Arial" w:eastAsia="Arial" w:hAnsi="Arial" w:cs="Arial"/>
                <w:b/>
                <w:sz w:val="18"/>
                <w:szCs w:val="18"/>
              </w:rPr>
            </w:pPr>
            <w:r>
              <w:rPr>
                <w:rFonts w:ascii="Arial" w:eastAsia="Arial" w:hAnsi="Arial" w:cs="Arial"/>
                <w:b/>
                <w:sz w:val="18"/>
                <w:szCs w:val="18"/>
              </w:rPr>
              <w:t>91.901</w:t>
            </w:r>
          </w:p>
        </w:tc>
        <w:tc>
          <w:tcPr>
            <w:tcW w:w="1063" w:type="dxa"/>
            <w:vAlign w:val="center"/>
          </w:tcPr>
          <w:p w14:paraId="5581855F"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r>
      <w:tr w:rsidR="002C7C52" w14:paraId="043686C8" w14:textId="77777777">
        <w:trPr>
          <w:trHeight w:val="20"/>
        </w:trPr>
        <w:tc>
          <w:tcPr>
            <w:tcW w:w="1425" w:type="dxa"/>
            <w:vMerge/>
            <w:vAlign w:val="center"/>
          </w:tcPr>
          <w:p w14:paraId="75BE9D60"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2CA851EE"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505BDA39"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6ECF9079" w14:textId="77777777" w:rsidR="002C7C52" w:rsidRDefault="00000000">
            <w:pPr>
              <w:jc w:val="right"/>
              <w:rPr>
                <w:rFonts w:ascii="Arial" w:eastAsia="Arial" w:hAnsi="Arial" w:cs="Arial"/>
                <w:b/>
                <w:sz w:val="18"/>
                <w:szCs w:val="18"/>
              </w:rPr>
            </w:pPr>
            <w:r>
              <w:rPr>
                <w:rFonts w:ascii="Arial" w:eastAsia="Arial" w:hAnsi="Arial" w:cs="Arial"/>
                <w:b/>
                <w:sz w:val="18"/>
                <w:szCs w:val="18"/>
              </w:rPr>
              <w:t>3</w:t>
            </w:r>
          </w:p>
        </w:tc>
        <w:tc>
          <w:tcPr>
            <w:tcW w:w="675" w:type="dxa"/>
            <w:vAlign w:val="center"/>
          </w:tcPr>
          <w:p w14:paraId="2BE67502" w14:textId="77777777" w:rsidR="002C7C52" w:rsidRDefault="00000000">
            <w:pPr>
              <w:jc w:val="center"/>
              <w:rPr>
                <w:rFonts w:ascii="Arial" w:eastAsia="Arial" w:hAnsi="Arial" w:cs="Arial"/>
                <w:b/>
                <w:sz w:val="18"/>
                <w:szCs w:val="18"/>
              </w:rPr>
            </w:pPr>
            <w:r>
              <w:rPr>
                <w:rFonts w:ascii="Arial" w:eastAsia="Arial" w:hAnsi="Arial" w:cs="Arial"/>
                <w:b/>
                <w:sz w:val="18"/>
                <w:szCs w:val="18"/>
              </w:rPr>
              <w:t>3.804</w:t>
            </w:r>
          </w:p>
        </w:tc>
        <w:tc>
          <w:tcPr>
            <w:tcW w:w="1245" w:type="dxa"/>
            <w:vAlign w:val="center"/>
          </w:tcPr>
          <w:p w14:paraId="43239BBA" w14:textId="77777777" w:rsidR="002C7C52" w:rsidRDefault="00000000">
            <w:pPr>
              <w:jc w:val="center"/>
              <w:rPr>
                <w:rFonts w:ascii="Arial" w:eastAsia="Arial" w:hAnsi="Arial" w:cs="Arial"/>
                <w:b/>
                <w:sz w:val="18"/>
                <w:szCs w:val="18"/>
              </w:rPr>
            </w:pPr>
            <w:r>
              <w:rPr>
                <w:rFonts w:ascii="Arial" w:eastAsia="Arial" w:hAnsi="Arial" w:cs="Arial"/>
                <w:b/>
                <w:sz w:val="18"/>
                <w:szCs w:val="18"/>
              </w:rPr>
              <w:t>3.734-3.875</w:t>
            </w:r>
          </w:p>
        </w:tc>
        <w:tc>
          <w:tcPr>
            <w:tcW w:w="765" w:type="dxa"/>
            <w:vAlign w:val="center"/>
          </w:tcPr>
          <w:p w14:paraId="481A0BC8"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A42D000"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Align w:val="center"/>
          </w:tcPr>
          <w:p w14:paraId="60324965" w14:textId="77777777" w:rsidR="002C7C52" w:rsidRDefault="002C7C52">
            <w:pPr>
              <w:jc w:val="center"/>
              <w:rPr>
                <w:rFonts w:ascii="Arial" w:eastAsia="Arial" w:hAnsi="Arial" w:cs="Arial"/>
                <w:sz w:val="18"/>
                <w:szCs w:val="18"/>
              </w:rPr>
            </w:pPr>
          </w:p>
        </w:tc>
      </w:tr>
      <w:tr w:rsidR="002C7C52" w14:paraId="2CBCDA0D" w14:textId="77777777">
        <w:trPr>
          <w:trHeight w:val="20"/>
        </w:trPr>
        <w:tc>
          <w:tcPr>
            <w:tcW w:w="1425" w:type="dxa"/>
            <w:vMerge/>
            <w:vAlign w:val="center"/>
          </w:tcPr>
          <w:p w14:paraId="3ADD4707"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restart"/>
            <w:vAlign w:val="center"/>
          </w:tcPr>
          <w:p w14:paraId="55FA9D00"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0A65F174"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03ECAA90" w14:textId="77777777" w:rsidR="002C7C52" w:rsidRDefault="00000000">
            <w:pPr>
              <w:jc w:val="right"/>
              <w:rPr>
                <w:rFonts w:ascii="Arial" w:eastAsia="Arial" w:hAnsi="Arial" w:cs="Arial"/>
                <w:b/>
                <w:sz w:val="18"/>
                <w:szCs w:val="18"/>
              </w:rPr>
            </w:pPr>
            <w:r>
              <w:rPr>
                <w:rFonts w:ascii="Arial" w:eastAsia="Arial" w:hAnsi="Arial" w:cs="Arial"/>
                <w:b/>
                <w:sz w:val="18"/>
                <w:szCs w:val="18"/>
              </w:rPr>
              <w:t>5</w:t>
            </w:r>
          </w:p>
        </w:tc>
        <w:tc>
          <w:tcPr>
            <w:tcW w:w="675" w:type="dxa"/>
            <w:vAlign w:val="center"/>
          </w:tcPr>
          <w:p w14:paraId="29580B5D" w14:textId="77777777" w:rsidR="002C7C52" w:rsidRDefault="00000000">
            <w:pPr>
              <w:jc w:val="center"/>
              <w:rPr>
                <w:rFonts w:ascii="Arial" w:eastAsia="Arial" w:hAnsi="Arial" w:cs="Arial"/>
                <w:b/>
                <w:sz w:val="18"/>
                <w:szCs w:val="18"/>
              </w:rPr>
            </w:pPr>
            <w:r>
              <w:rPr>
                <w:rFonts w:ascii="Arial" w:eastAsia="Arial" w:hAnsi="Arial" w:cs="Arial"/>
                <w:b/>
                <w:sz w:val="18"/>
                <w:szCs w:val="18"/>
              </w:rPr>
              <w:t>1.989</w:t>
            </w:r>
          </w:p>
        </w:tc>
        <w:tc>
          <w:tcPr>
            <w:tcW w:w="1245" w:type="dxa"/>
            <w:vAlign w:val="center"/>
          </w:tcPr>
          <w:p w14:paraId="31B8B957" w14:textId="77777777" w:rsidR="002C7C52" w:rsidRDefault="00000000">
            <w:pPr>
              <w:jc w:val="center"/>
              <w:rPr>
                <w:rFonts w:ascii="Arial" w:eastAsia="Arial" w:hAnsi="Arial" w:cs="Arial"/>
                <w:b/>
                <w:sz w:val="18"/>
                <w:szCs w:val="18"/>
              </w:rPr>
            </w:pPr>
            <w:r>
              <w:rPr>
                <w:rFonts w:ascii="Arial" w:eastAsia="Arial" w:hAnsi="Arial" w:cs="Arial"/>
                <w:b/>
                <w:sz w:val="18"/>
                <w:szCs w:val="18"/>
              </w:rPr>
              <w:t>1.459-2.711</w:t>
            </w:r>
          </w:p>
        </w:tc>
        <w:tc>
          <w:tcPr>
            <w:tcW w:w="765" w:type="dxa"/>
            <w:vAlign w:val="center"/>
          </w:tcPr>
          <w:p w14:paraId="16AB0E2F"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3B4BD0CE" w14:textId="77777777" w:rsidR="002C7C52" w:rsidRDefault="00000000">
            <w:pPr>
              <w:jc w:val="center"/>
              <w:rPr>
                <w:rFonts w:ascii="Arial" w:eastAsia="Arial" w:hAnsi="Arial" w:cs="Arial"/>
                <w:b/>
                <w:sz w:val="18"/>
                <w:szCs w:val="18"/>
              </w:rPr>
            </w:pPr>
            <w:r>
              <w:rPr>
                <w:rFonts w:ascii="Arial" w:eastAsia="Arial" w:hAnsi="Arial" w:cs="Arial"/>
                <w:b/>
                <w:sz w:val="18"/>
                <w:szCs w:val="18"/>
              </w:rPr>
              <w:t>97.671</w:t>
            </w:r>
          </w:p>
        </w:tc>
        <w:tc>
          <w:tcPr>
            <w:tcW w:w="1063" w:type="dxa"/>
            <w:vAlign w:val="center"/>
          </w:tcPr>
          <w:p w14:paraId="66963D5C" w14:textId="77777777" w:rsidR="002C7C52" w:rsidRDefault="00000000">
            <w:pPr>
              <w:jc w:val="center"/>
              <w:rPr>
                <w:rFonts w:ascii="Arial" w:eastAsia="Arial" w:hAnsi="Arial" w:cs="Arial"/>
                <w:sz w:val="18"/>
                <w:szCs w:val="18"/>
              </w:rPr>
            </w:pPr>
            <w:r>
              <w:rPr>
                <w:rFonts w:ascii="Arial" w:eastAsia="Arial" w:hAnsi="Arial" w:cs="Arial"/>
                <w:sz w:val="18"/>
                <w:szCs w:val="18"/>
              </w:rPr>
              <w:t>0.798</w:t>
            </w:r>
          </w:p>
        </w:tc>
      </w:tr>
      <w:tr w:rsidR="002C7C52" w14:paraId="45A6A473" w14:textId="77777777">
        <w:trPr>
          <w:trHeight w:val="20"/>
        </w:trPr>
        <w:tc>
          <w:tcPr>
            <w:tcW w:w="1425" w:type="dxa"/>
            <w:vMerge/>
            <w:vAlign w:val="center"/>
          </w:tcPr>
          <w:p w14:paraId="6405E037"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5077805C"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13843639"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5220D24B" w14:textId="77777777" w:rsidR="002C7C52" w:rsidRDefault="00000000">
            <w:pPr>
              <w:jc w:val="right"/>
              <w:rPr>
                <w:rFonts w:ascii="Arial" w:eastAsia="Arial" w:hAnsi="Arial" w:cs="Arial"/>
                <w:b/>
                <w:sz w:val="18"/>
                <w:szCs w:val="18"/>
              </w:rPr>
            </w:pPr>
            <w:r>
              <w:rPr>
                <w:rFonts w:ascii="Arial" w:eastAsia="Arial" w:hAnsi="Arial" w:cs="Arial"/>
                <w:b/>
                <w:sz w:val="18"/>
                <w:szCs w:val="18"/>
              </w:rPr>
              <w:t>9</w:t>
            </w:r>
          </w:p>
        </w:tc>
        <w:tc>
          <w:tcPr>
            <w:tcW w:w="675" w:type="dxa"/>
            <w:vAlign w:val="center"/>
          </w:tcPr>
          <w:p w14:paraId="503059D1" w14:textId="77777777" w:rsidR="002C7C52" w:rsidRDefault="00000000">
            <w:pPr>
              <w:jc w:val="center"/>
              <w:rPr>
                <w:rFonts w:ascii="Arial" w:eastAsia="Arial" w:hAnsi="Arial" w:cs="Arial"/>
                <w:b/>
                <w:sz w:val="18"/>
                <w:szCs w:val="18"/>
              </w:rPr>
            </w:pPr>
            <w:r>
              <w:rPr>
                <w:rFonts w:ascii="Arial" w:eastAsia="Arial" w:hAnsi="Arial" w:cs="Arial"/>
                <w:b/>
                <w:sz w:val="18"/>
                <w:szCs w:val="18"/>
              </w:rPr>
              <w:t>2.101</w:t>
            </w:r>
          </w:p>
        </w:tc>
        <w:tc>
          <w:tcPr>
            <w:tcW w:w="1245" w:type="dxa"/>
            <w:vAlign w:val="center"/>
          </w:tcPr>
          <w:p w14:paraId="69F28735" w14:textId="77777777" w:rsidR="002C7C52" w:rsidRDefault="00000000">
            <w:pPr>
              <w:jc w:val="center"/>
              <w:rPr>
                <w:rFonts w:ascii="Arial" w:eastAsia="Arial" w:hAnsi="Arial" w:cs="Arial"/>
                <w:b/>
                <w:sz w:val="18"/>
                <w:szCs w:val="18"/>
              </w:rPr>
            </w:pPr>
            <w:r>
              <w:rPr>
                <w:rFonts w:ascii="Arial" w:eastAsia="Arial" w:hAnsi="Arial" w:cs="Arial"/>
                <w:b/>
                <w:sz w:val="18"/>
                <w:szCs w:val="18"/>
              </w:rPr>
              <w:t>1.583-2.787</w:t>
            </w:r>
          </w:p>
        </w:tc>
        <w:tc>
          <w:tcPr>
            <w:tcW w:w="765" w:type="dxa"/>
            <w:vAlign w:val="center"/>
          </w:tcPr>
          <w:p w14:paraId="1839E5C1"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002FED5E" w14:textId="77777777" w:rsidR="002C7C52" w:rsidRDefault="00000000">
            <w:pPr>
              <w:jc w:val="center"/>
              <w:rPr>
                <w:rFonts w:ascii="Arial" w:eastAsia="Arial" w:hAnsi="Arial" w:cs="Arial"/>
                <w:b/>
                <w:sz w:val="18"/>
                <w:szCs w:val="18"/>
              </w:rPr>
            </w:pPr>
            <w:r>
              <w:rPr>
                <w:rFonts w:ascii="Arial" w:eastAsia="Arial" w:hAnsi="Arial" w:cs="Arial"/>
                <w:b/>
                <w:sz w:val="18"/>
                <w:szCs w:val="18"/>
              </w:rPr>
              <w:t>99.387</w:t>
            </w:r>
          </w:p>
        </w:tc>
        <w:tc>
          <w:tcPr>
            <w:tcW w:w="1063" w:type="dxa"/>
            <w:vAlign w:val="center"/>
          </w:tcPr>
          <w:p w14:paraId="49B1D0DE" w14:textId="77777777" w:rsidR="002C7C52" w:rsidRDefault="002C7C52">
            <w:pPr>
              <w:jc w:val="center"/>
              <w:rPr>
                <w:rFonts w:ascii="Arial" w:eastAsia="Arial" w:hAnsi="Arial" w:cs="Arial"/>
                <w:sz w:val="18"/>
                <w:szCs w:val="18"/>
              </w:rPr>
            </w:pPr>
          </w:p>
        </w:tc>
      </w:tr>
      <w:tr w:rsidR="002C7C52" w14:paraId="70FBC7DE" w14:textId="77777777">
        <w:trPr>
          <w:trHeight w:val="20"/>
        </w:trPr>
        <w:tc>
          <w:tcPr>
            <w:tcW w:w="1425" w:type="dxa"/>
            <w:vMerge w:val="restart"/>
            <w:vAlign w:val="center"/>
          </w:tcPr>
          <w:p w14:paraId="24FFA2CD" w14:textId="77777777" w:rsidR="002C7C52" w:rsidRDefault="00000000">
            <w:pPr>
              <w:jc w:val="center"/>
              <w:rPr>
                <w:rFonts w:ascii="Arial" w:eastAsia="Arial" w:hAnsi="Arial" w:cs="Arial"/>
                <w:sz w:val="18"/>
                <w:szCs w:val="18"/>
              </w:rPr>
            </w:pPr>
            <w:r>
              <w:rPr>
                <w:rFonts w:ascii="Arial" w:eastAsia="Arial" w:hAnsi="Arial" w:cs="Arial"/>
                <w:sz w:val="18"/>
                <w:szCs w:val="18"/>
              </w:rPr>
              <w:t>SCZ-</w:t>
            </w:r>
            <w:proofErr w:type="spellStart"/>
            <w:r>
              <w:rPr>
                <w:rFonts w:ascii="Arial" w:eastAsia="Arial" w:hAnsi="Arial" w:cs="Arial"/>
                <w:sz w:val="18"/>
                <w:szCs w:val="18"/>
              </w:rPr>
              <w:t>noSCZ</w:t>
            </w:r>
            <w:proofErr w:type="spellEnd"/>
          </w:p>
        </w:tc>
        <w:tc>
          <w:tcPr>
            <w:tcW w:w="585" w:type="dxa"/>
            <w:vMerge w:val="restart"/>
            <w:vAlign w:val="center"/>
          </w:tcPr>
          <w:p w14:paraId="7E154FD6"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12A4BBE2"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54C87962" w14:textId="77777777" w:rsidR="002C7C52" w:rsidRDefault="00000000">
            <w:pPr>
              <w:jc w:val="right"/>
              <w:rPr>
                <w:rFonts w:ascii="Arial" w:eastAsia="Arial" w:hAnsi="Arial" w:cs="Arial"/>
                <w:sz w:val="18"/>
                <w:szCs w:val="18"/>
              </w:rPr>
            </w:pPr>
            <w:r>
              <w:rPr>
                <w:rFonts w:ascii="Arial" w:eastAsia="Arial" w:hAnsi="Arial" w:cs="Arial"/>
                <w:sz w:val="18"/>
                <w:szCs w:val="18"/>
              </w:rPr>
              <w:t>1</w:t>
            </w:r>
          </w:p>
        </w:tc>
        <w:tc>
          <w:tcPr>
            <w:tcW w:w="675" w:type="dxa"/>
            <w:vAlign w:val="center"/>
          </w:tcPr>
          <w:p w14:paraId="29E58BDB" w14:textId="77777777" w:rsidR="002C7C52" w:rsidRDefault="00000000">
            <w:pPr>
              <w:jc w:val="center"/>
              <w:rPr>
                <w:rFonts w:ascii="Arial" w:eastAsia="Arial" w:hAnsi="Arial" w:cs="Arial"/>
                <w:sz w:val="18"/>
                <w:szCs w:val="18"/>
              </w:rPr>
            </w:pPr>
            <w:r>
              <w:rPr>
                <w:rFonts w:ascii="Arial" w:eastAsia="Arial" w:hAnsi="Arial" w:cs="Arial"/>
                <w:sz w:val="18"/>
                <w:szCs w:val="18"/>
              </w:rPr>
              <w:t>0.880</w:t>
            </w:r>
          </w:p>
        </w:tc>
        <w:tc>
          <w:tcPr>
            <w:tcW w:w="1245" w:type="dxa"/>
            <w:vAlign w:val="center"/>
          </w:tcPr>
          <w:p w14:paraId="66330F92" w14:textId="77777777" w:rsidR="002C7C52" w:rsidRDefault="00000000">
            <w:pPr>
              <w:jc w:val="center"/>
              <w:rPr>
                <w:rFonts w:ascii="Arial" w:eastAsia="Arial" w:hAnsi="Arial" w:cs="Arial"/>
                <w:sz w:val="18"/>
                <w:szCs w:val="18"/>
              </w:rPr>
            </w:pPr>
            <w:r>
              <w:rPr>
                <w:rFonts w:ascii="Arial" w:eastAsia="Arial" w:hAnsi="Arial" w:cs="Arial"/>
                <w:sz w:val="18"/>
                <w:szCs w:val="18"/>
              </w:rPr>
              <w:t>0.722-1.073</w:t>
            </w:r>
          </w:p>
        </w:tc>
        <w:tc>
          <w:tcPr>
            <w:tcW w:w="765" w:type="dxa"/>
            <w:vAlign w:val="center"/>
          </w:tcPr>
          <w:p w14:paraId="4FE94B06" w14:textId="77777777" w:rsidR="002C7C52" w:rsidRDefault="00000000">
            <w:pPr>
              <w:jc w:val="center"/>
              <w:rPr>
                <w:rFonts w:ascii="Arial" w:eastAsia="Arial" w:hAnsi="Arial" w:cs="Arial"/>
                <w:sz w:val="18"/>
                <w:szCs w:val="18"/>
              </w:rPr>
            </w:pPr>
            <w:r>
              <w:rPr>
                <w:rFonts w:ascii="Arial" w:eastAsia="Arial" w:hAnsi="Arial" w:cs="Arial"/>
                <w:sz w:val="18"/>
                <w:szCs w:val="18"/>
              </w:rPr>
              <w:t>0.206</w:t>
            </w:r>
          </w:p>
        </w:tc>
        <w:tc>
          <w:tcPr>
            <w:tcW w:w="765" w:type="dxa"/>
            <w:vAlign w:val="center"/>
          </w:tcPr>
          <w:p w14:paraId="43F0101A" w14:textId="77777777" w:rsidR="002C7C52" w:rsidRDefault="00000000">
            <w:pPr>
              <w:jc w:val="center"/>
              <w:rPr>
                <w:rFonts w:ascii="Arial" w:eastAsia="Arial" w:hAnsi="Arial" w:cs="Arial"/>
                <w:sz w:val="18"/>
                <w:szCs w:val="18"/>
              </w:rPr>
            </w:pPr>
            <w:r>
              <w:rPr>
                <w:rFonts w:ascii="Arial" w:eastAsia="Arial" w:hAnsi="Arial" w:cs="Arial"/>
                <w:sz w:val="18"/>
                <w:szCs w:val="18"/>
              </w:rPr>
              <w:t>0</w:t>
            </w:r>
          </w:p>
        </w:tc>
        <w:tc>
          <w:tcPr>
            <w:tcW w:w="1063" w:type="dxa"/>
            <w:vAlign w:val="center"/>
          </w:tcPr>
          <w:p w14:paraId="6BA69700"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r>
      <w:tr w:rsidR="002C7C52" w14:paraId="525B8DDA" w14:textId="77777777">
        <w:trPr>
          <w:trHeight w:val="20"/>
        </w:trPr>
        <w:tc>
          <w:tcPr>
            <w:tcW w:w="1425" w:type="dxa"/>
            <w:vMerge/>
            <w:vAlign w:val="center"/>
          </w:tcPr>
          <w:p w14:paraId="062F8D02"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694134D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05959911"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571DDD0B" w14:textId="77777777" w:rsidR="002C7C52" w:rsidRDefault="00000000">
            <w:pPr>
              <w:jc w:val="right"/>
              <w:rPr>
                <w:rFonts w:ascii="Arial" w:eastAsia="Arial" w:hAnsi="Arial" w:cs="Arial"/>
                <w:b/>
                <w:sz w:val="18"/>
                <w:szCs w:val="18"/>
              </w:rPr>
            </w:pPr>
            <w:r>
              <w:rPr>
                <w:rFonts w:ascii="Arial" w:eastAsia="Arial" w:hAnsi="Arial" w:cs="Arial"/>
                <w:b/>
                <w:sz w:val="18"/>
                <w:szCs w:val="18"/>
              </w:rPr>
              <w:t>6</w:t>
            </w:r>
          </w:p>
        </w:tc>
        <w:tc>
          <w:tcPr>
            <w:tcW w:w="675" w:type="dxa"/>
            <w:vAlign w:val="center"/>
          </w:tcPr>
          <w:p w14:paraId="2FB5CDDB" w14:textId="77777777" w:rsidR="002C7C52" w:rsidRDefault="00000000">
            <w:pPr>
              <w:jc w:val="center"/>
              <w:rPr>
                <w:rFonts w:ascii="Arial" w:eastAsia="Arial" w:hAnsi="Arial" w:cs="Arial"/>
                <w:b/>
                <w:sz w:val="18"/>
                <w:szCs w:val="18"/>
              </w:rPr>
            </w:pPr>
            <w:r>
              <w:rPr>
                <w:rFonts w:ascii="Arial" w:eastAsia="Arial" w:hAnsi="Arial" w:cs="Arial"/>
                <w:b/>
                <w:sz w:val="18"/>
                <w:szCs w:val="18"/>
              </w:rPr>
              <w:t>2.101</w:t>
            </w:r>
          </w:p>
        </w:tc>
        <w:tc>
          <w:tcPr>
            <w:tcW w:w="1245" w:type="dxa"/>
            <w:vAlign w:val="center"/>
          </w:tcPr>
          <w:p w14:paraId="6CA722BF" w14:textId="77777777" w:rsidR="002C7C52" w:rsidRDefault="00000000">
            <w:pPr>
              <w:jc w:val="center"/>
              <w:rPr>
                <w:rFonts w:ascii="Arial" w:eastAsia="Arial" w:hAnsi="Arial" w:cs="Arial"/>
                <w:b/>
                <w:sz w:val="18"/>
                <w:szCs w:val="18"/>
              </w:rPr>
            </w:pPr>
            <w:r>
              <w:rPr>
                <w:rFonts w:ascii="Arial" w:eastAsia="Arial" w:hAnsi="Arial" w:cs="Arial"/>
                <w:b/>
                <w:sz w:val="18"/>
                <w:szCs w:val="18"/>
              </w:rPr>
              <w:t>1.670-2.642</w:t>
            </w:r>
          </w:p>
        </w:tc>
        <w:tc>
          <w:tcPr>
            <w:tcW w:w="765" w:type="dxa"/>
            <w:vAlign w:val="center"/>
          </w:tcPr>
          <w:p w14:paraId="62ECF192"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36FC555E" w14:textId="77777777" w:rsidR="002C7C52" w:rsidRDefault="00000000">
            <w:pPr>
              <w:jc w:val="center"/>
              <w:rPr>
                <w:rFonts w:ascii="Arial" w:eastAsia="Arial" w:hAnsi="Arial" w:cs="Arial"/>
                <w:b/>
                <w:sz w:val="18"/>
                <w:szCs w:val="18"/>
              </w:rPr>
            </w:pPr>
            <w:r>
              <w:rPr>
                <w:rFonts w:ascii="Arial" w:eastAsia="Arial" w:hAnsi="Arial" w:cs="Arial"/>
                <w:b/>
                <w:sz w:val="18"/>
                <w:szCs w:val="18"/>
              </w:rPr>
              <w:t>82.414</w:t>
            </w:r>
          </w:p>
        </w:tc>
        <w:tc>
          <w:tcPr>
            <w:tcW w:w="1063" w:type="dxa"/>
            <w:vAlign w:val="center"/>
          </w:tcPr>
          <w:p w14:paraId="0963BD23" w14:textId="77777777" w:rsidR="002C7C52" w:rsidRDefault="002C7C52">
            <w:pPr>
              <w:jc w:val="center"/>
              <w:rPr>
                <w:rFonts w:ascii="Arial" w:eastAsia="Arial" w:hAnsi="Arial" w:cs="Arial"/>
                <w:sz w:val="18"/>
                <w:szCs w:val="18"/>
              </w:rPr>
            </w:pPr>
          </w:p>
        </w:tc>
      </w:tr>
      <w:tr w:rsidR="002C7C52" w14:paraId="32EDF2CF" w14:textId="77777777">
        <w:trPr>
          <w:trHeight w:val="20"/>
        </w:trPr>
        <w:tc>
          <w:tcPr>
            <w:tcW w:w="9208" w:type="dxa"/>
            <w:gridSpan w:val="9"/>
            <w:shd w:val="clear" w:color="auto" w:fill="D9D9D9"/>
            <w:vAlign w:val="center"/>
          </w:tcPr>
          <w:p w14:paraId="1D5DCF7F" w14:textId="77777777" w:rsidR="002C7C52" w:rsidRDefault="00000000">
            <w:pPr>
              <w:jc w:val="center"/>
              <w:rPr>
                <w:rFonts w:ascii="Arial" w:eastAsia="Arial" w:hAnsi="Arial" w:cs="Arial"/>
                <w:b/>
                <w:sz w:val="18"/>
                <w:szCs w:val="18"/>
              </w:rPr>
            </w:pPr>
            <w:r>
              <w:rPr>
                <w:rFonts w:ascii="Arial" w:eastAsia="Arial" w:hAnsi="Arial" w:cs="Arial"/>
                <w:b/>
                <w:sz w:val="18"/>
                <w:szCs w:val="18"/>
              </w:rPr>
              <w:t>Cerebrovascular</w:t>
            </w:r>
          </w:p>
        </w:tc>
      </w:tr>
      <w:tr w:rsidR="002C7C52" w14:paraId="4E82BF63" w14:textId="77777777">
        <w:trPr>
          <w:trHeight w:val="20"/>
        </w:trPr>
        <w:tc>
          <w:tcPr>
            <w:tcW w:w="1425" w:type="dxa"/>
            <w:vMerge w:val="restart"/>
            <w:vAlign w:val="center"/>
          </w:tcPr>
          <w:p w14:paraId="6D88C776"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3358F906"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77561818"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3CE74469" w14:textId="77777777" w:rsidR="002C7C52" w:rsidRDefault="00000000">
            <w:pPr>
              <w:jc w:val="right"/>
              <w:rPr>
                <w:rFonts w:ascii="Arial" w:eastAsia="Arial" w:hAnsi="Arial" w:cs="Arial"/>
                <w:b/>
                <w:sz w:val="18"/>
                <w:szCs w:val="18"/>
              </w:rPr>
            </w:pPr>
            <w:r>
              <w:rPr>
                <w:rFonts w:ascii="Arial" w:eastAsia="Arial" w:hAnsi="Arial" w:cs="Arial"/>
                <w:b/>
                <w:sz w:val="18"/>
                <w:szCs w:val="18"/>
              </w:rPr>
              <w:t>6</w:t>
            </w:r>
          </w:p>
        </w:tc>
        <w:tc>
          <w:tcPr>
            <w:tcW w:w="675" w:type="dxa"/>
            <w:vAlign w:val="center"/>
          </w:tcPr>
          <w:p w14:paraId="0F383502" w14:textId="77777777" w:rsidR="002C7C52" w:rsidRDefault="00000000">
            <w:pPr>
              <w:jc w:val="center"/>
              <w:rPr>
                <w:rFonts w:ascii="Arial" w:eastAsia="Arial" w:hAnsi="Arial" w:cs="Arial"/>
                <w:b/>
                <w:sz w:val="18"/>
                <w:szCs w:val="18"/>
              </w:rPr>
            </w:pPr>
            <w:r>
              <w:rPr>
                <w:rFonts w:ascii="Arial" w:eastAsia="Arial" w:hAnsi="Arial" w:cs="Arial"/>
                <w:b/>
                <w:sz w:val="18"/>
                <w:szCs w:val="18"/>
              </w:rPr>
              <w:t>1.622</w:t>
            </w:r>
          </w:p>
        </w:tc>
        <w:tc>
          <w:tcPr>
            <w:tcW w:w="1245" w:type="dxa"/>
            <w:vAlign w:val="center"/>
          </w:tcPr>
          <w:p w14:paraId="7A563E6D" w14:textId="77777777" w:rsidR="002C7C52" w:rsidRDefault="00000000">
            <w:pPr>
              <w:jc w:val="center"/>
              <w:rPr>
                <w:rFonts w:ascii="Arial" w:eastAsia="Arial" w:hAnsi="Arial" w:cs="Arial"/>
                <w:b/>
                <w:sz w:val="18"/>
                <w:szCs w:val="18"/>
              </w:rPr>
            </w:pPr>
            <w:r>
              <w:rPr>
                <w:rFonts w:ascii="Arial" w:eastAsia="Arial" w:hAnsi="Arial" w:cs="Arial"/>
                <w:b/>
                <w:sz w:val="18"/>
                <w:szCs w:val="18"/>
              </w:rPr>
              <w:t>1.352-1.945</w:t>
            </w:r>
          </w:p>
        </w:tc>
        <w:tc>
          <w:tcPr>
            <w:tcW w:w="765" w:type="dxa"/>
            <w:vAlign w:val="center"/>
          </w:tcPr>
          <w:p w14:paraId="59A5DE59"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4B4FD4D2" w14:textId="77777777" w:rsidR="002C7C52" w:rsidRDefault="00000000">
            <w:pPr>
              <w:jc w:val="center"/>
              <w:rPr>
                <w:rFonts w:ascii="Arial" w:eastAsia="Arial" w:hAnsi="Arial" w:cs="Arial"/>
                <w:b/>
                <w:sz w:val="18"/>
                <w:szCs w:val="18"/>
              </w:rPr>
            </w:pPr>
            <w:r>
              <w:rPr>
                <w:rFonts w:ascii="Arial" w:eastAsia="Arial" w:hAnsi="Arial" w:cs="Arial"/>
                <w:b/>
                <w:sz w:val="18"/>
                <w:szCs w:val="18"/>
              </w:rPr>
              <w:t>34.536</w:t>
            </w:r>
          </w:p>
        </w:tc>
        <w:tc>
          <w:tcPr>
            <w:tcW w:w="1063" w:type="dxa"/>
            <w:vMerge w:val="restart"/>
            <w:vAlign w:val="center"/>
          </w:tcPr>
          <w:p w14:paraId="50A469FC" w14:textId="77777777" w:rsidR="002C7C52" w:rsidRDefault="00000000">
            <w:pPr>
              <w:jc w:val="center"/>
              <w:rPr>
                <w:rFonts w:ascii="Arial" w:eastAsia="Arial" w:hAnsi="Arial" w:cs="Arial"/>
                <w:sz w:val="18"/>
                <w:szCs w:val="18"/>
              </w:rPr>
            </w:pPr>
            <w:r>
              <w:rPr>
                <w:rFonts w:ascii="Arial" w:eastAsia="Arial" w:hAnsi="Arial" w:cs="Arial"/>
                <w:sz w:val="18"/>
                <w:szCs w:val="18"/>
              </w:rPr>
              <w:t>0.275</w:t>
            </w:r>
          </w:p>
        </w:tc>
      </w:tr>
      <w:tr w:rsidR="002C7C52" w14:paraId="3E8DF611" w14:textId="77777777">
        <w:trPr>
          <w:trHeight w:val="20"/>
        </w:trPr>
        <w:tc>
          <w:tcPr>
            <w:tcW w:w="1425" w:type="dxa"/>
            <w:vMerge/>
            <w:vAlign w:val="center"/>
          </w:tcPr>
          <w:p w14:paraId="08F526D0"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3FDEB7FA"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5E44D76C"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12092FC4" w14:textId="77777777" w:rsidR="002C7C52" w:rsidRDefault="00000000">
            <w:pPr>
              <w:jc w:val="right"/>
              <w:rPr>
                <w:rFonts w:ascii="Arial" w:eastAsia="Arial" w:hAnsi="Arial" w:cs="Arial"/>
                <w:b/>
                <w:sz w:val="18"/>
                <w:szCs w:val="18"/>
              </w:rPr>
            </w:pPr>
            <w:r>
              <w:rPr>
                <w:rFonts w:ascii="Arial" w:eastAsia="Arial" w:hAnsi="Arial" w:cs="Arial"/>
                <w:b/>
                <w:sz w:val="18"/>
                <w:szCs w:val="18"/>
              </w:rPr>
              <w:t>10</w:t>
            </w:r>
          </w:p>
        </w:tc>
        <w:tc>
          <w:tcPr>
            <w:tcW w:w="675" w:type="dxa"/>
            <w:vAlign w:val="center"/>
          </w:tcPr>
          <w:p w14:paraId="057A2A67" w14:textId="77777777" w:rsidR="002C7C52" w:rsidRDefault="00000000">
            <w:pPr>
              <w:jc w:val="center"/>
              <w:rPr>
                <w:rFonts w:ascii="Arial" w:eastAsia="Arial" w:hAnsi="Arial" w:cs="Arial"/>
                <w:b/>
                <w:sz w:val="18"/>
                <w:szCs w:val="18"/>
              </w:rPr>
            </w:pPr>
            <w:r>
              <w:rPr>
                <w:rFonts w:ascii="Arial" w:eastAsia="Arial" w:hAnsi="Arial" w:cs="Arial"/>
                <w:b/>
                <w:sz w:val="18"/>
                <w:szCs w:val="18"/>
              </w:rPr>
              <w:t>1.341</w:t>
            </w:r>
          </w:p>
        </w:tc>
        <w:tc>
          <w:tcPr>
            <w:tcW w:w="1245" w:type="dxa"/>
            <w:vAlign w:val="center"/>
          </w:tcPr>
          <w:p w14:paraId="3AB96DBC" w14:textId="77777777" w:rsidR="002C7C52" w:rsidRDefault="00000000">
            <w:pPr>
              <w:jc w:val="center"/>
              <w:rPr>
                <w:rFonts w:ascii="Arial" w:eastAsia="Arial" w:hAnsi="Arial" w:cs="Arial"/>
                <w:b/>
                <w:sz w:val="18"/>
                <w:szCs w:val="18"/>
              </w:rPr>
            </w:pPr>
            <w:r>
              <w:rPr>
                <w:rFonts w:ascii="Arial" w:eastAsia="Arial" w:hAnsi="Arial" w:cs="Arial"/>
                <w:b/>
                <w:sz w:val="18"/>
                <w:szCs w:val="18"/>
              </w:rPr>
              <w:t>1.004-1.791</w:t>
            </w:r>
          </w:p>
        </w:tc>
        <w:tc>
          <w:tcPr>
            <w:tcW w:w="765" w:type="dxa"/>
            <w:vAlign w:val="center"/>
          </w:tcPr>
          <w:p w14:paraId="76B3A79A" w14:textId="77777777" w:rsidR="002C7C52" w:rsidRDefault="00000000">
            <w:pPr>
              <w:jc w:val="center"/>
              <w:rPr>
                <w:rFonts w:ascii="Arial" w:eastAsia="Arial" w:hAnsi="Arial" w:cs="Arial"/>
                <w:b/>
                <w:sz w:val="18"/>
                <w:szCs w:val="18"/>
              </w:rPr>
            </w:pPr>
            <w:r>
              <w:rPr>
                <w:rFonts w:ascii="Arial" w:eastAsia="Arial" w:hAnsi="Arial" w:cs="Arial"/>
                <w:b/>
                <w:sz w:val="18"/>
                <w:szCs w:val="18"/>
              </w:rPr>
              <w:t>0.047</w:t>
            </w:r>
          </w:p>
        </w:tc>
        <w:tc>
          <w:tcPr>
            <w:tcW w:w="765" w:type="dxa"/>
            <w:vAlign w:val="center"/>
          </w:tcPr>
          <w:p w14:paraId="6531A4C5" w14:textId="77777777" w:rsidR="002C7C52" w:rsidRDefault="00000000">
            <w:pPr>
              <w:jc w:val="center"/>
              <w:rPr>
                <w:rFonts w:ascii="Arial" w:eastAsia="Arial" w:hAnsi="Arial" w:cs="Arial"/>
                <w:b/>
                <w:sz w:val="18"/>
                <w:szCs w:val="18"/>
              </w:rPr>
            </w:pPr>
            <w:r>
              <w:rPr>
                <w:rFonts w:ascii="Arial" w:eastAsia="Arial" w:hAnsi="Arial" w:cs="Arial"/>
                <w:b/>
                <w:sz w:val="18"/>
                <w:szCs w:val="18"/>
              </w:rPr>
              <w:t>98.414</w:t>
            </w:r>
          </w:p>
        </w:tc>
        <w:tc>
          <w:tcPr>
            <w:tcW w:w="1063" w:type="dxa"/>
            <w:vMerge/>
            <w:vAlign w:val="center"/>
          </w:tcPr>
          <w:p w14:paraId="3C8B1413"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381B7787" w14:textId="77777777">
        <w:trPr>
          <w:trHeight w:val="20"/>
        </w:trPr>
        <w:tc>
          <w:tcPr>
            <w:tcW w:w="1425" w:type="dxa"/>
            <w:vMerge/>
            <w:vAlign w:val="center"/>
          </w:tcPr>
          <w:p w14:paraId="6725C9D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2FBDD50A"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20A2AB7D"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1B999F7F" w14:textId="77777777" w:rsidR="002C7C52" w:rsidRDefault="00000000">
            <w:pPr>
              <w:jc w:val="right"/>
              <w:rPr>
                <w:rFonts w:ascii="Arial" w:eastAsia="Arial" w:hAnsi="Arial" w:cs="Arial"/>
                <w:b/>
                <w:sz w:val="18"/>
                <w:szCs w:val="18"/>
              </w:rPr>
            </w:pPr>
            <w:r>
              <w:rPr>
                <w:rFonts w:ascii="Arial" w:eastAsia="Arial" w:hAnsi="Arial" w:cs="Arial"/>
                <w:b/>
                <w:sz w:val="18"/>
                <w:szCs w:val="18"/>
              </w:rPr>
              <w:t>4</w:t>
            </w:r>
          </w:p>
        </w:tc>
        <w:tc>
          <w:tcPr>
            <w:tcW w:w="675" w:type="dxa"/>
            <w:vAlign w:val="center"/>
          </w:tcPr>
          <w:p w14:paraId="6F8890BE" w14:textId="77777777" w:rsidR="002C7C52" w:rsidRDefault="00000000">
            <w:pPr>
              <w:jc w:val="center"/>
              <w:rPr>
                <w:rFonts w:ascii="Arial" w:eastAsia="Arial" w:hAnsi="Arial" w:cs="Arial"/>
                <w:b/>
                <w:sz w:val="18"/>
                <w:szCs w:val="18"/>
              </w:rPr>
            </w:pPr>
            <w:r>
              <w:rPr>
                <w:rFonts w:ascii="Arial" w:eastAsia="Arial" w:hAnsi="Arial" w:cs="Arial"/>
                <w:b/>
                <w:sz w:val="18"/>
                <w:szCs w:val="18"/>
              </w:rPr>
              <w:t>1.727</w:t>
            </w:r>
          </w:p>
        </w:tc>
        <w:tc>
          <w:tcPr>
            <w:tcW w:w="1245" w:type="dxa"/>
            <w:vAlign w:val="center"/>
          </w:tcPr>
          <w:p w14:paraId="6525BF68" w14:textId="77777777" w:rsidR="002C7C52" w:rsidRDefault="00000000">
            <w:pPr>
              <w:jc w:val="center"/>
              <w:rPr>
                <w:rFonts w:ascii="Arial" w:eastAsia="Arial" w:hAnsi="Arial" w:cs="Arial"/>
                <w:b/>
                <w:sz w:val="18"/>
                <w:szCs w:val="18"/>
              </w:rPr>
            </w:pPr>
            <w:r>
              <w:rPr>
                <w:rFonts w:ascii="Arial" w:eastAsia="Arial" w:hAnsi="Arial" w:cs="Arial"/>
                <w:b/>
                <w:sz w:val="18"/>
                <w:szCs w:val="18"/>
              </w:rPr>
              <w:t>1.273-2.345</w:t>
            </w:r>
          </w:p>
        </w:tc>
        <w:tc>
          <w:tcPr>
            <w:tcW w:w="765" w:type="dxa"/>
            <w:vAlign w:val="center"/>
          </w:tcPr>
          <w:p w14:paraId="742CF8AE"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C4D2DBC" w14:textId="77777777" w:rsidR="002C7C52" w:rsidRDefault="00000000">
            <w:pPr>
              <w:jc w:val="center"/>
              <w:rPr>
                <w:rFonts w:ascii="Arial" w:eastAsia="Arial" w:hAnsi="Arial" w:cs="Arial"/>
                <w:b/>
                <w:sz w:val="18"/>
                <w:szCs w:val="18"/>
              </w:rPr>
            </w:pPr>
            <w:r>
              <w:rPr>
                <w:rFonts w:ascii="Arial" w:eastAsia="Arial" w:hAnsi="Arial" w:cs="Arial"/>
                <w:b/>
                <w:sz w:val="18"/>
                <w:szCs w:val="18"/>
              </w:rPr>
              <w:t>49.853</w:t>
            </w:r>
          </w:p>
        </w:tc>
        <w:tc>
          <w:tcPr>
            <w:tcW w:w="1063" w:type="dxa"/>
            <w:vMerge w:val="restart"/>
            <w:vAlign w:val="center"/>
          </w:tcPr>
          <w:p w14:paraId="37E06F52" w14:textId="77777777" w:rsidR="002C7C52" w:rsidRDefault="00000000">
            <w:pPr>
              <w:jc w:val="center"/>
              <w:rPr>
                <w:rFonts w:ascii="Arial" w:eastAsia="Arial" w:hAnsi="Arial" w:cs="Arial"/>
                <w:sz w:val="18"/>
                <w:szCs w:val="18"/>
              </w:rPr>
            </w:pPr>
            <w:r>
              <w:rPr>
                <w:rFonts w:ascii="Arial" w:eastAsia="Arial" w:hAnsi="Arial" w:cs="Arial"/>
                <w:sz w:val="18"/>
                <w:szCs w:val="18"/>
              </w:rPr>
              <w:t>0.178</w:t>
            </w:r>
          </w:p>
        </w:tc>
      </w:tr>
      <w:tr w:rsidR="002C7C52" w14:paraId="4E81F1F2" w14:textId="77777777">
        <w:trPr>
          <w:trHeight w:val="20"/>
        </w:trPr>
        <w:tc>
          <w:tcPr>
            <w:tcW w:w="1425" w:type="dxa"/>
            <w:vMerge/>
            <w:vAlign w:val="center"/>
          </w:tcPr>
          <w:p w14:paraId="10C54E9D"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7C6584F8"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5DAB172D"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07A50792" w14:textId="77777777" w:rsidR="002C7C52" w:rsidRDefault="00000000">
            <w:pPr>
              <w:jc w:val="right"/>
              <w:rPr>
                <w:rFonts w:ascii="Arial" w:eastAsia="Arial" w:hAnsi="Arial" w:cs="Arial"/>
                <w:sz w:val="18"/>
                <w:szCs w:val="18"/>
              </w:rPr>
            </w:pPr>
            <w:r>
              <w:rPr>
                <w:rFonts w:ascii="Arial" w:eastAsia="Arial" w:hAnsi="Arial" w:cs="Arial"/>
                <w:sz w:val="18"/>
                <w:szCs w:val="18"/>
              </w:rPr>
              <w:t>7</w:t>
            </w:r>
          </w:p>
        </w:tc>
        <w:tc>
          <w:tcPr>
            <w:tcW w:w="675" w:type="dxa"/>
            <w:vAlign w:val="center"/>
          </w:tcPr>
          <w:p w14:paraId="612026EE" w14:textId="77777777" w:rsidR="002C7C52" w:rsidRDefault="00000000">
            <w:pPr>
              <w:jc w:val="center"/>
              <w:rPr>
                <w:rFonts w:ascii="Arial" w:eastAsia="Arial" w:hAnsi="Arial" w:cs="Arial"/>
                <w:sz w:val="18"/>
                <w:szCs w:val="18"/>
              </w:rPr>
            </w:pPr>
            <w:r>
              <w:rPr>
                <w:rFonts w:ascii="Arial" w:eastAsia="Arial" w:hAnsi="Arial" w:cs="Arial"/>
                <w:sz w:val="18"/>
                <w:szCs w:val="18"/>
              </w:rPr>
              <w:t>1.206</w:t>
            </w:r>
          </w:p>
        </w:tc>
        <w:tc>
          <w:tcPr>
            <w:tcW w:w="1245" w:type="dxa"/>
            <w:vAlign w:val="center"/>
          </w:tcPr>
          <w:p w14:paraId="29826FD3" w14:textId="77777777" w:rsidR="002C7C52" w:rsidRDefault="00000000">
            <w:pPr>
              <w:jc w:val="center"/>
              <w:rPr>
                <w:rFonts w:ascii="Arial" w:eastAsia="Arial" w:hAnsi="Arial" w:cs="Arial"/>
                <w:sz w:val="18"/>
                <w:szCs w:val="18"/>
              </w:rPr>
            </w:pPr>
            <w:r>
              <w:rPr>
                <w:rFonts w:ascii="Arial" w:eastAsia="Arial" w:hAnsi="Arial" w:cs="Arial"/>
                <w:sz w:val="18"/>
                <w:szCs w:val="18"/>
              </w:rPr>
              <w:t>0.790-1.843</w:t>
            </w:r>
          </w:p>
        </w:tc>
        <w:tc>
          <w:tcPr>
            <w:tcW w:w="765" w:type="dxa"/>
            <w:vAlign w:val="center"/>
          </w:tcPr>
          <w:p w14:paraId="0C08B2B2" w14:textId="77777777" w:rsidR="002C7C52" w:rsidRDefault="00000000">
            <w:pPr>
              <w:jc w:val="center"/>
              <w:rPr>
                <w:rFonts w:ascii="Arial" w:eastAsia="Arial" w:hAnsi="Arial" w:cs="Arial"/>
                <w:sz w:val="18"/>
                <w:szCs w:val="18"/>
              </w:rPr>
            </w:pPr>
            <w:r>
              <w:rPr>
                <w:rFonts w:ascii="Arial" w:eastAsia="Arial" w:hAnsi="Arial" w:cs="Arial"/>
                <w:sz w:val="18"/>
                <w:szCs w:val="18"/>
              </w:rPr>
              <w:t>0.385</w:t>
            </w:r>
          </w:p>
        </w:tc>
        <w:tc>
          <w:tcPr>
            <w:tcW w:w="765" w:type="dxa"/>
            <w:vAlign w:val="center"/>
          </w:tcPr>
          <w:p w14:paraId="44BBFD41" w14:textId="77777777" w:rsidR="002C7C52" w:rsidRDefault="00000000">
            <w:pPr>
              <w:jc w:val="center"/>
              <w:rPr>
                <w:rFonts w:ascii="Arial" w:eastAsia="Arial" w:hAnsi="Arial" w:cs="Arial"/>
                <w:sz w:val="18"/>
                <w:szCs w:val="18"/>
              </w:rPr>
            </w:pPr>
            <w:r>
              <w:rPr>
                <w:rFonts w:ascii="Arial" w:eastAsia="Arial" w:hAnsi="Arial" w:cs="Arial"/>
                <w:sz w:val="18"/>
                <w:szCs w:val="18"/>
              </w:rPr>
              <w:t>98.800</w:t>
            </w:r>
          </w:p>
        </w:tc>
        <w:tc>
          <w:tcPr>
            <w:tcW w:w="1063" w:type="dxa"/>
            <w:vMerge/>
            <w:vAlign w:val="center"/>
          </w:tcPr>
          <w:p w14:paraId="7AEF6EFE"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r>
      <w:tr w:rsidR="002C7C52" w14:paraId="4361713D" w14:textId="77777777">
        <w:trPr>
          <w:trHeight w:val="20"/>
        </w:trPr>
        <w:tc>
          <w:tcPr>
            <w:tcW w:w="1425" w:type="dxa"/>
            <w:vMerge w:val="restart"/>
            <w:vAlign w:val="center"/>
          </w:tcPr>
          <w:p w14:paraId="6A2BAB80"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285F3E7E"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68ED3E50"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707C7B65" w14:textId="77777777" w:rsidR="002C7C52" w:rsidRDefault="00000000">
            <w:pPr>
              <w:jc w:val="right"/>
              <w:rPr>
                <w:rFonts w:ascii="Arial" w:eastAsia="Arial" w:hAnsi="Arial" w:cs="Arial"/>
                <w:b/>
                <w:sz w:val="18"/>
                <w:szCs w:val="18"/>
              </w:rPr>
            </w:pPr>
            <w:r>
              <w:rPr>
                <w:rFonts w:ascii="Arial" w:eastAsia="Arial" w:hAnsi="Arial" w:cs="Arial"/>
                <w:b/>
                <w:sz w:val="18"/>
                <w:szCs w:val="18"/>
              </w:rPr>
              <w:t>5</w:t>
            </w:r>
          </w:p>
        </w:tc>
        <w:tc>
          <w:tcPr>
            <w:tcW w:w="675" w:type="dxa"/>
            <w:vAlign w:val="center"/>
          </w:tcPr>
          <w:p w14:paraId="7296C6F4" w14:textId="77777777" w:rsidR="002C7C52" w:rsidRDefault="00000000">
            <w:pPr>
              <w:jc w:val="center"/>
              <w:rPr>
                <w:rFonts w:ascii="Arial" w:eastAsia="Arial" w:hAnsi="Arial" w:cs="Arial"/>
                <w:b/>
                <w:sz w:val="18"/>
                <w:szCs w:val="18"/>
              </w:rPr>
            </w:pPr>
            <w:r>
              <w:rPr>
                <w:rFonts w:ascii="Arial" w:eastAsia="Arial" w:hAnsi="Arial" w:cs="Arial"/>
                <w:b/>
                <w:sz w:val="18"/>
                <w:szCs w:val="18"/>
              </w:rPr>
              <w:t>1.668</w:t>
            </w:r>
          </w:p>
        </w:tc>
        <w:tc>
          <w:tcPr>
            <w:tcW w:w="1245" w:type="dxa"/>
            <w:vAlign w:val="center"/>
          </w:tcPr>
          <w:p w14:paraId="1D5B62D2" w14:textId="77777777" w:rsidR="002C7C52" w:rsidRDefault="00000000">
            <w:pPr>
              <w:jc w:val="center"/>
              <w:rPr>
                <w:rFonts w:ascii="Arial" w:eastAsia="Arial" w:hAnsi="Arial" w:cs="Arial"/>
                <w:b/>
                <w:sz w:val="18"/>
                <w:szCs w:val="18"/>
              </w:rPr>
            </w:pPr>
            <w:r>
              <w:rPr>
                <w:rFonts w:ascii="Arial" w:eastAsia="Arial" w:hAnsi="Arial" w:cs="Arial"/>
                <w:b/>
                <w:sz w:val="18"/>
                <w:szCs w:val="18"/>
              </w:rPr>
              <w:t>1.311-2.122</w:t>
            </w:r>
          </w:p>
        </w:tc>
        <w:tc>
          <w:tcPr>
            <w:tcW w:w="765" w:type="dxa"/>
            <w:vAlign w:val="center"/>
          </w:tcPr>
          <w:p w14:paraId="55EAE695"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F9CC93B" w14:textId="77777777" w:rsidR="002C7C52" w:rsidRDefault="00000000">
            <w:pPr>
              <w:jc w:val="center"/>
              <w:rPr>
                <w:rFonts w:ascii="Arial" w:eastAsia="Arial" w:hAnsi="Arial" w:cs="Arial"/>
                <w:b/>
                <w:sz w:val="18"/>
                <w:szCs w:val="18"/>
              </w:rPr>
            </w:pPr>
            <w:r>
              <w:rPr>
                <w:rFonts w:ascii="Arial" w:eastAsia="Arial" w:hAnsi="Arial" w:cs="Arial"/>
                <w:b/>
                <w:sz w:val="18"/>
                <w:szCs w:val="18"/>
              </w:rPr>
              <w:t>45.213</w:t>
            </w:r>
          </w:p>
        </w:tc>
        <w:tc>
          <w:tcPr>
            <w:tcW w:w="1063" w:type="dxa"/>
            <w:vMerge w:val="restart"/>
            <w:vAlign w:val="center"/>
          </w:tcPr>
          <w:p w14:paraId="2CE0B3E0" w14:textId="77777777" w:rsidR="002C7C52" w:rsidRDefault="00000000">
            <w:pPr>
              <w:jc w:val="center"/>
              <w:rPr>
                <w:rFonts w:ascii="Arial" w:eastAsia="Arial" w:hAnsi="Arial" w:cs="Arial"/>
                <w:sz w:val="18"/>
                <w:szCs w:val="18"/>
              </w:rPr>
            </w:pPr>
            <w:r>
              <w:rPr>
                <w:rFonts w:ascii="Arial" w:eastAsia="Arial" w:hAnsi="Arial" w:cs="Arial"/>
                <w:sz w:val="18"/>
                <w:szCs w:val="18"/>
              </w:rPr>
              <w:t>0.675</w:t>
            </w:r>
          </w:p>
        </w:tc>
      </w:tr>
      <w:tr w:rsidR="002C7C52" w14:paraId="2311D351" w14:textId="77777777">
        <w:trPr>
          <w:trHeight w:val="20"/>
        </w:trPr>
        <w:tc>
          <w:tcPr>
            <w:tcW w:w="1425" w:type="dxa"/>
            <w:vMerge/>
            <w:vAlign w:val="center"/>
          </w:tcPr>
          <w:p w14:paraId="0C421B56"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5F1F747A"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54C45C0A"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0C0BBECF" w14:textId="77777777" w:rsidR="002C7C52" w:rsidRDefault="00000000">
            <w:pPr>
              <w:jc w:val="right"/>
              <w:rPr>
                <w:rFonts w:ascii="Arial" w:eastAsia="Arial" w:hAnsi="Arial" w:cs="Arial"/>
                <w:b/>
                <w:sz w:val="18"/>
                <w:szCs w:val="18"/>
              </w:rPr>
            </w:pPr>
            <w:r>
              <w:rPr>
                <w:rFonts w:ascii="Arial" w:eastAsia="Arial" w:hAnsi="Arial" w:cs="Arial"/>
                <w:b/>
                <w:sz w:val="18"/>
                <w:szCs w:val="18"/>
              </w:rPr>
              <w:t>8</w:t>
            </w:r>
          </w:p>
        </w:tc>
        <w:tc>
          <w:tcPr>
            <w:tcW w:w="675" w:type="dxa"/>
            <w:vAlign w:val="center"/>
          </w:tcPr>
          <w:p w14:paraId="39A3B024" w14:textId="77777777" w:rsidR="002C7C52" w:rsidRDefault="00000000">
            <w:pPr>
              <w:jc w:val="center"/>
              <w:rPr>
                <w:rFonts w:ascii="Arial" w:eastAsia="Arial" w:hAnsi="Arial" w:cs="Arial"/>
                <w:b/>
                <w:sz w:val="18"/>
                <w:szCs w:val="18"/>
              </w:rPr>
            </w:pPr>
            <w:r>
              <w:rPr>
                <w:rFonts w:ascii="Arial" w:eastAsia="Arial" w:hAnsi="Arial" w:cs="Arial"/>
                <w:b/>
                <w:sz w:val="18"/>
                <w:szCs w:val="18"/>
              </w:rPr>
              <w:t>1.531</w:t>
            </w:r>
          </w:p>
        </w:tc>
        <w:tc>
          <w:tcPr>
            <w:tcW w:w="1245" w:type="dxa"/>
            <w:vAlign w:val="center"/>
          </w:tcPr>
          <w:p w14:paraId="57A91D9C" w14:textId="77777777" w:rsidR="002C7C52" w:rsidRDefault="00000000">
            <w:pPr>
              <w:jc w:val="center"/>
              <w:rPr>
                <w:rFonts w:ascii="Arial" w:eastAsia="Arial" w:hAnsi="Arial" w:cs="Arial"/>
                <w:b/>
                <w:sz w:val="18"/>
                <w:szCs w:val="18"/>
              </w:rPr>
            </w:pPr>
            <w:r>
              <w:rPr>
                <w:rFonts w:ascii="Arial" w:eastAsia="Arial" w:hAnsi="Arial" w:cs="Arial"/>
                <w:b/>
                <w:sz w:val="18"/>
                <w:szCs w:val="18"/>
              </w:rPr>
              <w:t>1.115-2.104</w:t>
            </w:r>
          </w:p>
        </w:tc>
        <w:tc>
          <w:tcPr>
            <w:tcW w:w="765" w:type="dxa"/>
            <w:vAlign w:val="center"/>
          </w:tcPr>
          <w:p w14:paraId="0DE1BCEC" w14:textId="77777777" w:rsidR="002C7C52" w:rsidRDefault="00000000">
            <w:pPr>
              <w:jc w:val="center"/>
              <w:rPr>
                <w:rFonts w:ascii="Arial" w:eastAsia="Arial" w:hAnsi="Arial" w:cs="Arial"/>
                <w:b/>
                <w:sz w:val="18"/>
                <w:szCs w:val="18"/>
              </w:rPr>
            </w:pPr>
            <w:r>
              <w:rPr>
                <w:rFonts w:ascii="Arial" w:eastAsia="Arial" w:hAnsi="Arial" w:cs="Arial"/>
                <w:b/>
                <w:sz w:val="18"/>
                <w:szCs w:val="18"/>
              </w:rPr>
              <w:t>0.009</w:t>
            </w:r>
          </w:p>
        </w:tc>
        <w:tc>
          <w:tcPr>
            <w:tcW w:w="765" w:type="dxa"/>
            <w:vAlign w:val="center"/>
          </w:tcPr>
          <w:p w14:paraId="281955A5" w14:textId="77777777" w:rsidR="002C7C52" w:rsidRDefault="00000000">
            <w:pPr>
              <w:jc w:val="center"/>
              <w:rPr>
                <w:rFonts w:ascii="Arial" w:eastAsia="Arial" w:hAnsi="Arial" w:cs="Arial"/>
                <w:b/>
                <w:sz w:val="18"/>
                <w:szCs w:val="18"/>
              </w:rPr>
            </w:pPr>
            <w:r>
              <w:rPr>
                <w:rFonts w:ascii="Arial" w:eastAsia="Arial" w:hAnsi="Arial" w:cs="Arial"/>
                <w:b/>
                <w:sz w:val="18"/>
                <w:szCs w:val="18"/>
              </w:rPr>
              <w:t>98.651</w:t>
            </w:r>
          </w:p>
        </w:tc>
        <w:tc>
          <w:tcPr>
            <w:tcW w:w="1063" w:type="dxa"/>
            <w:vMerge/>
            <w:vAlign w:val="center"/>
          </w:tcPr>
          <w:p w14:paraId="6EF75F59"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29440D71" w14:textId="77777777">
        <w:trPr>
          <w:trHeight w:val="20"/>
        </w:trPr>
        <w:tc>
          <w:tcPr>
            <w:tcW w:w="1425" w:type="dxa"/>
            <w:vMerge/>
            <w:vAlign w:val="center"/>
          </w:tcPr>
          <w:p w14:paraId="7DE4992C"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45D52984" w14:textId="77777777" w:rsidR="002C7C52" w:rsidRDefault="00000000">
            <w:pPr>
              <w:jc w:val="center"/>
              <w:rPr>
                <w:rFonts w:ascii="Arial" w:eastAsia="Arial" w:hAnsi="Arial" w:cs="Arial"/>
                <w:sz w:val="18"/>
                <w:szCs w:val="18"/>
              </w:rPr>
            </w:pPr>
            <w:r>
              <w:rPr>
                <w:rFonts w:ascii="Arial" w:eastAsia="Arial" w:hAnsi="Arial" w:cs="Arial"/>
                <w:sz w:val="18"/>
                <w:szCs w:val="18"/>
              </w:rPr>
              <w:t>I</w:t>
            </w:r>
          </w:p>
        </w:tc>
        <w:tc>
          <w:tcPr>
            <w:tcW w:w="2100" w:type="dxa"/>
            <w:vAlign w:val="center"/>
          </w:tcPr>
          <w:p w14:paraId="1DA68299"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17ECF2AA" w14:textId="77777777" w:rsidR="002C7C52" w:rsidRDefault="00000000">
            <w:pPr>
              <w:jc w:val="right"/>
              <w:rPr>
                <w:rFonts w:ascii="Arial" w:eastAsia="Arial" w:hAnsi="Arial" w:cs="Arial"/>
                <w:b/>
                <w:sz w:val="18"/>
                <w:szCs w:val="18"/>
              </w:rPr>
            </w:pPr>
            <w:r>
              <w:rPr>
                <w:rFonts w:ascii="Arial" w:eastAsia="Arial" w:hAnsi="Arial" w:cs="Arial"/>
                <w:b/>
                <w:sz w:val="18"/>
                <w:szCs w:val="18"/>
              </w:rPr>
              <w:t>2</w:t>
            </w:r>
          </w:p>
        </w:tc>
        <w:tc>
          <w:tcPr>
            <w:tcW w:w="675" w:type="dxa"/>
            <w:vAlign w:val="center"/>
          </w:tcPr>
          <w:p w14:paraId="78261761" w14:textId="77777777" w:rsidR="002C7C52" w:rsidRDefault="00000000">
            <w:pPr>
              <w:jc w:val="center"/>
              <w:rPr>
                <w:rFonts w:ascii="Arial" w:eastAsia="Arial" w:hAnsi="Arial" w:cs="Arial"/>
                <w:b/>
                <w:sz w:val="18"/>
                <w:szCs w:val="18"/>
              </w:rPr>
            </w:pPr>
            <w:r>
              <w:rPr>
                <w:rFonts w:ascii="Arial" w:eastAsia="Arial" w:hAnsi="Arial" w:cs="Arial"/>
                <w:b/>
                <w:sz w:val="18"/>
                <w:szCs w:val="18"/>
              </w:rPr>
              <w:t>1.552</w:t>
            </w:r>
          </w:p>
        </w:tc>
        <w:tc>
          <w:tcPr>
            <w:tcW w:w="1245" w:type="dxa"/>
            <w:vAlign w:val="center"/>
          </w:tcPr>
          <w:p w14:paraId="685BEA35" w14:textId="77777777" w:rsidR="002C7C52" w:rsidRDefault="00000000">
            <w:pPr>
              <w:jc w:val="center"/>
              <w:rPr>
                <w:rFonts w:ascii="Arial" w:eastAsia="Arial" w:hAnsi="Arial" w:cs="Arial"/>
                <w:b/>
                <w:sz w:val="18"/>
                <w:szCs w:val="18"/>
              </w:rPr>
            </w:pPr>
            <w:r>
              <w:rPr>
                <w:rFonts w:ascii="Arial" w:eastAsia="Arial" w:hAnsi="Arial" w:cs="Arial"/>
                <w:b/>
                <w:sz w:val="18"/>
                <w:szCs w:val="18"/>
              </w:rPr>
              <w:t>1.179-2.043</w:t>
            </w:r>
          </w:p>
        </w:tc>
        <w:tc>
          <w:tcPr>
            <w:tcW w:w="765" w:type="dxa"/>
            <w:vAlign w:val="center"/>
          </w:tcPr>
          <w:p w14:paraId="2934EAC4" w14:textId="77777777" w:rsidR="002C7C52" w:rsidRDefault="00000000">
            <w:pPr>
              <w:jc w:val="center"/>
              <w:rPr>
                <w:rFonts w:ascii="Arial" w:eastAsia="Arial" w:hAnsi="Arial" w:cs="Arial"/>
                <w:b/>
                <w:sz w:val="18"/>
                <w:szCs w:val="18"/>
              </w:rPr>
            </w:pPr>
            <w:r>
              <w:rPr>
                <w:rFonts w:ascii="Arial" w:eastAsia="Arial" w:hAnsi="Arial" w:cs="Arial"/>
                <w:b/>
                <w:sz w:val="18"/>
                <w:szCs w:val="18"/>
              </w:rPr>
              <w:t>0.002</w:t>
            </w:r>
          </w:p>
        </w:tc>
        <w:tc>
          <w:tcPr>
            <w:tcW w:w="765" w:type="dxa"/>
            <w:vAlign w:val="center"/>
          </w:tcPr>
          <w:p w14:paraId="6E1F302D" w14:textId="77777777" w:rsidR="002C7C52" w:rsidRDefault="00000000">
            <w:pPr>
              <w:jc w:val="center"/>
              <w:rPr>
                <w:rFonts w:ascii="Arial" w:eastAsia="Arial" w:hAnsi="Arial" w:cs="Arial"/>
                <w:b/>
                <w:sz w:val="18"/>
                <w:szCs w:val="18"/>
              </w:rPr>
            </w:pPr>
            <w:r>
              <w:rPr>
                <w:rFonts w:ascii="Arial" w:eastAsia="Arial" w:hAnsi="Arial" w:cs="Arial"/>
                <w:b/>
                <w:sz w:val="18"/>
                <w:szCs w:val="18"/>
              </w:rPr>
              <w:t>39.247</w:t>
            </w:r>
          </w:p>
        </w:tc>
        <w:tc>
          <w:tcPr>
            <w:tcW w:w="1063" w:type="dxa"/>
            <w:vMerge w:val="restart"/>
            <w:vAlign w:val="center"/>
          </w:tcPr>
          <w:p w14:paraId="3D88196C" w14:textId="77777777" w:rsidR="002C7C52" w:rsidRDefault="00000000">
            <w:pPr>
              <w:jc w:val="center"/>
              <w:rPr>
                <w:rFonts w:ascii="Arial" w:eastAsia="Arial" w:hAnsi="Arial" w:cs="Arial"/>
                <w:b/>
                <w:sz w:val="18"/>
                <w:szCs w:val="18"/>
              </w:rPr>
            </w:pPr>
            <w:r>
              <w:rPr>
                <w:rFonts w:ascii="Arial" w:eastAsia="Arial" w:hAnsi="Arial" w:cs="Arial"/>
                <w:b/>
                <w:sz w:val="18"/>
                <w:szCs w:val="18"/>
              </w:rPr>
              <w:t>0.011</w:t>
            </w:r>
          </w:p>
        </w:tc>
      </w:tr>
      <w:tr w:rsidR="002C7C52" w14:paraId="63E07A44" w14:textId="77777777">
        <w:trPr>
          <w:trHeight w:val="20"/>
        </w:trPr>
        <w:tc>
          <w:tcPr>
            <w:tcW w:w="1425" w:type="dxa"/>
            <w:vMerge/>
            <w:vAlign w:val="center"/>
          </w:tcPr>
          <w:p w14:paraId="32C46D49"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34A15D11"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2D7C1CF5"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0D6FBD4C" w14:textId="77777777" w:rsidR="002C7C52" w:rsidRDefault="00000000">
            <w:pPr>
              <w:jc w:val="right"/>
              <w:rPr>
                <w:rFonts w:ascii="Arial" w:eastAsia="Arial" w:hAnsi="Arial" w:cs="Arial"/>
                <w:b/>
                <w:sz w:val="18"/>
                <w:szCs w:val="18"/>
              </w:rPr>
            </w:pPr>
            <w:r>
              <w:rPr>
                <w:rFonts w:ascii="Arial" w:eastAsia="Arial" w:hAnsi="Arial" w:cs="Arial"/>
                <w:b/>
                <w:sz w:val="18"/>
                <w:szCs w:val="18"/>
              </w:rPr>
              <w:t>3</w:t>
            </w:r>
          </w:p>
        </w:tc>
        <w:tc>
          <w:tcPr>
            <w:tcW w:w="675" w:type="dxa"/>
            <w:vAlign w:val="center"/>
          </w:tcPr>
          <w:p w14:paraId="12BDBB5E" w14:textId="77777777" w:rsidR="002C7C52" w:rsidRDefault="00000000">
            <w:pPr>
              <w:jc w:val="center"/>
              <w:rPr>
                <w:rFonts w:ascii="Arial" w:eastAsia="Arial" w:hAnsi="Arial" w:cs="Arial"/>
                <w:b/>
                <w:sz w:val="18"/>
                <w:szCs w:val="18"/>
              </w:rPr>
            </w:pPr>
            <w:r>
              <w:rPr>
                <w:rFonts w:ascii="Arial" w:eastAsia="Arial" w:hAnsi="Arial" w:cs="Arial"/>
                <w:b/>
                <w:sz w:val="18"/>
                <w:szCs w:val="18"/>
              </w:rPr>
              <w:t>2.229</w:t>
            </w:r>
          </w:p>
        </w:tc>
        <w:tc>
          <w:tcPr>
            <w:tcW w:w="1245" w:type="dxa"/>
            <w:vAlign w:val="center"/>
          </w:tcPr>
          <w:p w14:paraId="13C9C5D1" w14:textId="77777777" w:rsidR="002C7C52" w:rsidRDefault="00000000">
            <w:pPr>
              <w:jc w:val="center"/>
              <w:rPr>
                <w:rFonts w:ascii="Arial" w:eastAsia="Arial" w:hAnsi="Arial" w:cs="Arial"/>
                <w:b/>
                <w:sz w:val="18"/>
                <w:szCs w:val="18"/>
              </w:rPr>
            </w:pPr>
            <w:r>
              <w:rPr>
                <w:rFonts w:ascii="Arial" w:eastAsia="Arial" w:hAnsi="Arial" w:cs="Arial"/>
                <w:b/>
                <w:sz w:val="18"/>
                <w:szCs w:val="18"/>
              </w:rPr>
              <w:t>2.147-2.313</w:t>
            </w:r>
          </w:p>
        </w:tc>
        <w:tc>
          <w:tcPr>
            <w:tcW w:w="765" w:type="dxa"/>
            <w:vAlign w:val="center"/>
          </w:tcPr>
          <w:p w14:paraId="3EB68D09"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C4D6F41"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ign w:val="center"/>
          </w:tcPr>
          <w:p w14:paraId="41B1FA6A"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14F2FAD9" w14:textId="77777777">
        <w:trPr>
          <w:trHeight w:val="20"/>
        </w:trPr>
        <w:tc>
          <w:tcPr>
            <w:tcW w:w="1425" w:type="dxa"/>
            <w:vMerge/>
            <w:vAlign w:val="center"/>
          </w:tcPr>
          <w:p w14:paraId="35BF60AA"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09EC2B0F"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443C94FF"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632CDD77" w14:textId="77777777" w:rsidR="002C7C52" w:rsidRDefault="00000000">
            <w:pPr>
              <w:jc w:val="right"/>
              <w:rPr>
                <w:rFonts w:ascii="Arial" w:eastAsia="Arial" w:hAnsi="Arial" w:cs="Arial"/>
                <w:b/>
                <w:sz w:val="18"/>
                <w:szCs w:val="18"/>
              </w:rPr>
            </w:pPr>
            <w:r>
              <w:rPr>
                <w:rFonts w:ascii="Arial" w:eastAsia="Arial" w:hAnsi="Arial" w:cs="Arial"/>
                <w:b/>
                <w:sz w:val="18"/>
                <w:szCs w:val="18"/>
              </w:rPr>
              <w:t>3</w:t>
            </w:r>
          </w:p>
        </w:tc>
        <w:tc>
          <w:tcPr>
            <w:tcW w:w="675" w:type="dxa"/>
            <w:vAlign w:val="center"/>
          </w:tcPr>
          <w:p w14:paraId="4B390E79" w14:textId="77777777" w:rsidR="002C7C52" w:rsidRDefault="00000000">
            <w:pPr>
              <w:jc w:val="center"/>
              <w:rPr>
                <w:rFonts w:ascii="Arial" w:eastAsia="Arial" w:hAnsi="Arial" w:cs="Arial"/>
                <w:b/>
                <w:sz w:val="18"/>
                <w:szCs w:val="18"/>
              </w:rPr>
            </w:pPr>
            <w:r>
              <w:rPr>
                <w:rFonts w:ascii="Arial" w:eastAsia="Arial" w:hAnsi="Arial" w:cs="Arial"/>
                <w:b/>
                <w:sz w:val="18"/>
                <w:szCs w:val="18"/>
              </w:rPr>
              <w:t>1.912</w:t>
            </w:r>
          </w:p>
        </w:tc>
        <w:tc>
          <w:tcPr>
            <w:tcW w:w="1245" w:type="dxa"/>
            <w:vAlign w:val="center"/>
          </w:tcPr>
          <w:p w14:paraId="66ED158A" w14:textId="77777777" w:rsidR="002C7C52" w:rsidRDefault="00000000">
            <w:pPr>
              <w:jc w:val="center"/>
              <w:rPr>
                <w:rFonts w:ascii="Arial" w:eastAsia="Arial" w:hAnsi="Arial" w:cs="Arial"/>
                <w:b/>
                <w:sz w:val="18"/>
                <w:szCs w:val="18"/>
              </w:rPr>
            </w:pPr>
            <w:r>
              <w:rPr>
                <w:rFonts w:ascii="Arial" w:eastAsia="Arial" w:hAnsi="Arial" w:cs="Arial"/>
                <w:b/>
                <w:sz w:val="18"/>
                <w:szCs w:val="18"/>
              </w:rPr>
              <w:t>1.180-3.098</w:t>
            </w:r>
          </w:p>
        </w:tc>
        <w:tc>
          <w:tcPr>
            <w:tcW w:w="765" w:type="dxa"/>
            <w:vAlign w:val="center"/>
          </w:tcPr>
          <w:p w14:paraId="30604A51" w14:textId="77777777" w:rsidR="002C7C52" w:rsidRDefault="00000000">
            <w:pPr>
              <w:jc w:val="center"/>
              <w:rPr>
                <w:rFonts w:ascii="Arial" w:eastAsia="Arial" w:hAnsi="Arial" w:cs="Arial"/>
                <w:b/>
                <w:sz w:val="18"/>
                <w:szCs w:val="18"/>
              </w:rPr>
            </w:pPr>
            <w:r>
              <w:rPr>
                <w:rFonts w:ascii="Arial" w:eastAsia="Arial" w:hAnsi="Arial" w:cs="Arial"/>
                <w:b/>
                <w:sz w:val="18"/>
                <w:szCs w:val="18"/>
              </w:rPr>
              <w:t>0.008</w:t>
            </w:r>
          </w:p>
        </w:tc>
        <w:tc>
          <w:tcPr>
            <w:tcW w:w="765" w:type="dxa"/>
            <w:vAlign w:val="center"/>
          </w:tcPr>
          <w:p w14:paraId="790FD093" w14:textId="77777777" w:rsidR="002C7C52" w:rsidRDefault="00000000">
            <w:pPr>
              <w:jc w:val="center"/>
              <w:rPr>
                <w:rFonts w:ascii="Arial" w:eastAsia="Arial" w:hAnsi="Arial" w:cs="Arial"/>
                <w:b/>
                <w:sz w:val="18"/>
                <w:szCs w:val="18"/>
              </w:rPr>
            </w:pPr>
            <w:r>
              <w:rPr>
                <w:rFonts w:ascii="Arial" w:eastAsia="Arial" w:hAnsi="Arial" w:cs="Arial"/>
                <w:b/>
                <w:sz w:val="18"/>
                <w:szCs w:val="18"/>
              </w:rPr>
              <w:t>62.474</w:t>
            </w:r>
          </w:p>
        </w:tc>
        <w:tc>
          <w:tcPr>
            <w:tcW w:w="1063" w:type="dxa"/>
            <w:vMerge w:val="restart"/>
            <w:vAlign w:val="center"/>
          </w:tcPr>
          <w:p w14:paraId="6EC19EB8" w14:textId="77777777" w:rsidR="002C7C52" w:rsidRDefault="00000000">
            <w:pPr>
              <w:jc w:val="center"/>
              <w:rPr>
                <w:rFonts w:ascii="Arial" w:eastAsia="Arial" w:hAnsi="Arial" w:cs="Arial"/>
                <w:sz w:val="18"/>
                <w:szCs w:val="18"/>
              </w:rPr>
            </w:pPr>
            <w:r>
              <w:rPr>
                <w:rFonts w:ascii="Arial" w:eastAsia="Arial" w:hAnsi="Arial" w:cs="Arial"/>
                <w:sz w:val="18"/>
                <w:szCs w:val="18"/>
              </w:rPr>
              <w:t>0.405</w:t>
            </w:r>
          </w:p>
        </w:tc>
      </w:tr>
      <w:tr w:rsidR="002C7C52" w14:paraId="5A7E1062" w14:textId="77777777">
        <w:trPr>
          <w:trHeight w:val="20"/>
        </w:trPr>
        <w:tc>
          <w:tcPr>
            <w:tcW w:w="1425" w:type="dxa"/>
            <w:vMerge/>
            <w:vAlign w:val="center"/>
          </w:tcPr>
          <w:p w14:paraId="488E1001"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0D08C08C"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23CF6798"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66C5F68D" w14:textId="77777777" w:rsidR="002C7C52" w:rsidRDefault="00000000">
            <w:pPr>
              <w:jc w:val="right"/>
              <w:rPr>
                <w:rFonts w:ascii="Arial" w:eastAsia="Arial" w:hAnsi="Arial" w:cs="Arial"/>
                <w:sz w:val="18"/>
                <w:szCs w:val="18"/>
              </w:rPr>
            </w:pPr>
            <w:r>
              <w:rPr>
                <w:rFonts w:ascii="Arial" w:eastAsia="Arial" w:hAnsi="Arial" w:cs="Arial"/>
                <w:sz w:val="18"/>
                <w:szCs w:val="18"/>
              </w:rPr>
              <w:t>5</w:t>
            </w:r>
          </w:p>
        </w:tc>
        <w:tc>
          <w:tcPr>
            <w:tcW w:w="675" w:type="dxa"/>
            <w:vAlign w:val="center"/>
          </w:tcPr>
          <w:p w14:paraId="5390723D" w14:textId="77777777" w:rsidR="002C7C52" w:rsidRDefault="00000000">
            <w:pPr>
              <w:jc w:val="center"/>
              <w:rPr>
                <w:rFonts w:ascii="Arial" w:eastAsia="Arial" w:hAnsi="Arial" w:cs="Arial"/>
                <w:sz w:val="18"/>
                <w:szCs w:val="18"/>
              </w:rPr>
            </w:pPr>
            <w:r>
              <w:rPr>
                <w:rFonts w:ascii="Arial" w:eastAsia="Arial" w:hAnsi="Arial" w:cs="Arial"/>
                <w:sz w:val="18"/>
                <w:szCs w:val="18"/>
              </w:rPr>
              <w:t>1.424</w:t>
            </w:r>
          </w:p>
        </w:tc>
        <w:tc>
          <w:tcPr>
            <w:tcW w:w="1245" w:type="dxa"/>
            <w:vAlign w:val="center"/>
          </w:tcPr>
          <w:p w14:paraId="677B6107" w14:textId="77777777" w:rsidR="002C7C52" w:rsidRDefault="00000000">
            <w:pPr>
              <w:jc w:val="center"/>
              <w:rPr>
                <w:rFonts w:ascii="Arial" w:eastAsia="Arial" w:hAnsi="Arial" w:cs="Arial"/>
                <w:sz w:val="18"/>
                <w:szCs w:val="18"/>
              </w:rPr>
            </w:pPr>
            <w:r>
              <w:rPr>
                <w:rFonts w:ascii="Arial" w:eastAsia="Arial" w:hAnsi="Arial" w:cs="Arial"/>
                <w:sz w:val="18"/>
                <w:szCs w:val="18"/>
              </w:rPr>
              <w:t>0.866-2.342</w:t>
            </w:r>
          </w:p>
        </w:tc>
        <w:tc>
          <w:tcPr>
            <w:tcW w:w="765" w:type="dxa"/>
            <w:vAlign w:val="center"/>
          </w:tcPr>
          <w:p w14:paraId="034645B4" w14:textId="77777777" w:rsidR="002C7C52" w:rsidRDefault="00000000">
            <w:pPr>
              <w:jc w:val="center"/>
              <w:rPr>
                <w:rFonts w:ascii="Arial" w:eastAsia="Arial" w:hAnsi="Arial" w:cs="Arial"/>
                <w:sz w:val="18"/>
                <w:szCs w:val="18"/>
              </w:rPr>
            </w:pPr>
            <w:r>
              <w:rPr>
                <w:rFonts w:ascii="Arial" w:eastAsia="Arial" w:hAnsi="Arial" w:cs="Arial"/>
                <w:sz w:val="18"/>
                <w:szCs w:val="18"/>
              </w:rPr>
              <w:t>0.163</w:t>
            </w:r>
          </w:p>
        </w:tc>
        <w:tc>
          <w:tcPr>
            <w:tcW w:w="765" w:type="dxa"/>
            <w:vAlign w:val="center"/>
          </w:tcPr>
          <w:p w14:paraId="39ECBD0B" w14:textId="77777777" w:rsidR="002C7C52" w:rsidRDefault="00000000">
            <w:pPr>
              <w:jc w:val="center"/>
              <w:rPr>
                <w:rFonts w:ascii="Arial" w:eastAsia="Arial" w:hAnsi="Arial" w:cs="Arial"/>
                <w:sz w:val="18"/>
                <w:szCs w:val="18"/>
              </w:rPr>
            </w:pPr>
            <w:r>
              <w:rPr>
                <w:rFonts w:ascii="Arial" w:eastAsia="Arial" w:hAnsi="Arial" w:cs="Arial"/>
                <w:sz w:val="18"/>
                <w:szCs w:val="18"/>
              </w:rPr>
              <w:t>99.136</w:t>
            </w:r>
          </w:p>
        </w:tc>
        <w:tc>
          <w:tcPr>
            <w:tcW w:w="1063" w:type="dxa"/>
            <w:vMerge/>
            <w:vAlign w:val="center"/>
          </w:tcPr>
          <w:p w14:paraId="4A1D20BF"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r>
      <w:tr w:rsidR="002C7C52" w14:paraId="0B158AC6" w14:textId="77777777">
        <w:trPr>
          <w:trHeight w:val="20"/>
        </w:trPr>
        <w:tc>
          <w:tcPr>
            <w:tcW w:w="1425" w:type="dxa"/>
            <w:vMerge w:val="restart"/>
            <w:vAlign w:val="center"/>
          </w:tcPr>
          <w:p w14:paraId="31476701" w14:textId="77777777" w:rsidR="002C7C52" w:rsidRDefault="00000000">
            <w:pPr>
              <w:jc w:val="center"/>
              <w:rPr>
                <w:rFonts w:ascii="Arial" w:eastAsia="Arial" w:hAnsi="Arial" w:cs="Arial"/>
                <w:sz w:val="18"/>
                <w:szCs w:val="18"/>
              </w:rPr>
            </w:pPr>
            <w:r>
              <w:rPr>
                <w:rFonts w:ascii="Arial" w:eastAsia="Arial" w:hAnsi="Arial" w:cs="Arial"/>
                <w:sz w:val="18"/>
                <w:szCs w:val="18"/>
              </w:rPr>
              <w:t>SCZ-</w:t>
            </w:r>
            <w:proofErr w:type="spellStart"/>
            <w:r>
              <w:rPr>
                <w:rFonts w:ascii="Arial" w:eastAsia="Arial" w:hAnsi="Arial" w:cs="Arial"/>
                <w:sz w:val="18"/>
                <w:szCs w:val="18"/>
              </w:rPr>
              <w:t>noSCZ</w:t>
            </w:r>
            <w:proofErr w:type="spellEnd"/>
          </w:p>
        </w:tc>
        <w:tc>
          <w:tcPr>
            <w:tcW w:w="585" w:type="dxa"/>
            <w:vMerge w:val="restart"/>
            <w:vAlign w:val="center"/>
          </w:tcPr>
          <w:p w14:paraId="1B475E51"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1BFA11CF" w14:textId="77777777" w:rsidR="002C7C52" w:rsidRDefault="00000000">
            <w:pPr>
              <w:jc w:val="center"/>
              <w:rPr>
                <w:rFonts w:ascii="Arial" w:eastAsia="Arial" w:hAnsi="Arial" w:cs="Arial"/>
                <w:sz w:val="18"/>
                <w:szCs w:val="18"/>
              </w:rPr>
            </w:pPr>
            <w:r>
              <w:rPr>
                <w:rFonts w:ascii="Arial" w:eastAsia="Arial" w:hAnsi="Arial" w:cs="Arial"/>
                <w:sz w:val="18"/>
                <w:szCs w:val="18"/>
              </w:rPr>
              <w:t>N</w:t>
            </w:r>
          </w:p>
        </w:tc>
        <w:tc>
          <w:tcPr>
            <w:tcW w:w="585" w:type="dxa"/>
            <w:vAlign w:val="center"/>
          </w:tcPr>
          <w:p w14:paraId="6389F782"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3EE910BE" w14:textId="77777777" w:rsidR="002C7C52" w:rsidRDefault="00000000">
            <w:pPr>
              <w:jc w:val="center"/>
              <w:rPr>
                <w:rFonts w:ascii="Arial" w:eastAsia="Arial" w:hAnsi="Arial" w:cs="Arial"/>
                <w:b/>
                <w:sz w:val="18"/>
                <w:szCs w:val="18"/>
              </w:rPr>
            </w:pPr>
            <w:r>
              <w:rPr>
                <w:rFonts w:ascii="Arial" w:eastAsia="Arial" w:hAnsi="Arial" w:cs="Arial"/>
                <w:b/>
                <w:sz w:val="18"/>
                <w:szCs w:val="18"/>
              </w:rPr>
              <w:t>1.510</w:t>
            </w:r>
          </w:p>
        </w:tc>
        <w:tc>
          <w:tcPr>
            <w:tcW w:w="1245" w:type="dxa"/>
            <w:vAlign w:val="center"/>
          </w:tcPr>
          <w:p w14:paraId="0E340CB0" w14:textId="77777777" w:rsidR="002C7C52" w:rsidRDefault="00000000">
            <w:pPr>
              <w:jc w:val="center"/>
              <w:rPr>
                <w:rFonts w:ascii="Arial" w:eastAsia="Arial" w:hAnsi="Arial" w:cs="Arial"/>
                <w:b/>
                <w:sz w:val="18"/>
                <w:szCs w:val="18"/>
              </w:rPr>
            </w:pPr>
            <w:r>
              <w:rPr>
                <w:rFonts w:ascii="Arial" w:eastAsia="Arial" w:hAnsi="Arial" w:cs="Arial"/>
                <w:b/>
                <w:sz w:val="18"/>
                <w:szCs w:val="18"/>
              </w:rPr>
              <w:t>1.148-1.986</w:t>
            </w:r>
          </w:p>
        </w:tc>
        <w:tc>
          <w:tcPr>
            <w:tcW w:w="765" w:type="dxa"/>
            <w:vAlign w:val="center"/>
          </w:tcPr>
          <w:p w14:paraId="7DD7703C" w14:textId="77777777" w:rsidR="002C7C52" w:rsidRDefault="00000000">
            <w:pPr>
              <w:jc w:val="center"/>
              <w:rPr>
                <w:rFonts w:ascii="Arial" w:eastAsia="Arial" w:hAnsi="Arial" w:cs="Arial"/>
                <w:b/>
                <w:sz w:val="18"/>
                <w:szCs w:val="18"/>
              </w:rPr>
            </w:pPr>
            <w:r>
              <w:rPr>
                <w:rFonts w:ascii="Arial" w:eastAsia="Arial" w:hAnsi="Arial" w:cs="Arial"/>
                <w:b/>
                <w:sz w:val="18"/>
                <w:szCs w:val="18"/>
              </w:rPr>
              <w:t>0.003</w:t>
            </w:r>
          </w:p>
        </w:tc>
        <w:tc>
          <w:tcPr>
            <w:tcW w:w="765" w:type="dxa"/>
            <w:vAlign w:val="center"/>
          </w:tcPr>
          <w:p w14:paraId="4CF9A5C2"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restart"/>
            <w:vAlign w:val="center"/>
          </w:tcPr>
          <w:p w14:paraId="2058D5FA" w14:textId="77777777" w:rsidR="002C7C52" w:rsidRDefault="00000000">
            <w:pPr>
              <w:jc w:val="center"/>
              <w:rPr>
                <w:rFonts w:ascii="Arial" w:eastAsia="Arial" w:hAnsi="Arial" w:cs="Arial"/>
                <w:sz w:val="18"/>
                <w:szCs w:val="18"/>
              </w:rPr>
            </w:pPr>
            <w:r>
              <w:rPr>
                <w:rFonts w:ascii="Arial" w:eastAsia="Arial" w:hAnsi="Arial" w:cs="Arial"/>
                <w:sz w:val="18"/>
                <w:szCs w:val="18"/>
              </w:rPr>
              <w:t>0.324</w:t>
            </w:r>
          </w:p>
        </w:tc>
      </w:tr>
      <w:tr w:rsidR="002C7C52" w14:paraId="5903C25F" w14:textId="77777777">
        <w:trPr>
          <w:trHeight w:val="20"/>
        </w:trPr>
        <w:tc>
          <w:tcPr>
            <w:tcW w:w="1425" w:type="dxa"/>
            <w:vMerge/>
            <w:vAlign w:val="center"/>
          </w:tcPr>
          <w:p w14:paraId="54799530"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575D224F"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2AFA22AB" w14:textId="77777777" w:rsidR="002C7C52" w:rsidRDefault="00000000">
            <w:pPr>
              <w:jc w:val="center"/>
              <w:rPr>
                <w:rFonts w:ascii="Arial" w:eastAsia="Arial" w:hAnsi="Arial" w:cs="Arial"/>
                <w:sz w:val="18"/>
                <w:szCs w:val="18"/>
              </w:rPr>
            </w:pPr>
            <w:r>
              <w:rPr>
                <w:rFonts w:ascii="Arial" w:eastAsia="Arial" w:hAnsi="Arial" w:cs="Arial"/>
                <w:sz w:val="18"/>
                <w:szCs w:val="18"/>
              </w:rPr>
              <w:t>Y</w:t>
            </w:r>
          </w:p>
        </w:tc>
        <w:tc>
          <w:tcPr>
            <w:tcW w:w="585" w:type="dxa"/>
            <w:vAlign w:val="center"/>
          </w:tcPr>
          <w:p w14:paraId="5910B829" w14:textId="77777777" w:rsidR="002C7C52" w:rsidRDefault="00000000">
            <w:pPr>
              <w:jc w:val="right"/>
              <w:rPr>
                <w:rFonts w:ascii="Arial" w:eastAsia="Arial" w:hAnsi="Arial" w:cs="Arial"/>
                <w:sz w:val="18"/>
                <w:szCs w:val="18"/>
              </w:rPr>
            </w:pPr>
            <w:r>
              <w:rPr>
                <w:rFonts w:ascii="Arial" w:eastAsia="Arial" w:hAnsi="Arial" w:cs="Arial"/>
                <w:sz w:val="18"/>
                <w:szCs w:val="18"/>
              </w:rPr>
              <w:t>2</w:t>
            </w:r>
          </w:p>
        </w:tc>
        <w:tc>
          <w:tcPr>
            <w:tcW w:w="675" w:type="dxa"/>
            <w:vAlign w:val="center"/>
          </w:tcPr>
          <w:p w14:paraId="7175E604" w14:textId="77777777" w:rsidR="002C7C52" w:rsidRDefault="00000000">
            <w:pPr>
              <w:jc w:val="center"/>
              <w:rPr>
                <w:rFonts w:ascii="Arial" w:eastAsia="Arial" w:hAnsi="Arial" w:cs="Arial"/>
                <w:sz w:val="18"/>
                <w:szCs w:val="18"/>
              </w:rPr>
            </w:pPr>
            <w:r>
              <w:rPr>
                <w:rFonts w:ascii="Arial" w:eastAsia="Arial" w:hAnsi="Arial" w:cs="Arial"/>
                <w:sz w:val="18"/>
                <w:szCs w:val="18"/>
              </w:rPr>
              <w:t>0.724</w:t>
            </w:r>
          </w:p>
        </w:tc>
        <w:tc>
          <w:tcPr>
            <w:tcW w:w="1245" w:type="dxa"/>
            <w:vAlign w:val="center"/>
          </w:tcPr>
          <w:p w14:paraId="53062196" w14:textId="77777777" w:rsidR="002C7C52" w:rsidRDefault="00000000">
            <w:pPr>
              <w:jc w:val="center"/>
              <w:rPr>
                <w:rFonts w:ascii="Arial" w:eastAsia="Arial" w:hAnsi="Arial" w:cs="Arial"/>
                <w:sz w:val="18"/>
                <w:szCs w:val="18"/>
              </w:rPr>
            </w:pPr>
            <w:r>
              <w:rPr>
                <w:rFonts w:ascii="Arial" w:eastAsia="Arial" w:hAnsi="Arial" w:cs="Arial"/>
                <w:sz w:val="18"/>
                <w:szCs w:val="18"/>
              </w:rPr>
              <w:t>0.173-3.038</w:t>
            </w:r>
          </w:p>
        </w:tc>
        <w:tc>
          <w:tcPr>
            <w:tcW w:w="765" w:type="dxa"/>
            <w:vAlign w:val="center"/>
          </w:tcPr>
          <w:p w14:paraId="2D435454" w14:textId="77777777" w:rsidR="002C7C52" w:rsidRDefault="00000000">
            <w:pPr>
              <w:jc w:val="center"/>
              <w:rPr>
                <w:rFonts w:ascii="Arial" w:eastAsia="Arial" w:hAnsi="Arial" w:cs="Arial"/>
                <w:sz w:val="18"/>
                <w:szCs w:val="18"/>
              </w:rPr>
            </w:pPr>
            <w:r>
              <w:rPr>
                <w:rFonts w:ascii="Arial" w:eastAsia="Arial" w:hAnsi="Arial" w:cs="Arial"/>
                <w:sz w:val="18"/>
                <w:szCs w:val="18"/>
              </w:rPr>
              <w:t>0.659</w:t>
            </w:r>
          </w:p>
        </w:tc>
        <w:tc>
          <w:tcPr>
            <w:tcW w:w="765" w:type="dxa"/>
            <w:vAlign w:val="center"/>
          </w:tcPr>
          <w:p w14:paraId="0B06F662" w14:textId="77777777" w:rsidR="002C7C52" w:rsidRDefault="00000000">
            <w:pPr>
              <w:jc w:val="center"/>
              <w:rPr>
                <w:rFonts w:ascii="Arial" w:eastAsia="Arial" w:hAnsi="Arial" w:cs="Arial"/>
                <w:sz w:val="18"/>
                <w:szCs w:val="18"/>
              </w:rPr>
            </w:pPr>
            <w:r>
              <w:rPr>
                <w:rFonts w:ascii="Arial" w:eastAsia="Arial" w:hAnsi="Arial" w:cs="Arial"/>
                <w:sz w:val="18"/>
                <w:szCs w:val="18"/>
              </w:rPr>
              <w:t>95.719</w:t>
            </w:r>
          </w:p>
        </w:tc>
        <w:tc>
          <w:tcPr>
            <w:tcW w:w="1063" w:type="dxa"/>
            <w:vMerge/>
            <w:vAlign w:val="center"/>
          </w:tcPr>
          <w:p w14:paraId="2526B53E"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r>
      <w:tr w:rsidR="002C7C52" w14:paraId="612920F4" w14:textId="77777777">
        <w:trPr>
          <w:trHeight w:val="20"/>
        </w:trPr>
        <w:tc>
          <w:tcPr>
            <w:tcW w:w="9208" w:type="dxa"/>
            <w:gridSpan w:val="9"/>
            <w:shd w:val="clear" w:color="auto" w:fill="A6A6A6"/>
            <w:vAlign w:val="center"/>
          </w:tcPr>
          <w:p w14:paraId="00448EDB" w14:textId="77777777" w:rsidR="002C7C52" w:rsidRDefault="00000000">
            <w:pPr>
              <w:jc w:val="center"/>
              <w:rPr>
                <w:rFonts w:ascii="Arial" w:eastAsia="Arial" w:hAnsi="Arial" w:cs="Arial"/>
                <w:b/>
                <w:sz w:val="18"/>
                <w:szCs w:val="18"/>
              </w:rPr>
            </w:pPr>
            <w:r>
              <w:rPr>
                <w:rFonts w:ascii="Arial" w:eastAsia="Arial" w:hAnsi="Arial" w:cs="Arial"/>
                <w:b/>
                <w:sz w:val="18"/>
                <w:szCs w:val="18"/>
              </w:rPr>
              <w:t>MEAN AGE</w:t>
            </w:r>
          </w:p>
        </w:tc>
      </w:tr>
      <w:tr w:rsidR="002C7C52" w14:paraId="588227B0" w14:textId="77777777">
        <w:trPr>
          <w:trHeight w:val="20"/>
        </w:trPr>
        <w:tc>
          <w:tcPr>
            <w:tcW w:w="9208" w:type="dxa"/>
            <w:gridSpan w:val="9"/>
            <w:shd w:val="clear" w:color="auto" w:fill="D9D9D9"/>
            <w:vAlign w:val="center"/>
          </w:tcPr>
          <w:p w14:paraId="01E20FBB" w14:textId="77777777" w:rsidR="002C7C52" w:rsidRDefault="00000000">
            <w:pPr>
              <w:jc w:val="center"/>
              <w:rPr>
                <w:rFonts w:ascii="Arial" w:eastAsia="Arial" w:hAnsi="Arial" w:cs="Arial"/>
                <w:b/>
                <w:sz w:val="18"/>
                <w:szCs w:val="18"/>
              </w:rPr>
            </w:pPr>
            <w:r>
              <w:rPr>
                <w:rFonts w:ascii="Arial" w:eastAsia="Arial" w:hAnsi="Arial" w:cs="Arial"/>
                <w:b/>
                <w:sz w:val="18"/>
                <w:szCs w:val="18"/>
              </w:rPr>
              <w:t>Any cardio-cerebrovascular</w:t>
            </w:r>
          </w:p>
        </w:tc>
      </w:tr>
      <w:tr w:rsidR="002C7C52" w14:paraId="64DFC781" w14:textId="77777777">
        <w:trPr>
          <w:trHeight w:val="20"/>
        </w:trPr>
        <w:tc>
          <w:tcPr>
            <w:tcW w:w="1425" w:type="dxa"/>
            <w:vMerge w:val="restart"/>
            <w:vAlign w:val="center"/>
          </w:tcPr>
          <w:p w14:paraId="143971F8"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7AD5F834"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7D9FDD2C" w14:textId="77777777" w:rsidR="002C7C52" w:rsidRDefault="00000000">
            <w:pPr>
              <w:jc w:val="center"/>
              <w:rPr>
                <w:rFonts w:ascii="Arial" w:eastAsia="Arial" w:hAnsi="Arial" w:cs="Arial"/>
                <w:sz w:val="18"/>
                <w:szCs w:val="18"/>
              </w:rPr>
            </w:pPr>
            <w:r>
              <w:rPr>
                <w:rFonts w:ascii="Arial" w:eastAsia="Arial" w:hAnsi="Arial" w:cs="Arial"/>
                <w:sz w:val="18"/>
                <w:szCs w:val="18"/>
              </w:rPr>
              <w:t>&lt; 40</w:t>
            </w:r>
          </w:p>
        </w:tc>
        <w:tc>
          <w:tcPr>
            <w:tcW w:w="585" w:type="dxa"/>
            <w:vAlign w:val="center"/>
          </w:tcPr>
          <w:p w14:paraId="78F4CB9B" w14:textId="77777777" w:rsidR="002C7C52" w:rsidRDefault="00000000">
            <w:pPr>
              <w:jc w:val="right"/>
              <w:rPr>
                <w:rFonts w:ascii="Arial" w:eastAsia="Arial" w:hAnsi="Arial" w:cs="Arial"/>
                <w:sz w:val="18"/>
                <w:szCs w:val="18"/>
              </w:rPr>
            </w:pPr>
            <w:r>
              <w:rPr>
                <w:rFonts w:ascii="Arial" w:eastAsia="Arial" w:hAnsi="Arial" w:cs="Arial"/>
                <w:b/>
                <w:sz w:val="18"/>
                <w:szCs w:val="18"/>
              </w:rPr>
              <w:t>2</w:t>
            </w:r>
          </w:p>
        </w:tc>
        <w:tc>
          <w:tcPr>
            <w:tcW w:w="675" w:type="dxa"/>
            <w:vAlign w:val="center"/>
          </w:tcPr>
          <w:p w14:paraId="6233E56E" w14:textId="77777777" w:rsidR="002C7C52" w:rsidRDefault="00000000">
            <w:pPr>
              <w:jc w:val="center"/>
              <w:rPr>
                <w:rFonts w:ascii="Arial" w:eastAsia="Arial" w:hAnsi="Arial" w:cs="Arial"/>
                <w:sz w:val="18"/>
                <w:szCs w:val="18"/>
              </w:rPr>
            </w:pPr>
            <w:r>
              <w:rPr>
                <w:rFonts w:ascii="Arial" w:eastAsia="Arial" w:hAnsi="Arial" w:cs="Arial"/>
                <w:b/>
                <w:sz w:val="18"/>
                <w:szCs w:val="18"/>
              </w:rPr>
              <w:t>2.012</w:t>
            </w:r>
          </w:p>
        </w:tc>
        <w:tc>
          <w:tcPr>
            <w:tcW w:w="1245" w:type="dxa"/>
            <w:vAlign w:val="center"/>
          </w:tcPr>
          <w:p w14:paraId="7BF58AFE" w14:textId="77777777" w:rsidR="002C7C52" w:rsidRDefault="00000000">
            <w:pPr>
              <w:jc w:val="center"/>
              <w:rPr>
                <w:rFonts w:ascii="Arial" w:eastAsia="Arial" w:hAnsi="Arial" w:cs="Arial"/>
                <w:sz w:val="18"/>
                <w:szCs w:val="18"/>
              </w:rPr>
            </w:pPr>
            <w:r>
              <w:rPr>
                <w:rFonts w:ascii="Arial" w:eastAsia="Arial" w:hAnsi="Arial" w:cs="Arial"/>
                <w:b/>
                <w:sz w:val="18"/>
                <w:szCs w:val="18"/>
              </w:rPr>
              <w:t>1.268-3.190</w:t>
            </w:r>
          </w:p>
        </w:tc>
        <w:tc>
          <w:tcPr>
            <w:tcW w:w="765" w:type="dxa"/>
            <w:vAlign w:val="center"/>
          </w:tcPr>
          <w:p w14:paraId="15E230E8" w14:textId="77777777" w:rsidR="002C7C52" w:rsidRDefault="00000000">
            <w:pPr>
              <w:jc w:val="center"/>
              <w:rPr>
                <w:rFonts w:ascii="Arial" w:eastAsia="Arial" w:hAnsi="Arial" w:cs="Arial"/>
                <w:sz w:val="18"/>
                <w:szCs w:val="18"/>
              </w:rPr>
            </w:pPr>
            <w:r>
              <w:rPr>
                <w:rFonts w:ascii="Arial" w:eastAsia="Arial" w:hAnsi="Arial" w:cs="Arial"/>
                <w:b/>
                <w:sz w:val="18"/>
                <w:szCs w:val="18"/>
              </w:rPr>
              <w:t>0.003</w:t>
            </w:r>
          </w:p>
        </w:tc>
        <w:tc>
          <w:tcPr>
            <w:tcW w:w="765" w:type="dxa"/>
            <w:vAlign w:val="center"/>
          </w:tcPr>
          <w:p w14:paraId="217AE6DC" w14:textId="77777777" w:rsidR="002C7C52" w:rsidRDefault="00000000">
            <w:pPr>
              <w:jc w:val="center"/>
              <w:rPr>
                <w:rFonts w:ascii="Arial" w:eastAsia="Arial" w:hAnsi="Arial" w:cs="Arial"/>
                <w:sz w:val="18"/>
                <w:szCs w:val="18"/>
              </w:rPr>
            </w:pPr>
            <w:r>
              <w:rPr>
                <w:rFonts w:ascii="Arial" w:eastAsia="Arial" w:hAnsi="Arial" w:cs="Arial"/>
                <w:b/>
                <w:sz w:val="18"/>
                <w:szCs w:val="18"/>
              </w:rPr>
              <w:t>87.454</w:t>
            </w:r>
          </w:p>
        </w:tc>
        <w:tc>
          <w:tcPr>
            <w:tcW w:w="1063" w:type="dxa"/>
            <w:vMerge w:val="restart"/>
            <w:vAlign w:val="center"/>
          </w:tcPr>
          <w:p w14:paraId="02F750B4" w14:textId="77777777" w:rsidR="002C7C52" w:rsidRDefault="00000000">
            <w:pPr>
              <w:jc w:val="center"/>
              <w:rPr>
                <w:rFonts w:ascii="Arial" w:eastAsia="Arial" w:hAnsi="Arial" w:cs="Arial"/>
                <w:sz w:val="18"/>
                <w:szCs w:val="18"/>
              </w:rPr>
            </w:pPr>
            <w:r>
              <w:rPr>
                <w:rFonts w:ascii="Arial" w:eastAsia="Arial" w:hAnsi="Arial" w:cs="Arial"/>
                <w:sz w:val="18"/>
                <w:szCs w:val="18"/>
              </w:rPr>
              <w:t>0.743</w:t>
            </w:r>
          </w:p>
        </w:tc>
      </w:tr>
      <w:tr w:rsidR="002C7C52" w14:paraId="7E80C88A" w14:textId="77777777">
        <w:trPr>
          <w:trHeight w:val="20"/>
        </w:trPr>
        <w:tc>
          <w:tcPr>
            <w:tcW w:w="1425" w:type="dxa"/>
            <w:vMerge/>
            <w:vAlign w:val="center"/>
          </w:tcPr>
          <w:p w14:paraId="77F58FF5"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22A090A8"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04DA512E"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40</w:t>
            </w:r>
          </w:p>
        </w:tc>
        <w:tc>
          <w:tcPr>
            <w:tcW w:w="585" w:type="dxa"/>
            <w:vAlign w:val="center"/>
          </w:tcPr>
          <w:p w14:paraId="46690483" w14:textId="77777777" w:rsidR="002C7C52" w:rsidRDefault="00000000">
            <w:pPr>
              <w:jc w:val="right"/>
              <w:rPr>
                <w:rFonts w:ascii="Arial" w:eastAsia="Arial" w:hAnsi="Arial" w:cs="Arial"/>
                <w:sz w:val="18"/>
                <w:szCs w:val="18"/>
              </w:rPr>
            </w:pPr>
            <w:r>
              <w:rPr>
                <w:rFonts w:ascii="Arial" w:eastAsia="Arial" w:hAnsi="Arial" w:cs="Arial"/>
                <w:b/>
                <w:sz w:val="18"/>
                <w:szCs w:val="18"/>
              </w:rPr>
              <w:t>8</w:t>
            </w:r>
          </w:p>
        </w:tc>
        <w:tc>
          <w:tcPr>
            <w:tcW w:w="675" w:type="dxa"/>
            <w:vAlign w:val="center"/>
          </w:tcPr>
          <w:p w14:paraId="45DEF546" w14:textId="77777777" w:rsidR="002C7C52" w:rsidRDefault="00000000">
            <w:pPr>
              <w:jc w:val="center"/>
              <w:rPr>
                <w:rFonts w:ascii="Arial" w:eastAsia="Arial" w:hAnsi="Arial" w:cs="Arial"/>
                <w:sz w:val="18"/>
                <w:szCs w:val="18"/>
              </w:rPr>
            </w:pPr>
            <w:r>
              <w:rPr>
                <w:rFonts w:ascii="Arial" w:eastAsia="Arial" w:hAnsi="Arial" w:cs="Arial"/>
                <w:b/>
                <w:sz w:val="18"/>
                <w:szCs w:val="18"/>
              </w:rPr>
              <w:t>2.261</w:t>
            </w:r>
          </w:p>
        </w:tc>
        <w:tc>
          <w:tcPr>
            <w:tcW w:w="1245" w:type="dxa"/>
            <w:vAlign w:val="center"/>
          </w:tcPr>
          <w:p w14:paraId="1574568C" w14:textId="77777777" w:rsidR="002C7C52" w:rsidRDefault="00000000">
            <w:pPr>
              <w:jc w:val="center"/>
              <w:rPr>
                <w:rFonts w:ascii="Arial" w:eastAsia="Arial" w:hAnsi="Arial" w:cs="Arial"/>
                <w:sz w:val="18"/>
                <w:szCs w:val="18"/>
              </w:rPr>
            </w:pPr>
            <w:r>
              <w:rPr>
                <w:rFonts w:ascii="Arial" w:eastAsia="Arial" w:hAnsi="Arial" w:cs="Arial"/>
                <w:b/>
                <w:sz w:val="18"/>
                <w:szCs w:val="18"/>
              </w:rPr>
              <w:t>1.338-3.820</w:t>
            </w:r>
          </w:p>
        </w:tc>
        <w:tc>
          <w:tcPr>
            <w:tcW w:w="765" w:type="dxa"/>
            <w:vAlign w:val="center"/>
          </w:tcPr>
          <w:p w14:paraId="2B2903B7" w14:textId="77777777" w:rsidR="002C7C52" w:rsidRDefault="00000000">
            <w:pPr>
              <w:jc w:val="center"/>
              <w:rPr>
                <w:rFonts w:ascii="Arial" w:eastAsia="Arial" w:hAnsi="Arial" w:cs="Arial"/>
                <w:sz w:val="18"/>
                <w:szCs w:val="18"/>
              </w:rPr>
            </w:pPr>
            <w:r>
              <w:rPr>
                <w:rFonts w:ascii="Arial" w:eastAsia="Arial" w:hAnsi="Arial" w:cs="Arial"/>
                <w:b/>
                <w:sz w:val="18"/>
                <w:szCs w:val="18"/>
              </w:rPr>
              <w:t>0.002</w:t>
            </w:r>
          </w:p>
        </w:tc>
        <w:tc>
          <w:tcPr>
            <w:tcW w:w="765" w:type="dxa"/>
            <w:vAlign w:val="center"/>
          </w:tcPr>
          <w:p w14:paraId="5F804890" w14:textId="77777777" w:rsidR="002C7C52" w:rsidRDefault="00000000">
            <w:pPr>
              <w:jc w:val="center"/>
              <w:rPr>
                <w:rFonts w:ascii="Arial" w:eastAsia="Arial" w:hAnsi="Arial" w:cs="Arial"/>
                <w:sz w:val="18"/>
                <w:szCs w:val="18"/>
              </w:rPr>
            </w:pPr>
            <w:r>
              <w:rPr>
                <w:rFonts w:ascii="Arial" w:eastAsia="Arial" w:hAnsi="Arial" w:cs="Arial"/>
                <w:b/>
                <w:sz w:val="18"/>
                <w:szCs w:val="18"/>
              </w:rPr>
              <w:t>99.298</w:t>
            </w:r>
          </w:p>
        </w:tc>
        <w:tc>
          <w:tcPr>
            <w:tcW w:w="1063" w:type="dxa"/>
            <w:vMerge/>
            <w:vAlign w:val="center"/>
          </w:tcPr>
          <w:p w14:paraId="576CA848"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r>
      <w:tr w:rsidR="002C7C52" w14:paraId="0343838D" w14:textId="77777777">
        <w:trPr>
          <w:trHeight w:val="20"/>
        </w:trPr>
        <w:tc>
          <w:tcPr>
            <w:tcW w:w="1425" w:type="dxa"/>
            <w:vMerge w:val="restart"/>
            <w:vAlign w:val="center"/>
          </w:tcPr>
          <w:p w14:paraId="2D9A5609"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14E37382"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74D30CB4" w14:textId="77777777" w:rsidR="002C7C52" w:rsidRDefault="00000000">
            <w:pPr>
              <w:jc w:val="center"/>
              <w:rPr>
                <w:rFonts w:ascii="Arial" w:eastAsia="Arial" w:hAnsi="Arial" w:cs="Arial"/>
                <w:sz w:val="18"/>
                <w:szCs w:val="18"/>
              </w:rPr>
            </w:pPr>
            <w:r>
              <w:rPr>
                <w:rFonts w:ascii="Arial" w:eastAsia="Arial" w:hAnsi="Arial" w:cs="Arial"/>
                <w:sz w:val="18"/>
                <w:szCs w:val="18"/>
              </w:rPr>
              <w:t>&lt; 40</w:t>
            </w:r>
          </w:p>
        </w:tc>
        <w:tc>
          <w:tcPr>
            <w:tcW w:w="585" w:type="dxa"/>
            <w:vAlign w:val="center"/>
          </w:tcPr>
          <w:p w14:paraId="5F9B445C" w14:textId="77777777" w:rsidR="002C7C52" w:rsidRDefault="00000000">
            <w:pPr>
              <w:jc w:val="right"/>
              <w:rPr>
                <w:rFonts w:ascii="Arial" w:eastAsia="Arial" w:hAnsi="Arial" w:cs="Arial"/>
                <w:b/>
                <w:sz w:val="18"/>
                <w:szCs w:val="18"/>
              </w:rPr>
            </w:pPr>
            <w:r>
              <w:rPr>
                <w:rFonts w:ascii="Arial" w:eastAsia="Arial" w:hAnsi="Arial" w:cs="Arial"/>
                <w:b/>
                <w:sz w:val="18"/>
                <w:szCs w:val="18"/>
              </w:rPr>
              <w:t>2</w:t>
            </w:r>
          </w:p>
        </w:tc>
        <w:tc>
          <w:tcPr>
            <w:tcW w:w="675" w:type="dxa"/>
            <w:vAlign w:val="center"/>
          </w:tcPr>
          <w:p w14:paraId="629A57B5" w14:textId="77777777" w:rsidR="002C7C52" w:rsidRDefault="00000000">
            <w:pPr>
              <w:jc w:val="center"/>
              <w:rPr>
                <w:rFonts w:ascii="Arial" w:eastAsia="Arial" w:hAnsi="Arial" w:cs="Arial"/>
                <w:b/>
                <w:sz w:val="18"/>
                <w:szCs w:val="18"/>
              </w:rPr>
            </w:pPr>
            <w:r>
              <w:rPr>
                <w:rFonts w:ascii="Arial" w:eastAsia="Arial" w:hAnsi="Arial" w:cs="Arial"/>
                <w:b/>
                <w:sz w:val="18"/>
                <w:szCs w:val="18"/>
              </w:rPr>
              <w:t>2.012</w:t>
            </w:r>
          </w:p>
        </w:tc>
        <w:tc>
          <w:tcPr>
            <w:tcW w:w="1245" w:type="dxa"/>
            <w:vAlign w:val="center"/>
          </w:tcPr>
          <w:p w14:paraId="5623B63C" w14:textId="77777777" w:rsidR="002C7C52" w:rsidRDefault="00000000">
            <w:pPr>
              <w:jc w:val="center"/>
              <w:rPr>
                <w:rFonts w:ascii="Arial" w:eastAsia="Arial" w:hAnsi="Arial" w:cs="Arial"/>
                <w:b/>
                <w:sz w:val="18"/>
                <w:szCs w:val="18"/>
              </w:rPr>
            </w:pPr>
            <w:r>
              <w:rPr>
                <w:rFonts w:ascii="Arial" w:eastAsia="Arial" w:hAnsi="Arial" w:cs="Arial"/>
                <w:b/>
                <w:sz w:val="18"/>
                <w:szCs w:val="18"/>
              </w:rPr>
              <w:t>1.268-3.190</w:t>
            </w:r>
          </w:p>
        </w:tc>
        <w:tc>
          <w:tcPr>
            <w:tcW w:w="765" w:type="dxa"/>
            <w:vAlign w:val="center"/>
          </w:tcPr>
          <w:p w14:paraId="331302D3" w14:textId="77777777" w:rsidR="002C7C52" w:rsidRDefault="00000000">
            <w:pPr>
              <w:jc w:val="center"/>
              <w:rPr>
                <w:rFonts w:ascii="Arial" w:eastAsia="Arial" w:hAnsi="Arial" w:cs="Arial"/>
                <w:b/>
                <w:sz w:val="18"/>
                <w:szCs w:val="18"/>
              </w:rPr>
            </w:pPr>
            <w:r>
              <w:rPr>
                <w:rFonts w:ascii="Arial" w:eastAsia="Arial" w:hAnsi="Arial" w:cs="Arial"/>
                <w:b/>
                <w:sz w:val="18"/>
                <w:szCs w:val="18"/>
              </w:rPr>
              <w:t>0.003</w:t>
            </w:r>
          </w:p>
        </w:tc>
        <w:tc>
          <w:tcPr>
            <w:tcW w:w="765" w:type="dxa"/>
            <w:vAlign w:val="center"/>
          </w:tcPr>
          <w:p w14:paraId="7B60291F" w14:textId="77777777" w:rsidR="002C7C52" w:rsidRDefault="00000000">
            <w:pPr>
              <w:jc w:val="center"/>
              <w:rPr>
                <w:rFonts w:ascii="Arial" w:eastAsia="Arial" w:hAnsi="Arial" w:cs="Arial"/>
                <w:b/>
                <w:sz w:val="18"/>
                <w:szCs w:val="18"/>
              </w:rPr>
            </w:pPr>
            <w:r>
              <w:rPr>
                <w:rFonts w:ascii="Arial" w:eastAsia="Arial" w:hAnsi="Arial" w:cs="Arial"/>
                <w:b/>
                <w:sz w:val="18"/>
                <w:szCs w:val="18"/>
              </w:rPr>
              <w:t>87.454</w:t>
            </w:r>
          </w:p>
        </w:tc>
        <w:tc>
          <w:tcPr>
            <w:tcW w:w="1063" w:type="dxa"/>
            <w:vMerge w:val="restart"/>
            <w:vAlign w:val="center"/>
          </w:tcPr>
          <w:p w14:paraId="33168D9D" w14:textId="77777777" w:rsidR="002C7C52" w:rsidRDefault="00000000">
            <w:pPr>
              <w:jc w:val="center"/>
              <w:rPr>
                <w:rFonts w:ascii="Arial" w:eastAsia="Arial" w:hAnsi="Arial" w:cs="Arial"/>
                <w:sz w:val="18"/>
                <w:szCs w:val="18"/>
              </w:rPr>
            </w:pPr>
            <w:r>
              <w:rPr>
                <w:rFonts w:ascii="Arial" w:eastAsia="Arial" w:hAnsi="Arial" w:cs="Arial"/>
                <w:sz w:val="18"/>
                <w:szCs w:val="18"/>
              </w:rPr>
              <w:t>0.384</w:t>
            </w:r>
          </w:p>
        </w:tc>
      </w:tr>
      <w:tr w:rsidR="002C7C52" w14:paraId="4760F2D8" w14:textId="77777777">
        <w:trPr>
          <w:trHeight w:val="20"/>
        </w:trPr>
        <w:tc>
          <w:tcPr>
            <w:tcW w:w="1425" w:type="dxa"/>
            <w:vMerge/>
            <w:vAlign w:val="center"/>
          </w:tcPr>
          <w:p w14:paraId="501A5E96"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1EAB7A56"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3380F78E"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40</w:t>
            </w:r>
          </w:p>
        </w:tc>
        <w:tc>
          <w:tcPr>
            <w:tcW w:w="585" w:type="dxa"/>
            <w:vAlign w:val="center"/>
          </w:tcPr>
          <w:p w14:paraId="75A5D2E8" w14:textId="77777777" w:rsidR="002C7C52" w:rsidRDefault="00000000">
            <w:pPr>
              <w:jc w:val="right"/>
              <w:rPr>
                <w:rFonts w:ascii="Arial" w:eastAsia="Arial" w:hAnsi="Arial" w:cs="Arial"/>
                <w:b/>
                <w:sz w:val="18"/>
                <w:szCs w:val="18"/>
              </w:rPr>
            </w:pPr>
            <w:r>
              <w:rPr>
                <w:rFonts w:ascii="Arial" w:eastAsia="Arial" w:hAnsi="Arial" w:cs="Arial"/>
                <w:b/>
                <w:sz w:val="18"/>
                <w:szCs w:val="18"/>
              </w:rPr>
              <w:t>6</w:t>
            </w:r>
          </w:p>
        </w:tc>
        <w:tc>
          <w:tcPr>
            <w:tcW w:w="675" w:type="dxa"/>
            <w:vAlign w:val="center"/>
          </w:tcPr>
          <w:p w14:paraId="759903B1" w14:textId="77777777" w:rsidR="002C7C52" w:rsidRDefault="00000000">
            <w:pPr>
              <w:jc w:val="center"/>
              <w:rPr>
                <w:rFonts w:ascii="Arial" w:eastAsia="Arial" w:hAnsi="Arial" w:cs="Arial"/>
                <w:b/>
                <w:sz w:val="18"/>
                <w:szCs w:val="18"/>
              </w:rPr>
            </w:pPr>
            <w:r>
              <w:rPr>
                <w:rFonts w:ascii="Arial" w:eastAsia="Arial" w:hAnsi="Arial" w:cs="Arial"/>
                <w:b/>
                <w:sz w:val="18"/>
                <w:szCs w:val="18"/>
              </w:rPr>
              <w:t>2.714</w:t>
            </w:r>
          </w:p>
        </w:tc>
        <w:tc>
          <w:tcPr>
            <w:tcW w:w="1245" w:type="dxa"/>
            <w:vAlign w:val="center"/>
          </w:tcPr>
          <w:p w14:paraId="0A2F8F6C" w14:textId="77777777" w:rsidR="002C7C52" w:rsidRDefault="00000000">
            <w:pPr>
              <w:jc w:val="center"/>
              <w:rPr>
                <w:rFonts w:ascii="Arial" w:eastAsia="Arial" w:hAnsi="Arial" w:cs="Arial"/>
                <w:b/>
                <w:sz w:val="18"/>
                <w:szCs w:val="18"/>
              </w:rPr>
            </w:pPr>
            <w:r>
              <w:rPr>
                <w:rFonts w:ascii="Arial" w:eastAsia="Arial" w:hAnsi="Arial" w:cs="Arial"/>
                <w:b/>
                <w:sz w:val="18"/>
                <w:szCs w:val="18"/>
              </w:rPr>
              <w:t>1.659-4.440</w:t>
            </w:r>
          </w:p>
        </w:tc>
        <w:tc>
          <w:tcPr>
            <w:tcW w:w="765" w:type="dxa"/>
            <w:vAlign w:val="center"/>
          </w:tcPr>
          <w:p w14:paraId="5D9DC7EC"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090B9097" w14:textId="77777777" w:rsidR="002C7C52" w:rsidRDefault="00000000">
            <w:pPr>
              <w:jc w:val="center"/>
              <w:rPr>
                <w:rFonts w:ascii="Arial" w:eastAsia="Arial" w:hAnsi="Arial" w:cs="Arial"/>
                <w:b/>
                <w:sz w:val="18"/>
                <w:szCs w:val="18"/>
              </w:rPr>
            </w:pPr>
            <w:r>
              <w:rPr>
                <w:rFonts w:ascii="Arial" w:eastAsia="Arial" w:hAnsi="Arial" w:cs="Arial"/>
                <w:b/>
                <w:sz w:val="18"/>
                <w:szCs w:val="18"/>
              </w:rPr>
              <w:t>98.528</w:t>
            </w:r>
          </w:p>
        </w:tc>
        <w:tc>
          <w:tcPr>
            <w:tcW w:w="1063" w:type="dxa"/>
            <w:vMerge/>
            <w:vAlign w:val="center"/>
          </w:tcPr>
          <w:p w14:paraId="1BB69AE5"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5FA05FB6" w14:textId="77777777">
        <w:trPr>
          <w:trHeight w:val="20"/>
        </w:trPr>
        <w:tc>
          <w:tcPr>
            <w:tcW w:w="9208" w:type="dxa"/>
            <w:gridSpan w:val="9"/>
            <w:shd w:val="clear" w:color="auto" w:fill="D9D9D9"/>
            <w:vAlign w:val="center"/>
          </w:tcPr>
          <w:p w14:paraId="6D513663" w14:textId="77777777" w:rsidR="002C7C52" w:rsidRDefault="00000000">
            <w:pPr>
              <w:jc w:val="center"/>
              <w:rPr>
                <w:rFonts w:ascii="Arial" w:eastAsia="Arial" w:hAnsi="Arial" w:cs="Arial"/>
                <w:b/>
                <w:sz w:val="18"/>
                <w:szCs w:val="18"/>
              </w:rPr>
            </w:pPr>
            <w:r>
              <w:rPr>
                <w:rFonts w:ascii="Arial" w:eastAsia="Arial" w:hAnsi="Arial" w:cs="Arial"/>
                <w:b/>
                <w:sz w:val="18"/>
                <w:szCs w:val="18"/>
              </w:rPr>
              <w:t>Cardiovascular</w:t>
            </w:r>
          </w:p>
        </w:tc>
      </w:tr>
      <w:tr w:rsidR="002C7C52" w14:paraId="1ACE1028" w14:textId="77777777">
        <w:trPr>
          <w:trHeight w:val="20"/>
        </w:trPr>
        <w:tc>
          <w:tcPr>
            <w:tcW w:w="1425" w:type="dxa"/>
            <w:vMerge w:val="restart"/>
            <w:vAlign w:val="center"/>
          </w:tcPr>
          <w:p w14:paraId="2684AAC0"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4A97553A"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2AAD64DE" w14:textId="77777777" w:rsidR="002C7C52" w:rsidRDefault="00000000">
            <w:pPr>
              <w:jc w:val="center"/>
              <w:rPr>
                <w:rFonts w:ascii="Arial" w:eastAsia="Arial" w:hAnsi="Arial" w:cs="Arial"/>
                <w:sz w:val="18"/>
                <w:szCs w:val="18"/>
              </w:rPr>
            </w:pPr>
            <w:r>
              <w:rPr>
                <w:rFonts w:ascii="Arial" w:eastAsia="Arial" w:hAnsi="Arial" w:cs="Arial"/>
                <w:sz w:val="18"/>
                <w:szCs w:val="18"/>
              </w:rPr>
              <w:t>&lt; 40</w:t>
            </w:r>
          </w:p>
        </w:tc>
        <w:tc>
          <w:tcPr>
            <w:tcW w:w="585" w:type="dxa"/>
            <w:vAlign w:val="center"/>
          </w:tcPr>
          <w:p w14:paraId="59036779" w14:textId="77777777" w:rsidR="002C7C52" w:rsidRDefault="00000000">
            <w:pPr>
              <w:jc w:val="right"/>
              <w:rPr>
                <w:rFonts w:ascii="Arial" w:eastAsia="Arial" w:hAnsi="Arial" w:cs="Arial"/>
                <w:sz w:val="18"/>
                <w:szCs w:val="18"/>
              </w:rPr>
            </w:pPr>
            <w:r>
              <w:rPr>
                <w:rFonts w:ascii="Arial" w:eastAsia="Arial" w:hAnsi="Arial" w:cs="Arial"/>
                <w:sz w:val="18"/>
                <w:szCs w:val="18"/>
              </w:rPr>
              <w:t>4</w:t>
            </w:r>
          </w:p>
        </w:tc>
        <w:tc>
          <w:tcPr>
            <w:tcW w:w="675" w:type="dxa"/>
            <w:vAlign w:val="center"/>
          </w:tcPr>
          <w:p w14:paraId="72A56A17" w14:textId="77777777" w:rsidR="002C7C52" w:rsidRDefault="00000000">
            <w:pPr>
              <w:jc w:val="center"/>
              <w:rPr>
                <w:rFonts w:ascii="Arial" w:eastAsia="Arial" w:hAnsi="Arial" w:cs="Arial"/>
                <w:sz w:val="18"/>
                <w:szCs w:val="18"/>
              </w:rPr>
            </w:pPr>
            <w:r>
              <w:rPr>
                <w:rFonts w:ascii="Arial" w:eastAsia="Arial" w:hAnsi="Arial" w:cs="Arial"/>
                <w:sz w:val="18"/>
                <w:szCs w:val="18"/>
              </w:rPr>
              <w:t>1.796</w:t>
            </w:r>
          </w:p>
        </w:tc>
        <w:tc>
          <w:tcPr>
            <w:tcW w:w="1245" w:type="dxa"/>
            <w:vAlign w:val="center"/>
          </w:tcPr>
          <w:p w14:paraId="4EE3EC17" w14:textId="77777777" w:rsidR="002C7C52" w:rsidRDefault="00000000">
            <w:pPr>
              <w:jc w:val="center"/>
              <w:rPr>
                <w:rFonts w:ascii="Arial" w:eastAsia="Arial" w:hAnsi="Arial" w:cs="Arial"/>
                <w:sz w:val="18"/>
                <w:szCs w:val="18"/>
              </w:rPr>
            </w:pPr>
            <w:r>
              <w:rPr>
                <w:rFonts w:ascii="Arial" w:eastAsia="Arial" w:hAnsi="Arial" w:cs="Arial"/>
                <w:sz w:val="18"/>
                <w:szCs w:val="18"/>
              </w:rPr>
              <w:t>0.902-3.575</w:t>
            </w:r>
          </w:p>
        </w:tc>
        <w:tc>
          <w:tcPr>
            <w:tcW w:w="765" w:type="dxa"/>
            <w:vAlign w:val="center"/>
          </w:tcPr>
          <w:p w14:paraId="18E51263" w14:textId="77777777" w:rsidR="002C7C52" w:rsidRDefault="00000000">
            <w:pPr>
              <w:jc w:val="center"/>
              <w:rPr>
                <w:rFonts w:ascii="Arial" w:eastAsia="Arial" w:hAnsi="Arial" w:cs="Arial"/>
                <w:sz w:val="18"/>
                <w:szCs w:val="18"/>
              </w:rPr>
            </w:pPr>
            <w:r>
              <w:rPr>
                <w:rFonts w:ascii="Arial" w:eastAsia="Arial" w:hAnsi="Arial" w:cs="Arial"/>
                <w:sz w:val="18"/>
                <w:szCs w:val="18"/>
              </w:rPr>
              <w:t>0.096</w:t>
            </w:r>
          </w:p>
        </w:tc>
        <w:tc>
          <w:tcPr>
            <w:tcW w:w="765" w:type="dxa"/>
            <w:vAlign w:val="center"/>
          </w:tcPr>
          <w:p w14:paraId="26FF2640" w14:textId="77777777" w:rsidR="002C7C52" w:rsidRDefault="00000000">
            <w:pPr>
              <w:jc w:val="center"/>
              <w:rPr>
                <w:rFonts w:ascii="Arial" w:eastAsia="Arial" w:hAnsi="Arial" w:cs="Arial"/>
                <w:sz w:val="18"/>
                <w:szCs w:val="18"/>
              </w:rPr>
            </w:pPr>
            <w:r>
              <w:rPr>
                <w:rFonts w:ascii="Arial" w:eastAsia="Arial" w:hAnsi="Arial" w:cs="Arial"/>
                <w:sz w:val="18"/>
                <w:szCs w:val="18"/>
              </w:rPr>
              <w:t>91.520</w:t>
            </w:r>
          </w:p>
        </w:tc>
        <w:tc>
          <w:tcPr>
            <w:tcW w:w="1063" w:type="dxa"/>
            <w:vMerge w:val="restart"/>
            <w:vAlign w:val="center"/>
          </w:tcPr>
          <w:p w14:paraId="256B2744" w14:textId="77777777" w:rsidR="002C7C52" w:rsidRDefault="00000000">
            <w:pPr>
              <w:jc w:val="center"/>
              <w:rPr>
                <w:rFonts w:ascii="Arial" w:eastAsia="Arial" w:hAnsi="Arial" w:cs="Arial"/>
                <w:sz w:val="18"/>
                <w:szCs w:val="18"/>
              </w:rPr>
            </w:pPr>
            <w:r>
              <w:rPr>
                <w:rFonts w:ascii="Arial" w:eastAsia="Arial" w:hAnsi="Arial" w:cs="Arial"/>
                <w:sz w:val="18"/>
                <w:szCs w:val="18"/>
              </w:rPr>
              <w:t>0.935</w:t>
            </w:r>
          </w:p>
        </w:tc>
      </w:tr>
      <w:tr w:rsidR="002C7C52" w14:paraId="6CA0CD5E" w14:textId="77777777">
        <w:trPr>
          <w:trHeight w:val="20"/>
        </w:trPr>
        <w:tc>
          <w:tcPr>
            <w:tcW w:w="1425" w:type="dxa"/>
            <w:vMerge/>
            <w:vAlign w:val="center"/>
          </w:tcPr>
          <w:p w14:paraId="6E4E87B3"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55B8CE92"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2DD98A49"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40</w:t>
            </w:r>
          </w:p>
        </w:tc>
        <w:tc>
          <w:tcPr>
            <w:tcW w:w="585" w:type="dxa"/>
            <w:vAlign w:val="center"/>
          </w:tcPr>
          <w:p w14:paraId="0D9AE4CB" w14:textId="77777777" w:rsidR="002C7C52" w:rsidRDefault="00000000">
            <w:pPr>
              <w:jc w:val="right"/>
              <w:rPr>
                <w:rFonts w:ascii="Arial" w:eastAsia="Arial" w:hAnsi="Arial" w:cs="Arial"/>
                <w:b/>
                <w:sz w:val="18"/>
                <w:szCs w:val="18"/>
              </w:rPr>
            </w:pPr>
            <w:r>
              <w:rPr>
                <w:rFonts w:ascii="Arial" w:eastAsia="Arial" w:hAnsi="Arial" w:cs="Arial"/>
                <w:b/>
                <w:sz w:val="18"/>
                <w:szCs w:val="18"/>
              </w:rPr>
              <w:t>7</w:t>
            </w:r>
          </w:p>
        </w:tc>
        <w:tc>
          <w:tcPr>
            <w:tcW w:w="675" w:type="dxa"/>
            <w:vAlign w:val="center"/>
          </w:tcPr>
          <w:p w14:paraId="0A480429" w14:textId="77777777" w:rsidR="002C7C52" w:rsidRDefault="00000000">
            <w:pPr>
              <w:jc w:val="center"/>
              <w:rPr>
                <w:rFonts w:ascii="Arial" w:eastAsia="Arial" w:hAnsi="Arial" w:cs="Arial"/>
                <w:b/>
                <w:sz w:val="18"/>
                <w:szCs w:val="18"/>
              </w:rPr>
            </w:pPr>
            <w:r>
              <w:rPr>
                <w:rFonts w:ascii="Arial" w:eastAsia="Arial" w:hAnsi="Arial" w:cs="Arial"/>
                <w:b/>
                <w:sz w:val="18"/>
                <w:szCs w:val="18"/>
              </w:rPr>
              <w:t>1.852</w:t>
            </w:r>
          </w:p>
        </w:tc>
        <w:tc>
          <w:tcPr>
            <w:tcW w:w="1245" w:type="dxa"/>
            <w:vAlign w:val="center"/>
          </w:tcPr>
          <w:p w14:paraId="07D44628" w14:textId="77777777" w:rsidR="002C7C52" w:rsidRDefault="00000000">
            <w:pPr>
              <w:jc w:val="center"/>
              <w:rPr>
                <w:rFonts w:ascii="Arial" w:eastAsia="Arial" w:hAnsi="Arial" w:cs="Arial"/>
                <w:b/>
                <w:sz w:val="18"/>
                <w:szCs w:val="18"/>
              </w:rPr>
            </w:pPr>
            <w:r>
              <w:rPr>
                <w:rFonts w:ascii="Arial" w:eastAsia="Arial" w:hAnsi="Arial" w:cs="Arial"/>
                <w:b/>
                <w:sz w:val="18"/>
                <w:szCs w:val="18"/>
              </w:rPr>
              <w:t>1.386-2.474</w:t>
            </w:r>
          </w:p>
        </w:tc>
        <w:tc>
          <w:tcPr>
            <w:tcW w:w="765" w:type="dxa"/>
            <w:vAlign w:val="center"/>
          </w:tcPr>
          <w:p w14:paraId="759414EA"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4CF3518A" w14:textId="77777777" w:rsidR="002C7C52" w:rsidRDefault="00000000">
            <w:pPr>
              <w:jc w:val="center"/>
              <w:rPr>
                <w:rFonts w:ascii="Arial" w:eastAsia="Arial" w:hAnsi="Arial" w:cs="Arial"/>
                <w:b/>
                <w:sz w:val="18"/>
                <w:szCs w:val="18"/>
              </w:rPr>
            </w:pPr>
            <w:r>
              <w:rPr>
                <w:rFonts w:ascii="Arial" w:eastAsia="Arial" w:hAnsi="Arial" w:cs="Arial"/>
                <w:b/>
                <w:sz w:val="18"/>
                <w:szCs w:val="18"/>
              </w:rPr>
              <w:t>92.276</w:t>
            </w:r>
          </w:p>
        </w:tc>
        <w:tc>
          <w:tcPr>
            <w:tcW w:w="1063" w:type="dxa"/>
            <w:vMerge/>
            <w:vAlign w:val="center"/>
          </w:tcPr>
          <w:p w14:paraId="2D8BF0C7"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51C28F51" w14:textId="77777777">
        <w:trPr>
          <w:trHeight w:val="20"/>
        </w:trPr>
        <w:tc>
          <w:tcPr>
            <w:tcW w:w="1425" w:type="dxa"/>
            <w:vMerge/>
            <w:vAlign w:val="center"/>
          </w:tcPr>
          <w:p w14:paraId="6FF38F7F"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6DD5012E"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1F9B4044" w14:textId="77777777" w:rsidR="002C7C52" w:rsidRDefault="00000000">
            <w:pPr>
              <w:jc w:val="center"/>
              <w:rPr>
                <w:rFonts w:ascii="Arial" w:eastAsia="Arial" w:hAnsi="Arial" w:cs="Arial"/>
                <w:sz w:val="18"/>
                <w:szCs w:val="18"/>
              </w:rPr>
            </w:pPr>
            <w:r>
              <w:rPr>
                <w:rFonts w:ascii="Arial" w:eastAsia="Arial" w:hAnsi="Arial" w:cs="Arial"/>
                <w:sz w:val="18"/>
                <w:szCs w:val="18"/>
              </w:rPr>
              <w:t>&lt; 40</w:t>
            </w:r>
          </w:p>
        </w:tc>
        <w:tc>
          <w:tcPr>
            <w:tcW w:w="585" w:type="dxa"/>
            <w:vAlign w:val="center"/>
          </w:tcPr>
          <w:p w14:paraId="21FD429A" w14:textId="77777777" w:rsidR="002C7C52" w:rsidRDefault="00000000">
            <w:pPr>
              <w:jc w:val="right"/>
              <w:rPr>
                <w:rFonts w:ascii="Arial" w:eastAsia="Arial" w:hAnsi="Arial" w:cs="Arial"/>
                <w:b/>
                <w:sz w:val="18"/>
                <w:szCs w:val="18"/>
              </w:rPr>
            </w:pPr>
            <w:r>
              <w:rPr>
                <w:rFonts w:ascii="Arial" w:eastAsia="Arial" w:hAnsi="Arial" w:cs="Arial"/>
                <w:b/>
                <w:sz w:val="18"/>
                <w:szCs w:val="18"/>
              </w:rPr>
              <w:t>3</w:t>
            </w:r>
          </w:p>
        </w:tc>
        <w:tc>
          <w:tcPr>
            <w:tcW w:w="675" w:type="dxa"/>
            <w:vAlign w:val="center"/>
          </w:tcPr>
          <w:p w14:paraId="0BF0D5E1" w14:textId="77777777" w:rsidR="002C7C52" w:rsidRDefault="00000000">
            <w:pPr>
              <w:jc w:val="center"/>
              <w:rPr>
                <w:rFonts w:ascii="Arial" w:eastAsia="Arial" w:hAnsi="Arial" w:cs="Arial"/>
                <w:b/>
                <w:sz w:val="18"/>
                <w:szCs w:val="18"/>
              </w:rPr>
            </w:pPr>
            <w:r>
              <w:rPr>
                <w:rFonts w:ascii="Arial" w:eastAsia="Arial" w:hAnsi="Arial" w:cs="Arial"/>
                <w:b/>
                <w:sz w:val="18"/>
                <w:szCs w:val="18"/>
              </w:rPr>
              <w:t>1.179</w:t>
            </w:r>
          </w:p>
        </w:tc>
        <w:tc>
          <w:tcPr>
            <w:tcW w:w="1245" w:type="dxa"/>
            <w:vAlign w:val="center"/>
          </w:tcPr>
          <w:p w14:paraId="3149DA9A" w14:textId="77777777" w:rsidR="002C7C52" w:rsidRDefault="00000000">
            <w:pPr>
              <w:jc w:val="center"/>
              <w:rPr>
                <w:rFonts w:ascii="Arial" w:eastAsia="Arial" w:hAnsi="Arial" w:cs="Arial"/>
                <w:b/>
                <w:sz w:val="18"/>
                <w:szCs w:val="18"/>
              </w:rPr>
            </w:pPr>
            <w:r>
              <w:rPr>
                <w:rFonts w:ascii="Arial" w:eastAsia="Arial" w:hAnsi="Arial" w:cs="Arial"/>
                <w:b/>
                <w:sz w:val="18"/>
                <w:szCs w:val="18"/>
              </w:rPr>
              <w:t>1.080-1.287</w:t>
            </w:r>
          </w:p>
        </w:tc>
        <w:tc>
          <w:tcPr>
            <w:tcW w:w="765" w:type="dxa"/>
            <w:vAlign w:val="center"/>
          </w:tcPr>
          <w:p w14:paraId="795412D2"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2962EA11"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restart"/>
            <w:vAlign w:val="center"/>
          </w:tcPr>
          <w:p w14:paraId="52BA57AE" w14:textId="77777777" w:rsidR="002C7C52" w:rsidRDefault="00000000">
            <w:pPr>
              <w:jc w:val="center"/>
              <w:rPr>
                <w:rFonts w:ascii="Arial" w:eastAsia="Arial" w:hAnsi="Arial" w:cs="Arial"/>
                <w:b/>
                <w:sz w:val="18"/>
                <w:szCs w:val="18"/>
              </w:rPr>
            </w:pPr>
            <w:r>
              <w:rPr>
                <w:rFonts w:ascii="Arial" w:eastAsia="Arial" w:hAnsi="Arial" w:cs="Arial"/>
                <w:b/>
                <w:sz w:val="18"/>
                <w:szCs w:val="18"/>
              </w:rPr>
              <w:t>0.003</w:t>
            </w:r>
          </w:p>
        </w:tc>
      </w:tr>
      <w:tr w:rsidR="002C7C52" w14:paraId="79BE28C3" w14:textId="77777777">
        <w:trPr>
          <w:trHeight w:val="20"/>
        </w:trPr>
        <w:tc>
          <w:tcPr>
            <w:tcW w:w="1425" w:type="dxa"/>
            <w:vMerge/>
            <w:vAlign w:val="center"/>
          </w:tcPr>
          <w:p w14:paraId="3000FFDA"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3164177A"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67E56F85"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40</w:t>
            </w:r>
          </w:p>
        </w:tc>
        <w:tc>
          <w:tcPr>
            <w:tcW w:w="585" w:type="dxa"/>
            <w:vAlign w:val="center"/>
          </w:tcPr>
          <w:p w14:paraId="67F4371A" w14:textId="77777777" w:rsidR="002C7C52" w:rsidRDefault="00000000">
            <w:pPr>
              <w:jc w:val="right"/>
              <w:rPr>
                <w:rFonts w:ascii="Arial" w:eastAsia="Arial" w:hAnsi="Arial" w:cs="Arial"/>
                <w:b/>
                <w:sz w:val="18"/>
                <w:szCs w:val="18"/>
              </w:rPr>
            </w:pPr>
            <w:r>
              <w:rPr>
                <w:rFonts w:ascii="Arial" w:eastAsia="Arial" w:hAnsi="Arial" w:cs="Arial"/>
                <w:b/>
                <w:sz w:val="18"/>
                <w:szCs w:val="18"/>
              </w:rPr>
              <w:t>7</w:t>
            </w:r>
          </w:p>
        </w:tc>
        <w:tc>
          <w:tcPr>
            <w:tcW w:w="675" w:type="dxa"/>
            <w:vAlign w:val="center"/>
          </w:tcPr>
          <w:p w14:paraId="1EF2CEF8" w14:textId="77777777" w:rsidR="002C7C52" w:rsidRDefault="00000000">
            <w:pPr>
              <w:jc w:val="center"/>
              <w:rPr>
                <w:rFonts w:ascii="Arial" w:eastAsia="Arial" w:hAnsi="Arial" w:cs="Arial"/>
                <w:b/>
                <w:sz w:val="18"/>
                <w:szCs w:val="18"/>
              </w:rPr>
            </w:pPr>
            <w:r>
              <w:rPr>
                <w:rFonts w:ascii="Arial" w:eastAsia="Arial" w:hAnsi="Arial" w:cs="Arial"/>
                <w:b/>
                <w:sz w:val="18"/>
                <w:szCs w:val="18"/>
              </w:rPr>
              <w:t>1.852</w:t>
            </w:r>
          </w:p>
        </w:tc>
        <w:tc>
          <w:tcPr>
            <w:tcW w:w="1245" w:type="dxa"/>
            <w:vAlign w:val="center"/>
          </w:tcPr>
          <w:p w14:paraId="63FAB07F" w14:textId="77777777" w:rsidR="002C7C52" w:rsidRDefault="00000000">
            <w:pPr>
              <w:jc w:val="center"/>
              <w:rPr>
                <w:rFonts w:ascii="Arial" w:eastAsia="Arial" w:hAnsi="Arial" w:cs="Arial"/>
                <w:b/>
                <w:sz w:val="18"/>
                <w:szCs w:val="18"/>
              </w:rPr>
            </w:pPr>
            <w:r>
              <w:rPr>
                <w:rFonts w:ascii="Arial" w:eastAsia="Arial" w:hAnsi="Arial" w:cs="Arial"/>
                <w:b/>
                <w:sz w:val="18"/>
                <w:szCs w:val="18"/>
              </w:rPr>
              <w:t>1.386-2.474</w:t>
            </w:r>
          </w:p>
        </w:tc>
        <w:tc>
          <w:tcPr>
            <w:tcW w:w="765" w:type="dxa"/>
            <w:vAlign w:val="center"/>
          </w:tcPr>
          <w:p w14:paraId="2351DF04"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16E55EFE" w14:textId="77777777" w:rsidR="002C7C52" w:rsidRDefault="00000000">
            <w:pPr>
              <w:jc w:val="center"/>
              <w:rPr>
                <w:rFonts w:ascii="Arial" w:eastAsia="Arial" w:hAnsi="Arial" w:cs="Arial"/>
                <w:b/>
                <w:sz w:val="18"/>
                <w:szCs w:val="18"/>
              </w:rPr>
            </w:pPr>
            <w:r>
              <w:rPr>
                <w:rFonts w:ascii="Arial" w:eastAsia="Arial" w:hAnsi="Arial" w:cs="Arial"/>
                <w:b/>
                <w:sz w:val="18"/>
                <w:szCs w:val="18"/>
              </w:rPr>
              <w:t>92.276</w:t>
            </w:r>
          </w:p>
        </w:tc>
        <w:tc>
          <w:tcPr>
            <w:tcW w:w="1063" w:type="dxa"/>
            <w:vMerge/>
            <w:vAlign w:val="center"/>
          </w:tcPr>
          <w:p w14:paraId="7879F523"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3100BD5A" w14:textId="77777777">
        <w:trPr>
          <w:trHeight w:val="20"/>
        </w:trPr>
        <w:tc>
          <w:tcPr>
            <w:tcW w:w="1425" w:type="dxa"/>
            <w:vMerge w:val="restart"/>
            <w:vAlign w:val="center"/>
          </w:tcPr>
          <w:p w14:paraId="0F2EB428"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0DC22AFE"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6CF7F82F" w14:textId="77777777" w:rsidR="002C7C52" w:rsidRDefault="00000000">
            <w:pPr>
              <w:jc w:val="center"/>
              <w:rPr>
                <w:rFonts w:ascii="Arial" w:eastAsia="Arial" w:hAnsi="Arial" w:cs="Arial"/>
                <w:sz w:val="18"/>
                <w:szCs w:val="18"/>
              </w:rPr>
            </w:pPr>
            <w:r>
              <w:rPr>
                <w:rFonts w:ascii="Arial" w:eastAsia="Arial" w:hAnsi="Arial" w:cs="Arial"/>
                <w:sz w:val="18"/>
                <w:szCs w:val="18"/>
              </w:rPr>
              <w:t>&lt; 40</w:t>
            </w:r>
          </w:p>
        </w:tc>
        <w:tc>
          <w:tcPr>
            <w:tcW w:w="585" w:type="dxa"/>
            <w:vAlign w:val="center"/>
          </w:tcPr>
          <w:p w14:paraId="7FF91FD4" w14:textId="77777777" w:rsidR="002C7C52" w:rsidRDefault="00000000">
            <w:pPr>
              <w:jc w:val="right"/>
              <w:rPr>
                <w:rFonts w:ascii="Arial" w:eastAsia="Arial" w:hAnsi="Arial" w:cs="Arial"/>
                <w:sz w:val="18"/>
                <w:szCs w:val="18"/>
              </w:rPr>
            </w:pPr>
            <w:r>
              <w:rPr>
                <w:rFonts w:ascii="Arial" w:eastAsia="Arial" w:hAnsi="Arial" w:cs="Arial"/>
                <w:sz w:val="18"/>
                <w:szCs w:val="18"/>
              </w:rPr>
              <w:t>4</w:t>
            </w:r>
          </w:p>
        </w:tc>
        <w:tc>
          <w:tcPr>
            <w:tcW w:w="675" w:type="dxa"/>
            <w:vAlign w:val="center"/>
          </w:tcPr>
          <w:p w14:paraId="1346F27E" w14:textId="77777777" w:rsidR="002C7C52" w:rsidRDefault="00000000">
            <w:pPr>
              <w:jc w:val="center"/>
              <w:rPr>
                <w:rFonts w:ascii="Arial" w:eastAsia="Arial" w:hAnsi="Arial" w:cs="Arial"/>
                <w:sz w:val="18"/>
                <w:szCs w:val="18"/>
              </w:rPr>
            </w:pPr>
            <w:r>
              <w:rPr>
                <w:rFonts w:ascii="Arial" w:eastAsia="Arial" w:hAnsi="Arial" w:cs="Arial"/>
                <w:sz w:val="18"/>
                <w:szCs w:val="18"/>
              </w:rPr>
              <w:t>1.796</w:t>
            </w:r>
          </w:p>
        </w:tc>
        <w:tc>
          <w:tcPr>
            <w:tcW w:w="1245" w:type="dxa"/>
            <w:vAlign w:val="center"/>
          </w:tcPr>
          <w:p w14:paraId="23D18399" w14:textId="77777777" w:rsidR="002C7C52" w:rsidRDefault="00000000">
            <w:pPr>
              <w:jc w:val="center"/>
              <w:rPr>
                <w:rFonts w:ascii="Arial" w:eastAsia="Arial" w:hAnsi="Arial" w:cs="Arial"/>
                <w:sz w:val="18"/>
                <w:szCs w:val="18"/>
              </w:rPr>
            </w:pPr>
            <w:r>
              <w:rPr>
                <w:rFonts w:ascii="Arial" w:eastAsia="Arial" w:hAnsi="Arial" w:cs="Arial"/>
                <w:sz w:val="18"/>
                <w:szCs w:val="18"/>
              </w:rPr>
              <w:t>0.902-3.575</w:t>
            </w:r>
          </w:p>
        </w:tc>
        <w:tc>
          <w:tcPr>
            <w:tcW w:w="765" w:type="dxa"/>
            <w:vAlign w:val="center"/>
          </w:tcPr>
          <w:p w14:paraId="37B2446C" w14:textId="77777777" w:rsidR="002C7C52" w:rsidRDefault="00000000">
            <w:pPr>
              <w:jc w:val="center"/>
              <w:rPr>
                <w:rFonts w:ascii="Arial" w:eastAsia="Arial" w:hAnsi="Arial" w:cs="Arial"/>
                <w:sz w:val="18"/>
                <w:szCs w:val="18"/>
              </w:rPr>
            </w:pPr>
            <w:r>
              <w:rPr>
                <w:rFonts w:ascii="Arial" w:eastAsia="Arial" w:hAnsi="Arial" w:cs="Arial"/>
                <w:sz w:val="18"/>
                <w:szCs w:val="18"/>
              </w:rPr>
              <w:t>0.096</w:t>
            </w:r>
          </w:p>
        </w:tc>
        <w:tc>
          <w:tcPr>
            <w:tcW w:w="765" w:type="dxa"/>
            <w:vAlign w:val="center"/>
          </w:tcPr>
          <w:p w14:paraId="4CF7B3C8" w14:textId="77777777" w:rsidR="002C7C52" w:rsidRDefault="00000000">
            <w:pPr>
              <w:jc w:val="center"/>
              <w:rPr>
                <w:rFonts w:ascii="Arial" w:eastAsia="Arial" w:hAnsi="Arial" w:cs="Arial"/>
                <w:sz w:val="18"/>
                <w:szCs w:val="18"/>
              </w:rPr>
            </w:pPr>
            <w:r>
              <w:rPr>
                <w:rFonts w:ascii="Arial" w:eastAsia="Arial" w:hAnsi="Arial" w:cs="Arial"/>
                <w:sz w:val="18"/>
                <w:szCs w:val="18"/>
              </w:rPr>
              <w:t>91.520</w:t>
            </w:r>
          </w:p>
        </w:tc>
        <w:tc>
          <w:tcPr>
            <w:tcW w:w="1063" w:type="dxa"/>
            <w:vMerge w:val="restart"/>
            <w:vAlign w:val="center"/>
          </w:tcPr>
          <w:p w14:paraId="55B8E39C" w14:textId="77777777" w:rsidR="002C7C52" w:rsidRDefault="00000000">
            <w:pPr>
              <w:jc w:val="center"/>
              <w:rPr>
                <w:rFonts w:ascii="Arial" w:eastAsia="Arial" w:hAnsi="Arial" w:cs="Arial"/>
                <w:sz w:val="18"/>
                <w:szCs w:val="18"/>
              </w:rPr>
            </w:pPr>
            <w:r>
              <w:rPr>
                <w:rFonts w:ascii="Arial" w:eastAsia="Arial" w:hAnsi="Arial" w:cs="Arial"/>
                <w:sz w:val="18"/>
                <w:szCs w:val="18"/>
              </w:rPr>
              <w:t>0.325</w:t>
            </w:r>
          </w:p>
        </w:tc>
      </w:tr>
      <w:tr w:rsidR="002C7C52" w14:paraId="5AE46189" w14:textId="77777777">
        <w:trPr>
          <w:trHeight w:val="20"/>
        </w:trPr>
        <w:tc>
          <w:tcPr>
            <w:tcW w:w="1425" w:type="dxa"/>
            <w:vMerge/>
            <w:vAlign w:val="center"/>
          </w:tcPr>
          <w:p w14:paraId="046CEBD5"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619FFE74"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51F18B32"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40</w:t>
            </w:r>
          </w:p>
        </w:tc>
        <w:tc>
          <w:tcPr>
            <w:tcW w:w="585" w:type="dxa"/>
            <w:vAlign w:val="center"/>
          </w:tcPr>
          <w:p w14:paraId="3A75DBF3"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5683CA80" w14:textId="77777777" w:rsidR="002C7C52" w:rsidRDefault="00000000">
            <w:pPr>
              <w:jc w:val="center"/>
              <w:rPr>
                <w:rFonts w:ascii="Arial" w:eastAsia="Arial" w:hAnsi="Arial" w:cs="Arial"/>
                <w:b/>
                <w:sz w:val="18"/>
                <w:szCs w:val="18"/>
              </w:rPr>
            </w:pPr>
            <w:r>
              <w:rPr>
                <w:rFonts w:ascii="Arial" w:eastAsia="Arial" w:hAnsi="Arial" w:cs="Arial"/>
                <w:b/>
                <w:sz w:val="18"/>
                <w:szCs w:val="18"/>
              </w:rPr>
              <w:t>2.670</w:t>
            </w:r>
          </w:p>
        </w:tc>
        <w:tc>
          <w:tcPr>
            <w:tcW w:w="1245" w:type="dxa"/>
            <w:vAlign w:val="center"/>
          </w:tcPr>
          <w:p w14:paraId="18FC6672" w14:textId="77777777" w:rsidR="002C7C52" w:rsidRDefault="00000000">
            <w:pPr>
              <w:jc w:val="center"/>
              <w:rPr>
                <w:rFonts w:ascii="Arial" w:eastAsia="Arial" w:hAnsi="Arial" w:cs="Arial"/>
                <w:b/>
                <w:sz w:val="18"/>
                <w:szCs w:val="18"/>
              </w:rPr>
            </w:pPr>
            <w:r>
              <w:rPr>
                <w:rFonts w:ascii="Arial" w:eastAsia="Arial" w:hAnsi="Arial" w:cs="Arial"/>
                <w:b/>
                <w:sz w:val="18"/>
                <w:szCs w:val="18"/>
              </w:rPr>
              <w:t>1.815-3.928</w:t>
            </w:r>
          </w:p>
        </w:tc>
        <w:tc>
          <w:tcPr>
            <w:tcW w:w="765" w:type="dxa"/>
            <w:vAlign w:val="center"/>
          </w:tcPr>
          <w:p w14:paraId="25F2E401"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221C3DD"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ign w:val="center"/>
          </w:tcPr>
          <w:p w14:paraId="1463FCC2"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4CABD531" w14:textId="77777777">
        <w:trPr>
          <w:trHeight w:val="20"/>
        </w:trPr>
        <w:tc>
          <w:tcPr>
            <w:tcW w:w="1425" w:type="dxa"/>
            <w:vMerge/>
            <w:vAlign w:val="center"/>
          </w:tcPr>
          <w:p w14:paraId="067EB46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45DC12B6"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26C69F8B" w14:textId="77777777" w:rsidR="002C7C52" w:rsidRDefault="00000000">
            <w:pPr>
              <w:jc w:val="center"/>
              <w:rPr>
                <w:rFonts w:ascii="Arial" w:eastAsia="Arial" w:hAnsi="Arial" w:cs="Arial"/>
                <w:sz w:val="18"/>
                <w:szCs w:val="18"/>
              </w:rPr>
            </w:pPr>
            <w:r>
              <w:rPr>
                <w:rFonts w:ascii="Arial" w:eastAsia="Arial" w:hAnsi="Arial" w:cs="Arial"/>
                <w:sz w:val="18"/>
                <w:szCs w:val="18"/>
              </w:rPr>
              <w:t>&lt; 40</w:t>
            </w:r>
          </w:p>
        </w:tc>
        <w:tc>
          <w:tcPr>
            <w:tcW w:w="585" w:type="dxa"/>
            <w:vAlign w:val="center"/>
          </w:tcPr>
          <w:p w14:paraId="2CE35FA7" w14:textId="77777777" w:rsidR="002C7C52" w:rsidRDefault="00000000">
            <w:pPr>
              <w:jc w:val="right"/>
              <w:rPr>
                <w:rFonts w:ascii="Arial" w:eastAsia="Arial" w:hAnsi="Arial" w:cs="Arial"/>
                <w:b/>
                <w:sz w:val="18"/>
                <w:szCs w:val="18"/>
              </w:rPr>
            </w:pPr>
            <w:r>
              <w:rPr>
                <w:rFonts w:ascii="Arial" w:eastAsia="Arial" w:hAnsi="Arial" w:cs="Arial"/>
                <w:b/>
                <w:sz w:val="18"/>
                <w:szCs w:val="18"/>
              </w:rPr>
              <w:t>3</w:t>
            </w:r>
          </w:p>
        </w:tc>
        <w:tc>
          <w:tcPr>
            <w:tcW w:w="675" w:type="dxa"/>
            <w:vAlign w:val="center"/>
          </w:tcPr>
          <w:p w14:paraId="29D96070" w14:textId="77777777" w:rsidR="002C7C52" w:rsidRDefault="00000000">
            <w:pPr>
              <w:jc w:val="center"/>
              <w:rPr>
                <w:rFonts w:ascii="Arial" w:eastAsia="Arial" w:hAnsi="Arial" w:cs="Arial"/>
                <w:b/>
                <w:sz w:val="18"/>
                <w:szCs w:val="18"/>
              </w:rPr>
            </w:pPr>
            <w:r>
              <w:rPr>
                <w:rFonts w:ascii="Arial" w:eastAsia="Arial" w:hAnsi="Arial" w:cs="Arial"/>
                <w:b/>
                <w:sz w:val="18"/>
                <w:szCs w:val="18"/>
              </w:rPr>
              <w:t>1.179</w:t>
            </w:r>
          </w:p>
        </w:tc>
        <w:tc>
          <w:tcPr>
            <w:tcW w:w="1245" w:type="dxa"/>
            <w:vAlign w:val="center"/>
          </w:tcPr>
          <w:p w14:paraId="13556934" w14:textId="77777777" w:rsidR="002C7C52" w:rsidRDefault="00000000">
            <w:pPr>
              <w:jc w:val="center"/>
              <w:rPr>
                <w:rFonts w:ascii="Arial" w:eastAsia="Arial" w:hAnsi="Arial" w:cs="Arial"/>
                <w:b/>
                <w:sz w:val="18"/>
                <w:szCs w:val="18"/>
              </w:rPr>
            </w:pPr>
            <w:r>
              <w:rPr>
                <w:rFonts w:ascii="Arial" w:eastAsia="Arial" w:hAnsi="Arial" w:cs="Arial"/>
                <w:b/>
                <w:sz w:val="18"/>
                <w:szCs w:val="18"/>
              </w:rPr>
              <w:t>1.080-1.287</w:t>
            </w:r>
          </w:p>
        </w:tc>
        <w:tc>
          <w:tcPr>
            <w:tcW w:w="765" w:type="dxa"/>
            <w:vAlign w:val="center"/>
          </w:tcPr>
          <w:p w14:paraId="4EB1B26D"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1216E4D4"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restart"/>
            <w:vAlign w:val="center"/>
          </w:tcPr>
          <w:p w14:paraId="13555BB4"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r>
      <w:tr w:rsidR="002C7C52" w14:paraId="1827040C" w14:textId="77777777">
        <w:trPr>
          <w:trHeight w:val="20"/>
        </w:trPr>
        <w:tc>
          <w:tcPr>
            <w:tcW w:w="1425" w:type="dxa"/>
            <w:vMerge/>
            <w:vAlign w:val="center"/>
          </w:tcPr>
          <w:p w14:paraId="771E999B"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6BF7C338"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1B093B8C"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40</w:t>
            </w:r>
          </w:p>
        </w:tc>
        <w:tc>
          <w:tcPr>
            <w:tcW w:w="585" w:type="dxa"/>
            <w:vAlign w:val="center"/>
          </w:tcPr>
          <w:p w14:paraId="4C3E3B9B"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0A8189AC" w14:textId="77777777" w:rsidR="002C7C52" w:rsidRDefault="00000000">
            <w:pPr>
              <w:jc w:val="center"/>
              <w:rPr>
                <w:rFonts w:ascii="Arial" w:eastAsia="Arial" w:hAnsi="Arial" w:cs="Arial"/>
                <w:b/>
                <w:sz w:val="18"/>
                <w:szCs w:val="18"/>
              </w:rPr>
            </w:pPr>
            <w:r>
              <w:rPr>
                <w:rFonts w:ascii="Arial" w:eastAsia="Arial" w:hAnsi="Arial" w:cs="Arial"/>
                <w:b/>
                <w:sz w:val="18"/>
                <w:szCs w:val="18"/>
              </w:rPr>
              <w:t>2.670</w:t>
            </w:r>
          </w:p>
        </w:tc>
        <w:tc>
          <w:tcPr>
            <w:tcW w:w="1245" w:type="dxa"/>
            <w:vAlign w:val="center"/>
          </w:tcPr>
          <w:p w14:paraId="268B2F3A" w14:textId="77777777" w:rsidR="002C7C52" w:rsidRDefault="00000000">
            <w:pPr>
              <w:jc w:val="center"/>
              <w:rPr>
                <w:rFonts w:ascii="Arial" w:eastAsia="Arial" w:hAnsi="Arial" w:cs="Arial"/>
                <w:b/>
                <w:sz w:val="18"/>
                <w:szCs w:val="18"/>
              </w:rPr>
            </w:pPr>
            <w:r>
              <w:rPr>
                <w:rFonts w:ascii="Arial" w:eastAsia="Arial" w:hAnsi="Arial" w:cs="Arial"/>
                <w:b/>
                <w:sz w:val="18"/>
                <w:szCs w:val="18"/>
              </w:rPr>
              <w:t>1.815-3.928</w:t>
            </w:r>
          </w:p>
        </w:tc>
        <w:tc>
          <w:tcPr>
            <w:tcW w:w="765" w:type="dxa"/>
            <w:vAlign w:val="center"/>
          </w:tcPr>
          <w:p w14:paraId="449F9033"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386BBCFC"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ign w:val="center"/>
          </w:tcPr>
          <w:p w14:paraId="183DDBD4"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595C6DD5" w14:textId="77777777">
        <w:trPr>
          <w:trHeight w:val="20"/>
        </w:trPr>
        <w:tc>
          <w:tcPr>
            <w:tcW w:w="9208" w:type="dxa"/>
            <w:gridSpan w:val="9"/>
            <w:shd w:val="clear" w:color="auto" w:fill="D9D9D9"/>
            <w:vAlign w:val="center"/>
          </w:tcPr>
          <w:p w14:paraId="2BD30465" w14:textId="77777777" w:rsidR="002C7C52" w:rsidRDefault="00000000">
            <w:pPr>
              <w:jc w:val="center"/>
              <w:rPr>
                <w:rFonts w:ascii="Arial" w:eastAsia="Arial" w:hAnsi="Arial" w:cs="Arial"/>
                <w:b/>
                <w:sz w:val="18"/>
                <w:szCs w:val="18"/>
              </w:rPr>
            </w:pPr>
            <w:r>
              <w:rPr>
                <w:rFonts w:ascii="Arial" w:eastAsia="Arial" w:hAnsi="Arial" w:cs="Arial"/>
                <w:b/>
                <w:sz w:val="18"/>
                <w:szCs w:val="18"/>
              </w:rPr>
              <w:t>Cerebrovascular</w:t>
            </w:r>
          </w:p>
        </w:tc>
      </w:tr>
      <w:tr w:rsidR="002C7C52" w14:paraId="16ED20AD" w14:textId="77777777">
        <w:trPr>
          <w:trHeight w:val="20"/>
        </w:trPr>
        <w:tc>
          <w:tcPr>
            <w:tcW w:w="1425" w:type="dxa"/>
            <w:vMerge w:val="restart"/>
            <w:vAlign w:val="center"/>
          </w:tcPr>
          <w:p w14:paraId="49EE67BC"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5A0E6B97"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764266F4" w14:textId="77777777" w:rsidR="002C7C52" w:rsidRDefault="00000000">
            <w:pPr>
              <w:jc w:val="center"/>
              <w:rPr>
                <w:rFonts w:ascii="Arial" w:eastAsia="Arial" w:hAnsi="Arial" w:cs="Arial"/>
                <w:sz w:val="18"/>
                <w:szCs w:val="18"/>
              </w:rPr>
            </w:pPr>
            <w:r>
              <w:rPr>
                <w:rFonts w:ascii="Arial" w:eastAsia="Arial" w:hAnsi="Arial" w:cs="Arial"/>
                <w:sz w:val="18"/>
                <w:szCs w:val="18"/>
              </w:rPr>
              <w:t>&lt; 40</w:t>
            </w:r>
          </w:p>
        </w:tc>
        <w:tc>
          <w:tcPr>
            <w:tcW w:w="585" w:type="dxa"/>
            <w:vAlign w:val="center"/>
          </w:tcPr>
          <w:p w14:paraId="6C749C71" w14:textId="77777777" w:rsidR="002C7C52" w:rsidRDefault="00000000">
            <w:pPr>
              <w:jc w:val="right"/>
              <w:rPr>
                <w:rFonts w:ascii="Arial" w:eastAsia="Arial" w:hAnsi="Arial" w:cs="Arial"/>
                <w:sz w:val="18"/>
                <w:szCs w:val="18"/>
              </w:rPr>
            </w:pPr>
            <w:r>
              <w:rPr>
                <w:rFonts w:ascii="Arial" w:eastAsia="Arial" w:hAnsi="Arial" w:cs="Arial"/>
                <w:sz w:val="18"/>
                <w:szCs w:val="18"/>
              </w:rPr>
              <w:t>2</w:t>
            </w:r>
          </w:p>
        </w:tc>
        <w:tc>
          <w:tcPr>
            <w:tcW w:w="675" w:type="dxa"/>
            <w:vAlign w:val="center"/>
          </w:tcPr>
          <w:p w14:paraId="50A29A5A" w14:textId="77777777" w:rsidR="002C7C52" w:rsidRDefault="00000000">
            <w:pPr>
              <w:jc w:val="center"/>
              <w:rPr>
                <w:rFonts w:ascii="Arial" w:eastAsia="Arial" w:hAnsi="Arial" w:cs="Arial"/>
                <w:sz w:val="18"/>
                <w:szCs w:val="18"/>
              </w:rPr>
            </w:pPr>
            <w:r>
              <w:rPr>
                <w:rFonts w:ascii="Arial" w:eastAsia="Arial" w:hAnsi="Arial" w:cs="Arial"/>
                <w:sz w:val="18"/>
                <w:szCs w:val="18"/>
              </w:rPr>
              <w:t>1.291</w:t>
            </w:r>
          </w:p>
        </w:tc>
        <w:tc>
          <w:tcPr>
            <w:tcW w:w="1245" w:type="dxa"/>
            <w:vAlign w:val="center"/>
          </w:tcPr>
          <w:p w14:paraId="09085FEA" w14:textId="77777777" w:rsidR="002C7C52" w:rsidRDefault="00000000">
            <w:pPr>
              <w:jc w:val="center"/>
              <w:rPr>
                <w:rFonts w:ascii="Arial" w:eastAsia="Arial" w:hAnsi="Arial" w:cs="Arial"/>
                <w:sz w:val="18"/>
                <w:szCs w:val="18"/>
              </w:rPr>
            </w:pPr>
            <w:r>
              <w:rPr>
                <w:rFonts w:ascii="Arial" w:eastAsia="Arial" w:hAnsi="Arial" w:cs="Arial"/>
                <w:sz w:val="18"/>
                <w:szCs w:val="18"/>
              </w:rPr>
              <w:t>0.869-1.918</w:t>
            </w:r>
          </w:p>
        </w:tc>
        <w:tc>
          <w:tcPr>
            <w:tcW w:w="765" w:type="dxa"/>
            <w:vAlign w:val="center"/>
          </w:tcPr>
          <w:p w14:paraId="21545918" w14:textId="77777777" w:rsidR="002C7C52" w:rsidRDefault="00000000">
            <w:pPr>
              <w:jc w:val="center"/>
              <w:rPr>
                <w:rFonts w:ascii="Arial" w:eastAsia="Arial" w:hAnsi="Arial" w:cs="Arial"/>
                <w:sz w:val="18"/>
                <w:szCs w:val="18"/>
              </w:rPr>
            </w:pPr>
            <w:r>
              <w:rPr>
                <w:rFonts w:ascii="Arial" w:eastAsia="Arial" w:hAnsi="Arial" w:cs="Arial"/>
                <w:sz w:val="18"/>
                <w:szCs w:val="18"/>
              </w:rPr>
              <w:t>0.205</w:t>
            </w:r>
          </w:p>
        </w:tc>
        <w:tc>
          <w:tcPr>
            <w:tcW w:w="765" w:type="dxa"/>
            <w:vAlign w:val="center"/>
          </w:tcPr>
          <w:p w14:paraId="3BEAB354" w14:textId="77777777" w:rsidR="002C7C52" w:rsidRDefault="00000000">
            <w:pPr>
              <w:jc w:val="center"/>
              <w:rPr>
                <w:rFonts w:ascii="Arial" w:eastAsia="Arial" w:hAnsi="Arial" w:cs="Arial"/>
                <w:sz w:val="18"/>
                <w:szCs w:val="18"/>
              </w:rPr>
            </w:pPr>
            <w:r>
              <w:rPr>
                <w:rFonts w:ascii="Arial" w:eastAsia="Arial" w:hAnsi="Arial" w:cs="Arial"/>
                <w:sz w:val="18"/>
                <w:szCs w:val="18"/>
              </w:rPr>
              <w:t>0</w:t>
            </w:r>
          </w:p>
        </w:tc>
        <w:tc>
          <w:tcPr>
            <w:tcW w:w="1063" w:type="dxa"/>
            <w:vMerge w:val="restart"/>
            <w:vAlign w:val="center"/>
          </w:tcPr>
          <w:p w14:paraId="35EE6D8A" w14:textId="77777777" w:rsidR="002C7C52" w:rsidRDefault="00000000">
            <w:pPr>
              <w:jc w:val="center"/>
              <w:rPr>
                <w:rFonts w:ascii="Arial" w:eastAsia="Arial" w:hAnsi="Arial" w:cs="Arial"/>
                <w:sz w:val="18"/>
                <w:szCs w:val="18"/>
              </w:rPr>
            </w:pPr>
            <w:r>
              <w:rPr>
                <w:rFonts w:ascii="Arial" w:eastAsia="Arial" w:hAnsi="Arial" w:cs="Arial"/>
                <w:sz w:val="18"/>
                <w:szCs w:val="18"/>
              </w:rPr>
              <w:t>0.554</w:t>
            </w:r>
          </w:p>
        </w:tc>
      </w:tr>
      <w:tr w:rsidR="002C7C52" w14:paraId="503CC7F1" w14:textId="77777777">
        <w:trPr>
          <w:trHeight w:val="20"/>
        </w:trPr>
        <w:tc>
          <w:tcPr>
            <w:tcW w:w="1425" w:type="dxa"/>
            <w:vMerge/>
            <w:vAlign w:val="center"/>
          </w:tcPr>
          <w:p w14:paraId="220B42A6"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25089DD1"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569B27A7"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40</w:t>
            </w:r>
          </w:p>
        </w:tc>
        <w:tc>
          <w:tcPr>
            <w:tcW w:w="585" w:type="dxa"/>
            <w:vAlign w:val="center"/>
          </w:tcPr>
          <w:p w14:paraId="194D0B82" w14:textId="77777777" w:rsidR="002C7C52" w:rsidRDefault="00000000">
            <w:pPr>
              <w:jc w:val="right"/>
              <w:rPr>
                <w:rFonts w:ascii="Arial" w:eastAsia="Arial" w:hAnsi="Arial" w:cs="Arial"/>
                <w:sz w:val="18"/>
                <w:szCs w:val="18"/>
              </w:rPr>
            </w:pPr>
            <w:r>
              <w:rPr>
                <w:rFonts w:ascii="Arial" w:eastAsia="Arial" w:hAnsi="Arial" w:cs="Arial"/>
                <w:sz w:val="18"/>
                <w:szCs w:val="18"/>
              </w:rPr>
              <w:t>4</w:t>
            </w:r>
          </w:p>
        </w:tc>
        <w:tc>
          <w:tcPr>
            <w:tcW w:w="675" w:type="dxa"/>
            <w:vAlign w:val="center"/>
          </w:tcPr>
          <w:p w14:paraId="3BBF4BE6" w14:textId="77777777" w:rsidR="002C7C52" w:rsidRDefault="00000000">
            <w:pPr>
              <w:jc w:val="center"/>
              <w:rPr>
                <w:rFonts w:ascii="Arial" w:eastAsia="Arial" w:hAnsi="Arial" w:cs="Arial"/>
                <w:sz w:val="18"/>
                <w:szCs w:val="18"/>
              </w:rPr>
            </w:pPr>
            <w:r>
              <w:rPr>
                <w:rFonts w:ascii="Arial" w:eastAsia="Arial" w:hAnsi="Arial" w:cs="Arial"/>
                <w:sz w:val="18"/>
                <w:szCs w:val="18"/>
              </w:rPr>
              <w:t>1.083</w:t>
            </w:r>
          </w:p>
        </w:tc>
        <w:tc>
          <w:tcPr>
            <w:tcW w:w="1245" w:type="dxa"/>
            <w:vAlign w:val="center"/>
          </w:tcPr>
          <w:p w14:paraId="34CF8FF2" w14:textId="77777777" w:rsidR="002C7C52" w:rsidRDefault="00000000">
            <w:pPr>
              <w:jc w:val="center"/>
              <w:rPr>
                <w:rFonts w:ascii="Arial" w:eastAsia="Arial" w:hAnsi="Arial" w:cs="Arial"/>
                <w:sz w:val="18"/>
                <w:szCs w:val="18"/>
              </w:rPr>
            </w:pPr>
            <w:r>
              <w:rPr>
                <w:rFonts w:ascii="Arial" w:eastAsia="Arial" w:hAnsi="Arial" w:cs="Arial"/>
                <w:sz w:val="18"/>
                <w:szCs w:val="18"/>
              </w:rPr>
              <w:t>0.706-1.661</w:t>
            </w:r>
          </w:p>
        </w:tc>
        <w:tc>
          <w:tcPr>
            <w:tcW w:w="765" w:type="dxa"/>
            <w:vAlign w:val="center"/>
          </w:tcPr>
          <w:p w14:paraId="19D20524" w14:textId="77777777" w:rsidR="002C7C52" w:rsidRDefault="00000000">
            <w:pPr>
              <w:jc w:val="center"/>
              <w:rPr>
                <w:rFonts w:ascii="Arial" w:eastAsia="Arial" w:hAnsi="Arial" w:cs="Arial"/>
                <w:sz w:val="18"/>
                <w:szCs w:val="18"/>
              </w:rPr>
            </w:pPr>
            <w:r>
              <w:rPr>
                <w:rFonts w:ascii="Arial" w:eastAsia="Arial" w:hAnsi="Arial" w:cs="Arial"/>
                <w:sz w:val="18"/>
                <w:szCs w:val="18"/>
              </w:rPr>
              <w:t>0.715</w:t>
            </w:r>
          </w:p>
        </w:tc>
        <w:tc>
          <w:tcPr>
            <w:tcW w:w="765" w:type="dxa"/>
            <w:vAlign w:val="center"/>
          </w:tcPr>
          <w:p w14:paraId="291C01D5" w14:textId="77777777" w:rsidR="002C7C52" w:rsidRDefault="00000000">
            <w:pPr>
              <w:jc w:val="center"/>
              <w:rPr>
                <w:rFonts w:ascii="Arial" w:eastAsia="Arial" w:hAnsi="Arial" w:cs="Arial"/>
                <w:sz w:val="18"/>
                <w:szCs w:val="18"/>
              </w:rPr>
            </w:pPr>
            <w:r>
              <w:rPr>
                <w:rFonts w:ascii="Arial" w:eastAsia="Arial" w:hAnsi="Arial" w:cs="Arial"/>
                <w:sz w:val="18"/>
                <w:szCs w:val="18"/>
              </w:rPr>
              <w:t>87.861</w:t>
            </w:r>
          </w:p>
        </w:tc>
        <w:tc>
          <w:tcPr>
            <w:tcW w:w="1063" w:type="dxa"/>
            <w:vMerge/>
            <w:vAlign w:val="center"/>
          </w:tcPr>
          <w:p w14:paraId="327F145B"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r>
      <w:tr w:rsidR="002C7C52" w14:paraId="481369C1" w14:textId="77777777">
        <w:trPr>
          <w:trHeight w:val="20"/>
        </w:trPr>
        <w:tc>
          <w:tcPr>
            <w:tcW w:w="1425" w:type="dxa"/>
            <w:vMerge/>
            <w:vAlign w:val="center"/>
          </w:tcPr>
          <w:p w14:paraId="46CF3D12"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restart"/>
            <w:vAlign w:val="center"/>
          </w:tcPr>
          <w:p w14:paraId="1766B12F"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59A82327" w14:textId="77777777" w:rsidR="002C7C52" w:rsidRDefault="00000000">
            <w:pPr>
              <w:jc w:val="center"/>
              <w:rPr>
                <w:rFonts w:ascii="Arial" w:eastAsia="Arial" w:hAnsi="Arial" w:cs="Arial"/>
                <w:sz w:val="18"/>
                <w:szCs w:val="18"/>
              </w:rPr>
            </w:pPr>
            <w:r>
              <w:rPr>
                <w:rFonts w:ascii="Arial" w:eastAsia="Arial" w:hAnsi="Arial" w:cs="Arial"/>
                <w:sz w:val="18"/>
                <w:szCs w:val="18"/>
              </w:rPr>
              <w:t>&lt; 40</w:t>
            </w:r>
          </w:p>
        </w:tc>
        <w:tc>
          <w:tcPr>
            <w:tcW w:w="585" w:type="dxa"/>
            <w:vAlign w:val="center"/>
          </w:tcPr>
          <w:p w14:paraId="22596929" w14:textId="77777777" w:rsidR="002C7C52" w:rsidRDefault="00000000">
            <w:pPr>
              <w:jc w:val="right"/>
              <w:rPr>
                <w:rFonts w:ascii="Arial" w:eastAsia="Arial" w:hAnsi="Arial" w:cs="Arial"/>
                <w:sz w:val="18"/>
                <w:szCs w:val="18"/>
              </w:rPr>
            </w:pPr>
            <w:r>
              <w:rPr>
                <w:rFonts w:ascii="Arial" w:eastAsia="Arial" w:hAnsi="Arial" w:cs="Arial"/>
                <w:sz w:val="18"/>
                <w:szCs w:val="18"/>
              </w:rPr>
              <w:t>1</w:t>
            </w:r>
          </w:p>
        </w:tc>
        <w:tc>
          <w:tcPr>
            <w:tcW w:w="675" w:type="dxa"/>
            <w:vAlign w:val="center"/>
          </w:tcPr>
          <w:p w14:paraId="5B240323" w14:textId="77777777" w:rsidR="002C7C52" w:rsidRDefault="00000000">
            <w:pPr>
              <w:jc w:val="center"/>
              <w:rPr>
                <w:rFonts w:ascii="Arial" w:eastAsia="Arial" w:hAnsi="Arial" w:cs="Arial"/>
                <w:sz w:val="18"/>
                <w:szCs w:val="18"/>
              </w:rPr>
            </w:pPr>
            <w:r>
              <w:rPr>
                <w:rFonts w:ascii="Arial" w:eastAsia="Arial" w:hAnsi="Arial" w:cs="Arial"/>
                <w:sz w:val="18"/>
                <w:szCs w:val="18"/>
              </w:rPr>
              <w:t>1.300</w:t>
            </w:r>
          </w:p>
        </w:tc>
        <w:tc>
          <w:tcPr>
            <w:tcW w:w="1245" w:type="dxa"/>
            <w:vAlign w:val="center"/>
          </w:tcPr>
          <w:p w14:paraId="0F994D3B" w14:textId="77777777" w:rsidR="002C7C52" w:rsidRDefault="00000000">
            <w:pPr>
              <w:jc w:val="center"/>
              <w:rPr>
                <w:rFonts w:ascii="Arial" w:eastAsia="Arial" w:hAnsi="Arial" w:cs="Arial"/>
                <w:sz w:val="18"/>
                <w:szCs w:val="18"/>
              </w:rPr>
            </w:pPr>
            <w:r>
              <w:rPr>
                <w:rFonts w:ascii="Arial" w:eastAsia="Arial" w:hAnsi="Arial" w:cs="Arial"/>
                <w:sz w:val="18"/>
                <w:szCs w:val="18"/>
              </w:rPr>
              <w:t>0.860-1.965</w:t>
            </w:r>
          </w:p>
        </w:tc>
        <w:tc>
          <w:tcPr>
            <w:tcW w:w="765" w:type="dxa"/>
            <w:vAlign w:val="center"/>
          </w:tcPr>
          <w:p w14:paraId="0734790C" w14:textId="77777777" w:rsidR="002C7C52" w:rsidRDefault="00000000">
            <w:pPr>
              <w:jc w:val="center"/>
              <w:rPr>
                <w:rFonts w:ascii="Arial" w:eastAsia="Arial" w:hAnsi="Arial" w:cs="Arial"/>
                <w:sz w:val="18"/>
                <w:szCs w:val="18"/>
              </w:rPr>
            </w:pPr>
            <w:r>
              <w:rPr>
                <w:rFonts w:ascii="Arial" w:eastAsia="Arial" w:hAnsi="Arial" w:cs="Arial"/>
                <w:sz w:val="18"/>
                <w:szCs w:val="18"/>
              </w:rPr>
              <w:t>0.213</w:t>
            </w:r>
          </w:p>
        </w:tc>
        <w:tc>
          <w:tcPr>
            <w:tcW w:w="765" w:type="dxa"/>
            <w:vAlign w:val="center"/>
          </w:tcPr>
          <w:p w14:paraId="03148613" w14:textId="77777777" w:rsidR="002C7C52" w:rsidRDefault="00000000">
            <w:pPr>
              <w:jc w:val="center"/>
              <w:rPr>
                <w:rFonts w:ascii="Arial" w:eastAsia="Arial" w:hAnsi="Arial" w:cs="Arial"/>
                <w:sz w:val="18"/>
                <w:szCs w:val="18"/>
              </w:rPr>
            </w:pPr>
            <w:r>
              <w:rPr>
                <w:rFonts w:ascii="Arial" w:eastAsia="Arial" w:hAnsi="Arial" w:cs="Arial"/>
                <w:sz w:val="18"/>
                <w:szCs w:val="18"/>
              </w:rPr>
              <w:t>0</w:t>
            </w:r>
          </w:p>
        </w:tc>
        <w:tc>
          <w:tcPr>
            <w:tcW w:w="1063" w:type="dxa"/>
            <w:vMerge w:val="restart"/>
            <w:vAlign w:val="center"/>
          </w:tcPr>
          <w:p w14:paraId="456829AB" w14:textId="77777777" w:rsidR="002C7C52" w:rsidRDefault="00000000">
            <w:pPr>
              <w:jc w:val="center"/>
              <w:rPr>
                <w:rFonts w:ascii="Arial" w:eastAsia="Arial" w:hAnsi="Arial" w:cs="Arial"/>
                <w:sz w:val="18"/>
                <w:szCs w:val="18"/>
              </w:rPr>
            </w:pPr>
            <w:r>
              <w:rPr>
                <w:rFonts w:ascii="Arial" w:eastAsia="Arial" w:hAnsi="Arial" w:cs="Arial"/>
                <w:sz w:val="18"/>
                <w:szCs w:val="18"/>
              </w:rPr>
              <w:t>0.547</w:t>
            </w:r>
          </w:p>
        </w:tc>
      </w:tr>
      <w:tr w:rsidR="002C7C52" w14:paraId="17A216EE" w14:textId="77777777">
        <w:trPr>
          <w:trHeight w:val="20"/>
        </w:trPr>
        <w:tc>
          <w:tcPr>
            <w:tcW w:w="1425" w:type="dxa"/>
            <w:vMerge/>
            <w:vAlign w:val="center"/>
          </w:tcPr>
          <w:p w14:paraId="2BCCD96C"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6CBDC293"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46DE6009"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40</w:t>
            </w:r>
          </w:p>
        </w:tc>
        <w:tc>
          <w:tcPr>
            <w:tcW w:w="585" w:type="dxa"/>
            <w:vAlign w:val="center"/>
          </w:tcPr>
          <w:p w14:paraId="5C1722FE" w14:textId="77777777" w:rsidR="002C7C52" w:rsidRDefault="00000000">
            <w:pPr>
              <w:jc w:val="right"/>
              <w:rPr>
                <w:rFonts w:ascii="Arial" w:eastAsia="Arial" w:hAnsi="Arial" w:cs="Arial"/>
                <w:sz w:val="18"/>
                <w:szCs w:val="18"/>
              </w:rPr>
            </w:pPr>
            <w:r>
              <w:rPr>
                <w:rFonts w:ascii="Arial" w:eastAsia="Arial" w:hAnsi="Arial" w:cs="Arial"/>
                <w:sz w:val="18"/>
                <w:szCs w:val="18"/>
              </w:rPr>
              <w:t>4</w:t>
            </w:r>
          </w:p>
        </w:tc>
        <w:tc>
          <w:tcPr>
            <w:tcW w:w="675" w:type="dxa"/>
            <w:vAlign w:val="center"/>
          </w:tcPr>
          <w:p w14:paraId="7EA64F6C" w14:textId="77777777" w:rsidR="002C7C52" w:rsidRDefault="00000000">
            <w:pPr>
              <w:jc w:val="center"/>
              <w:rPr>
                <w:rFonts w:ascii="Arial" w:eastAsia="Arial" w:hAnsi="Arial" w:cs="Arial"/>
                <w:sz w:val="18"/>
                <w:szCs w:val="18"/>
              </w:rPr>
            </w:pPr>
            <w:r>
              <w:rPr>
                <w:rFonts w:ascii="Arial" w:eastAsia="Arial" w:hAnsi="Arial" w:cs="Arial"/>
                <w:sz w:val="18"/>
                <w:szCs w:val="18"/>
              </w:rPr>
              <w:t>1.083</w:t>
            </w:r>
          </w:p>
        </w:tc>
        <w:tc>
          <w:tcPr>
            <w:tcW w:w="1245" w:type="dxa"/>
            <w:vAlign w:val="center"/>
          </w:tcPr>
          <w:p w14:paraId="4D41EAAE" w14:textId="77777777" w:rsidR="002C7C52" w:rsidRDefault="00000000">
            <w:pPr>
              <w:jc w:val="center"/>
              <w:rPr>
                <w:rFonts w:ascii="Arial" w:eastAsia="Arial" w:hAnsi="Arial" w:cs="Arial"/>
                <w:sz w:val="18"/>
                <w:szCs w:val="18"/>
              </w:rPr>
            </w:pPr>
            <w:r>
              <w:rPr>
                <w:rFonts w:ascii="Arial" w:eastAsia="Arial" w:hAnsi="Arial" w:cs="Arial"/>
                <w:sz w:val="18"/>
                <w:szCs w:val="18"/>
              </w:rPr>
              <w:t>0.706-1.661</w:t>
            </w:r>
          </w:p>
        </w:tc>
        <w:tc>
          <w:tcPr>
            <w:tcW w:w="765" w:type="dxa"/>
            <w:vAlign w:val="center"/>
          </w:tcPr>
          <w:p w14:paraId="74D4E635" w14:textId="77777777" w:rsidR="002C7C52" w:rsidRDefault="00000000">
            <w:pPr>
              <w:jc w:val="center"/>
              <w:rPr>
                <w:rFonts w:ascii="Arial" w:eastAsia="Arial" w:hAnsi="Arial" w:cs="Arial"/>
                <w:sz w:val="18"/>
                <w:szCs w:val="18"/>
              </w:rPr>
            </w:pPr>
            <w:r>
              <w:rPr>
                <w:rFonts w:ascii="Arial" w:eastAsia="Arial" w:hAnsi="Arial" w:cs="Arial"/>
                <w:sz w:val="18"/>
                <w:szCs w:val="18"/>
              </w:rPr>
              <w:t>0.715</w:t>
            </w:r>
          </w:p>
        </w:tc>
        <w:tc>
          <w:tcPr>
            <w:tcW w:w="765" w:type="dxa"/>
            <w:vAlign w:val="center"/>
          </w:tcPr>
          <w:p w14:paraId="269066A8" w14:textId="77777777" w:rsidR="002C7C52" w:rsidRDefault="00000000">
            <w:pPr>
              <w:jc w:val="center"/>
              <w:rPr>
                <w:rFonts w:ascii="Arial" w:eastAsia="Arial" w:hAnsi="Arial" w:cs="Arial"/>
                <w:sz w:val="18"/>
                <w:szCs w:val="18"/>
              </w:rPr>
            </w:pPr>
            <w:r>
              <w:rPr>
                <w:rFonts w:ascii="Arial" w:eastAsia="Arial" w:hAnsi="Arial" w:cs="Arial"/>
                <w:sz w:val="18"/>
                <w:szCs w:val="18"/>
              </w:rPr>
              <w:t>87.861</w:t>
            </w:r>
          </w:p>
        </w:tc>
        <w:tc>
          <w:tcPr>
            <w:tcW w:w="1063" w:type="dxa"/>
            <w:vMerge/>
            <w:vAlign w:val="center"/>
          </w:tcPr>
          <w:p w14:paraId="0CBF07FC"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r>
      <w:tr w:rsidR="002C7C52" w14:paraId="0C87D217" w14:textId="77777777">
        <w:trPr>
          <w:trHeight w:val="20"/>
        </w:trPr>
        <w:tc>
          <w:tcPr>
            <w:tcW w:w="1425" w:type="dxa"/>
            <w:vMerge w:val="restart"/>
            <w:vAlign w:val="center"/>
          </w:tcPr>
          <w:p w14:paraId="40566DC5"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4EBDF914"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69095E49" w14:textId="77777777" w:rsidR="002C7C52" w:rsidRDefault="00000000">
            <w:pPr>
              <w:jc w:val="center"/>
              <w:rPr>
                <w:rFonts w:ascii="Arial" w:eastAsia="Arial" w:hAnsi="Arial" w:cs="Arial"/>
                <w:sz w:val="18"/>
                <w:szCs w:val="18"/>
              </w:rPr>
            </w:pPr>
            <w:r>
              <w:rPr>
                <w:rFonts w:ascii="Arial" w:eastAsia="Arial" w:hAnsi="Arial" w:cs="Arial"/>
                <w:sz w:val="18"/>
                <w:szCs w:val="18"/>
              </w:rPr>
              <w:t>&lt; 40</w:t>
            </w:r>
          </w:p>
        </w:tc>
        <w:tc>
          <w:tcPr>
            <w:tcW w:w="585" w:type="dxa"/>
            <w:vAlign w:val="center"/>
          </w:tcPr>
          <w:p w14:paraId="2773178C" w14:textId="77777777" w:rsidR="002C7C52" w:rsidRDefault="00000000">
            <w:pPr>
              <w:jc w:val="right"/>
              <w:rPr>
                <w:rFonts w:ascii="Arial" w:eastAsia="Arial" w:hAnsi="Arial" w:cs="Arial"/>
                <w:sz w:val="18"/>
                <w:szCs w:val="18"/>
              </w:rPr>
            </w:pPr>
            <w:r>
              <w:rPr>
                <w:rFonts w:ascii="Arial" w:eastAsia="Arial" w:hAnsi="Arial" w:cs="Arial"/>
                <w:sz w:val="18"/>
                <w:szCs w:val="18"/>
              </w:rPr>
              <w:t>2</w:t>
            </w:r>
          </w:p>
        </w:tc>
        <w:tc>
          <w:tcPr>
            <w:tcW w:w="675" w:type="dxa"/>
            <w:vAlign w:val="center"/>
          </w:tcPr>
          <w:p w14:paraId="055B2776" w14:textId="77777777" w:rsidR="002C7C52" w:rsidRDefault="00000000">
            <w:pPr>
              <w:jc w:val="center"/>
              <w:rPr>
                <w:rFonts w:ascii="Arial" w:eastAsia="Arial" w:hAnsi="Arial" w:cs="Arial"/>
                <w:sz w:val="18"/>
                <w:szCs w:val="18"/>
              </w:rPr>
            </w:pPr>
            <w:r>
              <w:rPr>
                <w:rFonts w:ascii="Arial" w:eastAsia="Arial" w:hAnsi="Arial" w:cs="Arial"/>
                <w:sz w:val="18"/>
                <w:szCs w:val="18"/>
              </w:rPr>
              <w:t>1.291</w:t>
            </w:r>
          </w:p>
        </w:tc>
        <w:tc>
          <w:tcPr>
            <w:tcW w:w="1245" w:type="dxa"/>
            <w:vAlign w:val="center"/>
          </w:tcPr>
          <w:p w14:paraId="150585EE" w14:textId="77777777" w:rsidR="002C7C52" w:rsidRDefault="00000000">
            <w:pPr>
              <w:jc w:val="center"/>
              <w:rPr>
                <w:rFonts w:ascii="Arial" w:eastAsia="Arial" w:hAnsi="Arial" w:cs="Arial"/>
                <w:sz w:val="18"/>
                <w:szCs w:val="18"/>
              </w:rPr>
            </w:pPr>
            <w:r>
              <w:rPr>
                <w:rFonts w:ascii="Arial" w:eastAsia="Arial" w:hAnsi="Arial" w:cs="Arial"/>
                <w:sz w:val="18"/>
                <w:szCs w:val="18"/>
              </w:rPr>
              <w:t>0.869-1.918</w:t>
            </w:r>
          </w:p>
        </w:tc>
        <w:tc>
          <w:tcPr>
            <w:tcW w:w="765" w:type="dxa"/>
            <w:vAlign w:val="center"/>
          </w:tcPr>
          <w:p w14:paraId="0FEFA772" w14:textId="77777777" w:rsidR="002C7C52" w:rsidRDefault="00000000">
            <w:pPr>
              <w:jc w:val="center"/>
              <w:rPr>
                <w:rFonts w:ascii="Arial" w:eastAsia="Arial" w:hAnsi="Arial" w:cs="Arial"/>
                <w:sz w:val="18"/>
                <w:szCs w:val="18"/>
              </w:rPr>
            </w:pPr>
            <w:r>
              <w:rPr>
                <w:rFonts w:ascii="Arial" w:eastAsia="Arial" w:hAnsi="Arial" w:cs="Arial"/>
                <w:sz w:val="18"/>
                <w:szCs w:val="18"/>
              </w:rPr>
              <w:t>0.205</w:t>
            </w:r>
          </w:p>
        </w:tc>
        <w:tc>
          <w:tcPr>
            <w:tcW w:w="765" w:type="dxa"/>
            <w:vAlign w:val="center"/>
          </w:tcPr>
          <w:p w14:paraId="77F78BCA" w14:textId="77777777" w:rsidR="002C7C52" w:rsidRDefault="00000000">
            <w:pPr>
              <w:jc w:val="center"/>
              <w:rPr>
                <w:rFonts w:ascii="Arial" w:eastAsia="Arial" w:hAnsi="Arial" w:cs="Arial"/>
                <w:sz w:val="18"/>
                <w:szCs w:val="18"/>
              </w:rPr>
            </w:pPr>
            <w:r>
              <w:rPr>
                <w:rFonts w:ascii="Arial" w:eastAsia="Arial" w:hAnsi="Arial" w:cs="Arial"/>
                <w:sz w:val="18"/>
                <w:szCs w:val="18"/>
              </w:rPr>
              <w:t>0</w:t>
            </w:r>
          </w:p>
        </w:tc>
        <w:tc>
          <w:tcPr>
            <w:tcW w:w="1063" w:type="dxa"/>
            <w:vMerge w:val="restart"/>
            <w:vAlign w:val="center"/>
          </w:tcPr>
          <w:p w14:paraId="6EBABA3E" w14:textId="77777777" w:rsidR="002C7C52" w:rsidRDefault="00000000">
            <w:pPr>
              <w:jc w:val="center"/>
              <w:rPr>
                <w:rFonts w:ascii="Arial" w:eastAsia="Arial" w:hAnsi="Arial" w:cs="Arial"/>
                <w:sz w:val="18"/>
                <w:szCs w:val="18"/>
              </w:rPr>
            </w:pPr>
            <w:r>
              <w:rPr>
                <w:rFonts w:ascii="Arial" w:eastAsia="Arial" w:hAnsi="Arial" w:cs="Arial"/>
                <w:sz w:val="18"/>
                <w:szCs w:val="18"/>
              </w:rPr>
              <w:t>0.883</w:t>
            </w:r>
          </w:p>
        </w:tc>
      </w:tr>
      <w:tr w:rsidR="002C7C52" w14:paraId="717E548B" w14:textId="77777777">
        <w:trPr>
          <w:trHeight w:val="20"/>
        </w:trPr>
        <w:tc>
          <w:tcPr>
            <w:tcW w:w="1425" w:type="dxa"/>
            <w:vMerge/>
            <w:vAlign w:val="center"/>
          </w:tcPr>
          <w:p w14:paraId="51936FAE"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20305050"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7885C854"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40</w:t>
            </w:r>
          </w:p>
        </w:tc>
        <w:tc>
          <w:tcPr>
            <w:tcW w:w="585" w:type="dxa"/>
            <w:vAlign w:val="center"/>
          </w:tcPr>
          <w:p w14:paraId="3F63325B"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5B8FA001" w14:textId="77777777" w:rsidR="002C7C52" w:rsidRDefault="00000000">
            <w:pPr>
              <w:jc w:val="center"/>
              <w:rPr>
                <w:rFonts w:ascii="Arial" w:eastAsia="Arial" w:hAnsi="Arial" w:cs="Arial"/>
                <w:b/>
                <w:sz w:val="18"/>
                <w:szCs w:val="18"/>
              </w:rPr>
            </w:pPr>
            <w:r>
              <w:rPr>
                <w:rFonts w:ascii="Arial" w:eastAsia="Arial" w:hAnsi="Arial" w:cs="Arial"/>
                <w:b/>
                <w:sz w:val="18"/>
                <w:szCs w:val="18"/>
              </w:rPr>
              <w:t>1.340</w:t>
            </w:r>
          </w:p>
        </w:tc>
        <w:tc>
          <w:tcPr>
            <w:tcW w:w="1245" w:type="dxa"/>
            <w:vAlign w:val="center"/>
          </w:tcPr>
          <w:p w14:paraId="2FFA2320" w14:textId="77777777" w:rsidR="002C7C52" w:rsidRDefault="00000000">
            <w:pPr>
              <w:jc w:val="center"/>
              <w:rPr>
                <w:rFonts w:ascii="Arial" w:eastAsia="Arial" w:hAnsi="Arial" w:cs="Arial"/>
                <w:b/>
                <w:sz w:val="18"/>
                <w:szCs w:val="18"/>
              </w:rPr>
            </w:pPr>
            <w:r>
              <w:rPr>
                <w:rFonts w:ascii="Arial" w:eastAsia="Arial" w:hAnsi="Arial" w:cs="Arial"/>
                <w:b/>
                <w:sz w:val="18"/>
                <w:szCs w:val="18"/>
              </w:rPr>
              <w:t>1.002-1.793</w:t>
            </w:r>
          </w:p>
        </w:tc>
        <w:tc>
          <w:tcPr>
            <w:tcW w:w="765" w:type="dxa"/>
            <w:vAlign w:val="center"/>
          </w:tcPr>
          <w:p w14:paraId="2A225785" w14:textId="77777777" w:rsidR="002C7C52" w:rsidRDefault="00000000">
            <w:pPr>
              <w:jc w:val="center"/>
              <w:rPr>
                <w:rFonts w:ascii="Arial" w:eastAsia="Arial" w:hAnsi="Arial" w:cs="Arial"/>
                <w:b/>
                <w:sz w:val="18"/>
                <w:szCs w:val="18"/>
              </w:rPr>
            </w:pPr>
            <w:r>
              <w:rPr>
                <w:rFonts w:ascii="Arial" w:eastAsia="Arial" w:hAnsi="Arial" w:cs="Arial"/>
                <w:b/>
                <w:sz w:val="18"/>
                <w:szCs w:val="18"/>
              </w:rPr>
              <w:t>0.049</w:t>
            </w:r>
          </w:p>
        </w:tc>
        <w:tc>
          <w:tcPr>
            <w:tcW w:w="765" w:type="dxa"/>
            <w:vAlign w:val="center"/>
          </w:tcPr>
          <w:p w14:paraId="02845B71"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ign w:val="center"/>
          </w:tcPr>
          <w:p w14:paraId="2AB4B486"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06BFFB82" w14:textId="77777777">
        <w:trPr>
          <w:trHeight w:val="20"/>
        </w:trPr>
        <w:tc>
          <w:tcPr>
            <w:tcW w:w="1425" w:type="dxa"/>
            <w:vMerge/>
            <w:vAlign w:val="center"/>
          </w:tcPr>
          <w:p w14:paraId="167E3D81"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restart"/>
            <w:vAlign w:val="center"/>
          </w:tcPr>
          <w:p w14:paraId="040A2BA6" w14:textId="77777777" w:rsidR="002C7C52" w:rsidRDefault="00000000">
            <w:pPr>
              <w:jc w:val="center"/>
              <w:rPr>
                <w:rFonts w:ascii="Arial" w:eastAsia="Arial" w:hAnsi="Arial" w:cs="Arial"/>
                <w:sz w:val="18"/>
                <w:szCs w:val="18"/>
              </w:rPr>
            </w:pPr>
            <w:r>
              <w:rPr>
                <w:rFonts w:ascii="Arial" w:eastAsia="Arial" w:hAnsi="Arial" w:cs="Arial"/>
                <w:sz w:val="18"/>
                <w:szCs w:val="18"/>
              </w:rPr>
              <w:t>P</w:t>
            </w:r>
          </w:p>
        </w:tc>
        <w:tc>
          <w:tcPr>
            <w:tcW w:w="2100" w:type="dxa"/>
            <w:vAlign w:val="center"/>
          </w:tcPr>
          <w:p w14:paraId="1539321C" w14:textId="77777777" w:rsidR="002C7C52" w:rsidRDefault="00000000">
            <w:pPr>
              <w:jc w:val="center"/>
              <w:rPr>
                <w:rFonts w:ascii="Arial" w:eastAsia="Arial" w:hAnsi="Arial" w:cs="Arial"/>
                <w:sz w:val="18"/>
                <w:szCs w:val="18"/>
              </w:rPr>
            </w:pPr>
            <w:r>
              <w:rPr>
                <w:rFonts w:ascii="Arial" w:eastAsia="Arial" w:hAnsi="Arial" w:cs="Arial"/>
                <w:sz w:val="18"/>
                <w:szCs w:val="18"/>
              </w:rPr>
              <w:t>&lt; 40</w:t>
            </w:r>
          </w:p>
        </w:tc>
        <w:tc>
          <w:tcPr>
            <w:tcW w:w="585" w:type="dxa"/>
            <w:vAlign w:val="center"/>
          </w:tcPr>
          <w:p w14:paraId="4E44157E" w14:textId="77777777" w:rsidR="002C7C52" w:rsidRDefault="00000000">
            <w:pPr>
              <w:jc w:val="right"/>
              <w:rPr>
                <w:rFonts w:ascii="Arial" w:eastAsia="Arial" w:hAnsi="Arial" w:cs="Arial"/>
                <w:sz w:val="18"/>
                <w:szCs w:val="18"/>
              </w:rPr>
            </w:pPr>
            <w:r>
              <w:rPr>
                <w:rFonts w:ascii="Arial" w:eastAsia="Arial" w:hAnsi="Arial" w:cs="Arial"/>
                <w:sz w:val="18"/>
                <w:szCs w:val="18"/>
              </w:rPr>
              <w:t>1</w:t>
            </w:r>
          </w:p>
        </w:tc>
        <w:tc>
          <w:tcPr>
            <w:tcW w:w="675" w:type="dxa"/>
            <w:vAlign w:val="center"/>
          </w:tcPr>
          <w:p w14:paraId="24F95AE4" w14:textId="77777777" w:rsidR="002C7C52" w:rsidRDefault="00000000">
            <w:pPr>
              <w:jc w:val="center"/>
              <w:rPr>
                <w:rFonts w:ascii="Arial" w:eastAsia="Arial" w:hAnsi="Arial" w:cs="Arial"/>
                <w:sz w:val="18"/>
                <w:szCs w:val="18"/>
              </w:rPr>
            </w:pPr>
            <w:r>
              <w:rPr>
                <w:rFonts w:ascii="Arial" w:eastAsia="Arial" w:hAnsi="Arial" w:cs="Arial"/>
                <w:sz w:val="18"/>
                <w:szCs w:val="18"/>
              </w:rPr>
              <w:t>1.300</w:t>
            </w:r>
          </w:p>
        </w:tc>
        <w:tc>
          <w:tcPr>
            <w:tcW w:w="1245" w:type="dxa"/>
            <w:vAlign w:val="center"/>
          </w:tcPr>
          <w:p w14:paraId="0D20A7AF" w14:textId="77777777" w:rsidR="002C7C52" w:rsidRDefault="00000000">
            <w:pPr>
              <w:jc w:val="center"/>
              <w:rPr>
                <w:rFonts w:ascii="Arial" w:eastAsia="Arial" w:hAnsi="Arial" w:cs="Arial"/>
                <w:sz w:val="18"/>
                <w:szCs w:val="18"/>
              </w:rPr>
            </w:pPr>
            <w:r>
              <w:rPr>
                <w:rFonts w:ascii="Arial" w:eastAsia="Arial" w:hAnsi="Arial" w:cs="Arial"/>
                <w:sz w:val="18"/>
                <w:szCs w:val="18"/>
              </w:rPr>
              <w:t>0.860-1.965</w:t>
            </w:r>
          </w:p>
        </w:tc>
        <w:tc>
          <w:tcPr>
            <w:tcW w:w="765" w:type="dxa"/>
            <w:vAlign w:val="center"/>
          </w:tcPr>
          <w:p w14:paraId="38CDA9A9" w14:textId="77777777" w:rsidR="002C7C52" w:rsidRDefault="00000000">
            <w:pPr>
              <w:jc w:val="center"/>
              <w:rPr>
                <w:rFonts w:ascii="Arial" w:eastAsia="Arial" w:hAnsi="Arial" w:cs="Arial"/>
                <w:sz w:val="18"/>
                <w:szCs w:val="18"/>
              </w:rPr>
            </w:pPr>
            <w:r>
              <w:rPr>
                <w:rFonts w:ascii="Arial" w:eastAsia="Arial" w:hAnsi="Arial" w:cs="Arial"/>
                <w:sz w:val="18"/>
                <w:szCs w:val="18"/>
              </w:rPr>
              <w:t>0.213</w:t>
            </w:r>
          </w:p>
        </w:tc>
        <w:tc>
          <w:tcPr>
            <w:tcW w:w="765" w:type="dxa"/>
            <w:vAlign w:val="center"/>
          </w:tcPr>
          <w:p w14:paraId="44F27E01" w14:textId="77777777" w:rsidR="002C7C52" w:rsidRDefault="00000000">
            <w:pPr>
              <w:jc w:val="center"/>
              <w:rPr>
                <w:rFonts w:ascii="Arial" w:eastAsia="Arial" w:hAnsi="Arial" w:cs="Arial"/>
                <w:sz w:val="18"/>
                <w:szCs w:val="18"/>
              </w:rPr>
            </w:pPr>
            <w:r>
              <w:rPr>
                <w:rFonts w:ascii="Arial" w:eastAsia="Arial" w:hAnsi="Arial" w:cs="Arial"/>
                <w:sz w:val="18"/>
                <w:szCs w:val="18"/>
              </w:rPr>
              <w:t>0</w:t>
            </w:r>
          </w:p>
        </w:tc>
        <w:tc>
          <w:tcPr>
            <w:tcW w:w="1063" w:type="dxa"/>
            <w:vMerge w:val="restart"/>
            <w:vAlign w:val="center"/>
          </w:tcPr>
          <w:p w14:paraId="25D8BC63" w14:textId="77777777" w:rsidR="002C7C52" w:rsidRDefault="00000000">
            <w:pPr>
              <w:jc w:val="center"/>
              <w:rPr>
                <w:rFonts w:ascii="Arial" w:eastAsia="Arial" w:hAnsi="Arial" w:cs="Arial"/>
                <w:sz w:val="18"/>
                <w:szCs w:val="18"/>
              </w:rPr>
            </w:pPr>
            <w:r>
              <w:rPr>
                <w:rFonts w:ascii="Arial" w:eastAsia="Arial" w:hAnsi="Arial" w:cs="Arial"/>
                <w:sz w:val="18"/>
                <w:szCs w:val="18"/>
              </w:rPr>
              <w:t>0.906</w:t>
            </w:r>
          </w:p>
        </w:tc>
      </w:tr>
      <w:tr w:rsidR="002C7C52" w14:paraId="1576B73F" w14:textId="77777777">
        <w:trPr>
          <w:trHeight w:val="20"/>
        </w:trPr>
        <w:tc>
          <w:tcPr>
            <w:tcW w:w="1425" w:type="dxa"/>
            <w:vMerge/>
            <w:vAlign w:val="center"/>
          </w:tcPr>
          <w:p w14:paraId="0E206007"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0B10B00F"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1A3ED5D1" w14:textId="77777777" w:rsidR="002C7C52" w:rsidRDefault="00000000">
            <w:pPr>
              <w:jc w:val="center"/>
              <w:rPr>
                <w:rFonts w:ascii="Arial" w:eastAsia="Arial" w:hAnsi="Arial" w:cs="Arial"/>
                <w:sz w:val="18"/>
                <w:szCs w:val="18"/>
              </w:rPr>
            </w:pPr>
            <w:r>
              <w:rPr>
                <w:rFonts w:ascii="Arial Unicode MS" w:eastAsia="Arial Unicode MS" w:hAnsi="Arial Unicode MS" w:cs="Arial Unicode MS"/>
                <w:sz w:val="18"/>
                <w:szCs w:val="18"/>
              </w:rPr>
              <w:t>≥ 40</w:t>
            </w:r>
          </w:p>
        </w:tc>
        <w:tc>
          <w:tcPr>
            <w:tcW w:w="585" w:type="dxa"/>
            <w:vAlign w:val="center"/>
          </w:tcPr>
          <w:p w14:paraId="779D6666" w14:textId="77777777" w:rsidR="002C7C52" w:rsidRDefault="00000000">
            <w:pPr>
              <w:jc w:val="right"/>
              <w:rPr>
                <w:rFonts w:ascii="Arial" w:eastAsia="Arial" w:hAnsi="Arial" w:cs="Arial"/>
                <w:b/>
                <w:sz w:val="18"/>
                <w:szCs w:val="18"/>
              </w:rPr>
            </w:pPr>
            <w:r>
              <w:rPr>
                <w:rFonts w:ascii="Arial" w:eastAsia="Arial" w:hAnsi="Arial" w:cs="Arial"/>
                <w:b/>
                <w:sz w:val="18"/>
                <w:szCs w:val="18"/>
              </w:rPr>
              <w:t>1</w:t>
            </w:r>
          </w:p>
        </w:tc>
        <w:tc>
          <w:tcPr>
            <w:tcW w:w="675" w:type="dxa"/>
            <w:vAlign w:val="center"/>
          </w:tcPr>
          <w:p w14:paraId="6C6E4F16" w14:textId="77777777" w:rsidR="002C7C52" w:rsidRDefault="00000000">
            <w:pPr>
              <w:jc w:val="center"/>
              <w:rPr>
                <w:rFonts w:ascii="Arial" w:eastAsia="Arial" w:hAnsi="Arial" w:cs="Arial"/>
                <w:b/>
                <w:sz w:val="18"/>
                <w:szCs w:val="18"/>
              </w:rPr>
            </w:pPr>
            <w:r>
              <w:rPr>
                <w:rFonts w:ascii="Arial" w:eastAsia="Arial" w:hAnsi="Arial" w:cs="Arial"/>
                <w:b/>
                <w:sz w:val="18"/>
                <w:szCs w:val="18"/>
              </w:rPr>
              <w:t>1.340</w:t>
            </w:r>
          </w:p>
        </w:tc>
        <w:tc>
          <w:tcPr>
            <w:tcW w:w="1245" w:type="dxa"/>
            <w:vAlign w:val="center"/>
          </w:tcPr>
          <w:p w14:paraId="5EDCFEE5" w14:textId="77777777" w:rsidR="002C7C52" w:rsidRDefault="00000000">
            <w:pPr>
              <w:jc w:val="center"/>
              <w:rPr>
                <w:rFonts w:ascii="Arial" w:eastAsia="Arial" w:hAnsi="Arial" w:cs="Arial"/>
                <w:b/>
                <w:sz w:val="18"/>
                <w:szCs w:val="18"/>
              </w:rPr>
            </w:pPr>
            <w:r>
              <w:rPr>
                <w:rFonts w:ascii="Arial" w:eastAsia="Arial" w:hAnsi="Arial" w:cs="Arial"/>
                <w:b/>
                <w:sz w:val="18"/>
                <w:szCs w:val="18"/>
              </w:rPr>
              <w:t>1.002-1.793</w:t>
            </w:r>
          </w:p>
        </w:tc>
        <w:tc>
          <w:tcPr>
            <w:tcW w:w="765" w:type="dxa"/>
            <w:vAlign w:val="center"/>
          </w:tcPr>
          <w:p w14:paraId="5F2B736D" w14:textId="77777777" w:rsidR="002C7C52" w:rsidRDefault="00000000">
            <w:pPr>
              <w:jc w:val="center"/>
              <w:rPr>
                <w:rFonts w:ascii="Arial" w:eastAsia="Arial" w:hAnsi="Arial" w:cs="Arial"/>
                <w:b/>
                <w:sz w:val="18"/>
                <w:szCs w:val="18"/>
              </w:rPr>
            </w:pPr>
            <w:r>
              <w:rPr>
                <w:rFonts w:ascii="Arial" w:eastAsia="Arial" w:hAnsi="Arial" w:cs="Arial"/>
                <w:b/>
                <w:sz w:val="18"/>
                <w:szCs w:val="18"/>
              </w:rPr>
              <w:t>0.049</w:t>
            </w:r>
          </w:p>
        </w:tc>
        <w:tc>
          <w:tcPr>
            <w:tcW w:w="765" w:type="dxa"/>
            <w:vAlign w:val="center"/>
          </w:tcPr>
          <w:p w14:paraId="20F80D71"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ign w:val="center"/>
          </w:tcPr>
          <w:p w14:paraId="672870A7"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47CDD66B" w14:textId="77777777">
        <w:trPr>
          <w:trHeight w:val="20"/>
        </w:trPr>
        <w:tc>
          <w:tcPr>
            <w:tcW w:w="9208" w:type="dxa"/>
            <w:gridSpan w:val="9"/>
            <w:shd w:val="clear" w:color="auto" w:fill="A6A6A6"/>
            <w:vAlign w:val="center"/>
          </w:tcPr>
          <w:p w14:paraId="0660BA0A" w14:textId="77777777" w:rsidR="002C7C52" w:rsidRDefault="00000000">
            <w:pPr>
              <w:jc w:val="center"/>
              <w:rPr>
                <w:rFonts w:ascii="Arial" w:eastAsia="Arial" w:hAnsi="Arial" w:cs="Arial"/>
                <w:b/>
                <w:sz w:val="18"/>
                <w:szCs w:val="18"/>
              </w:rPr>
            </w:pPr>
            <w:r>
              <w:rPr>
                <w:rFonts w:ascii="Arial" w:eastAsia="Arial" w:hAnsi="Arial" w:cs="Arial"/>
                <w:b/>
                <w:sz w:val="18"/>
                <w:szCs w:val="18"/>
              </w:rPr>
              <w:t>INCIDENT VS PREVALENT</w:t>
            </w:r>
          </w:p>
        </w:tc>
      </w:tr>
      <w:tr w:rsidR="002C7C52" w14:paraId="3E57889A" w14:textId="77777777">
        <w:trPr>
          <w:trHeight w:val="20"/>
        </w:trPr>
        <w:tc>
          <w:tcPr>
            <w:tcW w:w="9208" w:type="dxa"/>
            <w:gridSpan w:val="9"/>
            <w:shd w:val="clear" w:color="auto" w:fill="D9D9D9"/>
            <w:vAlign w:val="center"/>
          </w:tcPr>
          <w:p w14:paraId="3EA796F8" w14:textId="77777777" w:rsidR="002C7C52" w:rsidRDefault="00000000">
            <w:pPr>
              <w:jc w:val="center"/>
              <w:rPr>
                <w:rFonts w:ascii="Arial" w:eastAsia="Arial" w:hAnsi="Arial" w:cs="Arial"/>
                <w:b/>
                <w:sz w:val="18"/>
                <w:szCs w:val="18"/>
              </w:rPr>
            </w:pPr>
            <w:r>
              <w:rPr>
                <w:rFonts w:ascii="Arial" w:eastAsia="Arial" w:hAnsi="Arial" w:cs="Arial"/>
                <w:b/>
                <w:sz w:val="18"/>
                <w:szCs w:val="18"/>
              </w:rPr>
              <w:t>Any cardio-cerebrovascular</w:t>
            </w:r>
          </w:p>
        </w:tc>
      </w:tr>
      <w:tr w:rsidR="002C7C52" w14:paraId="5D1060D8" w14:textId="77777777">
        <w:trPr>
          <w:trHeight w:val="20"/>
        </w:trPr>
        <w:tc>
          <w:tcPr>
            <w:tcW w:w="1425" w:type="dxa"/>
            <w:vMerge w:val="restart"/>
            <w:vAlign w:val="center"/>
          </w:tcPr>
          <w:p w14:paraId="3F2053FD"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5642D4CB"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5CEA5F50" w14:textId="77777777" w:rsidR="002C7C52" w:rsidRDefault="00000000">
            <w:pPr>
              <w:jc w:val="center"/>
              <w:rPr>
                <w:rFonts w:ascii="Arial" w:eastAsia="Arial" w:hAnsi="Arial" w:cs="Arial"/>
                <w:sz w:val="18"/>
                <w:szCs w:val="18"/>
              </w:rPr>
            </w:pPr>
            <w:r>
              <w:rPr>
                <w:rFonts w:ascii="Arial" w:eastAsia="Arial" w:hAnsi="Arial" w:cs="Arial"/>
                <w:sz w:val="18"/>
                <w:szCs w:val="18"/>
              </w:rPr>
              <w:t>Incident</w:t>
            </w:r>
          </w:p>
        </w:tc>
        <w:tc>
          <w:tcPr>
            <w:tcW w:w="585" w:type="dxa"/>
            <w:vAlign w:val="center"/>
          </w:tcPr>
          <w:p w14:paraId="26576BA9" w14:textId="77777777" w:rsidR="002C7C52" w:rsidRDefault="00000000">
            <w:pPr>
              <w:jc w:val="right"/>
              <w:rPr>
                <w:rFonts w:ascii="Arial" w:eastAsia="Arial" w:hAnsi="Arial" w:cs="Arial"/>
                <w:b/>
                <w:sz w:val="18"/>
                <w:szCs w:val="18"/>
              </w:rPr>
            </w:pPr>
            <w:r>
              <w:rPr>
                <w:rFonts w:ascii="Arial" w:eastAsia="Arial" w:hAnsi="Arial" w:cs="Arial"/>
                <w:b/>
                <w:sz w:val="18"/>
                <w:szCs w:val="18"/>
              </w:rPr>
              <w:t>4</w:t>
            </w:r>
          </w:p>
        </w:tc>
        <w:tc>
          <w:tcPr>
            <w:tcW w:w="675" w:type="dxa"/>
            <w:vAlign w:val="center"/>
          </w:tcPr>
          <w:p w14:paraId="02CA05F2" w14:textId="77777777" w:rsidR="002C7C52" w:rsidRDefault="00000000">
            <w:pPr>
              <w:jc w:val="center"/>
              <w:rPr>
                <w:rFonts w:ascii="Arial" w:eastAsia="Arial" w:hAnsi="Arial" w:cs="Arial"/>
                <w:b/>
                <w:sz w:val="18"/>
                <w:szCs w:val="18"/>
              </w:rPr>
            </w:pPr>
            <w:r>
              <w:rPr>
                <w:rFonts w:ascii="Arial" w:eastAsia="Arial" w:hAnsi="Arial" w:cs="Arial"/>
                <w:b/>
                <w:sz w:val="18"/>
                <w:szCs w:val="18"/>
              </w:rPr>
              <w:t>3.470</w:t>
            </w:r>
          </w:p>
        </w:tc>
        <w:tc>
          <w:tcPr>
            <w:tcW w:w="1245" w:type="dxa"/>
            <w:vAlign w:val="center"/>
          </w:tcPr>
          <w:p w14:paraId="1B52B656" w14:textId="77777777" w:rsidR="002C7C52" w:rsidRDefault="00000000">
            <w:pPr>
              <w:jc w:val="center"/>
              <w:rPr>
                <w:rFonts w:ascii="Arial" w:eastAsia="Arial" w:hAnsi="Arial" w:cs="Arial"/>
                <w:b/>
                <w:sz w:val="18"/>
                <w:szCs w:val="18"/>
              </w:rPr>
            </w:pPr>
            <w:r>
              <w:rPr>
                <w:rFonts w:ascii="Arial" w:eastAsia="Arial" w:hAnsi="Arial" w:cs="Arial"/>
                <w:b/>
                <w:sz w:val="18"/>
                <w:szCs w:val="18"/>
              </w:rPr>
              <w:t>1.792-6.719</w:t>
            </w:r>
          </w:p>
        </w:tc>
        <w:tc>
          <w:tcPr>
            <w:tcW w:w="765" w:type="dxa"/>
            <w:vAlign w:val="center"/>
          </w:tcPr>
          <w:p w14:paraId="4F29B52B"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0E181EBF" w14:textId="77777777" w:rsidR="002C7C52" w:rsidRDefault="00000000">
            <w:pPr>
              <w:jc w:val="center"/>
              <w:rPr>
                <w:rFonts w:ascii="Arial" w:eastAsia="Arial" w:hAnsi="Arial" w:cs="Arial"/>
                <w:b/>
                <w:sz w:val="18"/>
                <w:szCs w:val="18"/>
              </w:rPr>
            </w:pPr>
            <w:r>
              <w:rPr>
                <w:rFonts w:ascii="Arial" w:eastAsia="Arial" w:hAnsi="Arial" w:cs="Arial"/>
                <w:b/>
                <w:sz w:val="18"/>
                <w:szCs w:val="18"/>
              </w:rPr>
              <w:t>97.883</w:t>
            </w:r>
          </w:p>
        </w:tc>
        <w:tc>
          <w:tcPr>
            <w:tcW w:w="1063" w:type="dxa"/>
            <w:vMerge w:val="restart"/>
            <w:vAlign w:val="center"/>
          </w:tcPr>
          <w:p w14:paraId="4E603CFC" w14:textId="77777777" w:rsidR="002C7C52" w:rsidRDefault="00000000">
            <w:pPr>
              <w:jc w:val="center"/>
              <w:rPr>
                <w:rFonts w:ascii="Arial" w:eastAsia="Arial" w:hAnsi="Arial" w:cs="Arial"/>
                <w:sz w:val="18"/>
                <w:szCs w:val="18"/>
              </w:rPr>
            </w:pPr>
            <w:r>
              <w:rPr>
                <w:rFonts w:ascii="Arial" w:eastAsia="Arial" w:hAnsi="Arial" w:cs="Arial"/>
                <w:sz w:val="18"/>
                <w:szCs w:val="18"/>
              </w:rPr>
              <w:t>0.104</w:t>
            </w:r>
          </w:p>
        </w:tc>
      </w:tr>
      <w:tr w:rsidR="002C7C52" w14:paraId="685DA155" w14:textId="77777777">
        <w:trPr>
          <w:trHeight w:val="20"/>
        </w:trPr>
        <w:tc>
          <w:tcPr>
            <w:tcW w:w="1425" w:type="dxa"/>
            <w:vMerge/>
            <w:vAlign w:val="center"/>
          </w:tcPr>
          <w:p w14:paraId="58601B61"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7A073B11"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0271EB6C" w14:textId="77777777" w:rsidR="002C7C52" w:rsidRDefault="00000000">
            <w:pPr>
              <w:jc w:val="center"/>
              <w:rPr>
                <w:rFonts w:ascii="Arial" w:eastAsia="Arial" w:hAnsi="Arial" w:cs="Arial"/>
                <w:sz w:val="18"/>
                <w:szCs w:val="18"/>
              </w:rPr>
            </w:pPr>
            <w:r>
              <w:rPr>
                <w:rFonts w:ascii="Arial" w:eastAsia="Arial" w:hAnsi="Arial" w:cs="Arial"/>
                <w:sz w:val="18"/>
                <w:szCs w:val="18"/>
              </w:rPr>
              <w:t>Prevalent</w:t>
            </w:r>
          </w:p>
        </w:tc>
        <w:tc>
          <w:tcPr>
            <w:tcW w:w="585" w:type="dxa"/>
            <w:vAlign w:val="center"/>
          </w:tcPr>
          <w:p w14:paraId="6761459B" w14:textId="77777777" w:rsidR="002C7C52" w:rsidRDefault="00000000">
            <w:pPr>
              <w:jc w:val="right"/>
              <w:rPr>
                <w:rFonts w:ascii="Arial" w:eastAsia="Arial" w:hAnsi="Arial" w:cs="Arial"/>
                <w:b/>
                <w:sz w:val="18"/>
                <w:szCs w:val="18"/>
              </w:rPr>
            </w:pPr>
            <w:r>
              <w:rPr>
                <w:rFonts w:ascii="Arial" w:eastAsia="Arial" w:hAnsi="Arial" w:cs="Arial"/>
                <w:b/>
                <w:sz w:val="18"/>
                <w:szCs w:val="18"/>
              </w:rPr>
              <w:t>24</w:t>
            </w:r>
          </w:p>
        </w:tc>
        <w:tc>
          <w:tcPr>
            <w:tcW w:w="675" w:type="dxa"/>
            <w:vAlign w:val="center"/>
          </w:tcPr>
          <w:p w14:paraId="19B82E12" w14:textId="77777777" w:rsidR="002C7C52" w:rsidRDefault="00000000">
            <w:pPr>
              <w:jc w:val="center"/>
              <w:rPr>
                <w:rFonts w:ascii="Arial" w:eastAsia="Arial" w:hAnsi="Arial" w:cs="Arial"/>
                <w:b/>
                <w:sz w:val="18"/>
                <w:szCs w:val="18"/>
              </w:rPr>
            </w:pPr>
            <w:r>
              <w:rPr>
                <w:rFonts w:ascii="Arial" w:eastAsia="Arial" w:hAnsi="Arial" w:cs="Arial"/>
                <w:b/>
                <w:sz w:val="18"/>
                <w:szCs w:val="18"/>
              </w:rPr>
              <w:t>1.984</w:t>
            </w:r>
          </w:p>
        </w:tc>
        <w:tc>
          <w:tcPr>
            <w:tcW w:w="1245" w:type="dxa"/>
            <w:vAlign w:val="center"/>
          </w:tcPr>
          <w:p w14:paraId="49CC1C17" w14:textId="77777777" w:rsidR="002C7C52" w:rsidRDefault="00000000">
            <w:pPr>
              <w:jc w:val="center"/>
              <w:rPr>
                <w:rFonts w:ascii="Arial" w:eastAsia="Arial" w:hAnsi="Arial" w:cs="Arial"/>
                <w:b/>
                <w:sz w:val="18"/>
                <w:szCs w:val="18"/>
              </w:rPr>
            </w:pPr>
            <w:r>
              <w:rPr>
                <w:rFonts w:ascii="Arial" w:eastAsia="Arial" w:hAnsi="Arial" w:cs="Arial"/>
                <w:b/>
                <w:sz w:val="18"/>
                <w:szCs w:val="18"/>
              </w:rPr>
              <w:t>1.729-2.275</w:t>
            </w:r>
          </w:p>
        </w:tc>
        <w:tc>
          <w:tcPr>
            <w:tcW w:w="765" w:type="dxa"/>
            <w:vAlign w:val="center"/>
          </w:tcPr>
          <w:p w14:paraId="365E76FF"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6107E9E7" w14:textId="77777777" w:rsidR="002C7C52" w:rsidRDefault="00000000">
            <w:pPr>
              <w:jc w:val="center"/>
              <w:rPr>
                <w:rFonts w:ascii="Arial" w:eastAsia="Arial" w:hAnsi="Arial" w:cs="Arial"/>
                <w:b/>
                <w:sz w:val="18"/>
                <w:szCs w:val="18"/>
              </w:rPr>
            </w:pPr>
            <w:r>
              <w:rPr>
                <w:rFonts w:ascii="Arial" w:eastAsia="Arial" w:hAnsi="Arial" w:cs="Arial"/>
                <w:b/>
                <w:sz w:val="18"/>
                <w:szCs w:val="18"/>
              </w:rPr>
              <w:t>97.690</w:t>
            </w:r>
          </w:p>
        </w:tc>
        <w:tc>
          <w:tcPr>
            <w:tcW w:w="1063" w:type="dxa"/>
            <w:vMerge/>
            <w:vAlign w:val="center"/>
          </w:tcPr>
          <w:p w14:paraId="07A537E3"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63CD3E90" w14:textId="77777777">
        <w:trPr>
          <w:trHeight w:val="20"/>
        </w:trPr>
        <w:tc>
          <w:tcPr>
            <w:tcW w:w="1425" w:type="dxa"/>
            <w:vMerge w:val="restart"/>
            <w:vAlign w:val="center"/>
          </w:tcPr>
          <w:p w14:paraId="6B03179D" w14:textId="77777777" w:rsidR="002C7C52" w:rsidRDefault="00000000">
            <w:pPr>
              <w:jc w:val="center"/>
              <w:rPr>
                <w:rFonts w:ascii="Arial" w:eastAsia="Arial" w:hAnsi="Arial" w:cs="Arial"/>
                <w:sz w:val="18"/>
                <w:szCs w:val="18"/>
              </w:rPr>
            </w:pPr>
            <w:proofErr w:type="spellStart"/>
            <w:r>
              <w:rPr>
                <w:rFonts w:ascii="Arial" w:eastAsia="Arial" w:hAnsi="Arial" w:cs="Arial"/>
                <w:sz w:val="18"/>
                <w:szCs w:val="18"/>
              </w:rPr>
              <w:t>withinSCZ</w:t>
            </w:r>
            <w:proofErr w:type="spellEnd"/>
            <w:r>
              <w:rPr>
                <w:rFonts w:ascii="Arial" w:eastAsia="Arial" w:hAnsi="Arial" w:cs="Arial"/>
                <w:sz w:val="18"/>
                <w:szCs w:val="18"/>
              </w:rPr>
              <w:t xml:space="preserve"> </w:t>
            </w:r>
            <w:proofErr w:type="spellStart"/>
            <w:r>
              <w:rPr>
                <w:rFonts w:ascii="Arial" w:eastAsia="Arial" w:hAnsi="Arial" w:cs="Arial"/>
                <w:sz w:val="18"/>
                <w:szCs w:val="18"/>
              </w:rPr>
              <w:t>anyAP-noAP</w:t>
            </w:r>
            <w:proofErr w:type="spellEnd"/>
          </w:p>
        </w:tc>
        <w:tc>
          <w:tcPr>
            <w:tcW w:w="585" w:type="dxa"/>
            <w:vMerge w:val="restart"/>
            <w:vAlign w:val="center"/>
          </w:tcPr>
          <w:p w14:paraId="70ADC4CA"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556362CE" w14:textId="77777777" w:rsidR="002C7C52" w:rsidRDefault="00000000">
            <w:pPr>
              <w:jc w:val="center"/>
              <w:rPr>
                <w:rFonts w:ascii="Arial" w:eastAsia="Arial" w:hAnsi="Arial" w:cs="Arial"/>
                <w:sz w:val="18"/>
                <w:szCs w:val="18"/>
              </w:rPr>
            </w:pPr>
            <w:r>
              <w:rPr>
                <w:rFonts w:ascii="Arial" w:eastAsia="Arial" w:hAnsi="Arial" w:cs="Arial"/>
                <w:sz w:val="18"/>
                <w:szCs w:val="18"/>
              </w:rPr>
              <w:t>Incident</w:t>
            </w:r>
          </w:p>
        </w:tc>
        <w:tc>
          <w:tcPr>
            <w:tcW w:w="585" w:type="dxa"/>
            <w:vAlign w:val="center"/>
          </w:tcPr>
          <w:p w14:paraId="60D2688D" w14:textId="77777777" w:rsidR="002C7C52" w:rsidRDefault="00000000">
            <w:pPr>
              <w:jc w:val="right"/>
              <w:rPr>
                <w:rFonts w:ascii="Arial" w:eastAsia="Arial" w:hAnsi="Arial" w:cs="Arial"/>
                <w:b/>
                <w:sz w:val="18"/>
                <w:szCs w:val="18"/>
              </w:rPr>
            </w:pPr>
            <w:r>
              <w:rPr>
                <w:rFonts w:ascii="Arial" w:eastAsia="Arial" w:hAnsi="Arial" w:cs="Arial"/>
                <w:b/>
                <w:sz w:val="18"/>
                <w:szCs w:val="18"/>
              </w:rPr>
              <w:t>2</w:t>
            </w:r>
          </w:p>
        </w:tc>
        <w:tc>
          <w:tcPr>
            <w:tcW w:w="675" w:type="dxa"/>
            <w:vAlign w:val="center"/>
          </w:tcPr>
          <w:p w14:paraId="0301E2C3" w14:textId="77777777" w:rsidR="002C7C52" w:rsidRDefault="00000000">
            <w:pPr>
              <w:jc w:val="center"/>
              <w:rPr>
                <w:rFonts w:ascii="Arial" w:eastAsia="Arial" w:hAnsi="Arial" w:cs="Arial"/>
                <w:b/>
                <w:sz w:val="18"/>
                <w:szCs w:val="18"/>
              </w:rPr>
            </w:pPr>
            <w:r>
              <w:rPr>
                <w:rFonts w:ascii="Arial" w:eastAsia="Arial" w:hAnsi="Arial" w:cs="Arial"/>
                <w:b/>
                <w:sz w:val="18"/>
                <w:szCs w:val="18"/>
              </w:rPr>
              <w:t>0.964</w:t>
            </w:r>
          </w:p>
        </w:tc>
        <w:tc>
          <w:tcPr>
            <w:tcW w:w="1245" w:type="dxa"/>
            <w:vAlign w:val="center"/>
          </w:tcPr>
          <w:p w14:paraId="7A64F7C7" w14:textId="77777777" w:rsidR="002C7C52" w:rsidRDefault="00000000">
            <w:pPr>
              <w:jc w:val="center"/>
              <w:rPr>
                <w:rFonts w:ascii="Arial" w:eastAsia="Arial" w:hAnsi="Arial" w:cs="Arial"/>
                <w:b/>
                <w:sz w:val="18"/>
                <w:szCs w:val="18"/>
              </w:rPr>
            </w:pPr>
            <w:r>
              <w:rPr>
                <w:rFonts w:ascii="Arial" w:eastAsia="Arial" w:hAnsi="Arial" w:cs="Arial"/>
                <w:b/>
                <w:sz w:val="18"/>
                <w:szCs w:val="18"/>
              </w:rPr>
              <w:t>0.740-1.257</w:t>
            </w:r>
          </w:p>
        </w:tc>
        <w:tc>
          <w:tcPr>
            <w:tcW w:w="765" w:type="dxa"/>
            <w:vAlign w:val="center"/>
          </w:tcPr>
          <w:p w14:paraId="0E827C31" w14:textId="77777777" w:rsidR="002C7C52" w:rsidRDefault="00000000">
            <w:pPr>
              <w:jc w:val="center"/>
              <w:rPr>
                <w:rFonts w:ascii="Arial" w:eastAsia="Arial" w:hAnsi="Arial" w:cs="Arial"/>
                <w:b/>
                <w:sz w:val="18"/>
                <w:szCs w:val="18"/>
              </w:rPr>
            </w:pPr>
            <w:r>
              <w:rPr>
                <w:rFonts w:ascii="Arial" w:eastAsia="Arial" w:hAnsi="Arial" w:cs="Arial"/>
                <w:b/>
                <w:sz w:val="18"/>
                <w:szCs w:val="18"/>
              </w:rPr>
              <w:t>0.789</w:t>
            </w:r>
          </w:p>
        </w:tc>
        <w:tc>
          <w:tcPr>
            <w:tcW w:w="765" w:type="dxa"/>
            <w:vAlign w:val="center"/>
          </w:tcPr>
          <w:p w14:paraId="3EE327C3" w14:textId="77777777" w:rsidR="002C7C52" w:rsidRDefault="00000000">
            <w:pPr>
              <w:jc w:val="center"/>
              <w:rPr>
                <w:rFonts w:ascii="Arial" w:eastAsia="Arial" w:hAnsi="Arial" w:cs="Arial"/>
                <w:b/>
                <w:sz w:val="18"/>
                <w:szCs w:val="18"/>
              </w:rPr>
            </w:pPr>
            <w:r>
              <w:rPr>
                <w:rFonts w:ascii="Arial" w:eastAsia="Arial" w:hAnsi="Arial" w:cs="Arial"/>
                <w:b/>
                <w:sz w:val="18"/>
                <w:szCs w:val="18"/>
              </w:rPr>
              <w:t>57.480</w:t>
            </w:r>
          </w:p>
        </w:tc>
        <w:tc>
          <w:tcPr>
            <w:tcW w:w="1063" w:type="dxa"/>
            <w:vMerge w:val="restart"/>
            <w:vAlign w:val="center"/>
          </w:tcPr>
          <w:p w14:paraId="2B793404" w14:textId="77777777" w:rsidR="002C7C52" w:rsidRDefault="00000000">
            <w:pPr>
              <w:jc w:val="center"/>
              <w:rPr>
                <w:rFonts w:ascii="Arial" w:eastAsia="Arial" w:hAnsi="Arial" w:cs="Arial"/>
                <w:b/>
                <w:sz w:val="18"/>
                <w:szCs w:val="18"/>
              </w:rPr>
            </w:pPr>
            <w:r>
              <w:rPr>
                <w:rFonts w:ascii="Arial" w:eastAsia="Arial" w:hAnsi="Arial" w:cs="Arial"/>
                <w:b/>
                <w:sz w:val="18"/>
                <w:szCs w:val="18"/>
              </w:rPr>
              <w:t>0.001</w:t>
            </w:r>
          </w:p>
        </w:tc>
      </w:tr>
      <w:tr w:rsidR="002C7C52" w14:paraId="6775D08D" w14:textId="77777777">
        <w:trPr>
          <w:trHeight w:val="20"/>
        </w:trPr>
        <w:tc>
          <w:tcPr>
            <w:tcW w:w="1425" w:type="dxa"/>
            <w:vMerge/>
            <w:vAlign w:val="center"/>
          </w:tcPr>
          <w:p w14:paraId="53E61498"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585" w:type="dxa"/>
            <w:vMerge/>
            <w:vAlign w:val="center"/>
          </w:tcPr>
          <w:p w14:paraId="3CB0F5D8"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c>
          <w:tcPr>
            <w:tcW w:w="2100" w:type="dxa"/>
            <w:vAlign w:val="center"/>
          </w:tcPr>
          <w:p w14:paraId="6BD42526" w14:textId="77777777" w:rsidR="002C7C52" w:rsidRDefault="00000000">
            <w:pPr>
              <w:jc w:val="center"/>
              <w:rPr>
                <w:rFonts w:ascii="Arial" w:eastAsia="Arial" w:hAnsi="Arial" w:cs="Arial"/>
                <w:sz w:val="18"/>
                <w:szCs w:val="18"/>
              </w:rPr>
            </w:pPr>
            <w:r>
              <w:rPr>
                <w:rFonts w:ascii="Arial" w:eastAsia="Arial" w:hAnsi="Arial" w:cs="Arial"/>
                <w:sz w:val="18"/>
                <w:szCs w:val="18"/>
              </w:rPr>
              <w:t>Prevalent</w:t>
            </w:r>
          </w:p>
        </w:tc>
        <w:tc>
          <w:tcPr>
            <w:tcW w:w="585" w:type="dxa"/>
            <w:vAlign w:val="center"/>
          </w:tcPr>
          <w:p w14:paraId="44A22029" w14:textId="77777777" w:rsidR="002C7C52" w:rsidRDefault="00000000">
            <w:pPr>
              <w:jc w:val="right"/>
              <w:rPr>
                <w:rFonts w:ascii="Arial" w:eastAsia="Arial" w:hAnsi="Arial" w:cs="Arial"/>
                <w:b/>
                <w:sz w:val="18"/>
                <w:szCs w:val="18"/>
              </w:rPr>
            </w:pPr>
            <w:r>
              <w:rPr>
                <w:rFonts w:ascii="Arial" w:eastAsia="Arial" w:hAnsi="Arial" w:cs="Arial"/>
                <w:b/>
                <w:sz w:val="18"/>
                <w:szCs w:val="18"/>
              </w:rPr>
              <w:t>2</w:t>
            </w:r>
          </w:p>
        </w:tc>
        <w:tc>
          <w:tcPr>
            <w:tcW w:w="675" w:type="dxa"/>
            <w:vAlign w:val="center"/>
          </w:tcPr>
          <w:p w14:paraId="1AB89A64" w14:textId="77777777" w:rsidR="002C7C52" w:rsidRDefault="00000000">
            <w:pPr>
              <w:jc w:val="center"/>
              <w:rPr>
                <w:rFonts w:ascii="Arial" w:eastAsia="Arial" w:hAnsi="Arial" w:cs="Arial"/>
                <w:b/>
                <w:sz w:val="18"/>
                <w:szCs w:val="18"/>
              </w:rPr>
            </w:pPr>
            <w:r>
              <w:rPr>
                <w:rFonts w:ascii="Arial" w:eastAsia="Arial" w:hAnsi="Arial" w:cs="Arial"/>
                <w:b/>
                <w:sz w:val="18"/>
                <w:szCs w:val="18"/>
              </w:rPr>
              <w:t>0.606</w:t>
            </w:r>
          </w:p>
        </w:tc>
        <w:tc>
          <w:tcPr>
            <w:tcW w:w="1245" w:type="dxa"/>
            <w:vAlign w:val="center"/>
          </w:tcPr>
          <w:p w14:paraId="3707AB78" w14:textId="77777777" w:rsidR="002C7C52" w:rsidRDefault="00000000">
            <w:pPr>
              <w:jc w:val="center"/>
              <w:rPr>
                <w:rFonts w:ascii="Arial" w:eastAsia="Arial" w:hAnsi="Arial" w:cs="Arial"/>
                <w:b/>
                <w:sz w:val="18"/>
                <w:szCs w:val="18"/>
              </w:rPr>
            </w:pPr>
            <w:r>
              <w:rPr>
                <w:rFonts w:ascii="Arial" w:eastAsia="Arial" w:hAnsi="Arial" w:cs="Arial"/>
                <w:b/>
                <w:sz w:val="18"/>
                <w:szCs w:val="18"/>
              </w:rPr>
              <w:t>0.583-0.629</w:t>
            </w:r>
          </w:p>
        </w:tc>
        <w:tc>
          <w:tcPr>
            <w:tcW w:w="765" w:type="dxa"/>
            <w:vAlign w:val="center"/>
          </w:tcPr>
          <w:p w14:paraId="3C49FCD3"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7D750982" w14:textId="77777777" w:rsidR="002C7C52" w:rsidRDefault="00000000">
            <w:pPr>
              <w:jc w:val="center"/>
              <w:rPr>
                <w:rFonts w:ascii="Arial" w:eastAsia="Arial" w:hAnsi="Arial" w:cs="Arial"/>
                <w:b/>
                <w:sz w:val="18"/>
                <w:szCs w:val="18"/>
              </w:rPr>
            </w:pPr>
            <w:r>
              <w:rPr>
                <w:rFonts w:ascii="Arial" w:eastAsia="Arial" w:hAnsi="Arial" w:cs="Arial"/>
                <w:b/>
                <w:sz w:val="18"/>
                <w:szCs w:val="18"/>
              </w:rPr>
              <w:t>0</w:t>
            </w:r>
          </w:p>
        </w:tc>
        <w:tc>
          <w:tcPr>
            <w:tcW w:w="1063" w:type="dxa"/>
            <w:vMerge/>
            <w:vAlign w:val="center"/>
          </w:tcPr>
          <w:p w14:paraId="0DFABEC9"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6ACA732D" w14:textId="77777777">
        <w:trPr>
          <w:trHeight w:val="20"/>
        </w:trPr>
        <w:tc>
          <w:tcPr>
            <w:tcW w:w="9208" w:type="dxa"/>
            <w:gridSpan w:val="9"/>
            <w:shd w:val="clear" w:color="auto" w:fill="D9D9D9"/>
            <w:vAlign w:val="center"/>
          </w:tcPr>
          <w:p w14:paraId="2DCE9F85" w14:textId="77777777" w:rsidR="002C7C52" w:rsidRDefault="00000000">
            <w:pPr>
              <w:jc w:val="center"/>
              <w:rPr>
                <w:rFonts w:ascii="Arial" w:eastAsia="Arial" w:hAnsi="Arial" w:cs="Arial"/>
                <w:b/>
                <w:sz w:val="18"/>
                <w:szCs w:val="18"/>
              </w:rPr>
            </w:pPr>
            <w:r>
              <w:rPr>
                <w:rFonts w:ascii="Arial" w:eastAsia="Arial" w:hAnsi="Arial" w:cs="Arial"/>
                <w:b/>
                <w:sz w:val="18"/>
                <w:szCs w:val="18"/>
              </w:rPr>
              <w:t>Cardiovascular</w:t>
            </w:r>
          </w:p>
        </w:tc>
      </w:tr>
      <w:tr w:rsidR="002C7C52" w14:paraId="1A3C4CF4" w14:textId="77777777">
        <w:trPr>
          <w:trHeight w:val="20"/>
        </w:trPr>
        <w:tc>
          <w:tcPr>
            <w:tcW w:w="1425" w:type="dxa"/>
            <w:vMerge w:val="restart"/>
            <w:vAlign w:val="center"/>
          </w:tcPr>
          <w:p w14:paraId="73B17896"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7A6BFA6A"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1B72B251" w14:textId="77777777" w:rsidR="002C7C52" w:rsidRDefault="00000000">
            <w:pPr>
              <w:jc w:val="center"/>
              <w:rPr>
                <w:rFonts w:ascii="Arial" w:eastAsia="Arial" w:hAnsi="Arial" w:cs="Arial"/>
                <w:sz w:val="18"/>
                <w:szCs w:val="18"/>
              </w:rPr>
            </w:pPr>
            <w:r>
              <w:rPr>
                <w:rFonts w:ascii="Arial" w:eastAsia="Arial" w:hAnsi="Arial" w:cs="Arial"/>
                <w:sz w:val="18"/>
                <w:szCs w:val="18"/>
              </w:rPr>
              <w:t>Incident</w:t>
            </w:r>
          </w:p>
        </w:tc>
        <w:tc>
          <w:tcPr>
            <w:tcW w:w="585" w:type="dxa"/>
            <w:vAlign w:val="center"/>
          </w:tcPr>
          <w:p w14:paraId="1A2F8001" w14:textId="77777777" w:rsidR="002C7C52" w:rsidRDefault="00000000">
            <w:pPr>
              <w:jc w:val="right"/>
              <w:rPr>
                <w:rFonts w:ascii="Arial" w:eastAsia="Arial" w:hAnsi="Arial" w:cs="Arial"/>
                <w:b/>
                <w:sz w:val="18"/>
                <w:szCs w:val="18"/>
              </w:rPr>
            </w:pPr>
            <w:r>
              <w:rPr>
                <w:rFonts w:ascii="Arial" w:eastAsia="Arial" w:hAnsi="Arial" w:cs="Arial"/>
                <w:b/>
                <w:sz w:val="18"/>
                <w:szCs w:val="18"/>
              </w:rPr>
              <w:t>5</w:t>
            </w:r>
          </w:p>
        </w:tc>
        <w:tc>
          <w:tcPr>
            <w:tcW w:w="675" w:type="dxa"/>
            <w:vAlign w:val="center"/>
          </w:tcPr>
          <w:p w14:paraId="2B4E7125" w14:textId="77777777" w:rsidR="002C7C52" w:rsidRDefault="00000000">
            <w:pPr>
              <w:jc w:val="center"/>
              <w:rPr>
                <w:rFonts w:ascii="Arial" w:eastAsia="Arial" w:hAnsi="Arial" w:cs="Arial"/>
                <w:b/>
                <w:sz w:val="18"/>
                <w:szCs w:val="18"/>
              </w:rPr>
            </w:pPr>
            <w:r>
              <w:rPr>
                <w:rFonts w:ascii="Arial" w:eastAsia="Arial" w:hAnsi="Arial" w:cs="Arial"/>
                <w:b/>
                <w:sz w:val="18"/>
                <w:szCs w:val="18"/>
              </w:rPr>
              <w:t>2.701</w:t>
            </w:r>
          </w:p>
        </w:tc>
        <w:tc>
          <w:tcPr>
            <w:tcW w:w="1245" w:type="dxa"/>
            <w:vAlign w:val="center"/>
          </w:tcPr>
          <w:p w14:paraId="7B57568E" w14:textId="77777777" w:rsidR="002C7C52" w:rsidRDefault="00000000">
            <w:pPr>
              <w:jc w:val="center"/>
              <w:rPr>
                <w:rFonts w:ascii="Arial" w:eastAsia="Arial" w:hAnsi="Arial" w:cs="Arial"/>
                <w:b/>
                <w:sz w:val="18"/>
                <w:szCs w:val="18"/>
              </w:rPr>
            </w:pPr>
            <w:r>
              <w:rPr>
                <w:rFonts w:ascii="Arial" w:eastAsia="Arial" w:hAnsi="Arial" w:cs="Arial"/>
                <w:b/>
                <w:sz w:val="18"/>
                <w:szCs w:val="18"/>
              </w:rPr>
              <w:t>1.802-4.050</w:t>
            </w:r>
          </w:p>
        </w:tc>
        <w:tc>
          <w:tcPr>
            <w:tcW w:w="765" w:type="dxa"/>
            <w:vAlign w:val="center"/>
          </w:tcPr>
          <w:p w14:paraId="60A075AD"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06CF63DD" w14:textId="77777777" w:rsidR="002C7C52" w:rsidRDefault="00000000">
            <w:pPr>
              <w:jc w:val="center"/>
              <w:rPr>
                <w:rFonts w:ascii="Arial" w:eastAsia="Arial" w:hAnsi="Arial" w:cs="Arial"/>
                <w:b/>
                <w:sz w:val="18"/>
                <w:szCs w:val="18"/>
              </w:rPr>
            </w:pPr>
            <w:r>
              <w:rPr>
                <w:rFonts w:ascii="Arial" w:eastAsia="Arial" w:hAnsi="Arial" w:cs="Arial"/>
                <w:b/>
                <w:sz w:val="18"/>
                <w:szCs w:val="18"/>
              </w:rPr>
              <w:t>98.514</w:t>
            </w:r>
          </w:p>
        </w:tc>
        <w:tc>
          <w:tcPr>
            <w:tcW w:w="1063" w:type="dxa"/>
            <w:vMerge w:val="restart"/>
            <w:vAlign w:val="center"/>
          </w:tcPr>
          <w:p w14:paraId="5D36CBFB" w14:textId="77777777" w:rsidR="002C7C52" w:rsidRDefault="00000000">
            <w:pPr>
              <w:jc w:val="center"/>
              <w:rPr>
                <w:rFonts w:ascii="Arial" w:eastAsia="Arial" w:hAnsi="Arial" w:cs="Arial"/>
                <w:sz w:val="18"/>
                <w:szCs w:val="18"/>
              </w:rPr>
            </w:pPr>
            <w:r>
              <w:rPr>
                <w:rFonts w:ascii="Arial" w:eastAsia="Arial" w:hAnsi="Arial" w:cs="Arial"/>
                <w:sz w:val="18"/>
                <w:szCs w:val="18"/>
              </w:rPr>
              <w:t>0.155</w:t>
            </w:r>
          </w:p>
        </w:tc>
      </w:tr>
      <w:tr w:rsidR="002C7C52" w14:paraId="7F8D892C" w14:textId="77777777">
        <w:trPr>
          <w:trHeight w:val="20"/>
        </w:trPr>
        <w:tc>
          <w:tcPr>
            <w:tcW w:w="1425" w:type="dxa"/>
            <w:vMerge/>
            <w:vAlign w:val="center"/>
          </w:tcPr>
          <w:p w14:paraId="1660EE48"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1FA1F821"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23B8D7C4" w14:textId="77777777" w:rsidR="002C7C52" w:rsidRDefault="00000000">
            <w:pPr>
              <w:jc w:val="center"/>
              <w:rPr>
                <w:rFonts w:ascii="Arial" w:eastAsia="Arial" w:hAnsi="Arial" w:cs="Arial"/>
                <w:sz w:val="18"/>
                <w:szCs w:val="18"/>
              </w:rPr>
            </w:pPr>
            <w:r>
              <w:rPr>
                <w:rFonts w:ascii="Arial" w:eastAsia="Arial" w:hAnsi="Arial" w:cs="Arial"/>
                <w:sz w:val="18"/>
                <w:szCs w:val="18"/>
              </w:rPr>
              <w:t>Prevalent</w:t>
            </w:r>
          </w:p>
        </w:tc>
        <w:tc>
          <w:tcPr>
            <w:tcW w:w="585" w:type="dxa"/>
            <w:vAlign w:val="center"/>
          </w:tcPr>
          <w:p w14:paraId="053A4283" w14:textId="77777777" w:rsidR="002C7C52" w:rsidRDefault="00000000">
            <w:pPr>
              <w:jc w:val="right"/>
              <w:rPr>
                <w:rFonts w:ascii="Arial" w:eastAsia="Arial" w:hAnsi="Arial" w:cs="Arial"/>
                <w:b/>
                <w:sz w:val="18"/>
                <w:szCs w:val="18"/>
              </w:rPr>
            </w:pPr>
            <w:r>
              <w:rPr>
                <w:rFonts w:ascii="Arial" w:eastAsia="Arial" w:hAnsi="Arial" w:cs="Arial"/>
                <w:b/>
                <w:sz w:val="18"/>
                <w:szCs w:val="18"/>
              </w:rPr>
              <w:t>20</w:t>
            </w:r>
          </w:p>
        </w:tc>
        <w:tc>
          <w:tcPr>
            <w:tcW w:w="675" w:type="dxa"/>
            <w:vAlign w:val="center"/>
          </w:tcPr>
          <w:p w14:paraId="271659EF" w14:textId="77777777" w:rsidR="002C7C52" w:rsidRDefault="00000000">
            <w:pPr>
              <w:jc w:val="center"/>
              <w:rPr>
                <w:rFonts w:ascii="Arial" w:eastAsia="Arial" w:hAnsi="Arial" w:cs="Arial"/>
                <w:b/>
                <w:sz w:val="18"/>
                <w:szCs w:val="18"/>
              </w:rPr>
            </w:pPr>
            <w:r>
              <w:rPr>
                <w:rFonts w:ascii="Arial" w:eastAsia="Arial" w:hAnsi="Arial" w:cs="Arial"/>
                <w:b/>
                <w:sz w:val="18"/>
                <w:szCs w:val="18"/>
              </w:rPr>
              <w:t>1.963</w:t>
            </w:r>
          </w:p>
        </w:tc>
        <w:tc>
          <w:tcPr>
            <w:tcW w:w="1245" w:type="dxa"/>
            <w:vAlign w:val="center"/>
          </w:tcPr>
          <w:p w14:paraId="1F84DE19" w14:textId="77777777" w:rsidR="002C7C52" w:rsidRDefault="00000000">
            <w:pPr>
              <w:jc w:val="center"/>
              <w:rPr>
                <w:rFonts w:ascii="Arial" w:eastAsia="Arial" w:hAnsi="Arial" w:cs="Arial"/>
                <w:b/>
                <w:sz w:val="18"/>
                <w:szCs w:val="18"/>
              </w:rPr>
            </w:pPr>
            <w:r>
              <w:rPr>
                <w:rFonts w:ascii="Arial" w:eastAsia="Arial" w:hAnsi="Arial" w:cs="Arial"/>
                <w:b/>
                <w:sz w:val="18"/>
                <w:szCs w:val="18"/>
              </w:rPr>
              <w:t>1.653-2.331</w:t>
            </w:r>
          </w:p>
        </w:tc>
        <w:tc>
          <w:tcPr>
            <w:tcW w:w="765" w:type="dxa"/>
            <w:vAlign w:val="center"/>
          </w:tcPr>
          <w:p w14:paraId="4749285E"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5C9E7C55" w14:textId="77777777" w:rsidR="002C7C52" w:rsidRDefault="00000000">
            <w:pPr>
              <w:jc w:val="center"/>
              <w:rPr>
                <w:rFonts w:ascii="Arial" w:eastAsia="Arial" w:hAnsi="Arial" w:cs="Arial"/>
                <w:b/>
                <w:sz w:val="18"/>
                <w:szCs w:val="18"/>
              </w:rPr>
            </w:pPr>
            <w:r>
              <w:rPr>
                <w:rFonts w:ascii="Arial" w:eastAsia="Arial" w:hAnsi="Arial" w:cs="Arial"/>
                <w:b/>
                <w:sz w:val="18"/>
                <w:szCs w:val="18"/>
              </w:rPr>
              <w:t>98.841</w:t>
            </w:r>
          </w:p>
        </w:tc>
        <w:tc>
          <w:tcPr>
            <w:tcW w:w="1063" w:type="dxa"/>
            <w:vMerge/>
            <w:vAlign w:val="center"/>
          </w:tcPr>
          <w:p w14:paraId="4714AF15"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4DE6A1E3" w14:textId="77777777">
        <w:trPr>
          <w:trHeight w:val="20"/>
        </w:trPr>
        <w:tc>
          <w:tcPr>
            <w:tcW w:w="1425" w:type="dxa"/>
            <w:vMerge w:val="restart"/>
            <w:vAlign w:val="center"/>
          </w:tcPr>
          <w:p w14:paraId="73D4674D"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368BDACD"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2E55BE9E" w14:textId="77777777" w:rsidR="002C7C52" w:rsidRDefault="00000000">
            <w:pPr>
              <w:jc w:val="center"/>
              <w:rPr>
                <w:rFonts w:ascii="Arial" w:eastAsia="Arial" w:hAnsi="Arial" w:cs="Arial"/>
                <w:sz w:val="18"/>
                <w:szCs w:val="18"/>
              </w:rPr>
            </w:pPr>
            <w:r>
              <w:rPr>
                <w:rFonts w:ascii="Arial" w:eastAsia="Arial" w:hAnsi="Arial" w:cs="Arial"/>
                <w:sz w:val="18"/>
                <w:szCs w:val="18"/>
              </w:rPr>
              <w:t>Incident</w:t>
            </w:r>
          </w:p>
        </w:tc>
        <w:tc>
          <w:tcPr>
            <w:tcW w:w="585" w:type="dxa"/>
            <w:vAlign w:val="center"/>
          </w:tcPr>
          <w:p w14:paraId="2A7E8C91" w14:textId="77777777" w:rsidR="002C7C52" w:rsidRDefault="00000000">
            <w:pPr>
              <w:jc w:val="right"/>
              <w:rPr>
                <w:rFonts w:ascii="Arial" w:eastAsia="Arial" w:hAnsi="Arial" w:cs="Arial"/>
                <w:sz w:val="18"/>
                <w:szCs w:val="18"/>
              </w:rPr>
            </w:pPr>
            <w:r>
              <w:rPr>
                <w:rFonts w:ascii="Arial" w:eastAsia="Arial" w:hAnsi="Arial" w:cs="Arial"/>
                <w:b/>
                <w:sz w:val="18"/>
                <w:szCs w:val="18"/>
              </w:rPr>
              <w:t>5</w:t>
            </w:r>
          </w:p>
        </w:tc>
        <w:tc>
          <w:tcPr>
            <w:tcW w:w="675" w:type="dxa"/>
            <w:vAlign w:val="center"/>
          </w:tcPr>
          <w:p w14:paraId="53E34FFF" w14:textId="77777777" w:rsidR="002C7C52" w:rsidRDefault="00000000">
            <w:pPr>
              <w:jc w:val="center"/>
              <w:rPr>
                <w:rFonts w:ascii="Arial" w:eastAsia="Arial" w:hAnsi="Arial" w:cs="Arial"/>
                <w:sz w:val="18"/>
                <w:szCs w:val="18"/>
              </w:rPr>
            </w:pPr>
            <w:r>
              <w:rPr>
                <w:rFonts w:ascii="Arial" w:eastAsia="Arial" w:hAnsi="Arial" w:cs="Arial"/>
                <w:b/>
                <w:sz w:val="18"/>
                <w:szCs w:val="18"/>
              </w:rPr>
              <w:t>2.701</w:t>
            </w:r>
          </w:p>
        </w:tc>
        <w:tc>
          <w:tcPr>
            <w:tcW w:w="1245" w:type="dxa"/>
            <w:vAlign w:val="center"/>
          </w:tcPr>
          <w:p w14:paraId="5280C1C0" w14:textId="77777777" w:rsidR="002C7C52" w:rsidRDefault="00000000">
            <w:pPr>
              <w:jc w:val="center"/>
              <w:rPr>
                <w:rFonts w:ascii="Arial" w:eastAsia="Arial" w:hAnsi="Arial" w:cs="Arial"/>
                <w:sz w:val="18"/>
                <w:szCs w:val="18"/>
              </w:rPr>
            </w:pPr>
            <w:r>
              <w:rPr>
                <w:rFonts w:ascii="Arial" w:eastAsia="Arial" w:hAnsi="Arial" w:cs="Arial"/>
                <w:b/>
                <w:sz w:val="18"/>
                <w:szCs w:val="18"/>
              </w:rPr>
              <w:t>1.802-4.050</w:t>
            </w:r>
          </w:p>
        </w:tc>
        <w:tc>
          <w:tcPr>
            <w:tcW w:w="765" w:type="dxa"/>
            <w:vAlign w:val="center"/>
          </w:tcPr>
          <w:p w14:paraId="3095D3F8" w14:textId="77777777" w:rsidR="002C7C52" w:rsidRDefault="00000000">
            <w:pPr>
              <w:jc w:val="center"/>
              <w:rPr>
                <w:rFonts w:ascii="Arial" w:eastAsia="Arial" w:hAnsi="Arial" w:cs="Arial"/>
                <w:sz w:val="18"/>
                <w:szCs w:val="18"/>
              </w:rPr>
            </w:pPr>
            <w:r>
              <w:rPr>
                <w:rFonts w:ascii="Arial" w:eastAsia="Arial" w:hAnsi="Arial" w:cs="Arial"/>
                <w:b/>
                <w:sz w:val="18"/>
                <w:szCs w:val="18"/>
              </w:rPr>
              <w:t>0.0001</w:t>
            </w:r>
          </w:p>
        </w:tc>
        <w:tc>
          <w:tcPr>
            <w:tcW w:w="765" w:type="dxa"/>
            <w:vAlign w:val="center"/>
          </w:tcPr>
          <w:p w14:paraId="7EF1962D" w14:textId="77777777" w:rsidR="002C7C52" w:rsidRDefault="00000000">
            <w:pPr>
              <w:jc w:val="center"/>
              <w:rPr>
                <w:rFonts w:ascii="Arial" w:eastAsia="Arial" w:hAnsi="Arial" w:cs="Arial"/>
                <w:sz w:val="18"/>
                <w:szCs w:val="18"/>
              </w:rPr>
            </w:pPr>
            <w:r>
              <w:rPr>
                <w:rFonts w:ascii="Arial" w:eastAsia="Arial" w:hAnsi="Arial" w:cs="Arial"/>
                <w:b/>
                <w:sz w:val="18"/>
                <w:szCs w:val="18"/>
              </w:rPr>
              <w:t>98.514</w:t>
            </w:r>
          </w:p>
        </w:tc>
        <w:tc>
          <w:tcPr>
            <w:tcW w:w="1063" w:type="dxa"/>
            <w:vMerge w:val="restart"/>
            <w:vAlign w:val="center"/>
          </w:tcPr>
          <w:p w14:paraId="151B2853" w14:textId="77777777" w:rsidR="002C7C52" w:rsidRDefault="00000000">
            <w:pPr>
              <w:jc w:val="center"/>
              <w:rPr>
                <w:rFonts w:ascii="Arial" w:eastAsia="Arial" w:hAnsi="Arial" w:cs="Arial"/>
                <w:sz w:val="18"/>
                <w:szCs w:val="18"/>
              </w:rPr>
            </w:pPr>
            <w:r>
              <w:rPr>
                <w:rFonts w:ascii="Arial" w:eastAsia="Arial" w:hAnsi="Arial" w:cs="Arial"/>
                <w:sz w:val="18"/>
                <w:szCs w:val="18"/>
              </w:rPr>
              <w:t>0.240</w:t>
            </w:r>
          </w:p>
        </w:tc>
      </w:tr>
      <w:tr w:rsidR="002C7C52" w14:paraId="51DAB041" w14:textId="77777777">
        <w:trPr>
          <w:trHeight w:val="20"/>
        </w:trPr>
        <w:tc>
          <w:tcPr>
            <w:tcW w:w="1425" w:type="dxa"/>
            <w:vMerge/>
            <w:vAlign w:val="center"/>
          </w:tcPr>
          <w:p w14:paraId="23DD61F9"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7F04657F"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66B6A362" w14:textId="77777777" w:rsidR="002C7C52" w:rsidRDefault="00000000">
            <w:pPr>
              <w:jc w:val="center"/>
              <w:rPr>
                <w:rFonts w:ascii="Arial" w:eastAsia="Arial" w:hAnsi="Arial" w:cs="Arial"/>
                <w:sz w:val="18"/>
                <w:szCs w:val="18"/>
              </w:rPr>
            </w:pPr>
            <w:r>
              <w:rPr>
                <w:rFonts w:ascii="Arial" w:eastAsia="Arial" w:hAnsi="Arial" w:cs="Arial"/>
                <w:sz w:val="18"/>
                <w:szCs w:val="18"/>
              </w:rPr>
              <w:t>Prevalent</w:t>
            </w:r>
          </w:p>
        </w:tc>
        <w:tc>
          <w:tcPr>
            <w:tcW w:w="585" w:type="dxa"/>
            <w:vAlign w:val="center"/>
          </w:tcPr>
          <w:p w14:paraId="07A6D653" w14:textId="77777777" w:rsidR="002C7C52" w:rsidRDefault="00000000">
            <w:pPr>
              <w:jc w:val="right"/>
              <w:rPr>
                <w:rFonts w:ascii="Arial" w:eastAsia="Arial" w:hAnsi="Arial" w:cs="Arial"/>
                <w:b/>
                <w:sz w:val="18"/>
                <w:szCs w:val="18"/>
              </w:rPr>
            </w:pPr>
            <w:r>
              <w:rPr>
                <w:rFonts w:ascii="Arial" w:eastAsia="Arial" w:hAnsi="Arial" w:cs="Arial"/>
                <w:b/>
                <w:sz w:val="18"/>
                <w:szCs w:val="18"/>
              </w:rPr>
              <w:t>14</w:t>
            </w:r>
          </w:p>
        </w:tc>
        <w:tc>
          <w:tcPr>
            <w:tcW w:w="675" w:type="dxa"/>
            <w:vAlign w:val="center"/>
          </w:tcPr>
          <w:p w14:paraId="2678DAF6" w14:textId="77777777" w:rsidR="002C7C52" w:rsidRDefault="00000000">
            <w:pPr>
              <w:jc w:val="center"/>
              <w:rPr>
                <w:rFonts w:ascii="Arial" w:eastAsia="Arial" w:hAnsi="Arial" w:cs="Arial"/>
                <w:b/>
                <w:sz w:val="18"/>
                <w:szCs w:val="18"/>
              </w:rPr>
            </w:pPr>
            <w:r>
              <w:rPr>
                <w:rFonts w:ascii="Arial" w:eastAsia="Arial" w:hAnsi="Arial" w:cs="Arial"/>
                <w:b/>
                <w:sz w:val="18"/>
                <w:szCs w:val="18"/>
              </w:rPr>
              <w:t>2.058</w:t>
            </w:r>
          </w:p>
        </w:tc>
        <w:tc>
          <w:tcPr>
            <w:tcW w:w="1245" w:type="dxa"/>
            <w:vAlign w:val="center"/>
          </w:tcPr>
          <w:p w14:paraId="0574DAAD" w14:textId="77777777" w:rsidR="002C7C52" w:rsidRDefault="00000000">
            <w:pPr>
              <w:jc w:val="center"/>
              <w:rPr>
                <w:rFonts w:ascii="Arial" w:eastAsia="Arial" w:hAnsi="Arial" w:cs="Arial"/>
                <w:b/>
                <w:sz w:val="18"/>
                <w:szCs w:val="18"/>
              </w:rPr>
            </w:pPr>
            <w:r>
              <w:rPr>
                <w:rFonts w:ascii="Arial" w:eastAsia="Arial" w:hAnsi="Arial" w:cs="Arial"/>
                <w:b/>
                <w:sz w:val="18"/>
                <w:szCs w:val="18"/>
              </w:rPr>
              <w:t>1.680-2.522</w:t>
            </w:r>
          </w:p>
        </w:tc>
        <w:tc>
          <w:tcPr>
            <w:tcW w:w="765" w:type="dxa"/>
            <w:vAlign w:val="center"/>
          </w:tcPr>
          <w:p w14:paraId="6EF5C103"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64FA89B2" w14:textId="77777777" w:rsidR="002C7C52" w:rsidRDefault="00000000">
            <w:pPr>
              <w:jc w:val="center"/>
              <w:rPr>
                <w:rFonts w:ascii="Arial" w:eastAsia="Arial" w:hAnsi="Arial" w:cs="Arial"/>
                <w:b/>
                <w:sz w:val="18"/>
                <w:szCs w:val="18"/>
              </w:rPr>
            </w:pPr>
            <w:r>
              <w:rPr>
                <w:rFonts w:ascii="Arial" w:eastAsia="Arial" w:hAnsi="Arial" w:cs="Arial"/>
                <w:b/>
                <w:sz w:val="18"/>
                <w:szCs w:val="18"/>
              </w:rPr>
              <w:t>99.120</w:t>
            </w:r>
          </w:p>
        </w:tc>
        <w:tc>
          <w:tcPr>
            <w:tcW w:w="1063" w:type="dxa"/>
            <w:vMerge/>
            <w:vAlign w:val="center"/>
          </w:tcPr>
          <w:p w14:paraId="7A816A5F"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r w:rsidR="002C7C52" w14:paraId="53DA5066" w14:textId="77777777">
        <w:trPr>
          <w:trHeight w:val="20"/>
        </w:trPr>
        <w:tc>
          <w:tcPr>
            <w:tcW w:w="9208" w:type="dxa"/>
            <w:gridSpan w:val="9"/>
            <w:shd w:val="clear" w:color="auto" w:fill="D9D9D9"/>
            <w:vAlign w:val="center"/>
          </w:tcPr>
          <w:p w14:paraId="4DA87D43" w14:textId="77777777" w:rsidR="002C7C52" w:rsidRDefault="00000000">
            <w:pPr>
              <w:jc w:val="center"/>
              <w:rPr>
                <w:rFonts w:ascii="Arial" w:eastAsia="Arial" w:hAnsi="Arial" w:cs="Arial"/>
                <w:b/>
                <w:sz w:val="18"/>
                <w:szCs w:val="18"/>
              </w:rPr>
            </w:pPr>
            <w:r>
              <w:rPr>
                <w:rFonts w:ascii="Arial" w:eastAsia="Arial" w:hAnsi="Arial" w:cs="Arial"/>
                <w:b/>
                <w:sz w:val="18"/>
                <w:szCs w:val="18"/>
              </w:rPr>
              <w:t>Cerebrovascular</w:t>
            </w:r>
          </w:p>
        </w:tc>
      </w:tr>
      <w:tr w:rsidR="002C7C52" w14:paraId="435F8FF8" w14:textId="77777777">
        <w:trPr>
          <w:trHeight w:val="20"/>
        </w:trPr>
        <w:tc>
          <w:tcPr>
            <w:tcW w:w="1425" w:type="dxa"/>
            <w:vMerge w:val="restart"/>
            <w:vAlign w:val="center"/>
          </w:tcPr>
          <w:p w14:paraId="794B49D2" w14:textId="77777777" w:rsidR="002C7C52" w:rsidRDefault="00000000">
            <w:pPr>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585" w:type="dxa"/>
            <w:vMerge w:val="restart"/>
            <w:vAlign w:val="center"/>
          </w:tcPr>
          <w:p w14:paraId="585BE54A"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58782637" w14:textId="77777777" w:rsidR="002C7C52" w:rsidRDefault="00000000">
            <w:pPr>
              <w:jc w:val="center"/>
              <w:rPr>
                <w:rFonts w:ascii="Arial" w:eastAsia="Arial" w:hAnsi="Arial" w:cs="Arial"/>
                <w:b/>
                <w:sz w:val="18"/>
                <w:szCs w:val="18"/>
              </w:rPr>
            </w:pPr>
            <w:r>
              <w:rPr>
                <w:rFonts w:ascii="Arial" w:eastAsia="Arial" w:hAnsi="Arial" w:cs="Arial"/>
                <w:b/>
                <w:sz w:val="18"/>
                <w:szCs w:val="18"/>
              </w:rPr>
              <w:t>Incident</w:t>
            </w:r>
          </w:p>
        </w:tc>
        <w:tc>
          <w:tcPr>
            <w:tcW w:w="585" w:type="dxa"/>
            <w:vAlign w:val="center"/>
          </w:tcPr>
          <w:p w14:paraId="145F001F" w14:textId="77777777" w:rsidR="002C7C52" w:rsidRDefault="00000000">
            <w:pPr>
              <w:jc w:val="right"/>
              <w:rPr>
                <w:rFonts w:ascii="Arial" w:eastAsia="Arial" w:hAnsi="Arial" w:cs="Arial"/>
                <w:b/>
                <w:sz w:val="18"/>
                <w:szCs w:val="18"/>
              </w:rPr>
            </w:pPr>
            <w:r>
              <w:rPr>
                <w:rFonts w:ascii="Arial" w:eastAsia="Arial" w:hAnsi="Arial" w:cs="Arial"/>
                <w:b/>
                <w:sz w:val="18"/>
                <w:szCs w:val="18"/>
              </w:rPr>
              <w:t>5</w:t>
            </w:r>
          </w:p>
        </w:tc>
        <w:tc>
          <w:tcPr>
            <w:tcW w:w="675" w:type="dxa"/>
            <w:vAlign w:val="center"/>
          </w:tcPr>
          <w:p w14:paraId="1B946D92" w14:textId="77777777" w:rsidR="002C7C52" w:rsidRDefault="00000000">
            <w:pPr>
              <w:jc w:val="center"/>
              <w:rPr>
                <w:rFonts w:ascii="Arial" w:eastAsia="Arial" w:hAnsi="Arial" w:cs="Arial"/>
                <w:b/>
                <w:sz w:val="18"/>
                <w:szCs w:val="18"/>
              </w:rPr>
            </w:pPr>
            <w:r>
              <w:rPr>
                <w:rFonts w:ascii="Arial" w:eastAsia="Arial" w:hAnsi="Arial" w:cs="Arial"/>
                <w:b/>
                <w:sz w:val="18"/>
                <w:szCs w:val="18"/>
              </w:rPr>
              <w:t>1.764</w:t>
            </w:r>
          </w:p>
        </w:tc>
        <w:tc>
          <w:tcPr>
            <w:tcW w:w="1245" w:type="dxa"/>
            <w:vAlign w:val="center"/>
          </w:tcPr>
          <w:p w14:paraId="283C3862" w14:textId="77777777" w:rsidR="002C7C52" w:rsidRDefault="00000000">
            <w:pPr>
              <w:jc w:val="center"/>
              <w:rPr>
                <w:rFonts w:ascii="Arial" w:eastAsia="Arial" w:hAnsi="Arial" w:cs="Arial"/>
                <w:b/>
                <w:sz w:val="18"/>
                <w:szCs w:val="18"/>
              </w:rPr>
            </w:pPr>
            <w:r>
              <w:rPr>
                <w:rFonts w:ascii="Arial" w:eastAsia="Arial" w:hAnsi="Arial" w:cs="Arial"/>
                <w:b/>
                <w:sz w:val="18"/>
                <w:szCs w:val="18"/>
              </w:rPr>
              <w:t>1.357-2.292</w:t>
            </w:r>
          </w:p>
        </w:tc>
        <w:tc>
          <w:tcPr>
            <w:tcW w:w="765" w:type="dxa"/>
            <w:vAlign w:val="center"/>
          </w:tcPr>
          <w:p w14:paraId="294BBFE0"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5A0CB7A9" w14:textId="77777777" w:rsidR="002C7C52" w:rsidRDefault="00000000">
            <w:pPr>
              <w:jc w:val="center"/>
              <w:rPr>
                <w:rFonts w:ascii="Arial" w:eastAsia="Arial" w:hAnsi="Arial" w:cs="Arial"/>
                <w:b/>
                <w:sz w:val="18"/>
                <w:szCs w:val="18"/>
              </w:rPr>
            </w:pPr>
            <w:r>
              <w:rPr>
                <w:rFonts w:ascii="Arial" w:eastAsia="Arial" w:hAnsi="Arial" w:cs="Arial"/>
                <w:b/>
                <w:sz w:val="18"/>
                <w:szCs w:val="18"/>
              </w:rPr>
              <w:t>72.580</w:t>
            </w:r>
          </w:p>
        </w:tc>
        <w:tc>
          <w:tcPr>
            <w:tcW w:w="1063" w:type="dxa"/>
            <w:vMerge w:val="restart"/>
            <w:vAlign w:val="center"/>
          </w:tcPr>
          <w:p w14:paraId="34EEAC95" w14:textId="77777777" w:rsidR="002C7C52" w:rsidRDefault="00000000">
            <w:pPr>
              <w:jc w:val="center"/>
              <w:rPr>
                <w:rFonts w:ascii="Arial" w:eastAsia="Arial" w:hAnsi="Arial" w:cs="Arial"/>
                <w:sz w:val="18"/>
                <w:szCs w:val="18"/>
              </w:rPr>
            </w:pPr>
            <w:r>
              <w:rPr>
                <w:rFonts w:ascii="Arial" w:eastAsia="Arial" w:hAnsi="Arial" w:cs="Arial"/>
                <w:sz w:val="18"/>
                <w:szCs w:val="18"/>
              </w:rPr>
              <w:t>0.266</w:t>
            </w:r>
          </w:p>
        </w:tc>
      </w:tr>
      <w:tr w:rsidR="002C7C52" w14:paraId="5DDCC46C" w14:textId="77777777">
        <w:trPr>
          <w:trHeight w:val="20"/>
        </w:trPr>
        <w:tc>
          <w:tcPr>
            <w:tcW w:w="1425" w:type="dxa"/>
            <w:vMerge/>
            <w:vAlign w:val="center"/>
          </w:tcPr>
          <w:p w14:paraId="4422EDA4"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0B039089"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22CC9716" w14:textId="77777777" w:rsidR="002C7C52" w:rsidRDefault="00000000">
            <w:pPr>
              <w:jc w:val="center"/>
              <w:rPr>
                <w:rFonts w:ascii="Arial" w:eastAsia="Arial" w:hAnsi="Arial" w:cs="Arial"/>
                <w:b/>
                <w:sz w:val="18"/>
                <w:szCs w:val="18"/>
              </w:rPr>
            </w:pPr>
            <w:r>
              <w:rPr>
                <w:rFonts w:ascii="Arial" w:eastAsia="Arial" w:hAnsi="Arial" w:cs="Arial"/>
                <w:b/>
                <w:sz w:val="18"/>
                <w:szCs w:val="18"/>
              </w:rPr>
              <w:t>Prevalent</w:t>
            </w:r>
          </w:p>
        </w:tc>
        <w:tc>
          <w:tcPr>
            <w:tcW w:w="585" w:type="dxa"/>
            <w:vAlign w:val="center"/>
          </w:tcPr>
          <w:p w14:paraId="1DCCED21" w14:textId="77777777" w:rsidR="002C7C52" w:rsidRDefault="00000000">
            <w:pPr>
              <w:jc w:val="right"/>
              <w:rPr>
                <w:rFonts w:ascii="Arial" w:eastAsia="Arial" w:hAnsi="Arial" w:cs="Arial"/>
                <w:sz w:val="18"/>
                <w:szCs w:val="18"/>
              </w:rPr>
            </w:pPr>
            <w:r>
              <w:rPr>
                <w:rFonts w:ascii="Arial" w:eastAsia="Arial" w:hAnsi="Arial" w:cs="Arial"/>
                <w:sz w:val="18"/>
                <w:szCs w:val="18"/>
              </w:rPr>
              <w:t>11</w:t>
            </w:r>
          </w:p>
        </w:tc>
        <w:tc>
          <w:tcPr>
            <w:tcW w:w="675" w:type="dxa"/>
            <w:vAlign w:val="center"/>
          </w:tcPr>
          <w:p w14:paraId="59B1BF10" w14:textId="77777777" w:rsidR="002C7C52" w:rsidRDefault="00000000">
            <w:pPr>
              <w:jc w:val="center"/>
              <w:rPr>
                <w:rFonts w:ascii="Arial" w:eastAsia="Arial" w:hAnsi="Arial" w:cs="Arial"/>
                <w:sz w:val="18"/>
                <w:szCs w:val="18"/>
              </w:rPr>
            </w:pPr>
            <w:r>
              <w:rPr>
                <w:rFonts w:ascii="Arial" w:eastAsia="Arial" w:hAnsi="Arial" w:cs="Arial"/>
                <w:sz w:val="18"/>
                <w:szCs w:val="18"/>
              </w:rPr>
              <w:t>1.386</w:t>
            </w:r>
          </w:p>
        </w:tc>
        <w:tc>
          <w:tcPr>
            <w:tcW w:w="1245" w:type="dxa"/>
            <w:vAlign w:val="center"/>
          </w:tcPr>
          <w:p w14:paraId="12FBABDF" w14:textId="77777777" w:rsidR="002C7C52" w:rsidRDefault="00000000">
            <w:pPr>
              <w:jc w:val="center"/>
              <w:rPr>
                <w:rFonts w:ascii="Arial" w:eastAsia="Arial" w:hAnsi="Arial" w:cs="Arial"/>
                <w:sz w:val="18"/>
                <w:szCs w:val="18"/>
              </w:rPr>
            </w:pPr>
            <w:r>
              <w:rPr>
                <w:rFonts w:ascii="Arial" w:eastAsia="Arial" w:hAnsi="Arial" w:cs="Arial"/>
                <w:sz w:val="18"/>
                <w:szCs w:val="18"/>
              </w:rPr>
              <w:t>0.993-1.936</w:t>
            </w:r>
          </w:p>
        </w:tc>
        <w:tc>
          <w:tcPr>
            <w:tcW w:w="765" w:type="dxa"/>
            <w:vAlign w:val="center"/>
          </w:tcPr>
          <w:p w14:paraId="5BFD426E" w14:textId="77777777" w:rsidR="002C7C52" w:rsidRDefault="00000000">
            <w:pPr>
              <w:jc w:val="center"/>
              <w:rPr>
                <w:rFonts w:ascii="Arial" w:eastAsia="Arial" w:hAnsi="Arial" w:cs="Arial"/>
                <w:sz w:val="18"/>
                <w:szCs w:val="18"/>
              </w:rPr>
            </w:pPr>
            <w:r>
              <w:rPr>
                <w:rFonts w:ascii="Arial" w:eastAsia="Arial" w:hAnsi="Arial" w:cs="Arial"/>
                <w:sz w:val="18"/>
                <w:szCs w:val="18"/>
              </w:rPr>
              <w:t>0.055</w:t>
            </w:r>
          </w:p>
        </w:tc>
        <w:tc>
          <w:tcPr>
            <w:tcW w:w="765" w:type="dxa"/>
            <w:vAlign w:val="center"/>
          </w:tcPr>
          <w:p w14:paraId="1DEA6D8D" w14:textId="77777777" w:rsidR="002C7C52" w:rsidRDefault="00000000">
            <w:pPr>
              <w:jc w:val="center"/>
              <w:rPr>
                <w:rFonts w:ascii="Arial" w:eastAsia="Arial" w:hAnsi="Arial" w:cs="Arial"/>
                <w:sz w:val="18"/>
                <w:szCs w:val="18"/>
              </w:rPr>
            </w:pPr>
            <w:r>
              <w:rPr>
                <w:rFonts w:ascii="Arial" w:eastAsia="Arial" w:hAnsi="Arial" w:cs="Arial"/>
                <w:sz w:val="18"/>
                <w:szCs w:val="18"/>
              </w:rPr>
              <w:t>98.027</w:t>
            </w:r>
          </w:p>
        </w:tc>
        <w:tc>
          <w:tcPr>
            <w:tcW w:w="1063" w:type="dxa"/>
            <w:vMerge/>
            <w:vAlign w:val="center"/>
          </w:tcPr>
          <w:p w14:paraId="457969CD"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r>
      <w:tr w:rsidR="002C7C52" w14:paraId="31CB0277" w14:textId="77777777">
        <w:trPr>
          <w:trHeight w:val="20"/>
        </w:trPr>
        <w:tc>
          <w:tcPr>
            <w:tcW w:w="1425" w:type="dxa"/>
            <w:vMerge w:val="restart"/>
            <w:vAlign w:val="center"/>
          </w:tcPr>
          <w:p w14:paraId="79685319" w14:textId="77777777" w:rsidR="002C7C52" w:rsidRDefault="00000000">
            <w:pPr>
              <w:jc w:val="center"/>
              <w:rPr>
                <w:rFonts w:ascii="Arial" w:eastAsia="Arial" w:hAnsi="Arial" w:cs="Arial"/>
                <w:sz w:val="18"/>
                <w:szCs w:val="18"/>
              </w:rPr>
            </w:pPr>
            <w:r>
              <w:rPr>
                <w:rFonts w:ascii="Arial" w:eastAsia="Arial" w:hAnsi="Arial" w:cs="Arial"/>
                <w:sz w:val="18"/>
                <w:szCs w:val="18"/>
              </w:rPr>
              <w:t>SCZ-GP</w:t>
            </w:r>
          </w:p>
        </w:tc>
        <w:tc>
          <w:tcPr>
            <w:tcW w:w="585" w:type="dxa"/>
            <w:vMerge w:val="restart"/>
            <w:vAlign w:val="center"/>
          </w:tcPr>
          <w:p w14:paraId="3248ED8E" w14:textId="77777777" w:rsidR="002C7C52" w:rsidRDefault="00000000">
            <w:pPr>
              <w:jc w:val="center"/>
              <w:rPr>
                <w:rFonts w:ascii="Arial" w:eastAsia="Arial" w:hAnsi="Arial" w:cs="Arial"/>
                <w:sz w:val="18"/>
                <w:szCs w:val="18"/>
              </w:rPr>
            </w:pPr>
            <w:r>
              <w:rPr>
                <w:rFonts w:ascii="Arial" w:eastAsia="Arial" w:hAnsi="Arial" w:cs="Arial"/>
                <w:sz w:val="18"/>
                <w:szCs w:val="18"/>
              </w:rPr>
              <w:t>I + P</w:t>
            </w:r>
          </w:p>
        </w:tc>
        <w:tc>
          <w:tcPr>
            <w:tcW w:w="2100" w:type="dxa"/>
            <w:vAlign w:val="center"/>
          </w:tcPr>
          <w:p w14:paraId="32CE23A6" w14:textId="77777777" w:rsidR="002C7C52" w:rsidRDefault="00000000">
            <w:pPr>
              <w:jc w:val="center"/>
              <w:rPr>
                <w:rFonts w:ascii="Arial" w:eastAsia="Arial" w:hAnsi="Arial" w:cs="Arial"/>
                <w:b/>
                <w:sz w:val="18"/>
                <w:szCs w:val="18"/>
              </w:rPr>
            </w:pPr>
            <w:r>
              <w:rPr>
                <w:rFonts w:ascii="Arial" w:eastAsia="Arial" w:hAnsi="Arial" w:cs="Arial"/>
                <w:b/>
                <w:sz w:val="18"/>
                <w:szCs w:val="18"/>
              </w:rPr>
              <w:t>Incident</w:t>
            </w:r>
          </w:p>
        </w:tc>
        <w:tc>
          <w:tcPr>
            <w:tcW w:w="585" w:type="dxa"/>
            <w:vAlign w:val="center"/>
          </w:tcPr>
          <w:p w14:paraId="293A6096" w14:textId="77777777" w:rsidR="002C7C52" w:rsidRDefault="00000000">
            <w:pPr>
              <w:jc w:val="right"/>
              <w:rPr>
                <w:rFonts w:ascii="Arial" w:eastAsia="Arial" w:hAnsi="Arial" w:cs="Arial"/>
                <w:b/>
                <w:sz w:val="18"/>
                <w:szCs w:val="18"/>
              </w:rPr>
            </w:pPr>
            <w:r>
              <w:rPr>
                <w:rFonts w:ascii="Arial" w:eastAsia="Arial" w:hAnsi="Arial" w:cs="Arial"/>
                <w:b/>
                <w:sz w:val="18"/>
                <w:szCs w:val="18"/>
              </w:rPr>
              <w:t>5</w:t>
            </w:r>
          </w:p>
        </w:tc>
        <w:tc>
          <w:tcPr>
            <w:tcW w:w="675" w:type="dxa"/>
            <w:vAlign w:val="center"/>
          </w:tcPr>
          <w:p w14:paraId="3F9826B2" w14:textId="77777777" w:rsidR="002C7C52" w:rsidRDefault="00000000">
            <w:pPr>
              <w:jc w:val="center"/>
              <w:rPr>
                <w:rFonts w:ascii="Arial" w:eastAsia="Arial" w:hAnsi="Arial" w:cs="Arial"/>
                <w:b/>
                <w:sz w:val="18"/>
                <w:szCs w:val="18"/>
              </w:rPr>
            </w:pPr>
            <w:r>
              <w:rPr>
                <w:rFonts w:ascii="Arial" w:eastAsia="Arial" w:hAnsi="Arial" w:cs="Arial"/>
                <w:b/>
                <w:sz w:val="18"/>
                <w:szCs w:val="18"/>
              </w:rPr>
              <w:t>1.764</w:t>
            </w:r>
          </w:p>
        </w:tc>
        <w:tc>
          <w:tcPr>
            <w:tcW w:w="1245" w:type="dxa"/>
            <w:vAlign w:val="center"/>
          </w:tcPr>
          <w:p w14:paraId="4B114A16" w14:textId="77777777" w:rsidR="002C7C52" w:rsidRDefault="00000000">
            <w:pPr>
              <w:jc w:val="center"/>
              <w:rPr>
                <w:rFonts w:ascii="Arial" w:eastAsia="Arial" w:hAnsi="Arial" w:cs="Arial"/>
                <w:b/>
                <w:sz w:val="18"/>
                <w:szCs w:val="18"/>
              </w:rPr>
            </w:pPr>
            <w:r>
              <w:rPr>
                <w:rFonts w:ascii="Arial" w:eastAsia="Arial" w:hAnsi="Arial" w:cs="Arial"/>
                <w:b/>
                <w:sz w:val="18"/>
                <w:szCs w:val="18"/>
              </w:rPr>
              <w:t>1.357-2.292</w:t>
            </w:r>
          </w:p>
        </w:tc>
        <w:tc>
          <w:tcPr>
            <w:tcW w:w="765" w:type="dxa"/>
            <w:vAlign w:val="center"/>
          </w:tcPr>
          <w:p w14:paraId="71541C82" w14:textId="77777777" w:rsidR="002C7C52" w:rsidRDefault="00000000">
            <w:pPr>
              <w:jc w:val="center"/>
              <w:rPr>
                <w:rFonts w:ascii="Arial" w:eastAsia="Arial" w:hAnsi="Arial" w:cs="Arial"/>
                <w:b/>
                <w:sz w:val="18"/>
                <w:szCs w:val="18"/>
              </w:rPr>
            </w:pPr>
            <w:r>
              <w:rPr>
                <w:rFonts w:ascii="Arial" w:eastAsia="Arial" w:hAnsi="Arial" w:cs="Arial"/>
                <w:b/>
                <w:sz w:val="18"/>
                <w:szCs w:val="18"/>
              </w:rPr>
              <w:t>0.0001</w:t>
            </w:r>
          </w:p>
        </w:tc>
        <w:tc>
          <w:tcPr>
            <w:tcW w:w="765" w:type="dxa"/>
            <w:vAlign w:val="center"/>
          </w:tcPr>
          <w:p w14:paraId="42D6A45B" w14:textId="77777777" w:rsidR="002C7C52" w:rsidRDefault="00000000">
            <w:pPr>
              <w:jc w:val="center"/>
              <w:rPr>
                <w:rFonts w:ascii="Arial" w:eastAsia="Arial" w:hAnsi="Arial" w:cs="Arial"/>
                <w:b/>
                <w:sz w:val="18"/>
                <w:szCs w:val="18"/>
              </w:rPr>
            </w:pPr>
            <w:r>
              <w:rPr>
                <w:rFonts w:ascii="Arial" w:eastAsia="Arial" w:hAnsi="Arial" w:cs="Arial"/>
                <w:b/>
                <w:sz w:val="18"/>
                <w:szCs w:val="18"/>
              </w:rPr>
              <w:t>72.580</w:t>
            </w:r>
          </w:p>
        </w:tc>
        <w:tc>
          <w:tcPr>
            <w:tcW w:w="1063" w:type="dxa"/>
            <w:vMerge w:val="restart"/>
            <w:vAlign w:val="center"/>
          </w:tcPr>
          <w:p w14:paraId="3F6C1E16" w14:textId="77777777" w:rsidR="002C7C52" w:rsidRDefault="00000000">
            <w:pPr>
              <w:jc w:val="center"/>
              <w:rPr>
                <w:rFonts w:ascii="Arial" w:eastAsia="Arial" w:hAnsi="Arial" w:cs="Arial"/>
                <w:sz w:val="18"/>
                <w:szCs w:val="18"/>
              </w:rPr>
            </w:pPr>
            <w:r>
              <w:rPr>
                <w:rFonts w:ascii="Arial" w:eastAsia="Arial" w:hAnsi="Arial" w:cs="Arial"/>
                <w:sz w:val="18"/>
                <w:szCs w:val="18"/>
              </w:rPr>
              <w:t>0.657</w:t>
            </w:r>
          </w:p>
        </w:tc>
      </w:tr>
      <w:tr w:rsidR="002C7C52" w14:paraId="25A37E76" w14:textId="77777777">
        <w:trPr>
          <w:trHeight w:val="20"/>
        </w:trPr>
        <w:tc>
          <w:tcPr>
            <w:tcW w:w="1425" w:type="dxa"/>
            <w:vMerge/>
            <w:vAlign w:val="center"/>
          </w:tcPr>
          <w:p w14:paraId="542A6C37"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585" w:type="dxa"/>
            <w:vMerge/>
            <w:vAlign w:val="center"/>
          </w:tcPr>
          <w:p w14:paraId="7A8663C7" w14:textId="77777777" w:rsidR="002C7C52" w:rsidRDefault="002C7C52">
            <w:pPr>
              <w:widowControl w:val="0"/>
              <w:pBdr>
                <w:top w:val="nil"/>
                <w:left w:val="nil"/>
                <w:bottom w:val="nil"/>
                <w:right w:val="nil"/>
                <w:between w:val="nil"/>
              </w:pBdr>
              <w:spacing w:line="276" w:lineRule="auto"/>
              <w:rPr>
                <w:rFonts w:ascii="Arial" w:eastAsia="Arial" w:hAnsi="Arial" w:cs="Arial"/>
                <w:sz w:val="18"/>
                <w:szCs w:val="18"/>
              </w:rPr>
            </w:pPr>
          </w:p>
        </w:tc>
        <w:tc>
          <w:tcPr>
            <w:tcW w:w="2100" w:type="dxa"/>
            <w:vAlign w:val="center"/>
          </w:tcPr>
          <w:p w14:paraId="10AEB56B" w14:textId="77777777" w:rsidR="002C7C52" w:rsidRDefault="00000000">
            <w:pPr>
              <w:jc w:val="center"/>
              <w:rPr>
                <w:rFonts w:ascii="Arial" w:eastAsia="Arial" w:hAnsi="Arial" w:cs="Arial"/>
                <w:b/>
                <w:sz w:val="18"/>
                <w:szCs w:val="18"/>
              </w:rPr>
            </w:pPr>
            <w:r>
              <w:rPr>
                <w:rFonts w:ascii="Arial" w:eastAsia="Arial" w:hAnsi="Arial" w:cs="Arial"/>
                <w:b/>
                <w:sz w:val="18"/>
                <w:szCs w:val="18"/>
              </w:rPr>
              <w:t>Prevalent</w:t>
            </w:r>
          </w:p>
        </w:tc>
        <w:tc>
          <w:tcPr>
            <w:tcW w:w="585" w:type="dxa"/>
            <w:vAlign w:val="center"/>
          </w:tcPr>
          <w:p w14:paraId="1972818C" w14:textId="77777777" w:rsidR="002C7C52" w:rsidRDefault="00000000">
            <w:pPr>
              <w:jc w:val="right"/>
              <w:rPr>
                <w:rFonts w:ascii="Arial" w:eastAsia="Arial" w:hAnsi="Arial" w:cs="Arial"/>
                <w:b/>
                <w:sz w:val="18"/>
                <w:szCs w:val="18"/>
              </w:rPr>
            </w:pPr>
            <w:r>
              <w:rPr>
                <w:rFonts w:ascii="Arial" w:eastAsia="Arial" w:hAnsi="Arial" w:cs="Arial"/>
                <w:b/>
                <w:sz w:val="18"/>
                <w:szCs w:val="18"/>
              </w:rPr>
              <w:t>8</w:t>
            </w:r>
          </w:p>
        </w:tc>
        <w:tc>
          <w:tcPr>
            <w:tcW w:w="675" w:type="dxa"/>
            <w:vAlign w:val="center"/>
          </w:tcPr>
          <w:p w14:paraId="58E089C3" w14:textId="77777777" w:rsidR="002C7C52" w:rsidRDefault="00000000">
            <w:pPr>
              <w:jc w:val="center"/>
              <w:rPr>
                <w:rFonts w:ascii="Arial" w:eastAsia="Arial" w:hAnsi="Arial" w:cs="Arial"/>
                <w:b/>
                <w:sz w:val="18"/>
                <w:szCs w:val="18"/>
              </w:rPr>
            </w:pPr>
            <w:r>
              <w:rPr>
                <w:rFonts w:ascii="Arial" w:eastAsia="Arial" w:hAnsi="Arial" w:cs="Arial"/>
                <w:b/>
                <w:sz w:val="18"/>
                <w:szCs w:val="18"/>
              </w:rPr>
              <w:t>1.583</w:t>
            </w:r>
          </w:p>
        </w:tc>
        <w:tc>
          <w:tcPr>
            <w:tcW w:w="1245" w:type="dxa"/>
            <w:vAlign w:val="center"/>
          </w:tcPr>
          <w:p w14:paraId="3911D6A1" w14:textId="77777777" w:rsidR="002C7C52" w:rsidRDefault="00000000">
            <w:pPr>
              <w:jc w:val="center"/>
              <w:rPr>
                <w:rFonts w:ascii="Arial" w:eastAsia="Arial" w:hAnsi="Arial" w:cs="Arial"/>
                <w:b/>
                <w:sz w:val="18"/>
                <w:szCs w:val="18"/>
              </w:rPr>
            </w:pPr>
            <w:r>
              <w:rPr>
                <w:rFonts w:ascii="Arial" w:eastAsia="Arial" w:hAnsi="Arial" w:cs="Arial"/>
                <w:b/>
                <w:sz w:val="18"/>
                <w:szCs w:val="18"/>
              </w:rPr>
              <w:t>1.062-2.359</w:t>
            </w:r>
          </w:p>
        </w:tc>
        <w:tc>
          <w:tcPr>
            <w:tcW w:w="765" w:type="dxa"/>
            <w:vAlign w:val="center"/>
          </w:tcPr>
          <w:p w14:paraId="7C63C1B1" w14:textId="77777777" w:rsidR="002C7C52" w:rsidRDefault="00000000">
            <w:pPr>
              <w:jc w:val="center"/>
              <w:rPr>
                <w:rFonts w:ascii="Arial" w:eastAsia="Arial" w:hAnsi="Arial" w:cs="Arial"/>
                <w:b/>
                <w:sz w:val="18"/>
                <w:szCs w:val="18"/>
              </w:rPr>
            </w:pPr>
            <w:r>
              <w:rPr>
                <w:rFonts w:ascii="Arial" w:eastAsia="Arial" w:hAnsi="Arial" w:cs="Arial"/>
                <w:b/>
                <w:sz w:val="18"/>
                <w:szCs w:val="18"/>
              </w:rPr>
              <w:t>0.024</w:t>
            </w:r>
          </w:p>
        </w:tc>
        <w:tc>
          <w:tcPr>
            <w:tcW w:w="765" w:type="dxa"/>
            <w:vAlign w:val="center"/>
          </w:tcPr>
          <w:p w14:paraId="1A0A9006" w14:textId="77777777" w:rsidR="002C7C52" w:rsidRDefault="00000000">
            <w:pPr>
              <w:jc w:val="center"/>
              <w:rPr>
                <w:rFonts w:ascii="Arial" w:eastAsia="Arial" w:hAnsi="Arial" w:cs="Arial"/>
                <w:b/>
                <w:sz w:val="18"/>
                <w:szCs w:val="18"/>
              </w:rPr>
            </w:pPr>
            <w:r>
              <w:rPr>
                <w:rFonts w:ascii="Arial" w:eastAsia="Arial" w:hAnsi="Arial" w:cs="Arial"/>
                <w:b/>
                <w:sz w:val="18"/>
                <w:szCs w:val="18"/>
              </w:rPr>
              <w:t>98.505</w:t>
            </w:r>
          </w:p>
        </w:tc>
        <w:tc>
          <w:tcPr>
            <w:tcW w:w="1063" w:type="dxa"/>
            <w:vMerge/>
            <w:vAlign w:val="center"/>
          </w:tcPr>
          <w:p w14:paraId="2243FF3D" w14:textId="77777777" w:rsidR="002C7C52" w:rsidRDefault="002C7C52">
            <w:pPr>
              <w:widowControl w:val="0"/>
              <w:pBdr>
                <w:top w:val="nil"/>
                <w:left w:val="nil"/>
                <w:bottom w:val="nil"/>
                <w:right w:val="nil"/>
                <w:between w:val="nil"/>
              </w:pBdr>
              <w:spacing w:line="276" w:lineRule="auto"/>
              <w:rPr>
                <w:rFonts w:ascii="Arial" w:eastAsia="Arial" w:hAnsi="Arial" w:cs="Arial"/>
                <w:b/>
                <w:sz w:val="18"/>
                <w:szCs w:val="18"/>
              </w:rPr>
            </w:pPr>
          </w:p>
        </w:tc>
      </w:tr>
    </w:tbl>
    <w:p w14:paraId="0C372A4B" w14:textId="77777777" w:rsidR="002C7C52" w:rsidRDefault="00000000">
      <w:r>
        <w:rPr>
          <w:rFonts w:ascii="Arial" w:eastAsia="Arial" w:hAnsi="Arial" w:cs="Arial"/>
          <w:b/>
          <w:sz w:val="18"/>
          <w:szCs w:val="18"/>
        </w:rPr>
        <w:t xml:space="preserve">Legend. AP, antipsychotic; FGA, first generation antipsychotic; GP, general population; k, number of studies; LAI, </w:t>
      </w:r>
      <w:proofErr w:type="gramStart"/>
      <w:r>
        <w:rPr>
          <w:rFonts w:ascii="Arial" w:eastAsia="Arial" w:hAnsi="Arial" w:cs="Arial"/>
          <w:b/>
          <w:sz w:val="18"/>
          <w:szCs w:val="18"/>
        </w:rPr>
        <w:t>long acting</w:t>
      </w:r>
      <w:proofErr w:type="gramEnd"/>
      <w:r>
        <w:rPr>
          <w:rFonts w:ascii="Arial" w:eastAsia="Arial" w:hAnsi="Arial" w:cs="Arial"/>
          <w:b/>
          <w:sz w:val="18"/>
          <w:szCs w:val="18"/>
        </w:rPr>
        <w:t xml:space="preserve"> injection; N, number of comparisons; SCZ, schizophrenia; SGA, second generation antipsychotic; RR, relative risk; 95%CI, 95% confidence interval; p, p-value; I2, heterogeneity measure. </w:t>
      </w:r>
    </w:p>
    <w:p w14:paraId="3B5E4647" w14:textId="77777777" w:rsidR="002C7C52" w:rsidRDefault="002C7C52"/>
    <w:p w14:paraId="2ABAF320" w14:textId="77777777" w:rsidR="002C7C52" w:rsidRDefault="002C7C52"/>
    <w:p w14:paraId="610DEA97" w14:textId="77777777" w:rsidR="002C7C52" w:rsidRDefault="002C7C52"/>
    <w:p w14:paraId="6DED8622" w14:textId="77777777" w:rsidR="002C7C52" w:rsidRDefault="002C7C52"/>
    <w:p w14:paraId="4C3FBA0A" w14:textId="77777777" w:rsidR="002C7C52" w:rsidRDefault="002C7C52"/>
    <w:p w14:paraId="43D0FCDB" w14:textId="77777777" w:rsidR="002C7C52" w:rsidRDefault="002C7C52"/>
    <w:p w14:paraId="438134A0" w14:textId="77777777" w:rsidR="002C7C52" w:rsidRDefault="002C7C52"/>
    <w:p w14:paraId="4ECCBA83" w14:textId="77777777" w:rsidR="002C7C52" w:rsidRDefault="002C7C52"/>
    <w:p w14:paraId="1F1C0C02" w14:textId="77777777" w:rsidR="002C7C52" w:rsidRDefault="002C7C52"/>
    <w:p w14:paraId="12056918" w14:textId="77777777" w:rsidR="002C7C52" w:rsidRDefault="002C7C52"/>
    <w:p w14:paraId="749D7251" w14:textId="77777777" w:rsidR="002C7C52" w:rsidRDefault="002C7C52"/>
    <w:p w14:paraId="57377AE5" w14:textId="77777777" w:rsidR="002C7C52" w:rsidRDefault="002C7C52"/>
    <w:p w14:paraId="06728B92" w14:textId="77777777" w:rsidR="002C7C52" w:rsidRDefault="002C7C52"/>
    <w:p w14:paraId="7361147C" w14:textId="77777777" w:rsidR="002C7C52" w:rsidRDefault="002C7C52"/>
    <w:p w14:paraId="6E5BDEF1" w14:textId="77777777" w:rsidR="002C7C52" w:rsidRDefault="002C7C52"/>
    <w:p w14:paraId="5584B42B" w14:textId="77777777" w:rsidR="002C7C52" w:rsidRDefault="002C7C52"/>
    <w:p w14:paraId="5F00AFC2" w14:textId="77777777" w:rsidR="002C7C52" w:rsidRDefault="002C7C52"/>
    <w:p w14:paraId="38639306" w14:textId="77777777" w:rsidR="002C7C52" w:rsidRDefault="002C7C52"/>
    <w:p w14:paraId="5F0C1615" w14:textId="77777777" w:rsidR="002C7C52" w:rsidRDefault="002C7C52"/>
    <w:p w14:paraId="6DB819B7" w14:textId="77777777" w:rsidR="002C7C52" w:rsidRDefault="00000000">
      <w:pPr>
        <w:rPr>
          <w:rFonts w:ascii="Times New Roman" w:eastAsia="Times New Roman" w:hAnsi="Times New Roman" w:cs="Times New Roman"/>
          <w:i/>
        </w:rPr>
      </w:pPr>
      <w:bookmarkStart w:id="1" w:name="_30j0zll" w:colFirst="0" w:colLast="0"/>
      <w:bookmarkEnd w:id="1"/>
      <w:r>
        <w:rPr>
          <w:rFonts w:ascii="Times New Roman" w:eastAsia="Times New Roman" w:hAnsi="Times New Roman" w:cs="Times New Roman"/>
        </w:rPr>
        <w:t>Table 4. Meta-regression analyses.</w:t>
      </w:r>
    </w:p>
    <w:tbl>
      <w:tblPr>
        <w:tblStyle w:val="a2"/>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590"/>
        <w:gridCol w:w="825"/>
        <w:gridCol w:w="1785"/>
        <w:gridCol w:w="1680"/>
        <w:gridCol w:w="1485"/>
      </w:tblGrid>
      <w:tr w:rsidR="002C7C52" w14:paraId="67BBEB3D" w14:textId="77777777">
        <w:trPr>
          <w:trHeight w:val="20"/>
          <w:tblHeader/>
        </w:trPr>
        <w:tc>
          <w:tcPr>
            <w:tcW w:w="2250" w:type="dxa"/>
            <w:vAlign w:val="center"/>
          </w:tcPr>
          <w:p w14:paraId="4ABF6582"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Comparison</w:t>
            </w:r>
          </w:p>
        </w:tc>
        <w:tc>
          <w:tcPr>
            <w:tcW w:w="1590" w:type="dxa"/>
            <w:vAlign w:val="center"/>
          </w:tcPr>
          <w:p w14:paraId="2BA618F3"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Incident / Prevalent</w:t>
            </w:r>
          </w:p>
        </w:tc>
        <w:tc>
          <w:tcPr>
            <w:tcW w:w="825" w:type="dxa"/>
            <w:vAlign w:val="center"/>
          </w:tcPr>
          <w:p w14:paraId="1E17EB43"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k/N</w:t>
            </w:r>
          </w:p>
        </w:tc>
        <w:tc>
          <w:tcPr>
            <w:tcW w:w="1785" w:type="dxa"/>
            <w:vAlign w:val="center"/>
          </w:tcPr>
          <w:p w14:paraId="16A919AC"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Beta</w:t>
            </w:r>
          </w:p>
        </w:tc>
        <w:tc>
          <w:tcPr>
            <w:tcW w:w="1680" w:type="dxa"/>
            <w:vAlign w:val="center"/>
          </w:tcPr>
          <w:p w14:paraId="704A9507" w14:textId="416A6C8C"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95%CI</w:t>
            </w:r>
          </w:p>
        </w:tc>
        <w:tc>
          <w:tcPr>
            <w:tcW w:w="1485" w:type="dxa"/>
            <w:vAlign w:val="center"/>
          </w:tcPr>
          <w:p w14:paraId="78441A8F"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p</w:t>
            </w:r>
          </w:p>
        </w:tc>
      </w:tr>
      <w:tr w:rsidR="002C7C52" w14:paraId="3DA56E2F" w14:textId="77777777">
        <w:trPr>
          <w:trHeight w:val="20"/>
        </w:trPr>
        <w:tc>
          <w:tcPr>
            <w:tcW w:w="9615" w:type="dxa"/>
            <w:gridSpan w:val="6"/>
            <w:shd w:val="clear" w:color="auto" w:fill="A6A6A6"/>
            <w:vAlign w:val="center"/>
          </w:tcPr>
          <w:p w14:paraId="2F3C76C7"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Any cardio-cerebrovascular disease</w:t>
            </w:r>
          </w:p>
        </w:tc>
      </w:tr>
      <w:tr w:rsidR="002C7C52" w14:paraId="008ED25B" w14:textId="77777777">
        <w:trPr>
          <w:trHeight w:val="20"/>
        </w:trPr>
        <w:tc>
          <w:tcPr>
            <w:tcW w:w="9615" w:type="dxa"/>
            <w:gridSpan w:val="6"/>
            <w:shd w:val="clear" w:color="auto" w:fill="D9D9D9"/>
            <w:vAlign w:val="center"/>
          </w:tcPr>
          <w:p w14:paraId="0E80DC44"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Follow-up time</w:t>
            </w:r>
          </w:p>
        </w:tc>
      </w:tr>
      <w:tr w:rsidR="002C7C52" w14:paraId="6BF3F5D2" w14:textId="77777777">
        <w:trPr>
          <w:trHeight w:val="20"/>
        </w:trPr>
        <w:tc>
          <w:tcPr>
            <w:tcW w:w="9615" w:type="dxa"/>
            <w:gridSpan w:val="6"/>
            <w:shd w:val="clear" w:color="auto" w:fill="D9D9D9"/>
            <w:vAlign w:val="center"/>
          </w:tcPr>
          <w:p w14:paraId="0228A2A3" w14:textId="77777777" w:rsidR="002C7C52" w:rsidRDefault="00000000">
            <w:pPr>
              <w:spacing w:after="0" w:line="240" w:lineRule="auto"/>
              <w:jc w:val="center"/>
              <w:rPr>
                <w:rFonts w:ascii="Arial" w:eastAsia="Arial" w:hAnsi="Arial" w:cs="Arial"/>
                <w:sz w:val="18"/>
                <w:szCs w:val="18"/>
              </w:rPr>
            </w:pPr>
            <w:r>
              <w:rPr>
                <w:rFonts w:ascii="Arial" w:eastAsia="Arial" w:hAnsi="Arial" w:cs="Arial"/>
                <w:i/>
                <w:sz w:val="18"/>
                <w:szCs w:val="18"/>
              </w:rPr>
              <w:t>Schizophrenia versus any other population</w:t>
            </w:r>
          </w:p>
        </w:tc>
      </w:tr>
      <w:tr w:rsidR="002C7C52" w14:paraId="405791CF" w14:textId="77777777">
        <w:trPr>
          <w:trHeight w:val="20"/>
        </w:trPr>
        <w:tc>
          <w:tcPr>
            <w:tcW w:w="2250" w:type="dxa"/>
            <w:vMerge w:val="restart"/>
            <w:vAlign w:val="center"/>
          </w:tcPr>
          <w:p w14:paraId="092A5DE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3960512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3F1581B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26/43</w:t>
            </w:r>
          </w:p>
        </w:tc>
        <w:tc>
          <w:tcPr>
            <w:tcW w:w="1785" w:type="dxa"/>
            <w:vAlign w:val="center"/>
          </w:tcPr>
          <w:p w14:paraId="371ED0D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1680" w:type="dxa"/>
            <w:vAlign w:val="center"/>
          </w:tcPr>
          <w:p w14:paraId="343F26F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-0.03-0.008</w:t>
            </w:r>
          </w:p>
        </w:tc>
        <w:tc>
          <w:tcPr>
            <w:tcW w:w="1485" w:type="dxa"/>
            <w:vAlign w:val="center"/>
          </w:tcPr>
          <w:p w14:paraId="75C5CD0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0.29</w:t>
            </w:r>
          </w:p>
        </w:tc>
      </w:tr>
      <w:tr w:rsidR="002C7C52" w14:paraId="5C01866E" w14:textId="77777777">
        <w:trPr>
          <w:trHeight w:val="20"/>
        </w:trPr>
        <w:tc>
          <w:tcPr>
            <w:tcW w:w="2250" w:type="dxa"/>
            <w:vMerge/>
            <w:vAlign w:val="center"/>
          </w:tcPr>
          <w:p w14:paraId="7A818D3C"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57142B3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3BCB812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22/36</w:t>
            </w:r>
          </w:p>
        </w:tc>
        <w:tc>
          <w:tcPr>
            <w:tcW w:w="1785" w:type="dxa"/>
            <w:vAlign w:val="center"/>
          </w:tcPr>
          <w:p w14:paraId="09258AC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1680" w:type="dxa"/>
            <w:vAlign w:val="center"/>
          </w:tcPr>
          <w:p w14:paraId="0049F28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-0.03-0.01</w:t>
            </w:r>
          </w:p>
        </w:tc>
        <w:tc>
          <w:tcPr>
            <w:tcW w:w="1485" w:type="dxa"/>
            <w:vAlign w:val="center"/>
          </w:tcPr>
          <w:p w14:paraId="2FEAC12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0.33</w:t>
            </w:r>
          </w:p>
        </w:tc>
      </w:tr>
      <w:tr w:rsidR="002C7C52" w14:paraId="2B460AF5" w14:textId="77777777">
        <w:trPr>
          <w:trHeight w:val="20"/>
        </w:trPr>
        <w:tc>
          <w:tcPr>
            <w:tcW w:w="9615" w:type="dxa"/>
            <w:gridSpan w:val="6"/>
            <w:shd w:val="clear" w:color="auto" w:fill="D9D9D9"/>
            <w:vAlign w:val="center"/>
          </w:tcPr>
          <w:p w14:paraId="418F2332" w14:textId="77777777" w:rsidR="002C7C52" w:rsidRDefault="00000000">
            <w:pPr>
              <w:spacing w:after="0" w:line="240" w:lineRule="auto"/>
              <w:jc w:val="center"/>
              <w:rPr>
                <w:rFonts w:ascii="Arial" w:eastAsia="Arial" w:hAnsi="Arial" w:cs="Arial"/>
                <w:sz w:val="18"/>
                <w:szCs w:val="18"/>
              </w:rPr>
            </w:pPr>
            <w:r>
              <w:rPr>
                <w:rFonts w:ascii="Arial" w:eastAsia="Arial" w:hAnsi="Arial" w:cs="Arial"/>
                <w:i/>
                <w:sz w:val="18"/>
                <w:szCs w:val="18"/>
              </w:rPr>
              <w:t>Schizophrenia versus general population</w:t>
            </w:r>
          </w:p>
        </w:tc>
      </w:tr>
      <w:tr w:rsidR="002C7C52" w14:paraId="601ADE0B" w14:textId="77777777">
        <w:trPr>
          <w:trHeight w:val="20"/>
        </w:trPr>
        <w:tc>
          <w:tcPr>
            <w:tcW w:w="2250" w:type="dxa"/>
            <w:vMerge w:val="restart"/>
            <w:vAlign w:val="center"/>
          </w:tcPr>
          <w:p w14:paraId="391F320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7CCEBB8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21FE63A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24/39</w:t>
            </w:r>
          </w:p>
        </w:tc>
        <w:tc>
          <w:tcPr>
            <w:tcW w:w="1785" w:type="dxa"/>
            <w:vAlign w:val="center"/>
          </w:tcPr>
          <w:p w14:paraId="374287B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1680" w:type="dxa"/>
            <w:vAlign w:val="center"/>
          </w:tcPr>
          <w:p w14:paraId="0E5E37B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-0.03-0.006</w:t>
            </w:r>
          </w:p>
        </w:tc>
        <w:tc>
          <w:tcPr>
            <w:tcW w:w="1485" w:type="dxa"/>
            <w:vAlign w:val="center"/>
          </w:tcPr>
          <w:p w14:paraId="4F8C9AC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0.19</w:t>
            </w:r>
          </w:p>
        </w:tc>
      </w:tr>
      <w:tr w:rsidR="002C7C52" w14:paraId="7A2D7A01" w14:textId="77777777">
        <w:trPr>
          <w:trHeight w:val="20"/>
        </w:trPr>
        <w:tc>
          <w:tcPr>
            <w:tcW w:w="2250" w:type="dxa"/>
            <w:vMerge/>
            <w:vAlign w:val="center"/>
          </w:tcPr>
          <w:p w14:paraId="01C541B6"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0776A44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6D8A1F3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20/32</w:t>
            </w:r>
          </w:p>
        </w:tc>
        <w:tc>
          <w:tcPr>
            <w:tcW w:w="1785" w:type="dxa"/>
            <w:vAlign w:val="center"/>
          </w:tcPr>
          <w:p w14:paraId="66DCCB3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1680" w:type="dxa"/>
            <w:vAlign w:val="center"/>
          </w:tcPr>
          <w:p w14:paraId="3F6C5E0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-0.03-0.007</w:t>
            </w:r>
          </w:p>
        </w:tc>
        <w:tc>
          <w:tcPr>
            <w:tcW w:w="1485" w:type="dxa"/>
            <w:vAlign w:val="center"/>
          </w:tcPr>
          <w:p w14:paraId="3B60586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0.23</w:t>
            </w:r>
          </w:p>
        </w:tc>
      </w:tr>
      <w:tr w:rsidR="002C7C52" w14:paraId="69120752" w14:textId="77777777">
        <w:trPr>
          <w:trHeight w:val="20"/>
        </w:trPr>
        <w:tc>
          <w:tcPr>
            <w:tcW w:w="9615" w:type="dxa"/>
            <w:gridSpan w:val="6"/>
            <w:shd w:val="clear" w:color="auto" w:fill="D9D9D9"/>
            <w:vAlign w:val="center"/>
          </w:tcPr>
          <w:p w14:paraId="3DAE76D8"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Factors within schizophrenia</w:t>
            </w:r>
          </w:p>
        </w:tc>
      </w:tr>
      <w:tr w:rsidR="002C7C52" w14:paraId="3E3021A3" w14:textId="77777777">
        <w:trPr>
          <w:trHeight w:val="20"/>
        </w:trPr>
        <w:tc>
          <w:tcPr>
            <w:tcW w:w="2250" w:type="dxa"/>
            <w:vMerge w:val="restart"/>
            <w:vAlign w:val="center"/>
          </w:tcPr>
          <w:p w14:paraId="73AFC03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Any AP-no AP</w:t>
            </w:r>
          </w:p>
        </w:tc>
        <w:tc>
          <w:tcPr>
            <w:tcW w:w="1590" w:type="dxa"/>
            <w:vAlign w:val="center"/>
          </w:tcPr>
          <w:p w14:paraId="386EA9C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0873BAAB"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3/35</w:t>
            </w:r>
          </w:p>
        </w:tc>
        <w:tc>
          <w:tcPr>
            <w:tcW w:w="1785" w:type="dxa"/>
            <w:vAlign w:val="center"/>
          </w:tcPr>
          <w:p w14:paraId="5ACCEC44"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-0.04</w:t>
            </w:r>
          </w:p>
        </w:tc>
        <w:tc>
          <w:tcPr>
            <w:tcW w:w="1680" w:type="dxa"/>
            <w:vAlign w:val="center"/>
          </w:tcPr>
          <w:p w14:paraId="0290C4BF"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-0.05- -0.02</w:t>
            </w:r>
          </w:p>
        </w:tc>
        <w:tc>
          <w:tcPr>
            <w:tcW w:w="1485" w:type="dxa"/>
            <w:vAlign w:val="center"/>
          </w:tcPr>
          <w:p w14:paraId="06D89747"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0.0001</w:t>
            </w:r>
          </w:p>
        </w:tc>
      </w:tr>
      <w:tr w:rsidR="002C7C52" w14:paraId="3DF571A6" w14:textId="77777777">
        <w:trPr>
          <w:trHeight w:val="20"/>
        </w:trPr>
        <w:tc>
          <w:tcPr>
            <w:tcW w:w="2250" w:type="dxa"/>
            <w:vMerge/>
            <w:vAlign w:val="center"/>
          </w:tcPr>
          <w:p w14:paraId="57874671"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7BA63E9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w:t>
            </w:r>
          </w:p>
        </w:tc>
        <w:tc>
          <w:tcPr>
            <w:tcW w:w="825" w:type="dxa"/>
            <w:vAlign w:val="center"/>
          </w:tcPr>
          <w:p w14:paraId="33BCAD2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2/12</w:t>
            </w:r>
          </w:p>
        </w:tc>
        <w:tc>
          <w:tcPr>
            <w:tcW w:w="1785" w:type="dxa"/>
            <w:vAlign w:val="center"/>
          </w:tcPr>
          <w:p w14:paraId="684C94B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w:t>
            </w:r>
          </w:p>
        </w:tc>
        <w:tc>
          <w:tcPr>
            <w:tcW w:w="1680" w:type="dxa"/>
            <w:vAlign w:val="center"/>
          </w:tcPr>
          <w:p w14:paraId="5CF192C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-0.04-0.005</w:t>
            </w:r>
          </w:p>
        </w:tc>
        <w:tc>
          <w:tcPr>
            <w:tcW w:w="1485" w:type="dxa"/>
            <w:vAlign w:val="center"/>
          </w:tcPr>
          <w:p w14:paraId="3A99EBB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0.13</w:t>
            </w:r>
          </w:p>
        </w:tc>
      </w:tr>
      <w:tr w:rsidR="002C7C52" w14:paraId="4D01146F" w14:textId="77777777">
        <w:trPr>
          <w:trHeight w:val="20"/>
        </w:trPr>
        <w:tc>
          <w:tcPr>
            <w:tcW w:w="2250" w:type="dxa"/>
            <w:vMerge/>
            <w:vAlign w:val="center"/>
          </w:tcPr>
          <w:p w14:paraId="0C15CBCB"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3B37E01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699CDF2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2/23</w:t>
            </w:r>
          </w:p>
        </w:tc>
        <w:tc>
          <w:tcPr>
            <w:tcW w:w="1785" w:type="dxa"/>
            <w:vAlign w:val="center"/>
          </w:tcPr>
          <w:p w14:paraId="422973E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w:t>
            </w:r>
          </w:p>
        </w:tc>
        <w:tc>
          <w:tcPr>
            <w:tcW w:w="1680" w:type="dxa"/>
            <w:vAlign w:val="center"/>
          </w:tcPr>
          <w:p w14:paraId="4B4FEFC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-0.04-0.07</w:t>
            </w:r>
          </w:p>
        </w:tc>
        <w:tc>
          <w:tcPr>
            <w:tcW w:w="1485" w:type="dxa"/>
            <w:vAlign w:val="center"/>
          </w:tcPr>
          <w:p w14:paraId="54AEB27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0.55</w:t>
            </w:r>
          </w:p>
        </w:tc>
      </w:tr>
      <w:tr w:rsidR="002C7C52" w14:paraId="6C724C51" w14:textId="77777777">
        <w:trPr>
          <w:trHeight w:val="20"/>
        </w:trPr>
        <w:tc>
          <w:tcPr>
            <w:tcW w:w="2250" w:type="dxa"/>
            <w:vAlign w:val="center"/>
          </w:tcPr>
          <w:p w14:paraId="3D79CFA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Any FGA-no AP</w:t>
            </w:r>
          </w:p>
        </w:tc>
        <w:tc>
          <w:tcPr>
            <w:tcW w:w="1590" w:type="dxa"/>
            <w:vAlign w:val="center"/>
          </w:tcPr>
          <w:p w14:paraId="0520E22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59910F37"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2/16</w:t>
            </w:r>
          </w:p>
        </w:tc>
        <w:tc>
          <w:tcPr>
            <w:tcW w:w="1785" w:type="dxa"/>
            <w:vAlign w:val="center"/>
          </w:tcPr>
          <w:p w14:paraId="2D01A665"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-0.07</w:t>
            </w:r>
          </w:p>
        </w:tc>
        <w:tc>
          <w:tcPr>
            <w:tcW w:w="1680" w:type="dxa"/>
            <w:vAlign w:val="center"/>
          </w:tcPr>
          <w:p w14:paraId="33593C5F"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-0.10- 0.04</w:t>
            </w:r>
          </w:p>
        </w:tc>
        <w:tc>
          <w:tcPr>
            <w:tcW w:w="1485" w:type="dxa"/>
            <w:vAlign w:val="center"/>
          </w:tcPr>
          <w:p w14:paraId="016DCD86"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0.0001</w:t>
            </w:r>
          </w:p>
        </w:tc>
      </w:tr>
      <w:tr w:rsidR="002C7C52" w14:paraId="0A15DD1A" w14:textId="77777777">
        <w:trPr>
          <w:trHeight w:val="20"/>
        </w:trPr>
        <w:tc>
          <w:tcPr>
            <w:tcW w:w="2250" w:type="dxa"/>
            <w:vAlign w:val="center"/>
          </w:tcPr>
          <w:p w14:paraId="77E6B9E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Any SGA-no AP</w:t>
            </w:r>
          </w:p>
        </w:tc>
        <w:tc>
          <w:tcPr>
            <w:tcW w:w="1590" w:type="dxa"/>
            <w:vAlign w:val="center"/>
          </w:tcPr>
          <w:p w14:paraId="6977EA9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386FFBA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2/10</w:t>
            </w:r>
          </w:p>
        </w:tc>
        <w:tc>
          <w:tcPr>
            <w:tcW w:w="1785" w:type="dxa"/>
            <w:vAlign w:val="center"/>
          </w:tcPr>
          <w:p w14:paraId="3B14EF4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w:t>
            </w:r>
          </w:p>
        </w:tc>
        <w:tc>
          <w:tcPr>
            <w:tcW w:w="1680" w:type="dxa"/>
            <w:vAlign w:val="center"/>
          </w:tcPr>
          <w:p w14:paraId="2D2B916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-0.05-0.002</w:t>
            </w:r>
          </w:p>
        </w:tc>
        <w:tc>
          <w:tcPr>
            <w:tcW w:w="1485" w:type="dxa"/>
            <w:vAlign w:val="center"/>
          </w:tcPr>
          <w:p w14:paraId="7B76728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0.07</w:t>
            </w:r>
          </w:p>
        </w:tc>
      </w:tr>
      <w:tr w:rsidR="002C7C52" w14:paraId="57D33B26" w14:textId="77777777">
        <w:trPr>
          <w:trHeight w:val="20"/>
        </w:trPr>
        <w:tc>
          <w:tcPr>
            <w:tcW w:w="9615" w:type="dxa"/>
            <w:gridSpan w:val="6"/>
            <w:shd w:val="clear" w:color="auto" w:fill="D9D9D9"/>
            <w:vAlign w:val="center"/>
          </w:tcPr>
          <w:p w14:paraId="03CFD962" w14:textId="77777777" w:rsidR="002C7C52" w:rsidRDefault="00000000">
            <w:pPr>
              <w:spacing w:after="0" w:line="240" w:lineRule="auto"/>
              <w:jc w:val="center"/>
              <w:rPr>
                <w:rFonts w:ascii="Arial" w:eastAsia="Arial" w:hAnsi="Arial" w:cs="Arial"/>
                <w:sz w:val="18"/>
                <w:szCs w:val="18"/>
              </w:rPr>
            </w:pPr>
            <w:r>
              <w:rPr>
                <w:rFonts w:ascii="Arial" w:eastAsia="Arial" w:hAnsi="Arial" w:cs="Arial"/>
                <w:b/>
                <w:sz w:val="18"/>
                <w:szCs w:val="18"/>
              </w:rPr>
              <w:t>Median study year</w:t>
            </w:r>
          </w:p>
        </w:tc>
      </w:tr>
      <w:tr w:rsidR="002C7C52" w14:paraId="1F454E19" w14:textId="77777777">
        <w:trPr>
          <w:trHeight w:val="20"/>
        </w:trPr>
        <w:tc>
          <w:tcPr>
            <w:tcW w:w="9615" w:type="dxa"/>
            <w:gridSpan w:val="6"/>
            <w:shd w:val="clear" w:color="auto" w:fill="D9D9D9"/>
            <w:vAlign w:val="center"/>
          </w:tcPr>
          <w:p w14:paraId="5D9103A2"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239C55F0" w14:textId="77777777">
        <w:trPr>
          <w:trHeight w:val="20"/>
        </w:trPr>
        <w:tc>
          <w:tcPr>
            <w:tcW w:w="2250" w:type="dxa"/>
            <w:vMerge w:val="restart"/>
            <w:vAlign w:val="center"/>
          </w:tcPr>
          <w:p w14:paraId="40D1CC4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4B97A12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130E46B0"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26/43</w:t>
            </w:r>
          </w:p>
        </w:tc>
        <w:tc>
          <w:tcPr>
            <w:tcW w:w="1785" w:type="dxa"/>
            <w:vAlign w:val="center"/>
          </w:tcPr>
          <w:p w14:paraId="25BA8889"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0.02</w:t>
            </w:r>
          </w:p>
        </w:tc>
        <w:tc>
          <w:tcPr>
            <w:tcW w:w="1680" w:type="dxa"/>
            <w:vAlign w:val="center"/>
          </w:tcPr>
          <w:p w14:paraId="0014A4E6"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0.002-0.03</w:t>
            </w:r>
          </w:p>
        </w:tc>
        <w:tc>
          <w:tcPr>
            <w:tcW w:w="1485" w:type="dxa"/>
            <w:vAlign w:val="center"/>
          </w:tcPr>
          <w:p w14:paraId="3306B6B7"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0.02</w:t>
            </w:r>
          </w:p>
        </w:tc>
      </w:tr>
      <w:tr w:rsidR="002C7C52" w14:paraId="47299D71" w14:textId="77777777">
        <w:trPr>
          <w:trHeight w:val="20"/>
        </w:trPr>
        <w:tc>
          <w:tcPr>
            <w:tcW w:w="2250" w:type="dxa"/>
            <w:vMerge/>
            <w:vAlign w:val="center"/>
          </w:tcPr>
          <w:p w14:paraId="3F9995EE"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021998B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2B04625F"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22/36</w:t>
            </w:r>
          </w:p>
        </w:tc>
        <w:tc>
          <w:tcPr>
            <w:tcW w:w="1785" w:type="dxa"/>
            <w:vAlign w:val="center"/>
          </w:tcPr>
          <w:p w14:paraId="623EB1B3"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0.02</w:t>
            </w:r>
          </w:p>
        </w:tc>
        <w:tc>
          <w:tcPr>
            <w:tcW w:w="1680" w:type="dxa"/>
            <w:vAlign w:val="center"/>
          </w:tcPr>
          <w:p w14:paraId="1A34130B"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0.001-0.03</w:t>
            </w:r>
          </w:p>
        </w:tc>
        <w:tc>
          <w:tcPr>
            <w:tcW w:w="1485" w:type="dxa"/>
            <w:vAlign w:val="center"/>
          </w:tcPr>
          <w:p w14:paraId="5ACB5FDE"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0.03</w:t>
            </w:r>
          </w:p>
        </w:tc>
      </w:tr>
      <w:tr w:rsidR="002C7C52" w14:paraId="1C264AED" w14:textId="77777777">
        <w:trPr>
          <w:trHeight w:val="20"/>
        </w:trPr>
        <w:tc>
          <w:tcPr>
            <w:tcW w:w="9615" w:type="dxa"/>
            <w:gridSpan w:val="6"/>
            <w:shd w:val="clear" w:color="auto" w:fill="D9D9D9"/>
            <w:vAlign w:val="center"/>
          </w:tcPr>
          <w:p w14:paraId="2289D111"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general population</w:t>
            </w:r>
          </w:p>
        </w:tc>
      </w:tr>
      <w:tr w:rsidR="002C7C52" w14:paraId="781C04DA" w14:textId="77777777">
        <w:trPr>
          <w:trHeight w:val="20"/>
        </w:trPr>
        <w:tc>
          <w:tcPr>
            <w:tcW w:w="2250" w:type="dxa"/>
            <w:vMerge w:val="restart"/>
            <w:vAlign w:val="center"/>
          </w:tcPr>
          <w:p w14:paraId="0415201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397D02D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0BE224C8"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24/39</w:t>
            </w:r>
          </w:p>
        </w:tc>
        <w:tc>
          <w:tcPr>
            <w:tcW w:w="1785" w:type="dxa"/>
            <w:vAlign w:val="center"/>
          </w:tcPr>
          <w:p w14:paraId="7DA9D51C"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0.02</w:t>
            </w:r>
          </w:p>
        </w:tc>
        <w:tc>
          <w:tcPr>
            <w:tcW w:w="1680" w:type="dxa"/>
            <w:vAlign w:val="center"/>
          </w:tcPr>
          <w:p w14:paraId="776185CF"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0.008-0.03</w:t>
            </w:r>
          </w:p>
        </w:tc>
        <w:tc>
          <w:tcPr>
            <w:tcW w:w="1485" w:type="dxa"/>
            <w:vAlign w:val="center"/>
          </w:tcPr>
          <w:p w14:paraId="7357531A"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0.001</w:t>
            </w:r>
          </w:p>
        </w:tc>
      </w:tr>
      <w:tr w:rsidR="002C7C52" w14:paraId="0A413416" w14:textId="77777777">
        <w:trPr>
          <w:trHeight w:val="20"/>
        </w:trPr>
        <w:tc>
          <w:tcPr>
            <w:tcW w:w="2250" w:type="dxa"/>
            <w:vMerge/>
            <w:vAlign w:val="center"/>
          </w:tcPr>
          <w:p w14:paraId="65F31B80"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3A72E48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64B5DF84"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20/32</w:t>
            </w:r>
          </w:p>
        </w:tc>
        <w:tc>
          <w:tcPr>
            <w:tcW w:w="1785" w:type="dxa"/>
            <w:vAlign w:val="center"/>
          </w:tcPr>
          <w:p w14:paraId="304CA7F1"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0.02</w:t>
            </w:r>
          </w:p>
        </w:tc>
        <w:tc>
          <w:tcPr>
            <w:tcW w:w="1680" w:type="dxa"/>
            <w:vAlign w:val="center"/>
          </w:tcPr>
          <w:p w14:paraId="07D38BFD"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0.007-0.04</w:t>
            </w:r>
          </w:p>
        </w:tc>
        <w:tc>
          <w:tcPr>
            <w:tcW w:w="1485" w:type="dxa"/>
            <w:vAlign w:val="center"/>
          </w:tcPr>
          <w:p w14:paraId="59AE2EAB"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0.003</w:t>
            </w:r>
          </w:p>
        </w:tc>
      </w:tr>
      <w:tr w:rsidR="002C7C52" w14:paraId="4B169302" w14:textId="77777777">
        <w:trPr>
          <w:trHeight w:val="20"/>
        </w:trPr>
        <w:tc>
          <w:tcPr>
            <w:tcW w:w="9615" w:type="dxa"/>
            <w:gridSpan w:val="6"/>
            <w:shd w:val="clear" w:color="auto" w:fill="D9D9D9"/>
            <w:vAlign w:val="center"/>
          </w:tcPr>
          <w:p w14:paraId="0277DAEE"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Factors within schizophrenia</w:t>
            </w:r>
          </w:p>
        </w:tc>
      </w:tr>
      <w:tr w:rsidR="002C7C52" w14:paraId="3959FA38" w14:textId="77777777">
        <w:trPr>
          <w:trHeight w:val="20"/>
        </w:trPr>
        <w:tc>
          <w:tcPr>
            <w:tcW w:w="2250" w:type="dxa"/>
            <w:vMerge w:val="restart"/>
            <w:vAlign w:val="center"/>
          </w:tcPr>
          <w:p w14:paraId="3C12968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Any AP-no AP</w:t>
            </w:r>
          </w:p>
        </w:tc>
        <w:tc>
          <w:tcPr>
            <w:tcW w:w="1590" w:type="dxa"/>
            <w:vAlign w:val="center"/>
          </w:tcPr>
          <w:p w14:paraId="3026CCD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5B8CDBE6"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3/35</w:t>
            </w:r>
          </w:p>
        </w:tc>
        <w:tc>
          <w:tcPr>
            <w:tcW w:w="1785" w:type="dxa"/>
            <w:vAlign w:val="center"/>
          </w:tcPr>
          <w:p w14:paraId="45DCDC33"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-0.09</w:t>
            </w:r>
          </w:p>
        </w:tc>
        <w:tc>
          <w:tcPr>
            <w:tcW w:w="1680" w:type="dxa"/>
            <w:vAlign w:val="center"/>
          </w:tcPr>
          <w:p w14:paraId="44F85B9B"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-0.14- -0.04</w:t>
            </w:r>
          </w:p>
        </w:tc>
        <w:tc>
          <w:tcPr>
            <w:tcW w:w="1485" w:type="dxa"/>
            <w:vAlign w:val="center"/>
          </w:tcPr>
          <w:p w14:paraId="06DF234D"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0.0001</w:t>
            </w:r>
          </w:p>
        </w:tc>
      </w:tr>
      <w:tr w:rsidR="002C7C52" w14:paraId="08F7BAEC" w14:textId="77777777">
        <w:trPr>
          <w:trHeight w:val="20"/>
        </w:trPr>
        <w:tc>
          <w:tcPr>
            <w:tcW w:w="2250" w:type="dxa"/>
            <w:vMerge/>
            <w:vAlign w:val="center"/>
          </w:tcPr>
          <w:p w14:paraId="4BE1077E"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12E93BC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w:t>
            </w:r>
          </w:p>
        </w:tc>
        <w:tc>
          <w:tcPr>
            <w:tcW w:w="825" w:type="dxa"/>
            <w:vAlign w:val="center"/>
          </w:tcPr>
          <w:p w14:paraId="18A5F97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2/12</w:t>
            </w:r>
          </w:p>
        </w:tc>
        <w:tc>
          <w:tcPr>
            <w:tcW w:w="1785" w:type="dxa"/>
            <w:vAlign w:val="center"/>
          </w:tcPr>
          <w:p w14:paraId="325FED0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-0.07</w:t>
            </w:r>
          </w:p>
        </w:tc>
        <w:tc>
          <w:tcPr>
            <w:tcW w:w="1680" w:type="dxa"/>
            <w:vAlign w:val="center"/>
          </w:tcPr>
          <w:p w14:paraId="2513D74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-0.15-0.02</w:t>
            </w:r>
          </w:p>
        </w:tc>
        <w:tc>
          <w:tcPr>
            <w:tcW w:w="1485" w:type="dxa"/>
            <w:vAlign w:val="center"/>
          </w:tcPr>
          <w:p w14:paraId="0536236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0.13</w:t>
            </w:r>
          </w:p>
        </w:tc>
      </w:tr>
      <w:tr w:rsidR="002C7C52" w14:paraId="0492A0B6" w14:textId="77777777">
        <w:trPr>
          <w:trHeight w:val="20"/>
        </w:trPr>
        <w:tc>
          <w:tcPr>
            <w:tcW w:w="2250" w:type="dxa"/>
            <w:vMerge/>
            <w:vAlign w:val="center"/>
          </w:tcPr>
          <w:p w14:paraId="22CAA72F"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537C796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694B7C7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2/23</w:t>
            </w:r>
          </w:p>
        </w:tc>
        <w:tc>
          <w:tcPr>
            <w:tcW w:w="1785" w:type="dxa"/>
            <w:vAlign w:val="center"/>
          </w:tcPr>
          <w:p w14:paraId="0FF3366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w:t>
            </w:r>
          </w:p>
        </w:tc>
        <w:tc>
          <w:tcPr>
            <w:tcW w:w="1680" w:type="dxa"/>
            <w:vAlign w:val="center"/>
          </w:tcPr>
          <w:p w14:paraId="007ADE5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-0.09-0.05</w:t>
            </w:r>
          </w:p>
        </w:tc>
        <w:tc>
          <w:tcPr>
            <w:tcW w:w="1485" w:type="dxa"/>
            <w:vAlign w:val="center"/>
          </w:tcPr>
          <w:p w14:paraId="04B0900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0.55</w:t>
            </w:r>
          </w:p>
        </w:tc>
      </w:tr>
      <w:tr w:rsidR="002C7C52" w14:paraId="0F8DA654" w14:textId="77777777">
        <w:trPr>
          <w:trHeight w:val="20"/>
        </w:trPr>
        <w:tc>
          <w:tcPr>
            <w:tcW w:w="2250" w:type="dxa"/>
            <w:vAlign w:val="center"/>
          </w:tcPr>
          <w:p w14:paraId="082C134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Any FGA-no AP</w:t>
            </w:r>
          </w:p>
        </w:tc>
        <w:tc>
          <w:tcPr>
            <w:tcW w:w="1590" w:type="dxa"/>
            <w:vAlign w:val="center"/>
          </w:tcPr>
          <w:p w14:paraId="1DEB9AD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729F82D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2/16</w:t>
            </w:r>
          </w:p>
        </w:tc>
        <w:tc>
          <w:tcPr>
            <w:tcW w:w="1785" w:type="dxa"/>
            <w:vAlign w:val="center"/>
          </w:tcPr>
          <w:p w14:paraId="6C6B6B69"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-0.23</w:t>
            </w:r>
          </w:p>
        </w:tc>
        <w:tc>
          <w:tcPr>
            <w:tcW w:w="1680" w:type="dxa"/>
            <w:vAlign w:val="center"/>
          </w:tcPr>
          <w:p w14:paraId="70049E57"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-0.33- -0.13</w:t>
            </w:r>
          </w:p>
        </w:tc>
        <w:tc>
          <w:tcPr>
            <w:tcW w:w="1485" w:type="dxa"/>
            <w:vAlign w:val="center"/>
          </w:tcPr>
          <w:p w14:paraId="7C3B71E7"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0.0001</w:t>
            </w:r>
          </w:p>
        </w:tc>
      </w:tr>
      <w:tr w:rsidR="002C7C52" w14:paraId="16074D07" w14:textId="77777777">
        <w:trPr>
          <w:trHeight w:val="20"/>
        </w:trPr>
        <w:tc>
          <w:tcPr>
            <w:tcW w:w="2250" w:type="dxa"/>
            <w:vAlign w:val="center"/>
          </w:tcPr>
          <w:p w14:paraId="48329E4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Any SGA-no AP</w:t>
            </w:r>
          </w:p>
        </w:tc>
        <w:tc>
          <w:tcPr>
            <w:tcW w:w="1590" w:type="dxa"/>
            <w:vAlign w:val="center"/>
          </w:tcPr>
          <w:p w14:paraId="58EF321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6B61281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2/10</w:t>
            </w:r>
          </w:p>
        </w:tc>
        <w:tc>
          <w:tcPr>
            <w:tcW w:w="1785" w:type="dxa"/>
            <w:vAlign w:val="center"/>
          </w:tcPr>
          <w:p w14:paraId="094CF49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-0.08</w:t>
            </w:r>
          </w:p>
        </w:tc>
        <w:tc>
          <w:tcPr>
            <w:tcW w:w="1680" w:type="dxa"/>
            <w:vAlign w:val="center"/>
          </w:tcPr>
          <w:p w14:paraId="6850420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-0.17-0.006</w:t>
            </w:r>
          </w:p>
        </w:tc>
        <w:tc>
          <w:tcPr>
            <w:tcW w:w="1485" w:type="dxa"/>
            <w:vAlign w:val="center"/>
          </w:tcPr>
          <w:p w14:paraId="6A03274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0.07</w:t>
            </w:r>
          </w:p>
        </w:tc>
      </w:tr>
      <w:tr w:rsidR="002C7C52" w14:paraId="1DE41230" w14:textId="77777777">
        <w:trPr>
          <w:trHeight w:val="20"/>
        </w:trPr>
        <w:tc>
          <w:tcPr>
            <w:tcW w:w="9615" w:type="dxa"/>
            <w:gridSpan w:val="6"/>
            <w:shd w:val="clear" w:color="auto" w:fill="D9D9D9"/>
            <w:vAlign w:val="center"/>
          </w:tcPr>
          <w:p w14:paraId="3122C4C9" w14:textId="77777777" w:rsidR="002C7C52" w:rsidRDefault="00000000">
            <w:pPr>
              <w:spacing w:after="0" w:line="240" w:lineRule="auto"/>
              <w:jc w:val="center"/>
              <w:rPr>
                <w:rFonts w:ascii="Arial" w:eastAsia="Arial" w:hAnsi="Arial" w:cs="Arial"/>
                <w:sz w:val="18"/>
                <w:szCs w:val="18"/>
              </w:rPr>
            </w:pPr>
            <w:r>
              <w:rPr>
                <w:rFonts w:ascii="Arial" w:eastAsia="Arial" w:hAnsi="Arial" w:cs="Arial"/>
                <w:b/>
                <w:sz w:val="18"/>
                <w:szCs w:val="18"/>
              </w:rPr>
              <w:t>NOS score</w:t>
            </w:r>
          </w:p>
        </w:tc>
      </w:tr>
      <w:tr w:rsidR="002C7C52" w14:paraId="2D52F089" w14:textId="77777777">
        <w:trPr>
          <w:trHeight w:val="20"/>
        </w:trPr>
        <w:tc>
          <w:tcPr>
            <w:tcW w:w="9615" w:type="dxa"/>
            <w:gridSpan w:val="6"/>
            <w:shd w:val="clear" w:color="auto" w:fill="D9D9D9"/>
            <w:vAlign w:val="center"/>
          </w:tcPr>
          <w:p w14:paraId="519A73A2"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71F682EC" w14:textId="77777777">
        <w:trPr>
          <w:trHeight w:val="20"/>
        </w:trPr>
        <w:tc>
          <w:tcPr>
            <w:tcW w:w="2250" w:type="dxa"/>
            <w:vMerge w:val="restart"/>
            <w:vAlign w:val="center"/>
          </w:tcPr>
          <w:p w14:paraId="61E273B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477DF2F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45DE01F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26/43</w:t>
            </w:r>
          </w:p>
        </w:tc>
        <w:tc>
          <w:tcPr>
            <w:tcW w:w="1785" w:type="dxa"/>
            <w:vAlign w:val="center"/>
          </w:tcPr>
          <w:p w14:paraId="70FEF2B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0.19</w:t>
            </w:r>
          </w:p>
        </w:tc>
        <w:tc>
          <w:tcPr>
            <w:tcW w:w="1680" w:type="dxa"/>
            <w:vAlign w:val="center"/>
          </w:tcPr>
          <w:p w14:paraId="7FB346D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-0.004-0.38</w:t>
            </w:r>
          </w:p>
        </w:tc>
        <w:tc>
          <w:tcPr>
            <w:tcW w:w="1485" w:type="dxa"/>
            <w:vAlign w:val="center"/>
          </w:tcPr>
          <w:p w14:paraId="1BB10AC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0.055</w:t>
            </w:r>
          </w:p>
        </w:tc>
      </w:tr>
      <w:tr w:rsidR="002C7C52" w14:paraId="6A12B28D" w14:textId="77777777">
        <w:trPr>
          <w:trHeight w:val="20"/>
        </w:trPr>
        <w:tc>
          <w:tcPr>
            <w:tcW w:w="2250" w:type="dxa"/>
            <w:vMerge/>
            <w:vAlign w:val="center"/>
          </w:tcPr>
          <w:p w14:paraId="19099EC2"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211C383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52A66C1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22/36</w:t>
            </w:r>
          </w:p>
        </w:tc>
        <w:tc>
          <w:tcPr>
            <w:tcW w:w="1785" w:type="dxa"/>
            <w:vAlign w:val="center"/>
          </w:tcPr>
          <w:p w14:paraId="558E098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0.19</w:t>
            </w:r>
          </w:p>
        </w:tc>
        <w:tc>
          <w:tcPr>
            <w:tcW w:w="1680" w:type="dxa"/>
            <w:vAlign w:val="center"/>
          </w:tcPr>
          <w:p w14:paraId="4510189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-0.08-0.47</w:t>
            </w:r>
          </w:p>
        </w:tc>
        <w:tc>
          <w:tcPr>
            <w:tcW w:w="1485" w:type="dxa"/>
            <w:vAlign w:val="center"/>
          </w:tcPr>
          <w:p w14:paraId="158D556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0.16</w:t>
            </w:r>
          </w:p>
        </w:tc>
      </w:tr>
      <w:tr w:rsidR="002C7C52" w14:paraId="66DADBCF" w14:textId="77777777">
        <w:trPr>
          <w:trHeight w:val="20"/>
        </w:trPr>
        <w:tc>
          <w:tcPr>
            <w:tcW w:w="9615" w:type="dxa"/>
            <w:gridSpan w:val="6"/>
            <w:shd w:val="clear" w:color="auto" w:fill="D9D9D9"/>
            <w:vAlign w:val="center"/>
          </w:tcPr>
          <w:p w14:paraId="6A58AC67"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general population</w:t>
            </w:r>
          </w:p>
        </w:tc>
      </w:tr>
      <w:tr w:rsidR="002C7C52" w14:paraId="4E71BA69" w14:textId="77777777">
        <w:trPr>
          <w:trHeight w:val="20"/>
        </w:trPr>
        <w:tc>
          <w:tcPr>
            <w:tcW w:w="2250" w:type="dxa"/>
            <w:vMerge w:val="restart"/>
            <w:vAlign w:val="center"/>
          </w:tcPr>
          <w:p w14:paraId="752F7FB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3A43A8C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50AEF31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24/39</w:t>
            </w:r>
          </w:p>
        </w:tc>
        <w:tc>
          <w:tcPr>
            <w:tcW w:w="1785" w:type="dxa"/>
            <w:vAlign w:val="center"/>
          </w:tcPr>
          <w:p w14:paraId="62AFE163"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0.22</w:t>
            </w:r>
          </w:p>
        </w:tc>
        <w:tc>
          <w:tcPr>
            <w:tcW w:w="1680" w:type="dxa"/>
            <w:vAlign w:val="center"/>
          </w:tcPr>
          <w:p w14:paraId="106689BB"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0.03-0.40</w:t>
            </w:r>
          </w:p>
        </w:tc>
        <w:tc>
          <w:tcPr>
            <w:tcW w:w="1485" w:type="dxa"/>
            <w:vAlign w:val="center"/>
          </w:tcPr>
          <w:p w14:paraId="48BE7A96"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0.02</w:t>
            </w:r>
          </w:p>
        </w:tc>
      </w:tr>
      <w:tr w:rsidR="002C7C52" w14:paraId="3E20EC24" w14:textId="77777777">
        <w:trPr>
          <w:trHeight w:val="20"/>
        </w:trPr>
        <w:tc>
          <w:tcPr>
            <w:tcW w:w="2250" w:type="dxa"/>
            <w:vMerge/>
            <w:vAlign w:val="center"/>
          </w:tcPr>
          <w:p w14:paraId="7C0939E3"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08FEC15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304AD9A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20/32</w:t>
            </w:r>
          </w:p>
        </w:tc>
        <w:tc>
          <w:tcPr>
            <w:tcW w:w="1785" w:type="dxa"/>
            <w:vAlign w:val="center"/>
          </w:tcPr>
          <w:p w14:paraId="428DA3D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0.22</w:t>
            </w:r>
          </w:p>
        </w:tc>
        <w:tc>
          <w:tcPr>
            <w:tcW w:w="1680" w:type="dxa"/>
            <w:vAlign w:val="center"/>
          </w:tcPr>
          <w:p w14:paraId="4ED3D28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-0.04-0.49</w:t>
            </w:r>
          </w:p>
        </w:tc>
        <w:tc>
          <w:tcPr>
            <w:tcW w:w="1485" w:type="dxa"/>
            <w:vAlign w:val="center"/>
          </w:tcPr>
          <w:p w14:paraId="2F3FD02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0.10</w:t>
            </w:r>
          </w:p>
        </w:tc>
      </w:tr>
      <w:tr w:rsidR="002C7C52" w14:paraId="4DF4D3BE" w14:textId="77777777">
        <w:trPr>
          <w:trHeight w:val="20"/>
        </w:trPr>
        <w:tc>
          <w:tcPr>
            <w:tcW w:w="9615" w:type="dxa"/>
            <w:gridSpan w:val="6"/>
            <w:shd w:val="clear" w:color="auto" w:fill="D9D9D9"/>
            <w:vAlign w:val="center"/>
          </w:tcPr>
          <w:p w14:paraId="100FEC9C" w14:textId="77777777" w:rsidR="002C7C52" w:rsidRDefault="00000000">
            <w:pPr>
              <w:spacing w:after="0" w:line="240" w:lineRule="auto"/>
              <w:jc w:val="center"/>
              <w:rPr>
                <w:rFonts w:ascii="Arial" w:eastAsia="Arial" w:hAnsi="Arial" w:cs="Arial"/>
                <w:sz w:val="18"/>
                <w:szCs w:val="18"/>
              </w:rPr>
            </w:pPr>
            <w:r>
              <w:rPr>
                <w:rFonts w:ascii="Arial" w:eastAsia="Arial" w:hAnsi="Arial" w:cs="Arial"/>
                <w:b/>
                <w:sz w:val="18"/>
                <w:szCs w:val="18"/>
              </w:rPr>
              <w:t>Number of variables adjusted for</w:t>
            </w:r>
          </w:p>
        </w:tc>
      </w:tr>
      <w:tr w:rsidR="002C7C52" w14:paraId="0045E377" w14:textId="77777777">
        <w:trPr>
          <w:trHeight w:val="20"/>
        </w:trPr>
        <w:tc>
          <w:tcPr>
            <w:tcW w:w="9615" w:type="dxa"/>
            <w:gridSpan w:val="6"/>
            <w:shd w:val="clear" w:color="auto" w:fill="D9D9D9"/>
            <w:vAlign w:val="center"/>
          </w:tcPr>
          <w:p w14:paraId="446C0D45"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2F63431B" w14:textId="77777777">
        <w:trPr>
          <w:trHeight w:val="20"/>
        </w:trPr>
        <w:tc>
          <w:tcPr>
            <w:tcW w:w="2250" w:type="dxa"/>
            <w:vMerge w:val="restart"/>
            <w:vAlign w:val="center"/>
          </w:tcPr>
          <w:p w14:paraId="1434061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2AD9E97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04DD2A1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26/43</w:t>
            </w:r>
          </w:p>
        </w:tc>
        <w:tc>
          <w:tcPr>
            <w:tcW w:w="1785" w:type="dxa"/>
            <w:vAlign w:val="center"/>
          </w:tcPr>
          <w:p w14:paraId="33A37298"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-0.02</w:t>
            </w:r>
          </w:p>
        </w:tc>
        <w:tc>
          <w:tcPr>
            <w:tcW w:w="1680" w:type="dxa"/>
            <w:vAlign w:val="center"/>
          </w:tcPr>
          <w:p w14:paraId="206FEF56"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-0.03- -0.004</w:t>
            </w:r>
          </w:p>
        </w:tc>
        <w:tc>
          <w:tcPr>
            <w:tcW w:w="1485" w:type="dxa"/>
            <w:vAlign w:val="center"/>
          </w:tcPr>
          <w:p w14:paraId="013D7FFA"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0.01</w:t>
            </w:r>
          </w:p>
        </w:tc>
      </w:tr>
      <w:tr w:rsidR="002C7C52" w14:paraId="7E936156" w14:textId="77777777">
        <w:trPr>
          <w:trHeight w:val="20"/>
        </w:trPr>
        <w:tc>
          <w:tcPr>
            <w:tcW w:w="2250" w:type="dxa"/>
            <w:vMerge/>
            <w:vAlign w:val="center"/>
          </w:tcPr>
          <w:p w14:paraId="0E123FE0"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6D2923E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5E53BEA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22/36</w:t>
            </w:r>
          </w:p>
        </w:tc>
        <w:tc>
          <w:tcPr>
            <w:tcW w:w="1785" w:type="dxa"/>
            <w:vAlign w:val="center"/>
          </w:tcPr>
          <w:p w14:paraId="4DC611D1"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-0.02</w:t>
            </w:r>
          </w:p>
        </w:tc>
        <w:tc>
          <w:tcPr>
            <w:tcW w:w="1680" w:type="dxa"/>
            <w:vAlign w:val="center"/>
          </w:tcPr>
          <w:p w14:paraId="42A65026"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-0.03- -0.004</w:t>
            </w:r>
          </w:p>
        </w:tc>
        <w:tc>
          <w:tcPr>
            <w:tcW w:w="1485" w:type="dxa"/>
            <w:vAlign w:val="center"/>
          </w:tcPr>
          <w:p w14:paraId="015D97C0"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0.01</w:t>
            </w:r>
          </w:p>
        </w:tc>
      </w:tr>
      <w:tr w:rsidR="002C7C52" w14:paraId="5818EEE4" w14:textId="77777777">
        <w:trPr>
          <w:trHeight w:val="20"/>
        </w:trPr>
        <w:tc>
          <w:tcPr>
            <w:tcW w:w="9615" w:type="dxa"/>
            <w:gridSpan w:val="6"/>
            <w:shd w:val="clear" w:color="auto" w:fill="D9D9D9"/>
            <w:vAlign w:val="center"/>
          </w:tcPr>
          <w:p w14:paraId="770A101C"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general population</w:t>
            </w:r>
          </w:p>
        </w:tc>
      </w:tr>
      <w:tr w:rsidR="002C7C52" w14:paraId="1AE21F6E" w14:textId="77777777">
        <w:trPr>
          <w:trHeight w:val="20"/>
        </w:trPr>
        <w:tc>
          <w:tcPr>
            <w:tcW w:w="2250" w:type="dxa"/>
            <w:vMerge w:val="restart"/>
            <w:vAlign w:val="center"/>
          </w:tcPr>
          <w:p w14:paraId="4F91903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1E579E8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226A3CA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24/39</w:t>
            </w:r>
          </w:p>
        </w:tc>
        <w:tc>
          <w:tcPr>
            <w:tcW w:w="1785" w:type="dxa"/>
            <w:vAlign w:val="center"/>
          </w:tcPr>
          <w:p w14:paraId="60A5735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-0.05</w:t>
            </w:r>
          </w:p>
        </w:tc>
        <w:tc>
          <w:tcPr>
            <w:tcW w:w="1680" w:type="dxa"/>
            <w:vAlign w:val="center"/>
          </w:tcPr>
          <w:p w14:paraId="46468B9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-0.14-0.04</w:t>
            </w:r>
          </w:p>
        </w:tc>
        <w:tc>
          <w:tcPr>
            <w:tcW w:w="1485" w:type="dxa"/>
            <w:vAlign w:val="center"/>
          </w:tcPr>
          <w:p w14:paraId="1B655E5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0.26</w:t>
            </w:r>
          </w:p>
        </w:tc>
      </w:tr>
      <w:tr w:rsidR="002C7C52" w14:paraId="5269520B" w14:textId="77777777">
        <w:trPr>
          <w:trHeight w:val="20"/>
        </w:trPr>
        <w:tc>
          <w:tcPr>
            <w:tcW w:w="2250" w:type="dxa"/>
            <w:vMerge/>
            <w:vAlign w:val="center"/>
          </w:tcPr>
          <w:p w14:paraId="6FDC8C49"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7AFEB7B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18DBCB2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20/32</w:t>
            </w:r>
          </w:p>
        </w:tc>
        <w:tc>
          <w:tcPr>
            <w:tcW w:w="1785" w:type="dxa"/>
            <w:vAlign w:val="center"/>
          </w:tcPr>
          <w:p w14:paraId="430DEDB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-0.08</w:t>
            </w:r>
          </w:p>
        </w:tc>
        <w:tc>
          <w:tcPr>
            <w:tcW w:w="1680" w:type="dxa"/>
            <w:vAlign w:val="center"/>
          </w:tcPr>
          <w:p w14:paraId="0864543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-0.18-0.008</w:t>
            </w:r>
          </w:p>
        </w:tc>
        <w:tc>
          <w:tcPr>
            <w:tcW w:w="1485" w:type="dxa"/>
            <w:vAlign w:val="center"/>
          </w:tcPr>
          <w:p w14:paraId="0BFF0B8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0.07</w:t>
            </w:r>
          </w:p>
        </w:tc>
      </w:tr>
      <w:tr w:rsidR="002C7C52" w14:paraId="39D9F02D" w14:textId="77777777">
        <w:trPr>
          <w:trHeight w:val="20"/>
        </w:trPr>
        <w:tc>
          <w:tcPr>
            <w:tcW w:w="9615" w:type="dxa"/>
            <w:gridSpan w:val="6"/>
            <w:shd w:val="clear" w:color="auto" w:fill="D9D9D9"/>
            <w:vAlign w:val="center"/>
          </w:tcPr>
          <w:p w14:paraId="2D7D4557"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Factors within schizophrenia</w:t>
            </w:r>
          </w:p>
        </w:tc>
      </w:tr>
      <w:tr w:rsidR="002C7C52" w14:paraId="1FC2E825" w14:textId="77777777">
        <w:trPr>
          <w:trHeight w:val="20"/>
        </w:trPr>
        <w:tc>
          <w:tcPr>
            <w:tcW w:w="2250" w:type="dxa"/>
            <w:vMerge w:val="restart"/>
            <w:vAlign w:val="center"/>
          </w:tcPr>
          <w:p w14:paraId="78DFB27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Any AP-no AP</w:t>
            </w:r>
          </w:p>
        </w:tc>
        <w:tc>
          <w:tcPr>
            <w:tcW w:w="1590" w:type="dxa"/>
            <w:vAlign w:val="center"/>
          </w:tcPr>
          <w:p w14:paraId="38CE109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5460364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3/35</w:t>
            </w:r>
          </w:p>
        </w:tc>
        <w:tc>
          <w:tcPr>
            <w:tcW w:w="1785" w:type="dxa"/>
            <w:vAlign w:val="center"/>
          </w:tcPr>
          <w:p w14:paraId="0A0EC9BD"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-0.06</w:t>
            </w:r>
          </w:p>
        </w:tc>
        <w:tc>
          <w:tcPr>
            <w:tcW w:w="1680" w:type="dxa"/>
            <w:vAlign w:val="center"/>
          </w:tcPr>
          <w:p w14:paraId="745E14E0"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-0.09- -0.03</w:t>
            </w:r>
          </w:p>
        </w:tc>
        <w:tc>
          <w:tcPr>
            <w:tcW w:w="1485" w:type="dxa"/>
            <w:vAlign w:val="center"/>
          </w:tcPr>
          <w:p w14:paraId="5853BE93"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0.0001</w:t>
            </w:r>
          </w:p>
        </w:tc>
      </w:tr>
      <w:tr w:rsidR="002C7C52" w14:paraId="2C056292" w14:textId="77777777">
        <w:trPr>
          <w:trHeight w:val="20"/>
        </w:trPr>
        <w:tc>
          <w:tcPr>
            <w:tcW w:w="2250" w:type="dxa"/>
            <w:vMerge/>
            <w:vAlign w:val="center"/>
          </w:tcPr>
          <w:p w14:paraId="135085A5"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1323D93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w:t>
            </w:r>
          </w:p>
        </w:tc>
        <w:tc>
          <w:tcPr>
            <w:tcW w:w="825" w:type="dxa"/>
            <w:vAlign w:val="center"/>
          </w:tcPr>
          <w:p w14:paraId="6151F23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2/12</w:t>
            </w:r>
          </w:p>
        </w:tc>
        <w:tc>
          <w:tcPr>
            <w:tcW w:w="1785" w:type="dxa"/>
            <w:vAlign w:val="center"/>
          </w:tcPr>
          <w:p w14:paraId="1FC722B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-0.03</w:t>
            </w:r>
          </w:p>
        </w:tc>
        <w:tc>
          <w:tcPr>
            <w:tcW w:w="1680" w:type="dxa"/>
            <w:vAlign w:val="center"/>
          </w:tcPr>
          <w:p w14:paraId="358CB44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-0.07-0.009</w:t>
            </w:r>
          </w:p>
        </w:tc>
        <w:tc>
          <w:tcPr>
            <w:tcW w:w="1485" w:type="dxa"/>
            <w:vAlign w:val="center"/>
          </w:tcPr>
          <w:p w14:paraId="71ECFF2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0.13</w:t>
            </w:r>
          </w:p>
        </w:tc>
      </w:tr>
      <w:tr w:rsidR="002C7C52" w14:paraId="00B107A8" w14:textId="77777777">
        <w:trPr>
          <w:trHeight w:val="20"/>
        </w:trPr>
        <w:tc>
          <w:tcPr>
            <w:tcW w:w="2250" w:type="dxa"/>
            <w:vMerge/>
            <w:vAlign w:val="center"/>
          </w:tcPr>
          <w:p w14:paraId="65A347FD"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440DA3A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5A4C295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2/23</w:t>
            </w:r>
          </w:p>
        </w:tc>
        <w:tc>
          <w:tcPr>
            <w:tcW w:w="1785" w:type="dxa"/>
            <w:vAlign w:val="center"/>
          </w:tcPr>
          <w:p w14:paraId="36DAC91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0.03</w:t>
            </w:r>
          </w:p>
        </w:tc>
        <w:tc>
          <w:tcPr>
            <w:tcW w:w="1680" w:type="dxa"/>
            <w:vAlign w:val="center"/>
          </w:tcPr>
          <w:p w14:paraId="02626DE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-0.07-0.14</w:t>
            </w:r>
          </w:p>
        </w:tc>
        <w:tc>
          <w:tcPr>
            <w:tcW w:w="1485" w:type="dxa"/>
            <w:vAlign w:val="center"/>
          </w:tcPr>
          <w:p w14:paraId="151FD16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0.55</w:t>
            </w:r>
          </w:p>
        </w:tc>
      </w:tr>
      <w:tr w:rsidR="002C7C52" w14:paraId="47523657" w14:textId="77777777">
        <w:trPr>
          <w:trHeight w:val="20"/>
        </w:trPr>
        <w:tc>
          <w:tcPr>
            <w:tcW w:w="2250" w:type="dxa"/>
            <w:vAlign w:val="center"/>
          </w:tcPr>
          <w:p w14:paraId="227F7B1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Any FGA-no AP</w:t>
            </w:r>
          </w:p>
        </w:tc>
        <w:tc>
          <w:tcPr>
            <w:tcW w:w="1590" w:type="dxa"/>
            <w:vAlign w:val="center"/>
          </w:tcPr>
          <w:p w14:paraId="0FA2110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577304B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2/16</w:t>
            </w:r>
          </w:p>
        </w:tc>
        <w:tc>
          <w:tcPr>
            <w:tcW w:w="1785" w:type="dxa"/>
            <w:vAlign w:val="center"/>
          </w:tcPr>
          <w:p w14:paraId="72884B76"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-0.12</w:t>
            </w:r>
          </w:p>
        </w:tc>
        <w:tc>
          <w:tcPr>
            <w:tcW w:w="1680" w:type="dxa"/>
            <w:vAlign w:val="center"/>
          </w:tcPr>
          <w:p w14:paraId="71C3DCC2"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-0.17- -0.07</w:t>
            </w:r>
          </w:p>
        </w:tc>
        <w:tc>
          <w:tcPr>
            <w:tcW w:w="1485" w:type="dxa"/>
            <w:vAlign w:val="center"/>
          </w:tcPr>
          <w:p w14:paraId="01F8F817"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0.0001</w:t>
            </w:r>
          </w:p>
        </w:tc>
      </w:tr>
      <w:tr w:rsidR="002C7C52" w14:paraId="1CC6AAD9" w14:textId="77777777">
        <w:trPr>
          <w:trHeight w:val="20"/>
        </w:trPr>
        <w:tc>
          <w:tcPr>
            <w:tcW w:w="2250" w:type="dxa"/>
            <w:vAlign w:val="center"/>
          </w:tcPr>
          <w:p w14:paraId="37FB72F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Any SGA-no AP</w:t>
            </w:r>
          </w:p>
        </w:tc>
        <w:tc>
          <w:tcPr>
            <w:tcW w:w="1590" w:type="dxa"/>
            <w:vAlign w:val="center"/>
          </w:tcPr>
          <w:p w14:paraId="4477140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2748FCC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2/10</w:t>
            </w:r>
          </w:p>
        </w:tc>
        <w:tc>
          <w:tcPr>
            <w:tcW w:w="1785" w:type="dxa"/>
            <w:vAlign w:val="center"/>
          </w:tcPr>
          <w:p w14:paraId="3616582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-0.04</w:t>
            </w:r>
          </w:p>
        </w:tc>
        <w:tc>
          <w:tcPr>
            <w:tcW w:w="1680" w:type="dxa"/>
            <w:vAlign w:val="center"/>
          </w:tcPr>
          <w:p w14:paraId="123FAAC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-0.09-0.003</w:t>
            </w:r>
          </w:p>
        </w:tc>
        <w:tc>
          <w:tcPr>
            <w:tcW w:w="1485" w:type="dxa"/>
            <w:vAlign w:val="center"/>
          </w:tcPr>
          <w:p w14:paraId="2F8858E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0.07</w:t>
            </w:r>
          </w:p>
        </w:tc>
      </w:tr>
      <w:tr w:rsidR="002C7C52" w14:paraId="4CD47D88" w14:textId="77777777">
        <w:trPr>
          <w:trHeight w:val="20"/>
        </w:trPr>
        <w:tc>
          <w:tcPr>
            <w:tcW w:w="9615" w:type="dxa"/>
            <w:gridSpan w:val="6"/>
            <w:shd w:val="clear" w:color="auto" w:fill="D9D9D9"/>
            <w:vAlign w:val="center"/>
          </w:tcPr>
          <w:p w14:paraId="0C950B05"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Age</w:t>
            </w:r>
          </w:p>
        </w:tc>
      </w:tr>
      <w:tr w:rsidR="002C7C52" w14:paraId="5B3AB45C" w14:textId="77777777">
        <w:trPr>
          <w:trHeight w:val="20"/>
        </w:trPr>
        <w:tc>
          <w:tcPr>
            <w:tcW w:w="9615" w:type="dxa"/>
            <w:gridSpan w:val="6"/>
            <w:shd w:val="clear" w:color="auto" w:fill="D9D9D9"/>
            <w:vAlign w:val="center"/>
          </w:tcPr>
          <w:p w14:paraId="0EE0A586"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339A51FB" w14:textId="77777777">
        <w:trPr>
          <w:trHeight w:val="20"/>
        </w:trPr>
        <w:tc>
          <w:tcPr>
            <w:tcW w:w="2250" w:type="dxa"/>
            <w:vAlign w:val="center"/>
          </w:tcPr>
          <w:p w14:paraId="76260D7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2CDFFC4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27DE0C7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9/13</w:t>
            </w:r>
          </w:p>
        </w:tc>
        <w:tc>
          <w:tcPr>
            <w:tcW w:w="1785" w:type="dxa"/>
            <w:vAlign w:val="center"/>
          </w:tcPr>
          <w:p w14:paraId="0C91989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-0.03</w:t>
            </w:r>
          </w:p>
        </w:tc>
        <w:tc>
          <w:tcPr>
            <w:tcW w:w="1680" w:type="dxa"/>
            <w:vAlign w:val="center"/>
          </w:tcPr>
          <w:p w14:paraId="48986EE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-0.07-0.003</w:t>
            </w:r>
          </w:p>
        </w:tc>
        <w:tc>
          <w:tcPr>
            <w:tcW w:w="1485" w:type="dxa"/>
            <w:vAlign w:val="center"/>
          </w:tcPr>
          <w:p w14:paraId="1AE3E37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0.07</w:t>
            </w:r>
          </w:p>
        </w:tc>
      </w:tr>
      <w:tr w:rsidR="002C7C52" w14:paraId="56941EEF" w14:textId="77777777">
        <w:trPr>
          <w:trHeight w:val="20"/>
        </w:trPr>
        <w:tc>
          <w:tcPr>
            <w:tcW w:w="9615" w:type="dxa"/>
            <w:gridSpan w:val="6"/>
            <w:shd w:val="clear" w:color="auto" w:fill="D9D9D9"/>
            <w:vAlign w:val="center"/>
          </w:tcPr>
          <w:p w14:paraId="4247C66D"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general population</w:t>
            </w:r>
          </w:p>
        </w:tc>
      </w:tr>
      <w:tr w:rsidR="002C7C52" w14:paraId="2E65AA0F" w14:textId="77777777">
        <w:trPr>
          <w:trHeight w:val="20"/>
        </w:trPr>
        <w:tc>
          <w:tcPr>
            <w:tcW w:w="2250" w:type="dxa"/>
            <w:vAlign w:val="center"/>
          </w:tcPr>
          <w:p w14:paraId="0B73A0C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6DEB9F9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035792D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7/11</w:t>
            </w:r>
          </w:p>
        </w:tc>
        <w:tc>
          <w:tcPr>
            <w:tcW w:w="1785" w:type="dxa"/>
            <w:vAlign w:val="center"/>
          </w:tcPr>
          <w:p w14:paraId="51A93A8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1680" w:type="dxa"/>
            <w:vAlign w:val="center"/>
          </w:tcPr>
          <w:p w14:paraId="6436AFD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-0.07-0.04</w:t>
            </w:r>
          </w:p>
        </w:tc>
        <w:tc>
          <w:tcPr>
            <w:tcW w:w="1485" w:type="dxa"/>
            <w:vAlign w:val="center"/>
          </w:tcPr>
          <w:p w14:paraId="2103EB4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0.67</w:t>
            </w:r>
          </w:p>
        </w:tc>
      </w:tr>
      <w:tr w:rsidR="002C7C52" w14:paraId="7AE72DDE" w14:textId="77777777">
        <w:trPr>
          <w:trHeight w:val="20"/>
        </w:trPr>
        <w:tc>
          <w:tcPr>
            <w:tcW w:w="9615" w:type="dxa"/>
            <w:gridSpan w:val="6"/>
            <w:shd w:val="clear" w:color="auto" w:fill="D9D9D9"/>
            <w:vAlign w:val="center"/>
          </w:tcPr>
          <w:p w14:paraId="0D39BBD2"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Sample size</w:t>
            </w:r>
          </w:p>
        </w:tc>
      </w:tr>
      <w:tr w:rsidR="002C7C52" w14:paraId="186ABEF6" w14:textId="77777777">
        <w:trPr>
          <w:trHeight w:val="20"/>
        </w:trPr>
        <w:tc>
          <w:tcPr>
            <w:tcW w:w="9615" w:type="dxa"/>
            <w:gridSpan w:val="6"/>
            <w:shd w:val="clear" w:color="auto" w:fill="D9D9D9"/>
            <w:vAlign w:val="center"/>
          </w:tcPr>
          <w:p w14:paraId="11D7A1E6"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378D8A6C" w14:textId="77777777">
        <w:trPr>
          <w:trHeight w:val="20"/>
        </w:trPr>
        <w:tc>
          <w:tcPr>
            <w:tcW w:w="2250" w:type="dxa"/>
            <w:vMerge w:val="restart"/>
            <w:vAlign w:val="center"/>
          </w:tcPr>
          <w:p w14:paraId="522CA50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15C2F5B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7358A1C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24/41</w:t>
            </w:r>
          </w:p>
        </w:tc>
        <w:tc>
          <w:tcPr>
            <w:tcW w:w="1785" w:type="dxa"/>
            <w:vAlign w:val="center"/>
          </w:tcPr>
          <w:p w14:paraId="2A44242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w:t>
            </w:r>
          </w:p>
        </w:tc>
        <w:tc>
          <w:tcPr>
            <w:tcW w:w="1680" w:type="dxa"/>
            <w:vAlign w:val="center"/>
          </w:tcPr>
          <w:p w14:paraId="132B5DD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-0.000001-0.000001</w:t>
            </w:r>
          </w:p>
        </w:tc>
        <w:tc>
          <w:tcPr>
            <w:tcW w:w="1485" w:type="dxa"/>
            <w:vAlign w:val="center"/>
          </w:tcPr>
          <w:p w14:paraId="01BC802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0.09</w:t>
            </w:r>
          </w:p>
        </w:tc>
      </w:tr>
      <w:tr w:rsidR="002C7C52" w14:paraId="1CD7331D" w14:textId="77777777">
        <w:trPr>
          <w:trHeight w:val="20"/>
        </w:trPr>
        <w:tc>
          <w:tcPr>
            <w:tcW w:w="2250" w:type="dxa"/>
            <w:vMerge/>
            <w:vAlign w:val="center"/>
          </w:tcPr>
          <w:p w14:paraId="4C042FCC"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57AA786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41DAED3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20/34</w:t>
            </w:r>
          </w:p>
        </w:tc>
        <w:tc>
          <w:tcPr>
            <w:tcW w:w="1785" w:type="dxa"/>
            <w:vAlign w:val="center"/>
          </w:tcPr>
          <w:p w14:paraId="06CAA42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w:t>
            </w:r>
          </w:p>
        </w:tc>
        <w:tc>
          <w:tcPr>
            <w:tcW w:w="1680" w:type="dxa"/>
            <w:vAlign w:val="center"/>
          </w:tcPr>
          <w:p w14:paraId="27094CB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-0.000001-0.000001</w:t>
            </w:r>
          </w:p>
        </w:tc>
        <w:tc>
          <w:tcPr>
            <w:tcW w:w="1485" w:type="dxa"/>
            <w:vAlign w:val="center"/>
          </w:tcPr>
          <w:p w14:paraId="2AD086F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0.97</w:t>
            </w:r>
          </w:p>
        </w:tc>
      </w:tr>
      <w:tr w:rsidR="002C7C52" w14:paraId="0A45D008" w14:textId="77777777">
        <w:trPr>
          <w:trHeight w:val="20"/>
        </w:trPr>
        <w:tc>
          <w:tcPr>
            <w:tcW w:w="9615" w:type="dxa"/>
            <w:gridSpan w:val="6"/>
            <w:shd w:val="clear" w:color="auto" w:fill="D9D9D9"/>
            <w:vAlign w:val="center"/>
          </w:tcPr>
          <w:p w14:paraId="06D0908B"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general population</w:t>
            </w:r>
          </w:p>
        </w:tc>
      </w:tr>
      <w:tr w:rsidR="002C7C52" w14:paraId="76998BDF" w14:textId="77777777">
        <w:trPr>
          <w:trHeight w:val="20"/>
        </w:trPr>
        <w:tc>
          <w:tcPr>
            <w:tcW w:w="2250" w:type="dxa"/>
            <w:vMerge w:val="restart"/>
            <w:vAlign w:val="center"/>
          </w:tcPr>
          <w:p w14:paraId="334A8AD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4DBD1BF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6AE6C5F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21/37</w:t>
            </w:r>
          </w:p>
        </w:tc>
        <w:tc>
          <w:tcPr>
            <w:tcW w:w="1785" w:type="dxa"/>
            <w:vAlign w:val="center"/>
          </w:tcPr>
          <w:p w14:paraId="3245A2D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w:t>
            </w:r>
          </w:p>
        </w:tc>
        <w:tc>
          <w:tcPr>
            <w:tcW w:w="1680" w:type="dxa"/>
            <w:vAlign w:val="center"/>
          </w:tcPr>
          <w:p w14:paraId="34860E8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-0.000001-0.000001</w:t>
            </w:r>
          </w:p>
        </w:tc>
        <w:tc>
          <w:tcPr>
            <w:tcW w:w="1485" w:type="dxa"/>
            <w:vAlign w:val="center"/>
          </w:tcPr>
          <w:p w14:paraId="15E7BF1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0.13</w:t>
            </w:r>
          </w:p>
        </w:tc>
      </w:tr>
      <w:tr w:rsidR="002C7C52" w14:paraId="050C12AB" w14:textId="77777777">
        <w:trPr>
          <w:trHeight w:val="20"/>
        </w:trPr>
        <w:tc>
          <w:tcPr>
            <w:tcW w:w="2250" w:type="dxa"/>
            <w:vMerge/>
            <w:vAlign w:val="center"/>
          </w:tcPr>
          <w:p w14:paraId="7B97D9A7"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0B85CE6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274B630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17/30</w:t>
            </w:r>
          </w:p>
        </w:tc>
        <w:tc>
          <w:tcPr>
            <w:tcW w:w="1785" w:type="dxa"/>
            <w:vAlign w:val="center"/>
          </w:tcPr>
          <w:p w14:paraId="12233D8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w:t>
            </w:r>
          </w:p>
        </w:tc>
        <w:tc>
          <w:tcPr>
            <w:tcW w:w="1680" w:type="dxa"/>
            <w:vAlign w:val="center"/>
          </w:tcPr>
          <w:p w14:paraId="6CFBC45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-0.000001-0.000001</w:t>
            </w:r>
          </w:p>
        </w:tc>
        <w:tc>
          <w:tcPr>
            <w:tcW w:w="1485" w:type="dxa"/>
            <w:vAlign w:val="center"/>
          </w:tcPr>
          <w:p w14:paraId="11A86A8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0.13</w:t>
            </w:r>
          </w:p>
        </w:tc>
      </w:tr>
      <w:tr w:rsidR="002C7C52" w14:paraId="755431B1" w14:textId="77777777">
        <w:trPr>
          <w:trHeight w:val="20"/>
        </w:trPr>
        <w:tc>
          <w:tcPr>
            <w:tcW w:w="9615" w:type="dxa"/>
            <w:gridSpan w:val="6"/>
            <w:shd w:val="clear" w:color="auto" w:fill="D9D9D9"/>
            <w:vAlign w:val="center"/>
          </w:tcPr>
          <w:p w14:paraId="3B34D821"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Factors within schizophrenia</w:t>
            </w:r>
          </w:p>
        </w:tc>
      </w:tr>
      <w:tr w:rsidR="002C7C52" w14:paraId="63F6B267" w14:textId="77777777">
        <w:trPr>
          <w:trHeight w:val="20"/>
        </w:trPr>
        <w:tc>
          <w:tcPr>
            <w:tcW w:w="2250" w:type="dxa"/>
            <w:vMerge w:val="restart"/>
            <w:vAlign w:val="center"/>
          </w:tcPr>
          <w:p w14:paraId="3A034CF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Any AP-no AP</w:t>
            </w:r>
          </w:p>
        </w:tc>
        <w:tc>
          <w:tcPr>
            <w:tcW w:w="1590" w:type="dxa"/>
            <w:vAlign w:val="center"/>
          </w:tcPr>
          <w:p w14:paraId="2BAD38C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2F685DA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3/16</w:t>
            </w:r>
          </w:p>
        </w:tc>
        <w:tc>
          <w:tcPr>
            <w:tcW w:w="1785" w:type="dxa"/>
            <w:vAlign w:val="center"/>
          </w:tcPr>
          <w:p w14:paraId="51DE637A"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-0.00001</w:t>
            </w:r>
          </w:p>
        </w:tc>
        <w:tc>
          <w:tcPr>
            <w:tcW w:w="1680" w:type="dxa"/>
            <w:vAlign w:val="center"/>
          </w:tcPr>
          <w:p w14:paraId="5B9B30E9" w14:textId="2AD31379"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-0.00001-</w:t>
            </w:r>
            <w:r w:rsidR="008C0C1C">
              <w:rPr>
                <w:rFonts w:ascii="Arial" w:eastAsia="Arial" w:hAnsi="Arial" w:cs="Arial"/>
                <w:b/>
                <w:sz w:val="18"/>
                <w:szCs w:val="18"/>
              </w:rPr>
              <w:t xml:space="preserve"> </w:t>
            </w:r>
            <w:r>
              <w:rPr>
                <w:rFonts w:ascii="Arial" w:eastAsia="Arial" w:hAnsi="Arial" w:cs="Arial"/>
                <w:b/>
                <w:sz w:val="18"/>
                <w:szCs w:val="18"/>
              </w:rPr>
              <w:t>-0.000001</w:t>
            </w:r>
          </w:p>
        </w:tc>
        <w:tc>
          <w:tcPr>
            <w:tcW w:w="1485" w:type="dxa"/>
            <w:vAlign w:val="center"/>
          </w:tcPr>
          <w:p w14:paraId="6BB04291"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0.00001</w:t>
            </w:r>
          </w:p>
        </w:tc>
      </w:tr>
      <w:tr w:rsidR="002C7C52" w14:paraId="71A2A8B5" w14:textId="77777777">
        <w:trPr>
          <w:trHeight w:val="20"/>
        </w:trPr>
        <w:tc>
          <w:tcPr>
            <w:tcW w:w="2250" w:type="dxa"/>
            <w:vMerge/>
            <w:vAlign w:val="center"/>
          </w:tcPr>
          <w:p w14:paraId="0A2711D5"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17E3C7E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w:t>
            </w:r>
          </w:p>
        </w:tc>
        <w:tc>
          <w:tcPr>
            <w:tcW w:w="825" w:type="dxa"/>
            <w:vAlign w:val="center"/>
          </w:tcPr>
          <w:p w14:paraId="1878091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2/13</w:t>
            </w:r>
          </w:p>
        </w:tc>
        <w:tc>
          <w:tcPr>
            <w:tcW w:w="1785" w:type="dxa"/>
            <w:vAlign w:val="center"/>
          </w:tcPr>
          <w:p w14:paraId="50015E9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-0.0001</w:t>
            </w:r>
          </w:p>
        </w:tc>
        <w:tc>
          <w:tcPr>
            <w:tcW w:w="1680" w:type="dxa"/>
            <w:vAlign w:val="center"/>
          </w:tcPr>
          <w:p w14:paraId="5F97B42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-0.0003-0.00004</w:t>
            </w:r>
          </w:p>
        </w:tc>
        <w:tc>
          <w:tcPr>
            <w:tcW w:w="1485" w:type="dxa"/>
            <w:vAlign w:val="center"/>
          </w:tcPr>
          <w:p w14:paraId="59E642E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0.13</w:t>
            </w:r>
          </w:p>
        </w:tc>
      </w:tr>
      <w:tr w:rsidR="002C7C52" w14:paraId="11C9AE73" w14:textId="77777777">
        <w:trPr>
          <w:trHeight w:val="20"/>
        </w:trPr>
        <w:tc>
          <w:tcPr>
            <w:tcW w:w="9615" w:type="dxa"/>
            <w:gridSpan w:val="6"/>
            <w:shd w:val="clear" w:color="auto" w:fill="D9D9D9"/>
            <w:vAlign w:val="center"/>
          </w:tcPr>
          <w:p w14:paraId="082F1873" w14:textId="77777777" w:rsidR="002C7C52" w:rsidRDefault="00000000">
            <w:pPr>
              <w:spacing w:after="0" w:line="240" w:lineRule="auto"/>
              <w:jc w:val="center"/>
              <w:rPr>
                <w:rFonts w:ascii="Arial" w:eastAsia="Arial" w:hAnsi="Arial" w:cs="Arial"/>
                <w:sz w:val="18"/>
                <w:szCs w:val="18"/>
              </w:rPr>
            </w:pPr>
            <w:r>
              <w:rPr>
                <w:rFonts w:ascii="Arial" w:eastAsia="Arial" w:hAnsi="Arial" w:cs="Arial"/>
                <w:b/>
                <w:sz w:val="18"/>
                <w:szCs w:val="18"/>
              </w:rPr>
              <w:t>% female</w:t>
            </w:r>
          </w:p>
        </w:tc>
      </w:tr>
      <w:tr w:rsidR="002C7C52" w14:paraId="168A916A" w14:textId="77777777">
        <w:trPr>
          <w:trHeight w:val="20"/>
        </w:trPr>
        <w:tc>
          <w:tcPr>
            <w:tcW w:w="9615" w:type="dxa"/>
            <w:gridSpan w:val="6"/>
            <w:shd w:val="clear" w:color="auto" w:fill="D9D9D9"/>
            <w:vAlign w:val="center"/>
          </w:tcPr>
          <w:p w14:paraId="01362DE0"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117CCEE1" w14:textId="77777777">
        <w:trPr>
          <w:trHeight w:val="20"/>
        </w:trPr>
        <w:tc>
          <w:tcPr>
            <w:tcW w:w="2250" w:type="dxa"/>
            <w:vMerge w:val="restart"/>
            <w:vAlign w:val="center"/>
          </w:tcPr>
          <w:p w14:paraId="5CF95B5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6531D0B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431FDB6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20/32</w:t>
            </w:r>
          </w:p>
        </w:tc>
        <w:tc>
          <w:tcPr>
            <w:tcW w:w="1785" w:type="dxa"/>
            <w:vAlign w:val="center"/>
          </w:tcPr>
          <w:p w14:paraId="38302A9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-0.0005</w:t>
            </w:r>
          </w:p>
        </w:tc>
        <w:tc>
          <w:tcPr>
            <w:tcW w:w="1680" w:type="dxa"/>
            <w:vAlign w:val="center"/>
          </w:tcPr>
          <w:p w14:paraId="2ADE196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-0.007-0.006</w:t>
            </w:r>
          </w:p>
        </w:tc>
        <w:tc>
          <w:tcPr>
            <w:tcW w:w="1485" w:type="dxa"/>
            <w:vAlign w:val="center"/>
          </w:tcPr>
          <w:p w14:paraId="2582442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0.87</w:t>
            </w:r>
          </w:p>
        </w:tc>
      </w:tr>
      <w:tr w:rsidR="002C7C52" w14:paraId="6B7F07DF" w14:textId="77777777">
        <w:trPr>
          <w:trHeight w:val="20"/>
        </w:trPr>
        <w:tc>
          <w:tcPr>
            <w:tcW w:w="2250" w:type="dxa"/>
            <w:vMerge/>
            <w:vAlign w:val="center"/>
          </w:tcPr>
          <w:p w14:paraId="7C19513F"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724ED0F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54B3E0A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16/25</w:t>
            </w:r>
          </w:p>
        </w:tc>
        <w:tc>
          <w:tcPr>
            <w:tcW w:w="1785" w:type="dxa"/>
            <w:vAlign w:val="center"/>
          </w:tcPr>
          <w:p w14:paraId="13BE852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-0.002</w:t>
            </w:r>
          </w:p>
        </w:tc>
        <w:tc>
          <w:tcPr>
            <w:tcW w:w="1680" w:type="dxa"/>
            <w:vAlign w:val="center"/>
          </w:tcPr>
          <w:p w14:paraId="0F06967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-0.01-0.006</w:t>
            </w:r>
          </w:p>
        </w:tc>
        <w:tc>
          <w:tcPr>
            <w:tcW w:w="1485" w:type="dxa"/>
            <w:vAlign w:val="center"/>
          </w:tcPr>
          <w:p w14:paraId="0AC610C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0.67</w:t>
            </w:r>
          </w:p>
        </w:tc>
      </w:tr>
      <w:tr w:rsidR="002C7C52" w14:paraId="44208BBB" w14:textId="77777777">
        <w:trPr>
          <w:trHeight w:val="20"/>
        </w:trPr>
        <w:tc>
          <w:tcPr>
            <w:tcW w:w="9615" w:type="dxa"/>
            <w:gridSpan w:val="6"/>
            <w:shd w:val="clear" w:color="auto" w:fill="D9D9D9"/>
            <w:vAlign w:val="center"/>
          </w:tcPr>
          <w:p w14:paraId="035DE4D6"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general population</w:t>
            </w:r>
          </w:p>
        </w:tc>
      </w:tr>
      <w:tr w:rsidR="002C7C52" w14:paraId="4CDF70D7" w14:textId="77777777">
        <w:trPr>
          <w:trHeight w:val="20"/>
        </w:trPr>
        <w:tc>
          <w:tcPr>
            <w:tcW w:w="2250" w:type="dxa"/>
            <w:vMerge w:val="restart"/>
            <w:vAlign w:val="center"/>
          </w:tcPr>
          <w:p w14:paraId="2F9D624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43D0BD8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3A03953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18/30</w:t>
            </w:r>
          </w:p>
        </w:tc>
        <w:tc>
          <w:tcPr>
            <w:tcW w:w="1785" w:type="dxa"/>
            <w:vAlign w:val="center"/>
          </w:tcPr>
          <w:p w14:paraId="367F7F0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-0.0008</w:t>
            </w:r>
          </w:p>
        </w:tc>
        <w:tc>
          <w:tcPr>
            <w:tcW w:w="1680" w:type="dxa"/>
            <w:vAlign w:val="center"/>
          </w:tcPr>
          <w:p w14:paraId="5437E2B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-0.007-0.006</w:t>
            </w:r>
          </w:p>
        </w:tc>
        <w:tc>
          <w:tcPr>
            <w:tcW w:w="1485" w:type="dxa"/>
            <w:vAlign w:val="center"/>
          </w:tcPr>
          <w:p w14:paraId="7F0062E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0.82</w:t>
            </w:r>
          </w:p>
        </w:tc>
      </w:tr>
      <w:tr w:rsidR="002C7C52" w14:paraId="066BAFBE" w14:textId="77777777">
        <w:trPr>
          <w:trHeight w:val="20"/>
        </w:trPr>
        <w:tc>
          <w:tcPr>
            <w:tcW w:w="2250" w:type="dxa"/>
            <w:vMerge/>
            <w:vAlign w:val="center"/>
          </w:tcPr>
          <w:p w14:paraId="32F8CD09"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0DDE9F7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3097B5B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14/23</w:t>
            </w:r>
          </w:p>
        </w:tc>
        <w:tc>
          <w:tcPr>
            <w:tcW w:w="1785" w:type="dxa"/>
            <w:vAlign w:val="center"/>
          </w:tcPr>
          <w:p w14:paraId="4722735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-0.002</w:t>
            </w:r>
          </w:p>
        </w:tc>
        <w:tc>
          <w:tcPr>
            <w:tcW w:w="1680" w:type="dxa"/>
            <w:vAlign w:val="center"/>
          </w:tcPr>
          <w:p w14:paraId="0FAF85E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-0.01-0.006</w:t>
            </w:r>
          </w:p>
        </w:tc>
        <w:tc>
          <w:tcPr>
            <w:tcW w:w="1485" w:type="dxa"/>
            <w:vAlign w:val="center"/>
          </w:tcPr>
          <w:p w14:paraId="5BAFE83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0.61</w:t>
            </w:r>
          </w:p>
        </w:tc>
      </w:tr>
      <w:tr w:rsidR="002C7C52" w14:paraId="30F7C7B3" w14:textId="77777777">
        <w:trPr>
          <w:trHeight w:val="20"/>
        </w:trPr>
        <w:tc>
          <w:tcPr>
            <w:tcW w:w="9615" w:type="dxa"/>
            <w:gridSpan w:val="6"/>
            <w:shd w:val="clear" w:color="auto" w:fill="A6A6A6"/>
            <w:vAlign w:val="center"/>
          </w:tcPr>
          <w:p w14:paraId="6C41BCE0"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Cardiovascular disease</w:t>
            </w:r>
          </w:p>
        </w:tc>
      </w:tr>
      <w:tr w:rsidR="002C7C52" w14:paraId="3425E1E0" w14:textId="77777777">
        <w:trPr>
          <w:trHeight w:val="20"/>
        </w:trPr>
        <w:tc>
          <w:tcPr>
            <w:tcW w:w="9615" w:type="dxa"/>
            <w:gridSpan w:val="6"/>
            <w:shd w:val="clear" w:color="auto" w:fill="D9D9D9"/>
            <w:vAlign w:val="center"/>
          </w:tcPr>
          <w:p w14:paraId="2CB4EE47"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Follow-up time</w:t>
            </w:r>
          </w:p>
        </w:tc>
      </w:tr>
      <w:tr w:rsidR="002C7C52" w14:paraId="252D68FC" w14:textId="77777777">
        <w:trPr>
          <w:trHeight w:val="20"/>
        </w:trPr>
        <w:tc>
          <w:tcPr>
            <w:tcW w:w="9615" w:type="dxa"/>
            <w:gridSpan w:val="6"/>
            <w:shd w:val="clear" w:color="auto" w:fill="D9D9D9"/>
            <w:vAlign w:val="center"/>
          </w:tcPr>
          <w:p w14:paraId="2C571E2D"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3E482E1B" w14:textId="77777777">
        <w:trPr>
          <w:trHeight w:val="20"/>
        </w:trPr>
        <w:tc>
          <w:tcPr>
            <w:tcW w:w="2250" w:type="dxa"/>
            <w:vMerge w:val="restart"/>
            <w:vAlign w:val="center"/>
          </w:tcPr>
          <w:p w14:paraId="5A214DB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4AAF018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36D98928"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24/48</w:t>
            </w:r>
          </w:p>
        </w:tc>
        <w:tc>
          <w:tcPr>
            <w:tcW w:w="1785" w:type="dxa"/>
            <w:vAlign w:val="center"/>
          </w:tcPr>
          <w:p w14:paraId="526F8E75"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-0.01</w:t>
            </w:r>
          </w:p>
        </w:tc>
        <w:tc>
          <w:tcPr>
            <w:tcW w:w="1680" w:type="dxa"/>
            <w:vAlign w:val="center"/>
          </w:tcPr>
          <w:p w14:paraId="1CB910EC"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-0.03- -0.0004</w:t>
            </w:r>
          </w:p>
        </w:tc>
        <w:tc>
          <w:tcPr>
            <w:tcW w:w="1485" w:type="dxa"/>
            <w:vAlign w:val="center"/>
          </w:tcPr>
          <w:p w14:paraId="02CAEF3A"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0.04</w:t>
            </w:r>
          </w:p>
        </w:tc>
      </w:tr>
      <w:tr w:rsidR="002C7C52" w14:paraId="627A0ECC" w14:textId="77777777">
        <w:trPr>
          <w:trHeight w:val="20"/>
        </w:trPr>
        <w:tc>
          <w:tcPr>
            <w:tcW w:w="2250" w:type="dxa"/>
            <w:vMerge/>
            <w:vAlign w:val="center"/>
          </w:tcPr>
          <w:p w14:paraId="721D97D3"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74567E9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3542B03C"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19/39</w:t>
            </w:r>
          </w:p>
        </w:tc>
        <w:tc>
          <w:tcPr>
            <w:tcW w:w="1785" w:type="dxa"/>
            <w:vAlign w:val="center"/>
          </w:tcPr>
          <w:p w14:paraId="5A6FB7C0"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-0.02</w:t>
            </w:r>
          </w:p>
        </w:tc>
        <w:tc>
          <w:tcPr>
            <w:tcW w:w="1680" w:type="dxa"/>
            <w:vAlign w:val="center"/>
          </w:tcPr>
          <w:p w14:paraId="0AE9254F"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-0.03- -0.0001</w:t>
            </w:r>
          </w:p>
        </w:tc>
        <w:tc>
          <w:tcPr>
            <w:tcW w:w="1485" w:type="dxa"/>
            <w:vAlign w:val="center"/>
          </w:tcPr>
          <w:p w14:paraId="2D48F209"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0.049</w:t>
            </w:r>
          </w:p>
        </w:tc>
      </w:tr>
      <w:tr w:rsidR="002C7C52" w14:paraId="4C8E12BE" w14:textId="77777777">
        <w:trPr>
          <w:trHeight w:val="20"/>
        </w:trPr>
        <w:tc>
          <w:tcPr>
            <w:tcW w:w="9615" w:type="dxa"/>
            <w:gridSpan w:val="6"/>
            <w:shd w:val="clear" w:color="auto" w:fill="D9D9D9"/>
            <w:vAlign w:val="center"/>
          </w:tcPr>
          <w:p w14:paraId="7F96858B" w14:textId="77777777" w:rsidR="002C7C52" w:rsidRDefault="00000000">
            <w:pPr>
              <w:spacing w:after="0" w:line="240" w:lineRule="auto"/>
              <w:jc w:val="center"/>
              <w:rPr>
                <w:rFonts w:ascii="Arial" w:eastAsia="Arial" w:hAnsi="Arial" w:cs="Arial"/>
                <w:b/>
                <w:sz w:val="18"/>
                <w:szCs w:val="18"/>
              </w:rPr>
            </w:pPr>
            <w:r>
              <w:rPr>
                <w:rFonts w:ascii="Arial" w:eastAsia="Arial" w:hAnsi="Arial" w:cs="Arial"/>
                <w:i/>
                <w:sz w:val="18"/>
                <w:szCs w:val="18"/>
              </w:rPr>
              <w:t>Schizophrenia versus general population</w:t>
            </w:r>
          </w:p>
        </w:tc>
      </w:tr>
      <w:tr w:rsidR="002C7C52" w14:paraId="3CCC68EC" w14:textId="77777777">
        <w:trPr>
          <w:trHeight w:val="20"/>
        </w:trPr>
        <w:tc>
          <w:tcPr>
            <w:tcW w:w="2250" w:type="dxa"/>
            <w:vAlign w:val="center"/>
          </w:tcPr>
          <w:p w14:paraId="0171D69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074166D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7312609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18/40</w:t>
            </w:r>
          </w:p>
        </w:tc>
        <w:tc>
          <w:tcPr>
            <w:tcW w:w="1785" w:type="dxa"/>
            <w:vAlign w:val="center"/>
          </w:tcPr>
          <w:p w14:paraId="230FEE6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1680" w:type="dxa"/>
            <w:vAlign w:val="center"/>
          </w:tcPr>
          <w:p w14:paraId="35391B5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-0.03-0.0002</w:t>
            </w:r>
          </w:p>
        </w:tc>
        <w:tc>
          <w:tcPr>
            <w:tcW w:w="1485" w:type="dxa"/>
            <w:vAlign w:val="center"/>
          </w:tcPr>
          <w:p w14:paraId="6AD9B39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0.053</w:t>
            </w:r>
          </w:p>
        </w:tc>
      </w:tr>
      <w:tr w:rsidR="002C7C52" w14:paraId="2D3FDBA4" w14:textId="77777777">
        <w:trPr>
          <w:trHeight w:val="20"/>
        </w:trPr>
        <w:tc>
          <w:tcPr>
            <w:tcW w:w="2250" w:type="dxa"/>
            <w:vAlign w:val="center"/>
          </w:tcPr>
          <w:p w14:paraId="08E20C51" w14:textId="77777777" w:rsidR="002C7C52" w:rsidRDefault="002C7C52">
            <w:pPr>
              <w:spacing w:after="0" w:line="240" w:lineRule="auto"/>
              <w:jc w:val="center"/>
              <w:rPr>
                <w:rFonts w:ascii="Arial" w:eastAsia="Arial" w:hAnsi="Arial" w:cs="Arial"/>
                <w:sz w:val="18"/>
                <w:szCs w:val="18"/>
              </w:rPr>
            </w:pPr>
          </w:p>
        </w:tc>
        <w:tc>
          <w:tcPr>
            <w:tcW w:w="1590" w:type="dxa"/>
            <w:vAlign w:val="center"/>
          </w:tcPr>
          <w:p w14:paraId="62FF261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71650FB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13/32</w:t>
            </w:r>
          </w:p>
        </w:tc>
        <w:tc>
          <w:tcPr>
            <w:tcW w:w="1785" w:type="dxa"/>
            <w:vAlign w:val="center"/>
          </w:tcPr>
          <w:p w14:paraId="4D1853F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w:t>
            </w:r>
          </w:p>
        </w:tc>
        <w:tc>
          <w:tcPr>
            <w:tcW w:w="1680" w:type="dxa"/>
            <w:vAlign w:val="center"/>
          </w:tcPr>
          <w:p w14:paraId="39591F9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-0.03-0.002</w:t>
            </w:r>
          </w:p>
        </w:tc>
        <w:tc>
          <w:tcPr>
            <w:tcW w:w="1485" w:type="dxa"/>
            <w:vAlign w:val="center"/>
          </w:tcPr>
          <w:p w14:paraId="2B1DB1E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0.08</w:t>
            </w:r>
          </w:p>
        </w:tc>
      </w:tr>
      <w:tr w:rsidR="002C7C52" w14:paraId="15DDD03F" w14:textId="77777777">
        <w:trPr>
          <w:trHeight w:val="20"/>
        </w:trPr>
        <w:tc>
          <w:tcPr>
            <w:tcW w:w="9615" w:type="dxa"/>
            <w:gridSpan w:val="6"/>
            <w:shd w:val="clear" w:color="auto" w:fill="D9D9D9"/>
            <w:vAlign w:val="center"/>
          </w:tcPr>
          <w:p w14:paraId="05D9F6CD"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Median study year</w:t>
            </w:r>
          </w:p>
        </w:tc>
      </w:tr>
      <w:tr w:rsidR="002C7C52" w14:paraId="5978427B" w14:textId="77777777">
        <w:trPr>
          <w:trHeight w:val="20"/>
        </w:trPr>
        <w:tc>
          <w:tcPr>
            <w:tcW w:w="9615" w:type="dxa"/>
            <w:gridSpan w:val="6"/>
            <w:shd w:val="clear" w:color="auto" w:fill="D9D9D9"/>
            <w:vAlign w:val="center"/>
          </w:tcPr>
          <w:p w14:paraId="798AB615"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0939F04B" w14:textId="77777777">
        <w:trPr>
          <w:trHeight w:val="20"/>
        </w:trPr>
        <w:tc>
          <w:tcPr>
            <w:tcW w:w="2250" w:type="dxa"/>
            <w:vMerge w:val="restart"/>
            <w:vAlign w:val="center"/>
          </w:tcPr>
          <w:p w14:paraId="759B567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63507DF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21FCBD0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25/48</w:t>
            </w:r>
          </w:p>
        </w:tc>
        <w:tc>
          <w:tcPr>
            <w:tcW w:w="1785" w:type="dxa"/>
            <w:vAlign w:val="center"/>
          </w:tcPr>
          <w:p w14:paraId="77EB8E2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0.008</w:t>
            </w:r>
          </w:p>
        </w:tc>
        <w:tc>
          <w:tcPr>
            <w:tcW w:w="1680" w:type="dxa"/>
            <w:vAlign w:val="center"/>
          </w:tcPr>
          <w:p w14:paraId="22B9504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-0.004-0.02</w:t>
            </w:r>
          </w:p>
        </w:tc>
        <w:tc>
          <w:tcPr>
            <w:tcW w:w="1485" w:type="dxa"/>
            <w:vAlign w:val="center"/>
          </w:tcPr>
          <w:p w14:paraId="3A48784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0.20</w:t>
            </w:r>
          </w:p>
        </w:tc>
      </w:tr>
      <w:tr w:rsidR="002C7C52" w14:paraId="31BC6FE5" w14:textId="77777777">
        <w:trPr>
          <w:trHeight w:val="20"/>
        </w:trPr>
        <w:tc>
          <w:tcPr>
            <w:tcW w:w="2250" w:type="dxa"/>
            <w:vMerge/>
            <w:vAlign w:val="center"/>
          </w:tcPr>
          <w:p w14:paraId="0EC413D6"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1339C12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29B2ADE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20/40</w:t>
            </w:r>
          </w:p>
        </w:tc>
        <w:tc>
          <w:tcPr>
            <w:tcW w:w="1785" w:type="dxa"/>
            <w:vAlign w:val="center"/>
          </w:tcPr>
          <w:p w14:paraId="46C7845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0.003</w:t>
            </w:r>
          </w:p>
        </w:tc>
        <w:tc>
          <w:tcPr>
            <w:tcW w:w="1680" w:type="dxa"/>
            <w:vAlign w:val="center"/>
          </w:tcPr>
          <w:p w14:paraId="6F2CC14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-0.01-0.02</w:t>
            </w:r>
          </w:p>
        </w:tc>
        <w:tc>
          <w:tcPr>
            <w:tcW w:w="1485" w:type="dxa"/>
            <w:vAlign w:val="center"/>
          </w:tcPr>
          <w:p w14:paraId="22FF285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0.68</w:t>
            </w:r>
          </w:p>
        </w:tc>
      </w:tr>
      <w:tr w:rsidR="002C7C52" w14:paraId="7872DF53" w14:textId="77777777">
        <w:trPr>
          <w:trHeight w:val="20"/>
        </w:trPr>
        <w:tc>
          <w:tcPr>
            <w:tcW w:w="9615" w:type="dxa"/>
            <w:gridSpan w:val="6"/>
            <w:shd w:val="clear" w:color="auto" w:fill="D9D9D9"/>
            <w:vAlign w:val="center"/>
          </w:tcPr>
          <w:p w14:paraId="251D848D" w14:textId="77777777" w:rsidR="002C7C52" w:rsidRDefault="00000000">
            <w:pPr>
              <w:spacing w:after="0" w:line="240" w:lineRule="auto"/>
              <w:jc w:val="center"/>
              <w:rPr>
                <w:rFonts w:ascii="Arial" w:eastAsia="Arial" w:hAnsi="Arial" w:cs="Arial"/>
                <w:sz w:val="18"/>
                <w:szCs w:val="18"/>
              </w:rPr>
            </w:pPr>
            <w:r>
              <w:rPr>
                <w:rFonts w:ascii="Arial" w:eastAsia="Arial" w:hAnsi="Arial" w:cs="Arial"/>
                <w:i/>
                <w:sz w:val="18"/>
                <w:szCs w:val="18"/>
              </w:rPr>
              <w:t>Schizophrenia versus general population</w:t>
            </w:r>
          </w:p>
        </w:tc>
      </w:tr>
      <w:tr w:rsidR="002C7C52" w14:paraId="3EE08059" w14:textId="77777777">
        <w:trPr>
          <w:trHeight w:val="20"/>
        </w:trPr>
        <w:tc>
          <w:tcPr>
            <w:tcW w:w="2250" w:type="dxa"/>
            <w:vAlign w:val="center"/>
          </w:tcPr>
          <w:p w14:paraId="69EE65A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79BE336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10C69C5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19/41</w:t>
            </w:r>
          </w:p>
        </w:tc>
        <w:tc>
          <w:tcPr>
            <w:tcW w:w="1785" w:type="dxa"/>
            <w:vAlign w:val="center"/>
          </w:tcPr>
          <w:p w14:paraId="2E683F6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1680" w:type="dxa"/>
            <w:vAlign w:val="center"/>
          </w:tcPr>
          <w:p w14:paraId="7055E43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-0.0001-0.02</w:t>
            </w:r>
          </w:p>
        </w:tc>
        <w:tc>
          <w:tcPr>
            <w:tcW w:w="1485" w:type="dxa"/>
            <w:vAlign w:val="center"/>
          </w:tcPr>
          <w:p w14:paraId="2A20942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0.053</w:t>
            </w:r>
          </w:p>
        </w:tc>
      </w:tr>
      <w:tr w:rsidR="002C7C52" w14:paraId="16D0515E" w14:textId="77777777">
        <w:trPr>
          <w:trHeight w:val="20"/>
        </w:trPr>
        <w:tc>
          <w:tcPr>
            <w:tcW w:w="2250" w:type="dxa"/>
            <w:vAlign w:val="center"/>
          </w:tcPr>
          <w:p w14:paraId="45A8AA8D" w14:textId="77777777" w:rsidR="002C7C52" w:rsidRDefault="002C7C52">
            <w:pPr>
              <w:spacing w:after="0" w:line="240" w:lineRule="auto"/>
              <w:jc w:val="center"/>
              <w:rPr>
                <w:rFonts w:ascii="Arial" w:eastAsia="Arial" w:hAnsi="Arial" w:cs="Arial"/>
                <w:sz w:val="18"/>
                <w:szCs w:val="18"/>
              </w:rPr>
            </w:pPr>
          </w:p>
        </w:tc>
        <w:tc>
          <w:tcPr>
            <w:tcW w:w="1590" w:type="dxa"/>
            <w:vAlign w:val="center"/>
          </w:tcPr>
          <w:p w14:paraId="72A3C35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0F8A55A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14/33</w:t>
            </w:r>
          </w:p>
        </w:tc>
        <w:tc>
          <w:tcPr>
            <w:tcW w:w="1785" w:type="dxa"/>
            <w:vAlign w:val="center"/>
          </w:tcPr>
          <w:p w14:paraId="49038D6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0.007</w:t>
            </w:r>
          </w:p>
        </w:tc>
        <w:tc>
          <w:tcPr>
            <w:tcW w:w="1680" w:type="dxa"/>
            <w:vAlign w:val="center"/>
          </w:tcPr>
          <w:p w14:paraId="28547DB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-0.008-0.02</w:t>
            </w:r>
          </w:p>
        </w:tc>
        <w:tc>
          <w:tcPr>
            <w:tcW w:w="1485" w:type="dxa"/>
            <w:vAlign w:val="center"/>
          </w:tcPr>
          <w:p w14:paraId="4C66978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0.37</w:t>
            </w:r>
          </w:p>
        </w:tc>
      </w:tr>
      <w:tr w:rsidR="002C7C52" w14:paraId="12A7E313" w14:textId="77777777">
        <w:trPr>
          <w:trHeight w:val="20"/>
        </w:trPr>
        <w:tc>
          <w:tcPr>
            <w:tcW w:w="9615" w:type="dxa"/>
            <w:gridSpan w:val="6"/>
            <w:shd w:val="clear" w:color="auto" w:fill="D9D9D9"/>
            <w:vAlign w:val="center"/>
          </w:tcPr>
          <w:p w14:paraId="50CE3A85"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NOS score</w:t>
            </w:r>
          </w:p>
        </w:tc>
      </w:tr>
      <w:tr w:rsidR="002C7C52" w14:paraId="36419745" w14:textId="77777777">
        <w:trPr>
          <w:trHeight w:val="20"/>
        </w:trPr>
        <w:tc>
          <w:tcPr>
            <w:tcW w:w="9615" w:type="dxa"/>
            <w:gridSpan w:val="6"/>
            <w:shd w:val="clear" w:color="auto" w:fill="D9D9D9"/>
            <w:vAlign w:val="center"/>
          </w:tcPr>
          <w:p w14:paraId="4DBF12D0"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047FA6C9" w14:textId="77777777">
        <w:trPr>
          <w:trHeight w:val="20"/>
        </w:trPr>
        <w:tc>
          <w:tcPr>
            <w:tcW w:w="2250" w:type="dxa"/>
            <w:vMerge w:val="restart"/>
            <w:vAlign w:val="center"/>
          </w:tcPr>
          <w:p w14:paraId="0D55068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11E79E4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7DAF65E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25/48</w:t>
            </w:r>
          </w:p>
        </w:tc>
        <w:tc>
          <w:tcPr>
            <w:tcW w:w="1785" w:type="dxa"/>
            <w:vAlign w:val="center"/>
          </w:tcPr>
          <w:p w14:paraId="4CE5288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0.0009</w:t>
            </w:r>
          </w:p>
        </w:tc>
        <w:tc>
          <w:tcPr>
            <w:tcW w:w="1680" w:type="dxa"/>
            <w:vAlign w:val="center"/>
          </w:tcPr>
          <w:p w14:paraId="0E50CC8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-0.11-0.11</w:t>
            </w:r>
          </w:p>
        </w:tc>
        <w:tc>
          <w:tcPr>
            <w:tcW w:w="1485" w:type="dxa"/>
            <w:vAlign w:val="center"/>
          </w:tcPr>
          <w:p w14:paraId="4CC3898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0.99</w:t>
            </w:r>
          </w:p>
        </w:tc>
      </w:tr>
      <w:tr w:rsidR="002C7C52" w14:paraId="5E857D89" w14:textId="77777777">
        <w:trPr>
          <w:trHeight w:val="20"/>
        </w:trPr>
        <w:tc>
          <w:tcPr>
            <w:tcW w:w="2250" w:type="dxa"/>
            <w:vMerge/>
            <w:vAlign w:val="center"/>
          </w:tcPr>
          <w:p w14:paraId="302E1CFA"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741A5FE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32DD62B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20/40</w:t>
            </w:r>
          </w:p>
        </w:tc>
        <w:tc>
          <w:tcPr>
            <w:tcW w:w="1785" w:type="dxa"/>
            <w:vAlign w:val="center"/>
          </w:tcPr>
          <w:p w14:paraId="72215CB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-0.08</w:t>
            </w:r>
          </w:p>
        </w:tc>
        <w:tc>
          <w:tcPr>
            <w:tcW w:w="1680" w:type="dxa"/>
            <w:vAlign w:val="center"/>
          </w:tcPr>
          <w:p w14:paraId="04EE24C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-0.21-0.05</w:t>
            </w:r>
          </w:p>
        </w:tc>
        <w:tc>
          <w:tcPr>
            <w:tcW w:w="1485" w:type="dxa"/>
            <w:vAlign w:val="center"/>
          </w:tcPr>
          <w:p w14:paraId="3F05D9E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0.21</w:t>
            </w:r>
          </w:p>
        </w:tc>
      </w:tr>
      <w:tr w:rsidR="002C7C52" w14:paraId="71F65203" w14:textId="77777777">
        <w:trPr>
          <w:trHeight w:val="20"/>
        </w:trPr>
        <w:tc>
          <w:tcPr>
            <w:tcW w:w="9615" w:type="dxa"/>
            <w:gridSpan w:val="6"/>
            <w:shd w:val="clear" w:color="auto" w:fill="D9D9D9"/>
            <w:vAlign w:val="center"/>
          </w:tcPr>
          <w:p w14:paraId="422DCBF5" w14:textId="77777777" w:rsidR="002C7C52" w:rsidRDefault="00000000">
            <w:pPr>
              <w:spacing w:after="0" w:line="240" w:lineRule="auto"/>
              <w:jc w:val="center"/>
              <w:rPr>
                <w:rFonts w:ascii="Arial" w:eastAsia="Arial" w:hAnsi="Arial" w:cs="Arial"/>
                <w:sz w:val="18"/>
                <w:szCs w:val="18"/>
              </w:rPr>
            </w:pPr>
            <w:r>
              <w:rPr>
                <w:rFonts w:ascii="Arial" w:eastAsia="Arial" w:hAnsi="Arial" w:cs="Arial"/>
                <w:i/>
                <w:sz w:val="18"/>
                <w:szCs w:val="18"/>
              </w:rPr>
              <w:lastRenderedPageBreak/>
              <w:t>Schizophrenia versus general population</w:t>
            </w:r>
          </w:p>
        </w:tc>
      </w:tr>
      <w:tr w:rsidR="002C7C52" w14:paraId="098DDC36" w14:textId="77777777">
        <w:trPr>
          <w:trHeight w:val="20"/>
        </w:trPr>
        <w:tc>
          <w:tcPr>
            <w:tcW w:w="2250" w:type="dxa"/>
            <w:vAlign w:val="center"/>
          </w:tcPr>
          <w:p w14:paraId="11B53F6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714DB45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4D0D809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19/41</w:t>
            </w:r>
          </w:p>
        </w:tc>
        <w:tc>
          <w:tcPr>
            <w:tcW w:w="1785" w:type="dxa"/>
            <w:vAlign w:val="center"/>
          </w:tcPr>
          <w:p w14:paraId="1A0A35C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w:t>
            </w:r>
          </w:p>
        </w:tc>
        <w:tc>
          <w:tcPr>
            <w:tcW w:w="1680" w:type="dxa"/>
            <w:vAlign w:val="center"/>
          </w:tcPr>
          <w:p w14:paraId="14BE243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-0.09-0.13</w:t>
            </w:r>
          </w:p>
        </w:tc>
        <w:tc>
          <w:tcPr>
            <w:tcW w:w="1485" w:type="dxa"/>
            <w:vAlign w:val="center"/>
          </w:tcPr>
          <w:p w14:paraId="5D7FC3F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0.67</w:t>
            </w:r>
          </w:p>
        </w:tc>
      </w:tr>
      <w:tr w:rsidR="002C7C52" w14:paraId="23AD5FB5" w14:textId="77777777">
        <w:trPr>
          <w:trHeight w:val="20"/>
        </w:trPr>
        <w:tc>
          <w:tcPr>
            <w:tcW w:w="2250" w:type="dxa"/>
            <w:vAlign w:val="center"/>
          </w:tcPr>
          <w:p w14:paraId="2245B24D" w14:textId="77777777" w:rsidR="002C7C52" w:rsidRDefault="002C7C52">
            <w:pPr>
              <w:spacing w:after="0" w:line="240" w:lineRule="auto"/>
              <w:jc w:val="center"/>
              <w:rPr>
                <w:rFonts w:ascii="Arial" w:eastAsia="Arial" w:hAnsi="Arial" w:cs="Arial"/>
                <w:sz w:val="18"/>
                <w:szCs w:val="18"/>
              </w:rPr>
            </w:pPr>
          </w:p>
        </w:tc>
        <w:tc>
          <w:tcPr>
            <w:tcW w:w="1590" w:type="dxa"/>
            <w:vAlign w:val="center"/>
          </w:tcPr>
          <w:p w14:paraId="66D5EDA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380B8DB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14/33</w:t>
            </w:r>
          </w:p>
        </w:tc>
        <w:tc>
          <w:tcPr>
            <w:tcW w:w="1785" w:type="dxa"/>
            <w:vAlign w:val="center"/>
          </w:tcPr>
          <w:p w14:paraId="2E48821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-0.06</w:t>
            </w:r>
          </w:p>
        </w:tc>
        <w:tc>
          <w:tcPr>
            <w:tcW w:w="1680" w:type="dxa"/>
            <w:vAlign w:val="center"/>
          </w:tcPr>
          <w:p w14:paraId="2EB399A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-0.19-0.07</w:t>
            </w:r>
          </w:p>
        </w:tc>
        <w:tc>
          <w:tcPr>
            <w:tcW w:w="1485" w:type="dxa"/>
            <w:vAlign w:val="center"/>
          </w:tcPr>
          <w:p w14:paraId="3B1B5C3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0.37</w:t>
            </w:r>
          </w:p>
        </w:tc>
      </w:tr>
      <w:tr w:rsidR="002C7C52" w14:paraId="467DB775" w14:textId="77777777">
        <w:trPr>
          <w:trHeight w:val="20"/>
        </w:trPr>
        <w:tc>
          <w:tcPr>
            <w:tcW w:w="9615" w:type="dxa"/>
            <w:gridSpan w:val="6"/>
            <w:shd w:val="clear" w:color="auto" w:fill="D9D9D9"/>
            <w:vAlign w:val="center"/>
          </w:tcPr>
          <w:p w14:paraId="4D3D5F4C"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Number of variables adjusted for</w:t>
            </w:r>
          </w:p>
        </w:tc>
      </w:tr>
      <w:tr w:rsidR="002C7C52" w14:paraId="2970EB4A" w14:textId="77777777">
        <w:trPr>
          <w:trHeight w:val="20"/>
        </w:trPr>
        <w:tc>
          <w:tcPr>
            <w:tcW w:w="9615" w:type="dxa"/>
            <w:gridSpan w:val="6"/>
            <w:shd w:val="clear" w:color="auto" w:fill="D9D9D9"/>
            <w:vAlign w:val="center"/>
          </w:tcPr>
          <w:p w14:paraId="5FF3DCF7"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31939326" w14:textId="77777777">
        <w:trPr>
          <w:trHeight w:val="20"/>
        </w:trPr>
        <w:tc>
          <w:tcPr>
            <w:tcW w:w="2250" w:type="dxa"/>
            <w:vMerge w:val="restart"/>
            <w:vAlign w:val="center"/>
          </w:tcPr>
          <w:p w14:paraId="6BFF3D8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39E7BD4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0A5636C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25/48</w:t>
            </w:r>
          </w:p>
        </w:tc>
        <w:tc>
          <w:tcPr>
            <w:tcW w:w="1785" w:type="dxa"/>
            <w:vAlign w:val="center"/>
          </w:tcPr>
          <w:p w14:paraId="288010D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w:t>
            </w:r>
          </w:p>
        </w:tc>
        <w:tc>
          <w:tcPr>
            <w:tcW w:w="1680" w:type="dxa"/>
            <w:vAlign w:val="center"/>
          </w:tcPr>
          <w:p w14:paraId="5411CEF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-0.008-0.04</w:t>
            </w:r>
          </w:p>
        </w:tc>
        <w:tc>
          <w:tcPr>
            <w:tcW w:w="1485" w:type="dxa"/>
            <w:vAlign w:val="center"/>
          </w:tcPr>
          <w:p w14:paraId="4A3D6D3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0.17</w:t>
            </w:r>
          </w:p>
        </w:tc>
      </w:tr>
      <w:tr w:rsidR="002C7C52" w14:paraId="6D64BED3" w14:textId="77777777">
        <w:trPr>
          <w:trHeight w:val="20"/>
        </w:trPr>
        <w:tc>
          <w:tcPr>
            <w:tcW w:w="2250" w:type="dxa"/>
            <w:vMerge/>
            <w:vAlign w:val="center"/>
          </w:tcPr>
          <w:p w14:paraId="0580ED2E"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3E179F0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2B3DAF6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20/40</w:t>
            </w:r>
          </w:p>
        </w:tc>
        <w:tc>
          <w:tcPr>
            <w:tcW w:w="1785" w:type="dxa"/>
            <w:vAlign w:val="center"/>
          </w:tcPr>
          <w:p w14:paraId="787F020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w:t>
            </w:r>
          </w:p>
        </w:tc>
        <w:tc>
          <w:tcPr>
            <w:tcW w:w="1680" w:type="dxa"/>
            <w:vAlign w:val="center"/>
          </w:tcPr>
          <w:p w14:paraId="3B7D607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-0.01-0.04</w:t>
            </w:r>
          </w:p>
        </w:tc>
        <w:tc>
          <w:tcPr>
            <w:tcW w:w="1485" w:type="dxa"/>
            <w:vAlign w:val="center"/>
          </w:tcPr>
          <w:p w14:paraId="53EAAFB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0.25</w:t>
            </w:r>
          </w:p>
        </w:tc>
      </w:tr>
      <w:tr w:rsidR="002C7C52" w14:paraId="1B56AF6F" w14:textId="77777777">
        <w:trPr>
          <w:trHeight w:val="20"/>
        </w:trPr>
        <w:tc>
          <w:tcPr>
            <w:tcW w:w="9615" w:type="dxa"/>
            <w:gridSpan w:val="6"/>
            <w:shd w:val="clear" w:color="auto" w:fill="D9D9D9"/>
            <w:vAlign w:val="center"/>
          </w:tcPr>
          <w:p w14:paraId="4CF98456" w14:textId="77777777" w:rsidR="002C7C52" w:rsidRDefault="00000000">
            <w:pPr>
              <w:spacing w:after="0" w:line="240" w:lineRule="auto"/>
              <w:jc w:val="center"/>
              <w:rPr>
                <w:rFonts w:ascii="Arial" w:eastAsia="Arial" w:hAnsi="Arial" w:cs="Arial"/>
                <w:sz w:val="18"/>
                <w:szCs w:val="18"/>
              </w:rPr>
            </w:pPr>
            <w:r>
              <w:rPr>
                <w:rFonts w:ascii="Arial" w:eastAsia="Arial" w:hAnsi="Arial" w:cs="Arial"/>
                <w:i/>
                <w:sz w:val="18"/>
                <w:szCs w:val="18"/>
              </w:rPr>
              <w:t>Schizophrenia versus any other population</w:t>
            </w:r>
          </w:p>
        </w:tc>
      </w:tr>
      <w:tr w:rsidR="002C7C52" w14:paraId="4CD952D2" w14:textId="77777777">
        <w:trPr>
          <w:trHeight w:val="20"/>
        </w:trPr>
        <w:tc>
          <w:tcPr>
            <w:tcW w:w="2250" w:type="dxa"/>
            <w:vAlign w:val="center"/>
          </w:tcPr>
          <w:p w14:paraId="6795072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5B3FFDC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40F7348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19/41</w:t>
            </w:r>
          </w:p>
        </w:tc>
        <w:tc>
          <w:tcPr>
            <w:tcW w:w="1785" w:type="dxa"/>
            <w:vAlign w:val="center"/>
          </w:tcPr>
          <w:p w14:paraId="66A7D1B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w:t>
            </w:r>
          </w:p>
        </w:tc>
        <w:tc>
          <w:tcPr>
            <w:tcW w:w="1680" w:type="dxa"/>
            <w:vAlign w:val="center"/>
          </w:tcPr>
          <w:p w14:paraId="4F25918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-0.009-0.04</w:t>
            </w:r>
          </w:p>
        </w:tc>
        <w:tc>
          <w:tcPr>
            <w:tcW w:w="1485" w:type="dxa"/>
            <w:vAlign w:val="center"/>
          </w:tcPr>
          <w:p w14:paraId="6F4BDFE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0.21</w:t>
            </w:r>
          </w:p>
        </w:tc>
      </w:tr>
      <w:tr w:rsidR="002C7C52" w14:paraId="69A1D471" w14:textId="77777777">
        <w:trPr>
          <w:trHeight w:val="20"/>
        </w:trPr>
        <w:tc>
          <w:tcPr>
            <w:tcW w:w="2250" w:type="dxa"/>
            <w:vAlign w:val="center"/>
          </w:tcPr>
          <w:p w14:paraId="484B1B3B" w14:textId="77777777" w:rsidR="002C7C52" w:rsidRDefault="002C7C52">
            <w:pPr>
              <w:spacing w:after="0" w:line="240" w:lineRule="auto"/>
              <w:jc w:val="center"/>
              <w:rPr>
                <w:rFonts w:ascii="Arial" w:eastAsia="Arial" w:hAnsi="Arial" w:cs="Arial"/>
                <w:sz w:val="18"/>
                <w:szCs w:val="18"/>
              </w:rPr>
            </w:pPr>
          </w:p>
        </w:tc>
        <w:tc>
          <w:tcPr>
            <w:tcW w:w="1590" w:type="dxa"/>
            <w:vAlign w:val="center"/>
          </w:tcPr>
          <w:p w14:paraId="0460713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02E4091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14/33</w:t>
            </w:r>
          </w:p>
        </w:tc>
        <w:tc>
          <w:tcPr>
            <w:tcW w:w="1785" w:type="dxa"/>
            <w:vAlign w:val="center"/>
          </w:tcPr>
          <w:p w14:paraId="013DCDD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1680" w:type="dxa"/>
            <w:vAlign w:val="center"/>
          </w:tcPr>
          <w:p w14:paraId="3B0D743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-0.01-0.04</w:t>
            </w:r>
          </w:p>
        </w:tc>
        <w:tc>
          <w:tcPr>
            <w:tcW w:w="1485" w:type="dxa"/>
            <w:vAlign w:val="center"/>
          </w:tcPr>
          <w:p w14:paraId="0E302FA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0.35</w:t>
            </w:r>
          </w:p>
        </w:tc>
      </w:tr>
      <w:tr w:rsidR="002C7C52" w14:paraId="76AE73B6" w14:textId="77777777">
        <w:trPr>
          <w:trHeight w:val="20"/>
        </w:trPr>
        <w:tc>
          <w:tcPr>
            <w:tcW w:w="9615" w:type="dxa"/>
            <w:gridSpan w:val="6"/>
            <w:shd w:val="clear" w:color="auto" w:fill="D9D9D9"/>
            <w:vAlign w:val="center"/>
          </w:tcPr>
          <w:p w14:paraId="005FCFAB"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Age</w:t>
            </w:r>
          </w:p>
        </w:tc>
      </w:tr>
      <w:tr w:rsidR="002C7C52" w14:paraId="3A1201F1" w14:textId="77777777">
        <w:trPr>
          <w:trHeight w:val="20"/>
        </w:trPr>
        <w:tc>
          <w:tcPr>
            <w:tcW w:w="9615" w:type="dxa"/>
            <w:gridSpan w:val="6"/>
            <w:shd w:val="clear" w:color="auto" w:fill="D9D9D9"/>
            <w:vAlign w:val="center"/>
          </w:tcPr>
          <w:p w14:paraId="1D9A0DD9"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7B3EB8B4" w14:textId="77777777">
        <w:trPr>
          <w:trHeight w:val="20"/>
        </w:trPr>
        <w:tc>
          <w:tcPr>
            <w:tcW w:w="2250" w:type="dxa"/>
            <w:vAlign w:val="center"/>
          </w:tcPr>
          <w:p w14:paraId="5FE158A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63132AA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7157372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11/12</w:t>
            </w:r>
          </w:p>
        </w:tc>
        <w:tc>
          <w:tcPr>
            <w:tcW w:w="1785" w:type="dxa"/>
            <w:vAlign w:val="center"/>
          </w:tcPr>
          <w:p w14:paraId="39EBDD1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-0.006</w:t>
            </w:r>
          </w:p>
        </w:tc>
        <w:tc>
          <w:tcPr>
            <w:tcW w:w="1680" w:type="dxa"/>
            <w:vAlign w:val="center"/>
          </w:tcPr>
          <w:p w14:paraId="288E647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-0.02-0.01</w:t>
            </w:r>
          </w:p>
        </w:tc>
        <w:tc>
          <w:tcPr>
            <w:tcW w:w="1485" w:type="dxa"/>
            <w:vAlign w:val="center"/>
          </w:tcPr>
          <w:p w14:paraId="79B04B1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0.49</w:t>
            </w:r>
          </w:p>
        </w:tc>
      </w:tr>
      <w:tr w:rsidR="002C7C52" w14:paraId="30D22C23" w14:textId="77777777">
        <w:trPr>
          <w:trHeight w:val="20"/>
        </w:trPr>
        <w:tc>
          <w:tcPr>
            <w:tcW w:w="2250" w:type="dxa"/>
            <w:vAlign w:val="center"/>
          </w:tcPr>
          <w:p w14:paraId="3040C681" w14:textId="77777777" w:rsidR="002C7C52" w:rsidRDefault="002C7C52">
            <w:pPr>
              <w:spacing w:after="0" w:line="240" w:lineRule="auto"/>
              <w:jc w:val="center"/>
              <w:rPr>
                <w:rFonts w:ascii="Arial" w:eastAsia="Arial" w:hAnsi="Arial" w:cs="Arial"/>
                <w:sz w:val="18"/>
                <w:szCs w:val="18"/>
              </w:rPr>
            </w:pPr>
          </w:p>
        </w:tc>
        <w:tc>
          <w:tcPr>
            <w:tcW w:w="1590" w:type="dxa"/>
            <w:vAlign w:val="center"/>
          </w:tcPr>
          <w:p w14:paraId="400C191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2B2BFD4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10/11</w:t>
            </w:r>
          </w:p>
        </w:tc>
        <w:tc>
          <w:tcPr>
            <w:tcW w:w="1785" w:type="dxa"/>
            <w:vAlign w:val="center"/>
          </w:tcPr>
          <w:p w14:paraId="51A01F7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0.0003</w:t>
            </w:r>
          </w:p>
        </w:tc>
        <w:tc>
          <w:tcPr>
            <w:tcW w:w="1680" w:type="dxa"/>
            <w:vAlign w:val="center"/>
          </w:tcPr>
          <w:p w14:paraId="06E3616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-0.02-0.02</w:t>
            </w:r>
          </w:p>
        </w:tc>
        <w:tc>
          <w:tcPr>
            <w:tcW w:w="1485" w:type="dxa"/>
            <w:vAlign w:val="center"/>
          </w:tcPr>
          <w:p w14:paraId="5C1BC7F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0.97</w:t>
            </w:r>
          </w:p>
        </w:tc>
      </w:tr>
      <w:tr w:rsidR="002C7C52" w14:paraId="72D9A7DC" w14:textId="77777777">
        <w:trPr>
          <w:trHeight w:val="20"/>
        </w:trPr>
        <w:tc>
          <w:tcPr>
            <w:tcW w:w="9615" w:type="dxa"/>
            <w:gridSpan w:val="6"/>
            <w:shd w:val="clear" w:color="auto" w:fill="D9D9D9"/>
            <w:vAlign w:val="center"/>
          </w:tcPr>
          <w:p w14:paraId="09F40E6A"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Sample size</w:t>
            </w:r>
          </w:p>
        </w:tc>
      </w:tr>
      <w:tr w:rsidR="002C7C52" w14:paraId="4298E1D2" w14:textId="77777777">
        <w:trPr>
          <w:trHeight w:val="20"/>
        </w:trPr>
        <w:tc>
          <w:tcPr>
            <w:tcW w:w="9615" w:type="dxa"/>
            <w:gridSpan w:val="6"/>
            <w:shd w:val="clear" w:color="auto" w:fill="D9D9D9"/>
            <w:vAlign w:val="center"/>
          </w:tcPr>
          <w:p w14:paraId="23099B55"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1AD364BE" w14:textId="77777777">
        <w:trPr>
          <w:trHeight w:val="20"/>
        </w:trPr>
        <w:tc>
          <w:tcPr>
            <w:tcW w:w="2250" w:type="dxa"/>
            <w:vMerge w:val="restart"/>
            <w:vAlign w:val="center"/>
          </w:tcPr>
          <w:p w14:paraId="7E1C1C3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1774400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61C92DB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25/48</w:t>
            </w:r>
          </w:p>
        </w:tc>
        <w:tc>
          <w:tcPr>
            <w:tcW w:w="1785" w:type="dxa"/>
            <w:vAlign w:val="center"/>
          </w:tcPr>
          <w:p w14:paraId="7DEC0299"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0.000001</w:t>
            </w:r>
          </w:p>
        </w:tc>
        <w:tc>
          <w:tcPr>
            <w:tcW w:w="1680" w:type="dxa"/>
            <w:vAlign w:val="center"/>
          </w:tcPr>
          <w:p w14:paraId="622C931A"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0.0000001-0.000001</w:t>
            </w:r>
          </w:p>
        </w:tc>
        <w:tc>
          <w:tcPr>
            <w:tcW w:w="1485" w:type="dxa"/>
            <w:vAlign w:val="center"/>
          </w:tcPr>
          <w:p w14:paraId="63143F75"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0.049</w:t>
            </w:r>
          </w:p>
        </w:tc>
      </w:tr>
      <w:tr w:rsidR="002C7C52" w14:paraId="5E55EC46" w14:textId="77777777">
        <w:trPr>
          <w:trHeight w:val="20"/>
        </w:trPr>
        <w:tc>
          <w:tcPr>
            <w:tcW w:w="2250" w:type="dxa"/>
            <w:vMerge/>
            <w:vAlign w:val="center"/>
          </w:tcPr>
          <w:p w14:paraId="3ACC7C74"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51CF472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17E99B4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20/40</w:t>
            </w:r>
          </w:p>
        </w:tc>
        <w:tc>
          <w:tcPr>
            <w:tcW w:w="1785" w:type="dxa"/>
            <w:vAlign w:val="center"/>
          </w:tcPr>
          <w:p w14:paraId="77F6D32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w:t>
            </w:r>
          </w:p>
        </w:tc>
        <w:tc>
          <w:tcPr>
            <w:tcW w:w="1680" w:type="dxa"/>
            <w:vAlign w:val="center"/>
          </w:tcPr>
          <w:p w14:paraId="530F494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-0.000001-0.000001</w:t>
            </w:r>
          </w:p>
        </w:tc>
        <w:tc>
          <w:tcPr>
            <w:tcW w:w="1485" w:type="dxa"/>
            <w:vAlign w:val="center"/>
          </w:tcPr>
          <w:p w14:paraId="0C7ACEA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0.77</w:t>
            </w:r>
          </w:p>
        </w:tc>
      </w:tr>
      <w:tr w:rsidR="002C7C52" w14:paraId="01476C0C" w14:textId="77777777">
        <w:trPr>
          <w:trHeight w:val="20"/>
        </w:trPr>
        <w:tc>
          <w:tcPr>
            <w:tcW w:w="9615" w:type="dxa"/>
            <w:gridSpan w:val="6"/>
            <w:shd w:val="clear" w:color="auto" w:fill="D9D9D9"/>
            <w:vAlign w:val="center"/>
          </w:tcPr>
          <w:p w14:paraId="215627F3" w14:textId="77777777" w:rsidR="002C7C52" w:rsidRDefault="00000000">
            <w:pPr>
              <w:spacing w:after="0" w:line="240" w:lineRule="auto"/>
              <w:jc w:val="center"/>
              <w:rPr>
                <w:rFonts w:ascii="Arial" w:eastAsia="Arial" w:hAnsi="Arial" w:cs="Arial"/>
                <w:sz w:val="18"/>
                <w:szCs w:val="18"/>
              </w:rPr>
            </w:pPr>
            <w:r>
              <w:rPr>
                <w:rFonts w:ascii="Arial" w:eastAsia="Arial" w:hAnsi="Arial" w:cs="Arial"/>
                <w:i/>
                <w:sz w:val="18"/>
                <w:szCs w:val="18"/>
              </w:rPr>
              <w:t>Schizophrenia versus general population</w:t>
            </w:r>
          </w:p>
        </w:tc>
      </w:tr>
      <w:tr w:rsidR="002C7C52" w14:paraId="12AB2644" w14:textId="77777777">
        <w:trPr>
          <w:trHeight w:val="20"/>
        </w:trPr>
        <w:tc>
          <w:tcPr>
            <w:tcW w:w="2250" w:type="dxa"/>
            <w:vAlign w:val="center"/>
          </w:tcPr>
          <w:p w14:paraId="2C08C8E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680EFBE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21E30A6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19/41</w:t>
            </w:r>
          </w:p>
        </w:tc>
        <w:tc>
          <w:tcPr>
            <w:tcW w:w="1785" w:type="dxa"/>
            <w:vAlign w:val="center"/>
          </w:tcPr>
          <w:p w14:paraId="1E11D64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w:t>
            </w:r>
          </w:p>
        </w:tc>
        <w:tc>
          <w:tcPr>
            <w:tcW w:w="1680" w:type="dxa"/>
            <w:vAlign w:val="center"/>
          </w:tcPr>
          <w:p w14:paraId="2D5512C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-0.000001-0.000001</w:t>
            </w:r>
          </w:p>
        </w:tc>
        <w:tc>
          <w:tcPr>
            <w:tcW w:w="1485" w:type="dxa"/>
            <w:vAlign w:val="center"/>
          </w:tcPr>
          <w:p w14:paraId="33BDC7E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0.07</w:t>
            </w:r>
          </w:p>
        </w:tc>
      </w:tr>
      <w:tr w:rsidR="002C7C52" w14:paraId="685D0F33" w14:textId="77777777">
        <w:trPr>
          <w:trHeight w:val="20"/>
        </w:trPr>
        <w:tc>
          <w:tcPr>
            <w:tcW w:w="2250" w:type="dxa"/>
            <w:vAlign w:val="center"/>
          </w:tcPr>
          <w:p w14:paraId="4AE7B267" w14:textId="77777777" w:rsidR="002C7C52" w:rsidRDefault="002C7C52">
            <w:pPr>
              <w:spacing w:after="0" w:line="240" w:lineRule="auto"/>
              <w:jc w:val="center"/>
              <w:rPr>
                <w:rFonts w:ascii="Arial" w:eastAsia="Arial" w:hAnsi="Arial" w:cs="Arial"/>
                <w:sz w:val="18"/>
                <w:szCs w:val="18"/>
              </w:rPr>
            </w:pPr>
          </w:p>
        </w:tc>
        <w:tc>
          <w:tcPr>
            <w:tcW w:w="1590" w:type="dxa"/>
            <w:vAlign w:val="center"/>
          </w:tcPr>
          <w:p w14:paraId="35B3FFF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5570A6A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14/33</w:t>
            </w:r>
          </w:p>
        </w:tc>
        <w:tc>
          <w:tcPr>
            <w:tcW w:w="1785" w:type="dxa"/>
            <w:vAlign w:val="center"/>
          </w:tcPr>
          <w:p w14:paraId="5DB6971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w:t>
            </w:r>
          </w:p>
        </w:tc>
        <w:tc>
          <w:tcPr>
            <w:tcW w:w="1680" w:type="dxa"/>
            <w:vAlign w:val="center"/>
          </w:tcPr>
          <w:p w14:paraId="40CFCE5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-0.000001-0.000001</w:t>
            </w:r>
          </w:p>
        </w:tc>
        <w:tc>
          <w:tcPr>
            <w:tcW w:w="1485" w:type="dxa"/>
            <w:vAlign w:val="center"/>
          </w:tcPr>
          <w:p w14:paraId="7F2C7A4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0.95</w:t>
            </w:r>
          </w:p>
        </w:tc>
      </w:tr>
      <w:tr w:rsidR="002C7C52" w14:paraId="552D54BF" w14:textId="77777777">
        <w:trPr>
          <w:trHeight w:val="20"/>
        </w:trPr>
        <w:tc>
          <w:tcPr>
            <w:tcW w:w="9615" w:type="dxa"/>
            <w:gridSpan w:val="6"/>
            <w:shd w:val="clear" w:color="auto" w:fill="D9D9D9"/>
            <w:vAlign w:val="center"/>
          </w:tcPr>
          <w:p w14:paraId="551D03F3" w14:textId="77777777" w:rsidR="002C7C52" w:rsidRDefault="00000000">
            <w:pPr>
              <w:spacing w:after="0" w:line="240" w:lineRule="auto"/>
              <w:jc w:val="center"/>
              <w:rPr>
                <w:rFonts w:ascii="Arial" w:eastAsia="Arial" w:hAnsi="Arial" w:cs="Arial"/>
                <w:sz w:val="18"/>
                <w:szCs w:val="18"/>
              </w:rPr>
            </w:pPr>
            <w:r>
              <w:rPr>
                <w:rFonts w:ascii="Arial" w:eastAsia="Arial" w:hAnsi="Arial" w:cs="Arial"/>
                <w:i/>
                <w:sz w:val="18"/>
                <w:szCs w:val="18"/>
              </w:rPr>
              <w:t>Schizophrenia versus without schizophrenia matched by comorbid condition</w:t>
            </w:r>
          </w:p>
        </w:tc>
      </w:tr>
      <w:tr w:rsidR="002C7C52" w14:paraId="26B714B9" w14:textId="77777777">
        <w:trPr>
          <w:trHeight w:val="20"/>
        </w:trPr>
        <w:tc>
          <w:tcPr>
            <w:tcW w:w="9615" w:type="dxa"/>
            <w:gridSpan w:val="6"/>
            <w:shd w:val="clear" w:color="auto" w:fill="D9D9D9"/>
            <w:vAlign w:val="center"/>
          </w:tcPr>
          <w:p w14:paraId="47190A90"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female</w:t>
            </w:r>
          </w:p>
        </w:tc>
      </w:tr>
      <w:tr w:rsidR="002C7C52" w14:paraId="795D41D2" w14:textId="77777777">
        <w:trPr>
          <w:trHeight w:val="20"/>
        </w:trPr>
        <w:tc>
          <w:tcPr>
            <w:tcW w:w="9615" w:type="dxa"/>
            <w:gridSpan w:val="6"/>
            <w:shd w:val="clear" w:color="auto" w:fill="D9D9D9"/>
            <w:vAlign w:val="center"/>
          </w:tcPr>
          <w:p w14:paraId="58A2D1F3"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18D11B5F" w14:textId="77777777">
        <w:trPr>
          <w:trHeight w:val="20"/>
        </w:trPr>
        <w:tc>
          <w:tcPr>
            <w:tcW w:w="2250" w:type="dxa"/>
            <w:vAlign w:val="center"/>
          </w:tcPr>
          <w:p w14:paraId="09B320B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37FB811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46955E4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20/38</w:t>
            </w:r>
          </w:p>
        </w:tc>
        <w:tc>
          <w:tcPr>
            <w:tcW w:w="1785" w:type="dxa"/>
            <w:vAlign w:val="center"/>
          </w:tcPr>
          <w:p w14:paraId="6B4E7F5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0.0004</w:t>
            </w:r>
          </w:p>
        </w:tc>
        <w:tc>
          <w:tcPr>
            <w:tcW w:w="1680" w:type="dxa"/>
            <w:vAlign w:val="center"/>
          </w:tcPr>
          <w:p w14:paraId="3D790E1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-0.005-0.005</w:t>
            </w:r>
          </w:p>
        </w:tc>
        <w:tc>
          <w:tcPr>
            <w:tcW w:w="1485" w:type="dxa"/>
            <w:vAlign w:val="center"/>
          </w:tcPr>
          <w:p w14:paraId="681F6E2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0.89</w:t>
            </w:r>
          </w:p>
        </w:tc>
      </w:tr>
      <w:tr w:rsidR="002C7C52" w14:paraId="1410CF53" w14:textId="77777777">
        <w:trPr>
          <w:trHeight w:val="20"/>
        </w:trPr>
        <w:tc>
          <w:tcPr>
            <w:tcW w:w="2250" w:type="dxa"/>
            <w:vAlign w:val="center"/>
          </w:tcPr>
          <w:p w14:paraId="2913B925" w14:textId="77777777" w:rsidR="002C7C52" w:rsidRDefault="002C7C52">
            <w:pPr>
              <w:spacing w:after="0" w:line="240" w:lineRule="auto"/>
              <w:jc w:val="center"/>
              <w:rPr>
                <w:rFonts w:ascii="Arial" w:eastAsia="Arial" w:hAnsi="Arial" w:cs="Arial"/>
                <w:sz w:val="18"/>
                <w:szCs w:val="18"/>
              </w:rPr>
            </w:pPr>
          </w:p>
        </w:tc>
        <w:tc>
          <w:tcPr>
            <w:tcW w:w="1590" w:type="dxa"/>
            <w:vAlign w:val="center"/>
          </w:tcPr>
          <w:p w14:paraId="74B28BA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00A5070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15/30</w:t>
            </w:r>
          </w:p>
        </w:tc>
        <w:tc>
          <w:tcPr>
            <w:tcW w:w="1785" w:type="dxa"/>
            <w:vAlign w:val="center"/>
          </w:tcPr>
          <w:p w14:paraId="560C2EC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0.002</w:t>
            </w:r>
          </w:p>
        </w:tc>
        <w:tc>
          <w:tcPr>
            <w:tcW w:w="1680" w:type="dxa"/>
            <w:vAlign w:val="center"/>
          </w:tcPr>
          <w:p w14:paraId="2C6C475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-0.005-0.009</w:t>
            </w:r>
          </w:p>
        </w:tc>
        <w:tc>
          <w:tcPr>
            <w:tcW w:w="1485" w:type="dxa"/>
            <w:vAlign w:val="center"/>
          </w:tcPr>
          <w:p w14:paraId="50F9A3E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0.62</w:t>
            </w:r>
          </w:p>
        </w:tc>
      </w:tr>
      <w:tr w:rsidR="002C7C52" w14:paraId="4A44873D" w14:textId="77777777">
        <w:trPr>
          <w:trHeight w:val="20"/>
        </w:trPr>
        <w:tc>
          <w:tcPr>
            <w:tcW w:w="9615" w:type="dxa"/>
            <w:gridSpan w:val="6"/>
            <w:shd w:val="clear" w:color="auto" w:fill="D9D9D9"/>
            <w:vAlign w:val="center"/>
          </w:tcPr>
          <w:p w14:paraId="63EE5BCC" w14:textId="77777777" w:rsidR="002C7C52" w:rsidRDefault="00000000">
            <w:pPr>
              <w:spacing w:after="0" w:line="240" w:lineRule="auto"/>
              <w:jc w:val="center"/>
              <w:rPr>
                <w:rFonts w:ascii="Arial" w:eastAsia="Arial" w:hAnsi="Arial" w:cs="Arial"/>
                <w:sz w:val="18"/>
                <w:szCs w:val="18"/>
              </w:rPr>
            </w:pPr>
            <w:r>
              <w:rPr>
                <w:rFonts w:ascii="Arial" w:eastAsia="Arial" w:hAnsi="Arial" w:cs="Arial"/>
                <w:i/>
                <w:sz w:val="18"/>
                <w:szCs w:val="18"/>
              </w:rPr>
              <w:t>Schizophrenia versus general population</w:t>
            </w:r>
          </w:p>
        </w:tc>
      </w:tr>
      <w:tr w:rsidR="002C7C52" w14:paraId="0E0A07BB" w14:textId="77777777">
        <w:trPr>
          <w:trHeight w:val="20"/>
        </w:trPr>
        <w:tc>
          <w:tcPr>
            <w:tcW w:w="2250" w:type="dxa"/>
            <w:vMerge w:val="restart"/>
            <w:vAlign w:val="center"/>
          </w:tcPr>
          <w:p w14:paraId="4204F8B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53C752B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20BDDB9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14/32</w:t>
            </w:r>
          </w:p>
        </w:tc>
        <w:tc>
          <w:tcPr>
            <w:tcW w:w="1785" w:type="dxa"/>
            <w:vAlign w:val="center"/>
          </w:tcPr>
          <w:p w14:paraId="2E9E6C9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0.001</w:t>
            </w:r>
          </w:p>
        </w:tc>
        <w:tc>
          <w:tcPr>
            <w:tcW w:w="1680" w:type="dxa"/>
            <w:vAlign w:val="center"/>
          </w:tcPr>
          <w:p w14:paraId="0EB918A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-0.004-0.003</w:t>
            </w:r>
          </w:p>
        </w:tc>
        <w:tc>
          <w:tcPr>
            <w:tcW w:w="1485" w:type="dxa"/>
            <w:vAlign w:val="center"/>
          </w:tcPr>
          <w:p w14:paraId="6DF2934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0.69</w:t>
            </w:r>
          </w:p>
        </w:tc>
      </w:tr>
      <w:tr w:rsidR="002C7C52" w14:paraId="1F1C2AF4" w14:textId="77777777">
        <w:trPr>
          <w:trHeight w:val="20"/>
        </w:trPr>
        <w:tc>
          <w:tcPr>
            <w:tcW w:w="2250" w:type="dxa"/>
            <w:vMerge/>
            <w:vAlign w:val="center"/>
          </w:tcPr>
          <w:p w14:paraId="31D75618"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2D0EA34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259B668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10/25</w:t>
            </w:r>
          </w:p>
        </w:tc>
        <w:tc>
          <w:tcPr>
            <w:tcW w:w="1785" w:type="dxa"/>
            <w:vAlign w:val="center"/>
          </w:tcPr>
          <w:p w14:paraId="55B8898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0.004</w:t>
            </w:r>
          </w:p>
        </w:tc>
        <w:tc>
          <w:tcPr>
            <w:tcW w:w="1680" w:type="dxa"/>
            <w:vAlign w:val="center"/>
          </w:tcPr>
          <w:p w14:paraId="237FF28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-0.003-0.01</w:t>
            </w:r>
          </w:p>
        </w:tc>
        <w:tc>
          <w:tcPr>
            <w:tcW w:w="1485" w:type="dxa"/>
            <w:vAlign w:val="center"/>
          </w:tcPr>
          <w:p w14:paraId="7E87142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0.28</w:t>
            </w:r>
          </w:p>
        </w:tc>
      </w:tr>
      <w:tr w:rsidR="002C7C52" w14:paraId="5D4D1A9E" w14:textId="77777777">
        <w:trPr>
          <w:trHeight w:val="20"/>
        </w:trPr>
        <w:tc>
          <w:tcPr>
            <w:tcW w:w="9615" w:type="dxa"/>
            <w:gridSpan w:val="6"/>
            <w:shd w:val="clear" w:color="auto" w:fill="A6A6A6"/>
            <w:vAlign w:val="center"/>
          </w:tcPr>
          <w:p w14:paraId="16A89AF3"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Cerebrovascular disease</w:t>
            </w:r>
          </w:p>
        </w:tc>
      </w:tr>
      <w:tr w:rsidR="002C7C52" w14:paraId="77D8628D" w14:textId="77777777">
        <w:trPr>
          <w:trHeight w:val="20"/>
        </w:trPr>
        <w:tc>
          <w:tcPr>
            <w:tcW w:w="9615" w:type="dxa"/>
            <w:gridSpan w:val="6"/>
            <w:shd w:val="clear" w:color="auto" w:fill="D9D9D9"/>
            <w:vAlign w:val="center"/>
          </w:tcPr>
          <w:p w14:paraId="7202FE08"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Follow-up time</w:t>
            </w:r>
          </w:p>
        </w:tc>
      </w:tr>
      <w:tr w:rsidR="002C7C52" w14:paraId="7F548E95" w14:textId="77777777">
        <w:trPr>
          <w:trHeight w:val="20"/>
        </w:trPr>
        <w:tc>
          <w:tcPr>
            <w:tcW w:w="9615" w:type="dxa"/>
            <w:gridSpan w:val="6"/>
            <w:shd w:val="clear" w:color="auto" w:fill="D9D9D9"/>
            <w:vAlign w:val="center"/>
          </w:tcPr>
          <w:p w14:paraId="4349BFEC"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6314AA94" w14:textId="77777777">
        <w:trPr>
          <w:trHeight w:val="20"/>
        </w:trPr>
        <w:tc>
          <w:tcPr>
            <w:tcW w:w="2250" w:type="dxa"/>
            <w:vMerge w:val="restart"/>
            <w:vAlign w:val="center"/>
          </w:tcPr>
          <w:p w14:paraId="69EEDFC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0C0B42F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2713B7C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16/25</w:t>
            </w:r>
          </w:p>
        </w:tc>
        <w:tc>
          <w:tcPr>
            <w:tcW w:w="1785" w:type="dxa"/>
            <w:vAlign w:val="center"/>
          </w:tcPr>
          <w:p w14:paraId="3A7DDE7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-0.002</w:t>
            </w:r>
          </w:p>
        </w:tc>
        <w:tc>
          <w:tcPr>
            <w:tcW w:w="1680" w:type="dxa"/>
            <w:vAlign w:val="center"/>
          </w:tcPr>
          <w:p w14:paraId="09CBD27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-0.02-0.02</w:t>
            </w:r>
          </w:p>
        </w:tc>
        <w:tc>
          <w:tcPr>
            <w:tcW w:w="1485" w:type="dxa"/>
            <w:vAlign w:val="center"/>
          </w:tcPr>
          <w:p w14:paraId="6B5626A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0.81</w:t>
            </w:r>
          </w:p>
        </w:tc>
      </w:tr>
      <w:tr w:rsidR="002C7C52" w14:paraId="1150DE23" w14:textId="77777777">
        <w:trPr>
          <w:trHeight w:val="20"/>
        </w:trPr>
        <w:tc>
          <w:tcPr>
            <w:tcW w:w="2250" w:type="dxa"/>
            <w:vMerge/>
            <w:vAlign w:val="center"/>
          </w:tcPr>
          <w:p w14:paraId="2AE0E3AE"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108B63F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4E87388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11/16</w:t>
            </w:r>
          </w:p>
        </w:tc>
        <w:tc>
          <w:tcPr>
            <w:tcW w:w="1785" w:type="dxa"/>
            <w:vAlign w:val="center"/>
          </w:tcPr>
          <w:p w14:paraId="34904A3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0.005</w:t>
            </w:r>
          </w:p>
        </w:tc>
        <w:tc>
          <w:tcPr>
            <w:tcW w:w="1680" w:type="dxa"/>
            <w:vAlign w:val="center"/>
          </w:tcPr>
          <w:p w14:paraId="1E7B07A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-0.02-0.03</w:t>
            </w:r>
          </w:p>
        </w:tc>
        <w:tc>
          <w:tcPr>
            <w:tcW w:w="1485" w:type="dxa"/>
            <w:vAlign w:val="center"/>
          </w:tcPr>
          <w:p w14:paraId="70E160F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0.76</w:t>
            </w:r>
          </w:p>
        </w:tc>
      </w:tr>
      <w:tr w:rsidR="002C7C52" w14:paraId="09B2986C" w14:textId="77777777">
        <w:trPr>
          <w:trHeight w:val="20"/>
        </w:trPr>
        <w:tc>
          <w:tcPr>
            <w:tcW w:w="9615" w:type="dxa"/>
            <w:gridSpan w:val="6"/>
            <w:shd w:val="clear" w:color="auto" w:fill="D9D9D9"/>
            <w:vAlign w:val="center"/>
          </w:tcPr>
          <w:p w14:paraId="66669D6F"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general population</w:t>
            </w:r>
          </w:p>
        </w:tc>
      </w:tr>
      <w:tr w:rsidR="002C7C52" w14:paraId="6669A916" w14:textId="77777777">
        <w:trPr>
          <w:trHeight w:val="20"/>
        </w:trPr>
        <w:tc>
          <w:tcPr>
            <w:tcW w:w="2250" w:type="dxa"/>
            <w:vMerge w:val="restart"/>
            <w:vAlign w:val="center"/>
          </w:tcPr>
          <w:p w14:paraId="238E2CB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20556AC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07ED298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13/22</w:t>
            </w:r>
          </w:p>
        </w:tc>
        <w:tc>
          <w:tcPr>
            <w:tcW w:w="1785" w:type="dxa"/>
            <w:vAlign w:val="center"/>
          </w:tcPr>
          <w:p w14:paraId="305F21D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-0.02</w:t>
            </w:r>
          </w:p>
        </w:tc>
        <w:tc>
          <w:tcPr>
            <w:tcW w:w="1680" w:type="dxa"/>
            <w:vAlign w:val="center"/>
          </w:tcPr>
          <w:p w14:paraId="4CA13FD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-0.03-0.002</w:t>
            </w:r>
          </w:p>
        </w:tc>
        <w:tc>
          <w:tcPr>
            <w:tcW w:w="1485" w:type="dxa"/>
            <w:vAlign w:val="center"/>
          </w:tcPr>
          <w:p w14:paraId="611B110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0.09</w:t>
            </w:r>
          </w:p>
        </w:tc>
      </w:tr>
      <w:tr w:rsidR="002C7C52" w14:paraId="6B82762C" w14:textId="77777777">
        <w:trPr>
          <w:trHeight w:val="20"/>
        </w:trPr>
        <w:tc>
          <w:tcPr>
            <w:tcW w:w="2250" w:type="dxa"/>
            <w:vMerge/>
            <w:vAlign w:val="center"/>
          </w:tcPr>
          <w:p w14:paraId="7E88A5E0"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5B50905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3CBF21B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8/13</w:t>
            </w:r>
          </w:p>
        </w:tc>
        <w:tc>
          <w:tcPr>
            <w:tcW w:w="1785" w:type="dxa"/>
            <w:vAlign w:val="center"/>
          </w:tcPr>
          <w:p w14:paraId="0B7D52D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1680" w:type="dxa"/>
            <w:vAlign w:val="center"/>
          </w:tcPr>
          <w:p w14:paraId="61DF77B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-0.04-0.01</w:t>
            </w:r>
          </w:p>
        </w:tc>
        <w:tc>
          <w:tcPr>
            <w:tcW w:w="1485" w:type="dxa"/>
            <w:vAlign w:val="center"/>
          </w:tcPr>
          <w:p w14:paraId="54FF919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0.34</w:t>
            </w:r>
          </w:p>
        </w:tc>
      </w:tr>
      <w:tr w:rsidR="002C7C52" w14:paraId="1C2F99B4" w14:textId="77777777">
        <w:trPr>
          <w:trHeight w:val="20"/>
        </w:trPr>
        <w:tc>
          <w:tcPr>
            <w:tcW w:w="9615" w:type="dxa"/>
            <w:gridSpan w:val="6"/>
            <w:shd w:val="clear" w:color="auto" w:fill="D9D9D9"/>
            <w:vAlign w:val="center"/>
          </w:tcPr>
          <w:p w14:paraId="06FC6807"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Median study year</w:t>
            </w:r>
          </w:p>
        </w:tc>
      </w:tr>
      <w:tr w:rsidR="002C7C52" w14:paraId="4C36A7FF" w14:textId="77777777">
        <w:trPr>
          <w:trHeight w:val="20"/>
        </w:trPr>
        <w:tc>
          <w:tcPr>
            <w:tcW w:w="9615" w:type="dxa"/>
            <w:gridSpan w:val="6"/>
            <w:shd w:val="clear" w:color="auto" w:fill="D9D9D9"/>
            <w:vAlign w:val="center"/>
          </w:tcPr>
          <w:p w14:paraId="69285AF7"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31AE3751" w14:textId="77777777">
        <w:trPr>
          <w:trHeight w:val="20"/>
        </w:trPr>
        <w:tc>
          <w:tcPr>
            <w:tcW w:w="2250" w:type="dxa"/>
            <w:vMerge w:val="restart"/>
            <w:vAlign w:val="center"/>
          </w:tcPr>
          <w:p w14:paraId="67D7BB8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5A42E8D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53EC3B8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16/25</w:t>
            </w:r>
          </w:p>
        </w:tc>
        <w:tc>
          <w:tcPr>
            <w:tcW w:w="1785" w:type="dxa"/>
            <w:vAlign w:val="center"/>
          </w:tcPr>
          <w:p w14:paraId="28B5853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1680" w:type="dxa"/>
            <w:vAlign w:val="center"/>
          </w:tcPr>
          <w:p w14:paraId="56C34AA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-0.004-0.02</w:t>
            </w:r>
          </w:p>
        </w:tc>
        <w:tc>
          <w:tcPr>
            <w:tcW w:w="1485" w:type="dxa"/>
            <w:vAlign w:val="center"/>
          </w:tcPr>
          <w:p w14:paraId="1D145FD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0.16</w:t>
            </w:r>
          </w:p>
        </w:tc>
      </w:tr>
      <w:tr w:rsidR="002C7C52" w14:paraId="7761AB67" w14:textId="77777777">
        <w:trPr>
          <w:trHeight w:val="20"/>
        </w:trPr>
        <w:tc>
          <w:tcPr>
            <w:tcW w:w="2250" w:type="dxa"/>
            <w:vMerge/>
            <w:vAlign w:val="center"/>
          </w:tcPr>
          <w:p w14:paraId="038CE157"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4EAD81F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715F1BB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11/16</w:t>
            </w:r>
          </w:p>
        </w:tc>
        <w:tc>
          <w:tcPr>
            <w:tcW w:w="1785" w:type="dxa"/>
            <w:vAlign w:val="center"/>
          </w:tcPr>
          <w:p w14:paraId="68B756E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0.008</w:t>
            </w:r>
          </w:p>
        </w:tc>
        <w:tc>
          <w:tcPr>
            <w:tcW w:w="1680" w:type="dxa"/>
            <w:vAlign w:val="center"/>
          </w:tcPr>
          <w:p w14:paraId="5C8CEB7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-0.01-0.03</w:t>
            </w:r>
          </w:p>
        </w:tc>
        <w:tc>
          <w:tcPr>
            <w:tcW w:w="1485" w:type="dxa"/>
            <w:vAlign w:val="center"/>
          </w:tcPr>
          <w:p w14:paraId="2531825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0.43</w:t>
            </w:r>
          </w:p>
        </w:tc>
      </w:tr>
      <w:tr w:rsidR="002C7C52" w14:paraId="150747CC" w14:textId="77777777">
        <w:trPr>
          <w:trHeight w:val="20"/>
        </w:trPr>
        <w:tc>
          <w:tcPr>
            <w:tcW w:w="9615" w:type="dxa"/>
            <w:gridSpan w:val="6"/>
            <w:shd w:val="clear" w:color="auto" w:fill="D9D9D9"/>
            <w:vAlign w:val="center"/>
          </w:tcPr>
          <w:p w14:paraId="78F974EB"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general population</w:t>
            </w:r>
          </w:p>
        </w:tc>
      </w:tr>
      <w:tr w:rsidR="002C7C52" w14:paraId="403A59CA" w14:textId="77777777">
        <w:trPr>
          <w:trHeight w:val="20"/>
        </w:trPr>
        <w:tc>
          <w:tcPr>
            <w:tcW w:w="2250" w:type="dxa"/>
            <w:vMerge w:val="restart"/>
            <w:vAlign w:val="center"/>
          </w:tcPr>
          <w:p w14:paraId="535A0A4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4049A70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649991D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13/22</w:t>
            </w:r>
          </w:p>
        </w:tc>
        <w:tc>
          <w:tcPr>
            <w:tcW w:w="1785" w:type="dxa"/>
            <w:vAlign w:val="center"/>
          </w:tcPr>
          <w:p w14:paraId="727C6D7F"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0.02</w:t>
            </w:r>
          </w:p>
        </w:tc>
        <w:tc>
          <w:tcPr>
            <w:tcW w:w="1680" w:type="dxa"/>
            <w:vAlign w:val="center"/>
          </w:tcPr>
          <w:p w14:paraId="2A81882A"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0.003-0.03</w:t>
            </w:r>
          </w:p>
        </w:tc>
        <w:tc>
          <w:tcPr>
            <w:tcW w:w="1485" w:type="dxa"/>
            <w:vAlign w:val="center"/>
          </w:tcPr>
          <w:p w14:paraId="465183CE"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0.01</w:t>
            </w:r>
          </w:p>
        </w:tc>
      </w:tr>
      <w:tr w:rsidR="002C7C52" w14:paraId="3E134A37" w14:textId="77777777">
        <w:trPr>
          <w:trHeight w:val="20"/>
        </w:trPr>
        <w:tc>
          <w:tcPr>
            <w:tcW w:w="2250" w:type="dxa"/>
            <w:vMerge/>
            <w:vAlign w:val="center"/>
          </w:tcPr>
          <w:p w14:paraId="19938010"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4AA4ABF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2A653D5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8/13</w:t>
            </w:r>
          </w:p>
        </w:tc>
        <w:tc>
          <w:tcPr>
            <w:tcW w:w="1785" w:type="dxa"/>
            <w:vAlign w:val="center"/>
          </w:tcPr>
          <w:p w14:paraId="08EF88C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0.01</w:t>
            </w:r>
          </w:p>
        </w:tc>
        <w:tc>
          <w:tcPr>
            <w:tcW w:w="1680" w:type="dxa"/>
            <w:vAlign w:val="center"/>
          </w:tcPr>
          <w:p w14:paraId="685E0C8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-0.003-0.03</w:t>
            </w:r>
          </w:p>
        </w:tc>
        <w:tc>
          <w:tcPr>
            <w:tcW w:w="1485" w:type="dxa"/>
            <w:vAlign w:val="center"/>
          </w:tcPr>
          <w:p w14:paraId="7B13B4F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0.12</w:t>
            </w:r>
          </w:p>
        </w:tc>
      </w:tr>
      <w:tr w:rsidR="002C7C52" w14:paraId="4600A833" w14:textId="77777777">
        <w:trPr>
          <w:trHeight w:val="20"/>
        </w:trPr>
        <w:tc>
          <w:tcPr>
            <w:tcW w:w="9615" w:type="dxa"/>
            <w:gridSpan w:val="6"/>
            <w:shd w:val="clear" w:color="auto" w:fill="D9D9D9"/>
            <w:vAlign w:val="center"/>
          </w:tcPr>
          <w:p w14:paraId="05130703"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NOS score</w:t>
            </w:r>
          </w:p>
        </w:tc>
      </w:tr>
      <w:tr w:rsidR="002C7C52" w14:paraId="47455063" w14:textId="77777777">
        <w:trPr>
          <w:trHeight w:val="20"/>
        </w:trPr>
        <w:tc>
          <w:tcPr>
            <w:tcW w:w="9615" w:type="dxa"/>
            <w:gridSpan w:val="6"/>
            <w:shd w:val="clear" w:color="auto" w:fill="D9D9D9"/>
            <w:vAlign w:val="center"/>
          </w:tcPr>
          <w:p w14:paraId="22418984"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5A8B490D" w14:textId="77777777">
        <w:trPr>
          <w:trHeight w:val="20"/>
        </w:trPr>
        <w:tc>
          <w:tcPr>
            <w:tcW w:w="2250" w:type="dxa"/>
            <w:vMerge w:val="restart"/>
            <w:vAlign w:val="center"/>
          </w:tcPr>
          <w:p w14:paraId="4929D21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646D73F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560628F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16/25</w:t>
            </w:r>
          </w:p>
        </w:tc>
        <w:tc>
          <w:tcPr>
            <w:tcW w:w="1785" w:type="dxa"/>
            <w:vAlign w:val="center"/>
          </w:tcPr>
          <w:p w14:paraId="455D5C19"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0.18</w:t>
            </w:r>
          </w:p>
        </w:tc>
        <w:tc>
          <w:tcPr>
            <w:tcW w:w="1680" w:type="dxa"/>
            <w:vAlign w:val="center"/>
          </w:tcPr>
          <w:p w14:paraId="29A30DEA"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0.04-0.33</w:t>
            </w:r>
          </w:p>
        </w:tc>
        <w:tc>
          <w:tcPr>
            <w:tcW w:w="1485" w:type="dxa"/>
            <w:vAlign w:val="center"/>
          </w:tcPr>
          <w:p w14:paraId="6F5993E2"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0.01</w:t>
            </w:r>
          </w:p>
        </w:tc>
      </w:tr>
      <w:tr w:rsidR="002C7C52" w14:paraId="0AE4751E" w14:textId="77777777">
        <w:trPr>
          <w:trHeight w:val="20"/>
        </w:trPr>
        <w:tc>
          <w:tcPr>
            <w:tcW w:w="2250" w:type="dxa"/>
            <w:vMerge/>
            <w:vAlign w:val="center"/>
          </w:tcPr>
          <w:p w14:paraId="2C7E4C9E"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044E1B8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43829A2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11/16</w:t>
            </w:r>
          </w:p>
        </w:tc>
        <w:tc>
          <w:tcPr>
            <w:tcW w:w="1785" w:type="dxa"/>
            <w:vAlign w:val="center"/>
          </w:tcPr>
          <w:p w14:paraId="0460A60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0.22</w:t>
            </w:r>
          </w:p>
        </w:tc>
        <w:tc>
          <w:tcPr>
            <w:tcW w:w="1680" w:type="dxa"/>
            <w:vAlign w:val="center"/>
          </w:tcPr>
          <w:p w14:paraId="0ACE4EE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-0.002-0.44</w:t>
            </w:r>
          </w:p>
        </w:tc>
        <w:tc>
          <w:tcPr>
            <w:tcW w:w="1485" w:type="dxa"/>
            <w:vAlign w:val="center"/>
          </w:tcPr>
          <w:p w14:paraId="27B5F77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0.052</w:t>
            </w:r>
          </w:p>
        </w:tc>
      </w:tr>
      <w:tr w:rsidR="002C7C52" w14:paraId="016A5156" w14:textId="77777777">
        <w:trPr>
          <w:trHeight w:val="20"/>
        </w:trPr>
        <w:tc>
          <w:tcPr>
            <w:tcW w:w="9615" w:type="dxa"/>
            <w:gridSpan w:val="6"/>
            <w:shd w:val="clear" w:color="auto" w:fill="D9D9D9"/>
            <w:vAlign w:val="center"/>
          </w:tcPr>
          <w:p w14:paraId="796DB94A"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lastRenderedPageBreak/>
              <w:t>Schizophrenia versus general population</w:t>
            </w:r>
          </w:p>
        </w:tc>
      </w:tr>
      <w:tr w:rsidR="002C7C52" w14:paraId="3BEB3F33" w14:textId="77777777">
        <w:trPr>
          <w:trHeight w:val="20"/>
        </w:trPr>
        <w:tc>
          <w:tcPr>
            <w:tcW w:w="2250" w:type="dxa"/>
            <w:vMerge w:val="restart"/>
            <w:vAlign w:val="center"/>
          </w:tcPr>
          <w:p w14:paraId="66BEF0A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46245C5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7BF84B9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13/22</w:t>
            </w:r>
          </w:p>
        </w:tc>
        <w:tc>
          <w:tcPr>
            <w:tcW w:w="1785" w:type="dxa"/>
            <w:vAlign w:val="center"/>
          </w:tcPr>
          <w:p w14:paraId="7F7846E7"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0.23</w:t>
            </w:r>
          </w:p>
        </w:tc>
        <w:tc>
          <w:tcPr>
            <w:tcW w:w="1680" w:type="dxa"/>
            <w:vAlign w:val="center"/>
          </w:tcPr>
          <w:p w14:paraId="4444F98A"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0.12-0.35</w:t>
            </w:r>
          </w:p>
        </w:tc>
        <w:tc>
          <w:tcPr>
            <w:tcW w:w="1485" w:type="dxa"/>
            <w:vAlign w:val="center"/>
          </w:tcPr>
          <w:p w14:paraId="2525F315"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0.0001</w:t>
            </w:r>
          </w:p>
        </w:tc>
      </w:tr>
      <w:tr w:rsidR="002C7C52" w14:paraId="620E5794" w14:textId="77777777">
        <w:trPr>
          <w:trHeight w:val="20"/>
        </w:trPr>
        <w:tc>
          <w:tcPr>
            <w:tcW w:w="2250" w:type="dxa"/>
            <w:vMerge/>
            <w:vAlign w:val="center"/>
          </w:tcPr>
          <w:p w14:paraId="4AE467CF"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376F59B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45D0F84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8/13</w:t>
            </w:r>
          </w:p>
        </w:tc>
        <w:tc>
          <w:tcPr>
            <w:tcW w:w="1785" w:type="dxa"/>
            <w:vAlign w:val="center"/>
          </w:tcPr>
          <w:p w14:paraId="7CD183DF"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0.27</w:t>
            </w:r>
          </w:p>
        </w:tc>
        <w:tc>
          <w:tcPr>
            <w:tcW w:w="1680" w:type="dxa"/>
            <w:vAlign w:val="center"/>
          </w:tcPr>
          <w:p w14:paraId="0CBCF82D"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0.12-0.43</w:t>
            </w:r>
          </w:p>
        </w:tc>
        <w:tc>
          <w:tcPr>
            <w:tcW w:w="1485" w:type="dxa"/>
            <w:vAlign w:val="center"/>
          </w:tcPr>
          <w:p w14:paraId="48899B0F"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0.0006</w:t>
            </w:r>
          </w:p>
        </w:tc>
      </w:tr>
      <w:tr w:rsidR="002C7C52" w14:paraId="2802D35C" w14:textId="77777777">
        <w:trPr>
          <w:trHeight w:val="20"/>
        </w:trPr>
        <w:tc>
          <w:tcPr>
            <w:tcW w:w="9615" w:type="dxa"/>
            <w:gridSpan w:val="6"/>
            <w:shd w:val="clear" w:color="auto" w:fill="D9D9D9"/>
            <w:vAlign w:val="center"/>
          </w:tcPr>
          <w:p w14:paraId="5B42AD65"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Number of variables adjusted for</w:t>
            </w:r>
          </w:p>
        </w:tc>
      </w:tr>
      <w:tr w:rsidR="002C7C52" w14:paraId="52319DD3" w14:textId="77777777">
        <w:trPr>
          <w:trHeight w:val="20"/>
        </w:trPr>
        <w:tc>
          <w:tcPr>
            <w:tcW w:w="9615" w:type="dxa"/>
            <w:gridSpan w:val="6"/>
            <w:shd w:val="clear" w:color="auto" w:fill="D9D9D9"/>
            <w:vAlign w:val="center"/>
          </w:tcPr>
          <w:p w14:paraId="0F7337D5"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713B2E4B" w14:textId="77777777">
        <w:trPr>
          <w:trHeight w:val="20"/>
        </w:trPr>
        <w:tc>
          <w:tcPr>
            <w:tcW w:w="2250" w:type="dxa"/>
            <w:vMerge w:val="restart"/>
            <w:vAlign w:val="center"/>
          </w:tcPr>
          <w:p w14:paraId="5480916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6355F50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73A5EF9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16/25</w:t>
            </w:r>
          </w:p>
        </w:tc>
        <w:tc>
          <w:tcPr>
            <w:tcW w:w="1785" w:type="dxa"/>
            <w:vAlign w:val="center"/>
          </w:tcPr>
          <w:p w14:paraId="3FE69E0C"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-0.08</w:t>
            </w:r>
          </w:p>
        </w:tc>
        <w:tc>
          <w:tcPr>
            <w:tcW w:w="1680" w:type="dxa"/>
            <w:vAlign w:val="center"/>
          </w:tcPr>
          <w:p w14:paraId="0D4A12CC"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-0.13- -0.02</w:t>
            </w:r>
          </w:p>
        </w:tc>
        <w:tc>
          <w:tcPr>
            <w:tcW w:w="1485" w:type="dxa"/>
            <w:vAlign w:val="center"/>
          </w:tcPr>
          <w:p w14:paraId="6DBFC6D1"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0.006</w:t>
            </w:r>
          </w:p>
        </w:tc>
      </w:tr>
      <w:tr w:rsidR="002C7C52" w14:paraId="40FEDE7A" w14:textId="77777777">
        <w:trPr>
          <w:trHeight w:val="20"/>
        </w:trPr>
        <w:tc>
          <w:tcPr>
            <w:tcW w:w="2250" w:type="dxa"/>
            <w:vMerge/>
            <w:vAlign w:val="center"/>
          </w:tcPr>
          <w:p w14:paraId="066BE285" w14:textId="77777777" w:rsidR="002C7C52" w:rsidRDefault="002C7C52">
            <w:pPr>
              <w:widowControl w:val="0"/>
              <w:pBdr>
                <w:top w:val="nil"/>
                <w:left w:val="nil"/>
                <w:bottom w:val="nil"/>
                <w:right w:val="nil"/>
                <w:between w:val="nil"/>
              </w:pBdr>
              <w:spacing w:after="0" w:line="276" w:lineRule="auto"/>
              <w:rPr>
                <w:rFonts w:ascii="Arial" w:eastAsia="Arial" w:hAnsi="Arial" w:cs="Arial"/>
                <w:b/>
                <w:sz w:val="18"/>
                <w:szCs w:val="18"/>
              </w:rPr>
            </w:pPr>
          </w:p>
        </w:tc>
        <w:tc>
          <w:tcPr>
            <w:tcW w:w="1590" w:type="dxa"/>
            <w:vAlign w:val="center"/>
          </w:tcPr>
          <w:p w14:paraId="73DDB1C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1AF8FDC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11/16</w:t>
            </w:r>
          </w:p>
        </w:tc>
        <w:tc>
          <w:tcPr>
            <w:tcW w:w="1785" w:type="dxa"/>
            <w:vAlign w:val="center"/>
          </w:tcPr>
          <w:p w14:paraId="5D2B70E9"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-0.10</w:t>
            </w:r>
          </w:p>
        </w:tc>
        <w:tc>
          <w:tcPr>
            <w:tcW w:w="1680" w:type="dxa"/>
            <w:vAlign w:val="center"/>
          </w:tcPr>
          <w:p w14:paraId="66978364"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-0.16- -0.05</w:t>
            </w:r>
          </w:p>
        </w:tc>
        <w:tc>
          <w:tcPr>
            <w:tcW w:w="1485" w:type="dxa"/>
            <w:vAlign w:val="center"/>
          </w:tcPr>
          <w:p w14:paraId="5D9890FB"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0.0004</w:t>
            </w:r>
          </w:p>
        </w:tc>
      </w:tr>
      <w:tr w:rsidR="002C7C52" w14:paraId="665FB65C" w14:textId="77777777">
        <w:trPr>
          <w:trHeight w:val="20"/>
        </w:trPr>
        <w:tc>
          <w:tcPr>
            <w:tcW w:w="9615" w:type="dxa"/>
            <w:gridSpan w:val="6"/>
            <w:shd w:val="clear" w:color="auto" w:fill="D9D9D9"/>
            <w:vAlign w:val="center"/>
          </w:tcPr>
          <w:p w14:paraId="0CA9BA60"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general population</w:t>
            </w:r>
          </w:p>
        </w:tc>
      </w:tr>
      <w:tr w:rsidR="002C7C52" w14:paraId="17126C53" w14:textId="77777777">
        <w:trPr>
          <w:trHeight w:val="20"/>
        </w:trPr>
        <w:tc>
          <w:tcPr>
            <w:tcW w:w="2250" w:type="dxa"/>
            <w:vMerge w:val="restart"/>
            <w:vAlign w:val="center"/>
          </w:tcPr>
          <w:p w14:paraId="00E3DE3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40CF871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747E6B4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13/22</w:t>
            </w:r>
          </w:p>
        </w:tc>
        <w:tc>
          <w:tcPr>
            <w:tcW w:w="1785" w:type="dxa"/>
            <w:vAlign w:val="center"/>
          </w:tcPr>
          <w:p w14:paraId="30E653A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0.03</w:t>
            </w:r>
          </w:p>
        </w:tc>
        <w:tc>
          <w:tcPr>
            <w:tcW w:w="1680" w:type="dxa"/>
            <w:vAlign w:val="center"/>
          </w:tcPr>
          <w:p w14:paraId="0F23941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-0.08-0.14</w:t>
            </w:r>
          </w:p>
        </w:tc>
        <w:tc>
          <w:tcPr>
            <w:tcW w:w="1485" w:type="dxa"/>
            <w:vAlign w:val="center"/>
          </w:tcPr>
          <w:p w14:paraId="62F61F0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0.64</w:t>
            </w:r>
          </w:p>
        </w:tc>
      </w:tr>
      <w:tr w:rsidR="002C7C52" w14:paraId="1BE64452" w14:textId="77777777">
        <w:trPr>
          <w:trHeight w:val="20"/>
        </w:trPr>
        <w:tc>
          <w:tcPr>
            <w:tcW w:w="2250" w:type="dxa"/>
            <w:vMerge/>
            <w:vAlign w:val="center"/>
          </w:tcPr>
          <w:p w14:paraId="38D278E1"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7D74299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6C6BE46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8/13</w:t>
            </w:r>
          </w:p>
        </w:tc>
        <w:tc>
          <w:tcPr>
            <w:tcW w:w="1785" w:type="dxa"/>
            <w:vAlign w:val="center"/>
          </w:tcPr>
          <w:p w14:paraId="0227763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-0.14</w:t>
            </w:r>
          </w:p>
        </w:tc>
        <w:tc>
          <w:tcPr>
            <w:tcW w:w="1680" w:type="dxa"/>
            <w:vAlign w:val="center"/>
          </w:tcPr>
          <w:p w14:paraId="3EEF6B4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-0.37-0.10</w:t>
            </w:r>
          </w:p>
        </w:tc>
        <w:tc>
          <w:tcPr>
            <w:tcW w:w="1485" w:type="dxa"/>
            <w:vAlign w:val="center"/>
          </w:tcPr>
          <w:p w14:paraId="01F4802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0.26</w:t>
            </w:r>
          </w:p>
        </w:tc>
      </w:tr>
      <w:tr w:rsidR="002C7C52" w14:paraId="512AB32A" w14:textId="77777777">
        <w:trPr>
          <w:trHeight w:val="20"/>
        </w:trPr>
        <w:tc>
          <w:tcPr>
            <w:tcW w:w="9615" w:type="dxa"/>
            <w:gridSpan w:val="6"/>
            <w:shd w:val="clear" w:color="auto" w:fill="D9D9D9"/>
            <w:vAlign w:val="center"/>
          </w:tcPr>
          <w:p w14:paraId="6BD7CEF0"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Sample size</w:t>
            </w:r>
          </w:p>
        </w:tc>
      </w:tr>
      <w:tr w:rsidR="002C7C52" w14:paraId="176CBE88" w14:textId="77777777">
        <w:trPr>
          <w:trHeight w:val="20"/>
        </w:trPr>
        <w:tc>
          <w:tcPr>
            <w:tcW w:w="9615" w:type="dxa"/>
            <w:gridSpan w:val="6"/>
            <w:shd w:val="clear" w:color="auto" w:fill="D9D9D9"/>
            <w:vAlign w:val="center"/>
          </w:tcPr>
          <w:p w14:paraId="6E283456"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6E1F55E8" w14:textId="77777777">
        <w:trPr>
          <w:trHeight w:val="20"/>
        </w:trPr>
        <w:tc>
          <w:tcPr>
            <w:tcW w:w="2250" w:type="dxa"/>
            <w:vMerge w:val="restart"/>
            <w:vAlign w:val="center"/>
          </w:tcPr>
          <w:p w14:paraId="41D6217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4ECF1664"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799AE8B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16/25</w:t>
            </w:r>
          </w:p>
        </w:tc>
        <w:tc>
          <w:tcPr>
            <w:tcW w:w="1785" w:type="dxa"/>
            <w:vAlign w:val="center"/>
          </w:tcPr>
          <w:p w14:paraId="46DDE3D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w:t>
            </w:r>
          </w:p>
        </w:tc>
        <w:tc>
          <w:tcPr>
            <w:tcW w:w="1680" w:type="dxa"/>
            <w:vAlign w:val="center"/>
          </w:tcPr>
          <w:p w14:paraId="497B37A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-0.000001-0.000001</w:t>
            </w:r>
          </w:p>
        </w:tc>
        <w:tc>
          <w:tcPr>
            <w:tcW w:w="1485" w:type="dxa"/>
            <w:vAlign w:val="center"/>
          </w:tcPr>
          <w:p w14:paraId="1713D00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0.12</w:t>
            </w:r>
          </w:p>
        </w:tc>
      </w:tr>
      <w:tr w:rsidR="002C7C52" w14:paraId="7063877F" w14:textId="77777777">
        <w:trPr>
          <w:trHeight w:val="20"/>
        </w:trPr>
        <w:tc>
          <w:tcPr>
            <w:tcW w:w="2250" w:type="dxa"/>
            <w:vMerge/>
            <w:vAlign w:val="center"/>
          </w:tcPr>
          <w:p w14:paraId="432F912E"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12E15AC5"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6A63EED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11/16</w:t>
            </w:r>
          </w:p>
        </w:tc>
        <w:tc>
          <w:tcPr>
            <w:tcW w:w="1785" w:type="dxa"/>
            <w:vAlign w:val="center"/>
          </w:tcPr>
          <w:p w14:paraId="16CF701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w:t>
            </w:r>
          </w:p>
        </w:tc>
        <w:tc>
          <w:tcPr>
            <w:tcW w:w="1680" w:type="dxa"/>
            <w:vAlign w:val="center"/>
          </w:tcPr>
          <w:p w14:paraId="2F0B4FF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-0.000001-0.000001</w:t>
            </w:r>
          </w:p>
        </w:tc>
        <w:tc>
          <w:tcPr>
            <w:tcW w:w="1485" w:type="dxa"/>
            <w:vAlign w:val="center"/>
          </w:tcPr>
          <w:p w14:paraId="6006652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0.20</w:t>
            </w:r>
          </w:p>
        </w:tc>
      </w:tr>
      <w:tr w:rsidR="002C7C52" w14:paraId="24673446" w14:textId="77777777">
        <w:trPr>
          <w:trHeight w:val="20"/>
        </w:trPr>
        <w:tc>
          <w:tcPr>
            <w:tcW w:w="9615" w:type="dxa"/>
            <w:gridSpan w:val="6"/>
            <w:shd w:val="clear" w:color="auto" w:fill="D9D9D9"/>
            <w:vAlign w:val="center"/>
          </w:tcPr>
          <w:p w14:paraId="3551F66B"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general population</w:t>
            </w:r>
          </w:p>
        </w:tc>
      </w:tr>
      <w:tr w:rsidR="002C7C52" w14:paraId="7D158F65" w14:textId="77777777">
        <w:trPr>
          <w:trHeight w:val="20"/>
        </w:trPr>
        <w:tc>
          <w:tcPr>
            <w:tcW w:w="2250" w:type="dxa"/>
            <w:vMerge w:val="restart"/>
            <w:vAlign w:val="center"/>
          </w:tcPr>
          <w:p w14:paraId="264D2D4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79CE0FEB"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7145AD7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13/22</w:t>
            </w:r>
          </w:p>
        </w:tc>
        <w:tc>
          <w:tcPr>
            <w:tcW w:w="1785" w:type="dxa"/>
            <w:vAlign w:val="center"/>
          </w:tcPr>
          <w:p w14:paraId="191DB62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w:t>
            </w:r>
          </w:p>
        </w:tc>
        <w:tc>
          <w:tcPr>
            <w:tcW w:w="1680" w:type="dxa"/>
            <w:vAlign w:val="center"/>
          </w:tcPr>
          <w:p w14:paraId="23E2E2D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-0.000001-0.000001</w:t>
            </w:r>
          </w:p>
        </w:tc>
        <w:tc>
          <w:tcPr>
            <w:tcW w:w="1485" w:type="dxa"/>
            <w:vAlign w:val="center"/>
          </w:tcPr>
          <w:p w14:paraId="5225540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0.18</w:t>
            </w:r>
          </w:p>
        </w:tc>
      </w:tr>
      <w:tr w:rsidR="002C7C52" w14:paraId="7A5E75DC" w14:textId="77777777">
        <w:trPr>
          <w:trHeight w:val="20"/>
        </w:trPr>
        <w:tc>
          <w:tcPr>
            <w:tcW w:w="2250" w:type="dxa"/>
            <w:vMerge/>
            <w:vAlign w:val="center"/>
          </w:tcPr>
          <w:p w14:paraId="3F2B0363"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702DC3C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26BDA3A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8/13</w:t>
            </w:r>
          </w:p>
        </w:tc>
        <w:tc>
          <w:tcPr>
            <w:tcW w:w="1785" w:type="dxa"/>
            <w:vAlign w:val="center"/>
          </w:tcPr>
          <w:p w14:paraId="543D2F23"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w:t>
            </w:r>
          </w:p>
        </w:tc>
        <w:tc>
          <w:tcPr>
            <w:tcW w:w="1680" w:type="dxa"/>
            <w:vAlign w:val="center"/>
          </w:tcPr>
          <w:p w14:paraId="4A46454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-0.000001-0.000001</w:t>
            </w:r>
          </w:p>
        </w:tc>
        <w:tc>
          <w:tcPr>
            <w:tcW w:w="1485" w:type="dxa"/>
            <w:vAlign w:val="center"/>
          </w:tcPr>
          <w:p w14:paraId="04DBABE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0.29</w:t>
            </w:r>
          </w:p>
        </w:tc>
      </w:tr>
      <w:tr w:rsidR="002C7C52" w14:paraId="69648F44" w14:textId="77777777">
        <w:trPr>
          <w:trHeight w:val="20"/>
        </w:trPr>
        <w:tc>
          <w:tcPr>
            <w:tcW w:w="9615" w:type="dxa"/>
            <w:gridSpan w:val="6"/>
            <w:shd w:val="clear" w:color="auto" w:fill="D9D9D9"/>
            <w:vAlign w:val="center"/>
          </w:tcPr>
          <w:p w14:paraId="14DC7AED" w14:textId="77777777" w:rsidR="002C7C52" w:rsidRDefault="00000000">
            <w:pPr>
              <w:spacing w:after="0" w:line="240" w:lineRule="auto"/>
              <w:jc w:val="center"/>
              <w:rPr>
                <w:rFonts w:ascii="Arial" w:eastAsia="Arial" w:hAnsi="Arial" w:cs="Arial"/>
                <w:b/>
                <w:sz w:val="18"/>
                <w:szCs w:val="18"/>
              </w:rPr>
            </w:pPr>
            <w:r>
              <w:rPr>
                <w:rFonts w:ascii="Arial" w:eastAsia="Arial" w:hAnsi="Arial" w:cs="Arial"/>
                <w:b/>
                <w:sz w:val="18"/>
                <w:szCs w:val="18"/>
              </w:rPr>
              <w:t>% female</w:t>
            </w:r>
          </w:p>
        </w:tc>
      </w:tr>
      <w:tr w:rsidR="002C7C52" w14:paraId="0FEA87FC" w14:textId="77777777">
        <w:trPr>
          <w:trHeight w:val="20"/>
        </w:trPr>
        <w:tc>
          <w:tcPr>
            <w:tcW w:w="9615" w:type="dxa"/>
            <w:gridSpan w:val="6"/>
            <w:shd w:val="clear" w:color="auto" w:fill="D9D9D9"/>
            <w:vAlign w:val="center"/>
          </w:tcPr>
          <w:p w14:paraId="51D9143F"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any other population</w:t>
            </w:r>
          </w:p>
        </w:tc>
      </w:tr>
      <w:tr w:rsidR="002C7C52" w14:paraId="4DB67D95" w14:textId="77777777">
        <w:trPr>
          <w:trHeight w:val="20"/>
        </w:trPr>
        <w:tc>
          <w:tcPr>
            <w:tcW w:w="2250" w:type="dxa"/>
            <w:vMerge w:val="restart"/>
            <w:vAlign w:val="center"/>
          </w:tcPr>
          <w:p w14:paraId="336F92E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 + SCZ-</w:t>
            </w:r>
            <w:proofErr w:type="spellStart"/>
            <w:r>
              <w:rPr>
                <w:rFonts w:ascii="Arial" w:eastAsia="Arial" w:hAnsi="Arial" w:cs="Arial"/>
                <w:sz w:val="18"/>
                <w:szCs w:val="18"/>
              </w:rPr>
              <w:t>noSCZ</w:t>
            </w:r>
            <w:proofErr w:type="spellEnd"/>
          </w:p>
        </w:tc>
        <w:tc>
          <w:tcPr>
            <w:tcW w:w="1590" w:type="dxa"/>
            <w:vAlign w:val="center"/>
          </w:tcPr>
          <w:p w14:paraId="5A62B4C0"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17BD22FD"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12/21</w:t>
            </w:r>
          </w:p>
        </w:tc>
        <w:tc>
          <w:tcPr>
            <w:tcW w:w="1785" w:type="dxa"/>
            <w:vAlign w:val="center"/>
          </w:tcPr>
          <w:p w14:paraId="4DF3F35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0.0002</w:t>
            </w:r>
          </w:p>
        </w:tc>
        <w:tc>
          <w:tcPr>
            <w:tcW w:w="1680" w:type="dxa"/>
            <w:vAlign w:val="center"/>
          </w:tcPr>
          <w:p w14:paraId="22CB299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-0.005-0.005</w:t>
            </w:r>
          </w:p>
        </w:tc>
        <w:tc>
          <w:tcPr>
            <w:tcW w:w="1485" w:type="dxa"/>
            <w:vAlign w:val="center"/>
          </w:tcPr>
          <w:p w14:paraId="67088A8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0.95</w:t>
            </w:r>
          </w:p>
        </w:tc>
      </w:tr>
      <w:tr w:rsidR="002C7C52" w14:paraId="2906C8E5" w14:textId="77777777">
        <w:trPr>
          <w:trHeight w:val="20"/>
        </w:trPr>
        <w:tc>
          <w:tcPr>
            <w:tcW w:w="2250" w:type="dxa"/>
            <w:vMerge/>
            <w:vAlign w:val="center"/>
          </w:tcPr>
          <w:p w14:paraId="6CFCAD98"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349C92B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75B51892"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8/13</w:t>
            </w:r>
          </w:p>
        </w:tc>
        <w:tc>
          <w:tcPr>
            <w:tcW w:w="1785" w:type="dxa"/>
            <w:vAlign w:val="center"/>
          </w:tcPr>
          <w:p w14:paraId="3F7C8BAE"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-0.0005</w:t>
            </w:r>
          </w:p>
        </w:tc>
        <w:tc>
          <w:tcPr>
            <w:tcW w:w="1680" w:type="dxa"/>
            <w:vAlign w:val="center"/>
          </w:tcPr>
          <w:p w14:paraId="280768C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-0.009-0.008</w:t>
            </w:r>
          </w:p>
        </w:tc>
        <w:tc>
          <w:tcPr>
            <w:tcW w:w="1485" w:type="dxa"/>
            <w:vAlign w:val="center"/>
          </w:tcPr>
          <w:p w14:paraId="3F4A8616"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0.92</w:t>
            </w:r>
          </w:p>
        </w:tc>
      </w:tr>
      <w:tr w:rsidR="002C7C52" w14:paraId="6757BC13" w14:textId="77777777">
        <w:trPr>
          <w:trHeight w:val="20"/>
        </w:trPr>
        <w:tc>
          <w:tcPr>
            <w:tcW w:w="9615" w:type="dxa"/>
            <w:gridSpan w:val="6"/>
            <w:shd w:val="clear" w:color="auto" w:fill="D9D9D9"/>
            <w:vAlign w:val="center"/>
          </w:tcPr>
          <w:p w14:paraId="0455B6F0" w14:textId="77777777" w:rsidR="002C7C52" w:rsidRDefault="00000000">
            <w:pPr>
              <w:spacing w:after="0" w:line="240" w:lineRule="auto"/>
              <w:jc w:val="center"/>
              <w:rPr>
                <w:rFonts w:ascii="Arial" w:eastAsia="Arial" w:hAnsi="Arial" w:cs="Arial"/>
                <w:i/>
                <w:sz w:val="18"/>
                <w:szCs w:val="18"/>
              </w:rPr>
            </w:pPr>
            <w:r>
              <w:rPr>
                <w:rFonts w:ascii="Arial" w:eastAsia="Arial" w:hAnsi="Arial" w:cs="Arial"/>
                <w:i/>
                <w:sz w:val="18"/>
                <w:szCs w:val="18"/>
              </w:rPr>
              <w:t>Schizophrenia versus general population</w:t>
            </w:r>
          </w:p>
        </w:tc>
      </w:tr>
      <w:tr w:rsidR="002C7C52" w14:paraId="37C69E45" w14:textId="77777777">
        <w:trPr>
          <w:trHeight w:val="20"/>
        </w:trPr>
        <w:tc>
          <w:tcPr>
            <w:tcW w:w="2250" w:type="dxa"/>
            <w:vMerge w:val="restart"/>
            <w:vAlign w:val="center"/>
          </w:tcPr>
          <w:p w14:paraId="2BD70928"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SCZ-GP</w:t>
            </w:r>
          </w:p>
        </w:tc>
        <w:tc>
          <w:tcPr>
            <w:tcW w:w="1590" w:type="dxa"/>
            <w:vAlign w:val="center"/>
          </w:tcPr>
          <w:p w14:paraId="73871EB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Incident + prevalent</w:t>
            </w:r>
          </w:p>
        </w:tc>
        <w:tc>
          <w:tcPr>
            <w:tcW w:w="825" w:type="dxa"/>
            <w:vAlign w:val="center"/>
          </w:tcPr>
          <w:p w14:paraId="21B254D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10/19</w:t>
            </w:r>
          </w:p>
        </w:tc>
        <w:tc>
          <w:tcPr>
            <w:tcW w:w="1785" w:type="dxa"/>
            <w:vAlign w:val="center"/>
          </w:tcPr>
          <w:p w14:paraId="516E317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-0.0001</w:t>
            </w:r>
          </w:p>
        </w:tc>
        <w:tc>
          <w:tcPr>
            <w:tcW w:w="1680" w:type="dxa"/>
            <w:vAlign w:val="center"/>
          </w:tcPr>
          <w:p w14:paraId="0B6DAA1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-0.004-0.004</w:t>
            </w:r>
          </w:p>
        </w:tc>
        <w:tc>
          <w:tcPr>
            <w:tcW w:w="1485" w:type="dxa"/>
            <w:vAlign w:val="center"/>
          </w:tcPr>
          <w:p w14:paraId="0923A6E7"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0.96</w:t>
            </w:r>
          </w:p>
        </w:tc>
      </w:tr>
      <w:tr w:rsidR="002C7C52" w14:paraId="320049D8" w14:textId="77777777">
        <w:trPr>
          <w:trHeight w:val="20"/>
        </w:trPr>
        <w:tc>
          <w:tcPr>
            <w:tcW w:w="2250" w:type="dxa"/>
            <w:vMerge/>
            <w:vAlign w:val="center"/>
          </w:tcPr>
          <w:p w14:paraId="59B2994D" w14:textId="77777777" w:rsidR="002C7C52" w:rsidRDefault="002C7C52">
            <w:pPr>
              <w:widowControl w:val="0"/>
              <w:pBdr>
                <w:top w:val="nil"/>
                <w:left w:val="nil"/>
                <w:bottom w:val="nil"/>
                <w:right w:val="nil"/>
                <w:between w:val="nil"/>
              </w:pBdr>
              <w:spacing w:after="0" w:line="276" w:lineRule="auto"/>
              <w:rPr>
                <w:rFonts w:ascii="Arial" w:eastAsia="Arial" w:hAnsi="Arial" w:cs="Arial"/>
                <w:sz w:val="18"/>
                <w:szCs w:val="18"/>
              </w:rPr>
            </w:pPr>
          </w:p>
        </w:tc>
        <w:tc>
          <w:tcPr>
            <w:tcW w:w="1590" w:type="dxa"/>
            <w:vAlign w:val="center"/>
          </w:tcPr>
          <w:p w14:paraId="33B00FD1"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Prevalent</w:t>
            </w:r>
          </w:p>
        </w:tc>
        <w:tc>
          <w:tcPr>
            <w:tcW w:w="825" w:type="dxa"/>
            <w:vAlign w:val="center"/>
          </w:tcPr>
          <w:p w14:paraId="045B8D89"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6/11</w:t>
            </w:r>
          </w:p>
        </w:tc>
        <w:tc>
          <w:tcPr>
            <w:tcW w:w="1785" w:type="dxa"/>
            <w:vAlign w:val="center"/>
          </w:tcPr>
          <w:p w14:paraId="4751749F"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-0.001</w:t>
            </w:r>
          </w:p>
        </w:tc>
        <w:tc>
          <w:tcPr>
            <w:tcW w:w="1680" w:type="dxa"/>
            <w:vAlign w:val="center"/>
          </w:tcPr>
          <w:p w14:paraId="1AF3C5EA"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-0.008-0.006</w:t>
            </w:r>
          </w:p>
        </w:tc>
        <w:tc>
          <w:tcPr>
            <w:tcW w:w="1485" w:type="dxa"/>
            <w:vAlign w:val="center"/>
          </w:tcPr>
          <w:p w14:paraId="14FC66CC" w14:textId="77777777" w:rsidR="002C7C52" w:rsidRDefault="00000000">
            <w:pPr>
              <w:spacing w:after="0" w:line="240" w:lineRule="auto"/>
              <w:jc w:val="center"/>
              <w:rPr>
                <w:rFonts w:ascii="Arial" w:eastAsia="Arial" w:hAnsi="Arial" w:cs="Arial"/>
                <w:sz w:val="18"/>
                <w:szCs w:val="18"/>
              </w:rPr>
            </w:pPr>
            <w:r>
              <w:rPr>
                <w:rFonts w:ascii="Arial" w:eastAsia="Arial" w:hAnsi="Arial" w:cs="Arial"/>
                <w:sz w:val="18"/>
                <w:szCs w:val="18"/>
              </w:rPr>
              <w:t>0.77</w:t>
            </w:r>
          </w:p>
        </w:tc>
      </w:tr>
    </w:tbl>
    <w:p w14:paraId="501DC3FA" w14:textId="77777777" w:rsidR="002C7C52" w:rsidRDefault="00000000">
      <w:pPr>
        <w:rPr>
          <w:rFonts w:ascii="Arial" w:eastAsia="Arial" w:hAnsi="Arial" w:cs="Arial"/>
          <w:i/>
        </w:rPr>
      </w:pPr>
      <w:r>
        <w:rPr>
          <w:rFonts w:ascii="Arial" w:eastAsia="Arial" w:hAnsi="Arial" w:cs="Arial"/>
          <w:i/>
        </w:rPr>
        <w:t xml:space="preserve">Legend. AP, antipsychotic; FGA, first generation antipsychotic; GP, general population; k, number of studies; LAI, </w:t>
      </w:r>
      <w:proofErr w:type="gramStart"/>
      <w:r>
        <w:rPr>
          <w:rFonts w:ascii="Arial" w:eastAsia="Arial" w:hAnsi="Arial" w:cs="Arial"/>
          <w:i/>
        </w:rPr>
        <w:t>long acting</w:t>
      </w:r>
      <w:proofErr w:type="gramEnd"/>
      <w:r>
        <w:rPr>
          <w:rFonts w:ascii="Arial" w:eastAsia="Arial" w:hAnsi="Arial" w:cs="Arial"/>
          <w:i/>
        </w:rPr>
        <w:t xml:space="preserve"> injection; N, number of comparisons; SCZ, schizophrenia; SGA, second generation antipsychotic; RR, relative risk; 95%CI, 95% confidence interval; p, p-value; I</w:t>
      </w:r>
      <w:r>
        <w:rPr>
          <w:rFonts w:ascii="Arial" w:eastAsia="Arial" w:hAnsi="Arial" w:cs="Arial"/>
          <w:i/>
          <w:vertAlign w:val="superscript"/>
        </w:rPr>
        <w:t>2</w:t>
      </w:r>
      <w:r>
        <w:rPr>
          <w:rFonts w:ascii="Arial" w:eastAsia="Arial" w:hAnsi="Arial" w:cs="Arial"/>
          <w:i/>
        </w:rPr>
        <w:t xml:space="preserve">, heterogeneity measure. </w:t>
      </w:r>
    </w:p>
    <w:p w14:paraId="20F425DD" w14:textId="77777777" w:rsidR="002C7C52" w:rsidRDefault="002C7C52"/>
    <w:sectPr w:rsidR="002C7C5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7EBA8" w14:textId="77777777" w:rsidR="00B1390F" w:rsidRDefault="00B1390F">
      <w:pPr>
        <w:spacing w:after="0" w:line="240" w:lineRule="auto"/>
      </w:pPr>
      <w:r>
        <w:separator/>
      </w:r>
    </w:p>
  </w:endnote>
  <w:endnote w:type="continuationSeparator" w:id="0">
    <w:p w14:paraId="7694B9C8" w14:textId="77777777" w:rsidR="00B1390F" w:rsidRDefault="00B1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0C1C7" w14:textId="77777777" w:rsidR="002C7C52" w:rsidRDefault="00000000">
    <w:pPr>
      <w:jc w:val="right"/>
    </w:pPr>
    <w:r>
      <w:fldChar w:fldCharType="begin"/>
    </w:r>
    <w:r>
      <w:instrText>PAGE</w:instrText>
    </w:r>
    <w:r>
      <w:fldChar w:fldCharType="separate"/>
    </w:r>
    <w:r w:rsidR="008C0C1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A8D28" w14:textId="77777777" w:rsidR="00B1390F" w:rsidRDefault="00B1390F">
      <w:pPr>
        <w:spacing w:after="0" w:line="240" w:lineRule="auto"/>
      </w:pPr>
      <w:r>
        <w:separator/>
      </w:r>
    </w:p>
  </w:footnote>
  <w:footnote w:type="continuationSeparator" w:id="0">
    <w:p w14:paraId="7E73649F" w14:textId="77777777" w:rsidR="00B1390F" w:rsidRDefault="00B139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52"/>
    <w:rsid w:val="000010CE"/>
    <w:rsid w:val="00047997"/>
    <w:rsid w:val="002C7C52"/>
    <w:rsid w:val="006D266C"/>
    <w:rsid w:val="008C0C1C"/>
    <w:rsid w:val="009B32D2"/>
    <w:rsid w:val="00A13622"/>
    <w:rsid w:val="00B139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B157"/>
  <w15:docId w15:val="{47323E69-4D85-4C63-8665-37B3AC07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www.zotero.org/google-docs/?nL4bjH" TargetMode="External"/><Relationship Id="rId21" Type="http://schemas.openxmlformats.org/officeDocument/2006/relationships/hyperlink" Target="https://www.zotero.org/google-docs/?pCptNC" TargetMode="External"/><Relationship Id="rId324" Type="http://schemas.openxmlformats.org/officeDocument/2006/relationships/hyperlink" Target="https://www.zotero.org/google-docs/?nL4bjH" TargetMode="External"/><Relationship Id="rId170" Type="http://schemas.openxmlformats.org/officeDocument/2006/relationships/hyperlink" Target="https://www.zotero.org/google-docs/?nL4bjH" TargetMode="External"/><Relationship Id="rId268" Type="http://schemas.openxmlformats.org/officeDocument/2006/relationships/hyperlink" Target="https://www.zotero.org/google-docs/?nL4bjH" TargetMode="External"/><Relationship Id="rId475" Type="http://schemas.openxmlformats.org/officeDocument/2006/relationships/image" Target="media/image1.png"/><Relationship Id="rId32" Type="http://schemas.openxmlformats.org/officeDocument/2006/relationships/hyperlink" Target="https://www.zotero.org/google-docs/?kJOkMU" TargetMode="External"/><Relationship Id="rId128" Type="http://schemas.openxmlformats.org/officeDocument/2006/relationships/hyperlink" Target="https://www.zotero.org/google-docs/?nL4bjH" TargetMode="External"/><Relationship Id="rId335" Type="http://schemas.openxmlformats.org/officeDocument/2006/relationships/hyperlink" Target="https://www.zotero.org/google-docs/?nL4bjH" TargetMode="External"/><Relationship Id="rId5" Type="http://schemas.openxmlformats.org/officeDocument/2006/relationships/endnotes" Target="endnotes.xml"/><Relationship Id="rId181" Type="http://schemas.openxmlformats.org/officeDocument/2006/relationships/hyperlink" Target="https://www.zotero.org/google-docs/?nL4bjH" TargetMode="External"/><Relationship Id="rId237" Type="http://schemas.openxmlformats.org/officeDocument/2006/relationships/hyperlink" Target="https://www.zotero.org/google-docs/?nL4bjH" TargetMode="External"/><Relationship Id="rId402" Type="http://schemas.openxmlformats.org/officeDocument/2006/relationships/hyperlink" Target="https://www.zotero.org/google-docs/?nL4bjH" TargetMode="External"/><Relationship Id="rId279" Type="http://schemas.openxmlformats.org/officeDocument/2006/relationships/hyperlink" Target="https://www.zotero.org/google-docs/?nL4bjH" TargetMode="External"/><Relationship Id="rId444" Type="http://schemas.openxmlformats.org/officeDocument/2006/relationships/hyperlink" Target="https://www.zotero.org/google-docs/?nL4bjH" TargetMode="External"/><Relationship Id="rId486" Type="http://schemas.openxmlformats.org/officeDocument/2006/relationships/hyperlink" Target="https://www.zotero.org/google-docs/?LLsXbB" TargetMode="External"/><Relationship Id="rId43" Type="http://schemas.openxmlformats.org/officeDocument/2006/relationships/hyperlink" Target="https://www.zotero.org/google-docs/?IYC4A2" TargetMode="External"/><Relationship Id="rId139" Type="http://schemas.openxmlformats.org/officeDocument/2006/relationships/hyperlink" Target="https://www.zotero.org/google-docs/?nL4bjH" TargetMode="External"/><Relationship Id="rId290" Type="http://schemas.openxmlformats.org/officeDocument/2006/relationships/hyperlink" Target="https://www.zotero.org/google-docs/?nL4bjH" TargetMode="External"/><Relationship Id="rId304" Type="http://schemas.openxmlformats.org/officeDocument/2006/relationships/hyperlink" Target="https://www.zotero.org/google-docs/?nL4bjH" TargetMode="External"/><Relationship Id="rId346" Type="http://schemas.openxmlformats.org/officeDocument/2006/relationships/hyperlink" Target="https://www.zotero.org/google-docs/?nL4bjH" TargetMode="External"/><Relationship Id="rId388" Type="http://schemas.openxmlformats.org/officeDocument/2006/relationships/hyperlink" Target="https://www.zotero.org/google-docs/?nL4bjH" TargetMode="External"/><Relationship Id="rId511" Type="http://schemas.openxmlformats.org/officeDocument/2006/relationships/hyperlink" Target="https://www.zotero.org/google-docs/?zOWyxU" TargetMode="External"/><Relationship Id="rId85" Type="http://schemas.openxmlformats.org/officeDocument/2006/relationships/hyperlink" Target="https://www.zotero.org/google-docs/?nL4bjH" TargetMode="External"/><Relationship Id="rId150" Type="http://schemas.openxmlformats.org/officeDocument/2006/relationships/hyperlink" Target="https://www.zotero.org/google-docs/?nL4bjH" TargetMode="External"/><Relationship Id="rId192" Type="http://schemas.openxmlformats.org/officeDocument/2006/relationships/hyperlink" Target="https://www.zotero.org/google-docs/?nL4bjH" TargetMode="External"/><Relationship Id="rId206" Type="http://schemas.openxmlformats.org/officeDocument/2006/relationships/hyperlink" Target="https://www.zotero.org/google-docs/?nL4bjH" TargetMode="External"/><Relationship Id="rId413" Type="http://schemas.openxmlformats.org/officeDocument/2006/relationships/hyperlink" Target="https://www.zotero.org/google-docs/?nL4bjH" TargetMode="External"/><Relationship Id="rId248" Type="http://schemas.openxmlformats.org/officeDocument/2006/relationships/hyperlink" Target="https://www.zotero.org/google-docs/?nL4bjH" TargetMode="External"/><Relationship Id="rId455" Type="http://schemas.openxmlformats.org/officeDocument/2006/relationships/hyperlink" Target="https://www.zotero.org/google-docs/?nL4bjH" TargetMode="External"/><Relationship Id="rId497" Type="http://schemas.openxmlformats.org/officeDocument/2006/relationships/hyperlink" Target="https://www.zotero.org/google-docs/?qj5a9T" TargetMode="External"/><Relationship Id="rId12" Type="http://schemas.openxmlformats.org/officeDocument/2006/relationships/hyperlink" Target="https://www.zotero.org/google-docs/?BVKh0I" TargetMode="External"/><Relationship Id="rId108" Type="http://schemas.openxmlformats.org/officeDocument/2006/relationships/hyperlink" Target="https://www.zotero.org/google-docs/?nL4bjH" TargetMode="External"/><Relationship Id="rId315" Type="http://schemas.openxmlformats.org/officeDocument/2006/relationships/hyperlink" Target="https://www.zotero.org/google-docs/?nL4bjH" TargetMode="External"/><Relationship Id="rId357" Type="http://schemas.openxmlformats.org/officeDocument/2006/relationships/hyperlink" Target="https://www.zotero.org/google-docs/?nL4bjH" TargetMode="External"/><Relationship Id="rId522" Type="http://schemas.openxmlformats.org/officeDocument/2006/relationships/hyperlink" Target="https://www.zotero.org/google-docs/?JbxY4Y" TargetMode="External"/><Relationship Id="rId54" Type="http://schemas.openxmlformats.org/officeDocument/2006/relationships/hyperlink" Target="https://www.zotero.org/google-docs/?nL4bjH" TargetMode="External"/><Relationship Id="rId96" Type="http://schemas.openxmlformats.org/officeDocument/2006/relationships/hyperlink" Target="https://www.zotero.org/google-docs/?nL4bjH" TargetMode="External"/><Relationship Id="rId161" Type="http://schemas.openxmlformats.org/officeDocument/2006/relationships/hyperlink" Target="https://www.zotero.org/google-docs/?nL4bjH" TargetMode="External"/><Relationship Id="rId217" Type="http://schemas.openxmlformats.org/officeDocument/2006/relationships/hyperlink" Target="https://www.zotero.org/google-docs/?nL4bjH" TargetMode="External"/><Relationship Id="rId399" Type="http://schemas.openxmlformats.org/officeDocument/2006/relationships/hyperlink" Target="https://www.zotero.org/google-docs/?nL4bjH" TargetMode="External"/><Relationship Id="rId259" Type="http://schemas.openxmlformats.org/officeDocument/2006/relationships/hyperlink" Target="https://www.zotero.org/google-docs/?nL4bjH" TargetMode="External"/><Relationship Id="rId424" Type="http://schemas.openxmlformats.org/officeDocument/2006/relationships/hyperlink" Target="https://www.zotero.org/google-docs/?nL4bjH" TargetMode="External"/><Relationship Id="rId466" Type="http://schemas.openxmlformats.org/officeDocument/2006/relationships/hyperlink" Target="https://www.zotero.org/google-docs/?nL4bjH" TargetMode="External"/><Relationship Id="rId23" Type="http://schemas.openxmlformats.org/officeDocument/2006/relationships/hyperlink" Target="https://www.zotero.org/google-docs/?VIfYEd" TargetMode="External"/><Relationship Id="rId119" Type="http://schemas.openxmlformats.org/officeDocument/2006/relationships/hyperlink" Target="https://www.zotero.org/google-docs/?nL4bjH" TargetMode="External"/><Relationship Id="rId270" Type="http://schemas.openxmlformats.org/officeDocument/2006/relationships/hyperlink" Target="https://www.zotero.org/google-docs/?nL4bjH" TargetMode="External"/><Relationship Id="rId326" Type="http://schemas.openxmlformats.org/officeDocument/2006/relationships/hyperlink" Target="https://www.zotero.org/google-docs/?nL4bjH" TargetMode="External"/><Relationship Id="rId65" Type="http://schemas.openxmlformats.org/officeDocument/2006/relationships/hyperlink" Target="https://www.zotero.org/google-docs/?nL4bjH" TargetMode="External"/><Relationship Id="rId130" Type="http://schemas.openxmlformats.org/officeDocument/2006/relationships/hyperlink" Target="https://www.zotero.org/google-docs/?nL4bjH" TargetMode="External"/><Relationship Id="rId368" Type="http://schemas.openxmlformats.org/officeDocument/2006/relationships/hyperlink" Target="https://www.zotero.org/google-docs/?nL4bjH" TargetMode="External"/><Relationship Id="rId172" Type="http://schemas.openxmlformats.org/officeDocument/2006/relationships/hyperlink" Target="https://www.zotero.org/google-docs/?nL4bjH" TargetMode="External"/><Relationship Id="rId228" Type="http://schemas.openxmlformats.org/officeDocument/2006/relationships/hyperlink" Target="https://www.zotero.org/google-docs/?nL4bjH" TargetMode="External"/><Relationship Id="rId435" Type="http://schemas.openxmlformats.org/officeDocument/2006/relationships/hyperlink" Target="https://www.zotero.org/google-docs/?nL4bjH" TargetMode="External"/><Relationship Id="rId477" Type="http://schemas.openxmlformats.org/officeDocument/2006/relationships/hyperlink" Target="https://www.zotero.org/google-docs/?g21CbV" TargetMode="External"/><Relationship Id="rId281" Type="http://schemas.openxmlformats.org/officeDocument/2006/relationships/hyperlink" Target="https://www.zotero.org/google-docs/?nL4bjH" TargetMode="External"/><Relationship Id="rId337" Type="http://schemas.openxmlformats.org/officeDocument/2006/relationships/hyperlink" Target="https://www.zotero.org/google-docs/?nL4bjH" TargetMode="External"/><Relationship Id="rId502" Type="http://schemas.openxmlformats.org/officeDocument/2006/relationships/hyperlink" Target="https://www.zotero.org/google-docs/?qAQ13R" TargetMode="External"/><Relationship Id="rId34" Type="http://schemas.openxmlformats.org/officeDocument/2006/relationships/hyperlink" Target="https://www.zotero.org/google-docs/?u4OS3M" TargetMode="External"/><Relationship Id="rId76" Type="http://schemas.openxmlformats.org/officeDocument/2006/relationships/hyperlink" Target="https://www.zotero.org/google-docs/?nL4bjH" TargetMode="External"/><Relationship Id="rId141" Type="http://schemas.openxmlformats.org/officeDocument/2006/relationships/hyperlink" Target="https://www.zotero.org/google-docs/?nL4bjH" TargetMode="External"/><Relationship Id="rId379" Type="http://schemas.openxmlformats.org/officeDocument/2006/relationships/hyperlink" Target="https://www.zotero.org/google-docs/?nL4bjH" TargetMode="External"/><Relationship Id="rId7" Type="http://schemas.openxmlformats.org/officeDocument/2006/relationships/footer" Target="footer1.xml"/><Relationship Id="rId183" Type="http://schemas.openxmlformats.org/officeDocument/2006/relationships/hyperlink" Target="https://www.zotero.org/google-docs/?nL4bjH" TargetMode="External"/><Relationship Id="rId239" Type="http://schemas.openxmlformats.org/officeDocument/2006/relationships/hyperlink" Target="https://www.zotero.org/google-docs/?nL4bjH" TargetMode="External"/><Relationship Id="rId390" Type="http://schemas.openxmlformats.org/officeDocument/2006/relationships/hyperlink" Target="https://www.zotero.org/google-docs/?nL4bjH" TargetMode="External"/><Relationship Id="rId404" Type="http://schemas.openxmlformats.org/officeDocument/2006/relationships/hyperlink" Target="https://www.zotero.org/google-docs/?nL4bjH" TargetMode="External"/><Relationship Id="rId446" Type="http://schemas.openxmlformats.org/officeDocument/2006/relationships/hyperlink" Target="https://www.zotero.org/google-docs/?nL4bjH" TargetMode="External"/><Relationship Id="rId250" Type="http://schemas.openxmlformats.org/officeDocument/2006/relationships/hyperlink" Target="https://www.zotero.org/google-docs/?nL4bjH" TargetMode="External"/><Relationship Id="rId292" Type="http://schemas.openxmlformats.org/officeDocument/2006/relationships/hyperlink" Target="https://www.zotero.org/google-docs/?nL4bjH" TargetMode="External"/><Relationship Id="rId306" Type="http://schemas.openxmlformats.org/officeDocument/2006/relationships/hyperlink" Target="https://www.zotero.org/google-docs/?nL4bjH" TargetMode="External"/><Relationship Id="rId488" Type="http://schemas.openxmlformats.org/officeDocument/2006/relationships/hyperlink" Target="https://www.zotero.org/google-docs/?ksRcib" TargetMode="External"/><Relationship Id="rId45" Type="http://schemas.openxmlformats.org/officeDocument/2006/relationships/hyperlink" Target="https://www.zotero.org/google-docs/?nL4bjH" TargetMode="External"/><Relationship Id="rId87" Type="http://schemas.openxmlformats.org/officeDocument/2006/relationships/hyperlink" Target="https://www.zotero.org/google-docs/?nL4bjH" TargetMode="External"/><Relationship Id="rId110" Type="http://schemas.openxmlformats.org/officeDocument/2006/relationships/hyperlink" Target="https://www.zotero.org/google-docs/?nL4bjH" TargetMode="External"/><Relationship Id="rId348" Type="http://schemas.openxmlformats.org/officeDocument/2006/relationships/hyperlink" Target="https://www.zotero.org/google-docs/?nL4bjH" TargetMode="External"/><Relationship Id="rId513" Type="http://schemas.openxmlformats.org/officeDocument/2006/relationships/hyperlink" Target="https://www.zotero.org/google-docs/?x9bj9a" TargetMode="External"/><Relationship Id="rId152" Type="http://schemas.openxmlformats.org/officeDocument/2006/relationships/hyperlink" Target="https://www.zotero.org/google-docs/?nL4bjH" TargetMode="External"/><Relationship Id="rId194" Type="http://schemas.openxmlformats.org/officeDocument/2006/relationships/hyperlink" Target="https://www.zotero.org/google-docs/?nL4bjH" TargetMode="External"/><Relationship Id="rId208" Type="http://schemas.openxmlformats.org/officeDocument/2006/relationships/hyperlink" Target="https://www.zotero.org/google-docs/?nL4bjH" TargetMode="External"/><Relationship Id="rId415" Type="http://schemas.openxmlformats.org/officeDocument/2006/relationships/hyperlink" Target="https://www.zotero.org/google-docs/?nL4bjH" TargetMode="External"/><Relationship Id="rId457" Type="http://schemas.openxmlformats.org/officeDocument/2006/relationships/hyperlink" Target="https://www.zotero.org/google-docs/?nL4bjH" TargetMode="External"/><Relationship Id="rId261" Type="http://schemas.openxmlformats.org/officeDocument/2006/relationships/hyperlink" Target="https://www.zotero.org/google-docs/?nL4bjH" TargetMode="External"/><Relationship Id="rId499" Type="http://schemas.openxmlformats.org/officeDocument/2006/relationships/hyperlink" Target="https://www.zotero.org/google-docs/?ixZbWR" TargetMode="External"/><Relationship Id="rId14" Type="http://schemas.openxmlformats.org/officeDocument/2006/relationships/hyperlink" Target="https://www.zotero.org/google-docs/?nIayDT" TargetMode="External"/><Relationship Id="rId56" Type="http://schemas.openxmlformats.org/officeDocument/2006/relationships/hyperlink" Target="https://www.zotero.org/google-docs/?nL4bjH" TargetMode="External"/><Relationship Id="rId317" Type="http://schemas.openxmlformats.org/officeDocument/2006/relationships/hyperlink" Target="https://www.zotero.org/google-docs/?nL4bjH" TargetMode="External"/><Relationship Id="rId359" Type="http://schemas.openxmlformats.org/officeDocument/2006/relationships/hyperlink" Target="https://www.zotero.org/google-docs/?nL4bjH" TargetMode="External"/><Relationship Id="rId524" Type="http://schemas.openxmlformats.org/officeDocument/2006/relationships/hyperlink" Target="https://www.zotero.org/google-docs/?O6rzkm" TargetMode="External"/><Relationship Id="rId98" Type="http://schemas.openxmlformats.org/officeDocument/2006/relationships/hyperlink" Target="https://www.zotero.org/google-docs/?nL4bjH" TargetMode="External"/><Relationship Id="rId121" Type="http://schemas.openxmlformats.org/officeDocument/2006/relationships/hyperlink" Target="https://www.zotero.org/google-docs/?nL4bjH" TargetMode="External"/><Relationship Id="rId163" Type="http://schemas.openxmlformats.org/officeDocument/2006/relationships/hyperlink" Target="https://www.zotero.org/google-docs/?nL4bjH" TargetMode="External"/><Relationship Id="rId219" Type="http://schemas.openxmlformats.org/officeDocument/2006/relationships/hyperlink" Target="https://www.zotero.org/google-docs/?nL4bjH" TargetMode="External"/><Relationship Id="rId370" Type="http://schemas.openxmlformats.org/officeDocument/2006/relationships/hyperlink" Target="https://www.zotero.org/google-docs/?nL4bjH" TargetMode="External"/><Relationship Id="rId426" Type="http://schemas.openxmlformats.org/officeDocument/2006/relationships/hyperlink" Target="https://www.zotero.org/google-docs/?nL4bjH" TargetMode="External"/><Relationship Id="rId230" Type="http://schemas.openxmlformats.org/officeDocument/2006/relationships/hyperlink" Target="https://www.zotero.org/google-docs/?nL4bjH" TargetMode="External"/><Relationship Id="rId468" Type="http://schemas.openxmlformats.org/officeDocument/2006/relationships/hyperlink" Target="https://www.zotero.org/google-docs/?nL4bjH" TargetMode="External"/><Relationship Id="rId25" Type="http://schemas.openxmlformats.org/officeDocument/2006/relationships/hyperlink" Target="https://www.zotero.org/google-docs/?0JiwQA" TargetMode="External"/><Relationship Id="rId67" Type="http://schemas.openxmlformats.org/officeDocument/2006/relationships/hyperlink" Target="https://www.zotero.org/google-docs/?nL4bjH" TargetMode="External"/><Relationship Id="rId272" Type="http://schemas.openxmlformats.org/officeDocument/2006/relationships/hyperlink" Target="https://www.zotero.org/google-docs/?nL4bjH" TargetMode="External"/><Relationship Id="rId328" Type="http://schemas.openxmlformats.org/officeDocument/2006/relationships/hyperlink" Target="https://www.zotero.org/google-docs/?nL4bjH" TargetMode="External"/><Relationship Id="rId132" Type="http://schemas.openxmlformats.org/officeDocument/2006/relationships/hyperlink" Target="https://www.zotero.org/google-docs/?nL4bjH" TargetMode="External"/><Relationship Id="rId174" Type="http://schemas.openxmlformats.org/officeDocument/2006/relationships/hyperlink" Target="https://www.zotero.org/google-docs/?nL4bjH" TargetMode="External"/><Relationship Id="rId381" Type="http://schemas.openxmlformats.org/officeDocument/2006/relationships/hyperlink" Target="https://www.zotero.org/google-docs/?nL4bjH" TargetMode="External"/><Relationship Id="rId241" Type="http://schemas.openxmlformats.org/officeDocument/2006/relationships/hyperlink" Target="https://www.zotero.org/google-docs/?nL4bjH" TargetMode="External"/><Relationship Id="rId437" Type="http://schemas.openxmlformats.org/officeDocument/2006/relationships/hyperlink" Target="https://www.zotero.org/google-docs/?nL4bjH" TargetMode="External"/><Relationship Id="rId479" Type="http://schemas.openxmlformats.org/officeDocument/2006/relationships/hyperlink" Target="https://www.zotero.org/google-docs/?5llwUO" TargetMode="External"/><Relationship Id="rId36" Type="http://schemas.openxmlformats.org/officeDocument/2006/relationships/hyperlink" Target="https://www.zotero.org/google-docs/?cAWHnh" TargetMode="External"/><Relationship Id="rId283" Type="http://schemas.openxmlformats.org/officeDocument/2006/relationships/hyperlink" Target="https://www.zotero.org/google-docs/?nL4bjH" TargetMode="External"/><Relationship Id="rId339" Type="http://schemas.openxmlformats.org/officeDocument/2006/relationships/hyperlink" Target="https://www.zotero.org/google-docs/?nL4bjH" TargetMode="External"/><Relationship Id="rId490" Type="http://schemas.openxmlformats.org/officeDocument/2006/relationships/hyperlink" Target="https://www.zotero.org/google-docs/?T4Hwk4" TargetMode="External"/><Relationship Id="rId504" Type="http://schemas.openxmlformats.org/officeDocument/2006/relationships/hyperlink" Target="https://www.zotero.org/google-docs/?KtlneS" TargetMode="External"/><Relationship Id="rId78" Type="http://schemas.openxmlformats.org/officeDocument/2006/relationships/hyperlink" Target="https://www.zotero.org/google-docs/?nL4bjH" TargetMode="External"/><Relationship Id="rId101" Type="http://schemas.openxmlformats.org/officeDocument/2006/relationships/hyperlink" Target="https://www.zotero.org/google-docs/?nL4bjH" TargetMode="External"/><Relationship Id="rId143" Type="http://schemas.openxmlformats.org/officeDocument/2006/relationships/hyperlink" Target="https://www.zotero.org/google-docs/?nL4bjH" TargetMode="External"/><Relationship Id="rId185" Type="http://schemas.openxmlformats.org/officeDocument/2006/relationships/hyperlink" Target="https://www.zotero.org/google-docs/?nL4bjH" TargetMode="External"/><Relationship Id="rId350" Type="http://schemas.openxmlformats.org/officeDocument/2006/relationships/hyperlink" Target="https://www.zotero.org/google-docs/?nL4bjH" TargetMode="External"/><Relationship Id="rId406" Type="http://schemas.openxmlformats.org/officeDocument/2006/relationships/hyperlink" Target="https://www.zotero.org/google-docs/?nL4bjH" TargetMode="External"/><Relationship Id="rId9" Type="http://schemas.openxmlformats.org/officeDocument/2006/relationships/hyperlink" Target="https://www.zotero.org/google-docs/?mSSibd" TargetMode="External"/><Relationship Id="rId210" Type="http://schemas.openxmlformats.org/officeDocument/2006/relationships/hyperlink" Target="https://www.zotero.org/google-docs/?nL4bjH" TargetMode="External"/><Relationship Id="rId392" Type="http://schemas.openxmlformats.org/officeDocument/2006/relationships/hyperlink" Target="https://www.zotero.org/google-docs/?nL4bjH" TargetMode="External"/><Relationship Id="rId448" Type="http://schemas.openxmlformats.org/officeDocument/2006/relationships/hyperlink" Target="https://www.zotero.org/google-docs/?nL4bjH" TargetMode="External"/><Relationship Id="rId252" Type="http://schemas.openxmlformats.org/officeDocument/2006/relationships/hyperlink" Target="https://www.zotero.org/google-docs/?nL4bjH" TargetMode="External"/><Relationship Id="rId294" Type="http://schemas.openxmlformats.org/officeDocument/2006/relationships/hyperlink" Target="https://www.zotero.org/google-docs/?nL4bjH" TargetMode="External"/><Relationship Id="rId308" Type="http://schemas.openxmlformats.org/officeDocument/2006/relationships/hyperlink" Target="https://www.zotero.org/google-docs/?nL4bjH" TargetMode="External"/><Relationship Id="rId515" Type="http://schemas.openxmlformats.org/officeDocument/2006/relationships/hyperlink" Target="https://www.zotero.org/google-docs/?e6LpF8" TargetMode="External"/><Relationship Id="rId47" Type="http://schemas.openxmlformats.org/officeDocument/2006/relationships/hyperlink" Target="https://www.zotero.org/google-docs/?nL4bjH" TargetMode="External"/><Relationship Id="rId89" Type="http://schemas.openxmlformats.org/officeDocument/2006/relationships/hyperlink" Target="https://www.zotero.org/google-docs/?nL4bjH" TargetMode="External"/><Relationship Id="rId112" Type="http://schemas.openxmlformats.org/officeDocument/2006/relationships/hyperlink" Target="https://www.zotero.org/google-docs/?nL4bjH" TargetMode="External"/><Relationship Id="rId154" Type="http://schemas.openxmlformats.org/officeDocument/2006/relationships/hyperlink" Target="https://www.zotero.org/google-docs/?nL4bjH" TargetMode="External"/><Relationship Id="rId361" Type="http://schemas.openxmlformats.org/officeDocument/2006/relationships/hyperlink" Target="https://www.zotero.org/google-docs/?nL4bjH" TargetMode="External"/><Relationship Id="rId196" Type="http://schemas.openxmlformats.org/officeDocument/2006/relationships/hyperlink" Target="https://www.zotero.org/google-docs/?nL4bjH" TargetMode="External"/><Relationship Id="rId417" Type="http://schemas.openxmlformats.org/officeDocument/2006/relationships/hyperlink" Target="https://www.zotero.org/google-docs/?nL4bjH" TargetMode="External"/><Relationship Id="rId459" Type="http://schemas.openxmlformats.org/officeDocument/2006/relationships/hyperlink" Target="https://www.zotero.org/google-docs/?nL4bjH" TargetMode="External"/><Relationship Id="rId16" Type="http://schemas.openxmlformats.org/officeDocument/2006/relationships/hyperlink" Target="https://www.zotero.org/google-docs/?JdnY8z" TargetMode="External"/><Relationship Id="rId221" Type="http://schemas.openxmlformats.org/officeDocument/2006/relationships/hyperlink" Target="https://www.zotero.org/google-docs/?nL4bjH" TargetMode="External"/><Relationship Id="rId263" Type="http://schemas.openxmlformats.org/officeDocument/2006/relationships/hyperlink" Target="https://www.zotero.org/google-docs/?nL4bjH" TargetMode="External"/><Relationship Id="rId319" Type="http://schemas.openxmlformats.org/officeDocument/2006/relationships/hyperlink" Target="https://www.zotero.org/google-docs/?nL4bjH" TargetMode="External"/><Relationship Id="rId470" Type="http://schemas.openxmlformats.org/officeDocument/2006/relationships/hyperlink" Target="https://www.zotero.org/google-docs/?nL4bjH" TargetMode="External"/><Relationship Id="rId526" Type="http://schemas.openxmlformats.org/officeDocument/2006/relationships/hyperlink" Target="https://www.zotero.org/google-docs/?N3uI1M" TargetMode="External"/><Relationship Id="rId58" Type="http://schemas.openxmlformats.org/officeDocument/2006/relationships/hyperlink" Target="https://www.zotero.org/google-docs/?nL4bjH" TargetMode="External"/><Relationship Id="rId123" Type="http://schemas.openxmlformats.org/officeDocument/2006/relationships/hyperlink" Target="https://www.zotero.org/google-docs/?nL4bjH" TargetMode="External"/><Relationship Id="rId330" Type="http://schemas.openxmlformats.org/officeDocument/2006/relationships/hyperlink" Target="https://www.zotero.org/google-docs/?nL4bjH" TargetMode="External"/><Relationship Id="rId165" Type="http://schemas.openxmlformats.org/officeDocument/2006/relationships/hyperlink" Target="https://www.zotero.org/google-docs/?nL4bjH" TargetMode="External"/><Relationship Id="rId372" Type="http://schemas.openxmlformats.org/officeDocument/2006/relationships/hyperlink" Target="https://www.zotero.org/google-docs/?nL4bjH" TargetMode="External"/><Relationship Id="rId428" Type="http://schemas.openxmlformats.org/officeDocument/2006/relationships/hyperlink" Target="https://www.zotero.org/google-docs/?nL4bjH" TargetMode="External"/><Relationship Id="rId232" Type="http://schemas.openxmlformats.org/officeDocument/2006/relationships/hyperlink" Target="https://www.zotero.org/google-docs/?nL4bjH" TargetMode="External"/><Relationship Id="rId274" Type="http://schemas.openxmlformats.org/officeDocument/2006/relationships/hyperlink" Target="https://www.zotero.org/google-docs/?nL4bjH" TargetMode="External"/><Relationship Id="rId481" Type="http://schemas.openxmlformats.org/officeDocument/2006/relationships/hyperlink" Target="https://www.zotero.org/google-docs/?iMwkkr" TargetMode="External"/><Relationship Id="rId27" Type="http://schemas.openxmlformats.org/officeDocument/2006/relationships/hyperlink" Target="https://www.zotero.org/google-docs/?wIZIXb" TargetMode="External"/><Relationship Id="rId69" Type="http://schemas.openxmlformats.org/officeDocument/2006/relationships/hyperlink" Target="https://www.zotero.org/google-docs/?nL4bjH" TargetMode="External"/><Relationship Id="rId134" Type="http://schemas.openxmlformats.org/officeDocument/2006/relationships/hyperlink" Target="https://www.zotero.org/google-docs/?nL4bjH" TargetMode="External"/><Relationship Id="rId80" Type="http://schemas.openxmlformats.org/officeDocument/2006/relationships/hyperlink" Target="https://www.zotero.org/google-docs/?nL4bjH" TargetMode="External"/><Relationship Id="rId176" Type="http://schemas.openxmlformats.org/officeDocument/2006/relationships/hyperlink" Target="https://www.zotero.org/google-docs/?nL4bjH" TargetMode="External"/><Relationship Id="rId341" Type="http://schemas.openxmlformats.org/officeDocument/2006/relationships/hyperlink" Target="https://www.zotero.org/google-docs/?nL4bjH" TargetMode="External"/><Relationship Id="rId383" Type="http://schemas.openxmlformats.org/officeDocument/2006/relationships/hyperlink" Target="https://www.zotero.org/google-docs/?nL4bjH" TargetMode="External"/><Relationship Id="rId439" Type="http://schemas.openxmlformats.org/officeDocument/2006/relationships/hyperlink" Target="https://www.zotero.org/google-docs/?nL4bjH" TargetMode="External"/><Relationship Id="rId201" Type="http://schemas.openxmlformats.org/officeDocument/2006/relationships/hyperlink" Target="https://www.zotero.org/google-docs/?nL4bjH" TargetMode="External"/><Relationship Id="rId243" Type="http://schemas.openxmlformats.org/officeDocument/2006/relationships/hyperlink" Target="https://www.zotero.org/google-docs/?nL4bjH" TargetMode="External"/><Relationship Id="rId285" Type="http://schemas.openxmlformats.org/officeDocument/2006/relationships/hyperlink" Target="https://www.zotero.org/google-docs/?nL4bjH" TargetMode="External"/><Relationship Id="rId450" Type="http://schemas.openxmlformats.org/officeDocument/2006/relationships/hyperlink" Target="https://www.zotero.org/google-docs/?nL4bjH" TargetMode="External"/><Relationship Id="rId506" Type="http://schemas.openxmlformats.org/officeDocument/2006/relationships/hyperlink" Target="https://www.zotero.org/google-docs/?NUIoOz" TargetMode="External"/><Relationship Id="rId38" Type="http://schemas.openxmlformats.org/officeDocument/2006/relationships/hyperlink" Target="https://www.zotero.org/google-docs/?uuWJnw" TargetMode="External"/><Relationship Id="rId103" Type="http://schemas.openxmlformats.org/officeDocument/2006/relationships/hyperlink" Target="https://www.zotero.org/google-docs/?nL4bjH" TargetMode="External"/><Relationship Id="rId310" Type="http://schemas.openxmlformats.org/officeDocument/2006/relationships/hyperlink" Target="https://www.zotero.org/google-docs/?nL4bjH" TargetMode="External"/><Relationship Id="rId492" Type="http://schemas.openxmlformats.org/officeDocument/2006/relationships/hyperlink" Target="https://www.zotero.org/google-docs/?RLJ6Mn" TargetMode="External"/><Relationship Id="rId91" Type="http://schemas.openxmlformats.org/officeDocument/2006/relationships/hyperlink" Target="https://www.zotero.org/google-docs/?nL4bjH" TargetMode="External"/><Relationship Id="rId145" Type="http://schemas.openxmlformats.org/officeDocument/2006/relationships/hyperlink" Target="https://www.zotero.org/google-docs/?nL4bjH" TargetMode="External"/><Relationship Id="rId187" Type="http://schemas.openxmlformats.org/officeDocument/2006/relationships/hyperlink" Target="https://www.zotero.org/google-docs/?nL4bjH" TargetMode="External"/><Relationship Id="rId352" Type="http://schemas.openxmlformats.org/officeDocument/2006/relationships/hyperlink" Target="https://www.zotero.org/google-docs/?nL4bjH" TargetMode="External"/><Relationship Id="rId394" Type="http://schemas.openxmlformats.org/officeDocument/2006/relationships/hyperlink" Target="https://www.zotero.org/google-docs/?nL4bjH" TargetMode="External"/><Relationship Id="rId408" Type="http://schemas.openxmlformats.org/officeDocument/2006/relationships/hyperlink" Target="https://www.zotero.org/google-docs/?nL4bjH" TargetMode="External"/><Relationship Id="rId212" Type="http://schemas.openxmlformats.org/officeDocument/2006/relationships/hyperlink" Target="https://www.zotero.org/google-docs/?nL4bjH" TargetMode="External"/><Relationship Id="rId254" Type="http://schemas.openxmlformats.org/officeDocument/2006/relationships/hyperlink" Target="https://www.zotero.org/google-docs/?nL4bjH" TargetMode="External"/><Relationship Id="rId49" Type="http://schemas.openxmlformats.org/officeDocument/2006/relationships/hyperlink" Target="https://www.zotero.org/google-docs/?nL4bjH" TargetMode="External"/><Relationship Id="rId114" Type="http://schemas.openxmlformats.org/officeDocument/2006/relationships/hyperlink" Target="https://www.zotero.org/google-docs/?nL4bjH" TargetMode="External"/><Relationship Id="rId296" Type="http://schemas.openxmlformats.org/officeDocument/2006/relationships/hyperlink" Target="https://www.zotero.org/google-docs/?nL4bjH" TargetMode="External"/><Relationship Id="rId461" Type="http://schemas.openxmlformats.org/officeDocument/2006/relationships/hyperlink" Target="https://www.zotero.org/google-docs/?nL4bjH" TargetMode="External"/><Relationship Id="rId517" Type="http://schemas.openxmlformats.org/officeDocument/2006/relationships/hyperlink" Target="https://www.zotero.org/google-docs/?SgcQx7" TargetMode="External"/><Relationship Id="rId60" Type="http://schemas.openxmlformats.org/officeDocument/2006/relationships/hyperlink" Target="https://www.zotero.org/google-docs/?nL4bjH" TargetMode="External"/><Relationship Id="rId156" Type="http://schemas.openxmlformats.org/officeDocument/2006/relationships/hyperlink" Target="https://www.zotero.org/google-docs/?nL4bjH" TargetMode="External"/><Relationship Id="rId198" Type="http://schemas.openxmlformats.org/officeDocument/2006/relationships/hyperlink" Target="https://www.zotero.org/google-docs/?nL4bjH" TargetMode="External"/><Relationship Id="rId321" Type="http://schemas.openxmlformats.org/officeDocument/2006/relationships/hyperlink" Target="https://www.zotero.org/google-docs/?nL4bjH" TargetMode="External"/><Relationship Id="rId363" Type="http://schemas.openxmlformats.org/officeDocument/2006/relationships/hyperlink" Target="https://www.zotero.org/google-docs/?nL4bjH" TargetMode="External"/><Relationship Id="rId419" Type="http://schemas.openxmlformats.org/officeDocument/2006/relationships/hyperlink" Target="https://www.zotero.org/google-docs/?nL4bjH" TargetMode="External"/><Relationship Id="rId223" Type="http://schemas.openxmlformats.org/officeDocument/2006/relationships/hyperlink" Target="https://www.zotero.org/google-docs/?nL4bjH" TargetMode="External"/><Relationship Id="rId430" Type="http://schemas.openxmlformats.org/officeDocument/2006/relationships/hyperlink" Target="https://www.zotero.org/google-docs/?nL4bjH" TargetMode="External"/><Relationship Id="rId18" Type="http://schemas.openxmlformats.org/officeDocument/2006/relationships/hyperlink" Target="https://www.zotero.org/google-docs/?odljOg" TargetMode="External"/><Relationship Id="rId265" Type="http://schemas.openxmlformats.org/officeDocument/2006/relationships/hyperlink" Target="https://www.zotero.org/google-docs/?nL4bjH" TargetMode="External"/><Relationship Id="rId472" Type="http://schemas.openxmlformats.org/officeDocument/2006/relationships/hyperlink" Target="https://www.zotero.org/google-docs/?nL4bjH" TargetMode="External"/><Relationship Id="rId528" Type="http://schemas.openxmlformats.org/officeDocument/2006/relationships/hyperlink" Target="https://www.zotero.org/google-docs/?e3Wvgj" TargetMode="External"/><Relationship Id="rId125" Type="http://schemas.openxmlformats.org/officeDocument/2006/relationships/hyperlink" Target="https://www.zotero.org/google-docs/?nL4bjH" TargetMode="External"/><Relationship Id="rId167" Type="http://schemas.openxmlformats.org/officeDocument/2006/relationships/hyperlink" Target="https://www.zotero.org/google-docs/?nL4bjH" TargetMode="External"/><Relationship Id="rId332" Type="http://schemas.openxmlformats.org/officeDocument/2006/relationships/hyperlink" Target="https://www.zotero.org/google-docs/?nL4bjH" TargetMode="External"/><Relationship Id="rId374" Type="http://schemas.openxmlformats.org/officeDocument/2006/relationships/hyperlink" Target="https://www.zotero.org/google-docs/?nL4bjH" TargetMode="External"/><Relationship Id="rId71" Type="http://schemas.openxmlformats.org/officeDocument/2006/relationships/hyperlink" Target="https://www.zotero.org/google-docs/?nL4bjH" TargetMode="External"/><Relationship Id="rId234" Type="http://schemas.openxmlformats.org/officeDocument/2006/relationships/hyperlink" Target="https://www.zotero.org/google-docs/?nL4bjH" TargetMode="External"/><Relationship Id="rId2" Type="http://schemas.openxmlformats.org/officeDocument/2006/relationships/settings" Target="settings.xml"/><Relationship Id="rId29" Type="http://schemas.openxmlformats.org/officeDocument/2006/relationships/hyperlink" Target="https://www.zotero.org/google-docs/?1Gom3Z" TargetMode="External"/><Relationship Id="rId276" Type="http://schemas.openxmlformats.org/officeDocument/2006/relationships/hyperlink" Target="https://www.zotero.org/google-docs/?nL4bjH" TargetMode="External"/><Relationship Id="rId441" Type="http://schemas.openxmlformats.org/officeDocument/2006/relationships/hyperlink" Target="https://www.zotero.org/google-docs/?nL4bjH" TargetMode="External"/><Relationship Id="rId483" Type="http://schemas.openxmlformats.org/officeDocument/2006/relationships/hyperlink" Target="https://www.zotero.org/google-docs/?LEzWmw" TargetMode="External"/><Relationship Id="rId40" Type="http://schemas.openxmlformats.org/officeDocument/2006/relationships/hyperlink" Target="https://www.zotero.org/google-docs/?kLdYVe" TargetMode="External"/><Relationship Id="rId136" Type="http://schemas.openxmlformats.org/officeDocument/2006/relationships/hyperlink" Target="https://www.zotero.org/google-docs/?nL4bjH" TargetMode="External"/><Relationship Id="rId178" Type="http://schemas.openxmlformats.org/officeDocument/2006/relationships/hyperlink" Target="https://www.zotero.org/google-docs/?nL4bjH" TargetMode="External"/><Relationship Id="rId301" Type="http://schemas.openxmlformats.org/officeDocument/2006/relationships/hyperlink" Target="https://www.zotero.org/google-docs/?nL4bjH" TargetMode="External"/><Relationship Id="rId343" Type="http://schemas.openxmlformats.org/officeDocument/2006/relationships/hyperlink" Target="https://www.zotero.org/google-docs/?nL4bjH" TargetMode="External"/><Relationship Id="rId82" Type="http://schemas.openxmlformats.org/officeDocument/2006/relationships/hyperlink" Target="https://www.zotero.org/google-docs/?nL4bjH" TargetMode="External"/><Relationship Id="rId203" Type="http://schemas.openxmlformats.org/officeDocument/2006/relationships/hyperlink" Target="https://www.zotero.org/google-docs/?nL4bjH" TargetMode="External"/><Relationship Id="rId385" Type="http://schemas.openxmlformats.org/officeDocument/2006/relationships/hyperlink" Target="https://www.zotero.org/google-docs/?nL4bjH" TargetMode="External"/><Relationship Id="rId245" Type="http://schemas.openxmlformats.org/officeDocument/2006/relationships/hyperlink" Target="https://www.zotero.org/google-docs/?nL4bjH" TargetMode="External"/><Relationship Id="rId287" Type="http://schemas.openxmlformats.org/officeDocument/2006/relationships/hyperlink" Target="https://www.zotero.org/google-docs/?nL4bjH" TargetMode="External"/><Relationship Id="rId410" Type="http://schemas.openxmlformats.org/officeDocument/2006/relationships/hyperlink" Target="https://www.zotero.org/google-docs/?nL4bjH" TargetMode="External"/><Relationship Id="rId452" Type="http://schemas.openxmlformats.org/officeDocument/2006/relationships/hyperlink" Target="https://www.zotero.org/google-docs/?nL4bjH" TargetMode="External"/><Relationship Id="rId494" Type="http://schemas.openxmlformats.org/officeDocument/2006/relationships/hyperlink" Target="https://www.zotero.org/google-docs/?wWtjXp" TargetMode="External"/><Relationship Id="rId508" Type="http://schemas.openxmlformats.org/officeDocument/2006/relationships/hyperlink" Target="https://www.zotero.org/google-docs/?N4n26e" TargetMode="External"/><Relationship Id="rId105" Type="http://schemas.openxmlformats.org/officeDocument/2006/relationships/hyperlink" Target="https://www.zotero.org/google-docs/?nL4bjH" TargetMode="External"/><Relationship Id="rId147" Type="http://schemas.openxmlformats.org/officeDocument/2006/relationships/hyperlink" Target="https://www.zotero.org/google-docs/?nL4bjH" TargetMode="External"/><Relationship Id="rId312" Type="http://schemas.openxmlformats.org/officeDocument/2006/relationships/hyperlink" Target="https://www.zotero.org/google-docs/?nL4bjH" TargetMode="External"/><Relationship Id="rId354" Type="http://schemas.openxmlformats.org/officeDocument/2006/relationships/hyperlink" Target="https://www.zotero.org/google-docs/?nL4bjH" TargetMode="External"/><Relationship Id="rId51" Type="http://schemas.openxmlformats.org/officeDocument/2006/relationships/hyperlink" Target="https://www.zotero.org/google-docs/?nL4bjH" TargetMode="External"/><Relationship Id="rId93" Type="http://schemas.openxmlformats.org/officeDocument/2006/relationships/hyperlink" Target="https://www.zotero.org/google-docs/?nL4bjH" TargetMode="External"/><Relationship Id="rId189" Type="http://schemas.openxmlformats.org/officeDocument/2006/relationships/hyperlink" Target="https://www.zotero.org/google-docs/?nL4bjH" TargetMode="External"/><Relationship Id="rId396" Type="http://schemas.openxmlformats.org/officeDocument/2006/relationships/hyperlink" Target="https://www.zotero.org/google-docs/?nL4bjH" TargetMode="External"/><Relationship Id="rId214" Type="http://schemas.openxmlformats.org/officeDocument/2006/relationships/hyperlink" Target="https://www.zotero.org/google-docs/?nL4bjH" TargetMode="External"/><Relationship Id="rId256" Type="http://schemas.openxmlformats.org/officeDocument/2006/relationships/hyperlink" Target="https://www.zotero.org/google-docs/?nL4bjH" TargetMode="External"/><Relationship Id="rId298" Type="http://schemas.openxmlformats.org/officeDocument/2006/relationships/hyperlink" Target="https://www.zotero.org/google-docs/?nL4bjH" TargetMode="External"/><Relationship Id="rId421" Type="http://schemas.openxmlformats.org/officeDocument/2006/relationships/hyperlink" Target="https://www.zotero.org/google-docs/?nL4bjH" TargetMode="External"/><Relationship Id="rId463" Type="http://schemas.openxmlformats.org/officeDocument/2006/relationships/hyperlink" Target="https://www.zotero.org/google-docs/?nL4bjH" TargetMode="External"/><Relationship Id="rId519" Type="http://schemas.openxmlformats.org/officeDocument/2006/relationships/hyperlink" Target="https://www.zotero.org/google-docs/?iAiyJZ" TargetMode="External"/><Relationship Id="rId116" Type="http://schemas.openxmlformats.org/officeDocument/2006/relationships/hyperlink" Target="https://www.zotero.org/google-docs/?nL4bjH" TargetMode="External"/><Relationship Id="rId158" Type="http://schemas.openxmlformats.org/officeDocument/2006/relationships/hyperlink" Target="https://www.zotero.org/google-docs/?nL4bjH" TargetMode="External"/><Relationship Id="rId323" Type="http://schemas.openxmlformats.org/officeDocument/2006/relationships/hyperlink" Target="https://www.zotero.org/google-docs/?nL4bjH" TargetMode="External"/><Relationship Id="rId530" Type="http://schemas.openxmlformats.org/officeDocument/2006/relationships/theme" Target="theme/theme1.xml"/><Relationship Id="rId20" Type="http://schemas.openxmlformats.org/officeDocument/2006/relationships/hyperlink" Target="https://www.zotero.org/google-docs/?mE6YyJ" TargetMode="External"/><Relationship Id="rId62" Type="http://schemas.openxmlformats.org/officeDocument/2006/relationships/hyperlink" Target="https://www.zotero.org/google-docs/?nL4bjH" TargetMode="External"/><Relationship Id="rId365" Type="http://schemas.openxmlformats.org/officeDocument/2006/relationships/hyperlink" Target="https://www.zotero.org/google-docs/?nL4bjH" TargetMode="External"/><Relationship Id="rId225" Type="http://schemas.openxmlformats.org/officeDocument/2006/relationships/hyperlink" Target="https://www.zotero.org/google-docs/?nL4bjH" TargetMode="External"/><Relationship Id="rId267" Type="http://schemas.openxmlformats.org/officeDocument/2006/relationships/hyperlink" Target="https://www.zotero.org/google-docs/?nL4bjH" TargetMode="External"/><Relationship Id="rId432" Type="http://schemas.openxmlformats.org/officeDocument/2006/relationships/hyperlink" Target="https://www.zotero.org/google-docs/?nL4bjH" TargetMode="External"/><Relationship Id="rId474" Type="http://schemas.openxmlformats.org/officeDocument/2006/relationships/hyperlink" Target="https://www.zotero.org/google-docs/?nL4bjH" TargetMode="External"/><Relationship Id="rId127" Type="http://schemas.openxmlformats.org/officeDocument/2006/relationships/hyperlink" Target="https://www.zotero.org/google-docs/?nL4bjH" TargetMode="External"/><Relationship Id="rId31" Type="http://schemas.openxmlformats.org/officeDocument/2006/relationships/hyperlink" Target="https://www.zotero.org/google-docs/?yyTOEa" TargetMode="External"/><Relationship Id="rId73" Type="http://schemas.openxmlformats.org/officeDocument/2006/relationships/hyperlink" Target="https://www.zotero.org/google-docs/?nL4bjH" TargetMode="External"/><Relationship Id="rId169" Type="http://schemas.openxmlformats.org/officeDocument/2006/relationships/hyperlink" Target="https://www.zotero.org/google-docs/?nL4bjH" TargetMode="External"/><Relationship Id="rId334" Type="http://schemas.openxmlformats.org/officeDocument/2006/relationships/hyperlink" Target="https://www.zotero.org/google-docs/?nL4bjH" TargetMode="External"/><Relationship Id="rId376" Type="http://schemas.openxmlformats.org/officeDocument/2006/relationships/hyperlink" Target="https://www.zotero.org/google-docs/?nL4bjH" TargetMode="External"/><Relationship Id="rId4" Type="http://schemas.openxmlformats.org/officeDocument/2006/relationships/footnotes" Target="footnotes.xml"/><Relationship Id="rId180" Type="http://schemas.openxmlformats.org/officeDocument/2006/relationships/hyperlink" Target="https://www.zotero.org/google-docs/?nL4bjH" TargetMode="External"/><Relationship Id="rId236" Type="http://schemas.openxmlformats.org/officeDocument/2006/relationships/hyperlink" Target="https://www.zotero.org/google-docs/?nL4bjH" TargetMode="External"/><Relationship Id="rId278" Type="http://schemas.openxmlformats.org/officeDocument/2006/relationships/hyperlink" Target="https://www.zotero.org/google-docs/?nL4bjH" TargetMode="External"/><Relationship Id="rId401" Type="http://schemas.openxmlformats.org/officeDocument/2006/relationships/hyperlink" Target="https://www.zotero.org/google-docs/?nL4bjH" TargetMode="External"/><Relationship Id="rId443" Type="http://schemas.openxmlformats.org/officeDocument/2006/relationships/hyperlink" Target="https://www.zotero.org/google-docs/?nL4bjH" TargetMode="External"/><Relationship Id="rId303" Type="http://schemas.openxmlformats.org/officeDocument/2006/relationships/hyperlink" Target="https://www.zotero.org/google-docs/?nL4bjH" TargetMode="External"/><Relationship Id="rId485" Type="http://schemas.openxmlformats.org/officeDocument/2006/relationships/hyperlink" Target="https://www.zotero.org/google-docs/?cP0Xtz" TargetMode="External"/><Relationship Id="rId42" Type="http://schemas.openxmlformats.org/officeDocument/2006/relationships/hyperlink" Target="https://www.zotero.org/google-docs/?6Vz0Wq" TargetMode="External"/><Relationship Id="rId84" Type="http://schemas.openxmlformats.org/officeDocument/2006/relationships/hyperlink" Target="https://www.zotero.org/google-docs/?nL4bjH" TargetMode="External"/><Relationship Id="rId138" Type="http://schemas.openxmlformats.org/officeDocument/2006/relationships/hyperlink" Target="https://www.zotero.org/google-docs/?nL4bjH" TargetMode="External"/><Relationship Id="rId345" Type="http://schemas.openxmlformats.org/officeDocument/2006/relationships/hyperlink" Target="https://www.zotero.org/google-docs/?nL4bjH" TargetMode="External"/><Relationship Id="rId387" Type="http://schemas.openxmlformats.org/officeDocument/2006/relationships/hyperlink" Target="https://www.zotero.org/google-docs/?nL4bjH" TargetMode="External"/><Relationship Id="rId510" Type="http://schemas.openxmlformats.org/officeDocument/2006/relationships/hyperlink" Target="https://www.zotero.org/google-docs/?PQUe5U" TargetMode="External"/><Relationship Id="rId191" Type="http://schemas.openxmlformats.org/officeDocument/2006/relationships/hyperlink" Target="https://www.zotero.org/google-docs/?nL4bjH" TargetMode="External"/><Relationship Id="rId205" Type="http://schemas.openxmlformats.org/officeDocument/2006/relationships/hyperlink" Target="https://www.zotero.org/google-docs/?nL4bjH" TargetMode="External"/><Relationship Id="rId247" Type="http://schemas.openxmlformats.org/officeDocument/2006/relationships/hyperlink" Target="https://www.zotero.org/google-docs/?nL4bjH" TargetMode="External"/><Relationship Id="rId412" Type="http://schemas.openxmlformats.org/officeDocument/2006/relationships/hyperlink" Target="https://www.zotero.org/google-docs/?nL4bjH" TargetMode="External"/><Relationship Id="rId107" Type="http://schemas.openxmlformats.org/officeDocument/2006/relationships/hyperlink" Target="https://www.zotero.org/google-docs/?nL4bjH" TargetMode="External"/><Relationship Id="rId289" Type="http://schemas.openxmlformats.org/officeDocument/2006/relationships/hyperlink" Target="https://www.zotero.org/google-docs/?nL4bjH" TargetMode="External"/><Relationship Id="rId454" Type="http://schemas.openxmlformats.org/officeDocument/2006/relationships/hyperlink" Target="https://www.zotero.org/google-docs/?nL4bjH" TargetMode="External"/><Relationship Id="rId496" Type="http://schemas.openxmlformats.org/officeDocument/2006/relationships/hyperlink" Target="https://www.zotero.org/google-docs/?iZvLcZ" TargetMode="External"/><Relationship Id="rId11" Type="http://schemas.openxmlformats.org/officeDocument/2006/relationships/hyperlink" Target="https://www.zotero.org/google-docs/?nFmPZL" TargetMode="External"/><Relationship Id="rId53" Type="http://schemas.openxmlformats.org/officeDocument/2006/relationships/hyperlink" Target="https://www.zotero.org/google-docs/?nL4bjH" TargetMode="External"/><Relationship Id="rId149" Type="http://schemas.openxmlformats.org/officeDocument/2006/relationships/hyperlink" Target="https://www.zotero.org/google-docs/?nL4bjH" TargetMode="External"/><Relationship Id="rId314" Type="http://schemas.openxmlformats.org/officeDocument/2006/relationships/hyperlink" Target="https://www.zotero.org/google-docs/?nL4bjH" TargetMode="External"/><Relationship Id="rId356" Type="http://schemas.openxmlformats.org/officeDocument/2006/relationships/hyperlink" Target="https://www.zotero.org/google-docs/?nL4bjH" TargetMode="External"/><Relationship Id="rId398" Type="http://schemas.openxmlformats.org/officeDocument/2006/relationships/hyperlink" Target="https://www.zotero.org/google-docs/?nL4bjH" TargetMode="External"/><Relationship Id="rId521" Type="http://schemas.openxmlformats.org/officeDocument/2006/relationships/hyperlink" Target="https://www.zotero.org/google-docs/?0ctYGr" TargetMode="External"/><Relationship Id="rId95" Type="http://schemas.openxmlformats.org/officeDocument/2006/relationships/hyperlink" Target="https://www.zotero.org/google-docs/?nL4bjH" TargetMode="External"/><Relationship Id="rId160" Type="http://schemas.openxmlformats.org/officeDocument/2006/relationships/hyperlink" Target="https://www.zotero.org/google-docs/?nL4bjH" TargetMode="External"/><Relationship Id="rId216" Type="http://schemas.openxmlformats.org/officeDocument/2006/relationships/hyperlink" Target="https://www.zotero.org/google-docs/?nL4bjH" TargetMode="External"/><Relationship Id="rId423" Type="http://schemas.openxmlformats.org/officeDocument/2006/relationships/hyperlink" Target="https://www.zotero.org/google-docs/?nL4bjH" TargetMode="External"/><Relationship Id="rId258" Type="http://schemas.openxmlformats.org/officeDocument/2006/relationships/hyperlink" Target="https://www.zotero.org/google-docs/?nL4bjH" TargetMode="External"/><Relationship Id="rId465" Type="http://schemas.openxmlformats.org/officeDocument/2006/relationships/hyperlink" Target="https://www.zotero.org/google-docs/?nL4bjH" TargetMode="External"/><Relationship Id="rId22" Type="http://schemas.openxmlformats.org/officeDocument/2006/relationships/hyperlink" Target="https://www.zotero.org/google-docs/?RQYU2S" TargetMode="External"/><Relationship Id="rId64" Type="http://schemas.openxmlformats.org/officeDocument/2006/relationships/hyperlink" Target="https://www.zotero.org/google-docs/?nL4bjH" TargetMode="External"/><Relationship Id="rId118" Type="http://schemas.openxmlformats.org/officeDocument/2006/relationships/hyperlink" Target="https://www.zotero.org/google-docs/?nL4bjH" TargetMode="External"/><Relationship Id="rId325" Type="http://schemas.openxmlformats.org/officeDocument/2006/relationships/hyperlink" Target="https://www.zotero.org/google-docs/?nL4bjH" TargetMode="External"/><Relationship Id="rId367" Type="http://schemas.openxmlformats.org/officeDocument/2006/relationships/hyperlink" Target="https://www.zotero.org/google-docs/?nL4bjH" TargetMode="External"/><Relationship Id="rId171" Type="http://schemas.openxmlformats.org/officeDocument/2006/relationships/hyperlink" Target="https://www.zotero.org/google-docs/?nL4bjH" TargetMode="External"/><Relationship Id="rId227" Type="http://schemas.openxmlformats.org/officeDocument/2006/relationships/hyperlink" Target="https://www.zotero.org/google-docs/?nL4bjH" TargetMode="External"/><Relationship Id="rId269" Type="http://schemas.openxmlformats.org/officeDocument/2006/relationships/hyperlink" Target="https://www.zotero.org/google-docs/?nL4bjH" TargetMode="External"/><Relationship Id="rId434" Type="http://schemas.openxmlformats.org/officeDocument/2006/relationships/hyperlink" Target="https://www.zotero.org/google-docs/?nL4bjH" TargetMode="External"/><Relationship Id="rId476" Type="http://schemas.openxmlformats.org/officeDocument/2006/relationships/hyperlink" Target="https://www.zotero.org/google-docs/?Y1f5BG" TargetMode="External"/><Relationship Id="rId33" Type="http://schemas.openxmlformats.org/officeDocument/2006/relationships/hyperlink" Target="https://www.zotero.org/google-docs/?4I6vk3" TargetMode="External"/><Relationship Id="rId129" Type="http://schemas.openxmlformats.org/officeDocument/2006/relationships/hyperlink" Target="https://www.zotero.org/google-docs/?nL4bjH" TargetMode="External"/><Relationship Id="rId280" Type="http://schemas.openxmlformats.org/officeDocument/2006/relationships/hyperlink" Target="https://www.zotero.org/google-docs/?nL4bjH" TargetMode="External"/><Relationship Id="rId336" Type="http://schemas.openxmlformats.org/officeDocument/2006/relationships/hyperlink" Target="https://www.zotero.org/google-docs/?nL4bjH" TargetMode="External"/><Relationship Id="rId501" Type="http://schemas.openxmlformats.org/officeDocument/2006/relationships/hyperlink" Target="https://www.zotero.org/google-docs/?nx65Tt" TargetMode="External"/><Relationship Id="rId75" Type="http://schemas.openxmlformats.org/officeDocument/2006/relationships/hyperlink" Target="https://www.zotero.org/google-docs/?nL4bjH" TargetMode="External"/><Relationship Id="rId140" Type="http://schemas.openxmlformats.org/officeDocument/2006/relationships/hyperlink" Target="https://www.zotero.org/google-docs/?nL4bjH" TargetMode="External"/><Relationship Id="rId182" Type="http://schemas.openxmlformats.org/officeDocument/2006/relationships/hyperlink" Target="https://www.zotero.org/google-docs/?nL4bjH" TargetMode="External"/><Relationship Id="rId378" Type="http://schemas.openxmlformats.org/officeDocument/2006/relationships/hyperlink" Target="https://www.zotero.org/google-docs/?nL4bjH" TargetMode="External"/><Relationship Id="rId403" Type="http://schemas.openxmlformats.org/officeDocument/2006/relationships/hyperlink" Target="https://www.zotero.org/google-docs/?nL4bjH" TargetMode="External"/><Relationship Id="rId6" Type="http://schemas.openxmlformats.org/officeDocument/2006/relationships/hyperlink" Target="mailto:msolmi@toh.ca" TargetMode="External"/><Relationship Id="rId238" Type="http://schemas.openxmlformats.org/officeDocument/2006/relationships/hyperlink" Target="https://www.zotero.org/google-docs/?nL4bjH" TargetMode="External"/><Relationship Id="rId445" Type="http://schemas.openxmlformats.org/officeDocument/2006/relationships/hyperlink" Target="https://www.zotero.org/google-docs/?nL4bjH" TargetMode="External"/><Relationship Id="rId487" Type="http://schemas.openxmlformats.org/officeDocument/2006/relationships/hyperlink" Target="https://www.zotero.org/google-docs/?vcuP2Z" TargetMode="External"/><Relationship Id="rId291" Type="http://schemas.openxmlformats.org/officeDocument/2006/relationships/hyperlink" Target="https://www.zotero.org/google-docs/?nL4bjH" TargetMode="External"/><Relationship Id="rId305" Type="http://schemas.openxmlformats.org/officeDocument/2006/relationships/hyperlink" Target="https://www.zotero.org/google-docs/?nL4bjH" TargetMode="External"/><Relationship Id="rId347" Type="http://schemas.openxmlformats.org/officeDocument/2006/relationships/hyperlink" Target="https://www.zotero.org/google-docs/?nL4bjH" TargetMode="External"/><Relationship Id="rId512" Type="http://schemas.openxmlformats.org/officeDocument/2006/relationships/hyperlink" Target="https://www.zotero.org/google-docs/?14a5aB" TargetMode="External"/><Relationship Id="rId44" Type="http://schemas.openxmlformats.org/officeDocument/2006/relationships/hyperlink" Target="https://www.zotero.org/google-docs/?UI7Zla" TargetMode="External"/><Relationship Id="rId86" Type="http://schemas.openxmlformats.org/officeDocument/2006/relationships/hyperlink" Target="https://www.zotero.org/google-docs/?nL4bjH" TargetMode="External"/><Relationship Id="rId151" Type="http://schemas.openxmlformats.org/officeDocument/2006/relationships/hyperlink" Target="https://www.zotero.org/google-docs/?nL4bjH" TargetMode="External"/><Relationship Id="rId389" Type="http://schemas.openxmlformats.org/officeDocument/2006/relationships/hyperlink" Target="https://www.zotero.org/google-docs/?nL4bjH" TargetMode="External"/><Relationship Id="rId193" Type="http://schemas.openxmlformats.org/officeDocument/2006/relationships/hyperlink" Target="https://www.zotero.org/google-docs/?nL4bjH" TargetMode="External"/><Relationship Id="rId207" Type="http://schemas.openxmlformats.org/officeDocument/2006/relationships/hyperlink" Target="https://www.zotero.org/google-docs/?nL4bjH" TargetMode="External"/><Relationship Id="rId249" Type="http://schemas.openxmlformats.org/officeDocument/2006/relationships/hyperlink" Target="https://www.zotero.org/google-docs/?nL4bjH" TargetMode="External"/><Relationship Id="rId414" Type="http://schemas.openxmlformats.org/officeDocument/2006/relationships/hyperlink" Target="https://www.zotero.org/google-docs/?nL4bjH" TargetMode="External"/><Relationship Id="rId456" Type="http://schemas.openxmlformats.org/officeDocument/2006/relationships/hyperlink" Target="https://www.zotero.org/google-docs/?nL4bjH" TargetMode="External"/><Relationship Id="rId498" Type="http://schemas.openxmlformats.org/officeDocument/2006/relationships/hyperlink" Target="https://www.zotero.org/google-docs/?MHyTex" TargetMode="External"/><Relationship Id="rId13" Type="http://schemas.openxmlformats.org/officeDocument/2006/relationships/hyperlink" Target="https://www.zotero.org/google-docs/?8KeC9F" TargetMode="External"/><Relationship Id="rId109" Type="http://schemas.openxmlformats.org/officeDocument/2006/relationships/hyperlink" Target="https://www.zotero.org/google-docs/?nL4bjH" TargetMode="External"/><Relationship Id="rId260" Type="http://schemas.openxmlformats.org/officeDocument/2006/relationships/hyperlink" Target="https://www.zotero.org/google-docs/?nL4bjH" TargetMode="External"/><Relationship Id="rId316" Type="http://schemas.openxmlformats.org/officeDocument/2006/relationships/hyperlink" Target="https://www.zotero.org/google-docs/?nL4bjH" TargetMode="External"/><Relationship Id="rId523" Type="http://schemas.openxmlformats.org/officeDocument/2006/relationships/hyperlink" Target="https://www.zotero.org/google-docs/?tMb035" TargetMode="External"/><Relationship Id="rId55" Type="http://schemas.openxmlformats.org/officeDocument/2006/relationships/hyperlink" Target="https://www.zotero.org/google-docs/?nL4bjH" TargetMode="External"/><Relationship Id="rId97" Type="http://schemas.openxmlformats.org/officeDocument/2006/relationships/hyperlink" Target="https://www.zotero.org/google-docs/?nL4bjH" TargetMode="External"/><Relationship Id="rId120" Type="http://schemas.openxmlformats.org/officeDocument/2006/relationships/hyperlink" Target="https://www.zotero.org/google-docs/?nL4bjH" TargetMode="External"/><Relationship Id="rId358" Type="http://schemas.openxmlformats.org/officeDocument/2006/relationships/hyperlink" Target="https://www.zotero.org/google-docs/?nL4bjH" TargetMode="External"/><Relationship Id="rId162" Type="http://schemas.openxmlformats.org/officeDocument/2006/relationships/hyperlink" Target="https://www.zotero.org/google-docs/?nL4bjH" TargetMode="External"/><Relationship Id="rId218" Type="http://schemas.openxmlformats.org/officeDocument/2006/relationships/hyperlink" Target="https://www.zotero.org/google-docs/?nL4bjH" TargetMode="External"/><Relationship Id="rId425" Type="http://schemas.openxmlformats.org/officeDocument/2006/relationships/hyperlink" Target="https://www.zotero.org/google-docs/?nL4bjH" TargetMode="External"/><Relationship Id="rId467" Type="http://schemas.openxmlformats.org/officeDocument/2006/relationships/hyperlink" Target="https://www.zotero.org/google-docs/?nL4bjH" TargetMode="External"/><Relationship Id="rId271" Type="http://schemas.openxmlformats.org/officeDocument/2006/relationships/hyperlink" Target="https://www.zotero.org/google-docs/?nL4bjH" TargetMode="External"/><Relationship Id="rId24" Type="http://schemas.openxmlformats.org/officeDocument/2006/relationships/hyperlink" Target="https://www.zotero.org/google-docs/?M9KHFI" TargetMode="External"/><Relationship Id="rId66" Type="http://schemas.openxmlformats.org/officeDocument/2006/relationships/hyperlink" Target="https://www.zotero.org/google-docs/?nL4bjH" TargetMode="External"/><Relationship Id="rId131" Type="http://schemas.openxmlformats.org/officeDocument/2006/relationships/hyperlink" Target="https://www.zotero.org/google-docs/?nL4bjH" TargetMode="External"/><Relationship Id="rId327" Type="http://schemas.openxmlformats.org/officeDocument/2006/relationships/hyperlink" Target="https://www.zotero.org/google-docs/?nL4bjH" TargetMode="External"/><Relationship Id="rId369" Type="http://schemas.openxmlformats.org/officeDocument/2006/relationships/hyperlink" Target="https://www.zotero.org/google-docs/?nL4bjH" TargetMode="External"/><Relationship Id="rId173" Type="http://schemas.openxmlformats.org/officeDocument/2006/relationships/hyperlink" Target="https://www.zotero.org/google-docs/?nL4bjH" TargetMode="External"/><Relationship Id="rId229" Type="http://schemas.openxmlformats.org/officeDocument/2006/relationships/hyperlink" Target="https://www.zotero.org/google-docs/?nL4bjH" TargetMode="External"/><Relationship Id="rId380" Type="http://schemas.openxmlformats.org/officeDocument/2006/relationships/hyperlink" Target="https://www.zotero.org/google-docs/?nL4bjH" TargetMode="External"/><Relationship Id="rId436" Type="http://schemas.openxmlformats.org/officeDocument/2006/relationships/hyperlink" Target="https://www.zotero.org/google-docs/?nL4bjH" TargetMode="External"/><Relationship Id="rId240" Type="http://schemas.openxmlformats.org/officeDocument/2006/relationships/hyperlink" Target="https://www.zotero.org/google-docs/?nL4bjH" TargetMode="External"/><Relationship Id="rId478" Type="http://schemas.openxmlformats.org/officeDocument/2006/relationships/hyperlink" Target="https://www.zotero.org/google-docs/?xBeUCb" TargetMode="External"/><Relationship Id="rId35" Type="http://schemas.openxmlformats.org/officeDocument/2006/relationships/hyperlink" Target="https://www.zotero.org/google-docs/?jEq7Ba" TargetMode="External"/><Relationship Id="rId77" Type="http://schemas.openxmlformats.org/officeDocument/2006/relationships/hyperlink" Target="https://www.zotero.org/google-docs/?nL4bjH" TargetMode="External"/><Relationship Id="rId100" Type="http://schemas.openxmlformats.org/officeDocument/2006/relationships/hyperlink" Target="https://www.zotero.org/google-docs/?nL4bjH" TargetMode="External"/><Relationship Id="rId282" Type="http://schemas.openxmlformats.org/officeDocument/2006/relationships/hyperlink" Target="https://www.zotero.org/google-docs/?nL4bjH" TargetMode="External"/><Relationship Id="rId338" Type="http://schemas.openxmlformats.org/officeDocument/2006/relationships/hyperlink" Target="https://www.zotero.org/google-docs/?nL4bjH" TargetMode="External"/><Relationship Id="rId503" Type="http://schemas.openxmlformats.org/officeDocument/2006/relationships/hyperlink" Target="https://www.zotero.org/google-docs/?GWXZTp" TargetMode="External"/><Relationship Id="rId8" Type="http://schemas.openxmlformats.org/officeDocument/2006/relationships/hyperlink" Target="https://www.zotero.org/google-docs/?MmFgKy" TargetMode="External"/><Relationship Id="rId142" Type="http://schemas.openxmlformats.org/officeDocument/2006/relationships/hyperlink" Target="https://www.zotero.org/google-docs/?nL4bjH" TargetMode="External"/><Relationship Id="rId184" Type="http://schemas.openxmlformats.org/officeDocument/2006/relationships/hyperlink" Target="https://www.zotero.org/google-docs/?nL4bjH" TargetMode="External"/><Relationship Id="rId391" Type="http://schemas.openxmlformats.org/officeDocument/2006/relationships/hyperlink" Target="https://www.zotero.org/google-docs/?nL4bjH" TargetMode="External"/><Relationship Id="rId405" Type="http://schemas.openxmlformats.org/officeDocument/2006/relationships/hyperlink" Target="https://www.zotero.org/google-docs/?nL4bjH" TargetMode="External"/><Relationship Id="rId447" Type="http://schemas.openxmlformats.org/officeDocument/2006/relationships/hyperlink" Target="https://www.zotero.org/google-docs/?nL4bjH" TargetMode="External"/><Relationship Id="rId251" Type="http://schemas.openxmlformats.org/officeDocument/2006/relationships/hyperlink" Target="https://www.zotero.org/google-docs/?nL4bjH" TargetMode="External"/><Relationship Id="rId489" Type="http://schemas.openxmlformats.org/officeDocument/2006/relationships/hyperlink" Target="https://www.zotero.org/google-docs/?hRECPL" TargetMode="External"/><Relationship Id="rId46" Type="http://schemas.openxmlformats.org/officeDocument/2006/relationships/hyperlink" Target="https://www.zotero.org/google-docs/?nL4bjH" TargetMode="External"/><Relationship Id="rId293" Type="http://schemas.openxmlformats.org/officeDocument/2006/relationships/hyperlink" Target="https://www.zotero.org/google-docs/?nL4bjH" TargetMode="External"/><Relationship Id="rId307" Type="http://schemas.openxmlformats.org/officeDocument/2006/relationships/hyperlink" Target="https://www.zotero.org/google-docs/?nL4bjH" TargetMode="External"/><Relationship Id="rId349" Type="http://schemas.openxmlformats.org/officeDocument/2006/relationships/hyperlink" Target="https://www.zotero.org/google-docs/?nL4bjH" TargetMode="External"/><Relationship Id="rId514" Type="http://schemas.openxmlformats.org/officeDocument/2006/relationships/hyperlink" Target="https://www.zotero.org/google-docs/?HmuAiN" TargetMode="External"/><Relationship Id="rId88" Type="http://schemas.openxmlformats.org/officeDocument/2006/relationships/hyperlink" Target="https://www.zotero.org/google-docs/?nL4bjH" TargetMode="External"/><Relationship Id="rId111" Type="http://schemas.openxmlformats.org/officeDocument/2006/relationships/hyperlink" Target="https://www.zotero.org/google-docs/?nL4bjH" TargetMode="External"/><Relationship Id="rId153" Type="http://schemas.openxmlformats.org/officeDocument/2006/relationships/hyperlink" Target="https://www.zotero.org/google-docs/?nL4bjH" TargetMode="External"/><Relationship Id="rId195" Type="http://schemas.openxmlformats.org/officeDocument/2006/relationships/hyperlink" Target="https://www.zotero.org/google-docs/?nL4bjH" TargetMode="External"/><Relationship Id="rId209" Type="http://schemas.openxmlformats.org/officeDocument/2006/relationships/hyperlink" Target="https://www.zotero.org/google-docs/?nL4bjH" TargetMode="External"/><Relationship Id="rId360" Type="http://schemas.openxmlformats.org/officeDocument/2006/relationships/hyperlink" Target="https://www.zotero.org/google-docs/?nL4bjH" TargetMode="External"/><Relationship Id="rId416" Type="http://schemas.openxmlformats.org/officeDocument/2006/relationships/hyperlink" Target="https://www.zotero.org/google-docs/?nL4bjH" TargetMode="External"/><Relationship Id="rId220" Type="http://schemas.openxmlformats.org/officeDocument/2006/relationships/hyperlink" Target="https://www.zotero.org/google-docs/?nL4bjH" TargetMode="External"/><Relationship Id="rId458" Type="http://schemas.openxmlformats.org/officeDocument/2006/relationships/hyperlink" Target="https://www.zotero.org/google-docs/?nL4bjH" TargetMode="External"/><Relationship Id="rId15" Type="http://schemas.openxmlformats.org/officeDocument/2006/relationships/hyperlink" Target="https://www.zotero.org/google-docs/?1rbnkb" TargetMode="External"/><Relationship Id="rId57" Type="http://schemas.openxmlformats.org/officeDocument/2006/relationships/hyperlink" Target="https://www.zotero.org/google-docs/?nL4bjH" TargetMode="External"/><Relationship Id="rId262" Type="http://schemas.openxmlformats.org/officeDocument/2006/relationships/hyperlink" Target="https://www.zotero.org/google-docs/?nL4bjH" TargetMode="External"/><Relationship Id="rId318" Type="http://schemas.openxmlformats.org/officeDocument/2006/relationships/hyperlink" Target="https://www.zotero.org/google-docs/?nL4bjH" TargetMode="External"/><Relationship Id="rId525" Type="http://schemas.openxmlformats.org/officeDocument/2006/relationships/hyperlink" Target="https://www.zotero.org/google-docs/?i8POyL" TargetMode="External"/><Relationship Id="rId99" Type="http://schemas.openxmlformats.org/officeDocument/2006/relationships/hyperlink" Target="https://www.zotero.org/google-docs/?nL4bjH" TargetMode="External"/><Relationship Id="rId122" Type="http://schemas.openxmlformats.org/officeDocument/2006/relationships/hyperlink" Target="https://www.zotero.org/google-docs/?nL4bjH" TargetMode="External"/><Relationship Id="rId164" Type="http://schemas.openxmlformats.org/officeDocument/2006/relationships/hyperlink" Target="https://www.zotero.org/google-docs/?nL4bjH" TargetMode="External"/><Relationship Id="rId371" Type="http://schemas.openxmlformats.org/officeDocument/2006/relationships/hyperlink" Target="https://www.zotero.org/google-docs/?nL4bjH" TargetMode="External"/><Relationship Id="rId427" Type="http://schemas.openxmlformats.org/officeDocument/2006/relationships/hyperlink" Target="https://www.zotero.org/google-docs/?nL4bjH" TargetMode="External"/><Relationship Id="rId469" Type="http://schemas.openxmlformats.org/officeDocument/2006/relationships/hyperlink" Target="https://www.zotero.org/google-docs/?nL4bjH" TargetMode="External"/><Relationship Id="rId26" Type="http://schemas.openxmlformats.org/officeDocument/2006/relationships/hyperlink" Target="https://www.zotero.org/google-docs/?kbYRaE" TargetMode="External"/><Relationship Id="rId231" Type="http://schemas.openxmlformats.org/officeDocument/2006/relationships/hyperlink" Target="https://www.zotero.org/google-docs/?nL4bjH" TargetMode="External"/><Relationship Id="rId273" Type="http://schemas.openxmlformats.org/officeDocument/2006/relationships/hyperlink" Target="https://www.zotero.org/google-docs/?nL4bjH" TargetMode="External"/><Relationship Id="rId329" Type="http://schemas.openxmlformats.org/officeDocument/2006/relationships/hyperlink" Target="https://www.zotero.org/google-docs/?nL4bjH" TargetMode="External"/><Relationship Id="rId480" Type="http://schemas.openxmlformats.org/officeDocument/2006/relationships/hyperlink" Target="https://www.zotero.org/google-docs/?6U10Sp" TargetMode="External"/><Relationship Id="rId68" Type="http://schemas.openxmlformats.org/officeDocument/2006/relationships/hyperlink" Target="https://www.zotero.org/google-docs/?nL4bjH" TargetMode="External"/><Relationship Id="rId133" Type="http://schemas.openxmlformats.org/officeDocument/2006/relationships/hyperlink" Target="https://www.zotero.org/google-docs/?nL4bjH" TargetMode="External"/><Relationship Id="rId175" Type="http://schemas.openxmlformats.org/officeDocument/2006/relationships/hyperlink" Target="https://www.zotero.org/google-docs/?nL4bjH" TargetMode="External"/><Relationship Id="rId340" Type="http://schemas.openxmlformats.org/officeDocument/2006/relationships/hyperlink" Target="https://www.zotero.org/google-docs/?nL4bjH" TargetMode="External"/><Relationship Id="rId200" Type="http://schemas.openxmlformats.org/officeDocument/2006/relationships/hyperlink" Target="https://www.zotero.org/google-docs/?nL4bjH" TargetMode="External"/><Relationship Id="rId382" Type="http://schemas.openxmlformats.org/officeDocument/2006/relationships/hyperlink" Target="https://www.zotero.org/google-docs/?nL4bjH" TargetMode="External"/><Relationship Id="rId438" Type="http://schemas.openxmlformats.org/officeDocument/2006/relationships/hyperlink" Target="https://www.zotero.org/google-docs/?nL4bjH" TargetMode="External"/><Relationship Id="rId242" Type="http://schemas.openxmlformats.org/officeDocument/2006/relationships/hyperlink" Target="https://www.zotero.org/google-docs/?nL4bjH" TargetMode="External"/><Relationship Id="rId284" Type="http://schemas.openxmlformats.org/officeDocument/2006/relationships/hyperlink" Target="https://www.zotero.org/google-docs/?nL4bjH" TargetMode="External"/><Relationship Id="rId491" Type="http://schemas.openxmlformats.org/officeDocument/2006/relationships/hyperlink" Target="https://www.zotero.org/google-docs/?DfUsBp" TargetMode="External"/><Relationship Id="rId505" Type="http://schemas.openxmlformats.org/officeDocument/2006/relationships/hyperlink" Target="https://www.zotero.org/google-docs/?2430MY" TargetMode="External"/><Relationship Id="rId37" Type="http://schemas.openxmlformats.org/officeDocument/2006/relationships/hyperlink" Target="https://www.zotero.org/google-docs/?6M4pBV" TargetMode="External"/><Relationship Id="rId79" Type="http://schemas.openxmlformats.org/officeDocument/2006/relationships/hyperlink" Target="https://www.zotero.org/google-docs/?nL4bjH" TargetMode="External"/><Relationship Id="rId102" Type="http://schemas.openxmlformats.org/officeDocument/2006/relationships/hyperlink" Target="https://www.zotero.org/google-docs/?nL4bjH" TargetMode="External"/><Relationship Id="rId144" Type="http://schemas.openxmlformats.org/officeDocument/2006/relationships/hyperlink" Target="https://www.zotero.org/google-docs/?nL4bjH" TargetMode="External"/><Relationship Id="rId90" Type="http://schemas.openxmlformats.org/officeDocument/2006/relationships/hyperlink" Target="https://www.zotero.org/google-docs/?nL4bjH" TargetMode="External"/><Relationship Id="rId186" Type="http://schemas.openxmlformats.org/officeDocument/2006/relationships/hyperlink" Target="https://www.zotero.org/google-docs/?nL4bjH" TargetMode="External"/><Relationship Id="rId351" Type="http://schemas.openxmlformats.org/officeDocument/2006/relationships/hyperlink" Target="https://www.zotero.org/google-docs/?nL4bjH" TargetMode="External"/><Relationship Id="rId393" Type="http://schemas.openxmlformats.org/officeDocument/2006/relationships/hyperlink" Target="https://www.zotero.org/google-docs/?nL4bjH" TargetMode="External"/><Relationship Id="rId407" Type="http://schemas.openxmlformats.org/officeDocument/2006/relationships/hyperlink" Target="https://www.zotero.org/google-docs/?nL4bjH" TargetMode="External"/><Relationship Id="rId449" Type="http://schemas.openxmlformats.org/officeDocument/2006/relationships/hyperlink" Target="https://www.zotero.org/google-docs/?nL4bjH" TargetMode="External"/><Relationship Id="rId211" Type="http://schemas.openxmlformats.org/officeDocument/2006/relationships/hyperlink" Target="https://www.zotero.org/google-docs/?nL4bjH" TargetMode="External"/><Relationship Id="rId253" Type="http://schemas.openxmlformats.org/officeDocument/2006/relationships/hyperlink" Target="https://www.zotero.org/google-docs/?nL4bjH" TargetMode="External"/><Relationship Id="rId295" Type="http://schemas.openxmlformats.org/officeDocument/2006/relationships/hyperlink" Target="https://www.zotero.org/google-docs/?nL4bjH" TargetMode="External"/><Relationship Id="rId309" Type="http://schemas.openxmlformats.org/officeDocument/2006/relationships/hyperlink" Target="https://www.zotero.org/google-docs/?nL4bjH" TargetMode="External"/><Relationship Id="rId460" Type="http://schemas.openxmlformats.org/officeDocument/2006/relationships/hyperlink" Target="https://www.zotero.org/google-docs/?nL4bjH" TargetMode="External"/><Relationship Id="rId516" Type="http://schemas.openxmlformats.org/officeDocument/2006/relationships/hyperlink" Target="https://www.zotero.org/google-docs/?8Eu7Y4" TargetMode="External"/><Relationship Id="rId48" Type="http://schemas.openxmlformats.org/officeDocument/2006/relationships/hyperlink" Target="https://www.zotero.org/google-docs/?nL4bjH" TargetMode="External"/><Relationship Id="rId113" Type="http://schemas.openxmlformats.org/officeDocument/2006/relationships/hyperlink" Target="https://www.zotero.org/google-docs/?nL4bjH" TargetMode="External"/><Relationship Id="rId320" Type="http://schemas.openxmlformats.org/officeDocument/2006/relationships/hyperlink" Target="https://www.zotero.org/google-docs/?nL4bjH" TargetMode="External"/><Relationship Id="rId155" Type="http://schemas.openxmlformats.org/officeDocument/2006/relationships/hyperlink" Target="https://www.zotero.org/google-docs/?nL4bjH" TargetMode="External"/><Relationship Id="rId197" Type="http://schemas.openxmlformats.org/officeDocument/2006/relationships/hyperlink" Target="https://www.zotero.org/google-docs/?nL4bjH" TargetMode="External"/><Relationship Id="rId362" Type="http://schemas.openxmlformats.org/officeDocument/2006/relationships/hyperlink" Target="https://www.zotero.org/google-docs/?nL4bjH" TargetMode="External"/><Relationship Id="rId418" Type="http://schemas.openxmlformats.org/officeDocument/2006/relationships/hyperlink" Target="https://www.zotero.org/google-docs/?nL4bjH" TargetMode="External"/><Relationship Id="rId222" Type="http://schemas.openxmlformats.org/officeDocument/2006/relationships/hyperlink" Target="https://www.zotero.org/google-docs/?nL4bjH" TargetMode="External"/><Relationship Id="rId264" Type="http://schemas.openxmlformats.org/officeDocument/2006/relationships/hyperlink" Target="https://www.zotero.org/google-docs/?nL4bjH" TargetMode="External"/><Relationship Id="rId471" Type="http://schemas.openxmlformats.org/officeDocument/2006/relationships/hyperlink" Target="https://www.zotero.org/google-docs/?nL4bjH" TargetMode="External"/><Relationship Id="rId17" Type="http://schemas.openxmlformats.org/officeDocument/2006/relationships/hyperlink" Target="https://www.zotero.org/google-docs/?rrL6Oe" TargetMode="External"/><Relationship Id="rId59" Type="http://schemas.openxmlformats.org/officeDocument/2006/relationships/hyperlink" Target="https://www.zotero.org/google-docs/?nL4bjH" TargetMode="External"/><Relationship Id="rId124" Type="http://schemas.openxmlformats.org/officeDocument/2006/relationships/hyperlink" Target="https://www.zotero.org/google-docs/?nL4bjH" TargetMode="External"/><Relationship Id="rId527" Type="http://schemas.openxmlformats.org/officeDocument/2006/relationships/hyperlink" Target="https://www.zotero.org/google-docs/?Z8KiM4" TargetMode="External"/><Relationship Id="rId70" Type="http://schemas.openxmlformats.org/officeDocument/2006/relationships/hyperlink" Target="https://www.zotero.org/google-docs/?nL4bjH" TargetMode="External"/><Relationship Id="rId166" Type="http://schemas.openxmlformats.org/officeDocument/2006/relationships/hyperlink" Target="https://www.zotero.org/google-docs/?nL4bjH" TargetMode="External"/><Relationship Id="rId331" Type="http://schemas.openxmlformats.org/officeDocument/2006/relationships/hyperlink" Target="https://www.zotero.org/google-docs/?nL4bjH" TargetMode="External"/><Relationship Id="rId373" Type="http://schemas.openxmlformats.org/officeDocument/2006/relationships/hyperlink" Target="https://www.zotero.org/google-docs/?nL4bjH" TargetMode="External"/><Relationship Id="rId429" Type="http://schemas.openxmlformats.org/officeDocument/2006/relationships/hyperlink" Target="https://www.zotero.org/google-docs/?nL4bjH" TargetMode="External"/><Relationship Id="rId1" Type="http://schemas.openxmlformats.org/officeDocument/2006/relationships/styles" Target="styles.xml"/><Relationship Id="rId233" Type="http://schemas.openxmlformats.org/officeDocument/2006/relationships/hyperlink" Target="https://www.zotero.org/google-docs/?nL4bjH" TargetMode="External"/><Relationship Id="rId440" Type="http://schemas.openxmlformats.org/officeDocument/2006/relationships/hyperlink" Target="https://www.zotero.org/google-docs/?nL4bjH" TargetMode="External"/><Relationship Id="rId28" Type="http://schemas.openxmlformats.org/officeDocument/2006/relationships/hyperlink" Target="https://www.zotero.org/google-docs/?QerWeB" TargetMode="External"/><Relationship Id="rId275" Type="http://schemas.openxmlformats.org/officeDocument/2006/relationships/hyperlink" Target="https://www.zotero.org/google-docs/?nL4bjH" TargetMode="External"/><Relationship Id="rId300" Type="http://schemas.openxmlformats.org/officeDocument/2006/relationships/hyperlink" Target="https://www.zotero.org/google-docs/?nL4bjH" TargetMode="External"/><Relationship Id="rId482" Type="http://schemas.openxmlformats.org/officeDocument/2006/relationships/hyperlink" Target="https://www.zotero.org/google-docs/?Hoc7vS" TargetMode="External"/><Relationship Id="rId81" Type="http://schemas.openxmlformats.org/officeDocument/2006/relationships/hyperlink" Target="https://www.zotero.org/google-docs/?nL4bjH" TargetMode="External"/><Relationship Id="rId135" Type="http://schemas.openxmlformats.org/officeDocument/2006/relationships/hyperlink" Target="https://www.zotero.org/google-docs/?nL4bjH" TargetMode="External"/><Relationship Id="rId177" Type="http://schemas.openxmlformats.org/officeDocument/2006/relationships/hyperlink" Target="https://www.zotero.org/google-docs/?nL4bjH" TargetMode="External"/><Relationship Id="rId342" Type="http://schemas.openxmlformats.org/officeDocument/2006/relationships/hyperlink" Target="https://www.zotero.org/google-docs/?nL4bjH" TargetMode="External"/><Relationship Id="rId384" Type="http://schemas.openxmlformats.org/officeDocument/2006/relationships/hyperlink" Target="https://www.zotero.org/google-docs/?nL4bjH" TargetMode="External"/><Relationship Id="rId202" Type="http://schemas.openxmlformats.org/officeDocument/2006/relationships/hyperlink" Target="https://www.zotero.org/google-docs/?nL4bjH" TargetMode="External"/><Relationship Id="rId244" Type="http://schemas.openxmlformats.org/officeDocument/2006/relationships/hyperlink" Target="https://www.zotero.org/google-docs/?nL4bjH" TargetMode="External"/><Relationship Id="rId39" Type="http://schemas.openxmlformats.org/officeDocument/2006/relationships/hyperlink" Target="https://www.zotero.org/google-docs/?IGYIIL" TargetMode="External"/><Relationship Id="rId286" Type="http://schemas.openxmlformats.org/officeDocument/2006/relationships/hyperlink" Target="https://www.zotero.org/google-docs/?nL4bjH" TargetMode="External"/><Relationship Id="rId451" Type="http://schemas.openxmlformats.org/officeDocument/2006/relationships/hyperlink" Target="https://www.zotero.org/google-docs/?nL4bjH" TargetMode="External"/><Relationship Id="rId493" Type="http://schemas.openxmlformats.org/officeDocument/2006/relationships/hyperlink" Target="https://www.zotero.org/google-docs/?4T9UwX" TargetMode="External"/><Relationship Id="rId507" Type="http://schemas.openxmlformats.org/officeDocument/2006/relationships/hyperlink" Target="https://www.zotero.org/google-docs/?OMzR3v" TargetMode="External"/><Relationship Id="rId50" Type="http://schemas.openxmlformats.org/officeDocument/2006/relationships/hyperlink" Target="https://www.zotero.org/google-docs/?nL4bjH" TargetMode="External"/><Relationship Id="rId104" Type="http://schemas.openxmlformats.org/officeDocument/2006/relationships/hyperlink" Target="https://www.zotero.org/google-docs/?nL4bjH" TargetMode="External"/><Relationship Id="rId146" Type="http://schemas.openxmlformats.org/officeDocument/2006/relationships/hyperlink" Target="https://www.zotero.org/google-docs/?nL4bjH" TargetMode="External"/><Relationship Id="rId188" Type="http://schemas.openxmlformats.org/officeDocument/2006/relationships/hyperlink" Target="https://www.zotero.org/google-docs/?nL4bjH" TargetMode="External"/><Relationship Id="rId311" Type="http://schemas.openxmlformats.org/officeDocument/2006/relationships/hyperlink" Target="https://www.zotero.org/google-docs/?nL4bjH" TargetMode="External"/><Relationship Id="rId353" Type="http://schemas.openxmlformats.org/officeDocument/2006/relationships/hyperlink" Target="https://www.zotero.org/google-docs/?nL4bjH" TargetMode="External"/><Relationship Id="rId395" Type="http://schemas.openxmlformats.org/officeDocument/2006/relationships/hyperlink" Target="https://www.zotero.org/google-docs/?nL4bjH" TargetMode="External"/><Relationship Id="rId409" Type="http://schemas.openxmlformats.org/officeDocument/2006/relationships/hyperlink" Target="https://www.zotero.org/google-docs/?nL4bjH" TargetMode="External"/><Relationship Id="rId92" Type="http://schemas.openxmlformats.org/officeDocument/2006/relationships/hyperlink" Target="https://www.zotero.org/google-docs/?nL4bjH" TargetMode="External"/><Relationship Id="rId213" Type="http://schemas.openxmlformats.org/officeDocument/2006/relationships/hyperlink" Target="https://www.zotero.org/google-docs/?nL4bjH" TargetMode="External"/><Relationship Id="rId420" Type="http://schemas.openxmlformats.org/officeDocument/2006/relationships/hyperlink" Target="https://www.zotero.org/google-docs/?nL4bjH" TargetMode="External"/><Relationship Id="rId255" Type="http://schemas.openxmlformats.org/officeDocument/2006/relationships/hyperlink" Target="https://www.zotero.org/google-docs/?nL4bjH" TargetMode="External"/><Relationship Id="rId297" Type="http://schemas.openxmlformats.org/officeDocument/2006/relationships/hyperlink" Target="https://www.zotero.org/google-docs/?nL4bjH" TargetMode="External"/><Relationship Id="rId462" Type="http://schemas.openxmlformats.org/officeDocument/2006/relationships/hyperlink" Target="https://www.zotero.org/google-docs/?nL4bjH" TargetMode="External"/><Relationship Id="rId518" Type="http://schemas.openxmlformats.org/officeDocument/2006/relationships/hyperlink" Target="https://www.zotero.org/google-docs/?icifP1" TargetMode="External"/><Relationship Id="rId115" Type="http://schemas.openxmlformats.org/officeDocument/2006/relationships/hyperlink" Target="https://www.zotero.org/google-docs/?nL4bjH" TargetMode="External"/><Relationship Id="rId157" Type="http://schemas.openxmlformats.org/officeDocument/2006/relationships/hyperlink" Target="https://www.zotero.org/google-docs/?nL4bjH" TargetMode="External"/><Relationship Id="rId322" Type="http://schemas.openxmlformats.org/officeDocument/2006/relationships/hyperlink" Target="https://www.zotero.org/google-docs/?nL4bjH" TargetMode="External"/><Relationship Id="rId364" Type="http://schemas.openxmlformats.org/officeDocument/2006/relationships/hyperlink" Target="https://www.zotero.org/google-docs/?nL4bjH" TargetMode="External"/><Relationship Id="rId61" Type="http://schemas.openxmlformats.org/officeDocument/2006/relationships/hyperlink" Target="https://www.zotero.org/google-docs/?nL4bjH" TargetMode="External"/><Relationship Id="rId199" Type="http://schemas.openxmlformats.org/officeDocument/2006/relationships/hyperlink" Target="https://www.zotero.org/google-docs/?nL4bjH" TargetMode="External"/><Relationship Id="rId19" Type="http://schemas.openxmlformats.org/officeDocument/2006/relationships/hyperlink" Target="https://www.zotero.org/google-docs/?DwrDIS" TargetMode="External"/><Relationship Id="rId224" Type="http://schemas.openxmlformats.org/officeDocument/2006/relationships/hyperlink" Target="https://www.zotero.org/google-docs/?nL4bjH" TargetMode="External"/><Relationship Id="rId266" Type="http://schemas.openxmlformats.org/officeDocument/2006/relationships/hyperlink" Target="https://www.zotero.org/google-docs/?nL4bjH" TargetMode="External"/><Relationship Id="rId431" Type="http://schemas.openxmlformats.org/officeDocument/2006/relationships/hyperlink" Target="https://www.zotero.org/google-docs/?nL4bjH" TargetMode="External"/><Relationship Id="rId473" Type="http://schemas.openxmlformats.org/officeDocument/2006/relationships/hyperlink" Target="https://www.zotero.org/google-docs/?nL4bjH" TargetMode="External"/><Relationship Id="rId529" Type="http://schemas.openxmlformats.org/officeDocument/2006/relationships/fontTable" Target="fontTable.xml"/><Relationship Id="rId30" Type="http://schemas.openxmlformats.org/officeDocument/2006/relationships/hyperlink" Target="https://www.zotero.org/google-docs/?ZXSZU0" TargetMode="External"/><Relationship Id="rId126" Type="http://schemas.openxmlformats.org/officeDocument/2006/relationships/hyperlink" Target="https://www.zotero.org/google-docs/?nL4bjH" TargetMode="External"/><Relationship Id="rId168" Type="http://schemas.openxmlformats.org/officeDocument/2006/relationships/hyperlink" Target="https://www.zotero.org/google-docs/?nL4bjH" TargetMode="External"/><Relationship Id="rId333" Type="http://schemas.openxmlformats.org/officeDocument/2006/relationships/hyperlink" Target="https://www.zotero.org/google-docs/?nL4bjH" TargetMode="External"/><Relationship Id="rId72" Type="http://schemas.openxmlformats.org/officeDocument/2006/relationships/hyperlink" Target="https://www.zotero.org/google-docs/?nL4bjH" TargetMode="External"/><Relationship Id="rId375" Type="http://schemas.openxmlformats.org/officeDocument/2006/relationships/hyperlink" Target="https://www.zotero.org/google-docs/?nL4bjH" TargetMode="External"/><Relationship Id="rId3" Type="http://schemas.openxmlformats.org/officeDocument/2006/relationships/webSettings" Target="webSettings.xml"/><Relationship Id="rId235" Type="http://schemas.openxmlformats.org/officeDocument/2006/relationships/hyperlink" Target="https://www.zotero.org/google-docs/?nL4bjH" TargetMode="External"/><Relationship Id="rId277" Type="http://schemas.openxmlformats.org/officeDocument/2006/relationships/hyperlink" Target="https://www.zotero.org/google-docs/?nL4bjH" TargetMode="External"/><Relationship Id="rId400" Type="http://schemas.openxmlformats.org/officeDocument/2006/relationships/hyperlink" Target="https://www.zotero.org/google-docs/?nL4bjH" TargetMode="External"/><Relationship Id="rId442" Type="http://schemas.openxmlformats.org/officeDocument/2006/relationships/hyperlink" Target="https://www.zotero.org/google-docs/?nL4bjH" TargetMode="External"/><Relationship Id="rId484" Type="http://schemas.openxmlformats.org/officeDocument/2006/relationships/hyperlink" Target="https://www.zotero.org/google-docs/?UNt3Zh" TargetMode="External"/><Relationship Id="rId137" Type="http://schemas.openxmlformats.org/officeDocument/2006/relationships/hyperlink" Target="https://www.zotero.org/google-docs/?nL4bjH" TargetMode="External"/><Relationship Id="rId302" Type="http://schemas.openxmlformats.org/officeDocument/2006/relationships/hyperlink" Target="https://www.zotero.org/google-docs/?nL4bjH" TargetMode="External"/><Relationship Id="rId344" Type="http://schemas.openxmlformats.org/officeDocument/2006/relationships/hyperlink" Target="https://www.zotero.org/google-docs/?nL4bjH" TargetMode="External"/><Relationship Id="rId41" Type="http://schemas.openxmlformats.org/officeDocument/2006/relationships/hyperlink" Target="https://www.zotero.org/google-docs/?c2PvyV" TargetMode="External"/><Relationship Id="rId83" Type="http://schemas.openxmlformats.org/officeDocument/2006/relationships/hyperlink" Target="https://www.zotero.org/google-docs/?nL4bjH" TargetMode="External"/><Relationship Id="rId179" Type="http://schemas.openxmlformats.org/officeDocument/2006/relationships/hyperlink" Target="https://www.zotero.org/google-docs/?nL4bjH" TargetMode="External"/><Relationship Id="rId386" Type="http://schemas.openxmlformats.org/officeDocument/2006/relationships/hyperlink" Target="https://www.zotero.org/google-docs/?nL4bjH" TargetMode="External"/><Relationship Id="rId190" Type="http://schemas.openxmlformats.org/officeDocument/2006/relationships/hyperlink" Target="https://www.zotero.org/google-docs/?nL4bjH" TargetMode="External"/><Relationship Id="rId204" Type="http://schemas.openxmlformats.org/officeDocument/2006/relationships/hyperlink" Target="https://www.zotero.org/google-docs/?nL4bjH" TargetMode="External"/><Relationship Id="rId246" Type="http://schemas.openxmlformats.org/officeDocument/2006/relationships/hyperlink" Target="https://www.zotero.org/google-docs/?nL4bjH" TargetMode="External"/><Relationship Id="rId288" Type="http://schemas.openxmlformats.org/officeDocument/2006/relationships/hyperlink" Target="https://www.zotero.org/google-docs/?nL4bjH" TargetMode="External"/><Relationship Id="rId411" Type="http://schemas.openxmlformats.org/officeDocument/2006/relationships/hyperlink" Target="https://www.zotero.org/google-docs/?nL4bjH" TargetMode="External"/><Relationship Id="rId453" Type="http://schemas.openxmlformats.org/officeDocument/2006/relationships/hyperlink" Target="https://www.zotero.org/google-docs/?nL4bjH" TargetMode="External"/><Relationship Id="rId509" Type="http://schemas.openxmlformats.org/officeDocument/2006/relationships/hyperlink" Target="https://www.zotero.org/google-docs/?FqE1vq" TargetMode="External"/><Relationship Id="rId106" Type="http://schemas.openxmlformats.org/officeDocument/2006/relationships/hyperlink" Target="https://www.zotero.org/google-docs/?nL4bjH" TargetMode="External"/><Relationship Id="rId313" Type="http://schemas.openxmlformats.org/officeDocument/2006/relationships/hyperlink" Target="https://www.zotero.org/google-docs/?nL4bjH" TargetMode="External"/><Relationship Id="rId495" Type="http://schemas.openxmlformats.org/officeDocument/2006/relationships/hyperlink" Target="https://www.zotero.org/google-docs/?7jFuel" TargetMode="External"/><Relationship Id="rId10" Type="http://schemas.openxmlformats.org/officeDocument/2006/relationships/hyperlink" Target="https://www.zotero.org/google-docs/?abSq0e" TargetMode="External"/><Relationship Id="rId52" Type="http://schemas.openxmlformats.org/officeDocument/2006/relationships/hyperlink" Target="https://www.zotero.org/google-docs/?nL4bjH" TargetMode="External"/><Relationship Id="rId94" Type="http://schemas.openxmlformats.org/officeDocument/2006/relationships/hyperlink" Target="https://www.zotero.org/google-docs/?nL4bjH" TargetMode="External"/><Relationship Id="rId148" Type="http://schemas.openxmlformats.org/officeDocument/2006/relationships/hyperlink" Target="https://www.zotero.org/google-docs/?nL4bjH" TargetMode="External"/><Relationship Id="rId355" Type="http://schemas.openxmlformats.org/officeDocument/2006/relationships/hyperlink" Target="https://www.zotero.org/google-docs/?nL4bjH" TargetMode="External"/><Relationship Id="rId397" Type="http://schemas.openxmlformats.org/officeDocument/2006/relationships/hyperlink" Target="https://www.zotero.org/google-docs/?nL4bjH" TargetMode="External"/><Relationship Id="rId520" Type="http://schemas.openxmlformats.org/officeDocument/2006/relationships/hyperlink" Target="https://www.zotero.org/google-docs/?JKnU5X" TargetMode="External"/><Relationship Id="rId215" Type="http://schemas.openxmlformats.org/officeDocument/2006/relationships/hyperlink" Target="https://www.zotero.org/google-docs/?nL4bjH" TargetMode="External"/><Relationship Id="rId257" Type="http://schemas.openxmlformats.org/officeDocument/2006/relationships/hyperlink" Target="https://www.zotero.org/google-docs/?nL4bjH" TargetMode="External"/><Relationship Id="rId422" Type="http://schemas.openxmlformats.org/officeDocument/2006/relationships/hyperlink" Target="https://www.zotero.org/google-docs/?nL4bjH" TargetMode="External"/><Relationship Id="rId464" Type="http://schemas.openxmlformats.org/officeDocument/2006/relationships/hyperlink" Target="https://www.zotero.org/google-docs/?nL4bjH" TargetMode="External"/><Relationship Id="rId299" Type="http://schemas.openxmlformats.org/officeDocument/2006/relationships/hyperlink" Target="https://www.zotero.org/google-docs/?nL4bjH" TargetMode="External"/><Relationship Id="rId63" Type="http://schemas.openxmlformats.org/officeDocument/2006/relationships/hyperlink" Target="https://www.zotero.org/google-docs/?nL4bjH" TargetMode="External"/><Relationship Id="rId159" Type="http://schemas.openxmlformats.org/officeDocument/2006/relationships/hyperlink" Target="https://www.zotero.org/google-docs/?nL4bjH" TargetMode="External"/><Relationship Id="rId366" Type="http://schemas.openxmlformats.org/officeDocument/2006/relationships/hyperlink" Target="https://www.zotero.org/google-docs/?nL4bjH" TargetMode="External"/><Relationship Id="rId226" Type="http://schemas.openxmlformats.org/officeDocument/2006/relationships/hyperlink" Target="https://www.zotero.org/google-docs/?nL4bjH" TargetMode="External"/><Relationship Id="rId433" Type="http://schemas.openxmlformats.org/officeDocument/2006/relationships/hyperlink" Target="https://www.zotero.org/google-docs/?nL4bjH" TargetMode="External"/><Relationship Id="rId74" Type="http://schemas.openxmlformats.org/officeDocument/2006/relationships/hyperlink" Target="https://www.zotero.org/google-docs/?nL4bjH" TargetMode="External"/><Relationship Id="rId377" Type="http://schemas.openxmlformats.org/officeDocument/2006/relationships/hyperlink" Target="https://www.zotero.org/google-docs/?nL4bjH" TargetMode="External"/><Relationship Id="rId500" Type="http://schemas.openxmlformats.org/officeDocument/2006/relationships/hyperlink" Target="https://www.zotero.org/google-docs/?2gzu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16317</Words>
  <Characters>93012</Characters>
  <Application>Microsoft Office Word</Application>
  <DocSecurity>0</DocSecurity>
  <Lines>775</Lines>
  <Paragraphs>218</Paragraphs>
  <ScaleCrop>false</ScaleCrop>
  <Company/>
  <LinksUpToDate>false</LinksUpToDate>
  <CharactersWithSpaces>109111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Palmer</dc:creator>
  <cp:lastModifiedBy>Tanya Palmer</cp:lastModifiedBy>
  <cp:revision>2</cp:revision>
  <dcterms:created xsi:type="dcterms:W3CDTF">2024-08-19T08:24:00Z</dcterms:created>
  <dcterms:modified xsi:type="dcterms:W3CDTF">2024-08-19T08:24:00Z</dcterms:modified>
</cp:coreProperties>
</file>