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F1C4" w14:textId="3E4DC2A9" w:rsidR="004E0794" w:rsidRPr="004532AF" w:rsidRDefault="00FC4926" w:rsidP="004532AF">
      <w:pPr>
        <w:rPr>
          <w:sz w:val="22"/>
          <w:szCs w:val="22"/>
          <w:lang w:val="en-US"/>
        </w:rPr>
      </w:pPr>
      <w:r w:rsidRPr="004532AF">
        <w:rPr>
          <w:b/>
          <w:bCs/>
          <w:sz w:val="22"/>
          <w:szCs w:val="22"/>
          <w:lang w:val="en-US"/>
        </w:rPr>
        <w:t xml:space="preserve">Supplemental </w:t>
      </w:r>
      <w:r w:rsidR="004E0794" w:rsidRPr="004532AF">
        <w:rPr>
          <w:b/>
          <w:bCs/>
          <w:sz w:val="22"/>
          <w:szCs w:val="22"/>
          <w:lang w:val="en-US"/>
        </w:rPr>
        <w:t xml:space="preserve">Table 1. </w:t>
      </w:r>
      <w:r w:rsidR="004E0794" w:rsidRPr="004532AF">
        <w:rPr>
          <w:sz w:val="22"/>
          <w:szCs w:val="22"/>
          <w:lang w:val="en-US"/>
        </w:rPr>
        <w:t xml:space="preserve">Principal phase 2 </w:t>
      </w:r>
      <w:r w:rsidR="00A70708" w:rsidRPr="004532AF">
        <w:rPr>
          <w:sz w:val="22"/>
          <w:szCs w:val="22"/>
          <w:lang w:val="en-US"/>
        </w:rPr>
        <w:t xml:space="preserve">multicenter, </w:t>
      </w:r>
      <w:r w:rsidR="00A65EE0" w:rsidRPr="004532AF">
        <w:rPr>
          <w:sz w:val="22"/>
          <w:szCs w:val="22"/>
          <w:lang w:val="en-US"/>
        </w:rPr>
        <w:t xml:space="preserve">double-blind, </w:t>
      </w:r>
      <w:r w:rsidR="004E0794" w:rsidRPr="004532AF">
        <w:rPr>
          <w:sz w:val="22"/>
          <w:szCs w:val="22"/>
          <w:lang w:val="en-US"/>
        </w:rPr>
        <w:t>randomized placebo-controlled trials</w:t>
      </w:r>
      <w:r w:rsidR="00A70708" w:rsidRPr="004532AF">
        <w:rPr>
          <w:sz w:val="22"/>
          <w:szCs w:val="22"/>
          <w:lang w:val="en-US"/>
        </w:rPr>
        <w:t xml:space="preserve"> </w:t>
      </w:r>
      <w:r w:rsidR="005E2EF9" w:rsidRPr="004532AF">
        <w:rPr>
          <w:sz w:val="22"/>
          <w:szCs w:val="22"/>
          <w:lang w:val="en-US"/>
        </w:rPr>
        <w:t>(</w:t>
      </w:r>
      <w:r w:rsidR="005E2EF9" w:rsidRPr="004532AF">
        <w:rPr>
          <w:rFonts w:hint="eastAsia"/>
          <w:sz w:val="22"/>
          <w:szCs w:val="22"/>
          <w:lang w:val="en-US"/>
        </w:rPr>
        <w:t xml:space="preserve">with a follow-up </w:t>
      </w:r>
      <w:r w:rsidR="005E2EF9" w:rsidRPr="004532AF">
        <w:rPr>
          <w:rFonts w:hint="eastAsia"/>
          <w:sz w:val="22"/>
          <w:szCs w:val="22"/>
          <w:lang w:val="en-US"/>
        </w:rPr>
        <w:t>≥</w:t>
      </w:r>
      <w:r w:rsidR="005E2EF9" w:rsidRPr="004532AF">
        <w:rPr>
          <w:sz w:val="22"/>
          <w:szCs w:val="22"/>
          <w:lang w:val="en-US"/>
        </w:rPr>
        <w:t>48</w:t>
      </w:r>
      <w:r w:rsidR="005E2EF9" w:rsidRPr="004532AF">
        <w:rPr>
          <w:rFonts w:hint="eastAsia"/>
          <w:sz w:val="22"/>
          <w:szCs w:val="22"/>
          <w:lang w:val="en-US"/>
        </w:rPr>
        <w:t xml:space="preserve"> weeks</w:t>
      </w:r>
      <w:r w:rsidR="005E2EF9" w:rsidRPr="004532AF">
        <w:rPr>
          <w:sz w:val="22"/>
          <w:szCs w:val="22"/>
          <w:lang w:val="en-US"/>
        </w:rPr>
        <w:t xml:space="preserve">) </w:t>
      </w:r>
      <w:r w:rsidR="00B53354" w:rsidRPr="004532AF">
        <w:rPr>
          <w:sz w:val="22"/>
          <w:szCs w:val="22"/>
          <w:lang w:val="en-US"/>
        </w:rPr>
        <w:t>assessing</w:t>
      </w:r>
      <w:r w:rsidR="00A70708" w:rsidRPr="004532AF">
        <w:rPr>
          <w:sz w:val="22"/>
          <w:szCs w:val="22"/>
          <w:lang w:val="en-US"/>
        </w:rPr>
        <w:t xml:space="preserve"> the efficacy and safety of </w:t>
      </w:r>
      <w:r w:rsidR="00B53354" w:rsidRPr="004532AF">
        <w:rPr>
          <w:sz w:val="22"/>
          <w:szCs w:val="22"/>
          <w:lang w:val="en-US"/>
        </w:rPr>
        <w:t xml:space="preserve">incretin-based </w:t>
      </w:r>
      <w:r w:rsidR="003E29FB" w:rsidRPr="004532AF">
        <w:rPr>
          <w:sz w:val="22"/>
          <w:szCs w:val="22"/>
          <w:lang w:val="en-US"/>
        </w:rPr>
        <w:t>pharmaco</w:t>
      </w:r>
      <w:r w:rsidR="005E2EF9" w:rsidRPr="004532AF">
        <w:rPr>
          <w:sz w:val="22"/>
          <w:szCs w:val="22"/>
          <w:lang w:val="en-US"/>
        </w:rPr>
        <w:t>therap</w:t>
      </w:r>
      <w:r w:rsidR="003E29FB" w:rsidRPr="004532AF">
        <w:rPr>
          <w:sz w:val="22"/>
          <w:szCs w:val="22"/>
          <w:lang w:val="en-US"/>
        </w:rPr>
        <w:t>ies</w:t>
      </w:r>
      <w:r w:rsidR="00B53354" w:rsidRPr="004532AF">
        <w:rPr>
          <w:sz w:val="22"/>
          <w:szCs w:val="22"/>
          <w:lang w:val="en-US"/>
        </w:rPr>
        <w:t xml:space="preserve">, i.e., </w:t>
      </w:r>
      <w:r w:rsidR="00A70708" w:rsidRPr="004532AF">
        <w:rPr>
          <w:sz w:val="22"/>
          <w:szCs w:val="22"/>
          <w:lang w:val="en-US"/>
        </w:rPr>
        <w:t>single, dual or triple incretin receptor agonists</w:t>
      </w:r>
      <w:r w:rsidR="00B53354" w:rsidRPr="004532AF">
        <w:rPr>
          <w:sz w:val="22"/>
          <w:szCs w:val="22"/>
          <w:lang w:val="en-US"/>
        </w:rPr>
        <w:t>,</w:t>
      </w:r>
      <w:r w:rsidR="00A70708" w:rsidRPr="004532AF">
        <w:rPr>
          <w:sz w:val="22"/>
          <w:szCs w:val="22"/>
          <w:lang w:val="en-US"/>
        </w:rPr>
        <w:t xml:space="preserve"> for </w:t>
      </w:r>
      <w:r w:rsidR="003E29FB" w:rsidRPr="004532AF">
        <w:rPr>
          <w:sz w:val="22"/>
          <w:szCs w:val="22"/>
          <w:lang w:val="en-US"/>
        </w:rPr>
        <w:t>the treatment of</w:t>
      </w:r>
      <w:r w:rsidR="00E8451F" w:rsidRPr="004532AF">
        <w:rPr>
          <w:sz w:val="22"/>
          <w:szCs w:val="22"/>
          <w:lang w:val="en-US"/>
        </w:rPr>
        <w:t xml:space="preserve"> MASLD or MASH</w:t>
      </w:r>
      <w:r w:rsidR="00A70708" w:rsidRPr="004532AF">
        <w:rPr>
          <w:sz w:val="22"/>
          <w:szCs w:val="22"/>
          <w:lang w:val="en-US"/>
        </w:rPr>
        <w:t>.</w:t>
      </w:r>
    </w:p>
    <w:p w14:paraId="5940066E" w14:textId="77777777" w:rsidR="00A66AE3" w:rsidRPr="00A70708" w:rsidRDefault="00A66AE3" w:rsidP="00A70708">
      <w:pPr>
        <w:rPr>
          <w:b/>
          <w:bCs/>
          <w:lang w:val="en-US"/>
        </w:rPr>
      </w:pPr>
    </w:p>
    <w:tbl>
      <w:tblPr>
        <w:tblStyle w:val="Tabellagriglia2-colore6"/>
        <w:tblW w:w="15652" w:type="dxa"/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609"/>
        <w:gridCol w:w="2609"/>
        <w:gridCol w:w="2609"/>
      </w:tblGrid>
      <w:tr w:rsidR="00BF64C6" w:rsidRPr="004532AF" w14:paraId="0D27E86A" w14:textId="77777777" w:rsidTr="00D50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79D83292" w14:textId="604D85CC" w:rsidR="00BF64C6" w:rsidRPr="004532AF" w:rsidRDefault="00BF64C6">
            <w:pPr>
              <w:rPr>
                <w:sz w:val="20"/>
                <w:szCs w:val="20"/>
              </w:rPr>
            </w:pPr>
            <w:r w:rsidRPr="004532AF">
              <w:rPr>
                <w:sz w:val="20"/>
                <w:szCs w:val="20"/>
              </w:rPr>
              <w:t xml:space="preserve">Author, </w:t>
            </w:r>
            <w:proofErr w:type="spellStart"/>
            <w:r w:rsidRPr="004532AF">
              <w:rPr>
                <w:sz w:val="20"/>
                <w:szCs w:val="20"/>
              </w:rPr>
              <w:t>Year</w:t>
            </w:r>
            <w:proofErr w:type="spellEnd"/>
            <w:r w:rsidR="00C10907" w:rsidRPr="004532AF">
              <w:rPr>
                <w:sz w:val="20"/>
                <w:szCs w:val="20"/>
              </w:rPr>
              <w:t xml:space="preserve"> (</w:t>
            </w:r>
            <w:r w:rsidR="00FD6F09" w:rsidRPr="004532AF">
              <w:rPr>
                <w:sz w:val="20"/>
                <w:szCs w:val="20"/>
              </w:rPr>
              <w:t>Ref</w:t>
            </w:r>
            <w:r w:rsidR="003E29FB" w:rsidRPr="004532AF">
              <w:rPr>
                <w:sz w:val="20"/>
                <w:szCs w:val="20"/>
              </w:rPr>
              <w:t>.</w:t>
            </w:r>
            <w:r w:rsidR="00C10907" w:rsidRPr="004532AF">
              <w:rPr>
                <w:sz w:val="20"/>
                <w:szCs w:val="20"/>
              </w:rPr>
              <w:t>)</w:t>
            </w:r>
          </w:p>
        </w:tc>
        <w:tc>
          <w:tcPr>
            <w:tcW w:w="2608" w:type="dxa"/>
          </w:tcPr>
          <w:p w14:paraId="76190A44" w14:textId="78492748" w:rsidR="00BF64C6" w:rsidRPr="004532AF" w:rsidRDefault="00BF6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Study design</w:t>
            </w:r>
            <w:r w:rsidR="00661F22" w:rsidRPr="004532AF">
              <w:rPr>
                <w:sz w:val="20"/>
                <w:szCs w:val="20"/>
                <w:lang w:val="en-US"/>
              </w:rPr>
              <w:t>,</w:t>
            </w:r>
            <w:r w:rsidR="001573DD" w:rsidRPr="004532AF">
              <w:rPr>
                <w:sz w:val="20"/>
                <w:szCs w:val="20"/>
                <w:lang w:val="en-US"/>
              </w:rPr>
              <w:t xml:space="preserve"> and </w:t>
            </w:r>
            <w:r w:rsidR="004532AF">
              <w:rPr>
                <w:sz w:val="20"/>
                <w:szCs w:val="20"/>
                <w:lang w:val="en-US"/>
              </w:rPr>
              <w:t>Participant</w:t>
            </w:r>
            <w:r w:rsidR="001573DD" w:rsidRPr="004532AF">
              <w:rPr>
                <w:sz w:val="20"/>
                <w:szCs w:val="20"/>
                <w:lang w:val="en-US"/>
              </w:rPr>
              <w:t xml:space="preserve"> characteristics</w:t>
            </w:r>
          </w:p>
        </w:tc>
        <w:tc>
          <w:tcPr>
            <w:tcW w:w="2609" w:type="dxa"/>
          </w:tcPr>
          <w:p w14:paraId="1C51B376" w14:textId="5CE99806" w:rsidR="00BF64C6" w:rsidRPr="004532AF" w:rsidRDefault="00BF6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Drug tested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, </w:t>
            </w:r>
            <w:r w:rsidR="004532AF" w:rsidRPr="004532AF">
              <w:rPr>
                <w:sz w:val="20"/>
                <w:szCs w:val="20"/>
                <w:lang w:val="en-US"/>
              </w:rPr>
              <w:t>P</w:t>
            </w:r>
            <w:r w:rsidR="00F118BB" w:rsidRPr="004532AF">
              <w:rPr>
                <w:sz w:val="20"/>
                <w:szCs w:val="20"/>
                <w:lang w:val="en-US"/>
              </w:rPr>
              <w:t>articipants</w:t>
            </w:r>
            <w:r w:rsidRPr="004532AF">
              <w:rPr>
                <w:sz w:val="20"/>
                <w:szCs w:val="20"/>
                <w:lang w:val="en-US"/>
              </w:rPr>
              <w:t xml:space="preserve"> </w:t>
            </w:r>
            <w:r w:rsidR="00F118BB" w:rsidRPr="004532AF">
              <w:rPr>
                <w:sz w:val="20"/>
                <w:szCs w:val="20"/>
                <w:lang w:val="en-US"/>
              </w:rPr>
              <w:t>included</w:t>
            </w:r>
            <w:r w:rsidR="00E8451F" w:rsidRPr="004532AF">
              <w:rPr>
                <w:sz w:val="20"/>
                <w:szCs w:val="20"/>
                <w:lang w:val="en-US"/>
              </w:rPr>
              <w:t>,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and </w:t>
            </w:r>
            <w:r w:rsidR="001573DD" w:rsidRPr="004532AF">
              <w:rPr>
                <w:sz w:val="20"/>
                <w:szCs w:val="20"/>
                <w:lang w:val="en-US"/>
              </w:rPr>
              <w:t>T</w:t>
            </w:r>
            <w:r w:rsidRPr="004532AF">
              <w:rPr>
                <w:sz w:val="20"/>
                <w:szCs w:val="20"/>
                <w:lang w:val="en-US"/>
              </w:rPr>
              <w:t>rial duration</w:t>
            </w:r>
          </w:p>
        </w:tc>
        <w:tc>
          <w:tcPr>
            <w:tcW w:w="2609" w:type="dxa"/>
          </w:tcPr>
          <w:p w14:paraId="39ABBCE1" w14:textId="087A0BCE" w:rsidR="00BF64C6" w:rsidRPr="004532AF" w:rsidRDefault="00F118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2AF">
              <w:rPr>
                <w:sz w:val="20"/>
                <w:szCs w:val="20"/>
              </w:rPr>
              <w:t>Major h</w:t>
            </w:r>
            <w:r w:rsidR="00BF64C6" w:rsidRPr="004532AF">
              <w:rPr>
                <w:sz w:val="20"/>
                <w:szCs w:val="20"/>
              </w:rPr>
              <w:t xml:space="preserve">epatic </w:t>
            </w:r>
            <w:proofErr w:type="spellStart"/>
            <w:r w:rsidR="00BF64C6" w:rsidRPr="004532AF">
              <w:rPr>
                <w:sz w:val="20"/>
                <w:szCs w:val="20"/>
              </w:rPr>
              <w:t>effects</w:t>
            </w:r>
            <w:proofErr w:type="spellEnd"/>
          </w:p>
        </w:tc>
        <w:tc>
          <w:tcPr>
            <w:tcW w:w="2609" w:type="dxa"/>
          </w:tcPr>
          <w:p w14:paraId="0C79C60E" w14:textId="4D238759" w:rsidR="00BF64C6" w:rsidRPr="004532AF" w:rsidRDefault="00F118BB" w:rsidP="004532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4532AF">
              <w:rPr>
                <w:sz w:val="20"/>
                <w:szCs w:val="20"/>
              </w:rPr>
              <w:t>Major m</w:t>
            </w:r>
            <w:r w:rsidR="00BF64C6" w:rsidRPr="004532AF">
              <w:rPr>
                <w:sz w:val="20"/>
                <w:szCs w:val="20"/>
              </w:rPr>
              <w:t xml:space="preserve">etabolic </w:t>
            </w:r>
            <w:proofErr w:type="spellStart"/>
            <w:r w:rsidR="00BF64C6" w:rsidRPr="004532AF">
              <w:rPr>
                <w:sz w:val="20"/>
                <w:szCs w:val="20"/>
              </w:rPr>
              <w:t>effects</w:t>
            </w:r>
            <w:proofErr w:type="spellEnd"/>
          </w:p>
        </w:tc>
        <w:tc>
          <w:tcPr>
            <w:tcW w:w="2609" w:type="dxa"/>
          </w:tcPr>
          <w:p w14:paraId="36AFB10C" w14:textId="22670370" w:rsidR="00BF64C6" w:rsidRPr="004532AF" w:rsidRDefault="00FD6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</w:t>
            </w:r>
            <w:proofErr w:type="spellStart"/>
            <w:r>
              <w:rPr>
                <w:sz w:val="20"/>
                <w:szCs w:val="20"/>
              </w:rPr>
              <w:t>a</w:t>
            </w:r>
            <w:r w:rsidR="00BF64C6" w:rsidRPr="004532AF">
              <w:rPr>
                <w:sz w:val="20"/>
                <w:szCs w:val="20"/>
              </w:rPr>
              <w:t>dverse</w:t>
            </w:r>
            <w:proofErr w:type="spellEnd"/>
            <w:r w:rsidR="00BF64C6" w:rsidRPr="004532AF">
              <w:rPr>
                <w:sz w:val="20"/>
                <w:szCs w:val="20"/>
              </w:rPr>
              <w:t xml:space="preserve"> </w:t>
            </w:r>
            <w:proofErr w:type="spellStart"/>
            <w:r w:rsidR="00BF64C6" w:rsidRPr="004532AF">
              <w:rPr>
                <w:sz w:val="20"/>
                <w:szCs w:val="20"/>
              </w:rPr>
              <w:t>effects</w:t>
            </w:r>
            <w:proofErr w:type="spellEnd"/>
          </w:p>
        </w:tc>
      </w:tr>
      <w:tr w:rsidR="00A66AE3" w:rsidRPr="004532AF" w14:paraId="6DDF13FD" w14:textId="77777777" w:rsidTr="0078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2" w:type="dxa"/>
            <w:gridSpan w:val="6"/>
          </w:tcPr>
          <w:p w14:paraId="1CC93410" w14:textId="46088BD7" w:rsidR="00A66AE3" w:rsidRPr="004532AF" w:rsidRDefault="00A66AE3" w:rsidP="00A66AE3">
            <w:pPr>
              <w:jc w:val="center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GLP-1 receptor agonist</w:t>
            </w:r>
            <w:r w:rsidR="0035159D" w:rsidRPr="004532AF">
              <w:rPr>
                <w:sz w:val="20"/>
                <w:szCs w:val="20"/>
                <w:lang w:val="en-US"/>
              </w:rPr>
              <w:t>s</w:t>
            </w:r>
          </w:p>
        </w:tc>
      </w:tr>
      <w:tr w:rsidR="00BF64C6" w:rsidRPr="004532AF" w14:paraId="2C2621FC" w14:textId="77777777" w:rsidTr="00D50D6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4F0BCFD2" w14:textId="143DB0D1" w:rsidR="00BF64C6" w:rsidRPr="004532AF" w:rsidRDefault="00BF64C6">
            <w:pPr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Newsome PN et al., 2021</w:t>
            </w:r>
            <w:r w:rsidR="00C10907" w:rsidRPr="004532AF">
              <w:rPr>
                <w:sz w:val="20"/>
                <w:szCs w:val="20"/>
                <w:lang w:val="en-US"/>
              </w:rPr>
              <w:t xml:space="preserve"> </w:t>
            </w:r>
            <w:r w:rsidR="00FD6F09" w:rsidRPr="004532AF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PEVuZE5vdGU+PENpdGU+PEF1dGhvcj5OZXdzb21lPC9BdXRob3I+PFllYXI+MjAyMTwvWWVhcj48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</w:fldData>
              </w:fldChar>
            </w:r>
            <w:r w:rsidR="00FD6F09" w:rsidRPr="004532AF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FD6F09" w:rsidRPr="004532AF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PEVuZE5vdGU+PENpdGU+PEF1dGhvcj5OZXdzb21lPC9BdXRob3I+PFllYXI+MjAyMTwvWWVhcj48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</w:fldData>
              </w:fldChar>
            </w:r>
            <w:r w:rsidR="00FD6F09" w:rsidRPr="004532AF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FD6F09" w:rsidRPr="004532AF">
              <w:rPr>
                <w:sz w:val="20"/>
                <w:szCs w:val="20"/>
                <w:lang w:val="en-US"/>
              </w:rPr>
            </w:r>
            <w:r w:rsidR="00FD6F09" w:rsidRPr="004532AF">
              <w:rPr>
                <w:sz w:val="20"/>
                <w:szCs w:val="20"/>
                <w:lang w:val="en-US"/>
              </w:rPr>
              <w:fldChar w:fldCharType="end"/>
            </w:r>
            <w:r w:rsidR="00FD6F09" w:rsidRPr="004532AF">
              <w:rPr>
                <w:sz w:val="20"/>
                <w:szCs w:val="20"/>
                <w:lang w:val="en-US"/>
              </w:rPr>
            </w:r>
            <w:r w:rsidR="00FD6F09" w:rsidRPr="004532AF">
              <w:rPr>
                <w:sz w:val="20"/>
                <w:szCs w:val="20"/>
                <w:lang w:val="en-US"/>
              </w:rPr>
              <w:fldChar w:fldCharType="separate"/>
            </w:r>
            <w:r w:rsidR="00FD6F09" w:rsidRPr="004532AF">
              <w:rPr>
                <w:noProof/>
                <w:sz w:val="20"/>
                <w:szCs w:val="20"/>
                <w:lang w:val="en-US"/>
              </w:rPr>
              <w:t>(1)</w:t>
            </w:r>
            <w:r w:rsidR="00FD6F09" w:rsidRPr="004532AF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08" w:type="dxa"/>
          </w:tcPr>
          <w:p w14:paraId="133096AA" w14:textId="4656FA60" w:rsidR="00BF64C6" w:rsidRPr="004532AF" w:rsidRDefault="00BF6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Phase 2</w:t>
            </w:r>
            <w:r w:rsidR="00D428D9" w:rsidRPr="004532AF">
              <w:rPr>
                <w:sz w:val="20"/>
                <w:szCs w:val="20"/>
                <w:lang w:val="en-US"/>
              </w:rPr>
              <w:t>b</w:t>
            </w:r>
            <w:r w:rsidRPr="004532AF">
              <w:rPr>
                <w:sz w:val="20"/>
                <w:szCs w:val="20"/>
                <w:lang w:val="en-US"/>
              </w:rPr>
              <w:t xml:space="preserve"> randomized, double-blind, placebo-controlled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 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trial 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involving </w:t>
            </w:r>
            <w:r w:rsidR="00331E37" w:rsidRPr="004532AF">
              <w:rPr>
                <w:sz w:val="20"/>
                <w:szCs w:val="20"/>
                <w:lang w:val="en-US"/>
              </w:rPr>
              <w:t xml:space="preserve">320 </w:t>
            </w:r>
            <w:r w:rsidR="00F118BB" w:rsidRPr="004532AF">
              <w:rPr>
                <w:sz w:val="20"/>
                <w:szCs w:val="20"/>
                <w:lang w:val="en-US"/>
              </w:rPr>
              <w:t>patients with biopsy-confi</w:t>
            </w:r>
            <w:r w:rsidR="00A70708" w:rsidRPr="004532AF">
              <w:rPr>
                <w:sz w:val="20"/>
                <w:szCs w:val="20"/>
                <w:lang w:val="en-US"/>
              </w:rPr>
              <w:t>r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med </w:t>
            </w:r>
            <w:r w:rsidR="00A70708" w:rsidRPr="004532AF">
              <w:rPr>
                <w:sz w:val="20"/>
                <w:szCs w:val="20"/>
                <w:lang w:val="en-US"/>
              </w:rPr>
              <w:t>M</w:t>
            </w:r>
            <w:r w:rsidR="00F118BB" w:rsidRPr="004532AF">
              <w:rPr>
                <w:sz w:val="20"/>
                <w:szCs w:val="20"/>
                <w:lang w:val="en-US"/>
              </w:rPr>
              <w:t>ASH and liver fibrosis (stage F1 to F3)</w:t>
            </w:r>
            <w:r w:rsidR="00331E37" w:rsidRPr="004532AF">
              <w:rPr>
                <w:sz w:val="20"/>
                <w:szCs w:val="20"/>
                <w:lang w:val="en-US"/>
              </w:rPr>
              <w:t xml:space="preserve">; </w:t>
            </w:r>
            <w:r w:rsidR="001F3112" w:rsidRPr="004532AF">
              <w:rPr>
                <w:sz w:val="20"/>
                <w:szCs w:val="20"/>
                <w:lang w:val="en-US"/>
              </w:rPr>
              <w:sym w:font="Symbol" w:char="F07E"/>
            </w:r>
            <w:r w:rsidR="001F3112" w:rsidRPr="004532AF">
              <w:rPr>
                <w:sz w:val="20"/>
                <w:szCs w:val="20"/>
                <w:lang w:val="en-US"/>
              </w:rPr>
              <w:t xml:space="preserve">77% White, </w:t>
            </w:r>
            <w:r w:rsidR="00331E37" w:rsidRPr="004532AF">
              <w:rPr>
                <w:sz w:val="20"/>
                <w:szCs w:val="20"/>
                <w:lang w:val="en-US"/>
              </w:rPr>
              <w:t>60% female, mean age 55 y</w:t>
            </w:r>
            <w:r w:rsidR="00B96A6F" w:rsidRPr="004532AF">
              <w:rPr>
                <w:sz w:val="20"/>
                <w:szCs w:val="20"/>
                <w:lang w:val="en-US"/>
              </w:rPr>
              <w:t>ea</w:t>
            </w:r>
            <w:r w:rsidR="00331E37" w:rsidRPr="004532AF">
              <w:rPr>
                <w:sz w:val="20"/>
                <w:szCs w:val="20"/>
                <w:lang w:val="en-US"/>
              </w:rPr>
              <w:t xml:space="preserve">rs, BMI </w:t>
            </w:r>
            <w:r w:rsidR="00B96A6F" w:rsidRPr="004532AF">
              <w:rPr>
                <w:sz w:val="20"/>
                <w:szCs w:val="20"/>
                <w:lang w:val="en-US"/>
              </w:rPr>
              <w:t>35.5 kg/m</w:t>
            </w:r>
            <w:r w:rsidR="00B96A6F" w:rsidRPr="004532A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="00B96A6F" w:rsidRPr="004532AF">
              <w:rPr>
                <w:sz w:val="20"/>
                <w:szCs w:val="20"/>
                <w:lang w:val="en-US"/>
              </w:rPr>
              <w:t xml:space="preserve">, 62% </w:t>
            </w:r>
            <w:r w:rsidR="003E29FB" w:rsidRPr="004532AF">
              <w:rPr>
                <w:sz w:val="20"/>
                <w:szCs w:val="20"/>
                <w:lang w:val="en-US"/>
              </w:rPr>
              <w:t xml:space="preserve">with </w:t>
            </w:r>
            <w:r w:rsidR="00B96A6F" w:rsidRPr="004532AF">
              <w:rPr>
                <w:sz w:val="20"/>
                <w:szCs w:val="20"/>
                <w:lang w:val="en-US"/>
              </w:rPr>
              <w:t>type 2 diabet</w:t>
            </w:r>
            <w:r w:rsidR="003E29FB" w:rsidRPr="004532AF">
              <w:rPr>
                <w:sz w:val="20"/>
                <w:szCs w:val="20"/>
                <w:lang w:val="en-US"/>
              </w:rPr>
              <w:t>es</w:t>
            </w:r>
          </w:p>
        </w:tc>
        <w:tc>
          <w:tcPr>
            <w:tcW w:w="2609" w:type="dxa"/>
          </w:tcPr>
          <w:p w14:paraId="11556E25" w14:textId="0843A140" w:rsidR="00BF64C6" w:rsidRPr="004532AF" w:rsidRDefault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Subcutaneous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0.1 mg/day (n=80 pts), 0.2 mg/day (n=78 pts), 0.4 mg/day (n=82</w:t>
            </w:r>
            <w:r w:rsidR="00DE7197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pts) or placebo (n=80 pts) for 72 weeks</w:t>
            </w:r>
          </w:p>
        </w:tc>
        <w:tc>
          <w:tcPr>
            <w:tcW w:w="2609" w:type="dxa"/>
          </w:tcPr>
          <w:p w14:paraId="600E7754" w14:textId="77777777" w:rsidR="00F118BB" w:rsidRPr="004532AF" w:rsidRDefault="00F118BB" w:rsidP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The percentage</w:t>
            </w:r>
          </w:p>
          <w:p w14:paraId="2604BDA4" w14:textId="1BD57B85" w:rsidR="00F118BB" w:rsidRPr="004532AF" w:rsidRDefault="00F118BB" w:rsidP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of patients in whom </w:t>
            </w:r>
            <w:r w:rsidR="00611D61" w:rsidRPr="004532AF">
              <w:rPr>
                <w:sz w:val="20"/>
                <w:szCs w:val="20"/>
                <w:lang w:val="en-US"/>
              </w:rPr>
              <w:t>M</w:t>
            </w:r>
            <w:r w:rsidRPr="004532AF">
              <w:rPr>
                <w:sz w:val="20"/>
                <w:szCs w:val="20"/>
                <w:lang w:val="en-US"/>
              </w:rPr>
              <w:t>ASH resolution was achieved with no worsening of fibrosis</w:t>
            </w:r>
            <w:r w:rsidR="00840EE4" w:rsidRPr="004532AF">
              <w:rPr>
                <w:sz w:val="20"/>
                <w:szCs w:val="20"/>
                <w:lang w:val="en-US"/>
              </w:rPr>
              <w:t xml:space="preserve"> (primary endpoint)</w:t>
            </w:r>
          </w:p>
          <w:p w14:paraId="1EEBF42D" w14:textId="77777777" w:rsidR="00F118BB" w:rsidRPr="004532AF" w:rsidRDefault="00F118BB" w:rsidP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was 40% in the 0.1-mg group, 36% in the 0.2-mg group, 59% in the 0.4-mg group,</w:t>
            </w:r>
          </w:p>
          <w:p w14:paraId="7444233F" w14:textId="77777777" w:rsidR="00E40F05" w:rsidRPr="004532AF" w:rsidRDefault="00F118BB" w:rsidP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and 17% in the placebo group (P&lt;0.001 for </w:t>
            </w:r>
          </w:p>
          <w:p w14:paraId="4A10B666" w14:textId="1A255146" w:rsidR="00BF64C6" w:rsidRPr="004532AF" w:rsidRDefault="00F118BB" w:rsidP="00F11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0.4 mg vs. placebo). </w:t>
            </w:r>
            <w:r w:rsidR="004E2E1D" w:rsidRPr="004532AF">
              <w:rPr>
                <w:sz w:val="20"/>
                <w:szCs w:val="20"/>
                <w:lang w:val="en-US"/>
              </w:rPr>
              <w:t>I</w:t>
            </w:r>
            <w:r w:rsidRPr="004532AF">
              <w:rPr>
                <w:sz w:val="20"/>
                <w:szCs w:val="20"/>
                <w:lang w:val="en-US"/>
              </w:rPr>
              <w:t xml:space="preserve">mprovement in </w:t>
            </w:r>
            <w:r w:rsidR="00747AC1" w:rsidRPr="004532AF">
              <w:rPr>
                <w:sz w:val="20"/>
                <w:szCs w:val="20"/>
                <w:lang w:val="en-US"/>
              </w:rPr>
              <w:t xml:space="preserve">liver </w:t>
            </w:r>
            <w:r w:rsidRPr="004532AF">
              <w:rPr>
                <w:sz w:val="20"/>
                <w:szCs w:val="20"/>
                <w:lang w:val="en-US"/>
              </w:rPr>
              <w:t xml:space="preserve">fibrosis </w:t>
            </w:r>
            <w:r w:rsidR="00747AC1" w:rsidRPr="004532AF">
              <w:rPr>
                <w:sz w:val="20"/>
                <w:szCs w:val="20"/>
                <w:lang w:val="en-US"/>
              </w:rPr>
              <w:t xml:space="preserve">by at least one stage </w:t>
            </w:r>
            <w:r w:rsidR="00BB14B4" w:rsidRPr="004532AF">
              <w:rPr>
                <w:sz w:val="20"/>
                <w:szCs w:val="20"/>
                <w:lang w:val="en-US"/>
              </w:rPr>
              <w:t xml:space="preserve">with no worsening of MASH </w:t>
            </w:r>
            <w:r w:rsidRPr="004532AF">
              <w:rPr>
                <w:sz w:val="20"/>
                <w:szCs w:val="20"/>
                <w:lang w:val="en-US"/>
              </w:rPr>
              <w:t>occurred in 49% of the patients in the 0.</w:t>
            </w:r>
            <w:r w:rsidR="007C7087" w:rsidRPr="004532AF">
              <w:rPr>
                <w:sz w:val="20"/>
                <w:szCs w:val="20"/>
                <w:lang w:val="en-US"/>
              </w:rPr>
              <w:t>1</w:t>
            </w:r>
            <w:r w:rsidRPr="004532AF">
              <w:rPr>
                <w:sz w:val="20"/>
                <w:szCs w:val="20"/>
                <w:lang w:val="en-US"/>
              </w:rPr>
              <w:t>-mg group</w:t>
            </w:r>
            <w:r w:rsidR="007C7087" w:rsidRPr="004532AF">
              <w:rPr>
                <w:sz w:val="20"/>
                <w:szCs w:val="20"/>
                <w:lang w:val="en-US"/>
              </w:rPr>
              <w:t xml:space="preserve">, 32% of the patients in the 0.2-mg group, </w:t>
            </w:r>
            <w:r w:rsidRPr="004532AF">
              <w:rPr>
                <w:sz w:val="20"/>
                <w:szCs w:val="20"/>
                <w:lang w:val="en-US"/>
              </w:rPr>
              <w:t>43% of the patients in the 0.4-mg group</w:t>
            </w:r>
            <w:r w:rsidR="007C7087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and in 33% of the patients in the placebo group (P=0.48</w:t>
            </w:r>
            <w:r w:rsidR="00747AC1" w:rsidRPr="004532AF">
              <w:rPr>
                <w:sz w:val="20"/>
                <w:szCs w:val="20"/>
                <w:lang w:val="en-US"/>
              </w:rPr>
              <w:t xml:space="preserve"> vs. placebo</w:t>
            </w:r>
            <w:r w:rsidRPr="004532A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09" w:type="dxa"/>
          </w:tcPr>
          <w:p w14:paraId="06192622" w14:textId="5C99310A" w:rsidR="007C7087" w:rsidRPr="004532AF" w:rsidRDefault="007C7087" w:rsidP="007C7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Treatment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resulted in dose-dependent</w:t>
            </w:r>
            <w:r w:rsidR="00747AC1" w:rsidRPr="004532AF">
              <w:rPr>
                <w:sz w:val="20"/>
                <w:szCs w:val="20"/>
                <w:lang w:val="en-US"/>
              </w:rPr>
              <w:t xml:space="preserve"> significant </w:t>
            </w:r>
            <w:r w:rsidRPr="004532AF">
              <w:rPr>
                <w:sz w:val="20"/>
                <w:szCs w:val="20"/>
                <w:lang w:val="en-US"/>
              </w:rPr>
              <w:t>reductions in body weight, HbA1c levels and plasma lipid profile</w:t>
            </w:r>
            <w:r w:rsidR="001D03F4" w:rsidRPr="004532AF">
              <w:rPr>
                <w:sz w:val="20"/>
                <w:szCs w:val="20"/>
                <w:lang w:val="en-US"/>
              </w:rPr>
              <w:t xml:space="preserve"> (triglycerides, VLDL, HDL cholesterol)</w:t>
            </w:r>
            <w:r w:rsidR="001E251E" w:rsidRPr="004532AF">
              <w:rPr>
                <w:sz w:val="20"/>
                <w:szCs w:val="20"/>
                <w:lang w:val="en-US"/>
              </w:rPr>
              <w:t xml:space="preserve"> at week 72</w:t>
            </w:r>
            <w:r w:rsidRPr="004532AF">
              <w:rPr>
                <w:sz w:val="20"/>
                <w:szCs w:val="20"/>
                <w:lang w:val="en-US"/>
              </w:rPr>
              <w:t>. The mean percent changes in body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weight were −5% in 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0.1-mg</w:t>
            </w:r>
          </w:p>
          <w:p w14:paraId="0DD8988F" w14:textId="77777777" w:rsidR="007C7087" w:rsidRPr="004532AF" w:rsidRDefault="007C7087" w:rsidP="007C7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group, −9% in the 0.2-mg group, −13% in the</w:t>
            </w:r>
          </w:p>
          <w:p w14:paraId="7E323B32" w14:textId="239766E6" w:rsidR="00BF64C6" w:rsidRPr="004532AF" w:rsidRDefault="007C7087" w:rsidP="00084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0.4-mg group, and −1% in the placebo group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. The mean estimated glomerular filtration rate 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(eGFR) </w:t>
            </w:r>
            <w:r w:rsidR="000842AF" w:rsidRPr="004532AF">
              <w:rPr>
                <w:sz w:val="20"/>
                <w:szCs w:val="20"/>
                <w:lang w:val="en-US"/>
              </w:rPr>
              <w:t>declined slightly across all treatment groups, including the placebo group, from baseline to week 72</w:t>
            </w:r>
          </w:p>
        </w:tc>
        <w:tc>
          <w:tcPr>
            <w:tcW w:w="2609" w:type="dxa"/>
          </w:tcPr>
          <w:p w14:paraId="5B549CD8" w14:textId="711899A1" w:rsidR="00F118BB" w:rsidRPr="004532AF" w:rsidRDefault="00A66AE3" w:rsidP="00A66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Rates 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of nausea, constipation, and vomiting </w:t>
            </w:r>
            <w:r w:rsidRPr="004532AF">
              <w:rPr>
                <w:sz w:val="20"/>
                <w:szCs w:val="20"/>
                <w:lang w:val="en-US"/>
              </w:rPr>
              <w:t>were</w:t>
            </w:r>
            <w:r w:rsidR="00F118BB" w:rsidRPr="004532AF">
              <w:rPr>
                <w:sz w:val="20"/>
                <w:szCs w:val="20"/>
                <w:lang w:val="en-US"/>
              </w:rPr>
              <w:t xml:space="preserve"> </w:t>
            </w:r>
            <w:r w:rsidR="00747AC1" w:rsidRPr="004532AF">
              <w:rPr>
                <w:sz w:val="20"/>
                <w:szCs w:val="20"/>
                <w:lang w:val="en-US"/>
              </w:rPr>
              <w:t xml:space="preserve">significantly </w:t>
            </w:r>
            <w:r w:rsidR="00F118BB" w:rsidRPr="004532AF">
              <w:rPr>
                <w:sz w:val="20"/>
                <w:szCs w:val="20"/>
                <w:lang w:val="en-US"/>
              </w:rPr>
              <w:t>higher in the 0.4-mg group than</w:t>
            </w:r>
            <w:r w:rsidR="00755EBB" w:rsidRPr="004532AF">
              <w:rPr>
                <w:sz w:val="20"/>
                <w:szCs w:val="20"/>
                <w:lang w:val="en-US"/>
              </w:rPr>
              <w:t xml:space="preserve"> </w:t>
            </w:r>
            <w:r w:rsidR="00F118BB" w:rsidRPr="004532AF">
              <w:rPr>
                <w:sz w:val="20"/>
                <w:szCs w:val="20"/>
                <w:lang w:val="en-US"/>
              </w:rPr>
              <w:t>in the placebo group (nausea, 42% vs. 11%; constipation, 22% vs. 12%; and vomiting,</w:t>
            </w:r>
          </w:p>
          <w:p w14:paraId="1044F5D5" w14:textId="08EFA6AD" w:rsidR="007C7087" w:rsidRPr="004532AF" w:rsidRDefault="00F118BB" w:rsidP="007C7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15% vs. 2%). </w:t>
            </w:r>
            <w:r w:rsidR="007C7087" w:rsidRPr="004532AF">
              <w:rPr>
                <w:sz w:val="20"/>
                <w:szCs w:val="20"/>
                <w:lang w:val="en-US"/>
              </w:rPr>
              <w:t>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="007C7087" w:rsidRPr="004532AF">
              <w:rPr>
                <w:sz w:val="20"/>
                <w:szCs w:val="20"/>
                <w:lang w:val="en-US"/>
              </w:rPr>
              <w:t>percentage of patients who discontinued</w:t>
            </w:r>
          </w:p>
          <w:p w14:paraId="6815ECB1" w14:textId="19C30D61" w:rsidR="00BF64C6" w:rsidRPr="004532AF" w:rsidRDefault="007C7087" w:rsidP="007C7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treatment because of adverse events was 7% with</w:t>
            </w:r>
            <w:r w:rsidR="00755EBB" w:rsidRPr="004532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(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for </w:t>
            </w:r>
            <w:r w:rsidRPr="004532AF">
              <w:rPr>
                <w:sz w:val="20"/>
                <w:szCs w:val="20"/>
                <w:lang w:val="en-US"/>
              </w:rPr>
              <w:t>all doses) and 5% with placebo</w:t>
            </w:r>
          </w:p>
        </w:tc>
      </w:tr>
      <w:tr w:rsidR="00DE7197" w:rsidRPr="004532AF" w14:paraId="12528295" w14:textId="77777777" w:rsidTr="00D5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1894A569" w14:textId="0EF84CE3" w:rsidR="00DE7197" w:rsidRPr="004532AF" w:rsidRDefault="00DE7197" w:rsidP="00DE7197">
            <w:pPr>
              <w:rPr>
                <w:sz w:val="20"/>
                <w:szCs w:val="20"/>
              </w:rPr>
            </w:pPr>
            <w:r w:rsidRPr="004532AF">
              <w:rPr>
                <w:sz w:val="20"/>
                <w:szCs w:val="20"/>
              </w:rPr>
              <w:t>Loomba R et al</w:t>
            </w:r>
            <w:r w:rsidR="00D428D9" w:rsidRPr="004532AF">
              <w:rPr>
                <w:sz w:val="20"/>
                <w:szCs w:val="20"/>
              </w:rPr>
              <w:t>.</w:t>
            </w:r>
            <w:r w:rsidRPr="004532AF">
              <w:rPr>
                <w:sz w:val="20"/>
                <w:szCs w:val="20"/>
              </w:rPr>
              <w:t>, 2023</w:t>
            </w:r>
            <w:r w:rsidR="00FD6F09" w:rsidRPr="004532AF">
              <w:rPr>
                <w:sz w:val="20"/>
                <w:szCs w:val="20"/>
              </w:rPr>
              <w:t xml:space="preserve"> </w:t>
            </w:r>
            <w:r w:rsidR="00FD6F09" w:rsidRPr="004532AF">
              <w:rPr>
                <w:sz w:val="20"/>
                <w:szCs w:val="20"/>
              </w:rPr>
              <w:fldChar w:fldCharType="begin">
                <w:fldData xml:space="preserve">PEVuZE5vdGU+PENpdGU+PEF1dGhvcj5Mb29tYmE8L0F1dGhvcj48WWVhcj4yMDIzPC9ZZWFyPjxS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</w:fldData>
              </w:fldChar>
            </w:r>
            <w:r w:rsidR="00FD6F09" w:rsidRPr="004532AF">
              <w:rPr>
                <w:sz w:val="20"/>
                <w:szCs w:val="20"/>
              </w:rPr>
              <w:instrText xml:space="preserve"> ADDIN EN.CITE </w:instrText>
            </w:r>
            <w:r w:rsidR="00FD6F09" w:rsidRPr="004532AF">
              <w:rPr>
                <w:sz w:val="20"/>
                <w:szCs w:val="20"/>
              </w:rPr>
              <w:fldChar w:fldCharType="begin">
                <w:fldData xml:space="preserve">PEVuZE5vdGU+PENpdGU+PEF1dGhvcj5Mb29tYmE8L0F1dGhvcj48WWVhcj4yMDIzPC9ZZWFyPjxS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</w:fldData>
              </w:fldChar>
            </w:r>
            <w:r w:rsidR="00FD6F09" w:rsidRPr="004532AF">
              <w:rPr>
                <w:sz w:val="20"/>
                <w:szCs w:val="20"/>
              </w:rPr>
              <w:instrText xml:space="preserve"> ADDIN EN.CITE.DATA </w:instrText>
            </w:r>
            <w:r w:rsidR="00FD6F09" w:rsidRPr="004532AF">
              <w:rPr>
                <w:sz w:val="20"/>
                <w:szCs w:val="20"/>
              </w:rPr>
            </w:r>
            <w:r w:rsidR="00FD6F09" w:rsidRPr="004532AF">
              <w:rPr>
                <w:sz w:val="20"/>
                <w:szCs w:val="20"/>
              </w:rPr>
              <w:fldChar w:fldCharType="end"/>
            </w:r>
            <w:r w:rsidR="00FD6F09" w:rsidRPr="004532AF">
              <w:rPr>
                <w:sz w:val="20"/>
                <w:szCs w:val="20"/>
              </w:rPr>
            </w:r>
            <w:r w:rsidR="00FD6F09" w:rsidRPr="004532AF">
              <w:rPr>
                <w:sz w:val="20"/>
                <w:szCs w:val="20"/>
              </w:rPr>
              <w:fldChar w:fldCharType="separate"/>
            </w:r>
            <w:r w:rsidR="00FD6F09" w:rsidRPr="004532AF">
              <w:rPr>
                <w:noProof/>
                <w:sz w:val="20"/>
                <w:szCs w:val="20"/>
              </w:rPr>
              <w:t>(2)</w:t>
            </w:r>
            <w:r w:rsidR="00FD6F09" w:rsidRPr="004532AF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8" w:type="dxa"/>
          </w:tcPr>
          <w:p w14:paraId="199A79F3" w14:textId="62D53BC2" w:rsidR="00DE7197" w:rsidRPr="004532AF" w:rsidRDefault="00DE7197" w:rsidP="00DE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Phase 2</w:t>
            </w:r>
            <w:r w:rsidR="00D428D9" w:rsidRPr="004532AF">
              <w:rPr>
                <w:sz w:val="20"/>
                <w:szCs w:val="20"/>
                <w:lang w:val="en-US"/>
              </w:rPr>
              <w:t>b</w:t>
            </w:r>
            <w:r w:rsidRPr="004532AF">
              <w:rPr>
                <w:sz w:val="20"/>
                <w:szCs w:val="20"/>
                <w:lang w:val="en-US"/>
              </w:rPr>
              <w:t xml:space="preserve"> randomized, double-blind, placebo-controlled 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trial </w:t>
            </w:r>
            <w:r w:rsidRPr="004532AF">
              <w:rPr>
                <w:sz w:val="20"/>
                <w:szCs w:val="20"/>
                <w:lang w:val="en-US"/>
              </w:rPr>
              <w:t>involving 71 patients with biopsy-confi</w:t>
            </w:r>
            <w:r w:rsidR="00A70708" w:rsidRPr="004532AF">
              <w:rPr>
                <w:sz w:val="20"/>
                <w:szCs w:val="20"/>
                <w:lang w:val="en-US"/>
              </w:rPr>
              <w:t>r</w:t>
            </w:r>
            <w:r w:rsidRPr="004532AF">
              <w:rPr>
                <w:sz w:val="20"/>
                <w:szCs w:val="20"/>
                <w:lang w:val="en-US"/>
              </w:rPr>
              <w:t xml:space="preserve">med </w:t>
            </w:r>
            <w:r w:rsidR="00A70708" w:rsidRPr="004532AF">
              <w:rPr>
                <w:sz w:val="20"/>
                <w:szCs w:val="20"/>
                <w:lang w:val="en-US"/>
              </w:rPr>
              <w:t>M</w:t>
            </w:r>
            <w:r w:rsidRPr="004532AF">
              <w:rPr>
                <w:sz w:val="20"/>
                <w:szCs w:val="20"/>
                <w:lang w:val="en-US"/>
              </w:rPr>
              <w:t xml:space="preserve">ASH-related compensated cirrhosis (stage F4); </w:t>
            </w:r>
            <w:r w:rsidRPr="004532AF">
              <w:rPr>
                <w:sz w:val="20"/>
                <w:szCs w:val="20"/>
                <w:lang w:val="en-US"/>
              </w:rPr>
              <w:sym w:font="Symbol" w:char="F07E"/>
            </w:r>
            <w:r w:rsidR="001573DD" w:rsidRPr="004532AF">
              <w:rPr>
                <w:sz w:val="20"/>
                <w:szCs w:val="20"/>
                <w:lang w:val="en-US"/>
              </w:rPr>
              <w:t xml:space="preserve">87% White, </w:t>
            </w:r>
            <w:r w:rsidRPr="004532AF">
              <w:rPr>
                <w:sz w:val="20"/>
                <w:szCs w:val="20"/>
                <w:lang w:val="en-US"/>
              </w:rPr>
              <w:t>69% female, mean age 59.5 years, BMI 35 kg/m</w:t>
            </w:r>
            <w:r w:rsidRPr="004532A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4532AF">
              <w:rPr>
                <w:sz w:val="20"/>
                <w:szCs w:val="20"/>
                <w:lang w:val="en-US"/>
              </w:rPr>
              <w:t xml:space="preserve">, 75% </w:t>
            </w:r>
            <w:r w:rsidR="003E29FB" w:rsidRPr="004532AF">
              <w:rPr>
                <w:sz w:val="20"/>
                <w:szCs w:val="20"/>
                <w:lang w:val="en-US"/>
              </w:rPr>
              <w:t>with type 2 diabetes</w:t>
            </w:r>
          </w:p>
        </w:tc>
        <w:tc>
          <w:tcPr>
            <w:tcW w:w="2609" w:type="dxa"/>
          </w:tcPr>
          <w:p w14:paraId="564519B8" w14:textId="6A4610C0" w:rsidR="00DE7197" w:rsidRPr="004532AF" w:rsidRDefault="00DE7197" w:rsidP="00DE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Subcutaneous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2.4 mg/week (n=47 pts) or placebo (n=24 pts) for 48 weeks</w:t>
            </w:r>
          </w:p>
        </w:tc>
        <w:tc>
          <w:tcPr>
            <w:tcW w:w="2609" w:type="dxa"/>
          </w:tcPr>
          <w:p w14:paraId="33F89BC2" w14:textId="529B5EAC" w:rsidR="00DE7197" w:rsidRPr="004532AF" w:rsidRDefault="00AC4A4B" w:rsidP="00AC4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T</w:t>
            </w:r>
            <w:r w:rsidR="00DE7197" w:rsidRPr="004532AF">
              <w:rPr>
                <w:sz w:val="20"/>
                <w:szCs w:val="20"/>
                <w:lang w:val="en-US"/>
              </w:rPr>
              <w:t xml:space="preserve">here was no significant difference between the two groups 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neither </w:t>
            </w:r>
            <w:r w:rsidR="00DE7197" w:rsidRPr="004532AF">
              <w:rPr>
                <w:sz w:val="20"/>
                <w:szCs w:val="20"/>
                <w:lang w:val="en-US"/>
              </w:rPr>
              <w:t xml:space="preserve">in the proportion of patients with an improvement in liver fibrosis of one stage or more without worsening of NASH (five [11%] of 47 patients in the </w:t>
            </w:r>
            <w:proofErr w:type="spellStart"/>
            <w:r w:rsidR="00DE7197"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="00DE7197" w:rsidRPr="004532AF">
              <w:rPr>
                <w:sz w:val="20"/>
                <w:szCs w:val="20"/>
                <w:lang w:val="en-US"/>
              </w:rPr>
              <w:t xml:space="preserve"> group vs</w:t>
            </w:r>
            <w:r w:rsidR="004E2E1D" w:rsidRPr="004532AF">
              <w:rPr>
                <w:sz w:val="20"/>
                <w:szCs w:val="20"/>
                <w:lang w:val="en-US"/>
              </w:rPr>
              <w:t>.</w:t>
            </w:r>
            <w:r w:rsidR="00DE7197" w:rsidRPr="004532AF">
              <w:rPr>
                <w:sz w:val="20"/>
                <w:szCs w:val="20"/>
                <w:lang w:val="en-US"/>
              </w:rPr>
              <w:t xml:space="preserve"> seven [29%] of 24 in the placebo group (p=0.087)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 nor </w:t>
            </w:r>
            <w:r w:rsidR="00DE7197" w:rsidRPr="004532AF">
              <w:rPr>
                <w:sz w:val="20"/>
                <w:szCs w:val="20"/>
                <w:lang w:val="en-US"/>
              </w:rPr>
              <w:lastRenderedPageBreak/>
              <w:t>in the proportion of patients who achieved NASH resolution (p=0</w:t>
            </w:r>
            <w:r w:rsidR="00E40F05" w:rsidRPr="004532AF">
              <w:rPr>
                <w:sz w:val="20"/>
                <w:szCs w:val="20"/>
                <w:lang w:val="en-US"/>
              </w:rPr>
              <w:t>.</w:t>
            </w:r>
            <w:r w:rsidR="00DE7197" w:rsidRPr="004532AF">
              <w:rPr>
                <w:sz w:val="20"/>
                <w:szCs w:val="20"/>
                <w:lang w:val="en-US"/>
              </w:rPr>
              <w:t>29).</w:t>
            </w:r>
            <w:r w:rsidRPr="004532AF">
              <w:rPr>
                <w:sz w:val="20"/>
                <w:szCs w:val="20"/>
                <w:lang w:val="en-US"/>
              </w:rPr>
              <w:t xml:space="preserve"> </w:t>
            </w:r>
            <w:r w:rsidR="000842AF" w:rsidRPr="004532AF">
              <w:rPr>
                <w:sz w:val="20"/>
                <w:szCs w:val="20"/>
                <w:lang w:val="en-US"/>
              </w:rPr>
              <w:t>C</w:t>
            </w:r>
            <w:r w:rsidRPr="004532AF">
              <w:rPr>
                <w:sz w:val="20"/>
                <w:szCs w:val="20"/>
                <w:lang w:val="en-US"/>
              </w:rPr>
              <w:t xml:space="preserve">ompared </w:t>
            </w:r>
            <w:r w:rsidR="000842AF" w:rsidRPr="004532AF">
              <w:rPr>
                <w:sz w:val="20"/>
                <w:szCs w:val="20"/>
                <w:lang w:val="en-US"/>
              </w:rPr>
              <w:t>to</w:t>
            </w:r>
            <w:r w:rsidRPr="004532AF">
              <w:rPr>
                <w:sz w:val="20"/>
                <w:szCs w:val="20"/>
                <w:lang w:val="en-US"/>
              </w:rPr>
              <w:t xml:space="preserve"> placebo,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led to 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significant </w:t>
            </w:r>
            <w:r w:rsidRPr="004532AF">
              <w:rPr>
                <w:sz w:val="20"/>
                <w:szCs w:val="20"/>
                <w:lang w:val="en-US"/>
              </w:rPr>
              <w:t>reductions in</w:t>
            </w:r>
            <w:r w:rsidR="001B2C66" w:rsidRPr="004532AF">
              <w:rPr>
                <w:sz w:val="20"/>
                <w:szCs w:val="20"/>
                <w:lang w:val="en-US"/>
              </w:rPr>
              <w:t xml:space="preserve"> serum</w:t>
            </w:r>
            <w:r w:rsidRPr="004532AF">
              <w:rPr>
                <w:sz w:val="20"/>
                <w:szCs w:val="20"/>
                <w:lang w:val="en-US"/>
              </w:rPr>
              <w:t xml:space="preserve"> liver enzymes, liver </w:t>
            </w:r>
            <w:r w:rsidR="00ED1E04" w:rsidRPr="004532AF">
              <w:rPr>
                <w:sz w:val="20"/>
                <w:szCs w:val="20"/>
                <w:lang w:val="en-US"/>
              </w:rPr>
              <w:t>fat content</w:t>
            </w:r>
            <w:r w:rsidRPr="004532AF">
              <w:rPr>
                <w:sz w:val="20"/>
                <w:szCs w:val="20"/>
                <w:lang w:val="en-US"/>
              </w:rPr>
              <w:t xml:space="preserve"> (but not </w:t>
            </w:r>
            <w:r w:rsidR="00ED1E04" w:rsidRPr="004532AF">
              <w:rPr>
                <w:sz w:val="20"/>
                <w:szCs w:val="20"/>
                <w:lang w:val="en-US"/>
              </w:rPr>
              <w:t xml:space="preserve">liver </w:t>
            </w:r>
            <w:r w:rsidRPr="004532AF">
              <w:rPr>
                <w:sz w:val="20"/>
                <w:szCs w:val="20"/>
                <w:lang w:val="en-US"/>
              </w:rPr>
              <w:t>stiffness), and levels of the exploratory hepatic collagen biomarker pro-collagen 3 peptide</w:t>
            </w:r>
          </w:p>
        </w:tc>
        <w:tc>
          <w:tcPr>
            <w:tcW w:w="2609" w:type="dxa"/>
          </w:tcPr>
          <w:p w14:paraId="637C3B3D" w14:textId="0592F823" w:rsidR="00DE7197" w:rsidRPr="004532AF" w:rsidRDefault="00AC4A4B" w:rsidP="00DE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lastRenderedPageBreak/>
              <w:t xml:space="preserve">Patients treated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lost more body weight, had lower 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serum </w:t>
            </w:r>
            <w:r w:rsidRPr="004532AF">
              <w:rPr>
                <w:sz w:val="20"/>
                <w:szCs w:val="20"/>
                <w:lang w:val="en-US"/>
              </w:rPr>
              <w:t>triglycerides and VLDL cholesterol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 concentrations</w:t>
            </w:r>
            <w:r w:rsidRPr="004532AF">
              <w:rPr>
                <w:sz w:val="20"/>
                <w:szCs w:val="20"/>
                <w:lang w:val="en-US"/>
              </w:rPr>
              <w:t xml:space="preserve">, and those with type 2 diabetes also had 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significant </w:t>
            </w:r>
            <w:r w:rsidRPr="004532AF">
              <w:rPr>
                <w:sz w:val="20"/>
                <w:szCs w:val="20"/>
                <w:lang w:val="en-US"/>
              </w:rPr>
              <w:t>reductions in HbA1c levels, compared with placebo</w:t>
            </w:r>
          </w:p>
        </w:tc>
        <w:tc>
          <w:tcPr>
            <w:tcW w:w="2609" w:type="dxa"/>
          </w:tcPr>
          <w:p w14:paraId="2FF9843A" w14:textId="2E72952C" w:rsidR="00DE7197" w:rsidRPr="004532AF" w:rsidRDefault="00AC4A4B" w:rsidP="00DE7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Similar proportions of patients in each group reported adverse events (42 [89%] patients in the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semaglutide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 vs</w:t>
            </w:r>
            <w:r w:rsidR="000842AF" w:rsidRPr="004532AF">
              <w:rPr>
                <w:sz w:val="20"/>
                <w:szCs w:val="20"/>
                <w:lang w:val="en-US"/>
              </w:rPr>
              <w:t>.</w:t>
            </w:r>
            <w:r w:rsidRPr="004532AF">
              <w:rPr>
                <w:sz w:val="20"/>
                <w:szCs w:val="20"/>
                <w:lang w:val="en-US"/>
              </w:rPr>
              <w:t xml:space="preserve"> 19 [79%] in the placebo group) and serious adverse events (six [13%] vs</w:t>
            </w:r>
            <w:r w:rsidR="004E2E1D" w:rsidRPr="004532AF">
              <w:rPr>
                <w:sz w:val="20"/>
                <w:szCs w:val="20"/>
                <w:lang w:val="en-US"/>
              </w:rPr>
              <w:t>.</w:t>
            </w:r>
            <w:r w:rsidRPr="004532AF">
              <w:rPr>
                <w:sz w:val="20"/>
                <w:szCs w:val="20"/>
                <w:lang w:val="en-US"/>
              </w:rPr>
              <w:t xml:space="preserve"> two [8%]). The most common adverse events were nausea (21 [45%] vs</w:t>
            </w:r>
            <w:r w:rsidR="004E2E1D" w:rsidRPr="004532AF">
              <w:rPr>
                <w:sz w:val="20"/>
                <w:szCs w:val="20"/>
                <w:lang w:val="en-US"/>
              </w:rPr>
              <w:t>.</w:t>
            </w:r>
            <w:r w:rsidRPr="004532AF">
              <w:rPr>
                <w:sz w:val="20"/>
                <w:szCs w:val="20"/>
                <w:lang w:val="en-US"/>
              </w:rPr>
              <w:t xml:space="preserve"> four [17%]), </w:t>
            </w:r>
            <w:r w:rsidRPr="004532AF">
              <w:rPr>
                <w:sz w:val="20"/>
                <w:szCs w:val="20"/>
                <w:lang w:val="en-US"/>
              </w:rPr>
              <w:lastRenderedPageBreak/>
              <w:t>diarrhea (nine [19%] vs</w:t>
            </w:r>
            <w:r w:rsidR="000842AF" w:rsidRPr="004532AF">
              <w:rPr>
                <w:sz w:val="20"/>
                <w:szCs w:val="20"/>
                <w:lang w:val="en-US"/>
              </w:rPr>
              <w:t>.</w:t>
            </w:r>
            <w:r w:rsidRPr="004532AF">
              <w:rPr>
                <w:sz w:val="20"/>
                <w:szCs w:val="20"/>
                <w:lang w:val="en-US"/>
              </w:rPr>
              <w:t xml:space="preserve"> two [8%]), and vomiting (eight [17%] vs</w:t>
            </w:r>
            <w:r w:rsidR="004E2E1D" w:rsidRPr="004532AF">
              <w:rPr>
                <w:sz w:val="20"/>
                <w:szCs w:val="20"/>
                <w:lang w:val="en-US"/>
              </w:rPr>
              <w:t>.</w:t>
            </w:r>
            <w:r w:rsidRPr="004532AF">
              <w:rPr>
                <w:sz w:val="20"/>
                <w:szCs w:val="20"/>
                <w:lang w:val="en-US"/>
              </w:rPr>
              <w:t xml:space="preserve"> none)</w:t>
            </w:r>
          </w:p>
        </w:tc>
      </w:tr>
      <w:tr w:rsidR="00A66AE3" w:rsidRPr="004532AF" w14:paraId="534E54E8" w14:textId="77777777" w:rsidTr="004F44E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2" w:type="dxa"/>
            <w:gridSpan w:val="6"/>
          </w:tcPr>
          <w:p w14:paraId="0F01CE27" w14:textId="50E98854" w:rsidR="00A66AE3" w:rsidRPr="004532AF" w:rsidRDefault="00A66AE3" w:rsidP="00A66AE3">
            <w:pPr>
              <w:jc w:val="center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lastRenderedPageBreak/>
              <w:t>Dual GLP-1/glucagon receptor agonist</w:t>
            </w:r>
            <w:r w:rsidR="0035159D" w:rsidRPr="004532AF">
              <w:rPr>
                <w:sz w:val="20"/>
                <w:szCs w:val="20"/>
                <w:lang w:val="en-US"/>
              </w:rPr>
              <w:t>s</w:t>
            </w:r>
          </w:p>
        </w:tc>
      </w:tr>
      <w:tr w:rsidR="006D5180" w:rsidRPr="004532AF" w14:paraId="4E64B4DA" w14:textId="77777777" w:rsidTr="00D5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4B08E2CA" w14:textId="110CE595" w:rsidR="006D5180" w:rsidRPr="004532AF" w:rsidRDefault="006D5180" w:rsidP="006D5180">
            <w:pPr>
              <w:rPr>
                <w:sz w:val="20"/>
                <w:szCs w:val="20"/>
                <w:lang w:val="da-DK"/>
              </w:rPr>
            </w:pPr>
            <w:r w:rsidRPr="004532AF">
              <w:rPr>
                <w:sz w:val="20"/>
                <w:szCs w:val="20"/>
                <w:lang w:val="da-DK"/>
              </w:rPr>
              <w:t>Sanyal AJ et al</w:t>
            </w:r>
            <w:r w:rsidR="00D428D9" w:rsidRPr="004532AF">
              <w:rPr>
                <w:sz w:val="20"/>
                <w:szCs w:val="20"/>
                <w:lang w:val="da-DK"/>
              </w:rPr>
              <w:t>.</w:t>
            </w:r>
            <w:r w:rsidRPr="004532AF">
              <w:rPr>
                <w:sz w:val="20"/>
                <w:szCs w:val="20"/>
                <w:lang w:val="da-DK"/>
              </w:rPr>
              <w:t>, 2024</w:t>
            </w:r>
            <w:r w:rsidR="00FD6F09" w:rsidRPr="004532AF">
              <w:rPr>
                <w:sz w:val="20"/>
                <w:szCs w:val="20"/>
                <w:lang w:val="da-DK"/>
              </w:rPr>
              <w:t xml:space="preserve"> </w:t>
            </w:r>
            <w:r w:rsidR="00FD6F09" w:rsidRPr="004532AF">
              <w:rPr>
                <w:sz w:val="20"/>
                <w:szCs w:val="20"/>
                <w:lang w:val="da-DK"/>
              </w:rPr>
              <w:fldChar w:fldCharType="begin">
                <w:fldData xml:space="preserve">PEVuZE5vdGU+PENpdGU+PEF1dGhvcj5TYW55YWw8L0F1dGhvcj48WWVhcj4yMDI0PC9ZZWFyPjxS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</w:fldData>
              </w:fldChar>
            </w:r>
            <w:r w:rsidR="00FD6F09" w:rsidRPr="004532AF">
              <w:rPr>
                <w:sz w:val="20"/>
                <w:szCs w:val="20"/>
                <w:lang w:val="da-DK"/>
              </w:rPr>
              <w:instrText xml:space="preserve"> ADDIN EN.CITE </w:instrText>
            </w:r>
            <w:r w:rsidR="00FD6F09" w:rsidRPr="004532AF">
              <w:rPr>
                <w:sz w:val="20"/>
                <w:szCs w:val="20"/>
                <w:lang w:val="da-DK"/>
              </w:rPr>
              <w:fldChar w:fldCharType="begin">
                <w:fldData xml:space="preserve">PEVuZE5vdGU+PENpdGU+PEF1dGhvcj5TYW55YWw8L0F1dGhvcj48WWVhcj4yMDI0PC9ZZWFyPjxS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</w:fldData>
              </w:fldChar>
            </w:r>
            <w:r w:rsidR="00FD6F09" w:rsidRPr="004532AF">
              <w:rPr>
                <w:sz w:val="20"/>
                <w:szCs w:val="20"/>
                <w:lang w:val="da-DK"/>
              </w:rPr>
              <w:instrText xml:space="preserve"> ADDIN EN.CITE.DATA </w:instrText>
            </w:r>
            <w:r w:rsidR="00FD6F09" w:rsidRPr="004532AF">
              <w:rPr>
                <w:sz w:val="20"/>
                <w:szCs w:val="20"/>
                <w:lang w:val="da-DK"/>
              </w:rPr>
            </w:r>
            <w:r w:rsidR="00FD6F09" w:rsidRPr="004532AF">
              <w:rPr>
                <w:sz w:val="20"/>
                <w:szCs w:val="20"/>
                <w:lang w:val="da-DK"/>
              </w:rPr>
              <w:fldChar w:fldCharType="end"/>
            </w:r>
            <w:r w:rsidR="00FD6F09" w:rsidRPr="004532AF">
              <w:rPr>
                <w:sz w:val="20"/>
                <w:szCs w:val="20"/>
                <w:lang w:val="da-DK"/>
              </w:rPr>
            </w:r>
            <w:r w:rsidR="00FD6F09" w:rsidRPr="004532AF">
              <w:rPr>
                <w:sz w:val="20"/>
                <w:szCs w:val="20"/>
                <w:lang w:val="da-DK"/>
              </w:rPr>
              <w:fldChar w:fldCharType="separate"/>
            </w:r>
            <w:r w:rsidR="00FD6F09" w:rsidRPr="004532AF">
              <w:rPr>
                <w:noProof/>
                <w:sz w:val="20"/>
                <w:szCs w:val="20"/>
                <w:lang w:val="da-DK"/>
              </w:rPr>
              <w:t>(3)</w:t>
            </w:r>
            <w:r w:rsidR="00FD6F09" w:rsidRPr="004532AF">
              <w:rPr>
                <w:sz w:val="20"/>
                <w:szCs w:val="20"/>
                <w:lang w:val="da-DK"/>
              </w:rPr>
              <w:fldChar w:fldCharType="end"/>
            </w:r>
          </w:p>
        </w:tc>
        <w:tc>
          <w:tcPr>
            <w:tcW w:w="2608" w:type="dxa"/>
          </w:tcPr>
          <w:p w14:paraId="2EF12F08" w14:textId="3D30A5C8" w:rsidR="006D5180" w:rsidRPr="004532AF" w:rsidRDefault="006D5180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Phase 2</w:t>
            </w:r>
            <w:r w:rsidR="00D428D9" w:rsidRPr="004532AF">
              <w:rPr>
                <w:sz w:val="20"/>
                <w:szCs w:val="20"/>
                <w:lang w:val="en-US"/>
              </w:rPr>
              <w:t>b</w:t>
            </w:r>
            <w:r w:rsidRPr="004532AF">
              <w:rPr>
                <w:sz w:val="20"/>
                <w:szCs w:val="20"/>
                <w:lang w:val="en-US"/>
              </w:rPr>
              <w:t xml:space="preserve"> randomized, double-blind, placebo-controlled 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trial </w:t>
            </w:r>
            <w:r w:rsidRPr="004532AF">
              <w:rPr>
                <w:sz w:val="20"/>
                <w:szCs w:val="20"/>
                <w:lang w:val="en-US"/>
              </w:rPr>
              <w:t>involving 293 patients with biopsy-</w:t>
            </w:r>
            <w:r w:rsidR="00A70708" w:rsidRPr="004532AF">
              <w:rPr>
                <w:sz w:val="20"/>
                <w:szCs w:val="20"/>
                <w:lang w:val="en-US"/>
              </w:rPr>
              <w:t>confirmed</w:t>
            </w:r>
            <w:r w:rsidRPr="004532AF">
              <w:rPr>
                <w:sz w:val="20"/>
                <w:szCs w:val="20"/>
                <w:lang w:val="en-US"/>
              </w:rPr>
              <w:t xml:space="preserve"> </w:t>
            </w:r>
            <w:r w:rsidR="003D1E32" w:rsidRPr="004532AF">
              <w:rPr>
                <w:sz w:val="20"/>
                <w:szCs w:val="20"/>
                <w:lang w:val="en-US"/>
              </w:rPr>
              <w:t>M</w:t>
            </w:r>
            <w:r w:rsidRPr="004532AF">
              <w:rPr>
                <w:sz w:val="20"/>
                <w:szCs w:val="20"/>
                <w:lang w:val="en-US"/>
              </w:rPr>
              <w:t xml:space="preserve">ASH and liver fibrosis (stage F1 to F3); </w:t>
            </w:r>
            <w:r w:rsidRPr="004532AF">
              <w:rPr>
                <w:sz w:val="20"/>
                <w:szCs w:val="20"/>
                <w:lang w:val="en-US"/>
              </w:rPr>
              <w:sym w:font="Symbol" w:char="F07E"/>
            </w:r>
            <w:r w:rsidR="00AA0275" w:rsidRPr="004532AF">
              <w:rPr>
                <w:sz w:val="20"/>
                <w:szCs w:val="20"/>
                <w:lang w:val="en-US"/>
              </w:rPr>
              <w:t xml:space="preserve">70% White, </w:t>
            </w:r>
            <w:r w:rsidR="003D1E32" w:rsidRPr="004532AF">
              <w:rPr>
                <w:sz w:val="20"/>
                <w:szCs w:val="20"/>
                <w:lang w:val="en-US"/>
              </w:rPr>
              <w:t>53</w:t>
            </w:r>
            <w:r w:rsidRPr="004532AF">
              <w:rPr>
                <w:sz w:val="20"/>
                <w:szCs w:val="20"/>
                <w:lang w:val="en-US"/>
              </w:rPr>
              <w:t>% female, mean age 5</w:t>
            </w:r>
            <w:r w:rsidR="003D1E32" w:rsidRPr="004532AF">
              <w:rPr>
                <w:sz w:val="20"/>
                <w:szCs w:val="20"/>
                <w:lang w:val="en-US"/>
              </w:rPr>
              <w:t>1</w:t>
            </w:r>
            <w:r w:rsidRPr="004532AF">
              <w:rPr>
                <w:sz w:val="20"/>
                <w:szCs w:val="20"/>
                <w:lang w:val="en-US"/>
              </w:rPr>
              <w:t xml:space="preserve"> years, BMI 35.</w:t>
            </w:r>
            <w:r w:rsidR="003D1E32" w:rsidRPr="004532AF">
              <w:rPr>
                <w:sz w:val="20"/>
                <w:szCs w:val="20"/>
                <w:lang w:val="en-US"/>
              </w:rPr>
              <w:t>8</w:t>
            </w:r>
            <w:r w:rsidRPr="004532AF">
              <w:rPr>
                <w:sz w:val="20"/>
                <w:szCs w:val="20"/>
                <w:lang w:val="en-US"/>
              </w:rPr>
              <w:t xml:space="preserve"> kg/m</w:t>
            </w:r>
            <w:r w:rsidRPr="004532A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4532AF">
              <w:rPr>
                <w:sz w:val="20"/>
                <w:szCs w:val="20"/>
                <w:lang w:val="en-US"/>
              </w:rPr>
              <w:t xml:space="preserve">, </w:t>
            </w:r>
            <w:r w:rsidR="003D1E32" w:rsidRPr="004532AF">
              <w:rPr>
                <w:sz w:val="20"/>
                <w:szCs w:val="20"/>
                <w:lang w:val="en-US"/>
              </w:rPr>
              <w:t>39</w:t>
            </w:r>
            <w:r w:rsidRPr="004532AF">
              <w:rPr>
                <w:sz w:val="20"/>
                <w:szCs w:val="20"/>
                <w:lang w:val="en-US"/>
              </w:rPr>
              <w:t xml:space="preserve">% </w:t>
            </w:r>
            <w:r w:rsidR="003E29FB" w:rsidRPr="004532AF">
              <w:rPr>
                <w:sz w:val="20"/>
                <w:szCs w:val="20"/>
                <w:lang w:val="en-US"/>
              </w:rPr>
              <w:t>with type 2 diabetes</w:t>
            </w:r>
          </w:p>
        </w:tc>
        <w:tc>
          <w:tcPr>
            <w:tcW w:w="2609" w:type="dxa"/>
          </w:tcPr>
          <w:p w14:paraId="75A622F7" w14:textId="258DCE52" w:rsidR="006D5180" w:rsidRPr="004532AF" w:rsidRDefault="006D5180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Subcutaneous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2.4 mg/week (n=</w:t>
            </w:r>
            <w:r w:rsidR="003D1E32" w:rsidRPr="004532AF">
              <w:rPr>
                <w:sz w:val="20"/>
                <w:szCs w:val="20"/>
                <w:lang w:val="en-US"/>
              </w:rPr>
              <w:t>73</w:t>
            </w:r>
            <w:r w:rsidRPr="004532AF">
              <w:rPr>
                <w:sz w:val="20"/>
                <w:szCs w:val="20"/>
                <w:lang w:val="en-US"/>
              </w:rPr>
              <w:t xml:space="preserve"> pts), 4.6 mg/week (n=</w:t>
            </w:r>
            <w:r w:rsidR="003D1E32" w:rsidRPr="004532AF">
              <w:rPr>
                <w:sz w:val="20"/>
                <w:szCs w:val="20"/>
                <w:lang w:val="en-US"/>
              </w:rPr>
              <w:t>72</w:t>
            </w:r>
            <w:r w:rsidRPr="004532AF">
              <w:rPr>
                <w:sz w:val="20"/>
                <w:szCs w:val="20"/>
                <w:lang w:val="en-US"/>
              </w:rPr>
              <w:t xml:space="preserve"> pts), 6.0 mg/week (n=</w:t>
            </w:r>
            <w:r w:rsidR="003D1E32" w:rsidRPr="004532AF">
              <w:rPr>
                <w:sz w:val="20"/>
                <w:szCs w:val="20"/>
                <w:lang w:val="en-US"/>
              </w:rPr>
              <w:t>74</w:t>
            </w:r>
            <w:r w:rsidRPr="004532AF">
              <w:rPr>
                <w:sz w:val="20"/>
                <w:szCs w:val="20"/>
                <w:lang w:val="en-US"/>
              </w:rPr>
              <w:t xml:space="preserve"> pts) or placebo (n=</w:t>
            </w:r>
            <w:r w:rsidR="003D1E32" w:rsidRPr="004532AF">
              <w:rPr>
                <w:sz w:val="20"/>
                <w:szCs w:val="20"/>
                <w:lang w:val="en-US"/>
              </w:rPr>
              <w:t>7</w:t>
            </w:r>
            <w:r w:rsidRPr="004532AF">
              <w:rPr>
                <w:sz w:val="20"/>
                <w:szCs w:val="20"/>
                <w:lang w:val="en-US"/>
              </w:rPr>
              <w:t>4 pts) for 48 weeks</w:t>
            </w:r>
            <w:r w:rsidR="003D18DF" w:rsidRPr="004532AF">
              <w:rPr>
                <w:sz w:val="20"/>
                <w:szCs w:val="20"/>
                <w:lang w:val="en-US"/>
              </w:rPr>
              <w:t xml:space="preserve"> (including </w:t>
            </w:r>
            <w:r w:rsidR="000D0DEF" w:rsidRPr="004532AF">
              <w:rPr>
                <w:sz w:val="20"/>
                <w:szCs w:val="20"/>
                <w:lang w:val="en-US"/>
              </w:rPr>
              <w:t xml:space="preserve">a dose </w:t>
            </w:r>
            <w:r w:rsidR="003D18DF" w:rsidRPr="004532AF">
              <w:rPr>
                <w:sz w:val="20"/>
                <w:szCs w:val="20"/>
                <w:lang w:val="en-US"/>
              </w:rPr>
              <w:t>escalation phase of 24 weeks)</w:t>
            </w:r>
          </w:p>
        </w:tc>
        <w:tc>
          <w:tcPr>
            <w:tcW w:w="2609" w:type="dxa"/>
          </w:tcPr>
          <w:p w14:paraId="6871386B" w14:textId="30DA5057" w:rsidR="003D1E32" w:rsidRPr="004532AF" w:rsidRDefault="003D1E32" w:rsidP="003D1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Improvement</w:t>
            </w:r>
            <w:r w:rsidR="00FB7B63" w:rsidRPr="004532AF">
              <w:rPr>
                <w:sz w:val="20"/>
                <w:szCs w:val="20"/>
                <w:lang w:val="en-US"/>
              </w:rPr>
              <w:t xml:space="preserve"> (reduction)</w:t>
            </w:r>
            <w:r w:rsidR="008906BC" w:rsidRPr="004532AF">
              <w:rPr>
                <w:sz w:val="20"/>
                <w:szCs w:val="20"/>
                <w:lang w:val="en-US"/>
              </w:rPr>
              <w:t>*</w:t>
            </w:r>
            <w:r w:rsidRPr="004532AF">
              <w:rPr>
                <w:sz w:val="20"/>
                <w:szCs w:val="20"/>
                <w:lang w:val="en-US"/>
              </w:rPr>
              <w:t xml:space="preserve"> in MASH with no worsening of fibrosis </w:t>
            </w:r>
            <w:r w:rsidR="00840EE4" w:rsidRPr="004532AF">
              <w:rPr>
                <w:sz w:val="20"/>
                <w:szCs w:val="20"/>
                <w:lang w:val="en-US"/>
              </w:rPr>
              <w:t xml:space="preserve">(primary endpoint) </w:t>
            </w:r>
            <w:r w:rsidRPr="004532AF">
              <w:rPr>
                <w:sz w:val="20"/>
                <w:szCs w:val="20"/>
                <w:lang w:val="en-US"/>
              </w:rPr>
              <w:t>occurred</w:t>
            </w:r>
          </w:p>
          <w:p w14:paraId="01984E80" w14:textId="63D3C234" w:rsidR="006D5180" w:rsidRPr="004532AF" w:rsidRDefault="003D1E32" w:rsidP="003D1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in 47% of 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participants in the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2.4-mg group, 62% of those in 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4.8-mg group, and 43% of those in the 6.0-mg group, as compared with 14% of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those in the placebo group (P&lt;0.001 for dose-response curve). A decrease in liver fat content 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(on MRI-PDFF) </w:t>
            </w:r>
            <w:r w:rsidRPr="004532AF">
              <w:rPr>
                <w:sz w:val="20"/>
                <w:szCs w:val="20"/>
                <w:lang w:val="en-US"/>
              </w:rPr>
              <w:t>by at least 30% occurred in 63% of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the participants in the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2.4-mg group, 67% of those in the 4.8-mg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group, 57% of those in the 6.0-mg group, and 14% of those in the placebo group</w:t>
            </w:r>
            <w:r w:rsidR="00E40F05" w:rsidRPr="004532AF">
              <w:rPr>
                <w:sz w:val="20"/>
                <w:szCs w:val="20"/>
                <w:lang w:val="en-US"/>
              </w:rPr>
              <w:t>. I</w:t>
            </w:r>
            <w:r w:rsidRPr="004532AF">
              <w:rPr>
                <w:sz w:val="20"/>
                <w:szCs w:val="20"/>
                <w:lang w:val="en-US"/>
              </w:rPr>
              <w:t xml:space="preserve">mprovement in </w:t>
            </w:r>
            <w:r w:rsidR="00AF1094" w:rsidRPr="004532AF">
              <w:rPr>
                <w:sz w:val="20"/>
                <w:szCs w:val="20"/>
                <w:lang w:val="en-US"/>
              </w:rPr>
              <w:t xml:space="preserve">liver </w:t>
            </w:r>
            <w:r w:rsidRPr="004532AF">
              <w:rPr>
                <w:sz w:val="20"/>
                <w:szCs w:val="20"/>
                <w:lang w:val="en-US"/>
              </w:rPr>
              <w:t xml:space="preserve">fibrosis by at least one stage </w:t>
            </w:r>
            <w:r w:rsidR="00BB14B4" w:rsidRPr="004532AF">
              <w:rPr>
                <w:sz w:val="20"/>
                <w:szCs w:val="20"/>
                <w:lang w:val="en-US"/>
              </w:rPr>
              <w:t xml:space="preserve">with no worsening of MASH </w:t>
            </w:r>
            <w:r w:rsidRPr="004532AF">
              <w:rPr>
                <w:sz w:val="20"/>
                <w:szCs w:val="20"/>
                <w:lang w:val="en-US"/>
              </w:rPr>
              <w:t>occurred in 34%, 36%, 3</w:t>
            </w:r>
            <w:r w:rsidR="00BB14B4" w:rsidRPr="004532AF">
              <w:rPr>
                <w:sz w:val="20"/>
                <w:szCs w:val="20"/>
                <w:lang w:val="en-US"/>
              </w:rPr>
              <w:t>2</w:t>
            </w:r>
            <w:r w:rsidRPr="004532AF">
              <w:rPr>
                <w:sz w:val="20"/>
                <w:szCs w:val="20"/>
                <w:lang w:val="en-US"/>
              </w:rPr>
              <w:t xml:space="preserve">%, and </w:t>
            </w:r>
            <w:r w:rsidR="00BB14B4" w:rsidRPr="004532AF">
              <w:rPr>
                <w:sz w:val="20"/>
                <w:szCs w:val="20"/>
                <w:lang w:val="en-US"/>
              </w:rPr>
              <w:t>18</w:t>
            </w:r>
            <w:r w:rsidRPr="004532AF">
              <w:rPr>
                <w:sz w:val="20"/>
                <w:szCs w:val="20"/>
                <w:lang w:val="en-US"/>
              </w:rPr>
              <w:t>%,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respectivel</w:t>
            </w:r>
            <w:r w:rsidR="004E2E1D" w:rsidRPr="004532AF">
              <w:rPr>
                <w:sz w:val="20"/>
                <w:szCs w:val="20"/>
                <w:lang w:val="en-US"/>
              </w:rPr>
              <w:t>y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 (P-value for between-group difference</w:t>
            </w:r>
            <w:r w:rsidR="00B72664" w:rsidRPr="004532AF">
              <w:rPr>
                <w:sz w:val="20"/>
                <w:szCs w:val="20"/>
                <w:lang w:val="en-US"/>
              </w:rPr>
              <w:t>s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 not </w:t>
            </w:r>
            <w:proofErr w:type="gramStart"/>
            <w:r w:rsidR="000842AF" w:rsidRPr="004532AF">
              <w:rPr>
                <w:sz w:val="20"/>
                <w:szCs w:val="20"/>
                <w:lang w:val="en-US"/>
              </w:rPr>
              <w:t>tested)</w:t>
            </w:r>
            <w:r w:rsidR="00925CE9" w:rsidRPr="004532AF">
              <w:rPr>
                <w:sz w:val="20"/>
                <w:szCs w:val="20"/>
                <w:vertAlign w:val="superscript"/>
                <w:lang w:val="en-US"/>
              </w:rPr>
              <w:t>§</w:t>
            </w:r>
            <w:proofErr w:type="gramEnd"/>
          </w:p>
        </w:tc>
        <w:tc>
          <w:tcPr>
            <w:tcW w:w="2609" w:type="dxa"/>
          </w:tcPr>
          <w:p w14:paraId="4B084636" w14:textId="2E7B6170" w:rsidR="006D5180" w:rsidRPr="004532AF" w:rsidRDefault="00752AD9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Patients treated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lost more body weight, had </w:t>
            </w:r>
            <w:r w:rsidR="00A66AE3" w:rsidRPr="004532AF">
              <w:rPr>
                <w:sz w:val="20"/>
                <w:szCs w:val="20"/>
                <w:lang w:val="en-US"/>
              </w:rPr>
              <w:t xml:space="preserve">significantly </w:t>
            </w:r>
            <w:r w:rsidRPr="004532AF">
              <w:rPr>
                <w:sz w:val="20"/>
                <w:szCs w:val="20"/>
                <w:lang w:val="en-US"/>
              </w:rPr>
              <w:t xml:space="preserve">lower concentrations of triglycerides and HbA1c, and lower blood pressure compared to placebo. </w:t>
            </w:r>
            <w:proofErr w:type="spellStart"/>
            <w:r w:rsidR="00AF1094"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="00AF1094" w:rsidRPr="004532AF">
              <w:rPr>
                <w:sz w:val="20"/>
                <w:szCs w:val="20"/>
                <w:lang w:val="en-US"/>
              </w:rPr>
              <w:t xml:space="preserve"> increase</w:t>
            </w:r>
            <w:r w:rsidRPr="004532AF">
              <w:rPr>
                <w:sz w:val="20"/>
                <w:szCs w:val="20"/>
                <w:lang w:val="en-US"/>
              </w:rPr>
              <w:t>d</w:t>
            </w:r>
            <w:r w:rsidR="00AF1094" w:rsidRPr="004532AF">
              <w:rPr>
                <w:sz w:val="20"/>
                <w:szCs w:val="20"/>
                <w:lang w:val="en-US"/>
              </w:rPr>
              <w:t xml:space="preserve"> hea</w:t>
            </w:r>
            <w:r w:rsidR="00E47C56" w:rsidRPr="004532AF">
              <w:rPr>
                <w:sz w:val="20"/>
                <w:szCs w:val="20"/>
                <w:lang w:val="en-US"/>
              </w:rPr>
              <w:t>r</w:t>
            </w:r>
            <w:r w:rsidR="00AF1094" w:rsidRPr="004532AF">
              <w:rPr>
                <w:sz w:val="20"/>
                <w:szCs w:val="20"/>
                <w:lang w:val="en-US"/>
              </w:rPr>
              <w:t>t rate compared to placebo</w:t>
            </w:r>
          </w:p>
        </w:tc>
        <w:tc>
          <w:tcPr>
            <w:tcW w:w="2609" w:type="dxa"/>
          </w:tcPr>
          <w:p w14:paraId="2B6B08AA" w14:textId="4E55C5C0" w:rsidR="003D1E32" w:rsidRPr="004532AF" w:rsidRDefault="003D1E32" w:rsidP="003D1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Adverse events that were more frequent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than placebo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included nausea (66% vs. 23%), diarrhea (49% vs. 23%), and vomiting (41% vs.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4%); serious adverse events occurred in 8%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</w:t>
            </w:r>
            <w:r w:rsidR="00B72664" w:rsidRPr="004532AF">
              <w:rPr>
                <w:sz w:val="20"/>
                <w:szCs w:val="20"/>
                <w:lang w:val="en-US"/>
              </w:rPr>
              <w:t>vs.</w:t>
            </w:r>
            <w:r w:rsidRPr="004532AF">
              <w:rPr>
                <w:sz w:val="20"/>
                <w:szCs w:val="20"/>
                <w:lang w:val="en-US"/>
              </w:rPr>
              <w:t xml:space="preserve"> 7% with placebo.</w:t>
            </w:r>
            <w:r w:rsidR="00B72664" w:rsidRPr="004532AF">
              <w:rPr>
                <w:sz w:val="20"/>
                <w:szCs w:val="20"/>
                <w:lang w:val="en-US"/>
              </w:rPr>
              <w:t xml:space="preserve"> D</w:t>
            </w:r>
            <w:r w:rsidRPr="004532AF">
              <w:rPr>
                <w:sz w:val="20"/>
                <w:szCs w:val="20"/>
                <w:lang w:val="en-US"/>
              </w:rPr>
              <w:t>iscontinuation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survodutide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and placebo because of</w:t>
            </w:r>
          </w:p>
          <w:p w14:paraId="177A6AED" w14:textId="3512BEDB" w:rsidR="006D5180" w:rsidRPr="004532AF" w:rsidRDefault="003D1E32" w:rsidP="003D1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adverse events occurred in 20% and 3% of</w:t>
            </w:r>
            <w:r w:rsidR="00B72664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participants,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respectively</w:t>
            </w:r>
          </w:p>
        </w:tc>
      </w:tr>
      <w:tr w:rsidR="00A66AE3" w:rsidRPr="004532AF" w14:paraId="69AF9234" w14:textId="77777777" w:rsidTr="0012750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2" w:type="dxa"/>
            <w:gridSpan w:val="6"/>
          </w:tcPr>
          <w:p w14:paraId="12C34EB8" w14:textId="2A1FD476" w:rsidR="00A66AE3" w:rsidRPr="004532AF" w:rsidRDefault="00A66AE3" w:rsidP="00A66AE3">
            <w:pPr>
              <w:jc w:val="center"/>
              <w:rPr>
                <w:sz w:val="20"/>
                <w:szCs w:val="20"/>
                <w:lang w:val="pt-BR"/>
              </w:rPr>
            </w:pPr>
            <w:r w:rsidRPr="004532AF">
              <w:rPr>
                <w:sz w:val="20"/>
                <w:szCs w:val="20"/>
                <w:lang w:val="pt-BR"/>
              </w:rPr>
              <w:lastRenderedPageBreak/>
              <w:t xml:space="preserve">Dual GLP-1/GIP receptor </w:t>
            </w:r>
            <w:proofErr w:type="spellStart"/>
            <w:r w:rsidRPr="004532AF">
              <w:rPr>
                <w:sz w:val="20"/>
                <w:szCs w:val="20"/>
                <w:lang w:val="pt-BR"/>
              </w:rPr>
              <w:t>agonist</w:t>
            </w:r>
            <w:r w:rsidR="0035159D" w:rsidRPr="004532AF">
              <w:rPr>
                <w:sz w:val="20"/>
                <w:szCs w:val="20"/>
                <w:lang w:val="pt-BR"/>
              </w:rPr>
              <w:t>s</w:t>
            </w:r>
            <w:proofErr w:type="spellEnd"/>
          </w:p>
        </w:tc>
      </w:tr>
      <w:tr w:rsidR="00B4319F" w:rsidRPr="004532AF" w14:paraId="28CF11E9" w14:textId="77777777" w:rsidTr="00D5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25BFCB5F" w14:textId="16055ECF" w:rsidR="00B4319F" w:rsidRPr="004532AF" w:rsidRDefault="00B4319F" w:rsidP="006D5180">
            <w:pPr>
              <w:rPr>
                <w:sz w:val="20"/>
                <w:szCs w:val="20"/>
              </w:rPr>
            </w:pPr>
            <w:r w:rsidRPr="004532AF">
              <w:rPr>
                <w:sz w:val="20"/>
                <w:szCs w:val="20"/>
              </w:rPr>
              <w:t>Loomba R et al., 2024</w:t>
            </w:r>
            <w:r w:rsidR="00FD6F09" w:rsidRPr="004532AF">
              <w:rPr>
                <w:sz w:val="20"/>
                <w:szCs w:val="20"/>
              </w:rPr>
              <w:t xml:space="preserve"> </w:t>
            </w:r>
            <w:r w:rsidR="00FD6F09" w:rsidRPr="004532AF">
              <w:rPr>
                <w:sz w:val="20"/>
                <w:szCs w:val="20"/>
              </w:rPr>
              <w:fldChar w:fldCharType="begin">
                <w:fldData xml:space="preserve">PEVuZE5vdGU+PENpdGU+PEF1dGhvcj5Mb29tYmE8L0F1dGhvcj48WWVhcj4yMDI0PC9ZZWFyPjxS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</w:fldData>
              </w:fldChar>
            </w:r>
            <w:r w:rsidR="00FD6F09" w:rsidRPr="004532AF">
              <w:rPr>
                <w:sz w:val="20"/>
                <w:szCs w:val="20"/>
              </w:rPr>
              <w:instrText xml:space="preserve"> ADDIN EN.CITE </w:instrText>
            </w:r>
            <w:r w:rsidR="00FD6F09" w:rsidRPr="004532AF">
              <w:rPr>
                <w:sz w:val="20"/>
                <w:szCs w:val="20"/>
              </w:rPr>
              <w:fldChar w:fldCharType="begin">
                <w:fldData xml:space="preserve">PEVuZE5vdGU+PENpdGU+PEF1dGhvcj5Mb29tYmE8L0F1dGhvcj48WWVhcj4yMDI0PC9ZZWFyPjxS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</w:fldData>
              </w:fldChar>
            </w:r>
            <w:r w:rsidR="00FD6F09" w:rsidRPr="004532AF">
              <w:rPr>
                <w:sz w:val="20"/>
                <w:szCs w:val="20"/>
              </w:rPr>
              <w:instrText xml:space="preserve"> ADDIN EN.CITE.DATA </w:instrText>
            </w:r>
            <w:r w:rsidR="00FD6F09" w:rsidRPr="004532AF">
              <w:rPr>
                <w:sz w:val="20"/>
                <w:szCs w:val="20"/>
              </w:rPr>
            </w:r>
            <w:r w:rsidR="00FD6F09" w:rsidRPr="004532AF">
              <w:rPr>
                <w:sz w:val="20"/>
                <w:szCs w:val="20"/>
              </w:rPr>
              <w:fldChar w:fldCharType="end"/>
            </w:r>
            <w:r w:rsidR="00FD6F09" w:rsidRPr="004532AF">
              <w:rPr>
                <w:sz w:val="20"/>
                <w:szCs w:val="20"/>
              </w:rPr>
            </w:r>
            <w:r w:rsidR="00FD6F09" w:rsidRPr="004532AF">
              <w:rPr>
                <w:sz w:val="20"/>
                <w:szCs w:val="20"/>
              </w:rPr>
              <w:fldChar w:fldCharType="separate"/>
            </w:r>
            <w:r w:rsidR="00FD6F09" w:rsidRPr="004532AF">
              <w:rPr>
                <w:noProof/>
                <w:sz w:val="20"/>
                <w:szCs w:val="20"/>
              </w:rPr>
              <w:t>(4)</w:t>
            </w:r>
            <w:r w:rsidR="00FD6F09" w:rsidRPr="004532AF">
              <w:rPr>
                <w:sz w:val="20"/>
                <w:szCs w:val="20"/>
              </w:rPr>
              <w:fldChar w:fldCharType="end"/>
            </w:r>
          </w:p>
        </w:tc>
        <w:tc>
          <w:tcPr>
            <w:tcW w:w="2608" w:type="dxa"/>
          </w:tcPr>
          <w:p w14:paraId="49E9C4DE" w14:textId="6153398B" w:rsidR="00B4319F" w:rsidRPr="004532AF" w:rsidRDefault="00B4319F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Phase 2</w:t>
            </w:r>
            <w:r w:rsidR="00D428D9" w:rsidRPr="004532AF">
              <w:rPr>
                <w:sz w:val="20"/>
                <w:szCs w:val="20"/>
                <w:lang w:val="en-US"/>
              </w:rPr>
              <w:t xml:space="preserve">b </w:t>
            </w:r>
            <w:r w:rsidRPr="004532AF">
              <w:rPr>
                <w:sz w:val="20"/>
                <w:szCs w:val="20"/>
                <w:lang w:val="en-US"/>
              </w:rPr>
              <w:t xml:space="preserve">randomized, double-blind, placebo-controlled 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trial </w:t>
            </w:r>
            <w:r w:rsidRPr="004532AF">
              <w:rPr>
                <w:sz w:val="20"/>
                <w:szCs w:val="20"/>
                <w:lang w:val="en-US"/>
              </w:rPr>
              <w:t>involving 190 patients with biopsy-confi</w:t>
            </w:r>
            <w:r w:rsidR="00A70708" w:rsidRPr="004532AF">
              <w:rPr>
                <w:sz w:val="20"/>
                <w:szCs w:val="20"/>
                <w:lang w:val="en-US"/>
              </w:rPr>
              <w:t>r</w:t>
            </w:r>
            <w:r w:rsidRPr="004532AF">
              <w:rPr>
                <w:sz w:val="20"/>
                <w:szCs w:val="20"/>
                <w:lang w:val="en-US"/>
              </w:rPr>
              <w:t xml:space="preserve">med MASH and moderate or severe liver fibrosis (stage F2 and F3); </w:t>
            </w:r>
            <w:r w:rsidRPr="004532AF">
              <w:rPr>
                <w:sz w:val="20"/>
                <w:szCs w:val="20"/>
                <w:lang w:val="en-US"/>
              </w:rPr>
              <w:sym w:font="Symbol" w:char="F07E"/>
            </w:r>
            <w:r w:rsidRPr="004532AF">
              <w:rPr>
                <w:sz w:val="20"/>
                <w:szCs w:val="20"/>
                <w:lang w:val="en-US"/>
              </w:rPr>
              <w:t>85% White, 57% female, mean age 54.4 years, BMI 36.1 kg/m</w:t>
            </w:r>
            <w:r w:rsidRPr="004532A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4532AF">
              <w:rPr>
                <w:sz w:val="20"/>
                <w:szCs w:val="20"/>
                <w:lang w:val="en-US"/>
              </w:rPr>
              <w:t xml:space="preserve">, 58% </w:t>
            </w:r>
            <w:r w:rsidR="003E29FB" w:rsidRPr="004532AF">
              <w:rPr>
                <w:sz w:val="20"/>
                <w:szCs w:val="20"/>
                <w:lang w:val="en-US"/>
              </w:rPr>
              <w:t>with type 2 diabetes</w:t>
            </w:r>
          </w:p>
        </w:tc>
        <w:tc>
          <w:tcPr>
            <w:tcW w:w="2609" w:type="dxa"/>
          </w:tcPr>
          <w:p w14:paraId="28324BD2" w14:textId="1AAAF2C7" w:rsidR="00B4319F" w:rsidRPr="004532AF" w:rsidRDefault="00B4319F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Subcutaneous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5 mg/week (n=47 pts), 10 mg/week (n=47 pts), 15 mg/week (n=48 pts) or placebo (n=48 pts) for 52 weeks </w:t>
            </w:r>
          </w:p>
        </w:tc>
        <w:tc>
          <w:tcPr>
            <w:tcW w:w="2609" w:type="dxa"/>
          </w:tcPr>
          <w:p w14:paraId="0436390A" w14:textId="3942E5FD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percentage of participants who met the criteria for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MASH </w:t>
            </w:r>
            <w:r w:rsidRPr="004532AF">
              <w:rPr>
                <w:sz w:val="20"/>
                <w:szCs w:val="20"/>
                <w:lang w:val="en-US"/>
              </w:rPr>
              <w:t>resolution without</w:t>
            </w:r>
          </w:p>
          <w:p w14:paraId="557E6D8C" w14:textId="4B7810E0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worsening of fibrosis </w:t>
            </w:r>
            <w:r w:rsidR="00840EE4" w:rsidRPr="004532AF">
              <w:rPr>
                <w:sz w:val="20"/>
                <w:szCs w:val="20"/>
                <w:lang w:val="en-US"/>
              </w:rPr>
              <w:t xml:space="preserve">(primary endpoint) </w:t>
            </w:r>
            <w:r w:rsidRPr="004532AF">
              <w:rPr>
                <w:sz w:val="20"/>
                <w:szCs w:val="20"/>
                <w:lang w:val="en-US"/>
              </w:rPr>
              <w:t xml:space="preserve">was 10% in the placebo group, 44% in the 5-mg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group (difference vs. placebo, 34 percentage points; 95% confidence interval [CI]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17 to 50), 56% in the 10-mg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 (difference, 46 percentage points;</w:t>
            </w:r>
          </w:p>
          <w:p w14:paraId="6E3D6694" w14:textId="0D75A9D3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95% CI 29 to 62), and 62% in the 15-mg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 (difference, 53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percentage</w:t>
            </w:r>
          </w:p>
          <w:p w14:paraId="104E54B5" w14:textId="7600B1A8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points; 95% CI 37 to 69) (P&lt;0.001 for all three comparisons). The percentage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of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participants who had an improvement of at least one fibrosis stage without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worsening of MASH was 30% in the placebo group, 55% in the 5-mg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</w:p>
          <w:p w14:paraId="281460AC" w14:textId="7C23D926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group (difference vs. placebo, 25 percentage points; 95% CI 5 to 46), 51% in the</w:t>
            </w:r>
          </w:p>
          <w:p w14:paraId="30CD73D0" w14:textId="5F56E9A8" w:rsidR="00B4319F" w:rsidRPr="004532AF" w:rsidRDefault="00B4319F" w:rsidP="00B43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10-mg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 (difference, 22 percentage points; 95% CI</w:t>
            </w:r>
            <w:r w:rsidR="00E40F05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1 to 42), and 51%</w:t>
            </w:r>
          </w:p>
          <w:p w14:paraId="2C938298" w14:textId="5C0FC3B4" w:rsidR="00370D56" w:rsidRPr="004532AF" w:rsidRDefault="00B4319F" w:rsidP="0037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in the 15-mg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 (difference, 21 percentage points; 95% CI 1 to 42)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 (P-value for between-</w:t>
            </w:r>
            <w:r w:rsidR="000842AF" w:rsidRPr="004532AF">
              <w:rPr>
                <w:sz w:val="20"/>
                <w:szCs w:val="20"/>
                <w:lang w:val="en-US"/>
              </w:rPr>
              <w:lastRenderedPageBreak/>
              <w:t>group difference</w:t>
            </w:r>
            <w:r w:rsidR="00B72664" w:rsidRPr="004532AF">
              <w:rPr>
                <w:sz w:val="20"/>
                <w:szCs w:val="20"/>
                <w:lang w:val="en-US"/>
              </w:rPr>
              <w:t>s</w:t>
            </w:r>
            <w:r w:rsidR="000842AF" w:rsidRPr="004532AF">
              <w:rPr>
                <w:sz w:val="20"/>
                <w:szCs w:val="20"/>
                <w:lang w:val="en-US"/>
              </w:rPr>
              <w:t xml:space="preserve"> not </w:t>
            </w:r>
            <w:proofErr w:type="gramStart"/>
            <w:r w:rsidR="000842AF" w:rsidRPr="004532AF">
              <w:rPr>
                <w:sz w:val="20"/>
                <w:szCs w:val="20"/>
                <w:lang w:val="en-US"/>
              </w:rPr>
              <w:t>tested)</w:t>
            </w:r>
            <w:r w:rsidR="00925CE9" w:rsidRPr="004532AF">
              <w:rPr>
                <w:sz w:val="20"/>
                <w:szCs w:val="20"/>
                <w:vertAlign w:val="superscript"/>
                <w:lang w:val="en-US"/>
              </w:rPr>
              <w:t>§</w:t>
            </w:r>
            <w:proofErr w:type="gramEnd"/>
          </w:p>
        </w:tc>
        <w:tc>
          <w:tcPr>
            <w:tcW w:w="2609" w:type="dxa"/>
          </w:tcPr>
          <w:p w14:paraId="71D65404" w14:textId="77777777" w:rsidR="00654B64" w:rsidRPr="004532AF" w:rsidRDefault="00654B64" w:rsidP="00654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lastRenderedPageBreak/>
              <w:t>In the overall trial</w:t>
            </w:r>
          </w:p>
          <w:p w14:paraId="3205C9C0" w14:textId="6914574B" w:rsidR="00B4319F" w:rsidRPr="004532AF" w:rsidRDefault="00654B64" w:rsidP="00654B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population, the mean percentage change in body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weight was −1</w:t>
            </w:r>
            <w:r w:rsidR="00B72664" w:rsidRPr="004532AF">
              <w:rPr>
                <w:sz w:val="20"/>
                <w:szCs w:val="20"/>
                <w:lang w:val="en-US"/>
              </w:rPr>
              <w:t>1</w:t>
            </w:r>
            <w:r w:rsidRPr="004532AF">
              <w:rPr>
                <w:sz w:val="20"/>
                <w:szCs w:val="20"/>
                <w:lang w:val="en-US"/>
              </w:rPr>
              <w:t>%, −13%, and −16% in 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5-mg, 10-mg, and 15-mg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groups, respectively.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also decreased </w:t>
            </w:r>
            <w:r w:rsidR="00B72664" w:rsidRPr="004532AF">
              <w:rPr>
                <w:sz w:val="20"/>
                <w:szCs w:val="20"/>
                <w:lang w:val="en-US"/>
              </w:rPr>
              <w:t>significantly plasma</w:t>
            </w:r>
            <w:r w:rsidRPr="004532AF">
              <w:rPr>
                <w:sz w:val="20"/>
                <w:szCs w:val="20"/>
                <w:lang w:val="en-US"/>
              </w:rPr>
              <w:t xml:space="preserve"> lipid</w:t>
            </w:r>
            <w:r w:rsidR="0035159D" w:rsidRPr="004532AF">
              <w:rPr>
                <w:sz w:val="20"/>
                <w:szCs w:val="20"/>
                <w:lang w:val="en-US"/>
              </w:rPr>
              <w:t>s</w:t>
            </w:r>
            <w:r w:rsidRPr="004532AF">
              <w:rPr>
                <w:sz w:val="20"/>
                <w:szCs w:val="20"/>
                <w:lang w:val="en-US"/>
              </w:rPr>
              <w:t xml:space="preserve"> and HbA1c levels compared to placebo</w:t>
            </w:r>
          </w:p>
        </w:tc>
        <w:tc>
          <w:tcPr>
            <w:tcW w:w="2609" w:type="dxa"/>
          </w:tcPr>
          <w:p w14:paraId="089E204E" w14:textId="6BC7FCD1" w:rsidR="00370D56" w:rsidRPr="004532AF" w:rsidRDefault="00370D56" w:rsidP="0037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The most common adverse events reported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were gastrointestinal events, and most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(96%) were mild or moderate in severity. Serious adverse events were reported in nine participants (6%) in the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groups and in three participants (6%) in the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placebo group. Discontinuation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of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or placebo because of an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adverse event occurred in 4% of the participants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in the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tirzepatide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groups and in 4% of those</w:t>
            </w:r>
          </w:p>
          <w:p w14:paraId="5EDC9B5F" w14:textId="152D8334" w:rsidR="00370D56" w:rsidRPr="004532AF" w:rsidRDefault="00370D56" w:rsidP="0037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in the placebo group</w:t>
            </w:r>
          </w:p>
          <w:p w14:paraId="799A6B30" w14:textId="77777777" w:rsidR="00370D56" w:rsidRPr="004532AF" w:rsidRDefault="00370D56" w:rsidP="0037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23199DFF" w14:textId="6A3330D5" w:rsidR="00B4319F" w:rsidRPr="004532AF" w:rsidRDefault="00B4319F" w:rsidP="0037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A66AE3" w:rsidRPr="004532AF" w14:paraId="481EF347" w14:textId="77777777" w:rsidTr="00B41519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2" w:type="dxa"/>
            <w:gridSpan w:val="6"/>
          </w:tcPr>
          <w:p w14:paraId="0AE9D863" w14:textId="22267375" w:rsidR="00A66AE3" w:rsidRPr="004532AF" w:rsidRDefault="00A66AE3" w:rsidP="00A66AE3">
            <w:pPr>
              <w:jc w:val="center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lastRenderedPageBreak/>
              <w:t>Triple GLP-1/GIP/glucagon receptor agonist</w:t>
            </w:r>
            <w:r w:rsidR="0035159D" w:rsidRPr="004532AF">
              <w:rPr>
                <w:sz w:val="20"/>
                <w:szCs w:val="20"/>
                <w:lang w:val="en-US"/>
              </w:rPr>
              <w:t>s</w:t>
            </w:r>
          </w:p>
        </w:tc>
      </w:tr>
      <w:tr w:rsidR="00D428D9" w:rsidRPr="004532AF" w14:paraId="341E2347" w14:textId="77777777" w:rsidTr="00D50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14:paraId="0593CE75" w14:textId="11D13788" w:rsidR="00D428D9" w:rsidRPr="004532AF" w:rsidRDefault="00D428D9" w:rsidP="006D5180">
            <w:pPr>
              <w:rPr>
                <w:sz w:val="20"/>
                <w:szCs w:val="20"/>
                <w:lang w:val="da-DK"/>
              </w:rPr>
            </w:pPr>
            <w:r w:rsidRPr="004532AF">
              <w:rPr>
                <w:sz w:val="20"/>
                <w:szCs w:val="20"/>
                <w:lang w:val="da-DK"/>
              </w:rPr>
              <w:t>Sanyal AJ et al., 2024</w:t>
            </w:r>
            <w:r w:rsidR="00820437" w:rsidRPr="004532AF">
              <w:rPr>
                <w:sz w:val="20"/>
                <w:szCs w:val="20"/>
                <w:lang w:val="da-DK"/>
              </w:rPr>
              <w:t xml:space="preserve"> </w:t>
            </w:r>
            <w:r w:rsidR="00FD6F09" w:rsidRPr="004532AF">
              <w:rPr>
                <w:sz w:val="20"/>
                <w:szCs w:val="20"/>
                <w:lang w:val="da-DK"/>
              </w:rPr>
              <w:fldChar w:fldCharType="begin">
                <w:fldData xml:space="preserve">PEVuZE5vdGU+PENpdGU+PEF1dGhvcj5TYW55YWw8L0F1dGhvcj48WWVhcj4yMDI0PC9ZZWFyPjxS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</w:fldData>
              </w:fldChar>
            </w:r>
            <w:r w:rsidR="00FD6F09" w:rsidRPr="004532AF">
              <w:rPr>
                <w:sz w:val="20"/>
                <w:szCs w:val="20"/>
                <w:lang w:val="da-DK"/>
              </w:rPr>
              <w:instrText xml:space="preserve"> ADDIN EN.CITE </w:instrText>
            </w:r>
            <w:r w:rsidR="00FD6F09" w:rsidRPr="004532AF">
              <w:rPr>
                <w:sz w:val="20"/>
                <w:szCs w:val="20"/>
                <w:lang w:val="da-DK"/>
              </w:rPr>
              <w:fldChar w:fldCharType="begin">
                <w:fldData xml:space="preserve">PEVuZE5vdGU+PENpdGU+PEF1dGhvcj5TYW55YWw8L0F1dGhvcj48WWVhcj4yMDI0PC9ZZWFyPjxS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</w:fldData>
              </w:fldChar>
            </w:r>
            <w:r w:rsidR="00FD6F09" w:rsidRPr="004532AF">
              <w:rPr>
                <w:sz w:val="20"/>
                <w:szCs w:val="20"/>
                <w:lang w:val="da-DK"/>
              </w:rPr>
              <w:instrText xml:space="preserve"> ADDIN EN.CITE.DATA </w:instrText>
            </w:r>
            <w:r w:rsidR="00FD6F09" w:rsidRPr="004532AF">
              <w:rPr>
                <w:sz w:val="20"/>
                <w:szCs w:val="20"/>
                <w:lang w:val="da-DK"/>
              </w:rPr>
            </w:r>
            <w:r w:rsidR="00FD6F09" w:rsidRPr="004532AF">
              <w:rPr>
                <w:sz w:val="20"/>
                <w:szCs w:val="20"/>
                <w:lang w:val="da-DK"/>
              </w:rPr>
              <w:fldChar w:fldCharType="end"/>
            </w:r>
            <w:r w:rsidR="00FD6F09" w:rsidRPr="004532AF">
              <w:rPr>
                <w:sz w:val="20"/>
                <w:szCs w:val="20"/>
                <w:lang w:val="da-DK"/>
              </w:rPr>
            </w:r>
            <w:r w:rsidR="00FD6F09" w:rsidRPr="004532AF">
              <w:rPr>
                <w:sz w:val="20"/>
                <w:szCs w:val="20"/>
                <w:lang w:val="da-DK"/>
              </w:rPr>
              <w:fldChar w:fldCharType="separate"/>
            </w:r>
            <w:r w:rsidR="00FD6F09" w:rsidRPr="004532AF">
              <w:rPr>
                <w:noProof/>
                <w:sz w:val="20"/>
                <w:szCs w:val="20"/>
                <w:lang w:val="da-DK"/>
              </w:rPr>
              <w:t>(5)</w:t>
            </w:r>
            <w:r w:rsidR="00FD6F09" w:rsidRPr="004532AF">
              <w:rPr>
                <w:sz w:val="20"/>
                <w:szCs w:val="20"/>
                <w:lang w:val="da-DK"/>
              </w:rPr>
              <w:fldChar w:fldCharType="end"/>
            </w:r>
          </w:p>
        </w:tc>
        <w:tc>
          <w:tcPr>
            <w:tcW w:w="2608" w:type="dxa"/>
          </w:tcPr>
          <w:p w14:paraId="126402D9" w14:textId="6559D886" w:rsidR="00D428D9" w:rsidRPr="004532AF" w:rsidRDefault="00D428D9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Phase 2a randomized, double-blind, placebo-controlled 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trial </w:t>
            </w:r>
            <w:r w:rsidRPr="004532AF">
              <w:rPr>
                <w:sz w:val="20"/>
                <w:szCs w:val="20"/>
                <w:lang w:val="en-US"/>
              </w:rPr>
              <w:t xml:space="preserve">involving 98 patients with </w:t>
            </w:r>
            <w:r w:rsidR="00A70708" w:rsidRPr="004532AF">
              <w:rPr>
                <w:sz w:val="20"/>
                <w:szCs w:val="20"/>
                <w:lang w:val="en-US"/>
              </w:rPr>
              <w:t xml:space="preserve">imaging-defined </w:t>
            </w:r>
            <w:r w:rsidRPr="004532AF">
              <w:rPr>
                <w:sz w:val="20"/>
                <w:szCs w:val="20"/>
                <w:lang w:val="en-US"/>
              </w:rPr>
              <w:t>MASLD (</w:t>
            </w:r>
            <w:r w:rsidR="00F56C8B" w:rsidRPr="004532AF">
              <w:rPr>
                <w:sz w:val="20"/>
                <w:szCs w:val="20"/>
                <w:lang w:val="en-US"/>
              </w:rPr>
              <w:t>measured</w:t>
            </w:r>
            <w:r w:rsidR="004E0794" w:rsidRPr="004532AF">
              <w:rPr>
                <w:sz w:val="20"/>
                <w:szCs w:val="20"/>
                <w:lang w:val="en-US"/>
              </w:rPr>
              <w:t xml:space="preserve"> by</w:t>
            </w:r>
            <w:r w:rsidRPr="004532AF">
              <w:rPr>
                <w:sz w:val="20"/>
                <w:szCs w:val="20"/>
                <w:lang w:val="en-US"/>
              </w:rPr>
              <w:t xml:space="preserve"> MRI-PDFF &gt;10%); </w:t>
            </w:r>
            <w:r w:rsidRPr="004532AF">
              <w:rPr>
                <w:sz w:val="20"/>
                <w:szCs w:val="20"/>
                <w:lang w:val="en-US"/>
              </w:rPr>
              <w:sym w:font="Symbol" w:char="F07E"/>
            </w:r>
            <w:r w:rsidRPr="004532AF">
              <w:rPr>
                <w:sz w:val="20"/>
                <w:szCs w:val="20"/>
                <w:lang w:val="en-US"/>
              </w:rPr>
              <w:t>98% White, 47% female, mean age 46.6 years, BMI 38.4 kg/m</w:t>
            </w:r>
            <w:r w:rsidRPr="004532A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4532AF">
              <w:rPr>
                <w:sz w:val="20"/>
                <w:szCs w:val="20"/>
                <w:lang w:val="en-US"/>
              </w:rPr>
              <w:t xml:space="preserve">, </w:t>
            </w:r>
            <w:r w:rsidR="00564B3D" w:rsidRPr="004532AF">
              <w:rPr>
                <w:sz w:val="20"/>
                <w:szCs w:val="20"/>
                <w:lang w:val="en-US"/>
              </w:rPr>
              <w:t>no</w:t>
            </w:r>
            <w:r w:rsidRPr="004532AF">
              <w:rPr>
                <w:sz w:val="20"/>
                <w:szCs w:val="20"/>
                <w:lang w:val="en-US"/>
              </w:rPr>
              <w:t xml:space="preserve"> type 2 diabetics</w:t>
            </w:r>
            <w:r w:rsidR="00B72664" w:rsidRPr="004532AF">
              <w:rPr>
                <w:sz w:val="20"/>
                <w:szCs w:val="20"/>
                <w:lang w:val="en-US"/>
              </w:rPr>
              <w:t xml:space="preserve"> included</w:t>
            </w:r>
          </w:p>
        </w:tc>
        <w:tc>
          <w:tcPr>
            <w:tcW w:w="2609" w:type="dxa"/>
          </w:tcPr>
          <w:p w14:paraId="21CDF5FB" w14:textId="4F645B60" w:rsidR="00D428D9" w:rsidRPr="004532AF" w:rsidRDefault="00D428D9" w:rsidP="006D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Subcutaneous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retatrutide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1 mg/week (n=20 pts), 4</w:t>
            </w:r>
            <w:r w:rsidR="002D21DA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mg/week (n=19 pts), 8 mg/week (n=22 pts), 12 mg/week (n=18 pts) or placebo (n=19 pts) for 48 weeks</w:t>
            </w:r>
          </w:p>
        </w:tc>
        <w:tc>
          <w:tcPr>
            <w:tcW w:w="2609" w:type="dxa"/>
          </w:tcPr>
          <w:p w14:paraId="1BCD288A" w14:textId="7571427B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Most of the reduction in liver fat occurred within the first 24 weeks. The mean relative change</w:t>
            </w:r>
          </w:p>
          <w:p w14:paraId="0CA01ED9" w14:textId="70AB5735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from baseline in </w:t>
            </w:r>
            <w:r w:rsidR="006C163F" w:rsidRPr="004532AF">
              <w:rPr>
                <w:sz w:val="20"/>
                <w:szCs w:val="20"/>
                <w:lang w:val="en-US"/>
              </w:rPr>
              <w:t>liver fat content (</w:t>
            </w:r>
            <w:r w:rsidRPr="004532AF">
              <w:rPr>
                <w:sz w:val="20"/>
                <w:szCs w:val="20"/>
                <w:lang w:val="en-US"/>
              </w:rPr>
              <w:t>LF</w:t>
            </w:r>
            <w:r w:rsidR="006C163F" w:rsidRPr="004532AF">
              <w:rPr>
                <w:sz w:val="20"/>
                <w:szCs w:val="20"/>
                <w:lang w:val="en-US"/>
              </w:rPr>
              <w:t>C</w:t>
            </w:r>
            <w:r w:rsidR="00A570C6" w:rsidRPr="004532AF">
              <w:rPr>
                <w:sz w:val="20"/>
                <w:szCs w:val="20"/>
                <w:lang w:val="en-US"/>
              </w:rPr>
              <w:t xml:space="preserve"> on MRI-PDFF</w:t>
            </w:r>
            <w:r w:rsidR="006C163F" w:rsidRPr="004532AF">
              <w:rPr>
                <w:sz w:val="20"/>
                <w:szCs w:val="20"/>
                <w:lang w:val="en-US"/>
              </w:rPr>
              <w:t>)</w:t>
            </w:r>
            <w:r w:rsidRPr="004532AF">
              <w:rPr>
                <w:sz w:val="20"/>
                <w:szCs w:val="20"/>
                <w:lang w:val="en-US"/>
              </w:rPr>
              <w:t xml:space="preserve"> at 24 weeks was −</w:t>
            </w:r>
            <w:r w:rsidR="00A570C6" w:rsidRPr="004532AF">
              <w:rPr>
                <w:sz w:val="20"/>
                <w:szCs w:val="20"/>
                <w:lang w:val="en-US"/>
              </w:rPr>
              <w:t>43</w:t>
            </w:r>
            <w:r w:rsidRPr="004532AF">
              <w:rPr>
                <w:sz w:val="20"/>
                <w:szCs w:val="20"/>
                <w:lang w:val="en-US"/>
              </w:rPr>
              <w:t>% (1 mg), −57% (4 mg), −81%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(8 mg), −82% (12 mg) and +0.3%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(placebo) (all P&lt;0.001 versus placebo).</w:t>
            </w:r>
          </w:p>
          <w:p w14:paraId="3BE11E78" w14:textId="77777777" w:rsidR="00A570C6" w:rsidRPr="004532AF" w:rsidRDefault="002D21DA" w:rsidP="00A570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At 24 weeks, normal LF</w:t>
            </w:r>
            <w:r w:rsidR="006C163F" w:rsidRPr="004532AF">
              <w:rPr>
                <w:sz w:val="20"/>
                <w:szCs w:val="20"/>
                <w:lang w:val="en-US"/>
              </w:rPr>
              <w:t>C</w:t>
            </w:r>
            <w:r w:rsidRPr="004532AF">
              <w:rPr>
                <w:sz w:val="20"/>
                <w:szCs w:val="20"/>
                <w:lang w:val="en-US"/>
              </w:rPr>
              <w:t xml:space="preserve"> (&lt;5%) was achieved by 27% (1 mg), 52% (4 mg), 79%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(8 mg), 86% (12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 xml:space="preserve">mg) and 0% (placebo) of participants. </w:t>
            </w:r>
            <w:r w:rsidR="00A570C6" w:rsidRPr="004532AF">
              <w:rPr>
                <w:sz w:val="20"/>
                <w:szCs w:val="20"/>
                <w:lang w:val="en-US"/>
              </w:rPr>
              <w:t>The mean relative change</w:t>
            </w:r>
          </w:p>
          <w:p w14:paraId="75626C08" w14:textId="3AFD3A90" w:rsidR="00D428D9" w:rsidRPr="004532AF" w:rsidRDefault="00A570C6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from baseline in liver fat content (LFC on MRI-PDFF) at 48 weeks was −51% (1 mg), −59% (4 mg), −82% (8 mg), −86% (12 mg) and -4.6% (placebo) (all P&lt;0.001 versus placebo)</w:t>
            </w:r>
          </w:p>
        </w:tc>
        <w:tc>
          <w:tcPr>
            <w:tcW w:w="2609" w:type="dxa"/>
          </w:tcPr>
          <w:p w14:paraId="6E3F62A1" w14:textId="77777777" w:rsidR="00D87A25" w:rsidRPr="004532AF" w:rsidRDefault="002D21DA" w:rsidP="00D8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 w:rsidRPr="004532AF">
              <w:rPr>
                <w:sz w:val="20"/>
                <w:szCs w:val="20"/>
                <w:lang w:val="en-US"/>
              </w:rPr>
              <w:t>Retatrutide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induced significant reductions in body weight, abdominal </w:t>
            </w:r>
            <w:r w:rsidR="001D2157" w:rsidRPr="004532AF">
              <w:rPr>
                <w:sz w:val="20"/>
                <w:szCs w:val="20"/>
                <w:lang w:val="en-US"/>
              </w:rPr>
              <w:t>adiposity</w:t>
            </w:r>
            <w:r w:rsidRPr="004532AF">
              <w:rPr>
                <w:sz w:val="20"/>
                <w:szCs w:val="20"/>
                <w:lang w:val="en-US"/>
              </w:rPr>
              <w:t xml:space="preserve"> and </w:t>
            </w:r>
            <w:r w:rsidR="001D2157" w:rsidRPr="004532AF">
              <w:rPr>
                <w:sz w:val="20"/>
                <w:szCs w:val="20"/>
                <w:lang w:val="en-US"/>
              </w:rPr>
              <w:t>improvements in</w:t>
            </w:r>
            <w:r w:rsidRPr="004532AF">
              <w:rPr>
                <w:sz w:val="20"/>
                <w:szCs w:val="20"/>
                <w:lang w:val="en-US"/>
              </w:rPr>
              <w:t xml:space="preserve"> insulin sensitivity</w:t>
            </w:r>
            <w:r w:rsidR="00D87A25" w:rsidRPr="004532AF">
              <w:rPr>
                <w:sz w:val="20"/>
                <w:szCs w:val="20"/>
                <w:lang w:val="en-US"/>
              </w:rPr>
              <w:t xml:space="preserve">, </w:t>
            </w:r>
            <w:r w:rsidRPr="004532AF">
              <w:rPr>
                <w:sz w:val="20"/>
                <w:szCs w:val="20"/>
                <w:lang w:val="en-US"/>
              </w:rPr>
              <w:t>lipid metabolism</w:t>
            </w:r>
            <w:r w:rsidR="00D87A25" w:rsidRPr="004532AF">
              <w:rPr>
                <w:sz w:val="20"/>
                <w:szCs w:val="20"/>
                <w:lang w:val="en-US"/>
              </w:rPr>
              <w:t xml:space="preserve"> (triglycerides, very low-density lipoprotein cholesterol and</w:t>
            </w:r>
          </w:p>
          <w:p w14:paraId="5BD7648B" w14:textId="0C780E96" w:rsidR="00D428D9" w:rsidRPr="004532AF" w:rsidRDefault="00D87A25" w:rsidP="00D87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non-high-density lipoprotein cholesterol) and adipocyte hormones</w:t>
            </w:r>
            <w:r w:rsidR="00B72664" w:rsidRPr="004532AF">
              <w:rPr>
                <w:sz w:val="20"/>
                <w:szCs w:val="20"/>
                <w:lang w:val="en-US"/>
              </w:rPr>
              <w:t xml:space="preserve"> (including adiponectin, leptin and FGF-21)</w:t>
            </w:r>
          </w:p>
        </w:tc>
        <w:tc>
          <w:tcPr>
            <w:tcW w:w="2609" w:type="dxa"/>
          </w:tcPr>
          <w:p w14:paraId="3BD5801E" w14:textId="24562CA3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Transient and</w:t>
            </w:r>
          </w:p>
          <w:p w14:paraId="08A0C15D" w14:textId="191D9E08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generally mild-to-moderate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gastrointestinal events were the most</w:t>
            </w:r>
          </w:p>
          <w:p w14:paraId="5C543461" w14:textId="7B213002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frequently reported adverse events in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</w:t>
            </w:r>
            <w:r w:rsidRPr="004532AF">
              <w:rPr>
                <w:sz w:val="20"/>
                <w:szCs w:val="20"/>
                <w:lang w:val="en-US"/>
              </w:rPr>
              <w:t>MASLD. The frequency of these adverse</w:t>
            </w:r>
            <w:r w:rsidR="004E2E1D" w:rsidRPr="004532AF">
              <w:rPr>
                <w:sz w:val="20"/>
                <w:szCs w:val="20"/>
                <w:lang w:val="en-US"/>
              </w:rPr>
              <w:t xml:space="preserve"> e</w:t>
            </w:r>
            <w:r w:rsidRPr="004532AF">
              <w:rPr>
                <w:sz w:val="20"/>
                <w:szCs w:val="20"/>
                <w:lang w:val="en-US"/>
              </w:rPr>
              <w:t>vents was higher in the 8 mg and 12 mg dose groups. Two participants</w:t>
            </w:r>
          </w:p>
          <w:p w14:paraId="256A6008" w14:textId="77777777" w:rsidR="002D21DA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 xml:space="preserve">treated with </w:t>
            </w:r>
            <w:proofErr w:type="spellStart"/>
            <w:r w:rsidRPr="004532AF">
              <w:rPr>
                <w:sz w:val="20"/>
                <w:szCs w:val="20"/>
                <w:lang w:val="en-US"/>
              </w:rPr>
              <w:t>retatrutide</w:t>
            </w:r>
            <w:proofErr w:type="spellEnd"/>
            <w:r w:rsidRPr="004532AF">
              <w:rPr>
                <w:sz w:val="20"/>
                <w:szCs w:val="20"/>
                <w:lang w:val="en-US"/>
              </w:rPr>
              <w:t xml:space="preserve"> (2.5%) experienced a total of three serious</w:t>
            </w:r>
          </w:p>
          <w:p w14:paraId="71390913" w14:textId="7CF2D0DE" w:rsidR="00D428D9" w:rsidRPr="004532AF" w:rsidRDefault="002D21DA" w:rsidP="002D2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532AF">
              <w:rPr>
                <w:sz w:val="20"/>
                <w:szCs w:val="20"/>
                <w:lang w:val="en-US"/>
              </w:rPr>
              <w:t>adverse events</w:t>
            </w:r>
          </w:p>
        </w:tc>
      </w:tr>
    </w:tbl>
    <w:p w14:paraId="112CBC82" w14:textId="22172F83" w:rsidR="00A85DC5" w:rsidRPr="004532AF" w:rsidRDefault="00A85DC5">
      <w:pPr>
        <w:rPr>
          <w:sz w:val="20"/>
          <w:szCs w:val="20"/>
          <w:lang w:val="en-US"/>
        </w:rPr>
      </w:pPr>
      <w:r w:rsidRPr="004532AF">
        <w:rPr>
          <w:sz w:val="20"/>
          <w:szCs w:val="20"/>
          <w:u w:val="single"/>
          <w:lang w:val="en-US"/>
        </w:rPr>
        <w:t>NB</w:t>
      </w:r>
      <w:r w:rsidRPr="004532AF">
        <w:rPr>
          <w:sz w:val="20"/>
          <w:szCs w:val="20"/>
          <w:lang w:val="en-US"/>
        </w:rPr>
        <w:t>: The phase 2 placebo-controlled RCTs included in the table became available after publication of our 2021 meta-analysis examining the efficacy of different GLP-1RAs for the treatment of MASLD or MASH (</w:t>
      </w:r>
      <w:r w:rsidR="0035159D" w:rsidRPr="004532AF">
        <w:rPr>
          <w:sz w:val="20"/>
          <w:szCs w:val="20"/>
          <w:lang w:val="en-US"/>
        </w:rPr>
        <w:t xml:space="preserve">Mantovani A et al. Metabolites 2021; 11(2): 73. </w:t>
      </w:r>
      <w:proofErr w:type="spellStart"/>
      <w:r w:rsidR="0035159D" w:rsidRPr="004532AF">
        <w:rPr>
          <w:sz w:val="20"/>
          <w:szCs w:val="20"/>
          <w:lang w:val="en-US"/>
        </w:rPr>
        <w:t>doi</w:t>
      </w:r>
      <w:proofErr w:type="spellEnd"/>
      <w:r w:rsidR="0035159D" w:rsidRPr="004532AF">
        <w:rPr>
          <w:sz w:val="20"/>
          <w:szCs w:val="20"/>
          <w:lang w:val="en-US"/>
        </w:rPr>
        <w:t>: 10.3390/metabo11020073</w:t>
      </w:r>
      <w:r w:rsidRPr="004532AF">
        <w:rPr>
          <w:sz w:val="20"/>
          <w:szCs w:val="20"/>
          <w:lang w:val="en-US"/>
        </w:rPr>
        <w:t>).</w:t>
      </w:r>
    </w:p>
    <w:p w14:paraId="30788A54" w14:textId="78D4A78D" w:rsidR="00A85DC5" w:rsidRPr="004532AF" w:rsidRDefault="00A85DC5">
      <w:pPr>
        <w:rPr>
          <w:sz w:val="20"/>
          <w:szCs w:val="20"/>
          <w:lang w:val="en-US"/>
        </w:rPr>
      </w:pPr>
      <w:r w:rsidRPr="004532AF">
        <w:rPr>
          <w:sz w:val="20"/>
          <w:szCs w:val="20"/>
          <w:lang w:val="en-US"/>
        </w:rPr>
        <w:t xml:space="preserve"> </w:t>
      </w:r>
    </w:p>
    <w:p w14:paraId="2290F389" w14:textId="08123A28" w:rsidR="008906BC" w:rsidRPr="004532AF" w:rsidRDefault="008906BC" w:rsidP="008906BC">
      <w:pPr>
        <w:rPr>
          <w:sz w:val="20"/>
          <w:szCs w:val="20"/>
          <w:lang w:val="en-US"/>
        </w:rPr>
      </w:pPr>
      <w:r w:rsidRPr="004532AF">
        <w:rPr>
          <w:sz w:val="20"/>
          <w:szCs w:val="20"/>
          <w:lang w:val="en-US"/>
        </w:rPr>
        <w:t>*</w:t>
      </w:r>
      <w:r w:rsidR="004532AF">
        <w:rPr>
          <w:sz w:val="20"/>
          <w:szCs w:val="20"/>
          <w:lang w:val="en-US"/>
        </w:rPr>
        <w:t>Histologic i</w:t>
      </w:r>
      <w:r w:rsidRPr="004532AF">
        <w:rPr>
          <w:sz w:val="20"/>
          <w:szCs w:val="20"/>
          <w:lang w:val="en-US"/>
        </w:rPr>
        <w:t xml:space="preserve">mprovement in MASH was defined as reduction of at least two points in </w:t>
      </w:r>
      <w:r w:rsidR="004532AF">
        <w:rPr>
          <w:sz w:val="20"/>
          <w:szCs w:val="20"/>
          <w:lang w:val="en-US"/>
        </w:rPr>
        <w:t>NAFLD activity score (</w:t>
      </w:r>
      <w:r w:rsidR="0035159D" w:rsidRPr="004532AF">
        <w:rPr>
          <w:sz w:val="20"/>
          <w:szCs w:val="20"/>
          <w:lang w:val="en-US"/>
        </w:rPr>
        <w:t>N</w:t>
      </w:r>
      <w:r w:rsidRPr="004532AF">
        <w:rPr>
          <w:sz w:val="20"/>
          <w:szCs w:val="20"/>
          <w:lang w:val="en-US"/>
        </w:rPr>
        <w:t>AS</w:t>
      </w:r>
      <w:r w:rsidR="004532AF">
        <w:rPr>
          <w:sz w:val="20"/>
          <w:szCs w:val="20"/>
          <w:lang w:val="en-US"/>
        </w:rPr>
        <w:t>)</w:t>
      </w:r>
      <w:r w:rsidRPr="004532AF">
        <w:rPr>
          <w:sz w:val="20"/>
          <w:szCs w:val="20"/>
          <w:lang w:val="en-US"/>
        </w:rPr>
        <w:t xml:space="preserve"> with at least one point decrease in NAS </w:t>
      </w:r>
      <w:proofErr w:type="spellStart"/>
      <w:r w:rsidRPr="004532AF">
        <w:rPr>
          <w:sz w:val="20"/>
          <w:szCs w:val="20"/>
          <w:lang w:val="en-US"/>
        </w:rPr>
        <w:t>subscore</w:t>
      </w:r>
      <w:proofErr w:type="spellEnd"/>
      <w:r w:rsidRPr="004532AF">
        <w:rPr>
          <w:sz w:val="20"/>
          <w:szCs w:val="20"/>
          <w:lang w:val="en-US"/>
        </w:rPr>
        <w:t xml:space="preserve"> of either lobular inflammation or ballooning.</w:t>
      </w:r>
    </w:p>
    <w:p w14:paraId="47971E08" w14:textId="77777777" w:rsidR="008906BC" w:rsidRPr="004532AF" w:rsidRDefault="008906BC" w:rsidP="008906BC">
      <w:pPr>
        <w:rPr>
          <w:sz w:val="20"/>
          <w:szCs w:val="20"/>
          <w:lang w:val="en-US"/>
        </w:rPr>
      </w:pPr>
    </w:p>
    <w:p w14:paraId="44B06CF0" w14:textId="06F001FA" w:rsidR="00FD6F09" w:rsidRPr="004532AF" w:rsidRDefault="00925CE9" w:rsidP="008906BC">
      <w:pPr>
        <w:rPr>
          <w:sz w:val="20"/>
          <w:szCs w:val="20"/>
          <w:lang w:val="en-US"/>
        </w:rPr>
      </w:pPr>
      <w:r w:rsidRPr="004532AF">
        <w:rPr>
          <w:sz w:val="20"/>
          <w:szCs w:val="20"/>
          <w:vertAlign w:val="superscript"/>
          <w:lang w:val="en-US"/>
        </w:rPr>
        <w:t>§</w:t>
      </w:r>
      <w:r w:rsidRPr="004532AF">
        <w:rPr>
          <w:sz w:val="20"/>
          <w:szCs w:val="20"/>
          <w:lang w:val="en-US"/>
        </w:rPr>
        <w:t xml:space="preserve">Risk differences indicate percentage-point differences between the groups; since the confidence intervals have not been adjusted for multiple comparisons </w:t>
      </w:r>
      <w:r w:rsidR="00B97D4D" w:rsidRPr="004532AF">
        <w:rPr>
          <w:sz w:val="20"/>
          <w:szCs w:val="20"/>
          <w:lang w:val="en-US"/>
        </w:rPr>
        <w:t xml:space="preserve">(using </w:t>
      </w:r>
      <w:r w:rsidR="00410E96" w:rsidRPr="004532AF">
        <w:rPr>
          <w:sz w:val="20"/>
          <w:szCs w:val="20"/>
          <w:lang w:val="en-US"/>
        </w:rPr>
        <w:t xml:space="preserve">the </w:t>
      </w:r>
      <w:r w:rsidR="00B97D4D" w:rsidRPr="004532AF">
        <w:rPr>
          <w:sz w:val="20"/>
          <w:szCs w:val="20"/>
          <w:lang w:val="en-US"/>
        </w:rPr>
        <w:t xml:space="preserve">Bonferroni or other multiple comparison tests) </w:t>
      </w:r>
      <w:r w:rsidRPr="004532AF">
        <w:rPr>
          <w:sz w:val="20"/>
          <w:szCs w:val="20"/>
          <w:lang w:val="en-US"/>
        </w:rPr>
        <w:t xml:space="preserve">and should not be used to infer definitive treatment effects of </w:t>
      </w:r>
      <w:proofErr w:type="spellStart"/>
      <w:r w:rsidRPr="004532AF">
        <w:rPr>
          <w:sz w:val="20"/>
          <w:szCs w:val="20"/>
          <w:lang w:val="en-US"/>
        </w:rPr>
        <w:t>tirzepatide</w:t>
      </w:r>
      <w:proofErr w:type="spellEnd"/>
      <w:r w:rsidRPr="004532AF">
        <w:rPr>
          <w:sz w:val="20"/>
          <w:szCs w:val="20"/>
          <w:lang w:val="en-US"/>
        </w:rPr>
        <w:t xml:space="preserve"> or </w:t>
      </w:r>
      <w:proofErr w:type="spellStart"/>
      <w:r w:rsidRPr="004532AF">
        <w:rPr>
          <w:sz w:val="20"/>
          <w:szCs w:val="20"/>
          <w:lang w:val="en-US"/>
        </w:rPr>
        <w:t>survodutide</w:t>
      </w:r>
      <w:proofErr w:type="spellEnd"/>
      <w:r w:rsidRPr="004532AF">
        <w:rPr>
          <w:sz w:val="20"/>
          <w:szCs w:val="20"/>
          <w:lang w:val="en-US"/>
        </w:rPr>
        <w:t xml:space="preserve"> on liver fibrosis improvement with no worsening of MASH.</w:t>
      </w:r>
    </w:p>
    <w:p w14:paraId="7B9DC7E5" w14:textId="6E866BA9" w:rsidR="00FD6F09" w:rsidRDefault="00FD6F09" w:rsidP="008906BC">
      <w:pPr>
        <w:rPr>
          <w:lang w:val="en-US"/>
        </w:rPr>
      </w:pPr>
    </w:p>
    <w:p w14:paraId="0A8FB467" w14:textId="483194BA" w:rsidR="0035159D" w:rsidRDefault="0035159D" w:rsidP="008906BC">
      <w:pPr>
        <w:rPr>
          <w:lang w:val="en-US"/>
        </w:rPr>
      </w:pPr>
    </w:p>
    <w:p w14:paraId="31237A6A" w14:textId="391BFBFD" w:rsidR="004532AF" w:rsidRDefault="004532AF" w:rsidP="008906BC">
      <w:pPr>
        <w:rPr>
          <w:lang w:val="en-US"/>
        </w:rPr>
      </w:pPr>
    </w:p>
    <w:p w14:paraId="019EFDB1" w14:textId="4B772E8A" w:rsidR="004532AF" w:rsidRDefault="004532AF" w:rsidP="008906BC">
      <w:pPr>
        <w:rPr>
          <w:lang w:val="en-US"/>
        </w:rPr>
      </w:pPr>
    </w:p>
    <w:p w14:paraId="364149AA" w14:textId="77777777" w:rsidR="004532AF" w:rsidRPr="004532AF" w:rsidRDefault="004532AF" w:rsidP="008906BC">
      <w:pPr>
        <w:rPr>
          <w:sz w:val="20"/>
          <w:szCs w:val="20"/>
          <w:lang w:val="en-US"/>
        </w:rPr>
      </w:pPr>
    </w:p>
    <w:p w14:paraId="0B408A24" w14:textId="21622D38" w:rsidR="00FD6F09" w:rsidRPr="004532AF" w:rsidRDefault="00FD6F09" w:rsidP="008906BC">
      <w:pPr>
        <w:rPr>
          <w:b/>
          <w:bCs/>
          <w:sz w:val="20"/>
          <w:szCs w:val="20"/>
          <w:lang w:val="en-US"/>
        </w:rPr>
      </w:pPr>
      <w:r w:rsidRPr="004532AF">
        <w:rPr>
          <w:b/>
          <w:bCs/>
          <w:sz w:val="20"/>
          <w:szCs w:val="20"/>
          <w:lang w:val="en-US"/>
        </w:rPr>
        <w:lastRenderedPageBreak/>
        <w:t>References</w:t>
      </w:r>
      <w:r w:rsidR="00A66AE3" w:rsidRPr="004532AF">
        <w:rPr>
          <w:b/>
          <w:bCs/>
          <w:sz w:val="20"/>
          <w:szCs w:val="20"/>
          <w:lang w:val="en-US"/>
        </w:rPr>
        <w:t xml:space="preserve"> for the table</w:t>
      </w:r>
    </w:p>
    <w:p w14:paraId="5935B12A" w14:textId="77777777" w:rsidR="00FD6F09" w:rsidRPr="004532AF" w:rsidRDefault="00FD6F09" w:rsidP="00FD6F09">
      <w:pPr>
        <w:pStyle w:val="EndNoteBibliography"/>
        <w:rPr>
          <w:noProof/>
          <w:sz w:val="20"/>
          <w:szCs w:val="20"/>
        </w:rPr>
      </w:pPr>
      <w:r w:rsidRPr="004532AF">
        <w:rPr>
          <w:sz w:val="20"/>
          <w:szCs w:val="20"/>
          <w:vertAlign w:val="superscript"/>
        </w:rPr>
        <w:fldChar w:fldCharType="begin"/>
      </w:r>
      <w:r w:rsidRPr="004532AF">
        <w:rPr>
          <w:sz w:val="20"/>
          <w:szCs w:val="20"/>
          <w:vertAlign w:val="superscript"/>
        </w:rPr>
        <w:instrText xml:space="preserve"> ADDIN EN.REFLIST </w:instrText>
      </w:r>
      <w:r w:rsidRPr="004532AF">
        <w:rPr>
          <w:sz w:val="20"/>
          <w:szCs w:val="20"/>
          <w:vertAlign w:val="superscript"/>
        </w:rPr>
        <w:fldChar w:fldCharType="separate"/>
      </w:r>
      <w:r w:rsidRPr="004532AF">
        <w:rPr>
          <w:noProof/>
          <w:sz w:val="20"/>
          <w:szCs w:val="20"/>
        </w:rPr>
        <w:t>1.</w:t>
      </w:r>
      <w:r w:rsidRPr="004532AF">
        <w:rPr>
          <w:noProof/>
          <w:sz w:val="20"/>
          <w:szCs w:val="20"/>
        </w:rPr>
        <w:tab/>
        <w:t>Newsome PN, Buchholtz K, Cusi K, Linder M, Okanoue T, Ratziu V, et al. A Placebo-Controlled Trial of Subcutaneous Semaglutide in Nonalcoholic Steatohepatitis. N Engl J Med. 2021;384(12):1113-24. Epub 2020/11/14. doi: 10.1056/NEJMoa2028395. PubMed PMID: 33185364.</w:t>
      </w:r>
    </w:p>
    <w:p w14:paraId="542CD9D3" w14:textId="77777777" w:rsidR="00FD6F09" w:rsidRPr="004532AF" w:rsidRDefault="00FD6F09" w:rsidP="00FD6F09">
      <w:pPr>
        <w:pStyle w:val="EndNoteBibliography"/>
        <w:rPr>
          <w:noProof/>
          <w:sz w:val="20"/>
          <w:szCs w:val="20"/>
        </w:rPr>
      </w:pPr>
      <w:r w:rsidRPr="004532AF">
        <w:rPr>
          <w:noProof/>
          <w:sz w:val="20"/>
          <w:szCs w:val="20"/>
        </w:rPr>
        <w:t>2.</w:t>
      </w:r>
      <w:r w:rsidRPr="004532AF">
        <w:rPr>
          <w:noProof/>
          <w:sz w:val="20"/>
          <w:szCs w:val="20"/>
        </w:rPr>
        <w:tab/>
        <w:t>Loomba R, Abdelmalek MF, Armstrong MJ, Jara M, Kjaer MS, Krarup N, et al. Semaglutide 2.4 mg once weekly in patients with non-alcoholic steatohepatitis-related cirrhosis: a randomised, placebo-controlled phase 2 trial. Lancet Gastroenterol Hepatol. 2023;8(6):511-22. Epub 2023/03/20. doi: 10.1016/S2468-1253(23)00068-7. PubMed PMID: 36934740; PubMed Central PMCID: PMCPMC10792518.</w:t>
      </w:r>
    </w:p>
    <w:p w14:paraId="564BB8C2" w14:textId="77777777" w:rsidR="00FD6F09" w:rsidRPr="004532AF" w:rsidRDefault="00FD6F09" w:rsidP="00FD6F09">
      <w:pPr>
        <w:pStyle w:val="EndNoteBibliography"/>
        <w:rPr>
          <w:noProof/>
          <w:sz w:val="20"/>
          <w:szCs w:val="20"/>
        </w:rPr>
      </w:pPr>
      <w:r w:rsidRPr="004532AF">
        <w:rPr>
          <w:noProof/>
          <w:sz w:val="20"/>
          <w:szCs w:val="20"/>
        </w:rPr>
        <w:t>3.</w:t>
      </w:r>
      <w:r w:rsidRPr="004532AF">
        <w:rPr>
          <w:noProof/>
          <w:sz w:val="20"/>
          <w:szCs w:val="20"/>
        </w:rPr>
        <w:tab/>
        <w:t>Sanyal AJ, Bedossa P, Fraessdorf M, Neff GW, Lawitz E, Bugianesi E, et al. A Phase 2 Randomized Trial of Survodutide in MASH and Fibrosis. N Engl J Med. 2024;391(4):311-9. Epub 2024/06/07. doi: 10.1056/NEJMoa2401755. PubMed PMID: 38847460.</w:t>
      </w:r>
    </w:p>
    <w:p w14:paraId="6E20E630" w14:textId="77777777" w:rsidR="00FD6F09" w:rsidRPr="004532AF" w:rsidRDefault="00FD6F09" w:rsidP="00FD6F09">
      <w:pPr>
        <w:pStyle w:val="EndNoteBibliography"/>
        <w:rPr>
          <w:noProof/>
          <w:sz w:val="20"/>
          <w:szCs w:val="20"/>
        </w:rPr>
      </w:pPr>
      <w:r w:rsidRPr="004532AF">
        <w:rPr>
          <w:noProof/>
          <w:sz w:val="20"/>
          <w:szCs w:val="20"/>
        </w:rPr>
        <w:t>4.</w:t>
      </w:r>
      <w:r w:rsidRPr="004532AF">
        <w:rPr>
          <w:noProof/>
          <w:sz w:val="20"/>
          <w:szCs w:val="20"/>
        </w:rPr>
        <w:tab/>
        <w:t>Loomba R, Hartman ML, Lawitz EJ, Vuppalanchi R, Boursier J, Bugianesi E, et al. Tirzepatide for Metabolic Dysfunction-Associated Steatohepatitis with Liver Fibrosis. N Engl J Med. 2024;391(4):299-310. Epub 2024/06/10. doi: 10.1056/NEJMoa2401943. PubMed PMID: 38856224.</w:t>
      </w:r>
    </w:p>
    <w:p w14:paraId="03ABC702" w14:textId="77777777" w:rsidR="00FD6F09" w:rsidRPr="004532AF" w:rsidRDefault="00FD6F09" w:rsidP="00FD6F09">
      <w:pPr>
        <w:pStyle w:val="EndNoteBibliography"/>
        <w:rPr>
          <w:noProof/>
          <w:sz w:val="20"/>
          <w:szCs w:val="20"/>
        </w:rPr>
      </w:pPr>
      <w:r w:rsidRPr="004532AF">
        <w:rPr>
          <w:noProof/>
          <w:sz w:val="20"/>
          <w:szCs w:val="20"/>
        </w:rPr>
        <w:t>5.</w:t>
      </w:r>
      <w:r w:rsidRPr="004532AF">
        <w:rPr>
          <w:noProof/>
          <w:sz w:val="20"/>
          <w:szCs w:val="20"/>
        </w:rPr>
        <w:tab/>
        <w:t>Sanyal AJ, Kaplan LM, Frias JP, Brouwers B, Wu Q, Thomas MK, et al. Triple hormone receptor agonist retatrutide for metabolic dysfunction-associated steatotic liver disease: a randomized phase 2a trial. Nat Med. 2024;30(7):2037-48. Epub 2024/06/11. doi: 10.1038/s41591-024-03018-2. PubMed PMID: 38858523; PubMed Central PMCID: PMCPMC11271400.</w:t>
      </w:r>
    </w:p>
    <w:p w14:paraId="34A4221C" w14:textId="4C55690C" w:rsidR="00F118BB" w:rsidRPr="008906BC" w:rsidRDefault="00FD6F09" w:rsidP="008906BC">
      <w:pPr>
        <w:rPr>
          <w:vertAlign w:val="superscript"/>
          <w:lang w:val="en-US"/>
        </w:rPr>
      </w:pPr>
      <w:r w:rsidRPr="004532AF">
        <w:rPr>
          <w:sz w:val="20"/>
          <w:szCs w:val="20"/>
          <w:vertAlign w:val="superscript"/>
          <w:lang w:val="en-US"/>
        </w:rPr>
        <w:fldChar w:fldCharType="end"/>
      </w:r>
    </w:p>
    <w:sectPr w:rsidR="00F118BB" w:rsidRPr="008906BC" w:rsidSect="00BF64C6">
      <w:pgSz w:w="17540" w:h="1238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ape02fmpds51esxaavp05v0990ewssvdsa&quot;&gt;Incretins and MASLD_GUT 2024&lt;record-ids&gt;&lt;item&gt;25&lt;/item&gt;&lt;item&gt;32&lt;/item&gt;&lt;item&gt;36&lt;/item&gt;&lt;item&gt;39&lt;/item&gt;&lt;item&gt;40&lt;/item&gt;&lt;/record-ids&gt;&lt;/item&gt;&lt;/Libraries&gt;"/>
  </w:docVars>
  <w:rsids>
    <w:rsidRoot w:val="00BF64C6"/>
    <w:rsid w:val="000842AF"/>
    <w:rsid w:val="000B7297"/>
    <w:rsid w:val="000D0DEF"/>
    <w:rsid w:val="001573DD"/>
    <w:rsid w:val="001B2C66"/>
    <w:rsid w:val="001D03F4"/>
    <w:rsid w:val="001D2157"/>
    <w:rsid w:val="001E251E"/>
    <w:rsid w:val="001F3112"/>
    <w:rsid w:val="002B2345"/>
    <w:rsid w:val="002D21DA"/>
    <w:rsid w:val="00331E37"/>
    <w:rsid w:val="0035159D"/>
    <w:rsid w:val="00370D56"/>
    <w:rsid w:val="00383BCA"/>
    <w:rsid w:val="003D18DF"/>
    <w:rsid w:val="003D1E32"/>
    <w:rsid w:val="003E29FB"/>
    <w:rsid w:val="00410035"/>
    <w:rsid w:val="00410E96"/>
    <w:rsid w:val="004532AF"/>
    <w:rsid w:val="004E0794"/>
    <w:rsid w:val="004E2E1D"/>
    <w:rsid w:val="00561BC3"/>
    <w:rsid w:val="00564B3D"/>
    <w:rsid w:val="00572F35"/>
    <w:rsid w:val="005B5584"/>
    <w:rsid w:val="005E2EF9"/>
    <w:rsid w:val="00611D61"/>
    <w:rsid w:val="00632A59"/>
    <w:rsid w:val="00650048"/>
    <w:rsid w:val="00654B64"/>
    <w:rsid w:val="00661F22"/>
    <w:rsid w:val="006C163F"/>
    <w:rsid w:val="006D5180"/>
    <w:rsid w:val="00747AC1"/>
    <w:rsid w:val="00752AD9"/>
    <w:rsid w:val="00755EBB"/>
    <w:rsid w:val="007776D0"/>
    <w:rsid w:val="007926F5"/>
    <w:rsid w:val="007C7087"/>
    <w:rsid w:val="007D3790"/>
    <w:rsid w:val="007E4A2F"/>
    <w:rsid w:val="00820437"/>
    <w:rsid w:val="00840EE4"/>
    <w:rsid w:val="008906BC"/>
    <w:rsid w:val="008B13A2"/>
    <w:rsid w:val="008C491F"/>
    <w:rsid w:val="008E6411"/>
    <w:rsid w:val="00925CE9"/>
    <w:rsid w:val="00946364"/>
    <w:rsid w:val="00966B71"/>
    <w:rsid w:val="00A570C6"/>
    <w:rsid w:val="00A65EE0"/>
    <w:rsid w:val="00A66AE3"/>
    <w:rsid w:val="00A70708"/>
    <w:rsid w:val="00A85DC5"/>
    <w:rsid w:val="00AA0275"/>
    <w:rsid w:val="00AC4A4B"/>
    <w:rsid w:val="00AD322B"/>
    <w:rsid w:val="00AF1094"/>
    <w:rsid w:val="00B4319F"/>
    <w:rsid w:val="00B53354"/>
    <w:rsid w:val="00B72664"/>
    <w:rsid w:val="00B81245"/>
    <w:rsid w:val="00B96A6F"/>
    <w:rsid w:val="00B97D4D"/>
    <w:rsid w:val="00BB14B4"/>
    <w:rsid w:val="00BD41CB"/>
    <w:rsid w:val="00BF64C6"/>
    <w:rsid w:val="00C10907"/>
    <w:rsid w:val="00D428D9"/>
    <w:rsid w:val="00D50D6E"/>
    <w:rsid w:val="00D87A25"/>
    <w:rsid w:val="00DE7197"/>
    <w:rsid w:val="00DE7AEF"/>
    <w:rsid w:val="00E40F05"/>
    <w:rsid w:val="00E47C56"/>
    <w:rsid w:val="00E8451F"/>
    <w:rsid w:val="00ED1E04"/>
    <w:rsid w:val="00F118BB"/>
    <w:rsid w:val="00F56C8B"/>
    <w:rsid w:val="00FB7B63"/>
    <w:rsid w:val="00FC4926"/>
    <w:rsid w:val="00FD6960"/>
    <w:rsid w:val="00F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8C32"/>
  <w15:chartTrackingRefBased/>
  <w15:docId w15:val="{EE69CC08-D6D5-7A49-99B1-FEBCE4FC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6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4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4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4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4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4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4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4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4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4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64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64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4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64C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F6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D1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E3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E32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E32"/>
    <w:rPr>
      <w:rFonts w:eastAsiaTheme="minorEastAsia"/>
      <w:b/>
      <w:bCs/>
      <w:sz w:val="20"/>
      <w:szCs w:val="20"/>
    </w:rPr>
  </w:style>
  <w:style w:type="table" w:styleId="Tabellagriglia2-colore6">
    <w:name w:val="Grid Table 2 Accent 6"/>
    <w:basedOn w:val="Tabellanormale"/>
    <w:uiPriority w:val="47"/>
    <w:rsid w:val="00D50D6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EndNoteBibliographyTitle">
    <w:name w:val="EndNote Bibliography Title"/>
    <w:basedOn w:val="Normale"/>
    <w:link w:val="EndNoteBibliographyTitleCarattere"/>
    <w:rsid w:val="00FD6F09"/>
    <w:pPr>
      <w:jc w:val="center"/>
    </w:pPr>
    <w:rPr>
      <w:rFonts w:ascii="Calibri" w:hAnsi="Calibri" w:cs="Calibri"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FD6F09"/>
    <w:rPr>
      <w:rFonts w:ascii="Calibri" w:eastAsiaTheme="minorEastAsia" w:hAnsi="Calibri" w:cs="Calibri"/>
      <w:lang w:val="en-US"/>
    </w:rPr>
  </w:style>
  <w:style w:type="paragraph" w:customStyle="1" w:styleId="EndNoteBibliography">
    <w:name w:val="EndNote Bibliography"/>
    <w:basedOn w:val="Normale"/>
    <w:link w:val="EndNoteBibliographyCarattere"/>
    <w:rsid w:val="00FD6F09"/>
    <w:rPr>
      <w:rFonts w:ascii="Calibri" w:hAnsi="Calibri" w:cs="Calibri"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FD6F09"/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Mantovani</dc:creator>
  <cp:keywords/>
  <dc:description/>
  <cp:lastModifiedBy>Giovanni Targher</cp:lastModifiedBy>
  <cp:revision>144</cp:revision>
  <dcterms:created xsi:type="dcterms:W3CDTF">2024-08-16T12:33:00Z</dcterms:created>
  <dcterms:modified xsi:type="dcterms:W3CDTF">2024-10-03T07:51:00Z</dcterms:modified>
</cp:coreProperties>
</file>