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D7809" w14:textId="4A0F26AD" w:rsidR="00310D77" w:rsidRDefault="00310D77" w:rsidP="00310D77">
      <w:pPr>
        <w:textAlignment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bookmarkStart w:id="0" w:name="_Hlk153110679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Table </w:t>
      </w:r>
      <w:r w:rsidR="002821D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1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: Tables of Included Studies</w:t>
      </w:r>
    </w:p>
    <w:p w14:paraId="4F32EE77" w14:textId="23F6D753" w:rsidR="00310D77" w:rsidRDefault="00310D77" w:rsidP="00310D77">
      <w:pPr>
        <w:textAlignment w:val="center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995"/>
        <w:gridCol w:w="1701"/>
        <w:gridCol w:w="1274"/>
        <w:gridCol w:w="1277"/>
        <w:gridCol w:w="1277"/>
        <w:gridCol w:w="2833"/>
        <w:gridCol w:w="993"/>
        <w:gridCol w:w="1896"/>
      </w:tblGrid>
      <w:tr w:rsidR="00184B04" w:rsidRPr="00184B04" w14:paraId="014214D2" w14:textId="77777777" w:rsidTr="004C3C76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F33793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Author/ Year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A7F544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Country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791D14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Study duration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5D46E9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Study design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76066E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Type of cycle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E15CC3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Total number (patient/cycle)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B08487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Threshold/ reason for choosing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D8E0CC" w14:textId="5FBFA4BE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 xml:space="preserve">Day of </w:t>
            </w:r>
            <w:r w:rsidR="00184B0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ET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34BCF7" w14:textId="77777777" w:rsidR="00310D77" w:rsidRPr="002F40F4" w:rsidRDefault="00310D77" w:rsidP="004472DA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b/>
                <w:bCs/>
                <w:color w:val="000000"/>
                <w:sz w:val="16"/>
                <w:szCs w:val="16"/>
                <w:lang w:bidi="ar"/>
              </w:rPr>
              <w:t>Conclusion</w:t>
            </w:r>
          </w:p>
        </w:tc>
      </w:tr>
      <w:tr w:rsidR="00E15A03" w:rsidRPr="004C3C76" w14:paraId="32C4595A" w14:textId="77777777" w:rsidTr="004C3C76">
        <w:trPr>
          <w:trHeight w:val="159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3FF4F0BD" w14:textId="59A2E124" w:rsidR="00E15A03" w:rsidRPr="00184B04" w:rsidRDefault="0067666E" w:rsidP="004472DA">
            <w:pPr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184B04">
              <w:rPr>
                <w:rFonts w:eastAsia="SimSun"/>
                <w:color w:val="000000"/>
                <w:sz w:val="16"/>
                <w:szCs w:val="16"/>
                <w:u w:val="single"/>
              </w:rPr>
              <w:t xml:space="preserve">Fresh COS cycle - </w:t>
            </w:r>
            <w:r w:rsidR="00E15A03" w:rsidRPr="00184B04">
              <w:rPr>
                <w:rFonts w:eastAsia="SimSun"/>
                <w:color w:val="000000"/>
                <w:sz w:val="16"/>
                <w:szCs w:val="16"/>
                <w:u w:val="single"/>
              </w:rPr>
              <w:t>Basal follicular phase</w:t>
            </w:r>
          </w:p>
        </w:tc>
      </w:tr>
      <w:tr w:rsidR="00184B04" w:rsidRPr="002F40F4" w14:paraId="1056D3E4" w14:textId="77777777" w:rsidTr="004C3C76">
        <w:trPr>
          <w:trHeight w:val="395"/>
        </w:trPr>
        <w:tc>
          <w:tcPr>
            <w:tcW w:w="608" w:type="pct"/>
          </w:tcPr>
          <w:p w14:paraId="5F255B88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Hamdine et al, 2014</w:t>
            </w:r>
          </w:p>
        </w:tc>
        <w:tc>
          <w:tcPr>
            <w:tcW w:w="357" w:type="pct"/>
          </w:tcPr>
          <w:p w14:paraId="373566CC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Netherlands</w:t>
            </w:r>
          </w:p>
        </w:tc>
        <w:tc>
          <w:tcPr>
            <w:tcW w:w="610" w:type="pct"/>
          </w:tcPr>
          <w:p w14:paraId="16B55EC1" w14:textId="29DA4B09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Mar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 xml:space="preserve">09 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to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 xml:space="preserve"> Jul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7" w:type="pct"/>
          </w:tcPr>
          <w:p w14:paraId="4700BFE5" w14:textId="537EA62A" w:rsidR="00310D77" w:rsidRPr="002F40F4" w:rsidRDefault="00347F21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02CE8D5C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4911BBBE" w14:textId="60F2CC4C" w:rsidR="00310D77" w:rsidRPr="002F40F4" w:rsidRDefault="00310D77" w:rsidP="00184B04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158/ 158</w:t>
            </w:r>
          </w:p>
        </w:tc>
        <w:tc>
          <w:tcPr>
            <w:tcW w:w="1016" w:type="pct"/>
          </w:tcPr>
          <w:p w14:paraId="485C4024" w14:textId="16922652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P&gt;1.5ng/ml/ literature</w:t>
            </w:r>
          </w:p>
        </w:tc>
        <w:tc>
          <w:tcPr>
            <w:tcW w:w="356" w:type="pct"/>
          </w:tcPr>
          <w:p w14:paraId="161586F0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6B2BF4AF" w14:textId="4A86446F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LBR, OPR and CPR NS</w:t>
            </w:r>
          </w:p>
        </w:tc>
      </w:tr>
      <w:tr w:rsidR="00184B04" w:rsidRPr="002F40F4" w14:paraId="65B7D202" w14:textId="77777777" w:rsidTr="004C3C76">
        <w:tc>
          <w:tcPr>
            <w:tcW w:w="608" w:type="pct"/>
          </w:tcPr>
          <w:p w14:paraId="6E0B7E1C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Mahapatro &amp; Radhakrishan, 2017</w:t>
            </w:r>
          </w:p>
        </w:tc>
        <w:tc>
          <w:tcPr>
            <w:tcW w:w="357" w:type="pct"/>
          </w:tcPr>
          <w:p w14:paraId="49F1DF6C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610" w:type="pct"/>
          </w:tcPr>
          <w:p w14:paraId="5F1517C3" w14:textId="367D5650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6A4320" w:rsidRP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13 to Mar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="006A4320" w:rsidRPr="002F40F4">
              <w:rPr>
                <w:rFonts w:eastAsia="SimSun"/>
                <w:color w:val="000000"/>
                <w:sz w:val="16"/>
                <w:szCs w:val="16"/>
              </w:rPr>
              <w:t>1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7" w:type="pct"/>
          </w:tcPr>
          <w:p w14:paraId="473D7266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1B5A95BD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ICSI</w:t>
            </w:r>
          </w:p>
        </w:tc>
        <w:tc>
          <w:tcPr>
            <w:tcW w:w="458" w:type="pct"/>
          </w:tcPr>
          <w:p w14:paraId="7D2F2F99" w14:textId="5D946FED" w:rsidR="00310D77" w:rsidRPr="002F40F4" w:rsidRDefault="00310D77" w:rsidP="00184B04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151/ 151</w:t>
            </w:r>
          </w:p>
        </w:tc>
        <w:tc>
          <w:tcPr>
            <w:tcW w:w="1016" w:type="pct"/>
          </w:tcPr>
          <w:p w14:paraId="16420CC7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7EF0DC12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79379E10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LBR and CPR NS</w:t>
            </w:r>
          </w:p>
        </w:tc>
      </w:tr>
      <w:tr w:rsidR="00184B04" w:rsidRPr="002F40F4" w14:paraId="6DF56171" w14:textId="77777777" w:rsidTr="004C3C76">
        <w:tc>
          <w:tcPr>
            <w:tcW w:w="608" w:type="pct"/>
            <w:tcBorders>
              <w:bottom w:val="single" w:sz="4" w:space="0" w:color="auto"/>
            </w:tcBorders>
          </w:tcPr>
          <w:p w14:paraId="58007CDA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Mutlu et al, 2017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5C2A724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3792D1CB" w14:textId="0226BC9D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Dec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14 and Feb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168717B0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 xml:space="preserve">prospective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57A48497" w14:textId="77777777" w:rsidR="00310D77" w:rsidRPr="002F40F4" w:rsidRDefault="00310D77" w:rsidP="004472D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ICSI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5D7F83E6" w14:textId="2296BBA7" w:rsidR="00310D77" w:rsidRPr="002F40F4" w:rsidRDefault="00310D77" w:rsidP="004C3C76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464/ 464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7FF3EFBC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P≥0.65ng/ml/ ROC analysis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4C40EFB0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Day 2,3 or 5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72381E75" w14:textId="77777777" w:rsidR="00310D77" w:rsidRPr="002F40F4" w:rsidRDefault="00310D77" w:rsidP="002F40F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Similar OPR and CPR</w:t>
            </w:r>
          </w:p>
        </w:tc>
      </w:tr>
      <w:tr w:rsidR="006A4320" w:rsidRPr="004C3C76" w14:paraId="5C80F85C" w14:textId="77777777" w:rsidTr="004C3C76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D51F716" w14:textId="78BF0F21" w:rsidR="006A4320" w:rsidRPr="006C0284" w:rsidRDefault="0067666E" w:rsidP="00184B0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  <w:u w:val="single"/>
              </w:rPr>
              <w:t xml:space="preserve">Fresh COS cycle - </w:t>
            </w:r>
            <w:r w:rsidR="006A4320" w:rsidRPr="006C0284">
              <w:rPr>
                <w:rFonts w:eastAsia="SimSun"/>
                <w:color w:val="000000"/>
                <w:sz w:val="16"/>
                <w:szCs w:val="16"/>
                <w:u w:val="single"/>
              </w:rPr>
              <w:t>Pre trigger</w:t>
            </w:r>
          </w:p>
        </w:tc>
      </w:tr>
      <w:tr w:rsidR="00184B04" w:rsidRPr="00184B04" w14:paraId="1B24FE7C" w14:textId="77777777" w:rsidTr="004C3C76">
        <w:tc>
          <w:tcPr>
            <w:tcW w:w="608" w:type="pct"/>
          </w:tcPr>
          <w:p w14:paraId="7A8423B4" w14:textId="047AA860" w:rsidR="0067666E" w:rsidRPr="004C3C76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Bosch et al, 2003</w:t>
            </w:r>
          </w:p>
        </w:tc>
        <w:tc>
          <w:tcPr>
            <w:tcW w:w="357" w:type="pct"/>
          </w:tcPr>
          <w:p w14:paraId="3A5AA3C8" w14:textId="709A2491" w:rsidR="0067666E" w:rsidRPr="004C3C76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610" w:type="pct"/>
          </w:tcPr>
          <w:p w14:paraId="4249FF01" w14:textId="6479C9A2" w:rsidR="0067666E" w:rsidRPr="004C3C76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sz w:val="16"/>
                <w:szCs w:val="16"/>
              </w:rPr>
              <w:t>NA</w:t>
            </w:r>
          </w:p>
        </w:tc>
        <w:tc>
          <w:tcPr>
            <w:tcW w:w="457" w:type="pct"/>
          </w:tcPr>
          <w:p w14:paraId="2BC8B0EA" w14:textId="2F39288A" w:rsidR="0067666E" w:rsidRPr="004C3C76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4D37DBE5" w14:textId="3ED5040F" w:rsidR="0067666E" w:rsidRPr="004C3C76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72FBC6B1" w14:textId="0BA9C65F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81/ 81</w:t>
            </w:r>
          </w:p>
        </w:tc>
        <w:tc>
          <w:tcPr>
            <w:tcW w:w="1016" w:type="pct"/>
          </w:tcPr>
          <w:p w14:paraId="400260B9" w14:textId="41F427C3" w:rsidR="0067666E" w:rsidRPr="004C3C76" w:rsidRDefault="0067666E" w:rsidP="00184B0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P&gt;1.2ng/ml / ROC analysis</w:t>
            </w:r>
          </w:p>
        </w:tc>
        <w:tc>
          <w:tcPr>
            <w:tcW w:w="356" w:type="pct"/>
          </w:tcPr>
          <w:p w14:paraId="36456CC1" w14:textId="4EA64339" w:rsidR="0067666E" w:rsidRPr="004C3C76" w:rsidRDefault="0067666E" w:rsidP="00184B0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2069EFE6" w14:textId="5B6DC450" w:rsidR="0067666E" w:rsidRPr="002F40F4" w:rsidRDefault="0067666E" w:rsidP="00184B0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73BFDFC4" w14:textId="77777777" w:rsidTr="004C3C76">
        <w:tc>
          <w:tcPr>
            <w:tcW w:w="608" w:type="pct"/>
          </w:tcPr>
          <w:p w14:paraId="49F7EA8F" w14:textId="1D110C67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Martinez et al, 2003</w:t>
            </w:r>
          </w:p>
        </w:tc>
        <w:tc>
          <w:tcPr>
            <w:tcW w:w="357" w:type="pct"/>
          </w:tcPr>
          <w:p w14:paraId="46EE5D45" w14:textId="32158F01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610" w:type="pct"/>
          </w:tcPr>
          <w:p w14:paraId="417CFA6E" w14:textId="21747F3C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Jul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2 to Jan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2F40F4">
              <w:rPr>
                <w:rFonts w:eastAsia="SimSu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57" w:type="pct"/>
          </w:tcPr>
          <w:p w14:paraId="72A02A0C" w14:textId="4A622E2B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0579F145" w14:textId="3391F9AC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32298E8D" w14:textId="0B2BCFAE" w:rsidR="0067666E" w:rsidRPr="002F40F4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377/ 377</w:t>
            </w:r>
          </w:p>
        </w:tc>
        <w:tc>
          <w:tcPr>
            <w:tcW w:w="1016" w:type="pct"/>
          </w:tcPr>
          <w:p w14:paraId="7F4E90AF" w14:textId="3922B310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P&gt;0.9ng/ml / ROC analysis</w:t>
            </w:r>
          </w:p>
        </w:tc>
        <w:tc>
          <w:tcPr>
            <w:tcW w:w="356" w:type="pct"/>
          </w:tcPr>
          <w:p w14:paraId="04118523" w14:textId="033C48D5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2F2D310F" w14:textId="3AC2B998" w:rsidR="0067666E" w:rsidRPr="002F40F4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CPR and MR NS</w:t>
            </w:r>
          </w:p>
        </w:tc>
      </w:tr>
      <w:tr w:rsidR="00555207" w:rsidRPr="00184B04" w14:paraId="48170C50" w14:textId="77777777" w:rsidTr="004C3C76">
        <w:tc>
          <w:tcPr>
            <w:tcW w:w="608" w:type="pct"/>
          </w:tcPr>
          <w:p w14:paraId="4FFE9019" w14:textId="5B56C81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Anderson et al, 2006</w:t>
            </w:r>
          </w:p>
        </w:tc>
        <w:tc>
          <w:tcPr>
            <w:tcW w:w="357" w:type="pct"/>
          </w:tcPr>
          <w:p w14:paraId="73EAE911" w14:textId="2B483E2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610" w:type="pct"/>
          </w:tcPr>
          <w:p w14:paraId="15FC3727" w14:textId="09502A1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Feb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’0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4 to Dec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57" w:type="pct"/>
          </w:tcPr>
          <w:p w14:paraId="07DC7DF5" w14:textId="7176D89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RCT</w:t>
            </w:r>
          </w:p>
        </w:tc>
        <w:tc>
          <w:tcPr>
            <w:tcW w:w="458" w:type="pct"/>
          </w:tcPr>
          <w:p w14:paraId="30D8C89E" w14:textId="7760CD8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</w:t>
            </w:r>
          </w:p>
        </w:tc>
        <w:tc>
          <w:tcPr>
            <w:tcW w:w="458" w:type="pct"/>
          </w:tcPr>
          <w:p w14:paraId="07951A1D" w14:textId="2ACAFD49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731/ 731</w:t>
            </w:r>
          </w:p>
        </w:tc>
        <w:tc>
          <w:tcPr>
            <w:tcW w:w="1016" w:type="pct"/>
          </w:tcPr>
          <w:p w14:paraId="7E176D4C" w14:textId="3493BF56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P&gt;4nmol/L (1.25ng/ml) / literature</w:t>
            </w:r>
          </w:p>
        </w:tc>
        <w:tc>
          <w:tcPr>
            <w:tcW w:w="356" w:type="pct"/>
          </w:tcPr>
          <w:p w14:paraId="63C90799" w14:textId="2320093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323576B0" w14:textId="1F0EDEB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COC ↑, OPR ↓</w:t>
            </w:r>
          </w:p>
        </w:tc>
      </w:tr>
      <w:tr w:rsidR="00555207" w:rsidRPr="00184B04" w14:paraId="43387C03" w14:textId="77777777" w:rsidTr="004C3C76">
        <w:tc>
          <w:tcPr>
            <w:tcW w:w="608" w:type="pct"/>
          </w:tcPr>
          <w:p w14:paraId="08A3094F" w14:textId="188415B6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Seow KM et al, 2007</w:t>
            </w:r>
          </w:p>
        </w:tc>
        <w:tc>
          <w:tcPr>
            <w:tcW w:w="357" w:type="pct"/>
          </w:tcPr>
          <w:p w14:paraId="71A8C5E2" w14:textId="1E41B62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610" w:type="pct"/>
          </w:tcPr>
          <w:p w14:paraId="72BC530E" w14:textId="4434209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03 to Jan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’0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7" w:type="pct"/>
          </w:tcPr>
          <w:p w14:paraId="3DCB25EA" w14:textId="5B195DF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357A5627" w14:textId="77374B2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3147EF55" w14:textId="4863A067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95/ 95</w:t>
            </w:r>
          </w:p>
        </w:tc>
        <w:tc>
          <w:tcPr>
            <w:tcW w:w="1016" w:type="pct"/>
          </w:tcPr>
          <w:p w14:paraId="2FB56F90" w14:textId="4BEFE15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P≥1.2ng/ml / literature</w:t>
            </w:r>
          </w:p>
        </w:tc>
        <w:tc>
          <w:tcPr>
            <w:tcW w:w="356" w:type="pct"/>
          </w:tcPr>
          <w:p w14:paraId="5E85BF6D" w14:textId="4CA5B9C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4C0DA9D0" w14:textId="0CD5C17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NS</w:t>
            </w:r>
          </w:p>
        </w:tc>
      </w:tr>
      <w:tr w:rsidR="00555207" w:rsidRPr="00184B04" w14:paraId="4A1AA014" w14:textId="77777777" w:rsidTr="004C3C76">
        <w:tc>
          <w:tcPr>
            <w:tcW w:w="608" w:type="pct"/>
          </w:tcPr>
          <w:p w14:paraId="3C9195F5" w14:textId="7F6BE3D1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Lee F et al, 2008</w:t>
            </w:r>
          </w:p>
        </w:tc>
        <w:tc>
          <w:tcPr>
            <w:tcW w:w="357" w:type="pct"/>
          </w:tcPr>
          <w:p w14:paraId="38329CCA" w14:textId="690FD736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08B5C17C" w14:textId="37C90E48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Mar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03 to Apr</w:t>
            </w:r>
            <w:r w:rsidR="002F40F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57" w:type="pct"/>
          </w:tcPr>
          <w:p w14:paraId="3FCC6C31" w14:textId="2B0E781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205F6BD8" w14:textId="65224141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07B9015C" w14:textId="310D62D0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223/ 223</w:t>
            </w:r>
          </w:p>
        </w:tc>
        <w:tc>
          <w:tcPr>
            <w:tcW w:w="1016" w:type="pct"/>
          </w:tcPr>
          <w:p w14:paraId="5F75C943" w14:textId="7FD55E55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P&gt;2.0ng/ml / arbitrary</w:t>
            </w:r>
          </w:p>
        </w:tc>
        <w:tc>
          <w:tcPr>
            <w:tcW w:w="356" w:type="pct"/>
          </w:tcPr>
          <w:p w14:paraId="44B6FAF0" w14:textId="3790DC7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3AC59CBC" w14:textId="4B6779C2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71853C1E" w14:textId="77777777" w:rsidTr="004C3C76">
        <w:tc>
          <w:tcPr>
            <w:tcW w:w="608" w:type="pct"/>
          </w:tcPr>
          <w:p w14:paraId="77AB0CEC" w14:textId="5BB6D2D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Li R et al, 2008</w:t>
            </w:r>
          </w:p>
        </w:tc>
        <w:tc>
          <w:tcPr>
            <w:tcW w:w="357" w:type="pct"/>
          </w:tcPr>
          <w:p w14:paraId="781BA375" w14:textId="0FC3EB1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575AB045" w14:textId="0A3631F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Jul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’06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 to Dec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57" w:type="pct"/>
          </w:tcPr>
          <w:p w14:paraId="4D292F24" w14:textId="0601730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40025D62" w14:textId="00A77A9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IVF/ICSI </w:t>
            </w:r>
          </w:p>
        </w:tc>
        <w:tc>
          <w:tcPr>
            <w:tcW w:w="458" w:type="pct"/>
          </w:tcPr>
          <w:p w14:paraId="35C54242" w14:textId="3417980D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251/ 251</w:t>
            </w:r>
          </w:p>
        </w:tc>
        <w:tc>
          <w:tcPr>
            <w:tcW w:w="1016" w:type="pct"/>
          </w:tcPr>
          <w:p w14:paraId="6B8BA6A8" w14:textId="0830FB5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P&gt;3.97nmol/L (1.25ng/ml) / sensitivity-specificity analysis</w:t>
            </w:r>
          </w:p>
        </w:tc>
        <w:tc>
          <w:tcPr>
            <w:tcW w:w="356" w:type="pct"/>
          </w:tcPr>
          <w:p w14:paraId="67855C36" w14:textId="5A27556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022F7417" w14:textId="3203CD8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↓ in fresh cycle, CPR NS in FET</w:t>
            </w:r>
          </w:p>
        </w:tc>
      </w:tr>
      <w:tr w:rsidR="00555207" w:rsidRPr="00184B04" w14:paraId="052F5F1F" w14:textId="77777777" w:rsidTr="004C3C76">
        <w:tc>
          <w:tcPr>
            <w:tcW w:w="608" w:type="pct"/>
          </w:tcPr>
          <w:p w14:paraId="2388EE56" w14:textId="56F0C7A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Kiliçdag et al, 2009</w:t>
            </w:r>
          </w:p>
        </w:tc>
        <w:tc>
          <w:tcPr>
            <w:tcW w:w="357" w:type="pct"/>
          </w:tcPr>
          <w:p w14:paraId="572C1482" w14:textId="6E28251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610" w:type="pct"/>
          </w:tcPr>
          <w:p w14:paraId="511BB311" w14:textId="1178004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Oct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04 to May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57" w:type="pct"/>
          </w:tcPr>
          <w:p w14:paraId="2EB165F9" w14:textId="6FD41D58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6A1D048" w14:textId="3776B3B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ICSI</w:t>
            </w:r>
          </w:p>
        </w:tc>
        <w:tc>
          <w:tcPr>
            <w:tcW w:w="458" w:type="pct"/>
          </w:tcPr>
          <w:p w14:paraId="68C0374A" w14:textId="6994A5C5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1045/ 1045</w:t>
            </w:r>
          </w:p>
        </w:tc>
        <w:tc>
          <w:tcPr>
            <w:tcW w:w="1016" w:type="pct"/>
          </w:tcPr>
          <w:p w14:paraId="3116099F" w14:textId="1A86FA25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P&gt;1.1ng/ml / sensitivity-specificity analysis</w:t>
            </w:r>
          </w:p>
        </w:tc>
        <w:tc>
          <w:tcPr>
            <w:tcW w:w="356" w:type="pct"/>
          </w:tcPr>
          <w:p w14:paraId="357BD647" w14:textId="47372E7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6AD84080" w14:textId="2AFD661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LBR, OPR and CPR ↓</w:t>
            </w:r>
          </w:p>
        </w:tc>
      </w:tr>
      <w:tr w:rsidR="00555207" w:rsidRPr="00184B04" w14:paraId="57A2D8A1" w14:textId="77777777" w:rsidTr="004C3C76">
        <w:tc>
          <w:tcPr>
            <w:tcW w:w="608" w:type="pct"/>
          </w:tcPr>
          <w:p w14:paraId="5AF502CC" w14:textId="36EDFB4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Papanikolaou et al, 2009</w:t>
            </w:r>
          </w:p>
        </w:tc>
        <w:tc>
          <w:tcPr>
            <w:tcW w:w="357" w:type="pct"/>
          </w:tcPr>
          <w:p w14:paraId="0479268D" w14:textId="62CE3A8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610" w:type="pct"/>
          </w:tcPr>
          <w:p w14:paraId="36C8ABEA" w14:textId="3028E52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May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04 to Feb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’0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7" w:type="pct"/>
          </w:tcPr>
          <w:p w14:paraId="4B780ECB" w14:textId="15961EF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57DC52F8" w14:textId="3B2F8AC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3A67CA0A" w14:textId="29ECD1D6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482/ 482</w:t>
            </w:r>
          </w:p>
        </w:tc>
        <w:tc>
          <w:tcPr>
            <w:tcW w:w="1016" w:type="pct"/>
          </w:tcPr>
          <w:p w14:paraId="3ABEA239" w14:textId="7D3ABFC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3E622E36" w14:textId="51DC289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5793AEB9" w14:textId="060EB122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↓ in D3, similar CPR in D5</w:t>
            </w:r>
          </w:p>
        </w:tc>
      </w:tr>
      <w:tr w:rsidR="00555207" w:rsidRPr="00184B04" w14:paraId="5E58E117" w14:textId="77777777" w:rsidTr="004C3C76">
        <w:tc>
          <w:tcPr>
            <w:tcW w:w="608" w:type="pct"/>
          </w:tcPr>
          <w:p w14:paraId="325241D2" w14:textId="7CAE0B43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Rezaee et al, 2009</w:t>
            </w:r>
          </w:p>
        </w:tc>
        <w:tc>
          <w:tcPr>
            <w:tcW w:w="357" w:type="pct"/>
          </w:tcPr>
          <w:p w14:paraId="18B3E611" w14:textId="3BF3061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610" w:type="pct"/>
          </w:tcPr>
          <w:p w14:paraId="488DC64F" w14:textId="753DB13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1 year (2009)</w:t>
            </w:r>
          </w:p>
        </w:tc>
        <w:tc>
          <w:tcPr>
            <w:tcW w:w="457" w:type="pct"/>
          </w:tcPr>
          <w:p w14:paraId="01FD9E05" w14:textId="5AC382E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79A3C6B5" w14:textId="198203E2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Fresh cycle</w:t>
            </w:r>
          </w:p>
        </w:tc>
        <w:tc>
          <w:tcPr>
            <w:tcW w:w="458" w:type="pct"/>
          </w:tcPr>
          <w:p w14:paraId="1B0B03FF" w14:textId="2BDBA369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38/ 38</w:t>
            </w:r>
          </w:p>
        </w:tc>
        <w:tc>
          <w:tcPr>
            <w:tcW w:w="1016" w:type="pct"/>
          </w:tcPr>
          <w:p w14:paraId="10A509F5" w14:textId="2418B05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P&gt;1.2ng/ml / literature</w:t>
            </w:r>
          </w:p>
        </w:tc>
        <w:tc>
          <w:tcPr>
            <w:tcW w:w="356" w:type="pct"/>
          </w:tcPr>
          <w:p w14:paraId="267BB7F3" w14:textId="6232A29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2</w:t>
            </w:r>
          </w:p>
        </w:tc>
        <w:tc>
          <w:tcPr>
            <w:tcW w:w="680" w:type="pct"/>
          </w:tcPr>
          <w:p w14:paraId="734CA4BD" w14:textId="4B95888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↑ but NS</w:t>
            </w:r>
          </w:p>
        </w:tc>
      </w:tr>
      <w:tr w:rsidR="00555207" w:rsidRPr="00184B04" w14:paraId="6E86F574" w14:textId="77777777" w:rsidTr="004C3C76">
        <w:tc>
          <w:tcPr>
            <w:tcW w:w="608" w:type="pct"/>
          </w:tcPr>
          <w:p w14:paraId="2E56E830" w14:textId="42A26F11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Seow KM et al, 2010</w:t>
            </w:r>
          </w:p>
        </w:tc>
        <w:tc>
          <w:tcPr>
            <w:tcW w:w="357" w:type="pct"/>
          </w:tcPr>
          <w:p w14:paraId="5716462A" w14:textId="6C8BAD7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610" w:type="pct"/>
          </w:tcPr>
          <w:p w14:paraId="0C8E931A" w14:textId="220669E1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Jun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04 to Jun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57" w:type="pct"/>
          </w:tcPr>
          <w:p w14:paraId="54ADF7C1" w14:textId="7EC111D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31068081" w14:textId="4FD6B97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617CA316" w14:textId="06A8591A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233/ 233</w:t>
            </w:r>
          </w:p>
        </w:tc>
        <w:tc>
          <w:tcPr>
            <w:tcW w:w="1016" w:type="pct"/>
          </w:tcPr>
          <w:p w14:paraId="0589751D" w14:textId="2DCEADD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P&gt;1.2ng/ml / ROC analysis</w:t>
            </w:r>
          </w:p>
        </w:tc>
        <w:tc>
          <w:tcPr>
            <w:tcW w:w="356" w:type="pct"/>
          </w:tcPr>
          <w:p w14:paraId="055E7F27" w14:textId="6CF095C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1540B5B1" w14:textId="64AEF0B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13C0B795" w14:textId="77777777" w:rsidTr="004C3C76">
        <w:tc>
          <w:tcPr>
            <w:tcW w:w="608" w:type="pct"/>
          </w:tcPr>
          <w:p w14:paraId="1987B72F" w14:textId="2655C5B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Elgindy, 2011</w:t>
            </w:r>
          </w:p>
        </w:tc>
        <w:tc>
          <w:tcPr>
            <w:tcW w:w="357" w:type="pct"/>
          </w:tcPr>
          <w:p w14:paraId="068B36C8" w14:textId="438FF06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Egypt</w:t>
            </w:r>
          </w:p>
        </w:tc>
        <w:tc>
          <w:tcPr>
            <w:tcW w:w="610" w:type="pct"/>
          </w:tcPr>
          <w:p w14:paraId="25C14CAE" w14:textId="35C7E40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Aug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08 to Jun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7" w:type="pct"/>
          </w:tcPr>
          <w:p w14:paraId="03A787A1" w14:textId="5FDAB222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4D0AEBDA" w14:textId="63F0A8C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ICSI</w:t>
            </w:r>
          </w:p>
        </w:tc>
        <w:tc>
          <w:tcPr>
            <w:tcW w:w="458" w:type="pct"/>
          </w:tcPr>
          <w:p w14:paraId="3706E529" w14:textId="036EE875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240/ 240</w:t>
            </w:r>
          </w:p>
        </w:tc>
        <w:tc>
          <w:tcPr>
            <w:tcW w:w="1016" w:type="pct"/>
          </w:tcPr>
          <w:p w14:paraId="1E921D01" w14:textId="4CD3D9F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P&gt;1.5ng/ml / ROC analysis</w:t>
            </w:r>
          </w:p>
        </w:tc>
        <w:tc>
          <w:tcPr>
            <w:tcW w:w="356" w:type="pct"/>
          </w:tcPr>
          <w:p w14:paraId="666F714C" w14:textId="765E329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5C5A6AD1" w14:textId="753D79A6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CPR ↓ in Day 3 embryo, CPR NS in day 5 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embryo</w:t>
            </w:r>
          </w:p>
        </w:tc>
      </w:tr>
      <w:tr w:rsidR="00555207" w:rsidRPr="00184B04" w14:paraId="31E8AD5F" w14:textId="77777777" w:rsidTr="004C3C76">
        <w:tc>
          <w:tcPr>
            <w:tcW w:w="608" w:type="pct"/>
          </w:tcPr>
          <w:p w14:paraId="00037462" w14:textId="333A72B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Lahoud et al, 2011</w:t>
            </w:r>
          </w:p>
        </w:tc>
        <w:tc>
          <w:tcPr>
            <w:tcW w:w="357" w:type="pct"/>
          </w:tcPr>
          <w:p w14:paraId="1F949671" w14:textId="645012D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610" w:type="pct"/>
          </w:tcPr>
          <w:p w14:paraId="225C216E" w14:textId="005C0F6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03 to Dec</w:t>
            </w:r>
            <w:r w:rsidR="00184B0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57" w:type="pct"/>
          </w:tcPr>
          <w:p w14:paraId="437B38FD" w14:textId="0872757B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94610B2" w14:textId="2A11B7D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IVF/ICSI </w:t>
            </w:r>
          </w:p>
        </w:tc>
        <w:tc>
          <w:tcPr>
            <w:tcW w:w="458" w:type="pct"/>
          </w:tcPr>
          <w:p w14:paraId="3FFB6976" w14:textId="50D871D9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582/ 582</w:t>
            </w:r>
          </w:p>
        </w:tc>
        <w:tc>
          <w:tcPr>
            <w:tcW w:w="1016" w:type="pct"/>
          </w:tcPr>
          <w:p w14:paraId="2B09A3D1" w14:textId="4FA416E3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P≥1.7ng/ml / arbitrary</w:t>
            </w:r>
          </w:p>
        </w:tc>
        <w:tc>
          <w:tcPr>
            <w:tcW w:w="356" w:type="pct"/>
          </w:tcPr>
          <w:p w14:paraId="2BDE5B80" w14:textId="650EEB5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2,3 or 5</w:t>
            </w:r>
          </w:p>
        </w:tc>
        <w:tc>
          <w:tcPr>
            <w:tcW w:w="680" w:type="pct"/>
          </w:tcPr>
          <w:p w14:paraId="0C68F76C" w14:textId="0868340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&amp; MR NS, LBR ↓ in fresh cycle, similar LBR, CPR &amp; MR in FET</w:t>
            </w:r>
          </w:p>
        </w:tc>
      </w:tr>
      <w:tr w:rsidR="00555207" w:rsidRPr="00184B04" w14:paraId="23C0D359" w14:textId="77777777" w:rsidTr="004C3C76">
        <w:tc>
          <w:tcPr>
            <w:tcW w:w="608" w:type="pct"/>
          </w:tcPr>
          <w:p w14:paraId="51870798" w14:textId="20A0402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Yding Anderson et al, 2011</w:t>
            </w:r>
          </w:p>
        </w:tc>
        <w:tc>
          <w:tcPr>
            <w:tcW w:w="357" w:type="pct"/>
          </w:tcPr>
          <w:p w14:paraId="443B2B75" w14:textId="3EC971E1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610" w:type="pct"/>
          </w:tcPr>
          <w:p w14:paraId="2CFF0E28" w14:textId="7BC73FE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Aug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03 to Nov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57" w:type="pct"/>
          </w:tcPr>
          <w:p w14:paraId="4FCEE886" w14:textId="3935B96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Secondary data analysis from prospective RCT</w:t>
            </w:r>
          </w:p>
        </w:tc>
        <w:tc>
          <w:tcPr>
            <w:tcW w:w="458" w:type="pct"/>
          </w:tcPr>
          <w:p w14:paraId="4FBB4E45" w14:textId="5D16CAE8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5FB694FE" w14:textId="1A946528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475/ 475</w:t>
            </w:r>
          </w:p>
        </w:tc>
        <w:tc>
          <w:tcPr>
            <w:tcW w:w="1016" w:type="pct"/>
          </w:tcPr>
          <w:p w14:paraId="7A7EABA3" w14:textId="30538ED8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P&gt;1.25ng/ml/ arbitrary</w:t>
            </w:r>
          </w:p>
        </w:tc>
        <w:tc>
          <w:tcPr>
            <w:tcW w:w="356" w:type="pct"/>
          </w:tcPr>
          <w:p w14:paraId="688B8479" w14:textId="109BC253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  <w:lang w:bidi="ar"/>
              </w:rPr>
              <w:t>NA</w:t>
            </w:r>
          </w:p>
        </w:tc>
        <w:tc>
          <w:tcPr>
            <w:tcW w:w="680" w:type="pct"/>
          </w:tcPr>
          <w:p w14:paraId="4B660453" w14:textId="427A931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  <w:lang w:bidi="ar"/>
              </w:rPr>
              <w:t>Similar CPR</w:t>
            </w:r>
          </w:p>
        </w:tc>
      </w:tr>
      <w:tr w:rsidR="00555207" w:rsidRPr="00184B04" w14:paraId="544666A3" w14:textId="77777777" w:rsidTr="004C3C76">
        <w:tc>
          <w:tcPr>
            <w:tcW w:w="608" w:type="pct"/>
          </w:tcPr>
          <w:p w14:paraId="43CE12C7" w14:textId="7368AD6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Huang R et al, 2012</w:t>
            </w:r>
          </w:p>
        </w:tc>
        <w:tc>
          <w:tcPr>
            <w:tcW w:w="357" w:type="pct"/>
          </w:tcPr>
          <w:p w14:paraId="53B33C20" w14:textId="11D0DAB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1E167DAE" w14:textId="5C4D922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02, to Dec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’0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7" w:type="pct"/>
          </w:tcPr>
          <w:p w14:paraId="5FE03ED2" w14:textId="31E4271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38D6EA7C" w14:textId="18BD454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IVF/ICSI </w:t>
            </w:r>
          </w:p>
        </w:tc>
        <w:tc>
          <w:tcPr>
            <w:tcW w:w="458" w:type="pct"/>
          </w:tcPr>
          <w:p w14:paraId="30166731" w14:textId="49F96268" w:rsidR="0067666E" w:rsidRPr="004C3C76" w:rsidRDefault="0067666E" w:rsidP="004C3C76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2566/ 2566</w:t>
            </w:r>
          </w:p>
          <w:p w14:paraId="27EE7BFA" w14:textId="77777777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316F300" w14:textId="66818C7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 &gt; 1.2ng/ml/ arbitrary</w:t>
            </w:r>
          </w:p>
        </w:tc>
        <w:tc>
          <w:tcPr>
            <w:tcW w:w="356" w:type="pct"/>
          </w:tcPr>
          <w:p w14:paraId="2274FDED" w14:textId="12F62D3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7D3E260B" w14:textId="09304543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LBR ↓</w:t>
            </w:r>
          </w:p>
        </w:tc>
      </w:tr>
      <w:tr w:rsidR="00555207" w:rsidRPr="00184B04" w14:paraId="4FD54515" w14:textId="77777777" w:rsidTr="004C3C76">
        <w:tc>
          <w:tcPr>
            <w:tcW w:w="608" w:type="pct"/>
          </w:tcPr>
          <w:p w14:paraId="2D1B8A20" w14:textId="6117550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Kyrou et al, 2012</w:t>
            </w:r>
          </w:p>
        </w:tc>
        <w:tc>
          <w:tcPr>
            <w:tcW w:w="357" w:type="pct"/>
          </w:tcPr>
          <w:p w14:paraId="148EB915" w14:textId="5724BCD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610" w:type="pct"/>
          </w:tcPr>
          <w:p w14:paraId="425F0ABC" w14:textId="3AF1F92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Oct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’07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 to Dec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’0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7" w:type="pct"/>
          </w:tcPr>
          <w:p w14:paraId="532B994D" w14:textId="1A7225B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4AA4F1FE" w14:textId="281E4F47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34E48101" w14:textId="06198E9A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207/ 207</w:t>
            </w:r>
          </w:p>
        </w:tc>
        <w:tc>
          <w:tcPr>
            <w:tcW w:w="1016" w:type="pct"/>
          </w:tcPr>
          <w:p w14:paraId="3D35D423" w14:textId="3B7DE086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55181536" w14:textId="671B3B6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  <w:lang w:bidi="ar"/>
              </w:rPr>
              <w:t>NA</w:t>
            </w:r>
          </w:p>
        </w:tc>
        <w:tc>
          <w:tcPr>
            <w:tcW w:w="680" w:type="pct"/>
          </w:tcPr>
          <w:p w14:paraId="17F291EF" w14:textId="1AC316F8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2ACFA22E" w14:textId="77777777" w:rsidTr="004C3C76">
        <w:tc>
          <w:tcPr>
            <w:tcW w:w="608" w:type="pct"/>
          </w:tcPr>
          <w:p w14:paraId="4E1E9BCC" w14:textId="4954EA2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Papanikolaou et al, 2012</w:t>
            </w:r>
          </w:p>
        </w:tc>
        <w:tc>
          <w:tcPr>
            <w:tcW w:w="357" w:type="pct"/>
          </w:tcPr>
          <w:p w14:paraId="074BC644" w14:textId="59A8C87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610" w:type="pct"/>
          </w:tcPr>
          <w:p w14:paraId="0101DA6D" w14:textId="65F08A6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Aug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07 to Dec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</w:tcPr>
          <w:p w14:paraId="3F253228" w14:textId="64D6ACF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RCT</w:t>
            </w:r>
          </w:p>
        </w:tc>
        <w:tc>
          <w:tcPr>
            <w:tcW w:w="458" w:type="pct"/>
          </w:tcPr>
          <w:p w14:paraId="110208F8" w14:textId="1AB75BD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161EC845" w14:textId="1D806524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190/ 190</w:t>
            </w:r>
          </w:p>
        </w:tc>
        <w:tc>
          <w:tcPr>
            <w:tcW w:w="1016" w:type="pct"/>
          </w:tcPr>
          <w:p w14:paraId="35F5BF0E" w14:textId="732B779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2FAF5A92" w14:textId="6598F663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2,3 or 5</w:t>
            </w:r>
          </w:p>
        </w:tc>
        <w:tc>
          <w:tcPr>
            <w:tcW w:w="680" w:type="pct"/>
          </w:tcPr>
          <w:p w14:paraId="75326EC0" w14:textId="383115E6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LBR ↓</w:t>
            </w:r>
          </w:p>
        </w:tc>
      </w:tr>
      <w:tr w:rsidR="00555207" w:rsidRPr="00184B04" w14:paraId="07892381" w14:textId="77777777" w:rsidTr="004C3C76">
        <w:tc>
          <w:tcPr>
            <w:tcW w:w="608" w:type="pct"/>
          </w:tcPr>
          <w:p w14:paraId="33518622" w14:textId="4E21DB8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Peng C et al, 2012</w:t>
            </w:r>
          </w:p>
        </w:tc>
        <w:tc>
          <w:tcPr>
            <w:tcW w:w="357" w:type="pct"/>
          </w:tcPr>
          <w:p w14:paraId="59939733" w14:textId="03F025D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0E1C58FF" w14:textId="5DDE697F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Jun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08 to Feb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7" w:type="pct"/>
          </w:tcPr>
          <w:p w14:paraId="708EDD77" w14:textId="798951BA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33D30C3A" w14:textId="24113E9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</w:t>
            </w:r>
          </w:p>
        </w:tc>
        <w:tc>
          <w:tcPr>
            <w:tcW w:w="458" w:type="pct"/>
          </w:tcPr>
          <w:p w14:paraId="4288D96C" w14:textId="449BD232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180/ 180</w:t>
            </w:r>
          </w:p>
        </w:tc>
        <w:tc>
          <w:tcPr>
            <w:tcW w:w="1016" w:type="pct"/>
          </w:tcPr>
          <w:p w14:paraId="1709E199" w14:textId="28DB94B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P≥1.2ng/ml / literature</w:t>
            </w:r>
          </w:p>
        </w:tc>
        <w:tc>
          <w:tcPr>
            <w:tcW w:w="356" w:type="pct"/>
          </w:tcPr>
          <w:p w14:paraId="71206A7E" w14:textId="0AE608E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03A261A8" w14:textId="35F14603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CPR NS</w:t>
            </w:r>
          </w:p>
        </w:tc>
      </w:tr>
      <w:tr w:rsidR="00555207" w:rsidRPr="00184B04" w14:paraId="70B9A03C" w14:textId="77777777" w:rsidTr="004C3C76">
        <w:tc>
          <w:tcPr>
            <w:tcW w:w="608" w:type="pct"/>
          </w:tcPr>
          <w:p w14:paraId="3287B975" w14:textId="0417B9B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Ochsenkuhn et al, 2012</w:t>
            </w:r>
          </w:p>
        </w:tc>
        <w:tc>
          <w:tcPr>
            <w:tcW w:w="357" w:type="pct"/>
          </w:tcPr>
          <w:p w14:paraId="1BE29A32" w14:textId="1D3D1034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610" w:type="pct"/>
          </w:tcPr>
          <w:p w14:paraId="5F42233A" w14:textId="71416FAC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06 to Jan</w:t>
            </w:r>
            <w:r w:rsidR="004C3C76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4C3C76">
              <w:rPr>
                <w:rFonts w:eastAsia="SimSu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7" w:type="pct"/>
          </w:tcPr>
          <w:p w14:paraId="074E4CF7" w14:textId="7A12CF00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1EB5647" w14:textId="3E9C3719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1C59C4A0" w14:textId="61B4DC95" w:rsidR="0067666E" w:rsidRPr="004C3C76" w:rsidRDefault="0067666E" w:rsidP="004C3C76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2555/ 2555</w:t>
            </w:r>
          </w:p>
        </w:tc>
        <w:tc>
          <w:tcPr>
            <w:tcW w:w="1016" w:type="pct"/>
          </w:tcPr>
          <w:p w14:paraId="3AD8F801" w14:textId="6E6286E2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P&gt;1.5ng/ml/ literature</w:t>
            </w:r>
          </w:p>
        </w:tc>
        <w:tc>
          <w:tcPr>
            <w:tcW w:w="356" w:type="pct"/>
          </w:tcPr>
          <w:p w14:paraId="30AF1BF3" w14:textId="54DD900D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 xml:space="preserve">Day 5 </w:t>
            </w:r>
          </w:p>
        </w:tc>
        <w:tc>
          <w:tcPr>
            <w:tcW w:w="680" w:type="pct"/>
          </w:tcPr>
          <w:p w14:paraId="48D00E19" w14:textId="52EC179E" w:rsidR="0067666E" w:rsidRPr="004C3C76" w:rsidRDefault="0067666E" w:rsidP="004C3C7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4C3C76">
              <w:rPr>
                <w:rFonts w:eastAsia="SimSun"/>
                <w:color w:val="000000"/>
                <w:sz w:val="16"/>
                <w:szCs w:val="16"/>
              </w:rPr>
              <w:t>LBR ↓</w:t>
            </w:r>
          </w:p>
        </w:tc>
      </w:tr>
      <w:tr w:rsidR="00555207" w:rsidRPr="00184B04" w14:paraId="4E739726" w14:textId="77777777" w:rsidTr="004C3C76">
        <w:tc>
          <w:tcPr>
            <w:tcW w:w="608" w:type="pct"/>
          </w:tcPr>
          <w:p w14:paraId="49E2A775" w14:textId="4652DA85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lastRenderedPageBreak/>
              <w:t>Wu Z et al, 2012</w:t>
            </w:r>
          </w:p>
        </w:tc>
        <w:tc>
          <w:tcPr>
            <w:tcW w:w="357" w:type="pct"/>
          </w:tcPr>
          <w:p w14:paraId="173F0DF2" w14:textId="7395FD26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6906B99B" w14:textId="00F8BEB9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Apr</w:t>
            </w:r>
            <w:r w:rsidR="004B7D4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08 to Apr</w:t>
            </w:r>
            <w:r w:rsidR="004B7D4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</w:tcPr>
          <w:p w14:paraId="420B4E18" w14:textId="771E0A0E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46BFBFF1" w14:textId="5674A63B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 xml:space="preserve">IVF/ICSI </w:t>
            </w:r>
          </w:p>
        </w:tc>
        <w:tc>
          <w:tcPr>
            <w:tcW w:w="458" w:type="pct"/>
          </w:tcPr>
          <w:p w14:paraId="4533567E" w14:textId="3540B306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2921/ 2921</w:t>
            </w:r>
          </w:p>
        </w:tc>
        <w:tc>
          <w:tcPr>
            <w:tcW w:w="1016" w:type="pct"/>
          </w:tcPr>
          <w:p w14:paraId="5D8A06B9" w14:textId="08B2C072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P≥1.05ng/ml / literature</w:t>
            </w:r>
          </w:p>
        </w:tc>
        <w:tc>
          <w:tcPr>
            <w:tcW w:w="356" w:type="pct"/>
          </w:tcPr>
          <w:p w14:paraId="1330D714" w14:textId="4C8D7ED9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6B4835D4" w14:textId="77777777" w:rsidR="0067666E" w:rsidRPr="00FA3060" w:rsidRDefault="0067666E" w:rsidP="004B7D4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 xml:space="preserve">LBR and CPR ↓ in fresh cycles, </w:t>
            </w:r>
          </w:p>
          <w:p w14:paraId="53B7D502" w14:textId="4C45EE8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CPR NS in FET</w:t>
            </w:r>
          </w:p>
        </w:tc>
      </w:tr>
      <w:tr w:rsidR="00555207" w:rsidRPr="00184B04" w14:paraId="3D3FAE2C" w14:textId="77777777" w:rsidTr="004C3C76">
        <w:tc>
          <w:tcPr>
            <w:tcW w:w="608" w:type="pct"/>
          </w:tcPr>
          <w:p w14:paraId="45C0E489" w14:textId="31DD0CF5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Corti et al, 2013</w:t>
            </w:r>
          </w:p>
        </w:tc>
        <w:tc>
          <w:tcPr>
            <w:tcW w:w="357" w:type="pct"/>
          </w:tcPr>
          <w:p w14:paraId="140C268D" w14:textId="0846F144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610" w:type="pct"/>
          </w:tcPr>
          <w:p w14:paraId="312FAD57" w14:textId="1AD7C6D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4B7D4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12 to Dec</w:t>
            </w:r>
            <w:r w:rsidR="004B7D4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" w:type="pct"/>
          </w:tcPr>
          <w:p w14:paraId="0D19AC57" w14:textId="09C26205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2CF52EE4" w14:textId="013717C9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5514BDE3" w14:textId="0E20AF37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204/ 204</w:t>
            </w:r>
          </w:p>
        </w:tc>
        <w:tc>
          <w:tcPr>
            <w:tcW w:w="1016" w:type="pct"/>
          </w:tcPr>
          <w:p w14:paraId="17C59E3C" w14:textId="1F554475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13542570" w14:textId="252FFDEB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 xml:space="preserve">Day 5 </w:t>
            </w:r>
          </w:p>
        </w:tc>
        <w:tc>
          <w:tcPr>
            <w:tcW w:w="680" w:type="pct"/>
          </w:tcPr>
          <w:p w14:paraId="1E2CF1A9" w14:textId="3D2CE9CD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 xml:space="preserve">OPR &amp; CPR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↓</w:t>
            </w:r>
          </w:p>
        </w:tc>
      </w:tr>
      <w:tr w:rsidR="00555207" w:rsidRPr="00184B04" w14:paraId="18F30B59" w14:textId="77777777" w:rsidTr="004C3C76">
        <w:tc>
          <w:tcPr>
            <w:tcW w:w="608" w:type="pct"/>
          </w:tcPr>
          <w:p w14:paraId="295844C5" w14:textId="7F12379C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Griesinger et al, 2013</w:t>
            </w:r>
          </w:p>
        </w:tc>
        <w:tc>
          <w:tcPr>
            <w:tcW w:w="357" w:type="pct"/>
          </w:tcPr>
          <w:p w14:paraId="3A530F83" w14:textId="78EC4937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610" w:type="pct"/>
          </w:tcPr>
          <w:p w14:paraId="1F86D52E" w14:textId="1BC1B267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57" w:type="pct"/>
          </w:tcPr>
          <w:p w14:paraId="12AD0F38" w14:textId="70E5D0C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Pooled analysis of 6 RCTs</w:t>
            </w:r>
          </w:p>
        </w:tc>
        <w:tc>
          <w:tcPr>
            <w:tcW w:w="458" w:type="pct"/>
          </w:tcPr>
          <w:p w14:paraId="142D9217" w14:textId="3B87B824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334A3F6B" w14:textId="16EE7D91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1866/ 1866</w:t>
            </w:r>
          </w:p>
        </w:tc>
        <w:tc>
          <w:tcPr>
            <w:tcW w:w="1016" w:type="pct"/>
          </w:tcPr>
          <w:p w14:paraId="426FB527" w14:textId="5B022E5B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P&gt;1.5ng/ml/ literature</w:t>
            </w:r>
          </w:p>
        </w:tc>
        <w:tc>
          <w:tcPr>
            <w:tcW w:w="356" w:type="pct"/>
          </w:tcPr>
          <w:p w14:paraId="5285655F" w14:textId="7DB94B9F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628EBCEF" w14:textId="4897088C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OPR ↓</w:t>
            </w:r>
          </w:p>
        </w:tc>
      </w:tr>
      <w:tr w:rsidR="00555207" w:rsidRPr="00184B04" w14:paraId="4CE89A22" w14:textId="77777777" w:rsidTr="004C3C76">
        <w:tc>
          <w:tcPr>
            <w:tcW w:w="608" w:type="pct"/>
          </w:tcPr>
          <w:p w14:paraId="7C512356" w14:textId="652FD160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Orvieto et al, 2013</w:t>
            </w:r>
          </w:p>
        </w:tc>
        <w:tc>
          <w:tcPr>
            <w:tcW w:w="357" w:type="pct"/>
          </w:tcPr>
          <w:p w14:paraId="4FC59220" w14:textId="76804D01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Israel</w:t>
            </w:r>
          </w:p>
        </w:tc>
        <w:tc>
          <w:tcPr>
            <w:tcW w:w="610" w:type="pct"/>
          </w:tcPr>
          <w:p w14:paraId="6983C770" w14:textId="62F4469A" w:rsidR="0067666E" w:rsidRPr="00FA3060" w:rsidRDefault="00FA3060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10-year</w:t>
            </w:r>
            <w:r w:rsidR="0067666E" w:rsidRPr="00FA3060">
              <w:rPr>
                <w:rFonts w:eastAsia="SimSun"/>
                <w:color w:val="000000"/>
                <w:sz w:val="16"/>
                <w:szCs w:val="16"/>
              </w:rPr>
              <w:t xml:space="preserve"> period</w:t>
            </w:r>
          </w:p>
        </w:tc>
        <w:tc>
          <w:tcPr>
            <w:tcW w:w="457" w:type="pct"/>
          </w:tcPr>
          <w:p w14:paraId="7F871084" w14:textId="15573B23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7B918951" w14:textId="4E84738C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</w:t>
            </w:r>
          </w:p>
        </w:tc>
        <w:tc>
          <w:tcPr>
            <w:tcW w:w="458" w:type="pct"/>
          </w:tcPr>
          <w:p w14:paraId="194DE1E3" w14:textId="5653DA13" w:rsidR="0067666E" w:rsidRPr="00FA3060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2244/ 2244</w:t>
            </w:r>
          </w:p>
        </w:tc>
        <w:tc>
          <w:tcPr>
            <w:tcW w:w="1016" w:type="pct"/>
          </w:tcPr>
          <w:p w14:paraId="5BDF85DF" w14:textId="3978608F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291FB5FF" w14:textId="5A1D2B3C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80" w:type="pct"/>
          </w:tcPr>
          <w:p w14:paraId="4095C663" w14:textId="2C107C1B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 xml:space="preserve">CPR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↓</w:t>
            </w:r>
          </w:p>
        </w:tc>
      </w:tr>
      <w:tr w:rsidR="00555207" w:rsidRPr="00184B04" w14:paraId="0B362C42" w14:textId="77777777" w:rsidTr="004C3C76">
        <w:tc>
          <w:tcPr>
            <w:tcW w:w="608" w:type="pct"/>
          </w:tcPr>
          <w:p w14:paraId="2BB88B4E" w14:textId="0D9E9730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Papaleo et al, 2014</w:t>
            </w:r>
          </w:p>
        </w:tc>
        <w:tc>
          <w:tcPr>
            <w:tcW w:w="357" w:type="pct"/>
          </w:tcPr>
          <w:p w14:paraId="61C4FDEF" w14:textId="181AC1B7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610" w:type="pct"/>
          </w:tcPr>
          <w:p w14:paraId="5D4EA86B" w14:textId="104C3AC8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Aug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11 and 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" w:type="pct"/>
          </w:tcPr>
          <w:p w14:paraId="2D9FEE9C" w14:textId="1AB4EAFB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B919310" w14:textId="29A7500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4AC3B616" w14:textId="69E1DFCB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303/ 303</w:t>
            </w:r>
          </w:p>
        </w:tc>
        <w:tc>
          <w:tcPr>
            <w:tcW w:w="1016" w:type="pct"/>
          </w:tcPr>
          <w:p w14:paraId="512D4BC6" w14:textId="77B1BE64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P&gt;1.35ng/ml / ROC analysis</w:t>
            </w:r>
          </w:p>
        </w:tc>
        <w:tc>
          <w:tcPr>
            <w:tcW w:w="356" w:type="pct"/>
          </w:tcPr>
          <w:p w14:paraId="51C0C657" w14:textId="78E1E9CD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6B85E885" w14:textId="0DD357D5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 xml:space="preserve">CPR 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↓</w:t>
            </w:r>
          </w:p>
        </w:tc>
      </w:tr>
      <w:tr w:rsidR="00555207" w:rsidRPr="00184B04" w14:paraId="4360D7B5" w14:textId="77777777" w:rsidTr="004C3C76">
        <w:tc>
          <w:tcPr>
            <w:tcW w:w="608" w:type="pct"/>
          </w:tcPr>
          <w:p w14:paraId="29FD0FF5" w14:textId="7FDD51AE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Acet et al, 2015</w:t>
            </w:r>
          </w:p>
        </w:tc>
        <w:tc>
          <w:tcPr>
            <w:tcW w:w="357" w:type="pct"/>
          </w:tcPr>
          <w:p w14:paraId="6C59E558" w14:textId="68936F1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610" w:type="pct"/>
          </w:tcPr>
          <w:p w14:paraId="4FC05BC7" w14:textId="426214D1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Nov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12 to Feb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7" w:type="pct"/>
          </w:tcPr>
          <w:p w14:paraId="218DB00B" w14:textId="36FF155C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53A76C2A" w14:textId="72E32EF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58ED5CC0" w14:textId="1953673C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101/ 101</w:t>
            </w:r>
          </w:p>
        </w:tc>
        <w:tc>
          <w:tcPr>
            <w:tcW w:w="1016" w:type="pct"/>
          </w:tcPr>
          <w:p w14:paraId="250C1542" w14:textId="3A8A23AE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P≥1.3ng/ml / literature</w:t>
            </w:r>
          </w:p>
        </w:tc>
        <w:tc>
          <w:tcPr>
            <w:tcW w:w="356" w:type="pct"/>
          </w:tcPr>
          <w:p w14:paraId="5B9840D8" w14:textId="6087AF10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Day 5</w:t>
            </w:r>
          </w:p>
        </w:tc>
        <w:tc>
          <w:tcPr>
            <w:tcW w:w="680" w:type="pct"/>
          </w:tcPr>
          <w:p w14:paraId="7AFC7D53" w14:textId="5053E562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similar LBR, CPR &amp; MR</w:t>
            </w:r>
          </w:p>
        </w:tc>
      </w:tr>
      <w:tr w:rsidR="00555207" w:rsidRPr="00184B04" w14:paraId="43F09742" w14:textId="77777777" w:rsidTr="004C3C76">
        <w:tc>
          <w:tcPr>
            <w:tcW w:w="608" w:type="pct"/>
          </w:tcPr>
          <w:p w14:paraId="3D59C97D" w14:textId="3D93C202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Huang P et al, 2015</w:t>
            </w:r>
          </w:p>
        </w:tc>
        <w:tc>
          <w:tcPr>
            <w:tcW w:w="357" w:type="pct"/>
          </w:tcPr>
          <w:p w14:paraId="38939707" w14:textId="6886A5A9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610" w:type="pct"/>
          </w:tcPr>
          <w:p w14:paraId="1115C07C" w14:textId="1ED9E0CF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10 to Dec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" w:type="pct"/>
          </w:tcPr>
          <w:p w14:paraId="0A861FD4" w14:textId="37F6CC4A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567FC621" w14:textId="1207F439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7EE0D014" w14:textId="2FAC1F45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599/ 599</w:t>
            </w:r>
          </w:p>
        </w:tc>
        <w:tc>
          <w:tcPr>
            <w:tcW w:w="1016" w:type="pct"/>
          </w:tcPr>
          <w:p w14:paraId="119B8548" w14:textId="2EA0DCE2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1654D1EF" w14:textId="6C4690E8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Day 2,3 or 5</w:t>
            </w:r>
          </w:p>
        </w:tc>
        <w:tc>
          <w:tcPr>
            <w:tcW w:w="680" w:type="pct"/>
          </w:tcPr>
          <w:p w14:paraId="4F0668D5" w14:textId="6A320712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LBR and CPR ↑</w:t>
            </w:r>
          </w:p>
        </w:tc>
      </w:tr>
      <w:tr w:rsidR="00555207" w:rsidRPr="00184B04" w14:paraId="32EF9302" w14:textId="77777777" w:rsidTr="004C3C76">
        <w:tc>
          <w:tcPr>
            <w:tcW w:w="608" w:type="pct"/>
          </w:tcPr>
          <w:p w14:paraId="0FD13934" w14:textId="1C4621DF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Huang Y et al, 2015</w:t>
            </w:r>
          </w:p>
        </w:tc>
        <w:tc>
          <w:tcPr>
            <w:tcW w:w="357" w:type="pct"/>
          </w:tcPr>
          <w:p w14:paraId="688C47A2" w14:textId="498E23CE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68A4FBD6" w14:textId="2D199BE1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10 to Oct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FA3060">
              <w:rPr>
                <w:rFonts w:eastAsia="SimSu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7" w:type="pct"/>
          </w:tcPr>
          <w:p w14:paraId="1C5E2B25" w14:textId="447E54E2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3A9DB38" w14:textId="3D8B338D" w:rsidR="0067666E" w:rsidRPr="00FA3060" w:rsidRDefault="0067666E" w:rsidP="00FA306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064BD6B4" w14:textId="20456CB6" w:rsidR="0067666E" w:rsidRPr="00FA3060" w:rsidRDefault="0067666E" w:rsidP="00FA3060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</w:rPr>
              <w:t>12010/ 12010</w:t>
            </w:r>
          </w:p>
        </w:tc>
        <w:tc>
          <w:tcPr>
            <w:tcW w:w="1016" w:type="pct"/>
          </w:tcPr>
          <w:p w14:paraId="26786553" w14:textId="22683658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A3060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Day 3, 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P≥1.5ng/ml; Day 5 P≥1.75ng/ml / arbitrary</w:t>
            </w:r>
          </w:p>
        </w:tc>
        <w:tc>
          <w:tcPr>
            <w:tcW w:w="356" w:type="pct"/>
          </w:tcPr>
          <w:p w14:paraId="73D3E1E3" w14:textId="12F9989A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228DBF46" w14:textId="0C5FFC21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53E5BBAE" w14:textId="77777777" w:rsidTr="004C3C76">
        <w:tc>
          <w:tcPr>
            <w:tcW w:w="608" w:type="pct"/>
          </w:tcPr>
          <w:p w14:paraId="7982A7C2" w14:textId="59582998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Koo et al, 2015</w:t>
            </w:r>
          </w:p>
        </w:tc>
        <w:tc>
          <w:tcPr>
            <w:tcW w:w="357" w:type="pct"/>
          </w:tcPr>
          <w:p w14:paraId="246AB909" w14:textId="2640A17C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Korea</w:t>
            </w:r>
          </w:p>
        </w:tc>
        <w:tc>
          <w:tcPr>
            <w:tcW w:w="610" w:type="pct"/>
          </w:tcPr>
          <w:p w14:paraId="2D4955FA" w14:textId="6C1DBA62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May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’1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2 to Jul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’13</w:t>
            </w:r>
          </w:p>
        </w:tc>
        <w:tc>
          <w:tcPr>
            <w:tcW w:w="457" w:type="pct"/>
          </w:tcPr>
          <w:p w14:paraId="71742B23" w14:textId="7A5345A1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10A7DD52" w14:textId="67A33C1B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12E25328" w14:textId="7C45B325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200/200</w:t>
            </w:r>
          </w:p>
        </w:tc>
        <w:tc>
          <w:tcPr>
            <w:tcW w:w="1016" w:type="pct"/>
          </w:tcPr>
          <w:p w14:paraId="0F9CDA22" w14:textId="18F67C65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  <w:lang w:bidi="ar"/>
              </w:rPr>
              <w:t>P&gt;0.9ng/ml/ arbitrary</w:t>
            </w:r>
          </w:p>
        </w:tc>
        <w:tc>
          <w:tcPr>
            <w:tcW w:w="356" w:type="pct"/>
          </w:tcPr>
          <w:p w14:paraId="0F691176" w14:textId="430EDC2C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4CCF9DCE" w14:textId="2C2167A4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7A5844FE" w14:textId="77777777" w:rsidTr="004C3C76">
        <w:tc>
          <w:tcPr>
            <w:tcW w:w="608" w:type="pct"/>
          </w:tcPr>
          <w:p w14:paraId="6E12B1E9" w14:textId="1891C863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Singh et al, 2015</w:t>
            </w:r>
          </w:p>
        </w:tc>
        <w:tc>
          <w:tcPr>
            <w:tcW w:w="357" w:type="pct"/>
          </w:tcPr>
          <w:p w14:paraId="5E403200" w14:textId="2BC12E38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610" w:type="pct"/>
          </w:tcPr>
          <w:p w14:paraId="5FCB1BAA" w14:textId="29DDA49B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12 to Jul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’1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7" w:type="pct"/>
          </w:tcPr>
          <w:p w14:paraId="0DF137A8" w14:textId="6480024C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79F0D4E9" w14:textId="1DE50217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2724E748" w14:textId="758DF615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681/ 681</w:t>
            </w:r>
          </w:p>
        </w:tc>
        <w:tc>
          <w:tcPr>
            <w:tcW w:w="1016" w:type="pct"/>
          </w:tcPr>
          <w:p w14:paraId="4DC979B7" w14:textId="622679A4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P&gt;1.0ng/ml / ROC analysis</w:t>
            </w:r>
          </w:p>
        </w:tc>
        <w:tc>
          <w:tcPr>
            <w:tcW w:w="356" w:type="pct"/>
          </w:tcPr>
          <w:p w14:paraId="454F4309" w14:textId="791565B6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0CCB9D25" w14:textId="44EBEEDA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11649EF1" w14:textId="77777777" w:rsidTr="004C3C76">
        <w:tc>
          <w:tcPr>
            <w:tcW w:w="608" w:type="pct"/>
          </w:tcPr>
          <w:p w14:paraId="62861C31" w14:textId="42D2FFFA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Tsai Y et al, 2015</w:t>
            </w:r>
          </w:p>
        </w:tc>
        <w:tc>
          <w:tcPr>
            <w:tcW w:w="357" w:type="pct"/>
          </w:tcPr>
          <w:p w14:paraId="4DF48115" w14:textId="33B303FF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610" w:type="pct"/>
          </w:tcPr>
          <w:p w14:paraId="3808D114" w14:textId="0860B9AA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00 to Dec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" w:type="pct"/>
          </w:tcPr>
          <w:p w14:paraId="4549CCEC" w14:textId="0B46CDBC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3B475FB6" w14:textId="364F522E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3C2FAB20" w14:textId="1C1080FC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1508/1508</w:t>
            </w:r>
          </w:p>
        </w:tc>
        <w:tc>
          <w:tcPr>
            <w:tcW w:w="1016" w:type="pct"/>
          </w:tcPr>
          <w:p w14:paraId="0BC4B495" w14:textId="403107F5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P&gt;1.94ng/ml/ ROC analysis</w:t>
            </w:r>
          </w:p>
        </w:tc>
        <w:tc>
          <w:tcPr>
            <w:tcW w:w="356" w:type="pct"/>
          </w:tcPr>
          <w:p w14:paraId="14507653" w14:textId="340B15A0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6DD7F87C" w14:textId="284969E0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LBR, OPR and CPR ↓</w:t>
            </w:r>
          </w:p>
        </w:tc>
      </w:tr>
      <w:tr w:rsidR="00555207" w:rsidRPr="00184B04" w14:paraId="15CB2129" w14:textId="77777777" w:rsidTr="004C3C76">
        <w:tc>
          <w:tcPr>
            <w:tcW w:w="608" w:type="pct"/>
          </w:tcPr>
          <w:p w14:paraId="193FDB2A" w14:textId="236F8C8B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Demir et al, 2016</w:t>
            </w:r>
          </w:p>
        </w:tc>
        <w:tc>
          <w:tcPr>
            <w:tcW w:w="357" w:type="pct"/>
          </w:tcPr>
          <w:p w14:paraId="41C799DF" w14:textId="096F85FE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610" w:type="pct"/>
          </w:tcPr>
          <w:p w14:paraId="2166E205" w14:textId="7C8F6E8C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12 to Jun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7" w:type="pct"/>
          </w:tcPr>
          <w:p w14:paraId="02F9A3C6" w14:textId="7FBFAABC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3E0CA11F" w14:textId="7705F384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ICSI</w:t>
            </w:r>
          </w:p>
        </w:tc>
        <w:tc>
          <w:tcPr>
            <w:tcW w:w="458" w:type="pct"/>
          </w:tcPr>
          <w:p w14:paraId="058DF2F7" w14:textId="793875ED" w:rsidR="0067666E" w:rsidRPr="001D0A3A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201/ 201</w:t>
            </w:r>
          </w:p>
        </w:tc>
        <w:tc>
          <w:tcPr>
            <w:tcW w:w="1016" w:type="pct"/>
          </w:tcPr>
          <w:p w14:paraId="31AEA9E6" w14:textId="7884C5DD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P&gt;2ng/ml / arbitrary</w:t>
            </w:r>
          </w:p>
        </w:tc>
        <w:tc>
          <w:tcPr>
            <w:tcW w:w="356" w:type="pct"/>
          </w:tcPr>
          <w:p w14:paraId="14B8B0ED" w14:textId="18A79557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0C683BCF" w14:textId="7018ED5D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CPR NS</w:t>
            </w:r>
          </w:p>
        </w:tc>
      </w:tr>
      <w:tr w:rsidR="00555207" w:rsidRPr="00184B04" w14:paraId="368117B4" w14:textId="77777777" w:rsidTr="004C3C76">
        <w:tc>
          <w:tcPr>
            <w:tcW w:w="608" w:type="pct"/>
          </w:tcPr>
          <w:p w14:paraId="6EC59A78" w14:textId="075702EC" w:rsidR="0067666E" w:rsidRPr="006C028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Healy et al, 2016</w:t>
            </w:r>
          </w:p>
        </w:tc>
        <w:tc>
          <w:tcPr>
            <w:tcW w:w="357" w:type="pct"/>
          </w:tcPr>
          <w:p w14:paraId="2DC3DCDD" w14:textId="3017CE35" w:rsidR="0067666E" w:rsidRPr="006C028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610" w:type="pct"/>
          </w:tcPr>
          <w:p w14:paraId="4DFCDA15" w14:textId="1C4EA31E" w:rsidR="0067666E" w:rsidRPr="006C028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2011 to 2013</w:t>
            </w:r>
          </w:p>
        </w:tc>
        <w:tc>
          <w:tcPr>
            <w:tcW w:w="457" w:type="pct"/>
          </w:tcPr>
          <w:p w14:paraId="784742A0" w14:textId="0FD483E7" w:rsidR="0067666E" w:rsidRPr="006C028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0D3DCA6" w14:textId="66D4EBC3" w:rsidR="0067666E" w:rsidRPr="006C028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IVF/ICSI and FET</w:t>
            </w:r>
          </w:p>
        </w:tc>
        <w:tc>
          <w:tcPr>
            <w:tcW w:w="458" w:type="pct"/>
          </w:tcPr>
          <w:p w14:paraId="3AC4B521" w14:textId="1165968C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608/ 608</w:t>
            </w:r>
          </w:p>
        </w:tc>
        <w:tc>
          <w:tcPr>
            <w:tcW w:w="1016" w:type="pct"/>
          </w:tcPr>
          <w:p w14:paraId="27659140" w14:textId="014D3242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P≥2ng/ml / literature</w:t>
            </w:r>
          </w:p>
        </w:tc>
        <w:tc>
          <w:tcPr>
            <w:tcW w:w="356" w:type="pct"/>
          </w:tcPr>
          <w:p w14:paraId="7E820B0E" w14:textId="098DC6B3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5DEF0AE0" w14:textId="1F0C87C3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 xml:space="preserve">LBR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↓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 xml:space="preserve"> in fresh cycle, LBR similar in FET</w:t>
            </w:r>
          </w:p>
        </w:tc>
      </w:tr>
      <w:tr w:rsidR="00555207" w:rsidRPr="00184B04" w14:paraId="12A644F1" w14:textId="77777777" w:rsidTr="004C3C76">
        <w:tc>
          <w:tcPr>
            <w:tcW w:w="608" w:type="pct"/>
          </w:tcPr>
          <w:p w14:paraId="2E5BCE2D" w14:textId="79A21FBF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</w:tcPr>
          <w:p w14:paraId="13014E32" w14:textId="0642CA8F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</w:tcPr>
          <w:p w14:paraId="34219055" w14:textId="74CA0C32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</w:tcPr>
          <w:p w14:paraId="06AAE141" w14:textId="4AB09ED4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</w:tcPr>
          <w:p w14:paraId="64901BF4" w14:textId="6DE6CF6E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</w:tcPr>
          <w:p w14:paraId="078D5954" w14:textId="7A2EBBC8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4A89E64" w14:textId="089FEC09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</w:tcPr>
          <w:p w14:paraId="63D148FA" w14:textId="6A097A26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14:paraId="6EE9992D" w14:textId="08E8E798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</w:tr>
      <w:tr w:rsidR="00555207" w:rsidRPr="00184B04" w14:paraId="0F50A4AE" w14:textId="77777777" w:rsidTr="004C3C76">
        <w:tc>
          <w:tcPr>
            <w:tcW w:w="608" w:type="pct"/>
          </w:tcPr>
          <w:p w14:paraId="6F9DF72C" w14:textId="043D25D8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Ashmita et al, 2018</w:t>
            </w:r>
          </w:p>
        </w:tc>
        <w:tc>
          <w:tcPr>
            <w:tcW w:w="357" w:type="pct"/>
          </w:tcPr>
          <w:p w14:paraId="1A20409B" w14:textId="38E17B14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  <w:lang w:bidi="ar"/>
              </w:rPr>
              <w:t>India</w:t>
            </w:r>
          </w:p>
        </w:tc>
        <w:tc>
          <w:tcPr>
            <w:tcW w:w="610" w:type="pct"/>
          </w:tcPr>
          <w:p w14:paraId="625B4A41" w14:textId="7074AA60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16 to Dec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7" w:type="pct"/>
          </w:tcPr>
          <w:p w14:paraId="633C988C" w14:textId="2E3D985D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 xml:space="preserve">prospective </w:t>
            </w:r>
          </w:p>
        </w:tc>
        <w:tc>
          <w:tcPr>
            <w:tcW w:w="458" w:type="pct"/>
          </w:tcPr>
          <w:p w14:paraId="26B51325" w14:textId="0C0AF50A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0BAC3595" w14:textId="1B673E87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235/ 235</w:t>
            </w:r>
          </w:p>
        </w:tc>
        <w:tc>
          <w:tcPr>
            <w:tcW w:w="1016" w:type="pct"/>
          </w:tcPr>
          <w:p w14:paraId="68903F03" w14:textId="62D675DE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P&gt;1.5ng/ml/ arbitrary</w:t>
            </w:r>
          </w:p>
        </w:tc>
        <w:tc>
          <w:tcPr>
            <w:tcW w:w="356" w:type="pct"/>
          </w:tcPr>
          <w:p w14:paraId="00CE448A" w14:textId="5874A1A9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04280B92" w14:textId="0D6AAC56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2A5AFC31" w14:textId="77777777" w:rsidTr="004C3C76">
        <w:tc>
          <w:tcPr>
            <w:tcW w:w="608" w:type="pct"/>
          </w:tcPr>
          <w:p w14:paraId="74BDA91D" w14:textId="50620DD9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Simon et al, 2019</w:t>
            </w:r>
          </w:p>
        </w:tc>
        <w:tc>
          <w:tcPr>
            <w:tcW w:w="357" w:type="pct"/>
          </w:tcPr>
          <w:p w14:paraId="2B0DAC5B" w14:textId="5CBA16EC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610" w:type="pct"/>
          </w:tcPr>
          <w:p w14:paraId="4699EB69" w14:textId="45635DF2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Sep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12 and Jul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7" w:type="pct"/>
          </w:tcPr>
          <w:p w14:paraId="19E8F882" w14:textId="3DFEFC04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  <w:lang w:bidi="ar"/>
              </w:rPr>
              <w:t>r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etrospective</w:t>
            </w:r>
          </w:p>
        </w:tc>
        <w:tc>
          <w:tcPr>
            <w:tcW w:w="458" w:type="pct"/>
          </w:tcPr>
          <w:p w14:paraId="19925325" w14:textId="7A16EFEE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1D8C6399" w14:textId="0610F977" w:rsidR="0067666E" w:rsidRPr="006C0284" w:rsidRDefault="0067666E" w:rsidP="006C028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1399/ 1399</w:t>
            </w:r>
          </w:p>
        </w:tc>
        <w:tc>
          <w:tcPr>
            <w:tcW w:w="1016" w:type="pct"/>
          </w:tcPr>
          <w:p w14:paraId="2DD59E0E" w14:textId="4DEF9240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P&gt;1.10ng/ml / arbitrary</w:t>
            </w:r>
          </w:p>
        </w:tc>
        <w:tc>
          <w:tcPr>
            <w:tcW w:w="356" w:type="pct"/>
          </w:tcPr>
          <w:p w14:paraId="771D3EC6" w14:textId="7ACA765E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37FE1AE8" w14:textId="442BDB2D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555207" w:rsidRPr="00184B04" w14:paraId="5EDDE33A" w14:textId="77777777" w:rsidTr="004C3C76">
        <w:tc>
          <w:tcPr>
            <w:tcW w:w="608" w:type="pct"/>
          </w:tcPr>
          <w:p w14:paraId="5043F857" w14:textId="61841DE5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Wu et al, 2019</w:t>
            </w:r>
          </w:p>
        </w:tc>
        <w:tc>
          <w:tcPr>
            <w:tcW w:w="357" w:type="pct"/>
          </w:tcPr>
          <w:p w14:paraId="5A9AF779" w14:textId="247BBE26" w:rsidR="0067666E" w:rsidRPr="006C0284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0614D3F2" w14:textId="0CB34374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6C0284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6C0284">
              <w:rPr>
                <w:rFonts w:eastAsia="SimSun"/>
                <w:color w:val="000000"/>
                <w:sz w:val="16"/>
                <w:szCs w:val="16"/>
              </w:rPr>
              <w:t>08 to Mar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7" w:type="pct"/>
          </w:tcPr>
          <w:p w14:paraId="6813AF79" w14:textId="542F711C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retrospective </w:t>
            </w:r>
          </w:p>
        </w:tc>
        <w:tc>
          <w:tcPr>
            <w:tcW w:w="458" w:type="pct"/>
          </w:tcPr>
          <w:p w14:paraId="563F9683" w14:textId="31144B22" w:rsidR="0067666E" w:rsidRPr="001D0A3A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607E0C76" w14:textId="543F0127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2351/ 2351</w:t>
            </w:r>
          </w:p>
        </w:tc>
        <w:tc>
          <w:tcPr>
            <w:tcW w:w="1016" w:type="pct"/>
          </w:tcPr>
          <w:p w14:paraId="7C8DDBEA" w14:textId="6AA44C5E" w:rsidR="0067666E" w:rsidRPr="001D0A3A" w:rsidRDefault="0067666E" w:rsidP="004B7D4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P&gt;1.0ng/ml in low ovarian response/ arbitrary</w:t>
            </w:r>
            <w:r w:rsidR="00FA3060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P≥2.0ng/ml in intermediate ovarian response/ </w:t>
            </w:r>
            <w:r w:rsidR="006C0284" w:rsidRPr="006C0284">
              <w:rPr>
                <w:rFonts w:eastAsia="SimSun"/>
                <w:color w:val="000000"/>
                <w:sz w:val="16"/>
                <w:szCs w:val="16"/>
              </w:rPr>
              <w:t>arbitrary</w:t>
            </w:r>
          </w:p>
          <w:p w14:paraId="5EB0E1C8" w14:textId="7777777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</w:tcPr>
          <w:p w14:paraId="42D2AA78" w14:textId="693AAA9F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26E29E41" w14:textId="0AB0977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 and CPR↓ in low and intermediate ovarian response</w:t>
            </w:r>
          </w:p>
        </w:tc>
      </w:tr>
      <w:tr w:rsidR="00555207" w:rsidRPr="00184B04" w14:paraId="411CAE3A" w14:textId="77777777" w:rsidTr="004C3C76">
        <w:tc>
          <w:tcPr>
            <w:tcW w:w="608" w:type="pct"/>
          </w:tcPr>
          <w:p w14:paraId="28F2DABD" w14:textId="5235EFD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Lee C et al, 2020</w:t>
            </w:r>
          </w:p>
        </w:tc>
        <w:tc>
          <w:tcPr>
            <w:tcW w:w="357" w:type="pct"/>
          </w:tcPr>
          <w:p w14:paraId="07BE4673" w14:textId="7A3E14A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610" w:type="pct"/>
          </w:tcPr>
          <w:p w14:paraId="29A16FB0" w14:textId="672183A6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Feb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’1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 to Oct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’1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7" w:type="pct"/>
          </w:tcPr>
          <w:p w14:paraId="31467879" w14:textId="462510F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77888302" w14:textId="1709906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4B16E7C0" w14:textId="101C147B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337/ 337</w:t>
            </w:r>
          </w:p>
        </w:tc>
        <w:tc>
          <w:tcPr>
            <w:tcW w:w="1016" w:type="pct"/>
          </w:tcPr>
          <w:p w14:paraId="48C58CB0" w14:textId="184DB18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5DB310E8" w14:textId="77A1053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399C6D5F" w14:textId="775252D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 ↓, CPR and MR NS</w:t>
            </w:r>
          </w:p>
        </w:tc>
      </w:tr>
      <w:tr w:rsidR="00555207" w:rsidRPr="00184B04" w14:paraId="18AC7193" w14:textId="77777777" w:rsidTr="004C3C76">
        <w:tc>
          <w:tcPr>
            <w:tcW w:w="608" w:type="pct"/>
          </w:tcPr>
          <w:p w14:paraId="4B9CAD47" w14:textId="2C40FB1E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Yu Y et al, 2020</w:t>
            </w:r>
          </w:p>
        </w:tc>
        <w:tc>
          <w:tcPr>
            <w:tcW w:w="357" w:type="pct"/>
          </w:tcPr>
          <w:p w14:paraId="54B057C1" w14:textId="53EE6ED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0C237496" w14:textId="7D1FDA4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2013 to 2017</w:t>
            </w:r>
          </w:p>
        </w:tc>
        <w:tc>
          <w:tcPr>
            <w:tcW w:w="457" w:type="pct"/>
          </w:tcPr>
          <w:p w14:paraId="473C606E" w14:textId="4A05559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secondary analysis of 3 RCTs</w:t>
            </w:r>
          </w:p>
        </w:tc>
        <w:tc>
          <w:tcPr>
            <w:tcW w:w="458" w:type="pct"/>
          </w:tcPr>
          <w:p w14:paraId="724C2FCE" w14:textId="49B0870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 and natural cycle/HRT FET</w:t>
            </w:r>
          </w:p>
        </w:tc>
        <w:tc>
          <w:tcPr>
            <w:tcW w:w="458" w:type="pct"/>
          </w:tcPr>
          <w:p w14:paraId="6FD2D57D" w14:textId="204A67F6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5137/ 5137</w:t>
            </w:r>
          </w:p>
        </w:tc>
        <w:tc>
          <w:tcPr>
            <w:tcW w:w="1016" w:type="pct"/>
          </w:tcPr>
          <w:p w14:paraId="06550CBB" w14:textId="05FC0FEF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P&gt;1.14ng/ml / ROC analysis</w:t>
            </w:r>
          </w:p>
        </w:tc>
        <w:tc>
          <w:tcPr>
            <w:tcW w:w="356" w:type="pct"/>
          </w:tcPr>
          <w:p w14:paraId="07D62034" w14:textId="31FBF6A0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3C9E1C32" w14:textId="2A3137CF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 &amp; CPR in FET ↑ than fresh cycle</w:t>
            </w:r>
          </w:p>
        </w:tc>
      </w:tr>
      <w:tr w:rsidR="00555207" w:rsidRPr="00184B04" w14:paraId="189C95B7" w14:textId="77777777" w:rsidTr="004C3C76">
        <w:tc>
          <w:tcPr>
            <w:tcW w:w="608" w:type="pct"/>
          </w:tcPr>
          <w:p w14:paraId="0F582EB0" w14:textId="3D36D85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Benmachiche et al, 2021</w:t>
            </w:r>
          </w:p>
        </w:tc>
        <w:tc>
          <w:tcPr>
            <w:tcW w:w="357" w:type="pct"/>
          </w:tcPr>
          <w:p w14:paraId="4503CF7C" w14:textId="7C15664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610" w:type="pct"/>
          </w:tcPr>
          <w:p w14:paraId="3E3B8EB4" w14:textId="5C019D3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2014 to 2016</w:t>
            </w:r>
          </w:p>
        </w:tc>
        <w:tc>
          <w:tcPr>
            <w:tcW w:w="457" w:type="pct"/>
          </w:tcPr>
          <w:p w14:paraId="0DDE743F" w14:textId="27E2CAC9" w:rsidR="0067666E" w:rsidRPr="001D0A3A" w:rsidRDefault="008D0427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2A1E5B19" w14:textId="49A8BD1E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69998920" w14:textId="61830176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328/ 328</w:t>
            </w:r>
          </w:p>
        </w:tc>
        <w:tc>
          <w:tcPr>
            <w:tcW w:w="1016" w:type="pct"/>
          </w:tcPr>
          <w:p w14:paraId="422E6F8F" w14:textId="6E43D01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 1.3ng/ml / arbitrary</w:t>
            </w:r>
          </w:p>
        </w:tc>
        <w:tc>
          <w:tcPr>
            <w:tcW w:w="356" w:type="pct"/>
          </w:tcPr>
          <w:p w14:paraId="0A7AA01D" w14:textId="3A924BB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1D5D1FE0" w14:textId="1970354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CPR &amp; LBR NS</w:t>
            </w:r>
          </w:p>
        </w:tc>
      </w:tr>
      <w:tr w:rsidR="00555207" w:rsidRPr="00184B04" w14:paraId="033FB551" w14:textId="77777777" w:rsidTr="004C3C76">
        <w:tc>
          <w:tcPr>
            <w:tcW w:w="608" w:type="pct"/>
          </w:tcPr>
          <w:p w14:paraId="77B80035" w14:textId="00B7BCCF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Mahran et al, 2021</w:t>
            </w:r>
          </w:p>
        </w:tc>
        <w:tc>
          <w:tcPr>
            <w:tcW w:w="357" w:type="pct"/>
          </w:tcPr>
          <w:p w14:paraId="68ECE28B" w14:textId="23D2FB8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Egypt</w:t>
            </w:r>
          </w:p>
        </w:tc>
        <w:tc>
          <w:tcPr>
            <w:tcW w:w="610" w:type="pct"/>
          </w:tcPr>
          <w:p w14:paraId="62BBE0E9" w14:textId="1E42779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Oct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16 to May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7" w:type="pct"/>
          </w:tcPr>
          <w:p w14:paraId="5CB0327E" w14:textId="117B868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p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rospective</w:t>
            </w:r>
          </w:p>
        </w:tc>
        <w:tc>
          <w:tcPr>
            <w:tcW w:w="458" w:type="pct"/>
          </w:tcPr>
          <w:p w14:paraId="6E8E0288" w14:textId="4AE57E8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590417C9" w14:textId="6132E5F1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200/ 200</w:t>
            </w:r>
          </w:p>
        </w:tc>
        <w:tc>
          <w:tcPr>
            <w:tcW w:w="1016" w:type="pct"/>
          </w:tcPr>
          <w:p w14:paraId="0D1167F1" w14:textId="78AC288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P&gt;1ng/ml / ROC analysis</w:t>
            </w:r>
          </w:p>
        </w:tc>
        <w:tc>
          <w:tcPr>
            <w:tcW w:w="356" w:type="pct"/>
          </w:tcPr>
          <w:p w14:paraId="6FCD4DEF" w14:textId="7F9C15B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3233AB4F" w14:textId="21FAEB2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CPR NS</w:t>
            </w:r>
          </w:p>
        </w:tc>
      </w:tr>
      <w:tr w:rsidR="00555207" w:rsidRPr="00184B04" w14:paraId="406B313A" w14:textId="77777777" w:rsidTr="004C3C76">
        <w:tc>
          <w:tcPr>
            <w:tcW w:w="608" w:type="pct"/>
          </w:tcPr>
          <w:p w14:paraId="5C3067F6" w14:textId="321CC60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Mirta et al, 2021</w:t>
            </w:r>
          </w:p>
        </w:tc>
        <w:tc>
          <w:tcPr>
            <w:tcW w:w="357" w:type="pct"/>
          </w:tcPr>
          <w:p w14:paraId="48114246" w14:textId="14E612F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610" w:type="pct"/>
          </w:tcPr>
          <w:p w14:paraId="59286593" w14:textId="7DEFEF6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13 to Jun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7" w:type="pct"/>
          </w:tcPr>
          <w:p w14:paraId="7DCD92B0" w14:textId="7ADE0A85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r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etrospective</w:t>
            </w:r>
          </w:p>
        </w:tc>
        <w:tc>
          <w:tcPr>
            <w:tcW w:w="458" w:type="pct"/>
          </w:tcPr>
          <w:p w14:paraId="5281656B" w14:textId="33468AD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491CA0E6" w14:textId="79DBF570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273/ 273</w:t>
            </w:r>
          </w:p>
        </w:tc>
        <w:tc>
          <w:tcPr>
            <w:tcW w:w="1016" w:type="pct"/>
          </w:tcPr>
          <w:p w14:paraId="6A556807" w14:textId="6044A67A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P&gt;1.5ng/ml / literature</w:t>
            </w:r>
          </w:p>
        </w:tc>
        <w:tc>
          <w:tcPr>
            <w:tcW w:w="356" w:type="pct"/>
          </w:tcPr>
          <w:p w14:paraId="6984B187" w14:textId="44B390AE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2-3 or Day5-6</w:t>
            </w:r>
          </w:p>
        </w:tc>
        <w:tc>
          <w:tcPr>
            <w:tcW w:w="680" w:type="pct"/>
          </w:tcPr>
          <w:p w14:paraId="229B71D8" w14:textId="37C22E7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CPR and MR NS</w:t>
            </w:r>
          </w:p>
        </w:tc>
      </w:tr>
      <w:tr w:rsidR="00555207" w:rsidRPr="00184B04" w14:paraId="6FF65D8C" w14:textId="77777777" w:rsidTr="004C3C76">
        <w:tc>
          <w:tcPr>
            <w:tcW w:w="608" w:type="pct"/>
          </w:tcPr>
          <w:p w14:paraId="43199893" w14:textId="2F7C669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Yang et al, 2021</w:t>
            </w:r>
          </w:p>
        </w:tc>
        <w:tc>
          <w:tcPr>
            <w:tcW w:w="357" w:type="pct"/>
          </w:tcPr>
          <w:p w14:paraId="47FF2275" w14:textId="52796C6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21D9C14A" w14:textId="2CF901A6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Jun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13 and Sep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’2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7" w:type="pct"/>
          </w:tcPr>
          <w:p w14:paraId="39D9051B" w14:textId="2014545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55A5B2C0" w14:textId="46F50F4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50C756B3" w14:textId="42583065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1254/ 1254</w:t>
            </w:r>
          </w:p>
        </w:tc>
        <w:tc>
          <w:tcPr>
            <w:tcW w:w="1016" w:type="pct"/>
          </w:tcPr>
          <w:p w14:paraId="0A5600E6" w14:textId="4C457A7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 ≥ 0.9ng/ml/ ROC analysis</w:t>
            </w:r>
          </w:p>
        </w:tc>
        <w:tc>
          <w:tcPr>
            <w:tcW w:w="356" w:type="pct"/>
          </w:tcPr>
          <w:p w14:paraId="206D324D" w14:textId="2078170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182F7709" w14:textId="3A181B52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LBR, CPR &amp; MR NS</w:t>
            </w:r>
          </w:p>
        </w:tc>
      </w:tr>
      <w:tr w:rsidR="00555207" w:rsidRPr="00184B04" w14:paraId="3ED75688" w14:textId="77777777" w:rsidTr="004C3C76">
        <w:tc>
          <w:tcPr>
            <w:tcW w:w="608" w:type="pct"/>
          </w:tcPr>
          <w:p w14:paraId="499B7563" w14:textId="49DCDFF8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Jiang W et al, 2022</w:t>
            </w:r>
          </w:p>
        </w:tc>
        <w:tc>
          <w:tcPr>
            <w:tcW w:w="357" w:type="pct"/>
          </w:tcPr>
          <w:p w14:paraId="6BF329FC" w14:textId="39891C5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6A9E8C46" w14:textId="7BF426E8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 xml:space="preserve">’16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to Oct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7" w:type="pct"/>
          </w:tcPr>
          <w:p w14:paraId="5F7850A4" w14:textId="3684BE42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25BA7D0B" w14:textId="1D83B04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7E5BE430" w14:textId="600DBC5A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2550/2550</w:t>
            </w:r>
          </w:p>
        </w:tc>
        <w:tc>
          <w:tcPr>
            <w:tcW w:w="1016" w:type="pct"/>
          </w:tcPr>
          <w:p w14:paraId="264DF36F" w14:textId="09FFA38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P&gt;1.5ng/ml/ literature</w:t>
            </w:r>
          </w:p>
        </w:tc>
        <w:tc>
          <w:tcPr>
            <w:tcW w:w="356" w:type="pct"/>
          </w:tcPr>
          <w:p w14:paraId="1780B5AE" w14:textId="2F3091C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5</w:t>
            </w:r>
          </w:p>
        </w:tc>
        <w:tc>
          <w:tcPr>
            <w:tcW w:w="680" w:type="pct"/>
          </w:tcPr>
          <w:p w14:paraId="3FC68B35" w14:textId="7554B00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 and CPR ↓</w:t>
            </w:r>
          </w:p>
        </w:tc>
      </w:tr>
      <w:tr w:rsidR="001D0A3A" w:rsidRPr="00184B04" w14:paraId="1A4FA3FE" w14:textId="77777777" w:rsidTr="001D0A3A">
        <w:tc>
          <w:tcPr>
            <w:tcW w:w="608" w:type="pct"/>
          </w:tcPr>
          <w:p w14:paraId="13CE7F9A" w14:textId="297207F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Kong N et al, 2022</w:t>
            </w:r>
          </w:p>
        </w:tc>
        <w:tc>
          <w:tcPr>
            <w:tcW w:w="357" w:type="pct"/>
          </w:tcPr>
          <w:p w14:paraId="7401E4E0" w14:textId="16A8B23A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07B64C7B" w14:textId="0845B1AA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18 to Dec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’2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7" w:type="pct"/>
          </w:tcPr>
          <w:p w14:paraId="77A0BBC2" w14:textId="44910C0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C5000B4" w14:textId="0B874DC6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</w:t>
            </w:r>
          </w:p>
        </w:tc>
        <w:tc>
          <w:tcPr>
            <w:tcW w:w="458" w:type="pct"/>
          </w:tcPr>
          <w:p w14:paraId="5437E3B7" w14:textId="60BF679D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1951/1951</w:t>
            </w:r>
          </w:p>
        </w:tc>
        <w:tc>
          <w:tcPr>
            <w:tcW w:w="1016" w:type="pct"/>
          </w:tcPr>
          <w:p w14:paraId="7F27B3BA" w14:textId="29F6E53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P&gt;1.5ng/ml/ literature</w:t>
            </w:r>
          </w:p>
        </w:tc>
        <w:tc>
          <w:tcPr>
            <w:tcW w:w="356" w:type="pct"/>
          </w:tcPr>
          <w:p w14:paraId="3126D504" w14:textId="7FC3B655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39C6CA67" w14:textId="1236CECC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LBR, CPR and MR NS</w:t>
            </w:r>
          </w:p>
        </w:tc>
      </w:tr>
      <w:tr w:rsidR="001D0A3A" w:rsidRPr="00184B04" w14:paraId="0014F66C" w14:textId="77777777" w:rsidTr="001D0A3A">
        <w:tc>
          <w:tcPr>
            <w:tcW w:w="608" w:type="pct"/>
            <w:tcBorders>
              <w:bottom w:val="single" w:sz="4" w:space="0" w:color="auto"/>
            </w:tcBorders>
          </w:tcPr>
          <w:p w14:paraId="659A273A" w14:textId="77777777" w:rsidR="0067666E" w:rsidRDefault="0067666E" w:rsidP="006C028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Zhao et al, 2022</w:t>
            </w:r>
          </w:p>
          <w:p w14:paraId="1302EA65" w14:textId="5BA81B95" w:rsidR="006C0284" w:rsidRPr="001D0A3A" w:rsidRDefault="006C0284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1E6CFC6" w14:textId="5B371B2A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3EBDC9C7" w14:textId="263A881F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20 to Apr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11F2B209" w14:textId="3AA4F588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retrospective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26A4B579" w14:textId="656C2E28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7D2B143" w14:textId="341CCFCE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455/ 455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8E703B3" w14:textId="129599E6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 ≥ 1.0ng/ml/ arbitrary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2185B1E3" w14:textId="103DBAB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21060C5C" w14:textId="2B30C4C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CPR ↓</w:t>
            </w:r>
          </w:p>
        </w:tc>
      </w:tr>
      <w:tr w:rsidR="0067666E" w:rsidRPr="001D0A3A" w14:paraId="5DEC8829" w14:textId="77777777" w:rsidTr="001D0A3A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02E9C9BA" w14:textId="6C4B6A8E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u w:val="single"/>
              </w:rPr>
              <w:t>Fresh COS cycle - Day of transvaginal oocyte retrieval</w:t>
            </w:r>
          </w:p>
        </w:tc>
      </w:tr>
      <w:tr w:rsidR="00555207" w:rsidRPr="00184B04" w14:paraId="62B66EEA" w14:textId="77777777" w:rsidTr="004C3C76">
        <w:tc>
          <w:tcPr>
            <w:tcW w:w="608" w:type="pct"/>
          </w:tcPr>
          <w:p w14:paraId="65CAA373" w14:textId="0C5A4CD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Niu Z et al, 2008</w:t>
            </w:r>
          </w:p>
        </w:tc>
        <w:tc>
          <w:tcPr>
            <w:tcW w:w="357" w:type="pct"/>
          </w:tcPr>
          <w:p w14:paraId="29ED63EC" w14:textId="7F42047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131F12DA" w14:textId="6EA693CA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May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05 to May</w:t>
            </w:r>
            <w:r w:rsidR="006C0284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57" w:type="pct"/>
          </w:tcPr>
          <w:p w14:paraId="2A22FEED" w14:textId="1AFD2534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NA</w:t>
            </w:r>
          </w:p>
        </w:tc>
        <w:tc>
          <w:tcPr>
            <w:tcW w:w="458" w:type="pct"/>
          </w:tcPr>
          <w:p w14:paraId="1B9A99C0" w14:textId="7C8906AA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ICSI</w:t>
            </w:r>
          </w:p>
        </w:tc>
        <w:tc>
          <w:tcPr>
            <w:tcW w:w="458" w:type="pct"/>
          </w:tcPr>
          <w:p w14:paraId="15091173" w14:textId="57C3865C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289/ 289</w:t>
            </w:r>
          </w:p>
        </w:tc>
        <w:tc>
          <w:tcPr>
            <w:tcW w:w="1016" w:type="pct"/>
          </w:tcPr>
          <w:p w14:paraId="17EF332F" w14:textId="1ABD87C1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P&gt;11.7ng/ml sensitivity-specificity analysis</w:t>
            </w:r>
          </w:p>
        </w:tc>
        <w:tc>
          <w:tcPr>
            <w:tcW w:w="356" w:type="pct"/>
          </w:tcPr>
          <w:p w14:paraId="4E8B53B6" w14:textId="740DA75D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52174B73" w14:textId="4ADA9A1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OPR and CPR NS</w:t>
            </w:r>
          </w:p>
        </w:tc>
      </w:tr>
      <w:tr w:rsidR="001D0A3A" w:rsidRPr="00184B04" w14:paraId="6BF81B13" w14:textId="77777777" w:rsidTr="001D0A3A">
        <w:tc>
          <w:tcPr>
            <w:tcW w:w="608" w:type="pct"/>
          </w:tcPr>
          <w:p w14:paraId="15AB0885" w14:textId="3F562F36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Nayak et al, 2014</w:t>
            </w:r>
          </w:p>
        </w:tc>
        <w:tc>
          <w:tcPr>
            <w:tcW w:w="357" w:type="pct"/>
          </w:tcPr>
          <w:p w14:paraId="5D728D76" w14:textId="685DEFB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USA</w:t>
            </w:r>
          </w:p>
        </w:tc>
        <w:tc>
          <w:tcPr>
            <w:tcW w:w="610" w:type="pct"/>
          </w:tcPr>
          <w:p w14:paraId="0EA9DC16" w14:textId="66F2BDB2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Feb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10 and May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" w:type="pct"/>
          </w:tcPr>
          <w:p w14:paraId="256CE0E8" w14:textId="7B0ADA05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p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rospective</w:t>
            </w:r>
          </w:p>
        </w:tc>
        <w:tc>
          <w:tcPr>
            <w:tcW w:w="458" w:type="pct"/>
          </w:tcPr>
          <w:p w14:paraId="5CFCDE80" w14:textId="6A5AF1B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</w:tcPr>
          <w:p w14:paraId="6BF0B382" w14:textId="03065DDA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186/ 186</w:t>
            </w:r>
          </w:p>
        </w:tc>
        <w:tc>
          <w:tcPr>
            <w:tcW w:w="1016" w:type="pct"/>
          </w:tcPr>
          <w:p w14:paraId="0C23685B" w14:textId="6D8E7C1B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P&gt;12ng/ml / arbitrary</w:t>
            </w:r>
          </w:p>
        </w:tc>
        <w:tc>
          <w:tcPr>
            <w:tcW w:w="356" w:type="pct"/>
          </w:tcPr>
          <w:p w14:paraId="456734B7" w14:textId="0E3C06C8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235E192A" w14:textId="2FDCDA95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CPR ↓, MR NS</w:t>
            </w:r>
          </w:p>
        </w:tc>
      </w:tr>
      <w:tr w:rsidR="001D0A3A" w:rsidRPr="00184B04" w14:paraId="1727C807" w14:textId="77777777" w:rsidTr="001D0A3A">
        <w:tc>
          <w:tcPr>
            <w:tcW w:w="608" w:type="pct"/>
            <w:tcBorders>
              <w:bottom w:val="single" w:sz="4" w:space="0" w:color="auto"/>
            </w:tcBorders>
          </w:tcPr>
          <w:p w14:paraId="7ED45CFE" w14:textId="77777777" w:rsid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Tulic et al, 2020</w:t>
            </w:r>
          </w:p>
          <w:p w14:paraId="7CCBCAE8" w14:textId="77777777" w:rsidR="00555207" w:rsidRDefault="00555207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  <w:p w14:paraId="47E319A7" w14:textId="5C73A2FA" w:rsidR="00555207" w:rsidRPr="001D0A3A" w:rsidRDefault="00555207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E5BFBE0" w14:textId="764B66E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lastRenderedPageBreak/>
              <w:t>Serbia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59DAA2E8" w14:textId="254CC923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’15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 to Dec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33A872BA" w14:textId="3C6B1ED2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46183E" w14:textId="748A2FA9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7C1CF815" w14:textId="74534A45" w:rsidR="0067666E" w:rsidRPr="001D0A3A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164/ 164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7E663D9A" w14:textId="3A553E37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P≥2ng/ml / ROC analysis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33564671" w14:textId="73409546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0FD91C85" w14:textId="0FABA1B5" w:rsidR="0067666E" w:rsidRPr="001D0A3A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 ↓</w:t>
            </w:r>
          </w:p>
        </w:tc>
      </w:tr>
      <w:tr w:rsidR="0067666E" w:rsidRPr="002F40F4" w14:paraId="03CBA071" w14:textId="77777777" w:rsidTr="00555207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0286ADF1" w14:textId="1FC0FF17" w:rsidR="0067666E" w:rsidRPr="00F73F3B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u w:val="single"/>
              </w:rPr>
              <w:t>Fresh COS cycle – luteal phase</w:t>
            </w:r>
          </w:p>
        </w:tc>
      </w:tr>
      <w:tr w:rsidR="00555207" w:rsidRPr="00184B04" w14:paraId="54A4D1AE" w14:textId="77777777" w:rsidTr="004C3C76">
        <w:tc>
          <w:tcPr>
            <w:tcW w:w="608" w:type="pct"/>
          </w:tcPr>
          <w:p w14:paraId="03A484F2" w14:textId="0427D21D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Kim et al, 2017</w:t>
            </w:r>
          </w:p>
        </w:tc>
        <w:tc>
          <w:tcPr>
            <w:tcW w:w="357" w:type="pct"/>
          </w:tcPr>
          <w:p w14:paraId="598CFA86" w14:textId="06B4569D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S. Korea</w:t>
            </w:r>
          </w:p>
        </w:tc>
        <w:tc>
          <w:tcPr>
            <w:tcW w:w="610" w:type="pct"/>
          </w:tcPr>
          <w:p w14:paraId="1073D2E1" w14:textId="4F6B81BA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NA</w:t>
            </w:r>
          </w:p>
        </w:tc>
        <w:tc>
          <w:tcPr>
            <w:tcW w:w="457" w:type="pct"/>
          </w:tcPr>
          <w:p w14:paraId="466DC04E" w14:textId="6A5C9B5A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7B773D82" w14:textId="7DC0C347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IVF-ET</w:t>
            </w:r>
          </w:p>
        </w:tc>
        <w:tc>
          <w:tcPr>
            <w:tcW w:w="458" w:type="pct"/>
          </w:tcPr>
          <w:p w14:paraId="287FA7E1" w14:textId="67107719" w:rsidR="0067666E" w:rsidRPr="002F40F4" w:rsidRDefault="0067666E" w:rsidP="001D0A3A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148/ 148</w:t>
            </w:r>
          </w:p>
        </w:tc>
        <w:tc>
          <w:tcPr>
            <w:tcW w:w="1016" w:type="pct"/>
          </w:tcPr>
          <w:p w14:paraId="44581BC2" w14:textId="7DB5E11B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P&gt;25.2ng/ml (ROC analysis)</w:t>
            </w:r>
          </w:p>
        </w:tc>
        <w:tc>
          <w:tcPr>
            <w:tcW w:w="356" w:type="pct"/>
          </w:tcPr>
          <w:p w14:paraId="032DC416" w14:textId="4589BFA5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3</w:t>
            </w:r>
          </w:p>
        </w:tc>
        <w:tc>
          <w:tcPr>
            <w:tcW w:w="680" w:type="pct"/>
          </w:tcPr>
          <w:p w14:paraId="0DC834F8" w14:textId="5089FA14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OPR ↑, MR ↓</w:t>
            </w:r>
          </w:p>
        </w:tc>
      </w:tr>
      <w:tr w:rsidR="00F73F3B" w:rsidRPr="00184B04" w14:paraId="58D5BD6C" w14:textId="77777777" w:rsidTr="00F73F3B">
        <w:tc>
          <w:tcPr>
            <w:tcW w:w="608" w:type="pct"/>
          </w:tcPr>
          <w:p w14:paraId="79DB15B8" w14:textId="584BA2A3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Thomsen et al, 2018</w:t>
            </w:r>
          </w:p>
        </w:tc>
        <w:tc>
          <w:tcPr>
            <w:tcW w:w="357" w:type="pct"/>
          </w:tcPr>
          <w:p w14:paraId="64DD3C10" w14:textId="68AB2B18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610" w:type="pct"/>
          </w:tcPr>
          <w:p w14:paraId="16561459" w14:textId="37ADE4FA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May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14 to Jun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’1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7" w:type="pct"/>
          </w:tcPr>
          <w:p w14:paraId="7F574856" w14:textId="03E64438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p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rospective</w:t>
            </w:r>
          </w:p>
        </w:tc>
        <w:tc>
          <w:tcPr>
            <w:tcW w:w="458" w:type="pct"/>
          </w:tcPr>
          <w:p w14:paraId="527EF950" w14:textId="33D3CC0C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IVF/ICSI-ET</w:t>
            </w:r>
          </w:p>
        </w:tc>
        <w:tc>
          <w:tcPr>
            <w:tcW w:w="458" w:type="pct"/>
          </w:tcPr>
          <w:p w14:paraId="5F47A892" w14:textId="77777777" w:rsidR="0067666E" w:rsidRPr="001D0A3A" w:rsidRDefault="0067666E" w:rsidP="001D0A3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602/ 602</w:t>
            </w:r>
          </w:p>
          <w:p w14:paraId="30873750" w14:textId="77777777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Early luteal phase - 432</w:t>
            </w:r>
          </w:p>
          <w:p w14:paraId="6C2F4575" w14:textId="0AA9CF84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Mid-luteal phase - 170</w:t>
            </w:r>
          </w:p>
        </w:tc>
        <w:tc>
          <w:tcPr>
            <w:tcW w:w="1016" w:type="pct"/>
          </w:tcPr>
          <w:p w14:paraId="2F8AAEE1" w14:textId="77777777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Early luteal phase - </w:t>
            </w:r>
          </w:p>
          <w:p w14:paraId="3942E4AA" w14:textId="256715E2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P&lt;18.9ng/ml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P=18.9 -31.4 ng/ml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P=31.8-125.8 ng/ml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P&gt;125.8ng/ml</w:t>
            </w:r>
          </w:p>
          <w:p w14:paraId="194CAC03" w14:textId="77777777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Mid-luteal phase - </w:t>
            </w:r>
          </w:p>
          <w:p w14:paraId="2EE1C4AB" w14:textId="7EBF526B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P&lt;47.2ng/ml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P=47.2-78.6 ng/ml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>;</w:t>
            </w:r>
          </w:p>
          <w:p w14:paraId="6C8879B6" w14:textId="621EB196" w:rsidR="0067666E" w:rsidRPr="002F40F4" w:rsidRDefault="0067666E" w:rsidP="00555207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P=78.6-125.8 ng/ml</w:t>
            </w:r>
            <w:r w:rsidR="001D0A3A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P&gt;125.8ng/ml</w:t>
            </w:r>
          </w:p>
        </w:tc>
        <w:tc>
          <w:tcPr>
            <w:tcW w:w="356" w:type="pct"/>
          </w:tcPr>
          <w:p w14:paraId="4AB21DA6" w14:textId="2BAB4DE0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2,3 or 5</w:t>
            </w:r>
          </w:p>
        </w:tc>
        <w:tc>
          <w:tcPr>
            <w:tcW w:w="680" w:type="pct"/>
          </w:tcPr>
          <w:p w14:paraId="2E283DC0" w14:textId="5F966B06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Optimal chance of pregnancy P=60-100 nmol/L (early luteal phase) and P=150- 250nmol/L</w:t>
            </w:r>
            <w:r w:rsidR="001D0A3A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 (mid-luteal phase)</w:t>
            </w:r>
          </w:p>
        </w:tc>
      </w:tr>
      <w:tr w:rsidR="00F73F3B" w:rsidRPr="00184B04" w14:paraId="14365A1C" w14:textId="77777777" w:rsidTr="00F73F3B">
        <w:tc>
          <w:tcPr>
            <w:tcW w:w="608" w:type="pct"/>
            <w:tcBorders>
              <w:bottom w:val="single" w:sz="4" w:space="0" w:color="auto"/>
            </w:tcBorders>
          </w:tcPr>
          <w:p w14:paraId="0F5A9F68" w14:textId="3E9CFC7F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Netter et al, 2019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2A20644" w14:textId="278F5E8B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3CD71BFF" w14:textId="72F2A7DD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Jul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17 and Jun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2359CF71" w14:textId="7C8042AF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bidi="ar"/>
              </w:rPr>
              <w:t>r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etrospective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4777F8AB" w14:textId="5F8B27B6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IVF/ICSI-ET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8B910F" w14:textId="787F5FEF" w:rsidR="0067666E" w:rsidRPr="002F40F4" w:rsidRDefault="0067666E" w:rsidP="00CC1439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242/ 242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49904677" w14:textId="77777777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P&lt;36.1ng/ml</w:t>
            </w:r>
          </w:p>
          <w:p w14:paraId="3EEC19C6" w14:textId="77777777" w:rsidR="0067666E" w:rsidRPr="001D0A3A" w:rsidRDefault="0067666E" w:rsidP="001D0A3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P=36.1-79.2 ng/ml</w:t>
            </w:r>
          </w:p>
          <w:p w14:paraId="6548DD97" w14:textId="02A592E8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P&gt;79.2ng/ml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3769CE56" w14:textId="250176D2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711D82F8" w14:textId="44381408" w:rsidR="0067666E" w:rsidRPr="002F40F4" w:rsidRDefault="0067666E" w:rsidP="001D0A3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LBR ↑ when P&gt;252nmol/L</w:t>
            </w:r>
          </w:p>
        </w:tc>
      </w:tr>
      <w:tr w:rsidR="0067666E" w:rsidRPr="001D0A3A" w14:paraId="3997D48D" w14:textId="77777777" w:rsidTr="00F73F3B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1F3B1B6D" w14:textId="37F32C15" w:rsidR="0067666E" w:rsidRPr="00F73F3B" w:rsidRDefault="0067666E" w:rsidP="0067666E">
            <w:pPr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F73F3B">
              <w:rPr>
                <w:rFonts w:eastAsia="SimSun"/>
                <w:color w:val="000000"/>
                <w:sz w:val="16"/>
                <w:szCs w:val="16"/>
                <w:u w:val="single"/>
              </w:rPr>
              <w:t>FET cycle – day of trigger in modified FET cycle</w:t>
            </w:r>
          </w:p>
        </w:tc>
      </w:tr>
      <w:tr w:rsidR="00F73F3B" w:rsidRPr="00184B04" w14:paraId="4D934341" w14:textId="77777777" w:rsidTr="00F73F3B">
        <w:tc>
          <w:tcPr>
            <w:tcW w:w="608" w:type="pct"/>
            <w:tcBorders>
              <w:bottom w:val="single" w:sz="4" w:space="0" w:color="auto"/>
            </w:tcBorders>
          </w:tcPr>
          <w:p w14:paraId="38306FFE" w14:textId="77777777" w:rsidR="00ED6308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Groenewoud et al, 2017</w:t>
            </w:r>
          </w:p>
          <w:p w14:paraId="192AA2DC" w14:textId="0512D9B9" w:rsidR="00F73F3B" w:rsidRPr="002F40F4" w:rsidRDefault="00F73F3B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3B6974F" w14:textId="3F373EE9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Netherlands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5ED76CD1" w14:textId="45754D08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Part of “ANTARTICA” trial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097673D5" w14:textId="40190452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Secondary analysis of RCT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2046670E" w14:textId="1AC7A485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Modified NC FET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47EC5229" w14:textId="77FF36EA" w:rsidR="00ED6308" w:rsidRPr="002F40F4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271/271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5018D313" w14:textId="14EA9C7B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P&gt;1.47ng/ml/ ROC analysis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6366541F" w14:textId="0781DCB3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67B60965" w14:textId="1BFC737B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2F40F4">
              <w:rPr>
                <w:rFonts w:eastAsia="SimSun"/>
                <w:color w:val="000000"/>
                <w:sz w:val="16"/>
                <w:szCs w:val="16"/>
              </w:rPr>
              <w:t>LBR NS</w:t>
            </w:r>
          </w:p>
        </w:tc>
      </w:tr>
      <w:tr w:rsidR="00ED6308" w:rsidRPr="001D0A3A" w14:paraId="546458FE" w14:textId="77777777" w:rsidTr="00F73F3B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364A1DC1" w14:textId="620C8D3B" w:rsidR="00ED6308" w:rsidRPr="00F73F3B" w:rsidRDefault="00ED6308" w:rsidP="00ED6308">
            <w:pPr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F73F3B">
              <w:rPr>
                <w:rFonts w:eastAsia="SimSun"/>
                <w:color w:val="000000"/>
                <w:sz w:val="16"/>
                <w:szCs w:val="16"/>
                <w:u w:val="single"/>
              </w:rPr>
              <w:t>FET cycle – at day before ovulation</w:t>
            </w:r>
          </w:p>
        </w:tc>
      </w:tr>
      <w:tr w:rsidR="00555207" w:rsidRPr="00184B04" w14:paraId="2B0D7B22" w14:textId="77777777" w:rsidTr="004C3C76">
        <w:tc>
          <w:tcPr>
            <w:tcW w:w="608" w:type="pct"/>
          </w:tcPr>
          <w:p w14:paraId="1424F1D2" w14:textId="10885AF4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Lee VC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 et al, 201</w:t>
            </w: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4</w:t>
            </w:r>
          </w:p>
        </w:tc>
        <w:tc>
          <w:tcPr>
            <w:tcW w:w="357" w:type="pct"/>
          </w:tcPr>
          <w:p w14:paraId="685DB05F" w14:textId="5A15FE0F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C</w:t>
            </w: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hina</w:t>
            </w:r>
          </w:p>
        </w:tc>
        <w:tc>
          <w:tcPr>
            <w:tcW w:w="610" w:type="pct"/>
          </w:tcPr>
          <w:p w14:paraId="6D44175B" w14:textId="79BC6E10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'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06 and Dec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7" w:type="pct"/>
          </w:tcPr>
          <w:p w14:paraId="6840FF02" w14:textId="1298E756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retro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spective</w:t>
            </w:r>
          </w:p>
        </w:tc>
        <w:tc>
          <w:tcPr>
            <w:tcW w:w="458" w:type="pct"/>
          </w:tcPr>
          <w:p w14:paraId="2083E0CC" w14:textId="6135AFAD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NC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 FET</w:t>
            </w:r>
          </w:p>
        </w:tc>
        <w:tc>
          <w:tcPr>
            <w:tcW w:w="458" w:type="pct"/>
          </w:tcPr>
          <w:p w14:paraId="7E53A941" w14:textId="63A17C4D" w:rsidR="00ED6308" w:rsidRPr="002F40F4" w:rsidRDefault="00ED6308" w:rsidP="00F73F3B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610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 xml:space="preserve">/ </w:t>
            </w: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610</w:t>
            </w:r>
          </w:p>
        </w:tc>
        <w:tc>
          <w:tcPr>
            <w:tcW w:w="1016" w:type="pct"/>
          </w:tcPr>
          <w:p w14:paraId="6A9116D3" w14:textId="452A8ADC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1D0A3A">
              <w:rPr>
                <w:rFonts w:eastAsia="SimSun"/>
                <w:color w:val="000000"/>
                <w:sz w:val="16"/>
                <w:szCs w:val="16"/>
              </w:rPr>
              <w:t>P&gt;1.</w:t>
            </w: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>57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ng/ml</w:t>
            </w:r>
            <w:r w:rsidRPr="001D0A3A">
              <w:rPr>
                <w:rFonts w:eastAsia="SimSun"/>
                <w:color w:val="000000"/>
                <w:sz w:val="16"/>
                <w:szCs w:val="16"/>
                <w:lang w:val="en-MY"/>
              </w:rPr>
              <w:t xml:space="preserve"> </w:t>
            </w:r>
            <w:r w:rsidRPr="001D0A3A">
              <w:rPr>
                <w:rFonts w:eastAsia="SimSun"/>
                <w:color w:val="000000"/>
                <w:sz w:val="16"/>
                <w:szCs w:val="16"/>
              </w:rPr>
              <w:t>arbitrary</w:t>
            </w:r>
          </w:p>
        </w:tc>
        <w:tc>
          <w:tcPr>
            <w:tcW w:w="356" w:type="pct"/>
          </w:tcPr>
          <w:p w14:paraId="5B25925D" w14:textId="0C1E018D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73F3B">
              <w:rPr>
                <w:rFonts w:eastAsia="SimSun"/>
                <w:color w:val="000000"/>
                <w:sz w:val="16"/>
                <w:szCs w:val="16"/>
              </w:rPr>
              <w:t xml:space="preserve">Day 3 </w:t>
            </w:r>
          </w:p>
        </w:tc>
        <w:tc>
          <w:tcPr>
            <w:tcW w:w="680" w:type="pct"/>
          </w:tcPr>
          <w:p w14:paraId="4B6CE156" w14:textId="762E39B6" w:rsidR="00ED6308" w:rsidRPr="002F40F4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73F3B">
              <w:rPr>
                <w:rFonts w:eastAsia="SimSun"/>
                <w:color w:val="000000"/>
                <w:sz w:val="16"/>
                <w:szCs w:val="16"/>
              </w:rPr>
              <w:t>OPR and CPR NS</w:t>
            </w:r>
          </w:p>
        </w:tc>
      </w:tr>
      <w:tr w:rsidR="00F73F3B" w:rsidRPr="00184B04" w14:paraId="73606761" w14:textId="77777777" w:rsidTr="00F73F3B">
        <w:tc>
          <w:tcPr>
            <w:tcW w:w="608" w:type="pct"/>
            <w:tcBorders>
              <w:bottom w:val="single" w:sz="4" w:space="0" w:color="auto"/>
            </w:tcBorders>
          </w:tcPr>
          <w:p w14:paraId="44A8E9D8" w14:textId="666903DC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F73F3B">
              <w:rPr>
                <w:rFonts w:eastAsia="SimSun"/>
                <w:color w:val="000000"/>
                <w:sz w:val="16"/>
                <w:szCs w:val="16"/>
              </w:rPr>
              <w:t>Wu D et al, 20</w:t>
            </w:r>
            <w:r w:rsidRPr="00F73F3B">
              <w:rPr>
                <w:rFonts w:eastAsia="SimSun"/>
                <w:color w:val="000000"/>
                <w:sz w:val="16"/>
                <w:szCs w:val="16"/>
                <w:lang w:val="en-MY"/>
              </w:rPr>
              <w:t>22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F1FCC00" w14:textId="65C5FBCA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China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21E1EF3F" w14:textId="3542186B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18 to Apr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73A41628" w14:textId="0809E450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retro</w:t>
            </w:r>
            <w:r w:rsidR="00F73F3B">
              <w:rPr>
                <w:rFonts w:eastAsia="SimSun"/>
                <w:color w:val="000000"/>
                <w:sz w:val="16"/>
                <w:szCs w:val="16"/>
                <w:lang w:val="en-MY"/>
              </w:rPr>
              <w:t>spective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78F2E74D" w14:textId="3353B2FD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NC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 xml:space="preserve"> FET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9A06F09" w14:textId="2D065A7E" w:rsidR="00ED6308" w:rsidRPr="002F40F4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1</w:t>
            </w: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159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/ 1</w:t>
            </w: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159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3AD05BB3" w14:textId="67CA71A8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P&gt;1</w:t>
            </w: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.0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 xml:space="preserve">ng/ml 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665ABB0A" w14:textId="5C772AB9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3</w:t>
            </w: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 xml:space="preserve"> or 5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62AEDC3D" w14:textId="77777777" w:rsidR="00ED6308" w:rsidRPr="00555207" w:rsidRDefault="00ED6308" w:rsidP="00F73F3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val="en-MY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LBR NS, CPR ↑, MR NS</w:t>
            </w: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 xml:space="preserve"> in day 3</w:t>
            </w:r>
          </w:p>
          <w:p w14:paraId="41C666BE" w14:textId="6943F29D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val="en-MY"/>
              </w:rPr>
              <w:t>LBR, CPR and MR NS in day 5</w:t>
            </w:r>
          </w:p>
        </w:tc>
      </w:tr>
      <w:tr w:rsidR="00ED6308" w:rsidRPr="00555207" w14:paraId="25D21178" w14:textId="77777777" w:rsidTr="00555207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3E0D786F" w14:textId="2366ECD9" w:rsidR="00ED6308" w:rsidRPr="00555207" w:rsidRDefault="00ED6308" w:rsidP="00ED6308">
            <w:pPr>
              <w:textAlignment w:val="center"/>
              <w:rPr>
                <w:rFonts w:eastAsia="SimSun"/>
                <w:color w:val="000000"/>
                <w:sz w:val="16"/>
                <w:szCs w:val="16"/>
                <w:u w:val="single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u w:val="single"/>
              </w:rPr>
              <w:t>FET cycle – luteal phase</w:t>
            </w:r>
          </w:p>
        </w:tc>
      </w:tr>
      <w:tr w:rsidR="00555207" w:rsidRPr="00184B04" w14:paraId="32BF36E0" w14:textId="77777777" w:rsidTr="004C3C76">
        <w:tc>
          <w:tcPr>
            <w:tcW w:w="608" w:type="pct"/>
          </w:tcPr>
          <w:p w14:paraId="1456FE3A" w14:textId="6D3347D9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Akaeda et al, 2019</w:t>
            </w:r>
          </w:p>
        </w:tc>
        <w:tc>
          <w:tcPr>
            <w:tcW w:w="357" w:type="pct"/>
          </w:tcPr>
          <w:p w14:paraId="6863BF39" w14:textId="63584FA8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610" w:type="pct"/>
          </w:tcPr>
          <w:p w14:paraId="55ABEAD6" w14:textId="08D927BC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Sep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’10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 xml:space="preserve"> to Sep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7" w:type="pct"/>
          </w:tcPr>
          <w:p w14:paraId="3F5CFA9E" w14:textId="459EB73A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D07684C" w14:textId="74E8168A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503910D6" w14:textId="06B5B09C" w:rsidR="00ED6308" w:rsidRPr="002F40F4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123/ 123</w:t>
            </w:r>
          </w:p>
        </w:tc>
        <w:tc>
          <w:tcPr>
            <w:tcW w:w="1016" w:type="pct"/>
          </w:tcPr>
          <w:p w14:paraId="0A8BEE2B" w14:textId="0DD614F7" w:rsidR="00ED6308" w:rsidRPr="00555207" w:rsidRDefault="00ED6308" w:rsidP="00F73F3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P&lt;5ng/ml</w:t>
            </w:r>
            <w:r w:rsidR="00F73F3B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P=5-9.9ng/ml</w:t>
            </w:r>
          </w:p>
          <w:p w14:paraId="3847CADE" w14:textId="68EF0E03" w:rsidR="00ED6308" w:rsidRPr="002F40F4" w:rsidRDefault="00ED6308" w:rsidP="00555207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P=10-14.9 ng/ml</w:t>
            </w:r>
            <w:r w:rsidR="00F73F3B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P≥15ng/ml</w:t>
            </w:r>
          </w:p>
        </w:tc>
        <w:tc>
          <w:tcPr>
            <w:tcW w:w="356" w:type="pct"/>
          </w:tcPr>
          <w:p w14:paraId="353E7A6B" w14:textId="18C6AA9D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2,3 or 5</w:t>
            </w:r>
          </w:p>
        </w:tc>
        <w:tc>
          <w:tcPr>
            <w:tcW w:w="680" w:type="pct"/>
          </w:tcPr>
          <w:p w14:paraId="38EB378F" w14:textId="188C10BF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Optimal chance of pregnancy P=5-15ng/ml</w:t>
            </w:r>
          </w:p>
        </w:tc>
      </w:tr>
      <w:tr w:rsidR="00555207" w:rsidRPr="00184B04" w14:paraId="10AF6A2C" w14:textId="77777777" w:rsidTr="004C3C76">
        <w:tc>
          <w:tcPr>
            <w:tcW w:w="608" w:type="pct"/>
          </w:tcPr>
          <w:p w14:paraId="315D1BDD" w14:textId="506B1C58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Boynukalin et al, 2019</w:t>
            </w:r>
          </w:p>
        </w:tc>
        <w:tc>
          <w:tcPr>
            <w:tcW w:w="357" w:type="pct"/>
          </w:tcPr>
          <w:p w14:paraId="5C02B571" w14:textId="382B3536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610" w:type="pct"/>
          </w:tcPr>
          <w:p w14:paraId="6EF786D1" w14:textId="674E9677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Mar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’18 t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o Aug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7" w:type="pct"/>
          </w:tcPr>
          <w:p w14:paraId="28FBE6CE" w14:textId="14B95047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rospective</w:t>
            </w:r>
          </w:p>
        </w:tc>
        <w:tc>
          <w:tcPr>
            <w:tcW w:w="458" w:type="pct"/>
          </w:tcPr>
          <w:p w14:paraId="62D22F72" w14:textId="24497F19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3473149D" w14:textId="329DAA9D" w:rsidR="00ED6308" w:rsidRPr="002F40F4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168/ 168</w:t>
            </w:r>
          </w:p>
        </w:tc>
        <w:tc>
          <w:tcPr>
            <w:tcW w:w="1016" w:type="pct"/>
          </w:tcPr>
          <w:p w14:paraId="56F4C86D" w14:textId="12191541" w:rsidR="00ED6308" w:rsidRPr="00555207" w:rsidRDefault="00ED6308" w:rsidP="00F73F3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P&lt;13.6ng/ml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P=13.6-24.3 ng/ml</w:t>
            </w:r>
          </w:p>
          <w:p w14:paraId="3DEA899A" w14:textId="38BBDE2D" w:rsidR="00ED6308" w:rsidRPr="002F40F4" w:rsidRDefault="00ED6308" w:rsidP="00555207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P=24.4-53.2 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P&gt;53.2ng/ml</w:t>
            </w:r>
          </w:p>
        </w:tc>
        <w:tc>
          <w:tcPr>
            <w:tcW w:w="356" w:type="pct"/>
          </w:tcPr>
          <w:p w14:paraId="69ADA61F" w14:textId="6185DF19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5</w:t>
            </w:r>
          </w:p>
        </w:tc>
        <w:tc>
          <w:tcPr>
            <w:tcW w:w="680" w:type="pct"/>
          </w:tcPr>
          <w:p w14:paraId="45CAD08C" w14:textId="67CCBE9D" w:rsidR="00ED6308" w:rsidRPr="002F40F4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OPR ↑, MR ↓when P&gt;13.6ng/ml</w:t>
            </w:r>
          </w:p>
        </w:tc>
      </w:tr>
      <w:tr w:rsidR="00555207" w:rsidRPr="00184B04" w14:paraId="687C0B14" w14:textId="77777777" w:rsidTr="004C3C76">
        <w:tc>
          <w:tcPr>
            <w:tcW w:w="608" w:type="pct"/>
          </w:tcPr>
          <w:p w14:paraId="2D1CFCCB" w14:textId="6E80D448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Alsbjerg et al, 2020</w:t>
            </w:r>
          </w:p>
        </w:tc>
        <w:tc>
          <w:tcPr>
            <w:tcW w:w="357" w:type="pct"/>
          </w:tcPr>
          <w:p w14:paraId="4C1ACC6A" w14:textId="5F5CCBE3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610" w:type="pct"/>
          </w:tcPr>
          <w:p w14:paraId="3B20E217" w14:textId="3117CDE7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Mar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18 and Apr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7" w:type="pct"/>
          </w:tcPr>
          <w:p w14:paraId="778E4F30" w14:textId="491230E2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458" w:type="pct"/>
          </w:tcPr>
          <w:p w14:paraId="2980E58A" w14:textId="59EA3307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50F2B7C6" w14:textId="14449E2B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239/ 239</w:t>
            </w:r>
          </w:p>
        </w:tc>
        <w:tc>
          <w:tcPr>
            <w:tcW w:w="1016" w:type="pct"/>
          </w:tcPr>
          <w:p w14:paraId="26B5A952" w14:textId="1615AB6E" w:rsidR="00ED6308" w:rsidRPr="00555207" w:rsidRDefault="00ED6308" w:rsidP="00555207">
            <w:pPr>
              <w:widowControl/>
              <w:tabs>
                <w:tab w:val="left" w:pos="1140"/>
              </w:tabs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P&lt;8.8ng/ml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P=8.8-14.2ng/ml</w:t>
            </w:r>
          </w:p>
          <w:p w14:paraId="0A80FC34" w14:textId="222D6411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P&gt;14.2ng/ml</w:t>
            </w:r>
          </w:p>
        </w:tc>
        <w:tc>
          <w:tcPr>
            <w:tcW w:w="356" w:type="pct"/>
          </w:tcPr>
          <w:p w14:paraId="1157FF21" w14:textId="4264994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5-6</w:t>
            </w:r>
          </w:p>
        </w:tc>
        <w:tc>
          <w:tcPr>
            <w:tcW w:w="680" w:type="pct"/>
          </w:tcPr>
          <w:p w14:paraId="77E35D37" w14:textId="2858D5A4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OPR, MR NS</w:t>
            </w:r>
          </w:p>
        </w:tc>
      </w:tr>
      <w:tr w:rsidR="00555207" w:rsidRPr="00184B04" w14:paraId="68014422" w14:textId="77777777" w:rsidTr="004C3C76">
        <w:tc>
          <w:tcPr>
            <w:tcW w:w="608" w:type="pct"/>
          </w:tcPr>
          <w:p w14:paraId="6818D191" w14:textId="7308CBC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Liu &amp; Wu, 2020</w:t>
            </w:r>
          </w:p>
        </w:tc>
        <w:tc>
          <w:tcPr>
            <w:tcW w:w="357" w:type="pct"/>
          </w:tcPr>
          <w:p w14:paraId="1B2C8C02" w14:textId="337F1512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610" w:type="pct"/>
          </w:tcPr>
          <w:p w14:paraId="1703E486" w14:textId="36D6DAA2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15 to Dec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7" w:type="pct"/>
          </w:tcPr>
          <w:p w14:paraId="0B629A36" w14:textId="2961C477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0C2BF90" w14:textId="26BAD908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2A3BEF20" w14:textId="6924CC8A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856/ 262 (only IM group)</w:t>
            </w:r>
          </w:p>
        </w:tc>
        <w:tc>
          <w:tcPr>
            <w:tcW w:w="1016" w:type="pct"/>
          </w:tcPr>
          <w:p w14:paraId="5851631C" w14:textId="43C7B2A8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P&gt;13.15ng/ml (arbitrary)</w:t>
            </w:r>
          </w:p>
        </w:tc>
        <w:tc>
          <w:tcPr>
            <w:tcW w:w="356" w:type="pct"/>
          </w:tcPr>
          <w:p w14:paraId="455403C3" w14:textId="5F1DBFC8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2-3</w:t>
            </w:r>
          </w:p>
        </w:tc>
        <w:tc>
          <w:tcPr>
            <w:tcW w:w="680" w:type="pct"/>
          </w:tcPr>
          <w:p w14:paraId="43211A78" w14:textId="135332F3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LBR NS</w:t>
            </w:r>
          </w:p>
        </w:tc>
      </w:tr>
      <w:tr w:rsidR="00555207" w:rsidRPr="00184B04" w14:paraId="1C22E169" w14:textId="77777777" w:rsidTr="004C3C76">
        <w:tc>
          <w:tcPr>
            <w:tcW w:w="608" w:type="pct"/>
          </w:tcPr>
          <w:p w14:paraId="386115B7" w14:textId="79D65F34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Polat et al, 2020</w:t>
            </w:r>
          </w:p>
        </w:tc>
        <w:tc>
          <w:tcPr>
            <w:tcW w:w="357" w:type="pct"/>
          </w:tcPr>
          <w:p w14:paraId="7F8AD914" w14:textId="300F404F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610" w:type="pct"/>
          </w:tcPr>
          <w:p w14:paraId="0CB6DF09" w14:textId="6C56EFAE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Oct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’1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7 to Oct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7" w:type="pct"/>
          </w:tcPr>
          <w:p w14:paraId="5E971F07" w14:textId="57CF59B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458" w:type="pct"/>
          </w:tcPr>
          <w:p w14:paraId="668E49AD" w14:textId="48B146A6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7BAD4E88" w14:textId="53F03C99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475/ 475</w:t>
            </w:r>
          </w:p>
        </w:tc>
        <w:tc>
          <w:tcPr>
            <w:tcW w:w="1016" w:type="pct"/>
          </w:tcPr>
          <w:p w14:paraId="7610344F" w14:textId="77777777" w:rsidR="00F73F3B" w:rsidRDefault="00ED6308" w:rsidP="00F73F3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PV only:</w:t>
            </w:r>
          </w:p>
          <w:p w14:paraId="701B73AD" w14:textId="664BFE8E" w:rsidR="00ED6308" w:rsidRPr="00555207" w:rsidRDefault="00ED6308" w:rsidP="00F73F3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 xml:space="preserve"> P&lt;8.75ng/ml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P=8.76-12.94 ng/ml; P=12.95-20.42 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P&gt;20.42ng/ml.</w:t>
            </w:r>
          </w:p>
          <w:p w14:paraId="02607ECA" w14:textId="77777777" w:rsidR="00F73F3B" w:rsidRDefault="00ED6308" w:rsidP="00F73F3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 xml:space="preserve">PV + IM: </w:t>
            </w:r>
          </w:p>
          <w:p w14:paraId="42AAABB2" w14:textId="356BC48F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P&lt;11.75 ng/ml; P=11.76-19.86 ng/ml; P=19.87-31.79 ng/ml; P&gt; 31.79 ng/ml</w:t>
            </w:r>
          </w:p>
        </w:tc>
        <w:tc>
          <w:tcPr>
            <w:tcW w:w="356" w:type="pct"/>
          </w:tcPr>
          <w:p w14:paraId="2889A1E9" w14:textId="535FA4B7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5-6</w:t>
            </w:r>
          </w:p>
        </w:tc>
        <w:tc>
          <w:tcPr>
            <w:tcW w:w="680" w:type="pct"/>
          </w:tcPr>
          <w:p w14:paraId="43151DBE" w14:textId="173EEE07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No correlation between serum P level and OPR, CPR or MR</w:t>
            </w:r>
          </w:p>
        </w:tc>
      </w:tr>
      <w:tr w:rsidR="00555207" w:rsidRPr="00184B04" w14:paraId="4CC476E6" w14:textId="77777777" w:rsidTr="004C3C76">
        <w:tc>
          <w:tcPr>
            <w:tcW w:w="608" w:type="pct"/>
          </w:tcPr>
          <w:p w14:paraId="10D2207D" w14:textId="7636387D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Shiba et al, 2021</w:t>
            </w:r>
          </w:p>
        </w:tc>
        <w:tc>
          <w:tcPr>
            <w:tcW w:w="357" w:type="pct"/>
          </w:tcPr>
          <w:p w14:paraId="683511F5" w14:textId="19221650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610" w:type="pct"/>
          </w:tcPr>
          <w:p w14:paraId="56FEC6D5" w14:textId="78F22BBA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Dec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16 to Dec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7" w:type="pct"/>
          </w:tcPr>
          <w:p w14:paraId="071EC9A0" w14:textId="6F1DA013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secondary analysis of RCT</w:t>
            </w:r>
          </w:p>
        </w:tc>
        <w:tc>
          <w:tcPr>
            <w:tcW w:w="458" w:type="pct"/>
          </w:tcPr>
          <w:p w14:paraId="4329B659" w14:textId="5E92F6D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32454927" w14:textId="4715166F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235/235</w:t>
            </w:r>
          </w:p>
        </w:tc>
        <w:tc>
          <w:tcPr>
            <w:tcW w:w="1016" w:type="pct"/>
          </w:tcPr>
          <w:p w14:paraId="223F34F0" w14:textId="2DC2EE3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P&lt;7.8ng/ml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P=7.8-10.8ng/ml</w:t>
            </w:r>
          </w:p>
          <w:p w14:paraId="27142853" w14:textId="2A3941FE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P=10.8-13.7ng/ml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P&gt;13.7ng/ml</w:t>
            </w:r>
          </w:p>
        </w:tc>
        <w:tc>
          <w:tcPr>
            <w:tcW w:w="356" w:type="pct"/>
          </w:tcPr>
          <w:p w14:paraId="4B5BB2BF" w14:textId="1D920A3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3 or 5</w:t>
            </w:r>
          </w:p>
        </w:tc>
        <w:tc>
          <w:tcPr>
            <w:tcW w:w="680" w:type="pct"/>
          </w:tcPr>
          <w:p w14:paraId="17E524E0" w14:textId="069F4DF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LBR, CPR and MR NS</w:t>
            </w:r>
          </w:p>
        </w:tc>
      </w:tr>
      <w:tr w:rsidR="00555207" w:rsidRPr="00184B04" w14:paraId="4495BEB8" w14:textId="77777777" w:rsidTr="004C3C76">
        <w:tc>
          <w:tcPr>
            <w:tcW w:w="608" w:type="pct"/>
          </w:tcPr>
          <w:p w14:paraId="7E23CDB8" w14:textId="287E5F49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Alyasin et al, 2021</w:t>
            </w:r>
          </w:p>
        </w:tc>
        <w:tc>
          <w:tcPr>
            <w:tcW w:w="357" w:type="pct"/>
          </w:tcPr>
          <w:p w14:paraId="3E980BAC" w14:textId="131A3E9A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610" w:type="pct"/>
          </w:tcPr>
          <w:p w14:paraId="6A049AD3" w14:textId="52820394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Feb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’19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 xml:space="preserve"> and Feb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7" w:type="pct"/>
          </w:tcPr>
          <w:p w14:paraId="4DB48C95" w14:textId="680CB9A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rospective</w:t>
            </w:r>
          </w:p>
        </w:tc>
        <w:tc>
          <w:tcPr>
            <w:tcW w:w="458" w:type="pct"/>
          </w:tcPr>
          <w:p w14:paraId="22821A9B" w14:textId="4B3AE674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7443640D" w14:textId="44C5A461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258/ 258</w:t>
            </w:r>
          </w:p>
        </w:tc>
        <w:tc>
          <w:tcPr>
            <w:tcW w:w="1016" w:type="pct"/>
          </w:tcPr>
          <w:p w14:paraId="321377CE" w14:textId="298F44DD" w:rsidR="00ED6308" w:rsidRPr="00555207" w:rsidRDefault="00ED6308" w:rsidP="00F73F3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P&lt;19 ng/ml</w:t>
            </w:r>
            <w:r w:rsidR="00F73F3B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P=19-29 ng/ml </w:t>
            </w:r>
          </w:p>
          <w:p w14:paraId="58624C52" w14:textId="6E622F05" w:rsidR="00ED6308" w:rsidRPr="00555207" w:rsidRDefault="00ED6308" w:rsidP="00555207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P=29-49 ng/ml</w:t>
            </w:r>
            <w:r w:rsidR="00F73F3B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; </w:t>
            </w: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P&gt;49 ng/ml</w:t>
            </w:r>
          </w:p>
        </w:tc>
        <w:tc>
          <w:tcPr>
            <w:tcW w:w="356" w:type="pct"/>
          </w:tcPr>
          <w:p w14:paraId="4E16BA88" w14:textId="5BB460F1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5</w:t>
            </w:r>
          </w:p>
        </w:tc>
        <w:tc>
          <w:tcPr>
            <w:tcW w:w="680" w:type="pct"/>
          </w:tcPr>
          <w:p w14:paraId="58FEDDF4" w14:textId="31F7DB70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LBR and CPR significantly lower in 4th quartile, MR NS</w:t>
            </w:r>
          </w:p>
        </w:tc>
      </w:tr>
      <w:tr w:rsidR="00F73F3B" w:rsidRPr="00184B04" w14:paraId="73CED39B" w14:textId="77777777" w:rsidTr="00CC1439">
        <w:tc>
          <w:tcPr>
            <w:tcW w:w="608" w:type="pct"/>
          </w:tcPr>
          <w:p w14:paraId="269D28A5" w14:textId="0CAA220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Maignien et al, 2022</w:t>
            </w:r>
          </w:p>
        </w:tc>
        <w:tc>
          <w:tcPr>
            <w:tcW w:w="357" w:type="pct"/>
          </w:tcPr>
          <w:p w14:paraId="762D0AB2" w14:textId="75E7D47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610" w:type="pct"/>
          </w:tcPr>
          <w:p w14:paraId="390036D1" w14:textId="4E45127C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Jan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19 and Mar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>’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7" w:type="pct"/>
          </w:tcPr>
          <w:p w14:paraId="5843B5FC" w14:textId="07C1D16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retrospective</w:t>
            </w:r>
          </w:p>
        </w:tc>
        <w:tc>
          <w:tcPr>
            <w:tcW w:w="458" w:type="pct"/>
          </w:tcPr>
          <w:p w14:paraId="38A95805" w14:textId="318BA946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HRT FET</w:t>
            </w:r>
          </w:p>
        </w:tc>
        <w:tc>
          <w:tcPr>
            <w:tcW w:w="458" w:type="pct"/>
          </w:tcPr>
          <w:p w14:paraId="53A278A1" w14:textId="55E9AD22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915/915</w:t>
            </w:r>
          </w:p>
        </w:tc>
        <w:tc>
          <w:tcPr>
            <w:tcW w:w="1016" w:type="pct"/>
          </w:tcPr>
          <w:p w14:paraId="1AFA96E7" w14:textId="00A3CEDE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&lt;9.8ng/ml (previous study)</w:t>
            </w:r>
          </w:p>
        </w:tc>
        <w:tc>
          <w:tcPr>
            <w:tcW w:w="356" w:type="pct"/>
          </w:tcPr>
          <w:p w14:paraId="1A7BCA4D" w14:textId="2743C223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5</w:t>
            </w:r>
          </w:p>
        </w:tc>
        <w:tc>
          <w:tcPr>
            <w:tcW w:w="680" w:type="pct"/>
          </w:tcPr>
          <w:p w14:paraId="1A0CB029" w14:textId="4AE2F0A5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LBR ↓, CPR NS and MR</w:t>
            </w:r>
            <w:r w:rsidR="00F73F3B">
              <w:rPr>
                <w:rFonts w:eastAsia="SimSun"/>
                <w:color w:val="000000"/>
                <w:sz w:val="16"/>
                <w:szCs w:val="16"/>
              </w:rPr>
              <w:t xml:space="preserve"> </w:t>
            </w:r>
            <w:r w:rsidRPr="00555207">
              <w:rPr>
                <w:rFonts w:eastAsia="SimSun"/>
                <w:color w:val="000000"/>
                <w:sz w:val="16"/>
                <w:szCs w:val="16"/>
              </w:rPr>
              <w:lastRenderedPageBreak/>
              <w:t>↑</w:t>
            </w:r>
          </w:p>
        </w:tc>
      </w:tr>
      <w:tr w:rsidR="00F73F3B" w:rsidRPr="00184B04" w14:paraId="2560C570" w14:textId="77777777" w:rsidTr="00CC1439">
        <w:tc>
          <w:tcPr>
            <w:tcW w:w="608" w:type="pct"/>
            <w:tcBorders>
              <w:bottom w:val="single" w:sz="4" w:space="0" w:color="auto"/>
            </w:tcBorders>
          </w:tcPr>
          <w:p w14:paraId="29CF6485" w14:textId="371CE0FF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lastRenderedPageBreak/>
              <w:t>Melo et al, 2022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4501A5C" w14:textId="69F05E0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600FFF4E" w14:textId="4554A9CE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January 2020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60C242E7" w14:textId="71EDA3BD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pros</w:t>
            </w:r>
            <w:r w:rsidR="00F73F3B">
              <w:rPr>
                <w:rFonts w:eastAsia="SimSun"/>
                <w:color w:val="000000"/>
                <w:sz w:val="16"/>
                <w:szCs w:val="16"/>
                <w:lang w:bidi="ar"/>
              </w:rPr>
              <w:t>pective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78D8385" w14:textId="00F7AC1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NC FET/ HRT FET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2AFB3280" w14:textId="38924387" w:rsidR="00ED6308" w:rsidRPr="00555207" w:rsidRDefault="00ED6308" w:rsidP="00555207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402/402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1CD2049" w14:textId="5E3562F7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>&lt;7.8ng/ml (10</w:t>
            </w:r>
            <w:r w:rsidRPr="00555207">
              <w:rPr>
                <w:rFonts w:eastAsia="SimSun"/>
                <w:color w:val="000000"/>
                <w:sz w:val="16"/>
                <w:szCs w:val="16"/>
                <w:vertAlign w:val="superscript"/>
                <w:lang w:bidi="ar"/>
              </w:rPr>
              <w:t>th</w:t>
            </w:r>
            <w:r w:rsidRPr="00555207">
              <w:rPr>
                <w:rFonts w:eastAsia="SimSun"/>
                <w:color w:val="000000"/>
                <w:sz w:val="16"/>
                <w:szCs w:val="16"/>
                <w:lang w:bidi="ar"/>
              </w:rPr>
              <w:t xml:space="preserve"> centile)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355C4472" w14:textId="412289A1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Day 5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2FBA9E89" w14:textId="6506AE8B" w:rsidR="00ED6308" w:rsidRPr="00555207" w:rsidRDefault="00ED6308" w:rsidP="00555207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</w:rPr>
            </w:pPr>
            <w:r w:rsidRPr="00555207">
              <w:rPr>
                <w:rFonts w:eastAsia="SimSun"/>
                <w:color w:val="000000"/>
                <w:sz w:val="16"/>
                <w:szCs w:val="16"/>
              </w:rPr>
              <w:t>LBR↑, CPR ↑ and MR ↓ when P4 increasing trend</w:t>
            </w:r>
          </w:p>
        </w:tc>
      </w:tr>
    </w:tbl>
    <w:p w14:paraId="4B2BCC03" w14:textId="2741AE2B" w:rsidR="00310D77" w:rsidRPr="00047A59" w:rsidRDefault="00310D77" w:rsidP="00310D7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bookmarkStart w:id="1" w:name="_Hlk153110707"/>
      <w:bookmarkEnd w:id="0"/>
      <w:r w:rsidRPr="00047A59">
        <w:rPr>
          <w:rFonts w:ascii="Times New Roman" w:hAnsi="Times New Roman" w:cs="Times New Roman"/>
          <w:sz w:val="16"/>
          <w:szCs w:val="16"/>
        </w:rPr>
        <w:t>Table showing characteristics of included studies with their progesterone threshold/ range and the summary of pregnancy outcomes reported in each studies.</w:t>
      </w:r>
    </w:p>
    <w:p w14:paraId="6365E6F3" w14:textId="2AE1935B" w:rsidR="00472CD3" w:rsidRPr="00047A59" w:rsidRDefault="00310D77" w:rsidP="00310D7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47A59">
        <w:rPr>
          <w:rFonts w:ascii="Times New Roman" w:hAnsi="Times New Roman" w:cs="Times New Roman"/>
          <w:sz w:val="16"/>
          <w:szCs w:val="16"/>
        </w:rPr>
        <w:t xml:space="preserve">Abbreviations: </w:t>
      </w:r>
      <w:r w:rsidR="00184B04" w:rsidRPr="00047A59">
        <w:rPr>
          <w:rFonts w:ascii="Times New Roman" w:hAnsi="Times New Roman" w:cs="Times New Roman"/>
          <w:sz w:val="16"/>
          <w:szCs w:val="16"/>
        </w:rPr>
        <w:t xml:space="preserve">COS, controlled ovarian stimulation; </w:t>
      </w:r>
      <w:r w:rsidRPr="00047A59">
        <w:rPr>
          <w:rFonts w:ascii="Times New Roman" w:hAnsi="Times New Roman" w:cs="Times New Roman"/>
          <w:sz w:val="16"/>
          <w:szCs w:val="16"/>
        </w:rPr>
        <w:t>CPR, clinical pregnancy rate; ET, embryo transfer; EP, elevated progesterone; FET, frozen embryo transfer; HRT, hormone replacement therapy; ICSI, intracytoplasmic sperm injection; IM, intramuscular; IVF, in vitro fertilization, LBR, live birth rate; MR, miscarriage rate; NC, natural cycle; NEP, non-elevated progesterone; NS, non-significant; OPR, ongoing pregnancy rate; P/P4, progesterone; RCT, randomized-controlled trial; TVOR, transvaginal oocyte retrieval</w:t>
      </w:r>
    </w:p>
    <w:bookmarkEnd w:id="1"/>
    <w:p w14:paraId="132ADD63" w14:textId="1894FCF0" w:rsidR="00A16E92" w:rsidRDefault="00A16E92" w:rsidP="00CC1439"/>
    <w:sectPr w:rsidR="00A16E92" w:rsidSect="006A7477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FCD94C"/>
    <w:multiLevelType w:val="singleLevel"/>
    <w:tmpl w:val="85FCD94C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B1FC1A7"/>
    <w:multiLevelType w:val="multilevel"/>
    <w:tmpl w:val="8B1FC1A7"/>
    <w:lvl w:ilvl="0">
      <w:start w:val="1"/>
      <w:numFmt w:val="upperLetter"/>
      <w:suff w:val="space"/>
      <w:lvlText w:val="%1)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9270DACF"/>
    <w:multiLevelType w:val="singleLevel"/>
    <w:tmpl w:val="9270DACF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CD2E9ADB"/>
    <w:multiLevelType w:val="singleLevel"/>
    <w:tmpl w:val="CD2E9ADB"/>
    <w:lvl w:ilvl="0">
      <w:start w:val="25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1488891"/>
    <w:multiLevelType w:val="singleLevel"/>
    <w:tmpl w:val="D148889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DC4D993D"/>
    <w:multiLevelType w:val="singleLevel"/>
    <w:tmpl w:val="DC4D993D"/>
    <w:lvl w:ilvl="0">
      <w:start w:val="1"/>
      <w:numFmt w:val="upperLetter"/>
      <w:suff w:val="space"/>
      <w:lvlText w:val="%1."/>
      <w:lvlJc w:val="left"/>
      <w:rPr>
        <w:rFonts w:hint="default"/>
        <w:u w:val="none"/>
      </w:rPr>
    </w:lvl>
  </w:abstractNum>
  <w:abstractNum w:abstractNumId="6" w15:restartNumberingAfterBreak="0">
    <w:nsid w:val="ED88E8FB"/>
    <w:multiLevelType w:val="singleLevel"/>
    <w:tmpl w:val="ED88E8FB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26F1EB62"/>
    <w:multiLevelType w:val="singleLevel"/>
    <w:tmpl w:val="26F1EB62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4BB02A79"/>
    <w:multiLevelType w:val="singleLevel"/>
    <w:tmpl w:val="4BB02A79"/>
    <w:lvl w:ilvl="0">
      <w:start w:val="1"/>
      <w:numFmt w:val="upperLetter"/>
      <w:suff w:val="space"/>
      <w:lvlText w:val="%1."/>
      <w:lvlJc w:val="left"/>
    </w:lvl>
  </w:abstractNum>
  <w:num w:numId="1" w16cid:durableId="1440030587">
    <w:abstractNumId w:val="1"/>
  </w:num>
  <w:num w:numId="2" w16cid:durableId="2046172718">
    <w:abstractNumId w:val="4"/>
  </w:num>
  <w:num w:numId="3" w16cid:durableId="2009861295">
    <w:abstractNumId w:val="0"/>
  </w:num>
  <w:num w:numId="4" w16cid:durableId="1008365466">
    <w:abstractNumId w:val="5"/>
  </w:num>
  <w:num w:numId="5" w16cid:durableId="715084532">
    <w:abstractNumId w:val="8"/>
  </w:num>
  <w:num w:numId="6" w16cid:durableId="776757121">
    <w:abstractNumId w:val="2"/>
  </w:num>
  <w:num w:numId="7" w16cid:durableId="528300960">
    <w:abstractNumId w:val="7"/>
  </w:num>
  <w:num w:numId="8" w16cid:durableId="950546743">
    <w:abstractNumId w:val="3"/>
  </w:num>
  <w:num w:numId="9" w16cid:durableId="940455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77"/>
    <w:rsid w:val="000127CA"/>
    <w:rsid w:val="000230FA"/>
    <w:rsid w:val="00047A59"/>
    <w:rsid w:val="00060759"/>
    <w:rsid w:val="000656AA"/>
    <w:rsid w:val="000C2C92"/>
    <w:rsid w:val="000F504F"/>
    <w:rsid w:val="001571A8"/>
    <w:rsid w:val="00184B04"/>
    <w:rsid w:val="00196148"/>
    <w:rsid w:val="001D0A3A"/>
    <w:rsid w:val="001D4903"/>
    <w:rsid w:val="00201415"/>
    <w:rsid w:val="002214B7"/>
    <w:rsid w:val="00254A8F"/>
    <w:rsid w:val="00267C09"/>
    <w:rsid w:val="002821D4"/>
    <w:rsid w:val="002F40F4"/>
    <w:rsid w:val="003019C2"/>
    <w:rsid w:val="003104F9"/>
    <w:rsid w:val="00310D77"/>
    <w:rsid w:val="00314632"/>
    <w:rsid w:val="00325836"/>
    <w:rsid w:val="003312A9"/>
    <w:rsid w:val="00347F21"/>
    <w:rsid w:val="00364481"/>
    <w:rsid w:val="003B41D1"/>
    <w:rsid w:val="003D324E"/>
    <w:rsid w:val="004020E0"/>
    <w:rsid w:val="00440CAC"/>
    <w:rsid w:val="00472CD3"/>
    <w:rsid w:val="00480E6F"/>
    <w:rsid w:val="004B7D44"/>
    <w:rsid w:val="004C3C76"/>
    <w:rsid w:val="00544378"/>
    <w:rsid w:val="00555207"/>
    <w:rsid w:val="005600F6"/>
    <w:rsid w:val="005F683B"/>
    <w:rsid w:val="006305A0"/>
    <w:rsid w:val="006457F0"/>
    <w:rsid w:val="0067666E"/>
    <w:rsid w:val="006937DF"/>
    <w:rsid w:val="006A4320"/>
    <w:rsid w:val="006A7477"/>
    <w:rsid w:val="006C0284"/>
    <w:rsid w:val="006F185D"/>
    <w:rsid w:val="0075725A"/>
    <w:rsid w:val="007805F1"/>
    <w:rsid w:val="007F1A79"/>
    <w:rsid w:val="00826E23"/>
    <w:rsid w:val="00842B40"/>
    <w:rsid w:val="00874248"/>
    <w:rsid w:val="00895F3E"/>
    <w:rsid w:val="008A7649"/>
    <w:rsid w:val="008D0427"/>
    <w:rsid w:val="009228A9"/>
    <w:rsid w:val="0093095E"/>
    <w:rsid w:val="00943F0F"/>
    <w:rsid w:val="00947B04"/>
    <w:rsid w:val="00972F3B"/>
    <w:rsid w:val="00981CAE"/>
    <w:rsid w:val="00990715"/>
    <w:rsid w:val="009D3F70"/>
    <w:rsid w:val="00A16E92"/>
    <w:rsid w:val="00A67F2A"/>
    <w:rsid w:val="00A71D9E"/>
    <w:rsid w:val="00AC3A6C"/>
    <w:rsid w:val="00AE5768"/>
    <w:rsid w:val="00B25EC5"/>
    <w:rsid w:val="00B267CD"/>
    <w:rsid w:val="00B32BA4"/>
    <w:rsid w:val="00B42917"/>
    <w:rsid w:val="00B72225"/>
    <w:rsid w:val="00B863C5"/>
    <w:rsid w:val="00BD1E49"/>
    <w:rsid w:val="00BD2EDD"/>
    <w:rsid w:val="00BE08D2"/>
    <w:rsid w:val="00BF0761"/>
    <w:rsid w:val="00C73351"/>
    <w:rsid w:val="00CB21AE"/>
    <w:rsid w:val="00CC1439"/>
    <w:rsid w:val="00D239A7"/>
    <w:rsid w:val="00D65548"/>
    <w:rsid w:val="00D82225"/>
    <w:rsid w:val="00D87F15"/>
    <w:rsid w:val="00D90F63"/>
    <w:rsid w:val="00DB4035"/>
    <w:rsid w:val="00DB7FF2"/>
    <w:rsid w:val="00E15A03"/>
    <w:rsid w:val="00E63D67"/>
    <w:rsid w:val="00EB615C"/>
    <w:rsid w:val="00ED6308"/>
    <w:rsid w:val="00F73F3B"/>
    <w:rsid w:val="00F94271"/>
    <w:rsid w:val="00FA3060"/>
    <w:rsid w:val="00FA5962"/>
    <w:rsid w:val="00FB627E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581E"/>
  <w15:chartTrackingRefBased/>
  <w15:docId w15:val="{52490BB6-A4C2-4ADC-8BBC-35BEE917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310D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next w:val="Normal"/>
    <w:link w:val="Heading4Char"/>
    <w:semiHidden/>
    <w:unhideWhenUsed/>
    <w:qFormat/>
    <w:rsid w:val="00310D77"/>
    <w:pPr>
      <w:spacing w:beforeAutospacing="1" w:after="0" w:afterAutospacing="1" w:line="240" w:lineRule="auto"/>
      <w:outlineLvl w:val="3"/>
    </w:pPr>
    <w:rPr>
      <w:rFonts w:ascii="SimSun" w:eastAsia="SimSun" w:hAnsi="SimSun" w:cs="Times New Roman" w:hint="eastAsia"/>
      <w:b/>
      <w:bCs/>
      <w:kern w:val="0"/>
      <w:sz w:val="24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310D7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sid w:val="00310D77"/>
    <w:rPr>
      <w:rFonts w:eastAsiaTheme="minorEastAsia"/>
      <w:b/>
      <w:bCs/>
      <w:kern w:val="0"/>
      <w:sz w:val="32"/>
      <w:szCs w:val="32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310D77"/>
    <w:rPr>
      <w:rFonts w:ascii="SimSun" w:eastAsia="SimSun" w:hAnsi="SimSun" w:cs="Times New Roman"/>
      <w:b/>
      <w:bCs/>
      <w:kern w:val="0"/>
      <w:sz w:val="24"/>
      <w:szCs w:val="24"/>
      <w:lang w:val="en-US" w:eastAsia="zh-CN"/>
      <w14:ligatures w14:val="none"/>
    </w:rPr>
  </w:style>
  <w:style w:type="paragraph" w:styleId="Header">
    <w:name w:val="header"/>
    <w:basedOn w:val="Normal"/>
    <w:link w:val="HeaderChar"/>
    <w:qFormat/>
    <w:rsid w:val="00310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310D7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qFormat/>
    <w:rsid w:val="00310D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10D77"/>
    <w:rPr>
      <w:rFonts w:ascii="Times New Roman" w:eastAsiaTheme="minorEastAsia" w:hAnsi="Times New Roman" w:cs="Times New Roman"/>
      <w:kern w:val="0"/>
      <w:sz w:val="18"/>
      <w:szCs w:val="18"/>
      <w:lang w:val="en-US" w:eastAsia="zh-CN"/>
      <w14:ligatures w14:val="none"/>
    </w:rPr>
  </w:style>
  <w:style w:type="character" w:styleId="CommentReference">
    <w:name w:val="annotation reference"/>
    <w:basedOn w:val="DefaultParagraphFont"/>
    <w:qFormat/>
    <w:rsid w:val="00310D7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10D77"/>
  </w:style>
  <w:style w:type="character" w:customStyle="1" w:styleId="CommentTextChar">
    <w:name w:val="Comment Text Char"/>
    <w:basedOn w:val="DefaultParagraphFont"/>
    <w:link w:val="CommentText"/>
    <w:qFormat/>
    <w:rsid w:val="00310D7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1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310D77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  <w:style w:type="character" w:styleId="FollowedHyperlink">
    <w:name w:val="FollowedHyperlink"/>
    <w:basedOn w:val="DefaultParagraphFont"/>
    <w:qFormat/>
    <w:rsid w:val="00310D7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rsid w:val="00310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310D77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qFormat/>
    <w:rsid w:val="00310D77"/>
    <w:rPr>
      <w:color w:val="0563C1" w:themeColor="hyperlink"/>
      <w:u w:val="single"/>
    </w:rPr>
  </w:style>
  <w:style w:type="character" w:styleId="LineNumber">
    <w:name w:val="line number"/>
    <w:basedOn w:val="DefaultParagraphFont"/>
    <w:qFormat/>
    <w:rsid w:val="00310D77"/>
  </w:style>
  <w:style w:type="paragraph" w:styleId="NormalWeb">
    <w:name w:val="Normal (Web)"/>
    <w:qFormat/>
    <w:rsid w:val="00310D77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PageNumber">
    <w:name w:val="page number"/>
    <w:basedOn w:val="DefaultParagraphFont"/>
    <w:qFormat/>
    <w:rsid w:val="00310D77"/>
  </w:style>
  <w:style w:type="paragraph" w:customStyle="1" w:styleId="Revision1">
    <w:name w:val="Revision1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ListParagraph">
    <w:name w:val="List Paragraph"/>
    <w:basedOn w:val="Normal"/>
    <w:uiPriority w:val="99"/>
    <w:qFormat/>
    <w:rsid w:val="00310D77"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3">
    <w:name w:val="Revision3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4">
    <w:name w:val="Revision4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5">
    <w:name w:val="Revision5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10D7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310D77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310D77"/>
    <w:rPr>
      <w:rFonts w:ascii="Calibri" w:eastAsiaTheme="minorEastAsia" w:hAnsi="Calibri" w:cs="Calibri"/>
      <w:kern w:val="0"/>
      <w:sz w:val="20"/>
      <w:szCs w:val="20"/>
      <w:lang w:val="en-US" w:eastAsia="zh-CN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310D77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310D77"/>
    <w:rPr>
      <w:rFonts w:ascii="Calibri" w:eastAsiaTheme="minorEastAsia" w:hAnsi="Calibri" w:cs="Calibri"/>
      <w:kern w:val="0"/>
      <w:sz w:val="20"/>
      <w:szCs w:val="20"/>
      <w:lang w:val="en-US" w:eastAsia="zh-CN"/>
      <w14:ligatures w14:val="none"/>
    </w:rPr>
  </w:style>
  <w:style w:type="paragraph" w:customStyle="1" w:styleId="Revision6">
    <w:name w:val="Revision6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7">
    <w:name w:val="Revision7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8">
    <w:name w:val="Revision8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310D77"/>
    <w:rPr>
      <w:color w:val="605E5C"/>
      <w:shd w:val="clear" w:color="auto" w:fill="E1DFDD"/>
    </w:rPr>
  </w:style>
  <w:style w:type="paragraph" w:customStyle="1" w:styleId="Revision9">
    <w:name w:val="Revision9"/>
    <w:hidden/>
    <w:uiPriority w:val="99"/>
    <w:semiHidden/>
    <w:qFormat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310D77"/>
    <w:rPr>
      <w:color w:val="605E5C"/>
      <w:shd w:val="clear" w:color="auto" w:fill="E1DFDD"/>
    </w:rPr>
  </w:style>
  <w:style w:type="character" w:customStyle="1" w:styleId="font01">
    <w:name w:val="font01"/>
    <w:qFormat/>
    <w:rsid w:val="00310D77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qFormat/>
    <w:rsid w:val="00310D77"/>
    <w:rPr>
      <w:rFonts w:ascii="Arial" w:hAnsi="Arial" w:cs="Arial"/>
      <w:color w:val="000000"/>
      <w:sz w:val="22"/>
      <w:szCs w:val="22"/>
      <w:u w:val="none"/>
    </w:rPr>
  </w:style>
  <w:style w:type="paragraph" w:styleId="Revision">
    <w:name w:val="Revision"/>
    <w:hidden/>
    <w:uiPriority w:val="99"/>
    <w:semiHidden/>
    <w:rsid w:val="00310D7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8402B0DB6D4459362069AD1AF6467" ma:contentTypeVersion="13" ma:contentTypeDescription="Create a new document." ma:contentTypeScope="" ma:versionID="09faa0f45a6863708b8b621d82b18a7b">
  <xsd:schema xmlns:xsd="http://www.w3.org/2001/XMLSchema" xmlns:xs="http://www.w3.org/2001/XMLSchema" xmlns:p="http://schemas.microsoft.com/office/2006/metadata/properties" xmlns:ns2="a3a7de38-5cd4-4c48-8218-7c8a972f0b7c" xmlns:ns3="e6b75a31-164a-45d6-a4bb-a0f0e2994c8c" targetNamespace="http://schemas.microsoft.com/office/2006/metadata/properties" ma:root="true" ma:fieldsID="3b2382a9c51f4bfb523e60fd3dca234e" ns2:_="" ns3:_="">
    <xsd:import namespace="a3a7de38-5cd4-4c48-8218-7c8a972f0b7c"/>
    <xsd:import namespace="e6b75a31-164a-45d6-a4bb-a0f0e2994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de38-5cd4-4c48-8218-7c8a972f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75a31-164a-45d6-a4bb-a0f0e2994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d5f95b-ca13-476c-9f22-4a69a71bd8ac}" ma:internalName="TaxCatchAll" ma:showField="CatchAllData" ma:web="e6b75a31-164a-45d6-a4bb-a0f0e2994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75a31-164a-45d6-a4bb-a0f0e2994c8c" xsi:nil="true"/>
    <lcf76f155ced4ddcb4097134ff3c332f xmlns="a3a7de38-5cd4-4c48-8218-7c8a972f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B84EA-4457-469C-A643-36F371C2C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8D15E-1853-4832-9F0E-8CC9D2E0DFDA}"/>
</file>

<file path=customXml/itemProps3.xml><?xml version="1.0" encoding="utf-8"?>
<ds:datastoreItem xmlns:ds="http://schemas.openxmlformats.org/officeDocument/2006/customXml" ds:itemID="{F4ED4AFA-1CB5-4E2D-80C4-0CDBDE3D83BB}"/>
</file>

<file path=customXml/itemProps4.xml><?xml version="1.0" encoding="utf-8"?>
<ds:datastoreItem xmlns:ds="http://schemas.openxmlformats.org/officeDocument/2006/customXml" ds:itemID="{AC378574-E962-4830-9EE0-6B0A4CC71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4</Pages>
  <Words>1717</Words>
  <Characters>8244</Characters>
  <Application>Microsoft Office Word</Application>
  <DocSecurity>0</DocSecurity>
  <Lines>698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yee cherng</dc:creator>
  <cp:keywords/>
  <dc:description/>
  <cp:lastModifiedBy>lim yee cherng</cp:lastModifiedBy>
  <cp:revision>52</cp:revision>
  <dcterms:created xsi:type="dcterms:W3CDTF">2023-10-01T10:15:00Z</dcterms:created>
  <dcterms:modified xsi:type="dcterms:W3CDTF">2024-06-18T14:36:00Z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3c41ffc2-bdf6-42c7-8920-25b8bc8691db</vt:lpwstr>
  </property>
  <property fmtid="{D5CDD505-2E9C-101B-9397-08002B2CF9AE}" pid="3" name="ContentTypeId">
    <vt:lpwstr>0x010100ED48402B0DB6D4459362069AD1AF6467</vt:lpwstr>
  </property>
</Properties>
</file>