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41D28" w14:textId="46471FE8" w:rsidR="00926A1A" w:rsidRDefault="00AF3B83" w:rsidP="00B34648">
      <w:pPr>
        <w:pStyle w:val="Heading1"/>
      </w:pPr>
      <w:bookmarkStart w:id="0" w:name="_Hlk158367344"/>
      <w:bookmarkEnd w:id="0"/>
      <w:r>
        <w:t xml:space="preserve">Effect of </w:t>
      </w:r>
      <w:r w:rsidR="00C30A6F">
        <w:t xml:space="preserve">household </w:t>
      </w:r>
      <w:r>
        <w:t>socioeconomic status</w:t>
      </w:r>
      <w:r w:rsidR="00C30A6F">
        <w:t xml:space="preserve"> on </w:t>
      </w:r>
      <w:r w:rsidR="008A5630">
        <w:t>disposable diaper use</w:t>
      </w:r>
      <w:r w:rsidR="00C30A6F">
        <w:t xml:space="preserve"> and disposal in Greater Accra</w:t>
      </w:r>
      <w:r w:rsidR="00B34648">
        <w:t>, Ghana and Kisumu, Kenya: a cross-sectional study</w:t>
      </w:r>
    </w:p>
    <w:p w14:paraId="315293AB" w14:textId="77777777" w:rsidR="00B674A5" w:rsidRDefault="00B674A5" w:rsidP="00B674A5"/>
    <w:p w14:paraId="5B055529" w14:textId="319FEE02" w:rsidR="00B674A5" w:rsidRPr="00B674A5" w:rsidRDefault="00B674A5" w:rsidP="006D6906">
      <w:r>
        <w:t xml:space="preserve">Short title: </w:t>
      </w:r>
      <w:r w:rsidRPr="00B674A5">
        <w:t xml:space="preserve">household wealth and </w:t>
      </w:r>
      <w:r w:rsidR="008A5630">
        <w:t>disposable diaper use</w:t>
      </w:r>
      <w:r w:rsidRPr="00B674A5">
        <w:t xml:space="preserve"> in urban Ghana and Kenya</w:t>
      </w:r>
    </w:p>
    <w:p w14:paraId="5A632B61" w14:textId="29840407" w:rsidR="00024F6C" w:rsidRDefault="00024F6C"/>
    <w:p w14:paraId="0B3BFAE3" w14:textId="73136C57" w:rsidR="00415863" w:rsidRDefault="6F7E06A1">
      <w:r>
        <w:t>Asamoah, M</w:t>
      </w:r>
      <w:r w:rsidRPr="00782FFA">
        <w:t>.</w:t>
      </w:r>
      <w:r w:rsidR="00782FFA" w:rsidRPr="00782FFA">
        <w:rPr>
          <w:rFonts w:ascii="Open Sans" w:eastAsia="Open Sans" w:hAnsi="Open Sans" w:cs="Open Sans"/>
          <w:sz w:val="19"/>
          <w:szCs w:val="19"/>
          <w:vertAlign w:val="superscript"/>
        </w:rPr>
        <w:t xml:space="preserve"> a</w:t>
      </w:r>
      <w:r w:rsidRPr="00782FFA">
        <w:t xml:space="preserve"> </w:t>
      </w:r>
      <w:r>
        <w:t>(0000-0002-2242-6366), Hill, A.G.</w:t>
      </w:r>
      <w:r w:rsidR="003F0E4F" w:rsidRPr="003F0E4F">
        <w:rPr>
          <w:rFonts w:ascii="Open Sans" w:eastAsia="Open Sans" w:hAnsi="Open Sans" w:cs="Open Sans"/>
          <w:color w:val="333333"/>
          <w:sz w:val="19"/>
          <w:szCs w:val="19"/>
          <w:vertAlign w:val="superscript"/>
        </w:rPr>
        <w:t xml:space="preserve"> </w:t>
      </w:r>
      <w:r w:rsidR="003F0E4F">
        <w:rPr>
          <w:rFonts w:ascii="Open Sans" w:eastAsia="Open Sans" w:hAnsi="Open Sans" w:cs="Open Sans"/>
          <w:color w:val="333333"/>
          <w:sz w:val="19"/>
          <w:szCs w:val="19"/>
          <w:vertAlign w:val="superscript"/>
        </w:rPr>
        <w:t>a</w:t>
      </w:r>
      <w:r>
        <w:t xml:space="preserve"> (0000-0002-4418-0379), Amoah, J.</w:t>
      </w:r>
      <w:r w:rsidR="003F0E4F" w:rsidRPr="003F0E4F">
        <w:rPr>
          <w:rFonts w:ascii="Open Sans" w:eastAsia="Open Sans" w:hAnsi="Open Sans" w:cs="Open Sans"/>
          <w:color w:val="333333"/>
          <w:sz w:val="19"/>
          <w:szCs w:val="19"/>
          <w:vertAlign w:val="superscript"/>
        </w:rPr>
        <w:t xml:space="preserve"> </w:t>
      </w:r>
      <w:r w:rsidR="003F0E4F">
        <w:rPr>
          <w:rFonts w:ascii="Open Sans" w:eastAsia="Open Sans" w:hAnsi="Open Sans" w:cs="Open Sans"/>
          <w:color w:val="333333"/>
          <w:sz w:val="19"/>
          <w:szCs w:val="19"/>
          <w:vertAlign w:val="superscript"/>
        </w:rPr>
        <w:t>b</w:t>
      </w:r>
      <w:r>
        <w:t xml:space="preserve"> (0009-0009-4147-6412), </w:t>
      </w:r>
      <w:proofErr w:type="spellStart"/>
      <w:r>
        <w:t>Boafor</w:t>
      </w:r>
      <w:proofErr w:type="spellEnd"/>
      <w:r>
        <w:t>, E.</w:t>
      </w:r>
      <w:r w:rsidR="003F0E4F" w:rsidRPr="003F0E4F">
        <w:rPr>
          <w:rFonts w:ascii="Open Sans" w:eastAsia="Open Sans" w:hAnsi="Open Sans" w:cs="Open Sans"/>
          <w:color w:val="333333"/>
          <w:sz w:val="19"/>
          <w:szCs w:val="19"/>
          <w:vertAlign w:val="superscript"/>
        </w:rPr>
        <w:t xml:space="preserve"> </w:t>
      </w:r>
      <w:r w:rsidR="003F0E4F">
        <w:rPr>
          <w:rFonts w:ascii="Open Sans" w:eastAsia="Open Sans" w:hAnsi="Open Sans" w:cs="Open Sans"/>
          <w:color w:val="333333"/>
          <w:sz w:val="19"/>
          <w:szCs w:val="19"/>
          <w:vertAlign w:val="superscript"/>
        </w:rPr>
        <w:t>b</w:t>
      </w:r>
      <w:r>
        <w:t xml:space="preserve"> (0000-0002-9184-1344), </w:t>
      </w:r>
      <w:r w:rsidR="006842E2">
        <w:t>*</w:t>
      </w:r>
      <w:proofErr w:type="spellStart"/>
      <w:r>
        <w:t>Dzodzomenyo</w:t>
      </w:r>
      <w:proofErr w:type="spellEnd"/>
      <w:r>
        <w:t>, M.</w:t>
      </w:r>
      <w:r w:rsidR="003F0E4F" w:rsidRPr="003F0E4F">
        <w:rPr>
          <w:rFonts w:ascii="Open Sans" w:eastAsia="Open Sans" w:hAnsi="Open Sans" w:cs="Open Sans"/>
          <w:color w:val="333333"/>
          <w:sz w:val="19"/>
          <w:szCs w:val="19"/>
          <w:vertAlign w:val="superscript"/>
        </w:rPr>
        <w:t xml:space="preserve"> </w:t>
      </w:r>
      <w:r w:rsidR="003F0E4F">
        <w:rPr>
          <w:rFonts w:ascii="Open Sans" w:eastAsia="Open Sans" w:hAnsi="Open Sans" w:cs="Open Sans"/>
          <w:color w:val="333333"/>
          <w:sz w:val="19"/>
          <w:szCs w:val="19"/>
          <w:vertAlign w:val="superscript"/>
        </w:rPr>
        <w:t>b</w:t>
      </w:r>
      <w:r>
        <w:t xml:space="preserve"> (0000-0002-4709-3182), Okotto, L.</w:t>
      </w:r>
      <w:r w:rsidR="003F0E4F" w:rsidRPr="003F0E4F">
        <w:rPr>
          <w:rFonts w:ascii="Open Sans" w:eastAsia="Open Sans" w:hAnsi="Open Sans" w:cs="Open Sans"/>
          <w:color w:val="333333"/>
          <w:sz w:val="19"/>
          <w:szCs w:val="19"/>
          <w:vertAlign w:val="superscript"/>
        </w:rPr>
        <w:t xml:space="preserve"> </w:t>
      </w:r>
      <w:r w:rsidR="003F0E4F">
        <w:rPr>
          <w:rFonts w:ascii="Open Sans" w:eastAsia="Open Sans" w:hAnsi="Open Sans" w:cs="Open Sans"/>
          <w:color w:val="333333"/>
          <w:sz w:val="19"/>
          <w:szCs w:val="19"/>
          <w:vertAlign w:val="superscript"/>
        </w:rPr>
        <w:t>d</w:t>
      </w:r>
      <w:r>
        <w:t xml:space="preserve"> (0000-0003-0109-3942), Okotto-Okotto, J.</w:t>
      </w:r>
      <w:r w:rsidR="003F0E4F" w:rsidRPr="003F0E4F">
        <w:rPr>
          <w:rFonts w:ascii="Open Sans" w:eastAsia="Open Sans" w:hAnsi="Open Sans" w:cs="Open Sans"/>
          <w:color w:val="333333"/>
          <w:sz w:val="19"/>
          <w:szCs w:val="19"/>
          <w:vertAlign w:val="superscript"/>
        </w:rPr>
        <w:t xml:space="preserve"> </w:t>
      </w:r>
      <w:r w:rsidR="003F0E4F">
        <w:rPr>
          <w:rFonts w:ascii="Open Sans" w:eastAsia="Open Sans" w:hAnsi="Open Sans" w:cs="Open Sans"/>
          <w:color w:val="333333"/>
          <w:sz w:val="19"/>
          <w:szCs w:val="19"/>
          <w:vertAlign w:val="superscript"/>
        </w:rPr>
        <w:t>e</w:t>
      </w:r>
      <w:r>
        <w:t xml:space="preserve"> (0000-0002-4656-8369), Thomas-</w:t>
      </w:r>
      <w:proofErr w:type="spellStart"/>
      <w:r>
        <w:t>Possee</w:t>
      </w:r>
      <w:proofErr w:type="spellEnd"/>
      <w:r>
        <w:t>, M.L.H.</w:t>
      </w:r>
      <w:r w:rsidR="003F0E4F" w:rsidRPr="003F0E4F">
        <w:rPr>
          <w:rFonts w:ascii="Open Sans" w:eastAsia="Open Sans" w:hAnsi="Open Sans" w:cs="Open Sans"/>
          <w:color w:val="333333"/>
          <w:sz w:val="19"/>
          <w:szCs w:val="19"/>
          <w:vertAlign w:val="superscript"/>
        </w:rPr>
        <w:t xml:space="preserve"> </w:t>
      </w:r>
      <w:r w:rsidR="003F0E4F">
        <w:rPr>
          <w:rFonts w:ascii="Open Sans" w:eastAsia="Open Sans" w:hAnsi="Open Sans" w:cs="Open Sans"/>
          <w:color w:val="333333"/>
          <w:sz w:val="19"/>
          <w:szCs w:val="19"/>
          <w:vertAlign w:val="superscript"/>
        </w:rPr>
        <w:t xml:space="preserve">f. </w:t>
      </w:r>
      <w:r>
        <w:t xml:space="preserve"> (0000-0003-1899-2434), Wright, J.A</w:t>
      </w:r>
      <w:r w:rsidR="003F0E4F" w:rsidRPr="003F0E4F">
        <w:rPr>
          <w:rFonts w:ascii="Open Sans" w:eastAsia="Open Sans" w:hAnsi="Open Sans" w:cs="Open Sans"/>
          <w:color w:val="333333"/>
          <w:sz w:val="19"/>
          <w:szCs w:val="19"/>
          <w:vertAlign w:val="superscript"/>
        </w:rPr>
        <w:t xml:space="preserve"> </w:t>
      </w:r>
      <w:r w:rsidR="003F0E4F">
        <w:rPr>
          <w:rFonts w:ascii="Open Sans" w:eastAsia="Open Sans" w:hAnsi="Open Sans" w:cs="Open Sans"/>
          <w:color w:val="333333"/>
          <w:sz w:val="19"/>
          <w:szCs w:val="19"/>
          <w:vertAlign w:val="superscript"/>
        </w:rPr>
        <w:t xml:space="preserve">c. </w:t>
      </w:r>
      <w:r>
        <w:t xml:space="preserve"> (0000-0002-8842-2181).</w:t>
      </w:r>
    </w:p>
    <w:p w14:paraId="205350C9" w14:textId="7F2C2F88" w:rsidR="4F4F4526" w:rsidRDefault="4F4F4526" w:rsidP="4F4F4526"/>
    <w:p w14:paraId="39E12849" w14:textId="76F69CDA" w:rsidR="314F046E" w:rsidRDefault="00072996" w:rsidP="4F4F4526">
      <w:pPr>
        <w:rPr>
          <w:rFonts w:ascii="Open Sans" w:eastAsia="Open Sans" w:hAnsi="Open Sans" w:cs="Open Sans"/>
          <w:color w:val="333333"/>
          <w:sz w:val="19"/>
          <w:szCs w:val="19"/>
        </w:rPr>
      </w:pPr>
      <w:bookmarkStart w:id="1" w:name="_Hlk163938826"/>
      <w:r>
        <w:rPr>
          <w:rFonts w:ascii="Open Sans" w:eastAsia="Open Sans" w:hAnsi="Open Sans" w:cs="Open Sans"/>
          <w:color w:val="333333"/>
          <w:sz w:val="19"/>
          <w:szCs w:val="19"/>
          <w:vertAlign w:val="superscript"/>
        </w:rPr>
        <w:t>a</w:t>
      </w:r>
      <w:bookmarkEnd w:id="1"/>
      <w:r>
        <w:rPr>
          <w:rFonts w:ascii="Open Sans" w:eastAsia="Open Sans" w:hAnsi="Open Sans" w:cs="Open Sans"/>
          <w:color w:val="333333"/>
          <w:sz w:val="19"/>
          <w:szCs w:val="19"/>
          <w:vertAlign w:val="superscript"/>
        </w:rPr>
        <w:t xml:space="preserve">. </w:t>
      </w:r>
      <w:r w:rsidR="314F046E" w:rsidRPr="4F4F4526">
        <w:rPr>
          <w:rFonts w:ascii="Open Sans" w:eastAsia="Open Sans" w:hAnsi="Open Sans" w:cs="Open Sans"/>
          <w:color w:val="333333"/>
          <w:sz w:val="19"/>
          <w:szCs w:val="19"/>
        </w:rPr>
        <w:t>School of Economic, Social and Political Sciences, University of Southampton, Highfield, Southampton SO17 1BJ, UK.</w:t>
      </w:r>
    </w:p>
    <w:p w14:paraId="4C276FA1" w14:textId="5C1A45DA" w:rsidR="314F046E" w:rsidRDefault="00072996" w:rsidP="4F4F4526">
      <w:bookmarkStart w:id="2" w:name="_Hlk163938864"/>
      <w:r>
        <w:rPr>
          <w:rFonts w:ascii="Open Sans" w:eastAsia="Open Sans" w:hAnsi="Open Sans" w:cs="Open Sans"/>
          <w:color w:val="333333"/>
          <w:sz w:val="19"/>
          <w:szCs w:val="19"/>
          <w:vertAlign w:val="superscript"/>
        </w:rPr>
        <w:t>b</w:t>
      </w:r>
      <w:bookmarkEnd w:id="2"/>
      <w:r>
        <w:rPr>
          <w:rFonts w:ascii="Open Sans" w:eastAsia="Open Sans" w:hAnsi="Open Sans" w:cs="Open Sans"/>
          <w:color w:val="333333"/>
          <w:sz w:val="19"/>
          <w:szCs w:val="19"/>
          <w:vertAlign w:val="superscript"/>
        </w:rPr>
        <w:t xml:space="preserve">. </w:t>
      </w:r>
      <w:r w:rsidR="314F046E" w:rsidRPr="4F4F4526">
        <w:rPr>
          <w:rFonts w:ascii="Open Sans" w:eastAsia="Open Sans" w:hAnsi="Open Sans" w:cs="Open Sans"/>
          <w:color w:val="333333"/>
          <w:sz w:val="19"/>
          <w:szCs w:val="19"/>
        </w:rPr>
        <w:t>Ghana School of Public Health, University of Ghana, P.O. Box LG 13, Legon, Accra, Ghana15</w:t>
      </w:r>
    </w:p>
    <w:p w14:paraId="44FC5DF1" w14:textId="387E3093" w:rsidR="54B2C772" w:rsidRDefault="00072996" w:rsidP="4F4F4526">
      <w:pPr>
        <w:rPr>
          <w:rFonts w:ascii="Open Sans" w:eastAsia="Open Sans" w:hAnsi="Open Sans" w:cs="Open Sans"/>
          <w:color w:val="333333"/>
          <w:sz w:val="19"/>
          <w:szCs w:val="19"/>
        </w:rPr>
      </w:pPr>
      <w:bookmarkStart w:id="3" w:name="_Hlk163939027"/>
      <w:r>
        <w:rPr>
          <w:rFonts w:ascii="Open Sans" w:eastAsia="Open Sans" w:hAnsi="Open Sans" w:cs="Open Sans"/>
          <w:color w:val="333333"/>
          <w:sz w:val="19"/>
          <w:szCs w:val="19"/>
          <w:vertAlign w:val="superscript"/>
        </w:rPr>
        <w:t xml:space="preserve">c. </w:t>
      </w:r>
      <w:bookmarkEnd w:id="3"/>
      <w:r w:rsidR="54B2C772" w:rsidRPr="4F4F4526">
        <w:rPr>
          <w:rFonts w:ascii="Open Sans" w:eastAsia="Open Sans" w:hAnsi="Open Sans" w:cs="Open Sans"/>
          <w:color w:val="333333"/>
          <w:sz w:val="19"/>
          <w:szCs w:val="19"/>
        </w:rPr>
        <w:t>School of Geography and Environmental Science, University of Southampton, Highfield, Southampton SO176</w:t>
      </w:r>
      <w:r w:rsidR="617FF43A" w:rsidRPr="4F4F4526">
        <w:rPr>
          <w:rFonts w:ascii="Open Sans" w:eastAsia="Open Sans" w:hAnsi="Open Sans" w:cs="Open Sans"/>
          <w:color w:val="333333"/>
          <w:sz w:val="19"/>
          <w:szCs w:val="19"/>
        </w:rPr>
        <w:t xml:space="preserve"> </w:t>
      </w:r>
      <w:r w:rsidR="54B2C772" w:rsidRPr="4F4F4526">
        <w:rPr>
          <w:rFonts w:ascii="Open Sans" w:eastAsia="Open Sans" w:hAnsi="Open Sans" w:cs="Open Sans"/>
          <w:color w:val="333333"/>
          <w:sz w:val="19"/>
          <w:szCs w:val="19"/>
        </w:rPr>
        <w:t>1BJ, UK.</w:t>
      </w:r>
    </w:p>
    <w:p w14:paraId="1FFE61E3" w14:textId="4C88D5C8" w:rsidR="54B2C772" w:rsidRDefault="00072996" w:rsidP="4F4F4526">
      <w:r>
        <w:rPr>
          <w:rFonts w:ascii="Open Sans" w:eastAsia="Open Sans" w:hAnsi="Open Sans" w:cs="Open Sans"/>
          <w:color w:val="333333"/>
          <w:sz w:val="19"/>
          <w:szCs w:val="19"/>
          <w:vertAlign w:val="superscript"/>
        </w:rPr>
        <w:t xml:space="preserve">d. </w:t>
      </w:r>
      <w:r w:rsidR="54B2C772" w:rsidRPr="4F4F4526">
        <w:rPr>
          <w:rFonts w:ascii="Open Sans" w:eastAsia="Open Sans" w:hAnsi="Open Sans" w:cs="Open Sans"/>
          <w:color w:val="333333"/>
          <w:sz w:val="19"/>
          <w:szCs w:val="19"/>
        </w:rPr>
        <w:t xml:space="preserve">Victoria Institute for Research on Environment and Development (VIRED) International, P.O. Box 6423-40103, off Nairobi Road, </w:t>
      </w:r>
      <w:proofErr w:type="spellStart"/>
      <w:r w:rsidR="54B2C772" w:rsidRPr="4F4F4526">
        <w:rPr>
          <w:rFonts w:ascii="Open Sans" w:eastAsia="Open Sans" w:hAnsi="Open Sans" w:cs="Open Sans"/>
          <w:color w:val="333333"/>
          <w:sz w:val="19"/>
          <w:szCs w:val="19"/>
        </w:rPr>
        <w:t>Rabuor</w:t>
      </w:r>
      <w:proofErr w:type="spellEnd"/>
      <w:r w:rsidR="54B2C772" w:rsidRPr="4F4F4526">
        <w:rPr>
          <w:rFonts w:ascii="Open Sans" w:eastAsia="Open Sans" w:hAnsi="Open Sans" w:cs="Open Sans"/>
          <w:color w:val="333333"/>
          <w:sz w:val="19"/>
          <w:szCs w:val="19"/>
        </w:rPr>
        <w:t>, Kenya</w:t>
      </w:r>
      <w:r w:rsidR="43FE9578" w:rsidRPr="4F4F4526">
        <w:rPr>
          <w:rFonts w:ascii="Open Sans" w:eastAsia="Open Sans" w:hAnsi="Open Sans" w:cs="Open Sans"/>
          <w:color w:val="333333"/>
          <w:sz w:val="19"/>
          <w:szCs w:val="19"/>
        </w:rPr>
        <w:t>.</w:t>
      </w:r>
    </w:p>
    <w:p w14:paraId="38E2F60A" w14:textId="13700BFE" w:rsidR="54B2C772" w:rsidRDefault="00072996" w:rsidP="4F4F4526">
      <w:bookmarkStart w:id="4" w:name="_Hlk163938967"/>
      <w:r>
        <w:rPr>
          <w:rFonts w:ascii="Open Sans" w:eastAsia="Open Sans" w:hAnsi="Open Sans" w:cs="Open Sans"/>
          <w:color w:val="333333"/>
          <w:sz w:val="19"/>
          <w:szCs w:val="19"/>
          <w:vertAlign w:val="superscript"/>
        </w:rPr>
        <w:t>e</w:t>
      </w:r>
      <w:bookmarkEnd w:id="4"/>
      <w:r>
        <w:rPr>
          <w:rFonts w:ascii="Open Sans" w:eastAsia="Open Sans" w:hAnsi="Open Sans" w:cs="Open Sans"/>
          <w:color w:val="333333"/>
          <w:sz w:val="19"/>
          <w:szCs w:val="19"/>
          <w:vertAlign w:val="superscript"/>
        </w:rPr>
        <w:t xml:space="preserve">. </w:t>
      </w:r>
      <w:r w:rsidR="54B2C772" w:rsidRPr="4F4F4526">
        <w:rPr>
          <w:rFonts w:ascii="Open Sans" w:eastAsia="Open Sans" w:hAnsi="Open Sans" w:cs="Open Sans"/>
          <w:color w:val="333333"/>
          <w:sz w:val="19"/>
          <w:szCs w:val="19"/>
        </w:rPr>
        <w:t>School of Spatial Planning and Natural Resource Management, Jaramogi Oginga Odinga University of Science</w:t>
      </w:r>
      <w:r w:rsidR="0559B047" w:rsidRPr="4F4F4526">
        <w:rPr>
          <w:rFonts w:ascii="Open Sans" w:eastAsia="Open Sans" w:hAnsi="Open Sans" w:cs="Open Sans"/>
          <w:color w:val="333333"/>
          <w:sz w:val="19"/>
          <w:szCs w:val="19"/>
        </w:rPr>
        <w:t xml:space="preserve"> </w:t>
      </w:r>
      <w:r w:rsidR="54B2C772" w:rsidRPr="4F4F4526">
        <w:rPr>
          <w:rFonts w:ascii="Open Sans" w:eastAsia="Open Sans" w:hAnsi="Open Sans" w:cs="Open Sans"/>
          <w:color w:val="333333"/>
          <w:sz w:val="19"/>
          <w:szCs w:val="19"/>
        </w:rPr>
        <w:t>and Technology, P.O. Box 210 – 40601, Bondo, Kenya.</w:t>
      </w:r>
    </w:p>
    <w:p w14:paraId="04CFD76E" w14:textId="0FC3942D" w:rsidR="54B2C772" w:rsidRDefault="00072996" w:rsidP="4F4F4526">
      <w:pPr>
        <w:rPr>
          <w:rFonts w:ascii="Open Sans" w:eastAsia="Open Sans" w:hAnsi="Open Sans" w:cs="Open Sans"/>
          <w:color w:val="333333"/>
          <w:sz w:val="19"/>
          <w:szCs w:val="19"/>
        </w:rPr>
      </w:pPr>
      <w:bookmarkStart w:id="5" w:name="_Hlk163938994"/>
      <w:r>
        <w:rPr>
          <w:rFonts w:ascii="Open Sans" w:eastAsia="Open Sans" w:hAnsi="Open Sans" w:cs="Open Sans"/>
          <w:color w:val="333333"/>
          <w:sz w:val="19"/>
          <w:szCs w:val="19"/>
          <w:vertAlign w:val="superscript"/>
        </w:rPr>
        <w:t xml:space="preserve">f. </w:t>
      </w:r>
      <w:bookmarkEnd w:id="5"/>
      <w:r w:rsidR="54B2C772" w:rsidRPr="4F4F4526">
        <w:rPr>
          <w:rFonts w:ascii="Open Sans" w:eastAsia="Open Sans" w:hAnsi="Open Sans" w:cs="Open Sans"/>
          <w:color w:val="333333"/>
          <w:sz w:val="19"/>
          <w:szCs w:val="19"/>
        </w:rPr>
        <w:t>WaterAid UK, 20 Canada Square, London E14 5NN, UK.</w:t>
      </w:r>
    </w:p>
    <w:p w14:paraId="06DDF9EC" w14:textId="6131334B" w:rsidR="00072996" w:rsidRDefault="00072996" w:rsidP="4F4F4526">
      <w:r>
        <w:rPr>
          <w:rFonts w:ascii="Open Sans" w:eastAsia="Open Sans" w:hAnsi="Open Sans" w:cs="Open Sans"/>
          <w:color w:val="333333"/>
          <w:sz w:val="19"/>
          <w:szCs w:val="19"/>
        </w:rPr>
        <w:t xml:space="preserve">Corresponding </w:t>
      </w:r>
      <w:r w:rsidR="000A15B6">
        <w:rPr>
          <w:rFonts w:ascii="Open Sans" w:eastAsia="Open Sans" w:hAnsi="Open Sans" w:cs="Open Sans"/>
          <w:color w:val="333333"/>
          <w:sz w:val="19"/>
          <w:szCs w:val="19"/>
        </w:rPr>
        <w:t>author.</w:t>
      </w:r>
      <w:r>
        <w:rPr>
          <w:rFonts w:ascii="Open Sans" w:eastAsia="Open Sans" w:hAnsi="Open Sans" w:cs="Open Sans"/>
          <w:color w:val="333333"/>
          <w:sz w:val="19"/>
          <w:szCs w:val="19"/>
        </w:rPr>
        <w:t xml:space="preserve"> </w:t>
      </w:r>
      <w:r w:rsidR="006842E2" w:rsidRPr="006842E2">
        <w:rPr>
          <w:rFonts w:ascii="Open Sans" w:eastAsia="Open Sans" w:hAnsi="Open Sans" w:cs="Open Sans"/>
          <w:color w:val="333333"/>
          <w:sz w:val="19"/>
          <w:szCs w:val="19"/>
        </w:rPr>
        <w:t>mdzodzomenyo@ug.edu.gh</w:t>
      </w:r>
    </w:p>
    <w:p w14:paraId="59C32485" w14:textId="71F49D58" w:rsidR="00B34648" w:rsidRPr="00A33CD2" w:rsidRDefault="00B34648">
      <w:pPr>
        <w:rPr>
          <w:b/>
          <w:bCs/>
        </w:rPr>
      </w:pPr>
      <w:r w:rsidRPr="00A33CD2">
        <w:rPr>
          <w:b/>
          <w:bCs/>
        </w:rPr>
        <w:t>Abstract</w:t>
      </w:r>
    </w:p>
    <w:p w14:paraId="0AB7BE6C" w14:textId="06E3F7AF" w:rsidR="00B34648" w:rsidRDefault="00DC3219" w:rsidP="6F7E06A1">
      <w:r>
        <w:t>M</w:t>
      </w:r>
      <w:r w:rsidR="6F7E06A1">
        <w:t xml:space="preserve">ismanaged disposable diaper [DD] waste </w:t>
      </w:r>
      <w:r>
        <w:t>is widespread</w:t>
      </w:r>
      <w:r w:rsidR="6F7E06A1">
        <w:t xml:space="preserve"> in </w:t>
      </w:r>
      <w:r>
        <w:t xml:space="preserve">many </w:t>
      </w:r>
      <w:r w:rsidR="6F7E06A1">
        <w:t>African cities</w:t>
      </w:r>
      <w:r>
        <w:t>.</w:t>
      </w:r>
      <w:r w:rsidR="6F7E06A1">
        <w:t xml:space="preserve"> </w:t>
      </w:r>
      <w:r>
        <w:t>P</w:t>
      </w:r>
      <w:r w:rsidR="6F7E06A1">
        <w:t>roposed policy responses rang</w:t>
      </w:r>
      <w:r>
        <w:t>e</w:t>
      </w:r>
      <w:r w:rsidR="6F7E06A1">
        <w:t xml:space="preserve"> from free DD provision to </w:t>
      </w:r>
      <w:r>
        <w:t>outright</w:t>
      </w:r>
      <w:r w:rsidR="6F7E06A1">
        <w:t xml:space="preserve"> ban</w:t>
      </w:r>
      <w:r>
        <w:t>s</w:t>
      </w:r>
      <w:r w:rsidR="6F7E06A1">
        <w:t xml:space="preserve">. However, African studies examining </w:t>
      </w:r>
      <w:r w:rsidR="00CB27D2">
        <w:t xml:space="preserve">urban </w:t>
      </w:r>
      <w:r w:rsidR="6F7E06A1">
        <w:t xml:space="preserve">DD consumption, disposal, and benefits are scarce.  This cross-sectional study aimed to assess socio-economic variation in DD consumption, </w:t>
      </w:r>
      <w:r w:rsidR="00001308">
        <w:t xml:space="preserve">inappropriate </w:t>
      </w:r>
      <w:r w:rsidR="6F7E06A1">
        <w:t xml:space="preserve">DD disposal, and </w:t>
      </w:r>
      <w:r>
        <w:t xml:space="preserve">perceived </w:t>
      </w:r>
      <w:r w:rsidR="6F7E06A1">
        <w:t xml:space="preserve">benefits </w:t>
      </w:r>
      <w:r>
        <w:t>for</w:t>
      </w:r>
      <w:r w:rsidR="6F7E06A1">
        <w:t xml:space="preserve"> children’s carers.  A survey </w:t>
      </w:r>
      <w:r>
        <w:t xml:space="preserve">interviewing </w:t>
      </w:r>
      <w:r w:rsidR="6F7E06A1">
        <w:t>440 carers of children aged 0-36 months attending health facilities in Greater Accra, Ghana and Kisumu, Kenya</w:t>
      </w:r>
      <w:r>
        <w:t xml:space="preserve"> found</w:t>
      </w:r>
      <w:r w:rsidR="008A1C77">
        <w:t xml:space="preserve"> that</w:t>
      </w:r>
      <w:r w:rsidR="6F7E06A1">
        <w:t xml:space="preserve"> 95.0% and 94.2% used DD respectively. </w:t>
      </w:r>
      <w:r w:rsidR="003201E3">
        <w:t xml:space="preserve">Median </w:t>
      </w:r>
      <w:r w:rsidR="6F7E06A1">
        <w:t xml:space="preserve">DD consumption in </w:t>
      </w:r>
      <w:r w:rsidR="00DB263F">
        <w:t xml:space="preserve">a child’s </w:t>
      </w:r>
      <w:r w:rsidR="6F7E06A1">
        <w:t>first 36 months</w:t>
      </w:r>
      <w:r w:rsidR="00453E9D">
        <w:t xml:space="preserve"> of life</w:t>
      </w:r>
      <w:r w:rsidR="6F7E06A1">
        <w:t xml:space="preserve"> was significantly higher in the wealthiest </w:t>
      </w:r>
      <w:r w:rsidR="00A76B46">
        <w:t>versus</w:t>
      </w:r>
      <w:r w:rsidR="6F7E06A1">
        <w:t xml:space="preserve"> poorest </w:t>
      </w:r>
      <w:r w:rsidR="00A76B46">
        <w:t>households</w:t>
      </w:r>
      <w:r w:rsidR="00A332A7">
        <w:t xml:space="preserve"> in both cities</w:t>
      </w:r>
      <w:r w:rsidR="00A76B46">
        <w:t xml:space="preserve"> </w:t>
      </w:r>
      <w:r w:rsidR="6F7E06A1">
        <w:t>(</w:t>
      </w:r>
      <w:r>
        <w:t xml:space="preserve">4,099 versus </w:t>
      </w:r>
      <w:r w:rsidR="6F7E06A1">
        <w:t>2,800 DD and</w:t>
      </w:r>
      <w:r w:rsidR="00DB263F">
        <w:t xml:space="preserve"> 2,876 versus</w:t>
      </w:r>
      <w:r w:rsidR="6F7E06A1">
        <w:t xml:space="preserve"> 1,714 DD</w:t>
      </w:r>
      <w:r w:rsidR="001818BD">
        <w:t>, p=0.015 and</w:t>
      </w:r>
      <w:r w:rsidR="003201E3">
        <w:t xml:space="preserve"> &lt;0.001</w:t>
      </w:r>
      <w:r w:rsidR="6F7E06A1">
        <w:t xml:space="preserve"> </w:t>
      </w:r>
      <w:r w:rsidR="00DB263F">
        <w:t xml:space="preserve">in Greater Accra and Kisumu </w:t>
      </w:r>
      <w:r w:rsidR="6F7E06A1">
        <w:t xml:space="preserve">respectively). In Greater Accra, </w:t>
      </w:r>
      <w:r w:rsidR="00DC1FF2">
        <w:t>10.2</w:t>
      </w:r>
      <w:r w:rsidR="6F7E06A1">
        <w:t xml:space="preserve">% of </w:t>
      </w:r>
      <w:r w:rsidR="00DC1FF2">
        <w:t xml:space="preserve">households </w:t>
      </w:r>
      <w:r w:rsidR="008A1C77">
        <w:t xml:space="preserve">reported </w:t>
      </w:r>
      <w:r w:rsidR="00DC1FF2">
        <w:t>burning, burying</w:t>
      </w:r>
      <w:r w:rsidR="008A1C77">
        <w:t>,</w:t>
      </w:r>
      <w:r w:rsidR="00DC1FF2">
        <w:t xml:space="preserve"> or dumping used </w:t>
      </w:r>
      <w:r w:rsidR="6F7E06A1">
        <w:t xml:space="preserve">DD </w:t>
      </w:r>
      <w:r w:rsidR="00DC1FF2">
        <w:t xml:space="preserve">in latrines or elsewhere, </w:t>
      </w:r>
      <w:r>
        <w:t>compared to</w:t>
      </w:r>
      <w:r w:rsidR="6F7E06A1">
        <w:t xml:space="preserve"> </w:t>
      </w:r>
      <w:r w:rsidR="00DC1FF2">
        <w:t>30.5</w:t>
      </w:r>
      <w:r w:rsidR="6F7E06A1">
        <w:t xml:space="preserve">% </w:t>
      </w:r>
      <w:r>
        <w:t xml:space="preserve">in Kisumu. </w:t>
      </w:r>
      <w:r w:rsidR="00DB263F">
        <w:t xml:space="preserve">Carers in </w:t>
      </w:r>
      <w:r w:rsidR="6F7E06A1">
        <w:t xml:space="preserve">all wealth quintiles consistently cited DD’s convenience and hygiene benefits. </w:t>
      </w:r>
      <w:r w:rsidR="00DC1FF2">
        <w:t>This</w:t>
      </w:r>
      <w:r w:rsidR="6F7E06A1">
        <w:t xml:space="preserve"> confirms widespread DD consumption </w:t>
      </w:r>
      <w:r w:rsidR="00622A68">
        <w:t xml:space="preserve">among </w:t>
      </w:r>
      <w:r w:rsidR="0000314C">
        <w:t>rich and poor</w:t>
      </w:r>
      <w:r w:rsidR="6F7E06A1">
        <w:t xml:space="preserve"> households</w:t>
      </w:r>
      <w:r w:rsidR="00CC0AB7">
        <w:t>.</w:t>
      </w:r>
      <w:r w:rsidR="00A65825">
        <w:t xml:space="preserve"> Although poor households use fewer DD, many still face</w:t>
      </w:r>
      <w:r w:rsidR="6F7E06A1">
        <w:t xml:space="preserve"> </w:t>
      </w:r>
      <w:r w:rsidR="00E75C79">
        <w:t xml:space="preserve">DD </w:t>
      </w:r>
      <w:r>
        <w:t xml:space="preserve">disposal </w:t>
      </w:r>
      <w:r w:rsidR="6F7E06A1">
        <w:t xml:space="preserve">challenges </w:t>
      </w:r>
      <w:r w:rsidR="00A65825">
        <w:t>because they</w:t>
      </w:r>
      <w:r>
        <w:t xml:space="preserve"> lack</w:t>
      </w:r>
      <w:r w:rsidR="6F7E06A1">
        <w:t xml:space="preserve"> waste </w:t>
      </w:r>
      <w:r>
        <w:t xml:space="preserve">collection </w:t>
      </w:r>
      <w:r w:rsidR="6F7E06A1">
        <w:t xml:space="preserve">services. Given </w:t>
      </w:r>
      <w:r w:rsidR="00DB263F">
        <w:t xml:space="preserve">DD’s likely </w:t>
      </w:r>
      <w:proofErr w:type="gramStart"/>
      <w:r w:rsidR="6F7E06A1">
        <w:t>time-saving</w:t>
      </w:r>
      <w:proofErr w:type="gramEnd"/>
      <w:r w:rsidR="00DB263F">
        <w:t xml:space="preserve"> and reported convenience</w:t>
      </w:r>
      <w:r w:rsidR="6F7E06A1">
        <w:t xml:space="preserve"> benefits for children’s </w:t>
      </w:r>
      <w:r w:rsidR="6F7E06A1">
        <w:lastRenderedPageBreak/>
        <w:t xml:space="preserve">carers, we recommend waste management programmes that separate DDs for </w:t>
      </w:r>
      <w:r w:rsidR="00DB263F">
        <w:t>safe disposal</w:t>
      </w:r>
      <w:r w:rsidR="6F7E06A1">
        <w:t xml:space="preserve"> </w:t>
      </w:r>
      <w:r w:rsidR="008A1C77">
        <w:t>instead of</w:t>
      </w:r>
      <w:r w:rsidR="6F7E06A1">
        <w:t xml:space="preserve"> </w:t>
      </w:r>
      <w:r w:rsidR="00DB263F">
        <w:t>outright bans</w:t>
      </w:r>
      <w:r w:rsidR="6F7E06A1">
        <w:t>.</w:t>
      </w:r>
    </w:p>
    <w:p w14:paraId="11E77DDA" w14:textId="0E4BD397" w:rsidR="00B34648" w:rsidRPr="00B34648" w:rsidRDefault="00B34648">
      <w:pPr>
        <w:rPr>
          <w:b/>
          <w:bCs/>
        </w:rPr>
      </w:pPr>
      <w:r w:rsidRPr="00B34648">
        <w:rPr>
          <w:b/>
          <w:bCs/>
        </w:rPr>
        <w:t>Key words:</w:t>
      </w:r>
    </w:p>
    <w:p w14:paraId="57ED2F95" w14:textId="4B87B86A" w:rsidR="00B34648" w:rsidRDefault="00DE6FAB">
      <w:r>
        <w:t>Africa; c</w:t>
      </w:r>
      <w:r w:rsidR="00B34648">
        <w:t xml:space="preserve">hild faeces disposal; </w:t>
      </w:r>
      <w:r>
        <w:t xml:space="preserve">disposable diapers; </w:t>
      </w:r>
      <w:r w:rsidR="00B34648">
        <w:t xml:space="preserve">nappies; </w:t>
      </w:r>
      <w:r w:rsidR="007D2DEC">
        <w:t xml:space="preserve">toilet-training; </w:t>
      </w:r>
      <w:r w:rsidR="00B34648">
        <w:t>waste management</w:t>
      </w:r>
    </w:p>
    <w:p w14:paraId="787D2624" w14:textId="5BEEE91B" w:rsidR="00024F6C" w:rsidRDefault="00024F6C" w:rsidP="00024F6C">
      <w:pPr>
        <w:pStyle w:val="Heading2"/>
      </w:pPr>
      <w:r>
        <w:t>Introduction</w:t>
      </w:r>
    </w:p>
    <w:p w14:paraId="220B0CFC" w14:textId="3AA06EC8" w:rsidR="00D55810" w:rsidRDefault="6F7E06A1" w:rsidP="6F7E06A1">
      <w:pPr>
        <w:rPr>
          <w:sz w:val="24"/>
          <w:szCs w:val="24"/>
        </w:rPr>
      </w:pPr>
      <w:r w:rsidRPr="6F7E06A1">
        <w:rPr>
          <w:sz w:val="24"/>
          <w:szCs w:val="24"/>
        </w:rPr>
        <w:t xml:space="preserve">Rapidly changing urban lifestyles in low- and -middle-income countries (LMICs) are increasing municipal waste generation, changing the composition of solid waste for disposal, and posing waste management challenges </w:t>
      </w:r>
      <w:r w:rsidR="00275A42" w:rsidRPr="6F7E06A1">
        <w:rPr>
          <w:sz w:val="24"/>
          <w:szCs w:val="24"/>
        </w:rPr>
        <w:fldChar w:fldCharType="begin"/>
      </w:r>
      <w:r w:rsidR="00275A42" w:rsidRPr="6F7E06A1">
        <w:rPr>
          <w:sz w:val="24"/>
          <w:szCs w:val="24"/>
        </w:rPr>
        <w:instrText xml:space="preserve"> ADDIN EN.CITE &lt;EndNote&gt;&lt;Cite&gt;&lt;Author&gt;Sharma&lt;/Author&gt;&lt;Year&gt;2020&lt;/Year&gt;&lt;RecNum&gt;3294&lt;/RecNum&gt;&lt;DisplayText&gt;(Sharma and Jain, 2020)&lt;/DisplayText&gt;&lt;record&gt;&lt;rec-number&gt;3294&lt;/rec-number&gt;&lt;foreign-keys&gt;&lt;key app="EN" db-id="20tredwetsdxf3epftppt9wc5rz2dr5ed29w" timestamp="1707228301"&gt;3294&lt;/key&gt;&lt;/foreign-keys&gt;&lt;ref-type name="Journal Article"&gt;17&lt;/ref-type&gt;&lt;contributors&gt;&lt;authors&gt;&lt;author&gt;Sharma, Kapil Dev&lt;/author&gt;&lt;author&gt;Jain, Siddharth&lt;/author&gt;&lt;/authors&gt;&lt;/contributors&gt;&lt;titles&gt;&lt;title&gt;Municipal solid waste generation, composition, and management: the global scenario&lt;/title&gt;&lt;secondary-title&gt;Social Responsibility Journal&lt;/secondary-title&gt;&lt;/titles&gt;&lt;periodical&gt;&lt;full-title&gt;Social Responsibility Journal&lt;/full-title&gt;&lt;/periodical&gt;&lt;pages&gt;917-948&lt;/pages&gt;&lt;volume&gt;16&lt;/volume&gt;&lt;number&gt;6&lt;/number&gt;&lt;dates&gt;&lt;year&gt;2020&lt;/year&gt;&lt;/dates&gt;&lt;publisher&gt;Emerald Publishing Limited&lt;/publisher&gt;&lt;isbn&gt;1747-1117&lt;/isbn&gt;&lt;urls&gt;&lt;related-urls&gt;&lt;url&gt;https://doi.org/10.1108/SRJ-06-2019-0210&lt;/url&gt;&lt;/related-urls&gt;&lt;/urls&gt;&lt;electronic-resource-num&gt;10.1108/SRJ-06-2019-0210&lt;/electronic-resource-num&gt;&lt;access-date&gt;2024/02/06&lt;/access-date&gt;&lt;/record&gt;&lt;/Cite&gt;&lt;/EndNote&gt;</w:instrText>
      </w:r>
      <w:r w:rsidR="00275A42" w:rsidRPr="6F7E06A1">
        <w:rPr>
          <w:sz w:val="24"/>
          <w:szCs w:val="24"/>
        </w:rPr>
        <w:fldChar w:fldCharType="separate"/>
      </w:r>
      <w:r w:rsidRPr="6F7E06A1">
        <w:rPr>
          <w:noProof/>
          <w:sz w:val="24"/>
          <w:szCs w:val="24"/>
        </w:rPr>
        <w:t>(Sharma and Jain, 2020)</w:t>
      </w:r>
      <w:r w:rsidR="00275A42" w:rsidRPr="6F7E06A1">
        <w:rPr>
          <w:sz w:val="24"/>
          <w:szCs w:val="24"/>
        </w:rPr>
        <w:fldChar w:fldCharType="end"/>
      </w:r>
      <w:r w:rsidRPr="6F7E06A1">
        <w:rPr>
          <w:sz w:val="24"/>
          <w:szCs w:val="24"/>
        </w:rPr>
        <w:t>.  As part of this broader trend, widespread consumption of disposable diapers (DD) has been reported by several</w:t>
      </w:r>
      <w:r w:rsidR="00A175E6">
        <w:rPr>
          <w:sz w:val="24"/>
          <w:szCs w:val="24"/>
        </w:rPr>
        <w:t xml:space="preserve"> local-</w:t>
      </w:r>
      <w:r w:rsidR="005B3785">
        <w:rPr>
          <w:sz w:val="24"/>
          <w:szCs w:val="24"/>
        </w:rPr>
        <w:t xml:space="preserve"> </w:t>
      </w:r>
      <w:r w:rsidRPr="6F7E06A1">
        <w:rPr>
          <w:sz w:val="24"/>
          <w:szCs w:val="24"/>
        </w:rPr>
        <w:t>scale studies</w:t>
      </w:r>
      <w:r w:rsidR="00F619C0">
        <w:rPr>
          <w:sz w:val="24"/>
          <w:szCs w:val="24"/>
        </w:rPr>
        <w:t xml:space="preserve"> </w:t>
      </w:r>
      <w:r w:rsidR="009F388F">
        <w:rPr>
          <w:sz w:val="24"/>
          <w:szCs w:val="24"/>
        </w:rPr>
        <w:fldChar w:fldCharType="begin">
          <w:fldData xml:space="preserve">PEVuZE5vdGU+PENpdGU+PEF1dGhvcj5NdWlhPC9BdXRob3I+PFllYXI+MjAxODwvWWVhcj48UmVj
TnVtPjMzMjY8L1JlY051bT48RGlzcGxheVRleHQ+KE11aWEsIDIwMTgsIE55YW1heWVkZW5nYSBh
bmQgVHN2ZXJlLCAyMDIwLCBNaWxsZXItUGV0cmllIGV0IGFsLiwgMjAxNik8L0Rpc3BsYXlUZXh0
PjxyZWNvcmQ+PHJlYy1udW1iZXI+MzMyNjwvcmVjLW51bWJlcj48Zm9yZWlnbi1rZXlzPjxrZXkg
YXBwPSJFTiIgZGItaWQ9IjIwdHJlZHdldHNkeGYzZXBmdHBwdDl3YzVyejJkcjVlZDI5dyIgdGlt
ZXN0YW1wPSIxNzEwOTUwMTM4Ij4zMzI2PC9rZXk+PC9mb3JlaWduLWtleXM+PHJlZi10eXBlIG5h
bWU9IkpvdXJuYWwgQXJ0aWNsZSI+MTc8L3JlZi10eXBlPjxjb250cmlidXRvcnM+PGF1dGhvcnM+
PGF1dGhvcj5NdWlhLCBWLksuPC9hdXRob3I+PC9hdXRob3JzPjwvY29udHJpYnV0b3JzPjx0aXRs
ZXM+PHRpdGxlPkRpc3Bvc2FsIG1ldGhvZHMgb2Ygc29pbGVkIGRpYXBlcnMgaW4gbG93LWluY29t
ZSBob3VzZWhvbGRzIG9mIE5haXJvYmkgQ291bnR5IGluIEtlbnlhPC90aXRsZT48c2Vjb25kYXJ5
LXRpdGxlPkpvdXJuYWwgb2YgQXBwbGllZCBTY2llbmNlczwvc2Vjb25kYXJ5LXRpdGxlPjwvdGl0
bGVzPjxwZXJpb2RpY2FsPjxmdWxsLXRpdGxlPkpvdXJuYWwgb2YgQXBwbGllZCBTY2llbmNlczwv
ZnVsbC10aXRsZT48L3BlcmlvZGljYWw+PHBhZ2VzPjExLTIwPC9wYWdlcz48dm9sdW1lPjQ8L3Zv
bHVtZT48ZGF0ZXM+PHllYXI+MjAxODwveWVhcj48L2RhdGVzPjx1cmxzPjwvdXJscz48L3JlY29y
ZD48L0NpdGU+PENpdGU+PEF1dGhvcj5OeWFtYXllZGVuZ2E8L0F1dGhvcj48WWVhcj4yMDIwPC9Z
ZWFyPjxSZWNOdW0+MzM2MzwvUmVjTnVtPjxyZWNvcmQ+PHJlYy1udW1iZXI+MzM2MzwvcmVjLW51
bWJlcj48Zm9yZWlnbi1rZXlzPjxrZXkgYXBwPSJFTiIgZGItaWQ9IjIwdHJlZHdldHNkeGYzZXBm
dHBwdDl3YzVyejJkcjVlZDI5dyIgdGltZXN0YW1wPSIxNzE0NDAwNjc5Ij4zMzYzPC9rZXk+PC9m
b3JlaWduLWtleXM+PHJlZi10eXBlIG5hbWU9IkpvdXJuYWwgQXJ0aWNsZSI+MTc8L3JlZi10eXBl
Pjxjb250cmlidXRvcnM+PGF1dGhvcnM+PGF1dGhvcj5OeWFtYXllZGVuZ2EsIFYuPC9hdXRob3I+
PGF1dGhvcj5Uc3ZlcmUsIE0uPC9hdXRob3I+PC9hdXRob3JzPjwvY29udHJpYnV0b3JzPjx0aXRs
ZXM+PHRpdGxlPlJlYWwgVGltZSBEYXRhIENhcHR1cmU6IEEgUmVzcG9uc2UgdG8gVW5zdXN0YWlu
YWJsZSBEdW1waW5nIG9mIERpc3Bvc2FibGUgRGlhcGVycyBhbmQgU2FuaXRhcnkgUGFkcyBpbiBH
d2VydSBDaXR5LCBaaW1iYWJ3ZSA8L3RpdGxlPjxzZWNvbmRhcnktdGl0bGU+RWFzdCBBZnJpY2Fu
IEpvdXJuYWwgb2YgRWR1Y2F0aW9uIGFuZCBTb2NpYWwgU2NpZW5jZXM8L3NlY29uZGFyeS10aXRs
ZT48L3RpdGxlcz48cGVyaW9kaWNhbD48ZnVsbC10aXRsZT5FYXN0IEFmcmljYW4gSm91cm5hbCBv
ZiBFZHVjYXRpb24gYW5kIFNvY2lhbCBTY2llbmNlczwvZnVsbC10aXRsZT48L3BlcmlvZGljYWw+
PHZvbHVtZT4xPC92b2x1bWU+PG51bWJlcj4yPC9udW1iZXI+PGRhdGVzPjx5ZWFyPjIwMjA8L3ll
YXI+PC9kYXRlcz48dXJscz48L3VybHM+PGVsZWN0cm9uaWMtcmVzb3VyY2UtbnVtPmh0dHBzOi8v
ZG9pLm9yZy8xMC40NjYwNi9lYWplc3MyMDIwdjAxaTAyLjAwMjE8L2VsZWN0cm9uaWMtcmVzb3Vy
Y2UtbnVtPjwvcmVjb3JkPjwvQ2l0ZT48Q2l0ZT48QXV0aG9yPk1pbGxlci1QZXRyaWU8L0F1dGhv
cj48WWVhcj4yMDE2PC9ZZWFyPjxSZWNOdW0+MzM4NDwvUmVjTnVtPjxyZWNvcmQ+PHJlYy1udW1i
ZXI+MzM4NDwvcmVjLW51bWJlcj48Zm9yZWlnbi1rZXlzPjxrZXkgYXBwPSJFTiIgZGItaWQ9IjIw
dHJlZHdldHNkeGYzZXBmdHBwdDl3YzVyejJkcjVlZDI5dyIgdGltZXN0YW1wPSIxNzIyMDA2NTE4
Ij4zMzg0PC9rZXk+PC9mb3JlaWduLWtleXM+PHJlZi10eXBlIG5hbWU9IkpvdXJuYWwgQXJ0aWNs
ZSI+MTc8L3JlZi10eXBlPjxjb250cmlidXRvcnM+PGF1dGhvcnM+PGF1dGhvcj5NaWxsZXItUGV0
cmllLCBNb2xseSBLLjwvYXV0aG9yPjxhdXRob3I+Vm9pZ3QsIExpbmRzYXk8L2F1dGhvcj48YXV0
aG9yPk1jTGVubmFuLCBMeW48L2F1dGhvcj48YXV0aG9yPkNhaXJuY3Jvc3MsIFNhbmR5PC9hdXRo
b3I+PGF1dGhvcj5KZW5raW5zLCBNYXJpb24gVy48L2F1dGhvcj48L2F1dGhvcnM+PC9jb250cmli
dXRvcnM+PHRpdGxlcz48dGl0bGU+SW5mYW50IGFuZCBZb3VuZyBDaGlsZCBGZWNlcyBNYW5hZ2Vt
ZW50IGFuZCBFbmFibGluZyBQcm9kdWN0cyBmb3IgVGhlaXIgSHlnaWVuaWMgQ29sbGVjdGlvbiwg
VHJhbnNwb3J0LCBhbmQgRGlzcG9zYWwgaW4gQ2FtYm9kaWE8L3RpdGxlPjxzZWNvbmRhcnktdGl0
bGU+VGhlIEFtZXJpY2FuIFNvY2lldHkgb2YgVHJvcGljYWwgTWVkaWNpbmUgYW5kIEh5Z2llbmU8
L3NlY29uZGFyeS10aXRsZT48L3RpdGxlcz48cGVyaW9kaWNhbD48ZnVsbC10aXRsZT5UaGUgQW1l
cmljYW4gU29jaWV0eSBvZiBUcm9waWNhbCBNZWRpY2luZSBhbmQgSHlnaWVuZTwvZnVsbC10aXRs
ZT48L3BlcmlvZGljYWw+PHBhZ2VzPjQ1Ni00NjU8L3BhZ2VzPjx2b2x1bWU+OTQ8L3ZvbHVtZT48
bnVtYmVyPjI8L251bWJlcj48ZGF0ZXM+PHllYXI+MjAxNjwveWVhcj48cHViLWRhdGVzPjxkYXRl
PjAzIEZlYi4gMjAxNjwvZGF0ZT48L3B1Yi1kYXRlcz48L2RhdGVzPjxwdWItbG9jYXRpb24+QXJs
aW5ndG9uIFZBLCBVU0E8L3B1Yi1sb2NhdGlvbj48cHVibGlzaGVyPlRoZSBBbWVyaWNhbiBTb2Np
ZXR5IG9mIFRyb3BpY2FsIE1lZGljaW5lIGFuZCBIeWdpZW5lPC9wdWJsaXNoZXI+PHVybHM+PHJl
bGF0ZWQtdXJscz48dXJsPmh0dHBzOi8vd3d3LmFqdG1oLm9yZy92aWV3L2pvdXJuYWxzL3RwbWQv
OTQvMi9hcnRpY2xlLXA0NTYueG1sPC91cmw+PC9yZWxhdGVkLXVybHM+PC91cmxzPjxlbGVjdHJv
bmljLXJlc291cmNlLW51bT4xMC40MjY5L2FqdG1oLjE1LTA0MjM8L2VsZWN0cm9uaWMtcmVzb3Vy
Y2UtbnVtPjxsYW5ndWFnZT5FbmdsaXNoPC9sYW5ndWFnZT48L3JlY29yZD48L0NpdGU+PC9FbmRO
b3RlPn==
</w:fldData>
        </w:fldChar>
      </w:r>
      <w:r w:rsidR="00A175E6">
        <w:rPr>
          <w:sz w:val="24"/>
          <w:szCs w:val="24"/>
        </w:rPr>
        <w:instrText xml:space="preserve"> ADDIN EN.CITE </w:instrText>
      </w:r>
      <w:r w:rsidR="00A175E6">
        <w:rPr>
          <w:sz w:val="24"/>
          <w:szCs w:val="24"/>
        </w:rPr>
        <w:fldChar w:fldCharType="begin">
          <w:fldData xml:space="preserve">PEVuZE5vdGU+PENpdGU+PEF1dGhvcj5NdWlhPC9BdXRob3I+PFllYXI+MjAxODwvWWVhcj48UmVj
TnVtPjMzMjY8L1JlY051bT48RGlzcGxheVRleHQ+KE11aWEsIDIwMTgsIE55YW1heWVkZW5nYSBh
bmQgVHN2ZXJlLCAyMDIwLCBNaWxsZXItUGV0cmllIGV0IGFsLiwgMjAxNik8L0Rpc3BsYXlUZXh0
PjxyZWNvcmQ+PHJlYy1udW1iZXI+MzMyNjwvcmVjLW51bWJlcj48Zm9yZWlnbi1rZXlzPjxrZXkg
YXBwPSJFTiIgZGItaWQ9IjIwdHJlZHdldHNkeGYzZXBmdHBwdDl3YzVyejJkcjVlZDI5dyIgdGlt
ZXN0YW1wPSIxNzEwOTUwMTM4Ij4zMzI2PC9rZXk+PC9mb3JlaWduLWtleXM+PHJlZi10eXBlIG5h
bWU9IkpvdXJuYWwgQXJ0aWNsZSI+MTc8L3JlZi10eXBlPjxjb250cmlidXRvcnM+PGF1dGhvcnM+
PGF1dGhvcj5NdWlhLCBWLksuPC9hdXRob3I+PC9hdXRob3JzPjwvY29udHJpYnV0b3JzPjx0aXRs
ZXM+PHRpdGxlPkRpc3Bvc2FsIG1ldGhvZHMgb2Ygc29pbGVkIGRpYXBlcnMgaW4gbG93LWluY29t
ZSBob3VzZWhvbGRzIG9mIE5haXJvYmkgQ291bnR5IGluIEtlbnlhPC90aXRsZT48c2Vjb25kYXJ5
LXRpdGxlPkpvdXJuYWwgb2YgQXBwbGllZCBTY2llbmNlczwvc2Vjb25kYXJ5LXRpdGxlPjwvdGl0
bGVzPjxwZXJpb2RpY2FsPjxmdWxsLXRpdGxlPkpvdXJuYWwgb2YgQXBwbGllZCBTY2llbmNlczwv
ZnVsbC10aXRsZT48L3BlcmlvZGljYWw+PHBhZ2VzPjExLTIwPC9wYWdlcz48dm9sdW1lPjQ8L3Zv
bHVtZT48ZGF0ZXM+PHllYXI+MjAxODwveWVhcj48L2RhdGVzPjx1cmxzPjwvdXJscz48L3JlY29y
ZD48L0NpdGU+PENpdGU+PEF1dGhvcj5OeWFtYXllZGVuZ2E8L0F1dGhvcj48WWVhcj4yMDIwPC9Z
ZWFyPjxSZWNOdW0+MzM2MzwvUmVjTnVtPjxyZWNvcmQ+PHJlYy1udW1iZXI+MzM2MzwvcmVjLW51
bWJlcj48Zm9yZWlnbi1rZXlzPjxrZXkgYXBwPSJFTiIgZGItaWQ9IjIwdHJlZHdldHNkeGYzZXBm
dHBwdDl3YzVyejJkcjVlZDI5dyIgdGltZXN0YW1wPSIxNzE0NDAwNjc5Ij4zMzYzPC9rZXk+PC9m
b3JlaWduLWtleXM+PHJlZi10eXBlIG5hbWU9IkpvdXJuYWwgQXJ0aWNsZSI+MTc8L3JlZi10eXBl
Pjxjb250cmlidXRvcnM+PGF1dGhvcnM+PGF1dGhvcj5OeWFtYXllZGVuZ2EsIFYuPC9hdXRob3I+
PGF1dGhvcj5Uc3ZlcmUsIE0uPC9hdXRob3I+PC9hdXRob3JzPjwvY29udHJpYnV0b3JzPjx0aXRs
ZXM+PHRpdGxlPlJlYWwgVGltZSBEYXRhIENhcHR1cmU6IEEgUmVzcG9uc2UgdG8gVW5zdXN0YWlu
YWJsZSBEdW1waW5nIG9mIERpc3Bvc2FibGUgRGlhcGVycyBhbmQgU2FuaXRhcnkgUGFkcyBpbiBH
d2VydSBDaXR5LCBaaW1iYWJ3ZSA8L3RpdGxlPjxzZWNvbmRhcnktdGl0bGU+RWFzdCBBZnJpY2Fu
IEpvdXJuYWwgb2YgRWR1Y2F0aW9uIGFuZCBTb2NpYWwgU2NpZW5jZXM8L3NlY29uZGFyeS10aXRs
ZT48L3RpdGxlcz48cGVyaW9kaWNhbD48ZnVsbC10aXRsZT5FYXN0IEFmcmljYW4gSm91cm5hbCBv
ZiBFZHVjYXRpb24gYW5kIFNvY2lhbCBTY2llbmNlczwvZnVsbC10aXRsZT48L3BlcmlvZGljYWw+
PHZvbHVtZT4xPC92b2x1bWU+PG51bWJlcj4yPC9udW1iZXI+PGRhdGVzPjx5ZWFyPjIwMjA8L3ll
YXI+PC9kYXRlcz48dXJscz48L3VybHM+PGVsZWN0cm9uaWMtcmVzb3VyY2UtbnVtPmh0dHBzOi8v
ZG9pLm9yZy8xMC40NjYwNi9lYWplc3MyMDIwdjAxaTAyLjAwMjE8L2VsZWN0cm9uaWMtcmVzb3Vy
Y2UtbnVtPjwvcmVjb3JkPjwvQ2l0ZT48Q2l0ZT48QXV0aG9yPk1pbGxlci1QZXRyaWU8L0F1dGhv
cj48WWVhcj4yMDE2PC9ZZWFyPjxSZWNOdW0+MzM4NDwvUmVjTnVtPjxyZWNvcmQ+PHJlYy1udW1i
ZXI+MzM4NDwvcmVjLW51bWJlcj48Zm9yZWlnbi1rZXlzPjxrZXkgYXBwPSJFTiIgZGItaWQ9IjIw
dHJlZHdldHNkeGYzZXBmdHBwdDl3YzVyejJkcjVlZDI5dyIgdGltZXN0YW1wPSIxNzIyMDA2NTE4
Ij4zMzg0PC9rZXk+PC9mb3JlaWduLWtleXM+PHJlZi10eXBlIG5hbWU9IkpvdXJuYWwgQXJ0aWNs
ZSI+MTc8L3JlZi10eXBlPjxjb250cmlidXRvcnM+PGF1dGhvcnM+PGF1dGhvcj5NaWxsZXItUGV0
cmllLCBNb2xseSBLLjwvYXV0aG9yPjxhdXRob3I+Vm9pZ3QsIExpbmRzYXk8L2F1dGhvcj48YXV0
aG9yPk1jTGVubmFuLCBMeW48L2F1dGhvcj48YXV0aG9yPkNhaXJuY3Jvc3MsIFNhbmR5PC9hdXRo
b3I+PGF1dGhvcj5KZW5raW5zLCBNYXJpb24gVy48L2F1dGhvcj48L2F1dGhvcnM+PC9jb250cmli
dXRvcnM+PHRpdGxlcz48dGl0bGU+SW5mYW50IGFuZCBZb3VuZyBDaGlsZCBGZWNlcyBNYW5hZ2Vt
ZW50IGFuZCBFbmFibGluZyBQcm9kdWN0cyBmb3IgVGhlaXIgSHlnaWVuaWMgQ29sbGVjdGlvbiwg
VHJhbnNwb3J0LCBhbmQgRGlzcG9zYWwgaW4gQ2FtYm9kaWE8L3RpdGxlPjxzZWNvbmRhcnktdGl0
bGU+VGhlIEFtZXJpY2FuIFNvY2lldHkgb2YgVHJvcGljYWwgTWVkaWNpbmUgYW5kIEh5Z2llbmU8
L3NlY29uZGFyeS10aXRsZT48L3RpdGxlcz48cGVyaW9kaWNhbD48ZnVsbC10aXRsZT5UaGUgQW1l
cmljYW4gU29jaWV0eSBvZiBUcm9waWNhbCBNZWRpY2luZSBhbmQgSHlnaWVuZTwvZnVsbC10aXRs
ZT48L3BlcmlvZGljYWw+PHBhZ2VzPjQ1Ni00NjU8L3BhZ2VzPjx2b2x1bWU+OTQ8L3ZvbHVtZT48
bnVtYmVyPjI8L251bWJlcj48ZGF0ZXM+PHllYXI+MjAxNjwveWVhcj48cHViLWRhdGVzPjxkYXRl
PjAzIEZlYi4gMjAxNjwvZGF0ZT48L3B1Yi1kYXRlcz48L2RhdGVzPjxwdWItbG9jYXRpb24+QXJs
aW5ndG9uIFZBLCBVU0E8L3B1Yi1sb2NhdGlvbj48cHVibGlzaGVyPlRoZSBBbWVyaWNhbiBTb2Np
ZXR5IG9mIFRyb3BpY2FsIE1lZGljaW5lIGFuZCBIeWdpZW5lPC9wdWJsaXNoZXI+PHVybHM+PHJl
bGF0ZWQtdXJscz48dXJsPmh0dHBzOi8vd3d3LmFqdG1oLm9yZy92aWV3L2pvdXJuYWxzL3RwbWQv
OTQvMi9hcnRpY2xlLXA0NTYueG1sPC91cmw+PC9yZWxhdGVkLXVybHM+PC91cmxzPjxlbGVjdHJv
bmljLXJlc291cmNlLW51bT4xMC40MjY5L2FqdG1oLjE1LTA0MjM8L2VsZWN0cm9uaWMtcmVzb3Vy
Y2UtbnVtPjxsYW5ndWFnZT5FbmdsaXNoPC9sYW5ndWFnZT48L3JlY29yZD48L0NpdGU+PC9FbmRO
b3RlPn==
</w:fldData>
        </w:fldChar>
      </w:r>
      <w:r w:rsidR="00A175E6">
        <w:rPr>
          <w:sz w:val="24"/>
          <w:szCs w:val="24"/>
        </w:rPr>
        <w:instrText xml:space="preserve"> ADDIN EN.CITE.DATA </w:instrText>
      </w:r>
      <w:r w:rsidR="00A175E6">
        <w:rPr>
          <w:sz w:val="24"/>
          <w:szCs w:val="24"/>
        </w:rPr>
      </w:r>
      <w:r w:rsidR="00A175E6">
        <w:rPr>
          <w:sz w:val="24"/>
          <w:szCs w:val="24"/>
        </w:rPr>
        <w:fldChar w:fldCharType="end"/>
      </w:r>
      <w:r w:rsidR="009F388F">
        <w:rPr>
          <w:sz w:val="24"/>
          <w:szCs w:val="24"/>
        </w:rPr>
      </w:r>
      <w:r w:rsidR="009F388F">
        <w:rPr>
          <w:sz w:val="24"/>
          <w:szCs w:val="24"/>
        </w:rPr>
        <w:fldChar w:fldCharType="separate"/>
      </w:r>
      <w:r w:rsidR="00A175E6">
        <w:rPr>
          <w:noProof/>
          <w:sz w:val="24"/>
          <w:szCs w:val="24"/>
        </w:rPr>
        <w:t>(Muia, 2018, Nyamayedenga and Tsvere, 2020, Miller-Petrie et al., 2016)</w:t>
      </w:r>
      <w:r w:rsidR="009F388F">
        <w:rPr>
          <w:sz w:val="24"/>
          <w:szCs w:val="24"/>
        </w:rPr>
        <w:fldChar w:fldCharType="end"/>
      </w:r>
      <w:r w:rsidRPr="6F7E06A1">
        <w:rPr>
          <w:sz w:val="24"/>
          <w:szCs w:val="24"/>
        </w:rPr>
        <w:t xml:space="preserve"> and a limited number of national market research surveys </w:t>
      </w:r>
      <w:r w:rsidR="00275A42" w:rsidRPr="6F7E06A1">
        <w:rPr>
          <w:sz w:val="24"/>
          <w:szCs w:val="24"/>
        </w:rPr>
        <w:fldChar w:fldCharType="begin"/>
      </w:r>
      <w:r w:rsidR="00275A42" w:rsidRPr="6F7E06A1">
        <w:rPr>
          <w:sz w:val="24"/>
          <w:szCs w:val="24"/>
        </w:rPr>
        <w:instrText xml:space="preserve"> ADDIN EN.CITE &lt;EndNote&gt;&lt;Cite&gt;&lt;Author&gt;Dey&lt;/Author&gt;&lt;Year&gt;2016&lt;/Year&gt;&lt;RecNum&gt;469&lt;/RecNum&gt;&lt;DisplayText&gt;(Dey et al., 2016)&lt;/DisplayText&gt;&lt;record&gt;&lt;rec-number&gt;469&lt;/rec-number&gt;&lt;foreign-keys&gt;&lt;key app="EN" db-id="20tredwetsdxf3epftppt9wc5rz2dr5ed29w" timestamp="1661850038"&gt;469&lt;/key&gt;&lt;/foreign-keys&gt;&lt;ref-type name="Journal Article"&gt;17&lt;/ref-type&gt;&lt;contributors&gt;&lt;authors&gt;&lt;author&gt;Dey, Swatee&lt;/author&gt;&lt;author&gt;Purdon, Mike&lt;/author&gt;&lt;author&gt;Kirsch, Taryn&lt;/author&gt;&lt;author&gt;Helbich, HansMartin&lt;/author&gt;&lt;author&gt;Kerr, Kenny&lt;/author&gt;&lt;author&gt;Li, Lijuan&lt;/author&gt;&lt;author&gt;Zhou, Shaoying&lt;/author&gt;&lt;/authors&gt;&lt;/contributors&gt;&lt;titles&gt;&lt;title&gt;Exposure Factor considerations for safety evaluation of modern disposable diapers&lt;/title&gt;&lt;secondary-title&gt;Regulatory Toxicology and Pharmacology&lt;/secondary-title&gt;&lt;/titles&gt;&lt;periodical&gt;&lt;full-title&gt;Regulatory Toxicology and Pharmacology&lt;/full-title&gt;&lt;/periodical&gt;&lt;pages&gt;183-193&lt;/pages&gt;&lt;volume&gt;81&lt;/volume&gt;&lt;keywords&gt;&lt;keyword&gt;Baby&lt;/keyword&gt;&lt;keyword&gt;Exposure based safety assessment&lt;/keyword&gt;&lt;keyword&gt;Disposable baby diapers&lt;/keyword&gt;&lt;keyword&gt;Exposure&lt;/keyword&gt;&lt;keyword&gt;Diaper </w:instrText>
      </w:r>
      <w:r w:rsidR="00275A42" w:rsidRPr="6F7E06A1">
        <w:rPr>
          <w:sz w:val="24"/>
          <w:szCs w:val="24"/>
        </w:rPr>
        <w:lastRenderedPageBreak/>
        <w:instrText>safety&lt;/keyword&gt;&lt;keyword&gt;Children&lt;/keyword&gt;&lt;/keywords&gt;&lt;dates&gt;&lt;year&gt;2016&lt;/year&gt;&lt;pub-dates&gt;&lt;date&gt;2016/11/01/&lt;/date&gt;&lt;/pub-dates&gt;&lt;/dates&gt;&lt;isbn&gt;0273-2300&lt;/isbn&gt;&lt;urls&gt;&lt;related-urls&gt;&lt;url&gt;https://www.sciencedirect.com/science/article/pii/S0273230016302471&lt;/url&gt;&lt;/related-urls&gt;&lt;/urls&gt;&lt;electronic-resource-num&gt;https://doi.org/10.1016/j.yrtph.2016.08.017&lt;/electronic-resource-num&gt;&lt;/record&gt;&lt;/Cite&gt;&lt;/EndNote&gt;</w:instrText>
      </w:r>
      <w:r w:rsidR="00275A42" w:rsidRPr="6F7E06A1">
        <w:rPr>
          <w:sz w:val="24"/>
          <w:szCs w:val="24"/>
        </w:rPr>
        <w:fldChar w:fldCharType="separate"/>
      </w:r>
      <w:r w:rsidRPr="6F7E06A1">
        <w:rPr>
          <w:noProof/>
          <w:sz w:val="24"/>
          <w:szCs w:val="24"/>
        </w:rPr>
        <w:t>(Dey et al., 2016)</w:t>
      </w:r>
      <w:r w:rsidR="00275A42" w:rsidRPr="6F7E06A1">
        <w:rPr>
          <w:sz w:val="24"/>
          <w:szCs w:val="24"/>
        </w:rPr>
        <w:fldChar w:fldCharType="end"/>
      </w:r>
      <w:r w:rsidRPr="6F7E06A1">
        <w:rPr>
          <w:sz w:val="24"/>
          <w:szCs w:val="24"/>
        </w:rPr>
        <w:t xml:space="preserve">.  </w:t>
      </w:r>
      <w:r w:rsidR="008207F7">
        <w:rPr>
          <w:sz w:val="24"/>
          <w:szCs w:val="24"/>
        </w:rPr>
        <w:t xml:space="preserve">The latter capture DD use but not disposal. </w:t>
      </w:r>
      <w:r w:rsidR="00FC1D53" w:rsidRPr="6F7E06A1">
        <w:rPr>
          <w:sz w:val="24"/>
          <w:szCs w:val="24"/>
        </w:rPr>
        <w:t xml:space="preserve">Several </w:t>
      </w:r>
      <w:r w:rsidR="00E041AF">
        <w:rPr>
          <w:sz w:val="24"/>
          <w:szCs w:val="24"/>
        </w:rPr>
        <w:t xml:space="preserve">studies </w:t>
      </w:r>
      <w:r w:rsidR="00507D03">
        <w:rPr>
          <w:sz w:val="24"/>
          <w:szCs w:val="24"/>
        </w:rPr>
        <w:t xml:space="preserve">have found </w:t>
      </w:r>
      <w:r w:rsidR="007F09C5" w:rsidRPr="6F7E06A1">
        <w:rPr>
          <w:sz w:val="24"/>
          <w:szCs w:val="24"/>
        </w:rPr>
        <w:t xml:space="preserve">mismanaged </w:t>
      </w:r>
      <w:r w:rsidRPr="6F7E06A1">
        <w:rPr>
          <w:sz w:val="24"/>
          <w:szCs w:val="24"/>
        </w:rPr>
        <w:t xml:space="preserve">DD </w:t>
      </w:r>
      <w:r w:rsidR="007F09C5" w:rsidRPr="6F7E06A1">
        <w:rPr>
          <w:sz w:val="24"/>
          <w:szCs w:val="24"/>
        </w:rPr>
        <w:t xml:space="preserve">waste </w:t>
      </w:r>
      <w:r w:rsidR="00643EE8">
        <w:rPr>
          <w:sz w:val="24"/>
          <w:szCs w:val="24"/>
        </w:rPr>
        <w:t>at ill</w:t>
      </w:r>
      <w:r w:rsidR="007F09C5">
        <w:rPr>
          <w:sz w:val="24"/>
          <w:szCs w:val="24"/>
        </w:rPr>
        <w:t xml:space="preserve">egal </w:t>
      </w:r>
      <w:r w:rsidR="00643EE8">
        <w:rPr>
          <w:sz w:val="24"/>
          <w:szCs w:val="24"/>
        </w:rPr>
        <w:t>dump sites</w:t>
      </w:r>
      <w:r w:rsidRPr="6F7E06A1">
        <w:rPr>
          <w:sz w:val="24"/>
          <w:szCs w:val="24"/>
        </w:rPr>
        <w:t xml:space="preserve"> </w:t>
      </w:r>
      <w:r w:rsidR="007F09C5">
        <w:rPr>
          <w:sz w:val="24"/>
          <w:szCs w:val="24"/>
        </w:rPr>
        <w:t>or scattered in the urban environment</w:t>
      </w:r>
      <w:r w:rsidRPr="6F7E06A1">
        <w:rPr>
          <w:sz w:val="24"/>
          <w:szCs w:val="24"/>
        </w:rPr>
        <w:t>. For example, in urban Zimbabwe, Pakistan, and Thailand</w:t>
      </w:r>
      <w:r w:rsidR="006F53B2">
        <w:rPr>
          <w:sz w:val="24"/>
          <w:szCs w:val="24"/>
        </w:rPr>
        <w:t>,</w:t>
      </w:r>
      <w:r w:rsidRPr="6F7E06A1">
        <w:rPr>
          <w:sz w:val="24"/>
          <w:szCs w:val="24"/>
        </w:rPr>
        <w:t xml:space="preserve"> disposal via illegal dumping of absorbent hygiene products including DD has been reported </w:t>
      </w:r>
      <w:r w:rsidR="00275A42" w:rsidRPr="6F7E06A1">
        <w:rPr>
          <w:sz w:val="24"/>
          <w:szCs w:val="24"/>
        </w:rPr>
        <w:fldChar w:fldCharType="begin"/>
      </w:r>
      <w:r w:rsidR="00275A42" w:rsidRPr="6F7E06A1">
        <w:rPr>
          <w:sz w:val="24"/>
          <w:szCs w:val="24"/>
        </w:rPr>
        <w:instrText xml:space="preserve"> ADDIN EN.CITE &lt;EndNote&gt;&lt;Cite&gt;&lt;Author&gt;Velasco Perez&lt;/Author&gt;&lt;Year&gt;2020&lt;/Year&gt;&lt;RecNum&gt;423&lt;/RecNum&gt;&lt;DisplayText&gt;(Velasco Perez et al., 2020)&lt;/DisplayText&gt;&lt;record&gt;&lt;rec-number&gt;423&lt;/rec-number&gt;&lt;foreign-keys&gt;&lt;key app="EN" db-id="20tredwetsdxf3epftppt9wc5rz2dr5ed29w" timestamp="1645814948"&gt;423&lt;/key&gt;&lt;/foreign-keys&gt;&lt;ref-type name="Journal Article"&gt;17&lt;/ref-type&gt;&lt;contributors&gt;&lt;authors&gt;&lt;author&gt;Velasco Perez, Maribel&lt;/author&gt;&lt;author&gt;Sotelo Navarro, Perla Xochitl&lt;/author&gt;&lt;author&gt;Vazquez Morillas, Alethia&lt;/author&gt;&lt;author&gt;Espinosa Valdemar, Rosa María&lt;/author&gt;&lt;author&gt;Hermoso Lopez Araiza, Jéssica Paola&lt;/author&gt;&lt;/authors&gt;&lt;/contributors&gt;&lt;titles&gt;&lt;title&gt;Waste management and environmental impact of absorbent hygiene products: A review&lt;/title&gt;&lt;secondary-title&gt;Waste Management &amp;amp; Research&lt;/secondary-title&gt;&lt;/titles&gt;&lt;periodical&gt;&lt;full-title&gt;Waste Management &amp;amp; Research&lt;/full-title&gt;&lt;/periodical&gt;&lt;pages&gt;767-783&lt;/pages&gt;&lt;volume&gt;39&lt;/volume&gt;&lt;number&gt;6&lt;/number&gt;&lt;dates&gt;&lt;year&gt;2020&lt;/year&gt;&lt;pub-dates&gt;&lt;date&gt;2021/06/01&lt;/date&gt;&lt;/pub-dates&gt;&lt;/dates&gt;&lt;publisher&gt;SAGE Publications Ltd STM&lt;/publisher&gt;&lt;isbn&gt;0734-242X&lt;/isbn&gt;&lt;urls&gt;&lt;related-urls&gt;&lt;url&gt;https://doi.org/10.1177/0734242X20954271&lt;/url&gt;&lt;/related-urls&gt;&lt;/urls&gt;&lt;electronic-resource-num&gt;10.1177/0734242X20954271&lt;/electronic-resource-num&gt;&lt;access-date&gt;2022/02/25&lt;/access-date&gt;&lt;/record&gt;&lt;/Cite&gt;&lt;/EndNote&gt;</w:instrText>
      </w:r>
      <w:r w:rsidR="00275A42" w:rsidRPr="6F7E06A1">
        <w:rPr>
          <w:sz w:val="24"/>
          <w:szCs w:val="24"/>
        </w:rPr>
        <w:fldChar w:fldCharType="separate"/>
      </w:r>
      <w:r w:rsidRPr="6F7E06A1">
        <w:rPr>
          <w:noProof/>
          <w:sz w:val="24"/>
          <w:szCs w:val="24"/>
        </w:rPr>
        <w:t>(Velasco Perez et al., 2020)</w:t>
      </w:r>
      <w:r w:rsidR="00275A42" w:rsidRPr="6F7E06A1">
        <w:rPr>
          <w:sz w:val="24"/>
          <w:szCs w:val="24"/>
        </w:rPr>
        <w:fldChar w:fldCharType="end"/>
      </w:r>
      <w:r w:rsidRPr="6F7E06A1">
        <w:rPr>
          <w:sz w:val="24"/>
          <w:szCs w:val="24"/>
        </w:rPr>
        <w:t>.  Discarded DD</w:t>
      </w:r>
      <w:r w:rsidR="008F085E">
        <w:rPr>
          <w:sz w:val="24"/>
          <w:szCs w:val="24"/>
        </w:rPr>
        <w:t xml:space="preserve">, </w:t>
      </w:r>
      <w:r w:rsidR="00CF3317">
        <w:rPr>
          <w:sz w:val="24"/>
          <w:szCs w:val="24"/>
        </w:rPr>
        <w:t>locally</w:t>
      </w:r>
      <w:r w:rsidR="008F085E">
        <w:rPr>
          <w:sz w:val="24"/>
          <w:szCs w:val="24"/>
        </w:rPr>
        <w:t xml:space="preserve"> in high densities, </w:t>
      </w:r>
      <w:r w:rsidRPr="12830F0A" w:rsidDel="0076631C">
        <w:rPr>
          <w:rFonts w:eastAsia="system-ui"/>
          <w:color w:val="0D0D0D" w:themeColor="text1" w:themeTint="F2"/>
          <w:sz w:val="24"/>
          <w:szCs w:val="24"/>
        </w:rPr>
        <w:t xml:space="preserve"> </w:t>
      </w:r>
      <w:r w:rsidRPr="6F7E06A1">
        <w:rPr>
          <w:sz w:val="24"/>
          <w:szCs w:val="24"/>
        </w:rPr>
        <w:t xml:space="preserve">were also identified in scattered waste during environmental transect surveys of slum neighbourhoods in Kisumu and Greater Accra </w:t>
      </w:r>
      <w:r w:rsidR="00275A42" w:rsidRPr="6F7E06A1">
        <w:rPr>
          <w:sz w:val="24"/>
          <w:szCs w:val="24"/>
        </w:rPr>
        <w:fldChar w:fldCharType="begin"/>
      </w:r>
      <w:r w:rsidR="00275A42" w:rsidRPr="6F7E06A1">
        <w:rPr>
          <w:sz w:val="24"/>
          <w:szCs w:val="24"/>
        </w:rPr>
        <w:instrText xml:space="preserve"> ADDIN EN.CITE &lt;EndNote&gt;&lt;Cite&gt;&lt;Author&gt;Umar&lt;/Author&gt;&lt;Year&gt;2023&lt;/Year&gt;&lt;RecNum&gt;3247&lt;/RecNum&gt;&lt;DisplayText&gt;(Umar et al., 2023)&lt;/DisplayText&gt;&lt;record&gt;&lt;rec-number&gt;3247&lt;/rec-number&gt;&lt;foreign-keys&gt;&lt;key app="EN" db-id="20tredwetsdxf3epftppt9wc5rz2dr5ed29w" timestamp="1694190060"&gt;3247&lt;/key&gt;&lt;/foreign-keys&gt;&lt;ref-type name="Journal Article"&gt;17&lt;/ref-type&gt;&lt;contributors&gt;&lt;authors&gt;&lt;author&gt;Umar, Farouk&lt;/author&gt;&lt;author&gt;Amoah, Josephine&lt;/author&gt;&lt;author&gt;Asamoah, Moses&lt;/author&gt;&lt;author&gt;Dzodzomenyo, Mawuli&lt;/author&gt;&lt;author&gt;Igwenagu, Chidinma&lt;/author&gt;&lt;author&gt;Okotto, Lorna-Grace&lt;/author&gt;&lt;author&gt;Okotto-Okotto, Joseph&lt;/author&gt;&lt;author&gt;Shaw, Pete&lt;/author&gt;&lt;author&gt;Wright, Jim&lt;/author&gt;&lt;/authors&gt;&lt;/contributors&gt;&lt;titles&gt;&lt;title&gt;On the potential of Google Street View for environmental waste quantification in urban Africa: An assessment of bias in spatial coverage&lt;/title&gt;&lt;secondary-title&gt;Sustainable Environment&lt;/secondary-title&gt;&lt;/titles&gt;&lt;periodical&gt;&lt;full-title&gt;Sustainable Environment&lt;/full-title&gt;&lt;/periodical&gt;&lt;pages&gt;2251799&lt;/pages&gt;&lt;volume&gt;9&lt;/volume&gt;&lt;number&gt;1&lt;/number&gt;&lt;dates&gt;&lt;year&gt;2023&lt;/year&gt;&lt;pub-dates&gt;&lt;date&gt;2023/12/31&lt;/date&gt;&lt;/pub-dates&gt;&lt;/dates&gt;&lt;publisher&gt;Taylor &amp;amp; Francis&lt;/publisher&gt;&lt;isbn&gt;null&lt;/isbn&gt;&lt;urls&gt;&lt;related-urls&gt;&lt;url&gt;https://doi.org/10.1080/27658511.2023.2251799&lt;/url&gt;&lt;/related-urls&gt;&lt;/urls&gt;&lt;electronic-resource-num&gt;10.1080/27658511.2023.2251799&lt;/electronic-resource-num&gt;&lt;/record&gt;&lt;/Cite&gt;&lt;/EndNote&gt;</w:instrText>
      </w:r>
      <w:r w:rsidR="00275A42" w:rsidRPr="6F7E06A1">
        <w:rPr>
          <w:sz w:val="24"/>
          <w:szCs w:val="24"/>
        </w:rPr>
        <w:fldChar w:fldCharType="separate"/>
      </w:r>
      <w:r w:rsidRPr="6F7E06A1">
        <w:rPr>
          <w:noProof/>
          <w:sz w:val="24"/>
          <w:szCs w:val="24"/>
        </w:rPr>
        <w:t>(Umar et al., 2023)</w:t>
      </w:r>
      <w:r w:rsidR="00275A42" w:rsidRPr="6F7E06A1">
        <w:rPr>
          <w:sz w:val="24"/>
          <w:szCs w:val="24"/>
        </w:rPr>
        <w:fldChar w:fldCharType="end"/>
      </w:r>
      <w:r w:rsidRPr="6F7E06A1">
        <w:rPr>
          <w:sz w:val="24"/>
          <w:szCs w:val="24"/>
        </w:rPr>
        <w:t xml:space="preserve">.  However, </w:t>
      </w:r>
      <w:r w:rsidR="009F388F">
        <w:rPr>
          <w:sz w:val="24"/>
          <w:szCs w:val="24"/>
        </w:rPr>
        <w:t xml:space="preserve">a </w:t>
      </w:r>
      <w:r w:rsidR="00826720">
        <w:rPr>
          <w:sz w:val="24"/>
          <w:szCs w:val="24"/>
        </w:rPr>
        <w:t>review of DD disposal with solid waste</w:t>
      </w:r>
      <w:r w:rsidR="0002248F" w:rsidRPr="6F7E06A1">
        <w:rPr>
          <w:sz w:val="24"/>
          <w:szCs w:val="24"/>
        </w:rPr>
        <w:t xml:space="preserve"> </w:t>
      </w:r>
      <w:r w:rsidR="0002248F" w:rsidRPr="6F7E06A1">
        <w:rPr>
          <w:sz w:val="24"/>
          <w:szCs w:val="24"/>
        </w:rPr>
        <w:fldChar w:fldCharType="begin"/>
      </w:r>
      <w:r w:rsidR="0002248F" w:rsidRPr="6F7E06A1">
        <w:rPr>
          <w:sz w:val="24"/>
          <w:szCs w:val="24"/>
        </w:rPr>
        <w:instrText xml:space="preserve"> ADDIN EN.CITE &lt;EndNote&gt;&lt;Cite&gt;&lt;Author&gt;Reese&lt;/Author&gt;&lt;Year&gt;2015&lt;/Year&gt;&lt;RecNum&gt;401&lt;/RecNum&gt;&lt;DisplayText&gt;(Reese et al., 2015)&lt;/DisplayText&gt;&lt;record&gt;&lt;rec-number&gt;401&lt;/rec-number&gt;&lt;foreign-keys&gt;&lt;key app="EN" db-id="20tredwetsdxf3epftppt9wc5rz2dr5ed29w" timestamp="1641488736"&gt;401&lt;/key&gt;&lt;/foreign-keys&gt;&lt;ref-type name="Journal Article"&gt;17&lt;/ref-type&gt;&lt;contributors&gt;&lt;authors&gt;&lt;author&gt;Reese, Heather&lt;/author&gt;&lt;author&gt;Alman, Breanna&lt;/author&gt;&lt;author&gt;Null, Clair&lt;/author&gt;&lt;/authors&gt;&lt;/contributors&gt;&lt;titles&gt;&lt;title&gt;Disposing of children&amp;apos;s diapers with solid waste: a global concern?&lt;/title&gt;&lt;secondary-title&gt;Waterlines&lt;/secondary-title&gt;&lt;/titles&gt;&lt;periodical&gt;&lt;full-title&gt;Waterlines&lt;/full-title&gt;&lt;/periodical&gt;&lt;pages&gt;255-268&lt;/pages&gt;&lt;volume&gt;34&lt;/volume&gt;&lt;number&gt;3&lt;/number&gt;&lt;dates&gt;&lt;year&gt;2015&lt;/year&gt;&lt;/dates&gt;&lt;publisher&gt;Practical Action Publishing&lt;/publisher&gt;&lt;isbn&gt;02628104, 17563488&lt;/isbn&gt;&lt;urls&gt;&lt;related-urls&gt;&lt;url&gt;http://www.jstor.org/stable/24688135&lt;/url&gt;&lt;/related-urls&gt;&lt;/urls&gt;&lt;custom1&gt;Full publication date: July 2015&lt;/custom1&gt;&lt;remote-database-name&gt;JSTOR&lt;/remote-database-name&gt;&lt;access-date&gt;2022/01/06/&lt;/access-date&gt;&lt;/record&gt;&lt;/Cite&gt;&lt;/EndNote&gt;</w:instrText>
      </w:r>
      <w:r w:rsidR="0002248F" w:rsidRPr="6F7E06A1">
        <w:rPr>
          <w:sz w:val="24"/>
          <w:szCs w:val="24"/>
        </w:rPr>
        <w:fldChar w:fldCharType="separate"/>
      </w:r>
      <w:r w:rsidR="0002248F" w:rsidRPr="6F7E06A1">
        <w:rPr>
          <w:noProof/>
          <w:sz w:val="24"/>
          <w:szCs w:val="24"/>
        </w:rPr>
        <w:t>(Reese et al., 2015)</w:t>
      </w:r>
      <w:r w:rsidR="0002248F" w:rsidRPr="6F7E06A1">
        <w:rPr>
          <w:sz w:val="24"/>
          <w:szCs w:val="24"/>
        </w:rPr>
        <w:fldChar w:fldCharType="end"/>
      </w:r>
      <w:r w:rsidR="00826720">
        <w:rPr>
          <w:sz w:val="24"/>
          <w:szCs w:val="24"/>
        </w:rPr>
        <w:t xml:space="preserve"> found</w:t>
      </w:r>
      <w:r w:rsidRPr="6F7E06A1">
        <w:rPr>
          <w:sz w:val="24"/>
          <w:szCs w:val="24"/>
        </w:rPr>
        <w:t xml:space="preserve"> a paucity of empirical studies of DD use and disposal in </w:t>
      </w:r>
      <w:r w:rsidR="00EE21B5">
        <w:rPr>
          <w:sz w:val="24"/>
          <w:szCs w:val="24"/>
        </w:rPr>
        <w:t xml:space="preserve">low and </w:t>
      </w:r>
      <w:r w:rsidR="00E041AF">
        <w:rPr>
          <w:sz w:val="24"/>
          <w:szCs w:val="24"/>
        </w:rPr>
        <w:t>middle-income</w:t>
      </w:r>
      <w:r w:rsidR="00EE21B5">
        <w:rPr>
          <w:sz w:val="24"/>
          <w:szCs w:val="24"/>
        </w:rPr>
        <w:t xml:space="preserve"> countries (</w:t>
      </w:r>
      <w:r w:rsidRPr="6F7E06A1">
        <w:rPr>
          <w:sz w:val="24"/>
          <w:szCs w:val="24"/>
        </w:rPr>
        <w:t>LMICs</w:t>
      </w:r>
      <w:r w:rsidR="00EE21B5">
        <w:rPr>
          <w:sz w:val="24"/>
          <w:szCs w:val="24"/>
        </w:rPr>
        <w:t>)</w:t>
      </w:r>
      <w:r w:rsidRPr="6F7E06A1">
        <w:rPr>
          <w:sz w:val="24"/>
          <w:szCs w:val="24"/>
        </w:rPr>
        <w:t>.</w:t>
      </w:r>
    </w:p>
    <w:p w14:paraId="3CA98C77" w14:textId="61C12DE4" w:rsidR="00636CE8" w:rsidRDefault="004E0E52">
      <w:pPr>
        <w:rPr>
          <w:sz w:val="24"/>
          <w:szCs w:val="24"/>
        </w:rPr>
      </w:pPr>
      <w:r>
        <w:rPr>
          <w:sz w:val="24"/>
          <w:szCs w:val="24"/>
        </w:rPr>
        <w:t xml:space="preserve">Studies in the USA suggest </w:t>
      </w:r>
      <w:r w:rsidR="6F7E06A1" w:rsidRPr="6F7E06A1">
        <w:rPr>
          <w:sz w:val="24"/>
          <w:szCs w:val="24"/>
        </w:rPr>
        <w:t>DD may have convenience and time-saving benefits for children’s carers</w:t>
      </w:r>
      <w:r w:rsidR="009D1924">
        <w:rPr>
          <w:sz w:val="24"/>
          <w:szCs w:val="24"/>
        </w:rPr>
        <w:t xml:space="preserve"> </w:t>
      </w:r>
      <w:r w:rsidR="009D1924">
        <w:rPr>
          <w:sz w:val="24"/>
          <w:szCs w:val="24"/>
        </w:rPr>
        <w:fldChar w:fldCharType="begin">
          <w:fldData xml:space="preserve">PEVuZE5vdGU+PENpdGU+PEF1dGhvcj5NYXNzZW5nYWxlPC9BdXRob3I+PFllYXI+MjAxNzwvWWVh
cj48UmVjTnVtPjMyOTU8L1JlY051bT48RGlzcGxheVRleHQ+KE1hc3NlbmdhbGUgZXQgYWwuLCAy
MDE3LCBTYWRsZXIgZXQgYWwuLCAyMDE4KTwvRGlzcGxheVRleHQ+PHJlY29yZD48cmVjLW51bWJl
cj4zMjk1PC9yZWMtbnVtYmVyPjxmb3JlaWduLWtleXM+PGtleSBhcHA9IkVOIiBkYi1pZD0iMjB0
cmVkd2V0c2R4ZjNlcGZ0cHB0OXdjNXJ6MmRyNWVkMjl3IiB0aW1lc3RhbXA9IjE3MDc0NjkzODMi
PjMyOTU8L2tleT48L2ZvcmVpZ24ta2V5cz48cmVmLXR5cGUgbmFtZT0iSm91cm5hbCBBcnRpY2xl
Ij4xNzwvcmVmLXR5cGU+PGNvbnRyaWJ1dG9ycz48YXV0aG9ycz48YXV0aG9yPk1hc3NlbmdhbGUs
IEtlbGxleSBFLiBDLjwvYXV0aG9yPjxhdXRob3I+RXJhdXNxdWluLCBKZW5uaWZlciBUb2xsZXI8
L2F1dGhvcj48YXV0aG9yPk9sZCwgTWljaGVsbGU8L2F1dGhvcj48L2F1dGhvcnM+PC9jb250cmli
dXRvcnM+PHRpdGxlcz48dGl0bGU+SGVhbHRoLCBTb2NpYWwsIGFuZCBFY29ub21pYyBPdXRjb21l
cyBFeHBlcmllbmNlZCBieSBGYW1pbGllcyBhcyBhIFJlc3VsdCBvZiBSZWNlaXZpbmcgQXNzaXN0
YW5jZSBmcm9tIGEgQ29tbXVuaXR5LUJhc2VkIERpYXBlciBCYW5rPC90aXRsZT48c2Vjb25kYXJ5
LXRpdGxlPk1hdGVybmFsIGFuZCBDaGlsZCBIZWFsdGggSm91cm5hbDwvc2Vjb25kYXJ5LXRpdGxl
PjwvdGl0bGVzPjxwZXJpb2RpY2FsPjxmdWxsLXRpdGxlPk1hdGVybmFsIGFuZCBDaGlsZCBIZWFs
dGggSm91cm5hbDwvZnVsbC10aXRsZT48L3BlcmlvZGljYWw+PHBhZ2VzPjE5ODUtMTk5NDwvcGFn
ZXM+PHZvbHVtZT4yMTwvdm9sdW1lPjxudW1iZXI+MTA8L251bWJlcj48ZGF0ZXM+PHllYXI+MjAx
NzwveWVhcj48cHViLWRhdGVzPjxkYXRlPjIwMTcvMTAvMDE8L2RhdGU+PC9wdWItZGF0ZXM+PC9k
YXRlcz48aXNibj4xNTczLTY2Mjg8L2lzYm4+PHVybHM+PHJlbGF0ZWQtdXJscz48dXJsPmh0dHBz
Oi8vZG9pLm9yZy8xMC4xMDA3L3MxMDk5NS0wMTctMjMxNy05PC91cmw+PC9yZWxhdGVkLXVybHM+
PC91cmxzPjxlbGVjdHJvbmljLXJlc291cmNlLW51bT4xMC4xMDA3L3MxMDk5NS0wMTctMjMxNy05
PC9lbGVjdHJvbmljLXJlc291cmNlLW51bT48L3JlY29yZD48L0NpdGU+PENpdGU+PEF1dGhvcj5T
YWRsZXI8L0F1dGhvcj48WWVhcj4yMDE4PC9ZZWFyPjxSZWNOdW0+MzI5NjwvUmVjTnVtPjxyZWNv
cmQ+PHJlYy1udW1iZXI+MzI5NjwvcmVjLW51bWJlcj48Zm9yZWlnbi1rZXlzPjxrZXkgYXBwPSJF
TiIgZGItaWQ9IjIwdHJlZHdldHNkeGYzZXBmdHBwdDl3YzVyejJkcjVlZDI5dyIgdGltZXN0YW1w
PSIxNzA3NDczODQwIj4zMjk2PC9rZXk+PC9mb3JlaWduLWtleXM+PHJlZi10eXBlIG5hbWU9Ikpv
dXJuYWwgQXJ0aWNsZSI+MTc8L3JlZi10eXBlPjxjb250cmlidXRvcnM+PGF1dGhvcnM+PGF1dGhv
cj5TYWRsZXIsIExvaXMgUy48L2F1dGhvcj48YXV0aG9yPkNvbmRvbiwgRWlsZWVuIE0uPC9hdXRo
b3I+PGF1dGhvcj5EZW5nLCBTaGlybGV5IFouPC9hdXRob3I+PGF1dGhvcj5PcmR3YXksIE1vbmlj
YSBSb29zYTwvYXV0aG9yPjxhdXRob3I+TWFyY2hlc3NlYXVsdCwgQ3Jpc3RhPC9hdXRob3I+PGF1
dGhvcj5NaWxsZXIsIEFuZHJlYTwvYXV0aG9yPjxhdXRob3I+QWxmYW5vLCBKYW5ldCBTdG9sZmk8
L2F1dGhvcj48YXV0aG9yPldlaXIsIEFsaXNvbiBNLjwvYXV0aG9yPjwvYXV0aG9ycz48L2NvbnRy
aWJ1dG9ycz48dGl0bGVzPjx0aXRsZT5BIGRpYXBlciBiYW5rIGFuZCBob21lIHZpc2l0aW5nIHBh
cnRuZXJzaGlwOiBJbml0aWFsIGV4cGxvcmF0aW9uIG9mIHJlc2VhcmNoIGFuZCBwb2xpY3kgcXVl
c3Rpb25zPC90aXRsZT48c2Vjb25kYXJ5LXRpdGxlPlB1YmxpYyBIZWFsdGggTnVyc2luZzwvc2Vj
b25kYXJ5LXRpdGxlPjwvdGl0bGVzPjxwZXJpb2RpY2FsPjxmdWxsLXRpdGxlPlB1YmxpYyBIZWFs
dGggTnVyc2luZzwvZnVsbC10aXRsZT48L3BlcmlvZGljYWw+PHBhZ2VzPjEzNS0xNDM8L3BhZ2Vz
Pjx2b2x1bWU+MzU8L3ZvbHVtZT48bnVtYmVyPjI8L251bWJlcj48a2V5d29yZHM+PGtleXdvcmQ+
ZGlhcGVyczwva2V5d29yZD48a2V5d29yZD5ob21lIHZpc2l0aW5nPC9rZXl3b3JkPjxrZXl3b3Jk
PmxvdyBpbmNvbWUgZmFtaWxpZXM8L2tleXdvcmQ+PC9rZXl3b3Jkcz48ZGF0ZXM+PHllYXI+MjAx
ODwveWVhcj48cHViLWRhdGVzPjxkYXRlPjIwMTgvMDMvMDE8L2RhdGU+PC9wdWItZGF0ZXM+PC9k
YXRlcz48cHVibGlzaGVyPkpvaG4gV2lsZXkgJmFtcDsgU29ucywgTHRkPC9wdWJsaXNoZXI+PGlz
Ym4+MDczNy0xMjA5PC9pc2JuPjx1cmxzPjxyZWxhdGVkLXVybHM+PHVybD5odHRwczovL2RvaS5v
cmcvMTAuMTExMS9waG4uMTIzNzg8L3VybD48L3JlbGF0ZWQtdXJscz48L3VybHM+PGVsZWN0cm9u
aWMtcmVzb3VyY2UtbnVtPmh0dHBzOi8vZG9pLm9yZy8xMC4xMTExL3Bobi4xMjM3ODwvZWxlY3Ry
b25pYy1yZXNvdXJjZS1udW0+PGFjY2Vzcy1kYXRlPjIwMjQvMDIvMDk8L2FjY2Vzcy1kYXRlPjwv
cmVjb3JkPjwvQ2l0ZT48L0VuZE5vdGU+AG==
</w:fldData>
        </w:fldChar>
      </w:r>
      <w:r w:rsidR="007553BE">
        <w:rPr>
          <w:sz w:val="24"/>
          <w:szCs w:val="24"/>
        </w:rPr>
        <w:instrText xml:space="preserve"> ADDIN EN.CITE </w:instrText>
      </w:r>
      <w:r w:rsidR="007553BE">
        <w:rPr>
          <w:sz w:val="24"/>
          <w:szCs w:val="24"/>
        </w:rPr>
        <w:fldChar w:fldCharType="begin">
          <w:fldData xml:space="preserve">PEVuZE5vdGU+PENpdGU+PEF1dGhvcj5NYXNzZW5nYWxlPC9BdXRob3I+PFllYXI+MjAxNzwvWWVh
cj48UmVjTnVtPjMyOTU8L1JlY051bT48RGlzcGxheVRleHQ+KE1hc3NlbmdhbGUgZXQgYWwuLCAy
MDE3LCBTYWRsZXIgZXQgYWwuLCAyMDE4KTwvRGlzcGxheVRleHQ+PHJlY29yZD48cmVjLW51bWJl
cj4zMjk1PC9yZWMtbnVtYmVyPjxmb3JlaWduLWtleXM+PGtleSBhcHA9IkVOIiBkYi1pZD0iMjB0
cmVkd2V0c2R4ZjNlcGZ0cHB0OXdjNXJ6MmRyNWVkMjl3IiB0aW1lc3RhbXA9IjE3MDc0NjkzODMi
PjMyOTU8L2tleT48L2ZvcmVpZ24ta2V5cz48cmVmLXR5cGUgbmFtZT0iSm91cm5hbCBBcnRpY2xl
Ij4xNzwvcmVmLXR5cGU+PGNvbnRyaWJ1dG9ycz48YXV0aG9ycz48YXV0aG9yPk1hc3NlbmdhbGUs
IEtlbGxleSBFLiBDLjwvYXV0aG9yPjxhdXRob3I+RXJhdXNxdWluLCBKZW5uaWZlciBUb2xsZXI8
L2F1dGhvcj48YXV0aG9yPk9sZCwgTWljaGVsbGU8L2F1dGhvcj48L2F1dGhvcnM+PC9jb250cmli
dXRvcnM+PHRpdGxlcz48dGl0bGU+SGVhbHRoLCBTb2NpYWwsIGFuZCBFY29ub21pYyBPdXRjb21l
cyBFeHBlcmllbmNlZCBieSBGYW1pbGllcyBhcyBhIFJlc3VsdCBvZiBSZWNlaXZpbmcgQXNzaXN0
YW5jZSBmcm9tIGEgQ29tbXVuaXR5LUJhc2VkIERpYXBlciBCYW5rPC90aXRsZT48c2Vjb25kYXJ5
LXRpdGxlPk1hdGVybmFsIGFuZCBDaGlsZCBIZWFsdGggSm91cm5hbDwvc2Vjb25kYXJ5LXRpdGxl
PjwvdGl0bGVzPjxwZXJpb2RpY2FsPjxmdWxsLXRpdGxlPk1hdGVybmFsIGFuZCBDaGlsZCBIZWFs
dGggSm91cm5hbDwvZnVsbC10aXRsZT48L3BlcmlvZGljYWw+PHBhZ2VzPjE5ODUtMTk5NDwvcGFn
ZXM+PHZvbHVtZT4yMTwvdm9sdW1lPjxudW1iZXI+MTA8L251bWJlcj48ZGF0ZXM+PHllYXI+MjAx
NzwveWVhcj48cHViLWRhdGVzPjxkYXRlPjIwMTcvMTAvMDE8L2RhdGU+PC9wdWItZGF0ZXM+PC9k
YXRlcz48aXNibj4xNTczLTY2Mjg8L2lzYm4+PHVybHM+PHJlbGF0ZWQtdXJscz48dXJsPmh0dHBz
Oi8vZG9pLm9yZy8xMC4xMDA3L3MxMDk5NS0wMTctMjMxNy05PC91cmw+PC9yZWxhdGVkLXVybHM+
PC91cmxzPjxlbGVjdHJvbmljLXJlc291cmNlLW51bT4xMC4xMDA3L3MxMDk5NS0wMTctMjMxNy05
PC9lbGVjdHJvbmljLXJlc291cmNlLW51bT48L3JlY29yZD48L0NpdGU+PENpdGU+PEF1dGhvcj5T
YWRsZXI8L0F1dGhvcj48WWVhcj4yMDE4PC9ZZWFyPjxSZWNOdW0+MzI5NjwvUmVjTnVtPjxyZWNv
cmQ+PHJlYy1udW1iZXI+MzI5NjwvcmVjLW51bWJlcj48Zm9yZWlnbi1rZXlzPjxrZXkgYXBwPSJF
TiIgZGItaWQ9IjIwdHJlZHdldHNkeGYzZXBmdHBwdDl3YzVyejJkcjVlZDI5dyIgdGltZXN0YW1w
PSIxNzA3NDczODQwIj4zMjk2PC9rZXk+PC9mb3JlaWduLWtleXM+PHJlZi10eXBlIG5hbWU9Ikpv
dXJuYWwgQXJ0aWNsZSI+MTc8L3JlZi10eXBlPjxjb250cmlidXRvcnM+PGF1dGhvcnM+PGF1dGhv
cj5TYWRsZXIsIExvaXMgUy48L2F1dGhvcj48YXV0aG9yPkNvbmRvbiwgRWlsZWVuIE0uPC9hdXRo
b3I+PGF1dGhvcj5EZW5nLCBTaGlybGV5IFouPC9hdXRob3I+PGF1dGhvcj5PcmR3YXksIE1vbmlj
YSBSb29zYTwvYXV0aG9yPjxhdXRob3I+TWFyY2hlc3NlYXVsdCwgQ3Jpc3RhPC9hdXRob3I+PGF1
dGhvcj5NaWxsZXIsIEFuZHJlYTwvYXV0aG9yPjxhdXRob3I+QWxmYW5vLCBKYW5ldCBTdG9sZmk8
L2F1dGhvcj48YXV0aG9yPldlaXIsIEFsaXNvbiBNLjwvYXV0aG9yPjwvYXV0aG9ycz48L2NvbnRy
aWJ1dG9ycz48dGl0bGVzPjx0aXRsZT5BIGRpYXBlciBiYW5rIGFuZCBob21lIHZpc2l0aW5nIHBh
cnRuZXJzaGlwOiBJbml0aWFsIGV4cGxvcmF0aW9uIG9mIHJlc2VhcmNoIGFuZCBwb2xpY3kgcXVl
c3Rpb25zPC90aXRsZT48c2Vjb25kYXJ5LXRpdGxlPlB1YmxpYyBIZWFsdGggTnVyc2luZzwvc2Vj
b25kYXJ5LXRpdGxlPjwvdGl0bGVzPjxwZXJpb2RpY2FsPjxmdWxsLXRpdGxlPlB1YmxpYyBIZWFs
dGggTnVyc2luZzwvZnVsbC10aXRsZT48L3BlcmlvZGljYWw+PHBhZ2VzPjEzNS0xNDM8L3BhZ2Vz
Pjx2b2x1bWU+MzU8L3ZvbHVtZT48bnVtYmVyPjI8L251bWJlcj48a2V5d29yZHM+PGtleXdvcmQ+
ZGlhcGVyczwva2V5d29yZD48a2V5d29yZD5ob21lIHZpc2l0aW5nPC9rZXl3b3JkPjxrZXl3b3Jk
PmxvdyBpbmNvbWUgZmFtaWxpZXM8L2tleXdvcmQ+PC9rZXl3b3Jkcz48ZGF0ZXM+PHllYXI+MjAx
ODwveWVhcj48cHViLWRhdGVzPjxkYXRlPjIwMTgvMDMvMDE8L2RhdGU+PC9wdWItZGF0ZXM+PC9k
YXRlcz48cHVibGlzaGVyPkpvaG4gV2lsZXkgJmFtcDsgU29ucywgTHRkPC9wdWJsaXNoZXI+PGlz
Ym4+MDczNy0xMjA5PC9pc2JuPjx1cmxzPjxyZWxhdGVkLXVybHM+PHVybD5odHRwczovL2RvaS5v
cmcvMTAuMTExMS9waG4uMTIzNzg8L3VybD48L3JlbGF0ZWQtdXJscz48L3VybHM+PGVsZWN0cm9u
aWMtcmVzb3VyY2UtbnVtPmh0dHBzOi8vZG9pLm9yZy8xMC4xMTExL3Bobi4xMjM3ODwvZWxlY3Ry
b25pYy1yZXNvdXJjZS1udW0+PGFjY2Vzcy1kYXRlPjIwMjQvMDIvMDk8L2FjY2Vzcy1kYXRlPjwv
cmVjb3JkPjwvQ2l0ZT48L0VuZE5vdGU+AG==
</w:fldData>
        </w:fldChar>
      </w:r>
      <w:r w:rsidR="007553BE">
        <w:rPr>
          <w:sz w:val="24"/>
          <w:szCs w:val="24"/>
        </w:rPr>
        <w:instrText xml:space="preserve"> ADDIN EN.CITE.DATA </w:instrText>
      </w:r>
      <w:r w:rsidR="007553BE">
        <w:rPr>
          <w:sz w:val="24"/>
          <w:szCs w:val="24"/>
        </w:rPr>
      </w:r>
      <w:r w:rsidR="007553BE">
        <w:rPr>
          <w:sz w:val="24"/>
          <w:szCs w:val="24"/>
        </w:rPr>
        <w:fldChar w:fldCharType="end"/>
      </w:r>
      <w:r w:rsidR="009D1924">
        <w:rPr>
          <w:sz w:val="24"/>
          <w:szCs w:val="24"/>
        </w:rPr>
      </w:r>
      <w:r w:rsidR="009D1924">
        <w:rPr>
          <w:sz w:val="24"/>
          <w:szCs w:val="24"/>
        </w:rPr>
        <w:fldChar w:fldCharType="separate"/>
      </w:r>
      <w:r w:rsidR="007553BE">
        <w:rPr>
          <w:noProof/>
          <w:sz w:val="24"/>
          <w:szCs w:val="24"/>
        </w:rPr>
        <w:t>(Massengale et al., 2017, Sadler et al., 2018)</w:t>
      </w:r>
      <w:r w:rsidR="009D1924">
        <w:rPr>
          <w:sz w:val="24"/>
          <w:szCs w:val="24"/>
        </w:rPr>
        <w:fldChar w:fldCharType="end"/>
      </w:r>
      <w:r w:rsidR="002C1B49">
        <w:rPr>
          <w:sz w:val="24"/>
          <w:szCs w:val="24"/>
        </w:rPr>
        <w:t xml:space="preserve">.  However, </w:t>
      </w:r>
      <w:r w:rsidR="6F7E06A1" w:rsidRPr="6F7E06A1">
        <w:rPr>
          <w:sz w:val="24"/>
          <w:szCs w:val="24"/>
        </w:rPr>
        <w:t xml:space="preserve">these benefits need to be balanced against the potential harm from unsafe disposal of used DD.  </w:t>
      </w:r>
      <w:r w:rsidR="006F53B2">
        <w:rPr>
          <w:sz w:val="24"/>
          <w:szCs w:val="24"/>
        </w:rPr>
        <w:t>As c</w:t>
      </w:r>
      <w:r w:rsidR="6F7E06A1" w:rsidRPr="6F7E06A1">
        <w:rPr>
          <w:sz w:val="24"/>
          <w:szCs w:val="24"/>
        </w:rPr>
        <w:t xml:space="preserve">omplex composite products, DD comprise a cellulose pulp and polyester acquisition and distribution layer, an inner cellulose core encapsulating a superabsorbent polymer, a polypropylene top sheet and polyethylene back-sheet </w:t>
      </w:r>
      <w:r w:rsidR="00FC7E6E" w:rsidRPr="6F7E06A1">
        <w:rPr>
          <w:sz w:val="24"/>
          <w:szCs w:val="24"/>
        </w:rPr>
        <w:fldChar w:fldCharType="begin"/>
      </w:r>
      <w:r w:rsidR="00FC7E6E" w:rsidRPr="6F7E06A1">
        <w:rPr>
          <w:sz w:val="24"/>
          <w:szCs w:val="24"/>
        </w:rPr>
        <w:instrText xml:space="preserve"> ADDIN EN.CITE &lt;EndNote&gt;&lt;Cite&gt;&lt;Author&gt;Velasco Perez&lt;/Author&gt;&lt;Year&gt;2020&lt;/Year&gt;&lt;RecNum&gt;423&lt;/RecNum&gt;&lt;DisplayText&gt;(Velasco Perez et al., 2020)&lt;/DisplayText&gt;&lt;record&gt;&lt;rec-number&gt;423&lt;/rec-number&gt;&lt;foreign-keys&gt;&lt;key app="EN" db-id="20tredwetsdxf3epftppt9wc5rz2dr5ed29w" timestamp="1645814948"&gt;423&lt;/key&gt;&lt;/foreign-keys&gt;&lt;ref-type name="Journal Article"&gt;17&lt;/ref-type&gt;&lt;contributors&gt;&lt;authors&gt;&lt;author&gt;Velasco Perez, Maribel&lt;/author&gt;&lt;author&gt;Sotelo Navarro, Perla Xochitl&lt;/author&gt;&lt;author&gt;Vazquez Morillas, Alethia&lt;/author&gt;&lt;author&gt;Espinosa Valdemar, Rosa María&lt;/author&gt;&lt;author&gt;Hermoso Lopez Araiza, Jéssica Paola&lt;/author&gt;&lt;/authors&gt;&lt;/contributors&gt;&lt;titles&gt;&lt;title&gt;Waste management and environmental impact of absorbent hygiene products: A review&lt;/title&gt;&lt;secondary-title&gt;Waste Management &amp;amp; Research&lt;/secondary-title&gt;&lt;/titles&gt;&lt;periodical&gt;&lt;full-title&gt;Waste Management &amp;amp; Research&lt;/full-title&gt;&lt;/periodical&gt;&lt;pages&gt;767-783&lt;/pages&gt;&lt;volume&gt;39&lt;/volume&gt;&lt;number&gt;6&lt;/number&gt;&lt;dates&gt;&lt;year&gt;2020&lt;/year&gt;&lt;pub-dates&gt;&lt;date&gt;2021/06/01&lt;/date&gt;&lt;/pub-dates&gt;&lt;/dates&gt;&lt;publisher&gt;SAGE Publications Ltd STM&lt;/publisher&gt;&lt;isbn&gt;0734-242X&lt;/isbn&gt;&lt;urls&gt;&lt;related-urls&gt;&lt;url&gt;https://doi.org/10.1177/0734242X20954271&lt;/url&gt;&lt;/related-urls&gt;&lt;/urls&gt;&lt;electronic-resource-num&gt;10.1177/0734242X20954271&lt;/electronic-resource-num&gt;&lt;access-date&gt;2022/02/25&lt;/access-date&gt;&lt;/record&gt;&lt;/Cite&gt;&lt;/EndNote&gt;</w:instrText>
      </w:r>
      <w:r w:rsidR="00FC7E6E" w:rsidRPr="6F7E06A1">
        <w:rPr>
          <w:sz w:val="24"/>
          <w:szCs w:val="24"/>
        </w:rPr>
        <w:fldChar w:fldCharType="separate"/>
      </w:r>
      <w:r w:rsidR="6F7E06A1" w:rsidRPr="6F7E06A1">
        <w:rPr>
          <w:noProof/>
          <w:sz w:val="24"/>
          <w:szCs w:val="24"/>
        </w:rPr>
        <w:t>(Velasco Perez et al., 2020)</w:t>
      </w:r>
      <w:r w:rsidR="00FC7E6E" w:rsidRPr="6F7E06A1">
        <w:rPr>
          <w:sz w:val="24"/>
          <w:szCs w:val="24"/>
        </w:rPr>
        <w:fldChar w:fldCharType="end"/>
      </w:r>
      <w:r w:rsidR="6F7E06A1" w:rsidRPr="6F7E06A1">
        <w:rPr>
          <w:sz w:val="24"/>
          <w:szCs w:val="24"/>
        </w:rPr>
        <w:t xml:space="preserve">. This complex </w:t>
      </w:r>
      <w:r w:rsidR="00755E99" w:rsidRPr="6F7E06A1">
        <w:rPr>
          <w:sz w:val="24"/>
          <w:szCs w:val="24"/>
        </w:rPr>
        <w:t>composition poses</w:t>
      </w:r>
      <w:r w:rsidR="6F7E06A1" w:rsidRPr="6F7E06A1">
        <w:rPr>
          <w:sz w:val="24"/>
          <w:szCs w:val="24"/>
        </w:rPr>
        <w:t xml:space="preserve"> significant challenges for waste management, </w:t>
      </w:r>
      <w:r w:rsidR="00755E99" w:rsidRPr="6F7E06A1">
        <w:rPr>
          <w:sz w:val="24"/>
          <w:szCs w:val="24"/>
        </w:rPr>
        <w:t>meaning discarded</w:t>
      </w:r>
      <w:r w:rsidR="6F7E06A1" w:rsidRPr="6F7E06A1">
        <w:rPr>
          <w:sz w:val="24"/>
          <w:szCs w:val="24"/>
        </w:rPr>
        <w:t xml:space="preserve"> DDs persist in the environment, do not burn </w:t>
      </w:r>
      <w:r w:rsidR="00755E99" w:rsidRPr="6F7E06A1">
        <w:rPr>
          <w:sz w:val="24"/>
          <w:szCs w:val="24"/>
        </w:rPr>
        <w:t>easily</w:t>
      </w:r>
      <w:r w:rsidR="00E041AF">
        <w:rPr>
          <w:sz w:val="24"/>
          <w:szCs w:val="24"/>
        </w:rPr>
        <w:t>,</w:t>
      </w:r>
      <w:r w:rsidR="00755E99" w:rsidRPr="6F7E06A1">
        <w:rPr>
          <w:sz w:val="24"/>
          <w:szCs w:val="24"/>
        </w:rPr>
        <w:t xml:space="preserve"> and</w:t>
      </w:r>
      <w:r w:rsidR="6F7E06A1" w:rsidRPr="6F7E06A1">
        <w:rPr>
          <w:sz w:val="24"/>
          <w:szCs w:val="24"/>
        </w:rPr>
        <w:t xml:space="preserve"> are a source of plastic waste</w:t>
      </w:r>
      <w:r w:rsidR="00720795">
        <w:rPr>
          <w:sz w:val="24"/>
          <w:szCs w:val="24"/>
        </w:rPr>
        <w:t xml:space="preserve"> </w:t>
      </w:r>
      <w:r w:rsidR="00720795">
        <w:rPr>
          <w:sz w:val="24"/>
          <w:szCs w:val="24"/>
        </w:rPr>
        <w:fldChar w:fldCharType="begin"/>
      </w:r>
      <w:r w:rsidR="00720795">
        <w:rPr>
          <w:sz w:val="24"/>
          <w:szCs w:val="24"/>
        </w:rPr>
        <w:instrText xml:space="preserve"> ADDIN EN.CITE &lt;EndNote&gt;&lt;Cite&gt;&lt;Author&gt;Ntekpe&lt;/Author&gt;&lt;Year&gt;2020&lt;/Year&gt;&lt;RecNum&gt;3355&lt;/RecNum&gt;&lt;DisplayText&gt;(Ntekpe et al., 2020)&lt;/DisplayText&gt;&lt;record&gt;&lt;rec-number&gt;3355&lt;/rec-number&gt;&lt;foreign-keys&gt;&lt;key app="EN" db-id="20tredwetsdxf3epftppt9wc5rz2dr5ed29w" timestamp="1714030234"&gt;3355&lt;/key&gt;&lt;/foreign-keys&gt;&lt;ref-type name="Journal Article"&gt;17&lt;/ref-type&gt;&lt;contributors&gt;&lt;authors&gt;&lt;author&gt;Ntekpe, M.&lt;/author&gt;&lt;author&gt;Mbong, E.&lt;/author&gt;&lt;author&gt;Edem, E.&lt;/author&gt;&lt;author&gt;Hussain, S.&lt;/author&gt;&lt;/authors&gt;&lt;/contributors&gt;&lt;titles&gt;&lt;title&gt;Disposable diapers: impact of disposal methods on public health and the environment&lt;/title&gt;&lt;secondary-title&gt;Am J Med Public Health&lt;/secondary-title&gt;&lt;/titles&gt;&lt;periodical&gt;&lt;full-title&gt;Am J Med Public Health&lt;/full-title&gt;&lt;/periodical&gt;&lt;volume&gt;1&lt;/volume&gt;&lt;number&gt;2&lt;/number&gt;&lt;dates&gt;&lt;year&gt;2020&lt;/year&gt;&lt;/dates&gt;&lt;urls&gt;&lt;/urls&gt;&lt;custom7&gt;1009&lt;/custom7&gt;&lt;/record&gt;&lt;/Cite&gt;&lt;/EndNote&gt;</w:instrText>
      </w:r>
      <w:r w:rsidR="00720795">
        <w:rPr>
          <w:sz w:val="24"/>
          <w:szCs w:val="24"/>
        </w:rPr>
        <w:fldChar w:fldCharType="separate"/>
      </w:r>
      <w:r w:rsidR="00720795">
        <w:rPr>
          <w:noProof/>
          <w:sz w:val="24"/>
          <w:szCs w:val="24"/>
        </w:rPr>
        <w:t>(Ntekpe et al., 2020)</w:t>
      </w:r>
      <w:r w:rsidR="00720795">
        <w:rPr>
          <w:sz w:val="24"/>
          <w:szCs w:val="24"/>
        </w:rPr>
        <w:fldChar w:fldCharType="end"/>
      </w:r>
      <w:r w:rsidR="6F7E06A1" w:rsidRPr="6F7E06A1">
        <w:rPr>
          <w:sz w:val="24"/>
          <w:szCs w:val="24"/>
        </w:rPr>
        <w:t>.  Inadequate DD disposal can also result in blockage of sanitation systems</w:t>
      </w:r>
      <w:r w:rsidR="005F2EEC">
        <w:rPr>
          <w:sz w:val="24"/>
          <w:szCs w:val="24"/>
        </w:rPr>
        <w:t xml:space="preserve"> </w:t>
      </w:r>
      <w:r w:rsidR="00D64F58">
        <w:rPr>
          <w:sz w:val="24"/>
          <w:szCs w:val="24"/>
        </w:rPr>
        <w:fldChar w:fldCharType="begin"/>
      </w:r>
      <w:r w:rsidR="00D64F58">
        <w:rPr>
          <w:sz w:val="24"/>
          <w:szCs w:val="24"/>
        </w:rPr>
        <w:instrText xml:space="preserve"> ADDIN EN.CITE &lt;EndNote&gt;&lt;Cite&gt;&lt;Author&gt;Sommer&lt;/Author&gt;&lt;Year&gt;2013&lt;/Year&gt;&lt;RecNum&gt;3358&lt;/RecNum&gt;&lt;DisplayText&gt;(Sommer et al., 2013)&lt;/DisplayText&gt;&lt;record&gt;&lt;rec-number&gt;3358&lt;/rec-number&gt;&lt;foreign-keys&gt;&lt;key app="EN" db-id="20tredwetsdxf3epftppt9wc5rz2dr5ed29w" timestamp="1714040337"&gt;3358&lt;/key&gt;&lt;/foreign-keys&gt;&lt;ref-type name="Journal Article"&gt;17&lt;/ref-type&gt;&lt;contributors&gt;&lt;authors&gt;&lt;author&gt;Sommer, Marni&lt;/author&gt;&lt;author&gt;Kjellén, Marianne&lt;/author&gt;&lt;author&gt;Pensulo, Chibesa&lt;/author&gt;&lt;/authors&gt;&lt;/contributors&gt;&lt;titles&gt;&lt;title&gt;Girls&amp;apos; and women&amp;apos;s unmet needs for menstrual hygiene management (MHM): the interactions between MHM and sanitation systems in low-income countries&lt;/title&gt;&lt;secondary-title&gt;Journal of Water, Sanitation and Hygiene for Development&lt;/secondary-title&gt;&lt;/titles&gt;&lt;periodical&gt;&lt;full-title&gt;Journal of Water, Sanitation and Hygiene for Development&lt;/full-title&gt;&lt;/periodical&gt;&lt;pages&gt;283-297&lt;/pages&gt;&lt;volume&gt;3&lt;/volume&gt;&lt;number&gt;3&lt;/number&gt;&lt;dates&gt;&lt;year&gt;2013&lt;/year&gt;&lt;/dates&gt;&lt;isbn&gt;2043-9083&lt;/isbn&gt;&lt;urls&gt;&lt;related-urls&gt;&lt;url&gt;https://doi.org/10.2166/washdev.2013.101&lt;/url&gt;&lt;/related-urls&gt;&lt;/urls&gt;&lt;electronic-resource-num&gt;10.2166/washdev.2013.101&lt;/electronic-resource-num&gt;&lt;access-date&gt;4/25/2024&lt;/access-date&gt;&lt;/record&gt;&lt;/Cite&gt;&lt;/EndNote&gt;</w:instrText>
      </w:r>
      <w:r w:rsidR="00D64F58">
        <w:rPr>
          <w:sz w:val="24"/>
          <w:szCs w:val="24"/>
        </w:rPr>
        <w:fldChar w:fldCharType="separate"/>
      </w:r>
      <w:r w:rsidR="00D64F58">
        <w:rPr>
          <w:noProof/>
          <w:sz w:val="24"/>
          <w:szCs w:val="24"/>
        </w:rPr>
        <w:t>(Sommer et al., 2013)</w:t>
      </w:r>
      <w:r w:rsidR="00D64F58">
        <w:rPr>
          <w:sz w:val="24"/>
          <w:szCs w:val="24"/>
        </w:rPr>
        <w:fldChar w:fldCharType="end"/>
      </w:r>
      <w:r w:rsidR="6F7E06A1" w:rsidRPr="6F7E06A1">
        <w:rPr>
          <w:sz w:val="24"/>
          <w:szCs w:val="24"/>
        </w:rPr>
        <w:t xml:space="preserve"> and storm drains</w:t>
      </w:r>
      <w:r w:rsidR="005D054D">
        <w:rPr>
          <w:sz w:val="24"/>
          <w:szCs w:val="24"/>
        </w:rPr>
        <w:t xml:space="preserve"> </w:t>
      </w:r>
      <w:r w:rsidR="005D054D">
        <w:rPr>
          <w:sz w:val="24"/>
          <w:szCs w:val="24"/>
        </w:rPr>
        <w:fldChar w:fldCharType="begin"/>
      </w:r>
      <w:r w:rsidR="005D054D">
        <w:rPr>
          <w:sz w:val="24"/>
          <w:szCs w:val="24"/>
        </w:rPr>
        <w:instrText xml:space="preserve"> ADDIN EN.CITE &lt;EndNote&gt;&lt;Cite&gt;&lt;Author&gt;Salles&lt;/Author&gt;&lt;Year&gt;2012&lt;/Year&gt;&lt;RecNum&gt;3357&lt;/RecNum&gt;&lt;DisplayText&gt;(Salles et al., 2012)&lt;/DisplayText&gt;&lt;record&gt;&lt;rec-number&gt;3357&lt;/rec-number&gt;&lt;foreign-keys&gt;&lt;key app="EN" db-id="20tredwetsdxf3epftppt9wc5rz2dr5ed29w" timestamp="1714040163"&gt;3357&lt;/key&gt;&lt;/foreign-keys&gt;&lt;ref-type name="Journal Article"&gt;17&lt;/ref-type&gt;&lt;contributors&gt;&lt;authors&gt;&lt;author&gt;Salles, A.&lt;/author&gt;&lt;author&gt;Wolff, D. B.&lt;/author&gt;&lt;author&gt;Silveira, G. L.&lt;/author&gt;&lt;/authors&gt;&lt;/contributors&gt;&lt;titles&gt;&lt;title&gt;Solid wastes drained in an urban river sub-basin&lt;/title&gt;&lt;secondary-title&gt;Urban Water Journal&lt;/secondary-title&gt;&lt;/titles&gt;&lt;periodical&gt;&lt;full-title&gt;Urban Water Journal&lt;/full-title&gt;&lt;/periodical&gt;&lt;pages&gt;21-28&lt;/pages&gt;&lt;volume&gt;9&lt;/volume&gt;&lt;number&gt;1&lt;/number&gt;&lt;dates&gt;&lt;year&gt;2012&lt;/year&gt;&lt;pub-dates&gt;&lt;date&gt;2012/02/01&lt;/date&gt;&lt;/pub-dates&gt;&lt;/dates&gt;&lt;publisher&gt;Taylor &amp;amp; Francis&lt;/publisher&gt;&lt;isbn&gt;1573-062X&lt;/isbn&gt;&lt;urls&gt;&lt;related-urls&gt;&lt;url&gt;https://doi.org/10.1080/1573062X.2011.633612&lt;/url&gt;&lt;/related-urls&gt;&lt;/urls&gt;&lt;electronic-resource-num&gt;10.1080/1573062X.2011.633612&lt;/electronic-resource-num&gt;&lt;/record&gt;&lt;/Cite&gt;&lt;/EndNote&gt;</w:instrText>
      </w:r>
      <w:r w:rsidR="005D054D">
        <w:rPr>
          <w:sz w:val="24"/>
          <w:szCs w:val="24"/>
        </w:rPr>
        <w:fldChar w:fldCharType="separate"/>
      </w:r>
      <w:r w:rsidR="005D054D">
        <w:rPr>
          <w:noProof/>
          <w:sz w:val="24"/>
          <w:szCs w:val="24"/>
        </w:rPr>
        <w:t>(Salles et al., 2012)</w:t>
      </w:r>
      <w:r w:rsidR="005D054D">
        <w:rPr>
          <w:sz w:val="24"/>
          <w:szCs w:val="24"/>
        </w:rPr>
        <w:fldChar w:fldCharType="end"/>
      </w:r>
      <w:r w:rsidR="6F7E06A1" w:rsidRPr="6F7E06A1">
        <w:rPr>
          <w:sz w:val="24"/>
          <w:szCs w:val="24"/>
        </w:rPr>
        <w:t xml:space="preserve"> and may constitute a faecal contamination hazard, for instance </w:t>
      </w:r>
      <w:r w:rsidR="00776214">
        <w:rPr>
          <w:sz w:val="24"/>
          <w:szCs w:val="24"/>
        </w:rPr>
        <w:t xml:space="preserve"> </w:t>
      </w:r>
      <w:r w:rsidR="00E57FB4">
        <w:rPr>
          <w:sz w:val="24"/>
          <w:szCs w:val="24"/>
        </w:rPr>
        <w:t>since human faeces in household compounds attracts flies</w:t>
      </w:r>
      <w:r w:rsidR="001A6809">
        <w:rPr>
          <w:sz w:val="24"/>
          <w:szCs w:val="24"/>
        </w:rPr>
        <w:t xml:space="preserve"> </w:t>
      </w:r>
      <w:r w:rsidR="001A6809">
        <w:rPr>
          <w:sz w:val="24"/>
          <w:szCs w:val="24"/>
        </w:rPr>
        <w:fldChar w:fldCharType="begin"/>
      </w:r>
      <w:r w:rsidR="001A6809">
        <w:rPr>
          <w:sz w:val="24"/>
          <w:szCs w:val="24"/>
        </w:rPr>
        <w:instrText xml:space="preserve"> ADDIN EN.CITE &lt;EndNote&gt;&lt;Cite&gt;&lt;Author&gt;Islam&lt;/Author&gt;&lt;Year&gt;2018&lt;/Year&gt;&lt;RecNum&gt;3356&lt;/RecNum&gt;&lt;DisplayText&gt;(Islam et al., 2018)&lt;/DisplayText&gt;&lt;record&gt;&lt;rec-number&gt;3356&lt;/rec-number&gt;&lt;foreign-keys&gt;&lt;key app="EN" db-id="20tredwetsdxf3epftppt9wc5rz2dr5ed29w" timestamp="1714031596"&gt;3356&lt;/key&gt;&lt;/foreign-keys&gt;&lt;ref-type name="Journal Article"&gt;17&lt;/ref-type&gt;&lt;contributors&gt;&lt;authors&gt;&lt;author&gt;Islam, Mahfuza&lt;/author&gt;&lt;author&gt;Ercumen, Ayse&lt;/author&gt;&lt;author&gt;Ashraf, Sania&lt;/author&gt;&lt;author&gt;Rahman, Mahbubur&lt;/author&gt;&lt;author&gt;Shoab, Abul K.&lt;/author&gt;&lt;author&gt;Luby, Stephen P.&lt;/author&gt;&lt;author&gt;Unicomb, Leanne&lt;/author&gt;&lt;/authors&gt;&lt;/contributors&gt;&lt;titles&gt;&lt;title&gt;Unsafe disposal of feces of children &amp;lt;3 years among households with latrine access in rural Bangladesh: Association with household characteristics, fly presence and child diarrhea&lt;/title&gt;&lt;secondary-title&gt;PLOS ONE&lt;/secondary-title&gt;&lt;/titles&gt;&lt;periodical&gt;&lt;full-title&gt;Plos One&lt;/full-title&gt;&lt;/periodical&gt;&lt;pages&gt;e0195218&lt;/pages&gt;&lt;volume&gt;13&lt;/volume&gt;&lt;number&gt;4&lt;/number&gt;&lt;dates&gt;&lt;year&gt;2018&lt;/year&gt;&lt;/dates&gt;&lt;publisher&gt;Public Library of Science&lt;/publisher&gt;&lt;urls&gt;&lt;related-urls&gt;&lt;url&gt;https://doi.org/10.1371/journal.pone.0195218&lt;/url&gt;&lt;/related-urls&gt;&lt;/urls&gt;&lt;electronic-resource-num&gt;10.1371/journal.pone.0195218&lt;/electronic-resource-num&gt;&lt;/record&gt;&lt;/Cite&gt;&lt;/EndNote&gt;</w:instrText>
      </w:r>
      <w:r w:rsidR="001A6809">
        <w:rPr>
          <w:sz w:val="24"/>
          <w:szCs w:val="24"/>
        </w:rPr>
        <w:fldChar w:fldCharType="separate"/>
      </w:r>
      <w:r w:rsidR="001A6809">
        <w:rPr>
          <w:noProof/>
          <w:sz w:val="24"/>
          <w:szCs w:val="24"/>
        </w:rPr>
        <w:t>(Islam et al., 2018)</w:t>
      </w:r>
      <w:r w:rsidR="001A6809">
        <w:rPr>
          <w:sz w:val="24"/>
          <w:szCs w:val="24"/>
        </w:rPr>
        <w:fldChar w:fldCharType="end"/>
      </w:r>
      <w:r w:rsidR="00026710">
        <w:rPr>
          <w:sz w:val="24"/>
          <w:szCs w:val="24"/>
        </w:rPr>
        <w:t xml:space="preserve">, </w:t>
      </w:r>
      <w:r w:rsidR="00CF5521">
        <w:rPr>
          <w:sz w:val="24"/>
          <w:szCs w:val="24"/>
        </w:rPr>
        <w:t xml:space="preserve">thereby </w:t>
      </w:r>
      <w:r w:rsidR="00026710">
        <w:rPr>
          <w:sz w:val="24"/>
          <w:szCs w:val="24"/>
        </w:rPr>
        <w:t xml:space="preserve">exacerbating a </w:t>
      </w:r>
      <w:r w:rsidR="00CF5521">
        <w:rPr>
          <w:sz w:val="24"/>
          <w:szCs w:val="24"/>
        </w:rPr>
        <w:t>pathogen transmission pathway</w:t>
      </w:r>
      <w:r w:rsidR="6F7E06A1" w:rsidRPr="6F7E06A1">
        <w:rPr>
          <w:sz w:val="24"/>
          <w:szCs w:val="24"/>
        </w:rPr>
        <w:t xml:space="preserve">. </w:t>
      </w:r>
      <w:r w:rsidR="00E950DF">
        <w:rPr>
          <w:sz w:val="24"/>
          <w:szCs w:val="24"/>
        </w:rPr>
        <w:t xml:space="preserve">Additional transmission pathways include </w:t>
      </w:r>
      <w:r w:rsidR="00B55A0C">
        <w:rPr>
          <w:sz w:val="24"/>
          <w:szCs w:val="24"/>
        </w:rPr>
        <w:t xml:space="preserve">oral contact as </w:t>
      </w:r>
      <w:r w:rsidR="00473702">
        <w:rPr>
          <w:sz w:val="24"/>
          <w:szCs w:val="24"/>
        </w:rPr>
        <w:t xml:space="preserve">young children </w:t>
      </w:r>
      <w:r w:rsidR="00B55A0C">
        <w:rPr>
          <w:sz w:val="24"/>
          <w:szCs w:val="24"/>
        </w:rPr>
        <w:t>play</w:t>
      </w:r>
      <w:r w:rsidR="00473702">
        <w:rPr>
          <w:sz w:val="24"/>
          <w:szCs w:val="24"/>
        </w:rPr>
        <w:t xml:space="preserve"> with </w:t>
      </w:r>
      <w:r w:rsidR="00A24ED6">
        <w:rPr>
          <w:sz w:val="24"/>
          <w:szCs w:val="24"/>
        </w:rPr>
        <w:t xml:space="preserve">DD </w:t>
      </w:r>
      <w:r w:rsidR="00473702">
        <w:rPr>
          <w:sz w:val="24"/>
          <w:szCs w:val="24"/>
        </w:rPr>
        <w:t>waste</w:t>
      </w:r>
      <w:r w:rsidR="00B55A0C">
        <w:rPr>
          <w:sz w:val="24"/>
          <w:szCs w:val="24"/>
        </w:rPr>
        <w:t xml:space="preserve"> or contaminated</w:t>
      </w:r>
      <w:r w:rsidR="001642A9">
        <w:rPr>
          <w:sz w:val="24"/>
          <w:szCs w:val="24"/>
        </w:rPr>
        <w:t xml:space="preserve"> items</w:t>
      </w:r>
      <w:r w:rsidR="00B55A0C">
        <w:rPr>
          <w:sz w:val="24"/>
          <w:szCs w:val="24"/>
        </w:rPr>
        <w:t xml:space="preserve">; inadvertent </w:t>
      </w:r>
      <w:r w:rsidR="00A24ED6">
        <w:rPr>
          <w:sz w:val="24"/>
          <w:szCs w:val="24"/>
        </w:rPr>
        <w:t xml:space="preserve">pathogen transport </w:t>
      </w:r>
      <w:r w:rsidR="00943B4A">
        <w:rPr>
          <w:sz w:val="24"/>
          <w:szCs w:val="24"/>
        </w:rPr>
        <w:t>by adults</w:t>
      </w:r>
      <w:r w:rsidR="00E867CC">
        <w:rPr>
          <w:sz w:val="24"/>
          <w:szCs w:val="24"/>
        </w:rPr>
        <w:t xml:space="preserve">; </w:t>
      </w:r>
      <w:r w:rsidR="003F12A3">
        <w:rPr>
          <w:sz w:val="24"/>
          <w:szCs w:val="24"/>
        </w:rPr>
        <w:t xml:space="preserve">groundwater transport of pathogens into </w:t>
      </w:r>
      <w:r w:rsidR="0027161E">
        <w:rPr>
          <w:sz w:val="24"/>
          <w:szCs w:val="24"/>
        </w:rPr>
        <w:t xml:space="preserve">shallow wells; </w:t>
      </w:r>
      <w:r w:rsidR="00943B4A">
        <w:rPr>
          <w:sz w:val="24"/>
          <w:szCs w:val="24"/>
        </w:rPr>
        <w:t xml:space="preserve">and </w:t>
      </w:r>
      <w:r w:rsidR="003F12A3">
        <w:rPr>
          <w:sz w:val="24"/>
          <w:szCs w:val="24"/>
        </w:rPr>
        <w:t>surface run-off washing</w:t>
      </w:r>
      <w:r w:rsidR="00943B4A">
        <w:rPr>
          <w:sz w:val="24"/>
          <w:szCs w:val="24"/>
        </w:rPr>
        <w:t xml:space="preserve"> pathogens </w:t>
      </w:r>
      <w:r w:rsidR="003F12A3">
        <w:rPr>
          <w:sz w:val="24"/>
          <w:szCs w:val="24"/>
        </w:rPr>
        <w:t xml:space="preserve">from DD </w:t>
      </w:r>
      <w:r w:rsidR="00943B4A">
        <w:rPr>
          <w:sz w:val="24"/>
          <w:szCs w:val="24"/>
        </w:rPr>
        <w:t>into water sources</w:t>
      </w:r>
      <w:r w:rsidR="00C66AE2">
        <w:rPr>
          <w:sz w:val="24"/>
          <w:szCs w:val="24"/>
        </w:rPr>
        <w:t xml:space="preserve"> </w:t>
      </w:r>
      <w:r w:rsidR="00C66AE2">
        <w:rPr>
          <w:sz w:val="24"/>
          <w:szCs w:val="24"/>
        </w:rPr>
        <w:fldChar w:fldCharType="begin"/>
      </w:r>
      <w:r w:rsidR="00C66AE2">
        <w:rPr>
          <w:sz w:val="24"/>
          <w:szCs w:val="24"/>
        </w:rPr>
        <w:instrText xml:space="preserve"> ADDIN EN.CITE &lt;EndNote&gt;&lt;Cite&gt;&lt;Author&gt;Zerbo&lt;/Author&gt;&lt;Year&gt;2022&lt;/Year&gt;&lt;RecNum&gt;3379&lt;/RecNum&gt;&lt;DisplayText&gt;(Zerbo et al., 2022)&lt;/DisplayText&gt;&lt;record&gt;&lt;rec-number&gt;3379&lt;/rec-number&gt;&lt;foreign-keys&gt;&lt;key app="EN" db-id="20tredwetsdxf3epftppt9wc5rz2dr5ed29w" timestamp="1721911701"&gt;3379&lt;/key&gt;&lt;/foreign-keys&gt;&lt;ref-type name="Journal Article"&gt;17&lt;/ref-type&gt;&lt;contributors&gt;&lt;authors&gt;&lt;author&gt;Zerbo, Alexandre&lt;/author&gt;&lt;author&gt;Castro Delgado, Rafael&lt;/author&gt;&lt;author&gt;Arcos González, Pedro&lt;/author&gt;&lt;/authors&gt;&lt;/contributors&gt;&lt;titles&gt;&lt;title&gt;Conceptualization of the Transmission Dynamic of Faecal-Orally Transmitted Diseases in Urban Exposome of Sub-Saharan Africa&lt;/title&gt;&lt;secondary-title&gt;Risk Management and Healthcare Policy&lt;/secondary-title&gt;&lt;/titles&gt;&lt;periodical&gt;&lt;full-title&gt;Risk Management and Healthcare Policy&lt;/full-title&gt;&lt;/periodical&gt;&lt;pages&gt;1959-1964&lt;/pages&gt;&lt;volume&gt;15&lt;/volume&gt;&lt;number&gt;null&lt;/number&gt;&lt;dates&gt;&lt;year&gt;2022&lt;/year&gt;&lt;pub-dates&gt;&lt;date&gt;2022/01/01&lt;/date&gt;&lt;/pub-dates&gt;&lt;/dates&gt;&lt;publisher&gt;Dove Medical Press&lt;/publisher&gt;&lt;isbn&gt;null&lt;/isbn&gt;&lt;urls&gt;&lt;related-urls&gt;&lt;url&gt;https://www.tandfonline.com/doi/abs/10.2147/RMHP.S372185&lt;/url&gt;&lt;/related-urls&gt;&lt;/urls&gt;&lt;electronic-resource-num&gt;10.2147/RMHP.S372185&lt;/electronic-resource-num&gt;&lt;/record&gt;&lt;/Cite&gt;&lt;/EndNote&gt;</w:instrText>
      </w:r>
      <w:r w:rsidR="00C66AE2">
        <w:rPr>
          <w:sz w:val="24"/>
          <w:szCs w:val="24"/>
        </w:rPr>
        <w:fldChar w:fldCharType="separate"/>
      </w:r>
      <w:r w:rsidR="00C66AE2">
        <w:rPr>
          <w:noProof/>
          <w:sz w:val="24"/>
          <w:szCs w:val="24"/>
        </w:rPr>
        <w:t>(Zerbo et al., 2022)</w:t>
      </w:r>
      <w:r w:rsidR="00C66AE2">
        <w:rPr>
          <w:sz w:val="24"/>
          <w:szCs w:val="24"/>
        </w:rPr>
        <w:fldChar w:fldCharType="end"/>
      </w:r>
      <w:r w:rsidR="00C66AE2">
        <w:rPr>
          <w:sz w:val="24"/>
          <w:szCs w:val="24"/>
        </w:rPr>
        <w:t xml:space="preserve">. </w:t>
      </w:r>
      <w:r w:rsidR="001642A9">
        <w:rPr>
          <w:sz w:val="24"/>
          <w:szCs w:val="24"/>
        </w:rPr>
        <w:t xml:space="preserve"> </w:t>
      </w:r>
      <w:r w:rsidR="6F7E06A1" w:rsidRPr="6F7E06A1">
        <w:rPr>
          <w:sz w:val="24"/>
          <w:szCs w:val="24"/>
        </w:rPr>
        <w:t>Mismanaged DD waste also poses an occupational health risk for waste pickers</w:t>
      </w:r>
      <w:r w:rsidR="00EA3040">
        <w:rPr>
          <w:sz w:val="24"/>
          <w:szCs w:val="24"/>
        </w:rPr>
        <w:t xml:space="preserve"> </w:t>
      </w:r>
      <w:r w:rsidR="00EA3040">
        <w:rPr>
          <w:sz w:val="24"/>
          <w:szCs w:val="24"/>
        </w:rPr>
        <w:fldChar w:fldCharType="begin"/>
      </w:r>
      <w:r w:rsidR="00EA3040">
        <w:rPr>
          <w:sz w:val="24"/>
          <w:szCs w:val="24"/>
        </w:rPr>
        <w:instrText xml:space="preserve"> ADDIN EN.CITE &lt;EndNote&gt;&lt;Cite&gt;&lt;Author&gt;White&lt;/Author&gt;&lt;Year&gt;2023&lt;/Year&gt;&lt;RecNum&gt;3312&lt;/RecNum&gt;&lt;DisplayText&gt;(White et al., 2023)&lt;/DisplayText&gt;&lt;record&gt;&lt;rec-number&gt;3312&lt;/rec-number&gt;&lt;foreign-keys&gt;&lt;key app="EN" db-id="20tredwetsdxf3epftppt9wc5rz2dr5ed29w" timestamp="1708432479"&gt;3312&lt;/key&gt;&lt;/foreign-keys&gt;&lt;ref-type name="Journal Article"&gt;17&lt;/ref-type&gt;&lt;contributors&gt;&lt;authors&gt;&lt;author&gt;White, Hannah L.&lt;/author&gt;&lt;author&gt;Mwapasa, Taonga&lt;/author&gt;&lt;author&gt;Mphasa, Madalitso&lt;/author&gt;&lt;author&gt;Kalonde, Patrick Ken&lt;/author&gt;&lt;author&gt;Feasey, Nicholas&lt;/author&gt;&lt;author&gt;Oliver, David M.&lt;/author&gt;&lt;author&gt;Ormsby, Michael J.&lt;/author&gt;&lt;author&gt;Morse, Tracy&lt;/author&gt;&lt;author&gt;Chidziwisano, Kondwani&lt;/author&gt;&lt;author&gt;Quilliam, Richard S.&lt;/author&gt;&lt;/authors&gt;&lt;/contributors&gt;&lt;titles&gt;&lt;title&gt;Open defaecation by proxy: Tackling the increase of disposable diapers in waste piles in informal settlements&lt;/title&gt;&lt;secondary-title&gt;International Journal of Hygiene and Environmental Health&lt;/secondary-title&gt;&lt;/titles&gt;&lt;periodical&gt;&lt;full-title&gt;International Journal of Hygiene and Environmental Health&lt;/full-title&gt;&lt;/periodical&gt;&lt;pages&gt;114171&lt;/pages&gt;&lt;volume&gt;250&lt;/volume&gt;&lt;keywords&gt;&lt;keyword&gt;Child faeces&lt;/keyword&gt;&lt;keyword&gt;Environmental pollution&lt;/keyword&gt;&lt;keyword&gt;Faecal-oral diseases&lt;/keyword&gt;&lt;keyword&gt;Single use plastic&lt;/keyword&gt;&lt;keyword&gt;Sustainable waste management&lt;/keyword&gt;&lt;/keywords&gt;&lt;dates&gt;&lt;year&gt;2023&lt;/year&gt;&lt;pub-dates&gt;&lt;date&gt;2023/05/01/&lt;/date&gt;&lt;/pub-dates&gt;&lt;/dates&gt;&lt;isbn&gt;1438-4639&lt;/isbn&gt;&lt;urls&gt;&lt;related-urls&gt;&lt;url&gt;https://www.sciencedirect.com/science/article/pii/S1438463923000627&lt;/url&gt;&lt;/related-urls&gt;&lt;/urls&gt;&lt;electronic-resource-num&gt;https://doi.org/10.1016/j.ijheh.2023.114171&lt;/electronic-resource-num&gt;&lt;/record&gt;&lt;/Cite&gt;&lt;/EndNote&gt;</w:instrText>
      </w:r>
      <w:r w:rsidR="00EA3040">
        <w:rPr>
          <w:sz w:val="24"/>
          <w:szCs w:val="24"/>
        </w:rPr>
        <w:fldChar w:fldCharType="separate"/>
      </w:r>
      <w:r w:rsidR="00EA3040">
        <w:rPr>
          <w:noProof/>
          <w:sz w:val="24"/>
          <w:szCs w:val="24"/>
        </w:rPr>
        <w:t>(White et al., 2023)</w:t>
      </w:r>
      <w:r w:rsidR="00EA3040">
        <w:rPr>
          <w:sz w:val="24"/>
          <w:szCs w:val="24"/>
        </w:rPr>
        <w:fldChar w:fldCharType="end"/>
      </w:r>
      <w:r w:rsidR="6F7E06A1" w:rsidRPr="6F7E06A1">
        <w:rPr>
          <w:sz w:val="24"/>
          <w:szCs w:val="24"/>
        </w:rPr>
        <w:t>. DD use may also affect toilet-training behaviours, with their increasing popularity implicated in a global trend towards a later toilet-training age</w:t>
      </w:r>
      <w:r w:rsidR="00785C5F">
        <w:rPr>
          <w:sz w:val="24"/>
          <w:szCs w:val="24"/>
        </w:rPr>
        <w:t xml:space="preserve"> </w:t>
      </w:r>
      <w:r w:rsidR="00785C5F">
        <w:rPr>
          <w:sz w:val="24"/>
          <w:szCs w:val="24"/>
        </w:rPr>
        <w:fldChar w:fldCharType="begin"/>
      </w:r>
      <w:r w:rsidR="00785C5F">
        <w:rPr>
          <w:sz w:val="24"/>
          <w:szCs w:val="24"/>
        </w:rPr>
        <w:instrText xml:space="preserve"> ADDIN EN.CITE &lt;EndNote&gt;&lt;Cite&gt;&lt;Author&gt;Blum&lt;/Author&gt;&lt;Year&gt;2004&lt;/Year&gt;&lt;RecNum&gt;3297&lt;/RecNum&gt;&lt;DisplayText&gt;(Blum et al., 2004)&lt;/DisplayText&gt;&lt;record&gt;&lt;rec-number&gt;3297&lt;/rec-number&gt;&lt;foreign-keys&gt;&lt;key app="EN" db-id="20tredwetsdxf3epftppt9wc5rz2dr5ed29w" timestamp="1707984481"&gt;3297&lt;/key&gt;&lt;/foreign-keys&gt;&lt;ref-type name="Journal Article"&gt;17&lt;/ref-type&gt;&lt;contributors&gt;&lt;authors&gt;&lt;author&gt;Blum, Nathan J.&lt;/author&gt;&lt;author&gt;Taubman, Bruce&lt;/author&gt;&lt;author&gt;Nemeth, Nicole&lt;/author&gt;&lt;/authors&gt;&lt;/contributors&gt;&lt;titles&gt;&lt;title&gt;Why is toilet training occurring at older ages? A study of factors associated with later training&lt;/title&gt;&lt;secondary-title&gt;The Journal of Pediatrics&lt;/secondary-title&gt;&lt;/titles&gt;&lt;periodical&gt;&lt;full-title&gt;The Journal of Pediatrics&lt;/full-title&gt;&lt;/periodical&gt;&lt;pages&gt;107-111&lt;/pages&gt;&lt;volume&gt;145&lt;/volume&gt;&lt;number&gt;1&lt;/number&gt;&lt;dates&gt;&lt;year&gt;2004&lt;/year&gt;&lt;pub-dates&gt;&lt;date&gt;2004/07/01/&lt;/date&gt;&lt;/pub-dates&gt;&lt;/dates&gt;&lt;isbn&gt;0022-3476&lt;/isbn&gt;&lt;urls&gt;&lt;related-urls&gt;&lt;url&gt;https://www.sciencedirect.com/science/article/pii/S002234760400143X&lt;/url&gt;&lt;/related-urls&gt;&lt;/urls&gt;&lt;electronic-resource-num&gt;https://doi.org/10.1016/j.jpeds.2004.02.022&lt;/electronic-resource-num&gt;&lt;/record&gt;&lt;/Cite&gt;&lt;/EndNote&gt;</w:instrText>
      </w:r>
      <w:r w:rsidR="00785C5F">
        <w:rPr>
          <w:sz w:val="24"/>
          <w:szCs w:val="24"/>
        </w:rPr>
        <w:fldChar w:fldCharType="separate"/>
      </w:r>
      <w:r w:rsidR="00785C5F">
        <w:rPr>
          <w:noProof/>
          <w:sz w:val="24"/>
          <w:szCs w:val="24"/>
        </w:rPr>
        <w:t>(Blum et al., 2004)</w:t>
      </w:r>
      <w:r w:rsidR="00785C5F">
        <w:rPr>
          <w:sz w:val="24"/>
          <w:szCs w:val="24"/>
        </w:rPr>
        <w:fldChar w:fldCharType="end"/>
      </w:r>
      <w:r w:rsidR="00522618">
        <w:rPr>
          <w:sz w:val="24"/>
          <w:szCs w:val="24"/>
        </w:rPr>
        <w:t xml:space="preserve"> and a Turkish study finding later </w:t>
      </w:r>
      <w:r w:rsidR="00DF74CA">
        <w:rPr>
          <w:sz w:val="24"/>
          <w:szCs w:val="24"/>
        </w:rPr>
        <w:t>age of toilet training initiation among DD users</w:t>
      </w:r>
      <w:r w:rsidR="00121121">
        <w:rPr>
          <w:sz w:val="24"/>
          <w:szCs w:val="24"/>
        </w:rPr>
        <w:t xml:space="preserve"> </w:t>
      </w:r>
      <w:r w:rsidR="00121121">
        <w:rPr>
          <w:sz w:val="24"/>
          <w:szCs w:val="24"/>
        </w:rPr>
        <w:fldChar w:fldCharType="begin"/>
      </w:r>
      <w:r w:rsidR="00121121">
        <w:rPr>
          <w:sz w:val="24"/>
          <w:szCs w:val="24"/>
        </w:rPr>
        <w:instrText xml:space="preserve"> ADDIN EN.CITE &lt;EndNote&gt;&lt;Cite&gt;&lt;Author&gt;Koc&lt;/Author&gt;&lt;Year&gt;2008&lt;/Year&gt;&lt;RecNum&gt;3380&lt;/RecNum&gt;&lt;DisplayText&gt;(Koc et al., 2008)&lt;/DisplayText&gt;&lt;record&gt;&lt;rec-number&gt;3380&lt;/rec-number&gt;&lt;foreign-keys&gt;&lt;key app="EN" db-id="20tredwetsdxf3epftppt9wc5rz2dr5ed29w" timestamp="1721916584"&gt;3380&lt;/key&gt;&lt;/foreign-keys&gt;&lt;ref-type name="Journal Article"&gt;17&lt;/ref-type&gt;&lt;contributors&gt;&lt;authors&gt;&lt;author&gt;Koc, I.&lt;/author&gt;&lt;author&gt;Camurdan, A. D.&lt;/author&gt;&lt;author&gt;Beyazova, U.&lt;/author&gt;&lt;author&gt;Ilhan, M. N.&lt;/author&gt;&lt;author&gt;Sahin, F.&lt;/author&gt;&lt;/authors&gt;&lt;/contributors&gt;&lt;titles&gt;&lt;title&gt;Toilet training in Turkey: the factors that affect timing and duration in different sociocultural groups&lt;/title&gt;&lt;secondary-title&gt;Child: Care, Health and Development&lt;/secondary-title&gt;&lt;/titles&gt;&lt;periodical&gt;&lt;full-title&gt;Child: Care, Health and Development&lt;/full-title&gt;&lt;/periodical&gt;&lt;pages&gt;475-481&lt;/pages&gt;&lt;volume&gt;34&lt;/volume&gt;&lt;number&gt;4&lt;/number&gt;&lt;keywords&gt;&lt;keyword&gt;developing country&lt;/keyword&gt;&lt;keyword&gt;sociocultural differences&lt;/keyword&gt;&lt;keyword&gt;toilet training&lt;/keyword&gt;&lt;/keywords&gt;&lt;dates&gt;&lt;year&gt;2008&lt;/year&gt;&lt;pub-dates&gt;&lt;date&gt;2008/07/01&lt;/date&gt;&lt;/pub-dates&gt;&lt;/dates&gt;&lt;publisher&gt;John Wiley &amp;amp; Sons, Ltd&lt;/publisher&gt;&lt;isbn&gt;0305-1862&lt;/isbn&gt;&lt;urls&gt;&lt;related-urls&gt;&lt;url&gt;https://doi.org/10.1111/j.1365-2214.2008.00829.x&lt;/url&gt;&lt;/related-urls&gt;&lt;/urls&gt;&lt;electronic-resource-num&gt;https://doi.org/10.1111/j.1365-2214.2008.00829.x&lt;/electronic-resource-num&gt;&lt;access-date&gt;2024/07/25&lt;/access-date&gt;&lt;/record&gt;&lt;/Cite&gt;&lt;/EndNote&gt;</w:instrText>
      </w:r>
      <w:r w:rsidR="00121121">
        <w:rPr>
          <w:sz w:val="24"/>
          <w:szCs w:val="24"/>
        </w:rPr>
        <w:fldChar w:fldCharType="separate"/>
      </w:r>
      <w:r w:rsidR="00121121">
        <w:rPr>
          <w:noProof/>
          <w:sz w:val="24"/>
          <w:szCs w:val="24"/>
        </w:rPr>
        <w:t>(Koc et al., 2008)</w:t>
      </w:r>
      <w:r w:rsidR="00121121">
        <w:rPr>
          <w:sz w:val="24"/>
          <w:szCs w:val="24"/>
        </w:rPr>
        <w:fldChar w:fldCharType="end"/>
      </w:r>
      <w:r w:rsidR="6F7E06A1" w:rsidRPr="12830F0A">
        <w:rPr>
          <w:sz w:val="24"/>
          <w:szCs w:val="24"/>
        </w:rPr>
        <w:t>.</w:t>
      </w:r>
    </w:p>
    <w:p w14:paraId="07ED9E60" w14:textId="469C0DBC" w:rsidR="00B24826" w:rsidRPr="00B24826" w:rsidRDefault="50FD32A4" w:rsidP="00B24826">
      <w:pPr>
        <w:rPr>
          <w:sz w:val="24"/>
          <w:szCs w:val="24"/>
        </w:rPr>
      </w:pPr>
      <w:r w:rsidRPr="50FD32A4">
        <w:rPr>
          <w:sz w:val="24"/>
          <w:szCs w:val="24"/>
        </w:rPr>
        <w:t xml:space="preserve">By analysing nationally representative household expenditure surveys for Ghana, Nigeria, and Kenya, we recently identified </w:t>
      </w:r>
      <w:r w:rsidR="00A2543B">
        <w:rPr>
          <w:sz w:val="24"/>
          <w:szCs w:val="24"/>
        </w:rPr>
        <w:t>widespread</w:t>
      </w:r>
      <w:r w:rsidRPr="50FD32A4">
        <w:rPr>
          <w:sz w:val="24"/>
          <w:szCs w:val="24"/>
        </w:rPr>
        <w:t xml:space="preserve"> disposable diaper purchases among households lacking waste services</w:t>
      </w:r>
      <w:r w:rsidRPr="50FD32A4" w:rsidDel="00A24FAF">
        <w:rPr>
          <w:sz w:val="24"/>
          <w:szCs w:val="24"/>
        </w:rPr>
        <w:t xml:space="preserve"> </w:t>
      </w:r>
      <w:r w:rsidRPr="12830F0A">
        <w:rPr>
          <w:sz w:val="24"/>
          <w:szCs w:val="24"/>
        </w:rPr>
        <w:fldChar w:fldCharType="begin"/>
      </w:r>
      <w:r w:rsidRPr="12830F0A">
        <w:rPr>
          <w:sz w:val="24"/>
          <w:szCs w:val="24"/>
        </w:rPr>
        <w:instrText xml:space="preserve"> ADDIN EN.CITE &lt;EndNote&gt;&lt;Cite&gt;&lt;Author&gt;Thomas-Possee&lt;/Author&gt;&lt;Year&gt;2024&lt;/Year&gt;&lt;RecNum&gt;3308&lt;/RecNum&gt;&lt;DisplayText&gt;(Thomas-Possee et al., 2024)&lt;/DisplayText&gt;&lt;record&gt;&lt;rec-number&gt;3308&lt;/rec-number&gt;&lt;foreign-keys&gt;&lt;key app="EN" db-id="20tredwetsdxf3epftppt9wc5rz2dr5ed29w" timestamp="1708429178"&gt;3308&lt;/key&gt;&lt;/foreign-keys&gt;&lt;ref-type name="Journal Article"&gt;17&lt;/ref-type&gt;&lt;contributors&gt;&lt;authors&gt;&lt;author&gt;Thomas-Possee, M.L.H.&lt;/author&gt;&lt;author&gt;Shaw, Pete&lt;/author&gt;&lt;author&gt;Bain, R. E. S.&lt;/author&gt;&lt;author&gt;Hill, A.&lt;/author&gt;&lt;author&gt;Okotto-Okotto, J.&lt;/author&gt;&lt;author&gt;Okotto, L. G.&lt;/author&gt;&lt;author&gt;Dzodzomenyo, M.&lt;/author&gt;&lt;author&gt;Wright, J.&lt;/author&gt;&lt;/authors&gt;&lt;/contributors&gt;&lt;titles&gt;&lt;title&gt;Disposable diaper consumption in Sub-Saharan Africa: estimating the risks of associated unsafe waste&lt;/title&gt;&lt;secondary-title&gt;PLOS Sustainability and Transformation&lt;/secondary-title&gt;&lt;/titles&gt;&lt;periodical&gt;&lt;full-title&gt;PLOS Sustainability and Transformation&lt;/full-title&gt;&lt;/periodical&gt;&lt;volume&gt;3&lt;/volume&gt;&lt;number&gt;4&lt;/number&gt;&lt;dates&gt;&lt;year&gt;2024&lt;/year&gt;&lt;/dates&gt;&lt;urls&gt;&lt;/urls&gt;&lt;custom7&gt;e0000106&lt;/custom7&gt;&lt;electronic-resource-num&gt;https://doi.org/10.1371/journal.pstr.0000106&lt;/electronic-resource-num&gt;&lt;/record&gt;&lt;/Cite&gt;&lt;/EndNote&gt;</w:instrText>
      </w:r>
      <w:r w:rsidRPr="12830F0A">
        <w:rPr>
          <w:sz w:val="24"/>
          <w:szCs w:val="24"/>
        </w:rPr>
        <w:fldChar w:fldCharType="separate"/>
      </w:r>
      <w:r w:rsidR="00A24FAF" w:rsidRPr="12830F0A">
        <w:rPr>
          <w:noProof/>
          <w:sz w:val="24"/>
          <w:szCs w:val="24"/>
        </w:rPr>
        <w:t>(Thomas-Possee et al., 2024)</w:t>
      </w:r>
      <w:r w:rsidRPr="12830F0A">
        <w:rPr>
          <w:sz w:val="24"/>
          <w:szCs w:val="24"/>
        </w:rPr>
        <w:fldChar w:fldCharType="end"/>
      </w:r>
      <w:r w:rsidRPr="50FD32A4">
        <w:rPr>
          <w:sz w:val="24"/>
          <w:szCs w:val="24"/>
        </w:rPr>
        <w:t>.  Our study found</w:t>
      </w:r>
      <w:r w:rsidR="009C7B32">
        <w:rPr>
          <w:sz w:val="24"/>
          <w:szCs w:val="24"/>
        </w:rPr>
        <w:t xml:space="preserve"> that</w:t>
      </w:r>
      <w:r w:rsidRPr="50FD32A4">
        <w:rPr>
          <w:sz w:val="24"/>
          <w:szCs w:val="24"/>
        </w:rPr>
        <w:t xml:space="preserve"> </w:t>
      </w:r>
      <w:r w:rsidR="00F17F10">
        <w:rPr>
          <w:sz w:val="24"/>
          <w:szCs w:val="24"/>
        </w:rPr>
        <w:t>26.7% and 47.8% of</w:t>
      </w:r>
      <w:r w:rsidRPr="50FD32A4">
        <w:rPr>
          <w:sz w:val="24"/>
          <w:szCs w:val="24"/>
        </w:rPr>
        <w:t xml:space="preserve"> </w:t>
      </w:r>
      <w:r w:rsidR="00B1100C">
        <w:rPr>
          <w:sz w:val="24"/>
          <w:szCs w:val="24"/>
        </w:rPr>
        <w:t>Kenyan</w:t>
      </w:r>
      <w:r w:rsidR="009C7B32">
        <w:rPr>
          <w:sz w:val="24"/>
          <w:szCs w:val="24"/>
        </w:rPr>
        <w:t xml:space="preserve"> and </w:t>
      </w:r>
      <w:r w:rsidR="00B1100C">
        <w:rPr>
          <w:sz w:val="24"/>
          <w:szCs w:val="24"/>
        </w:rPr>
        <w:t>Nigerian</w:t>
      </w:r>
      <w:r w:rsidR="009C7B32">
        <w:rPr>
          <w:sz w:val="24"/>
          <w:szCs w:val="24"/>
        </w:rPr>
        <w:t xml:space="preserve"> </w:t>
      </w:r>
      <w:r w:rsidRPr="50FD32A4">
        <w:rPr>
          <w:sz w:val="24"/>
          <w:szCs w:val="24"/>
        </w:rPr>
        <w:t xml:space="preserve">households </w:t>
      </w:r>
      <w:r w:rsidR="00017056">
        <w:rPr>
          <w:sz w:val="24"/>
          <w:szCs w:val="24"/>
        </w:rPr>
        <w:t xml:space="preserve">with </w:t>
      </w:r>
      <w:r w:rsidR="00841309">
        <w:rPr>
          <w:sz w:val="24"/>
          <w:szCs w:val="24"/>
        </w:rPr>
        <w:t xml:space="preserve">young </w:t>
      </w:r>
      <w:r w:rsidR="00017056">
        <w:rPr>
          <w:sz w:val="24"/>
          <w:szCs w:val="24"/>
        </w:rPr>
        <w:t xml:space="preserve">children </w:t>
      </w:r>
      <w:r w:rsidR="00841309">
        <w:rPr>
          <w:sz w:val="24"/>
          <w:szCs w:val="24"/>
        </w:rPr>
        <w:t>purchased DD</w:t>
      </w:r>
      <w:r w:rsidR="00B1100C">
        <w:rPr>
          <w:sz w:val="24"/>
          <w:szCs w:val="24"/>
        </w:rPr>
        <w:t xml:space="preserve">. </w:t>
      </w:r>
      <w:r w:rsidR="00841309">
        <w:rPr>
          <w:sz w:val="24"/>
          <w:szCs w:val="24"/>
        </w:rPr>
        <w:t xml:space="preserve">Most lacked </w:t>
      </w:r>
      <w:r w:rsidRPr="50FD32A4">
        <w:rPr>
          <w:sz w:val="24"/>
          <w:szCs w:val="24"/>
        </w:rPr>
        <w:t>solid waste collection services</w:t>
      </w:r>
      <w:r w:rsidR="00E71AB5">
        <w:rPr>
          <w:sz w:val="24"/>
          <w:szCs w:val="24"/>
        </w:rPr>
        <w:t>, with waste burning predomina</w:t>
      </w:r>
      <w:r w:rsidR="005E297D">
        <w:rPr>
          <w:sz w:val="24"/>
          <w:szCs w:val="24"/>
        </w:rPr>
        <w:t>nt</w:t>
      </w:r>
      <w:r w:rsidR="00E71AB5">
        <w:rPr>
          <w:sz w:val="24"/>
          <w:szCs w:val="24"/>
        </w:rPr>
        <w:t xml:space="preserve"> among this group in Ghana, but indiscriminate dumping </w:t>
      </w:r>
      <w:r w:rsidR="005E297D">
        <w:rPr>
          <w:sz w:val="24"/>
          <w:szCs w:val="24"/>
        </w:rPr>
        <w:t xml:space="preserve">predominant </w:t>
      </w:r>
      <w:r w:rsidR="00E71AB5">
        <w:rPr>
          <w:sz w:val="24"/>
          <w:szCs w:val="24"/>
        </w:rPr>
        <w:t>in Kenya and Nigeria</w:t>
      </w:r>
      <w:r w:rsidRPr="50FD32A4">
        <w:rPr>
          <w:sz w:val="24"/>
          <w:szCs w:val="24"/>
        </w:rPr>
        <w:t xml:space="preserve">. However, in </w:t>
      </w:r>
      <w:r w:rsidR="00B162AD">
        <w:rPr>
          <w:sz w:val="24"/>
          <w:szCs w:val="24"/>
        </w:rPr>
        <w:t>our</w:t>
      </w:r>
      <w:r w:rsidR="00B162AD" w:rsidRPr="50FD32A4">
        <w:rPr>
          <w:sz w:val="24"/>
          <w:szCs w:val="24"/>
        </w:rPr>
        <w:t xml:space="preserve"> </w:t>
      </w:r>
      <w:r w:rsidRPr="50FD32A4">
        <w:rPr>
          <w:sz w:val="24"/>
          <w:szCs w:val="24"/>
        </w:rPr>
        <w:t xml:space="preserve">secondary data analysis, it was unclear whether disposable diaper purchases were systematically underestimated because of </w:t>
      </w:r>
      <w:r w:rsidR="009A456D">
        <w:rPr>
          <w:sz w:val="24"/>
          <w:szCs w:val="24"/>
        </w:rPr>
        <w:t xml:space="preserve">respondent </w:t>
      </w:r>
      <w:r w:rsidRPr="50FD32A4">
        <w:rPr>
          <w:sz w:val="24"/>
          <w:szCs w:val="24"/>
        </w:rPr>
        <w:t>survey fatigue or recall bias.  Since these surveys only report the main method of household waste disposal, it was also unclear whether households disposed of used diapers with other solid waste or separated discarded DD for disposal by other means.</w:t>
      </w:r>
    </w:p>
    <w:p w14:paraId="051AF363" w14:textId="671F48DA" w:rsidR="003736ED" w:rsidRDefault="50FD32A4">
      <w:pPr>
        <w:rPr>
          <w:sz w:val="24"/>
          <w:szCs w:val="24"/>
        </w:rPr>
      </w:pPr>
      <w:r w:rsidRPr="50FD32A4">
        <w:rPr>
          <w:sz w:val="24"/>
          <w:szCs w:val="24"/>
        </w:rPr>
        <w:t xml:space="preserve">Highly varied policy responses to DD use have been proposed.  These range from a complete ban </w:t>
      </w:r>
      <w:r w:rsidR="00DC3B71" w:rsidRPr="50FD32A4">
        <w:rPr>
          <w:sz w:val="24"/>
          <w:szCs w:val="24"/>
        </w:rPr>
        <w:fldChar w:fldCharType="begin"/>
      </w:r>
      <w:r w:rsidR="00DC3B71" w:rsidRPr="50FD32A4">
        <w:rPr>
          <w:sz w:val="24"/>
          <w:szCs w:val="24"/>
        </w:rPr>
        <w:instrText xml:space="preserve"> ADDIN EN.CITE &lt;EndNote&gt;&lt;Cite&gt;&lt;Author&gt;Malindi Kenya&lt;/Author&gt;&lt;Year&gt;2019&lt;/Year&gt;&lt;RecNum&gt;3292&lt;/RecNum&gt;&lt;DisplayText&gt;(Malindi Kenya, 2019)&lt;/DisplayText&gt;&lt;record&gt;&lt;rec-number&gt;3292&lt;/rec-number&gt;&lt;foreign-keys&gt;&lt;key app="EN" db-id="20tredwetsdxf3epftppt9wc5rz2dr5ed29w" timestamp="1706610459"&gt;3292&lt;/key&gt;&lt;/foreign-keys&gt;&lt;ref-type name="Web Page"&gt;12&lt;/ref-type&gt;&lt;contributors&gt;&lt;authors&gt;&lt;author&gt;Malindi Kenya,&lt;/author&gt;&lt;/authors&gt;&lt;/contributors&gt;&lt;titles&gt;&lt;title&gt;Kilifi: County want to ban baby diapers&lt;/title&gt;&lt;/titles&gt;&lt;volume&gt;2024&lt;/volume&gt;&lt;number&gt;30/01/2024&lt;/number&gt;&lt;dates&gt;&lt;year&gt;2019&lt;/year&gt;&lt;/dates&gt;&lt;publisher&gt;Malindi Kenya&lt;/publisher&gt;&lt;urls&gt;&lt;related-urls&gt;&lt;url&gt;https://www.malindikenya.net/en/articles/news/last-news/kilifi--county-want-to-ban-baby-diapers.html&lt;/url&gt;&lt;/related-urls&gt;&lt;/urls&gt;&lt;/record&gt;&lt;/Cite&gt;&lt;/EndNote&gt;</w:instrText>
      </w:r>
      <w:r w:rsidR="00DC3B71" w:rsidRPr="50FD32A4">
        <w:rPr>
          <w:sz w:val="24"/>
          <w:szCs w:val="24"/>
        </w:rPr>
        <w:fldChar w:fldCharType="separate"/>
      </w:r>
      <w:r w:rsidRPr="50FD32A4">
        <w:rPr>
          <w:noProof/>
          <w:sz w:val="24"/>
          <w:szCs w:val="24"/>
        </w:rPr>
        <w:t>(Malindi Kenya, 2019)</w:t>
      </w:r>
      <w:r w:rsidR="00DC3B71" w:rsidRPr="50FD32A4">
        <w:rPr>
          <w:sz w:val="24"/>
          <w:szCs w:val="24"/>
        </w:rPr>
        <w:fldChar w:fldCharType="end"/>
      </w:r>
      <w:r w:rsidRPr="50FD32A4">
        <w:rPr>
          <w:sz w:val="24"/>
          <w:szCs w:val="24"/>
        </w:rPr>
        <w:t xml:space="preserve">, increased sales tax on diapers, </w:t>
      </w:r>
      <w:r w:rsidR="00B162AD">
        <w:rPr>
          <w:sz w:val="24"/>
          <w:szCs w:val="24"/>
        </w:rPr>
        <w:t xml:space="preserve">and </w:t>
      </w:r>
      <w:r w:rsidRPr="50FD32A4">
        <w:rPr>
          <w:sz w:val="24"/>
          <w:szCs w:val="24"/>
        </w:rPr>
        <w:t xml:space="preserve">promotion of alternatives (notably reusable cloth diapers via social enterprises), to subsidised or free DD provision via diaper banks </w:t>
      </w:r>
      <w:r w:rsidR="00DC3B71" w:rsidRPr="50FD32A4">
        <w:rPr>
          <w:sz w:val="24"/>
          <w:szCs w:val="24"/>
        </w:rPr>
        <w:fldChar w:fldCharType="begin"/>
      </w:r>
      <w:r w:rsidR="00DC3B71" w:rsidRPr="50FD32A4">
        <w:rPr>
          <w:sz w:val="24"/>
          <w:szCs w:val="24"/>
        </w:rPr>
        <w:instrText xml:space="preserve"> ADDIN EN.CITE &lt;EndNote&gt;&lt;Cite&gt;&lt;Author&gt;Sadler&lt;/Author&gt;&lt;Year&gt;2018&lt;/Year&gt;&lt;RecNum&gt;3296&lt;/RecNum&gt;&lt;DisplayText&gt;(Sadler et al., 2018)&lt;/DisplayText&gt;&lt;record&gt;&lt;rec-number&gt;3296&lt;/rec-number&gt;&lt;foreign-keys&gt;&lt;key app="EN" db-id="20tredwetsdxf3epftppt9wc5rz2dr5ed29w" timestamp="1707473840"&gt;3296&lt;/key&gt;&lt;/foreign-keys&gt;&lt;ref-type name="Journal Article"&gt;17&lt;/ref-type&gt;&lt;contributors&gt;&lt;authors&gt;&lt;author&gt;Sadler, Lois S.&lt;/author&gt;&lt;author&gt;Condon, Eileen M.&lt;/author&gt;&lt;author&gt;Deng, Shirley Z.&lt;/author&gt;&lt;author&gt;Ordway, Monica Roosa&lt;/author&gt;&lt;author&gt;Marchesseault, Crista&lt;/author&gt;&lt;author&gt;Miller, Andrea&lt;/author&gt;&lt;author&gt;Alfano, Janet Stolfi&lt;/author&gt;&lt;author&gt;Weir, Alison M.&lt;/author&gt;&lt;/authors&gt;&lt;/contributors&gt;&lt;titles&gt;&lt;title&gt;A diaper bank and home visiting partnership: Initial exploration of research and policy questions&lt;/title&gt;&lt;secondary-title&gt;Public Health Nursing&lt;/secondary-title&gt;&lt;/titles&gt;&lt;periodical&gt;&lt;full-title&gt;Public Health Nursing&lt;/full-title&gt;&lt;/periodical&gt;&lt;pages&gt;135-143&lt;/pages&gt;&lt;volume&gt;35&lt;/volume&gt;&lt;number&gt;2&lt;/number&gt;&lt;keywords&gt;&lt;keyword&gt;diapers&lt;/keyword&gt;&lt;keyword&gt;home visiting&lt;/keyword&gt;&lt;keyword&gt;low income families&lt;/keyword&gt;&lt;/keywords&gt;&lt;dates&gt;&lt;year&gt;2018&lt;/year&gt;&lt;pub-dates&gt;&lt;date&gt;2018/03/01&lt;/date&gt;&lt;/pub-dates&gt;&lt;/dates&gt;&lt;publisher&gt;John Wiley &amp;amp; Sons, Ltd&lt;/publisher&gt;&lt;isbn&gt;0737-1209&lt;/isbn&gt;&lt;urls&gt;&lt;related-urls&gt;&lt;url&gt;https://doi.org/10.1111/phn.12378&lt;/url&gt;&lt;/related-urls&gt;&lt;/urls&gt;&lt;electronic-resource-num&gt;https://doi.org/10.1111/phn.12378&lt;/electronic-resource-num&gt;&lt;access-date&gt;2024/02/09&lt;/access-date&gt;&lt;/record&gt;&lt;/Cite&gt;&lt;/EndNote&gt;</w:instrText>
      </w:r>
      <w:r w:rsidR="00DC3B71" w:rsidRPr="50FD32A4">
        <w:rPr>
          <w:sz w:val="24"/>
          <w:szCs w:val="24"/>
        </w:rPr>
        <w:fldChar w:fldCharType="separate"/>
      </w:r>
      <w:r w:rsidRPr="50FD32A4">
        <w:rPr>
          <w:noProof/>
          <w:sz w:val="24"/>
          <w:szCs w:val="24"/>
        </w:rPr>
        <w:t>(Sadler et al., 2018)</w:t>
      </w:r>
      <w:r w:rsidR="00DC3B71" w:rsidRPr="50FD32A4">
        <w:rPr>
          <w:sz w:val="24"/>
          <w:szCs w:val="24"/>
        </w:rPr>
        <w:fldChar w:fldCharType="end"/>
      </w:r>
      <w:r w:rsidRPr="50FD32A4">
        <w:rPr>
          <w:sz w:val="24"/>
          <w:szCs w:val="24"/>
        </w:rPr>
        <w:t xml:space="preserve">.  The latter was proposed by Kenya’s President Ruto in 2022 for children under 3 months </w:t>
      </w:r>
      <w:r w:rsidR="00DC3B71" w:rsidRPr="50FD32A4">
        <w:rPr>
          <w:sz w:val="24"/>
          <w:szCs w:val="24"/>
        </w:rPr>
        <w:fldChar w:fldCharType="begin"/>
      </w:r>
      <w:r w:rsidR="00DC3B71" w:rsidRPr="50FD32A4">
        <w:rPr>
          <w:sz w:val="24"/>
          <w:szCs w:val="24"/>
        </w:rPr>
        <w:instrText xml:space="preserve"> ADDIN EN.CITE &lt;EndNote&gt;&lt;Cite&gt;&lt;Author&gt;Kathambi&lt;/Author&gt;&lt;Year&gt;2022&lt;/Year&gt;&lt;RecNum&gt;3293&lt;/RecNum&gt;&lt;DisplayText&gt;(Kathambi, 2022)&lt;/DisplayText&gt;&lt;record&gt;&lt;rec-number&gt;3293&lt;/rec-number&gt;&lt;foreign-keys&gt;&lt;key app="EN" db-id="20tredwetsdxf3epftppt9wc5rz2dr5ed29w" timestamp="1706610911"&gt;3293&lt;/key&gt;&lt;/foreign-keys&gt;&lt;ref-type name="Newspaper Article"&gt;23&lt;/ref-type&gt;&lt;contributors&gt;&lt;authors&gt;&lt;author&gt;Kathambi, J.&lt;/author&gt;&lt;/authors&gt;&lt;/contributors&gt;&lt;titles&gt;&lt;title&gt;Ruto Promises 3-month diaper supply for new mothers&lt;/title&gt;&lt;secondary-title&gt;Capital News&lt;/secondary-title&gt;&lt;/titles&gt;&lt;dates&gt;&lt;year&gt;2022&lt;/year&gt;&lt;/dates&gt;&lt;pub-location&gt;Nairobi&lt;/pub-location&gt;&lt;publisher&gt;Capital News&lt;/publisher&gt;&lt;urls&gt;&lt;related-urls&gt;&lt;url&gt;https://www.capitalfm.co.ke/news/2022/06/ruto-promises-3-month-diaper-supply-for-new-mothers/&lt;/url&gt;&lt;/related-urls&gt;&lt;/urls&gt;&lt;access-date&gt;30/01/2024&lt;/access-date&gt;&lt;/record&gt;&lt;/Cite&gt;&lt;/EndNote&gt;</w:instrText>
      </w:r>
      <w:r w:rsidR="00DC3B71" w:rsidRPr="50FD32A4">
        <w:rPr>
          <w:sz w:val="24"/>
          <w:szCs w:val="24"/>
        </w:rPr>
        <w:fldChar w:fldCharType="separate"/>
      </w:r>
      <w:r w:rsidRPr="50FD32A4">
        <w:rPr>
          <w:noProof/>
          <w:sz w:val="24"/>
          <w:szCs w:val="24"/>
        </w:rPr>
        <w:t>(Kathambi, 2022)</w:t>
      </w:r>
      <w:r w:rsidR="00DC3B71" w:rsidRPr="50FD32A4">
        <w:rPr>
          <w:sz w:val="24"/>
          <w:szCs w:val="24"/>
        </w:rPr>
        <w:fldChar w:fldCharType="end"/>
      </w:r>
      <w:r w:rsidRPr="50FD32A4">
        <w:rPr>
          <w:sz w:val="24"/>
          <w:szCs w:val="24"/>
        </w:rPr>
        <w:t xml:space="preserve">. There is </w:t>
      </w:r>
      <w:r w:rsidR="00B162AD">
        <w:rPr>
          <w:sz w:val="24"/>
          <w:szCs w:val="24"/>
        </w:rPr>
        <w:t xml:space="preserve">a </w:t>
      </w:r>
      <w:r w:rsidRPr="50FD32A4">
        <w:rPr>
          <w:sz w:val="24"/>
          <w:szCs w:val="24"/>
        </w:rPr>
        <w:t xml:space="preserve">related debate over </w:t>
      </w:r>
      <w:r w:rsidR="00B162AD">
        <w:rPr>
          <w:sz w:val="24"/>
          <w:szCs w:val="24"/>
        </w:rPr>
        <w:t>classification of</w:t>
      </w:r>
      <w:r w:rsidRPr="50FD32A4">
        <w:rPr>
          <w:sz w:val="24"/>
          <w:szCs w:val="24"/>
        </w:rPr>
        <w:t xml:space="preserve"> child faeces</w:t>
      </w:r>
      <w:r w:rsidR="00B162AD">
        <w:rPr>
          <w:sz w:val="24"/>
          <w:szCs w:val="24"/>
        </w:rPr>
        <w:t xml:space="preserve"> disposal</w:t>
      </w:r>
      <w:r w:rsidRPr="50FD32A4">
        <w:rPr>
          <w:sz w:val="24"/>
          <w:szCs w:val="24"/>
        </w:rPr>
        <w:t xml:space="preserve"> as solid waste </w:t>
      </w:r>
      <w:r w:rsidR="00DC3B71" w:rsidRPr="50FD32A4">
        <w:rPr>
          <w:sz w:val="24"/>
          <w:szCs w:val="24"/>
        </w:rPr>
        <w:fldChar w:fldCharType="begin"/>
      </w:r>
      <w:r w:rsidR="00DC3B71" w:rsidRPr="50FD32A4">
        <w:rPr>
          <w:sz w:val="24"/>
          <w:szCs w:val="24"/>
        </w:rPr>
        <w:instrText xml:space="preserve"> ADDIN EN.CITE &lt;EndNote&gt;&lt;Cite&gt;&lt;Author&gt;Bain&lt;/Author&gt;&lt;Year&gt;2015&lt;/Year&gt;&lt;RecNum&gt;402&lt;/RecNum&gt;&lt;DisplayText&gt;(Bain and Luyendijk, 2015)&lt;/DisplayText&gt;&lt;record&gt;&lt;rec-number&gt;402&lt;/rec-number&gt;&lt;foreign-keys&gt;&lt;key app="EN" db-id="20tredwetsdxf3epftppt9wc5rz2dr5ed29w" timestamp="1641489137"&gt;402&lt;/key&gt;&lt;/foreign-keys&gt;&lt;ref-type name="Journal Article"&gt;17&lt;/ref-type&gt;&lt;contributors&gt;&lt;authors&gt;&lt;author&gt;Bain, R. O. B.&lt;/author&gt;&lt;author&gt;Luyendijk, Rolf&lt;/author&gt;&lt;/authors&gt;&lt;/contributors&gt;&lt;titles&gt;&lt;title&gt;Are burial or disposal with garbage safe forms of child faeces disposal? An expert consultation&lt;/title&gt;&lt;secondary-title&gt;Waterlines&lt;/secondary-title&gt;&lt;/titles&gt;&lt;periodical&gt;&lt;full-title&gt;Waterlines&lt;/full-title&gt;&lt;/periodical&gt;&lt;pages&gt;241-254&lt;/pages&gt;&lt;volume&gt;34&lt;/volume&gt;&lt;number&gt;3&lt;/number&gt;&lt;dates&gt;&lt;year&gt;2015&lt;/year&gt;&lt;/dates&gt;&lt;publisher&gt;Practical Action Publishing&lt;/publisher&gt;&lt;isbn&gt;02628104, 17563488&lt;/isbn&gt;&lt;urls&gt;&lt;related-urls&gt;&lt;url&gt;http://www.jstor.org/stable/24688134&lt;/url&gt;&lt;/related-urls&gt;&lt;/urls&gt;&lt;custom1&gt;Full publication date: July 2015&lt;/custom1&gt;&lt;remote-database-name&gt;JSTOR&lt;/remote-database-name&gt;&lt;access-date&gt;2022/01/06/&lt;/access-date&gt;&lt;/record&gt;&lt;/Cite&gt;&lt;/EndNote&gt;</w:instrText>
      </w:r>
      <w:r w:rsidR="00DC3B71" w:rsidRPr="50FD32A4">
        <w:rPr>
          <w:sz w:val="24"/>
          <w:szCs w:val="24"/>
        </w:rPr>
        <w:fldChar w:fldCharType="separate"/>
      </w:r>
      <w:r w:rsidRPr="50FD32A4">
        <w:rPr>
          <w:noProof/>
          <w:sz w:val="24"/>
          <w:szCs w:val="24"/>
        </w:rPr>
        <w:t>(Bain and Luyendijk, 2015)</w:t>
      </w:r>
      <w:r w:rsidR="00DC3B71" w:rsidRPr="50FD32A4">
        <w:rPr>
          <w:sz w:val="24"/>
          <w:szCs w:val="24"/>
        </w:rPr>
        <w:fldChar w:fldCharType="end"/>
      </w:r>
      <w:r w:rsidRPr="50FD32A4">
        <w:rPr>
          <w:sz w:val="24"/>
          <w:szCs w:val="24"/>
        </w:rPr>
        <w:t xml:space="preserve"> for international monitoring of Sustainable Development Goal Target 6.2. </w:t>
      </w:r>
      <w:r w:rsidR="00E427AF">
        <w:rPr>
          <w:sz w:val="24"/>
          <w:szCs w:val="24"/>
        </w:rPr>
        <w:t xml:space="preserve">The UNICEF/WHO Joint Monitoring Programme </w:t>
      </w:r>
      <w:r w:rsidR="00873995">
        <w:rPr>
          <w:sz w:val="24"/>
          <w:szCs w:val="24"/>
        </w:rPr>
        <w:t xml:space="preserve">(JMP) </w:t>
      </w:r>
      <w:r w:rsidR="00E8022D">
        <w:rPr>
          <w:sz w:val="24"/>
          <w:szCs w:val="24"/>
        </w:rPr>
        <w:t>origin</w:t>
      </w:r>
      <w:r w:rsidR="003975C3">
        <w:rPr>
          <w:sz w:val="24"/>
          <w:szCs w:val="24"/>
        </w:rPr>
        <w:t>ally considered child faeces disposal as safe where a child used a toilet facility</w:t>
      </w:r>
      <w:r w:rsidR="002F29DC">
        <w:rPr>
          <w:sz w:val="24"/>
          <w:szCs w:val="24"/>
        </w:rPr>
        <w:t xml:space="preserve"> of any form</w:t>
      </w:r>
      <w:r w:rsidR="003975C3">
        <w:rPr>
          <w:sz w:val="24"/>
          <w:szCs w:val="24"/>
        </w:rPr>
        <w:t xml:space="preserve">, or its faeces was buried or placed in </w:t>
      </w:r>
      <w:r w:rsidR="002F29DC">
        <w:rPr>
          <w:sz w:val="24"/>
          <w:szCs w:val="24"/>
        </w:rPr>
        <w:t>a latrine</w:t>
      </w:r>
      <w:r w:rsidR="00174727">
        <w:rPr>
          <w:sz w:val="24"/>
          <w:szCs w:val="24"/>
        </w:rPr>
        <w:t xml:space="preserve"> </w:t>
      </w:r>
      <w:r w:rsidR="00174727">
        <w:rPr>
          <w:sz w:val="24"/>
          <w:szCs w:val="24"/>
        </w:rPr>
        <w:fldChar w:fldCharType="begin"/>
      </w:r>
      <w:r w:rsidR="00174727">
        <w:rPr>
          <w:sz w:val="24"/>
          <w:szCs w:val="24"/>
        </w:rPr>
        <w:instrText xml:space="preserve"> ADDIN EN.CITE &lt;EndNote&gt;&lt;Cite&gt;&lt;Author&gt;Mugel&lt;/Author&gt;&lt;Year&gt;2022&lt;/Year&gt;&lt;RecNum&gt;3225&lt;/RecNum&gt;&lt;DisplayText&gt;(Mugel et al., 2022)&lt;/DisplayText&gt;&lt;record&gt;&lt;rec-number&gt;3225&lt;/rec-number&gt;&lt;foreign-keys&gt;&lt;key app="EN" db-id="20tredwetsdxf3epftppt9wc5rz2dr5ed29w" timestamp="1692095253"&gt;3225&lt;/key&gt;&lt;/foreign-keys&gt;&lt;ref-type name="Journal Article"&gt;17&lt;/ref-type&gt;&lt;contributors&gt;&lt;authors&gt;&lt;author&gt;Mugel, Stephen G.&lt;/author&gt;&lt;author&gt;Clasen, Thomas F.&lt;/author&gt;&lt;author&gt;Bauza, Valerie&lt;/author&gt;&lt;/authors&gt;&lt;/contributors&gt;&lt;titles&gt;&lt;title&gt;Global practices, geographic variation, and determinants of child feces disposal in 42 low- and middle-income countries: An analysis of standardized cross-sectional national surveys from 2016 – 2020&lt;/title&gt;&lt;secondary-title&gt;International Journal of Hygiene and Environmental Health&lt;/secondary-title&gt;&lt;/titles&gt;&lt;periodical&gt;&lt;full-title&gt;International Journal of Hygiene and Environmental Health&lt;/full-title&gt;&lt;/periodical&gt;&lt;pages&gt;114024&lt;/pages&gt;&lt;volume&gt;245&lt;/volume&gt;&lt;keywords&gt;&lt;keyword&gt;Child feces management&lt;/keyword&gt;&lt;keyword&gt;Child feces disposal&lt;/keyword&gt;&lt;keyword&gt;Sanitation&lt;/keyword&gt;&lt;keyword&gt;WaSH&lt;/keyword&gt;&lt;/keywords&gt;&lt;dates&gt;&lt;year&gt;2022&lt;/year&gt;&lt;pub-dates&gt;&lt;date&gt;2022/08/01/&lt;/date&gt;&lt;/pub-dates&gt;&lt;/dates&gt;&lt;isbn&gt;1438-4639&lt;/isbn&gt;&lt;urls&gt;&lt;related-urls&gt;&lt;url&gt;https://www.sciencedirect.com/science/article/pii/S1438463922001079&lt;/url&gt;&lt;/related-urls&gt;&lt;/urls&gt;&lt;electronic-resource-num&gt;https://doi.org/10.1016/j.ijheh.2022.114024&lt;/electronic-resource-num&gt;&lt;/record&gt;&lt;/Cite&gt;&lt;/EndNote&gt;</w:instrText>
      </w:r>
      <w:r w:rsidR="00174727">
        <w:rPr>
          <w:sz w:val="24"/>
          <w:szCs w:val="24"/>
        </w:rPr>
        <w:fldChar w:fldCharType="separate"/>
      </w:r>
      <w:r w:rsidR="00174727">
        <w:rPr>
          <w:noProof/>
          <w:sz w:val="24"/>
          <w:szCs w:val="24"/>
        </w:rPr>
        <w:t>(Mugel et al., 2022)</w:t>
      </w:r>
      <w:r w:rsidR="00174727">
        <w:rPr>
          <w:sz w:val="24"/>
          <w:szCs w:val="24"/>
        </w:rPr>
        <w:fldChar w:fldCharType="end"/>
      </w:r>
      <w:r w:rsidR="002F29DC">
        <w:rPr>
          <w:sz w:val="24"/>
          <w:szCs w:val="24"/>
        </w:rPr>
        <w:t xml:space="preserve">. </w:t>
      </w:r>
      <w:r w:rsidR="00174727">
        <w:rPr>
          <w:sz w:val="24"/>
          <w:szCs w:val="24"/>
        </w:rPr>
        <w:t xml:space="preserve">Subsequently, </w:t>
      </w:r>
      <w:r w:rsidR="00C12F56">
        <w:rPr>
          <w:sz w:val="24"/>
          <w:szCs w:val="24"/>
        </w:rPr>
        <w:t>the JMP classified burial</w:t>
      </w:r>
      <w:r w:rsidR="00174727">
        <w:rPr>
          <w:sz w:val="24"/>
          <w:szCs w:val="24"/>
        </w:rPr>
        <w:t xml:space="preserve"> as unsafe </w:t>
      </w:r>
      <w:r w:rsidR="00A5403B">
        <w:rPr>
          <w:sz w:val="24"/>
          <w:szCs w:val="24"/>
        </w:rPr>
        <w:t xml:space="preserve">because of </w:t>
      </w:r>
      <w:r w:rsidR="00C12F56">
        <w:rPr>
          <w:sz w:val="24"/>
          <w:szCs w:val="24"/>
        </w:rPr>
        <w:t xml:space="preserve">potential transport by rain, groundwater or animals </w:t>
      </w:r>
      <w:r w:rsidR="00C12F56">
        <w:rPr>
          <w:sz w:val="24"/>
          <w:szCs w:val="24"/>
        </w:rPr>
        <w:fldChar w:fldCharType="begin"/>
      </w:r>
      <w:r w:rsidR="00C12F56">
        <w:rPr>
          <w:sz w:val="24"/>
          <w:szCs w:val="24"/>
        </w:rPr>
        <w:instrText xml:space="preserve"> ADDIN EN.CITE &lt;EndNote&gt;&lt;Cite&gt;&lt;Author&gt;Bain&lt;/Author&gt;&lt;Year&gt;2015&lt;/Year&gt;&lt;RecNum&gt;402&lt;/RecNum&gt;&lt;DisplayText&gt;(Bain and Luyendijk, 2015)&lt;/DisplayText&gt;&lt;record&gt;&lt;rec-number&gt;402&lt;/rec-number&gt;&lt;foreign-keys&gt;&lt;key app="EN" db-id="20tredwetsdxf3epftppt9wc5rz2dr5ed29w" timestamp="1641489137"&gt;402&lt;/key&gt;&lt;/foreign-keys&gt;&lt;ref-type name="Journal Article"&gt;17&lt;/ref-type&gt;&lt;contributors&gt;&lt;authors&gt;&lt;author&gt;Bain, R. O. B.&lt;/author&gt;&lt;author&gt;Luyendijk, Rolf&lt;/author&gt;&lt;/authors&gt;&lt;/contributors&gt;&lt;titles&gt;&lt;title&gt;Are burial or disposal with garbage safe forms of child faeces disposal? An expert consultation&lt;/title&gt;&lt;secondary-title&gt;Waterlines&lt;/secondary-title&gt;&lt;/titles&gt;&lt;periodical&gt;&lt;full-title&gt;Waterlines&lt;/full-title&gt;&lt;/periodical&gt;&lt;pages&gt;241-254&lt;/pages&gt;&lt;volume&gt;34&lt;/volume&gt;&lt;number&gt;3&lt;/number&gt;&lt;dates&gt;&lt;year&gt;2015&lt;/year&gt;&lt;/dates&gt;&lt;publisher&gt;Practical Action Publishing&lt;/publisher&gt;&lt;isbn&gt;02628104, 17563488&lt;/isbn&gt;&lt;urls&gt;&lt;related-urls&gt;&lt;url&gt;http://www.jstor.org/stable/24688134&lt;/url&gt;&lt;/related-urls&gt;&lt;/urls&gt;&lt;custom1&gt;Full publication date: July 2015&lt;/custom1&gt;&lt;remote-database-name&gt;JSTOR&lt;/remote-database-name&gt;&lt;access-date&gt;2022/01/06/&lt;/access-date&gt;&lt;/record&gt;&lt;/Cite&gt;&lt;/EndNote&gt;</w:instrText>
      </w:r>
      <w:r w:rsidR="00C12F56">
        <w:rPr>
          <w:sz w:val="24"/>
          <w:szCs w:val="24"/>
        </w:rPr>
        <w:fldChar w:fldCharType="separate"/>
      </w:r>
      <w:r w:rsidR="00C12F56">
        <w:rPr>
          <w:noProof/>
          <w:sz w:val="24"/>
          <w:szCs w:val="24"/>
        </w:rPr>
        <w:t>(Bain and Luyendijk, 2015)</w:t>
      </w:r>
      <w:r w:rsidR="00C12F56">
        <w:rPr>
          <w:sz w:val="24"/>
          <w:szCs w:val="24"/>
        </w:rPr>
        <w:fldChar w:fldCharType="end"/>
      </w:r>
      <w:r w:rsidR="00C12F56">
        <w:rPr>
          <w:sz w:val="24"/>
          <w:szCs w:val="24"/>
        </w:rPr>
        <w:t>.</w:t>
      </w:r>
      <w:r w:rsidR="00A5403B">
        <w:rPr>
          <w:sz w:val="24"/>
          <w:szCs w:val="24"/>
        </w:rPr>
        <w:t xml:space="preserve"> </w:t>
      </w:r>
      <w:r w:rsidR="00174727">
        <w:rPr>
          <w:sz w:val="24"/>
          <w:szCs w:val="24"/>
        </w:rPr>
        <w:t xml:space="preserve">The JMP now </w:t>
      </w:r>
      <w:r w:rsidR="00E427AF">
        <w:rPr>
          <w:sz w:val="24"/>
          <w:szCs w:val="24"/>
        </w:rPr>
        <w:t xml:space="preserve">consider child faeces disposal as </w:t>
      </w:r>
      <w:r w:rsidR="00590F03">
        <w:rPr>
          <w:sz w:val="24"/>
          <w:szCs w:val="24"/>
        </w:rPr>
        <w:t>appropriate</w:t>
      </w:r>
      <w:r w:rsidR="00E427AF">
        <w:rPr>
          <w:sz w:val="24"/>
          <w:szCs w:val="24"/>
        </w:rPr>
        <w:t xml:space="preserve"> </w:t>
      </w:r>
      <w:r w:rsidR="00A72428">
        <w:rPr>
          <w:sz w:val="24"/>
          <w:szCs w:val="24"/>
        </w:rPr>
        <w:t xml:space="preserve">where the </w:t>
      </w:r>
      <w:proofErr w:type="spellStart"/>
      <w:r w:rsidR="00D4464F">
        <w:rPr>
          <w:sz w:val="24"/>
          <w:szCs w:val="24"/>
        </w:rPr>
        <w:t>the</w:t>
      </w:r>
      <w:proofErr w:type="spellEnd"/>
      <w:r w:rsidR="00D4464F">
        <w:rPr>
          <w:sz w:val="24"/>
          <w:szCs w:val="24"/>
        </w:rPr>
        <w:t xml:space="preserve"> child uses an</w:t>
      </w:r>
      <w:r w:rsidR="002D4C99">
        <w:rPr>
          <w:sz w:val="24"/>
          <w:szCs w:val="24"/>
        </w:rPr>
        <w:t xml:space="preserve"> improved sanitation facility</w:t>
      </w:r>
      <w:r w:rsidR="00317B51">
        <w:rPr>
          <w:sz w:val="24"/>
          <w:szCs w:val="24"/>
        </w:rPr>
        <w:t xml:space="preserve"> (i.e. one that hygienically separates excreta </w:t>
      </w:r>
      <w:proofErr w:type="spellStart"/>
      <w:r w:rsidR="00317B51">
        <w:rPr>
          <w:sz w:val="24"/>
          <w:szCs w:val="24"/>
        </w:rPr>
        <w:t>fro</w:t>
      </w:r>
      <w:proofErr w:type="spellEnd"/>
      <w:r w:rsidR="00317B51">
        <w:rPr>
          <w:sz w:val="24"/>
          <w:szCs w:val="24"/>
        </w:rPr>
        <w:t xml:space="preserve"> human contact) </w:t>
      </w:r>
      <w:r w:rsidR="00A72428">
        <w:rPr>
          <w:sz w:val="24"/>
          <w:szCs w:val="24"/>
        </w:rPr>
        <w:t>or it</w:t>
      </w:r>
      <w:r w:rsidR="00317B51">
        <w:rPr>
          <w:sz w:val="24"/>
          <w:szCs w:val="24"/>
        </w:rPr>
        <w:t>s stools are rinsed into such a facility</w:t>
      </w:r>
      <w:r w:rsidR="000E6792">
        <w:rPr>
          <w:sz w:val="24"/>
          <w:szCs w:val="24"/>
        </w:rPr>
        <w:t xml:space="preserve"> </w:t>
      </w:r>
      <w:r w:rsidR="003A4CE6">
        <w:rPr>
          <w:sz w:val="24"/>
          <w:szCs w:val="24"/>
        </w:rPr>
        <w:fldChar w:fldCharType="begin"/>
      </w:r>
      <w:r w:rsidR="003A4CE6">
        <w:rPr>
          <w:sz w:val="24"/>
          <w:szCs w:val="24"/>
        </w:rPr>
        <w:instrText xml:space="preserve"> ADDIN EN.CITE &lt;EndNote&gt;&lt;Cite&gt;&lt;Author&gt;WHO/UNICEF&lt;/Author&gt;&lt;Year&gt;2018&lt;/Year&gt;&lt;RecNum&gt;3382&lt;/RecNum&gt;&lt;DisplayText&gt;(WHO/UNICEF, 2018)&lt;/DisplayText&gt;&lt;record&gt;&lt;rec-number&gt;3382&lt;/rec-number&gt;&lt;foreign-keys&gt;&lt;key app="EN" db-id="20tredwetsdxf3epftppt9wc5rz2dr5ed29w" timestamp="1721980026"&gt;3382&lt;/key&gt;&lt;/foreign-keys&gt;&lt;ref-type name="Report"&gt;27&lt;/ref-type&gt;&lt;contributors&gt;&lt;authors&gt;&lt;author&gt;WHO/UNICEF,&lt;/author&gt;&lt;/authors&gt;&lt;tertiary-authors&gt;&lt;author&gt;UNICEF&lt;/author&gt;&lt;/tertiary-authors&gt;&lt;/contributors&gt;&lt;titles&gt;&lt;title&gt;Core questions on drinking water, sanitation and hygiene for household surveys: 2018 update&lt;/title&gt;&lt;/titles&gt;&lt;pages&gt;24&lt;/pages&gt;&lt;dates&gt;&lt;year&gt;2018&lt;/year&gt;&lt;/dates&gt;&lt;pub-location&gt;New York&lt;/pub-location&gt;&lt;urls&gt;&lt;related-urls&gt;&lt;url&gt;https://washdata.org/sites/default/files/documents/reports/2019-03/JMP-2018-core-questions-for-household-surveys.pdf&lt;/url&gt;&lt;/related-urls&gt;&lt;/urls&gt;&lt;/record&gt;&lt;/Cite&gt;&lt;/EndNote&gt;</w:instrText>
      </w:r>
      <w:r w:rsidR="003A4CE6">
        <w:rPr>
          <w:sz w:val="24"/>
          <w:szCs w:val="24"/>
        </w:rPr>
        <w:fldChar w:fldCharType="separate"/>
      </w:r>
      <w:r w:rsidR="003A4CE6">
        <w:rPr>
          <w:noProof/>
          <w:sz w:val="24"/>
          <w:szCs w:val="24"/>
        </w:rPr>
        <w:t>(WHO/UNICEF, 2018)</w:t>
      </w:r>
      <w:r w:rsidR="003A4CE6">
        <w:rPr>
          <w:sz w:val="24"/>
          <w:szCs w:val="24"/>
        </w:rPr>
        <w:fldChar w:fldCharType="end"/>
      </w:r>
      <w:r w:rsidR="00AB7DE9">
        <w:rPr>
          <w:sz w:val="24"/>
          <w:szCs w:val="24"/>
        </w:rPr>
        <w:t xml:space="preserve">. </w:t>
      </w:r>
      <w:r w:rsidR="00ED1B9E">
        <w:rPr>
          <w:sz w:val="24"/>
          <w:szCs w:val="24"/>
        </w:rPr>
        <w:t>Stool disposal with solid waste is</w:t>
      </w:r>
      <w:r w:rsidR="00590F03">
        <w:rPr>
          <w:sz w:val="24"/>
          <w:szCs w:val="24"/>
        </w:rPr>
        <w:t xml:space="preserve"> considered appropriate if waste is stored, collected, and disposed of </w:t>
      </w:r>
      <w:r w:rsidR="003A4CE6">
        <w:rPr>
          <w:sz w:val="24"/>
          <w:szCs w:val="24"/>
        </w:rPr>
        <w:t>by sanitary means</w:t>
      </w:r>
      <w:r w:rsidR="000C64D9">
        <w:rPr>
          <w:sz w:val="24"/>
          <w:szCs w:val="24"/>
        </w:rPr>
        <w:t xml:space="preserve">, but </w:t>
      </w:r>
      <w:r w:rsidR="00160DBE">
        <w:rPr>
          <w:sz w:val="24"/>
          <w:szCs w:val="24"/>
        </w:rPr>
        <w:t xml:space="preserve">clearer definition of sanitary waste management is needed </w:t>
      </w:r>
      <w:r w:rsidR="00160DBE">
        <w:rPr>
          <w:sz w:val="24"/>
          <w:szCs w:val="24"/>
        </w:rPr>
        <w:fldChar w:fldCharType="begin"/>
      </w:r>
      <w:r w:rsidR="00160DBE">
        <w:rPr>
          <w:sz w:val="24"/>
          <w:szCs w:val="24"/>
        </w:rPr>
        <w:instrText xml:space="preserve"> ADDIN EN.CITE &lt;EndNote&gt;&lt;Cite&gt;&lt;Author&gt;Bain&lt;/Author&gt;&lt;Year&gt;2015&lt;/Year&gt;&lt;RecNum&gt;402&lt;/RecNum&gt;&lt;DisplayText&gt;(Bain and Luyendijk, 2015)&lt;/DisplayText&gt;&lt;record&gt;&lt;rec-number&gt;402&lt;/rec-number&gt;&lt;foreign-keys&gt;&lt;key app="EN" db-id="20tredwetsdxf3epftppt9wc5rz2dr5ed29w" timestamp="1641489137"&gt;402&lt;/key&gt;&lt;/foreign-keys&gt;&lt;ref-type name="Journal Article"&gt;17&lt;/ref-type&gt;&lt;contributors&gt;&lt;authors&gt;&lt;author&gt;Bain, R. O. B.&lt;/author&gt;&lt;author&gt;Luyendijk, Rolf&lt;/author&gt;&lt;/authors&gt;&lt;/contributors&gt;&lt;titles&gt;&lt;title&gt;Are burial or disposal with garbage safe forms of child faeces disposal? An expert consultation&lt;/title&gt;&lt;secondary-title&gt;Waterlines&lt;/secondary-title&gt;&lt;/titles&gt;&lt;periodical&gt;&lt;full-title&gt;Waterlines&lt;/full-title&gt;&lt;/periodical&gt;&lt;pages&gt;241-254&lt;/pages&gt;&lt;volume&gt;34&lt;/volume&gt;&lt;number&gt;3&lt;/number&gt;&lt;dates&gt;&lt;year&gt;2015&lt;/year&gt;&lt;/dates&gt;&lt;publisher&gt;Practical Action Publishing&lt;/publisher&gt;&lt;isbn&gt;02628104, 17563488&lt;/isbn&gt;&lt;urls&gt;&lt;related-urls&gt;&lt;url&gt;http://www.jstor.org/stable/24688134&lt;/url&gt;&lt;/related-urls&gt;&lt;/urls&gt;&lt;custom1&gt;Full publication date: July 2015&lt;/custom1&gt;&lt;remote-database-name&gt;JSTOR&lt;/remote-database-name&gt;&lt;access-date&gt;2022/01/06/&lt;/access-date&gt;&lt;/record&gt;&lt;/Cite&gt;&lt;/EndNote&gt;</w:instrText>
      </w:r>
      <w:r w:rsidR="00160DBE">
        <w:rPr>
          <w:sz w:val="24"/>
          <w:szCs w:val="24"/>
        </w:rPr>
        <w:fldChar w:fldCharType="separate"/>
      </w:r>
      <w:r w:rsidR="00160DBE">
        <w:rPr>
          <w:noProof/>
          <w:sz w:val="24"/>
          <w:szCs w:val="24"/>
        </w:rPr>
        <w:t>(Bain and Luyendijk, 2015)</w:t>
      </w:r>
      <w:r w:rsidR="00160DBE">
        <w:rPr>
          <w:sz w:val="24"/>
          <w:szCs w:val="24"/>
        </w:rPr>
        <w:fldChar w:fldCharType="end"/>
      </w:r>
      <w:r w:rsidR="003A4CE6">
        <w:rPr>
          <w:sz w:val="24"/>
          <w:szCs w:val="24"/>
        </w:rPr>
        <w:t>.</w:t>
      </w:r>
      <w:r w:rsidR="00ED1B9E">
        <w:rPr>
          <w:sz w:val="24"/>
          <w:szCs w:val="24"/>
        </w:rPr>
        <w:t xml:space="preserve"> </w:t>
      </w:r>
      <w:r w:rsidRPr="50FD32A4">
        <w:rPr>
          <w:sz w:val="24"/>
          <w:szCs w:val="24"/>
        </w:rPr>
        <w:t>Empirical evidence on diaper consumption and disposal is thus needed to inform policy.</w:t>
      </w:r>
    </w:p>
    <w:p w14:paraId="0630D47E" w14:textId="4198A4A6" w:rsidR="00C90BB6" w:rsidRDefault="002566D2">
      <w:pPr>
        <w:rPr>
          <w:sz w:val="24"/>
          <w:szCs w:val="24"/>
        </w:rPr>
      </w:pPr>
      <w:r>
        <w:rPr>
          <w:sz w:val="24"/>
          <w:szCs w:val="24"/>
        </w:rPr>
        <w:t>Our study</w:t>
      </w:r>
      <w:r w:rsidR="00024F6C" w:rsidRPr="6DB1CB64">
        <w:rPr>
          <w:sz w:val="24"/>
          <w:szCs w:val="24"/>
        </w:rPr>
        <w:t xml:space="preserve"> therefore aim</w:t>
      </w:r>
      <w:r>
        <w:rPr>
          <w:sz w:val="24"/>
          <w:szCs w:val="24"/>
        </w:rPr>
        <w:t>s</w:t>
      </w:r>
      <w:r w:rsidR="00024F6C" w:rsidRPr="6DB1CB64">
        <w:rPr>
          <w:sz w:val="24"/>
          <w:szCs w:val="24"/>
        </w:rPr>
        <w:t xml:space="preserve"> to </w:t>
      </w:r>
      <w:r>
        <w:rPr>
          <w:sz w:val="24"/>
          <w:szCs w:val="24"/>
        </w:rPr>
        <w:t>provide evidence</w:t>
      </w:r>
      <w:r w:rsidR="00C90BB6">
        <w:rPr>
          <w:sz w:val="24"/>
          <w:szCs w:val="24"/>
        </w:rPr>
        <w:t xml:space="preserve"> to inform policy concerning DD, by addressing the following questions</w:t>
      </w:r>
      <w:r w:rsidR="005E0DE2">
        <w:rPr>
          <w:sz w:val="24"/>
          <w:szCs w:val="24"/>
        </w:rPr>
        <w:t xml:space="preserve"> in two case study LMIC cities</w:t>
      </w:r>
      <w:r w:rsidR="00C90BB6">
        <w:rPr>
          <w:sz w:val="24"/>
          <w:szCs w:val="24"/>
        </w:rPr>
        <w:t>:</w:t>
      </w:r>
    </w:p>
    <w:p w14:paraId="3CE96281" w14:textId="0D26D310" w:rsidR="00C90BB6" w:rsidRDefault="00C90BB6" w:rsidP="00C90BB6">
      <w:pPr>
        <w:pStyle w:val="ListParagraph"/>
        <w:numPr>
          <w:ilvl w:val="0"/>
          <w:numId w:val="9"/>
        </w:numPr>
        <w:rPr>
          <w:sz w:val="24"/>
          <w:szCs w:val="24"/>
        </w:rPr>
      </w:pPr>
      <w:r>
        <w:rPr>
          <w:sz w:val="24"/>
          <w:szCs w:val="24"/>
        </w:rPr>
        <w:t xml:space="preserve">How does </w:t>
      </w:r>
      <w:r w:rsidR="00E37FE6">
        <w:rPr>
          <w:sz w:val="24"/>
          <w:szCs w:val="24"/>
        </w:rPr>
        <w:t xml:space="preserve">household </w:t>
      </w:r>
      <w:r>
        <w:rPr>
          <w:sz w:val="24"/>
          <w:szCs w:val="24"/>
        </w:rPr>
        <w:t>socio</w:t>
      </w:r>
      <w:r w:rsidR="00E37FE6">
        <w:rPr>
          <w:sz w:val="24"/>
          <w:szCs w:val="24"/>
        </w:rPr>
        <w:t>-economic status affect DD consumption and use?</w:t>
      </w:r>
    </w:p>
    <w:p w14:paraId="4FCBA5C3" w14:textId="14F551DC" w:rsidR="00256EF4" w:rsidRDefault="005E0DE2" w:rsidP="00C90BB6">
      <w:pPr>
        <w:pStyle w:val="ListParagraph"/>
        <w:numPr>
          <w:ilvl w:val="0"/>
          <w:numId w:val="9"/>
        </w:numPr>
        <w:rPr>
          <w:sz w:val="24"/>
          <w:szCs w:val="24"/>
        </w:rPr>
      </w:pPr>
      <w:r>
        <w:rPr>
          <w:sz w:val="24"/>
          <w:szCs w:val="24"/>
        </w:rPr>
        <w:t>To what extent are used DDs disposed of appropriately?</w:t>
      </w:r>
    </w:p>
    <w:p w14:paraId="444ABE09" w14:textId="724D57FE" w:rsidR="005E0DE2" w:rsidRPr="00C90BB6" w:rsidRDefault="003550EC" w:rsidP="00C90BB6">
      <w:pPr>
        <w:pStyle w:val="ListParagraph"/>
        <w:numPr>
          <w:ilvl w:val="0"/>
          <w:numId w:val="9"/>
        </w:numPr>
        <w:rPr>
          <w:sz w:val="24"/>
          <w:szCs w:val="24"/>
        </w:rPr>
      </w:pPr>
      <w:r>
        <w:rPr>
          <w:sz w:val="24"/>
          <w:szCs w:val="24"/>
        </w:rPr>
        <w:t>What do children’s carers perceive as the benefits of DDs?</w:t>
      </w:r>
    </w:p>
    <w:p w14:paraId="5C00150C" w14:textId="09DEA4FB" w:rsidR="00024F6C" w:rsidRDefault="00596368" w:rsidP="00024F6C">
      <w:pPr>
        <w:rPr>
          <w:sz w:val="24"/>
          <w:szCs w:val="24"/>
        </w:rPr>
      </w:pPr>
      <w:r>
        <w:rPr>
          <w:sz w:val="24"/>
          <w:szCs w:val="24"/>
        </w:rPr>
        <w:t>In addressing these questions, our study also aims to corr</w:t>
      </w:r>
      <w:r w:rsidR="00982662">
        <w:rPr>
          <w:sz w:val="24"/>
          <w:szCs w:val="24"/>
        </w:rPr>
        <w:t xml:space="preserve">oborate </w:t>
      </w:r>
      <w:r w:rsidR="00680956">
        <w:rPr>
          <w:sz w:val="24"/>
          <w:szCs w:val="24"/>
        </w:rPr>
        <w:t>household</w:t>
      </w:r>
      <w:r w:rsidR="00982662">
        <w:rPr>
          <w:sz w:val="24"/>
          <w:szCs w:val="24"/>
        </w:rPr>
        <w:t xml:space="preserve"> consumption behaviours and </w:t>
      </w:r>
      <w:r w:rsidR="003C5D79">
        <w:rPr>
          <w:sz w:val="24"/>
          <w:szCs w:val="24"/>
        </w:rPr>
        <w:t>assumptions</w:t>
      </w:r>
      <w:r w:rsidR="00982662">
        <w:rPr>
          <w:sz w:val="24"/>
          <w:szCs w:val="24"/>
        </w:rPr>
        <w:t xml:space="preserve"> underlying our national-scale analysis of </w:t>
      </w:r>
      <w:r w:rsidR="00680956">
        <w:rPr>
          <w:sz w:val="24"/>
          <w:szCs w:val="24"/>
        </w:rPr>
        <w:t>DD consumption</w:t>
      </w:r>
      <w:r w:rsidR="00A24FAF">
        <w:rPr>
          <w:sz w:val="24"/>
          <w:szCs w:val="24"/>
        </w:rPr>
        <w:t xml:space="preserve"> </w:t>
      </w:r>
      <w:r w:rsidR="00A24FAF">
        <w:rPr>
          <w:sz w:val="24"/>
          <w:szCs w:val="24"/>
        </w:rPr>
        <w:fldChar w:fldCharType="begin"/>
      </w:r>
      <w:r w:rsidR="00A24FAF">
        <w:rPr>
          <w:sz w:val="24"/>
          <w:szCs w:val="24"/>
        </w:rPr>
        <w:instrText xml:space="preserve"> ADDIN EN.CITE &lt;EndNote&gt;&lt;Cite&gt;&lt;Author&gt;Thomas-Possee&lt;/Author&gt;&lt;Year&gt;2024&lt;/Year&gt;&lt;RecNum&gt;3308&lt;/RecNum&gt;&lt;DisplayText&gt;(Thomas-Possee et al., 2024)&lt;/DisplayText&gt;&lt;record&gt;&lt;rec-number&gt;3308&lt;/rec-number&gt;&lt;foreign-keys&gt;&lt;key app="EN" db-id="20tredwetsdxf3epftppt9wc5rz2dr5ed29w" timestamp="1708429178"&gt;3308&lt;/key&gt;&lt;/foreign-keys&gt;&lt;ref-type name="Journal Article"&gt;17&lt;/ref-type&gt;&lt;contributors&gt;&lt;authors&gt;&lt;author&gt;Thomas-Possee, M.L.H.&lt;/author&gt;&lt;author&gt;Shaw, Pete&lt;/author&gt;&lt;author&gt;Bain, R. E. S.&lt;/author&gt;&lt;author&gt;Hill, A.&lt;/author&gt;&lt;author&gt;Okotto-Okotto, J.&lt;/author&gt;&lt;author&gt;Okotto, L. G.&lt;/author&gt;&lt;author&gt;Dzodzomenyo, M.&lt;/author&gt;&lt;author&gt;Wright, J.&lt;/author&gt;&lt;/authors&gt;&lt;/contributors&gt;&lt;titles&gt;&lt;title&gt;Disposable diaper consumption in Sub-Saharan Africa: estimating the risks of associated unsafe waste&lt;/title&gt;&lt;secondary-title&gt;PLOS Sustainability and Transformation&lt;/secondary-title&gt;&lt;/titles&gt;&lt;periodical&gt;&lt;full-title&gt;PLOS Sustainability and Transformation&lt;/full-title&gt;&lt;/periodical&gt;&lt;volume&gt;3&lt;/volume&gt;&lt;number&gt;4&lt;/number&gt;&lt;dates&gt;&lt;year&gt;2024&lt;/year&gt;&lt;/dates&gt;&lt;urls&gt;&lt;/urls&gt;&lt;custom7&gt;e0000106&lt;/custom7&gt;&lt;electronic-resource-num&gt;https://doi.org/10.1371/journal.pstr.0000106&lt;/electronic-resource-num&gt;&lt;/record&gt;&lt;/Cite&gt;&lt;/EndNote&gt;</w:instrText>
      </w:r>
      <w:r w:rsidR="00A24FAF">
        <w:rPr>
          <w:sz w:val="24"/>
          <w:szCs w:val="24"/>
        </w:rPr>
        <w:fldChar w:fldCharType="separate"/>
      </w:r>
      <w:r w:rsidR="00A24FAF">
        <w:rPr>
          <w:noProof/>
          <w:sz w:val="24"/>
          <w:szCs w:val="24"/>
        </w:rPr>
        <w:t>(Thomas-Possee et al., 2024)</w:t>
      </w:r>
      <w:r w:rsidR="00A24FAF">
        <w:rPr>
          <w:sz w:val="24"/>
          <w:szCs w:val="24"/>
        </w:rPr>
        <w:fldChar w:fldCharType="end"/>
      </w:r>
      <w:r w:rsidR="00680956">
        <w:rPr>
          <w:sz w:val="24"/>
          <w:szCs w:val="24"/>
        </w:rPr>
        <w:t xml:space="preserve">.  </w:t>
      </w:r>
      <w:r w:rsidR="00B855D7">
        <w:rPr>
          <w:sz w:val="24"/>
          <w:szCs w:val="24"/>
        </w:rPr>
        <w:t>W</w:t>
      </w:r>
      <w:r w:rsidR="00024F6C" w:rsidRPr="004D220C">
        <w:rPr>
          <w:sz w:val="24"/>
          <w:szCs w:val="24"/>
        </w:rPr>
        <w:t xml:space="preserve">e hypothesise </w:t>
      </w:r>
      <w:r w:rsidR="00B855D7">
        <w:rPr>
          <w:sz w:val="24"/>
          <w:szCs w:val="24"/>
        </w:rPr>
        <w:t xml:space="preserve">in this study </w:t>
      </w:r>
      <w:r w:rsidR="00024F6C" w:rsidRPr="004D220C">
        <w:rPr>
          <w:sz w:val="24"/>
          <w:szCs w:val="24"/>
        </w:rPr>
        <w:t xml:space="preserve">that women in </w:t>
      </w:r>
      <w:r w:rsidR="001878E4">
        <w:rPr>
          <w:sz w:val="24"/>
          <w:szCs w:val="24"/>
        </w:rPr>
        <w:t>poorer</w:t>
      </w:r>
      <w:r w:rsidR="00024F6C" w:rsidRPr="004D220C">
        <w:rPr>
          <w:sz w:val="24"/>
          <w:szCs w:val="24"/>
        </w:rPr>
        <w:t xml:space="preserve"> </w:t>
      </w:r>
      <w:proofErr w:type="gramStart"/>
      <w:r w:rsidR="00024F6C" w:rsidRPr="004D220C">
        <w:rPr>
          <w:sz w:val="24"/>
          <w:szCs w:val="24"/>
        </w:rPr>
        <w:t>households</w:t>
      </w:r>
      <w:proofErr w:type="gramEnd"/>
      <w:r w:rsidR="00024F6C" w:rsidRPr="004D220C">
        <w:rPr>
          <w:sz w:val="24"/>
          <w:szCs w:val="24"/>
        </w:rPr>
        <w:t xml:space="preserve"> ration </w:t>
      </w:r>
      <w:r w:rsidR="00B72935">
        <w:rPr>
          <w:sz w:val="24"/>
          <w:szCs w:val="24"/>
        </w:rPr>
        <w:t>DD</w:t>
      </w:r>
      <w:r w:rsidR="00024F6C" w:rsidRPr="004D220C">
        <w:rPr>
          <w:sz w:val="24"/>
          <w:szCs w:val="24"/>
        </w:rPr>
        <w:t xml:space="preserve"> use, sometimes reusing </w:t>
      </w:r>
      <w:r w:rsidR="00B72935">
        <w:rPr>
          <w:sz w:val="24"/>
          <w:szCs w:val="24"/>
        </w:rPr>
        <w:t>DD</w:t>
      </w:r>
      <w:r w:rsidR="00024F6C" w:rsidRPr="004D220C">
        <w:rPr>
          <w:sz w:val="24"/>
          <w:szCs w:val="24"/>
        </w:rPr>
        <w:t xml:space="preserve"> after </w:t>
      </w:r>
      <w:r w:rsidR="00B855D7">
        <w:rPr>
          <w:sz w:val="24"/>
          <w:szCs w:val="24"/>
        </w:rPr>
        <w:t xml:space="preserve">child </w:t>
      </w:r>
      <w:r w:rsidR="00024F6C" w:rsidRPr="004D220C">
        <w:rPr>
          <w:sz w:val="24"/>
          <w:szCs w:val="24"/>
        </w:rPr>
        <w:t xml:space="preserve">urination. We </w:t>
      </w:r>
      <w:r w:rsidR="00B855D7">
        <w:rPr>
          <w:sz w:val="24"/>
          <w:szCs w:val="24"/>
        </w:rPr>
        <w:t xml:space="preserve">also </w:t>
      </w:r>
      <w:r w:rsidR="00024F6C" w:rsidRPr="004D220C">
        <w:rPr>
          <w:sz w:val="24"/>
          <w:szCs w:val="24"/>
        </w:rPr>
        <w:t xml:space="preserve">hypothesise that their use is widespread in this group </w:t>
      </w:r>
      <w:r w:rsidR="001219A1">
        <w:rPr>
          <w:sz w:val="24"/>
          <w:szCs w:val="24"/>
        </w:rPr>
        <w:t>but</w:t>
      </w:r>
      <w:r w:rsidR="00024F6C" w:rsidRPr="004D220C">
        <w:rPr>
          <w:sz w:val="24"/>
          <w:szCs w:val="24"/>
        </w:rPr>
        <w:t xml:space="preserve"> that the group face challenges with the safe disposal of used </w:t>
      </w:r>
      <w:r w:rsidR="00B72935">
        <w:rPr>
          <w:sz w:val="24"/>
          <w:szCs w:val="24"/>
        </w:rPr>
        <w:t>DD</w:t>
      </w:r>
      <w:r w:rsidR="00024F6C" w:rsidRPr="004D220C">
        <w:rPr>
          <w:sz w:val="24"/>
          <w:szCs w:val="24"/>
        </w:rPr>
        <w:t>.</w:t>
      </w:r>
    </w:p>
    <w:p w14:paraId="1303BC8C" w14:textId="67FA65CC" w:rsidR="00024F6C" w:rsidRDefault="00024F6C" w:rsidP="00024F6C">
      <w:pPr>
        <w:pStyle w:val="Heading2"/>
      </w:pPr>
      <w:r>
        <w:t>Methods</w:t>
      </w:r>
    </w:p>
    <w:p w14:paraId="0C2020D0" w14:textId="47977154" w:rsidR="00024F6C" w:rsidRDefault="00024F6C" w:rsidP="00024F6C"/>
    <w:p w14:paraId="4DAF2627" w14:textId="7E0C9076" w:rsidR="00D26F30" w:rsidRDefault="00D26F30" w:rsidP="00D26F30">
      <w:pPr>
        <w:pStyle w:val="Heading3"/>
      </w:pPr>
      <w:r>
        <w:t>Overview of s</w:t>
      </w:r>
      <w:r w:rsidR="00024F6C">
        <w:t>tudy design</w:t>
      </w:r>
    </w:p>
    <w:p w14:paraId="603ACAC6" w14:textId="08C44DA1" w:rsidR="000A2376" w:rsidRDefault="50FD32A4" w:rsidP="00024F6C">
      <w:pPr>
        <w:rPr>
          <w:sz w:val="24"/>
          <w:szCs w:val="24"/>
        </w:rPr>
      </w:pPr>
      <w:r w:rsidRPr="50FD32A4">
        <w:rPr>
          <w:sz w:val="24"/>
          <w:szCs w:val="24"/>
        </w:rPr>
        <w:t xml:space="preserve">This cross-sectional study comprised a questionnaire survey of children’s carers attending a sample of health facilities for child health clinics. The study took place in the cities of Greater Accra, Ghana, and Kisumu, Kenya.  Greater Accra and Kisumu provide contrasting case studies for DD use and disposal, since Kisumu has much lower solid waste collection </w:t>
      </w:r>
      <w:r w:rsidR="00C70AE9">
        <w:rPr>
          <w:sz w:val="24"/>
          <w:szCs w:val="24"/>
        </w:rPr>
        <w:t xml:space="preserve">(18%) </w:t>
      </w:r>
      <w:r w:rsidRPr="50FD32A4">
        <w:rPr>
          <w:sz w:val="24"/>
          <w:szCs w:val="24"/>
        </w:rPr>
        <w:t>and sewered sanitation coverage</w:t>
      </w:r>
      <w:r w:rsidR="0016100B">
        <w:rPr>
          <w:sz w:val="24"/>
          <w:szCs w:val="24"/>
        </w:rPr>
        <w:t xml:space="preserve"> (19.2%)</w:t>
      </w:r>
      <w:r w:rsidRPr="50FD32A4">
        <w:rPr>
          <w:sz w:val="24"/>
          <w:szCs w:val="24"/>
        </w:rPr>
        <w:t xml:space="preserve"> than Greater Accra</w:t>
      </w:r>
      <w:r w:rsidR="0016100B">
        <w:rPr>
          <w:sz w:val="24"/>
          <w:szCs w:val="24"/>
        </w:rPr>
        <w:t xml:space="preserve"> (68% and 50.8% respectively)</w:t>
      </w:r>
      <w:r w:rsidRPr="50FD32A4">
        <w:rPr>
          <w:sz w:val="24"/>
          <w:szCs w:val="24"/>
        </w:rPr>
        <w:t xml:space="preserve"> ( </w:t>
      </w:r>
      <w:r w:rsidR="00024F6C" w:rsidRPr="50FD32A4">
        <w:rPr>
          <w:sz w:val="24"/>
          <w:szCs w:val="24"/>
        </w:rPr>
        <w:fldChar w:fldCharType="begin"/>
      </w:r>
      <w:r w:rsidR="00024F6C" w:rsidRPr="50FD32A4">
        <w:rPr>
          <w:sz w:val="24"/>
          <w:szCs w:val="24"/>
        </w:rPr>
        <w:instrText xml:space="preserve"> ADDIN EN.CITE &lt;EndNote&gt;&lt;Cite&gt;&lt;Author&gt;Ghana Statistical Service&lt;/Author&gt;&lt;Year&gt;2022&lt;/Year&gt;&lt;RecNum&gt;3250&lt;/RecNum&gt;&lt;DisplayText&gt;(Ghana Statistical Service, 2022, Kenya National Bureau of Statistics, 2019)&lt;/DisplayText&gt;&lt;record&gt;&lt;rec-number&gt;3250&lt;/rec-number&gt;&lt;foreign-keys&gt;&lt;key app="EN" db-id="20tredwetsdxf3epftppt9wc5rz2dr5ed29w" timestamp="1694621328"&gt;3250&lt;/key&gt;&lt;/foreign-keys&gt;&lt;ref-type name="Report"&gt;27&lt;/ref-type&gt;&lt;contributors&gt;&lt;authors&gt;&lt;author&gt;Ghana Statistical Service,&lt;/author&gt;&lt;/authors&gt;&lt;tertiary-authors&gt;&lt;author&gt;Ghana Statistical Service&lt;/author&gt;&lt;/tertiary-authors&gt;&lt;/contributors&gt;&lt;titles&gt;&lt;title&gt;Ghana 2021 Population and Housing Census General Report Vol. 3M: Water and Sanitation&lt;/title&gt;&lt;/titles&gt;&lt;pages&gt;86&lt;/pages&gt;&lt;dates&gt;&lt;year&gt;2022&lt;/year&gt;&lt;/dates&gt;&lt;pub-location&gt;Accra&lt;/pub-location&gt;&lt;urls&gt;&lt;related-urls&gt;&lt;url&gt;https://census2021.statsghana.gov.gh/gssmain/fileUpload/reportthemesub/Volume%203M_Water%20and%20Sanitation_240222a.pdf&lt;/url&gt;&lt;/related-urls&gt;&lt;/urls&gt;&lt;/record&gt;&lt;/Cite&gt;&lt;Cite&gt;&lt;Author&gt;Kenya National Bureau of Statistics&lt;/Author&gt;&lt;Year&gt;2019&lt;/Year&gt;&lt;RecNum&gt;3210&lt;/RecNum&gt;&lt;record&gt;&lt;rec-number&gt;3210&lt;/rec-number&gt;&lt;foreign-keys&gt;&lt;key app="EN" db-id="20tredwetsdxf3epftppt9wc5rz2dr5ed29w" timestamp="1691484254"&gt;3210&lt;/key&gt;&lt;/foreign-keys&gt;&lt;ref-type name="Report"&gt;27&lt;/ref-type&gt;&lt;contributors&gt;&lt;authors&gt;&lt;author&gt;Kenya National Bureau of Statistics,&lt;/author&gt;&lt;/authors&gt;&lt;tertiary-authors&gt;&lt;author&gt;Kenya National Bureau of Statistics&lt;/author&gt;&lt;/tertiary-authors&gt;&lt;/contributors&gt;&lt;titles&gt;&lt;title&gt;2019 Population and Housing Census Vol. IV: distribution of population by socio-economic characteristics&lt;/title&gt;&lt;/titles&gt;&lt;pages&gt;498&lt;/pages&gt;&lt;dates&gt;&lt;year&gt;2019&lt;/year&gt;&lt;/dates&gt;&lt;pub-location&gt;Nairobi&lt;/pub-location&gt;&lt;urls&gt;&lt;/urls&gt;&lt;/record&gt;&lt;/Cite&gt;&lt;/EndNote&gt;</w:instrText>
      </w:r>
      <w:r w:rsidR="00024F6C" w:rsidRPr="50FD32A4">
        <w:rPr>
          <w:sz w:val="24"/>
          <w:szCs w:val="24"/>
        </w:rPr>
        <w:fldChar w:fldCharType="separate"/>
      </w:r>
      <w:r w:rsidRPr="50FD32A4">
        <w:rPr>
          <w:noProof/>
          <w:sz w:val="24"/>
          <w:szCs w:val="24"/>
        </w:rPr>
        <w:t>(Ghana Statistical Service, 2022, Kenya National Bureau of Statistics, 2019)</w:t>
      </w:r>
      <w:r w:rsidR="00024F6C" w:rsidRPr="50FD32A4">
        <w:rPr>
          <w:sz w:val="24"/>
          <w:szCs w:val="24"/>
        </w:rPr>
        <w:fldChar w:fldCharType="end"/>
      </w:r>
      <w:r w:rsidRPr="50FD32A4">
        <w:rPr>
          <w:sz w:val="24"/>
          <w:szCs w:val="24"/>
        </w:rPr>
        <w:t xml:space="preserve">. </w:t>
      </w:r>
      <w:r w:rsidR="00CB078C">
        <w:rPr>
          <w:sz w:val="24"/>
          <w:szCs w:val="24"/>
        </w:rPr>
        <w:t>In Kisumu, the private sector undertakes most waste collection</w:t>
      </w:r>
      <w:r w:rsidR="0027263F">
        <w:rPr>
          <w:sz w:val="24"/>
          <w:szCs w:val="24"/>
        </w:rPr>
        <w:t xml:space="preserve"> weekly or monthly</w:t>
      </w:r>
      <w:r w:rsidR="00CB078C">
        <w:rPr>
          <w:sz w:val="24"/>
          <w:szCs w:val="24"/>
        </w:rPr>
        <w:t>, which cost households KSh100-500</w:t>
      </w:r>
      <w:r w:rsidR="00B33749">
        <w:rPr>
          <w:sz w:val="24"/>
          <w:szCs w:val="24"/>
        </w:rPr>
        <w:t xml:space="preserve"> in 2017</w:t>
      </w:r>
      <w:r w:rsidRPr="50FD32A4">
        <w:rPr>
          <w:sz w:val="24"/>
          <w:szCs w:val="24"/>
        </w:rPr>
        <w:t xml:space="preserve"> </w:t>
      </w:r>
      <w:r w:rsidR="00054DB3">
        <w:rPr>
          <w:sz w:val="24"/>
          <w:szCs w:val="24"/>
        </w:rPr>
        <w:t>(US$0.96</w:t>
      </w:r>
      <w:r w:rsidR="00B33749">
        <w:rPr>
          <w:sz w:val="24"/>
          <w:szCs w:val="24"/>
        </w:rPr>
        <w:t>- $4.80)</w:t>
      </w:r>
      <w:r w:rsidR="004C5B27">
        <w:rPr>
          <w:sz w:val="24"/>
          <w:szCs w:val="24"/>
        </w:rPr>
        <w:t xml:space="preserve"> </w:t>
      </w:r>
      <w:r w:rsidR="004C5B27">
        <w:rPr>
          <w:sz w:val="24"/>
          <w:szCs w:val="24"/>
        </w:rPr>
        <w:fldChar w:fldCharType="begin"/>
      </w:r>
      <w:r w:rsidR="004C5B27">
        <w:rPr>
          <w:sz w:val="24"/>
          <w:szCs w:val="24"/>
        </w:rPr>
        <w:instrText xml:space="preserve"> ADDIN EN.CITE &lt;EndNote&gt;&lt;Cite&gt;&lt;Author&gt;Sibanda&lt;/Author&gt;&lt;Year&gt;2017&lt;/Year&gt;&lt;RecNum&gt;371&lt;/RecNum&gt;&lt;DisplayText&gt;(Sibanda et al., 2017)&lt;/DisplayText&gt;&lt;record&gt;&lt;rec-number&gt;371&lt;/rec-number&gt;&lt;foreign-keys&gt;&lt;key app="EN" db-id="20tredwetsdxf3epftppt9wc5rz2dr5ed29w" timestamp="1641394319"&gt;371&lt;/key&gt;&lt;/foreign-keys&gt;&lt;ref-type name="Journal Article"&gt;17&lt;/ref-type&gt;&lt;contributors&gt;&lt;authors&gt;&lt;author&gt;Sibanda, Lesley Kudakwashe&lt;/author&gt;&lt;author&gt;Obange, Nelson&lt;/author&gt;&lt;author&gt;Awuor, Frankline Otiende&lt;/author&gt;&lt;/authors&gt;&lt;/contributors&gt;&lt;titles&gt;&lt;title&gt;Challenges of Solid Waste Management in Kisumu, Kenya&lt;/title&gt;&lt;secondary-title&gt;Urban Forum&lt;/secondary-title&gt;&lt;/titles&gt;&lt;periodical&gt;&lt;full-title&gt;Urban Forum&lt;/full-title&gt;&lt;/periodical&gt;&lt;pages&gt;387-402&lt;/pages&gt;&lt;volume&gt;28&lt;/volume&gt;&lt;number&gt;4&lt;/number&gt;&lt;dates&gt;&lt;year&gt;2017&lt;/year&gt;&lt;pub-dates&gt;&lt;date&gt;2017/12/01&lt;/date&gt;&lt;/pub-dates&gt;&lt;/dates&gt;&lt;isbn&gt;1874-6330&lt;/isbn&gt;&lt;urls&gt;&lt;related-urls&gt;&lt;url&gt;https://doi.org/10.1007/s12132-017-9316-1&lt;/url&gt;&lt;/related-urls&gt;&lt;/urls&gt;&lt;electronic-resource-num&gt;10.1007/s12132-017-9316-1&lt;/electronic-resource-num&gt;&lt;/record&gt;&lt;/Cite&gt;&lt;/EndNote&gt;</w:instrText>
      </w:r>
      <w:r w:rsidR="004C5B27">
        <w:rPr>
          <w:sz w:val="24"/>
          <w:szCs w:val="24"/>
        </w:rPr>
        <w:fldChar w:fldCharType="separate"/>
      </w:r>
      <w:r w:rsidR="004C5B27">
        <w:rPr>
          <w:noProof/>
          <w:sz w:val="24"/>
          <w:szCs w:val="24"/>
        </w:rPr>
        <w:t>(Sibanda et al., 2017)</w:t>
      </w:r>
      <w:r w:rsidR="004C5B27">
        <w:rPr>
          <w:sz w:val="24"/>
          <w:szCs w:val="24"/>
        </w:rPr>
        <w:fldChar w:fldCharType="end"/>
      </w:r>
      <w:r w:rsidR="00B33749">
        <w:rPr>
          <w:sz w:val="24"/>
          <w:szCs w:val="24"/>
        </w:rPr>
        <w:t xml:space="preserve">. </w:t>
      </w:r>
      <w:r w:rsidR="00066B66">
        <w:rPr>
          <w:sz w:val="24"/>
          <w:szCs w:val="24"/>
        </w:rPr>
        <w:t xml:space="preserve">Greater Accra’s </w:t>
      </w:r>
      <w:r w:rsidR="004E4105">
        <w:rPr>
          <w:sz w:val="24"/>
          <w:szCs w:val="24"/>
        </w:rPr>
        <w:t>privatised municipal waste service providers collection waste weekly or monthly</w:t>
      </w:r>
      <w:r w:rsidR="00576978">
        <w:rPr>
          <w:sz w:val="24"/>
          <w:szCs w:val="24"/>
        </w:rPr>
        <w:t xml:space="preserve"> for most of the city, charging households $4-$12 in 2019 </w:t>
      </w:r>
      <w:r w:rsidR="00576978">
        <w:rPr>
          <w:sz w:val="24"/>
          <w:szCs w:val="24"/>
        </w:rPr>
        <w:fldChar w:fldCharType="begin"/>
      </w:r>
      <w:r w:rsidR="00576978">
        <w:rPr>
          <w:sz w:val="24"/>
          <w:szCs w:val="24"/>
        </w:rPr>
        <w:instrText xml:space="preserve"> ADDIN EN.CITE &lt;EndNote&gt;&lt;Cite&gt;&lt;Author&gt;Oduro-Appiah&lt;/Author&gt;&lt;Year&gt;2019&lt;/Year&gt;&lt;RecNum&gt;3385&lt;/RecNum&gt;&lt;DisplayText&gt;(Oduro-Appiah et al., 2019)&lt;/DisplayText&gt;&lt;record&gt;&lt;rec-number&gt;3385&lt;/rec-number&gt;&lt;foreign-keys&gt;&lt;key app="EN" db-id="20tredwetsdxf3epftppt9wc5rz2dr5ed29w" timestamp="1722236226"&gt;3385&lt;/key&gt;&lt;/foreign-keys&gt;&lt;ref-type name="Electronic Article"&gt;43&lt;/ref-type&gt;&lt;contributors&gt;&lt;authors&gt;&lt;author&gt;Oduro-Appiah, Kwaku&lt;/author&gt;&lt;author&gt;Afful, Abraham&lt;/author&gt;&lt;author&gt;Kotey, Victor N.&lt;/author&gt;&lt;author&gt;De Vries, Nanne&lt;/author&gt;&lt;/authors&gt;&lt;/contributors&gt;&lt;titles&gt;&lt;title&gt;Working with the Informal Service Chain as a Locally Appropriate Strategy for Sustainable Modernization of Municipal Solid Waste Management Systems in Lower-Middle Income Cities: Lessons from Accra, Ghana&lt;/title&gt;&lt;secondary-title&gt;Resources&lt;/secondary-title&gt;&lt;/titles&gt;&lt;periodical&gt;&lt;full-title&gt;Resources&lt;/full-title&gt;&lt;/periodical&gt;&lt;volume&gt;8&lt;/volume&gt;&lt;number&gt;1&lt;/number&gt;&lt;keywords&gt;&lt;keyword&gt;informal service providers&lt;/keyword&gt;&lt;keyword&gt;inclusive urban services&lt;/keyword&gt;&lt;keyword&gt;participatory planning&lt;/keyword&gt;&lt;keyword&gt;municipal solid waste management&lt;/keyword&gt;&lt;keyword&gt;modernization&lt;/keyword&gt;&lt;keyword&gt;emerging economies&lt;/keyword&gt;&lt;keyword&gt;Accra&lt;/keyword&gt;&lt;keyword&gt;Ghana&lt;/keyword&gt;&lt;/keywords&gt;&lt;dates&gt;&lt;year&gt;2019&lt;/year&gt;&lt;/dates&gt;&lt;isbn&gt;2079-9276&lt;/isbn&gt;&lt;urls&gt;&lt;/urls&gt;&lt;electronic-resource-num&gt;10.3390/resources8010012&lt;/electronic-resource-num&gt;&lt;/record&gt;&lt;/Cite&gt;&lt;/EndNote&gt;</w:instrText>
      </w:r>
      <w:r w:rsidR="00576978">
        <w:rPr>
          <w:sz w:val="24"/>
          <w:szCs w:val="24"/>
        </w:rPr>
        <w:fldChar w:fldCharType="separate"/>
      </w:r>
      <w:r w:rsidR="00576978">
        <w:rPr>
          <w:noProof/>
          <w:sz w:val="24"/>
          <w:szCs w:val="24"/>
        </w:rPr>
        <w:t>(Oduro-Appiah et al., 2019)</w:t>
      </w:r>
      <w:r w:rsidR="00576978">
        <w:rPr>
          <w:sz w:val="24"/>
          <w:szCs w:val="24"/>
        </w:rPr>
        <w:fldChar w:fldCharType="end"/>
      </w:r>
      <w:r w:rsidR="00576978">
        <w:rPr>
          <w:sz w:val="24"/>
          <w:szCs w:val="24"/>
        </w:rPr>
        <w:t xml:space="preserve">. </w:t>
      </w:r>
      <w:r w:rsidRPr="50FD32A4">
        <w:rPr>
          <w:sz w:val="24"/>
          <w:szCs w:val="24"/>
        </w:rPr>
        <w:t xml:space="preserve">As a capital city with a population of 5 million in 2021 </w:t>
      </w:r>
      <w:r w:rsidR="00024F6C" w:rsidRPr="50FD32A4">
        <w:rPr>
          <w:sz w:val="24"/>
          <w:szCs w:val="24"/>
        </w:rPr>
        <w:fldChar w:fldCharType="begin"/>
      </w:r>
      <w:r w:rsidR="00024F6C" w:rsidRPr="50FD32A4">
        <w:rPr>
          <w:sz w:val="24"/>
          <w:szCs w:val="24"/>
        </w:rPr>
        <w:instrText xml:space="preserve"> ADDIN EN.CITE &lt;EndNote&gt;&lt;Cite&gt;&lt;Author&gt;Ghana Statistical Services&lt;/Author&gt;&lt;Year&gt;2021&lt;/Year&gt;&lt;RecNum&gt;375&lt;/RecNum&gt;&lt;DisplayText&gt;(Ghana Statistical Services, 2021)&lt;/DisplayText&gt;&lt;record&gt;&lt;rec-number&gt;375&lt;/rec-number&gt;&lt;foreign-keys&gt;&lt;key app="EN" db-id="20tredwetsdxf3epftppt9wc5rz2dr5ed29w" timestamp="1641408374"&gt;375&lt;/key&gt;&lt;/foreign-keys&gt;&lt;ref-type name="Report"&gt;27&lt;/ref-type&gt;&lt;contributors&gt;&lt;authors&gt;&lt;author&gt;Ghana Statistical Services,&lt;/author&gt;&lt;/authors&gt;&lt;tertiary-authors&gt;&lt;author&gt;Ghana Statistical Services&lt;/author&gt;&lt;/tertiary-authors&gt;&lt;/contributors&gt;&lt;titles&gt;&lt;title&gt;Ghana 2021 Population and Housing Census: Population of Regions and Districts&lt;/title&gt;&lt;/titles&gt;&lt;pages&gt;128&lt;/pages&gt;&lt;volume&gt;3A&lt;/volume&gt;&lt;dates&gt;&lt;year&gt;2021&lt;/year&gt;&lt;/dates&gt;&lt;pub-location&gt;Accra&lt;/pub-location&gt;&lt;urls&gt;&lt;related-urls&gt;&lt;url&gt;http://www.census2021.statsghana.gov.gh/gssmain/fileUpload/reportthemelist/2021%20PHC%20General%20Report%20Vol%203A_Population%20of%20Regions%20and%20Districts_181121.pdf&lt;/url&gt;&lt;/related-urls&gt;&lt;/urls&gt;&lt;/record&gt;&lt;/Cite&gt;&lt;/EndNote&gt;</w:instrText>
      </w:r>
      <w:r w:rsidR="00024F6C" w:rsidRPr="50FD32A4">
        <w:rPr>
          <w:sz w:val="24"/>
          <w:szCs w:val="24"/>
        </w:rPr>
        <w:fldChar w:fldCharType="separate"/>
      </w:r>
      <w:r w:rsidRPr="50FD32A4">
        <w:rPr>
          <w:noProof/>
          <w:sz w:val="24"/>
          <w:szCs w:val="24"/>
        </w:rPr>
        <w:t>(Ghana Statistical Services, 2021)</w:t>
      </w:r>
      <w:r w:rsidR="00024F6C" w:rsidRPr="50FD32A4">
        <w:rPr>
          <w:sz w:val="24"/>
          <w:szCs w:val="24"/>
        </w:rPr>
        <w:fldChar w:fldCharType="end"/>
      </w:r>
      <w:r w:rsidRPr="50FD32A4">
        <w:rPr>
          <w:sz w:val="24"/>
          <w:szCs w:val="24"/>
        </w:rPr>
        <w:t xml:space="preserve">, we further hypothesised that Accra’s DD retail chain would be more developed than that of the regional city of Kisumu with its population of 398,000 in 2019 </w:t>
      </w:r>
      <w:r w:rsidR="00024F6C" w:rsidRPr="50FD32A4">
        <w:rPr>
          <w:sz w:val="24"/>
          <w:szCs w:val="24"/>
        </w:rPr>
        <w:fldChar w:fldCharType="begin"/>
      </w:r>
      <w:r w:rsidR="00024F6C" w:rsidRPr="50FD32A4">
        <w:rPr>
          <w:sz w:val="24"/>
          <w:szCs w:val="24"/>
        </w:rPr>
        <w:instrText xml:space="preserve"> ADDIN EN.CITE &lt;EndNote&gt;&lt;Cite&gt;&lt;Author&gt;Capuano Mascarenhas&lt;/Author&gt;&lt;Year&gt;2021&lt;/Year&gt;&lt;RecNum&gt;422&lt;/RecNum&gt;&lt;DisplayText&gt;(Capuano Mascarenhas et al., 2021)&lt;/DisplayText&gt;&lt;record&gt;&lt;rec-number&gt;422&lt;/rec-number&gt;&lt;foreign-keys&gt;&lt;key app="EN" db-id="20tredwetsdxf3epftppt9wc5rz2dr5ed29w" timestamp="1645538274"&gt;422&lt;/key&gt;&lt;/foreign-keys&gt;&lt;ref-type name="Journal Article"&gt;17&lt;/ref-type&gt;&lt;contributors&gt;&lt;authors&gt;&lt;author&gt;Capuano Mascarenhas, Luciana&lt;/author&gt;&lt;author&gt;Ness, Barry&lt;/author&gt;&lt;author&gt;Oloko, Michael&lt;/author&gt;&lt;author&gt;Awuor, Frankline Otiende&lt;/author&gt;&lt;/authors&gt;&lt;/contributors&gt;&lt;titles&gt;&lt;title&gt;Multi-criteria analysis of municipal solid waste treatment technologies to support decision-making in Kisumu, Kenya&lt;/title&gt;&lt;secondary-title&gt;Environmental Challenges&lt;/secondary-title&gt;&lt;/titles&gt;&lt;periodical&gt;&lt;full-title&gt;Environmental Challenges&lt;/full-title&gt;&lt;/periodical&gt;&lt;pages&gt;100189&lt;/pages&gt;&lt;volume&gt;4&lt;/volume&gt;&lt;keywords&gt;&lt;keyword&gt;Solid waste management&lt;/keyword&gt;&lt;keyword&gt;Final disposal&lt;/keyword&gt;&lt;keyword&gt;Waste to energy&lt;/keyword&gt;&lt;keyword&gt;Anaerobic digestion&lt;/keyword&gt;&lt;keyword&gt;Sanitary landfill&lt;/keyword&gt;&lt;keyword&gt;Incineration&lt;/keyword&gt;&lt;/keywords&gt;&lt;dates&gt;&lt;year&gt;2021&lt;/year&gt;&lt;pub-dates&gt;&lt;date&gt;2021/08/01/&lt;/date&gt;&lt;/pub-dates&gt;&lt;/dates&gt;&lt;isbn&gt;2667-0100&lt;/isbn&gt;&lt;urls&gt;&lt;related-urls&gt;&lt;url&gt;https://www.sciencedirect.com/science/article/pii/S2667010021001682&lt;/url&gt;&lt;/related-urls&gt;&lt;/urls&gt;&lt;electronic-resource-num&gt;https://doi.org/10.1016/j.envc.2021.100189&lt;/electronic-resource-num&gt;&lt;/record&gt;&lt;/Cite&gt;&lt;/EndNote&gt;</w:instrText>
      </w:r>
      <w:r w:rsidR="00024F6C" w:rsidRPr="50FD32A4">
        <w:rPr>
          <w:sz w:val="24"/>
          <w:szCs w:val="24"/>
        </w:rPr>
        <w:fldChar w:fldCharType="separate"/>
      </w:r>
      <w:r w:rsidRPr="50FD32A4">
        <w:rPr>
          <w:noProof/>
          <w:sz w:val="24"/>
          <w:szCs w:val="24"/>
        </w:rPr>
        <w:t>(Capuano Mascarenhas et al., 2021)</w:t>
      </w:r>
      <w:r w:rsidR="00024F6C" w:rsidRPr="50FD32A4">
        <w:rPr>
          <w:sz w:val="24"/>
          <w:szCs w:val="24"/>
        </w:rPr>
        <w:fldChar w:fldCharType="end"/>
      </w:r>
      <w:r w:rsidRPr="50FD32A4">
        <w:rPr>
          <w:sz w:val="24"/>
          <w:szCs w:val="24"/>
        </w:rPr>
        <w:t xml:space="preserve">.  </w:t>
      </w:r>
      <w:r w:rsidR="00331A9C">
        <w:rPr>
          <w:sz w:val="24"/>
          <w:szCs w:val="24"/>
        </w:rPr>
        <w:t>Accra is home to</w:t>
      </w:r>
      <w:r w:rsidR="006305C6">
        <w:rPr>
          <w:sz w:val="24"/>
          <w:szCs w:val="24"/>
        </w:rPr>
        <w:t xml:space="preserve"> a DD </w:t>
      </w:r>
      <w:r w:rsidR="002151EC">
        <w:rPr>
          <w:sz w:val="24"/>
          <w:szCs w:val="24"/>
        </w:rPr>
        <w:t>manufacturing plant</w:t>
      </w:r>
      <w:r w:rsidR="002B5BE5">
        <w:rPr>
          <w:sz w:val="24"/>
          <w:szCs w:val="24"/>
        </w:rPr>
        <w:t xml:space="preserve">, established in 2018 </w:t>
      </w:r>
      <w:r w:rsidR="002B5BE5">
        <w:rPr>
          <w:sz w:val="24"/>
          <w:szCs w:val="24"/>
        </w:rPr>
        <w:fldChar w:fldCharType="begin"/>
      </w:r>
      <w:r w:rsidR="002B5BE5">
        <w:rPr>
          <w:sz w:val="24"/>
          <w:szCs w:val="24"/>
        </w:rPr>
        <w:instrText xml:space="preserve"> ADDIN EN.CITE &lt;EndNote&gt;&lt;Cite&gt;&lt;Author&gt;Yi&lt;/Author&gt;&lt;Year&gt;2018&lt;/Year&gt;&lt;RecNum&gt;3321&lt;/RecNum&gt;&lt;DisplayText&gt;(Yi, 2018)&lt;/DisplayText&gt;&lt;record&gt;&lt;rec-number&gt;3321&lt;/rec-number&gt;&lt;foreign-keys&gt;&lt;key app="EN" db-id="20tredwetsdxf3epftppt9wc5rz2dr5ed29w" timestamp="1710865642"&gt;3321&lt;/key&gt;&lt;/foreign-keys&gt;&lt;ref-type name="Web Page"&gt;12&lt;/ref-type&gt;&lt;contributors&gt;&lt;authors&gt;&lt;author&gt;Yi, Yang&lt;/author&gt;&lt;/authors&gt;&lt;/contributors&gt;&lt;titles&gt;&lt;title&gt;Ghanaian president commissions Chinese diaper factory&lt;/title&gt;&lt;secondary-title&gt;Xinhuanet&lt;/secondary-title&gt;&lt;/titles&gt;&lt;number&gt;15/05/2024&lt;/number&gt;&lt;dates&gt;&lt;year&gt;2018&lt;/year&gt;&lt;pub-dates&gt;&lt;date&gt;07/12/2018&lt;/date&gt;&lt;/pub-dates&gt;&lt;/dates&gt;&lt;pub-location&gt;Beijing, China&lt;/pub-location&gt;&lt;publisher&gt;Xinhuanet&lt;/publisher&gt;&lt;urls&gt;&lt;related-urls&gt;&lt;url&gt;http://www.xinhuanet.com/english/africa/2018-12/07/c_137656343.htm&lt;/url&gt;&lt;/related-urls&gt;&lt;/urls&gt;&lt;access-date&gt;19/03/2024&lt;/access-date&gt;&lt;/record&gt;&lt;/Cite&gt;&lt;/EndNote&gt;</w:instrText>
      </w:r>
      <w:r w:rsidR="002B5BE5">
        <w:rPr>
          <w:sz w:val="24"/>
          <w:szCs w:val="24"/>
        </w:rPr>
        <w:fldChar w:fldCharType="separate"/>
      </w:r>
      <w:r w:rsidR="002B5BE5">
        <w:rPr>
          <w:noProof/>
          <w:sz w:val="24"/>
          <w:szCs w:val="24"/>
        </w:rPr>
        <w:t>(Yi, 2018)</w:t>
      </w:r>
      <w:r w:rsidR="002B5BE5">
        <w:rPr>
          <w:sz w:val="24"/>
          <w:szCs w:val="24"/>
        </w:rPr>
        <w:fldChar w:fldCharType="end"/>
      </w:r>
      <w:r w:rsidR="002B5BE5">
        <w:rPr>
          <w:sz w:val="24"/>
          <w:szCs w:val="24"/>
        </w:rPr>
        <w:t>, whereas the equivalent plant in Kenya is in Nairobi</w:t>
      </w:r>
      <w:r w:rsidR="00006794">
        <w:rPr>
          <w:sz w:val="24"/>
          <w:szCs w:val="24"/>
        </w:rPr>
        <w:t xml:space="preserve"> county</w:t>
      </w:r>
      <w:r w:rsidR="002B5BE5">
        <w:rPr>
          <w:sz w:val="24"/>
          <w:szCs w:val="24"/>
        </w:rPr>
        <w:t xml:space="preserve">, not Kisumu </w:t>
      </w:r>
      <w:r w:rsidR="002C519A">
        <w:rPr>
          <w:sz w:val="24"/>
          <w:szCs w:val="24"/>
        </w:rPr>
        <w:fldChar w:fldCharType="begin"/>
      </w:r>
      <w:r w:rsidR="002C519A">
        <w:rPr>
          <w:sz w:val="24"/>
          <w:szCs w:val="24"/>
        </w:rPr>
        <w:instrText xml:space="preserve"> ADDIN EN.CITE &lt;EndNote&gt;&lt;Cite&gt;&lt;Author&gt;Xia&lt;/Author&gt;&lt;Year&gt;2021&lt;/Year&gt;&lt;RecNum&gt;3372&lt;/RecNum&gt;&lt;DisplayText&gt;(Xia, 2021)&lt;/DisplayText&gt;&lt;record&gt;&lt;rec-number&gt;3372&lt;/rec-number&gt;&lt;foreign-keys&gt;&lt;key app="EN" db-id="20tredwetsdxf3epftppt9wc5rz2dr5ed29w" timestamp="1717572210"&gt;3372&lt;/key&gt;&lt;/foreign-keys&gt;&lt;ref-type name="Journal Article"&gt;17&lt;/ref-type&gt;&lt;contributors&gt;&lt;authors&gt;&lt;author&gt;Xia, Ying&lt;/author&gt;&lt;/authors&gt;&lt;/contributors&gt;&lt;titles&gt;&lt;title&gt;Chinese investment in East Africa: History, status, and impacts&lt;/title&gt;&lt;secondary-title&gt;Journal of Chinese Economic and Business Studies&lt;/secondary-title&gt;&lt;/titles&gt;&lt;periodical&gt;&lt;full-title&gt;Journal of Chinese Economic and Business Studies&lt;/full-title&gt;&lt;/periodical&gt;&lt;pages&gt;269-293&lt;/pages&gt;&lt;volume&gt;19&lt;/volume&gt;&lt;number&gt;4&lt;/number&gt;&lt;dates&gt;&lt;year&gt;2021&lt;/year&gt;&lt;pub-dates&gt;&lt;date&gt;2021/10/02&lt;/date&gt;&lt;/pub-dates&gt;&lt;/dates&gt;&lt;publisher&gt;Routledge&lt;/publisher&gt;&lt;isbn&gt;1476-5284&lt;/isbn&gt;&lt;urls&gt;&lt;related-urls&gt;&lt;url&gt;https://doi.org/10.1080/14765284.2021.1966733&lt;/url&gt;&lt;/related-urls&gt;&lt;/urls&gt;&lt;electronic-resource-num&gt;10.1080/14765284.2021.1966733&lt;/electronic-resource-num&gt;&lt;/record&gt;&lt;/Cite&gt;&lt;/EndNote&gt;</w:instrText>
      </w:r>
      <w:r w:rsidR="002C519A">
        <w:rPr>
          <w:sz w:val="24"/>
          <w:szCs w:val="24"/>
        </w:rPr>
        <w:fldChar w:fldCharType="separate"/>
      </w:r>
      <w:r w:rsidR="002C519A">
        <w:rPr>
          <w:noProof/>
          <w:sz w:val="24"/>
          <w:szCs w:val="24"/>
        </w:rPr>
        <w:t>(Xia, 2021)</w:t>
      </w:r>
      <w:r w:rsidR="002C519A">
        <w:rPr>
          <w:sz w:val="24"/>
          <w:szCs w:val="24"/>
        </w:rPr>
        <w:fldChar w:fldCharType="end"/>
      </w:r>
      <w:r w:rsidR="002B5BE5">
        <w:rPr>
          <w:sz w:val="24"/>
          <w:szCs w:val="24"/>
        </w:rPr>
        <w:t>.</w:t>
      </w:r>
      <w:r w:rsidR="002151EC">
        <w:rPr>
          <w:sz w:val="24"/>
          <w:szCs w:val="24"/>
        </w:rPr>
        <w:t xml:space="preserve"> </w:t>
      </w:r>
      <w:r w:rsidR="006305C6">
        <w:rPr>
          <w:sz w:val="24"/>
          <w:szCs w:val="24"/>
        </w:rPr>
        <w:t xml:space="preserve"> </w:t>
      </w:r>
      <w:r w:rsidRPr="50FD32A4">
        <w:rPr>
          <w:sz w:val="24"/>
          <w:szCs w:val="24"/>
        </w:rPr>
        <w:t xml:space="preserve">Kenya and Ghana also have contrasting national waste management policies, since Kenya has banned plastic carrier bags </w:t>
      </w:r>
      <w:r w:rsidR="00024F6C" w:rsidRPr="50FD32A4">
        <w:rPr>
          <w:sz w:val="24"/>
          <w:szCs w:val="24"/>
        </w:rPr>
        <w:fldChar w:fldCharType="begin"/>
      </w:r>
      <w:r w:rsidR="00024F6C" w:rsidRPr="50FD32A4">
        <w:rPr>
          <w:sz w:val="24"/>
          <w:szCs w:val="24"/>
        </w:rPr>
        <w:instrText xml:space="preserve"> ADDIN EN.CITE &lt;EndNote&gt;&lt;Cite&gt;&lt;Author&gt;Behuria&lt;/Author&gt;&lt;Year&gt;2021&lt;/Year&gt;&lt;RecNum&gt;373&lt;/RecNum&gt;&lt;DisplayText&gt;(Behuria, 2021)&lt;/DisplayText&gt;&lt;record&gt;&lt;rec-number&gt;373&lt;/rec-number&gt;&lt;foreign-keys&gt;&lt;key app="EN" db-id="20tredwetsdxf3epftppt9wc5rz2dr5ed29w" timestamp="1641395037"&gt;373&lt;/key&gt;&lt;/foreign-keys&gt;&lt;ref-type name="Journal Article"&gt;17&lt;/ref-type&gt;&lt;contributors&gt;&lt;authors&gt;&lt;author&gt;Behuria, Pritish&lt;/author&gt;&lt;/authors&gt;&lt;/contributors&gt;&lt;titles&gt;&lt;title&gt;Ban the (plastic) bag? Explaining variation in the implementation of plastic bag bans in Rwanda, Kenya and Uganda&lt;/title&gt;&lt;secondary-title&gt;Environment and Planning C: Politics and Space&lt;/secondary-title&gt;&lt;/titles&gt;&lt;periodical&gt;&lt;full-title&gt;Environment and Planning C: Politics and Space&lt;/full-title&gt;&lt;/periodical&gt;&lt;pages&gt;1791-1808&lt;/pages&gt;&lt;volume&gt;39&lt;/volume&gt;&lt;number&gt;8&lt;/number&gt;&lt;dates&gt;&lt;year&gt;2021&lt;/year&gt;&lt;pub-dates&gt;&lt;date&gt;2021/12/01&lt;/date&gt;&lt;/pub-dates&gt;&lt;/dates&gt;&lt;publisher&gt;SAGE Publications Ltd STM&lt;/publisher&gt;&lt;isbn&gt;2399-6544&lt;/isbn&gt;&lt;urls&gt;&lt;related-urls&gt;&lt;url&gt;https://doi.org/10.1177/2399654421994836&lt;/url&gt;&lt;/related-urls&gt;&lt;/urls&gt;&lt;electronic-resource-num&gt;10.1177/2399654421994836&lt;/electronic-resource-num&gt;&lt;access-date&gt;2022/01/05&lt;/access-date&gt;&lt;/record&gt;&lt;/Cite&gt;&lt;/EndNote&gt;</w:instrText>
      </w:r>
      <w:r w:rsidR="00024F6C" w:rsidRPr="50FD32A4">
        <w:rPr>
          <w:sz w:val="24"/>
          <w:szCs w:val="24"/>
        </w:rPr>
        <w:fldChar w:fldCharType="separate"/>
      </w:r>
      <w:r w:rsidRPr="50FD32A4">
        <w:rPr>
          <w:noProof/>
          <w:sz w:val="24"/>
          <w:szCs w:val="24"/>
        </w:rPr>
        <w:t>(Behuria, 2021)</w:t>
      </w:r>
      <w:r w:rsidR="00024F6C" w:rsidRPr="50FD32A4">
        <w:rPr>
          <w:sz w:val="24"/>
          <w:szCs w:val="24"/>
        </w:rPr>
        <w:fldChar w:fldCharType="end"/>
      </w:r>
      <w:r w:rsidRPr="50FD32A4">
        <w:rPr>
          <w:sz w:val="24"/>
          <w:szCs w:val="24"/>
        </w:rPr>
        <w:t xml:space="preserve">, replacing these with woven or biodegradable reusable bags known as ‘uhuru’ bags. In Ghana, there is no such ban and urban consumption of sachet water (water sold in 500ml plastic bags) is widespread </w:t>
      </w:r>
      <w:r w:rsidR="00024F6C" w:rsidRPr="50FD32A4">
        <w:rPr>
          <w:sz w:val="24"/>
          <w:szCs w:val="24"/>
        </w:rPr>
        <w:fldChar w:fldCharType="begin"/>
      </w:r>
      <w:r w:rsidR="00024F6C" w:rsidRPr="50FD32A4">
        <w:rPr>
          <w:sz w:val="24"/>
          <w:szCs w:val="24"/>
        </w:rPr>
        <w:instrText xml:space="preserve"> ADDIN EN.CITE &lt;EndNote&gt;&lt;Cite&gt;&lt;Author&gt;Stoler&lt;/Author&gt;&lt;Year&gt;2012&lt;/Year&gt;&lt;RecNum&gt;264&lt;/RecNum&gt;&lt;DisplayText&gt;(Stoler et al., 2012)&lt;/DisplayText&gt;&lt;record&gt;&lt;rec-number&gt;264&lt;/rec-number&gt;&lt;foreign-keys&gt;&lt;key app="EN" db-id="20tredwetsdxf3epftppt9wc5rz2dr5ed29w" timestamp="1625735995"&gt;264&lt;/key&gt;&lt;/foreign-keys&gt;&lt;ref-type name="Journal Article"&gt;17&lt;/ref-type&gt;&lt;contributors&gt;&lt;authors&gt;&lt;author&gt;Stoler, Justin&lt;/author&gt;&lt;author&gt;Weeks, John R.&lt;/author&gt;&lt;author&gt;Fink, Günther&lt;/author&gt;&lt;/authors&gt;&lt;/contributors&gt;&lt;titles&gt;&lt;title&gt;Sachet drinking water in Ghana&amp;apos;s Accra-Tema metropolitan area: past, present, and future&lt;/title&gt;&lt;secondary-title&gt;Journal of Water, Sanitation and Hygiene for Development&lt;/secondary-title&gt;&lt;/titles&gt;&lt;periodical&gt;&lt;full-title&gt;Journal of Water, Sanitation and Hygiene for Development&lt;/full-title&gt;&lt;/periodical&gt;&lt;pages&gt;223-240&lt;/pages&gt;&lt;volume&gt;2&lt;/volume&gt;&lt;number&gt;4&lt;/number&gt;&lt;dates&gt;&lt;year&gt;2012&lt;/year&gt;&lt;/dates&gt;&lt;isbn&gt;2043-9083&lt;/isbn&gt;&lt;urls&gt;&lt;related-urls&gt;&lt;url&gt;https://doi.org/10.2166/washdev.2012.104&lt;/url&gt;&lt;/related-urls&gt;&lt;/urls&gt;&lt;electronic-resource-num&gt;10.2166/washdev.2012.104&lt;/electronic-resource-num&gt;&lt;access-date&gt;7/8/2021&lt;/access-date&gt;&lt;/record&gt;&lt;/Cite&gt;&lt;/EndNote&gt;</w:instrText>
      </w:r>
      <w:r w:rsidR="00024F6C" w:rsidRPr="50FD32A4">
        <w:rPr>
          <w:sz w:val="24"/>
          <w:szCs w:val="24"/>
        </w:rPr>
        <w:fldChar w:fldCharType="separate"/>
      </w:r>
      <w:r w:rsidRPr="50FD32A4">
        <w:rPr>
          <w:noProof/>
          <w:sz w:val="24"/>
          <w:szCs w:val="24"/>
        </w:rPr>
        <w:t>(Stoler et al., 2012)</w:t>
      </w:r>
      <w:r w:rsidR="00024F6C" w:rsidRPr="50FD32A4">
        <w:rPr>
          <w:sz w:val="24"/>
          <w:szCs w:val="24"/>
        </w:rPr>
        <w:fldChar w:fldCharType="end"/>
      </w:r>
      <w:r w:rsidRPr="50FD32A4">
        <w:rPr>
          <w:sz w:val="24"/>
          <w:szCs w:val="24"/>
        </w:rPr>
        <w:t>.</w:t>
      </w:r>
    </w:p>
    <w:p w14:paraId="0E14BCB9" w14:textId="5FA2DEBD" w:rsidR="006E23AE" w:rsidRPr="00786E30" w:rsidRDefault="50FD32A4" w:rsidP="006E23AE">
      <w:pPr>
        <w:rPr>
          <w:sz w:val="24"/>
          <w:szCs w:val="24"/>
        </w:rPr>
      </w:pPr>
      <w:r w:rsidRPr="50FD32A4">
        <w:rPr>
          <w:sz w:val="24"/>
          <w:szCs w:val="24"/>
        </w:rPr>
        <w:t xml:space="preserve">Participants were adult carers of children aged 0 to 36 months attending vaccination clinics at selected health facilities. 82.3% of children aged 12-23 months in Greater Accra had received all basic vaccinations and just 1.2% had received no vaccinations in 2014 </w:t>
      </w:r>
      <w:r w:rsidR="00A4762D" w:rsidRPr="50FD32A4">
        <w:rPr>
          <w:sz w:val="24"/>
          <w:szCs w:val="24"/>
        </w:rPr>
        <w:fldChar w:fldCharType="begin"/>
      </w:r>
      <w:r w:rsidR="00A4762D" w:rsidRPr="50FD32A4">
        <w:rPr>
          <w:sz w:val="24"/>
          <w:szCs w:val="24"/>
        </w:rPr>
        <w:instrText xml:space="preserve"> ADDIN EN.CITE &lt;EndNote&gt;&lt;Cite&gt;&lt;Author&gt;Ghana Statistical Services&lt;/Author&gt;&lt;Year&gt;2015&lt;/Year&gt;&lt;RecNum&gt;472&lt;/RecNum&gt;&lt;DisplayText&gt;(Ghana Statistical Services et al., 2015)&lt;/DisplayText&gt;&lt;record&gt;&lt;rec-number&gt;472&lt;/rec-number&gt;&lt;foreign-keys&gt;&lt;key app="EN" db-id="20tredwetsdxf3epftppt9wc5rz2dr5ed29w" timestamp="1661853703"&gt;472&lt;/key&gt;&lt;/foreign-keys&gt;&lt;ref-type name="Report"&gt;27&lt;/ref-type&gt;&lt;contributors&gt;&lt;authors&gt;&lt;author&gt;Ghana Statistical Services,&lt;/author&gt;&lt;author&gt;Ghana Health Services,&lt;/author&gt;&lt;author&gt;ICF,&lt;/author&gt;&lt;/authors&gt;&lt;tertiary-authors&gt;&lt;author&gt;GSS, GHS, and ICF International&lt;/author&gt;&lt;/tertiary-authors&gt;&lt;/contributors&gt;&lt;titles&gt;&lt;title&gt;Ghana Demographic and Health Survey 2014&lt;/title&gt;&lt;/titles&gt;&lt;pages&gt;530&lt;/pages&gt;&lt;dates&gt;&lt;year&gt;2015&lt;/year&gt;&lt;/dates&gt;&lt;pub-location&gt;Rockville, Maryland&lt;/pub-location&gt;&lt;urls&gt;&lt;related-urls&gt;&lt;url&gt;https://dhsprogram.com/pubs/pdf/FR307/FR307.pdf&lt;/url&gt;&lt;/related-urls&gt;&lt;/urls&gt;&lt;/record&gt;&lt;/Cite&gt;&lt;/EndNote&gt;</w:instrText>
      </w:r>
      <w:r w:rsidR="00A4762D" w:rsidRPr="50FD32A4">
        <w:rPr>
          <w:sz w:val="24"/>
          <w:szCs w:val="24"/>
        </w:rPr>
        <w:fldChar w:fldCharType="separate"/>
      </w:r>
      <w:r w:rsidRPr="50FD32A4">
        <w:rPr>
          <w:noProof/>
          <w:sz w:val="24"/>
          <w:szCs w:val="24"/>
        </w:rPr>
        <w:t>(Ghana Statistical Services et al., 2015)</w:t>
      </w:r>
      <w:r w:rsidR="00A4762D" w:rsidRPr="50FD32A4">
        <w:rPr>
          <w:sz w:val="24"/>
          <w:szCs w:val="24"/>
        </w:rPr>
        <w:fldChar w:fldCharType="end"/>
      </w:r>
      <w:r w:rsidR="0082527C">
        <w:rPr>
          <w:sz w:val="24"/>
          <w:szCs w:val="24"/>
        </w:rPr>
        <w:t>.</w:t>
      </w:r>
      <w:r w:rsidRPr="50FD32A4">
        <w:rPr>
          <w:sz w:val="24"/>
          <w:szCs w:val="24"/>
        </w:rPr>
        <w:t xml:space="preserve"> </w:t>
      </w:r>
      <w:r w:rsidR="0082527C">
        <w:rPr>
          <w:sz w:val="24"/>
          <w:szCs w:val="24"/>
        </w:rPr>
        <w:t>I</w:t>
      </w:r>
      <w:r w:rsidRPr="50FD32A4">
        <w:rPr>
          <w:sz w:val="24"/>
          <w:szCs w:val="24"/>
        </w:rPr>
        <w:t xml:space="preserve">n Nyanza Province, Kenya (which contains Kisumu), the equivalent figures in 2014 were 77.2% and 1.0% respectively </w:t>
      </w:r>
      <w:r w:rsidR="00A4762D" w:rsidRPr="50FD32A4">
        <w:rPr>
          <w:sz w:val="24"/>
          <w:szCs w:val="24"/>
        </w:rPr>
        <w:fldChar w:fldCharType="begin"/>
      </w:r>
      <w:r w:rsidR="00A4762D" w:rsidRPr="50FD32A4">
        <w:rPr>
          <w:sz w:val="24"/>
          <w:szCs w:val="24"/>
        </w:rPr>
        <w:instrText xml:space="preserve"> ADDIN EN.CITE &lt;EndNote&gt;&lt;Cite&gt;&lt;Author&gt;Kenya National Bureau of&lt;/Author&gt;&lt;Year&gt;2015&lt;/Year&gt;&lt;RecNum&gt;473&lt;/RecNum&gt;&lt;DisplayText&gt;(Kenya National Bureau of et al., 2015)&lt;/DisplayText&gt;&lt;record&gt;&lt;rec-number&gt;473&lt;/rec-number&gt;&lt;foreign-keys&gt;&lt;key app="EN" db-id="20tredwetsdxf3epftppt9wc5rz2dr5ed29w" timestamp="1661853827"&gt;473&lt;/key&gt;&lt;/foreign-keys&gt;&lt;ref-type name="Report"&gt;27&lt;/ref-type&gt;&lt;contributors&gt;&lt;authors&gt;&lt;author&gt;Kenya National Bureau of, Statistics&lt;/author&gt;&lt;author&gt;Ministry of, Health Kenya&lt;/author&gt;&lt;author&gt;National, Aids Control Council Kenya&lt;/author&gt;&lt;author&gt;Kenya Medical Research, Institute&lt;/author&gt;&lt;author&gt;National Council for, Population&lt;/author&gt;&lt;author&gt;Development/Kenya,&lt;/author&gt;&lt;/authors&gt;&lt;/contributors&gt;&lt;titles&gt;&lt;title&gt;Kenya Demographic and Health Survey 2014&lt;/title&gt;&lt;/titles&gt;&lt;dates&gt;&lt;year&gt;2015&lt;/year&gt;&lt;/dates&gt;&lt;pub-location&gt;Rockville, MD, USA&lt;/pub-location&gt;&lt;urls&gt;&lt;related-urls&gt;&lt;url&gt;http://dhsprogram.com/pubs/pdf/FR308/FR308.pdf&lt;/url&gt;&lt;/related-urls&gt;&lt;/urls&gt;&lt;/record&gt;&lt;/Cite&gt;&lt;/EndNote&gt;</w:instrText>
      </w:r>
      <w:r w:rsidR="00A4762D" w:rsidRPr="50FD32A4">
        <w:rPr>
          <w:sz w:val="24"/>
          <w:szCs w:val="24"/>
        </w:rPr>
        <w:fldChar w:fldCharType="separate"/>
      </w:r>
      <w:r w:rsidRPr="50FD32A4">
        <w:rPr>
          <w:noProof/>
          <w:sz w:val="24"/>
          <w:szCs w:val="24"/>
        </w:rPr>
        <w:t>(Kenya National Bureau of et al., 2015)</w:t>
      </w:r>
      <w:r w:rsidR="00A4762D" w:rsidRPr="50FD32A4">
        <w:rPr>
          <w:sz w:val="24"/>
          <w:szCs w:val="24"/>
        </w:rPr>
        <w:fldChar w:fldCharType="end"/>
      </w:r>
      <w:r w:rsidRPr="50FD32A4">
        <w:rPr>
          <w:sz w:val="24"/>
          <w:szCs w:val="24"/>
        </w:rPr>
        <w:t>. Th</w:t>
      </w:r>
      <w:r w:rsidR="00D6767F">
        <w:rPr>
          <w:sz w:val="24"/>
          <w:szCs w:val="24"/>
        </w:rPr>
        <w:t>us,</w:t>
      </w:r>
      <w:r w:rsidRPr="50FD32A4">
        <w:rPr>
          <w:sz w:val="24"/>
          <w:szCs w:val="24"/>
        </w:rPr>
        <w:t xml:space="preserve"> sampling </w:t>
      </w:r>
      <w:r w:rsidR="00290771">
        <w:rPr>
          <w:sz w:val="24"/>
          <w:szCs w:val="24"/>
        </w:rPr>
        <w:t>children at health facilities</w:t>
      </w:r>
      <w:r w:rsidR="00290771" w:rsidRPr="50FD32A4">
        <w:rPr>
          <w:sz w:val="24"/>
          <w:szCs w:val="24"/>
        </w:rPr>
        <w:t xml:space="preserve"> </w:t>
      </w:r>
      <w:r w:rsidRPr="50FD32A4">
        <w:rPr>
          <w:sz w:val="24"/>
          <w:szCs w:val="24"/>
        </w:rPr>
        <w:t>capture</w:t>
      </w:r>
      <w:r w:rsidR="007222B9">
        <w:rPr>
          <w:sz w:val="24"/>
          <w:szCs w:val="24"/>
        </w:rPr>
        <w:t>d</w:t>
      </w:r>
      <w:r w:rsidRPr="50FD32A4">
        <w:rPr>
          <w:sz w:val="24"/>
          <w:szCs w:val="24"/>
        </w:rPr>
        <w:t xml:space="preserve"> DD use among </w:t>
      </w:r>
      <w:r w:rsidR="00D6767F">
        <w:rPr>
          <w:sz w:val="24"/>
          <w:szCs w:val="24"/>
        </w:rPr>
        <w:t>the majority, who vaccinated their children</w:t>
      </w:r>
      <w:r w:rsidRPr="50FD32A4">
        <w:rPr>
          <w:sz w:val="24"/>
          <w:szCs w:val="24"/>
        </w:rPr>
        <w:t xml:space="preserve">. In Kisumu, </w:t>
      </w:r>
      <w:r w:rsidR="00907872">
        <w:rPr>
          <w:sz w:val="24"/>
          <w:szCs w:val="24"/>
        </w:rPr>
        <w:t xml:space="preserve">we </w:t>
      </w:r>
      <w:r w:rsidR="00D54D59">
        <w:rPr>
          <w:sz w:val="24"/>
          <w:szCs w:val="24"/>
        </w:rPr>
        <w:t xml:space="preserve">lacked a health facility list to use as a sampling frame. </w:t>
      </w:r>
      <w:proofErr w:type="spellStart"/>
      <w:r w:rsidRPr="50FD32A4">
        <w:rPr>
          <w:sz w:val="24"/>
          <w:szCs w:val="24"/>
        </w:rPr>
        <w:t>e</w:t>
      </w:r>
      <w:r w:rsidR="00D54D59">
        <w:rPr>
          <w:sz w:val="24"/>
          <w:szCs w:val="24"/>
        </w:rPr>
        <w:t>We</w:t>
      </w:r>
      <w:proofErr w:type="spellEnd"/>
      <w:r w:rsidR="00D54D59">
        <w:rPr>
          <w:sz w:val="24"/>
          <w:szCs w:val="24"/>
        </w:rPr>
        <w:t xml:space="preserve"> therefore</w:t>
      </w:r>
      <w:r w:rsidRPr="50FD32A4">
        <w:rPr>
          <w:sz w:val="24"/>
          <w:szCs w:val="24"/>
        </w:rPr>
        <w:t xml:space="preserve"> purposively selected two public and two private health facilities offering child vaccination clinics, with one of each pair of facilities serving populations of low or medium socio-economic status and high socio-economic status respectively. In Greater Accra, two private facilities were randomly selected (see Supplemental Figure S1), alongside two public health facilities, with one of each assessed by the research team as serving either low/middle income or higher income catchment populations. </w:t>
      </w:r>
    </w:p>
    <w:p w14:paraId="09C8E386" w14:textId="7ACD3BEE" w:rsidR="00CC02CB" w:rsidRDefault="00D26F30" w:rsidP="00CC02CB">
      <w:pPr>
        <w:pStyle w:val="Heading3"/>
      </w:pPr>
      <w:r>
        <w:t>Sampl</w:t>
      </w:r>
      <w:r w:rsidR="00CC02CB">
        <w:t>ing strategy</w:t>
      </w:r>
    </w:p>
    <w:p w14:paraId="23CC2ADE" w14:textId="14A96FA4" w:rsidR="00024F6C" w:rsidRDefault="00246751" w:rsidP="00024F6C">
      <w:pPr>
        <w:rPr>
          <w:sz w:val="24"/>
          <w:szCs w:val="24"/>
        </w:rPr>
      </w:pPr>
      <w:r>
        <w:rPr>
          <w:sz w:val="24"/>
          <w:szCs w:val="24"/>
        </w:rPr>
        <w:t>Although</w:t>
      </w:r>
      <w:r w:rsidRPr="50FD32A4">
        <w:rPr>
          <w:sz w:val="24"/>
          <w:szCs w:val="24"/>
        </w:rPr>
        <w:t xml:space="preserve"> </w:t>
      </w:r>
      <w:r w:rsidR="50FD32A4" w:rsidRPr="50FD32A4">
        <w:rPr>
          <w:sz w:val="24"/>
          <w:szCs w:val="24"/>
        </w:rPr>
        <w:t>there is minimal data on DD use in Africa, market research data suggests that the mean daily DD use per child in 2007-08 was 2.3 in the Philippines, 0.3 in India</w:t>
      </w:r>
      <w:r w:rsidR="00290771">
        <w:rPr>
          <w:sz w:val="24"/>
          <w:szCs w:val="24"/>
        </w:rPr>
        <w:t>,</w:t>
      </w:r>
      <w:r w:rsidR="50FD32A4" w:rsidRPr="50FD32A4">
        <w:rPr>
          <w:sz w:val="24"/>
          <w:szCs w:val="24"/>
        </w:rPr>
        <w:t xml:space="preserve"> and from 5.6 to 4.1 DD/child/day in the USA </w:t>
      </w:r>
      <w:r w:rsidR="001578D8" w:rsidRPr="50FD32A4">
        <w:rPr>
          <w:sz w:val="24"/>
          <w:szCs w:val="24"/>
        </w:rPr>
        <w:fldChar w:fldCharType="begin"/>
      </w:r>
      <w:r w:rsidR="001578D8" w:rsidRPr="50FD32A4">
        <w:rPr>
          <w:sz w:val="24"/>
          <w:szCs w:val="24"/>
        </w:rPr>
        <w:instrText xml:space="preserve"> ADDIN EN.CITE &lt;EndNote&gt;&lt;Cite&gt;&lt;Author&gt;Dey&lt;/Author&gt;&lt;Year&gt;2016&lt;/Year&gt;&lt;RecNum&gt;469&lt;/RecNum&gt;&lt;DisplayText&gt;(Dey et al., 2016)&lt;/DisplayText&gt;&lt;record&gt;&lt;rec-number&gt;469&lt;/rec-number&gt;&lt;foreign-keys&gt;&lt;key app="EN" db-id="20tredwetsdxf3epftppt9wc5rz2dr5ed29w" timestamp="1661850038"&gt;469&lt;/key&gt;&lt;/foreign-keys&gt;&lt;ref-type name="Journal Article"&gt;17&lt;/ref-type&gt;&lt;contributors&gt;&lt;authors&gt;&lt;author&gt;Dey, Swatee&lt;/author&gt;&lt;author&gt;Purdon, Mike&lt;/author&gt;&lt;author&gt;Kirsch, Taryn&lt;/author&gt;&lt;author&gt;Helbich, HansMartin&lt;/author&gt;&lt;author&gt;Kerr, Kenny&lt;/author&gt;&lt;author&gt;Li, Lijuan&lt;/author&gt;&lt;author&gt;Zhou, Shaoying&lt;/author&gt;&lt;/authors&gt;&lt;/contributors&gt;&lt;titles&gt;&lt;title&gt;Exposure Factor considerations for safety evaluation of modern disposable diapers&lt;/title&gt;&lt;secondary-title&gt;Regulatory Toxicology and Pharmacology&lt;/secondary-title&gt;&lt;/titles&gt;&lt;periodical&gt;&lt;full-title&gt;Regulatory Toxicology and Pharmacology&lt;/full-title&gt;&lt;/periodical&gt;&lt;pages&gt;183-193&lt;/pages&gt;&lt;volume&gt;81&lt;/volume&gt;&lt;keywords&gt;&lt;keyword&gt;Baby&lt;/keyword&gt;&lt;keyword&gt;Exposure based safety assessment&lt;/keyword&gt;&lt;keyword&gt;Disposable baby diapers&lt;/keyword&gt;&lt;keyword&gt;Exposure&lt;/keyword&gt;&lt;keyword&gt;Diaper safety&lt;/keyword&gt;&lt;keyword&gt;Children&lt;/keyword&gt;&lt;/keywords&gt;&lt;dates&gt;&lt;year&gt;2016&lt;/year&gt;&lt;pub-dates&gt;&lt;date&gt;2016/11/01/&lt;/date&gt;&lt;/pub-dates&gt;&lt;/dates&gt;&lt;isbn&gt;0273-2300&lt;/isbn&gt;&lt;urls&gt;&lt;related-urls&gt;&lt;url&gt;https://www.sciencedirect.com/science/article/pii/S0273230016302471&lt;/url&gt;&lt;/related-urls&gt;&lt;/urls&gt;&lt;electronic-resource-num&gt;https://doi.org/10.1016/j.yrtph.2016.08.017&lt;/electronic-resource-num&gt;&lt;/record&gt;&lt;/Cite&gt;&lt;/EndNote&gt;</w:instrText>
      </w:r>
      <w:r w:rsidR="001578D8" w:rsidRPr="50FD32A4">
        <w:rPr>
          <w:sz w:val="24"/>
          <w:szCs w:val="24"/>
        </w:rPr>
        <w:fldChar w:fldCharType="separate"/>
      </w:r>
      <w:r w:rsidR="50FD32A4" w:rsidRPr="50FD32A4">
        <w:rPr>
          <w:noProof/>
          <w:sz w:val="24"/>
          <w:szCs w:val="24"/>
        </w:rPr>
        <w:t>(Dey et al., 2016)</w:t>
      </w:r>
      <w:r w:rsidR="001578D8" w:rsidRPr="50FD32A4">
        <w:rPr>
          <w:sz w:val="24"/>
          <w:szCs w:val="24"/>
        </w:rPr>
        <w:fldChar w:fldCharType="end"/>
      </w:r>
      <w:r w:rsidR="50FD32A4" w:rsidRPr="50FD32A4">
        <w:rPr>
          <w:sz w:val="24"/>
          <w:szCs w:val="24"/>
        </w:rPr>
        <w:t xml:space="preserve">. </w:t>
      </w:r>
      <w:r w:rsidR="00916499" w:rsidRPr="12830F0A">
        <w:rPr>
          <w:sz w:val="24"/>
          <w:szCs w:val="24"/>
        </w:rPr>
        <w:t>Based</w:t>
      </w:r>
      <w:r w:rsidR="00916499">
        <w:rPr>
          <w:sz w:val="24"/>
          <w:szCs w:val="24"/>
        </w:rPr>
        <w:t xml:space="preserve"> on knowledge of childcare behaviours in both cities</w:t>
      </w:r>
      <w:r w:rsidR="50FD32A4" w:rsidRPr="50FD32A4">
        <w:rPr>
          <w:sz w:val="24"/>
          <w:szCs w:val="24"/>
        </w:rPr>
        <w:t xml:space="preserve"> and market research data</w:t>
      </w:r>
      <w:r w:rsidR="009B742B">
        <w:rPr>
          <w:sz w:val="24"/>
          <w:szCs w:val="24"/>
        </w:rPr>
        <w:t xml:space="preserve"> from </w:t>
      </w:r>
      <w:r w:rsidR="00EE21B5">
        <w:rPr>
          <w:sz w:val="24"/>
          <w:szCs w:val="24"/>
        </w:rPr>
        <w:t>other LMICs</w:t>
      </w:r>
      <w:r w:rsidR="003C7657">
        <w:rPr>
          <w:sz w:val="24"/>
          <w:szCs w:val="24"/>
        </w:rPr>
        <w:t xml:space="preserve"> </w:t>
      </w:r>
      <w:r w:rsidR="00F301AC">
        <w:rPr>
          <w:sz w:val="24"/>
          <w:szCs w:val="24"/>
        </w:rPr>
        <w:fldChar w:fldCharType="begin"/>
      </w:r>
      <w:r w:rsidR="00F301AC">
        <w:rPr>
          <w:sz w:val="24"/>
          <w:szCs w:val="24"/>
        </w:rPr>
        <w:instrText xml:space="preserve"> ADDIN EN.CITE &lt;EndNote&gt;&lt;Cite&gt;&lt;Author&gt;Dey&lt;/Author&gt;&lt;Year&gt;2016&lt;/Year&gt;&lt;RecNum&gt;469&lt;/RecNum&gt;&lt;DisplayText&gt;(Dey et al., 2016)&lt;/DisplayText&gt;&lt;record&gt;&lt;rec-number&gt;469&lt;/rec-number&gt;&lt;foreign-keys&gt;&lt;key app="EN" db-id="20tredwetsdxf3epftppt9wc5rz2dr5ed29w" timestamp="1661850038"&gt;469&lt;/key&gt;&lt;/foreign-keys&gt;&lt;ref-type name="Journal Article"&gt;17&lt;/ref-type&gt;&lt;contributors&gt;&lt;authors&gt;&lt;author&gt;Dey, Swatee&lt;/author&gt;&lt;author&gt;Purdon, Mike&lt;/author&gt;&lt;author&gt;Kirsch, Taryn&lt;/author&gt;&lt;author&gt;Helbich, HansMartin&lt;/author&gt;&lt;author&gt;Kerr, Kenny&lt;/author&gt;&lt;author&gt;Li, Lijuan&lt;/author&gt;&lt;author&gt;Zhou, Shaoying&lt;/author&gt;&lt;/authors&gt;&lt;/contributors&gt;&lt;titles&gt;&lt;title&gt;Exposure Factor considerations for safety evaluation of modern disposable diapers&lt;/title&gt;&lt;secondary-title&gt;Regulatory Toxicology and Pharmacology&lt;/secondary-title&gt;&lt;/titles&gt;&lt;periodical&gt;&lt;full-title&gt;Regulatory Toxicology and Pharmacology&lt;/full-title&gt;&lt;/periodical&gt;&lt;pages&gt;183-193&lt;/pages&gt;&lt;volume&gt;81&lt;/volume&gt;&lt;keywords&gt;&lt;keyword&gt;Baby&lt;/keyword&gt;&lt;keyword&gt;Exposure based safety assessment&lt;/keyword&gt;&lt;keyword&gt;Disposable baby diapers&lt;/keyword&gt;&lt;keyword&gt;Exposure&lt;/keyword&gt;&lt;keyword&gt;Diaper safety&lt;/keyword&gt;&lt;keyword&gt;Children&lt;/keyword&gt;&lt;/keywords&gt;&lt;dates&gt;&lt;year&gt;2016&lt;/year&gt;&lt;pub-dates&gt;&lt;date&gt;2016/11/01/&lt;/date&gt;&lt;/pub-dates&gt;&lt;/dates&gt;&lt;isbn&gt;0273-2300&lt;/isbn&gt;&lt;urls&gt;&lt;related-urls&gt;&lt;url&gt;https://www.sciencedirect.com/science/article/pii/S0273230016302471&lt;/url&gt;&lt;/related-urls&gt;&lt;/urls&gt;&lt;electronic-resource-num&gt;https://doi.org/10.1016/j.yrtph.2016.08.017&lt;/electronic-resource-num&gt;&lt;/record&gt;&lt;/Cite&gt;&lt;/EndNote&gt;</w:instrText>
      </w:r>
      <w:r w:rsidR="00F301AC">
        <w:rPr>
          <w:sz w:val="24"/>
          <w:szCs w:val="24"/>
        </w:rPr>
        <w:fldChar w:fldCharType="separate"/>
      </w:r>
      <w:r w:rsidR="00F301AC">
        <w:rPr>
          <w:noProof/>
          <w:sz w:val="24"/>
          <w:szCs w:val="24"/>
        </w:rPr>
        <w:t>(Dey et al., 2016)</w:t>
      </w:r>
      <w:r w:rsidR="00F301AC">
        <w:rPr>
          <w:sz w:val="24"/>
          <w:szCs w:val="24"/>
        </w:rPr>
        <w:fldChar w:fldCharType="end"/>
      </w:r>
      <w:r w:rsidR="50FD32A4" w:rsidRPr="50FD32A4">
        <w:rPr>
          <w:sz w:val="24"/>
          <w:szCs w:val="24"/>
        </w:rPr>
        <w:t xml:space="preserve">, we assumed nappy use of 4 DD/child/day among high socio-economic status households versus 2.5 DD/child/day among medium or low socio-economic status households. Assuming a standard deviation of 2 nappies/child/day and sampling of two equally sized groups of low and </w:t>
      </w:r>
      <w:r w:rsidR="00290771">
        <w:rPr>
          <w:sz w:val="24"/>
          <w:szCs w:val="24"/>
        </w:rPr>
        <w:t>high-income</w:t>
      </w:r>
      <w:r w:rsidR="50FD32A4" w:rsidRPr="50FD32A4">
        <w:rPr>
          <w:sz w:val="24"/>
          <w:szCs w:val="24"/>
        </w:rPr>
        <w:t xml:space="preserve"> households, we conducted a power calculation to test for a difference in mean nappy use per day by socio-economic status. This suggests a sample size of 39 in each 12-month age and income group would enable us to detect differences in DD use by income group with 90% power, which </w:t>
      </w:r>
      <w:r w:rsidR="00A245BD">
        <w:rPr>
          <w:sz w:val="24"/>
          <w:szCs w:val="24"/>
        </w:rPr>
        <w:t>was</w:t>
      </w:r>
      <w:r w:rsidR="50FD32A4" w:rsidRPr="50FD32A4">
        <w:rPr>
          <w:sz w:val="24"/>
          <w:szCs w:val="24"/>
        </w:rPr>
        <w:t xml:space="preserve"> rounded to 40. </w:t>
      </w:r>
      <w:r w:rsidR="00290771">
        <w:rPr>
          <w:sz w:val="24"/>
          <w:szCs w:val="24"/>
        </w:rPr>
        <w:t>T</w:t>
      </w:r>
      <w:r w:rsidR="50FD32A4" w:rsidRPr="50FD32A4">
        <w:rPr>
          <w:sz w:val="24"/>
          <w:szCs w:val="24"/>
        </w:rPr>
        <w:t>his gave a desired sample size of 240 children’s carers in each city</w:t>
      </w:r>
      <w:r w:rsidR="00C50B58">
        <w:rPr>
          <w:sz w:val="24"/>
          <w:szCs w:val="24"/>
        </w:rPr>
        <w:t>, combining all age cohorts</w:t>
      </w:r>
      <w:r w:rsidR="50FD32A4" w:rsidRPr="50FD32A4">
        <w:rPr>
          <w:sz w:val="24"/>
          <w:szCs w:val="24"/>
        </w:rPr>
        <w:t>.  We used quota sampling to recruit the required number of children in each 12-month age cohort.</w:t>
      </w:r>
    </w:p>
    <w:p w14:paraId="59665E78" w14:textId="77777777" w:rsidR="00CC02CB" w:rsidRDefault="00CC02CB" w:rsidP="00CC02CB">
      <w:pPr>
        <w:pStyle w:val="Heading3"/>
      </w:pPr>
      <w:r>
        <w:t>Survey implementation</w:t>
      </w:r>
    </w:p>
    <w:p w14:paraId="1E8A6C29" w14:textId="469EB5E5" w:rsidR="00024F6C" w:rsidRDefault="00D26F30" w:rsidP="00024F6C">
      <w:pPr>
        <w:rPr>
          <w:sz w:val="24"/>
          <w:szCs w:val="24"/>
        </w:rPr>
      </w:pPr>
      <w:r w:rsidRPr="766263C4">
        <w:rPr>
          <w:sz w:val="24"/>
          <w:szCs w:val="24"/>
        </w:rPr>
        <w:t xml:space="preserve">Following seeking their informed </w:t>
      </w:r>
      <w:r w:rsidR="537926B3" w:rsidRPr="766263C4">
        <w:rPr>
          <w:sz w:val="24"/>
          <w:szCs w:val="24"/>
        </w:rPr>
        <w:t xml:space="preserve">written </w:t>
      </w:r>
      <w:r w:rsidRPr="766263C4">
        <w:rPr>
          <w:sz w:val="24"/>
          <w:szCs w:val="24"/>
        </w:rPr>
        <w:t xml:space="preserve">consent, we surveyed </w:t>
      </w:r>
      <w:r w:rsidR="00931B4C" w:rsidRPr="766263C4">
        <w:rPr>
          <w:sz w:val="24"/>
          <w:szCs w:val="24"/>
        </w:rPr>
        <w:t>carers</w:t>
      </w:r>
      <w:r w:rsidRPr="766263C4">
        <w:rPr>
          <w:sz w:val="24"/>
          <w:szCs w:val="24"/>
        </w:rPr>
        <w:t xml:space="preserve"> of young children attending child health clinics between </w:t>
      </w:r>
      <w:r w:rsidR="00756117" w:rsidRPr="766263C4">
        <w:rPr>
          <w:sz w:val="24"/>
          <w:szCs w:val="24"/>
        </w:rPr>
        <w:t>20</w:t>
      </w:r>
      <w:r w:rsidR="00756117" w:rsidRPr="766263C4">
        <w:rPr>
          <w:sz w:val="24"/>
          <w:szCs w:val="24"/>
          <w:vertAlign w:val="superscript"/>
        </w:rPr>
        <w:t>th</w:t>
      </w:r>
      <w:r w:rsidR="00756117" w:rsidRPr="766263C4">
        <w:rPr>
          <w:sz w:val="24"/>
          <w:szCs w:val="24"/>
        </w:rPr>
        <w:t xml:space="preserve"> March </w:t>
      </w:r>
      <w:r w:rsidRPr="766263C4">
        <w:rPr>
          <w:sz w:val="24"/>
          <w:szCs w:val="24"/>
        </w:rPr>
        <w:t xml:space="preserve">and </w:t>
      </w:r>
      <w:r w:rsidR="00756117" w:rsidRPr="766263C4">
        <w:rPr>
          <w:sz w:val="24"/>
          <w:szCs w:val="24"/>
        </w:rPr>
        <w:t>21</w:t>
      </w:r>
      <w:r w:rsidR="00756117" w:rsidRPr="766263C4">
        <w:rPr>
          <w:sz w:val="24"/>
          <w:szCs w:val="24"/>
          <w:vertAlign w:val="superscript"/>
        </w:rPr>
        <w:t>st</w:t>
      </w:r>
      <w:r w:rsidR="00756117" w:rsidRPr="766263C4">
        <w:rPr>
          <w:sz w:val="24"/>
          <w:szCs w:val="24"/>
        </w:rPr>
        <w:t xml:space="preserve"> October 2023</w:t>
      </w:r>
      <w:r w:rsidR="00CC02CB" w:rsidRPr="766263C4">
        <w:rPr>
          <w:sz w:val="24"/>
          <w:szCs w:val="24"/>
        </w:rPr>
        <w:t xml:space="preserve"> in Kisumu and </w:t>
      </w:r>
      <w:r w:rsidR="005341B2" w:rsidRPr="766263C4">
        <w:rPr>
          <w:sz w:val="24"/>
          <w:szCs w:val="24"/>
        </w:rPr>
        <w:t>20</w:t>
      </w:r>
      <w:r w:rsidR="005341B2" w:rsidRPr="766263C4">
        <w:rPr>
          <w:sz w:val="24"/>
          <w:szCs w:val="24"/>
          <w:vertAlign w:val="superscript"/>
        </w:rPr>
        <w:t>th</w:t>
      </w:r>
      <w:r w:rsidR="005341B2" w:rsidRPr="766263C4">
        <w:rPr>
          <w:sz w:val="24"/>
          <w:szCs w:val="24"/>
        </w:rPr>
        <w:t xml:space="preserve"> March</w:t>
      </w:r>
      <w:r w:rsidR="00CC02CB" w:rsidRPr="766263C4">
        <w:rPr>
          <w:sz w:val="24"/>
          <w:szCs w:val="24"/>
        </w:rPr>
        <w:t xml:space="preserve"> and </w:t>
      </w:r>
      <w:r w:rsidR="005341B2" w:rsidRPr="766263C4">
        <w:rPr>
          <w:sz w:val="24"/>
          <w:szCs w:val="24"/>
        </w:rPr>
        <w:t>27</w:t>
      </w:r>
      <w:r w:rsidR="005341B2" w:rsidRPr="766263C4">
        <w:rPr>
          <w:sz w:val="24"/>
          <w:szCs w:val="24"/>
          <w:vertAlign w:val="superscript"/>
        </w:rPr>
        <w:t>th</w:t>
      </w:r>
      <w:r w:rsidR="005341B2" w:rsidRPr="766263C4">
        <w:rPr>
          <w:sz w:val="24"/>
          <w:szCs w:val="24"/>
        </w:rPr>
        <w:t xml:space="preserve"> August</w:t>
      </w:r>
      <w:r w:rsidR="00CC02CB" w:rsidRPr="766263C4">
        <w:rPr>
          <w:sz w:val="24"/>
          <w:szCs w:val="24"/>
        </w:rPr>
        <w:t xml:space="preserve"> </w:t>
      </w:r>
      <w:r w:rsidR="005341B2" w:rsidRPr="766263C4">
        <w:rPr>
          <w:sz w:val="24"/>
          <w:szCs w:val="24"/>
        </w:rPr>
        <w:t>2023</w:t>
      </w:r>
      <w:r w:rsidR="00CC02CB" w:rsidRPr="766263C4">
        <w:rPr>
          <w:sz w:val="24"/>
          <w:szCs w:val="24"/>
        </w:rPr>
        <w:t xml:space="preserve"> in Greater Accra</w:t>
      </w:r>
      <w:r w:rsidRPr="766263C4">
        <w:rPr>
          <w:sz w:val="24"/>
          <w:szCs w:val="24"/>
        </w:rPr>
        <w:t xml:space="preserve">. </w:t>
      </w:r>
      <w:r w:rsidR="006D05A2" w:rsidRPr="766263C4">
        <w:rPr>
          <w:sz w:val="24"/>
          <w:szCs w:val="24"/>
        </w:rPr>
        <w:t>T</w:t>
      </w:r>
      <w:r w:rsidR="00024F6C" w:rsidRPr="766263C4">
        <w:rPr>
          <w:sz w:val="24"/>
          <w:szCs w:val="24"/>
        </w:rPr>
        <w:t xml:space="preserve">he </w:t>
      </w:r>
      <w:r w:rsidR="00DC6FD4" w:rsidRPr="766263C4">
        <w:rPr>
          <w:sz w:val="24"/>
          <w:szCs w:val="24"/>
        </w:rPr>
        <w:t>survey team</w:t>
      </w:r>
      <w:r w:rsidR="00024F6C" w:rsidRPr="766263C4">
        <w:rPr>
          <w:sz w:val="24"/>
          <w:szCs w:val="24"/>
        </w:rPr>
        <w:t xml:space="preserve"> ask</w:t>
      </w:r>
      <w:r w:rsidR="00DC6FD4" w:rsidRPr="766263C4">
        <w:rPr>
          <w:sz w:val="24"/>
          <w:szCs w:val="24"/>
        </w:rPr>
        <w:t>ed</w:t>
      </w:r>
      <w:r w:rsidR="00024F6C" w:rsidRPr="766263C4">
        <w:rPr>
          <w:sz w:val="24"/>
          <w:szCs w:val="24"/>
        </w:rPr>
        <w:t xml:space="preserve"> </w:t>
      </w:r>
      <w:r w:rsidR="00E006CA" w:rsidRPr="766263C4">
        <w:rPr>
          <w:sz w:val="24"/>
          <w:szCs w:val="24"/>
        </w:rPr>
        <w:t>children’s carers</w:t>
      </w:r>
      <w:r w:rsidR="00024F6C" w:rsidRPr="766263C4">
        <w:rPr>
          <w:sz w:val="24"/>
          <w:szCs w:val="24"/>
        </w:rPr>
        <w:t xml:space="preserve"> about their age, level of education</w:t>
      </w:r>
      <w:r w:rsidR="00E006CA" w:rsidRPr="766263C4">
        <w:rPr>
          <w:sz w:val="24"/>
          <w:szCs w:val="24"/>
        </w:rPr>
        <w:t>, housing characteristics</w:t>
      </w:r>
      <w:r w:rsidR="00246751">
        <w:rPr>
          <w:sz w:val="24"/>
          <w:szCs w:val="24"/>
        </w:rPr>
        <w:t>,</w:t>
      </w:r>
      <w:r w:rsidR="00E006CA" w:rsidRPr="766263C4">
        <w:rPr>
          <w:sz w:val="24"/>
          <w:szCs w:val="24"/>
        </w:rPr>
        <w:t xml:space="preserve"> and economic activity</w:t>
      </w:r>
      <w:r w:rsidR="00024F6C" w:rsidRPr="766263C4">
        <w:rPr>
          <w:sz w:val="24"/>
          <w:szCs w:val="24"/>
        </w:rPr>
        <w:t xml:space="preserve">. </w:t>
      </w:r>
      <w:r w:rsidR="007A32B4" w:rsidRPr="766263C4">
        <w:rPr>
          <w:sz w:val="24"/>
          <w:szCs w:val="24"/>
        </w:rPr>
        <w:t>Th</w:t>
      </w:r>
      <w:r w:rsidR="00565899" w:rsidRPr="766263C4">
        <w:rPr>
          <w:sz w:val="24"/>
          <w:szCs w:val="24"/>
        </w:rPr>
        <w:t>e</w:t>
      </w:r>
      <w:r w:rsidR="007A32B4" w:rsidRPr="766263C4">
        <w:rPr>
          <w:sz w:val="24"/>
          <w:szCs w:val="24"/>
        </w:rPr>
        <w:t xml:space="preserve">y also asked for </w:t>
      </w:r>
      <w:r w:rsidR="00590289" w:rsidRPr="766263C4">
        <w:rPr>
          <w:sz w:val="24"/>
          <w:szCs w:val="24"/>
        </w:rPr>
        <w:t xml:space="preserve">the attending </w:t>
      </w:r>
      <w:r w:rsidR="00024F6C" w:rsidRPr="766263C4">
        <w:rPr>
          <w:sz w:val="24"/>
          <w:szCs w:val="24"/>
        </w:rPr>
        <w:t>child</w:t>
      </w:r>
      <w:r w:rsidR="007A32B4" w:rsidRPr="766263C4">
        <w:rPr>
          <w:sz w:val="24"/>
          <w:szCs w:val="24"/>
        </w:rPr>
        <w:t>’s age and sex</w:t>
      </w:r>
      <w:r w:rsidR="00024F6C" w:rsidRPr="766263C4">
        <w:rPr>
          <w:sz w:val="24"/>
          <w:szCs w:val="24"/>
        </w:rPr>
        <w:t xml:space="preserve">. Interviews </w:t>
      </w:r>
      <w:r w:rsidR="007A32B4" w:rsidRPr="766263C4">
        <w:rPr>
          <w:sz w:val="24"/>
          <w:szCs w:val="24"/>
        </w:rPr>
        <w:t>took</w:t>
      </w:r>
      <w:r w:rsidR="00024F6C" w:rsidRPr="766263C4">
        <w:rPr>
          <w:sz w:val="24"/>
          <w:szCs w:val="24"/>
        </w:rPr>
        <w:t xml:space="preserve"> place in </w:t>
      </w:r>
      <w:proofErr w:type="spellStart"/>
      <w:r w:rsidR="00024F6C" w:rsidRPr="766263C4">
        <w:rPr>
          <w:sz w:val="24"/>
          <w:szCs w:val="24"/>
        </w:rPr>
        <w:t>Dholuo</w:t>
      </w:r>
      <w:proofErr w:type="spellEnd"/>
      <w:r w:rsidR="00024F6C" w:rsidRPr="766263C4">
        <w:rPr>
          <w:sz w:val="24"/>
          <w:szCs w:val="24"/>
        </w:rPr>
        <w:t xml:space="preserve"> or English in Kisumu and Twi,</w:t>
      </w:r>
      <w:r w:rsidR="00E006CA" w:rsidRPr="766263C4">
        <w:rPr>
          <w:sz w:val="24"/>
          <w:szCs w:val="24"/>
        </w:rPr>
        <w:t xml:space="preserve"> Ga, Ewe, or</w:t>
      </w:r>
      <w:r w:rsidR="00024F6C" w:rsidRPr="766263C4">
        <w:rPr>
          <w:sz w:val="24"/>
          <w:szCs w:val="24"/>
        </w:rPr>
        <w:t xml:space="preserve"> English in Greater Accra, depending on </w:t>
      </w:r>
      <w:r w:rsidR="00246751">
        <w:rPr>
          <w:sz w:val="24"/>
          <w:szCs w:val="24"/>
        </w:rPr>
        <w:t xml:space="preserve">the </w:t>
      </w:r>
      <w:r w:rsidR="005D3FCB" w:rsidRPr="766263C4">
        <w:rPr>
          <w:sz w:val="24"/>
          <w:szCs w:val="24"/>
        </w:rPr>
        <w:t>languages spoken by</w:t>
      </w:r>
      <w:r w:rsidR="00024F6C" w:rsidRPr="766263C4">
        <w:rPr>
          <w:sz w:val="24"/>
          <w:szCs w:val="24"/>
        </w:rPr>
        <w:t xml:space="preserve"> </w:t>
      </w:r>
      <w:r w:rsidR="00246751">
        <w:rPr>
          <w:sz w:val="24"/>
          <w:szCs w:val="24"/>
        </w:rPr>
        <w:t xml:space="preserve">the </w:t>
      </w:r>
      <w:r w:rsidR="00024F6C" w:rsidRPr="766263C4">
        <w:rPr>
          <w:sz w:val="24"/>
          <w:szCs w:val="24"/>
        </w:rPr>
        <w:t xml:space="preserve">respondent and interviewer.  </w:t>
      </w:r>
      <w:r w:rsidR="00FF1639" w:rsidRPr="766263C4">
        <w:rPr>
          <w:sz w:val="24"/>
          <w:szCs w:val="24"/>
        </w:rPr>
        <w:t>Interviewees were</w:t>
      </w:r>
      <w:r w:rsidR="00024F6C" w:rsidRPr="766263C4">
        <w:rPr>
          <w:sz w:val="24"/>
          <w:szCs w:val="24"/>
        </w:rPr>
        <w:t xml:space="preserve"> then ask</w:t>
      </w:r>
      <w:r w:rsidR="00FF1639" w:rsidRPr="766263C4">
        <w:rPr>
          <w:sz w:val="24"/>
          <w:szCs w:val="24"/>
        </w:rPr>
        <w:t>ed</w:t>
      </w:r>
      <w:r w:rsidR="00024F6C" w:rsidRPr="766263C4">
        <w:rPr>
          <w:sz w:val="24"/>
          <w:szCs w:val="24"/>
        </w:rPr>
        <w:t xml:space="preserve"> about </w:t>
      </w:r>
      <w:r w:rsidR="00246751">
        <w:rPr>
          <w:sz w:val="24"/>
          <w:szCs w:val="24"/>
        </w:rPr>
        <w:t xml:space="preserve">the </w:t>
      </w:r>
      <w:r w:rsidR="00C24536" w:rsidRPr="766263C4">
        <w:rPr>
          <w:sz w:val="24"/>
          <w:szCs w:val="24"/>
        </w:rPr>
        <w:t>socio-economic characteristics of their household</w:t>
      </w:r>
      <w:r w:rsidR="006C201F" w:rsidRPr="766263C4">
        <w:rPr>
          <w:sz w:val="24"/>
          <w:szCs w:val="24"/>
        </w:rPr>
        <w:t>;</w:t>
      </w:r>
      <w:r w:rsidR="00C24536" w:rsidRPr="766263C4">
        <w:rPr>
          <w:sz w:val="24"/>
          <w:szCs w:val="24"/>
        </w:rPr>
        <w:t xml:space="preserve"> </w:t>
      </w:r>
      <w:r w:rsidR="00590289" w:rsidRPr="766263C4">
        <w:rPr>
          <w:sz w:val="24"/>
          <w:szCs w:val="24"/>
        </w:rPr>
        <w:t xml:space="preserve">current </w:t>
      </w:r>
      <w:r w:rsidR="00893008" w:rsidRPr="766263C4">
        <w:rPr>
          <w:sz w:val="24"/>
          <w:szCs w:val="24"/>
        </w:rPr>
        <w:t>child faeces disposal</w:t>
      </w:r>
      <w:r w:rsidR="00C60390" w:rsidRPr="766263C4">
        <w:rPr>
          <w:sz w:val="24"/>
          <w:szCs w:val="24"/>
        </w:rPr>
        <w:t xml:space="preserve"> methods and </w:t>
      </w:r>
      <w:r w:rsidR="006C201F" w:rsidRPr="766263C4">
        <w:rPr>
          <w:sz w:val="24"/>
          <w:szCs w:val="24"/>
        </w:rPr>
        <w:t>reasons for these;</w:t>
      </w:r>
      <w:r w:rsidR="00024F6C" w:rsidRPr="766263C4">
        <w:rPr>
          <w:sz w:val="24"/>
          <w:szCs w:val="24"/>
        </w:rPr>
        <w:t xml:space="preserve"> </w:t>
      </w:r>
      <w:r w:rsidR="00BD75A4" w:rsidRPr="766263C4">
        <w:rPr>
          <w:sz w:val="24"/>
          <w:szCs w:val="24"/>
        </w:rPr>
        <w:t xml:space="preserve">weekly </w:t>
      </w:r>
      <w:r w:rsidR="00024F6C" w:rsidRPr="766263C4">
        <w:rPr>
          <w:sz w:val="24"/>
          <w:szCs w:val="24"/>
        </w:rPr>
        <w:t xml:space="preserve">frequency </w:t>
      </w:r>
      <w:r w:rsidR="00BD75A4" w:rsidRPr="766263C4">
        <w:rPr>
          <w:sz w:val="24"/>
          <w:szCs w:val="24"/>
        </w:rPr>
        <w:t xml:space="preserve">and quantity </w:t>
      </w:r>
      <w:r w:rsidR="00024F6C" w:rsidRPr="766263C4">
        <w:rPr>
          <w:sz w:val="24"/>
          <w:szCs w:val="24"/>
        </w:rPr>
        <w:t xml:space="preserve">of diaper </w:t>
      </w:r>
      <w:r w:rsidR="00BD75A4" w:rsidRPr="766263C4">
        <w:rPr>
          <w:sz w:val="24"/>
          <w:szCs w:val="24"/>
        </w:rPr>
        <w:t>purchases</w:t>
      </w:r>
      <w:r w:rsidR="001E50F3" w:rsidRPr="766263C4">
        <w:rPr>
          <w:sz w:val="24"/>
          <w:szCs w:val="24"/>
        </w:rPr>
        <w:t xml:space="preserve"> in the past week</w:t>
      </w:r>
      <w:r w:rsidR="00BD75A4" w:rsidRPr="766263C4">
        <w:rPr>
          <w:sz w:val="24"/>
          <w:szCs w:val="24"/>
        </w:rPr>
        <w:t xml:space="preserve"> and </w:t>
      </w:r>
      <w:r w:rsidR="00D5508D" w:rsidRPr="766263C4">
        <w:rPr>
          <w:sz w:val="24"/>
          <w:szCs w:val="24"/>
        </w:rPr>
        <w:t xml:space="preserve">usual </w:t>
      </w:r>
      <w:r w:rsidR="00C034F9" w:rsidRPr="766263C4">
        <w:rPr>
          <w:sz w:val="24"/>
          <w:szCs w:val="24"/>
        </w:rPr>
        <w:t xml:space="preserve">quantity </w:t>
      </w:r>
      <w:r w:rsidR="00BD75A4" w:rsidRPr="766263C4">
        <w:rPr>
          <w:sz w:val="24"/>
          <w:szCs w:val="24"/>
        </w:rPr>
        <w:t>use</w:t>
      </w:r>
      <w:r w:rsidR="00C034F9" w:rsidRPr="766263C4">
        <w:rPr>
          <w:sz w:val="24"/>
          <w:szCs w:val="24"/>
        </w:rPr>
        <w:t>d/dispos</w:t>
      </w:r>
      <w:r w:rsidR="00B07764" w:rsidRPr="766263C4">
        <w:rPr>
          <w:sz w:val="24"/>
          <w:szCs w:val="24"/>
        </w:rPr>
        <w:t>ed of daily</w:t>
      </w:r>
      <w:r w:rsidR="00BA4999" w:rsidRPr="766263C4">
        <w:rPr>
          <w:sz w:val="24"/>
          <w:szCs w:val="24"/>
        </w:rPr>
        <w:t>;</w:t>
      </w:r>
      <w:r w:rsidR="00FF1639" w:rsidRPr="766263C4">
        <w:rPr>
          <w:sz w:val="24"/>
          <w:szCs w:val="24"/>
        </w:rPr>
        <w:t xml:space="preserve"> </w:t>
      </w:r>
      <w:r w:rsidR="00624101" w:rsidRPr="766263C4">
        <w:rPr>
          <w:sz w:val="24"/>
          <w:szCs w:val="24"/>
        </w:rPr>
        <w:t>and</w:t>
      </w:r>
      <w:r w:rsidR="0038128D" w:rsidRPr="766263C4">
        <w:rPr>
          <w:sz w:val="24"/>
          <w:szCs w:val="24"/>
        </w:rPr>
        <w:t xml:space="preserve"> </w:t>
      </w:r>
      <w:r w:rsidR="00FF1639" w:rsidRPr="766263C4">
        <w:rPr>
          <w:sz w:val="24"/>
          <w:szCs w:val="24"/>
        </w:rPr>
        <w:t xml:space="preserve">reason for </w:t>
      </w:r>
      <w:r w:rsidR="00DA702D" w:rsidRPr="766263C4">
        <w:rPr>
          <w:sz w:val="24"/>
          <w:szCs w:val="24"/>
        </w:rPr>
        <w:t>facility attendance</w:t>
      </w:r>
      <w:r w:rsidR="003E5EBA" w:rsidRPr="766263C4">
        <w:rPr>
          <w:sz w:val="24"/>
          <w:szCs w:val="24"/>
        </w:rPr>
        <w:t xml:space="preserve">. </w:t>
      </w:r>
      <w:r w:rsidR="00CC49CA">
        <w:rPr>
          <w:sz w:val="24"/>
          <w:szCs w:val="24"/>
        </w:rPr>
        <w:t xml:space="preserve">Two questions </w:t>
      </w:r>
      <w:r w:rsidR="00EC60F5">
        <w:rPr>
          <w:sz w:val="24"/>
          <w:szCs w:val="24"/>
        </w:rPr>
        <w:t>concerned child faeces disposal</w:t>
      </w:r>
      <w:r w:rsidR="00EC15B2">
        <w:rPr>
          <w:sz w:val="24"/>
          <w:szCs w:val="24"/>
        </w:rPr>
        <w:t xml:space="preserve"> and DD use</w:t>
      </w:r>
      <w:r w:rsidR="00CB22D3">
        <w:rPr>
          <w:sz w:val="24"/>
          <w:szCs w:val="24"/>
        </w:rPr>
        <w:t>. These were</w:t>
      </w:r>
      <w:r w:rsidR="00EC60F5">
        <w:rPr>
          <w:sz w:val="24"/>
          <w:szCs w:val="24"/>
        </w:rPr>
        <w:t xml:space="preserve"> “Does your child wear a diaper (nappy)?”</w:t>
      </w:r>
      <w:r w:rsidR="00B94AD1">
        <w:rPr>
          <w:sz w:val="24"/>
          <w:szCs w:val="24"/>
        </w:rPr>
        <w:t xml:space="preserve"> </w:t>
      </w:r>
      <w:r w:rsidR="0038390D">
        <w:rPr>
          <w:sz w:val="24"/>
          <w:szCs w:val="24"/>
        </w:rPr>
        <w:t xml:space="preserve">and the multiple-response question </w:t>
      </w:r>
      <w:r w:rsidR="00E23349">
        <w:rPr>
          <w:sz w:val="24"/>
          <w:szCs w:val="24"/>
        </w:rPr>
        <w:t>“</w:t>
      </w:r>
      <w:r w:rsidR="00E23349" w:rsidRPr="00E23349">
        <w:rPr>
          <w:sz w:val="24"/>
          <w:szCs w:val="24"/>
        </w:rPr>
        <w:t>What do you use to collect urine or faeces from the baby/child who is with you today?</w:t>
      </w:r>
      <w:r w:rsidR="00E23349">
        <w:rPr>
          <w:sz w:val="24"/>
          <w:szCs w:val="24"/>
        </w:rPr>
        <w:t>”</w:t>
      </w:r>
      <w:r w:rsidR="00EC60F5">
        <w:rPr>
          <w:sz w:val="24"/>
          <w:szCs w:val="24"/>
        </w:rPr>
        <w:t xml:space="preserve"> </w:t>
      </w:r>
      <w:r w:rsidR="003E5EBA" w:rsidRPr="766263C4">
        <w:rPr>
          <w:sz w:val="24"/>
          <w:szCs w:val="24"/>
        </w:rPr>
        <w:t xml:space="preserve">Respondents were </w:t>
      </w:r>
      <w:r w:rsidR="00B94AD1">
        <w:rPr>
          <w:sz w:val="24"/>
          <w:szCs w:val="24"/>
        </w:rPr>
        <w:t xml:space="preserve">thus </w:t>
      </w:r>
      <w:r w:rsidR="003E5EBA" w:rsidRPr="766263C4">
        <w:rPr>
          <w:sz w:val="24"/>
          <w:szCs w:val="24"/>
        </w:rPr>
        <w:t xml:space="preserve">asked questions </w:t>
      </w:r>
      <w:r w:rsidR="00AA0A18">
        <w:rPr>
          <w:sz w:val="24"/>
          <w:szCs w:val="24"/>
        </w:rPr>
        <w:t>concerning</w:t>
      </w:r>
      <w:r w:rsidR="00024F6C" w:rsidRPr="766263C4">
        <w:rPr>
          <w:sz w:val="24"/>
          <w:szCs w:val="24"/>
        </w:rPr>
        <w:t xml:space="preserve"> the specific child attending the clinic. </w:t>
      </w:r>
      <w:r w:rsidR="00DA702D" w:rsidRPr="766263C4">
        <w:rPr>
          <w:sz w:val="24"/>
          <w:szCs w:val="24"/>
        </w:rPr>
        <w:t>Interviews</w:t>
      </w:r>
      <w:r w:rsidR="00824EAC">
        <w:rPr>
          <w:sz w:val="24"/>
          <w:szCs w:val="24"/>
        </w:rPr>
        <w:t xml:space="preserve"> comprised </w:t>
      </w:r>
      <w:r w:rsidR="004A2FFF">
        <w:rPr>
          <w:sz w:val="24"/>
          <w:szCs w:val="24"/>
        </w:rPr>
        <w:t xml:space="preserve">a maximum of </w:t>
      </w:r>
      <w:r w:rsidR="00824EAC">
        <w:rPr>
          <w:sz w:val="24"/>
          <w:szCs w:val="24"/>
        </w:rPr>
        <w:t>38 questions</w:t>
      </w:r>
      <w:r w:rsidR="004A2FFF">
        <w:rPr>
          <w:sz w:val="24"/>
          <w:szCs w:val="24"/>
        </w:rPr>
        <w:t xml:space="preserve"> and</w:t>
      </w:r>
      <w:r w:rsidR="00DA702D" w:rsidRPr="766263C4">
        <w:rPr>
          <w:sz w:val="24"/>
          <w:szCs w:val="24"/>
        </w:rPr>
        <w:t xml:space="preserve"> lasted</w:t>
      </w:r>
      <w:r w:rsidR="00024F6C" w:rsidRPr="766263C4">
        <w:rPr>
          <w:sz w:val="24"/>
          <w:szCs w:val="24"/>
        </w:rPr>
        <w:t xml:space="preserve"> approximately 15 minutes</w:t>
      </w:r>
      <w:r w:rsidR="00DA702D" w:rsidRPr="766263C4">
        <w:rPr>
          <w:sz w:val="24"/>
          <w:szCs w:val="24"/>
        </w:rPr>
        <w:t>, with responses</w:t>
      </w:r>
      <w:r w:rsidR="00024F6C" w:rsidRPr="766263C4">
        <w:rPr>
          <w:sz w:val="24"/>
          <w:szCs w:val="24"/>
        </w:rPr>
        <w:t xml:space="preserve"> recorded using </w:t>
      </w:r>
      <w:proofErr w:type="spellStart"/>
      <w:r w:rsidR="00024F6C" w:rsidRPr="766263C4">
        <w:rPr>
          <w:sz w:val="24"/>
          <w:szCs w:val="24"/>
        </w:rPr>
        <w:t>SurveyCTO</w:t>
      </w:r>
      <w:proofErr w:type="spellEnd"/>
      <w:r w:rsidR="00024F6C" w:rsidRPr="766263C4">
        <w:rPr>
          <w:sz w:val="24"/>
          <w:szCs w:val="24"/>
        </w:rPr>
        <w:t xml:space="preserve"> software on a tablet </w:t>
      </w:r>
      <w:r w:rsidRPr="766263C4">
        <w:rPr>
          <w:sz w:val="24"/>
          <w:szCs w:val="24"/>
        </w:rPr>
        <w:fldChar w:fldCharType="begin"/>
      </w:r>
      <w:r w:rsidRPr="766263C4">
        <w:rPr>
          <w:sz w:val="24"/>
          <w:szCs w:val="24"/>
        </w:rPr>
        <w:instrText xml:space="preserve"> ADDIN EN.CITE &lt;EndNote&gt;&lt;Cite&gt;&lt;Author&gt;Dobility Inc.&lt;/Author&gt;&lt;Year&gt;2021&lt;/Year&gt;&lt;RecNum&gt;463&lt;/RecNum&gt;&lt;DisplayText&gt;(Dobility Inc., 2021)&lt;/DisplayText&gt;&lt;record&gt;&lt;rec-number&gt;463&lt;/rec-number&gt;&lt;foreign-keys&gt;&lt;key app="EN" db-id="20tredwetsdxf3epftppt9wc5rz2dr5ed29w" timestamp="1657298172"&gt;463&lt;/key&gt;&lt;/foreign-keys&gt;&lt;ref-type name="Computer Program"&gt;9&lt;/ref-type&gt;&lt;contributors&gt;&lt;authors&gt;&lt;author&gt;Dobility Inc.,&lt;/author&gt;&lt;/authors&gt;&lt;/contributors&gt;&lt;titles&gt;&lt;title&gt;SurveyCTO Collect&lt;/title&gt;&lt;/titles&gt;&lt;edition&gt;2.72&lt;/edition&gt;&lt;dates&gt;&lt;year&gt;2021&lt;/year&gt;&lt;/dates&gt;&lt;pub-location&gt;Cambridge, Massachussets&lt;/pub-location&gt;&lt;publisher&gt;Dobility Inc.&lt;/publisher&gt;&lt;urls&gt;&lt;related-urls&gt;&lt;url&gt;https://www.surveycto.com/&lt;/url&gt;&lt;/related-urls&gt;&lt;/urls&gt;&lt;/record&gt;&lt;/Cite&gt;&lt;/EndNote&gt;</w:instrText>
      </w:r>
      <w:r w:rsidRPr="766263C4">
        <w:rPr>
          <w:sz w:val="24"/>
          <w:szCs w:val="24"/>
        </w:rPr>
        <w:fldChar w:fldCharType="separate"/>
      </w:r>
      <w:r w:rsidR="005C5CEA" w:rsidRPr="766263C4">
        <w:rPr>
          <w:noProof/>
          <w:sz w:val="24"/>
          <w:szCs w:val="24"/>
        </w:rPr>
        <w:t>(Dobility Inc., 2021)</w:t>
      </w:r>
      <w:r w:rsidRPr="766263C4">
        <w:rPr>
          <w:sz w:val="24"/>
          <w:szCs w:val="24"/>
        </w:rPr>
        <w:fldChar w:fldCharType="end"/>
      </w:r>
      <w:r w:rsidR="00024F6C" w:rsidRPr="766263C4">
        <w:rPr>
          <w:sz w:val="24"/>
          <w:szCs w:val="24"/>
        </w:rPr>
        <w:t>.</w:t>
      </w:r>
    </w:p>
    <w:p w14:paraId="62FB1147" w14:textId="08185A14" w:rsidR="00382747" w:rsidRDefault="00966B12" w:rsidP="00680A31">
      <w:pPr>
        <w:pStyle w:val="Heading3"/>
      </w:pPr>
      <w:r>
        <w:t>Analysis</w:t>
      </w:r>
    </w:p>
    <w:p w14:paraId="05785286" w14:textId="51B4F266" w:rsidR="00D04A95" w:rsidRDefault="009E0651" w:rsidP="00024F6C">
      <w:pPr>
        <w:rPr>
          <w:sz w:val="24"/>
          <w:szCs w:val="24"/>
        </w:rPr>
      </w:pPr>
      <w:r>
        <w:rPr>
          <w:sz w:val="24"/>
          <w:szCs w:val="24"/>
        </w:rPr>
        <w:t xml:space="preserve">Initially, </w:t>
      </w:r>
      <w:r w:rsidR="00AA0A18">
        <w:rPr>
          <w:sz w:val="24"/>
          <w:szCs w:val="24"/>
        </w:rPr>
        <w:t xml:space="preserve">the </w:t>
      </w:r>
      <w:r>
        <w:rPr>
          <w:sz w:val="24"/>
          <w:szCs w:val="24"/>
        </w:rPr>
        <w:t>s</w:t>
      </w:r>
      <w:r w:rsidR="001773A4">
        <w:rPr>
          <w:sz w:val="24"/>
          <w:szCs w:val="24"/>
        </w:rPr>
        <w:t xml:space="preserve">ocio-demographic characteristics of respondents were compared to </w:t>
      </w:r>
      <w:r w:rsidR="00680A31">
        <w:rPr>
          <w:sz w:val="24"/>
          <w:szCs w:val="24"/>
        </w:rPr>
        <w:t xml:space="preserve">recent </w:t>
      </w:r>
      <w:r w:rsidR="001773A4">
        <w:rPr>
          <w:sz w:val="24"/>
          <w:szCs w:val="24"/>
        </w:rPr>
        <w:t>census statistics for each city to assess the representativeness of respondents sampled via this approach.</w:t>
      </w:r>
      <w:r w:rsidR="00BA4999">
        <w:rPr>
          <w:sz w:val="24"/>
          <w:szCs w:val="24"/>
        </w:rPr>
        <w:t xml:space="preserve"> A </w:t>
      </w:r>
      <w:r w:rsidR="0063666E">
        <w:rPr>
          <w:sz w:val="24"/>
          <w:szCs w:val="24"/>
        </w:rPr>
        <w:t xml:space="preserve">simplified version of </w:t>
      </w:r>
      <w:r w:rsidR="00D02812">
        <w:rPr>
          <w:sz w:val="24"/>
          <w:szCs w:val="24"/>
        </w:rPr>
        <w:t xml:space="preserve">the </w:t>
      </w:r>
      <w:r w:rsidR="00B97B6D">
        <w:rPr>
          <w:sz w:val="24"/>
          <w:szCs w:val="24"/>
        </w:rPr>
        <w:t>wealth in</w:t>
      </w:r>
      <w:r w:rsidR="0063666E">
        <w:rPr>
          <w:sz w:val="24"/>
          <w:szCs w:val="24"/>
        </w:rPr>
        <w:t xml:space="preserve">dex </w:t>
      </w:r>
      <w:r w:rsidR="00D02812">
        <w:rPr>
          <w:sz w:val="24"/>
          <w:szCs w:val="24"/>
        </w:rPr>
        <w:t>used in Demographic and Health Surveys</w:t>
      </w:r>
      <w:r w:rsidR="003E6FC3">
        <w:rPr>
          <w:sz w:val="24"/>
          <w:szCs w:val="24"/>
        </w:rPr>
        <w:t xml:space="preserve"> </w:t>
      </w:r>
      <w:r w:rsidR="003E6FC3">
        <w:rPr>
          <w:sz w:val="24"/>
          <w:szCs w:val="24"/>
        </w:rPr>
        <w:fldChar w:fldCharType="begin"/>
      </w:r>
      <w:r w:rsidR="003E6FC3">
        <w:rPr>
          <w:sz w:val="24"/>
          <w:szCs w:val="24"/>
        </w:rPr>
        <w:instrText xml:space="preserve"> ADDIN EN.CITE &lt;EndNote&gt;&lt;Cite&gt;&lt;Author&gt;Rutstein&lt;/Author&gt;&lt;Year&gt;2004&lt;/Year&gt;&lt;RecNum&gt;3300&lt;/RecNum&gt;&lt;DisplayText&gt;(Rutstein and Johnson, 2004)&lt;/DisplayText&gt;&lt;record&gt;&lt;rec-number&gt;3300&lt;/rec-number&gt;&lt;foreign-keys&gt;&lt;key app="EN" db-id="20tredwetsdxf3epftppt9wc5rz2dr5ed29w" timestamp="1708070237"&gt;3300&lt;/key&gt;&lt;/foreign-keys&gt;&lt;ref-type name="Report"&gt;27&lt;/ref-type&gt;&lt;contributors&gt;&lt;authors&gt;&lt;author&gt;Rutstein, Shea O.&lt;/author&gt;&lt;author&gt;Johnson, Kiersten&lt;/author&gt;&lt;/authors&gt;&lt;/contributors&gt;&lt;titles&gt;&lt;title&gt;The DHS wealth index&lt;/title&gt;&lt;secondary-title&gt;DHS Comparative Reports No. 6.&lt;/secondary-title&gt;&lt;/titles&gt;&lt;dates&gt;&lt;year&gt;2004&lt;/year&gt;&lt;/dates&gt;&lt;pub-location&gt;Calverton, Maryland, USA&lt;/pub-location&gt;&lt;publisher&gt;ORC Macro&lt;/publisher&gt;&lt;urls&gt;&lt;related-urls&gt;&lt;url&gt;http://dhsprogram.com/pubs/pdf/CR6/CR6.pdf&lt;/url&gt;&lt;/related-urls&gt;&lt;/urls&gt;&lt;/record&gt;&lt;/Cite&gt;&lt;/EndNote&gt;</w:instrText>
      </w:r>
      <w:r w:rsidR="003E6FC3">
        <w:rPr>
          <w:sz w:val="24"/>
          <w:szCs w:val="24"/>
        </w:rPr>
        <w:fldChar w:fldCharType="separate"/>
      </w:r>
      <w:r w:rsidR="003E6FC3">
        <w:rPr>
          <w:noProof/>
          <w:sz w:val="24"/>
          <w:szCs w:val="24"/>
        </w:rPr>
        <w:t>(Rutstein and Johnson, 2004)</w:t>
      </w:r>
      <w:r w:rsidR="003E6FC3">
        <w:rPr>
          <w:sz w:val="24"/>
          <w:szCs w:val="24"/>
        </w:rPr>
        <w:fldChar w:fldCharType="end"/>
      </w:r>
      <w:r w:rsidR="00D02812">
        <w:rPr>
          <w:sz w:val="24"/>
          <w:szCs w:val="24"/>
        </w:rPr>
        <w:t xml:space="preserve"> was </w:t>
      </w:r>
      <w:r w:rsidR="00705B95">
        <w:rPr>
          <w:sz w:val="24"/>
          <w:szCs w:val="24"/>
        </w:rPr>
        <w:t xml:space="preserve">then </w:t>
      </w:r>
      <w:r w:rsidR="00D02812">
        <w:rPr>
          <w:sz w:val="24"/>
          <w:szCs w:val="24"/>
        </w:rPr>
        <w:t>generate</w:t>
      </w:r>
      <w:r w:rsidR="00EF476A">
        <w:rPr>
          <w:sz w:val="24"/>
          <w:szCs w:val="24"/>
        </w:rPr>
        <w:t xml:space="preserve">d for each respondent. </w:t>
      </w:r>
      <w:r w:rsidR="00C1064C">
        <w:rPr>
          <w:sz w:val="24"/>
          <w:szCs w:val="24"/>
        </w:rPr>
        <w:t xml:space="preserve">This </w:t>
      </w:r>
      <w:r w:rsidR="004D076B">
        <w:rPr>
          <w:sz w:val="24"/>
          <w:szCs w:val="24"/>
        </w:rPr>
        <w:t>index was constructed from</w:t>
      </w:r>
      <w:r w:rsidR="0063666E">
        <w:rPr>
          <w:sz w:val="24"/>
          <w:szCs w:val="24"/>
        </w:rPr>
        <w:t xml:space="preserve"> the first component </w:t>
      </w:r>
      <w:r w:rsidR="004D076B">
        <w:rPr>
          <w:sz w:val="24"/>
          <w:szCs w:val="24"/>
        </w:rPr>
        <w:t>of</w:t>
      </w:r>
      <w:r w:rsidR="0063666E">
        <w:rPr>
          <w:sz w:val="24"/>
          <w:szCs w:val="24"/>
        </w:rPr>
        <w:t xml:space="preserve"> a Principal Component</w:t>
      </w:r>
      <w:r w:rsidR="00D143A4">
        <w:rPr>
          <w:sz w:val="24"/>
          <w:szCs w:val="24"/>
        </w:rPr>
        <w:t>s</w:t>
      </w:r>
      <w:r w:rsidR="0063666E">
        <w:rPr>
          <w:sz w:val="24"/>
          <w:szCs w:val="24"/>
        </w:rPr>
        <w:t xml:space="preserve"> Analysis</w:t>
      </w:r>
      <w:r w:rsidR="004D076B">
        <w:rPr>
          <w:sz w:val="24"/>
          <w:szCs w:val="24"/>
        </w:rPr>
        <w:t xml:space="preserve"> of </w:t>
      </w:r>
      <w:r w:rsidR="00C36EE8">
        <w:rPr>
          <w:sz w:val="24"/>
          <w:szCs w:val="24"/>
        </w:rPr>
        <w:t>dichotomous variables representing assets owned</w:t>
      </w:r>
      <w:r w:rsidR="00427739">
        <w:rPr>
          <w:sz w:val="24"/>
          <w:szCs w:val="24"/>
        </w:rPr>
        <w:t xml:space="preserve"> (house, TV, car), </w:t>
      </w:r>
      <w:r w:rsidR="009A0FE2">
        <w:rPr>
          <w:sz w:val="24"/>
          <w:szCs w:val="24"/>
        </w:rPr>
        <w:t xml:space="preserve">having an improved water source </w:t>
      </w:r>
      <w:r w:rsidR="00AA0A18">
        <w:rPr>
          <w:sz w:val="24"/>
          <w:szCs w:val="24"/>
        </w:rPr>
        <w:t>on-premises</w:t>
      </w:r>
      <w:r w:rsidR="009A0FE2">
        <w:rPr>
          <w:sz w:val="24"/>
          <w:szCs w:val="24"/>
        </w:rPr>
        <w:t xml:space="preserve">, </w:t>
      </w:r>
      <w:r w:rsidR="00695627">
        <w:rPr>
          <w:sz w:val="24"/>
          <w:szCs w:val="24"/>
        </w:rPr>
        <w:t xml:space="preserve">improved sanitation, being engaged in economic activity or retired, and </w:t>
      </w:r>
      <w:r w:rsidR="001464CE">
        <w:rPr>
          <w:sz w:val="24"/>
          <w:szCs w:val="24"/>
        </w:rPr>
        <w:t>having attended secondary education or higher.</w:t>
      </w:r>
    </w:p>
    <w:p w14:paraId="2511C912" w14:textId="5451D393" w:rsidR="00FE7F00" w:rsidRDefault="004140B5" w:rsidP="00024F6C">
      <w:pPr>
        <w:rPr>
          <w:sz w:val="24"/>
          <w:szCs w:val="24"/>
        </w:rPr>
      </w:pPr>
      <w:r>
        <w:rPr>
          <w:sz w:val="24"/>
          <w:szCs w:val="24"/>
        </w:rPr>
        <w:t>To evaluate consistency in responses to questions concerning</w:t>
      </w:r>
      <w:r w:rsidR="000F69F6">
        <w:rPr>
          <w:sz w:val="24"/>
          <w:szCs w:val="24"/>
        </w:rPr>
        <w:t xml:space="preserve"> DD consumption, </w:t>
      </w:r>
      <w:r w:rsidR="00E8256A">
        <w:rPr>
          <w:sz w:val="24"/>
          <w:szCs w:val="24"/>
        </w:rPr>
        <w:t>l</w:t>
      </w:r>
      <w:r w:rsidR="00777081">
        <w:rPr>
          <w:sz w:val="24"/>
          <w:szCs w:val="24"/>
        </w:rPr>
        <w:t xml:space="preserve">inear regression was used to </w:t>
      </w:r>
      <w:r w:rsidR="005A5784">
        <w:rPr>
          <w:sz w:val="24"/>
          <w:szCs w:val="24"/>
        </w:rPr>
        <w:t>test</w:t>
      </w:r>
      <w:r w:rsidR="00777081">
        <w:rPr>
          <w:sz w:val="24"/>
          <w:szCs w:val="24"/>
        </w:rPr>
        <w:t xml:space="preserve"> whether absolute differences between </w:t>
      </w:r>
      <w:r w:rsidR="006F1BC4">
        <w:rPr>
          <w:sz w:val="24"/>
          <w:szCs w:val="24"/>
        </w:rPr>
        <w:t>reported numbers of DD purchased</w:t>
      </w:r>
      <w:r w:rsidR="005A5784">
        <w:rPr>
          <w:sz w:val="24"/>
          <w:szCs w:val="24"/>
        </w:rPr>
        <w:t xml:space="preserve"> versus used </w:t>
      </w:r>
      <w:r w:rsidR="0036153B">
        <w:rPr>
          <w:sz w:val="24"/>
          <w:szCs w:val="24"/>
        </w:rPr>
        <w:t>were greater when the respondent was not the child’s main carer.</w:t>
      </w:r>
      <w:r w:rsidR="00E8256A">
        <w:rPr>
          <w:sz w:val="24"/>
          <w:szCs w:val="24"/>
        </w:rPr>
        <w:t xml:space="preserve">  </w:t>
      </w:r>
      <w:r w:rsidR="00AA0A18">
        <w:rPr>
          <w:sz w:val="24"/>
          <w:szCs w:val="24"/>
        </w:rPr>
        <w:t xml:space="preserve">The reported </w:t>
      </w:r>
      <w:r w:rsidR="00B46D58">
        <w:rPr>
          <w:sz w:val="24"/>
          <w:szCs w:val="24"/>
        </w:rPr>
        <w:t xml:space="preserve">number of DDs </w:t>
      </w:r>
      <w:r w:rsidR="00E8256A">
        <w:rPr>
          <w:sz w:val="24"/>
          <w:szCs w:val="24"/>
        </w:rPr>
        <w:t>purchase</w:t>
      </w:r>
      <w:r w:rsidR="00B46D58">
        <w:rPr>
          <w:sz w:val="24"/>
          <w:szCs w:val="24"/>
        </w:rPr>
        <w:t>d</w:t>
      </w:r>
      <w:r w:rsidR="00E8256A">
        <w:rPr>
          <w:sz w:val="24"/>
          <w:szCs w:val="24"/>
        </w:rPr>
        <w:t xml:space="preserve"> </w:t>
      </w:r>
      <w:r w:rsidR="000936E0">
        <w:rPr>
          <w:sz w:val="24"/>
          <w:szCs w:val="24"/>
        </w:rPr>
        <w:t xml:space="preserve">weekly </w:t>
      </w:r>
      <w:r w:rsidR="00E8256A">
        <w:rPr>
          <w:sz w:val="24"/>
          <w:szCs w:val="24"/>
        </w:rPr>
        <w:t xml:space="preserve">had much greater variance than </w:t>
      </w:r>
      <w:r w:rsidR="00AA0A18">
        <w:rPr>
          <w:sz w:val="24"/>
          <w:szCs w:val="24"/>
        </w:rPr>
        <w:t xml:space="preserve">the </w:t>
      </w:r>
      <w:r w:rsidR="00B46D58">
        <w:rPr>
          <w:sz w:val="24"/>
          <w:szCs w:val="24"/>
        </w:rPr>
        <w:t xml:space="preserve">reported number </w:t>
      </w:r>
      <w:r w:rsidR="000936E0">
        <w:rPr>
          <w:sz w:val="24"/>
          <w:szCs w:val="24"/>
        </w:rPr>
        <w:t>used daily</w:t>
      </w:r>
      <w:r w:rsidR="00B46D58">
        <w:rPr>
          <w:sz w:val="24"/>
          <w:szCs w:val="24"/>
        </w:rPr>
        <w:t xml:space="preserve"> (reflecting bulk purchases), so the latter was used in </w:t>
      </w:r>
      <w:r w:rsidR="004C7C7E">
        <w:rPr>
          <w:sz w:val="24"/>
          <w:szCs w:val="24"/>
        </w:rPr>
        <w:t xml:space="preserve">subsequent regression </w:t>
      </w:r>
      <w:proofErr w:type="spellStart"/>
      <w:r w:rsidR="00AA0A18">
        <w:rPr>
          <w:sz w:val="24"/>
          <w:szCs w:val="24"/>
        </w:rPr>
        <w:t>modeling</w:t>
      </w:r>
      <w:proofErr w:type="spellEnd"/>
      <w:r w:rsidR="004C7C7E">
        <w:rPr>
          <w:sz w:val="24"/>
          <w:szCs w:val="24"/>
        </w:rPr>
        <w:t xml:space="preserve">.  </w:t>
      </w:r>
      <w:r w:rsidR="00A435BE">
        <w:rPr>
          <w:sz w:val="24"/>
          <w:szCs w:val="24"/>
        </w:rPr>
        <w:t xml:space="preserve">Bivariate and multivariate </w:t>
      </w:r>
      <w:r w:rsidR="00E4333D">
        <w:rPr>
          <w:sz w:val="24"/>
          <w:szCs w:val="24"/>
        </w:rPr>
        <w:t>Poisson regression</w:t>
      </w:r>
      <w:r w:rsidR="00A435BE">
        <w:rPr>
          <w:sz w:val="24"/>
          <w:szCs w:val="24"/>
        </w:rPr>
        <w:t xml:space="preserve"> in Stata </w:t>
      </w:r>
      <w:r w:rsidR="00A435BE">
        <w:rPr>
          <w:sz w:val="24"/>
          <w:szCs w:val="24"/>
        </w:rPr>
        <w:fldChar w:fldCharType="begin"/>
      </w:r>
      <w:r w:rsidR="00A435BE">
        <w:rPr>
          <w:sz w:val="24"/>
          <w:szCs w:val="24"/>
        </w:rPr>
        <w:instrText xml:space="preserve"> ADDIN EN.CITE &lt;EndNote&gt;&lt;Cite&gt;&lt;Author&gt;StataCorp&lt;/Author&gt;&lt;Year&gt;2019&lt;/Year&gt;&lt;RecNum&gt;47&lt;/RecNum&gt;&lt;DisplayText&gt;(StataCorp, 2019)&lt;/DisplayText&gt;&lt;record&gt;&lt;rec-number&gt;47&lt;/rec-number&gt;&lt;foreign-keys&gt;&lt;key app="EN" db-id="20tredwetsdxf3epftppt9wc5rz2dr5ed29w" timestamp="1586337378"&gt;47&lt;/key&gt;&lt;/foreign-keys&gt;&lt;ref-type name="Computer Program"&gt;9&lt;/ref-type&gt;&lt;contributors&gt;&lt;authors&gt;&lt;author&gt;StataCorp,&lt;/author&gt;&lt;/authors&gt;&lt;/contributors&gt;&lt;titles&gt;&lt;title&gt;Stata Statistical Software&lt;/title&gt;&lt;/titles&gt;&lt;edition&gt;16&lt;/edition&gt;&lt;dates&gt;&lt;year&gt;2019&lt;/year&gt;&lt;/dates&gt;&lt;pub-location&gt;College Station, Texas&lt;/pub-location&gt;&lt;publisher&gt;Statacorp LLC&lt;/publisher&gt;&lt;urls&gt;&lt;/urls&gt;&lt;/record&gt;&lt;/Cite&gt;&lt;/EndNote&gt;</w:instrText>
      </w:r>
      <w:r w:rsidR="00A435BE">
        <w:rPr>
          <w:sz w:val="24"/>
          <w:szCs w:val="24"/>
        </w:rPr>
        <w:fldChar w:fldCharType="separate"/>
      </w:r>
      <w:r w:rsidR="00A435BE">
        <w:rPr>
          <w:noProof/>
          <w:sz w:val="24"/>
          <w:szCs w:val="24"/>
        </w:rPr>
        <w:t>(StataCorp, 2019)</w:t>
      </w:r>
      <w:r w:rsidR="00A435BE">
        <w:rPr>
          <w:sz w:val="24"/>
          <w:szCs w:val="24"/>
        </w:rPr>
        <w:fldChar w:fldCharType="end"/>
      </w:r>
      <w:r w:rsidR="00E4333D">
        <w:rPr>
          <w:sz w:val="24"/>
          <w:szCs w:val="24"/>
        </w:rPr>
        <w:t xml:space="preserve"> was used to examine the </w:t>
      </w:r>
      <w:r w:rsidR="00AD5DAB">
        <w:rPr>
          <w:sz w:val="24"/>
          <w:szCs w:val="24"/>
        </w:rPr>
        <w:t xml:space="preserve">relationship between the </w:t>
      </w:r>
      <w:r w:rsidR="00E4333D">
        <w:rPr>
          <w:sz w:val="24"/>
          <w:szCs w:val="24"/>
        </w:rPr>
        <w:t xml:space="preserve">reported number of </w:t>
      </w:r>
      <w:r w:rsidR="00465973">
        <w:rPr>
          <w:sz w:val="24"/>
          <w:szCs w:val="24"/>
        </w:rPr>
        <w:t xml:space="preserve">diapers used per day </w:t>
      </w:r>
      <w:r w:rsidR="00AD5DAB">
        <w:rPr>
          <w:sz w:val="24"/>
          <w:szCs w:val="24"/>
        </w:rPr>
        <w:t>and</w:t>
      </w:r>
      <w:r w:rsidR="00465973">
        <w:rPr>
          <w:sz w:val="24"/>
          <w:szCs w:val="24"/>
        </w:rPr>
        <w:t xml:space="preserve"> </w:t>
      </w:r>
      <w:r w:rsidR="002304F6">
        <w:rPr>
          <w:sz w:val="24"/>
          <w:szCs w:val="24"/>
        </w:rPr>
        <w:t>child age, gender, household wealth quintile</w:t>
      </w:r>
      <w:r w:rsidR="00AD5DAB">
        <w:rPr>
          <w:sz w:val="24"/>
          <w:szCs w:val="24"/>
        </w:rPr>
        <w:t>,</w:t>
      </w:r>
      <w:r w:rsidR="002304F6">
        <w:rPr>
          <w:sz w:val="24"/>
          <w:szCs w:val="24"/>
        </w:rPr>
        <w:t xml:space="preserve"> and </w:t>
      </w:r>
      <w:r w:rsidR="00805FD7">
        <w:rPr>
          <w:sz w:val="24"/>
          <w:szCs w:val="24"/>
        </w:rPr>
        <w:t>a child attending a health facility because of ill health. P</w:t>
      </w:r>
      <w:r w:rsidR="007E588B">
        <w:rPr>
          <w:sz w:val="24"/>
          <w:szCs w:val="24"/>
        </w:rPr>
        <w:t>reliminary assessment of distributions and p</w:t>
      </w:r>
      <w:r w:rsidR="00805FD7">
        <w:rPr>
          <w:sz w:val="24"/>
          <w:szCs w:val="24"/>
        </w:rPr>
        <w:t xml:space="preserve">ost-estimation goodness of fit tests </w:t>
      </w:r>
      <w:r w:rsidR="00C916BC">
        <w:rPr>
          <w:sz w:val="24"/>
          <w:szCs w:val="24"/>
        </w:rPr>
        <w:t>confirmed</w:t>
      </w:r>
      <w:r w:rsidR="00805FD7">
        <w:rPr>
          <w:sz w:val="24"/>
          <w:szCs w:val="24"/>
        </w:rPr>
        <w:t xml:space="preserve"> </w:t>
      </w:r>
      <w:r w:rsidR="008D4621">
        <w:rPr>
          <w:sz w:val="24"/>
          <w:szCs w:val="24"/>
        </w:rPr>
        <w:t xml:space="preserve">the </w:t>
      </w:r>
      <w:r w:rsidR="00C916BC">
        <w:rPr>
          <w:sz w:val="24"/>
          <w:szCs w:val="24"/>
        </w:rPr>
        <w:t xml:space="preserve">reported </w:t>
      </w:r>
      <w:r w:rsidR="00DE365E">
        <w:rPr>
          <w:sz w:val="24"/>
          <w:szCs w:val="24"/>
        </w:rPr>
        <w:t>number of DD</w:t>
      </w:r>
      <w:r w:rsidR="00C916BC">
        <w:rPr>
          <w:sz w:val="24"/>
          <w:szCs w:val="24"/>
        </w:rPr>
        <w:t xml:space="preserve"> used followed a</w:t>
      </w:r>
      <w:r w:rsidR="007E588B">
        <w:rPr>
          <w:sz w:val="24"/>
          <w:szCs w:val="24"/>
        </w:rPr>
        <w:t xml:space="preserve"> Poisson distribution</w:t>
      </w:r>
      <w:r w:rsidR="00C916BC">
        <w:rPr>
          <w:sz w:val="24"/>
          <w:szCs w:val="24"/>
        </w:rPr>
        <w:t>.</w:t>
      </w:r>
      <w:r w:rsidR="00D272EE">
        <w:rPr>
          <w:sz w:val="24"/>
          <w:szCs w:val="24"/>
        </w:rPr>
        <w:t xml:space="preserve">  </w:t>
      </w:r>
      <w:r w:rsidR="00DF4D39">
        <w:rPr>
          <w:sz w:val="24"/>
          <w:szCs w:val="24"/>
        </w:rPr>
        <w:t xml:space="preserve">Since </w:t>
      </w:r>
      <w:r w:rsidR="000869BC">
        <w:rPr>
          <w:sz w:val="24"/>
          <w:szCs w:val="24"/>
        </w:rPr>
        <w:t xml:space="preserve">studies report that </w:t>
      </w:r>
      <w:r w:rsidR="00DF4D39">
        <w:rPr>
          <w:sz w:val="24"/>
          <w:szCs w:val="24"/>
        </w:rPr>
        <w:t xml:space="preserve">unimproved sanitation </w:t>
      </w:r>
      <w:r w:rsidR="00DF4D39">
        <w:rPr>
          <w:sz w:val="24"/>
          <w:szCs w:val="24"/>
        </w:rPr>
        <w:fldChar w:fldCharType="begin"/>
      </w:r>
      <w:r w:rsidR="00DF4D39">
        <w:rPr>
          <w:sz w:val="24"/>
          <w:szCs w:val="24"/>
        </w:rPr>
        <w:instrText xml:space="preserve"> ADDIN EN.CITE &lt;EndNote&gt;&lt;Cite&gt;&lt;Author&gt;Beardsley&lt;/Author&gt;&lt;Year&gt;2024&lt;/Year&gt;&lt;RecNum&gt;3377&lt;/RecNum&gt;&lt;DisplayText&gt;(Beardsley et al., 2024)&lt;/DisplayText&gt;&lt;record&gt;&lt;rec-number&gt;3377&lt;/rec-number&gt;&lt;foreign-keys&gt;&lt;key app="EN" db-id="20tredwetsdxf3epftppt9wc5rz2dr5ed29w" timestamp="1721837615"&gt;3377&lt;/key&gt;&lt;/foreign-keys&gt;&lt;ref-type name="Journal Article"&gt;17&lt;/ref-type&gt;&lt;contributors&gt;&lt;authors&gt;&lt;author&gt;Beardsley, Rachel&lt;/author&gt;&lt;author&gt;Lebu, Sarah&lt;/author&gt;&lt;author&gt;Anthonj, Carmen&lt;/author&gt;&lt;author&gt;Manga, Musa&lt;/author&gt;&lt;/authors&gt;&lt;/contributors&gt;&lt;titles&gt;&lt;title&gt;Child feces disposal practices in humanitarian and non-humanitarian settings across 34 low- and middle-income countries&lt;/title&gt;&lt;secondary-title&gt;Science of The Total Environment&lt;/secondary-title&gt;&lt;/titles&gt;&lt;periodical&gt;&lt;full-title&gt;Science of the Total Environment&lt;/full-title&gt;&lt;/periodical&gt;&lt;pages&gt;173547&lt;/pages&gt;&lt;volume&gt;940&lt;/volume&gt;&lt;keywords&gt;&lt;keyword&gt;Child feces disposal&lt;/keyword&gt;&lt;keyword&gt;Diarrhea&lt;/keyword&gt;&lt;keyword&gt;Humanitarian settings&lt;/keyword&gt;&lt;keyword&gt;Refugee camps&lt;/keyword&gt;&lt;keyword&gt;Safe sanitation&lt;/keyword&gt;&lt;/keywords&gt;&lt;dates&gt;&lt;year&gt;2024&lt;/year&gt;&lt;pub-dates&gt;&lt;date&gt;2024/08/25/&lt;/date&gt;&lt;/pub-dates&gt;&lt;/dates&gt;&lt;isbn&gt;0048-9697&lt;/isbn&gt;&lt;urls&gt;&lt;related-urls&gt;&lt;url&gt;https://www.sciencedirect.com/science/article/pii/S0048969724036945&lt;/url&gt;&lt;/related-urls&gt;&lt;/urls&gt;&lt;electronic-resource-num&gt;https://doi.org/10.1016/j.scitotenv.2024.173547&lt;/electronic-resource-num&gt;&lt;/record&gt;&lt;/Cite&gt;&lt;/EndNote&gt;</w:instrText>
      </w:r>
      <w:r w:rsidR="00DF4D39">
        <w:rPr>
          <w:sz w:val="24"/>
          <w:szCs w:val="24"/>
        </w:rPr>
        <w:fldChar w:fldCharType="separate"/>
      </w:r>
      <w:r w:rsidR="00DF4D39">
        <w:rPr>
          <w:noProof/>
          <w:sz w:val="24"/>
          <w:szCs w:val="24"/>
        </w:rPr>
        <w:t>(Beardsley et al., 2024)</w:t>
      </w:r>
      <w:r w:rsidR="00DF4D39">
        <w:rPr>
          <w:sz w:val="24"/>
          <w:szCs w:val="24"/>
        </w:rPr>
        <w:fldChar w:fldCharType="end"/>
      </w:r>
      <w:r w:rsidR="00DF4D39">
        <w:rPr>
          <w:sz w:val="24"/>
          <w:szCs w:val="24"/>
        </w:rPr>
        <w:t xml:space="preserve"> and open defecation </w:t>
      </w:r>
      <w:r w:rsidR="00DF4D39">
        <w:rPr>
          <w:sz w:val="24"/>
          <w:szCs w:val="24"/>
        </w:rPr>
        <w:fldChar w:fldCharType="begin"/>
      </w:r>
      <w:r w:rsidR="00DF4D39">
        <w:rPr>
          <w:sz w:val="24"/>
          <w:szCs w:val="24"/>
        </w:rPr>
        <w:instrText xml:space="preserve"> ADDIN EN.CITE &lt;EndNote&gt;&lt;Cite&gt;&lt;Author&gt;Beardsley&lt;/Author&gt;&lt;Year&gt;2021&lt;/Year&gt;&lt;RecNum&gt;3378&lt;/RecNum&gt;&lt;DisplayText&gt;(Beardsley et al., 2021)&lt;/DisplayText&gt;&lt;record&gt;&lt;rec-number&gt;3378&lt;/rec-number&gt;&lt;foreign-keys&gt;&lt;key app="EN" db-id="20tredwetsdxf3epftppt9wc5rz2dr5ed29w" timestamp="1721837727"&gt;3378&lt;/key&gt;&lt;/foreign-keys&gt;&lt;ref-type name="Journal Article"&gt;17&lt;/ref-type&gt;&lt;contributors&gt;&lt;authors&gt;&lt;author&gt;Beardsley, Rachel&lt;/author&gt;&lt;author&gt;Cronk, Ryan&lt;/author&gt;&lt;author&gt;Tracy, Wren&lt;/author&gt;&lt;author&gt;Fleming, Lisa&lt;/author&gt;&lt;author&gt;Ng&amp;apos;ambi, Maybin&lt;/author&gt;&lt;author&gt;Tidwell, James B.&lt;/author&gt;&lt;author&gt;Manga, Musa&lt;/author&gt;&lt;/authors&gt;&lt;/contributors&gt;&lt;titles&gt;&lt;title&gt;Factors associated with safe child feces disposal in Ethiopia, India, and Zambia&lt;/title&gt;&lt;secondary-title&gt;International Journal of Hygiene and Environmental Health&lt;/secondary-title&gt;&lt;/titles&gt;&lt;periodical&gt;&lt;full-title&gt;International Journal of Hygiene and Environmental Health&lt;/full-title&gt;&lt;/periodical&gt;&lt;pages&gt;113832&lt;/pages&gt;&lt;volume&gt;237&lt;/volume&gt;&lt;keywords&gt;&lt;keyword&gt;Child feces&lt;/keyword&gt;&lt;keyword&gt;Sanitation Programming&lt;/keyword&gt;&lt;keyword&gt;Water sanitation and hygiene&lt;/keyword&gt;&lt;keyword&gt;safely managed&lt;/keyword&gt;&lt;/keywords&gt;&lt;dates&gt;&lt;year&gt;2021&lt;/year&gt;&lt;pub-dates&gt;&lt;date&gt;2021/08/01/&lt;/date&gt;&lt;/pub-dates&gt;&lt;/dates&gt;&lt;isbn&gt;1438-4639&lt;/isbn&gt;&lt;urls&gt;&lt;related-urls&gt;&lt;url&gt;https://www.sciencedirect.com/science/article/pii/S1438463921001474&lt;/url&gt;&lt;/related-urls&gt;&lt;/urls&gt;&lt;electronic-resource-num&gt;https://doi.org/10.1016/j.ijheh.2021.113832&lt;/electronic-resource-num&gt;&lt;/record&gt;&lt;/Cite&gt;&lt;/EndNote&gt;</w:instrText>
      </w:r>
      <w:r w:rsidR="00DF4D39">
        <w:rPr>
          <w:sz w:val="24"/>
          <w:szCs w:val="24"/>
        </w:rPr>
        <w:fldChar w:fldCharType="separate"/>
      </w:r>
      <w:r w:rsidR="00DF4D39">
        <w:rPr>
          <w:noProof/>
          <w:sz w:val="24"/>
          <w:szCs w:val="24"/>
        </w:rPr>
        <w:t>(Beardsley et al., 2021)</w:t>
      </w:r>
      <w:r w:rsidR="00DF4D39">
        <w:rPr>
          <w:sz w:val="24"/>
          <w:szCs w:val="24"/>
        </w:rPr>
        <w:fldChar w:fldCharType="end"/>
      </w:r>
      <w:r w:rsidR="00DF4D39">
        <w:rPr>
          <w:sz w:val="24"/>
          <w:szCs w:val="24"/>
        </w:rPr>
        <w:t xml:space="preserve"> increase</w:t>
      </w:r>
      <w:r w:rsidR="000869BC">
        <w:rPr>
          <w:sz w:val="24"/>
          <w:szCs w:val="24"/>
        </w:rPr>
        <w:t xml:space="preserve"> the</w:t>
      </w:r>
      <w:r w:rsidR="00DF4D39">
        <w:rPr>
          <w:sz w:val="24"/>
          <w:szCs w:val="24"/>
        </w:rPr>
        <w:t xml:space="preserve"> odds of unsafe child faeces disposal, we also examined sanitation facility</w:t>
      </w:r>
      <w:r w:rsidR="003A22FF">
        <w:rPr>
          <w:sz w:val="24"/>
          <w:szCs w:val="24"/>
        </w:rPr>
        <w:t xml:space="preserve"> type</w:t>
      </w:r>
      <w:r w:rsidR="00DF4D39">
        <w:rPr>
          <w:sz w:val="24"/>
          <w:szCs w:val="24"/>
        </w:rPr>
        <w:t xml:space="preserve"> </w:t>
      </w:r>
      <w:r w:rsidR="000869BC">
        <w:rPr>
          <w:sz w:val="24"/>
          <w:szCs w:val="24"/>
        </w:rPr>
        <w:t>in relation to number of DD used.</w:t>
      </w:r>
      <w:r w:rsidR="00DF4D39">
        <w:rPr>
          <w:sz w:val="24"/>
          <w:szCs w:val="24"/>
        </w:rPr>
        <w:t xml:space="preserve"> </w:t>
      </w:r>
      <w:r w:rsidR="00F83261">
        <w:rPr>
          <w:sz w:val="24"/>
          <w:szCs w:val="24"/>
        </w:rPr>
        <w:t xml:space="preserve">Sanitation access was examined via a separate Poisson regression model from household wealth quintile, given that sanitation was incorporated into the household wealth index. </w:t>
      </w:r>
      <w:r w:rsidR="00BB0BBE">
        <w:rPr>
          <w:sz w:val="24"/>
          <w:szCs w:val="24"/>
        </w:rPr>
        <w:t xml:space="preserve">The number of </w:t>
      </w:r>
      <w:r w:rsidR="00D272EE">
        <w:rPr>
          <w:sz w:val="24"/>
          <w:szCs w:val="24"/>
        </w:rPr>
        <w:t>DD used in the first 36 months of a child’s life was</w:t>
      </w:r>
      <w:r w:rsidR="00B97292">
        <w:rPr>
          <w:sz w:val="24"/>
          <w:szCs w:val="24"/>
        </w:rPr>
        <w:t xml:space="preserve"> then</w:t>
      </w:r>
      <w:r w:rsidR="00D272EE">
        <w:rPr>
          <w:sz w:val="24"/>
          <w:szCs w:val="24"/>
        </w:rPr>
        <w:t xml:space="preserve"> estimated from </w:t>
      </w:r>
      <w:r w:rsidR="008D4621">
        <w:rPr>
          <w:sz w:val="24"/>
          <w:szCs w:val="24"/>
        </w:rPr>
        <w:t xml:space="preserve">the </w:t>
      </w:r>
      <w:r w:rsidR="00BB0BBE">
        <w:rPr>
          <w:sz w:val="24"/>
          <w:szCs w:val="24"/>
        </w:rPr>
        <w:t xml:space="preserve">median reported daily DD use by </w:t>
      </w:r>
      <w:r w:rsidR="003125A3">
        <w:rPr>
          <w:sz w:val="24"/>
          <w:szCs w:val="24"/>
        </w:rPr>
        <w:t>yearly age cohort and wealth quintile.</w:t>
      </w:r>
      <w:r w:rsidR="00174B2A">
        <w:rPr>
          <w:sz w:val="24"/>
          <w:szCs w:val="24"/>
        </w:rPr>
        <w:t xml:space="preserve">  </w:t>
      </w:r>
      <w:r w:rsidR="006F3BD3">
        <w:rPr>
          <w:sz w:val="24"/>
          <w:szCs w:val="24"/>
        </w:rPr>
        <w:t xml:space="preserve">We used </w:t>
      </w:r>
      <w:r w:rsidR="00856815">
        <w:rPr>
          <w:sz w:val="24"/>
          <w:szCs w:val="24"/>
        </w:rPr>
        <w:t xml:space="preserve">locally weighted regression </w:t>
      </w:r>
      <w:r w:rsidR="0042252C">
        <w:rPr>
          <w:sz w:val="24"/>
          <w:szCs w:val="24"/>
        </w:rPr>
        <w:fldChar w:fldCharType="begin"/>
      </w:r>
      <w:r w:rsidR="0042252C">
        <w:rPr>
          <w:sz w:val="24"/>
          <w:szCs w:val="24"/>
        </w:rPr>
        <w:instrText xml:space="preserve"> ADDIN EN.CITE &lt;EndNote&gt;&lt;Cite&gt;&lt;Author&gt;Cleveland&lt;/Author&gt;&lt;Year&gt;1979&lt;/Year&gt;&lt;RecNum&gt;3301&lt;/RecNum&gt;&lt;DisplayText&gt;(Cleveland, 1979)&lt;/DisplayText&gt;&lt;record&gt;&lt;rec-number&gt;3301&lt;/rec-number&gt;&lt;foreign-keys&gt;&lt;key app="EN" db-id="20tredwetsdxf3epftppt9wc5rz2dr5ed29w" timestamp="1708070643"&gt;3301&lt;/key&gt;&lt;/foreign-keys&gt;&lt;ref-type name="Journal Article"&gt;17&lt;/ref-type&gt;&lt;contributors&gt;&lt;authors&gt;&lt;author&gt;Cleveland, W.S.&lt;/author&gt;&lt;/authors&gt;&lt;/contributors&gt;&lt;titles&gt;&lt;title&gt;Robust locally weighted regression and smoothing scatterplots&lt;/title&gt;&lt;secondary-title&gt;Journal of the American Statistical Association&lt;/secondary-title&gt;&lt;/titles&gt;&lt;periodical&gt;&lt;full-title&gt;Journal of the American Statistical Association&lt;/full-title&gt;&lt;/periodical&gt;&lt;pages&gt;829-836&lt;/pages&gt;&lt;volume&gt;74&lt;/volume&gt;&lt;dates&gt;&lt;year&gt;1979&lt;/year&gt;&lt;/dates&gt;&lt;urls&gt;&lt;/urls&gt;&lt;/record&gt;&lt;/Cite&gt;&lt;/EndNote&gt;</w:instrText>
      </w:r>
      <w:r w:rsidR="0042252C">
        <w:rPr>
          <w:sz w:val="24"/>
          <w:szCs w:val="24"/>
        </w:rPr>
        <w:fldChar w:fldCharType="separate"/>
      </w:r>
      <w:r w:rsidR="0042252C">
        <w:rPr>
          <w:noProof/>
          <w:sz w:val="24"/>
          <w:szCs w:val="24"/>
        </w:rPr>
        <w:t>(Cleveland, 1979)</w:t>
      </w:r>
      <w:r w:rsidR="0042252C">
        <w:rPr>
          <w:sz w:val="24"/>
          <w:szCs w:val="24"/>
        </w:rPr>
        <w:fldChar w:fldCharType="end"/>
      </w:r>
      <w:r w:rsidR="0042252C">
        <w:rPr>
          <w:sz w:val="24"/>
          <w:szCs w:val="24"/>
        </w:rPr>
        <w:t xml:space="preserve"> </w:t>
      </w:r>
      <w:r w:rsidR="00856815">
        <w:rPr>
          <w:sz w:val="24"/>
          <w:szCs w:val="24"/>
        </w:rPr>
        <w:t>of child age on toilet</w:t>
      </w:r>
      <w:r w:rsidR="00E71FC0">
        <w:rPr>
          <w:sz w:val="24"/>
          <w:szCs w:val="24"/>
        </w:rPr>
        <w:t xml:space="preserve"> training</w:t>
      </w:r>
      <w:r w:rsidR="00F94C4E">
        <w:rPr>
          <w:sz w:val="24"/>
          <w:szCs w:val="24"/>
        </w:rPr>
        <w:t xml:space="preserve"> status to estimate</w:t>
      </w:r>
      <w:r w:rsidR="006F3BD3">
        <w:rPr>
          <w:sz w:val="24"/>
          <w:szCs w:val="24"/>
        </w:rPr>
        <w:t xml:space="preserve"> the</w:t>
      </w:r>
      <w:r w:rsidR="00F94C4E">
        <w:rPr>
          <w:sz w:val="24"/>
          <w:szCs w:val="24"/>
        </w:rPr>
        <w:t xml:space="preserve"> </w:t>
      </w:r>
      <w:r w:rsidR="0042182A">
        <w:rPr>
          <w:sz w:val="24"/>
          <w:szCs w:val="24"/>
        </w:rPr>
        <w:t>age when toilet training was completed.</w:t>
      </w:r>
      <w:r w:rsidR="004673A5">
        <w:rPr>
          <w:sz w:val="24"/>
          <w:szCs w:val="24"/>
        </w:rPr>
        <w:t xml:space="preserve"> </w:t>
      </w:r>
      <w:r w:rsidR="008355D1">
        <w:rPr>
          <w:sz w:val="24"/>
          <w:szCs w:val="24"/>
        </w:rPr>
        <w:t>Bulk versus single diaper purchases were cross</w:t>
      </w:r>
      <w:r w:rsidR="002C6235">
        <w:rPr>
          <w:sz w:val="24"/>
          <w:szCs w:val="24"/>
        </w:rPr>
        <w:t xml:space="preserve">-tabulated against wealth quintile to assess the extent of consumption smoothing, </w:t>
      </w:r>
      <w:r w:rsidR="005E2592">
        <w:rPr>
          <w:sz w:val="24"/>
          <w:szCs w:val="24"/>
        </w:rPr>
        <w:t>whereby poorer households purchase goods in small quantities to manage their finances</w:t>
      </w:r>
      <w:r w:rsidR="00766A73">
        <w:rPr>
          <w:sz w:val="24"/>
          <w:szCs w:val="24"/>
        </w:rPr>
        <w:t xml:space="preserve"> </w:t>
      </w:r>
      <w:r w:rsidR="00014CE2">
        <w:rPr>
          <w:sz w:val="24"/>
          <w:szCs w:val="24"/>
        </w:rPr>
        <w:fldChar w:fldCharType="begin"/>
      </w:r>
      <w:r w:rsidR="00014CE2">
        <w:rPr>
          <w:sz w:val="24"/>
          <w:szCs w:val="24"/>
        </w:rPr>
        <w:instrText xml:space="preserve"> ADDIN EN.CITE &lt;EndNote&gt;&lt;Cite&gt;&lt;Author&gt;Morduch&lt;/Author&gt;&lt;Year&gt;1995&lt;/Year&gt;&lt;RecNum&gt;3306&lt;/RecNum&gt;&lt;DisplayText&gt;(Morduch, 1995)&lt;/DisplayText&gt;&lt;record&gt;&lt;rec-number&gt;3306&lt;/rec-number&gt;&lt;foreign-keys&gt;&lt;key app="EN" db-id="20tredwetsdxf3epftppt9wc5rz2dr5ed29w" timestamp="1708428789"&gt;3306&lt;/key&gt;&lt;/foreign-keys&gt;&lt;ref-type name="Journal Article"&gt;17&lt;/ref-type&gt;&lt;contributors&gt;&lt;authors&gt;&lt;author&gt;Morduch, Jonathan&lt;/author&gt;&lt;/authors&gt;&lt;/contributors&gt;&lt;titles&gt;&lt;title&gt;Income Smoothing and Consumption Smoothing&lt;/title&gt;&lt;secondary-title&gt;Journal of Economic Perspectives&lt;/secondary-title&gt;&lt;/titles&gt;&lt;periodical&gt;&lt;full-title&gt;Journal of economic perspectives&lt;/full-title&gt;&lt;/periodical&gt;&lt;pages&gt;103-114&lt;/pages&gt;&lt;volume&gt;9&lt;/volume&gt;&lt;number&gt;3&lt;/number&gt;&lt;dates&gt;&lt;year&gt;1995&lt;/year&gt;&lt;/dates&gt;&lt;urls&gt;&lt;related-urls&gt;&lt;url&gt;https://www.aeaweb.org/articles?id=10.1257/jep.9.3.103&lt;/url&gt;&lt;/related-urls&gt;&lt;/urls&gt;&lt;electronic-resource-num&gt;10.1257/jep.9.3.103&lt;/electronic-resource-num&gt;&lt;/record&gt;&lt;/Cite&gt;&lt;/EndNote&gt;</w:instrText>
      </w:r>
      <w:r w:rsidR="00014CE2">
        <w:rPr>
          <w:sz w:val="24"/>
          <w:szCs w:val="24"/>
        </w:rPr>
        <w:fldChar w:fldCharType="separate"/>
      </w:r>
      <w:r w:rsidR="00014CE2">
        <w:rPr>
          <w:noProof/>
          <w:sz w:val="24"/>
          <w:szCs w:val="24"/>
        </w:rPr>
        <w:t>(Morduch, 1995)</w:t>
      </w:r>
      <w:r w:rsidR="00014CE2">
        <w:rPr>
          <w:sz w:val="24"/>
          <w:szCs w:val="24"/>
        </w:rPr>
        <w:fldChar w:fldCharType="end"/>
      </w:r>
      <w:r w:rsidR="002C6235">
        <w:rPr>
          <w:sz w:val="24"/>
          <w:szCs w:val="24"/>
        </w:rPr>
        <w:t>.</w:t>
      </w:r>
    </w:p>
    <w:p w14:paraId="493EF8FB" w14:textId="0984FC92" w:rsidR="005A396C" w:rsidRPr="005A396C" w:rsidRDefault="00C61829" w:rsidP="005A396C">
      <w:pPr>
        <w:rPr>
          <w:sz w:val="24"/>
          <w:szCs w:val="24"/>
        </w:rPr>
      </w:pPr>
      <w:r>
        <w:rPr>
          <w:sz w:val="24"/>
          <w:szCs w:val="24"/>
        </w:rPr>
        <w:t>We tabulated</w:t>
      </w:r>
      <w:r w:rsidR="00593F13" w:rsidRPr="766263C4">
        <w:rPr>
          <w:sz w:val="24"/>
          <w:szCs w:val="24"/>
        </w:rPr>
        <w:t xml:space="preserve"> </w:t>
      </w:r>
      <w:r w:rsidR="00C819C6" w:rsidRPr="766263C4">
        <w:rPr>
          <w:sz w:val="24"/>
          <w:szCs w:val="24"/>
        </w:rPr>
        <w:t xml:space="preserve">reasons for DD use and </w:t>
      </w:r>
      <w:r w:rsidR="007E4349">
        <w:rPr>
          <w:sz w:val="24"/>
          <w:szCs w:val="24"/>
        </w:rPr>
        <w:t xml:space="preserve">DD </w:t>
      </w:r>
      <w:r w:rsidR="00593F13" w:rsidRPr="766263C4">
        <w:rPr>
          <w:sz w:val="24"/>
          <w:szCs w:val="24"/>
        </w:rPr>
        <w:t>waste disposal method, including whether</w:t>
      </w:r>
      <w:r w:rsidR="008A66F9">
        <w:rPr>
          <w:sz w:val="24"/>
          <w:szCs w:val="24"/>
        </w:rPr>
        <w:t xml:space="preserve"> </w:t>
      </w:r>
      <w:r w:rsidR="00E84F55">
        <w:rPr>
          <w:sz w:val="24"/>
          <w:szCs w:val="24"/>
        </w:rPr>
        <w:t>there were separate</w:t>
      </w:r>
      <w:r w:rsidR="00593F13" w:rsidRPr="766263C4">
        <w:rPr>
          <w:sz w:val="24"/>
          <w:szCs w:val="24"/>
        </w:rPr>
        <w:t xml:space="preserve"> </w:t>
      </w:r>
      <w:r w:rsidR="00E84F55">
        <w:rPr>
          <w:sz w:val="24"/>
          <w:szCs w:val="24"/>
        </w:rPr>
        <w:t xml:space="preserve">disposal methods for </w:t>
      </w:r>
      <w:r w:rsidR="00C819C6" w:rsidRPr="766263C4">
        <w:rPr>
          <w:sz w:val="24"/>
          <w:szCs w:val="24"/>
        </w:rPr>
        <w:t>DD</w:t>
      </w:r>
      <w:r w:rsidR="00593F13" w:rsidRPr="766263C4">
        <w:rPr>
          <w:sz w:val="24"/>
          <w:szCs w:val="24"/>
        </w:rPr>
        <w:t xml:space="preserve"> </w:t>
      </w:r>
      <w:r w:rsidR="00E84F55">
        <w:rPr>
          <w:sz w:val="24"/>
          <w:szCs w:val="24"/>
        </w:rPr>
        <w:t>versus</w:t>
      </w:r>
      <w:r w:rsidR="00C819C6" w:rsidRPr="766263C4">
        <w:rPr>
          <w:sz w:val="24"/>
          <w:szCs w:val="24"/>
        </w:rPr>
        <w:t xml:space="preserve"> mixed waste</w:t>
      </w:r>
      <w:r w:rsidR="005D52B0" w:rsidRPr="766263C4">
        <w:rPr>
          <w:sz w:val="24"/>
          <w:szCs w:val="24"/>
        </w:rPr>
        <w:t>.</w:t>
      </w:r>
      <w:r w:rsidR="003125A3" w:rsidRPr="766263C4">
        <w:rPr>
          <w:sz w:val="24"/>
          <w:szCs w:val="24"/>
        </w:rPr>
        <w:t xml:space="preserve"> </w:t>
      </w:r>
      <w:r w:rsidR="008F7277" w:rsidRPr="766263C4">
        <w:rPr>
          <w:sz w:val="24"/>
          <w:szCs w:val="24"/>
        </w:rPr>
        <w:t xml:space="preserve">Disposal </w:t>
      </w:r>
      <w:r w:rsidR="00AE587E" w:rsidRPr="766263C4">
        <w:rPr>
          <w:sz w:val="24"/>
          <w:szCs w:val="24"/>
        </w:rPr>
        <w:t>through a collection service or at a public dump was considered adequate</w:t>
      </w:r>
      <w:r w:rsidR="00DF7BAA">
        <w:rPr>
          <w:sz w:val="24"/>
          <w:szCs w:val="24"/>
        </w:rPr>
        <w:t>.</w:t>
      </w:r>
      <w:r w:rsidR="00AE587E" w:rsidRPr="766263C4">
        <w:rPr>
          <w:sz w:val="24"/>
          <w:szCs w:val="24"/>
        </w:rPr>
        <w:t xml:space="preserve"> DD disposal by indiscriminate dumping, </w:t>
      </w:r>
      <w:r w:rsidR="00683523" w:rsidRPr="766263C4">
        <w:rPr>
          <w:sz w:val="24"/>
          <w:szCs w:val="24"/>
        </w:rPr>
        <w:t xml:space="preserve">dumping into pit latrines or septic tanks, and burning or burial were classed as inadequate. </w:t>
      </w:r>
    </w:p>
    <w:p w14:paraId="0F578A88" w14:textId="77777777" w:rsidR="00966B12" w:rsidRDefault="7564E022" w:rsidP="766263C4">
      <w:pPr>
        <w:pStyle w:val="Heading2"/>
      </w:pPr>
      <w:bookmarkStart w:id="6" w:name="_Hlk165435480"/>
      <w:r>
        <w:t>Ethics statement</w:t>
      </w:r>
    </w:p>
    <w:p w14:paraId="7CBBB9EA" w14:textId="60D2AB79" w:rsidR="00966B12" w:rsidRDefault="7564E022" w:rsidP="766263C4">
      <w:pPr>
        <w:jc w:val="both"/>
      </w:pPr>
      <w:r>
        <w:t>The study was approved by the Faculty of Environmental and Life Sciences Ethical Review Committee, University of Southampton, UK (Ref: 77654, approval date: 27 Oct 2022), by the Ethics Review Office of Jaramogi Oginga Odinga University of Science and Technology, Kenya (Ref no: ERC 34/11/22-07/03; approval date: 1</w:t>
      </w:r>
      <w:r w:rsidRPr="766263C4">
        <w:rPr>
          <w:vertAlign w:val="superscript"/>
        </w:rPr>
        <w:t>st</w:t>
      </w:r>
      <w:r>
        <w:t xml:space="preserve"> Nov 2022), and by the Institutional Review Board of the Noguchi Memorial Institute for Medical Research, University of Ghana (Ref: 003/20-21 amend. 2022; approval date: 9</w:t>
      </w:r>
      <w:r w:rsidRPr="766263C4">
        <w:rPr>
          <w:vertAlign w:val="superscript"/>
        </w:rPr>
        <w:t>th</w:t>
      </w:r>
      <w:r>
        <w:t xml:space="preserve"> Dec 2022). The study also received ethical approval from Ghana Health Services (Ref. no.GHS-ERC:022/05/23; approval date: 15</w:t>
      </w:r>
      <w:r w:rsidRPr="766263C4">
        <w:rPr>
          <w:vertAlign w:val="superscript"/>
        </w:rPr>
        <w:t>th</w:t>
      </w:r>
      <w:r>
        <w:t xml:space="preserve"> June 2023) and from the Aga Khan ethical review board (Ref: ADM/007/911, 3</w:t>
      </w:r>
      <w:r w:rsidRPr="766263C4">
        <w:rPr>
          <w:vertAlign w:val="superscript"/>
        </w:rPr>
        <w:t>rd</w:t>
      </w:r>
      <w:r>
        <w:t xml:space="preserve"> Oct 2023), an ethical review board overseeing facility-based research within a major Kenyan private healthcare provider network.</w:t>
      </w:r>
      <w:r w:rsidR="332E7A7C">
        <w:t xml:space="preserve"> To seek consent from study participants, a participant information</w:t>
      </w:r>
      <w:r w:rsidR="003611E0">
        <w:t xml:space="preserve"> sheet</w:t>
      </w:r>
      <w:r w:rsidR="332E7A7C">
        <w:t xml:space="preserve"> was first read and explained in the local </w:t>
      </w:r>
      <w:r w:rsidR="003611E0">
        <w:t xml:space="preserve">language </w:t>
      </w:r>
      <w:r w:rsidR="332E7A7C">
        <w:t>to them through a translator and written consent was sought thereafter.</w:t>
      </w:r>
    </w:p>
    <w:bookmarkEnd w:id="6"/>
    <w:p w14:paraId="2DA89926" w14:textId="3B5772C7" w:rsidR="00966B12" w:rsidRDefault="00966B12" w:rsidP="766263C4">
      <w:pPr>
        <w:rPr>
          <w:sz w:val="24"/>
          <w:szCs w:val="24"/>
        </w:rPr>
      </w:pPr>
    </w:p>
    <w:p w14:paraId="30C09C56" w14:textId="21BE3324" w:rsidR="00382747" w:rsidRDefault="00382747" w:rsidP="002B57C8">
      <w:pPr>
        <w:pStyle w:val="Heading2"/>
      </w:pPr>
      <w:r>
        <w:t>Results</w:t>
      </w:r>
    </w:p>
    <w:p w14:paraId="18670F12" w14:textId="0CFA05C1" w:rsidR="00382747" w:rsidRDefault="00382747" w:rsidP="008248AB">
      <w:pPr>
        <w:pStyle w:val="Heading3"/>
      </w:pPr>
      <w:r>
        <w:t>Participant flow</w:t>
      </w:r>
      <w:r w:rsidR="008248AB">
        <w:t xml:space="preserve"> and characteristics</w:t>
      </w:r>
    </w:p>
    <w:p w14:paraId="37B66704" w14:textId="3D5815E5" w:rsidR="000E580B" w:rsidRDefault="004E4DD0" w:rsidP="00024F6C">
      <w:pPr>
        <w:rPr>
          <w:sz w:val="24"/>
          <w:szCs w:val="24"/>
        </w:rPr>
      </w:pPr>
      <w:r>
        <w:rPr>
          <w:sz w:val="24"/>
          <w:szCs w:val="24"/>
        </w:rPr>
        <w:t xml:space="preserve">In </w:t>
      </w:r>
      <w:r w:rsidR="007405F2">
        <w:rPr>
          <w:sz w:val="24"/>
          <w:szCs w:val="24"/>
        </w:rPr>
        <w:t>both cities</w:t>
      </w:r>
      <w:r>
        <w:rPr>
          <w:sz w:val="24"/>
          <w:szCs w:val="24"/>
        </w:rPr>
        <w:t xml:space="preserve">, all children’s carers </w:t>
      </w:r>
      <w:r w:rsidR="007C69E0">
        <w:rPr>
          <w:sz w:val="24"/>
          <w:szCs w:val="24"/>
        </w:rPr>
        <w:t xml:space="preserve">who were </w:t>
      </w:r>
      <w:r>
        <w:rPr>
          <w:sz w:val="24"/>
          <w:szCs w:val="24"/>
        </w:rPr>
        <w:t>approached participated in the study</w:t>
      </w:r>
      <w:r w:rsidR="00CB3F1B">
        <w:rPr>
          <w:sz w:val="24"/>
          <w:szCs w:val="24"/>
        </w:rPr>
        <w:t>.</w:t>
      </w:r>
      <w:r w:rsidR="00C4659D">
        <w:rPr>
          <w:sz w:val="24"/>
          <w:szCs w:val="24"/>
        </w:rPr>
        <w:t xml:space="preserve">  However, i</w:t>
      </w:r>
      <w:r w:rsidR="00F7725E">
        <w:rPr>
          <w:sz w:val="24"/>
          <w:szCs w:val="24"/>
        </w:rPr>
        <w:t>t proved difficult to recruit older children in Greater Accra</w:t>
      </w:r>
      <w:r w:rsidR="007C69E0">
        <w:rPr>
          <w:sz w:val="24"/>
          <w:szCs w:val="24"/>
        </w:rPr>
        <w:t>,</w:t>
      </w:r>
      <w:r w:rsidR="00F7725E">
        <w:rPr>
          <w:sz w:val="24"/>
          <w:szCs w:val="24"/>
        </w:rPr>
        <w:t xml:space="preserve"> since </w:t>
      </w:r>
      <w:r w:rsidR="00F07015">
        <w:rPr>
          <w:sz w:val="24"/>
          <w:szCs w:val="24"/>
        </w:rPr>
        <w:t xml:space="preserve">far fewer attended </w:t>
      </w:r>
      <w:r w:rsidR="005D26AA">
        <w:rPr>
          <w:sz w:val="24"/>
          <w:szCs w:val="24"/>
        </w:rPr>
        <w:t xml:space="preserve">for treatment than in Kisumu.  Thus, </w:t>
      </w:r>
      <w:r w:rsidR="000F2A47">
        <w:rPr>
          <w:sz w:val="24"/>
          <w:szCs w:val="24"/>
        </w:rPr>
        <w:t xml:space="preserve">given recruitment issues </w:t>
      </w:r>
      <w:r w:rsidR="005D26AA">
        <w:rPr>
          <w:sz w:val="24"/>
          <w:szCs w:val="24"/>
        </w:rPr>
        <w:t xml:space="preserve">in Greater Accra, the quota for older children aged 24-36 months was reduced to </w:t>
      </w:r>
      <w:r w:rsidR="000F2A47">
        <w:rPr>
          <w:sz w:val="24"/>
          <w:szCs w:val="24"/>
        </w:rPr>
        <w:t xml:space="preserve">40, </w:t>
      </w:r>
      <w:r w:rsidR="006A3393">
        <w:rPr>
          <w:sz w:val="24"/>
          <w:szCs w:val="24"/>
        </w:rPr>
        <w:t xml:space="preserve">instead of </w:t>
      </w:r>
      <w:r w:rsidR="000F2A47">
        <w:rPr>
          <w:sz w:val="24"/>
          <w:szCs w:val="24"/>
        </w:rPr>
        <w:t>80</w:t>
      </w:r>
      <w:r w:rsidR="006A3393">
        <w:rPr>
          <w:sz w:val="24"/>
          <w:szCs w:val="24"/>
        </w:rPr>
        <w:t>, therefore resulting in</w:t>
      </w:r>
      <w:r w:rsidR="00197360">
        <w:rPr>
          <w:sz w:val="24"/>
          <w:szCs w:val="24"/>
        </w:rPr>
        <w:t xml:space="preserve"> </w:t>
      </w:r>
      <w:r w:rsidR="009D10F0">
        <w:rPr>
          <w:sz w:val="24"/>
          <w:szCs w:val="24"/>
        </w:rPr>
        <w:t xml:space="preserve">200 and 240 children aged &lt;36 months </w:t>
      </w:r>
      <w:r w:rsidR="00587C20">
        <w:rPr>
          <w:sz w:val="24"/>
          <w:szCs w:val="24"/>
        </w:rPr>
        <w:t xml:space="preserve">being </w:t>
      </w:r>
      <w:r w:rsidR="009D10F0">
        <w:rPr>
          <w:sz w:val="24"/>
          <w:szCs w:val="24"/>
        </w:rPr>
        <w:t xml:space="preserve">recruited in Accra- Ghana and Kisumu-Kenya respectively (Table 1). </w:t>
      </w:r>
      <w:r w:rsidR="00197360">
        <w:rPr>
          <w:sz w:val="24"/>
          <w:szCs w:val="24"/>
        </w:rPr>
        <w:t xml:space="preserve"> Responses thus related to a somewhat older cohort of children in </w:t>
      </w:r>
      <w:r w:rsidR="000D1A02">
        <w:rPr>
          <w:sz w:val="24"/>
          <w:szCs w:val="24"/>
        </w:rPr>
        <w:t>Kisumu than in Greater Accra (Table 1)</w:t>
      </w:r>
      <w:r w:rsidR="009D10F0">
        <w:rPr>
          <w:sz w:val="24"/>
          <w:szCs w:val="24"/>
        </w:rPr>
        <w:t xml:space="preserve"> but with a similar gender balance</w:t>
      </w:r>
      <w:r w:rsidR="000D1A02">
        <w:rPr>
          <w:sz w:val="24"/>
          <w:szCs w:val="24"/>
        </w:rPr>
        <w:t>.</w:t>
      </w:r>
      <w:r w:rsidR="009D10F0">
        <w:rPr>
          <w:sz w:val="24"/>
          <w:szCs w:val="24"/>
        </w:rPr>
        <w:t xml:space="preserve">  Adult carer</w:t>
      </w:r>
      <w:r w:rsidR="009D10F0" w:rsidRPr="00E86B5F">
        <w:rPr>
          <w:sz w:val="24"/>
          <w:szCs w:val="24"/>
        </w:rPr>
        <w:t xml:space="preserve"> respondent</w:t>
      </w:r>
      <w:r w:rsidR="009D10F0">
        <w:rPr>
          <w:sz w:val="24"/>
          <w:szCs w:val="24"/>
        </w:rPr>
        <w:t>s</w:t>
      </w:r>
      <w:r w:rsidR="009D10F0" w:rsidRPr="00E86B5F">
        <w:rPr>
          <w:sz w:val="24"/>
          <w:szCs w:val="24"/>
        </w:rPr>
        <w:t xml:space="preserve"> </w:t>
      </w:r>
      <w:r w:rsidR="009D10F0">
        <w:rPr>
          <w:sz w:val="24"/>
          <w:szCs w:val="24"/>
        </w:rPr>
        <w:t>were largely mothers of children attending healthcare</w:t>
      </w:r>
      <w:r w:rsidR="00140D6C">
        <w:rPr>
          <w:sz w:val="24"/>
          <w:szCs w:val="24"/>
        </w:rPr>
        <w:t xml:space="preserve"> facilities</w:t>
      </w:r>
      <w:r w:rsidR="009D10F0">
        <w:rPr>
          <w:sz w:val="24"/>
          <w:szCs w:val="24"/>
        </w:rPr>
        <w:t xml:space="preserve"> in both cities, with significantly more mothers accompanying children in Kisumu.</w:t>
      </w:r>
    </w:p>
    <w:p w14:paraId="2CA57392" w14:textId="0371D0F2" w:rsidR="000E580B" w:rsidRPr="003329BD" w:rsidRDefault="003329BD" w:rsidP="00024F6C">
      <w:pPr>
        <w:rPr>
          <w:b/>
          <w:bCs/>
          <w:sz w:val="24"/>
          <w:szCs w:val="24"/>
        </w:rPr>
      </w:pPr>
      <w:r w:rsidRPr="073D31E4">
        <w:rPr>
          <w:b/>
          <w:bCs/>
          <w:sz w:val="24"/>
          <w:szCs w:val="24"/>
        </w:rPr>
        <w:t>Table</w:t>
      </w:r>
      <w:r w:rsidR="00BC281F" w:rsidRPr="073D31E4">
        <w:rPr>
          <w:b/>
          <w:bCs/>
          <w:sz w:val="24"/>
          <w:szCs w:val="24"/>
        </w:rPr>
        <w:t xml:space="preserve"> 1:</w:t>
      </w:r>
      <w:r w:rsidRPr="073D31E4">
        <w:rPr>
          <w:b/>
          <w:bCs/>
          <w:sz w:val="24"/>
          <w:szCs w:val="24"/>
        </w:rPr>
        <w:t xml:space="preserve"> </w:t>
      </w:r>
      <w:r w:rsidR="00757A41" w:rsidRPr="073D31E4">
        <w:rPr>
          <w:sz w:val="24"/>
          <w:szCs w:val="24"/>
        </w:rPr>
        <w:t>Socio-d</w:t>
      </w:r>
      <w:r w:rsidRPr="073D31E4">
        <w:rPr>
          <w:sz w:val="24"/>
          <w:szCs w:val="24"/>
        </w:rPr>
        <w:t xml:space="preserve">emographic characteristics of </w:t>
      </w:r>
      <w:r w:rsidR="00757A41" w:rsidRPr="073D31E4">
        <w:rPr>
          <w:sz w:val="24"/>
          <w:szCs w:val="24"/>
        </w:rPr>
        <w:t>adult</w:t>
      </w:r>
      <w:r w:rsidRPr="073D31E4">
        <w:rPr>
          <w:sz w:val="24"/>
          <w:szCs w:val="24"/>
        </w:rPr>
        <w:t xml:space="preserve"> </w:t>
      </w:r>
      <w:r w:rsidR="0038128D" w:rsidRPr="073D31E4">
        <w:rPr>
          <w:sz w:val="24"/>
          <w:szCs w:val="24"/>
        </w:rPr>
        <w:t>respondents</w:t>
      </w:r>
      <w:r w:rsidR="00757A41" w:rsidRPr="073D31E4">
        <w:rPr>
          <w:sz w:val="24"/>
          <w:szCs w:val="24"/>
        </w:rPr>
        <w:t xml:space="preserve"> and children</w:t>
      </w:r>
      <w:r w:rsidR="0019718E" w:rsidRPr="073D31E4">
        <w:rPr>
          <w:sz w:val="24"/>
          <w:szCs w:val="24"/>
        </w:rPr>
        <w:t xml:space="preserve"> </w:t>
      </w:r>
      <w:r w:rsidR="00757A41" w:rsidRPr="073D31E4">
        <w:rPr>
          <w:sz w:val="24"/>
          <w:szCs w:val="24"/>
        </w:rPr>
        <w:t xml:space="preserve">attending </w:t>
      </w:r>
      <w:r w:rsidR="0019718E" w:rsidRPr="073D31E4">
        <w:rPr>
          <w:sz w:val="24"/>
          <w:szCs w:val="24"/>
        </w:rPr>
        <w:t>health facilities</w:t>
      </w:r>
      <w:r w:rsidR="39F119D5" w:rsidRPr="073D31E4">
        <w:rPr>
          <w:sz w:val="24"/>
          <w:szCs w:val="24"/>
        </w:rPr>
        <w:t>.</w:t>
      </w:r>
    </w:p>
    <w:tbl>
      <w:tblPr>
        <w:tblW w:w="7230" w:type="dxa"/>
        <w:tblLook w:val="04A0" w:firstRow="1" w:lastRow="0" w:firstColumn="1" w:lastColumn="0" w:noHBand="0" w:noVBand="1"/>
      </w:tblPr>
      <w:tblGrid>
        <w:gridCol w:w="2080"/>
        <w:gridCol w:w="1325"/>
        <w:gridCol w:w="1698"/>
        <w:gridCol w:w="2127"/>
      </w:tblGrid>
      <w:tr w:rsidR="00163036" w:rsidRPr="00163036" w14:paraId="33D4BE80" w14:textId="77777777" w:rsidTr="00163036">
        <w:trPr>
          <w:trHeight w:val="790"/>
        </w:trPr>
        <w:tc>
          <w:tcPr>
            <w:tcW w:w="2080" w:type="dxa"/>
            <w:tcBorders>
              <w:top w:val="nil"/>
              <w:left w:val="nil"/>
              <w:bottom w:val="single" w:sz="4" w:space="0" w:color="auto"/>
              <w:right w:val="nil"/>
            </w:tcBorders>
            <w:shd w:val="clear" w:color="auto" w:fill="auto"/>
            <w:noWrap/>
            <w:vAlign w:val="bottom"/>
            <w:hideMark/>
          </w:tcPr>
          <w:p w14:paraId="0F0F4723" w14:textId="6231EC00" w:rsidR="00163036" w:rsidRPr="00163036" w:rsidRDefault="00163036" w:rsidP="00163036">
            <w:pPr>
              <w:spacing w:after="0" w:line="240" w:lineRule="auto"/>
              <w:jc w:val="center"/>
              <w:rPr>
                <w:rFonts w:ascii="Times New Roman" w:eastAsia="Times New Roman" w:hAnsi="Times New Roman" w:cs="Times New Roman"/>
                <w:sz w:val="24"/>
                <w:szCs w:val="24"/>
                <w:lang w:eastAsia="en-GB"/>
              </w:rPr>
            </w:pPr>
            <w:r>
              <w:rPr>
                <w:rFonts w:ascii="Calibri" w:eastAsia="Times New Roman" w:hAnsi="Calibri" w:cs="Calibri"/>
                <w:b/>
                <w:bCs/>
                <w:color w:val="000000"/>
                <w:sz w:val="20"/>
                <w:szCs w:val="20"/>
                <w:lang w:eastAsia="en-GB"/>
              </w:rPr>
              <w:t>R</w:t>
            </w:r>
            <w:r w:rsidRPr="00BB6640">
              <w:rPr>
                <w:rFonts w:ascii="Calibri" w:eastAsia="Times New Roman" w:hAnsi="Calibri" w:cs="Calibri"/>
                <w:b/>
                <w:bCs/>
                <w:color w:val="000000"/>
                <w:sz w:val="20"/>
                <w:szCs w:val="20"/>
                <w:lang w:eastAsia="en-GB"/>
              </w:rPr>
              <w:t>espondent Characteristics</w:t>
            </w:r>
          </w:p>
        </w:tc>
        <w:tc>
          <w:tcPr>
            <w:tcW w:w="1325" w:type="dxa"/>
            <w:tcBorders>
              <w:top w:val="nil"/>
              <w:left w:val="nil"/>
              <w:bottom w:val="single" w:sz="4" w:space="0" w:color="auto"/>
              <w:right w:val="nil"/>
            </w:tcBorders>
            <w:shd w:val="clear" w:color="auto" w:fill="auto"/>
            <w:noWrap/>
            <w:vAlign w:val="bottom"/>
            <w:hideMark/>
          </w:tcPr>
          <w:p w14:paraId="5828C668" w14:textId="3F662966" w:rsidR="00163036" w:rsidRPr="00163036" w:rsidRDefault="000F2329" w:rsidP="00163036">
            <w:pPr>
              <w:spacing w:after="0" w:line="240" w:lineRule="auto"/>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t>Category</w:t>
            </w:r>
          </w:p>
        </w:tc>
        <w:tc>
          <w:tcPr>
            <w:tcW w:w="1698" w:type="dxa"/>
            <w:tcBorders>
              <w:top w:val="nil"/>
              <w:left w:val="nil"/>
              <w:bottom w:val="single" w:sz="4" w:space="0" w:color="auto"/>
              <w:right w:val="nil"/>
            </w:tcBorders>
            <w:shd w:val="clear" w:color="auto" w:fill="auto"/>
            <w:vAlign w:val="center"/>
            <w:hideMark/>
          </w:tcPr>
          <w:p w14:paraId="2F506291" w14:textId="0DA05175" w:rsidR="00163036" w:rsidRPr="00163036" w:rsidRDefault="00163036" w:rsidP="00163036">
            <w:pPr>
              <w:spacing w:after="0" w:line="240" w:lineRule="auto"/>
              <w:jc w:val="center"/>
              <w:rPr>
                <w:rFonts w:ascii="Calibri" w:eastAsia="Times New Roman" w:hAnsi="Calibri" w:cs="Calibri"/>
                <w:b/>
                <w:bCs/>
                <w:color w:val="000000"/>
                <w:sz w:val="20"/>
                <w:szCs w:val="20"/>
                <w:lang w:eastAsia="en-GB"/>
              </w:rPr>
            </w:pPr>
            <w:r w:rsidRPr="00163036">
              <w:rPr>
                <w:rFonts w:ascii="Calibri" w:eastAsia="Times New Roman" w:hAnsi="Calibri" w:cs="Calibri"/>
                <w:b/>
                <w:bCs/>
                <w:color w:val="000000"/>
                <w:sz w:val="20"/>
                <w:szCs w:val="20"/>
                <w:lang w:eastAsia="en-GB"/>
              </w:rPr>
              <w:t xml:space="preserve">Accra, </w:t>
            </w:r>
            <w:proofErr w:type="gramStart"/>
            <w:r w:rsidRPr="00163036">
              <w:rPr>
                <w:rFonts w:ascii="Calibri" w:eastAsia="Times New Roman" w:hAnsi="Calibri" w:cs="Calibri"/>
                <w:b/>
                <w:bCs/>
                <w:color w:val="000000"/>
                <w:sz w:val="20"/>
                <w:szCs w:val="20"/>
                <w:lang w:eastAsia="en-GB"/>
              </w:rPr>
              <w:t xml:space="preserve">Ghana,   </w:t>
            </w:r>
            <w:proofErr w:type="gramEnd"/>
            <w:r w:rsidRPr="00163036">
              <w:rPr>
                <w:rFonts w:ascii="Calibri" w:eastAsia="Times New Roman" w:hAnsi="Calibri" w:cs="Calibri"/>
                <w:b/>
                <w:bCs/>
                <w:color w:val="000000"/>
                <w:sz w:val="20"/>
                <w:szCs w:val="20"/>
                <w:lang w:eastAsia="en-GB"/>
              </w:rPr>
              <w:t>No. survey respondents (%)</w:t>
            </w:r>
          </w:p>
        </w:tc>
        <w:tc>
          <w:tcPr>
            <w:tcW w:w="2127" w:type="dxa"/>
            <w:tcBorders>
              <w:top w:val="nil"/>
              <w:left w:val="nil"/>
              <w:bottom w:val="single" w:sz="4" w:space="0" w:color="auto"/>
              <w:right w:val="nil"/>
            </w:tcBorders>
            <w:shd w:val="clear" w:color="auto" w:fill="auto"/>
            <w:vAlign w:val="center"/>
            <w:hideMark/>
          </w:tcPr>
          <w:p w14:paraId="07FE9DB5" w14:textId="77777777" w:rsidR="00163036" w:rsidRDefault="00163036" w:rsidP="00163036">
            <w:pPr>
              <w:spacing w:after="0" w:line="240" w:lineRule="auto"/>
              <w:jc w:val="center"/>
              <w:rPr>
                <w:rFonts w:ascii="Calibri" w:eastAsia="Times New Roman" w:hAnsi="Calibri" w:cs="Calibri"/>
                <w:b/>
                <w:bCs/>
                <w:color w:val="000000"/>
                <w:sz w:val="20"/>
                <w:szCs w:val="20"/>
                <w:lang w:eastAsia="en-GB"/>
              </w:rPr>
            </w:pPr>
            <w:r w:rsidRPr="00163036">
              <w:rPr>
                <w:rFonts w:ascii="Calibri" w:eastAsia="Times New Roman" w:hAnsi="Calibri" w:cs="Calibri"/>
                <w:b/>
                <w:bCs/>
                <w:color w:val="000000"/>
                <w:sz w:val="20"/>
                <w:szCs w:val="20"/>
                <w:lang w:eastAsia="en-GB"/>
              </w:rPr>
              <w:t xml:space="preserve">Kisumu, Kenya, </w:t>
            </w:r>
          </w:p>
          <w:p w14:paraId="39E225E6" w14:textId="04CB5814" w:rsidR="00163036" w:rsidRPr="00163036" w:rsidRDefault="00163036" w:rsidP="00163036">
            <w:pPr>
              <w:spacing w:after="0" w:line="240" w:lineRule="auto"/>
              <w:jc w:val="center"/>
              <w:rPr>
                <w:rFonts w:ascii="Calibri" w:eastAsia="Times New Roman" w:hAnsi="Calibri" w:cs="Calibri"/>
                <w:b/>
                <w:bCs/>
                <w:color w:val="000000"/>
                <w:sz w:val="20"/>
                <w:szCs w:val="20"/>
                <w:lang w:eastAsia="en-GB"/>
              </w:rPr>
            </w:pPr>
            <w:r w:rsidRPr="00163036">
              <w:rPr>
                <w:rFonts w:ascii="Calibri" w:eastAsia="Times New Roman" w:hAnsi="Calibri" w:cs="Calibri"/>
                <w:b/>
                <w:bCs/>
                <w:color w:val="000000"/>
                <w:sz w:val="20"/>
                <w:szCs w:val="20"/>
                <w:lang w:eastAsia="en-GB"/>
              </w:rPr>
              <w:t xml:space="preserve">  No. survey respondents (%)</w:t>
            </w:r>
          </w:p>
        </w:tc>
      </w:tr>
      <w:tr w:rsidR="00163036" w:rsidRPr="00163036" w14:paraId="28F68160" w14:textId="77777777" w:rsidTr="001914EA">
        <w:trPr>
          <w:trHeight w:val="269"/>
        </w:trPr>
        <w:tc>
          <w:tcPr>
            <w:tcW w:w="2080" w:type="dxa"/>
            <w:vMerge w:val="restart"/>
            <w:tcBorders>
              <w:top w:val="single" w:sz="4" w:space="0" w:color="auto"/>
              <w:left w:val="nil"/>
              <w:bottom w:val="nil"/>
              <w:right w:val="nil"/>
            </w:tcBorders>
            <w:shd w:val="clear" w:color="auto" w:fill="auto"/>
            <w:vAlign w:val="center"/>
            <w:hideMark/>
          </w:tcPr>
          <w:p w14:paraId="039CF518" w14:textId="7F359F38" w:rsidR="00163036" w:rsidRPr="00163036" w:rsidRDefault="0038128D" w:rsidP="00163036">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Respondent's</w:t>
            </w:r>
            <w:r w:rsidR="00163036" w:rsidRPr="00163036">
              <w:rPr>
                <w:rFonts w:ascii="Calibri" w:eastAsia="Times New Roman" w:hAnsi="Calibri" w:cs="Calibri"/>
                <w:b/>
                <w:bCs/>
                <w:color w:val="000000"/>
                <w:sz w:val="20"/>
                <w:szCs w:val="20"/>
                <w:lang w:eastAsia="en-GB"/>
              </w:rPr>
              <w:t xml:space="preserve"> relationship to </w:t>
            </w:r>
            <w:r>
              <w:rPr>
                <w:rFonts w:ascii="Calibri" w:eastAsia="Times New Roman" w:hAnsi="Calibri" w:cs="Calibri"/>
                <w:b/>
                <w:bCs/>
                <w:color w:val="000000"/>
                <w:sz w:val="20"/>
                <w:szCs w:val="20"/>
                <w:lang w:eastAsia="en-GB"/>
              </w:rPr>
              <w:t xml:space="preserve">the </w:t>
            </w:r>
            <w:r w:rsidR="00163036" w:rsidRPr="00163036">
              <w:rPr>
                <w:rFonts w:ascii="Calibri" w:eastAsia="Times New Roman" w:hAnsi="Calibri" w:cs="Calibri"/>
                <w:b/>
                <w:bCs/>
                <w:color w:val="000000"/>
                <w:sz w:val="20"/>
                <w:szCs w:val="20"/>
                <w:lang w:eastAsia="en-GB"/>
              </w:rPr>
              <w:t>child</w:t>
            </w:r>
          </w:p>
        </w:tc>
        <w:tc>
          <w:tcPr>
            <w:tcW w:w="1325" w:type="dxa"/>
            <w:tcBorders>
              <w:top w:val="single" w:sz="4" w:space="0" w:color="auto"/>
              <w:left w:val="nil"/>
              <w:bottom w:val="nil"/>
              <w:right w:val="nil"/>
            </w:tcBorders>
            <w:shd w:val="clear" w:color="auto" w:fill="auto"/>
            <w:noWrap/>
            <w:vAlign w:val="bottom"/>
            <w:hideMark/>
          </w:tcPr>
          <w:p w14:paraId="37733CDC"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Mother</w:t>
            </w:r>
          </w:p>
        </w:tc>
        <w:tc>
          <w:tcPr>
            <w:tcW w:w="1698" w:type="dxa"/>
            <w:tcBorders>
              <w:top w:val="single" w:sz="4" w:space="0" w:color="auto"/>
              <w:left w:val="nil"/>
              <w:bottom w:val="nil"/>
              <w:right w:val="nil"/>
            </w:tcBorders>
            <w:shd w:val="clear" w:color="auto" w:fill="auto"/>
            <w:noWrap/>
            <w:vAlign w:val="bottom"/>
            <w:hideMark/>
          </w:tcPr>
          <w:p w14:paraId="5AF2A507"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181(90.5)</w:t>
            </w:r>
          </w:p>
        </w:tc>
        <w:tc>
          <w:tcPr>
            <w:tcW w:w="2127" w:type="dxa"/>
            <w:tcBorders>
              <w:top w:val="single" w:sz="4" w:space="0" w:color="auto"/>
              <w:left w:val="nil"/>
              <w:bottom w:val="nil"/>
              <w:right w:val="nil"/>
            </w:tcBorders>
            <w:shd w:val="clear" w:color="auto" w:fill="auto"/>
            <w:noWrap/>
            <w:vAlign w:val="bottom"/>
            <w:hideMark/>
          </w:tcPr>
          <w:p w14:paraId="29B1E6F8"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230(95.8)</w:t>
            </w:r>
          </w:p>
        </w:tc>
      </w:tr>
      <w:tr w:rsidR="00163036" w:rsidRPr="00163036" w14:paraId="3BF6D0F2" w14:textId="77777777" w:rsidTr="00163036">
        <w:trPr>
          <w:trHeight w:val="290"/>
        </w:trPr>
        <w:tc>
          <w:tcPr>
            <w:tcW w:w="2080" w:type="dxa"/>
            <w:vMerge/>
            <w:tcBorders>
              <w:top w:val="nil"/>
              <w:left w:val="nil"/>
              <w:bottom w:val="nil"/>
              <w:right w:val="nil"/>
            </w:tcBorders>
            <w:vAlign w:val="center"/>
            <w:hideMark/>
          </w:tcPr>
          <w:p w14:paraId="13CE0C15" w14:textId="77777777" w:rsidR="00163036" w:rsidRPr="00163036" w:rsidRDefault="00163036" w:rsidP="00163036">
            <w:pPr>
              <w:spacing w:after="0" w:line="240" w:lineRule="auto"/>
              <w:rPr>
                <w:rFonts w:ascii="Calibri" w:eastAsia="Times New Roman" w:hAnsi="Calibri" w:cs="Calibri"/>
                <w:b/>
                <w:bCs/>
                <w:color w:val="000000"/>
                <w:sz w:val="20"/>
                <w:szCs w:val="20"/>
                <w:lang w:eastAsia="en-GB"/>
              </w:rPr>
            </w:pPr>
          </w:p>
        </w:tc>
        <w:tc>
          <w:tcPr>
            <w:tcW w:w="1325" w:type="dxa"/>
            <w:tcBorders>
              <w:top w:val="nil"/>
              <w:left w:val="nil"/>
              <w:bottom w:val="nil"/>
              <w:right w:val="nil"/>
            </w:tcBorders>
            <w:shd w:val="clear" w:color="auto" w:fill="auto"/>
            <w:noWrap/>
            <w:vAlign w:val="bottom"/>
            <w:hideMark/>
          </w:tcPr>
          <w:p w14:paraId="62B22AB0"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Father</w:t>
            </w:r>
          </w:p>
        </w:tc>
        <w:tc>
          <w:tcPr>
            <w:tcW w:w="1698" w:type="dxa"/>
            <w:tcBorders>
              <w:top w:val="nil"/>
              <w:left w:val="nil"/>
              <w:bottom w:val="nil"/>
              <w:right w:val="nil"/>
            </w:tcBorders>
            <w:shd w:val="clear" w:color="auto" w:fill="auto"/>
            <w:noWrap/>
            <w:vAlign w:val="bottom"/>
            <w:hideMark/>
          </w:tcPr>
          <w:p w14:paraId="681C9074"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9(4.5)</w:t>
            </w:r>
          </w:p>
        </w:tc>
        <w:tc>
          <w:tcPr>
            <w:tcW w:w="2127" w:type="dxa"/>
            <w:tcBorders>
              <w:top w:val="nil"/>
              <w:left w:val="nil"/>
              <w:bottom w:val="nil"/>
              <w:right w:val="nil"/>
            </w:tcBorders>
            <w:shd w:val="clear" w:color="auto" w:fill="auto"/>
            <w:noWrap/>
            <w:vAlign w:val="bottom"/>
            <w:hideMark/>
          </w:tcPr>
          <w:p w14:paraId="2ADEAF46"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4(1.7)</w:t>
            </w:r>
          </w:p>
        </w:tc>
      </w:tr>
      <w:tr w:rsidR="00163036" w:rsidRPr="00163036" w14:paraId="5DDF2C81" w14:textId="77777777" w:rsidTr="00163036">
        <w:trPr>
          <w:trHeight w:val="290"/>
        </w:trPr>
        <w:tc>
          <w:tcPr>
            <w:tcW w:w="2080" w:type="dxa"/>
            <w:vMerge/>
            <w:tcBorders>
              <w:top w:val="nil"/>
              <w:left w:val="nil"/>
              <w:bottom w:val="nil"/>
              <w:right w:val="nil"/>
            </w:tcBorders>
            <w:vAlign w:val="center"/>
            <w:hideMark/>
          </w:tcPr>
          <w:p w14:paraId="06BA9674" w14:textId="77777777" w:rsidR="00163036" w:rsidRPr="00163036" w:rsidRDefault="00163036" w:rsidP="00163036">
            <w:pPr>
              <w:spacing w:after="0" w:line="240" w:lineRule="auto"/>
              <w:rPr>
                <w:rFonts w:ascii="Calibri" w:eastAsia="Times New Roman" w:hAnsi="Calibri" w:cs="Calibri"/>
                <w:b/>
                <w:bCs/>
                <w:color w:val="000000"/>
                <w:sz w:val="20"/>
                <w:szCs w:val="20"/>
                <w:lang w:eastAsia="en-GB"/>
              </w:rPr>
            </w:pPr>
          </w:p>
        </w:tc>
        <w:tc>
          <w:tcPr>
            <w:tcW w:w="1325" w:type="dxa"/>
            <w:tcBorders>
              <w:top w:val="nil"/>
              <w:left w:val="nil"/>
              <w:bottom w:val="nil"/>
              <w:right w:val="nil"/>
            </w:tcBorders>
            <w:shd w:val="clear" w:color="auto" w:fill="auto"/>
            <w:noWrap/>
            <w:vAlign w:val="bottom"/>
            <w:hideMark/>
          </w:tcPr>
          <w:p w14:paraId="3F2A9F01"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Aunt</w:t>
            </w:r>
          </w:p>
        </w:tc>
        <w:tc>
          <w:tcPr>
            <w:tcW w:w="1698" w:type="dxa"/>
            <w:tcBorders>
              <w:top w:val="nil"/>
              <w:left w:val="nil"/>
              <w:bottom w:val="nil"/>
              <w:right w:val="nil"/>
            </w:tcBorders>
            <w:shd w:val="clear" w:color="auto" w:fill="auto"/>
            <w:noWrap/>
            <w:vAlign w:val="bottom"/>
            <w:hideMark/>
          </w:tcPr>
          <w:p w14:paraId="6122D269"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3(1.5)</w:t>
            </w:r>
          </w:p>
        </w:tc>
        <w:tc>
          <w:tcPr>
            <w:tcW w:w="2127" w:type="dxa"/>
            <w:tcBorders>
              <w:top w:val="nil"/>
              <w:left w:val="nil"/>
              <w:bottom w:val="nil"/>
              <w:right w:val="nil"/>
            </w:tcBorders>
            <w:shd w:val="clear" w:color="auto" w:fill="auto"/>
            <w:noWrap/>
            <w:vAlign w:val="bottom"/>
            <w:hideMark/>
          </w:tcPr>
          <w:p w14:paraId="0FEEF950"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3(1.3)</w:t>
            </w:r>
          </w:p>
        </w:tc>
      </w:tr>
      <w:tr w:rsidR="00163036" w:rsidRPr="00163036" w14:paraId="7F755C0F" w14:textId="77777777" w:rsidTr="00163036">
        <w:trPr>
          <w:trHeight w:val="290"/>
        </w:trPr>
        <w:tc>
          <w:tcPr>
            <w:tcW w:w="2080" w:type="dxa"/>
            <w:vMerge/>
            <w:tcBorders>
              <w:top w:val="nil"/>
              <w:left w:val="nil"/>
              <w:bottom w:val="nil"/>
              <w:right w:val="nil"/>
            </w:tcBorders>
            <w:vAlign w:val="center"/>
            <w:hideMark/>
          </w:tcPr>
          <w:p w14:paraId="55BB44C7" w14:textId="77777777" w:rsidR="00163036" w:rsidRPr="00163036" w:rsidRDefault="00163036" w:rsidP="00163036">
            <w:pPr>
              <w:spacing w:after="0" w:line="240" w:lineRule="auto"/>
              <w:rPr>
                <w:rFonts w:ascii="Calibri" w:eastAsia="Times New Roman" w:hAnsi="Calibri" w:cs="Calibri"/>
                <w:b/>
                <w:bCs/>
                <w:color w:val="000000"/>
                <w:sz w:val="20"/>
                <w:szCs w:val="20"/>
                <w:lang w:eastAsia="en-GB"/>
              </w:rPr>
            </w:pPr>
          </w:p>
        </w:tc>
        <w:tc>
          <w:tcPr>
            <w:tcW w:w="1325" w:type="dxa"/>
            <w:tcBorders>
              <w:top w:val="nil"/>
              <w:left w:val="nil"/>
              <w:bottom w:val="nil"/>
              <w:right w:val="nil"/>
            </w:tcBorders>
            <w:shd w:val="clear" w:color="auto" w:fill="auto"/>
            <w:noWrap/>
            <w:vAlign w:val="bottom"/>
            <w:hideMark/>
          </w:tcPr>
          <w:p w14:paraId="0C4A600F"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Grandmother</w:t>
            </w:r>
          </w:p>
        </w:tc>
        <w:tc>
          <w:tcPr>
            <w:tcW w:w="1698" w:type="dxa"/>
            <w:tcBorders>
              <w:top w:val="nil"/>
              <w:left w:val="nil"/>
              <w:bottom w:val="nil"/>
              <w:right w:val="nil"/>
            </w:tcBorders>
            <w:shd w:val="clear" w:color="auto" w:fill="auto"/>
            <w:noWrap/>
            <w:vAlign w:val="bottom"/>
            <w:hideMark/>
          </w:tcPr>
          <w:p w14:paraId="1C53EA28"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4(2)</w:t>
            </w:r>
          </w:p>
        </w:tc>
        <w:tc>
          <w:tcPr>
            <w:tcW w:w="2127" w:type="dxa"/>
            <w:tcBorders>
              <w:top w:val="nil"/>
              <w:left w:val="nil"/>
              <w:bottom w:val="nil"/>
              <w:right w:val="nil"/>
            </w:tcBorders>
            <w:shd w:val="clear" w:color="auto" w:fill="auto"/>
            <w:noWrap/>
            <w:vAlign w:val="bottom"/>
            <w:hideMark/>
          </w:tcPr>
          <w:p w14:paraId="5A4AB7AD"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1(0.4)</w:t>
            </w:r>
          </w:p>
        </w:tc>
      </w:tr>
      <w:tr w:rsidR="00163036" w:rsidRPr="00163036" w14:paraId="61FBA46A" w14:textId="77777777" w:rsidTr="00163036">
        <w:trPr>
          <w:trHeight w:val="290"/>
        </w:trPr>
        <w:tc>
          <w:tcPr>
            <w:tcW w:w="2080" w:type="dxa"/>
            <w:vMerge/>
            <w:tcBorders>
              <w:top w:val="nil"/>
              <w:left w:val="nil"/>
              <w:bottom w:val="nil"/>
              <w:right w:val="nil"/>
            </w:tcBorders>
            <w:vAlign w:val="center"/>
            <w:hideMark/>
          </w:tcPr>
          <w:p w14:paraId="5459A116" w14:textId="77777777" w:rsidR="00163036" w:rsidRPr="00163036" w:rsidRDefault="00163036" w:rsidP="00163036">
            <w:pPr>
              <w:spacing w:after="0" w:line="240" w:lineRule="auto"/>
              <w:rPr>
                <w:rFonts w:ascii="Calibri" w:eastAsia="Times New Roman" w:hAnsi="Calibri" w:cs="Calibri"/>
                <w:b/>
                <w:bCs/>
                <w:color w:val="000000"/>
                <w:sz w:val="20"/>
                <w:szCs w:val="20"/>
                <w:lang w:eastAsia="en-GB"/>
              </w:rPr>
            </w:pPr>
          </w:p>
        </w:tc>
        <w:tc>
          <w:tcPr>
            <w:tcW w:w="1325" w:type="dxa"/>
            <w:tcBorders>
              <w:top w:val="nil"/>
              <w:left w:val="nil"/>
              <w:bottom w:val="nil"/>
              <w:right w:val="nil"/>
            </w:tcBorders>
            <w:shd w:val="clear" w:color="auto" w:fill="auto"/>
            <w:noWrap/>
            <w:vAlign w:val="bottom"/>
            <w:hideMark/>
          </w:tcPr>
          <w:p w14:paraId="0D85A9BA"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Carer</w:t>
            </w:r>
          </w:p>
        </w:tc>
        <w:tc>
          <w:tcPr>
            <w:tcW w:w="1698" w:type="dxa"/>
            <w:tcBorders>
              <w:top w:val="nil"/>
              <w:left w:val="nil"/>
              <w:bottom w:val="nil"/>
              <w:right w:val="nil"/>
            </w:tcBorders>
            <w:shd w:val="clear" w:color="auto" w:fill="auto"/>
            <w:noWrap/>
            <w:vAlign w:val="bottom"/>
            <w:hideMark/>
          </w:tcPr>
          <w:p w14:paraId="5BCD0B27"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1(0.5)</w:t>
            </w:r>
          </w:p>
        </w:tc>
        <w:tc>
          <w:tcPr>
            <w:tcW w:w="2127" w:type="dxa"/>
            <w:tcBorders>
              <w:top w:val="nil"/>
              <w:left w:val="nil"/>
              <w:bottom w:val="nil"/>
              <w:right w:val="nil"/>
            </w:tcBorders>
            <w:shd w:val="clear" w:color="auto" w:fill="auto"/>
            <w:noWrap/>
            <w:vAlign w:val="bottom"/>
            <w:hideMark/>
          </w:tcPr>
          <w:p w14:paraId="6431B50D"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2(0.8)</w:t>
            </w:r>
          </w:p>
        </w:tc>
      </w:tr>
      <w:tr w:rsidR="00163036" w:rsidRPr="00163036" w14:paraId="58E979C8" w14:textId="77777777" w:rsidTr="00163036">
        <w:trPr>
          <w:trHeight w:val="300"/>
        </w:trPr>
        <w:tc>
          <w:tcPr>
            <w:tcW w:w="2080" w:type="dxa"/>
            <w:vMerge/>
            <w:tcBorders>
              <w:top w:val="nil"/>
              <w:left w:val="nil"/>
              <w:bottom w:val="nil"/>
              <w:right w:val="nil"/>
            </w:tcBorders>
            <w:vAlign w:val="center"/>
            <w:hideMark/>
          </w:tcPr>
          <w:p w14:paraId="0DDF578B" w14:textId="77777777" w:rsidR="00163036" w:rsidRPr="00163036" w:rsidRDefault="00163036" w:rsidP="00163036">
            <w:pPr>
              <w:spacing w:after="0" w:line="240" w:lineRule="auto"/>
              <w:rPr>
                <w:rFonts w:ascii="Calibri" w:eastAsia="Times New Roman" w:hAnsi="Calibri" w:cs="Calibri"/>
                <w:b/>
                <w:bCs/>
                <w:color w:val="000000"/>
                <w:sz w:val="20"/>
                <w:szCs w:val="20"/>
                <w:lang w:eastAsia="en-GB"/>
              </w:rPr>
            </w:pPr>
          </w:p>
        </w:tc>
        <w:tc>
          <w:tcPr>
            <w:tcW w:w="1325" w:type="dxa"/>
            <w:tcBorders>
              <w:top w:val="nil"/>
              <w:left w:val="nil"/>
              <w:bottom w:val="single" w:sz="8" w:space="0" w:color="auto"/>
              <w:right w:val="nil"/>
            </w:tcBorders>
            <w:shd w:val="clear" w:color="auto" w:fill="auto"/>
            <w:noWrap/>
            <w:vAlign w:val="bottom"/>
            <w:hideMark/>
          </w:tcPr>
          <w:p w14:paraId="4C2E2B97"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Other</w:t>
            </w:r>
          </w:p>
        </w:tc>
        <w:tc>
          <w:tcPr>
            <w:tcW w:w="1698" w:type="dxa"/>
            <w:tcBorders>
              <w:top w:val="nil"/>
              <w:left w:val="nil"/>
              <w:bottom w:val="single" w:sz="8" w:space="0" w:color="auto"/>
              <w:right w:val="nil"/>
            </w:tcBorders>
            <w:shd w:val="clear" w:color="auto" w:fill="auto"/>
            <w:noWrap/>
            <w:vAlign w:val="bottom"/>
            <w:hideMark/>
          </w:tcPr>
          <w:p w14:paraId="224B0D42"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2(1)</w:t>
            </w:r>
          </w:p>
        </w:tc>
        <w:tc>
          <w:tcPr>
            <w:tcW w:w="2127" w:type="dxa"/>
            <w:tcBorders>
              <w:top w:val="nil"/>
              <w:left w:val="nil"/>
              <w:bottom w:val="single" w:sz="8" w:space="0" w:color="auto"/>
              <w:right w:val="nil"/>
            </w:tcBorders>
            <w:shd w:val="clear" w:color="auto" w:fill="auto"/>
            <w:noWrap/>
            <w:vAlign w:val="bottom"/>
            <w:hideMark/>
          </w:tcPr>
          <w:p w14:paraId="344868CE"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 </w:t>
            </w:r>
          </w:p>
        </w:tc>
      </w:tr>
      <w:tr w:rsidR="00163036" w:rsidRPr="00163036" w14:paraId="43D86681" w14:textId="77777777" w:rsidTr="00163036">
        <w:trPr>
          <w:trHeight w:val="300"/>
        </w:trPr>
        <w:tc>
          <w:tcPr>
            <w:tcW w:w="2080" w:type="dxa"/>
            <w:vMerge w:val="restart"/>
            <w:tcBorders>
              <w:top w:val="nil"/>
              <w:left w:val="nil"/>
              <w:bottom w:val="nil"/>
              <w:right w:val="nil"/>
            </w:tcBorders>
            <w:shd w:val="clear" w:color="auto" w:fill="auto"/>
            <w:noWrap/>
            <w:vAlign w:val="center"/>
            <w:hideMark/>
          </w:tcPr>
          <w:p w14:paraId="0D9BFAE1" w14:textId="22EB25A0" w:rsidR="00163036" w:rsidRPr="00163036" w:rsidRDefault="00163036" w:rsidP="00163036">
            <w:pPr>
              <w:spacing w:after="0" w:line="240" w:lineRule="auto"/>
              <w:jc w:val="center"/>
              <w:rPr>
                <w:rFonts w:ascii="Calibri" w:eastAsia="Times New Roman" w:hAnsi="Calibri" w:cs="Calibri"/>
                <w:b/>
                <w:bCs/>
                <w:color w:val="000000"/>
                <w:sz w:val="20"/>
                <w:szCs w:val="20"/>
                <w:lang w:eastAsia="en-GB"/>
              </w:rPr>
            </w:pPr>
            <w:r w:rsidRPr="00163036">
              <w:rPr>
                <w:rFonts w:ascii="Calibri" w:eastAsia="Times New Roman" w:hAnsi="Calibri" w:cs="Calibri"/>
                <w:b/>
                <w:bCs/>
                <w:color w:val="000000"/>
                <w:sz w:val="20"/>
                <w:szCs w:val="20"/>
                <w:lang w:eastAsia="en-GB"/>
              </w:rPr>
              <w:t>Child age</w:t>
            </w:r>
            <w:r w:rsidR="00482888">
              <w:rPr>
                <w:rFonts w:ascii="Calibri" w:eastAsia="Times New Roman" w:hAnsi="Calibri" w:cs="Calibri"/>
                <w:b/>
                <w:bCs/>
                <w:color w:val="000000"/>
                <w:sz w:val="20"/>
                <w:szCs w:val="20"/>
                <w:lang w:eastAsia="en-GB"/>
              </w:rPr>
              <w:t xml:space="preserve"> (months)</w:t>
            </w:r>
          </w:p>
        </w:tc>
        <w:tc>
          <w:tcPr>
            <w:tcW w:w="1325" w:type="dxa"/>
            <w:tcBorders>
              <w:top w:val="nil"/>
              <w:left w:val="nil"/>
              <w:bottom w:val="nil"/>
              <w:right w:val="nil"/>
            </w:tcBorders>
            <w:shd w:val="clear" w:color="auto" w:fill="auto"/>
            <w:noWrap/>
            <w:vAlign w:val="bottom"/>
            <w:hideMark/>
          </w:tcPr>
          <w:p w14:paraId="33F4436F"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&lt; 12</w:t>
            </w:r>
          </w:p>
        </w:tc>
        <w:tc>
          <w:tcPr>
            <w:tcW w:w="1698" w:type="dxa"/>
            <w:tcBorders>
              <w:top w:val="nil"/>
              <w:left w:val="nil"/>
              <w:bottom w:val="nil"/>
              <w:right w:val="nil"/>
            </w:tcBorders>
            <w:shd w:val="clear" w:color="auto" w:fill="auto"/>
            <w:noWrap/>
            <w:vAlign w:val="bottom"/>
            <w:hideMark/>
          </w:tcPr>
          <w:p w14:paraId="3CCBCDEB"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80(40)</w:t>
            </w:r>
          </w:p>
        </w:tc>
        <w:tc>
          <w:tcPr>
            <w:tcW w:w="2127" w:type="dxa"/>
            <w:tcBorders>
              <w:top w:val="nil"/>
              <w:left w:val="nil"/>
              <w:bottom w:val="nil"/>
              <w:right w:val="nil"/>
            </w:tcBorders>
            <w:shd w:val="clear" w:color="auto" w:fill="auto"/>
            <w:noWrap/>
            <w:vAlign w:val="bottom"/>
            <w:hideMark/>
          </w:tcPr>
          <w:p w14:paraId="71A78CFB" w14:textId="62DEBEF8"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81</w:t>
            </w:r>
            <w:r w:rsidR="00C045E3">
              <w:rPr>
                <w:rFonts w:ascii="Calibri" w:eastAsia="Times New Roman" w:hAnsi="Calibri" w:cs="Calibri"/>
                <w:color w:val="000000"/>
                <w:sz w:val="20"/>
                <w:szCs w:val="20"/>
                <w:lang w:eastAsia="en-GB"/>
              </w:rPr>
              <w:t xml:space="preserve"> </w:t>
            </w:r>
            <w:r w:rsidRPr="00163036">
              <w:rPr>
                <w:rFonts w:ascii="Calibri" w:eastAsia="Times New Roman" w:hAnsi="Calibri" w:cs="Calibri"/>
                <w:color w:val="000000"/>
                <w:sz w:val="20"/>
                <w:szCs w:val="20"/>
                <w:lang w:eastAsia="en-GB"/>
              </w:rPr>
              <w:t>(33.8)</w:t>
            </w:r>
          </w:p>
        </w:tc>
      </w:tr>
      <w:tr w:rsidR="00163036" w:rsidRPr="00163036" w14:paraId="0C2A049B" w14:textId="77777777" w:rsidTr="00163036">
        <w:trPr>
          <w:trHeight w:val="290"/>
        </w:trPr>
        <w:tc>
          <w:tcPr>
            <w:tcW w:w="2080" w:type="dxa"/>
            <w:vMerge/>
            <w:tcBorders>
              <w:top w:val="nil"/>
              <w:left w:val="nil"/>
              <w:bottom w:val="nil"/>
              <w:right w:val="nil"/>
            </w:tcBorders>
            <w:vAlign w:val="center"/>
            <w:hideMark/>
          </w:tcPr>
          <w:p w14:paraId="5FE13D4D" w14:textId="77777777" w:rsidR="00163036" w:rsidRPr="00163036" w:rsidRDefault="00163036" w:rsidP="00163036">
            <w:pPr>
              <w:spacing w:after="0" w:line="240" w:lineRule="auto"/>
              <w:rPr>
                <w:rFonts w:ascii="Calibri" w:eastAsia="Times New Roman" w:hAnsi="Calibri" w:cs="Calibri"/>
                <w:b/>
                <w:bCs/>
                <w:color w:val="000000"/>
                <w:sz w:val="20"/>
                <w:szCs w:val="20"/>
                <w:lang w:eastAsia="en-GB"/>
              </w:rPr>
            </w:pPr>
          </w:p>
        </w:tc>
        <w:tc>
          <w:tcPr>
            <w:tcW w:w="1325" w:type="dxa"/>
            <w:tcBorders>
              <w:top w:val="nil"/>
              <w:left w:val="nil"/>
              <w:bottom w:val="nil"/>
              <w:right w:val="nil"/>
            </w:tcBorders>
            <w:shd w:val="clear" w:color="auto" w:fill="auto"/>
            <w:noWrap/>
            <w:vAlign w:val="bottom"/>
            <w:hideMark/>
          </w:tcPr>
          <w:p w14:paraId="5EF99607"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 xml:space="preserve">  12 - 23</w:t>
            </w:r>
          </w:p>
        </w:tc>
        <w:tc>
          <w:tcPr>
            <w:tcW w:w="1698" w:type="dxa"/>
            <w:tcBorders>
              <w:top w:val="nil"/>
              <w:left w:val="nil"/>
              <w:bottom w:val="nil"/>
              <w:right w:val="nil"/>
            </w:tcBorders>
            <w:shd w:val="clear" w:color="auto" w:fill="auto"/>
            <w:noWrap/>
            <w:vAlign w:val="bottom"/>
            <w:hideMark/>
          </w:tcPr>
          <w:p w14:paraId="27FD6954"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80(40)</w:t>
            </w:r>
          </w:p>
        </w:tc>
        <w:tc>
          <w:tcPr>
            <w:tcW w:w="2127" w:type="dxa"/>
            <w:tcBorders>
              <w:top w:val="nil"/>
              <w:left w:val="nil"/>
              <w:bottom w:val="nil"/>
              <w:right w:val="nil"/>
            </w:tcBorders>
            <w:shd w:val="clear" w:color="auto" w:fill="auto"/>
            <w:noWrap/>
            <w:vAlign w:val="bottom"/>
            <w:hideMark/>
          </w:tcPr>
          <w:p w14:paraId="3FBE8CBD" w14:textId="687D65CB"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79</w:t>
            </w:r>
            <w:r w:rsidR="00C045E3">
              <w:rPr>
                <w:rFonts w:ascii="Calibri" w:eastAsia="Times New Roman" w:hAnsi="Calibri" w:cs="Calibri"/>
                <w:color w:val="000000"/>
                <w:sz w:val="20"/>
                <w:szCs w:val="20"/>
                <w:lang w:eastAsia="en-GB"/>
              </w:rPr>
              <w:t xml:space="preserve"> </w:t>
            </w:r>
            <w:r w:rsidRPr="00163036">
              <w:rPr>
                <w:rFonts w:ascii="Calibri" w:eastAsia="Times New Roman" w:hAnsi="Calibri" w:cs="Calibri"/>
                <w:color w:val="000000"/>
                <w:sz w:val="20"/>
                <w:szCs w:val="20"/>
                <w:lang w:eastAsia="en-GB"/>
              </w:rPr>
              <w:t>(32.9)</w:t>
            </w:r>
          </w:p>
        </w:tc>
      </w:tr>
      <w:tr w:rsidR="00163036" w:rsidRPr="00163036" w14:paraId="10BE3C5F" w14:textId="77777777" w:rsidTr="00163036">
        <w:trPr>
          <w:trHeight w:val="290"/>
        </w:trPr>
        <w:tc>
          <w:tcPr>
            <w:tcW w:w="2080" w:type="dxa"/>
            <w:vMerge/>
            <w:tcBorders>
              <w:top w:val="nil"/>
              <w:left w:val="nil"/>
              <w:bottom w:val="nil"/>
              <w:right w:val="nil"/>
            </w:tcBorders>
            <w:vAlign w:val="center"/>
            <w:hideMark/>
          </w:tcPr>
          <w:p w14:paraId="42FF6EE6" w14:textId="77777777" w:rsidR="00163036" w:rsidRPr="00163036" w:rsidRDefault="00163036" w:rsidP="00163036">
            <w:pPr>
              <w:spacing w:after="0" w:line="240" w:lineRule="auto"/>
              <w:rPr>
                <w:rFonts w:ascii="Calibri" w:eastAsia="Times New Roman" w:hAnsi="Calibri" w:cs="Calibri"/>
                <w:b/>
                <w:bCs/>
                <w:color w:val="000000"/>
                <w:sz w:val="20"/>
                <w:szCs w:val="20"/>
                <w:lang w:eastAsia="en-GB"/>
              </w:rPr>
            </w:pPr>
          </w:p>
        </w:tc>
        <w:tc>
          <w:tcPr>
            <w:tcW w:w="1325" w:type="dxa"/>
            <w:tcBorders>
              <w:top w:val="nil"/>
              <w:left w:val="nil"/>
              <w:bottom w:val="nil"/>
              <w:right w:val="nil"/>
            </w:tcBorders>
            <w:shd w:val="clear" w:color="auto" w:fill="auto"/>
            <w:noWrap/>
            <w:vAlign w:val="bottom"/>
            <w:hideMark/>
          </w:tcPr>
          <w:p w14:paraId="5C4E370F"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 xml:space="preserve">  24 - 36</w:t>
            </w:r>
          </w:p>
        </w:tc>
        <w:tc>
          <w:tcPr>
            <w:tcW w:w="1698" w:type="dxa"/>
            <w:tcBorders>
              <w:top w:val="nil"/>
              <w:left w:val="nil"/>
              <w:bottom w:val="nil"/>
              <w:right w:val="nil"/>
            </w:tcBorders>
            <w:shd w:val="clear" w:color="auto" w:fill="auto"/>
            <w:noWrap/>
            <w:vAlign w:val="bottom"/>
            <w:hideMark/>
          </w:tcPr>
          <w:p w14:paraId="3FA31B8E"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40(20)</w:t>
            </w:r>
          </w:p>
        </w:tc>
        <w:tc>
          <w:tcPr>
            <w:tcW w:w="2127" w:type="dxa"/>
            <w:tcBorders>
              <w:top w:val="nil"/>
              <w:left w:val="nil"/>
              <w:bottom w:val="nil"/>
              <w:right w:val="nil"/>
            </w:tcBorders>
            <w:shd w:val="clear" w:color="auto" w:fill="auto"/>
            <w:noWrap/>
            <w:vAlign w:val="bottom"/>
            <w:hideMark/>
          </w:tcPr>
          <w:p w14:paraId="6F650002" w14:textId="2DB70F9D"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80</w:t>
            </w:r>
            <w:r w:rsidR="00C045E3">
              <w:rPr>
                <w:rFonts w:ascii="Calibri" w:eastAsia="Times New Roman" w:hAnsi="Calibri" w:cs="Calibri"/>
                <w:color w:val="000000"/>
                <w:sz w:val="20"/>
                <w:szCs w:val="20"/>
                <w:lang w:eastAsia="en-GB"/>
              </w:rPr>
              <w:t xml:space="preserve"> </w:t>
            </w:r>
            <w:r w:rsidRPr="00163036">
              <w:rPr>
                <w:rFonts w:ascii="Calibri" w:eastAsia="Times New Roman" w:hAnsi="Calibri" w:cs="Calibri"/>
                <w:color w:val="000000"/>
                <w:sz w:val="20"/>
                <w:szCs w:val="20"/>
                <w:lang w:eastAsia="en-GB"/>
              </w:rPr>
              <w:t>(33.3)</w:t>
            </w:r>
          </w:p>
        </w:tc>
      </w:tr>
      <w:tr w:rsidR="00163036" w:rsidRPr="00163036" w14:paraId="3F52B589" w14:textId="77777777" w:rsidTr="00163036">
        <w:trPr>
          <w:trHeight w:val="300"/>
        </w:trPr>
        <w:tc>
          <w:tcPr>
            <w:tcW w:w="2080" w:type="dxa"/>
            <w:vMerge/>
            <w:tcBorders>
              <w:top w:val="nil"/>
              <w:left w:val="nil"/>
              <w:bottom w:val="nil"/>
              <w:right w:val="nil"/>
            </w:tcBorders>
            <w:vAlign w:val="center"/>
            <w:hideMark/>
          </w:tcPr>
          <w:p w14:paraId="6D1ED4DC" w14:textId="77777777" w:rsidR="00163036" w:rsidRPr="00163036" w:rsidRDefault="00163036" w:rsidP="00163036">
            <w:pPr>
              <w:spacing w:after="0" w:line="240" w:lineRule="auto"/>
              <w:rPr>
                <w:rFonts w:ascii="Calibri" w:eastAsia="Times New Roman" w:hAnsi="Calibri" w:cs="Calibri"/>
                <w:b/>
                <w:bCs/>
                <w:color w:val="000000"/>
                <w:sz w:val="20"/>
                <w:szCs w:val="20"/>
                <w:lang w:eastAsia="en-GB"/>
              </w:rPr>
            </w:pPr>
          </w:p>
        </w:tc>
        <w:tc>
          <w:tcPr>
            <w:tcW w:w="1325" w:type="dxa"/>
            <w:tcBorders>
              <w:top w:val="nil"/>
              <w:left w:val="nil"/>
              <w:bottom w:val="single" w:sz="8" w:space="0" w:color="auto"/>
              <w:right w:val="nil"/>
            </w:tcBorders>
            <w:shd w:val="clear" w:color="auto" w:fill="auto"/>
            <w:noWrap/>
            <w:vAlign w:val="bottom"/>
            <w:hideMark/>
          </w:tcPr>
          <w:p w14:paraId="52D8FFA5"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mean age.</w:t>
            </w:r>
          </w:p>
        </w:tc>
        <w:tc>
          <w:tcPr>
            <w:tcW w:w="1698" w:type="dxa"/>
            <w:tcBorders>
              <w:top w:val="nil"/>
              <w:left w:val="nil"/>
              <w:bottom w:val="single" w:sz="8" w:space="0" w:color="auto"/>
              <w:right w:val="nil"/>
            </w:tcBorders>
            <w:shd w:val="clear" w:color="auto" w:fill="auto"/>
            <w:noWrap/>
            <w:vAlign w:val="bottom"/>
            <w:hideMark/>
          </w:tcPr>
          <w:p w14:paraId="69D4435E"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14.8*</w:t>
            </w:r>
          </w:p>
        </w:tc>
        <w:tc>
          <w:tcPr>
            <w:tcW w:w="2127" w:type="dxa"/>
            <w:tcBorders>
              <w:top w:val="nil"/>
              <w:left w:val="nil"/>
              <w:bottom w:val="single" w:sz="8" w:space="0" w:color="auto"/>
              <w:right w:val="nil"/>
            </w:tcBorders>
            <w:shd w:val="clear" w:color="auto" w:fill="auto"/>
            <w:noWrap/>
            <w:vAlign w:val="bottom"/>
            <w:hideMark/>
          </w:tcPr>
          <w:p w14:paraId="0F29529B"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17.2*</w:t>
            </w:r>
          </w:p>
        </w:tc>
      </w:tr>
      <w:tr w:rsidR="00163036" w:rsidRPr="00163036" w14:paraId="10580919" w14:textId="77777777" w:rsidTr="00F93C4F">
        <w:trPr>
          <w:trHeight w:val="271"/>
        </w:trPr>
        <w:tc>
          <w:tcPr>
            <w:tcW w:w="2080" w:type="dxa"/>
            <w:vMerge w:val="restart"/>
            <w:tcBorders>
              <w:top w:val="nil"/>
              <w:left w:val="nil"/>
              <w:bottom w:val="nil"/>
              <w:right w:val="nil"/>
            </w:tcBorders>
            <w:shd w:val="clear" w:color="auto" w:fill="auto"/>
            <w:noWrap/>
            <w:vAlign w:val="center"/>
            <w:hideMark/>
          </w:tcPr>
          <w:p w14:paraId="4B38C63E" w14:textId="77777777" w:rsidR="00163036" w:rsidRPr="00163036" w:rsidRDefault="00163036" w:rsidP="00163036">
            <w:pPr>
              <w:spacing w:after="0" w:line="240" w:lineRule="auto"/>
              <w:jc w:val="center"/>
              <w:rPr>
                <w:rFonts w:ascii="Calibri" w:eastAsia="Times New Roman" w:hAnsi="Calibri" w:cs="Calibri"/>
                <w:b/>
                <w:bCs/>
                <w:color w:val="000000"/>
                <w:sz w:val="20"/>
                <w:szCs w:val="20"/>
                <w:lang w:eastAsia="en-GB"/>
              </w:rPr>
            </w:pPr>
            <w:r w:rsidRPr="00163036">
              <w:rPr>
                <w:rFonts w:ascii="Calibri" w:eastAsia="Times New Roman" w:hAnsi="Calibri" w:cs="Calibri"/>
                <w:b/>
                <w:bCs/>
                <w:color w:val="000000"/>
                <w:sz w:val="20"/>
                <w:szCs w:val="20"/>
                <w:lang w:eastAsia="en-GB"/>
              </w:rPr>
              <w:t>Child sex</w:t>
            </w:r>
          </w:p>
        </w:tc>
        <w:tc>
          <w:tcPr>
            <w:tcW w:w="1325" w:type="dxa"/>
            <w:tcBorders>
              <w:top w:val="nil"/>
              <w:left w:val="nil"/>
              <w:bottom w:val="nil"/>
              <w:right w:val="nil"/>
            </w:tcBorders>
            <w:shd w:val="clear" w:color="auto" w:fill="auto"/>
            <w:noWrap/>
            <w:vAlign w:val="bottom"/>
            <w:hideMark/>
          </w:tcPr>
          <w:p w14:paraId="5C1A0433"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Male</w:t>
            </w:r>
          </w:p>
        </w:tc>
        <w:tc>
          <w:tcPr>
            <w:tcW w:w="1698" w:type="dxa"/>
            <w:tcBorders>
              <w:top w:val="nil"/>
              <w:left w:val="nil"/>
              <w:bottom w:val="nil"/>
              <w:right w:val="nil"/>
            </w:tcBorders>
            <w:shd w:val="clear" w:color="auto" w:fill="auto"/>
            <w:noWrap/>
            <w:vAlign w:val="bottom"/>
            <w:hideMark/>
          </w:tcPr>
          <w:p w14:paraId="6D2003E6"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104(52)</w:t>
            </w:r>
          </w:p>
        </w:tc>
        <w:tc>
          <w:tcPr>
            <w:tcW w:w="2127" w:type="dxa"/>
            <w:tcBorders>
              <w:top w:val="nil"/>
              <w:left w:val="nil"/>
              <w:bottom w:val="nil"/>
              <w:right w:val="nil"/>
            </w:tcBorders>
            <w:shd w:val="clear" w:color="auto" w:fill="auto"/>
            <w:noWrap/>
            <w:vAlign w:val="bottom"/>
            <w:hideMark/>
          </w:tcPr>
          <w:p w14:paraId="00427390"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117(48.8)</w:t>
            </w:r>
          </w:p>
        </w:tc>
      </w:tr>
      <w:tr w:rsidR="00163036" w:rsidRPr="00163036" w14:paraId="76ABAE58" w14:textId="77777777" w:rsidTr="00163036">
        <w:trPr>
          <w:trHeight w:val="300"/>
        </w:trPr>
        <w:tc>
          <w:tcPr>
            <w:tcW w:w="2080" w:type="dxa"/>
            <w:vMerge/>
            <w:tcBorders>
              <w:top w:val="nil"/>
              <w:left w:val="nil"/>
              <w:bottom w:val="nil"/>
              <w:right w:val="nil"/>
            </w:tcBorders>
            <w:vAlign w:val="center"/>
            <w:hideMark/>
          </w:tcPr>
          <w:p w14:paraId="1C61B6E3" w14:textId="77777777" w:rsidR="00163036" w:rsidRPr="00163036" w:rsidRDefault="00163036" w:rsidP="00163036">
            <w:pPr>
              <w:spacing w:after="0" w:line="240" w:lineRule="auto"/>
              <w:rPr>
                <w:rFonts w:ascii="Calibri" w:eastAsia="Times New Roman" w:hAnsi="Calibri" w:cs="Calibri"/>
                <w:b/>
                <w:bCs/>
                <w:color w:val="000000"/>
                <w:sz w:val="20"/>
                <w:szCs w:val="20"/>
                <w:lang w:eastAsia="en-GB"/>
              </w:rPr>
            </w:pPr>
          </w:p>
        </w:tc>
        <w:tc>
          <w:tcPr>
            <w:tcW w:w="1325" w:type="dxa"/>
            <w:tcBorders>
              <w:top w:val="nil"/>
              <w:left w:val="nil"/>
              <w:bottom w:val="single" w:sz="8" w:space="0" w:color="auto"/>
              <w:right w:val="nil"/>
            </w:tcBorders>
            <w:shd w:val="clear" w:color="auto" w:fill="auto"/>
            <w:noWrap/>
            <w:vAlign w:val="bottom"/>
            <w:hideMark/>
          </w:tcPr>
          <w:p w14:paraId="6BB1EA26" w14:textId="77777777" w:rsidR="00163036" w:rsidRPr="00163036" w:rsidRDefault="00163036" w:rsidP="00163036">
            <w:pPr>
              <w:spacing w:after="0" w:line="240" w:lineRule="auto"/>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Female</w:t>
            </w:r>
          </w:p>
        </w:tc>
        <w:tc>
          <w:tcPr>
            <w:tcW w:w="1698" w:type="dxa"/>
            <w:tcBorders>
              <w:top w:val="nil"/>
              <w:left w:val="nil"/>
              <w:bottom w:val="single" w:sz="8" w:space="0" w:color="auto"/>
              <w:right w:val="nil"/>
            </w:tcBorders>
            <w:shd w:val="clear" w:color="auto" w:fill="auto"/>
            <w:noWrap/>
            <w:vAlign w:val="bottom"/>
            <w:hideMark/>
          </w:tcPr>
          <w:p w14:paraId="2370B55C"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96(48)</w:t>
            </w:r>
          </w:p>
        </w:tc>
        <w:tc>
          <w:tcPr>
            <w:tcW w:w="2127" w:type="dxa"/>
            <w:tcBorders>
              <w:top w:val="nil"/>
              <w:left w:val="nil"/>
              <w:bottom w:val="single" w:sz="8" w:space="0" w:color="auto"/>
              <w:right w:val="nil"/>
            </w:tcBorders>
            <w:shd w:val="clear" w:color="auto" w:fill="auto"/>
            <w:noWrap/>
            <w:vAlign w:val="bottom"/>
            <w:hideMark/>
          </w:tcPr>
          <w:p w14:paraId="35EA4025" w14:textId="77777777" w:rsidR="00163036" w:rsidRPr="00163036" w:rsidRDefault="00163036" w:rsidP="00163036">
            <w:pPr>
              <w:spacing w:after="0" w:line="240" w:lineRule="auto"/>
              <w:jc w:val="center"/>
              <w:rPr>
                <w:rFonts w:ascii="Calibri" w:eastAsia="Times New Roman" w:hAnsi="Calibri" w:cs="Calibri"/>
                <w:color w:val="000000"/>
                <w:sz w:val="20"/>
                <w:szCs w:val="20"/>
                <w:lang w:eastAsia="en-GB"/>
              </w:rPr>
            </w:pPr>
            <w:r w:rsidRPr="00163036">
              <w:rPr>
                <w:rFonts w:ascii="Calibri" w:eastAsia="Times New Roman" w:hAnsi="Calibri" w:cs="Calibri"/>
                <w:color w:val="000000"/>
                <w:sz w:val="20"/>
                <w:szCs w:val="20"/>
                <w:lang w:eastAsia="en-GB"/>
              </w:rPr>
              <w:t>123(51.2)</w:t>
            </w:r>
          </w:p>
        </w:tc>
      </w:tr>
    </w:tbl>
    <w:p w14:paraId="487B63AA" w14:textId="77777777" w:rsidR="00163036" w:rsidRDefault="00163036" w:rsidP="00024F6C">
      <w:pPr>
        <w:rPr>
          <w:sz w:val="24"/>
          <w:szCs w:val="24"/>
        </w:rPr>
      </w:pPr>
    </w:p>
    <w:p w14:paraId="43C1D9D4" w14:textId="6A47479C" w:rsidR="00197BF5" w:rsidRPr="00EF112D" w:rsidRDefault="00197BF5" w:rsidP="00197BF5">
      <w:pPr>
        <w:rPr>
          <w:sz w:val="24"/>
          <w:szCs w:val="24"/>
        </w:rPr>
      </w:pPr>
      <w:r w:rsidRPr="00DC0B5A">
        <w:rPr>
          <w:sz w:val="24"/>
          <w:szCs w:val="24"/>
        </w:rPr>
        <w:t xml:space="preserve">Table </w:t>
      </w:r>
      <w:r>
        <w:rPr>
          <w:sz w:val="24"/>
          <w:szCs w:val="24"/>
        </w:rPr>
        <w:t>2</w:t>
      </w:r>
      <w:r w:rsidRPr="00DC0B5A">
        <w:rPr>
          <w:sz w:val="24"/>
          <w:szCs w:val="24"/>
        </w:rPr>
        <w:t xml:space="preserve"> compares </w:t>
      </w:r>
      <w:r>
        <w:rPr>
          <w:sz w:val="24"/>
          <w:szCs w:val="24"/>
        </w:rPr>
        <w:t>respondent</w:t>
      </w:r>
      <w:r w:rsidRPr="00DC0B5A">
        <w:rPr>
          <w:sz w:val="24"/>
          <w:szCs w:val="24"/>
        </w:rPr>
        <w:t xml:space="preserve"> characteristics</w:t>
      </w:r>
      <w:r>
        <w:rPr>
          <w:sz w:val="24"/>
          <w:szCs w:val="24"/>
        </w:rPr>
        <w:t xml:space="preserve"> from </w:t>
      </w:r>
      <w:r w:rsidR="006A3393">
        <w:rPr>
          <w:sz w:val="24"/>
          <w:szCs w:val="24"/>
        </w:rPr>
        <w:t>our</w:t>
      </w:r>
      <w:r w:rsidR="0018231D">
        <w:rPr>
          <w:sz w:val="24"/>
          <w:szCs w:val="24"/>
        </w:rPr>
        <w:t xml:space="preserve"> </w:t>
      </w:r>
      <w:r>
        <w:rPr>
          <w:sz w:val="24"/>
          <w:szCs w:val="24"/>
        </w:rPr>
        <w:t>health facility survey</w:t>
      </w:r>
      <w:r w:rsidRPr="00DC0B5A">
        <w:rPr>
          <w:sz w:val="24"/>
          <w:szCs w:val="24"/>
        </w:rPr>
        <w:t xml:space="preserve"> to census-reported household characteristics for </w:t>
      </w:r>
      <w:r>
        <w:rPr>
          <w:sz w:val="24"/>
          <w:szCs w:val="24"/>
        </w:rPr>
        <w:t xml:space="preserve">the general populations of </w:t>
      </w:r>
      <w:r w:rsidRPr="00DC0B5A">
        <w:rPr>
          <w:sz w:val="24"/>
          <w:szCs w:val="24"/>
        </w:rPr>
        <w:t>Greater Accra and Kisumu</w:t>
      </w:r>
      <w:r>
        <w:rPr>
          <w:sz w:val="24"/>
          <w:szCs w:val="24"/>
        </w:rPr>
        <w:t>. In both Greater Accra and Kisumu, households recruited into the facility survey had greater access to solid waste collection services and sewered sanitation than the cities’ general population as reported via recent censuses (Table 2).  In Greater Accra, a larger proportion of survey respondents used bottled water than in the general population, whilst in Kisumu, a greater proportion of survey respondents had water piped to their dwelling than the general population.  In both cities, survey respondents were more frequently educated to secondary or tertiary level than the general population.</w:t>
      </w:r>
    </w:p>
    <w:p w14:paraId="70EA85E2" w14:textId="3F55524D" w:rsidR="00BB6640" w:rsidRDefault="00BB6640" w:rsidP="00024F6C">
      <w:pPr>
        <w:rPr>
          <w:sz w:val="24"/>
          <w:szCs w:val="24"/>
        </w:rPr>
      </w:pPr>
    </w:p>
    <w:tbl>
      <w:tblPr>
        <w:tblW w:w="9064" w:type="dxa"/>
        <w:tblLook w:val="04A0" w:firstRow="1" w:lastRow="0" w:firstColumn="1" w:lastColumn="0" w:noHBand="0" w:noVBand="1"/>
      </w:tblPr>
      <w:tblGrid>
        <w:gridCol w:w="1860"/>
        <w:gridCol w:w="2109"/>
        <w:gridCol w:w="1260"/>
        <w:gridCol w:w="1320"/>
        <w:gridCol w:w="1255"/>
        <w:gridCol w:w="1260"/>
      </w:tblGrid>
      <w:tr w:rsidR="00C46D9B" w:rsidRPr="00C46D9B" w14:paraId="6B4CA965" w14:textId="77777777" w:rsidTr="00F93C4F">
        <w:trPr>
          <w:trHeight w:val="271"/>
        </w:trPr>
        <w:tc>
          <w:tcPr>
            <w:tcW w:w="1860" w:type="dxa"/>
            <w:tcBorders>
              <w:top w:val="nil"/>
              <w:left w:val="nil"/>
              <w:bottom w:val="nil"/>
              <w:right w:val="nil"/>
            </w:tcBorders>
            <w:shd w:val="clear" w:color="auto" w:fill="auto"/>
            <w:noWrap/>
            <w:vAlign w:val="bottom"/>
            <w:hideMark/>
          </w:tcPr>
          <w:p w14:paraId="14A3DE62" w14:textId="77777777" w:rsidR="00C46D9B" w:rsidRPr="00C46D9B" w:rsidRDefault="00C46D9B" w:rsidP="00C46D9B">
            <w:pPr>
              <w:spacing w:after="0" w:line="240" w:lineRule="auto"/>
              <w:rPr>
                <w:rFonts w:ascii="Times New Roman" w:eastAsia="Times New Roman" w:hAnsi="Times New Roman" w:cs="Times New Roman"/>
                <w:sz w:val="24"/>
                <w:szCs w:val="24"/>
                <w:lang w:eastAsia="en-GB"/>
              </w:rPr>
            </w:pPr>
          </w:p>
        </w:tc>
        <w:tc>
          <w:tcPr>
            <w:tcW w:w="2109" w:type="dxa"/>
            <w:tcBorders>
              <w:top w:val="nil"/>
              <w:left w:val="nil"/>
              <w:bottom w:val="nil"/>
              <w:right w:val="nil"/>
            </w:tcBorders>
            <w:shd w:val="clear" w:color="auto" w:fill="auto"/>
            <w:noWrap/>
            <w:vAlign w:val="bottom"/>
            <w:hideMark/>
          </w:tcPr>
          <w:p w14:paraId="6D97093A" w14:textId="77777777" w:rsidR="00C46D9B" w:rsidRPr="00C46D9B" w:rsidRDefault="00C46D9B" w:rsidP="00C46D9B">
            <w:pPr>
              <w:spacing w:after="0" w:line="240" w:lineRule="auto"/>
              <w:rPr>
                <w:rFonts w:ascii="Times New Roman" w:eastAsia="Times New Roman" w:hAnsi="Times New Roman" w:cs="Times New Roman"/>
                <w:sz w:val="20"/>
                <w:szCs w:val="20"/>
                <w:lang w:eastAsia="en-GB"/>
              </w:rPr>
            </w:pPr>
          </w:p>
        </w:tc>
        <w:tc>
          <w:tcPr>
            <w:tcW w:w="2580" w:type="dxa"/>
            <w:gridSpan w:val="2"/>
            <w:tcBorders>
              <w:top w:val="nil"/>
              <w:left w:val="nil"/>
              <w:bottom w:val="nil"/>
              <w:right w:val="nil"/>
            </w:tcBorders>
            <w:shd w:val="clear" w:color="auto" w:fill="auto"/>
            <w:noWrap/>
            <w:vAlign w:val="bottom"/>
            <w:hideMark/>
          </w:tcPr>
          <w:p w14:paraId="5649D5AE" w14:textId="77777777" w:rsidR="00C46D9B" w:rsidRPr="00C46D9B" w:rsidRDefault="00C46D9B" w:rsidP="00C46D9B">
            <w:pPr>
              <w:spacing w:after="0" w:line="240" w:lineRule="auto"/>
              <w:jc w:val="center"/>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Greater Accra</w:t>
            </w:r>
          </w:p>
        </w:tc>
        <w:tc>
          <w:tcPr>
            <w:tcW w:w="2515" w:type="dxa"/>
            <w:gridSpan w:val="2"/>
            <w:tcBorders>
              <w:top w:val="nil"/>
              <w:left w:val="nil"/>
              <w:bottom w:val="nil"/>
              <w:right w:val="nil"/>
            </w:tcBorders>
            <w:shd w:val="clear" w:color="auto" w:fill="auto"/>
            <w:noWrap/>
            <w:vAlign w:val="bottom"/>
            <w:hideMark/>
          </w:tcPr>
          <w:p w14:paraId="6997455B" w14:textId="77777777" w:rsidR="00C46D9B" w:rsidRPr="00C46D9B" w:rsidRDefault="00C46D9B" w:rsidP="00C46D9B">
            <w:pPr>
              <w:spacing w:after="0" w:line="240" w:lineRule="auto"/>
              <w:jc w:val="center"/>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Kisumu</w:t>
            </w:r>
          </w:p>
        </w:tc>
      </w:tr>
      <w:tr w:rsidR="00C46D9B" w:rsidRPr="00C46D9B" w14:paraId="7A81CC79" w14:textId="77777777" w:rsidTr="13FF6DF1">
        <w:trPr>
          <w:trHeight w:val="800"/>
        </w:trPr>
        <w:tc>
          <w:tcPr>
            <w:tcW w:w="1860" w:type="dxa"/>
            <w:tcBorders>
              <w:top w:val="nil"/>
              <w:left w:val="nil"/>
              <w:bottom w:val="single" w:sz="12" w:space="0" w:color="000000" w:themeColor="text1"/>
              <w:right w:val="nil"/>
            </w:tcBorders>
            <w:shd w:val="clear" w:color="auto" w:fill="auto"/>
            <w:vAlign w:val="bottom"/>
            <w:hideMark/>
          </w:tcPr>
          <w:p w14:paraId="770B72C3"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Household and respondent Characteristics</w:t>
            </w:r>
          </w:p>
        </w:tc>
        <w:tc>
          <w:tcPr>
            <w:tcW w:w="2109" w:type="dxa"/>
            <w:tcBorders>
              <w:top w:val="nil"/>
              <w:left w:val="nil"/>
              <w:bottom w:val="single" w:sz="12" w:space="0" w:color="000000" w:themeColor="text1"/>
              <w:right w:val="nil"/>
            </w:tcBorders>
            <w:shd w:val="clear" w:color="auto" w:fill="auto"/>
            <w:noWrap/>
            <w:vAlign w:val="center"/>
            <w:hideMark/>
          </w:tcPr>
          <w:p w14:paraId="0D3E9269"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Variables</w:t>
            </w:r>
          </w:p>
        </w:tc>
        <w:tc>
          <w:tcPr>
            <w:tcW w:w="1260" w:type="dxa"/>
            <w:tcBorders>
              <w:top w:val="nil"/>
              <w:left w:val="nil"/>
              <w:bottom w:val="single" w:sz="12" w:space="0" w:color="000000" w:themeColor="text1"/>
              <w:right w:val="nil"/>
            </w:tcBorders>
            <w:shd w:val="clear" w:color="auto" w:fill="auto"/>
            <w:vAlign w:val="center"/>
            <w:hideMark/>
          </w:tcPr>
          <w:p w14:paraId="34838B74" w14:textId="77777777" w:rsidR="00C46D9B" w:rsidRPr="00C46D9B" w:rsidRDefault="00C46D9B" w:rsidP="00C46D9B">
            <w:pPr>
              <w:spacing w:after="0" w:line="240" w:lineRule="auto"/>
              <w:jc w:val="center"/>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No. survey respondents (%)</w:t>
            </w:r>
          </w:p>
        </w:tc>
        <w:tc>
          <w:tcPr>
            <w:tcW w:w="1320" w:type="dxa"/>
            <w:tcBorders>
              <w:top w:val="nil"/>
              <w:left w:val="nil"/>
              <w:bottom w:val="single" w:sz="12" w:space="0" w:color="000000" w:themeColor="text1"/>
              <w:right w:val="nil"/>
            </w:tcBorders>
            <w:shd w:val="clear" w:color="auto" w:fill="auto"/>
            <w:vAlign w:val="bottom"/>
            <w:hideMark/>
          </w:tcPr>
          <w:p w14:paraId="3589BBA8" w14:textId="77777777" w:rsidR="00C46D9B" w:rsidRPr="00C46D9B" w:rsidRDefault="00C46D9B" w:rsidP="00C46D9B">
            <w:pPr>
              <w:spacing w:after="0" w:line="240" w:lineRule="auto"/>
              <w:jc w:val="center"/>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 urban households, 2021 census</w:t>
            </w:r>
          </w:p>
        </w:tc>
        <w:tc>
          <w:tcPr>
            <w:tcW w:w="1255" w:type="dxa"/>
            <w:tcBorders>
              <w:top w:val="nil"/>
              <w:left w:val="nil"/>
              <w:bottom w:val="single" w:sz="12" w:space="0" w:color="000000" w:themeColor="text1"/>
              <w:right w:val="nil"/>
            </w:tcBorders>
            <w:shd w:val="clear" w:color="auto" w:fill="auto"/>
            <w:vAlign w:val="center"/>
            <w:hideMark/>
          </w:tcPr>
          <w:p w14:paraId="7FF0DFB0" w14:textId="77777777" w:rsidR="00C46D9B" w:rsidRPr="00C46D9B" w:rsidRDefault="00C46D9B" w:rsidP="00C46D9B">
            <w:pPr>
              <w:spacing w:after="0" w:line="240" w:lineRule="auto"/>
              <w:jc w:val="center"/>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No. survey respondents (%)</w:t>
            </w:r>
          </w:p>
        </w:tc>
        <w:tc>
          <w:tcPr>
            <w:tcW w:w="1260" w:type="dxa"/>
            <w:tcBorders>
              <w:top w:val="nil"/>
              <w:left w:val="nil"/>
              <w:bottom w:val="single" w:sz="12" w:space="0" w:color="000000" w:themeColor="text1"/>
              <w:right w:val="nil"/>
            </w:tcBorders>
            <w:shd w:val="clear" w:color="auto" w:fill="auto"/>
            <w:vAlign w:val="center"/>
            <w:hideMark/>
          </w:tcPr>
          <w:p w14:paraId="56C263F7" w14:textId="77777777" w:rsidR="00C46D9B" w:rsidRPr="00C46D9B" w:rsidRDefault="00C46D9B" w:rsidP="00C46D9B">
            <w:pPr>
              <w:spacing w:after="0" w:line="240" w:lineRule="auto"/>
              <w:jc w:val="center"/>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 urban households, 2019 census</w:t>
            </w:r>
          </w:p>
        </w:tc>
      </w:tr>
      <w:tr w:rsidR="00C46D9B" w:rsidRPr="00C46D9B" w14:paraId="50B30BE7" w14:textId="77777777" w:rsidTr="13FF6DF1">
        <w:trPr>
          <w:trHeight w:val="290"/>
        </w:trPr>
        <w:tc>
          <w:tcPr>
            <w:tcW w:w="1860" w:type="dxa"/>
            <w:vMerge w:val="restart"/>
            <w:tcBorders>
              <w:top w:val="single" w:sz="12" w:space="0" w:color="000000" w:themeColor="text1"/>
              <w:left w:val="nil"/>
              <w:bottom w:val="nil"/>
              <w:right w:val="nil"/>
            </w:tcBorders>
            <w:shd w:val="clear" w:color="auto" w:fill="auto"/>
            <w:noWrap/>
            <w:vAlign w:val="center"/>
            <w:hideMark/>
          </w:tcPr>
          <w:p w14:paraId="48C73263" w14:textId="77777777" w:rsidR="00C46D9B" w:rsidRPr="00C46D9B" w:rsidRDefault="00C46D9B" w:rsidP="00C46D9B">
            <w:pPr>
              <w:spacing w:after="0" w:line="240" w:lineRule="auto"/>
              <w:jc w:val="center"/>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Solid Waste Disposal</w:t>
            </w:r>
          </w:p>
        </w:tc>
        <w:tc>
          <w:tcPr>
            <w:tcW w:w="2109" w:type="dxa"/>
            <w:tcBorders>
              <w:top w:val="single" w:sz="12" w:space="0" w:color="000000" w:themeColor="text1"/>
              <w:left w:val="nil"/>
              <w:bottom w:val="nil"/>
              <w:right w:val="nil"/>
            </w:tcBorders>
            <w:shd w:val="clear" w:color="auto" w:fill="auto"/>
            <w:noWrap/>
            <w:vAlign w:val="bottom"/>
            <w:hideMark/>
          </w:tcPr>
          <w:p w14:paraId="1CE4E678"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Collected</w:t>
            </w:r>
          </w:p>
        </w:tc>
        <w:tc>
          <w:tcPr>
            <w:tcW w:w="1260" w:type="dxa"/>
            <w:tcBorders>
              <w:top w:val="single" w:sz="12" w:space="0" w:color="000000" w:themeColor="text1"/>
              <w:left w:val="nil"/>
              <w:bottom w:val="nil"/>
              <w:right w:val="nil"/>
            </w:tcBorders>
            <w:shd w:val="clear" w:color="auto" w:fill="auto"/>
            <w:noWrap/>
            <w:vAlign w:val="bottom"/>
            <w:hideMark/>
          </w:tcPr>
          <w:p w14:paraId="146A4FA8"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161(86.6)</w:t>
            </w:r>
          </w:p>
        </w:tc>
        <w:tc>
          <w:tcPr>
            <w:tcW w:w="1320" w:type="dxa"/>
            <w:tcBorders>
              <w:top w:val="single" w:sz="12" w:space="0" w:color="000000" w:themeColor="text1"/>
              <w:left w:val="nil"/>
              <w:bottom w:val="nil"/>
              <w:right w:val="nil"/>
            </w:tcBorders>
            <w:shd w:val="clear" w:color="auto" w:fill="auto"/>
            <w:noWrap/>
            <w:vAlign w:val="bottom"/>
            <w:hideMark/>
          </w:tcPr>
          <w:p w14:paraId="4D7E8D23" w14:textId="1E8E3A3E"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68</w:t>
            </w:r>
            <w:r w:rsidR="009C4A61">
              <w:rPr>
                <w:rFonts w:ascii="Calibri" w:eastAsia="Times New Roman" w:hAnsi="Calibri" w:cs="Calibri"/>
                <w:color w:val="000000"/>
                <w:sz w:val="20"/>
                <w:szCs w:val="20"/>
                <w:lang w:eastAsia="en-GB"/>
              </w:rPr>
              <w:t>.0</w:t>
            </w:r>
          </w:p>
        </w:tc>
        <w:tc>
          <w:tcPr>
            <w:tcW w:w="1255" w:type="dxa"/>
            <w:tcBorders>
              <w:top w:val="single" w:sz="12" w:space="0" w:color="000000" w:themeColor="text1"/>
              <w:left w:val="nil"/>
              <w:bottom w:val="nil"/>
              <w:right w:val="nil"/>
            </w:tcBorders>
            <w:shd w:val="clear" w:color="auto" w:fill="auto"/>
            <w:noWrap/>
            <w:vAlign w:val="bottom"/>
            <w:hideMark/>
          </w:tcPr>
          <w:p w14:paraId="0AF95EE5"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121(54.9)</w:t>
            </w:r>
          </w:p>
        </w:tc>
        <w:tc>
          <w:tcPr>
            <w:tcW w:w="1260" w:type="dxa"/>
            <w:tcBorders>
              <w:top w:val="single" w:sz="12" w:space="0" w:color="000000" w:themeColor="text1"/>
              <w:left w:val="nil"/>
              <w:bottom w:val="nil"/>
              <w:right w:val="nil"/>
            </w:tcBorders>
            <w:shd w:val="clear" w:color="auto" w:fill="auto"/>
            <w:noWrap/>
            <w:vAlign w:val="bottom"/>
            <w:hideMark/>
          </w:tcPr>
          <w:p w14:paraId="1BBA2F3E" w14:textId="57B4A023"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18</w:t>
            </w:r>
            <w:r w:rsidR="00A75669">
              <w:rPr>
                <w:rFonts w:ascii="Calibri" w:eastAsia="Times New Roman" w:hAnsi="Calibri" w:cs="Calibri"/>
                <w:color w:val="000000"/>
                <w:sz w:val="20"/>
                <w:szCs w:val="20"/>
                <w:lang w:eastAsia="en-GB"/>
              </w:rPr>
              <w:t>.0</w:t>
            </w:r>
          </w:p>
        </w:tc>
      </w:tr>
      <w:tr w:rsidR="00C46D9B" w:rsidRPr="00C46D9B" w14:paraId="51595AE0" w14:textId="77777777" w:rsidTr="13FF6DF1">
        <w:trPr>
          <w:trHeight w:val="290"/>
        </w:trPr>
        <w:tc>
          <w:tcPr>
            <w:tcW w:w="1860" w:type="dxa"/>
            <w:vMerge/>
            <w:vAlign w:val="center"/>
            <w:hideMark/>
          </w:tcPr>
          <w:p w14:paraId="7FDC8776"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noWrap/>
            <w:vAlign w:val="bottom"/>
            <w:hideMark/>
          </w:tcPr>
          <w:p w14:paraId="4A45C54F"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Burnt by household</w:t>
            </w:r>
          </w:p>
        </w:tc>
        <w:tc>
          <w:tcPr>
            <w:tcW w:w="1260" w:type="dxa"/>
            <w:tcBorders>
              <w:top w:val="nil"/>
              <w:left w:val="nil"/>
              <w:bottom w:val="nil"/>
              <w:right w:val="nil"/>
            </w:tcBorders>
            <w:shd w:val="clear" w:color="auto" w:fill="auto"/>
            <w:noWrap/>
            <w:vAlign w:val="bottom"/>
            <w:hideMark/>
          </w:tcPr>
          <w:p w14:paraId="71AF42E2"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16(8.6)</w:t>
            </w:r>
          </w:p>
        </w:tc>
        <w:tc>
          <w:tcPr>
            <w:tcW w:w="1320" w:type="dxa"/>
            <w:tcBorders>
              <w:top w:val="nil"/>
              <w:left w:val="nil"/>
              <w:bottom w:val="nil"/>
              <w:right w:val="nil"/>
            </w:tcBorders>
            <w:shd w:val="clear" w:color="auto" w:fill="auto"/>
            <w:noWrap/>
            <w:vAlign w:val="bottom"/>
            <w:hideMark/>
          </w:tcPr>
          <w:p w14:paraId="6BA5DA79" w14:textId="3177AD95"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23</w:t>
            </w:r>
            <w:r w:rsidR="00A75669">
              <w:rPr>
                <w:rFonts w:ascii="Calibri" w:eastAsia="Times New Roman" w:hAnsi="Calibri" w:cs="Calibri"/>
                <w:color w:val="000000"/>
                <w:sz w:val="20"/>
                <w:szCs w:val="20"/>
                <w:lang w:eastAsia="en-GB"/>
              </w:rPr>
              <w:t>.0</w:t>
            </w:r>
          </w:p>
        </w:tc>
        <w:tc>
          <w:tcPr>
            <w:tcW w:w="1255" w:type="dxa"/>
            <w:tcBorders>
              <w:top w:val="nil"/>
              <w:left w:val="nil"/>
              <w:bottom w:val="nil"/>
              <w:right w:val="nil"/>
            </w:tcBorders>
            <w:shd w:val="clear" w:color="auto" w:fill="auto"/>
            <w:noWrap/>
            <w:vAlign w:val="bottom"/>
            <w:hideMark/>
          </w:tcPr>
          <w:p w14:paraId="54BB5642"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78(34.5)</w:t>
            </w:r>
          </w:p>
        </w:tc>
        <w:tc>
          <w:tcPr>
            <w:tcW w:w="1260" w:type="dxa"/>
            <w:tcBorders>
              <w:top w:val="nil"/>
              <w:left w:val="nil"/>
              <w:bottom w:val="nil"/>
              <w:right w:val="nil"/>
            </w:tcBorders>
            <w:shd w:val="clear" w:color="auto" w:fill="auto"/>
            <w:noWrap/>
            <w:vAlign w:val="bottom"/>
            <w:hideMark/>
          </w:tcPr>
          <w:p w14:paraId="31E8F705"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53.4</w:t>
            </w:r>
          </w:p>
        </w:tc>
      </w:tr>
      <w:tr w:rsidR="00C46D9B" w:rsidRPr="00C46D9B" w14:paraId="0605DBBD" w14:textId="77777777" w:rsidTr="13FF6DF1">
        <w:trPr>
          <w:trHeight w:val="290"/>
        </w:trPr>
        <w:tc>
          <w:tcPr>
            <w:tcW w:w="1860" w:type="dxa"/>
            <w:vMerge/>
            <w:vAlign w:val="center"/>
            <w:hideMark/>
          </w:tcPr>
          <w:p w14:paraId="6C0017F7"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noWrap/>
            <w:vAlign w:val="bottom"/>
            <w:hideMark/>
          </w:tcPr>
          <w:p w14:paraId="5AA461B4"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Buried by household</w:t>
            </w:r>
          </w:p>
        </w:tc>
        <w:tc>
          <w:tcPr>
            <w:tcW w:w="1260" w:type="dxa"/>
            <w:tcBorders>
              <w:top w:val="nil"/>
              <w:left w:val="nil"/>
              <w:bottom w:val="nil"/>
              <w:right w:val="nil"/>
            </w:tcBorders>
            <w:shd w:val="clear" w:color="auto" w:fill="auto"/>
            <w:noWrap/>
            <w:vAlign w:val="bottom"/>
            <w:hideMark/>
          </w:tcPr>
          <w:p w14:paraId="6F4523B5"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8(4.3)</w:t>
            </w:r>
          </w:p>
        </w:tc>
        <w:tc>
          <w:tcPr>
            <w:tcW w:w="1320" w:type="dxa"/>
            <w:tcBorders>
              <w:top w:val="nil"/>
              <w:left w:val="nil"/>
              <w:bottom w:val="nil"/>
              <w:right w:val="nil"/>
            </w:tcBorders>
            <w:shd w:val="clear" w:color="auto" w:fill="auto"/>
            <w:noWrap/>
            <w:vAlign w:val="bottom"/>
            <w:hideMark/>
          </w:tcPr>
          <w:p w14:paraId="4A77D77B"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0.7</w:t>
            </w:r>
          </w:p>
        </w:tc>
        <w:tc>
          <w:tcPr>
            <w:tcW w:w="1255" w:type="dxa"/>
            <w:tcBorders>
              <w:top w:val="nil"/>
              <w:left w:val="nil"/>
              <w:bottom w:val="nil"/>
              <w:right w:val="nil"/>
            </w:tcBorders>
            <w:shd w:val="clear" w:color="auto" w:fill="auto"/>
            <w:noWrap/>
            <w:vAlign w:val="bottom"/>
            <w:hideMark/>
          </w:tcPr>
          <w:p w14:paraId="729265EB"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9(3.9)</w:t>
            </w:r>
          </w:p>
        </w:tc>
        <w:tc>
          <w:tcPr>
            <w:tcW w:w="1260" w:type="dxa"/>
            <w:tcBorders>
              <w:top w:val="nil"/>
              <w:left w:val="nil"/>
              <w:bottom w:val="nil"/>
              <w:right w:val="nil"/>
            </w:tcBorders>
            <w:shd w:val="clear" w:color="auto" w:fill="auto"/>
            <w:noWrap/>
            <w:vAlign w:val="bottom"/>
            <w:hideMark/>
          </w:tcPr>
          <w:p w14:paraId="755CD936"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17.3</w:t>
            </w:r>
          </w:p>
        </w:tc>
      </w:tr>
      <w:tr w:rsidR="00C46D9B" w:rsidRPr="00C46D9B" w14:paraId="58A02651" w14:textId="77777777" w:rsidTr="13FF6DF1">
        <w:trPr>
          <w:trHeight w:val="300"/>
        </w:trPr>
        <w:tc>
          <w:tcPr>
            <w:tcW w:w="1860" w:type="dxa"/>
            <w:vMerge/>
            <w:vAlign w:val="center"/>
            <w:hideMark/>
          </w:tcPr>
          <w:p w14:paraId="29CBA386"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noWrap/>
            <w:vAlign w:val="bottom"/>
            <w:hideMark/>
          </w:tcPr>
          <w:p w14:paraId="044D188F"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Public Dumpsite</w:t>
            </w:r>
          </w:p>
        </w:tc>
        <w:tc>
          <w:tcPr>
            <w:tcW w:w="1260" w:type="dxa"/>
            <w:tcBorders>
              <w:top w:val="nil"/>
              <w:left w:val="nil"/>
              <w:bottom w:val="nil"/>
              <w:right w:val="nil"/>
            </w:tcBorders>
            <w:shd w:val="clear" w:color="auto" w:fill="auto"/>
            <w:noWrap/>
            <w:vAlign w:val="bottom"/>
            <w:hideMark/>
          </w:tcPr>
          <w:p w14:paraId="1CB3E75D"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1(0.5)</w:t>
            </w:r>
          </w:p>
        </w:tc>
        <w:tc>
          <w:tcPr>
            <w:tcW w:w="1320" w:type="dxa"/>
            <w:tcBorders>
              <w:top w:val="nil"/>
              <w:left w:val="nil"/>
              <w:bottom w:val="nil"/>
              <w:right w:val="nil"/>
            </w:tcBorders>
            <w:shd w:val="clear" w:color="auto" w:fill="auto"/>
            <w:noWrap/>
            <w:vAlign w:val="bottom"/>
            <w:hideMark/>
          </w:tcPr>
          <w:p w14:paraId="3CBFA437"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7.3</w:t>
            </w:r>
          </w:p>
        </w:tc>
        <w:tc>
          <w:tcPr>
            <w:tcW w:w="1255" w:type="dxa"/>
            <w:tcBorders>
              <w:top w:val="nil"/>
              <w:left w:val="nil"/>
              <w:bottom w:val="nil"/>
              <w:right w:val="nil"/>
            </w:tcBorders>
            <w:shd w:val="clear" w:color="auto" w:fill="auto"/>
            <w:noWrap/>
            <w:vAlign w:val="bottom"/>
            <w:hideMark/>
          </w:tcPr>
          <w:p w14:paraId="1F0BAC1F"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13(5.8)</w:t>
            </w:r>
          </w:p>
        </w:tc>
        <w:tc>
          <w:tcPr>
            <w:tcW w:w="1260" w:type="dxa"/>
            <w:tcBorders>
              <w:top w:val="nil"/>
              <w:left w:val="nil"/>
              <w:bottom w:val="nil"/>
              <w:right w:val="nil"/>
            </w:tcBorders>
            <w:shd w:val="clear" w:color="auto" w:fill="auto"/>
            <w:noWrap/>
            <w:vAlign w:val="bottom"/>
            <w:hideMark/>
          </w:tcPr>
          <w:p w14:paraId="1DD6E872"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9.2</w:t>
            </w:r>
          </w:p>
        </w:tc>
      </w:tr>
      <w:tr w:rsidR="00C46D9B" w:rsidRPr="00C46D9B" w14:paraId="55CB1C1E" w14:textId="77777777" w:rsidTr="13FF6DF1">
        <w:trPr>
          <w:trHeight w:val="290"/>
        </w:trPr>
        <w:tc>
          <w:tcPr>
            <w:tcW w:w="1860" w:type="dxa"/>
            <w:vMerge/>
            <w:vAlign w:val="center"/>
            <w:hideMark/>
          </w:tcPr>
          <w:p w14:paraId="12EAE784"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noWrap/>
            <w:vAlign w:val="bottom"/>
            <w:hideMark/>
          </w:tcPr>
          <w:p w14:paraId="58C0709E"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Dump Indiscriminately</w:t>
            </w:r>
          </w:p>
        </w:tc>
        <w:tc>
          <w:tcPr>
            <w:tcW w:w="1260" w:type="dxa"/>
            <w:tcBorders>
              <w:top w:val="nil"/>
              <w:left w:val="nil"/>
              <w:bottom w:val="nil"/>
              <w:right w:val="nil"/>
            </w:tcBorders>
            <w:shd w:val="clear" w:color="auto" w:fill="auto"/>
            <w:noWrap/>
            <w:vAlign w:val="bottom"/>
            <w:hideMark/>
          </w:tcPr>
          <w:p w14:paraId="69AD4A0B"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320" w:type="dxa"/>
            <w:tcBorders>
              <w:top w:val="nil"/>
              <w:left w:val="nil"/>
              <w:bottom w:val="nil"/>
              <w:right w:val="nil"/>
            </w:tcBorders>
            <w:shd w:val="clear" w:color="auto" w:fill="auto"/>
            <w:noWrap/>
            <w:vAlign w:val="bottom"/>
            <w:hideMark/>
          </w:tcPr>
          <w:p w14:paraId="37FE705F"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0.8</w:t>
            </w:r>
          </w:p>
        </w:tc>
        <w:tc>
          <w:tcPr>
            <w:tcW w:w="1255" w:type="dxa"/>
            <w:tcBorders>
              <w:top w:val="nil"/>
              <w:left w:val="nil"/>
              <w:bottom w:val="nil"/>
              <w:right w:val="nil"/>
            </w:tcBorders>
            <w:shd w:val="clear" w:color="auto" w:fill="auto"/>
            <w:noWrap/>
            <w:vAlign w:val="bottom"/>
            <w:hideMark/>
          </w:tcPr>
          <w:p w14:paraId="3729C75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2(0.9)</w:t>
            </w:r>
          </w:p>
        </w:tc>
        <w:tc>
          <w:tcPr>
            <w:tcW w:w="1260" w:type="dxa"/>
            <w:tcBorders>
              <w:top w:val="nil"/>
              <w:left w:val="nil"/>
              <w:bottom w:val="nil"/>
              <w:right w:val="nil"/>
            </w:tcBorders>
            <w:shd w:val="clear" w:color="auto" w:fill="auto"/>
            <w:noWrap/>
            <w:vAlign w:val="bottom"/>
            <w:hideMark/>
          </w:tcPr>
          <w:p w14:paraId="58D09AAF"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2.1</w:t>
            </w:r>
          </w:p>
        </w:tc>
      </w:tr>
      <w:tr w:rsidR="00C46D9B" w:rsidRPr="00C46D9B" w14:paraId="6D5DD495" w14:textId="77777777" w:rsidTr="13FF6DF1">
        <w:trPr>
          <w:trHeight w:val="300"/>
        </w:trPr>
        <w:tc>
          <w:tcPr>
            <w:tcW w:w="1860" w:type="dxa"/>
            <w:vMerge/>
            <w:vAlign w:val="center"/>
            <w:hideMark/>
          </w:tcPr>
          <w:p w14:paraId="6C027DFE"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single" w:sz="12" w:space="0" w:color="000000" w:themeColor="text1"/>
              <w:right w:val="nil"/>
            </w:tcBorders>
            <w:shd w:val="clear" w:color="auto" w:fill="auto"/>
            <w:noWrap/>
            <w:vAlign w:val="bottom"/>
            <w:hideMark/>
          </w:tcPr>
          <w:p w14:paraId="36A863F9"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Other</w:t>
            </w:r>
          </w:p>
        </w:tc>
        <w:tc>
          <w:tcPr>
            <w:tcW w:w="1260" w:type="dxa"/>
            <w:tcBorders>
              <w:top w:val="nil"/>
              <w:left w:val="nil"/>
              <w:bottom w:val="single" w:sz="12" w:space="0" w:color="000000" w:themeColor="text1"/>
              <w:right w:val="nil"/>
            </w:tcBorders>
            <w:shd w:val="clear" w:color="auto" w:fill="auto"/>
            <w:noWrap/>
            <w:vAlign w:val="bottom"/>
            <w:hideMark/>
          </w:tcPr>
          <w:p w14:paraId="7510141B"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320" w:type="dxa"/>
            <w:tcBorders>
              <w:top w:val="nil"/>
              <w:left w:val="nil"/>
              <w:bottom w:val="single" w:sz="12" w:space="0" w:color="000000" w:themeColor="text1"/>
              <w:right w:val="nil"/>
            </w:tcBorders>
            <w:shd w:val="clear" w:color="auto" w:fill="auto"/>
            <w:noWrap/>
            <w:vAlign w:val="bottom"/>
            <w:hideMark/>
          </w:tcPr>
          <w:p w14:paraId="04E0490C"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0.1</w:t>
            </w:r>
          </w:p>
        </w:tc>
        <w:tc>
          <w:tcPr>
            <w:tcW w:w="1255" w:type="dxa"/>
            <w:tcBorders>
              <w:top w:val="nil"/>
              <w:left w:val="nil"/>
              <w:bottom w:val="single" w:sz="12" w:space="0" w:color="000000" w:themeColor="text1"/>
              <w:right w:val="nil"/>
            </w:tcBorders>
            <w:shd w:val="clear" w:color="auto" w:fill="auto"/>
            <w:noWrap/>
            <w:vAlign w:val="bottom"/>
            <w:hideMark/>
          </w:tcPr>
          <w:p w14:paraId="2B5F00F1"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w:t>
            </w:r>
          </w:p>
        </w:tc>
        <w:tc>
          <w:tcPr>
            <w:tcW w:w="1260" w:type="dxa"/>
            <w:tcBorders>
              <w:top w:val="nil"/>
              <w:left w:val="nil"/>
              <w:bottom w:val="single" w:sz="12" w:space="0" w:color="000000" w:themeColor="text1"/>
              <w:right w:val="nil"/>
            </w:tcBorders>
            <w:shd w:val="clear" w:color="auto" w:fill="auto"/>
            <w:noWrap/>
            <w:vAlign w:val="bottom"/>
            <w:hideMark/>
          </w:tcPr>
          <w:p w14:paraId="76B3DE2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w:t>
            </w:r>
          </w:p>
        </w:tc>
      </w:tr>
      <w:tr w:rsidR="00C46D9B" w:rsidRPr="00C46D9B" w14:paraId="7341E9C8" w14:textId="77777777" w:rsidTr="13FF6DF1">
        <w:trPr>
          <w:trHeight w:val="290"/>
        </w:trPr>
        <w:tc>
          <w:tcPr>
            <w:tcW w:w="1860" w:type="dxa"/>
            <w:vMerge w:val="restart"/>
            <w:tcBorders>
              <w:top w:val="nil"/>
              <w:left w:val="nil"/>
              <w:bottom w:val="nil"/>
              <w:right w:val="nil"/>
            </w:tcBorders>
            <w:shd w:val="clear" w:color="auto" w:fill="auto"/>
            <w:vAlign w:val="center"/>
            <w:hideMark/>
          </w:tcPr>
          <w:p w14:paraId="3B3D486E" w14:textId="77777777" w:rsidR="00C46D9B" w:rsidRPr="00C46D9B" w:rsidRDefault="00C46D9B" w:rsidP="00C46D9B">
            <w:pPr>
              <w:spacing w:after="0" w:line="240" w:lineRule="auto"/>
              <w:jc w:val="center"/>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Sanitation access (Toilet facility)</w:t>
            </w:r>
          </w:p>
        </w:tc>
        <w:tc>
          <w:tcPr>
            <w:tcW w:w="2109" w:type="dxa"/>
            <w:tcBorders>
              <w:top w:val="single" w:sz="12" w:space="0" w:color="000000" w:themeColor="text1"/>
              <w:left w:val="nil"/>
              <w:bottom w:val="nil"/>
              <w:right w:val="nil"/>
            </w:tcBorders>
            <w:shd w:val="clear" w:color="auto" w:fill="auto"/>
            <w:vAlign w:val="bottom"/>
            <w:hideMark/>
          </w:tcPr>
          <w:p w14:paraId="39106E97"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W.C.</w:t>
            </w:r>
          </w:p>
        </w:tc>
        <w:tc>
          <w:tcPr>
            <w:tcW w:w="1260" w:type="dxa"/>
            <w:tcBorders>
              <w:top w:val="single" w:sz="12" w:space="0" w:color="000000" w:themeColor="text1"/>
              <w:left w:val="nil"/>
              <w:bottom w:val="nil"/>
              <w:right w:val="nil"/>
            </w:tcBorders>
            <w:shd w:val="clear" w:color="auto" w:fill="auto"/>
            <w:noWrap/>
            <w:vAlign w:val="bottom"/>
            <w:hideMark/>
          </w:tcPr>
          <w:p w14:paraId="466F6D66"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151(75.5)</w:t>
            </w:r>
          </w:p>
        </w:tc>
        <w:tc>
          <w:tcPr>
            <w:tcW w:w="1320" w:type="dxa"/>
            <w:tcBorders>
              <w:top w:val="single" w:sz="12" w:space="0" w:color="000000" w:themeColor="text1"/>
              <w:left w:val="nil"/>
              <w:bottom w:val="nil"/>
              <w:right w:val="nil"/>
            </w:tcBorders>
            <w:shd w:val="clear" w:color="auto" w:fill="auto"/>
            <w:noWrap/>
            <w:vAlign w:val="bottom"/>
            <w:hideMark/>
          </w:tcPr>
          <w:p w14:paraId="3BC4B407"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50.8</w:t>
            </w:r>
          </w:p>
        </w:tc>
        <w:tc>
          <w:tcPr>
            <w:tcW w:w="1255" w:type="dxa"/>
            <w:tcBorders>
              <w:top w:val="single" w:sz="12" w:space="0" w:color="000000" w:themeColor="text1"/>
              <w:left w:val="nil"/>
              <w:bottom w:val="nil"/>
              <w:right w:val="nil"/>
            </w:tcBorders>
            <w:shd w:val="clear" w:color="auto" w:fill="auto"/>
            <w:noWrap/>
            <w:vAlign w:val="bottom"/>
            <w:hideMark/>
          </w:tcPr>
          <w:p w14:paraId="043B3F72"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133(55.4)</w:t>
            </w:r>
          </w:p>
        </w:tc>
        <w:tc>
          <w:tcPr>
            <w:tcW w:w="1260" w:type="dxa"/>
            <w:tcBorders>
              <w:top w:val="single" w:sz="12" w:space="0" w:color="000000" w:themeColor="text1"/>
              <w:left w:val="nil"/>
              <w:bottom w:val="nil"/>
              <w:right w:val="nil"/>
            </w:tcBorders>
            <w:shd w:val="clear" w:color="auto" w:fill="auto"/>
            <w:noWrap/>
            <w:vAlign w:val="bottom"/>
            <w:hideMark/>
          </w:tcPr>
          <w:p w14:paraId="6FFDB627"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19.2</w:t>
            </w:r>
          </w:p>
        </w:tc>
      </w:tr>
      <w:tr w:rsidR="00C46D9B" w:rsidRPr="00C46D9B" w14:paraId="11123C2E" w14:textId="77777777" w:rsidTr="13FF6DF1">
        <w:trPr>
          <w:trHeight w:val="300"/>
        </w:trPr>
        <w:tc>
          <w:tcPr>
            <w:tcW w:w="1860" w:type="dxa"/>
            <w:vMerge/>
            <w:vAlign w:val="center"/>
            <w:hideMark/>
          </w:tcPr>
          <w:p w14:paraId="42B281FC"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vAlign w:val="bottom"/>
            <w:hideMark/>
          </w:tcPr>
          <w:p w14:paraId="553182C7"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Pit Latrine</w:t>
            </w:r>
          </w:p>
        </w:tc>
        <w:tc>
          <w:tcPr>
            <w:tcW w:w="1260" w:type="dxa"/>
            <w:tcBorders>
              <w:top w:val="nil"/>
              <w:left w:val="nil"/>
              <w:bottom w:val="nil"/>
              <w:right w:val="nil"/>
            </w:tcBorders>
            <w:shd w:val="clear" w:color="auto" w:fill="auto"/>
            <w:noWrap/>
            <w:vAlign w:val="bottom"/>
            <w:hideMark/>
          </w:tcPr>
          <w:p w14:paraId="6772EB26"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12(6)</w:t>
            </w:r>
          </w:p>
        </w:tc>
        <w:tc>
          <w:tcPr>
            <w:tcW w:w="1320" w:type="dxa"/>
            <w:tcBorders>
              <w:top w:val="nil"/>
              <w:left w:val="nil"/>
              <w:bottom w:val="nil"/>
              <w:right w:val="nil"/>
            </w:tcBorders>
            <w:shd w:val="clear" w:color="auto" w:fill="auto"/>
            <w:noWrap/>
            <w:vAlign w:val="bottom"/>
            <w:hideMark/>
          </w:tcPr>
          <w:p w14:paraId="3EB40F5C"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7.8</w:t>
            </w:r>
          </w:p>
        </w:tc>
        <w:tc>
          <w:tcPr>
            <w:tcW w:w="1255" w:type="dxa"/>
            <w:tcBorders>
              <w:top w:val="nil"/>
              <w:left w:val="nil"/>
              <w:bottom w:val="nil"/>
              <w:right w:val="nil"/>
            </w:tcBorders>
            <w:shd w:val="clear" w:color="auto" w:fill="auto"/>
            <w:noWrap/>
            <w:vAlign w:val="bottom"/>
            <w:hideMark/>
          </w:tcPr>
          <w:p w14:paraId="1CBE0E3F"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96(40)</w:t>
            </w:r>
          </w:p>
        </w:tc>
        <w:tc>
          <w:tcPr>
            <w:tcW w:w="1260" w:type="dxa"/>
            <w:tcBorders>
              <w:top w:val="nil"/>
              <w:left w:val="nil"/>
              <w:bottom w:val="nil"/>
              <w:right w:val="nil"/>
            </w:tcBorders>
            <w:shd w:val="clear" w:color="auto" w:fill="auto"/>
            <w:noWrap/>
            <w:vAlign w:val="bottom"/>
            <w:hideMark/>
          </w:tcPr>
          <w:p w14:paraId="423547DA"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59.4</w:t>
            </w:r>
          </w:p>
        </w:tc>
      </w:tr>
      <w:tr w:rsidR="00C46D9B" w:rsidRPr="00C46D9B" w14:paraId="1AFF1E7D" w14:textId="77777777" w:rsidTr="13FF6DF1">
        <w:trPr>
          <w:trHeight w:val="530"/>
        </w:trPr>
        <w:tc>
          <w:tcPr>
            <w:tcW w:w="1860" w:type="dxa"/>
            <w:vMerge/>
            <w:vAlign w:val="center"/>
            <w:hideMark/>
          </w:tcPr>
          <w:p w14:paraId="039B7D37"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vAlign w:val="bottom"/>
            <w:hideMark/>
          </w:tcPr>
          <w:p w14:paraId="7F1F6BE9"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Kumasi Ventilated Improved Pit Latrine (KVIP)</w:t>
            </w:r>
          </w:p>
        </w:tc>
        <w:tc>
          <w:tcPr>
            <w:tcW w:w="1260" w:type="dxa"/>
            <w:tcBorders>
              <w:top w:val="nil"/>
              <w:left w:val="nil"/>
              <w:bottom w:val="nil"/>
              <w:right w:val="nil"/>
            </w:tcBorders>
            <w:shd w:val="clear" w:color="auto" w:fill="auto"/>
            <w:noWrap/>
            <w:vAlign w:val="bottom"/>
            <w:hideMark/>
          </w:tcPr>
          <w:p w14:paraId="737BCE0A"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4(2)</w:t>
            </w:r>
          </w:p>
        </w:tc>
        <w:tc>
          <w:tcPr>
            <w:tcW w:w="1320" w:type="dxa"/>
            <w:tcBorders>
              <w:top w:val="nil"/>
              <w:left w:val="nil"/>
              <w:bottom w:val="nil"/>
              <w:right w:val="nil"/>
            </w:tcBorders>
            <w:shd w:val="clear" w:color="auto" w:fill="auto"/>
            <w:noWrap/>
            <w:vAlign w:val="bottom"/>
            <w:hideMark/>
          </w:tcPr>
          <w:p w14:paraId="6F9C5455"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11.7</w:t>
            </w:r>
          </w:p>
        </w:tc>
        <w:tc>
          <w:tcPr>
            <w:tcW w:w="1255" w:type="dxa"/>
            <w:tcBorders>
              <w:top w:val="nil"/>
              <w:left w:val="nil"/>
              <w:bottom w:val="nil"/>
              <w:right w:val="nil"/>
            </w:tcBorders>
            <w:shd w:val="clear" w:color="auto" w:fill="auto"/>
            <w:noWrap/>
            <w:vAlign w:val="bottom"/>
            <w:hideMark/>
          </w:tcPr>
          <w:p w14:paraId="5B5C471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6(2.5)</w:t>
            </w:r>
          </w:p>
        </w:tc>
        <w:tc>
          <w:tcPr>
            <w:tcW w:w="1260" w:type="dxa"/>
            <w:tcBorders>
              <w:top w:val="nil"/>
              <w:left w:val="nil"/>
              <w:bottom w:val="nil"/>
              <w:right w:val="nil"/>
            </w:tcBorders>
            <w:shd w:val="clear" w:color="auto" w:fill="auto"/>
            <w:noWrap/>
            <w:vAlign w:val="bottom"/>
            <w:hideMark/>
          </w:tcPr>
          <w:p w14:paraId="7E1F8A07"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10.3</w:t>
            </w:r>
          </w:p>
        </w:tc>
      </w:tr>
      <w:tr w:rsidR="00C46D9B" w:rsidRPr="00C46D9B" w14:paraId="1CABE012" w14:textId="77777777" w:rsidTr="13FF6DF1">
        <w:trPr>
          <w:trHeight w:val="530"/>
        </w:trPr>
        <w:tc>
          <w:tcPr>
            <w:tcW w:w="1860" w:type="dxa"/>
            <w:vMerge/>
            <w:vAlign w:val="center"/>
            <w:hideMark/>
          </w:tcPr>
          <w:p w14:paraId="48416346"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vAlign w:val="bottom"/>
            <w:hideMark/>
          </w:tcPr>
          <w:p w14:paraId="0F8A414F" w14:textId="03DC3B6A" w:rsidR="00C46D9B" w:rsidRPr="00C46D9B" w:rsidRDefault="0038128D" w:rsidP="00C46D9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 public</w:t>
            </w:r>
            <w:r w:rsidR="00C46D9B" w:rsidRPr="00C46D9B">
              <w:rPr>
                <w:rFonts w:ascii="Calibri" w:eastAsia="Times New Roman" w:hAnsi="Calibri" w:cs="Calibri"/>
                <w:color w:val="000000"/>
                <w:sz w:val="20"/>
                <w:szCs w:val="20"/>
                <w:lang w:eastAsia="en-GB"/>
              </w:rPr>
              <w:t xml:space="preserve"> toilet (</w:t>
            </w:r>
            <w:r w:rsidR="000A15B6" w:rsidRPr="00C46D9B">
              <w:rPr>
                <w:rFonts w:ascii="Calibri" w:eastAsia="Times New Roman" w:hAnsi="Calibri" w:cs="Calibri"/>
                <w:color w:val="000000"/>
                <w:sz w:val="20"/>
                <w:szCs w:val="20"/>
                <w:lang w:eastAsia="en-GB"/>
              </w:rPr>
              <w:t>e.g.,</w:t>
            </w:r>
            <w:r w:rsidR="00C46D9B" w:rsidRPr="00C46D9B">
              <w:rPr>
                <w:rFonts w:ascii="Calibri" w:eastAsia="Times New Roman" w:hAnsi="Calibri" w:cs="Calibri"/>
                <w:color w:val="000000"/>
                <w:sz w:val="20"/>
                <w:szCs w:val="20"/>
                <w:lang w:eastAsia="en-GB"/>
              </w:rPr>
              <w:t xml:space="preserve"> WC, KVIP, Pit Pan)</w:t>
            </w:r>
          </w:p>
        </w:tc>
        <w:tc>
          <w:tcPr>
            <w:tcW w:w="1260" w:type="dxa"/>
            <w:tcBorders>
              <w:top w:val="nil"/>
              <w:left w:val="nil"/>
              <w:bottom w:val="nil"/>
              <w:right w:val="nil"/>
            </w:tcBorders>
            <w:shd w:val="clear" w:color="auto" w:fill="auto"/>
            <w:noWrap/>
            <w:vAlign w:val="bottom"/>
            <w:hideMark/>
          </w:tcPr>
          <w:p w14:paraId="45F8351D"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33(16.5)</w:t>
            </w:r>
          </w:p>
        </w:tc>
        <w:tc>
          <w:tcPr>
            <w:tcW w:w="1320" w:type="dxa"/>
            <w:tcBorders>
              <w:top w:val="nil"/>
              <w:left w:val="nil"/>
              <w:bottom w:val="nil"/>
              <w:right w:val="nil"/>
            </w:tcBorders>
            <w:shd w:val="clear" w:color="auto" w:fill="auto"/>
            <w:noWrap/>
            <w:vAlign w:val="bottom"/>
            <w:hideMark/>
          </w:tcPr>
          <w:p w14:paraId="5E1A62F7"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22.1</w:t>
            </w:r>
          </w:p>
        </w:tc>
        <w:tc>
          <w:tcPr>
            <w:tcW w:w="1255" w:type="dxa"/>
            <w:tcBorders>
              <w:top w:val="nil"/>
              <w:left w:val="nil"/>
              <w:bottom w:val="nil"/>
              <w:right w:val="nil"/>
            </w:tcBorders>
            <w:shd w:val="clear" w:color="auto" w:fill="auto"/>
            <w:noWrap/>
            <w:vAlign w:val="bottom"/>
            <w:hideMark/>
          </w:tcPr>
          <w:p w14:paraId="355377DF"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5(2.1)</w:t>
            </w:r>
          </w:p>
        </w:tc>
        <w:tc>
          <w:tcPr>
            <w:tcW w:w="1260" w:type="dxa"/>
            <w:tcBorders>
              <w:top w:val="nil"/>
              <w:left w:val="nil"/>
              <w:bottom w:val="nil"/>
              <w:right w:val="nil"/>
            </w:tcBorders>
            <w:shd w:val="clear" w:color="auto" w:fill="auto"/>
            <w:noWrap/>
            <w:vAlign w:val="bottom"/>
            <w:hideMark/>
          </w:tcPr>
          <w:p w14:paraId="5E2A6D31"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9.8</w:t>
            </w:r>
          </w:p>
        </w:tc>
      </w:tr>
      <w:tr w:rsidR="00C46D9B" w:rsidRPr="00C46D9B" w14:paraId="2B3AC817" w14:textId="77777777" w:rsidTr="13FF6DF1">
        <w:trPr>
          <w:trHeight w:val="300"/>
        </w:trPr>
        <w:tc>
          <w:tcPr>
            <w:tcW w:w="1860" w:type="dxa"/>
            <w:vMerge/>
            <w:vAlign w:val="center"/>
            <w:hideMark/>
          </w:tcPr>
          <w:p w14:paraId="08BFE244"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vAlign w:val="bottom"/>
            <w:hideMark/>
          </w:tcPr>
          <w:p w14:paraId="4458085F"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Open/Bush</w:t>
            </w:r>
          </w:p>
        </w:tc>
        <w:tc>
          <w:tcPr>
            <w:tcW w:w="1260" w:type="dxa"/>
            <w:tcBorders>
              <w:top w:val="nil"/>
              <w:left w:val="nil"/>
              <w:bottom w:val="nil"/>
              <w:right w:val="nil"/>
            </w:tcBorders>
            <w:shd w:val="clear" w:color="auto" w:fill="auto"/>
            <w:noWrap/>
            <w:vAlign w:val="bottom"/>
            <w:hideMark/>
          </w:tcPr>
          <w:p w14:paraId="0045EACC"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320" w:type="dxa"/>
            <w:tcBorders>
              <w:top w:val="nil"/>
              <w:left w:val="nil"/>
              <w:bottom w:val="nil"/>
              <w:right w:val="nil"/>
            </w:tcBorders>
            <w:shd w:val="clear" w:color="auto" w:fill="auto"/>
            <w:noWrap/>
            <w:vAlign w:val="bottom"/>
            <w:hideMark/>
          </w:tcPr>
          <w:p w14:paraId="154D5620"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255" w:type="dxa"/>
            <w:tcBorders>
              <w:top w:val="nil"/>
              <w:left w:val="nil"/>
              <w:bottom w:val="nil"/>
              <w:right w:val="nil"/>
            </w:tcBorders>
            <w:shd w:val="clear" w:color="auto" w:fill="auto"/>
            <w:noWrap/>
            <w:vAlign w:val="bottom"/>
            <w:hideMark/>
          </w:tcPr>
          <w:p w14:paraId="52EDBE1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260" w:type="dxa"/>
            <w:tcBorders>
              <w:top w:val="nil"/>
              <w:left w:val="nil"/>
              <w:bottom w:val="nil"/>
              <w:right w:val="nil"/>
            </w:tcBorders>
            <w:shd w:val="clear" w:color="auto" w:fill="auto"/>
            <w:noWrap/>
            <w:vAlign w:val="bottom"/>
            <w:hideMark/>
          </w:tcPr>
          <w:p w14:paraId="05A1CCCF"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1.3</w:t>
            </w:r>
          </w:p>
        </w:tc>
      </w:tr>
      <w:tr w:rsidR="00C46D9B" w:rsidRPr="00C46D9B" w14:paraId="569B8784" w14:textId="77777777" w:rsidTr="13FF6DF1">
        <w:trPr>
          <w:trHeight w:val="300"/>
        </w:trPr>
        <w:tc>
          <w:tcPr>
            <w:tcW w:w="1860" w:type="dxa"/>
            <w:vMerge/>
            <w:vAlign w:val="center"/>
            <w:hideMark/>
          </w:tcPr>
          <w:p w14:paraId="091AD840"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single" w:sz="12" w:space="0" w:color="000000" w:themeColor="text1"/>
              <w:right w:val="nil"/>
            </w:tcBorders>
            <w:shd w:val="clear" w:color="auto" w:fill="auto"/>
            <w:vAlign w:val="bottom"/>
            <w:hideMark/>
          </w:tcPr>
          <w:p w14:paraId="65E6C413"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Other</w:t>
            </w:r>
          </w:p>
        </w:tc>
        <w:tc>
          <w:tcPr>
            <w:tcW w:w="1260" w:type="dxa"/>
            <w:tcBorders>
              <w:top w:val="nil"/>
              <w:left w:val="nil"/>
              <w:bottom w:val="single" w:sz="12" w:space="0" w:color="000000" w:themeColor="text1"/>
              <w:right w:val="nil"/>
            </w:tcBorders>
            <w:shd w:val="clear" w:color="auto" w:fill="auto"/>
            <w:noWrap/>
            <w:vAlign w:val="bottom"/>
            <w:hideMark/>
          </w:tcPr>
          <w:p w14:paraId="60FCE8EA"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320" w:type="dxa"/>
            <w:tcBorders>
              <w:top w:val="nil"/>
              <w:left w:val="nil"/>
              <w:bottom w:val="single" w:sz="12" w:space="0" w:color="000000" w:themeColor="text1"/>
              <w:right w:val="nil"/>
            </w:tcBorders>
            <w:shd w:val="clear" w:color="auto" w:fill="auto"/>
            <w:noWrap/>
            <w:vAlign w:val="bottom"/>
            <w:hideMark/>
          </w:tcPr>
          <w:p w14:paraId="618034F1"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7.6</w:t>
            </w:r>
          </w:p>
        </w:tc>
        <w:tc>
          <w:tcPr>
            <w:tcW w:w="1255" w:type="dxa"/>
            <w:tcBorders>
              <w:top w:val="nil"/>
              <w:left w:val="nil"/>
              <w:bottom w:val="single" w:sz="12" w:space="0" w:color="000000" w:themeColor="text1"/>
              <w:right w:val="nil"/>
            </w:tcBorders>
            <w:shd w:val="clear" w:color="auto" w:fill="auto"/>
            <w:noWrap/>
            <w:vAlign w:val="bottom"/>
            <w:hideMark/>
          </w:tcPr>
          <w:p w14:paraId="0E7BFCE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260" w:type="dxa"/>
            <w:tcBorders>
              <w:top w:val="nil"/>
              <w:left w:val="nil"/>
              <w:bottom w:val="single" w:sz="12" w:space="0" w:color="000000" w:themeColor="text1"/>
              <w:right w:val="nil"/>
            </w:tcBorders>
            <w:shd w:val="clear" w:color="auto" w:fill="auto"/>
            <w:noWrap/>
            <w:vAlign w:val="bottom"/>
            <w:hideMark/>
          </w:tcPr>
          <w:p w14:paraId="45A14331"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r>
      <w:tr w:rsidR="00C46D9B" w:rsidRPr="00C46D9B" w14:paraId="199C9A64" w14:textId="77777777" w:rsidTr="13FF6DF1">
        <w:trPr>
          <w:trHeight w:val="530"/>
        </w:trPr>
        <w:tc>
          <w:tcPr>
            <w:tcW w:w="1860" w:type="dxa"/>
            <w:vMerge w:val="restart"/>
            <w:tcBorders>
              <w:top w:val="nil"/>
              <w:left w:val="nil"/>
              <w:bottom w:val="nil"/>
              <w:right w:val="nil"/>
            </w:tcBorders>
            <w:shd w:val="clear" w:color="auto" w:fill="auto"/>
            <w:noWrap/>
            <w:vAlign w:val="center"/>
            <w:hideMark/>
          </w:tcPr>
          <w:p w14:paraId="10B89CAD" w14:textId="7E3BE5F8" w:rsidR="00C46D9B" w:rsidRPr="00C46D9B" w:rsidRDefault="00C46D9B" w:rsidP="00C46D9B">
            <w:pPr>
              <w:spacing w:after="0" w:line="240" w:lineRule="auto"/>
              <w:jc w:val="center"/>
              <w:rPr>
                <w:rFonts w:ascii="Calibri" w:eastAsia="Times New Roman" w:hAnsi="Calibri" w:cs="Calibri"/>
                <w:b/>
                <w:bCs/>
                <w:color w:val="000000"/>
                <w:sz w:val="20"/>
                <w:szCs w:val="20"/>
                <w:lang w:eastAsia="en-GB"/>
              </w:rPr>
            </w:pPr>
            <w:r w:rsidRPr="00C46D9B">
              <w:rPr>
                <w:rFonts w:ascii="Calibri" w:eastAsia="Times New Roman" w:hAnsi="Calibri" w:cs="Calibri"/>
                <w:b/>
                <w:bCs/>
                <w:color w:val="000000"/>
                <w:sz w:val="20"/>
                <w:szCs w:val="20"/>
                <w:lang w:eastAsia="en-GB"/>
              </w:rPr>
              <w:t xml:space="preserve">Water </w:t>
            </w:r>
            <w:r w:rsidR="0038128D">
              <w:rPr>
                <w:rFonts w:ascii="Calibri" w:eastAsia="Times New Roman" w:hAnsi="Calibri" w:cs="Calibri"/>
                <w:b/>
                <w:bCs/>
                <w:color w:val="000000"/>
                <w:sz w:val="20"/>
                <w:szCs w:val="20"/>
                <w:lang w:eastAsia="en-GB"/>
              </w:rPr>
              <w:t>Access</w:t>
            </w:r>
          </w:p>
        </w:tc>
        <w:tc>
          <w:tcPr>
            <w:tcW w:w="2109" w:type="dxa"/>
            <w:tcBorders>
              <w:top w:val="single" w:sz="12" w:space="0" w:color="000000" w:themeColor="text1"/>
              <w:left w:val="nil"/>
              <w:bottom w:val="nil"/>
              <w:right w:val="nil"/>
            </w:tcBorders>
            <w:shd w:val="clear" w:color="auto" w:fill="auto"/>
            <w:vAlign w:val="bottom"/>
            <w:hideMark/>
          </w:tcPr>
          <w:p w14:paraId="155F517F"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Piped in Dwelling/compound</w:t>
            </w:r>
          </w:p>
        </w:tc>
        <w:tc>
          <w:tcPr>
            <w:tcW w:w="1260" w:type="dxa"/>
            <w:tcBorders>
              <w:top w:val="single" w:sz="12" w:space="0" w:color="000000" w:themeColor="text1"/>
              <w:left w:val="nil"/>
              <w:bottom w:val="nil"/>
              <w:right w:val="nil"/>
            </w:tcBorders>
            <w:shd w:val="clear" w:color="auto" w:fill="auto"/>
            <w:noWrap/>
            <w:vAlign w:val="bottom"/>
            <w:hideMark/>
          </w:tcPr>
          <w:p w14:paraId="04C634E8"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20(10)</w:t>
            </w:r>
          </w:p>
        </w:tc>
        <w:tc>
          <w:tcPr>
            <w:tcW w:w="1320" w:type="dxa"/>
            <w:tcBorders>
              <w:top w:val="single" w:sz="12" w:space="0" w:color="000000" w:themeColor="text1"/>
              <w:left w:val="nil"/>
              <w:bottom w:val="nil"/>
              <w:right w:val="nil"/>
            </w:tcBorders>
            <w:shd w:val="clear" w:color="auto" w:fill="auto"/>
            <w:noWrap/>
            <w:vAlign w:val="bottom"/>
            <w:hideMark/>
          </w:tcPr>
          <w:p w14:paraId="42E84B7F"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13.5</w:t>
            </w:r>
          </w:p>
        </w:tc>
        <w:tc>
          <w:tcPr>
            <w:tcW w:w="1255" w:type="dxa"/>
            <w:tcBorders>
              <w:top w:val="single" w:sz="12" w:space="0" w:color="000000" w:themeColor="text1"/>
              <w:left w:val="nil"/>
              <w:bottom w:val="nil"/>
              <w:right w:val="nil"/>
            </w:tcBorders>
            <w:shd w:val="clear" w:color="auto" w:fill="auto"/>
            <w:noWrap/>
            <w:vAlign w:val="bottom"/>
            <w:hideMark/>
          </w:tcPr>
          <w:p w14:paraId="64A52F36"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164(68.3)</w:t>
            </w:r>
          </w:p>
        </w:tc>
        <w:tc>
          <w:tcPr>
            <w:tcW w:w="1260" w:type="dxa"/>
            <w:tcBorders>
              <w:top w:val="single" w:sz="12" w:space="0" w:color="000000" w:themeColor="text1"/>
              <w:left w:val="nil"/>
              <w:bottom w:val="nil"/>
              <w:right w:val="nil"/>
            </w:tcBorders>
            <w:shd w:val="clear" w:color="auto" w:fill="auto"/>
            <w:noWrap/>
            <w:vAlign w:val="bottom"/>
            <w:hideMark/>
          </w:tcPr>
          <w:p w14:paraId="30110FEC"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31.5</w:t>
            </w:r>
          </w:p>
        </w:tc>
      </w:tr>
      <w:tr w:rsidR="00C46D9B" w:rsidRPr="00C46D9B" w14:paraId="39FA0AF7" w14:textId="77777777" w:rsidTr="13FF6DF1">
        <w:trPr>
          <w:trHeight w:val="290"/>
        </w:trPr>
        <w:tc>
          <w:tcPr>
            <w:tcW w:w="1860" w:type="dxa"/>
            <w:vMerge/>
            <w:vAlign w:val="center"/>
            <w:hideMark/>
          </w:tcPr>
          <w:p w14:paraId="27DBB703"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vAlign w:val="bottom"/>
            <w:hideMark/>
          </w:tcPr>
          <w:p w14:paraId="3308A8E9" w14:textId="3924AA7F" w:rsidR="00C46D9B" w:rsidRPr="00C46D9B" w:rsidRDefault="00C46D9B" w:rsidP="00C46D9B">
            <w:pPr>
              <w:spacing w:after="0" w:line="240" w:lineRule="auto"/>
              <w:rPr>
                <w:rFonts w:ascii="Calibri" w:eastAsia="Times New Roman" w:hAnsi="Calibri" w:cs="Calibri"/>
                <w:color w:val="000000"/>
                <w:sz w:val="20"/>
                <w:szCs w:val="20"/>
                <w:lang w:eastAsia="en-GB"/>
              </w:rPr>
            </w:pPr>
            <w:r w:rsidRPr="12830F0A">
              <w:rPr>
                <w:rFonts w:ascii="Calibri" w:eastAsia="Times New Roman" w:hAnsi="Calibri" w:cs="Calibri"/>
                <w:color w:val="000000" w:themeColor="text1"/>
                <w:sz w:val="20"/>
                <w:szCs w:val="20"/>
                <w:lang w:eastAsia="en-GB"/>
              </w:rPr>
              <w:t xml:space="preserve">Public Tap </w:t>
            </w:r>
            <w:r w:rsidR="003201E3" w:rsidRPr="12830F0A">
              <w:rPr>
                <w:rFonts w:ascii="Calibri" w:eastAsia="Times New Roman" w:hAnsi="Calibri" w:cs="Calibri"/>
                <w:color w:val="000000" w:themeColor="text1"/>
                <w:sz w:val="20"/>
                <w:szCs w:val="20"/>
                <w:lang w:eastAsia="en-GB"/>
              </w:rPr>
              <w:t>o</w:t>
            </w:r>
            <w:r w:rsidR="1D6556EE" w:rsidRPr="12830F0A">
              <w:rPr>
                <w:rFonts w:ascii="Calibri" w:eastAsia="Times New Roman" w:hAnsi="Calibri" w:cs="Calibri"/>
                <w:color w:val="000000" w:themeColor="text1"/>
                <w:sz w:val="20"/>
                <w:szCs w:val="20"/>
                <w:lang w:eastAsia="en-GB"/>
              </w:rPr>
              <w:t>r</w:t>
            </w:r>
            <w:r w:rsidRPr="12830F0A">
              <w:rPr>
                <w:rFonts w:ascii="Calibri" w:eastAsia="Times New Roman" w:hAnsi="Calibri" w:cs="Calibri"/>
                <w:color w:val="000000" w:themeColor="text1"/>
                <w:sz w:val="20"/>
                <w:szCs w:val="20"/>
                <w:lang w:eastAsia="en-GB"/>
              </w:rPr>
              <w:t xml:space="preserve"> Standpipe</w:t>
            </w:r>
          </w:p>
        </w:tc>
        <w:tc>
          <w:tcPr>
            <w:tcW w:w="1260" w:type="dxa"/>
            <w:tcBorders>
              <w:top w:val="nil"/>
              <w:left w:val="nil"/>
              <w:bottom w:val="nil"/>
              <w:right w:val="nil"/>
            </w:tcBorders>
            <w:shd w:val="clear" w:color="auto" w:fill="auto"/>
            <w:noWrap/>
            <w:vAlign w:val="bottom"/>
            <w:hideMark/>
          </w:tcPr>
          <w:p w14:paraId="6E44BCAC"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2(1)</w:t>
            </w:r>
          </w:p>
        </w:tc>
        <w:tc>
          <w:tcPr>
            <w:tcW w:w="1320" w:type="dxa"/>
            <w:tcBorders>
              <w:top w:val="nil"/>
              <w:left w:val="nil"/>
              <w:bottom w:val="nil"/>
              <w:right w:val="nil"/>
            </w:tcBorders>
            <w:shd w:val="clear" w:color="auto" w:fill="auto"/>
            <w:noWrap/>
            <w:vAlign w:val="bottom"/>
            <w:hideMark/>
          </w:tcPr>
          <w:p w14:paraId="5E06FE01"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9.9</w:t>
            </w:r>
          </w:p>
        </w:tc>
        <w:tc>
          <w:tcPr>
            <w:tcW w:w="1255" w:type="dxa"/>
            <w:tcBorders>
              <w:top w:val="nil"/>
              <w:left w:val="nil"/>
              <w:bottom w:val="nil"/>
              <w:right w:val="nil"/>
            </w:tcBorders>
            <w:shd w:val="clear" w:color="auto" w:fill="auto"/>
            <w:noWrap/>
            <w:vAlign w:val="bottom"/>
            <w:hideMark/>
          </w:tcPr>
          <w:p w14:paraId="4D4B5F61"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50(20.8)</w:t>
            </w:r>
          </w:p>
        </w:tc>
        <w:tc>
          <w:tcPr>
            <w:tcW w:w="1260" w:type="dxa"/>
            <w:tcBorders>
              <w:top w:val="nil"/>
              <w:left w:val="nil"/>
              <w:bottom w:val="nil"/>
              <w:right w:val="nil"/>
            </w:tcBorders>
            <w:shd w:val="clear" w:color="auto" w:fill="auto"/>
            <w:noWrap/>
            <w:vAlign w:val="bottom"/>
            <w:hideMark/>
          </w:tcPr>
          <w:p w14:paraId="5F96DF1B"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32.3</w:t>
            </w:r>
          </w:p>
        </w:tc>
      </w:tr>
      <w:tr w:rsidR="00C46D9B" w:rsidRPr="00C46D9B" w14:paraId="73DF7C35" w14:textId="77777777" w:rsidTr="13FF6DF1">
        <w:trPr>
          <w:trHeight w:val="290"/>
        </w:trPr>
        <w:tc>
          <w:tcPr>
            <w:tcW w:w="1860" w:type="dxa"/>
            <w:vMerge/>
            <w:vAlign w:val="center"/>
            <w:hideMark/>
          </w:tcPr>
          <w:p w14:paraId="48837EBF"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vAlign w:val="bottom"/>
            <w:hideMark/>
          </w:tcPr>
          <w:p w14:paraId="77A23721"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Bottled/ Dispenser Water</w:t>
            </w:r>
          </w:p>
        </w:tc>
        <w:tc>
          <w:tcPr>
            <w:tcW w:w="1260" w:type="dxa"/>
            <w:tcBorders>
              <w:top w:val="nil"/>
              <w:left w:val="nil"/>
              <w:bottom w:val="nil"/>
              <w:right w:val="nil"/>
            </w:tcBorders>
            <w:shd w:val="clear" w:color="auto" w:fill="auto"/>
            <w:noWrap/>
            <w:vAlign w:val="bottom"/>
            <w:hideMark/>
          </w:tcPr>
          <w:p w14:paraId="2529F3B6"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45(22.5)</w:t>
            </w:r>
          </w:p>
        </w:tc>
        <w:tc>
          <w:tcPr>
            <w:tcW w:w="1320" w:type="dxa"/>
            <w:tcBorders>
              <w:top w:val="nil"/>
              <w:left w:val="nil"/>
              <w:bottom w:val="nil"/>
              <w:right w:val="nil"/>
            </w:tcBorders>
            <w:shd w:val="clear" w:color="auto" w:fill="auto"/>
            <w:noWrap/>
            <w:vAlign w:val="bottom"/>
            <w:hideMark/>
          </w:tcPr>
          <w:p w14:paraId="5577575F"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3.5</w:t>
            </w:r>
          </w:p>
        </w:tc>
        <w:tc>
          <w:tcPr>
            <w:tcW w:w="1255" w:type="dxa"/>
            <w:tcBorders>
              <w:top w:val="nil"/>
              <w:left w:val="nil"/>
              <w:bottom w:val="nil"/>
              <w:right w:val="nil"/>
            </w:tcBorders>
            <w:shd w:val="clear" w:color="auto" w:fill="auto"/>
            <w:noWrap/>
            <w:vAlign w:val="bottom"/>
            <w:hideMark/>
          </w:tcPr>
          <w:p w14:paraId="5E5FB19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15(6.3)</w:t>
            </w:r>
          </w:p>
        </w:tc>
        <w:tc>
          <w:tcPr>
            <w:tcW w:w="1260" w:type="dxa"/>
            <w:tcBorders>
              <w:top w:val="nil"/>
              <w:left w:val="nil"/>
              <w:bottom w:val="nil"/>
              <w:right w:val="nil"/>
            </w:tcBorders>
            <w:shd w:val="clear" w:color="auto" w:fill="auto"/>
            <w:noWrap/>
            <w:vAlign w:val="bottom"/>
            <w:hideMark/>
          </w:tcPr>
          <w:p w14:paraId="182C3AFB"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1.4</w:t>
            </w:r>
          </w:p>
        </w:tc>
      </w:tr>
      <w:tr w:rsidR="00C46D9B" w:rsidRPr="00C46D9B" w14:paraId="747D05F3" w14:textId="77777777" w:rsidTr="13FF6DF1">
        <w:trPr>
          <w:trHeight w:val="290"/>
        </w:trPr>
        <w:tc>
          <w:tcPr>
            <w:tcW w:w="1860" w:type="dxa"/>
            <w:vMerge/>
            <w:vAlign w:val="center"/>
            <w:hideMark/>
          </w:tcPr>
          <w:p w14:paraId="5FACF2F7"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vAlign w:val="bottom"/>
            <w:hideMark/>
          </w:tcPr>
          <w:p w14:paraId="08F1D55C"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Sachet Water</w:t>
            </w:r>
          </w:p>
        </w:tc>
        <w:tc>
          <w:tcPr>
            <w:tcW w:w="1260" w:type="dxa"/>
            <w:tcBorders>
              <w:top w:val="nil"/>
              <w:left w:val="nil"/>
              <w:bottom w:val="nil"/>
              <w:right w:val="nil"/>
            </w:tcBorders>
            <w:shd w:val="clear" w:color="auto" w:fill="auto"/>
            <w:noWrap/>
            <w:vAlign w:val="bottom"/>
            <w:hideMark/>
          </w:tcPr>
          <w:p w14:paraId="4092E5EA"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132(66)</w:t>
            </w:r>
          </w:p>
        </w:tc>
        <w:tc>
          <w:tcPr>
            <w:tcW w:w="1320" w:type="dxa"/>
            <w:tcBorders>
              <w:top w:val="nil"/>
              <w:left w:val="nil"/>
              <w:bottom w:val="nil"/>
              <w:right w:val="nil"/>
            </w:tcBorders>
            <w:shd w:val="clear" w:color="auto" w:fill="auto"/>
            <w:noWrap/>
            <w:vAlign w:val="bottom"/>
            <w:hideMark/>
          </w:tcPr>
          <w:p w14:paraId="5E8B246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69.4</w:t>
            </w:r>
          </w:p>
        </w:tc>
        <w:tc>
          <w:tcPr>
            <w:tcW w:w="1255" w:type="dxa"/>
            <w:tcBorders>
              <w:top w:val="nil"/>
              <w:left w:val="nil"/>
              <w:bottom w:val="nil"/>
              <w:right w:val="nil"/>
            </w:tcBorders>
            <w:shd w:val="clear" w:color="auto" w:fill="auto"/>
            <w:noWrap/>
            <w:vAlign w:val="bottom"/>
            <w:hideMark/>
          </w:tcPr>
          <w:p w14:paraId="1AFFD6C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260" w:type="dxa"/>
            <w:tcBorders>
              <w:top w:val="nil"/>
              <w:left w:val="nil"/>
              <w:bottom w:val="nil"/>
              <w:right w:val="nil"/>
            </w:tcBorders>
            <w:shd w:val="clear" w:color="auto" w:fill="auto"/>
            <w:noWrap/>
            <w:vAlign w:val="bottom"/>
            <w:hideMark/>
          </w:tcPr>
          <w:p w14:paraId="63DEC6C9"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p>
        </w:tc>
      </w:tr>
      <w:tr w:rsidR="00C46D9B" w:rsidRPr="00C46D9B" w14:paraId="1ADD6ED2" w14:textId="77777777" w:rsidTr="13FF6DF1">
        <w:trPr>
          <w:trHeight w:val="530"/>
        </w:trPr>
        <w:tc>
          <w:tcPr>
            <w:tcW w:w="1860" w:type="dxa"/>
            <w:vMerge/>
            <w:vAlign w:val="center"/>
            <w:hideMark/>
          </w:tcPr>
          <w:p w14:paraId="7B5A41EC"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vAlign w:val="bottom"/>
            <w:hideMark/>
          </w:tcPr>
          <w:p w14:paraId="509FE44F"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Tanker Supply </w:t>
            </w:r>
            <w:proofErr w:type="gramStart"/>
            <w:r w:rsidRPr="00C46D9B">
              <w:rPr>
                <w:rFonts w:ascii="Calibri" w:eastAsia="Times New Roman" w:hAnsi="Calibri" w:cs="Calibri"/>
                <w:color w:val="000000"/>
                <w:sz w:val="20"/>
                <w:szCs w:val="20"/>
                <w:lang w:eastAsia="en-GB"/>
              </w:rPr>
              <w:t>Or</w:t>
            </w:r>
            <w:proofErr w:type="gramEnd"/>
            <w:r w:rsidRPr="00C46D9B">
              <w:rPr>
                <w:rFonts w:ascii="Calibri" w:eastAsia="Times New Roman" w:hAnsi="Calibri" w:cs="Calibri"/>
                <w:color w:val="000000"/>
                <w:sz w:val="20"/>
                <w:szCs w:val="20"/>
                <w:lang w:eastAsia="en-GB"/>
              </w:rPr>
              <w:t xml:space="preserve"> Vendor Provided</w:t>
            </w:r>
          </w:p>
        </w:tc>
        <w:tc>
          <w:tcPr>
            <w:tcW w:w="1260" w:type="dxa"/>
            <w:tcBorders>
              <w:top w:val="nil"/>
              <w:left w:val="nil"/>
              <w:bottom w:val="nil"/>
              <w:right w:val="nil"/>
            </w:tcBorders>
            <w:shd w:val="clear" w:color="auto" w:fill="auto"/>
            <w:noWrap/>
            <w:vAlign w:val="bottom"/>
            <w:hideMark/>
          </w:tcPr>
          <w:p w14:paraId="210681FE"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1(0.5)</w:t>
            </w:r>
          </w:p>
        </w:tc>
        <w:tc>
          <w:tcPr>
            <w:tcW w:w="1320" w:type="dxa"/>
            <w:tcBorders>
              <w:top w:val="nil"/>
              <w:left w:val="nil"/>
              <w:bottom w:val="nil"/>
              <w:right w:val="nil"/>
            </w:tcBorders>
            <w:shd w:val="clear" w:color="auto" w:fill="auto"/>
            <w:noWrap/>
            <w:vAlign w:val="bottom"/>
            <w:hideMark/>
          </w:tcPr>
          <w:p w14:paraId="11B5B834"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1.6</w:t>
            </w:r>
          </w:p>
        </w:tc>
        <w:tc>
          <w:tcPr>
            <w:tcW w:w="1255" w:type="dxa"/>
            <w:tcBorders>
              <w:top w:val="nil"/>
              <w:left w:val="nil"/>
              <w:bottom w:val="nil"/>
              <w:right w:val="nil"/>
            </w:tcBorders>
            <w:shd w:val="clear" w:color="auto" w:fill="auto"/>
            <w:noWrap/>
            <w:vAlign w:val="bottom"/>
            <w:hideMark/>
          </w:tcPr>
          <w:p w14:paraId="03686EF2"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260" w:type="dxa"/>
            <w:tcBorders>
              <w:top w:val="nil"/>
              <w:left w:val="nil"/>
              <w:bottom w:val="nil"/>
              <w:right w:val="nil"/>
            </w:tcBorders>
            <w:shd w:val="clear" w:color="auto" w:fill="auto"/>
            <w:noWrap/>
            <w:vAlign w:val="bottom"/>
            <w:hideMark/>
          </w:tcPr>
          <w:p w14:paraId="5874FB66"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12.3</w:t>
            </w:r>
          </w:p>
        </w:tc>
      </w:tr>
      <w:tr w:rsidR="00C46D9B" w:rsidRPr="00C46D9B" w14:paraId="15C6B667" w14:textId="77777777" w:rsidTr="13FF6DF1">
        <w:trPr>
          <w:trHeight w:val="530"/>
        </w:trPr>
        <w:tc>
          <w:tcPr>
            <w:tcW w:w="1860" w:type="dxa"/>
            <w:vMerge/>
            <w:vAlign w:val="center"/>
            <w:hideMark/>
          </w:tcPr>
          <w:p w14:paraId="3BF11DF2"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vAlign w:val="bottom"/>
            <w:hideMark/>
          </w:tcPr>
          <w:p w14:paraId="2C169479" w14:textId="5582C881" w:rsidR="00C46D9B" w:rsidRPr="00C46D9B" w:rsidRDefault="4F6CB502" w:rsidP="00C46D9B">
            <w:pPr>
              <w:spacing w:after="0" w:line="240" w:lineRule="auto"/>
              <w:rPr>
                <w:rFonts w:ascii="Calibri" w:eastAsia="Times New Roman" w:hAnsi="Calibri" w:cs="Calibri"/>
                <w:color w:val="000000"/>
                <w:sz w:val="20"/>
                <w:szCs w:val="20"/>
                <w:lang w:eastAsia="en-GB"/>
              </w:rPr>
            </w:pPr>
            <w:r w:rsidRPr="3A951057">
              <w:rPr>
                <w:rFonts w:ascii="Calibri" w:eastAsia="Times New Roman" w:hAnsi="Calibri" w:cs="Calibri"/>
                <w:color w:val="000000" w:themeColor="text1"/>
                <w:sz w:val="20"/>
                <w:szCs w:val="20"/>
                <w:lang w:eastAsia="en-GB"/>
              </w:rPr>
              <w:t xml:space="preserve">Protected well, </w:t>
            </w:r>
            <w:r w:rsidR="00C46D9B" w:rsidRPr="3A951057">
              <w:rPr>
                <w:rFonts w:ascii="Calibri" w:eastAsia="Times New Roman" w:hAnsi="Calibri" w:cs="Calibri"/>
                <w:color w:val="000000" w:themeColor="text1"/>
                <w:sz w:val="20"/>
                <w:szCs w:val="20"/>
                <w:lang w:eastAsia="en-GB"/>
              </w:rPr>
              <w:t>Tube well Or Borehole</w:t>
            </w:r>
          </w:p>
        </w:tc>
        <w:tc>
          <w:tcPr>
            <w:tcW w:w="1260" w:type="dxa"/>
            <w:tcBorders>
              <w:top w:val="nil"/>
              <w:left w:val="nil"/>
              <w:bottom w:val="nil"/>
              <w:right w:val="nil"/>
            </w:tcBorders>
            <w:shd w:val="clear" w:color="auto" w:fill="auto"/>
            <w:noWrap/>
            <w:vAlign w:val="bottom"/>
            <w:hideMark/>
          </w:tcPr>
          <w:p w14:paraId="794AAB56"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320" w:type="dxa"/>
            <w:tcBorders>
              <w:top w:val="nil"/>
              <w:left w:val="nil"/>
              <w:bottom w:val="nil"/>
              <w:right w:val="nil"/>
            </w:tcBorders>
            <w:shd w:val="clear" w:color="auto" w:fill="auto"/>
            <w:noWrap/>
            <w:vAlign w:val="bottom"/>
            <w:hideMark/>
          </w:tcPr>
          <w:p w14:paraId="409C0A16"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p>
        </w:tc>
        <w:tc>
          <w:tcPr>
            <w:tcW w:w="1255" w:type="dxa"/>
            <w:tcBorders>
              <w:top w:val="nil"/>
              <w:left w:val="nil"/>
              <w:bottom w:val="nil"/>
              <w:right w:val="nil"/>
            </w:tcBorders>
            <w:shd w:val="clear" w:color="auto" w:fill="auto"/>
            <w:noWrap/>
            <w:vAlign w:val="bottom"/>
            <w:hideMark/>
          </w:tcPr>
          <w:p w14:paraId="3D3BD3F8" w14:textId="4A0FB518" w:rsidR="00C46D9B" w:rsidRPr="00C46D9B" w:rsidRDefault="3B082241" w:rsidP="00C46D9B">
            <w:pPr>
              <w:spacing w:after="0" w:line="240" w:lineRule="auto"/>
              <w:jc w:val="center"/>
              <w:rPr>
                <w:rFonts w:ascii="Calibri" w:eastAsia="Times New Roman" w:hAnsi="Calibri" w:cs="Calibri"/>
                <w:color w:val="000000"/>
                <w:sz w:val="20"/>
                <w:szCs w:val="20"/>
                <w:lang w:eastAsia="en-GB"/>
              </w:rPr>
            </w:pPr>
            <w:r w:rsidRPr="3A951057">
              <w:rPr>
                <w:rFonts w:ascii="Calibri" w:eastAsia="Times New Roman" w:hAnsi="Calibri" w:cs="Calibri"/>
                <w:color w:val="000000" w:themeColor="text1"/>
                <w:sz w:val="20"/>
                <w:szCs w:val="20"/>
                <w:lang w:eastAsia="en-GB"/>
              </w:rPr>
              <w:t>5</w:t>
            </w:r>
            <w:r w:rsidR="00C46D9B" w:rsidRPr="3A951057">
              <w:rPr>
                <w:rFonts w:ascii="Calibri" w:eastAsia="Times New Roman" w:hAnsi="Calibri" w:cs="Calibri"/>
                <w:color w:val="000000" w:themeColor="text1"/>
                <w:sz w:val="20"/>
                <w:szCs w:val="20"/>
                <w:lang w:eastAsia="en-GB"/>
              </w:rPr>
              <w:t>(2.</w:t>
            </w:r>
            <w:r w:rsidR="2FECB0E3" w:rsidRPr="3A951057">
              <w:rPr>
                <w:rFonts w:ascii="Calibri" w:eastAsia="Times New Roman" w:hAnsi="Calibri" w:cs="Calibri"/>
                <w:color w:val="000000" w:themeColor="text1"/>
                <w:sz w:val="20"/>
                <w:szCs w:val="20"/>
                <w:lang w:eastAsia="en-GB"/>
              </w:rPr>
              <w:t>1</w:t>
            </w:r>
            <w:r w:rsidR="00C46D9B" w:rsidRPr="3A951057">
              <w:rPr>
                <w:rFonts w:ascii="Calibri" w:eastAsia="Times New Roman" w:hAnsi="Calibri" w:cs="Calibri"/>
                <w:color w:val="000000" w:themeColor="text1"/>
                <w:sz w:val="20"/>
                <w:szCs w:val="20"/>
                <w:lang w:eastAsia="en-GB"/>
              </w:rPr>
              <w:t>)</w:t>
            </w:r>
          </w:p>
        </w:tc>
        <w:tc>
          <w:tcPr>
            <w:tcW w:w="1260" w:type="dxa"/>
            <w:tcBorders>
              <w:top w:val="nil"/>
              <w:left w:val="nil"/>
              <w:bottom w:val="nil"/>
              <w:right w:val="nil"/>
            </w:tcBorders>
            <w:shd w:val="clear" w:color="auto" w:fill="auto"/>
            <w:noWrap/>
            <w:vAlign w:val="bottom"/>
            <w:hideMark/>
          </w:tcPr>
          <w:p w14:paraId="3B3FB31A" w14:textId="03CB5A6E" w:rsidR="00C46D9B" w:rsidRPr="00C46D9B" w:rsidRDefault="66FD7668" w:rsidP="00C46D9B">
            <w:pPr>
              <w:spacing w:after="0" w:line="240" w:lineRule="auto"/>
              <w:jc w:val="center"/>
              <w:rPr>
                <w:rFonts w:ascii="Calibri" w:eastAsia="Times New Roman" w:hAnsi="Calibri" w:cs="Calibri"/>
                <w:color w:val="000000"/>
                <w:sz w:val="20"/>
                <w:szCs w:val="20"/>
                <w:lang w:eastAsia="en-GB"/>
              </w:rPr>
            </w:pPr>
            <w:r w:rsidRPr="3A951057">
              <w:rPr>
                <w:rFonts w:ascii="Calibri" w:eastAsia="Times New Roman" w:hAnsi="Calibri" w:cs="Calibri"/>
                <w:color w:val="000000" w:themeColor="text1"/>
                <w:sz w:val="20"/>
                <w:szCs w:val="20"/>
                <w:lang w:eastAsia="en-GB"/>
              </w:rPr>
              <w:t>9</w:t>
            </w:r>
            <w:r w:rsidR="00C46D9B" w:rsidRPr="3A951057">
              <w:rPr>
                <w:rFonts w:ascii="Calibri" w:eastAsia="Times New Roman" w:hAnsi="Calibri" w:cs="Calibri"/>
                <w:color w:val="000000" w:themeColor="text1"/>
                <w:sz w:val="20"/>
                <w:szCs w:val="20"/>
                <w:lang w:eastAsia="en-GB"/>
              </w:rPr>
              <w:t>.</w:t>
            </w:r>
            <w:r w:rsidR="7DCF91B3" w:rsidRPr="3A951057">
              <w:rPr>
                <w:rFonts w:ascii="Calibri" w:eastAsia="Times New Roman" w:hAnsi="Calibri" w:cs="Calibri"/>
                <w:color w:val="000000" w:themeColor="text1"/>
                <w:sz w:val="20"/>
                <w:szCs w:val="20"/>
                <w:lang w:eastAsia="en-GB"/>
              </w:rPr>
              <w:t>9</w:t>
            </w:r>
          </w:p>
        </w:tc>
      </w:tr>
      <w:tr w:rsidR="00C46D9B" w:rsidRPr="00C46D9B" w14:paraId="5072DDA5" w14:textId="77777777" w:rsidTr="13FF6DF1">
        <w:trPr>
          <w:trHeight w:val="290"/>
        </w:trPr>
        <w:tc>
          <w:tcPr>
            <w:tcW w:w="1860" w:type="dxa"/>
            <w:vMerge/>
            <w:vAlign w:val="center"/>
            <w:hideMark/>
          </w:tcPr>
          <w:p w14:paraId="63B00979"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nil"/>
              <w:right w:val="nil"/>
            </w:tcBorders>
            <w:shd w:val="clear" w:color="auto" w:fill="auto"/>
            <w:noWrap/>
            <w:vAlign w:val="bottom"/>
            <w:hideMark/>
          </w:tcPr>
          <w:p w14:paraId="736865CF" w14:textId="77777777"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Rainwater</w:t>
            </w:r>
          </w:p>
        </w:tc>
        <w:tc>
          <w:tcPr>
            <w:tcW w:w="1260" w:type="dxa"/>
            <w:tcBorders>
              <w:top w:val="nil"/>
              <w:left w:val="nil"/>
              <w:bottom w:val="nil"/>
              <w:right w:val="nil"/>
            </w:tcBorders>
            <w:shd w:val="clear" w:color="auto" w:fill="auto"/>
            <w:noWrap/>
            <w:vAlign w:val="bottom"/>
            <w:hideMark/>
          </w:tcPr>
          <w:p w14:paraId="0716A3E6"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320" w:type="dxa"/>
            <w:tcBorders>
              <w:top w:val="nil"/>
              <w:left w:val="nil"/>
              <w:bottom w:val="nil"/>
              <w:right w:val="nil"/>
            </w:tcBorders>
            <w:shd w:val="clear" w:color="auto" w:fill="auto"/>
            <w:noWrap/>
            <w:vAlign w:val="bottom"/>
            <w:hideMark/>
          </w:tcPr>
          <w:p w14:paraId="0A9A5F09"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p>
        </w:tc>
        <w:tc>
          <w:tcPr>
            <w:tcW w:w="1255" w:type="dxa"/>
            <w:tcBorders>
              <w:top w:val="nil"/>
              <w:left w:val="nil"/>
              <w:bottom w:val="nil"/>
              <w:right w:val="nil"/>
            </w:tcBorders>
            <w:shd w:val="clear" w:color="auto" w:fill="auto"/>
            <w:noWrap/>
            <w:vAlign w:val="bottom"/>
            <w:hideMark/>
          </w:tcPr>
          <w:p w14:paraId="5F3CA3C0"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4(1.7)</w:t>
            </w:r>
          </w:p>
        </w:tc>
        <w:tc>
          <w:tcPr>
            <w:tcW w:w="1260" w:type="dxa"/>
            <w:tcBorders>
              <w:top w:val="nil"/>
              <w:left w:val="nil"/>
              <w:bottom w:val="nil"/>
              <w:right w:val="nil"/>
            </w:tcBorders>
            <w:shd w:val="clear" w:color="auto" w:fill="auto"/>
            <w:noWrap/>
            <w:vAlign w:val="bottom"/>
            <w:hideMark/>
          </w:tcPr>
          <w:p w14:paraId="3462E188"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3.8</w:t>
            </w:r>
          </w:p>
        </w:tc>
      </w:tr>
      <w:tr w:rsidR="00C46D9B" w:rsidRPr="00C46D9B" w14:paraId="6ADEF755" w14:textId="77777777" w:rsidTr="13FF6DF1">
        <w:trPr>
          <w:trHeight w:val="300"/>
        </w:trPr>
        <w:tc>
          <w:tcPr>
            <w:tcW w:w="1860" w:type="dxa"/>
            <w:vMerge/>
            <w:vAlign w:val="center"/>
            <w:hideMark/>
          </w:tcPr>
          <w:p w14:paraId="1C28CBDC" w14:textId="77777777" w:rsidR="00C46D9B" w:rsidRPr="00C46D9B" w:rsidRDefault="00C46D9B" w:rsidP="00C46D9B">
            <w:pPr>
              <w:spacing w:after="0" w:line="240" w:lineRule="auto"/>
              <w:rPr>
                <w:rFonts w:ascii="Calibri" w:eastAsia="Times New Roman" w:hAnsi="Calibri" w:cs="Calibri"/>
                <w:b/>
                <w:bCs/>
                <w:color w:val="000000"/>
                <w:sz w:val="20"/>
                <w:szCs w:val="20"/>
                <w:lang w:eastAsia="en-GB"/>
              </w:rPr>
            </w:pPr>
          </w:p>
        </w:tc>
        <w:tc>
          <w:tcPr>
            <w:tcW w:w="2109" w:type="dxa"/>
            <w:tcBorders>
              <w:top w:val="nil"/>
              <w:left w:val="nil"/>
              <w:bottom w:val="single" w:sz="12" w:space="0" w:color="000000" w:themeColor="text1"/>
              <w:right w:val="nil"/>
            </w:tcBorders>
            <w:shd w:val="clear" w:color="auto" w:fill="auto"/>
            <w:noWrap/>
            <w:vAlign w:val="bottom"/>
            <w:hideMark/>
          </w:tcPr>
          <w:p w14:paraId="6421769C" w14:textId="5AD67FBD" w:rsidR="00C46D9B" w:rsidRPr="00C46D9B" w:rsidRDefault="749CD39A" w:rsidP="00C46D9B">
            <w:pPr>
              <w:spacing w:after="0" w:line="240" w:lineRule="auto"/>
              <w:rPr>
                <w:rFonts w:ascii="Calibri" w:eastAsia="Times New Roman" w:hAnsi="Calibri" w:cs="Calibri"/>
                <w:color w:val="000000"/>
                <w:sz w:val="20"/>
                <w:szCs w:val="20"/>
                <w:lang w:eastAsia="en-GB"/>
              </w:rPr>
            </w:pPr>
            <w:r w:rsidRPr="3A951057">
              <w:rPr>
                <w:rFonts w:ascii="Calibri" w:eastAsia="Times New Roman" w:hAnsi="Calibri" w:cs="Calibri"/>
                <w:color w:val="000000" w:themeColor="text1"/>
                <w:sz w:val="20"/>
                <w:szCs w:val="20"/>
                <w:lang w:eastAsia="en-GB"/>
              </w:rPr>
              <w:t>Unimproved source</w:t>
            </w:r>
          </w:p>
        </w:tc>
        <w:tc>
          <w:tcPr>
            <w:tcW w:w="1260" w:type="dxa"/>
            <w:tcBorders>
              <w:top w:val="nil"/>
              <w:left w:val="nil"/>
              <w:bottom w:val="single" w:sz="12" w:space="0" w:color="000000" w:themeColor="text1"/>
              <w:right w:val="nil"/>
            </w:tcBorders>
            <w:shd w:val="clear" w:color="auto" w:fill="auto"/>
            <w:noWrap/>
            <w:vAlign w:val="bottom"/>
            <w:hideMark/>
          </w:tcPr>
          <w:p w14:paraId="72D027A5"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xml:space="preserve"> -</w:t>
            </w:r>
          </w:p>
        </w:tc>
        <w:tc>
          <w:tcPr>
            <w:tcW w:w="1320" w:type="dxa"/>
            <w:tcBorders>
              <w:top w:val="nil"/>
              <w:left w:val="nil"/>
              <w:bottom w:val="single" w:sz="12" w:space="0" w:color="000000" w:themeColor="text1"/>
              <w:right w:val="nil"/>
            </w:tcBorders>
            <w:shd w:val="clear" w:color="auto" w:fill="auto"/>
            <w:noWrap/>
            <w:vAlign w:val="bottom"/>
            <w:hideMark/>
          </w:tcPr>
          <w:p w14:paraId="368DD124"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 </w:t>
            </w:r>
          </w:p>
        </w:tc>
        <w:tc>
          <w:tcPr>
            <w:tcW w:w="1255" w:type="dxa"/>
            <w:tcBorders>
              <w:top w:val="nil"/>
              <w:left w:val="nil"/>
              <w:bottom w:val="single" w:sz="12" w:space="0" w:color="000000" w:themeColor="text1"/>
              <w:right w:val="nil"/>
            </w:tcBorders>
            <w:shd w:val="clear" w:color="auto" w:fill="auto"/>
            <w:noWrap/>
            <w:vAlign w:val="bottom"/>
            <w:hideMark/>
          </w:tcPr>
          <w:p w14:paraId="799D10A4" w14:textId="26D48484" w:rsidR="00C46D9B" w:rsidRPr="00C46D9B" w:rsidRDefault="56A57BD0" w:rsidP="00C46D9B">
            <w:pPr>
              <w:spacing w:after="0" w:line="240" w:lineRule="auto"/>
              <w:jc w:val="center"/>
              <w:rPr>
                <w:rFonts w:ascii="Calibri" w:eastAsia="Times New Roman" w:hAnsi="Calibri" w:cs="Calibri"/>
                <w:color w:val="000000"/>
                <w:sz w:val="20"/>
                <w:szCs w:val="20"/>
                <w:lang w:eastAsia="en-GB"/>
              </w:rPr>
            </w:pPr>
            <w:r w:rsidRPr="3A951057">
              <w:rPr>
                <w:rFonts w:ascii="Calibri" w:eastAsia="Times New Roman" w:hAnsi="Calibri" w:cs="Calibri"/>
                <w:color w:val="000000" w:themeColor="text1"/>
                <w:sz w:val="20"/>
                <w:szCs w:val="20"/>
                <w:lang w:eastAsia="en-GB"/>
              </w:rPr>
              <w:t>2</w:t>
            </w:r>
            <w:r w:rsidR="00C46D9B" w:rsidRPr="3A951057">
              <w:rPr>
                <w:rFonts w:ascii="Calibri" w:eastAsia="Times New Roman" w:hAnsi="Calibri" w:cs="Calibri"/>
                <w:color w:val="000000" w:themeColor="text1"/>
                <w:sz w:val="20"/>
                <w:szCs w:val="20"/>
                <w:lang w:eastAsia="en-GB"/>
              </w:rPr>
              <w:t>(0.</w:t>
            </w:r>
            <w:r w:rsidR="029ACFF8" w:rsidRPr="3A951057">
              <w:rPr>
                <w:rFonts w:ascii="Calibri" w:eastAsia="Times New Roman" w:hAnsi="Calibri" w:cs="Calibri"/>
                <w:color w:val="000000" w:themeColor="text1"/>
                <w:sz w:val="20"/>
                <w:szCs w:val="20"/>
                <w:lang w:eastAsia="en-GB"/>
              </w:rPr>
              <w:t>8</w:t>
            </w:r>
            <w:r w:rsidR="00C46D9B" w:rsidRPr="3A951057">
              <w:rPr>
                <w:rFonts w:ascii="Calibri" w:eastAsia="Times New Roman" w:hAnsi="Calibri" w:cs="Calibri"/>
                <w:color w:val="000000" w:themeColor="text1"/>
                <w:sz w:val="20"/>
                <w:szCs w:val="20"/>
                <w:lang w:eastAsia="en-GB"/>
              </w:rPr>
              <w:t>)</w:t>
            </w:r>
          </w:p>
        </w:tc>
        <w:tc>
          <w:tcPr>
            <w:tcW w:w="1260" w:type="dxa"/>
            <w:tcBorders>
              <w:top w:val="nil"/>
              <w:left w:val="nil"/>
              <w:bottom w:val="single" w:sz="12" w:space="0" w:color="000000" w:themeColor="text1"/>
              <w:right w:val="nil"/>
            </w:tcBorders>
            <w:shd w:val="clear" w:color="auto" w:fill="auto"/>
            <w:noWrap/>
            <w:vAlign w:val="bottom"/>
            <w:hideMark/>
          </w:tcPr>
          <w:p w14:paraId="1994571F" w14:textId="110929EC" w:rsidR="00C46D9B" w:rsidRPr="00C46D9B" w:rsidRDefault="2C338174" w:rsidP="00C46D9B">
            <w:pPr>
              <w:spacing w:after="0" w:line="240" w:lineRule="auto"/>
              <w:jc w:val="center"/>
              <w:rPr>
                <w:rFonts w:ascii="Calibri" w:eastAsia="Times New Roman" w:hAnsi="Calibri" w:cs="Calibri"/>
                <w:color w:val="000000"/>
                <w:sz w:val="20"/>
                <w:szCs w:val="20"/>
                <w:lang w:eastAsia="en-GB"/>
              </w:rPr>
            </w:pPr>
            <w:r w:rsidRPr="3A951057">
              <w:rPr>
                <w:rFonts w:ascii="Calibri" w:eastAsia="Times New Roman" w:hAnsi="Calibri" w:cs="Calibri"/>
                <w:color w:val="000000" w:themeColor="text1"/>
                <w:sz w:val="20"/>
                <w:szCs w:val="20"/>
                <w:lang w:eastAsia="en-GB"/>
              </w:rPr>
              <w:t>8</w:t>
            </w:r>
            <w:r w:rsidR="00C46D9B" w:rsidRPr="3A951057">
              <w:rPr>
                <w:rFonts w:ascii="Calibri" w:eastAsia="Times New Roman" w:hAnsi="Calibri" w:cs="Calibri"/>
                <w:color w:val="000000" w:themeColor="text1"/>
                <w:sz w:val="20"/>
                <w:szCs w:val="20"/>
                <w:lang w:eastAsia="en-GB"/>
              </w:rPr>
              <w:t>.</w:t>
            </w:r>
            <w:r w:rsidR="512901BF" w:rsidRPr="3A951057">
              <w:rPr>
                <w:rFonts w:ascii="Calibri" w:eastAsia="Times New Roman" w:hAnsi="Calibri" w:cs="Calibri"/>
                <w:color w:val="000000" w:themeColor="text1"/>
                <w:sz w:val="20"/>
                <w:szCs w:val="20"/>
                <w:lang w:eastAsia="en-GB"/>
              </w:rPr>
              <w:t>8</w:t>
            </w:r>
          </w:p>
        </w:tc>
      </w:tr>
      <w:tr w:rsidR="00C46D9B" w:rsidRPr="00C46D9B" w14:paraId="586DB753" w14:textId="77777777" w:rsidTr="3A951057">
        <w:trPr>
          <w:trHeight w:val="520"/>
        </w:trPr>
        <w:tc>
          <w:tcPr>
            <w:tcW w:w="1860" w:type="dxa"/>
            <w:tcBorders>
              <w:top w:val="nil"/>
              <w:left w:val="nil"/>
              <w:bottom w:val="nil"/>
              <w:right w:val="nil"/>
            </w:tcBorders>
            <w:shd w:val="clear" w:color="auto" w:fill="auto"/>
            <w:vAlign w:val="center"/>
            <w:hideMark/>
          </w:tcPr>
          <w:p w14:paraId="6C7F6D18" w14:textId="3D2C9C69" w:rsidR="00C46D9B" w:rsidRPr="00C46D9B" w:rsidRDefault="00505AF1" w:rsidP="00C46D9B">
            <w:pPr>
              <w:spacing w:after="0" w:line="240" w:lineRule="auto"/>
              <w:jc w:val="cente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Economic activity</w:t>
            </w:r>
          </w:p>
        </w:tc>
        <w:tc>
          <w:tcPr>
            <w:tcW w:w="2109" w:type="dxa"/>
            <w:tcBorders>
              <w:top w:val="single" w:sz="12" w:space="0" w:color="000000" w:themeColor="text1"/>
              <w:left w:val="nil"/>
              <w:bottom w:val="nil"/>
              <w:right w:val="nil"/>
            </w:tcBorders>
            <w:shd w:val="clear" w:color="auto" w:fill="auto"/>
            <w:vAlign w:val="center"/>
            <w:hideMark/>
          </w:tcPr>
          <w:p w14:paraId="6F8917FE" w14:textId="4F8D8D43" w:rsidR="00C46D9B" w:rsidRPr="00C46D9B" w:rsidRDefault="00C46D9B" w:rsidP="00C46D9B">
            <w:pPr>
              <w:spacing w:after="0" w:line="240" w:lineRule="auto"/>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Engaged in economic activities</w:t>
            </w:r>
            <w:r w:rsidR="00B41C92">
              <w:rPr>
                <w:rFonts w:ascii="Calibri" w:eastAsia="Times New Roman" w:hAnsi="Calibri" w:cs="Calibri"/>
                <w:color w:val="000000"/>
                <w:sz w:val="20"/>
                <w:szCs w:val="20"/>
                <w:lang w:eastAsia="en-GB"/>
              </w:rPr>
              <w:t>, retired or on leave</w:t>
            </w:r>
          </w:p>
        </w:tc>
        <w:tc>
          <w:tcPr>
            <w:tcW w:w="1260" w:type="dxa"/>
            <w:tcBorders>
              <w:top w:val="single" w:sz="12" w:space="0" w:color="000000" w:themeColor="text1"/>
              <w:left w:val="nil"/>
              <w:bottom w:val="nil"/>
              <w:right w:val="nil"/>
            </w:tcBorders>
            <w:shd w:val="clear" w:color="auto" w:fill="auto"/>
            <w:noWrap/>
            <w:vAlign w:val="bottom"/>
            <w:hideMark/>
          </w:tcPr>
          <w:p w14:paraId="796A693A"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111(56)</w:t>
            </w:r>
          </w:p>
        </w:tc>
        <w:tc>
          <w:tcPr>
            <w:tcW w:w="1320" w:type="dxa"/>
            <w:tcBorders>
              <w:top w:val="single" w:sz="12" w:space="0" w:color="000000" w:themeColor="text1"/>
              <w:left w:val="nil"/>
              <w:bottom w:val="nil"/>
              <w:right w:val="nil"/>
            </w:tcBorders>
            <w:shd w:val="clear" w:color="auto" w:fill="auto"/>
            <w:noWrap/>
            <w:vAlign w:val="bottom"/>
            <w:hideMark/>
          </w:tcPr>
          <w:p w14:paraId="0253BCF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38.9</w:t>
            </w:r>
          </w:p>
        </w:tc>
        <w:tc>
          <w:tcPr>
            <w:tcW w:w="1255" w:type="dxa"/>
            <w:tcBorders>
              <w:top w:val="single" w:sz="12" w:space="0" w:color="000000" w:themeColor="text1"/>
              <w:left w:val="nil"/>
              <w:bottom w:val="nil"/>
              <w:right w:val="nil"/>
            </w:tcBorders>
            <w:shd w:val="clear" w:color="auto" w:fill="auto"/>
            <w:noWrap/>
            <w:vAlign w:val="bottom"/>
            <w:hideMark/>
          </w:tcPr>
          <w:p w14:paraId="618478E3"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126(52.5)</w:t>
            </w:r>
          </w:p>
        </w:tc>
        <w:tc>
          <w:tcPr>
            <w:tcW w:w="1260" w:type="dxa"/>
            <w:tcBorders>
              <w:top w:val="single" w:sz="12" w:space="0" w:color="000000" w:themeColor="text1"/>
              <w:left w:val="nil"/>
              <w:bottom w:val="nil"/>
              <w:right w:val="nil"/>
            </w:tcBorders>
            <w:shd w:val="clear" w:color="auto" w:fill="auto"/>
            <w:noWrap/>
            <w:vAlign w:val="bottom"/>
            <w:hideMark/>
          </w:tcPr>
          <w:p w14:paraId="321E88AA"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43</w:t>
            </w:r>
          </w:p>
        </w:tc>
      </w:tr>
      <w:tr w:rsidR="00C46D9B" w:rsidRPr="00C46D9B" w14:paraId="077DE54F" w14:textId="77777777" w:rsidTr="3A951057">
        <w:trPr>
          <w:trHeight w:val="290"/>
        </w:trPr>
        <w:tc>
          <w:tcPr>
            <w:tcW w:w="1860" w:type="dxa"/>
            <w:tcBorders>
              <w:top w:val="nil"/>
              <w:left w:val="nil"/>
              <w:bottom w:val="nil"/>
              <w:right w:val="nil"/>
            </w:tcBorders>
            <w:shd w:val="clear" w:color="auto" w:fill="auto"/>
            <w:vAlign w:val="center"/>
            <w:hideMark/>
          </w:tcPr>
          <w:p w14:paraId="50F0319A" w14:textId="4380A69F" w:rsidR="6B0A0E91" w:rsidRPr="3A951057" w:rsidRDefault="6B0A0E91" w:rsidP="3A951057">
            <w:pPr>
              <w:jc w:val="center"/>
              <w:rPr>
                <w:rFonts w:ascii="Calibri" w:eastAsia="Times New Roman" w:hAnsi="Calibri" w:cs="Calibri"/>
                <w:b/>
                <w:bCs/>
                <w:color w:val="000000" w:themeColor="text1"/>
                <w:sz w:val="20"/>
                <w:szCs w:val="20"/>
                <w:lang w:eastAsia="en-GB"/>
              </w:rPr>
            </w:pPr>
            <w:r w:rsidRPr="3A951057">
              <w:rPr>
                <w:rFonts w:ascii="Calibri" w:eastAsia="Times New Roman" w:hAnsi="Calibri" w:cs="Calibri"/>
                <w:b/>
                <w:bCs/>
                <w:color w:val="000000" w:themeColor="text1"/>
                <w:sz w:val="20"/>
                <w:szCs w:val="20"/>
                <w:lang w:eastAsia="en-GB"/>
              </w:rPr>
              <w:t>Education</w:t>
            </w:r>
          </w:p>
        </w:tc>
        <w:tc>
          <w:tcPr>
            <w:tcW w:w="2109" w:type="dxa"/>
            <w:tcBorders>
              <w:top w:val="nil"/>
              <w:left w:val="nil"/>
              <w:bottom w:val="single" w:sz="12" w:space="0" w:color="000000" w:themeColor="text1"/>
              <w:right w:val="nil"/>
            </w:tcBorders>
            <w:shd w:val="clear" w:color="auto" w:fill="auto"/>
            <w:vAlign w:val="center"/>
            <w:hideMark/>
          </w:tcPr>
          <w:p w14:paraId="33DB310B" w14:textId="45EBB839" w:rsidR="00C46D9B" w:rsidRPr="00C46D9B" w:rsidRDefault="00B41C92" w:rsidP="00C46D9B">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Attended s</w:t>
            </w:r>
            <w:r w:rsidR="00C46D9B" w:rsidRPr="00C46D9B">
              <w:rPr>
                <w:rFonts w:ascii="Calibri" w:eastAsia="Times New Roman" w:hAnsi="Calibri" w:cs="Calibri"/>
                <w:color w:val="000000"/>
                <w:sz w:val="20"/>
                <w:szCs w:val="20"/>
                <w:lang w:eastAsia="en-GB"/>
              </w:rPr>
              <w:t xml:space="preserve">econdary </w:t>
            </w:r>
            <w:r>
              <w:rPr>
                <w:rFonts w:ascii="Calibri" w:eastAsia="Times New Roman" w:hAnsi="Calibri" w:cs="Calibri"/>
                <w:color w:val="000000"/>
                <w:sz w:val="20"/>
                <w:szCs w:val="20"/>
                <w:lang w:eastAsia="en-GB"/>
              </w:rPr>
              <w:t xml:space="preserve">school or higher </w:t>
            </w:r>
          </w:p>
        </w:tc>
        <w:tc>
          <w:tcPr>
            <w:tcW w:w="1260" w:type="dxa"/>
            <w:tcBorders>
              <w:top w:val="nil"/>
              <w:left w:val="nil"/>
              <w:bottom w:val="single" w:sz="12" w:space="0" w:color="000000" w:themeColor="text1"/>
              <w:right w:val="nil"/>
            </w:tcBorders>
            <w:shd w:val="clear" w:color="auto" w:fill="auto"/>
            <w:noWrap/>
            <w:vAlign w:val="bottom"/>
            <w:hideMark/>
          </w:tcPr>
          <w:p w14:paraId="7AF5323B"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139(69.5)</w:t>
            </w:r>
          </w:p>
        </w:tc>
        <w:tc>
          <w:tcPr>
            <w:tcW w:w="1320" w:type="dxa"/>
            <w:tcBorders>
              <w:top w:val="nil"/>
              <w:left w:val="nil"/>
              <w:bottom w:val="single" w:sz="12" w:space="0" w:color="000000" w:themeColor="text1"/>
              <w:right w:val="nil"/>
            </w:tcBorders>
            <w:shd w:val="clear" w:color="auto" w:fill="auto"/>
            <w:noWrap/>
            <w:vAlign w:val="bottom"/>
            <w:hideMark/>
          </w:tcPr>
          <w:p w14:paraId="2B950D54"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42</w:t>
            </w:r>
          </w:p>
        </w:tc>
        <w:tc>
          <w:tcPr>
            <w:tcW w:w="1255" w:type="dxa"/>
            <w:tcBorders>
              <w:top w:val="nil"/>
              <w:left w:val="nil"/>
              <w:bottom w:val="single" w:sz="12" w:space="0" w:color="000000" w:themeColor="text1"/>
              <w:right w:val="nil"/>
            </w:tcBorders>
            <w:shd w:val="clear" w:color="auto" w:fill="auto"/>
            <w:noWrap/>
            <w:vAlign w:val="bottom"/>
            <w:hideMark/>
          </w:tcPr>
          <w:p w14:paraId="102D07CA"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198(82.5)</w:t>
            </w:r>
          </w:p>
        </w:tc>
        <w:tc>
          <w:tcPr>
            <w:tcW w:w="1260" w:type="dxa"/>
            <w:tcBorders>
              <w:top w:val="nil"/>
              <w:left w:val="nil"/>
              <w:bottom w:val="single" w:sz="12" w:space="0" w:color="000000" w:themeColor="text1"/>
              <w:right w:val="nil"/>
            </w:tcBorders>
            <w:shd w:val="clear" w:color="auto" w:fill="auto"/>
            <w:noWrap/>
            <w:vAlign w:val="bottom"/>
            <w:hideMark/>
          </w:tcPr>
          <w:p w14:paraId="2A9093AC" w14:textId="77777777" w:rsidR="00C46D9B" w:rsidRPr="00C46D9B" w:rsidRDefault="00C46D9B" w:rsidP="00C46D9B">
            <w:pPr>
              <w:spacing w:after="0" w:line="240" w:lineRule="auto"/>
              <w:jc w:val="center"/>
              <w:rPr>
                <w:rFonts w:ascii="Calibri" w:eastAsia="Times New Roman" w:hAnsi="Calibri" w:cs="Calibri"/>
                <w:color w:val="000000"/>
                <w:sz w:val="20"/>
                <w:szCs w:val="20"/>
                <w:lang w:eastAsia="en-GB"/>
              </w:rPr>
            </w:pPr>
            <w:r w:rsidRPr="00C46D9B">
              <w:rPr>
                <w:rFonts w:ascii="Calibri" w:eastAsia="Times New Roman" w:hAnsi="Calibri" w:cs="Calibri"/>
                <w:color w:val="000000"/>
                <w:sz w:val="20"/>
                <w:szCs w:val="20"/>
                <w:lang w:eastAsia="en-GB"/>
              </w:rPr>
              <w:t>43.3</w:t>
            </w:r>
          </w:p>
        </w:tc>
      </w:tr>
    </w:tbl>
    <w:p w14:paraId="7F2E2EC9" w14:textId="77777777" w:rsidR="00BB6640" w:rsidRDefault="00BB6640" w:rsidP="00024F6C">
      <w:pPr>
        <w:rPr>
          <w:sz w:val="24"/>
          <w:szCs w:val="24"/>
        </w:rPr>
      </w:pPr>
    </w:p>
    <w:p w14:paraId="1C0BCAE2" w14:textId="70666815" w:rsidR="000E580B" w:rsidRDefault="000E580B" w:rsidP="00024F6C">
      <w:pPr>
        <w:rPr>
          <w:i/>
          <w:iCs/>
          <w:sz w:val="24"/>
          <w:szCs w:val="24"/>
        </w:rPr>
      </w:pPr>
      <w:r w:rsidRPr="003A5B5F">
        <w:rPr>
          <w:i/>
          <w:iCs/>
          <w:sz w:val="24"/>
          <w:szCs w:val="24"/>
        </w:rPr>
        <w:t xml:space="preserve">Table </w:t>
      </w:r>
      <w:r w:rsidR="00826DE2">
        <w:rPr>
          <w:i/>
          <w:iCs/>
          <w:sz w:val="24"/>
          <w:szCs w:val="24"/>
        </w:rPr>
        <w:t>2</w:t>
      </w:r>
      <w:r w:rsidR="00061005" w:rsidRPr="003A5B5F">
        <w:rPr>
          <w:i/>
          <w:iCs/>
          <w:sz w:val="24"/>
          <w:szCs w:val="24"/>
        </w:rPr>
        <w:t>: characteristics of children’s</w:t>
      </w:r>
      <w:r w:rsidR="00692A1F" w:rsidRPr="003A5B5F">
        <w:rPr>
          <w:i/>
          <w:iCs/>
          <w:sz w:val="24"/>
          <w:szCs w:val="24"/>
        </w:rPr>
        <w:t xml:space="preserve"> carers interviewed at health facilities</w:t>
      </w:r>
      <w:r w:rsidR="00F17B47">
        <w:rPr>
          <w:i/>
          <w:iCs/>
          <w:sz w:val="24"/>
          <w:szCs w:val="24"/>
        </w:rPr>
        <w:t>,</w:t>
      </w:r>
      <w:r w:rsidR="00692A1F" w:rsidRPr="003A5B5F">
        <w:rPr>
          <w:i/>
          <w:iCs/>
          <w:sz w:val="24"/>
          <w:szCs w:val="24"/>
        </w:rPr>
        <w:t xml:space="preserve"> </w:t>
      </w:r>
      <w:r w:rsidR="00BF11E5" w:rsidRPr="003A5B5F">
        <w:rPr>
          <w:i/>
          <w:iCs/>
          <w:sz w:val="24"/>
          <w:szCs w:val="24"/>
        </w:rPr>
        <w:t xml:space="preserve">compared to household characteristics for Greater Accra and Kisumu </w:t>
      </w:r>
      <w:r w:rsidR="00F17B47">
        <w:rPr>
          <w:i/>
          <w:iCs/>
          <w:sz w:val="24"/>
          <w:szCs w:val="24"/>
        </w:rPr>
        <w:t>from census data</w:t>
      </w:r>
      <w:r w:rsidR="00BF11E5" w:rsidRPr="003A5B5F">
        <w:rPr>
          <w:i/>
          <w:iCs/>
          <w:sz w:val="24"/>
          <w:szCs w:val="24"/>
        </w:rPr>
        <w:t xml:space="preserve"> (source: </w:t>
      </w:r>
      <w:r w:rsidR="003A5B5F" w:rsidRPr="003A5B5F">
        <w:rPr>
          <w:i/>
          <w:iCs/>
          <w:sz w:val="24"/>
          <w:szCs w:val="24"/>
        </w:rPr>
        <w:t>Ghana Statistical Service, 2022; Kenya National Bureau of Statistics, 2021)</w:t>
      </w:r>
    </w:p>
    <w:p w14:paraId="260AEAD8" w14:textId="1C27364B" w:rsidR="00AB4318" w:rsidRPr="008A5630" w:rsidRDefault="00BB700E" w:rsidP="00024F6C">
      <w:pPr>
        <w:rPr>
          <w:sz w:val="24"/>
          <w:szCs w:val="24"/>
        </w:rPr>
      </w:pPr>
      <w:r>
        <w:rPr>
          <w:sz w:val="24"/>
          <w:szCs w:val="24"/>
        </w:rPr>
        <w:t xml:space="preserve">Almost all respondents, 93.5% of Greater Accra respondents and 94.2% of Kisumu respondents, reported using DD (Table 3). </w:t>
      </w:r>
      <w:r w:rsidR="00B128A4">
        <w:rPr>
          <w:sz w:val="24"/>
          <w:szCs w:val="24"/>
        </w:rPr>
        <w:t>In both cities, DD were more frequently use</w:t>
      </w:r>
      <w:r w:rsidR="000050D3">
        <w:rPr>
          <w:sz w:val="24"/>
          <w:szCs w:val="24"/>
        </w:rPr>
        <w:t>d in combination with potties than with washable (reusable) diapers.</w:t>
      </w:r>
      <w:r w:rsidR="00E93AF8">
        <w:rPr>
          <w:sz w:val="24"/>
          <w:szCs w:val="24"/>
        </w:rPr>
        <w:t xml:space="preserve">  In such cases, respondents reported using DD only in specific situations, such as when travelling, at night, or when the child was sick.</w:t>
      </w:r>
      <w:r w:rsidR="00EC5BEE">
        <w:rPr>
          <w:sz w:val="24"/>
          <w:szCs w:val="24"/>
        </w:rPr>
        <w:t xml:space="preserve">  Some </w:t>
      </w:r>
      <w:r w:rsidR="008A5630">
        <w:rPr>
          <w:sz w:val="24"/>
          <w:szCs w:val="24"/>
        </w:rPr>
        <w:t xml:space="preserve">respondents </w:t>
      </w:r>
      <w:r w:rsidR="00EC5BEE">
        <w:rPr>
          <w:sz w:val="24"/>
          <w:szCs w:val="24"/>
        </w:rPr>
        <w:t>(9.6% in Kisumu and 22.1% in Greater Accra) reported reusing DD</w:t>
      </w:r>
      <w:r w:rsidR="008A5630">
        <w:rPr>
          <w:sz w:val="24"/>
          <w:szCs w:val="24"/>
        </w:rPr>
        <w:t xml:space="preserve"> after defecation or after the diaper had </w:t>
      </w:r>
      <w:r w:rsidR="000D3576">
        <w:rPr>
          <w:sz w:val="24"/>
          <w:szCs w:val="24"/>
        </w:rPr>
        <w:t>gained weight from absorbing</w:t>
      </w:r>
      <w:r w:rsidR="008A5630">
        <w:rPr>
          <w:sz w:val="24"/>
          <w:szCs w:val="24"/>
        </w:rPr>
        <w:t xml:space="preserve"> child urine</w:t>
      </w:r>
      <w:r w:rsidR="00252B75">
        <w:rPr>
          <w:sz w:val="24"/>
          <w:szCs w:val="24"/>
        </w:rPr>
        <w:t xml:space="preserve"> to prolong their use</w:t>
      </w:r>
      <w:r w:rsidR="00EC5BEE">
        <w:rPr>
          <w:sz w:val="24"/>
          <w:szCs w:val="24"/>
        </w:rPr>
        <w:t>.</w:t>
      </w:r>
    </w:p>
    <w:p w14:paraId="4281D77F" w14:textId="77777777" w:rsidR="00327C1B" w:rsidRDefault="00327C1B" w:rsidP="00024F6C">
      <w:pPr>
        <w:rPr>
          <w:i/>
          <w:iCs/>
          <w:sz w:val="24"/>
          <w:szCs w:val="24"/>
        </w:rPr>
      </w:pPr>
    </w:p>
    <w:tbl>
      <w:tblPr>
        <w:tblW w:w="7797" w:type="dxa"/>
        <w:tblLook w:val="04A0" w:firstRow="1" w:lastRow="0" w:firstColumn="1" w:lastColumn="0" w:noHBand="0" w:noVBand="1"/>
      </w:tblPr>
      <w:tblGrid>
        <w:gridCol w:w="3820"/>
        <w:gridCol w:w="2120"/>
        <w:gridCol w:w="1857"/>
      </w:tblGrid>
      <w:tr w:rsidR="00327C1B" w:rsidRPr="00327C1B" w14:paraId="7D31E3AA" w14:textId="77777777" w:rsidTr="008A5630">
        <w:trPr>
          <w:trHeight w:val="290"/>
        </w:trPr>
        <w:tc>
          <w:tcPr>
            <w:tcW w:w="3820" w:type="dxa"/>
            <w:tcBorders>
              <w:top w:val="nil"/>
              <w:left w:val="nil"/>
              <w:bottom w:val="single" w:sz="4" w:space="0" w:color="auto"/>
              <w:right w:val="nil"/>
            </w:tcBorders>
            <w:shd w:val="clear" w:color="auto" w:fill="auto"/>
            <w:noWrap/>
            <w:vAlign w:val="bottom"/>
            <w:hideMark/>
          </w:tcPr>
          <w:p w14:paraId="3F25D0EA" w14:textId="5F7A9DB0" w:rsidR="00327C1B" w:rsidRPr="008A5630" w:rsidRDefault="000D3576" w:rsidP="00327C1B">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Site of child defecation</w:t>
            </w:r>
          </w:p>
        </w:tc>
        <w:tc>
          <w:tcPr>
            <w:tcW w:w="2120" w:type="dxa"/>
            <w:tcBorders>
              <w:top w:val="nil"/>
              <w:left w:val="nil"/>
              <w:bottom w:val="single" w:sz="4" w:space="0" w:color="auto"/>
              <w:right w:val="nil"/>
            </w:tcBorders>
            <w:shd w:val="clear" w:color="auto" w:fill="auto"/>
            <w:noWrap/>
            <w:vAlign w:val="bottom"/>
            <w:hideMark/>
          </w:tcPr>
          <w:p w14:paraId="28CC7049" w14:textId="77777777" w:rsidR="00327C1B" w:rsidRPr="008A5630" w:rsidRDefault="00327C1B" w:rsidP="00327C1B">
            <w:pPr>
              <w:spacing w:after="0" w:line="240" w:lineRule="auto"/>
              <w:rPr>
                <w:rFonts w:ascii="Calibri" w:eastAsia="Times New Roman" w:hAnsi="Calibri" w:cs="Calibri"/>
                <w:b/>
                <w:bCs/>
                <w:color w:val="000000"/>
                <w:lang w:eastAsia="en-GB"/>
              </w:rPr>
            </w:pPr>
            <w:r w:rsidRPr="008A5630">
              <w:rPr>
                <w:rFonts w:ascii="Calibri" w:eastAsia="Times New Roman" w:hAnsi="Calibri" w:cs="Calibri"/>
                <w:b/>
                <w:bCs/>
                <w:color w:val="000000"/>
                <w:lang w:eastAsia="en-GB"/>
              </w:rPr>
              <w:t>Kisumu</w:t>
            </w:r>
          </w:p>
        </w:tc>
        <w:tc>
          <w:tcPr>
            <w:tcW w:w="1857" w:type="dxa"/>
            <w:tcBorders>
              <w:top w:val="nil"/>
              <w:left w:val="nil"/>
              <w:bottom w:val="single" w:sz="4" w:space="0" w:color="auto"/>
              <w:right w:val="nil"/>
            </w:tcBorders>
            <w:shd w:val="clear" w:color="auto" w:fill="auto"/>
            <w:noWrap/>
            <w:vAlign w:val="bottom"/>
            <w:hideMark/>
          </w:tcPr>
          <w:p w14:paraId="45FC5ABD" w14:textId="77777777" w:rsidR="00327C1B" w:rsidRPr="008A5630" w:rsidRDefault="00327C1B" w:rsidP="00327C1B">
            <w:pPr>
              <w:spacing w:after="0" w:line="240" w:lineRule="auto"/>
              <w:rPr>
                <w:rFonts w:ascii="Calibri" w:eastAsia="Times New Roman" w:hAnsi="Calibri" w:cs="Calibri"/>
                <w:b/>
                <w:bCs/>
                <w:color w:val="000000"/>
                <w:lang w:eastAsia="en-GB"/>
              </w:rPr>
            </w:pPr>
            <w:r w:rsidRPr="008A5630">
              <w:rPr>
                <w:rFonts w:ascii="Calibri" w:eastAsia="Times New Roman" w:hAnsi="Calibri" w:cs="Calibri"/>
                <w:b/>
                <w:bCs/>
                <w:color w:val="000000"/>
                <w:lang w:eastAsia="en-GB"/>
              </w:rPr>
              <w:t>Greater Accra</w:t>
            </w:r>
          </w:p>
        </w:tc>
      </w:tr>
      <w:tr w:rsidR="00327C1B" w:rsidRPr="00327C1B" w14:paraId="2E33CB6C" w14:textId="77777777" w:rsidTr="008A5630">
        <w:trPr>
          <w:trHeight w:val="290"/>
        </w:trPr>
        <w:tc>
          <w:tcPr>
            <w:tcW w:w="3820" w:type="dxa"/>
            <w:tcBorders>
              <w:top w:val="single" w:sz="4" w:space="0" w:color="auto"/>
              <w:left w:val="nil"/>
              <w:bottom w:val="nil"/>
              <w:right w:val="nil"/>
            </w:tcBorders>
            <w:shd w:val="clear" w:color="auto" w:fill="auto"/>
            <w:noWrap/>
            <w:vAlign w:val="bottom"/>
            <w:hideMark/>
          </w:tcPr>
          <w:p w14:paraId="7DF7FD3F" w14:textId="77777777" w:rsidR="00327C1B" w:rsidRPr="00327C1B" w:rsidRDefault="00327C1B" w:rsidP="00327C1B">
            <w:pPr>
              <w:spacing w:after="0" w:line="240" w:lineRule="auto"/>
              <w:rPr>
                <w:rFonts w:ascii="Calibri" w:eastAsia="Times New Roman" w:hAnsi="Calibri" w:cs="Calibri"/>
                <w:color w:val="000000"/>
                <w:lang w:eastAsia="en-GB"/>
              </w:rPr>
            </w:pPr>
            <w:r w:rsidRPr="00327C1B">
              <w:rPr>
                <w:rFonts w:ascii="Calibri" w:eastAsia="Times New Roman" w:hAnsi="Calibri" w:cs="Calibri"/>
                <w:color w:val="000000"/>
                <w:lang w:eastAsia="en-GB"/>
              </w:rPr>
              <w:t>Child uses household sanitation facility</w:t>
            </w:r>
          </w:p>
        </w:tc>
        <w:tc>
          <w:tcPr>
            <w:tcW w:w="2120" w:type="dxa"/>
            <w:tcBorders>
              <w:top w:val="single" w:sz="4" w:space="0" w:color="auto"/>
              <w:left w:val="nil"/>
              <w:bottom w:val="nil"/>
              <w:right w:val="nil"/>
            </w:tcBorders>
            <w:shd w:val="clear" w:color="auto" w:fill="auto"/>
            <w:noWrap/>
            <w:vAlign w:val="bottom"/>
            <w:hideMark/>
          </w:tcPr>
          <w:p w14:paraId="2DBB49E8"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6 (2.5)</w:t>
            </w:r>
          </w:p>
        </w:tc>
        <w:tc>
          <w:tcPr>
            <w:tcW w:w="1857" w:type="dxa"/>
            <w:tcBorders>
              <w:top w:val="single" w:sz="4" w:space="0" w:color="auto"/>
              <w:left w:val="nil"/>
              <w:bottom w:val="nil"/>
              <w:right w:val="nil"/>
            </w:tcBorders>
            <w:shd w:val="clear" w:color="auto" w:fill="auto"/>
            <w:noWrap/>
            <w:vAlign w:val="bottom"/>
            <w:hideMark/>
          </w:tcPr>
          <w:p w14:paraId="050F120A"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13 (6.5)</w:t>
            </w:r>
          </w:p>
        </w:tc>
      </w:tr>
      <w:tr w:rsidR="00327C1B" w:rsidRPr="00327C1B" w14:paraId="6D28A608" w14:textId="77777777" w:rsidTr="008A5630">
        <w:trPr>
          <w:trHeight w:val="290"/>
        </w:trPr>
        <w:tc>
          <w:tcPr>
            <w:tcW w:w="3820" w:type="dxa"/>
            <w:tcBorders>
              <w:top w:val="nil"/>
              <w:left w:val="nil"/>
              <w:bottom w:val="nil"/>
              <w:right w:val="nil"/>
            </w:tcBorders>
            <w:shd w:val="clear" w:color="auto" w:fill="auto"/>
            <w:noWrap/>
            <w:vAlign w:val="bottom"/>
            <w:hideMark/>
          </w:tcPr>
          <w:p w14:paraId="140FB425" w14:textId="77777777" w:rsidR="00327C1B" w:rsidRPr="00327C1B" w:rsidRDefault="00327C1B" w:rsidP="00327C1B">
            <w:pPr>
              <w:spacing w:after="0" w:line="240" w:lineRule="auto"/>
              <w:rPr>
                <w:rFonts w:ascii="Calibri" w:eastAsia="Times New Roman" w:hAnsi="Calibri" w:cs="Calibri"/>
                <w:color w:val="000000"/>
                <w:lang w:eastAsia="en-GB"/>
              </w:rPr>
            </w:pPr>
            <w:r w:rsidRPr="00327C1B">
              <w:rPr>
                <w:rFonts w:ascii="Calibri" w:eastAsia="Times New Roman" w:hAnsi="Calibri" w:cs="Calibri"/>
                <w:color w:val="000000"/>
                <w:lang w:eastAsia="en-GB"/>
              </w:rPr>
              <w:t>potty only</w:t>
            </w:r>
          </w:p>
        </w:tc>
        <w:tc>
          <w:tcPr>
            <w:tcW w:w="2120" w:type="dxa"/>
            <w:tcBorders>
              <w:top w:val="nil"/>
              <w:left w:val="nil"/>
              <w:bottom w:val="nil"/>
              <w:right w:val="nil"/>
            </w:tcBorders>
            <w:shd w:val="clear" w:color="auto" w:fill="auto"/>
            <w:noWrap/>
            <w:vAlign w:val="bottom"/>
            <w:hideMark/>
          </w:tcPr>
          <w:p w14:paraId="397EB4FA"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8 (3.3)</w:t>
            </w:r>
          </w:p>
        </w:tc>
        <w:tc>
          <w:tcPr>
            <w:tcW w:w="1857" w:type="dxa"/>
            <w:tcBorders>
              <w:top w:val="nil"/>
              <w:left w:val="nil"/>
              <w:bottom w:val="nil"/>
              <w:right w:val="nil"/>
            </w:tcBorders>
            <w:shd w:val="clear" w:color="auto" w:fill="auto"/>
            <w:noWrap/>
            <w:vAlign w:val="bottom"/>
            <w:hideMark/>
          </w:tcPr>
          <w:p w14:paraId="4CF1A3E0"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0 (0.0)</w:t>
            </w:r>
          </w:p>
        </w:tc>
      </w:tr>
      <w:tr w:rsidR="00327C1B" w:rsidRPr="00327C1B" w14:paraId="6276304F" w14:textId="77777777" w:rsidTr="008A5630">
        <w:trPr>
          <w:trHeight w:val="290"/>
        </w:trPr>
        <w:tc>
          <w:tcPr>
            <w:tcW w:w="3820" w:type="dxa"/>
            <w:tcBorders>
              <w:top w:val="nil"/>
              <w:left w:val="nil"/>
              <w:bottom w:val="nil"/>
              <w:right w:val="nil"/>
            </w:tcBorders>
            <w:shd w:val="clear" w:color="auto" w:fill="auto"/>
            <w:noWrap/>
            <w:vAlign w:val="bottom"/>
            <w:hideMark/>
          </w:tcPr>
          <w:p w14:paraId="4B76830E" w14:textId="77777777" w:rsidR="00327C1B" w:rsidRPr="00327C1B" w:rsidRDefault="00327C1B" w:rsidP="00327C1B">
            <w:pPr>
              <w:spacing w:after="0" w:line="240" w:lineRule="auto"/>
              <w:rPr>
                <w:rFonts w:ascii="Calibri" w:eastAsia="Times New Roman" w:hAnsi="Calibri" w:cs="Calibri"/>
                <w:color w:val="000000"/>
                <w:lang w:eastAsia="en-GB"/>
              </w:rPr>
            </w:pPr>
            <w:r w:rsidRPr="00327C1B">
              <w:rPr>
                <w:rFonts w:ascii="Calibri" w:eastAsia="Times New Roman" w:hAnsi="Calibri" w:cs="Calibri"/>
                <w:color w:val="000000"/>
                <w:lang w:eastAsia="en-GB"/>
              </w:rPr>
              <w:t>disposable diapers only</w:t>
            </w:r>
          </w:p>
        </w:tc>
        <w:tc>
          <w:tcPr>
            <w:tcW w:w="2120" w:type="dxa"/>
            <w:tcBorders>
              <w:top w:val="nil"/>
              <w:left w:val="nil"/>
              <w:bottom w:val="nil"/>
              <w:right w:val="nil"/>
            </w:tcBorders>
            <w:shd w:val="clear" w:color="auto" w:fill="auto"/>
            <w:noWrap/>
            <w:vAlign w:val="bottom"/>
            <w:hideMark/>
          </w:tcPr>
          <w:p w14:paraId="1C8E9D8F"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135 (56.3)</w:t>
            </w:r>
          </w:p>
        </w:tc>
        <w:tc>
          <w:tcPr>
            <w:tcW w:w="1857" w:type="dxa"/>
            <w:tcBorders>
              <w:top w:val="nil"/>
              <w:left w:val="nil"/>
              <w:bottom w:val="nil"/>
              <w:right w:val="nil"/>
            </w:tcBorders>
            <w:shd w:val="clear" w:color="auto" w:fill="auto"/>
            <w:noWrap/>
            <w:vAlign w:val="bottom"/>
            <w:hideMark/>
          </w:tcPr>
          <w:p w14:paraId="263F38E3"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140 (70.4)</w:t>
            </w:r>
          </w:p>
        </w:tc>
      </w:tr>
      <w:tr w:rsidR="00327C1B" w:rsidRPr="00327C1B" w14:paraId="412F98CE" w14:textId="77777777" w:rsidTr="008A5630">
        <w:trPr>
          <w:trHeight w:val="290"/>
        </w:trPr>
        <w:tc>
          <w:tcPr>
            <w:tcW w:w="3820" w:type="dxa"/>
            <w:tcBorders>
              <w:top w:val="nil"/>
              <w:left w:val="nil"/>
              <w:bottom w:val="nil"/>
              <w:right w:val="nil"/>
            </w:tcBorders>
            <w:shd w:val="clear" w:color="auto" w:fill="auto"/>
            <w:noWrap/>
            <w:vAlign w:val="bottom"/>
            <w:hideMark/>
          </w:tcPr>
          <w:p w14:paraId="6B282A5A" w14:textId="77777777" w:rsidR="00327C1B" w:rsidRPr="00327C1B" w:rsidRDefault="00327C1B" w:rsidP="00327C1B">
            <w:pPr>
              <w:spacing w:after="0" w:line="240" w:lineRule="auto"/>
              <w:rPr>
                <w:rFonts w:ascii="Calibri" w:eastAsia="Times New Roman" w:hAnsi="Calibri" w:cs="Calibri"/>
                <w:color w:val="000000"/>
                <w:lang w:eastAsia="en-GB"/>
              </w:rPr>
            </w:pPr>
            <w:r w:rsidRPr="00327C1B">
              <w:rPr>
                <w:rFonts w:ascii="Calibri" w:eastAsia="Times New Roman" w:hAnsi="Calibri" w:cs="Calibri"/>
                <w:color w:val="000000"/>
                <w:lang w:eastAsia="en-GB"/>
              </w:rPr>
              <w:t>reusable and disposable diapers</w:t>
            </w:r>
          </w:p>
        </w:tc>
        <w:tc>
          <w:tcPr>
            <w:tcW w:w="2120" w:type="dxa"/>
            <w:tcBorders>
              <w:top w:val="nil"/>
              <w:left w:val="nil"/>
              <w:bottom w:val="nil"/>
              <w:right w:val="nil"/>
            </w:tcBorders>
            <w:shd w:val="clear" w:color="auto" w:fill="auto"/>
            <w:noWrap/>
            <w:vAlign w:val="bottom"/>
            <w:hideMark/>
          </w:tcPr>
          <w:p w14:paraId="7EEDAEDC"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27 (11.3)</w:t>
            </w:r>
          </w:p>
        </w:tc>
        <w:tc>
          <w:tcPr>
            <w:tcW w:w="1857" w:type="dxa"/>
            <w:tcBorders>
              <w:top w:val="nil"/>
              <w:left w:val="nil"/>
              <w:bottom w:val="nil"/>
              <w:right w:val="nil"/>
            </w:tcBorders>
            <w:shd w:val="clear" w:color="auto" w:fill="auto"/>
            <w:noWrap/>
            <w:vAlign w:val="bottom"/>
            <w:hideMark/>
          </w:tcPr>
          <w:p w14:paraId="7F5A2AF9"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8 (4.0)</w:t>
            </w:r>
          </w:p>
        </w:tc>
      </w:tr>
      <w:tr w:rsidR="00327C1B" w:rsidRPr="00327C1B" w14:paraId="209E5622" w14:textId="77777777" w:rsidTr="008A5630">
        <w:trPr>
          <w:trHeight w:val="290"/>
        </w:trPr>
        <w:tc>
          <w:tcPr>
            <w:tcW w:w="3820" w:type="dxa"/>
            <w:tcBorders>
              <w:top w:val="nil"/>
              <w:left w:val="nil"/>
              <w:right w:val="nil"/>
            </w:tcBorders>
            <w:shd w:val="clear" w:color="auto" w:fill="auto"/>
            <w:noWrap/>
            <w:vAlign w:val="bottom"/>
            <w:hideMark/>
          </w:tcPr>
          <w:p w14:paraId="5A05E489" w14:textId="77777777" w:rsidR="00327C1B" w:rsidRPr="00327C1B" w:rsidRDefault="00327C1B" w:rsidP="00327C1B">
            <w:pPr>
              <w:spacing w:after="0" w:line="240" w:lineRule="auto"/>
              <w:rPr>
                <w:rFonts w:ascii="Calibri" w:eastAsia="Times New Roman" w:hAnsi="Calibri" w:cs="Calibri"/>
                <w:color w:val="000000"/>
                <w:lang w:eastAsia="en-GB"/>
              </w:rPr>
            </w:pPr>
            <w:r w:rsidRPr="00327C1B">
              <w:rPr>
                <w:rFonts w:ascii="Calibri" w:eastAsia="Times New Roman" w:hAnsi="Calibri" w:cs="Calibri"/>
                <w:color w:val="000000"/>
                <w:lang w:eastAsia="en-GB"/>
              </w:rPr>
              <w:t>potty and disposable diapers</w:t>
            </w:r>
          </w:p>
        </w:tc>
        <w:tc>
          <w:tcPr>
            <w:tcW w:w="2120" w:type="dxa"/>
            <w:tcBorders>
              <w:top w:val="nil"/>
              <w:left w:val="nil"/>
              <w:right w:val="nil"/>
            </w:tcBorders>
            <w:shd w:val="clear" w:color="auto" w:fill="auto"/>
            <w:noWrap/>
            <w:vAlign w:val="bottom"/>
            <w:hideMark/>
          </w:tcPr>
          <w:p w14:paraId="2F1D4379"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61 (25.4)</w:t>
            </w:r>
          </w:p>
        </w:tc>
        <w:tc>
          <w:tcPr>
            <w:tcW w:w="1857" w:type="dxa"/>
            <w:tcBorders>
              <w:top w:val="nil"/>
              <w:left w:val="nil"/>
              <w:right w:val="nil"/>
            </w:tcBorders>
            <w:shd w:val="clear" w:color="auto" w:fill="auto"/>
            <w:noWrap/>
            <w:vAlign w:val="bottom"/>
            <w:hideMark/>
          </w:tcPr>
          <w:p w14:paraId="10B23B6C"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35 (17.6)</w:t>
            </w:r>
          </w:p>
        </w:tc>
      </w:tr>
      <w:tr w:rsidR="00327C1B" w:rsidRPr="00327C1B" w14:paraId="1D46E10F" w14:textId="77777777" w:rsidTr="008A5630">
        <w:trPr>
          <w:trHeight w:val="290"/>
        </w:trPr>
        <w:tc>
          <w:tcPr>
            <w:tcW w:w="3820" w:type="dxa"/>
            <w:tcBorders>
              <w:top w:val="nil"/>
              <w:left w:val="nil"/>
              <w:bottom w:val="single" w:sz="4" w:space="0" w:color="auto"/>
              <w:right w:val="nil"/>
            </w:tcBorders>
            <w:shd w:val="clear" w:color="auto" w:fill="auto"/>
            <w:noWrap/>
            <w:vAlign w:val="bottom"/>
            <w:hideMark/>
          </w:tcPr>
          <w:p w14:paraId="755B1D28" w14:textId="77777777" w:rsidR="00327C1B" w:rsidRPr="00327C1B" w:rsidRDefault="00327C1B" w:rsidP="00327C1B">
            <w:pPr>
              <w:spacing w:after="0" w:line="240" w:lineRule="auto"/>
              <w:rPr>
                <w:rFonts w:ascii="Calibri" w:eastAsia="Times New Roman" w:hAnsi="Calibri" w:cs="Calibri"/>
                <w:color w:val="000000"/>
                <w:lang w:eastAsia="en-GB"/>
              </w:rPr>
            </w:pPr>
            <w:r w:rsidRPr="00327C1B">
              <w:rPr>
                <w:rFonts w:ascii="Calibri" w:eastAsia="Times New Roman" w:hAnsi="Calibri" w:cs="Calibri"/>
                <w:color w:val="000000"/>
                <w:lang w:eastAsia="en-GB"/>
              </w:rPr>
              <w:t>potty, disposable and reusable diapers</w:t>
            </w:r>
          </w:p>
        </w:tc>
        <w:tc>
          <w:tcPr>
            <w:tcW w:w="2120" w:type="dxa"/>
            <w:tcBorders>
              <w:top w:val="nil"/>
              <w:left w:val="nil"/>
              <w:bottom w:val="single" w:sz="4" w:space="0" w:color="auto"/>
              <w:right w:val="nil"/>
            </w:tcBorders>
            <w:shd w:val="clear" w:color="auto" w:fill="auto"/>
            <w:noWrap/>
            <w:vAlign w:val="bottom"/>
            <w:hideMark/>
          </w:tcPr>
          <w:p w14:paraId="437A7A52"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3 (1.3)</w:t>
            </w:r>
          </w:p>
        </w:tc>
        <w:tc>
          <w:tcPr>
            <w:tcW w:w="1857" w:type="dxa"/>
            <w:tcBorders>
              <w:top w:val="nil"/>
              <w:left w:val="nil"/>
              <w:bottom w:val="single" w:sz="4" w:space="0" w:color="auto"/>
              <w:right w:val="nil"/>
            </w:tcBorders>
            <w:shd w:val="clear" w:color="auto" w:fill="auto"/>
            <w:noWrap/>
            <w:vAlign w:val="bottom"/>
            <w:hideMark/>
          </w:tcPr>
          <w:p w14:paraId="4CB3801E"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3 (1.5)</w:t>
            </w:r>
          </w:p>
        </w:tc>
      </w:tr>
      <w:tr w:rsidR="00334DBA" w:rsidRPr="00327C1B" w14:paraId="4B7D1E6D" w14:textId="77777777" w:rsidTr="00327C1B">
        <w:trPr>
          <w:trHeight w:val="290"/>
        </w:trPr>
        <w:tc>
          <w:tcPr>
            <w:tcW w:w="3820" w:type="dxa"/>
            <w:tcBorders>
              <w:top w:val="single" w:sz="4" w:space="0" w:color="auto"/>
              <w:left w:val="nil"/>
              <w:bottom w:val="nil"/>
              <w:right w:val="nil"/>
            </w:tcBorders>
            <w:shd w:val="clear" w:color="auto" w:fill="auto"/>
            <w:noWrap/>
            <w:vAlign w:val="bottom"/>
          </w:tcPr>
          <w:p w14:paraId="22A0F85A" w14:textId="03E24AD9" w:rsidR="00334DBA" w:rsidRPr="00327C1B" w:rsidRDefault="008908E8" w:rsidP="00327C1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Reuse disposable diapers</w:t>
            </w:r>
          </w:p>
        </w:tc>
        <w:tc>
          <w:tcPr>
            <w:tcW w:w="2120" w:type="dxa"/>
            <w:tcBorders>
              <w:top w:val="single" w:sz="4" w:space="0" w:color="auto"/>
              <w:left w:val="nil"/>
              <w:bottom w:val="nil"/>
              <w:right w:val="nil"/>
            </w:tcBorders>
            <w:shd w:val="clear" w:color="auto" w:fill="auto"/>
            <w:noWrap/>
            <w:vAlign w:val="bottom"/>
          </w:tcPr>
          <w:p w14:paraId="1464568F" w14:textId="33027929" w:rsidR="00334DBA" w:rsidRPr="00327C1B" w:rsidRDefault="001D7191" w:rsidP="00327C1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23 (9.6)</w:t>
            </w:r>
          </w:p>
        </w:tc>
        <w:tc>
          <w:tcPr>
            <w:tcW w:w="1857" w:type="dxa"/>
            <w:tcBorders>
              <w:top w:val="single" w:sz="4" w:space="0" w:color="auto"/>
              <w:left w:val="nil"/>
              <w:bottom w:val="nil"/>
              <w:right w:val="nil"/>
            </w:tcBorders>
            <w:shd w:val="clear" w:color="auto" w:fill="auto"/>
            <w:noWrap/>
            <w:vAlign w:val="bottom"/>
          </w:tcPr>
          <w:p w14:paraId="685978D3" w14:textId="75C575AA" w:rsidR="00334DBA" w:rsidRPr="00327C1B" w:rsidRDefault="008908E8" w:rsidP="00327C1B">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44 (22.1)</w:t>
            </w:r>
          </w:p>
        </w:tc>
      </w:tr>
      <w:tr w:rsidR="00327C1B" w:rsidRPr="00327C1B" w14:paraId="163CADF6" w14:textId="77777777" w:rsidTr="008A5630">
        <w:trPr>
          <w:trHeight w:val="290"/>
        </w:trPr>
        <w:tc>
          <w:tcPr>
            <w:tcW w:w="3820" w:type="dxa"/>
            <w:tcBorders>
              <w:top w:val="single" w:sz="4" w:space="0" w:color="auto"/>
              <w:left w:val="nil"/>
              <w:bottom w:val="nil"/>
              <w:right w:val="nil"/>
            </w:tcBorders>
            <w:shd w:val="clear" w:color="auto" w:fill="auto"/>
            <w:noWrap/>
            <w:vAlign w:val="bottom"/>
            <w:hideMark/>
          </w:tcPr>
          <w:p w14:paraId="4334ADFA" w14:textId="4A9ECE85" w:rsidR="00327C1B" w:rsidRPr="00327C1B" w:rsidRDefault="008A5630" w:rsidP="00327C1B">
            <w:pPr>
              <w:spacing w:after="0" w:line="240" w:lineRule="auto"/>
              <w:rPr>
                <w:rFonts w:ascii="Calibri" w:eastAsia="Times New Roman" w:hAnsi="Calibri" w:cs="Calibri"/>
                <w:color w:val="000000"/>
                <w:lang w:eastAsia="en-GB"/>
              </w:rPr>
            </w:pPr>
            <w:r w:rsidRPr="00327C1B">
              <w:rPr>
                <w:rFonts w:ascii="Calibri" w:eastAsia="Times New Roman" w:hAnsi="Calibri" w:cs="Calibri"/>
                <w:color w:val="000000"/>
                <w:lang w:eastAsia="en-GB"/>
              </w:rPr>
              <w:t>T</w:t>
            </w:r>
            <w:r w:rsidR="00327C1B" w:rsidRPr="00327C1B">
              <w:rPr>
                <w:rFonts w:ascii="Calibri" w:eastAsia="Times New Roman" w:hAnsi="Calibri" w:cs="Calibri"/>
                <w:color w:val="000000"/>
                <w:lang w:eastAsia="en-GB"/>
              </w:rPr>
              <w:t>otal</w:t>
            </w:r>
          </w:p>
        </w:tc>
        <w:tc>
          <w:tcPr>
            <w:tcW w:w="2120" w:type="dxa"/>
            <w:tcBorders>
              <w:top w:val="single" w:sz="4" w:space="0" w:color="auto"/>
              <w:left w:val="nil"/>
              <w:bottom w:val="nil"/>
              <w:right w:val="nil"/>
            </w:tcBorders>
            <w:shd w:val="clear" w:color="auto" w:fill="auto"/>
            <w:noWrap/>
            <w:vAlign w:val="bottom"/>
            <w:hideMark/>
          </w:tcPr>
          <w:p w14:paraId="57032C22"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240</w:t>
            </w:r>
          </w:p>
        </w:tc>
        <w:tc>
          <w:tcPr>
            <w:tcW w:w="1857" w:type="dxa"/>
            <w:tcBorders>
              <w:top w:val="single" w:sz="4" w:space="0" w:color="auto"/>
              <w:left w:val="nil"/>
              <w:bottom w:val="nil"/>
              <w:right w:val="nil"/>
            </w:tcBorders>
            <w:shd w:val="clear" w:color="auto" w:fill="auto"/>
            <w:noWrap/>
            <w:vAlign w:val="bottom"/>
            <w:hideMark/>
          </w:tcPr>
          <w:p w14:paraId="2FC0E5CD" w14:textId="77777777" w:rsidR="00327C1B" w:rsidRPr="00327C1B" w:rsidRDefault="00327C1B" w:rsidP="008A5630">
            <w:pPr>
              <w:spacing w:after="0" w:line="240" w:lineRule="auto"/>
              <w:jc w:val="center"/>
              <w:rPr>
                <w:rFonts w:ascii="Calibri" w:eastAsia="Times New Roman" w:hAnsi="Calibri" w:cs="Calibri"/>
                <w:color w:val="000000"/>
                <w:lang w:eastAsia="en-GB"/>
              </w:rPr>
            </w:pPr>
            <w:r w:rsidRPr="00327C1B">
              <w:rPr>
                <w:rFonts w:ascii="Calibri" w:eastAsia="Times New Roman" w:hAnsi="Calibri" w:cs="Calibri"/>
                <w:color w:val="000000"/>
                <w:lang w:eastAsia="en-GB"/>
              </w:rPr>
              <w:t>199</w:t>
            </w:r>
          </w:p>
        </w:tc>
      </w:tr>
    </w:tbl>
    <w:p w14:paraId="6E144B48" w14:textId="77777777" w:rsidR="00327C1B" w:rsidRDefault="00327C1B" w:rsidP="00024F6C">
      <w:pPr>
        <w:rPr>
          <w:i/>
          <w:iCs/>
          <w:sz w:val="24"/>
          <w:szCs w:val="24"/>
        </w:rPr>
      </w:pPr>
    </w:p>
    <w:p w14:paraId="30F55548" w14:textId="7E005667" w:rsidR="00B97017" w:rsidRDefault="00B97017" w:rsidP="00024F6C">
      <w:pPr>
        <w:rPr>
          <w:i/>
          <w:iCs/>
          <w:sz w:val="24"/>
          <w:szCs w:val="24"/>
        </w:rPr>
      </w:pPr>
      <w:r>
        <w:rPr>
          <w:i/>
          <w:iCs/>
          <w:sz w:val="24"/>
          <w:szCs w:val="24"/>
        </w:rPr>
        <w:t xml:space="preserve">Table 3: </w:t>
      </w:r>
      <w:r w:rsidR="000D3576">
        <w:rPr>
          <w:i/>
          <w:iCs/>
          <w:sz w:val="24"/>
          <w:szCs w:val="24"/>
        </w:rPr>
        <w:t>Site</w:t>
      </w:r>
      <w:r w:rsidR="008A5630">
        <w:rPr>
          <w:i/>
          <w:iCs/>
          <w:sz w:val="24"/>
          <w:szCs w:val="24"/>
        </w:rPr>
        <w:t xml:space="preserve"> of </w:t>
      </w:r>
      <w:r>
        <w:rPr>
          <w:i/>
          <w:iCs/>
          <w:sz w:val="24"/>
          <w:szCs w:val="24"/>
        </w:rPr>
        <w:t xml:space="preserve">child </w:t>
      </w:r>
      <w:r w:rsidR="000D3576">
        <w:rPr>
          <w:i/>
          <w:iCs/>
          <w:sz w:val="24"/>
          <w:szCs w:val="24"/>
        </w:rPr>
        <w:t>defecation</w:t>
      </w:r>
      <w:r w:rsidR="00327C1B">
        <w:rPr>
          <w:i/>
          <w:iCs/>
          <w:sz w:val="24"/>
          <w:szCs w:val="24"/>
        </w:rPr>
        <w:t xml:space="preserve"> reported by children’s carers in Kisumu and Greater Accra</w:t>
      </w:r>
    </w:p>
    <w:p w14:paraId="17BC911C" w14:textId="77777777" w:rsidR="00327C1B" w:rsidRPr="003A5B5F" w:rsidRDefault="00327C1B" w:rsidP="00024F6C">
      <w:pPr>
        <w:rPr>
          <w:i/>
          <w:iCs/>
          <w:sz w:val="24"/>
          <w:szCs w:val="24"/>
        </w:rPr>
      </w:pPr>
    </w:p>
    <w:p w14:paraId="14E22DE0" w14:textId="774CD94A" w:rsidR="003B61EA" w:rsidRDefault="003B61EA" w:rsidP="003B61EA">
      <w:pPr>
        <w:pStyle w:val="Heading3"/>
      </w:pPr>
      <w:r>
        <w:t xml:space="preserve">Effect of </w:t>
      </w:r>
      <w:r w:rsidR="009E0567">
        <w:t xml:space="preserve">household </w:t>
      </w:r>
      <w:r w:rsidR="00C60D7B">
        <w:t>socioeconomic</w:t>
      </w:r>
      <w:r>
        <w:t xml:space="preserve"> status on disposable diaper use</w:t>
      </w:r>
    </w:p>
    <w:p w14:paraId="6244864F" w14:textId="77777777" w:rsidR="003B61EA" w:rsidRDefault="003B61EA" w:rsidP="00024F6C">
      <w:pPr>
        <w:rPr>
          <w:sz w:val="24"/>
          <w:szCs w:val="24"/>
        </w:rPr>
      </w:pPr>
    </w:p>
    <w:p w14:paraId="22661C4C" w14:textId="6DFFBC14" w:rsidR="00BC3B6E" w:rsidRDefault="00BC3B6E" w:rsidP="00024F6C">
      <w:pPr>
        <w:rPr>
          <w:sz w:val="24"/>
          <w:szCs w:val="24"/>
        </w:rPr>
      </w:pPr>
      <w:r>
        <w:rPr>
          <w:sz w:val="24"/>
          <w:szCs w:val="24"/>
        </w:rPr>
        <w:t xml:space="preserve">When </w:t>
      </w:r>
      <w:r w:rsidR="000D3576">
        <w:rPr>
          <w:sz w:val="24"/>
          <w:szCs w:val="24"/>
        </w:rPr>
        <w:t>site of child defecation</w:t>
      </w:r>
      <w:r>
        <w:rPr>
          <w:sz w:val="24"/>
          <w:szCs w:val="24"/>
        </w:rPr>
        <w:t xml:space="preserve"> is</w:t>
      </w:r>
      <w:r w:rsidR="00F87986">
        <w:rPr>
          <w:sz w:val="24"/>
          <w:szCs w:val="24"/>
        </w:rPr>
        <w:t xml:space="preserve"> examined by wealth quintile</w:t>
      </w:r>
      <w:r w:rsidR="009C4664">
        <w:rPr>
          <w:sz w:val="24"/>
          <w:szCs w:val="24"/>
        </w:rPr>
        <w:t xml:space="preserve"> (Figure </w:t>
      </w:r>
      <w:r w:rsidR="005E058A">
        <w:rPr>
          <w:sz w:val="24"/>
          <w:szCs w:val="24"/>
        </w:rPr>
        <w:t>1</w:t>
      </w:r>
      <w:r w:rsidR="009C4664">
        <w:rPr>
          <w:sz w:val="24"/>
          <w:szCs w:val="24"/>
        </w:rPr>
        <w:t>)</w:t>
      </w:r>
      <w:r w:rsidR="00F87986">
        <w:rPr>
          <w:sz w:val="24"/>
          <w:szCs w:val="24"/>
        </w:rPr>
        <w:t>, there</w:t>
      </w:r>
      <w:r w:rsidR="009C4664">
        <w:rPr>
          <w:sz w:val="24"/>
          <w:szCs w:val="24"/>
        </w:rPr>
        <w:t xml:space="preserve"> is widespread use of DD across all wealth quintiles in both cities.</w:t>
      </w:r>
      <w:r w:rsidR="007C5BD5">
        <w:rPr>
          <w:sz w:val="24"/>
          <w:szCs w:val="24"/>
        </w:rPr>
        <w:t xml:space="preserve">  </w:t>
      </w:r>
      <w:r w:rsidR="00C24269">
        <w:rPr>
          <w:sz w:val="24"/>
          <w:szCs w:val="24"/>
        </w:rPr>
        <w:t>Exclusive use of</w:t>
      </w:r>
      <w:r w:rsidR="007C5BD5">
        <w:rPr>
          <w:sz w:val="24"/>
          <w:szCs w:val="24"/>
        </w:rPr>
        <w:t xml:space="preserve"> cloth diapers is more heavily concentrated among the </w:t>
      </w:r>
      <w:r w:rsidR="00C24269">
        <w:rPr>
          <w:sz w:val="24"/>
          <w:szCs w:val="24"/>
        </w:rPr>
        <w:t>poorest households in both cities.</w:t>
      </w:r>
      <w:r w:rsidR="00B23E03">
        <w:rPr>
          <w:sz w:val="24"/>
          <w:szCs w:val="24"/>
        </w:rPr>
        <w:t xml:space="preserve">  A minority of children, spread across all quintiles, are either</w:t>
      </w:r>
      <w:r w:rsidR="00422CE0">
        <w:rPr>
          <w:sz w:val="24"/>
          <w:szCs w:val="24"/>
        </w:rPr>
        <w:t xml:space="preserve"> undergoing </w:t>
      </w:r>
      <w:r w:rsidR="00C60D7B">
        <w:rPr>
          <w:sz w:val="24"/>
          <w:szCs w:val="24"/>
        </w:rPr>
        <w:t>toilet training</w:t>
      </w:r>
      <w:r w:rsidR="000A04EF">
        <w:rPr>
          <w:sz w:val="24"/>
          <w:szCs w:val="24"/>
        </w:rPr>
        <w:t xml:space="preserve"> (and using DD and potties) or fully </w:t>
      </w:r>
      <w:proofErr w:type="gramStart"/>
      <w:r w:rsidR="000A04EF">
        <w:rPr>
          <w:sz w:val="24"/>
          <w:szCs w:val="24"/>
        </w:rPr>
        <w:t>toilet-trained</w:t>
      </w:r>
      <w:proofErr w:type="gramEnd"/>
      <w:r w:rsidR="000A04EF">
        <w:rPr>
          <w:sz w:val="24"/>
          <w:szCs w:val="24"/>
        </w:rPr>
        <w:t>.</w:t>
      </w:r>
    </w:p>
    <w:p w14:paraId="5E9C4681" w14:textId="7C71CB83" w:rsidR="00886A22" w:rsidRDefault="00886A22" w:rsidP="00024F6C">
      <w:pPr>
        <w:rPr>
          <w:sz w:val="24"/>
          <w:szCs w:val="24"/>
        </w:rPr>
      </w:pPr>
      <w:r>
        <w:rPr>
          <w:sz w:val="24"/>
          <w:szCs w:val="24"/>
        </w:rPr>
        <w:t xml:space="preserve">Locally weighted regression of age on </w:t>
      </w:r>
      <w:r w:rsidR="00C60D7B">
        <w:rPr>
          <w:sz w:val="24"/>
          <w:szCs w:val="24"/>
        </w:rPr>
        <w:t xml:space="preserve">the </w:t>
      </w:r>
      <w:r>
        <w:rPr>
          <w:sz w:val="24"/>
          <w:szCs w:val="24"/>
        </w:rPr>
        <w:t>proportion of children reportedly toilet trained suggested that 44.8% of children in Kisumu were fully toilet trained by 36 months</w:t>
      </w:r>
      <w:r w:rsidR="001E54DA">
        <w:rPr>
          <w:sz w:val="24"/>
          <w:szCs w:val="24"/>
        </w:rPr>
        <w:t xml:space="preserve"> (Supplemental Figure S2)</w:t>
      </w:r>
      <w:r>
        <w:rPr>
          <w:sz w:val="24"/>
          <w:szCs w:val="24"/>
        </w:rPr>
        <w:t xml:space="preserve">.  In contrast, in Greater Accra, 81.9% were fully toilet-trained by 36 months, with 50.1% </w:t>
      </w:r>
      <w:r w:rsidR="00C60D7B">
        <w:rPr>
          <w:sz w:val="24"/>
          <w:szCs w:val="24"/>
        </w:rPr>
        <w:t>toilet-trained</w:t>
      </w:r>
      <w:r>
        <w:rPr>
          <w:sz w:val="24"/>
          <w:szCs w:val="24"/>
        </w:rPr>
        <w:t xml:space="preserve"> by 31 months.</w:t>
      </w:r>
      <w:r w:rsidR="00C32FBD">
        <w:rPr>
          <w:sz w:val="24"/>
          <w:szCs w:val="24"/>
        </w:rPr>
        <w:t xml:space="preserve">  </w:t>
      </w:r>
      <w:r w:rsidR="00033AB5">
        <w:rPr>
          <w:sz w:val="24"/>
          <w:szCs w:val="24"/>
        </w:rPr>
        <w:t xml:space="preserve">There was evidence of </w:t>
      </w:r>
      <w:r w:rsidR="001407DE">
        <w:rPr>
          <w:sz w:val="24"/>
          <w:szCs w:val="24"/>
        </w:rPr>
        <w:t xml:space="preserve">significant </w:t>
      </w:r>
      <w:r w:rsidR="00033AB5">
        <w:rPr>
          <w:sz w:val="24"/>
          <w:szCs w:val="24"/>
        </w:rPr>
        <w:t>consumption-smoothing among poor households</w:t>
      </w:r>
      <w:r w:rsidR="001407DE">
        <w:rPr>
          <w:sz w:val="24"/>
          <w:szCs w:val="24"/>
        </w:rPr>
        <w:t xml:space="preserve"> (Supplementary Tables S1 and S2)</w:t>
      </w:r>
      <w:r w:rsidR="00033AB5">
        <w:rPr>
          <w:sz w:val="24"/>
          <w:szCs w:val="24"/>
        </w:rPr>
        <w:t xml:space="preserve">. </w:t>
      </w:r>
      <w:r w:rsidR="00C32FBD">
        <w:rPr>
          <w:sz w:val="24"/>
          <w:szCs w:val="24"/>
        </w:rPr>
        <w:t xml:space="preserve">25.7% </w:t>
      </w:r>
      <w:r w:rsidR="00E758D2">
        <w:rPr>
          <w:sz w:val="24"/>
          <w:szCs w:val="24"/>
        </w:rPr>
        <w:t xml:space="preserve">and 65.2% </w:t>
      </w:r>
      <w:r w:rsidR="00C60D7B">
        <w:rPr>
          <w:sz w:val="24"/>
          <w:szCs w:val="24"/>
        </w:rPr>
        <w:t xml:space="preserve">respectively </w:t>
      </w:r>
      <w:r w:rsidR="00C32FBD">
        <w:rPr>
          <w:sz w:val="24"/>
          <w:szCs w:val="24"/>
        </w:rPr>
        <w:t xml:space="preserve">of the poorest households </w:t>
      </w:r>
      <w:r w:rsidR="00E758D2">
        <w:rPr>
          <w:sz w:val="24"/>
          <w:szCs w:val="24"/>
        </w:rPr>
        <w:t xml:space="preserve">in Greater Accra and Kisumu purchased DD individually rather than in bulk, compared to </w:t>
      </w:r>
      <w:r w:rsidR="00623FD1">
        <w:rPr>
          <w:sz w:val="24"/>
          <w:szCs w:val="24"/>
        </w:rPr>
        <w:t>none and 2.1% in the wealthiest quintile</w:t>
      </w:r>
      <w:r w:rsidR="009729FD">
        <w:rPr>
          <w:sz w:val="24"/>
          <w:szCs w:val="24"/>
        </w:rPr>
        <w:t xml:space="preserve"> (chi=</w:t>
      </w:r>
      <w:r w:rsidR="00A70F71">
        <w:rPr>
          <w:sz w:val="24"/>
          <w:szCs w:val="24"/>
        </w:rPr>
        <w:t xml:space="preserve">39.4 and </w:t>
      </w:r>
      <w:r w:rsidR="009729FD">
        <w:rPr>
          <w:sz w:val="24"/>
          <w:szCs w:val="24"/>
        </w:rPr>
        <w:t>57.2 and respectively, p&lt;0.001)</w:t>
      </w:r>
      <w:r w:rsidR="00623FD1">
        <w:rPr>
          <w:sz w:val="24"/>
          <w:szCs w:val="24"/>
        </w:rPr>
        <w:t>.</w:t>
      </w:r>
    </w:p>
    <w:p w14:paraId="351C2544" w14:textId="78C39676" w:rsidR="009853F9" w:rsidRDefault="009853F9" w:rsidP="00A56037">
      <w:pPr>
        <w:spacing w:after="0"/>
        <w:jc w:val="center"/>
        <w:rPr>
          <w:sz w:val="24"/>
          <w:szCs w:val="24"/>
        </w:rPr>
      </w:pPr>
    </w:p>
    <w:p w14:paraId="0FF9F6DC" w14:textId="4FF726C0" w:rsidR="00A56037" w:rsidRDefault="00A56037" w:rsidP="00675F85">
      <w:pPr>
        <w:jc w:val="center"/>
      </w:pPr>
    </w:p>
    <w:p w14:paraId="7013DCAF" w14:textId="0BF680F4" w:rsidR="004B7177" w:rsidRPr="009853F9" w:rsidRDefault="4860C6FE" w:rsidP="1FFCB518">
      <w:pPr>
        <w:spacing w:after="0"/>
        <w:jc w:val="center"/>
        <w:rPr>
          <w:sz w:val="24"/>
          <w:szCs w:val="24"/>
        </w:rPr>
      </w:pPr>
      <w:r>
        <w:rPr>
          <w:noProof/>
          <w:lang w:eastAsia="en-GB"/>
        </w:rPr>
        <w:drawing>
          <wp:inline distT="0" distB="0" distL="0" distR="0" wp14:anchorId="1CAE2968" wp14:editId="1FFCB518">
            <wp:extent cx="5724524" cy="3371850"/>
            <wp:effectExtent l="0" t="0" r="0" b="0"/>
            <wp:docPr id="650334990" name="Picture 65033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3371850"/>
                    </a:xfrm>
                    <a:prstGeom prst="rect">
                      <a:avLst/>
                    </a:prstGeom>
                  </pic:spPr>
                </pic:pic>
              </a:graphicData>
            </a:graphic>
          </wp:inline>
        </w:drawing>
      </w:r>
      <w:r w:rsidR="61D42457" w:rsidRPr="1FFCB518">
        <w:rPr>
          <w:sz w:val="24"/>
          <w:szCs w:val="24"/>
        </w:rPr>
        <w:t>(a)</w:t>
      </w:r>
    </w:p>
    <w:p w14:paraId="3CA4EE5A" w14:textId="60C97E3A" w:rsidR="004B7177" w:rsidRPr="009853F9" w:rsidRDefault="004B7177" w:rsidP="00A56037">
      <w:pPr>
        <w:spacing w:after="0"/>
        <w:jc w:val="center"/>
        <w:rPr>
          <w:sz w:val="24"/>
          <w:szCs w:val="24"/>
        </w:rPr>
      </w:pPr>
    </w:p>
    <w:p w14:paraId="1B82EC2B" w14:textId="5D1CDD7E" w:rsidR="2C437467" w:rsidRDefault="2C437467" w:rsidP="006E6834"/>
    <w:p w14:paraId="74CAC521" w14:textId="7C5BDBD4" w:rsidR="009853F9" w:rsidRPr="009853F9" w:rsidRDefault="5553C206" w:rsidP="1FFCB518">
      <w:pPr>
        <w:jc w:val="center"/>
        <w:rPr>
          <w:sz w:val="24"/>
          <w:szCs w:val="24"/>
        </w:rPr>
      </w:pPr>
      <w:r>
        <w:rPr>
          <w:noProof/>
          <w:lang w:eastAsia="en-GB"/>
        </w:rPr>
        <w:drawing>
          <wp:inline distT="0" distB="0" distL="0" distR="0" wp14:anchorId="71147646" wp14:editId="0C2E33E3">
            <wp:extent cx="5724524" cy="3371850"/>
            <wp:effectExtent l="0" t="0" r="0" b="0"/>
            <wp:docPr id="1358131218" name="Picture 135813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24524" cy="3371850"/>
                    </a:xfrm>
                    <a:prstGeom prst="rect">
                      <a:avLst/>
                    </a:prstGeom>
                  </pic:spPr>
                </pic:pic>
              </a:graphicData>
            </a:graphic>
          </wp:inline>
        </w:drawing>
      </w:r>
      <w:r w:rsidR="00A56037" w:rsidRPr="1FFCB518">
        <w:rPr>
          <w:sz w:val="24"/>
          <w:szCs w:val="24"/>
        </w:rPr>
        <w:t>(b)</w:t>
      </w:r>
    </w:p>
    <w:p w14:paraId="2D33C303" w14:textId="46682EB6" w:rsidR="00CF4D84" w:rsidRDefault="00742304" w:rsidP="00024F6C">
      <w:pPr>
        <w:rPr>
          <w:i/>
          <w:iCs/>
          <w:sz w:val="24"/>
          <w:szCs w:val="24"/>
        </w:rPr>
      </w:pPr>
      <w:r w:rsidRPr="00E0036B">
        <w:rPr>
          <w:i/>
          <w:iCs/>
          <w:sz w:val="24"/>
          <w:szCs w:val="24"/>
        </w:rPr>
        <w:t xml:space="preserve">Figure </w:t>
      </w:r>
      <w:r w:rsidR="005E058A">
        <w:rPr>
          <w:i/>
          <w:iCs/>
          <w:sz w:val="24"/>
          <w:szCs w:val="24"/>
        </w:rPr>
        <w:t xml:space="preserve">1: </w:t>
      </w:r>
      <w:r w:rsidRPr="00E0036B">
        <w:rPr>
          <w:i/>
          <w:iCs/>
          <w:sz w:val="24"/>
          <w:szCs w:val="24"/>
        </w:rPr>
        <w:t xml:space="preserve"> </w:t>
      </w:r>
      <w:r w:rsidR="000D3576">
        <w:rPr>
          <w:i/>
          <w:iCs/>
          <w:sz w:val="24"/>
          <w:szCs w:val="24"/>
        </w:rPr>
        <w:t>Site of child defecation</w:t>
      </w:r>
      <w:r w:rsidR="008A5630" w:rsidRPr="00E0036B">
        <w:rPr>
          <w:i/>
          <w:iCs/>
          <w:sz w:val="24"/>
          <w:szCs w:val="24"/>
        </w:rPr>
        <w:t xml:space="preserve"> </w:t>
      </w:r>
      <w:r w:rsidRPr="00E0036B">
        <w:rPr>
          <w:i/>
          <w:iCs/>
          <w:sz w:val="24"/>
          <w:szCs w:val="24"/>
        </w:rPr>
        <w:t xml:space="preserve">by </w:t>
      </w:r>
      <w:r w:rsidR="00CB36B5" w:rsidRPr="00E0036B">
        <w:rPr>
          <w:i/>
          <w:iCs/>
          <w:sz w:val="24"/>
          <w:szCs w:val="24"/>
        </w:rPr>
        <w:t>socio-economic status</w:t>
      </w:r>
      <w:r w:rsidRPr="00E0036B">
        <w:rPr>
          <w:i/>
          <w:iCs/>
          <w:sz w:val="24"/>
          <w:szCs w:val="24"/>
        </w:rPr>
        <w:t xml:space="preserve"> quintile</w:t>
      </w:r>
      <w:r w:rsidR="00CB36B5" w:rsidRPr="00E0036B">
        <w:rPr>
          <w:i/>
          <w:iCs/>
          <w:sz w:val="24"/>
          <w:szCs w:val="24"/>
        </w:rPr>
        <w:t xml:space="preserve"> for (a) Kisumu</w:t>
      </w:r>
      <w:r w:rsidR="00116B4F" w:rsidRPr="00E0036B">
        <w:rPr>
          <w:i/>
          <w:iCs/>
          <w:sz w:val="24"/>
          <w:szCs w:val="24"/>
        </w:rPr>
        <w:t>; (b) Greater Accra</w:t>
      </w:r>
    </w:p>
    <w:p w14:paraId="4E3FFCEC" w14:textId="25D4CE9D" w:rsidR="007D0029" w:rsidRDefault="007D0029" w:rsidP="007D0029">
      <w:pPr>
        <w:rPr>
          <w:sz w:val="24"/>
          <w:szCs w:val="24"/>
        </w:rPr>
      </w:pPr>
      <w:r>
        <w:rPr>
          <w:sz w:val="24"/>
          <w:szCs w:val="24"/>
        </w:rPr>
        <w:t>In</w:t>
      </w:r>
      <w:r w:rsidR="000B581A">
        <w:rPr>
          <w:sz w:val="24"/>
          <w:szCs w:val="24"/>
        </w:rPr>
        <w:t xml:space="preserve"> outputs from</w:t>
      </w:r>
      <w:r>
        <w:rPr>
          <w:sz w:val="24"/>
          <w:szCs w:val="24"/>
        </w:rPr>
        <w:t xml:space="preserve"> unadjusted Poisson regression models predicting reported number of DD used per day (Table </w:t>
      </w:r>
      <w:r w:rsidR="005D5057">
        <w:rPr>
          <w:sz w:val="24"/>
          <w:szCs w:val="24"/>
        </w:rPr>
        <w:t>4</w:t>
      </w:r>
      <w:r>
        <w:rPr>
          <w:sz w:val="24"/>
          <w:szCs w:val="24"/>
        </w:rPr>
        <w:t xml:space="preserve">), </w:t>
      </w:r>
      <w:r w:rsidR="00F97552">
        <w:rPr>
          <w:sz w:val="24"/>
          <w:szCs w:val="24"/>
        </w:rPr>
        <w:t>incidence</w:t>
      </w:r>
      <w:r w:rsidR="000B581A">
        <w:rPr>
          <w:sz w:val="24"/>
          <w:szCs w:val="24"/>
        </w:rPr>
        <w:t xml:space="preserve"> rate ratios greater than 1 signify increased DD usage, whil</w:t>
      </w:r>
      <w:r w:rsidR="00C60D7B">
        <w:rPr>
          <w:sz w:val="24"/>
          <w:szCs w:val="24"/>
        </w:rPr>
        <w:t>e</w:t>
      </w:r>
      <w:r w:rsidR="000B581A">
        <w:rPr>
          <w:sz w:val="24"/>
          <w:szCs w:val="24"/>
        </w:rPr>
        <w:t xml:space="preserve"> </w:t>
      </w:r>
      <w:r w:rsidR="00054715">
        <w:rPr>
          <w:sz w:val="24"/>
          <w:szCs w:val="24"/>
        </w:rPr>
        <w:t>values lower than 1 indicate reduced DD usage.</w:t>
      </w:r>
      <w:r w:rsidR="00F97552">
        <w:rPr>
          <w:sz w:val="24"/>
          <w:szCs w:val="24"/>
        </w:rPr>
        <w:t xml:space="preserve"> </w:t>
      </w:r>
      <w:r w:rsidR="00054715">
        <w:rPr>
          <w:sz w:val="24"/>
          <w:szCs w:val="24"/>
        </w:rPr>
        <w:t>R</w:t>
      </w:r>
      <w:r>
        <w:rPr>
          <w:sz w:val="24"/>
          <w:szCs w:val="24"/>
        </w:rPr>
        <w:t xml:space="preserve">eported DD use </w:t>
      </w:r>
      <w:r w:rsidR="00054715">
        <w:rPr>
          <w:sz w:val="24"/>
          <w:szCs w:val="24"/>
        </w:rPr>
        <w:t xml:space="preserve">thus </w:t>
      </w:r>
      <w:r>
        <w:rPr>
          <w:sz w:val="24"/>
          <w:szCs w:val="24"/>
        </w:rPr>
        <w:t>declined with child age but did not vary significantly by child gender.  Households in the wealthiest three quintiles in Greater Accra and the wealthiest quintile in Kisumu reported using significantly more DD.  Unadjusted models indicated significantly lower reported DD use among children attending health facilities because of illness.  However, significantly more children aged 24-36 months (56.3% in Kisumu; 40.0% in Greater Accra) attended facilities because of ill health than younger children &lt;12 months (16.1% in Kisumu; 1.25% in Greater Accra). Thus, this difference reflected lower DD use among older children and was not significant in multivariate models adjusting for child age.  The relationship between DD use with child age and household wealth quintiles remained significant in adjusted models.</w:t>
      </w:r>
      <w:r w:rsidR="00A302E2">
        <w:rPr>
          <w:sz w:val="24"/>
          <w:szCs w:val="24"/>
        </w:rPr>
        <w:t xml:space="preserve">  </w:t>
      </w:r>
      <w:r w:rsidR="00DB05D8">
        <w:rPr>
          <w:sz w:val="24"/>
          <w:szCs w:val="24"/>
        </w:rPr>
        <w:t>A</w:t>
      </w:r>
      <w:r w:rsidR="00A302E2">
        <w:rPr>
          <w:sz w:val="24"/>
          <w:szCs w:val="24"/>
        </w:rPr>
        <w:t xml:space="preserve"> </w:t>
      </w:r>
      <w:r w:rsidR="00AC07D7">
        <w:rPr>
          <w:sz w:val="24"/>
          <w:szCs w:val="24"/>
        </w:rPr>
        <w:t xml:space="preserve">separate </w:t>
      </w:r>
      <w:r w:rsidR="00A302E2">
        <w:rPr>
          <w:sz w:val="24"/>
          <w:szCs w:val="24"/>
        </w:rPr>
        <w:t>Poisson regression model was fitted</w:t>
      </w:r>
      <w:r w:rsidR="00AC07D7">
        <w:rPr>
          <w:sz w:val="24"/>
          <w:szCs w:val="24"/>
        </w:rPr>
        <w:t xml:space="preserve"> against sanitation facility type </w:t>
      </w:r>
      <w:r w:rsidR="00D26A07">
        <w:rPr>
          <w:sz w:val="24"/>
          <w:szCs w:val="24"/>
        </w:rPr>
        <w:t>instead of wealth quintile</w:t>
      </w:r>
      <w:r w:rsidR="00DB05D8">
        <w:rPr>
          <w:sz w:val="24"/>
          <w:szCs w:val="24"/>
        </w:rPr>
        <w:t>.  In Greater Accra,</w:t>
      </w:r>
      <w:r w:rsidR="00D26A07">
        <w:rPr>
          <w:sz w:val="24"/>
          <w:szCs w:val="24"/>
        </w:rPr>
        <w:t xml:space="preserve"> number of DD used was significantly lower among </w:t>
      </w:r>
      <w:r w:rsidR="00DB05D8">
        <w:rPr>
          <w:sz w:val="24"/>
          <w:szCs w:val="24"/>
        </w:rPr>
        <w:t>household</w:t>
      </w:r>
      <w:r w:rsidR="00D26A07">
        <w:rPr>
          <w:sz w:val="24"/>
          <w:szCs w:val="24"/>
        </w:rPr>
        <w:t xml:space="preserve"> using </w:t>
      </w:r>
      <w:r w:rsidR="00DB05D8">
        <w:rPr>
          <w:sz w:val="24"/>
          <w:szCs w:val="24"/>
        </w:rPr>
        <w:t xml:space="preserve">pit latrines and public sanitation facilities </w:t>
      </w:r>
      <w:r w:rsidR="00660683">
        <w:rPr>
          <w:sz w:val="24"/>
          <w:szCs w:val="24"/>
        </w:rPr>
        <w:t xml:space="preserve">relative to those using flush toilets </w:t>
      </w:r>
      <w:r w:rsidR="00DB05D8">
        <w:rPr>
          <w:sz w:val="24"/>
          <w:szCs w:val="24"/>
        </w:rPr>
        <w:t>in an unadjusted model (</w:t>
      </w:r>
      <w:r w:rsidR="00374839">
        <w:rPr>
          <w:sz w:val="24"/>
          <w:szCs w:val="24"/>
        </w:rPr>
        <w:t>incidence rate ratio (IRR)=0.68, p=0.02 and</w:t>
      </w:r>
      <w:r w:rsidR="00F30160">
        <w:rPr>
          <w:sz w:val="24"/>
          <w:szCs w:val="24"/>
        </w:rPr>
        <w:t xml:space="preserve"> 0.76, p=0.02 respectively) and </w:t>
      </w:r>
      <w:r w:rsidR="006C6B77">
        <w:rPr>
          <w:sz w:val="24"/>
          <w:szCs w:val="24"/>
        </w:rPr>
        <w:t>public facilities in an adjusted model (IRR=0.78, p=0.0</w:t>
      </w:r>
      <w:r w:rsidR="006B24C8">
        <w:rPr>
          <w:sz w:val="24"/>
          <w:szCs w:val="24"/>
        </w:rPr>
        <w:t>4</w:t>
      </w:r>
      <w:r w:rsidR="006C6B77">
        <w:rPr>
          <w:sz w:val="24"/>
          <w:szCs w:val="24"/>
        </w:rPr>
        <w:t>)</w:t>
      </w:r>
      <w:r w:rsidR="00B15E02">
        <w:rPr>
          <w:sz w:val="24"/>
          <w:szCs w:val="24"/>
        </w:rPr>
        <w:t xml:space="preserve"> (Supplementary Table S1)</w:t>
      </w:r>
      <w:r w:rsidR="006C6B77">
        <w:rPr>
          <w:sz w:val="24"/>
          <w:szCs w:val="24"/>
        </w:rPr>
        <w:t>.</w:t>
      </w:r>
      <w:r w:rsidR="00A20A90">
        <w:rPr>
          <w:sz w:val="24"/>
          <w:szCs w:val="24"/>
        </w:rPr>
        <w:t xml:space="preserve"> In Kisumu,</w:t>
      </w:r>
      <w:r w:rsidR="00D74FCC">
        <w:rPr>
          <w:sz w:val="24"/>
          <w:szCs w:val="24"/>
        </w:rPr>
        <w:t xml:space="preserve"> number of DD used was also significantly lower among households using pit latrines or public sanitation facilities </w:t>
      </w:r>
      <w:r w:rsidR="006B24C8">
        <w:rPr>
          <w:sz w:val="24"/>
          <w:szCs w:val="24"/>
        </w:rPr>
        <w:t xml:space="preserve">relative to those using flush toilets </w:t>
      </w:r>
      <w:r w:rsidR="00D74FCC">
        <w:rPr>
          <w:sz w:val="24"/>
          <w:szCs w:val="24"/>
        </w:rPr>
        <w:t>in both unadjusted and adjusted models (IRR=</w:t>
      </w:r>
      <w:r w:rsidR="00CB5CB8">
        <w:rPr>
          <w:sz w:val="24"/>
          <w:szCs w:val="24"/>
        </w:rPr>
        <w:t>0.68 and 0.70, p&lt;0.001).</w:t>
      </w:r>
    </w:p>
    <w:p w14:paraId="07D6D7BC" w14:textId="026B65E0" w:rsidR="007D0029" w:rsidRDefault="007D0029" w:rsidP="007D0029">
      <w:pPr>
        <w:rPr>
          <w:sz w:val="24"/>
          <w:szCs w:val="24"/>
        </w:rPr>
      </w:pPr>
      <w:r>
        <w:rPr>
          <w:sz w:val="24"/>
          <w:szCs w:val="24"/>
        </w:rPr>
        <w:t xml:space="preserve">In Greater Accra, </w:t>
      </w:r>
      <w:r w:rsidR="00523EF7">
        <w:rPr>
          <w:sz w:val="24"/>
          <w:szCs w:val="24"/>
        </w:rPr>
        <w:t xml:space="preserve">the </w:t>
      </w:r>
      <w:r>
        <w:rPr>
          <w:sz w:val="24"/>
          <w:szCs w:val="24"/>
        </w:rPr>
        <w:t xml:space="preserve">total DD used in the first 36 months of a child’s life varied from 2800 DDs for the poorest quintile, </w:t>
      </w:r>
      <w:r w:rsidR="00523EF7">
        <w:rPr>
          <w:sz w:val="24"/>
          <w:szCs w:val="24"/>
        </w:rPr>
        <w:t xml:space="preserve">to </w:t>
      </w:r>
      <w:r>
        <w:rPr>
          <w:sz w:val="24"/>
          <w:szCs w:val="24"/>
        </w:rPr>
        <w:t>3269 for the middle quintile</w:t>
      </w:r>
      <w:r w:rsidR="00523EF7">
        <w:rPr>
          <w:sz w:val="24"/>
          <w:szCs w:val="24"/>
        </w:rPr>
        <w:t>,</w:t>
      </w:r>
      <w:r>
        <w:rPr>
          <w:sz w:val="24"/>
          <w:szCs w:val="24"/>
        </w:rPr>
        <w:t xml:space="preserve"> and 4099 for the wealthiest quintile</w:t>
      </w:r>
      <w:r w:rsidR="00BB7A59">
        <w:rPr>
          <w:sz w:val="24"/>
          <w:szCs w:val="24"/>
        </w:rPr>
        <w:t xml:space="preserve"> (Supplementary Table S2)</w:t>
      </w:r>
      <w:r>
        <w:rPr>
          <w:sz w:val="24"/>
          <w:szCs w:val="24"/>
        </w:rPr>
        <w:t>.  In Kisumu, equivalent figures were 1</w:t>
      </w:r>
      <w:r w:rsidR="00DB77C8">
        <w:rPr>
          <w:sz w:val="24"/>
          <w:szCs w:val="24"/>
        </w:rPr>
        <w:t>,</w:t>
      </w:r>
      <w:r>
        <w:rPr>
          <w:sz w:val="24"/>
          <w:szCs w:val="24"/>
        </w:rPr>
        <w:t xml:space="preserve">714 DDs for the poorest quintile, 1869 for the middle quintile, and 2876 DDs for the wealthiest quintile.  Respondents reported paying a median </w:t>
      </w:r>
      <w:r w:rsidR="00523EF7">
        <w:rPr>
          <w:sz w:val="24"/>
          <w:szCs w:val="24"/>
        </w:rPr>
        <w:t xml:space="preserve">of </w:t>
      </w:r>
      <w:r>
        <w:rPr>
          <w:sz w:val="24"/>
          <w:szCs w:val="24"/>
        </w:rPr>
        <w:t>GHS1.55 ($0.</w:t>
      </w:r>
      <w:r w:rsidR="00B718D4">
        <w:rPr>
          <w:sz w:val="24"/>
          <w:szCs w:val="24"/>
        </w:rPr>
        <w:t xml:space="preserve">13 </w:t>
      </w:r>
      <w:r w:rsidR="00D67B8C">
        <w:rPr>
          <w:sz w:val="24"/>
          <w:szCs w:val="24"/>
        </w:rPr>
        <w:t>using exchange rate at survey mid-point</w:t>
      </w:r>
      <w:r>
        <w:rPr>
          <w:sz w:val="24"/>
          <w:szCs w:val="24"/>
        </w:rPr>
        <w:t>) per DD in Greater Accra and KSh17.5 ($0.1</w:t>
      </w:r>
      <w:r w:rsidR="00D67B8C">
        <w:rPr>
          <w:sz w:val="24"/>
          <w:szCs w:val="24"/>
        </w:rPr>
        <w:t>2</w:t>
      </w:r>
      <w:r>
        <w:rPr>
          <w:sz w:val="24"/>
          <w:szCs w:val="24"/>
        </w:rPr>
        <w:t>) in Kisumu.</w:t>
      </w:r>
    </w:p>
    <w:p w14:paraId="0A237142" w14:textId="30FCAC1F" w:rsidR="0072509E" w:rsidRPr="00717C07" w:rsidRDefault="0072509E" w:rsidP="00024F6C">
      <w:pPr>
        <w:rPr>
          <w:sz w:val="24"/>
          <w:szCs w:val="24"/>
        </w:rPr>
      </w:pPr>
    </w:p>
    <w:tbl>
      <w:tblPr>
        <w:tblStyle w:val="TableGrid"/>
        <w:tblW w:w="0" w:type="auto"/>
        <w:tblLook w:val="04A0" w:firstRow="1" w:lastRow="0" w:firstColumn="1" w:lastColumn="0" w:noHBand="0" w:noVBand="1"/>
      </w:tblPr>
      <w:tblGrid>
        <w:gridCol w:w="2103"/>
        <w:gridCol w:w="1744"/>
        <w:gridCol w:w="1712"/>
        <w:gridCol w:w="1744"/>
        <w:gridCol w:w="1713"/>
      </w:tblGrid>
      <w:tr w:rsidR="00717C07" w14:paraId="773F85C4" w14:textId="77777777" w:rsidTr="00696051">
        <w:tc>
          <w:tcPr>
            <w:tcW w:w="2103" w:type="dxa"/>
            <w:tcBorders>
              <w:left w:val="nil"/>
              <w:right w:val="nil"/>
            </w:tcBorders>
          </w:tcPr>
          <w:p w14:paraId="3F1808C7" w14:textId="77777777" w:rsidR="00717C07" w:rsidRDefault="00717C07" w:rsidP="00024F6C">
            <w:pPr>
              <w:rPr>
                <w:sz w:val="24"/>
                <w:szCs w:val="24"/>
              </w:rPr>
            </w:pPr>
          </w:p>
        </w:tc>
        <w:tc>
          <w:tcPr>
            <w:tcW w:w="1744" w:type="dxa"/>
            <w:tcBorders>
              <w:left w:val="nil"/>
              <w:right w:val="nil"/>
            </w:tcBorders>
          </w:tcPr>
          <w:p w14:paraId="18157F14" w14:textId="0982F4CF" w:rsidR="00717C07" w:rsidRDefault="00717C07" w:rsidP="00024F6C">
            <w:pPr>
              <w:rPr>
                <w:sz w:val="24"/>
                <w:szCs w:val="24"/>
              </w:rPr>
            </w:pPr>
            <w:r>
              <w:rPr>
                <w:sz w:val="24"/>
                <w:szCs w:val="24"/>
              </w:rPr>
              <w:t>Greater Accra</w:t>
            </w:r>
          </w:p>
        </w:tc>
        <w:tc>
          <w:tcPr>
            <w:tcW w:w="1712" w:type="dxa"/>
            <w:tcBorders>
              <w:left w:val="nil"/>
              <w:right w:val="nil"/>
            </w:tcBorders>
          </w:tcPr>
          <w:p w14:paraId="0BB8F25E" w14:textId="77777777" w:rsidR="00717C07" w:rsidRDefault="00717C07" w:rsidP="00024F6C">
            <w:pPr>
              <w:rPr>
                <w:sz w:val="24"/>
                <w:szCs w:val="24"/>
              </w:rPr>
            </w:pPr>
          </w:p>
        </w:tc>
        <w:tc>
          <w:tcPr>
            <w:tcW w:w="1744" w:type="dxa"/>
            <w:tcBorders>
              <w:left w:val="nil"/>
              <w:right w:val="nil"/>
            </w:tcBorders>
          </w:tcPr>
          <w:p w14:paraId="5136BA4B" w14:textId="090BAB56" w:rsidR="00717C07" w:rsidRDefault="00717C07" w:rsidP="00024F6C">
            <w:pPr>
              <w:rPr>
                <w:sz w:val="24"/>
                <w:szCs w:val="24"/>
              </w:rPr>
            </w:pPr>
            <w:r>
              <w:rPr>
                <w:sz w:val="24"/>
                <w:szCs w:val="24"/>
              </w:rPr>
              <w:t>Kisumu</w:t>
            </w:r>
          </w:p>
        </w:tc>
        <w:tc>
          <w:tcPr>
            <w:tcW w:w="1713" w:type="dxa"/>
            <w:tcBorders>
              <w:left w:val="nil"/>
              <w:right w:val="nil"/>
            </w:tcBorders>
          </w:tcPr>
          <w:p w14:paraId="3B95A74A" w14:textId="77777777" w:rsidR="00717C07" w:rsidRDefault="00717C07" w:rsidP="00024F6C">
            <w:pPr>
              <w:rPr>
                <w:sz w:val="24"/>
                <w:szCs w:val="24"/>
              </w:rPr>
            </w:pPr>
          </w:p>
        </w:tc>
      </w:tr>
      <w:tr w:rsidR="00302AC0" w14:paraId="0DF1AC2F" w14:textId="77777777" w:rsidTr="00696051">
        <w:tc>
          <w:tcPr>
            <w:tcW w:w="2103" w:type="dxa"/>
            <w:tcBorders>
              <w:left w:val="nil"/>
              <w:bottom w:val="single" w:sz="4" w:space="0" w:color="auto"/>
              <w:right w:val="nil"/>
            </w:tcBorders>
          </w:tcPr>
          <w:p w14:paraId="164046F9" w14:textId="2F7614A3" w:rsidR="00302AC0" w:rsidRDefault="00302AC0" w:rsidP="00024F6C">
            <w:pPr>
              <w:rPr>
                <w:sz w:val="24"/>
                <w:szCs w:val="24"/>
              </w:rPr>
            </w:pPr>
            <w:r>
              <w:rPr>
                <w:sz w:val="24"/>
                <w:szCs w:val="24"/>
              </w:rPr>
              <w:t>Characteristics</w:t>
            </w:r>
          </w:p>
        </w:tc>
        <w:tc>
          <w:tcPr>
            <w:tcW w:w="1744" w:type="dxa"/>
            <w:tcBorders>
              <w:left w:val="nil"/>
              <w:bottom w:val="single" w:sz="4" w:space="0" w:color="auto"/>
              <w:right w:val="nil"/>
            </w:tcBorders>
          </w:tcPr>
          <w:p w14:paraId="3AEF6A4A" w14:textId="129A919D" w:rsidR="00302AC0" w:rsidRDefault="00717C07" w:rsidP="00024F6C">
            <w:pPr>
              <w:rPr>
                <w:sz w:val="24"/>
                <w:szCs w:val="24"/>
              </w:rPr>
            </w:pPr>
            <w:r>
              <w:rPr>
                <w:sz w:val="24"/>
                <w:szCs w:val="24"/>
              </w:rPr>
              <w:t>Unadjusted</w:t>
            </w:r>
          </w:p>
        </w:tc>
        <w:tc>
          <w:tcPr>
            <w:tcW w:w="1712" w:type="dxa"/>
            <w:tcBorders>
              <w:left w:val="nil"/>
              <w:bottom w:val="single" w:sz="4" w:space="0" w:color="auto"/>
              <w:right w:val="nil"/>
            </w:tcBorders>
          </w:tcPr>
          <w:p w14:paraId="0DCD7CB1" w14:textId="04DB7351" w:rsidR="00302AC0" w:rsidRDefault="00717C07" w:rsidP="00024F6C">
            <w:pPr>
              <w:rPr>
                <w:sz w:val="24"/>
                <w:szCs w:val="24"/>
              </w:rPr>
            </w:pPr>
            <w:r>
              <w:rPr>
                <w:sz w:val="24"/>
                <w:szCs w:val="24"/>
              </w:rPr>
              <w:t>Adjusted</w:t>
            </w:r>
          </w:p>
        </w:tc>
        <w:tc>
          <w:tcPr>
            <w:tcW w:w="1744" w:type="dxa"/>
            <w:tcBorders>
              <w:left w:val="nil"/>
              <w:bottom w:val="single" w:sz="4" w:space="0" w:color="auto"/>
              <w:right w:val="nil"/>
            </w:tcBorders>
          </w:tcPr>
          <w:p w14:paraId="1F3543AE" w14:textId="15C74E80" w:rsidR="00302AC0" w:rsidRDefault="00717C07" w:rsidP="00024F6C">
            <w:pPr>
              <w:rPr>
                <w:sz w:val="24"/>
                <w:szCs w:val="24"/>
              </w:rPr>
            </w:pPr>
            <w:r>
              <w:rPr>
                <w:sz w:val="24"/>
                <w:szCs w:val="24"/>
              </w:rPr>
              <w:t>Unadjusted</w:t>
            </w:r>
          </w:p>
        </w:tc>
        <w:tc>
          <w:tcPr>
            <w:tcW w:w="1713" w:type="dxa"/>
            <w:tcBorders>
              <w:left w:val="nil"/>
              <w:bottom w:val="single" w:sz="4" w:space="0" w:color="auto"/>
              <w:right w:val="nil"/>
            </w:tcBorders>
          </w:tcPr>
          <w:p w14:paraId="59723896" w14:textId="2D891125" w:rsidR="00302AC0" w:rsidRDefault="00717C07" w:rsidP="00024F6C">
            <w:pPr>
              <w:rPr>
                <w:sz w:val="24"/>
                <w:szCs w:val="24"/>
              </w:rPr>
            </w:pPr>
            <w:r>
              <w:rPr>
                <w:sz w:val="24"/>
                <w:szCs w:val="24"/>
              </w:rPr>
              <w:t>Adjusted</w:t>
            </w:r>
          </w:p>
        </w:tc>
      </w:tr>
      <w:tr w:rsidR="00302AC0" w14:paraId="32716C3D" w14:textId="77777777" w:rsidTr="00696051">
        <w:tc>
          <w:tcPr>
            <w:tcW w:w="2103" w:type="dxa"/>
            <w:tcBorders>
              <w:left w:val="nil"/>
              <w:bottom w:val="nil"/>
              <w:right w:val="nil"/>
            </w:tcBorders>
          </w:tcPr>
          <w:p w14:paraId="155EBAFA" w14:textId="5B564C6E" w:rsidR="00302AC0" w:rsidRDefault="00717C07" w:rsidP="00024F6C">
            <w:pPr>
              <w:rPr>
                <w:sz w:val="24"/>
                <w:szCs w:val="24"/>
              </w:rPr>
            </w:pPr>
            <w:r>
              <w:rPr>
                <w:sz w:val="24"/>
                <w:szCs w:val="24"/>
              </w:rPr>
              <w:t xml:space="preserve">Household </w:t>
            </w:r>
            <w:r w:rsidR="00BD59AD">
              <w:rPr>
                <w:sz w:val="24"/>
                <w:szCs w:val="24"/>
              </w:rPr>
              <w:t>wealth quintile</w:t>
            </w:r>
            <w:r w:rsidR="00FA00E5">
              <w:rPr>
                <w:sz w:val="24"/>
                <w:szCs w:val="24"/>
              </w:rPr>
              <w:t xml:space="preserve"> (reference: poorest)</w:t>
            </w:r>
            <w:r w:rsidR="00BD59AD">
              <w:rPr>
                <w:sz w:val="24"/>
                <w:szCs w:val="24"/>
              </w:rPr>
              <w:t>:</w:t>
            </w:r>
          </w:p>
          <w:p w14:paraId="15BF8A6B" w14:textId="77777777" w:rsidR="00BD59AD" w:rsidRDefault="00BD59AD" w:rsidP="00024F6C">
            <w:pPr>
              <w:rPr>
                <w:sz w:val="24"/>
                <w:szCs w:val="24"/>
              </w:rPr>
            </w:pPr>
            <w:r>
              <w:rPr>
                <w:sz w:val="24"/>
                <w:szCs w:val="24"/>
              </w:rPr>
              <w:t>Lower middle</w:t>
            </w:r>
          </w:p>
          <w:p w14:paraId="60A20059" w14:textId="50B4F079" w:rsidR="00BD59AD" w:rsidRDefault="00BD59AD" w:rsidP="00024F6C">
            <w:pPr>
              <w:rPr>
                <w:sz w:val="24"/>
                <w:szCs w:val="24"/>
              </w:rPr>
            </w:pPr>
            <w:r>
              <w:rPr>
                <w:sz w:val="24"/>
                <w:szCs w:val="24"/>
              </w:rPr>
              <w:t>Middle</w:t>
            </w:r>
          </w:p>
          <w:p w14:paraId="4BE2A18A" w14:textId="77777777" w:rsidR="00BD59AD" w:rsidRDefault="00BD59AD" w:rsidP="00024F6C">
            <w:pPr>
              <w:rPr>
                <w:sz w:val="24"/>
                <w:szCs w:val="24"/>
              </w:rPr>
            </w:pPr>
            <w:r>
              <w:rPr>
                <w:sz w:val="24"/>
                <w:szCs w:val="24"/>
              </w:rPr>
              <w:t>Upper middle</w:t>
            </w:r>
          </w:p>
          <w:p w14:paraId="0B674AD0" w14:textId="4ECFFE81" w:rsidR="00BD59AD" w:rsidRDefault="00BD59AD" w:rsidP="00024F6C">
            <w:pPr>
              <w:rPr>
                <w:sz w:val="24"/>
                <w:szCs w:val="24"/>
              </w:rPr>
            </w:pPr>
            <w:r>
              <w:rPr>
                <w:sz w:val="24"/>
                <w:szCs w:val="24"/>
              </w:rPr>
              <w:t>wealthiest</w:t>
            </w:r>
          </w:p>
        </w:tc>
        <w:tc>
          <w:tcPr>
            <w:tcW w:w="1744" w:type="dxa"/>
            <w:tcBorders>
              <w:left w:val="nil"/>
              <w:bottom w:val="nil"/>
              <w:right w:val="nil"/>
            </w:tcBorders>
          </w:tcPr>
          <w:p w14:paraId="42CD99EC" w14:textId="77777777" w:rsidR="00302AC0" w:rsidRDefault="00302AC0" w:rsidP="00024F6C">
            <w:pPr>
              <w:rPr>
                <w:sz w:val="24"/>
                <w:szCs w:val="24"/>
              </w:rPr>
            </w:pPr>
          </w:p>
          <w:p w14:paraId="070DC245" w14:textId="77777777" w:rsidR="00724D91" w:rsidRDefault="00724D91" w:rsidP="00024F6C">
            <w:pPr>
              <w:rPr>
                <w:sz w:val="24"/>
                <w:szCs w:val="24"/>
              </w:rPr>
            </w:pPr>
          </w:p>
          <w:p w14:paraId="4DB31DCA" w14:textId="77777777" w:rsidR="00724D91" w:rsidRDefault="00724D91" w:rsidP="00024F6C">
            <w:pPr>
              <w:rPr>
                <w:sz w:val="24"/>
                <w:szCs w:val="24"/>
              </w:rPr>
            </w:pPr>
          </w:p>
          <w:p w14:paraId="26AAB5AD" w14:textId="77777777" w:rsidR="00724D91" w:rsidRDefault="00724D91" w:rsidP="00024F6C">
            <w:pPr>
              <w:rPr>
                <w:sz w:val="24"/>
                <w:szCs w:val="24"/>
              </w:rPr>
            </w:pPr>
            <w:r>
              <w:rPr>
                <w:sz w:val="24"/>
                <w:szCs w:val="24"/>
              </w:rPr>
              <w:t>1.196 (0.206)</w:t>
            </w:r>
          </w:p>
          <w:p w14:paraId="02015A2D" w14:textId="77777777" w:rsidR="00724D91" w:rsidRDefault="00724D91" w:rsidP="00024F6C">
            <w:pPr>
              <w:rPr>
                <w:sz w:val="24"/>
                <w:szCs w:val="24"/>
              </w:rPr>
            </w:pPr>
            <w:r>
              <w:rPr>
                <w:sz w:val="24"/>
                <w:szCs w:val="24"/>
              </w:rPr>
              <w:t>1.432 (0.</w:t>
            </w:r>
            <w:r w:rsidR="00DB0182">
              <w:rPr>
                <w:sz w:val="24"/>
                <w:szCs w:val="24"/>
              </w:rPr>
              <w:t>005</w:t>
            </w:r>
            <w:r>
              <w:rPr>
                <w:sz w:val="24"/>
                <w:szCs w:val="24"/>
              </w:rPr>
              <w:t>)</w:t>
            </w:r>
          </w:p>
          <w:p w14:paraId="788FF170" w14:textId="77777777" w:rsidR="00DB0182" w:rsidRDefault="00DB0182" w:rsidP="00024F6C">
            <w:pPr>
              <w:rPr>
                <w:sz w:val="24"/>
                <w:szCs w:val="24"/>
              </w:rPr>
            </w:pPr>
            <w:r>
              <w:rPr>
                <w:sz w:val="24"/>
                <w:szCs w:val="24"/>
              </w:rPr>
              <w:t>1.674 (&lt;0.001)</w:t>
            </w:r>
          </w:p>
          <w:p w14:paraId="14ADC8D5" w14:textId="406ACA18" w:rsidR="00DB0182" w:rsidRDefault="00DB0182" w:rsidP="00024F6C">
            <w:pPr>
              <w:rPr>
                <w:sz w:val="24"/>
                <w:szCs w:val="24"/>
              </w:rPr>
            </w:pPr>
            <w:r>
              <w:rPr>
                <w:sz w:val="24"/>
                <w:szCs w:val="24"/>
              </w:rPr>
              <w:t>1.470 (</w:t>
            </w:r>
            <w:r w:rsidR="00010873">
              <w:rPr>
                <w:sz w:val="24"/>
                <w:szCs w:val="24"/>
              </w:rPr>
              <w:t>0.015)</w:t>
            </w:r>
          </w:p>
        </w:tc>
        <w:tc>
          <w:tcPr>
            <w:tcW w:w="1712" w:type="dxa"/>
            <w:tcBorders>
              <w:left w:val="nil"/>
              <w:bottom w:val="nil"/>
              <w:right w:val="nil"/>
            </w:tcBorders>
          </w:tcPr>
          <w:p w14:paraId="1E5E4395" w14:textId="77777777" w:rsidR="00302AC0" w:rsidRDefault="00302AC0" w:rsidP="00024F6C">
            <w:pPr>
              <w:rPr>
                <w:sz w:val="24"/>
                <w:szCs w:val="24"/>
              </w:rPr>
            </w:pPr>
          </w:p>
          <w:p w14:paraId="15DCF7EF" w14:textId="77777777" w:rsidR="00C41A30" w:rsidRDefault="00C41A30" w:rsidP="00024F6C">
            <w:pPr>
              <w:rPr>
                <w:sz w:val="24"/>
                <w:szCs w:val="24"/>
              </w:rPr>
            </w:pPr>
          </w:p>
          <w:p w14:paraId="44C1C34D" w14:textId="77777777" w:rsidR="00C41A30" w:rsidRDefault="00C41A30" w:rsidP="00024F6C">
            <w:pPr>
              <w:rPr>
                <w:sz w:val="24"/>
                <w:szCs w:val="24"/>
              </w:rPr>
            </w:pPr>
          </w:p>
          <w:p w14:paraId="73A7B2A8" w14:textId="14B33809" w:rsidR="00C41A30" w:rsidRDefault="002418DD" w:rsidP="00024F6C">
            <w:pPr>
              <w:rPr>
                <w:sz w:val="24"/>
                <w:szCs w:val="24"/>
              </w:rPr>
            </w:pPr>
            <w:r>
              <w:rPr>
                <w:sz w:val="24"/>
                <w:szCs w:val="24"/>
              </w:rPr>
              <w:t>-</w:t>
            </w:r>
          </w:p>
          <w:p w14:paraId="7EC89384" w14:textId="77777777" w:rsidR="00C41A30" w:rsidRDefault="008D58B3" w:rsidP="00024F6C">
            <w:pPr>
              <w:rPr>
                <w:sz w:val="24"/>
                <w:szCs w:val="24"/>
              </w:rPr>
            </w:pPr>
            <w:r>
              <w:rPr>
                <w:sz w:val="24"/>
                <w:szCs w:val="24"/>
              </w:rPr>
              <w:t>1.255 (0.024)</w:t>
            </w:r>
          </w:p>
          <w:p w14:paraId="1CF60757" w14:textId="77777777" w:rsidR="008D58B3" w:rsidRDefault="005628F7" w:rsidP="00024F6C">
            <w:pPr>
              <w:rPr>
                <w:sz w:val="24"/>
                <w:szCs w:val="24"/>
              </w:rPr>
            </w:pPr>
            <w:r>
              <w:rPr>
                <w:sz w:val="24"/>
                <w:szCs w:val="24"/>
              </w:rPr>
              <w:t>1.392 (0.002)</w:t>
            </w:r>
          </w:p>
          <w:p w14:paraId="69FE60DA" w14:textId="0C2C78A8" w:rsidR="005628F7" w:rsidRDefault="005628F7" w:rsidP="00024F6C">
            <w:pPr>
              <w:rPr>
                <w:sz w:val="24"/>
                <w:szCs w:val="24"/>
              </w:rPr>
            </w:pPr>
            <w:r>
              <w:rPr>
                <w:sz w:val="24"/>
                <w:szCs w:val="24"/>
              </w:rPr>
              <w:t>1.377 (0.021)</w:t>
            </w:r>
          </w:p>
        </w:tc>
        <w:tc>
          <w:tcPr>
            <w:tcW w:w="1744" w:type="dxa"/>
            <w:tcBorders>
              <w:left w:val="nil"/>
              <w:bottom w:val="nil"/>
              <w:right w:val="nil"/>
            </w:tcBorders>
          </w:tcPr>
          <w:p w14:paraId="4B02A42D" w14:textId="77777777" w:rsidR="00302AC0" w:rsidRDefault="00302AC0" w:rsidP="00024F6C">
            <w:pPr>
              <w:rPr>
                <w:sz w:val="24"/>
                <w:szCs w:val="24"/>
              </w:rPr>
            </w:pPr>
          </w:p>
          <w:p w14:paraId="0E397B7E" w14:textId="77777777" w:rsidR="00A0438D" w:rsidRDefault="00A0438D" w:rsidP="00024F6C">
            <w:pPr>
              <w:rPr>
                <w:sz w:val="24"/>
                <w:szCs w:val="24"/>
              </w:rPr>
            </w:pPr>
          </w:p>
          <w:p w14:paraId="05815E38" w14:textId="77777777" w:rsidR="00A0438D" w:rsidRDefault="00A0438D" w:rsidP="00024F6C">
            <w:pPr>
              <w:rPr>
                <w:sz w:val="24"/>
                <w:szCs w:val="24"/>
              </w:rPr>
            </w:pPr>
          </w:p>
          <w:p w14:paraId="6D770638" w14:textId="77777777" w:rsidR="00A0438D" w:rsidRDefault="00A0438D" w:rsidP="00024F6C">
            <w:pPr>
              <w:rPr>
                <w:sz w:val="24"/>
                <w:szCs w:val="24"/>
              </w:rPr>
            </w:pPr>
            <w:r>
              <w:rPr>
                <w:sz w:val="24"/>
                <w:szCs w:val="24"/>
              </w:rPr>
              <w:t>1.013 (0.936)</w:t>
            </w:r>
          </w:p>
          <w:p w14:paraId="4EE3D279" w14:textId="77777777" w:rsidR="00A0438D" w:rsidRDefault="00A0438D" w:rsidP="00024F6C">
            <w:pPr>
              <w:rPr>
                <w:sz w:val="24"/>
                <w:szCs w:val="24"/>
              </w:rPr>
            </w:pPr>
            <w:r>
              <w:rPr>
                <w:sz w:val="24"/>
                <w:szCs w:val="24"/>
              </w:rPr>
              <w:t>1.107 (0.</w:t>
            </w:r>
            <w:r w:rsidR="00D25AB8">
              <w:rPr>
                <w:sz w:val="24"/>
                <w:szCs w:val="24"/>
              </w:rPr>
              <w:t>511)</w:t>
            </w:r>
          </w:p>
          <w:p w14:paraId="26AE1759" w14:textId="77777777" w:rsidR="00D25AB8" w:rsidRDefault="00D25AB8" w:rsidP="00024F6C">
            <w:pPr>
              <w:rPr>
                <w:sz w:val="24"/>
                <w:szCs w:val="24"/>
              </w:rPr>
            </w:pPr>
            <w:r>
              <w:rPr>
                <w:sz w:val="24"/>
                <w:szCs w:val="24"/>
              </w:rPr>
              <w:t>1.300 (0.073)</w:t>
            </w:r>
          </w:p>
          <w:p w14:paraId="5ED6845A" w14:textId="03CD6F63" w:rsidR="00D25AB8" w:rsidRDefault="00D25AB8" w:rsidP="00024F6C">
            <w:pPr>
              <w:rPr>
                <w:sz w:val="24"/>
                <w:szCs w:val="24"/>
              </w:rPr>
            </w:pPr>
            <w:r>
              <w:rPr>
                <w:sz w:val="24"/>
                <w:szCs w:val="24"/>
              </w:rPr>
              <w:t xml:space="preserve">1.800 </w:t>
            </w:r>
            <w:r w:rsidR="00804B84">
              <w:rPr>
                <w:sz w:val="24"/>
                <w:szCs w:val="24"/>
              </w:rPr>
              <w:t>(&lt;0.001)</w:t>
            </w:r>
          </w:p>
        </w:tc>
        <w:tc>
          <w:tcPr>
            <w:tcW w:w="1713" w:type="dxa"/>
            <w:tcBorders>
              <w:left w:val="nil"/>
              <w:bottom w:val="nil"/>
              <w:right w:val="nil"/>
            </w:tcBorders>
          </w:tcPr>
          <w:p w14:paraId="49B2090C" w14:textId="77777777" w:rsidR="00302AC0" w:rsidRDefault="00302AC0" w:rsidP="00024F6C">
            <w:pPr>
              <w:rPr>
                <w:sz w:val="24"/>
                <w:szCs w:val="24"/>
              </w:rPr>
            </w:pPr>
          </w:p>
          <w:p w14:paraId="202578F4" w14:textId="77777777" w:rsidR="00B47D4B" w:rsidRDefault="00B47D4B" w:rsidP="00024F6C">
            <w:pPr>
              <w:rPr>
                <w:sz w:val="24"/>
                <w:szCs w:val="24"/>
              </w:rPr>
            </w:pPr>
          </w:p>
          <w:p w14:paraId="3BAA95B7" w14:textId="77777777" w:rsidR="00B47D4B" w:rsidRDefault="00B47D4B" w:rsidP="00024F6C">
            <w:pPr>
              <w:rPr>
                <w:sz w:val="24"/>
                <w:szCs w:val="24"/>
              </w:rPr>
            </w:pPr>
          </w:p>
          <w:p w14:paraId="3ED1ABBF" w14:textId="77777777" w:rsidR="00B47D4B" w:rsidRDefault="00B47D4B" w:rsidP="00024F6C">
            <w:pPr>
              <w:rPr>
                <w:sz w:val="24"/>
                <w:szCs w:val="24"/>
              </w:rPr>
            </w:pPr>
            <w:r>
              <w:rPr>
                <w:sz w:val="24"/>
                <w:szCs w:val="24"/>
              </w:rPr>
              <w:t>-</w:t>
            </w:r>
          </w:p>
          <w:p w14:paraId="361F9600" w14:textId="77777777" w:rsidR="00B47D4B" w:rsidRDefault="00971027" w:rsidP="00024F6C">
            <w:pPr>
              <w:rPr>
                <w:sz w:val="24"/>
                <w:szCs w:val="24"/>
              </w:rPr>
            </w:pPr>
            <w:r>
              <w:rPr>
                <w:sz w:val="24"/>
                <w:szCs w:val="24"/>
              </w:rPr>
              <w:t>-</w:t>
            </w:r>
          </w:p>
          <w:p w14:paraId="718CDAB0" w14:textId="77777777" w:rsidR="00971027" w:rsidRDefault="00971027" w:rsidP="00024F6C">
            <w:pPr>
              <w:rPr>
                <w:sz w:val="24"/>
                <w:szCs w:val="24"/>
              </w:rPr>
            </w:pPr>
            <w:r>
              <w:rPr>
                <w:sz w:val="24"/>
                <w:szCs w:val="24"/>
              </w:rPr>
              <w:t>1.250 (0.054)</w:t>
            </w:r>
          </w:p>
          <w:p w14:paraId="66A065E2" w14:textId="4497E09C" w:rsidR="00971027" w:rsidRDefault="00641D99" w:rsidP="00024F6C">
            <w:pPr>
              <w:rPr>
                <w:sz w:val="24"/>
                <w:szCs w:val="24"/>
              </w:rPr>
            </w:pPr>
            <w:r>
              <w:rPr>
                <w:sz w:val="24"/>
                <w:szCs w:val="24"/>
              </w:rPr>
              <w:t>2.253 (&lt;0.001)</w:t>
            </w:r>
          </w:p>
        </w:tc>
      </w:tr>
      <w:tr w:rsidR="00302AC0" w14:paraId="76F01E93" w14:textId="77777777" w:rsidTr="00696051">
        <w:tc>
          <w:tcPr>
            <w:tcW w:w="2103" w:type="dxa"/>
            <w:tcBorders>
              <w:top w:val="nil"/>
              <w:left w:val="nil"/>
              <w:bottom w:val="nil"/>
              <w:right w:val="nil"/>
            </w:tcBorders>
          </w:tcPr>
          <w:p w14:paraId="4EA944D3" w14:textId="77777777" w:rsidR="00302AC0" w:rsidRDefault="00075EB2" w:rsidP="00024F6C">
            <w:pPr>
              <w:rPr>
                <w:sz w:val="24"/>
                <w:szCs w:val="24"/>
              </w:rPr>
            </w:pPr>
            <w:r>
              <w:rPr>
                <w:sz w:val="24"/>
                <w:szCs w:val="24"/>
              </w:rPr>
              <w:t>Attending</w:t>
            </w:r>
            <w:r w:rsidR="006F4315">
              <w:rPr>
                <w:sz w:val="24"/>
                <w:szCs w:val="24"/>
              </w:rPr>
              <w:t xml:space="preserve"> facility </w:t>
            </w:r>
            <w:r w:rsidR="004438A0">
              <w:rPr>
                <w:sz w:val="24"/>
                <w:szCs w:val="24"/>
              </w:rPr>
              <w:t>because of illness</w:t>
            </w:r>
          </w:p>
          <w:p w14:paraId="44523188" w14:textId="3C0C77E5" w:rsidR="00054715" w:rsidRDefault="00054715" w:rsidP="00024F6C">
            <w:pPr>
              <w:rPr>
                <w:sz w:val="24"/>
                <w:szCs w:val="24"/>
              </w:rPr>
            </w:pPr>
            <w:r>
              <w:rPr>
                <w:sz w:val="24"/>
                <w:szCs w:val="24"/>
              </w:rPr>
              <w:t>(reference: attending for other reasons)</w:t>
            </w:r>
          </w:p>
        </w:tc>
        <w:tc>
          <w:tcPr>
            <w:tcW w:w="1744" w:type="dxa"/>
            <w:tcBorders>
              <w:top w:val="nil"/>
              <w:left w:val="nil"/>
              <w:bottom w:val="nil"/>
              <w:right w:val="nil"/>
            </w:tcBorders>
          </w:tcPr>
          <w:p w14:paraId="2043124A" w14:textId="1D758A21" w:rsidR="00302AC0" w:rsidRDefault="001254DB" w:rsidP="00024F6C">
            <w:pPr>
              <w:rPr>
                <w:sz w:val="24"/>
                <w:szCs w:val="24"/>
              </w:rPr>
            </w:pPr>
            <w:r>
              <w:rPr>
                <w:sz w:val="24"/>
                <w:szCs w:val="24"/>
              </w:rPr>
              <w:t>0.720 (0.010)</w:t>
            </w:r>
          </w:p>
        </w:tc>
        <w:tc>
          <w:tcPr>
            <w:tcW w:w="1712" w:type="dxa"/>
            <w:tcBorders>
              <w:top w:val="nil"/>
              <w:left w:val="nil"/>
              <w:bottom w:val="nil"/>
              <w:right w:val="nil"/>
            </w:tcBorders>
          </w:tcPr>
          <w:p w14:paraId="4821593B" w14:textId="0A37AB4C" w:rsidR="00302AC0" w:rsidRDefault="002418DD" w:rsidP="00024F6C">
            <w:pPr>
              <w:rPr>
                <w:sz w:val="24"/>
                <w:szCs w:val="24"/>
              </w:rPr>
            </w:pPr>
            <w:r>
              <w:rPr>
                <w:sz w:val="24"/>
                <w:szCs w:val="24"/>
              </w:rPr>
              <w:t>-</w:t>
            </w:r>
          </w:p>
        </w:tc>
        <w:tc>
          <w:tcPr>
            <w:tcW w:w="1744" w:type="dxa"/>
            <w:tcBorders>
              <w:top w:val="nil"/>
              <w:left w:val="nil"/>
              <w:bottom w:val="nil"/>
              <w:right w:val="nil"/>
            </w:tcBorders>
          </w:tcPr>
          <w:p w14:paraId="4268F6B0" w14:textId="22F4C322" w:rsidR="00302AC0" w:rsidRDefault="00110D84" w:rsidP="00024F6C">
            <w:pPr>
              <w:rPr>
                <w:sz w:val="24"/>
                <w:szCs w:val="24"/>
              </w:rPr>
            </w:pPr>
            <w:r>
              <w:rPr>
                <w:sz w:val="24"/>
                <w:szCs w:val="24"/>
              </w:rPr>
              <w:t>0.779 (0.010)</w:t>
            </w:r>
          </w:p>
        </w:tc>
        <w:tc>
          <w:tcPr>
            <w:tcW w:w="1713" w:type="dxa"/>
            <w:tcBorders>
              <w:top w:val="nil"/>
              <w:left w:val="nil"/>
              <w:bottom w:val="nil"/>
              <w:right w:val="nil"/>
            </w:tcBorders>
          </w:tcPr>
          <w:p w14:paraId="4FCC9800" w14:textId="00EA69EF" w:rsidR="00302AC0" w:rsidRDefault="00DC1BEF" w:rsidP="00024F6C">
            <w:pPr>
              <w:rPr>
                <w:sz w:val="24"/>
                <w:szCs w:val="24"/>
              </w:rPr>
            </w:pPr>
            <w:r>
              <w:rPr>
                <w:sz w:val="24"/>
                <w:szCs w:val="24"/>
              </w:rPr>
              <w:t>-</w:t>
            </w:r>
          </w:p>
        </w:tc>
      </w:tr>
      <w:tr w:rsidR="00717C07" w14:paraId="6C752775" w14:textId="77777777" w:rsidTr="00696051">
        <w:tc>
          <w:tcPr>
            <w:tcW w:w="2103" w:type="dxa"/>
            <w:tcBorders>
              <w:top w:val="nil"/>
              <w:left w:val="nil"/>
              <w:bottom w:val="nil"/>
              <w:right w:val="nil"/>
            </w:tcBorders>
          </w:tcPr>
          <w:p w14:paraId="586006AA" w14:textId="095CB33E" w:rsidR="00717C07" w:rsidRDefault="00717C07" w:rsidP="00024F6C">
            <w:pPr>
              <w:rPr>
                <w:sz w:val="24"/>
                <w:szCs w:val="24"/>
              </w:rPr>
            </w:pPr>
            <w:r>
              <w:rPr>
                <w:sz w:val="24"/>
                <w:szCs w:val="24"/>
              </w:rPr>
              <w:t>Chi</w:t>
            </w:r>
            <w:r w:rsidR="004E2282">
              <w:rPr>
                <w:sz w:val="24"/>
                <w:szCs w:val="24"/>
              </w:rPr>
              <w:t xml:space="preserve">ld male </w:t>
            </w:r>
            <w:r w:rsidR="00054715">
              <w:rPr>
                <w:sz w:val="24"/>
                <w:szCs w:val="24"/>
              </w:rPr>
              <w:t>(reference: child female)</w:t>
            </w:r>
          </w:p>
        </w:tc>
        <w:tc>
          <w:tcPr>
            <w:tcW w:w="1744" w:type="dxa"/>
            <w:tcBorders>
              <w:top w:val="nil"/>
              <w:left w:val="nil"/>
              <w:bottom w:val="nil"/>
              <w:right w:val="nil"/>
            </w:tcBorders>
          </w:tcPr>
          <w:p w14:paraId="76EC9AFF" w14:textId="6DDE7405" w:rsidR="00717C07" w:rsidRDefault="00FA00E5" w:rsidP="00024F6C">
            <w:pPr>
              <w:rPr>
                <w:sz w:val="24"/>
                <w:szCs w:val="24"/>
              </w:rPr>
            </w:pPr>
            <w:r>
              <w:rPr>
                <w:sz w:val="24"/>
                <w:szCs w:val="24"/>
              </w:rPr>
              <w:t>0.899 (0.175)</w:t>
            </w:r>
          </w:p>
        </w:tc>
        <w:tc>
          <w:tcPr>
            <w:tcW w:w="1712" w:type="dxa"/>
            <w:tcBorders>
              <w:top w:val="nil"/>
              <w:left w:val="nil"/>
              <w:bottom w:val="nil"/>
              <w:right w:val="nil"/>
            </w:tcBorders>
          </w:tcPr>
          <w:p w14:paraId="6E031069" w14:textId="3A79784D" w:rsidR="00717C07" w:rsidRDefault="002418DD" w:rsidP="00024F6C">
            <w:pPr>
              <w:rPr>
                <w:sz w:val="24"/>
                <w:szCs w:val="24"/>
              </w:rPr>
            </w:pPr>
            <w:r>
              <w:rPr>
                <w:sz w:val="24"/>
                <w:szCs w:val="24"/>
              </w:rPr>
              <w:t>-</w:t>
            </w:r>
          </w:p>
        </w:tc>
        <w:tc>
          <w:tcPr>
            <w:tcW w:w="1744" w:type="dxa"/>
            <w:tcBorders>
              <w:top w:val="nil"/>
              <w:left w:val="nil"/>
              <w:bottom w:val="nil"/>
              <w:right w:val="nil"/>
            </w:tcBorders>
          </w:tcPr>
          <w:p w14:paraId="06997C04" w14:textId="6FDC9173" w:rsidR="00717C07" w:rsidRDefault="002A2638" w:rsidP="00024F6C">
            <w:pPr>
              <w:rPr>
                <w:sz w:val="24"/>
                <w:szCs w:val="24"/>
              </w:rPr>
            </w:pPr>
            <w:r>
              <w:rPr>
                <w:sz w:val="24"/>
                <w:szCs w:val="24"/>
              </w:rPr>
              <w:t>0.924 (0.37</w:t>
            </w:r>
            <w:r w:rsidR="00A0438D">
              <w:rPr>
                <w:sz w:val="24"/>
                <w:szCs w:val="24"/>
              </w:rPr>
              <w:t>9)</w:t>
            </w:r>
          </w:p>
        </w:tc>
        <w:tc>
          <w:tcPr>
            <w:tcW w:w="1713" w:type="dxa"/>
            <w:tcBorders>
              <w:top w:val="nil"/>
              <w:left w:val="nil"/>
              <w:bottom w:val="nil"/>
              <w:right w:val="nil"/>
            </w:tcBorders>
          </w:tcPr>
          <w:p w14:paraId="49376046" w14:textId="450C38C3" w:rsidR="00717C07" w:rsidRDefault="00DC1BEF" w:rsidP="00024F6C">
            <w:pPr>
              <w:rPr>
                <w:sz w:val="24"/>
                <w:szCs w:val="24"/>
              </w:rPr>
            </w:pPr>
            <w:r>
              <w:rPr>
                <w:sz w:val="24"/>
                <w:szCs w:val="24"/>
              </w:rPr>
              <w:t>-</w:t>
            </w:r>
          </w:p>
        </w:tc>
      </w:tr>
      <w:tr w:rsidR="00717C07" w14:paraId="166117CA" w14:textId="77777777" w:rsidTr="00696051">
        <w:tc>
          <w:tcPr>
            <w:tcW w:w="2103" w:type="dxa"/>
            <w:tcBorders>
              <w:top w:val="nil"/>
              <w:left w:val="nil"/>
              <w:bottom w:val="nil"/>
              <w:right w:val="nil"/>
            </w:tcBorders>
          </w:tcPr>
          <w:p w14:paraId="5BE90035" w14:textId="6057F059" w:rsidR="00717C07" w:rsidRDefault="00AA434D" w:rsidP="00024F6C">
            <w:pPr>
              <w:rPr>
                <w:sz w:val="24"/>
                <w:szCs w:val="24"/>
              </w:rPr>
            </w:pPr>
            <w:r>
              <w:rPr>
                <w:sz w:val="24"/>
                <w:szCs w:val="24"/>
              </w:rPr>
              <w:t>Child a</w:t>
            </w:r>
            <w:r w:rsidR="00717C07">
              <w:rPr>
                <w:sz w:val="24"/>
                <w:szCs w:val="24"/>
              </w:rPr>
              <w:t>ge</w:t>
            </w:r>
            <w:r>
              <w:rPr>
                <w:sz w:val="24"/>
                <w:szCs w:val="24"/>
              </w:rPr>
              <w:t xml:space="preserve"> (months)</w:t>
            </w:r>
          </w:p>
        </w:tc>
        <w:tc>
          <w:tcPr>
            <w:tcW w:w="1744" w:type="dxa"/>
            <w:tcBorders>
              <w:top w:val="nil"/>
              <w:left w:val="nil"/>
              <w:bottom w:val="nil"/>
              <w:right w:val="nil"/>
            </w:tcBorders>
          </w:tcPr>
          <w:p w14:paraId="14B9E28C" w14:textId="5F9AF83A" w:rsidR="00717C07" w:rsidRDefault="006F4315" w:rsidP="00024F6C">
            <w:pPr>
              <w:rPr>
                <w:sz w:val="24"/>
                <w:szCs w:val="24"/>
              </w:rPr>
            </w:pPr>
            <w:r>
              <w:rPr>
                <w:sz w:val="24"/>
                <w:szCs w:val="24"/>
              </w:rPr>
              <w:t>0.963 (&lt;0.001)</w:t>
            </w:r>
          </w:p>
        </w:tc>
        <w:tc>
          <w:tcPr>
            <w:tcW w:w="1712" w:type="dxa"/>
            <w:tcBorders>
              <w:top w:val="nil"/>
              <w:left w:val="nil"/>
              <w:bottom w:val="nil"/>
              <w:right w:val="nil"/>
            </w:tcBorders>
          </w:tcPr>
          <w:p w14:paraId="3A34E0EA" w14:textId="2714ED97" w:rsidR="00717C07" w:rsidRDefault="00AF59F1" w:rsidP="00024F6C">
            <w:pPr>
              <w:rPr>
                <w:sz w:val="24"/>
                <w:szCs w:val="24"/>
              </w:rPr>
            </w:pPr>
            <w:r>
              <w:rPr>
                <w:sz w:val="24"/>
                <w:szCs w:val="24"/>
              </w:rPr>
              <w:t>0.964 (&lt;0.001)</w:t>
            </w:r>
          </w:p>
        </w:tc>
        <w:tc>
          <w:tcPr>
            <w:tcW w:w="1744" w:type="dxa"/>
            <w:tcBorders>
              <w:top w:val="nil"/>
              <w:left w:val="nil"/>
              <w:bottom w:val="nil"/>
              <w:right w:val="nil"/>
            </w:tcBorders>
          </w:tcPr>
          <w:p w14:paraId="19A5327F" w14:textId="2D88C643" w:rsidR="00717C07" w:rsidRDefault="00804B84" w:rsidP="00024F6C">
            <w:pPr>
              <w:rPr>
                <w:sz w:val="24"/>
                <w:szCs w:val="24"/>
              </w:rPr>
            </w:pPr>
            <w:r>
              <w:rPr>
                <w:sz w:val="24"/>
                <w:szCs w:val="24"/>
              </w:rPr>
              <w:t>0.9</w:t>
            </w:r>
            <w:r w:rsidR="00B53DCE">
              <w:rPr>
                <w:sz w:val="24"/>
                <w:szCs w:val="24"/>
              </w:rPr>
              <w:t>69 (&lt;0.001)</w:t>
            </w:r>
          </w:p>
        </w:tc>
        <w:tc>
          <w:tcPr>
            <w:tcW w:w="1713" w:type="dxa"/>
            <w:tcBorders>
              <w:top w:val="nil"/>
              <w:left w:val="nil"/>
              <w:bottom w:val="nil"/>
              <w:right w:val="nil"/>
            </w:tcBorders>
          </w:tcPr>
          <w:p w14:paraId="718F0288" w14:textId="30FBC047" w:rsidR="00717C07" w:rsidRDefault="009948FE" w:rsidP="00024F6C">
            <w:pPr>
              <w:rPr>
                <w:sz w:val="24"/>
                <w:szCs w:val="24"/>
              </w:rPr>
            </w:pPr>
            <w:r>
              <w:rPr>
                <w:sz w:val="24"/>
                <w:szCs w:val="24"/>
              </w:rPr>
              <w:t>0.97</w:t>
            </w:r>
            <w:r w:rsidR="00DC1BEF">
              <w:rPr>
                <w:sz w:val="24"/>
                <w:szCs w:val="24"/>
              </w:rPr>
              <w:t>5 (&lt;0.001)</w:t>
            </w:r>
          </w:p>
        </w:tc>
      </w:tr>
      <w:tr w:rsidR="00641D99" w14:paraId="198B8F9B" w14:textId="77777777" w:rsidTr="00696051">
        <w:tc>
          <w:tcPr>
            <w:tcW w:w="2103" w:type="dxa"/>
            <w:tcBorders>
              <w:top w:val="nil"/>
              <w:left w:val="nil"/>
              <w:bottom w:val="single" w:sz="4" w:space="0" w:color="auto"/>
              <w:right w:val="nil"/>
            </w:tcBorders>
          </w:tcPr>
          <w:p w14:paraId="095A5886" w14:textId="77777777" w:rsidR="00641D99" w:rsidRDefault="00641D99" w:rsidP="00024F6C">
            <w:pPr>
              <w:rPr>
                <w:sz w:val="24"/>
                <w:szCs w:val="24"/>
              </w:rPr>
            </w:pPr>
            <w:r>
              <w:rPr>
                <w:sz w:val="24"/>
                <w:szCs w:val="24"/>
              </w:rPr>
              <w:t>Interaction</w:t>
            </w:r>
            <w:r w:rsidR="009D75FB">
              <w:rPr>
                <w:sz w:val="24"/>
                <w:szCs w:val="24"/>
              </w:rPr>
              <w:t>:</w:t>
            </w:r>
          </w:p>
          <w:p w14:paraId="04A4C358" w14:textId="16FC2528" w:rsidR="009D75FB" w:rsidRDefault="009D75FB" w:rsidP="00024F6C">
            <w:pPr>
              <w:rPr>
                <w:sz w:val="24"/>
                <w:szCs w:val="24"/>
              </w:rPr>
            </w:pPr>
            <w:r>
              <w:rPr>
                <w:sz w:val="24"/>
                <w:szCs w:val="24"/>
              </w:rPr>
              <w:t>Child age * wealthiest quintile</w:t>
            </w:r>
          </w:p>
        </w:tc>
        <w:tc>
          <w:tcPr>
            <w:tcW w:w="1744" w:type="dxa"/>
            <w:tcBorders>
              <w:top w:val="nil"/>
              <w:left w:val="nil"/>
              <w:bottom w:val="single" w:sz="4" w:space="0" w:color="auto"/>
              <w:right w:val="nil"/>
            </w:tcBorders>
          </w:tcPr>
          <w:p w14:paraId="3FE6B13B" w14:textId="6D7295B5" w:rsidR="00641D99" w:rsidRDefault="00F66C2B" w:rsidP="00024F6C">
            <w:pPr>
              <w:rPr>
                <w:sz w:val="24"/>
                <w:szCs w:val="24"/>
              </w:rPr>
            </w:pPr>
            <w:r>
              <w:rPr>
                <w:sz w:val="24"/>
                <w:szCs w:val="24"/>
              </w:rPr>
              <w:t>-</w:t>
            </w:r>
          </w:p>
        </w:tc>
        <w:tc>
          <w:tcPr>
            <w:tcW w:w="1712" w:type="dxa"/>
            <w:tcBorders>
              <w:top w:val="nil"/>
              <w:left w:val="nil"/>
              <w:bottom w:val="single" w:sz="4" w:space="0" w:color="auto"/>
              <w:right w:val="nil"/>
            </w:tcBorders>
          </w:tcPr>
          <w:p w14:paraId="1029F75E" w14:textId="5FE63591" w:rsidR="00641D99" w:rsidRDefault="00F66C2B" w:rsidP="00024F6C">
            <w:pPr>
              <w:rPr>
                <w:sz w:val="24"/>
                <w:szCs w:val="24"/>
              </w:rPr>
            </w:pPr>
            <w:r>
              <w:rPr>
                <w:sz w:val="24"/>
                <w:szCs w:val="24"/>
              </w:rPr>
              <w:t>-</w:t>
            </w:r>
          </w:p>
        </w:tc>
        <w:tc>
          <w:tcPr>
            <w:tcW w:w="1744" w:type="dxa"/>
            <w:tcBorders>
              <w:top w:val="nil"/>
              <w:left w:val="nil"/>
              <w:bottom w:val="single" w:sz="4" w:space="0" w:color="auto"/>
              <w:right w:val="nil"/>
            </w:tcBorders>
          </w:tcPr>
          <w:p w14:paraId="3503970F" w14:textId="1DA1DC69" w:rsidR="00641D99" w:rsidRDefault="00F66C2B" w:rsidP="00024F6C">
            <w:pPr>
              <w:rPr>
                <w:sz w:val="24"/>
                <w:szCs w:val="24"/>
              </w:rPr>
            </w:pPr>
            <w:r>
              <w:rPr>
                <w:sz w:val="24"/>
                <w:szCs w:val="24"/>
              </w:rPr>
              <w:t>-</w:t>
            </w:r>
          </w:p>
        </w:tc>
        <w:tc>
          <w:tcPr>
            <w:tcW w:w="1713" w:type="dxa"/>
            <w:tcBorders>
              <w:top w:val="nil"/>
              <w:left w:val="nil"/>
              <w:bottom w:val="single" w:sz="4" w:space="0" w:color="auto"/>
              <w:right w:val="nil"/>
            </w:tcBorders>
          </w:tcPr>
          <w:p w14:paraId="65C6DFFB" w14:textId="0E0F9857" w:rsidR="00641D99" w:rsidRDefault="009D75FB" w:rsidP="00024F6C">
            <w:pPr>
              <w:rPr>
                <w:sz w:val="24"/>
                <w:szCs w:val="24"/>
              </w:rPr>
            </w:pPr>
            <w:r>
              <w:rPr>
                <w:sz w:val="24"/>
                <w:szCs w:val="24"/>
              </w:rPr>
              <w:t>0.977 (0.021)</w:t>
            </w:r>
          </w:p>
        </w:tc>
      </w:tr>
    </w:tbl>
    <w:p w14:paraId="7FF9476A" w14:textId="77777777" w:rsidR="00AA2987" w:rsidRPr="00302AC0" w:rsidRDefault="00AA2987" w:rsidP="00024F6C">
      <w:pPr>
        <w:rPr>
          <w:sz w:val="24"/>
          <w:szCs w:val="24"/>
        </w:rPr>
      </w:pPr>
    </w:p>
    <w:p w14:paraId="3CC02092" w14:textId="05AD4E2B" w:rsidR="00AA2987" w:rsidRPr="00717C07" w:rsidRDefault="00AA2987" w:rsidP="00024F6C">
      <w:pPr>
        <w:rPr>
          <w:i/>
          <w:iCs/>
          <w:sz w:val="24"/>
          <w:szCs w:val="24"/>
        </w:rPr>
      </w:pPr>
      <w:r w:rsidRPr="00717C07">
        <w:rPr>
          <w:i/>
          <w:iCs/>
          <w:sz w:val="24"/>
          <w:szCs w:val="24"/>
        </w:rPr>
        <w:t xml:space="preserve">Table </w:t>
      </w:r>
      <w:r w:rsidR="005D5057">
        <w:rPr>
          <w:i/>
          <w:iCs/>
          <w:sz w:val="24"/>
          <w:szCs w:val="24"/>
        </w:rPr>
        <w:t>4</w:t>
      </w:r>
      <w:r w:rsidRPr="00717C07">
        <w:rPr>
          <w:i/>
          <w:iCs/>
          <w:sz w:val="24"/>
          <w:szCs w:val="24"/>
        </w:rPr>
        <w:t xml:space="preserve">: </w:t>
      </w:r>
      <w:r w:rsidR="00FA00E5">
        <w:rPr>
          <w:i/>
          <w:iCs/>
          <w:sz w:val="24"/>
          <w:szCs w:val="24"/>
        </w:rPr>
        <w:t>Incidence rate ratios</w:t>
      </w:r>
      <w:r w:rsidRPr="00717C07">
        <w:rPr>
          <w:i/>
          <w:iCs/>
          <w:sz w:val="24"/>
          <w:szCs w:val="24"/>
        </w:rPr>
        <w:t xml:space="preserve"> from </w:t>
      </w:r>
      <w:r w:rsidR="00420207">
        <w:rPr>
          <w:i/>
          <w:iCs/>
          <w:sz w:val="24"/>
          <w:szCs w:val="24"/>
        </w:rPr>
        <w:t>Poisson</w:t>
      </w:r>
      <w:r w:rsidR="00A253F2">
        <w:rPr>
          <w:i/>
          <w:iCs/>
          <w:sz w:val="24"/>
          <w:szCs w:val="24"/>
        </w:rPr>
        <w:t xml:space="preserve"> regression</w:t>
      </w:r>
      <w:r w:rsidRPr="00717C07">
        <w:rPr>
          <w:i/>
          <w:iCs/>
          <w:sz w:val="24"/>
          <w:szCs w:val="24"/>
        </w:rPr>
        <w:t xml:space="preserve"> model</w:t>
      </w:r>
      <w:r w:rsidR="00A253F2">
        <w:rPr>
          <w:i/>
          <w:iCs/>
          <w:sz w:val="24"/>
          <w:szCs w:val="24"/>
        </w:rPr>
        <w:t>s</w:t>
      </w:r>
      <w:r w:rsidRPr="00717C07">
        <w:rPr>
          <w:i/>
          <w:iCs/>
          <w:sz w:val="24"/>
          <w:szCs w:val="24"/>
        </w:rPr>
        <w:t xml:space="preserve"> of </w:t>
      </w:r>
      <w:r w:rsidR="003A4D76" w:rsidRPr="00717C07">
        <w:rPr>
          <w:i/>
          <w:iCs/>
          <w:sz w:val="24"/>
          <w:szCs w:val="24"/>
        </w:rPr>
        <w:t>disposable diaper</w:t>
      </w:r>
      <w:r w:rsidR="00420207">
        <w:rPr>
          <w:i/>
          <w:iCs/>
          <w:sz w:val="24"/>
          <w:szCs w:val="24"/>
        </w:rPr>
        <w:t>s</w:t>
      </w:r>
      <w:r w:rsidR="003A4D76" w:rsidRPr="00717C07">
        <w:rPr>
          <w:i/>
          <w:iCs/>
          <w:sz w:val="24"/>
          <w:szCs w:val="24"/>
        </w:rPr>
        <w:t xml:space="preserve"> use</w:t>
      </w:r>
      <w:r w:rsidR="00420207">
        <w:rPr>
          <w:i/>
          <w:iCs/>
          <w:sz w:val="24"/>
          <w:szCs w:val="24"/>
        </w:rPr>
        <w:t>d per day</w:t>
      </w:r>
      <w:r w:rsidR="00302AC0" w:rsidRPr="00717C07">
        <w:rPr>
          <w:i/>
          <w:iCs/>
          <w:sz w:val="24"/>
          <w:szCs w:val="24"/>
        </w:rPr>
        <w:t xml:space="preserve"> </w:t>
      </w:r>
      <w:r w:rsidR="00420207">
        <w:rPr>
          <w:i/>
          <w:iCs/>
          <w:sz w:val="24"/>
          <w:szCs w:val="24"/>
        </w:rPr>
        <w:t>reported by</w:t>
      </w:r>
      <w:r w:rsidR="00302AC0" w:rsidRPr="00717C07">
        <w:rPr>
          <w:i/>
          <w:iCs/>
          <w:sz w:val="24"/>
          <w:szCs w:val="24"/>
        </w:rPr>
        <w:t xml:space="preserve"> children’s carers in Greater Accra and Kisumu</w:t>
      </w:r>
    </w:p>
    <w:p w14:paraId="0FCBEB43" w14:textId="6C351D96" w:rsidR="00214C43" w:rsidRDefault="005C17D6" w:rsidP="00024F6C">
      <w:pPr>
        <w:rPr>
          <w:sz w:val="24"/>
          <w:szCs w:val="24"/>
        </w:rPr>
      </w:pPr>
      <w:r>
        <w:rPr>
          <w:sz w:val="24"/>
          <w:szCs w:val="24"/>
        </w:rPr>
        <w:t xml:space="preserve">In </w:t>
      </w:r>
      <w:r w:rsidR="007C78C2">
        <w:rPr>
          <w:sz w:val="24"/>
          <w:szCs w:val="24"/>
        </w:rPr>
        <w:t>Greater Accra</w:t>
      </w:r>
      <w:r>
        <w:rPr>
          <w:sz w:val="24"/>
          <w:szCs w:val="24"/>
        </w:rPr>
        <w:t xml:space="preserve">, </w:t>
      </w:r>
      <w:r w:rsidR="007C78C2">
        <w:rPr>
          <w:sz w:val="24"/>
          <w:szCs w:val="24"/>
        </w:rPr>
        <w:t xml:space="preserve">significantly </w:t>
      </w:r>
      <w:r>
        <w:rPr>
          <w:sz w:val="24"/>
          <w:szCs w:val="24"/>
        </w:rPr>
        <w:t xml:space="preserve">more </w:t>
      </w:r>
      <w:r w:rsidR="00624DC2">
        <w:rPr>
          <w:sz w:val="24"/>
          <w:szCs w:val="24"/>
        </w:rPr>
        <w:t xml:space="preserve">respondents from poorer quintiles reported reusing DD after </w:t>
      </w:r>
      <w:r w:rsidR="00E36F56">
        <w:rPr>
          <w:sz w:val="24"/>
          <w:szCs w:val="24"/>
        </w:rPr>
        <w:t>t</w:t>
      </w:r>
      <w:r w:rsidR="001400E2">
        <w:rPr>
          <w:sz w:val="24"/>
          <w:szCs w:val="24"/>
        </w:rPr>
        <w:t xml:space="preserve">heir </w:t>
      </w:r>
      <w:r w:rsidR="00E36F56">
        <w:rPr>
          <w:sz w:val="24"/>
          <w:szCs w:val="24"/>
        </w:rPr>
        <w:t>removal</w:t>
      </w:r>
      <w:r w:rsidR="00624DC2">
        <w:rPr>
          <w:sz w:val="24"/>
          <w:szCs w:val="24"/>
        </w:rPr>
        <w:t xml:space="preserve"> than in wealthier quintiles</w:t>
      </w:r>
      <w:r w:rsidR="002263CC">
        <w:rPr>
          <w:sz w:val="24"/>
          <w:szCs w:val="24"/>
        </w:rPr>
        <w:t xml:space="preserve"> (Figure </w:t>
      </w:r>
      <w:r w:rsidR="005E058A">
        <w:rPr>
          <w:sz w:val="24"/>
          <w:szCs w:val="24"/>
        </w:rPr>
        <w:t>2</w:t>
      </w:r>
      <w:r w:rsidR="007C78C2">
        <w:rPr>
          <w:sz w:val="24"/>
          <w:szCs w:val="24"/>
        </w:rPr>
        <w:t xml:space="preserve">; </w:t>
      </w:r>
      <w:r w:rsidR="00FD0595">
        <w:rPr>
          <w:sz w:val="24"/>
          <w:szCs w:val="24"/>
        </w:rPr>
        <w:t>chi=10.0, p=0.04</w:t>
      </w:r>
      <w:r w:rsidR="008219C9">
        <w:rPr>
          <w:sz w:val="24"/>
          <w:szCs w:val="24"/>
        </w:rPr>
        <w:t>)</w:t>
      </w:r>
      <w:r w:rsidR="007C78C2">
        <w:rPr>
          <w:sz w:val="24"/>
          <w:szCs w:val="24"/>
        </w:rPr>
        <w:t xml:space="preserve">. </w:t>
      </w:r>
      <w:r w:rsidR="00C540D1">
        <w:rPr>
          <w:sz w:val="24"/>
          <w:szCs w:val="24"/>
        </w:rPr>
        <w:t xml:space="preserve">Such differences were </w:t>
      </w:r>
      <w:r w:rsidR="002263CC">
        <w:rPr>
          <w:sz w:val="24"/>
          <w:szCs w:val="24"/>
        </w:rPr>
        <w:t>not</w:t>
      </w:r>
      <w:r w:rsidR="00FD0595">
        <w:rPr>
          <w:sz w:val="24"/>
          <w:szCs w:val="24"/>
        </w:rPr>
        <w:t xml:space="preserve"> </w:t>
      </w:r>
      <w:r w:rsidR="00C540D1">
        <w:rPr>
          <w:sz w:val="24"/>
          <w:szCs w:val="24"/>
        </w:rPr>
        <w:t xml:space="preserve">significant in </w:t>
      </w:r>
      <w:r w:rsidR="00FD0595">
        <w:rPr>
          <w:sz w:val="24"/>
          <w:szCs w:val="24"/>
        </w:rPr>
        <w:t>Kisumu</w:t>
      </w:r>
      <w:r w:rsidR="008219C9">
        <w:rPr>
          <w:sz w:val="24"/>
          <w:szCs w:val="24"/>
        </w:rPr>
        <w:t xml:space="preserve"> (chi=4.34, p=0.36</w:t>
      </w:r>
      <w:r w:rsidR="00FD0595">
        <w:rPr>
          <w:sz w:val="24"/>
          <w:szCs w:val="24"/>
        </w:rPr>
        <w:t>)</w:t>
      </w:r>
      <w:r w:rsidR="00624DC2">
        <w:rPr>
          <w:sz w:val="24"/>
          <w:szCs w:val="24"/>
        </w:rPr>
        <w:t>.</w:t>
      </w:r>
      <w:r w:rsidR="009862BC">
        <w:rPr>
          <w:sz w:val="24"/>
          <w:szCs w:val="24"/>
        </w:rPr>
        <w:t xml:space="preserve">  There were also isolated reports of DD reuse after child defecation</w:t>
      </w:r>
      <w:r w:rsidR="00E36F56">
        <w:rPr>
          <w:sz w:val="24"/>
          <w:szCs w:val="24"/>
        </w:rPr>
        <w:t xml:space="preserve"> </w:t>
      </w:r>
      <w:r w:rsidR="009862BC">
        <w:rPr>
          <w:sz w:val="24"/>
          <w:szCs w:val="24"/>
        </w:rPr>
        <w:t>in the poorer</w:t>
      </w:r>
      <w:r w:rsidR="000D3576">
        <w:rPr>
          <w:sz w:val="24"/>
          <w:szCs w:val="24"/>
        </w:rPr>
        <w:t xml:space="preserve"> and middle</w:t>
      </w:r>
      <w:r w:rsidR="009862BC">
        <w:rPr>
          <w:sz w:val="24"/>
          <w:szCs w:val="24"/>
        </w:rPr>
        <w:t xml:space="preserve"> wealth quintiles.</w:t>
      </w:r>
      <w:r w:rsidR="00EA2920">
        <w:rPr>
          <w:sz w:val="24"/>
          <w:szCs w:val="24"/>
        </w:rPr>
        <w:t xml:space="preserve"> Some participants also reported using DD </w:t>
      </w:r>
      <w:r w:rsidR="007562F3">
        <w:rPr>
          <w:sz w:val="24"/>
          <w:szCs w:val="24"/>
        </w:rPr>
        <w:t xml:space="preserve">only </w:t>
      </w:r>
      <w:r w:rsidR="00EA2920">
        <w:rPr>
          <w:sz w:val="24"/>
          <w:szCs w:val="24"/>
        </w:rPr>
        <w:t xml:space="preserve">in specific situations, such as when </w:t>
      </w:r>
      <w:r w:rsidR="007562F3">
        <w:rPr>
          <w:sz w:val="24"/>
          <w:szCs w:val="24"/>
        </w:rPr>
        <w:t>traveling</w:t>
      </w:r>
      <w:r w:rsidR="006E5AE1">
        <w:rPr>
          <w:sz w:val="24"/>
          <w:szCs w:val="24"/>
        </w:rPr>
        <w:t xml:space="preserve">, </w:t>
      </w:r>
      <w:r w:rsidR="007562F3">
        <w:rPr>
          <w:sz w:val="24"/>
          <w:szCs w:val="24"/>
        </w:rPr>
        <w:t xml:space="preserve">attending church, or </w:t>
      </w:r>
      <w:r w:rsidR="006E5AE1">
        <w:rPr>
          <w:sz w:val="24"/>
          <w:szCs w:val="24"/>
        </w:rPr>
        <w:t>at night.</w:t>
      </w:r>
      <w:r w:rsidR="00354350">
        <w:rPr>
          <w:sz w:val="24"/>
          <w:szCs w:val="24"/>
        </w:rPr>
        <w:t xml:space="preserve"> One Kisumu respondent reported a</w:t>
      </w:r>
      <w:r w:rsidR="002D6618">
        <w:rPr>
          <w:sz w:val="24"/>
          <w:szCs w:val="24"/>
        </w:rPr>
        <w:t xml:space="preserve"> child receiving free diapers via an orphanage.</w:t>
      </w:r>
    </w:p>
    <w:p w14:paraId="752C024A" w14:textId="3398B0E7" w:rsidR="29AC7514" w:rsidRDefault="29AC7514" w:rsidP="29AC7514">
      <w:pPr>
        <w:rPr>
          <w:sz w:val="24"/>
          <w:szCs w:val="24"/>
          <w:highlight w:val="yellow"/>
        </w:rPr>
      </w:pPr>
    </w:p>
    <w:p w14:paraId="30A3B437" w14:textId="31B1C4AE" w:rsidR="58E5ACF8" w:rsidRDefault="58E5ACF8" w:rsidP="29AC7514"/>
    <w:p w14:paraId="3E4EB9F3" w14:textId="3E6C69CC" w:rsidR="29AC7514" w:rsidRDefault="29AC7514" w:rsidP="29AC7514">
      <w:pPr>
        <w:rPr>
          <w:sz w:val="24"/>
          <w:szCs w:val="24"/>
          <w:highlight w:val="yellow"/>
        </w:rPr>
      </w:pPr>
    </w:p>
    <w:p w14:paraId="587C8B64" w14:textId="074BC9C6" w:rsidR="29AC7514" w:rsidRDefault="29AC7514" w:rsidP="29AC7514">
      <w:pPr>
        <w:rPr>
          <w:sz w:val="24"/>
          <w:szCs w:val="24"/>
          <w:highlight w:val="yellow"/>
        </w:rPr>
      </w:pPr>
    </w:p>
    <w:p w14:paraId="05AD8142" w14:textId="6D86E260" w:rsidR="73FC7B83" w:rsidRDefault="73FC7B83" w:rsidP="29AC7514"/>
    <w:p w14:paraId="122D07C3" w14:textId="4CBCFC6D" w:rsidR="000D3576" w:rsidRDefault="000D3576" w:rsidP="29AC7514">
      <w:pPr>
        <w:rPr>
          <w:sz w:val="24"/>
          <w:szCs w:val="24"/>
        </w:rPr>
      </w:pPr>
    </w:p>
    <w:p w14:paraId="6581136D" w14:textId="186C0DB3" w:rsidR="00660683" w:rsidRDefault="005A628C" w:rsidP="29AC7514">
      <w:pPr>
        <w:rPr>
          <w:sz w:val="24"/>
          <w:szCs w:val="24"/>
        </w:rPr>
      </w:pPr>
      <w:r w:rsidRPr="005A628C">
        <w:rPr>
          <w:noProof/>
          <w:sz w:val="24"/>
          <w:szCs w:val="24"/>
        </w:rPr>
        <w:drawing>
          <wp:inline distT="0" distB="0" distL="0" distR="0" wp14:anchorId="6FEFC17B" wp14:editId="6FE7531A">
            <wp:extent cx="5029200" cy="3657600"/>
            <wp:effectExtent l="0" t="0" r="0" b="0"/>
            <wp:docPr id="15555059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2CDF8B31" w14:textId="67F73805" w:rsidR="29AC7514" w:rsidRDefault="50FD32A4" w:rsidP="29AC7514">
      <w:pPr>
        <w:rPr>
          <w:sz w:val="24"/>
          <w:szCs w:val="24"/>
        </w:rPr>
      </w:pPr>
      <w:r w:rsidRPr="50FD32A4">
        <w:rPr>
          <w:sz w:val="24"/>
          <w:szCs w:val="24"/>
        </w:rPr>
        <w:t xml:space="preserve">Figure 2: reported reuse of DDs </w:t>
      </w:r>
      <w:r w:rsidR="004F6998">
        <w:rPr>
          <w:sz w:val="24"/>
          <w:szCs w:val="24"/>
        </w:rPr>
        <w:t>after or without</w:t>
      </w:r>
      <w:r w:rsidR="004F6998" w:rsidRPr="50FD32A4">
        <w:rPr>
          <w:sz w:val="24"/>
          <w:szCs w:val="24"/>
        </w:rPr>
        <w:t xml:space="preserve"> </w:t>
      </w:r>
      <w:r w:rsidRPr="50FD32A4">
        <w:rPr>
          <w:sz w:val="24"/>
          <w:szCs w:val="24"/>
        </w:rPr>
        <w:t xml:space="preserve">urination or defecation in Greater Accra </w:t>
      </w:r>
      <w:r w:rsidR="004F6998">
        <w:rPr>
          <w:sz w:val="24"/>
          <w:szCs w:val="24"/>
        </w:rPr>
        <w:t xml:space="preserve">and </w:t>
      </w:r>
      <w:r w:rsidRPr="50FD32A4">
        <w:rPr>
          <w:sz w:val="24"/>
          <w:szCs w:val="24"/>
        </w:rPr>
        <w:t>Kisumu</w:t>
      </w:r>
    </w:p>
    <w:p w14:paraId="572D008E" w14:textId="77777777" w:rsidR="00BD138F" w:rsidRPr="00004B60" w:rsidRDefault="00BD138F" w:rsidP="29AC7514">
      <w:pPr>
        <w:rPr>
          <w:sz w:val="24"/>
          <w:szCs w:val="24"/>
        </w:rPr>
      </w:pPr>
    </w:p>
    <w:p w14:paraId="4CC545AD" w14:textId="77777777" w:rsidR="003B0AFF" w:rsidRDefault="003B0AFF" w:rsidP="003B0AFF">
      <w:pPr>
        <w:pStyle w:val="Heading3"/>
      </w:pPr>
      <w:r>
        <w:t>Disposal of used diapers</w:t>
      </w:r>
    </w:p>
    <w:p w14:paraId="7EF94B5B" w14:textId="6627D186" w:rsidR="00A14309" w:rsidRDefault="00A14309" w:rsidP="00A14309">
      <w:pPr>
        <w:rPr>
          <w:rFonts w:cstheme="minorHAnsi"/>
          <w:sz w:val="24"/>
          <w:szCs w:val="24"/>
        </w:rPr>
      </w:pPr>
      <w:r>
        <w:rPr>
          <w:rFonts w:cstheme="minorHAnsi"/>
          <w:sz w:val="24"/>
          <w:szCs w:val="24"/>
        </w:rPr>
        <w:t xml:space="preserve">In Greater Accra, almost all respondents (179, 96.2%) reported disposing of DDs with general mixed waste. 89.8% of respondents had their DD waste collected or took it to a public dump (Figure </w:t>
      </w:r>
      <w:r w:rsidR="005E058A">
        <w:rPr>
          <w:rFonts w:cstheme="minorHAnsi"/>
          <w:sz w:val="24"/>
          <w:szCs w:val="24"/>
        </w:rPr>
        <w:t>3</w:t>
      </w:r>
      <w:r>
        <w:rPr>
          <w:rFonts w:cstheme="minorHAnsi"/>
          <w:sz w:val="24"/>
          <w:szCs w:val="24"/>
        </w:rPr>
        <w:t xml:space="preserve">a). Among </w:t>
      </w:r>
      <w:r w:rsidR="006426F7">
        <w:rPr>
          <w:rFonts w:cstheme="minorHAnsi"/>
          <w:sz w:val="24"/>
          <w:szCs w:val="24"/>
        </w:rPr>
        <w:t xml:space="preserve">households </w:t>
      </w:r>
      <w:r>
        <w:rPr>
          <w:rFonts w:cstheme="minorHAnsi"/>
          <w:sz w:val="24"/>
          <w:szCs w:val="24"/>
        </w:rPr>
        <w:t>separately disposing of DD, one burnt DD, whil</w:t>
      </w:r>
      <w:r w:rsidR="006426F7">
        <w:rPr>
          <w:rFonts w:cstheme="minorHAnsi"/>
          <w:sz w:val="24"/>
          <w:szCs w:val="24"/>
        </w:rPr>
        <w:t>e</w:t>
      </w:r>
      <w:r>
        <w:rPr>
          <w:rFonts w:cstheme="minorHAnsi"/>
          <w:sz w:val="24"/>
          <w:szCs w:val="24"/>
        </w:rPr>
        <w:t xml:space="preserve"> a second buried DD</w:t>
      </w:r>
      <w:r w:rsidR="00680602">
        <w:rPr>
          <w:rFonts w:cstheme="minorHAnsi"/>
          <w:sz w:val="24"/>
          <w:szCs w:val="24"/>
        </w:rPr>
        <w:t>,</w:t>
      </w:r>
      <w:r>
        <w:rPr>
          <w:rFonts w:cstheme="minorHAnsi"/>
          <w:sz w:val="24"/>
          <w:szCs w:val="24"/>
        </w:rPr>
        <w:t xml:space="preserve"> despite having general waste collected or taking it to a public dump.</w:t>
      </w:r>
    </w:p>
    <w:p w14:paraId="3CCCD6A6" w14:textId="6A5FF104" w:rsidR="00A14309" w:rsidRDefault="00A14309" w:rsidP="00A14309">
      <w:pPr>
        <w:rPr>
          <w:rFonts w:cstheme="minorHAnsi"/>
          <w:sz w:val="24"/>
          <w:szCs w:val="24"/>
        </w:rPr>
      </w:pPr>
      <w:r>
        <w:rPr>
          <w:rFonts w:cstheme="minorHAnsi"/>
          <w:sz w:val="24"/>
          <w:szCs w:val="24"/>
        </w:rPr>
        <w:t xml:space="preserve">In Kisumu, 69.5% of respondents reported having DD waste collected or taking it to a public dump. </w:t>
      </w:r>
      <w:r w:rsidR="00322FD0">
        <w:rPr>
          <w:rFonts w:cstheme="minorHAnsi"/>
          <w:sz w:val="24"/>
          <w:szCs w:val="24"/>
        </w:rPr>
        <w:t>65 (</w:t>
      </w:r>
      <w:r w:rsidR="00967F9B">
        <w:rPr>
          <w:rFonts w:cstheme="minorHAnsi"/>
          <w:sz w:val="24"/>
          <w:szCs w:val="24"/>
        </w:rPr>
        <w:t>28.8%</w:t>
      </w:r>
      <w:r w:rsidR="00322FD0">
        <w:rPr>
          <w:rFonts w:cstheme="minorHAnsi"/>
          <w:sz w:val="24"/>
          <w:szCs w:val="24"/>
        </w:rPr>
        <w:t>)</w:t>
      </w:r>
      <w:r w:rsidR="00967F9B">
        <w:rPr>
          <w:rFonts w:cstheme="minorHAnsi"/>
          <w:sz w:val="24"/>
          <w:szCs w:val="24"/>
        </w:rPr>
        <w:t xml:space="preserve"> </w:t>
      </w:r>
      <w:r>
        <w:rPr>
          <w:rFonts w:cstheme="minorHAnsi"/>
          <w:sz w:val="24"/>
          <w:szCs w:val="24"/>
        </w:rPr>
        <w:t>households reported disposing of DD separately from general waste in Kisumu</w:t>
      </w:r>
      <w:r w:rsidR="00B357EF">
        <w:rPr>
          <w:rFonts w:cstheme="minorHAnsi"/>
          <w:sz w:val="24"/>
          <w:szCs w:val="24"/>
        </w:rPr>
        <w:t>.</w:t>
      </w:r>
      <w:r>
        <w:rPr>
          <w:rFonts w:cstheme="minorHAnsi"/>
          <w:sz w:val="24"/>
          <w:szCs w:val="24"/>
        </w:rPr>
        <w:t xml:space="preserve"> </w:t>
      </w:r>
      <w:r w:rsidR="00B357EF">
        <w:rPr>
          <w:rFonts w:cstheme="minorHAnsi"/>
          <w:sz w:val="24"/>
          <w:szCs w:val="24"/>
        </w:rPr>
        <w:t>T</w:t>
      </w:r>
      <w:r>
        <w:rPr>
          <w:rFonts w:cstheme="minorHAnsi"/>
          <w:sz w:val="24"/>
          <w:szCs w:val="24"/>
        </w:rPr>
        <w:t>ypically</w:t>
      </w:r>
      <w:r w:rsidR="00B357EF">
        <w:rPr>
          <w:rFonts w:cstheme="minorHAnsi"/>
          <w:sz w:val="24"/>
          <w:szCs w:val="24"/>
        </w:rPr>
        <w:t>, in such cases,</w:t>
      </w:r>
      <w:r>
        <w:rPr>
          <w:rFonts w:cstheme="minorHAnsi"/>
          <w:sz w:val="24"/>
          <w:szCs w:val="24"/>
        </w:rPr>
        <w:t xml:space="preserve"> the disposal mode </w:t>
      </w:r>
      <w:r w:rsidR="006861B6">
        <w:rPr>
          <w:rFonts w:cstheme="minorHAnsi"/>
          <w:sz w:val="24"/>
          <w:szCs w:val="24"/>
        </w:rPr>
        <w:t xml:space="preserve">for DD </w:t>
      </w:r>
      <w:r>
        <w:rPr>
          <w:rFonts w:cstheme="minorHAnsi"/>
          <w:sz w:val="24"/>
          <w:szCs w:val="24"/>
        </w:rPr>
        <w:t xml:space="preserve">was safer than </w:t>
      </w:r>
      <w:r w:rsidR="006861B6">
        <w:rPr>
          <w:rFonts w:cstheme="minorHAnsi"/>
          <w:sz w:val="24"/>
          <w:szCs w:val="24"/>
        </w:rPr>
        <w:t xml:space="preserve">that </w:t>
      </w:r>
      <w:r>
        <w:rPr>
          <w:rFonts w:cstheme="minorHAnsi"/>
          <w:sz w:val="24"/>
          <w:szCs w:val="24"/>
        </w:rPr>
        <w:t xml:space="preserve">for general waste.  For example, 19 Kisumu respondents who burnt general waste either had used DD collected or took them to a public dump, with one noting a specific DD collection service operating and a second noting a separate DD collection bin.  Two buried DD separately from other waste.  However, 17 Kisumu </w:t>
      </w:r>
      <w:r w:rsidR="00B357EF">
        <w:rPr>
          <w:rFonts w:cstheme="minorHAnsi"/>
          <w:sz w:val="24"/>
          <w:szCs w:val="24"/>
        </w:rPr>
        <w:t>respondents</w:t>
      </w:r>
      <w:r>
        <w:rPr>
          <w:rFonts w:cstheme="minorHAnsi"/>
          <w:sz w:val="24"/>
          <w:szCs w:val="24"/>
        </w:rPr>
        <w:t xml:space="preserve"> </w:t>
      </w:r>
      <w:r w:rsidR="00B357EF">
        <w:rPr>
          <w:rFonts w:cstheme="minorHAnsi"/>
          <w:sz w:val="24"/>
          <w:szCs w:val="24"/>
        </w:rPr>
        <w:t xml:space="preserve">reported </w:t>
      </w:r>
      <w:r>
        <w:rPr>
          <w:rFonts w:cstheme="minorHAnsi"/>
          <w:sz w:val="24"/>
          <w:szCs w:val="24"/>
        </w:rPr>
        <w:t>dump</w:t>
      </w:r>
      <w:r w:rsidR="00B357EF">
        <w:rPr>
          <w:rFonts w:cstheme="minorHAnsi"/>
          <w:sz w:val="24"/>
          <w:szCs w:val="24"/>
        </w:rPr>
        <w:t>ing</w:t>
      </w:r>
      <w:r>
        <w:rPr>
          <w:rFonts w:cstheme="minorHAnsi"/>
          <w:sz w:val="24"/>
          <w:szCs w:val="24"/>
        </w:rPr>
        <w:t xml:space="preserve"> DD in pit latrines or septic tanks (Figure </w:t>
      </w:r>
      <w:r w:rsidR="005E058A">
        <w:rPr>
          <w:rFonts w:cstheme="minorHAnsi"/>
          <w:sz w:val="24"/>
          <w:szCs w:val="24"/>
        </w:rPr>
        <w:t>3</w:t>
      </w:r>
      <w:r>
        <w:rPr>
          <w:rFonts w:cstheme="minorHAnsi"/>
          <w:sz w:val="24"/>
          <w:szCs w:val="24"/>
        </w:rPr>
        <w:t>b).</w:t>
      </w:r>
    </w:p>
    <w:p w14:paraId="29ADAA1B" w14:textId="77777777" w:rsidR="00CF5752" w:rsidRDefault="00CF5752" w:rsidP="003B0AFF">
      <w:pPr>
        <w:rPr>
          <w:rFonts w:cstheme="minorHAnsi"/>
          <w:sz w:val="24"/>
          <w:szCs w:val="24"/>
        </w:rPr>
      </w:pPr>
    </w:p>
    <w:p w14:paraId="52A42A58" w14:textId="77777777" w:rsidR="00A14309" w:rsidRDefault="00A14309" w:rsidP="003B0AFF">
      <w:pPr>
        <w:rPr>
          <w:rFonts w:cstheme="minorHAnsi"/>
          <w:sz w:val="24"/>
          <w:szCs w:val="24"/>
        </w:rPr>
      </w:pPr>
    </w:p>
    <w:p w14:paraId="1883A1EA" w14:textId="209DDCF2" w:rsidR="004E5AC6" w:rsidRDefault="004E5AC6" w:rsidP="003B0AFF">
      <w:pPr>
        <w:rPr>
          <w:rFonts w:cstheme="minorHAnsi"/>
          <w:sz w:val="24"/>
          <w:szCs w:val="24"/>
        </w:rPr>
      </w:pPr>
    </w:p>
    <w:p w14:paraId="36884F79" w14:textId="6D97054A" w:rsidR="00CF5752" w:rsidRDefault="00CF5752" w:rsidP="003B0AFF">
      <w:pPr>
        <w:rPr>
          <w:rFonts w:cstheme="minorHAnsi"/>
          <w:sz w:val="24"/>
          <w:szCs w:val="24"/>
        </w:rPr>
      </w:pPr>
    </w:p>
    <w:p w14:paraId="17D8D175" w14:textId="5B862FFD" w:rsidR="002D2C2E" w:rsidRDefault="002D2C2E" w:rsidP="003B0AFF">
      <w:pPr>
        <w:rPr>
          <w:rFonts w:cstheme="minorHAnsi"/>
          <w:sz w:val="24"/>
          <w:szCs w:val="24"/>
        </w:rPr>
      </w:pPr>
    </w:p>
    <w:p w14:paraId="02DE1B26" w14:textId="1F75895E" w:rsidR="005A628C" w:rsidRDefault="005A628C" w:rsidP="003B0AFF">
      <w:pPr>
        <w:rPr>
          <w:rFonts w:cstheme="minorHAnsi"/>
          <w:sz w:val="24"/>
          <w:szCs w:val="24"/>
        </w:rPr>
      </w:pPr>
      <w:r w:rsidRPr="005A628C">
        <w:rPr>
          <w:rFonts w:cstheme="minorHAnsi"/>
          <w:noProof/>
          <w:sz w:val="24"/>
          <w:szCs w:val="24"/>
        </w:rPr>
        <w:drawing>
          <wp:inline distT="0" distB="0" distL="0" distR="0" wp14:anchorId="34E1D497" wp14:editId="6A3C1EC6">
            <wp:extent cx="5029200" cy="3657600"/>
            <wp:effectExtent l="0" t="0" r="0" b="0"/>
            <wp:docPr id="1903048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7604F1C7" w14:textId="52DAA5D0" w:rsidR="00A60204" w:rsidRDefault="50FD32A4" w:rsidP="50FD32A4">
      <w:pPr>
        <w:rPr>
          <w:sz w:val="24"/>
          <w:szCs w:val="24"/>
        </w:rPr>
      </w:pPr>
      <w:r w:rsidRPr="50FD32A4">
        <w:rPr>
          <w:sz w:val="24"/>
          <w:szCs w:val="24"/>
        </w:rPr>
        <w:t xml:space="preserve">Figure 3: Reported disposal methods for DDs in Greater Accra </w:t>
      </w:r>
      <w:r w:rsidR="00A62643">
        <w:rPr>
          <w:sz w:val="24"/>
          <w:szCs w:val="24"/>
        </w:rPr>
        <w:t>and</w:t>
      </w:r>
      <w:r w:rsidRPr="50FD32A4">
        <w:rPr>
          <w:sz w:val="24"/>
          <w:szCs w:val="24"/>
        </w:rPr>
        <w:t xml:space="preserve"> Kisumu </w:t>
      </w:r>
    </w:p>
    <w:p w14:paraId="765B8DC7" w14:textId="2CB49681" w:rsidR="003B0AFF" w:rsidRPr="00FA07A3" w:rsidRDefault="003B0AFF" w:rsidP="003B0AFF">
      <w:pPr>
        <w:rPr>
          <w:rFonts w:cstheme="minorHAnsi"/>
          <w:sz w:val="24"/>
          <w:szCs w:val="24"/>
        </w:rPr>
      </w:pPr>
      <w:r w:rsidRPr="008C505C">
        <w:rPr>
          <w:rFonts w:cstheme="minorHAnsi"/>
          <w:sz w:val="24"/>
          <w:szCs w:val="24"/>
        </w:rPr>
        <w:t xml:space="preserve">In </w:t>
      </w:r>
      <w:r w:rsidR="007005AA" w:rsidRPr="008C505C">
        <w:rPr>
          <w:rFonts w:cstheme="minorHAnsi"/>
          <w:sz w:val="24"/>
          <w:szCs w:val="24"/>
        </w:rPr>
        <w:t>G</w:t>
      </w:r>
      <w:r w:rsidRPr="008C505C">
        <w:rPr>
          <w:rFonts w:cstheme="minorHAnsi"/>
          <w:sz w:val="24"/>
          <w:szCs w:val="24"/>
        </w:rPr>
        <w:t xml:space="preserve">reater Accra, </w:t>
      </w:r>
      <w:r w:rsidR="006F6B44" w:rsidRPr="008C505C">
        <w:rPr>
          <w:rFonts w:cstheme="minorHAnsi"/>
          <w:sz w:val="24"/>
          <w:szCs w:val="24"/>
        </w:rPr>
        <w:t>165 (88.7%)</w:t>
      </w:r>
      <w:r w:rsidR="007005AA" w:rsidRPr="008C505C">
        <w:rPr>
          <w:rFonts w:cstheme="minorHAnsi"/>
          <w:sz w:val="24"/>
          <w:szCs w:val="24"/>
        </w:rPr>
        <w:t xml:space="preserve"> </w:t>
      </w:r>
      <w:r w:rsidR="008A5853">
        <w:rPr>
          <w:rFonts w:cstheme="minorHAnsi"/>
          <w:sz w:val="24"/>
          <w:szCs w:val="24"/>
        </w:rPr>
        <w:t xml:space="preserve">of </w:t>
      </w:r>
      <w:r w:rsidR="007005AA" w:rsidRPr="008C505C">
        <w:rPr>
          <w:rFonts w:cstheme="minorHAnsi"/>
          <w:sz w:val="24"/>
          <w:szCs w:val="24"/>
        </w:rPr>
        <w:t>respondents</w:t>
      </w:r>
      <w:r w:rsidRPr="008C505C">
        <w:rPr>
          <w:rFonts w:cstheme="minorHAnsi"/>
          <w:sz w:val="24"/>
          <w:szCs w:val="24"/>
        </w:rPr>
        <w:t xml:space="preserve"> </w:t>
      </w:r>
      <w:r w:rsidR="00757D67" w:rsidRPr="008C505C">
        <w:rPr>
          <w:rFonts w:cstheme="minorHAnsi"/>
          <w:sz w:val="24"/>
          <w:szCs w:val="24"/>
        </w:rPr>
        <w:t xml:space="preserve">reported wrapping </w:t>
      </w:r>
      <w:r w:rsidR="00D97AAD" w:rsidRPr="008C505C">
        <w:rPr>
          <w:rFonts w:cstheme="minorHAnsi"/>
          <w:sz w:val="24"/>
          <w:szCs w:val="24"/>
        </w:rPr>
        <w:t xml:space="preserve">used </w:t>
      </w:r>
      <w:r w:rsidR="00757D67" w:rsidRPr="008C505C">
        <w:rPr>
          <w:rFonts w:cstheme="minorHAnsi"/>
          <w:sz w:val="24"/>
          <w:szCs w:val="24"/>
        </w:rPr>
        <w:t>DD</w:t>
      </w:r>
      <w:r w:rsidRPr="008C505C">
        <w:rPr>
          <w:rFonts w:cstheme="minorHAnsi"/>
          <w:sz w:val="24"/>
          <w:szCs w:val="24"/>
        </w:rPr>
        <w:t xml:space="preserve"> in plastics</w:t>
      </w:r>
      <w:r w:rsidR="006F6B44" w:rsidRPr="008C505C">
        <w:rPr>
          <w:rFonts w:cstheme="minorHAnsi"/>
          <w:sz w:val="24"/>
          <w:szCs w:val="24"/>
        </w:rPr>
        <w:t xml:space="preserve"> before disposal</w:t>
      </w:r>
      <w:r w:rsidRPr="008C505C">
        <w:rPr>
          <w:rFonts w:cstheme="minorHAnsi"/>
          <w:sz w:val="24"/>
          <w:szCs w:val="24"/>
        </w:rPr>
        <w:t xml:space="preserve">. </w:t>
      </w:r>
      <w:r w:rsidR="00D97AAD" w:rsidRPr="008C505C">
        <w:rPr>
          <w:rFonts w:cstheme="minorHAnsi"/>
          <w:sz w:val="24"/>
          <w:szCs w:val="24"/>
        </w:rPr>
        <w:t xml:space="preserve">In Kisumu, 42.9% (97) </w:t>
      </w:r>
      <w:r w:rsidR="003B0D8A" w:rsidRPr="008C505C">
        <w:rPr>
          <w:rFonts w:cstheme="minorHAnsi"/>
          <w:sz w:val="24"/>
          <w:szCs w:val="24"/>
        </w:rPr>
        <w:t>of respondents reported wrapping used DD in plastics or ‘Uhuru’ bags</w:t>
      </w:r>
      <w:r w:rsidR="001A49D3" w:rsidRPr="008C505C">
        <w:rPr>
          <w:rFonts w:cstheme="minorHAnsi"/>
          <w:sz w:val="24"/>
          <w:szCs w:val="24"/>
        </w:rPr>
        <w:t xml:space="preserve"> and 5.3% (12) in paper</w:t>
      </w:r>
      <w:r w:rsidR="003B0D8A" w:rsidRPr="008C505C">
        <w:rPr>
          <w:rFonts w:cstheme="minorHAnsi"/>
          <w:sz w:val="24"/>
          <w:szCs w:val="24"/>
        </w:rPr>
        <w:t>.</w:t>
      </w:r>
      <w:r w:rsidR="00E10AB5" w:rsidRPr="008C505C">
        <w:rPr>
          <w:rFonts w:cstheme="minorHAnsi"/>
          <w:sz w:val="24"/>
          <w:szCs w:val="24"/>
        </w:rPr>
        <w:t xml:space="preserve"> </w:t>
      </w:r>
      <w:r w:rsidRPr="008C505C">
        <w:rPr>
          <w:rFonts w:cstheme="minorHAnsi"/>
          <w:sz w:val="24"/>
          <w:szCs w:val="24"/>
        </w:rPr>
        <w:t xml:space="preserve">After disposing of diapers, </w:t>
      </w:r>
      <w:r w:rsidR="00C779D4" w:rsidRPr="008C505C">
        <w:rPr>
          <w:rFonts w:cstheme="minorHAnsi"/>
          <w:sz w:val="24"/>
          <w:szCs w:val="24"/>
        </w:rPr>
        <w:t>177</w:t>
      </w:r>
      <w:r w:rsidR="000B55FB" w:rsidRPr="008C505C">
        <w:rPr>
          <w:rFonts w:cstheme="minorHAnsi"/>
          <w:sz w:val="24"/>
          <w:szCs w:val="24"/>
        </w:rPr>
        <w:t xml:space="preserve"> </w:t>
      </w:r>
      <w:r w:rsidR="008D4A74" w:rsidRPr="008C505C">
        <w:rPr>
          <w:rFonts w:cstheme="minorHAnsi"/>
          <w:sz w:val="24"/>
          <w:szCs w:val="24"/>
        </w:rPr>
        <w:t xml:space="preserve">(95.2%) </w:t>
      </w:r>
      <w:r w:rsidR="000B55FB" w:rsidRPr="008C505C">
        <w:rPr>
          <w:rFonts w:cstheme="minorHAnsi"/>
          <w:sz w:val="24"/>
          <w:szCs w:val="24"/>
        </w:rPr>
        <w:t>Greater Accra</w:t>
      </w:r>
      <w:r w:rsidRPr="008C505C">
        <w:rPr>
          <w:rFonts w:cstheme="minorHAnsi"/>
          <w:sz w:val="24"/>
          <w:szCs w:val="24"/>
        </w:rPr>
        <w:t xml:space="preserve"> respondents reported washing their hands with soap,</w:t>
      </w:r>
      <w:r w:rsidR="00C779D4" w:rsidRPr="008C505C">
        <w:rPr>
          <w:rFonts w:cstheme="minorHAnsi"/>
          <w:sz w:val="24"/>
          <w:szCs w:val="24"/>
        </w:rPr>
        <w:t xml:space="preserve"> sanitiser</w:t>
      </w:r>
      <w:r w:rsidR="007A39C8">
        <w:rPr>
          <w:rFonts w:cstheme="minorHAnsi"/>
          <w:sz w:val="24"/>
          <w:szCs w:val="24"/>
        </w:rPr>
        <w:t>,</w:t>
      </w:r>
      <w:r w:rsidR="00C779D4" w:rsidRPr="008C505C">
        <w:rPr>
          <w:rFonts w:cstheme="minorHAnsi"/>
          <w:sz w:val="24"/>
          <w:szCs w:val="24"/>
        </w:rPr>
        <w:t xml:space="preserve"> or baby wipes</w:t>
      </w:r>
      <w:r w:rsidR="00577B47" w:rsidRPr="008C505C">
        <w:rPr>
          <w:rFonts w:cstheme="minorHAnsi"/>
          <w:sz w:val="24"/>
          <w:szCs w:val="24"/>
        </w:rPr>
        <w:t xml:space="preserve"> (in three cases</w:t>
      </w:r>
      <w:r w:rsidR="00F7472B" w:rsidRPr="008C505C">
        <w:rPr>
          <w:rFonts w:cstheme="minorHAnsi"/>
          <w:sz w:val="24"/>
          <w:szCs w:val="24"/>
        </w:rPr>
        <w:t xml:space="preserve">, </w:t>
      </w:r>
      <w:r w:rsidR="00FA0351" w:rsidRPr="008C505C">
        <w:rPr>
          <w:rFonts w:cstheme="minorHAnsi"/>
          <w:sz w:val="24"/>
          <w:szCs w:val="24"/>
        </w:rPr>
        <w:t>including in the poorest quintile</w:t>
      </w:r>
      <w:r w:rsidR="00577B47" w:rsidRPr="008C505C">
        <w:rPr>
          <w:rFonts w:cstheme="minorHAnsi"/>
          <w:sz w:val="24"/>
          <w:szCs w:val="24"/>
        </w:rPr>
        <w:t>)</w:t>
      </w:r>
      <w:r w:rsidRPr="008C505C">
        <w:rPr>
          <w:rFonts w:cstheme="minorHAnsi"/>
          <w:sz w:val="24"/>
          <w:szCs w:val="24"/>
        </w:rPr>
        <w:t xml:space="preserve">. </w:t>
      </w:r>
      <w:r w:rsidR="008D4A74" w:rsidRPr="008C505C">
        <w:rPr>
          <w:rFonts w:cstheme="minorHAnsi"/>
          <w:sz w:val="24"/>
          <w:szCs w:val="24"/>
        </w:rPr>
        <w:t xml:space="preserve"> </w:t>
      </w:r>
      <w:r w:rsidR="00265526" w:rsidRPr="008C505C">
        <w:rPr>
          <w:rFonts w:cstheme="minorHAnsi"/>
          <w:sz w:val="24"/>
          <w:szCs w:val="24"/>
        </w:rPr>
        <w:t xml:space="preserve">In Kisumu, </w:t>
      </w:r>
      <w:r w:rsidR="001F0652" w:rsidRPr="008C505C">
        <w:rPr>
          <w:rFonts w:cstheme="minorHAnsi"/>
          <w:sz w:val="24"/>
          <w:szCs w:val="24"/>
        </w:rPr>
        <w:t xml:space="preserve">201 (88.9%) </w:t>
      </w:r>
      <w:r w:rsidR="00064938" w:rsidRPr="008C505C">
        <w:rPr>
          <w:rFonts w:cstheme="minorHAnsi"/>
          <w:sz w:val="24"/>
          <w:szCs w:val="24"/>
        </w:rPr>
        <w:t>respondents reported washing their hands with soap or sanitiser.</w:t>
      </w:r>
      <w:r w:rsidRPr="008C505C">
        <w:rPr>
          <w:rFonts w:cstheme="minorHAnsi"/>
          <w:sz w:val="24"/>
          <w:szCs w:val="24"/>
        </w:rPr>
        <w:t xml:space="preserve"> </w:t>
      </w:r>
    </w:p>
    <w:p w14:paraId="32A10F1A" w14:textId="77777777" w:rsidR="002A6A4A" w:rsidRPr="00E92973" w:rsidRDefault="002A6A4A" w:rsidP="00E92973">
      <w:pPr>
        <w:rPr>
          <w:sz w:val="24"/>
          <w:szCs w:val="24"/>
        </w:rPr>
      </w:pPr>
    </w:p>
    <w:p w14:paraId="3C877956" w14:textId="5C5EAD54" w:rsidR="002A6A4A" w:rsidRDefault="00950EFA" w:rsidP="00950EFA">
      <w:pPr>
        <w:pStyle w:val="Heading3"/>
      </w:pPr>
      <w:r>
        <w:t>Perceived benefits of disposable diapers among children’s carers</w:t>
      </w:r>
    </w:p>
    <w:p w14:paraId="02780F51" w14:textId="6226C67A" w:rsidR="29AC7514" w:rsidRDefault="29AC7514" w:rsidP="29AC7514">
      <w:pPr>
        <w:spacing w:after="0"/>
        <w:rPr>
          <w:sz w:val="24"/>
          <w:szCs w:val="24"/>
        </w:rPr>
      </w:pPr>
    </w:p>
    <w:p w14:paraId="47F7EC13" w14:textId="5BCEA531" w:rsidR="002A4CD7" w:rsidRDefault="002A4CD7" w:rsidP="002A4CD7">
      <w:pPr>
        <w:rPr>
          <w:sz w:val="24"/>
          <w:szCs w:val="24"/>
        </w:rPr>
      </w:pPr>
      <w:r>
        <w:rPr>
          <w:sz w:val="24"/>
          <w:szCs w:val="24"/>
        </w:rPr>
        <w:t>In both cities and across all wealth quintiles, children’s carers most frequently cited convenience or ease of use as the main benefit of DD, followed by their perceived hygiene benefits (Figure 4).  Some poorer households in Kisumu relied on off-premises water from public standpipes or groundwater sources, suggesting they experienced water accessibility challenges (Table 2). Despite this, households in both cities cited the reduced need for washing water (for cloth diapers as an alternative) across all wealth quintiles as a subsidiary reason for using DD, alongside their widespread availability.</w:t>
      </w:r>
    </w:p>
    <w:p w14:paraId="472A9737" w14:textId="77777777" w:rsidR="002A4CD7" w:rsidRDefault="002A4CD7" w:rsidP="29AC7514">
      <w:pPr>
        <w:spacing w:after="0"/>
        <w:rPr>
          <w:sz w:val="24"/>
          <w:szCs w:val="24"/>
        </w:rPr>
      </w:pPr>
    </w:p>
    <w:p w14:paraId="06845085" w14:textId="6DEC3CCE" w:rsidR="0DD5EAB3" w:rsidRDefault="35CEA54B" w:rsidP="29AC7514">
      <w:r>
        <w:rPr>
          <w:noProof/>
          <w:lang w:eastAsia="en-GB"/>
        </w:rPr>
        <w:drawing>
          <wp:inline distT="0" distB="0" distL="0" distR="0" wp14:anchorId="48AFB24D" wp14:editId="612867E6">
            <wp:extent cx="5165814" cy="3045678"/>
            <wp:effectExtent l="0" t="0" r="0" b="0"/>
            <wp:docPr id="562589437" name="Picture 56258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165814" cy="3045678"/>
                    </a:xfrm>
                    <a:prstGeom prst="rect">
                      <a:avLst/>
                    </a:prstGeom>
                  </pic:spPr>
                </pic:pic>
              </a:graphicData>
            </a:graphic>
          </wp:inline>
        </w:drawing>
      </w:r>
    </w:p>
    <w:p w14:paraId="2CFA287C" w14:textId="2733C2DD" w:rsidR="29AC7514" w:rsidRDefault="29AC7514" w:rsidP="29AC7514">
      <w:pPr>
        <w:rPr>
          <w:sz w:val="24"/>
          <w:szCs w:val="24"/>
        </w:rPr>
      </w:pPr>
    </w:p>
    <w:p w14:paraId="55EB7D1E" w14:textId="3528CC75" w:rsidR="002A6A4A" w:rsidRDefault="00FD531B" w:rsidP="002A6A4A">
      <w:pPr>
        <w:rPr>
          <w:sz w:val="24"/>
          <w:szCs w:val="24"/>
        </w:rPr>
      </w:pPr>
      <w:r>
        <w:rPr>
          <w:sz w:val="24"/>
          <w:szCs w:val="24"/>
        </w:rPr>
        <w:t>(a)</w:t>
      </w:r>
    </w:p>
    <w:p w14:paraId="6DFE7180" w14:textId="77777777" w:rsidR="00FD531B" w:rsidRDefault="00FD531B" w:rsidP="002A6A4A">
      <w:pPr>
        <w:rPr>
          <w:sz w:val="24"/>
          <w:szCs w:val="24"/>
        </w:rPr>
      </w:pPr>
    </w:p>
    <w:p w14:paraId="3F2E592D" w14:textId="4FD5C8CC" w:rsidR="00FD531B" w:rsidRDefault="00FD531B" w:rsidP="002A6A4A">
      <w:pPr>
        <w:rPr>
          <w:sz w:val="24"/>
          <w:szCs w:val="24"/>
        </w:rPr>
      </w:pPr>
    </w:p>
    <w:p w14:paraId="2CA60B2B" w14:textId="3E1A4402" w:rsidR="29AC7514" w:rsidRDefault="076C5E62" w:rsidP="29AC7514">
      <w:r>
        <w:rPr>
          <w:noProof/>
          <w:lang w:eastAsia="en-GB"/>
        </w:rPr>
        <w:drawing>
          <wp:inline distT="0" distB="0" distL="0" distR="0" wp14:anchorId="05D8CB23" wp14:editId="22E5BF3F">
            <wp:extent cx="5105400" cy="3010058"/>
            <wp:effectExtent l="0" t="0" r="0" b="0"/>
            <wp:docPr id="1779607065" name="Picture 1779607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105400" cy="3010058"/>
                    </a:xfrm>
                    <a:prstGeom prst="rect">
                      <a:avLst/>
                    </a:prstGeom>
                  </pic:spPr>
                </pic:pic>
              </a:graphicData>
            </a:graphic>
          </wp:inline>
        </w:drawing>
      </w:r>
    </w:p>
    <w:p w14:paraId="710DFEF8" w14:textId="67F65079" w:rsidR="00FD531B" w:rsidRDefault="00FD531B" w:rsidP="002A6A4A">
      <w:pPr>
        <w:rPr>
          <w:sz w:val="24"/>
          <w:szCs w:val="24"/>
        </w:rPr>
      </w:pPr>
      <w:r>
        <w:rPr>
          <w:sz w:val="24"/>
          <w:szCs w:val="24"/>
        </w:rPr>
        <w:t>(b)</w:t>
      </w:r>
    </w:p>
    <w:p w14:paraId="38A31080" w14:textId="4C3D3573" w:rsidR="00FD531B" w:rsidRDefault="50FD32A4" w:rsidP="002A6A4A">
      <w:pPr>
        <w:rPr>
          <w:sz w:val="24"/>
          <w:szCs w:val="24"/>
        </w:rPr>
      </w:pPr>
      <w:r w:rsidRPr="50FD32A4">
        <w:rPr>
          <w:sz w:val="24"/>
          <w:szCs w:val="24"/>
        </w:rPr>
        <w:t>Figure 4: Reasons for using DDs reported by children’s carers in (a) Greater Accra and (b) Kisumu</w:t>
      </w:r>
    </w:p>
    <w:p w14:paraId="53A6818B" w14:textId="43FF846C" w:rsidR="00382747" w:rsidRDefault="000244FD" w:rsidP="000244FD">
      <w:pPr>
        <w:pStyle w:val="Heading2"/>
      </w:pPr>
      <w:r>
        <w:t>Discussion</w:t>
      </w:r>
    </w:p>
    <w:p w14:paraId="13F7198F" w14:textId="20B730FF" w:rsidR="00502B12" w:rsidRDefault="0029039E" w:rsidP="003B2E68">
      <w:pPr>
        <w:rPr>
          <w:sz w:val="24"/>
          <w:szCs w:val="24"/>
        </w:rPr>
      </w:pPr>
      <w:r>
        <w:rPr>
          <w:sz w:val="24"/>
          <w:szCs w:val="24"/>
        </w:rPr>
        <w:t xml:space="preserve">Our study suggests that </w:t>
      </w:r>
      <w:r w:rsidR="007A39C8">
        <w:rPr>
          <w:sz w:val="24"/>
          <w:szCs w:val="24"/>
        </w:rPr>
        <w:t>almost all</w:t>
      </w:r>
      <w:r w:rsidR="00E36100">
        <w:rPr>
          <w:sz w:val="24"/>
          <w:szCs w:val="24"/>
        </w:rPr>
        <w:t xml:space="preserve"> households in Kisumu and Greater Accra use DD for children aged up to 3 years old, including some who lack adequate solid waste disposal facilities. </w:t>
      </w:r>
      <w:r w:rsidR="00AF2812">
        <w:rPr>
          <w:sz w:val="24"/>
          <w:szCs w:val="24"/>
        </w:rPr>
        <w:t xml:space="preserve">In contrast to the traditional view of sanitation </w:t>
      </w:r>
      <w:r w:rsidR="00937436">
        <w:rPr>
          <w:sz w:val="24"/>
          <w:szCs w:val="24"/>
        </w:rPr>
        <w:t xml:space="preserve">service delivery </w:t>
      </w:r>
      <w:r w:rsidR="00AF2812">
        <w:rPr>
          <w:sz w:val="24"/>
          <w:szCs w:val="24"/>
        </w:rPr>
        <w:t>comprising s</w:t>
      </w:r>
      <w:r w:rsidR="00CC26B8">
        <w:rPr>
          <w:sz w:val="24"/>
          <w:szCs w:val="24"/>
        </w:rPr>
        <w:t xml:space="preserve">ewered wastewater systems or onsite sanitation systems such as pit latrines and septic tanks, </w:t>
      </w:r>
      <w:r w:rsidR="00115FEE">
        <w:rPr>
          <w:sz w:val="24"/>
          <w:szCs w:val="24"/>
        </w:rPr>
        <w:t>t</w:t>
      </w:r>
      <w:r w:rsidR="00AF2812">
        <w:rPr>
          <w:sz w:val="24"/>
          <w:szCs w:val="24"/>
        </w:rPr>
        <w:t>his</w:t>
      </w:r>
      <w:r w:rsidR="00115FEE">
        <w:rPr>
          <w:sz w:val="24"/>
          <w:szCs w:val="24"/>
        </w:rPr>
        <w:t xml:space="preserve"> suggests widespread</w:t>
      </w:r>
      <w:r w:rsidR="00AF2812">
        <w:rPr>
          <w:sz w:val="24"/>
          <w:szCs w:val="24"/>
        </w:rPr>
        <w:t xml:space="preserve"> commodification of </w:t>
      </w:r>
      <w:r w:rsidR="00937436">
        <w:rPr>
          <w:sz w:val="24"/>
          <w:szCs w:val="24"/>
        </w:rPr>
        <w:t>sanitation</w:t>
      </w:r>
      <w:r w:rsidR="00AF2812">
        <w:rPr>
          <w:sz w:val="24"/>
          <w:szCs w:val="24"/>
        </w:rPr>
        <w:t xml:space="preserve"> </w:t>
      </w:r>
      <w:r w:rsidR="00937436">
        <w:rPr>
          <w:sz w:val="24"/>
          <w:szCs w:val="24"/>
        </w:rPr>
        <w:t>provision for young children</w:t>
      </w:r>
      <w:r w:rsidR="00485323">
        <w:rPr>
          <w:sz w:val="24"/>
          <w:szCs w:val="24"/>
        </w:rPr>
        <w:t xml:space="preserve">.  This confirms recent reports of widespread DD </w:t>
      </w:r>
      <w:r w:rsidR="00634ABF">
        <w:rPr>
          <w:sz w:val="24"/>
          <w:szCs w:val="24"/>
        </w:rPr>
        <w:t>consumption in</w:t>
      </w:r>
      <w:r w:rsidR="00485323">
        <w:rPr>
          <w:sz w:val="24"/>
          <w:szCs w:val="24"/>
        </w:rPr>
        <w:t xml:space="preserve"> several LMIC</w:t>
      </w:r>
      <w:r w:rsidR="00634ABF">
        <w:rPr>
          <w:sz w:val="24"/>
          <w:szCs w:val="24"/>
        </w:rPr>
        <w:t xml:space="preserve"> cities </w:t>
      </w:r>
      <w:r w:rsidR="005A4BDC">
        <w:rPr>
          <w:sz w:val="24"/>
          <w:szCs w:val="24"/>
        </w:rPr>
        <w:fldChar w:fldCharType="begin"/>
      </w:r>
      <w:r w:rsidR="005A4BDC">
        <w:rPr>
          <w:sz w:val="24"/>
          <w:szCs w:val="24"/>
        </w:rPr>
        <w:instrText xml:space="preserve"> ADDIN EN.CITE &lt;EndNote&gt;&lt;Cite&gt;&lt;Author&gt;White&lt;/Author&gt;&lt;Year&gt;2023&lt;/Year&gt;&lt;RecNum&gt;3312&lt;/RecNum&gt;&lt;DisplayText&gt;(White et al., 2023)&lt;/DisplayText&gt;&lt;record&gt;&lt;rec-number&gt;3312&lt;/rec-number&gt;&lt;foreign-keys&gt;&lt;key app="EN" db-id="20tredwetsdxf3epftppt9wc5rz2dr5ed29w" timestamp="1708432479"&gt;3312&lt;/key&gt;&lt;/foreign-keys&gt;&lt;ref-type name="Journal Article"&gt;17&lt;/ref-type&gt;&lt;contributors&gt;&lt;authors&gt;&lt;author&gt;White, Hannah L.&lt;/author&gt;&lt;author&gt;Mwapasa, Taonga&lt;/author&gt;&lt;author&gt;Mphasa, Madalitso&lt;/author&gt;&lt;author&gt;Kalonde, Patrick Ken&lt;/author&gt;&lt;author&gt;Feasey, Nicholas&lt;/author&gt;&lt;author&gt;Oliver, David M.&lt;/author&gt;&lt;author&gt;Ormsby, Michael J.&lt;/author&gt;&lt;author&gt;Morse, Tracy&lt;/author&gt;&lt;author&gt;Chidziwisano, Kondwani&lt;/author&gt;&lt;author&gt;Quilliam, Richard S.&lt;/author&gt;&lt;/authors&gt;&lt;/contributors&gt;&lt;titles&gt;&lt;title&gt;Open defaecation by proxy: Tackling the increase of disposable diapers in waste piles in informal settlements&lt;/title&gt;&lt;secondary-title&gt;International Journal of Hygiene and Environmental Health&lt;/secondary-title&gt;&lt;/titles&gt;&lt;periodical&gt;&lt;full-title&gt;International Journal of Hygiene and Environmental Health&lt;/full-title&gt;&lt;/periodical&gt;&lt;pages&gt;114171&lt;/pages&gt;&lt;volume&gt;250&lt;/volume&gt;&lt;keywords&gt;&lt;keyword&gt;Child faeces&lt;/keyword&gt;&lt;keyword&gt;Environmental pollution&lt;/keyword&gt;&lt;keyword&gt;Faecal-oral diseases&lt;/keyword&gt;&lt;keyword&gt;Single use plastic&lt;/keyword&gt;&lt;keyword&gt;Sustainable waste management&lt;/keyword&gt;&lt;/keywords&gt;&lt;dates&gt;&lt;year&gt;2023&lt;/year&gt;&lt;pub-dates&gt;&lt;date&gt;2023/05/01/&lt;/date&gt;&lt;/pub-dates&gt;&lt;/dates&gt;&lt;isbn&gt;1438-4639&lt;/isbn&gt;&lt;urls&gt;&lt;related-urls&gt;&lt;url&gt;https://www.sciencedirect.com/science/article/pii/S1438463923000627&lt;/url&gt;&lt;/related-urls&gt;&lt;/urls&gt;&lt;electronic-resource-num&gt;https://doi.org/10.1016/j.ijheh.2023.114171&lt;/electronic-resource-num&gt;&lt;/record&gt;&lt;/Cite&gt;&lt;/EndNote&gt;</w:instrText>
      </w:r>
      <w:r w:rsidR="005A4BDC">
        <w:rPr>
          <w:sz w:val="24"/>
          <w:szCs w:val="24"/>
        </w:rPr>
        <w:fldChar w:fldCharType="separate"/>
      </w:r>
      <w:r w:rsidR="005A4BDC">
        <w:rPr>
          <w:noProof/>
          <w:sz w:val="24"/>
          <w:szCs w:val="24"/>
        </w:rPr>
        <w:t>(White et al., 2023)</w:t>
      </w:r>
      <w:r w:rsidR="005A4BDC">
        <w:rPr>
          <w:sz w:val="24"/>
          <w:szCs w:val="24"/>
        </w:rPr>
        <w:fldChar w:fldCharType="end"/>
      </w:r>
      <w:r w:rsidR="00115FEE">
        <w:rPr>
          <w:sz w:val="24"/>
          <w:szCs w:val="24"/>
        </w:rPr>
        <w:t xml:space="preserve">.  Alongside </w:t>
      </w:r>
      <w:r w:rsidR="0092394B">
        <w:rPr>
          <w:sz w:val="24"/>
          <w:szCs w:val="24"/>
        </w:rPr>
        <w:t xml:space="preserve">the </w:t>
      </w:r>
      <w:r w:rsidR="00115FEE">
        <w:rPr>
          <w:sz w:val="24"/>
          <w:szCs w:val="24"/>
        </w:rPr>
        <w:t xml:space="preserve">growth in </w:t>
      </w:r>
      <w:r w:rsidR="0092394B">
        <w:rPr>
          <w:sz w:val="24"/>
          <w:szCs w:val="24"/>
        </w:rPr>
        <w:t xml:space="preserve">the </w:t>
      </w:r>
      <w:r w:rsidR="00115FEE">
        <w:rPr>
          <w:sz w:val="24"/>
          <w:szCs w:val="24"/>
        </w:rPr>
        <w:t xml:space="preserve">consumption of food-away-from-home, </w:t>
      </w:r>
      <w:r w:rsidR="00974D06">
        <w:rPr>
          <w:sz w:val="24"/>
          <w:szCs w:val="24"/>
        </w:rPr>
        <w:t>extensive consumption of</w:t>
      </w:r>
      <w:r w:rsidR="00115FEE">
        <w:rPr>
          <w:sz w:val="24"/>
          <w:szCs w:val="24"/>
        </w:rPr>
        <w:t xml:space="preserve"> packaged water (sold in plastic bags or bottles) has been observed in some countries in West Africa </w:t>
      </w:r>
      <w:r w:rsidR="00974D06">
        <w:rPr>
          <w:sz w:val="24"/>
          <w:szCs w:val="24"/>
        </w:rPr>
        <w:fldChar w:fldCharType="begin"/>
      </w:r>
      <w:r w:rsidR="00974D06">
        <w:rPr>
          <w:sz w:val="24"/>
          <w:szCs w:val="24"/>
        </w:rPr>
        <w:instrText xml:space="preserve"> ADDIN EN.CITE &lt;EndNote&gt;&lt;Cite&gt;&lt;Author&gt;Wardrop&lt;/Author&gt;&lt;Year&gt;2017&lt;/Year&gt;&lt;RecNum&gt;120&lt;/RecNum&gt;&lt;DisplayText&gt;(Wardrop et al., 2017)&lt;/DisplayText&gt;&lt;record&gt;&lt;rec-number&gt;120&lt;/rec-number&gt;&lt;foreign-keys&gt;&lt;key app="EN" db-id="20tredwetsdxf3epftppt9wc5rz2dr5ed29w" timestamp="1603446174"&gt;120&lt;/key&gt;&lt;/foreign-keys&gt;&lt;ref-type name="Journal Article"&gt;17&lt;/ref-type&gt;&lt;contributors&gt;&lt;authors&gt;&lt;author&gt;Wardrop, N. A.&lt;/author&gt;&lt;author&gt;Dzodzomenyo, M.&lt;/author&gt;&lt;author&gt;Aryeetey, G.&lt;/author&gt;&lt;author&gt;Hill, A. G.&lt;/author&gt;&lt;author&gt;Bain, R. E. S.&lt;/author&gt;&lt;author&gt;Wright, J.&lt;/author&gt;&lt;/authors&gt;&lt;/contributors&gt;&lt;titles&gt;&lt;title&gt;Estimation of packaged water consumption and associated plastic waste production from household budget surveys&lt;/title&gt;&lt;secondary-title&gt;Environmental Research Letters&lt;/secondary-title&gt;&lt;/titles&gt;&lt;periodical&gt;&lt;full-title&gt;Environmental Research Letters&lt;/full-title&gt;&lt;/periodical&gt;&lt;volume&gt;12&lt;/volume&gt;&lt;number&gt;7&lt;/number&gt;&lt;dates&gt;&lt;year&gt;2017&lt;/year&gt;&lt;pub-dates&gt;&lt;date&gt;Jul&lt;/date&gt;&lt;/pub-dates&gt;&lt;/dates&gt;&lt;isbn&gt;1748-9326&lt;/isbn&gt;&lt;accession-num&gt;WOS:000413808000001&lt;/accession-num&gt;&lt;urls&gt;&lt;/urls&gt;&lt;electronic-resource-num&gt;10.1088/1748-9326/aa751f&lt;/electronic-resource-num&gt;&lt;/record&gt;&lt;/Cite&gt;&lt;/EndNote&gt;</w:instrText>
      </w:r>
      <w:r w:rsidR="00974D06">
        <w:rPr>
          <w:sz w:val="24"/>
          <w:szCs w:val="24"/>
        </w:rPr>
        <w:fldChar w:fldCharType="separate"/>
      </w:r>
      <w:r w:rsidR="00974D06">
        <w:rPr>
          <w:noProof/>
          <w:sz w:val="24"/>
          <w:szCs w:val="24"/>
        </w:rPr>
        <w:t>(Wardrop et al., 2017)</w:t>
      </w:r>
      <w:r w:rsidR="00974D06">
        <w:rPr>
          <w:sz w:val="24"/>
          <w:szCs w:val="24"/>
        </w:rPr>
        <w:fldChar w:fldCharType="end"/>
      </w:r>
      <w:r w:rsidR="006C50B6">
        <w:rPr>
          <w:sz w:val="24"/>
          <w:szCs w:val="24"/>
        </w:rPr>
        <w:t xml:space="preserve"> </w:t>
      </w:r>
      <w:r w:rsidR="00115FEE">
        <w:rPr>
          <w:sz w:val="24"/>
          <w:szCs w:val="24"/>
        </w:rPr>
        <w:t>and Southeast Asia.</w:t>
      </w:r>
      <w:r w:rsidR="00020C37">
        <w:rPr>
          <w:sz w:val="24"/>
          <w:szCs w:val="24"/>
        </w:rPr>
        <w:t xml:space="preserve"> In our study population, 88.5% of Greater Accra respondents reported using sachet or bottled water (Table 2), reflecting this trend.</w:t>
      </w:r>
      <w:r w:rsidR="00AF2812">
        <w:rPr>
          <w:sz w:val="24"/>
          <w:szCs w:val="24"/>
        </w:rPr>
        <w:t xml:space="preserve"> </w:t>
      </w:r>
      <w:r w:rsidR="00937436">
        <w:rPr>
          <w:sz w:val="24"/>
          <w:szCs w:val="24"/>
        </w:rPr>
        <w:t xml:space="preserve">Taken together, </w:t>
      </w:r>
      <w:r w:rsidR="00BF3280">
        <w:rPr>
          <w:sz w:val="24"/>
          <w:szCs w:val="24"/>
        </w:rPr>
        <w:t xml:space="preserve">widespread packaged water and DD </w:t>
      </w:r>
      <w:r w:rsidR="00E230AF">
        <w:rPr>
          <w:sz w:val="24"/>
          <w:szCs w:val="24"/>
        </w:rPr>
        <w:t xml:space="preserve">consumption </w:t>
      </w:r>
      <w:r w:rsidR="00AF2812">
        <w:rPr>
          <w:sz w:val="24"/>
          <w:szCs w:val="24"/>
        </w:rPr>
        <w:t>could be seen as a</w:t>
      </w:r>
      <w:r w:rsidR="00BF3280">
        <w:rPr>
          <w:sz w:val="24"/>
          <w:szCs w:val="24"/>
        </w:rPr>
        <w:t>n emerging form of</w:t>
      </w:r>
      <w:r w:rsidR="00AF2812">
        <w:rPr>
          <w:sz w:val="24"/>
          <w:szCs w:val="24"/>
        </w:rPr>
        <w:t xml:space="preserve"> private sector </w:t>
      </w:r>
      <w:r w:rsidR="00BF3280">
        <w:rPr>
          <w:sz w:val="24"/>
          <w:szCs w:val="24"/>
        </w:rPr>
        <w:t>engagement with</w:t>
      </w:r>
      <w:r w:rsidR="00AF2812">
        <w:rPr>
          <w:sz w:val="24"/>
          <w:szCs w:val="24"/>
        </w:rPr>
        <w:t xml:space="preserve"> </w:t>
      </w:r>
      <w:r w:rsidR="0053410F">
        <w:rPr>
          <w:sz w:val="24"/>
          <w:szCs w:val="24"/>
        </w:rPr>
        <w:t xml:space="preserve">urban </w:t>
      </w:r>
      <w:r w:rsidR="00115FEE">
        <w:rPr>
          <w:sz w:val="24"/>
          <w:szCs w:val="24"/>
        </w:rPr>
        <w:t>water and sanitation</w:t>
      </w:r>
      <w:r w:rsidR="00AF2812">
        <w:rPr>
          <w:sz w:val="24"/>
          <w:szCs w:val="24"/>
        </w:rPr>
        <w:t xml:space="preserve"> provision.</w:t>
      </w:r>
      <w:r w:rsidR="003B2E68">
        <w:rPr>
          <w:sz w:val="24"/>
          <w:szCs w:val="24"/>
        </w:rPr>
        <w:t xml:space="preserve"> </w:t>
      </w:r>
    </w:p>
    <w:p w14:paraId="17234762" w14:textId="68C5E202" w:rsidR="00502B12" w:rsidRDefault="004E1989" w:rsidP="003B2E68">
      <w:pPr>
        <w:rPr>
          <w:sz w:val="24"/>
          <w:szCs w:val="24"/>
        </w:rPr>
      </w:pPr>
      <w:r>
        <w:rPr>
          <w:sz w:val="24"/>
          <w:szCs w:val="24"/>
        </w:rPr>
        <w:t xml:space="preserve">Our study </w:t>
      </w:r>
      <w:r w:rsidR="00265F03">
        <w:rPr>
          <w:sz w:val="24"/>
          <w:szCs w:val="24"/>
        </w:rPr>
        <w:t xml:space="preserve">suggests that poorer households in Greater Accra and Kisumu </w:t>
      </w:r>
      <w:r w:rsidR="00BA0E6F">
        <w:rPr>
          <w:sz w:val="24"/>
          <w:szCs w:val="24"/>
        </w:rPr>
        <w:t>use</w:t>
      </w:r>
      <w:r w:rsidR="00265F03">
        <w:rPr>
          <w:sz w:val="24"/>
          <w:szCs w:val="24"/>
        </w:rPr>
        <w:t xml:space="preserve"> </w:t>
      </w:r>
      <w:r w:rsidR="00971707">
        <w:rPr>
          <w:sz w:val="24"/>
          <w:szCs w:val="24"/>
        </w:rPr>
        <w:t xml:space="preserve">less than 3,000 </w:t>
      </w:r>
      <w:r w:rsidR="00616326">
        <w:rPr>
          <w:sz w:val="24"/>
          <w:szCs w:val="24"/>
        </w:rPr>
        <w:t>individual DD</w:t>
      </w:r>
      <w:r w:rsidR="00711A8F">
        <w:rPr>
          <w:sz w:val="24"/>
          <w:szCs w:val="24"/>
        </w:rPr>
        <w:t xml:space="preserve"> </w:t>
      </w:r>
      <w:r w:rsidR="000F0556">
        <w:rPr>
          <w:sz w:val="24"/>
          <w:szCs w:val="24"/>
        </w:rPr>
        <w:t>from birth to 36 months</w:t>
      </w:r>
      <w:r w:rsidR="00265F03">
        <w:rPr>
          <w:sz w:val="24"/>
          <w:szCs w:val="24"/>
        </w:rPr>
        <w:t xml:space="preserve">, thereby using fewer DD than </w:t>
      </w:r>
      <w:r w:rsidR="00800A33">
        <w:rPr>
          <w:sz w:val="24"/>
          <w:szCs w:val="24"/>
        </w:rPr>
        <w:t xml:space="preserve">populations in </w:t>
      </w:r>
      <w:r w:rsidR="00E230AF">
        <w:rPr>
          <w:sz w:val="24"/>
          <w:szCs w:val="24"/>
        </w:rPr>
        <w:t>high-income</w:t>
      </w:r>
      <w:r w:rsidR="00800A33">
        <w:rPr>
          <w:sz w:val="24"/>
          <w:szCs w:val="24"/>
        </w:rPr>
        <w:t xml:space="preserve"> countries</w:t>
      </w:r>
      <w:r w:rsidR="00171C8A">
        <w:rPr>
          <w:sz w:val="24"/>
          <w:szCs w:val="24"/>
        </w:rPr>
        <w:t xml:space="preserve"> and lessening related environmental impacts</w:t>
      </w:r>
      <w:r w:rsidR="00800A33">
        <w:rPr>
          <w:sz w:val="24"/>
          <w:szCs w:val="24"/>
        </w:rPr>
        <w:t xml:space="preserve">. </w:t>
      </w:r>
      <w:r w:rsidR="00816C50">
        <w:rPr>
          <w:sz w:val="24"/>
          <w:szCs w:val="24"/>
        </w:rPr>
        <w:t xml:space="preserve"> For example, </w:t>
      </w:r>
      <w:r w:rsidR="00CE14E7">
        <w:rPr>
          <w:sz w:val="24"/>
          <w:szCs w:val="24"/>
        </w:rPr>
        <w:t xml:space="preserve">life cycle assessment </w:t>
      </w:r>
      <w:r w:rsidR="00816C50">
        <w:rPr>
          <w:sz w:val="24"/>
          <w:szCs w:val="24"/>
        </w:rPr>
        <w:t xml:space="preserve">studies have </w:t>
      </w:r>
      <w:r w:rsidR="008E5058">
        <w:rPr>
          <w:sz w:val="24"/>
          <w:szCs w:val="24"/>
        </w:rPr>
        <w:t xml:space="preserve">variously </w:t>
      </w:r>
      <w:r w:rsidR="00816C50">
        <w:rPr>
          <w:sz w:val="24"/>
          <w:szCs w:val="24"/>
        </w:rPr>
        <w:t xml:space="preserve">assumed </w:t>
      </w:r>
      <w:r w:rsidR="00576A74">
        <w:rPr>
          <w:sz w:val="24"/>
          <w:szCs w:val="24"/>
        </w:rPr>
        <w:t xml:space="preserve">4,200 </w:t>
      </w:r>
      <w:r w:rsidR="008E5058">
        <w:rPr>
          <w:sz w:val="24"/>
          <w:szCs w:val="24"/>
        </w:rPr>
        <w:fldChar w:fldCharType="begin"/>
      </w:r>
      <w:r w:rsidR="008E5058">
        <w:rPr>
          <w:sz w:val="24"/>
          <w:szCs w:val="24"/>
        </w:rPr>
        <w:instrText xml:space="preserve"> ADDIN EN.CITE &lt;EndNote&gt;&lt;Cite&gt;&lt;Author&gt;Khoo&lt;/Author&gt;&lt;Year&gt;2019&lt;/Year&gt;&lt;RecNum&gt;3309&lt;/RecNum&gt;&lt;DisplayText&gt;(Khoo et al., 2019)&lt;/DisplayText&gt;&lt;record&gt;&lt;rec-number&gt;3309&lt;/rec-number&gt;&lt;foreign-keys&gt;&lt;key app="EN" db-id="20tredwetsdxf3epftppt9wc5rz2dr5ed29w" timestamp="1708429988"&gt;3309&lt;/key&gt;&lt;/foreign-keys&gt;&lt;ref-type name="Journal Article"&gt;17&lt;/ref-type&gt;&lt;contributors&gt;&lt;authors&gt;&lt;author&gt;Khoo, Shing Ching&lt;/author&gt;&lt;author&gt;Phang, Xue Yee&lt;/author&gt;&lt;author&gt;Ng, Chia Min&lt;/author&gt;&lt;author&gt;Lim, Kar Loke&lt;/author&gt;&lt;author&gt;Lam, Su Shiung&lt;/author&gt;&lt;author&gt;Ma, Nyuk Ling&lt;/author&gt;&lt;/authors&gt;&lt;/contributors&gt;&lt;titles&gt;&lt;title&gt;Recent technologies for treatment and recycling of used disposable baby diapers&lt;/title&gt;&lt;secondary-title&gt;Process Safety and Environmental Protection&lt;/secondary-title&gt;&lt;/titles&gt;&lt;periodical&gt;&lt;full-title&gt;Process Safety and Environmental Protection&lt;/full-title&gt;&lt;/periodical&gt;&lt;pages&gt;116-129&lt;/pages&gt;&lt;volume&gt;123&lt;/volume&gt;&lt;keywords&gt;&lt;keyword&gt;Recycling&lt;/keyword&gt;&lt;keyword&gt;Diaper&lt;/keyword&gt;&lt;keyword&gt;Waste&lt;/keyword&gt;&lt;keyword&gt;Biodegradation&lt;/keyword&gt;&lt;keyword&gt;Pyrolysis&lt;/keyword&gt;&lt;/keywords&gt;&lt;dates&gt;&lt;year&gt;2019&lt;/year&gt;&lt;pub-dates&gt;&lt;date&gt;2019/03/01/&lt;/date&gt;&lt;/pub-dates&gt;&lt;/dates&gt;&lt;isbn&gt;0957-5820&lt;/isbn&gt;&lt;urls&gt;&lt;related-urls&gt;&lt;url&gt;https://www.sciencedirect.com/science/article/pii/S0957582018303860&lt;/url&gt;&lt;/related-urls&gt;&lt;/urls&gt;&lt;electronic-resource-num&gt;https://doi.org/10.1016/j.psep.2018.12.016&lt;/electronic-resource-num&gt;&lt;/record&gt;&lt;/Cite&gt;&lt;/EndNote&gt;</w:instrText>
      </w:r>
      <w:r w:rsidR="008E5058">
        <w:rPr>
          <w:sz w:val="24"/>
          <w:szCs w:val="24"/>
        </w:rPr>
        <w:fldChar w:fldCharType="separate"/>
      </w:r>
      <w:r w:rsidR="008E5058">
        <w:rPr>
          <w:noProof/>
          <w:sz w:val="24"/>
          <w:szCs w:val="24"/>
        </w:rPr>
        <w:t>(Khoo et al., 2019)</w:t>
      </w:r>
      <w:r w:rsidR="008E5058">
        <w:rPr>
          <w:sz w:val="24"/>
          <w:szCs w:val="24"/>
        </w:rPr>
        <w:fldChar w:fldCharType="end"/>
      </w:r>
      <w:r w:rsidR="005471F4">
        <w:rPr>
          <w:sz w:val="24"/>
          <w:szCs w:val="24"/>
        </w:rPr>
        <w:t xml:space="preserve">, </w:t>
      </w:r>
      <w:r w:rsidR="00F121D6">
        <w:rPr>
          <w:sz w:val="24"/>
          <w:szCs w:val="24"/>
        </w:rPr>
        <w:t xml:space="preserve">3,799 </w:t>
      </w:r>
      <w:r w:rsidR="00483A8A">
        <w:rPr>
          <w:sz w:val="24"/>
          <w:szCs w:val="24"/>
        </w:rPr>
        <w:fldChar w:fldCharType="begin"/>
      </w:r>
      <w:r w:rsidR="00483A8A">
        <w:rPr>
          <w:sz w:val="24"/>
          <w:szCs w:val="24"/>
        </w:rPr>
        <w:instrText xml:space="preserve"> ADDIN EN.CITE &lt;EndNote&gt;&lt;Cite&gt;&lt;Author&gt;Aumonier&lt;/Author&gt;&lt;Year&gt;2008&lt;/Year&gt;&lt;RecNum&gt;3311&lt;/RecNum&gt;&lt;DisplayText&gt;(Aumonier et al., 2008)&lt;/DisplayText&gt;&lt;record&gt;&lt;rec-number&gt;3311&lt;/rec-number&gt;&lt;foreign-keys&gt;&lt;key app="EN" db-id="20tredwetsdxf3epftppt9wc5rz2dr5ed29w" timestamp="1708432099"&gt;3311&lt;/key&gt;&lt;/foreign-keys&gt;&lt;ref-type name="Report"&gt;27&lt;/ref-type&gt;&lt;contributors&gt;&lt;authors&gt;&lt;author&gt;Aumonier, S.&lt;/author&gt;&lt;author&gt;Collins, M.&lt;/author&gt;&lt;author&gt;Garrett, P.&lt;/author&gt;&lt;/authors&gt;&lt;tertiary-authors&gt;&lt;author&gt;Environment Agency&lt;/author&gt;&lt;/tertiary-authors&gt;&lt;/contributors&gt;&lt;titles&gt;&lt;title&gt;An updated life cycle assessment study for disposable and reusable nappies&lt;/title&gt;&lt;/titles&gt;&lt;pages&gt;37&lt;/pages&gt;&lt;number&gt;SC010018/SR2&lt;/number&gt;&lt;dates&gt;&lt;year&gt;2008&lt;/year&gt;&lt;/dates&gt;&lt;pub-location&gt;Bristol, UK&lt;/pub-location&gt;&lt;urls&gt;&lt;/urls&gt;&lt;/record&gt;&lt;/Cite&gt;&lt;/EndNote&gt;</w:instrText>
      </w:r>
      <w:r w:rsidR="00483A8A">
        <w:rPr>
          <w:sz w:val="24"/>
          <w:szCs w:val="24"/>
        </w:rPr>
        <w:fldChar w:fldCharType="separate"/>
      </w:r>
      <w:r w:rsidR="00483A8A">
        <w:rPr>
          <w:noProof/>
          <w:sz w:val="24"/>
          <w:szCs w:val="24"/>
        </w:rPr>
        <w:t>(Aumonier et al., 2008)</w:t>
      </w:r>
      <w:r w:rsidR="00483A8A">
        <w:rPr>
          <w:sz w:val="24"/>
          <w:szCs w:val="24"/>
        </w:rPr>
        <w:fldChar w:fldCharType="end"/>
      </w:r>
      <w:r w:rsidR="009300B2">
        <w:rPr>
          <w:sz w:val="24"/>
          <w:szCs w:val="24"/>
        </w:rPr>
        <w:t xml:space="preserve"> and 4,623</w:t>
      </w:r>
      <w:r w:rsidR="008E5058">
        <w:rPr>
          <w:sz w:val="24"/>
          <w:szCs w:val="24"/>
        </w:rPr>
        <w:t xml:space="preserve"> </w:t>
      </w:r>
      <w:r w:rsidR="00602170">
        <w:rPr>
          <w:sz w:val="24"/>
          <w:szCs w:val="24"/>
        </w:rPr>
        <w:fldChar w:fldCharType="begin"/>
      </w:r>
      <w:r w:rsidR="00602170">
        <w:rPr>
          <w:sz w:val="24"/>
          <w:szCs w:val="24"/>
        </w:rPr>
        <w:instrText xml:space="preserve"> ADDIN EN.CITE &lt;EndNote&gt;&lt;Cite&gt;&lt;Author&gt;Weisbrod&lt;/Author&gt;&lt;Year&gt;2012&lt;/Year&gt;&lt;RecNum&gt;3313&lt;/RecNum&gt;&lt;DisplayText&gt;(Weisbrod and Van Hoof, 2012)&lt;/DisplayText&gt;&lt;record&gt;&lt;rec-number&gt;3313&lt;/rec-number&gt;&lt;foreign-keys&gt;&lt;key app="EN" db-id="20tredwetsdxf3epftppt9wc5rz2dr5ed29w" timestamp="1708432885"&gt;3313&lt;/key&gt;&lt;/foreign-keys&gt;&lt;ref-type name="Journal Article"&gt;17&lt;/ref-type&gt;&lt;contributors&gt;&lt;authors&gt;&lt;author&gt;Weisbrod, Anne V.&lt;/author&gt;&lt;author&gt;Van Hoof, Gert&lt;/author&gt;&lt;/authors&gt;&lt;/contributors&gt;&lt;titles&gt;&lt;title&gt;LCA-measured environmental improvements in Pampers® diapers&lt;/title&gt;&lt;secondary-title&gt;The International Journal of Life Cycle Assessment&lt;/secondary-title&gt;&lt;/titles&gt;&lt;periodical&gt;&lt;full-title&gt;The International Journal of Life Cycle Assessment&lt;/full-title&gt;&lt;/periodical&gt;&lt;pages&gt;145-153&lt;/pages&gt;&lt;volume&gt;17&lt;/volume&gt;&lt;number&gt;2&lt;/number&gt;&lt;dates&gt;&lt;year&gt;2012&lt;/year&gt;&lt;pub-dates&gt;&lt;date&gt;2012/02/01&lt;/date&gt;&lt;/pub-dates&gt;&lt;/dates&gt;&lt;isbn&gt;1614-7502&lt;/isbn&gt;&lt;urls&gt;&lt;related-urls&gt;&lt;url&gt;https://doi.org/10.1007/s11367-011-0343-1&lt;/url&gt;&lt;/related-urls&gt;&lt;/urls&gt;&lt;electronic-resource-num&gt;10.1007/s11367-011-0343-1&lt;/electronic-resource-num&gt;&lt;/record&gt;&lt;/Cite&gt;&lt;/EndNote&gt;</w:instrText>
      </w:r>
      <w:r w:rsidR="00602170">
        <w:rPr>
          <w:sz w:val="24"/>
          <w:szCs w:val="24"/>
        </w:rPr>
        <w:fldChar w:fldCharType="separate"/>
      </w:r>
      <w:r w:rsidR="00602170">
        <w:rPr>
          <w:noProof/>
          <w:sz w:val="24"/>
          <w:szCs w:val="24"/>
        </w:rPr>
        <w:t>(Weisbrod and Van Hoof, 2012)</w:t>
      </w:r>
      <w:r w:rsidR="00602170">
        <w:rPr>
          <w:sz w:val="24"/>
          <w:szCs w:val="24"/>
        </w:rPr>
        <w:fldChar w:fldCharType="end"/>
      </w:r>
      <w:r w:rsidR="00CE14E7">
        <w:rPr>
          <w:sz w:val="24"/>
          <w:szCs w:val="24"/>
        </w:rPr>
        <w:t xml:space="preserve"> </w:t>
      </w:r>
      <w:r w:rsidR="008E5058">
        <w:rPr>
          <w:sz w:val="24"/>
          <w:szCs w:val="24"/>
        </w:rPr>
        <w:t>used over</w:t>
      </w:r>
      <w:r w:rsidR="00800A33">
        <w:rPr>
          <w:sz w:val="24"/>
          <w:szCs w:val="24"/>
        </w:rPr>
        <w:t xml:space="preserve"> </w:t>
      </w:r>
      <w:r w:rsidR="008E5058">
        <w:rPr>
          <w:sz w:val="24"/>
          <w:szCs w:val="24"/>
        </w:rPr>
        <w:t>a child’s initial years</w:t>
      </w:r>
      <w:r w:rsidR="00FB3DBA">
        <w:rPr>
          <w:sz w:val="24"/>
          <w:szCs w:val="24"/>
        </w:rPr>
        <w:t xml:space="preserve"> in high</w:t>
      </w:r>
      <w:r w:rsidR="00E230AF">
        <w:rPr>
          <w:sz w:val="24"/>
          <w:szCs w:val="24"/>
        </w:rPr>
        <w:t>-</w:t>
      </w:r>
      <w:r w:rsidR="00FB3DBA">
        <w:rPr>
          <w:sz w:val="24"/>
          <w:szCs w:val="24"/>
        </w:rPr>
        <w:t>income countries.</w:t>
      </w:r>
      <w:r w:rsidR="00800A33">
        <w:rPr>
          <w:sz w:val="24"/>
          <w:szCs w:val="24"/>
        </w:rPr>
        <w:t xml:space="preserve">  </w:t>
      </w:r>
      <w:r w:rsidR="00265F03">
        <w:rPr>
          <w:sz w:val="24"/>
          <w:szCs w:val="24"/>
        </w:rPr>
        <w:t xml:space="preserve"> </w:t>
      </w:r>
      <w:r w:rsidR="00502B12">
        <w:rPr>
          <w:sz w:val="24"/>
          <w:szCs w:val="24"/>
        </w:rPr>
        <w:t xml:space="preserve">This </w:t>
      </w:r>
      <w:r>
        <w:rPr>
          <w:sz w:val="24"/>
          <w:szCs w:val="24"/>
        </w:rPr>
        <w:t xml:space="preserve">city-scale </w:t>
      </w:r>
      <w:r w:rsidR="00502B12">
        <w:rPr>
          <w:sz w:val="24"/>
          <w:szCs w:val="24"/>
        </w:rPr>
        <w:t xml:space="preserve">survey </w:t>
      </w:r>
      <w:r>
        <w:rPr>
          <w:sz w:val="24"/>
          <w:szCs w:val="24"/>
        </w:rPr>
        <w:t xml:space="preserve">also </w:t>
      </w:r>
      <w:r w:rsidR="00502B12">
        <w:rPr>
          <w:sz w:val="24"/>
          <w:szCs w:val="24"/>
        </w:rPr>
        <w:t xml:space="preserve">suggests that </w:t>
      </w:r>
      <w:bookmarkStart w:id="7" w:name="_Hlk164861843"/>
      <w:r w:rsidR="00CF3317">
        <w:rPr>
          <w:sz w:val="24"/>
          <w:szCs w:val="24"/>
        </w:rPr>
        <w:t xml:space="preserve">most </w:t>
      </w:r>
      <w:r w:rsidR="00502B12">
        <w:rPr>
          <w:sz w:val="24"/>
          <w:szCs w:val="24"/>
        </w:rPr>
        <w:t>children</w:t>
      </w:r>
      <w:r w:rsidR="00DB074D">
        <w:rPr>
          <w:sz w:val="24"/>
          <w:szCs w:val="24"/>
        </w:rPr>
        <w:t xml:space="preserve"> in Accra and Kisumu</w:t>
      </w:r>
      <w:r w:rsidR="00502B12">
        <w:rPr>
          <w:sz w:val="24"/>
          <w:szCs w:val="24"/>
        </w:rPr>
        <w:t xml:space="preserve"> </w:t>
      </w:r>
      <w:r w:rsidR="00202C64">
        <w:rPr>
          <w:sz w:val="24"/>
          <w:szCs w:val="24"/>
        </w:rPr>
        <w:t>have been</w:t>
      </w:r>
      <w:r w:rsidR="0006401E">
        <w:rPr>
          <w:sz w:val="24"/>
          <w:szCs w:val="24"/>
        </w:rPr>
        <w:t xml:space="preserve"> toilet-trained </w:t>
      </w:r>
      <w:r w:rsidR="00202C64">
        <w:rPr>
          <w:sz w:val="24"/>
          <w:szCs w:val="24"/>
        </w:rPr>
        <w:t xml:space="preserve">by </w:t>
      </w:r>
      <w:r w:rsidR="00971B50">
        <w:rPr>
          <w:sz w:val="24"/>
          <w:szCs w:val="24"/>
        </w:rPr>
        <w:t>31 and shortly after 36 months respectively</w:t>
      </w:r>
      <w:bookmarkEnd w:id="7"/>
      <w:r w:rsidR="00DB074D">
        <w:rPr>
          <w:sz w:val="24"/>
          <w:szCs w:val="24"/>
        </w:rPr>
        <w:t>, following a global trend towards later toilet training</w:t>
      </w:r>
      <w:r w:rsidR="00861B92">
        <w:rPr>
          <w:sz w:val="24"/>
          <w:szCs w:val="24"/>
        </w:rPr>
        <w:t xml:space="preserve"> </w:t>
      </w:r>
      <w:r w:rsidR="008302B4">
        <w:rPr>
          <w:sz w:val="24"/>
          <w:szCs w:val="24"/>
        </w:rPr>
        <w:fldChar w:fldCharType="begin"/>
      </w:r>
      <w:r w:rsidR="008302B4">
        <w:rPr>
          <w:sz w:val="24"/>
          <w:szCs w:val="24"/>
        </w:rPr>
        <w:instrText xml:space="preserve"> ADDIN EN.CITE &lt;EndNote&gt;&lt;Cite&gt;&lt;Author&gt;Blum&lt;/Author&gt;&lt;Year&gt;2004&lt;/Year&gt;&lt;RecNum&gt;3297&lt;/RecNum&gt;&lt;DisplayText&gt;(Blum et al., 2004)&lt;/DisplayText&gt;&lt;record&gt;&lt;rec-number&gt;3297&lt;/rec-number&gt;&lt;foreign-keys&gt;&lt;key app="EN" db-id="20tredwetsdxf3epftppt9wc5rz2dr5ed29w" timestamp="1707984481"&gt;3297&lt;/key&gt;&lt;/foreign-keys&gt;&lt;ref-type name="Journal Article"&gt;17&lt;/ref-type&gt;&lt;contributors&gt;&lt;authors&gt;&lt;author&gt;Blum, Nathan J.&lt;/author&gt;&lt;author&gt;Taubman, Bruce&lt;/author&gt;&lt;author&gt;Nemeth, Nicole&lt;/author&gt;&lt;/authors&gt;&lt;/contributors&gt;&lt;titles&gt;&lt;title&gt;Why is toilet training occurring at older ages? A study of factors associated with later training&lt;/title&gt;&lt;secondary-title&gt;The Journal of Pediatrics&lt;/secondary-title&gt;&lt;/titles&gt;&lt;periodical&gt;&lt;full-title&gt;The Journal of Pediatrics&lt;/full-title&gt;&lt;/periodical&gt;&lt;pages&gt;107-111&lt;/pages&gt;&lt;volume&gt;145&lt;/volume&gt;&lt;number&gt;1&lt;/number&gt;&lt;dates&gt;&lt;year&gt;2004&lt;/year&gt;&lt;pub-dates&gt;&lt;date&gt;2004/07/01/&lt;/date&gt;&lt;/pub-dates&gt;&lt;/dates&gt;&lt;isbn&gt;0022-3476&lt;/isbn&gt;&lt;urls&gt;&lt;related-urls&gt;&lt;url&gt;https://www.sciencedirect.com/science/article/pii/S002234760400143X&lt;/url&gt;&lt;/related-urls&gt;&lt;/urls&gt;&lt;electronic-resource-num&gt;https://doi.org/10.1016/j.jpeds.2004.02.022&lt;/electronic-resource-num&gt;&lt;/record&gt;&lt;/Cite&gt;&lt;/EndNote&gt;</w:instrText>
      </w:r>
      <w:r w:rsidR="008302B4">
        <w:rPr>
          <w:sz w:val="24"/>
          <w:szCs w:val="24"/>
        </w:rPr>
        <w:fldChar w:fldCharType="separate"/>
      </w:r>
      <w:r w:rsidR="008302B4">
        <w:rPr>
          <w:noProof/>
          <w:sz w:val="24"/>
          <w:szCs w:val="24"/>
        </w:rPr>
        <w:t>(Blum et al., 2004)</w:t>
      </w:r>
      <w:r w:rsidR="008302B4">
        <w:rPr>
          <w:sz w:val="24"/>
          <w:szCs w:val="24"/>
        </w:rPr>
        <w:fldChar w:fldCharType="end"/>
      </w:r>
      <w:r w:rsidR="00971B50">
        <w:rPr>
          <w:sz w:val="24"/>
          <w:szCs w:val="24"/>
        </w:rPr>
        <w:t>.</w:t>
      </w:r>
      <w:r w:rsidR="007B01F7">
        <w:rPr>
          <w:sz w:val="24"/>
          <w:szCs w:val="24"/>
        </w:rPr>
        <w:t xml:space="preserve">  For example, </w:t>
      </w:r>
      <w:r w:rsidR="004453A1">
        <w:rPr>
          <w:sz w:val="24"/>
          <w:szCs w:val="24"/>
        </w:rPr>
        <w:t xml:space="preserve">a study </w:t>
      </w:r>
      <w:r w:rsidR="007B01F7">
        <w:rPr>
          <w:sz w:val="24"/>
          <w:szCs w:val="24"/>
        </w:rPr>
        <w:t>in the 1950s</w:t>
      </w:r>
      <w:r w:rsidR="001557C6">
        <w:rPr>
          <w:sz w:val="24"/>
          <w:szCs w:val="24"/>
        </w:rPr>
        <w:t xml:space="preserve"> </w:t>
      </w:r>
      <w:r w:rsidR="00BA5A46">
        <w:rPr>
          <w:sz w:val="24"/>
          <w:szCs w:val="24"/>
        </w:rPr>
        <w:fldChar w:fldCharType="begin"/>
      </w:r>
      <w:r w:rsidR="00BA5A46">
        <w:rPr>
          <w:sz w:val="24"/>
          <w:szCs w:val="24"/>
        </w:rPr>
        <w:instrText xml:space="preserve"> ADDIN EN.CITE &lt;EndNote&gt;&lt;Cite&gt;&lt;Author&gt;Brazelton&lt;/Author&gt;&lt;Year&gt;1962&lt;/Year&gt;&lt;RecNum&gt;3298&lt;/RecNum&gt;&lt;DisplayText&gt;(Brazelton, 1962)&lt;/DisplayText&gt;&lt;record&gt;&lt;rec-number&gt;3298&lt;/rec-number&gt;&lt;foreign-keys&gt;&lt;key app="EN" db-id="20tredwetsdxf3epftppt9wc5rz2dr5ed29w" timestamp="1707984759"&gt;3298&lt;/key&gt;&lt;/foreign-keys&gt;&lt;ref-type name="Journal Article"&gt;17&lt;/ref-type&gt;&lt;contributors&gt;&lt;authors&gt;&lt;author&gt;Brazelton, T. Berry&lt;/author&gt;&lt;/authors&gt;&lt;/contributors&gt;&lt;titles&gt;&lt;title&gt;A CHILD-ORIENTED APPROACH TO TOILET TRAINING&lt;/title&gt;&lt;secondary-title&gt;Pediatrics&lt;/secondary-title&gt;&lt;/titles&gt;&lt;periodical&gt;&lt;full-title&gt;Pediatrics&lt;/full-title&gt;&lt;/periodical&gt;&lt;pages&gt;121-128&lt;/pages&gt;&lt;volume&gt;29&lt;/volume&gt;&lt;number&gt;1&lt;/number&gt;&lt;dates&gt;&lt;year&gt;1962&lt;/year&gt;&lt;/dates&gt;&lt;isbn&gt;0031-4005&lt;/isbn&gt;&lt;urls&gt;&lt;related-urls&gt;&lt;url&gt;https://doi.org/10.1542/peds.29.1.121&lt;/url&gt;&lt;/related-urls&gt;&lt;/urls&gt;&lt;electronic-resource-num&gt;10.1542/peds.29.1.121&lt;/electronic-resource-num&gt;&lt;access-date&gt;2/15/2024&lt;/access-date&gt;&lt;/record&gt;&lt;/Cite&gt;&lt;/EndNote&gt;</w:instrText>
      </w:r>
      <w:r w:rsidR="00BA5A46">
        <w:rPr>
          <w:sz w:val="24"/>
          <w:szCs w:val="24"/>
        </w:rPr>
        <w:fldChar w:fldCharType="separate"/>
      </w:r>
      <w:r w:rsidR="00BA5A46">
        <w:rPr>
          <w:noProof/>
          <w:sz w:val="24"/>
          <w:szCs w:val="24"/>
        </w:rPr>
        <w:t>(Brazelton, 1962)</w:t>
      </w:r>
      <w:r w:rsidR="00BA5A46">
        <w:rPr>
          <w:sz w:val="24"/>
          <w:szCs w:val="24"/>
        </w:rPr>
        <w:fldChar w:fldCharType="end"/>
      </w:r>
      <w:r w:rsidR="00BA5A46">
        <w:rPr>
          <w:sz w:val="24"/>
          <w:szCs w:val="24"/>
        </w:rPr>
        <w:t xml:space="preserve"> </w:t>
      </w:r>
      <w:r w:rsidR="001557C6">
        <w:rPr>
          <w:sz w:val="24"/>
          <w:szCs w:val="24"/>
        </w:rPr>
        <w:t xml:space="preserve">found children had completed </w:t>
      </w:r>
      <w:r w:rsidR="00E230AF">
        <w:rPr>
          <w:sz w:val="24"/>
          <w:szCs w:val="24"/>
        </w:rPr>
        <w:t>toilet training</w:t>
      </w:r>
      <w:r w:rsidR="001557C6">
        <w:rPr>
          <w:sz w:val="24"/>
          <w:szCs w:val="24"/>
        </w:rPr>
        <w:t xml:space="preserve"> by 28.5 months, whereas </w:t>
      </w:r>
      <w:r w:rsidR="000C7E18">
        <w:rPr>
          <w:sz w:val="24"/>
          <w:szCs w:val="24"/>
        </w:rPr>
        <w:t>more recent studies</w:t>
      </w:r>
      <w:r w:rsidR="003753D3">
        <w:rPr>
          <w:sz w:val="24"/>
          <w:szCs w:val="24"/>
        </w:rPr>
        <w:t xml:space="preserve"> </w:t>
      </w:r>
      <w:r w:rsidR="003753D3">
        <w:rPr>
          <w:sz w:val="24"/>
          <w:szCs w:val="24"/>
        </w:rPr>
        <w:fldChar w:fldCharType="begin"/>
      </w:r>
      <w:r w:rsidR="003753D3">
        <w:rPr>
          <w:sz w:val="24"/>
          <w:szCs w:val="24"/>
        </w:rPr>
        <w:instrText xml:space="preserve"> ADDIN EN.CITE &lt;EndNote&gt;&lt;Cite&gt;&lt;Author&gt;Schum&lt;/Author&gt;&lt;Year&gt;2001&lt;/Year&gt;&lt;RecNum&gt;3299&lt;/RecNum&gt;&lt;DisplayText&gt;(Schum et al., 2001)&lt;/DisplayText&gt;&lt;record&gt;&lt;rec-number&gt;3299&lt;/rec-number&gt;&lt;foreign-keys&gt;&lt;key app="EN" db-id="20tredwetsdxf3epftppt9wc5rz2dr5ed29w" timestamp="1707984877"&gt;3299&lt;/key&gt;&lt;/foreign-keys&gt;&lt;ref-type name="Journal Article"&gt;17&lt;/ref-type&gt;&lt;contributors&gt;&lt;authors&gt;&lt;author&gt;Schum, Timothy R.&lt;/author&gt;&lt;author&gt;McAuliffe, Timothy L.&lt;/author&gt;&lt;author&gt;Simms, Mark D.&lt;/author&gt;&lt;author&gt;Walter, James A.&lt;/author&gt;&lt;author&gt;Lewis, Marla&lt;/author&gt;&lt;author&gt;Pupp, Ron&lt;/author&gt;&lt;/authors&gt;&lt;/contributors&gt;&lt;titles&gt;&lt;title&gt;Factors Associated With Toilet Training in the 1990s&lt;/title&gt;&lt;secondary-title&gt;Ambulatory Pediatrics&lt;/secondary-title&gt;&lt;/titles&gt;&lt;periodical&gt;&lt;full-title&gt;Ambulatory Pediatrics&lt;/full-title&gt;&lt;/periodical&gt;&lt;pages&gt;79-86&lt;/pages&gt;&lt;volume&gt;1&lt;/volume&gt;&lt;number&gt;2&lt;/number&gt;&lt;keywords&gt;&lt;keyword&gt;child development&lt;/keyword&gt;&lt;keyword&gt;day care&lt;/keyword&gt;&lt;keyword&gt;gender&lt;/keyword&gt;&lt;keyword&gt;maternal employment&lt;/keyword&gt;&lt;keyword&gt;race&lt;/keyword&gt;&lt;keyword&gt;temperament&lt;/keyword&gt;&lt;keyword&gt;toilet training&lt;/keyword&gt;&lt;/keywords&gt;&lt;dates&gt;&lt;year&gt;2001&lt;/year&gt;&lt;pub-dates&gt;&lt;date&gt;2001/03/01/&lt;/date&gt;&lt;/pub-dates&gt;&lt;/dates&gt;&lt;isbn&gt;1530-1567&lt;/isbn&gt;&lt;urls&gt;&lt;related-urls&gt;&lt;url&gt;https://www.sciencedirect.com/science/article/pii/S1530156705600226&lt;/url&gt;&lt;/related-urls&gt;&lt;/urls&gt;&lt;electronic-resource-num&gt;https://doi.org/10.1367/1539-4409(2001)001&amp;lt;0079:FAWTTI&amp;gt;2.0.CO;2&lt;/electronic-resource-num&gt;&lt;/record&gt;&lt;/Cite&gt;&lt;/EndNote&gt;</w:instrText>
      </w:r>
      <w:r w:rsidR="003753D3">
        <w:rPr>
          <w:sz w:val="24"/>
          <w:szCs w:val="24"/>
        </w:rPr>
        <w:fldChar w:fldCharType="separate"/>
      </w:r>
      <w:r w:rsidR="003753D3">
        <w:rPr>
          <w:noProof/>
          <w:sz w:val="24"/>
          <w:szCs w:val="24"/>
        </w:rPr>
        <w:t>(Schum et al., 2001)</w:t>
      </w:r>
      <w:r w:rsidR="003753D3">
        <w:rPr>
          <w:sz w:val="24"/>
          <w:szCs w:val="24"/>
        </w:rPr>
        <w:fldChar w:fldCharType="end"/>
      </w:r>
      <w:r w:rsidR="000C7E18">
        <w:rPr>
          <w:sz w:val="24"/>
          <w:szCs w:val="24"/>
        </w:rPr>
        <w:t xml:space="preserve"> found only 40 to 60% of children had completed toilet-training by 36 months.</w:t>
      </w:r>
      <w:r w:rsidR="00794404">
        <w:rPr>
          <w:sz w:val="24"/>
          <w:szCs w:val="24"/>
        </w:rPr>
        <w:t xml:space="preserve"> </w:t>
      </w:r>
      <w:r w:rsidR="00781323">
        <w:rPr>
          <w:sz w:val="24"/>
          <w:szCs w:val="24"/>
        </w:rPr>
        <w:t>Later toilet training among households lacking waste collection services would increase</w:t>
      </w:r>
      <w:r w:rsidR="007E06E6">
        <w:rPr>
          <w:sz w:val="24"/>
          <w:szCs w:val="24"/>
        </w:rPr>
        <w:t xml:space="preserve"> DD disposal challenges.</w:t>
      </w:r>
    </w:p>
    <w:p w14:paraId="1F255635" w14:textId="568F6DAA" w:rsidR="003049E5" w:rsidRPr="003049E5" w:rsidRDefault="000321B6" w:rsidP="003049E5">
      <w:pPr>
        <w:rPr>
          <w:sz w:val="24"/>
          <w:szCs w:val="24"/>
        </w:rPr>
      </w:pPr>
      <w:r>
        <w:rPr>
          <w:sz w:val="24"/>
          <w:szCs w:val="24"/>
        </w:rPr>
        <w:t>However, i</w:t>
      </w:r>
      <w:r w:rsidR="00106E54">
        <w:rPr>
          <w:sz w:val="24"/>
          <w:szCs w:val="24"/>
        </w:rPr>
        <w:t xml:space="preserve">n Kisumu, our survey </w:t>
      </w:r>
      <w:r w:rsidR="004B3423">
        <w:rPr>
          <w:sz w:val="24"/>
          <w:szCs w:val="24"/>
        </w:rPr>
        <w:t>found 30.5%</w:t>
      </w:r>
      <w:r w:rsidR="00106E54">
        <w:rPr>
          <w:sz w:val="24"/>
          <w:szCs w:val="24"/>
        </w:rPr>
        <w:t xml:space="preserve"> of households struggle</w:t>
      </w:r>
      <w:r w:rsidR="004B3423">
        <w:rPr>
          <w:sz w:val="24"/>
          <w:szCs w:val="24"/>
        </w:rPr>
        <w:t>d</w:t>
      </w:r>
      <w:r w:rsidR="00106E54">
        <w:rPr>
          <w:sz w:val="24"/>
          <w:szCs w:val="24"/>
        </w:rPr>
        <w:t xml:space="preserve"> to dispose of used DD safely.</w:t>
      </w:r>
      <w:r w:rsidR="001548FB">
        <w:rPr>
          <w:sz w:val="24"/>
          <w:szCs w:val="24"/>
        </w:rPr>
        <w:t xml:space="preserve"> These households burnt, buried or dumped used DD</w:t>
      </w:r>
      <w:r w:rsidR="00737510">
        <w:rPr>
          <w:sz w:val="24"/>
          <w:szCs w:val="24"/>
        </w:rPr>
        <w:t>, either in the environment or in latrines.</w:t>
      </w:r>
      <w:r w:rsidR="001D03AA">
        <w:rPr>
          <w:sz w:val="24"/>
          <w:szCs w:val="24"/>
        </w:rPr>
        <w:t xml:space="preserve">  </w:t>
      </w:r>
      <w:r w:rsidR="00545304">
        <w:rPr>
          <w:sz w:val="24"/>
          <w:szCs w:val="24"/>
        </w:rPr>
        <w:t>There are fewer of these households</w:t>
      </w:r>
      <w:r w:rsidR="003F3914">
        <w:rPr>
          <w:sz w:val="24"/>
          <w:szCs w:val="24"/>
        </w:rPr>
        <w:t xml:space="preserve"> in Greater Accra (Figure </w:t>
      </w:r>
      <w:r w:rsidR="00D5082B">
        <w:rPr>
          <w:sz w:val="24"/>
          <w:szCs w:val="24"/>
        </w:rPr>
        <w:t>3</w:t>
      </w:r>
      <w:r w:rsidR="003F3914">
        <w:rPr>
          <w:sz w:val="24"/>
          <w:szCs w:val="24"/>
        </w:rPr>
        <w:t xml:space="preserve">), where waste collection service coverage is higher.  </w:t>
      </w:r>
      <w:r w:rsidR="00451162">
        <w:rPr>
          <w:sz w:val="24"/>
          <w:szCs w:val="24"/>
        </w:rPr>
        <w:t>In Kenya, t</w:t>
      </w:r>
      <w:r w:rsidR="00BD74CE">
        <w:rPr>
          <w:sz w:val="24"/>
          <w:szCs w:val="24"/>
        </w:rPr>
        <w:t>his confirms a re</w:t>
      </w:r>
      <w:r w:rsidR="0037705A">
        <w:rPr>
          <w:sz w:val="24"/>
          <w:szCs w:val="24"/>
        </w:rPr>
        <w:t xml:space="preserve">cent </w:t>
      </w:r>
      <w:r w:rsidR="00DC058E">
        <w:rPr>
          <w:sz w:val="24"/>
          <w:szCs w:val="24"/>
        </w:rPr>
        <w:t>United Nations Environment Programme</w:t>
      </w:r>
      <w:r w:rsidR="00392722">
        <w:rPr>
          <w:sz w:val="24"/>
          <w:szCs w:val="24"/>
        </w:rPr>
        <w:t xml:space="preserve"> plastic waste hot-spotting</w:t>
      </w:r>
      <w:r w:rsidR="00DC058E">
        <w:rPr>
          <w:sz w:val="24"/>
          <w:szCs w:val="24"/>
        </w:rPr>
        <w:t xml:space="preserve"> report, which suggested </w:t>
      </w:r>
      <w:r w:rsidR="00701484">
        <w:rPr>
          <w:sz w:val="24"/>
          <w:szCs w:val="24"/>
        </w:rPr>
        <w:t>that nearly 2,000 tonnes of baby diapers leaked into the environment in 2018</w:t>
      </w:r>
      <w:r w:rsidR="0010025A">
        <w:rPr>
          <w:sz w:val="24"/>
          <w:szCs w:val="24"/>
        </w:rPr>
        <w:t xml:space="preserve"> in Kenya </w:t>
      </w:r>
      <w:r w:rsidR="0010025A">
        <w:rPr>
          <w:sz w:val="24"/>
          <w:szCs w:val="24"/>
        </w:rPr>
        <w:fldChar w:fldCharType="begin"/>
      </w:r>
      <w:r w:rsidR="0010025A">
        <w:rPr>
          <w:sz w:val="24"/>
          <w:szCs w:val="24"/>
        </w:rPr>
        <w:instrText xml:space="preserve"> ADDIN EN.CITE &lt;EndNote&gt;&lt;Cite&gt;&lt;Author&gt;IUCN-EA-QUANTIS&lt;/Author&gt;&lt;Year&gt;2020&lt;/Year&gt;&lt;RecNum&gt;3259&lt;/RecNum&gt;&lt;DisplayText&gt;(IUCN-EA-QUANTIS, 2020)&lt;/DisplayText&gt;&lt;record&gt;&lt;rec-number&gt;3259&lt;/rec-number&gt;&lt;foreign-keys&gt;&lt;key app="EN" db-id="20tredwetsdxf3epftppt9wc5rz2dr5ed29w" timestamp="1695194289"&gt;3259&lt;/key&gt;&lt;/foreign-keys&gt;&lt;ref-type name="Report"&gt;27&lt;/ref-type&gt;&lt;contributors&gt;&lt;authors&gt;&lt;author&gt;IUCN-EA-QUANTIS,&lt;/author&gt;&lt;/authors&gt;&lt;tertiary-authors&gt;&lt;author&gt;United Nations Environment Programme&lt;/author&gt;&lt;/tertiary-authors&gt;&lt;/contributors&gt;&lt;titles&gt;&lt;title&gt;National guidance for plastic pollution hotspotting and shaping action: country report Kenya&lt;/title&gt;&lt;/titles&gt;&lt;pages&gt;93&lt;/pages&gt;&lt;dates&gt;&lt;year&gt;2020&lt;/year&gt;&lt;/dates&gt;&lt;pub-location&gt;Nairobi&lt;/pub-location&gt;&lt;urls&gt;&lt;related-urls&gt;&lt;url&gt;https://plastichotspotting.lifecycleinitiative.org/wp-content/uploads/2020/12/kenya_final_report_2020.pdf&lt;/url&gt;&lt;/related-urls&gt;&lt;/urls&gt;&lt;/record&gt;&lt;/Cite&gt;&lt;/EndNote&gt;</w:instrText>
      </w:r>
      <w:r w:rsidR="0010025A">
        <w:rPr>
          <w:sz w:val="24"/>
          <w:szCs w:val="24"/>
        </w:rPr>
        <w:fldChar w:fldCharType="separate"/>
      </w:r>
      <w:r w:rsidR="0010025A">
        <w:rPr>
          <w:noProof/>
          <w:sz w:val="24"/>
          <w:szCs w:val="24"/>
        </w:rPr>
        <w:t>(IUCN-EA-QUANTIS, 2020)</w:t>
      </w:r>
      <w:r w:rsidR="0010025A">
        <w:rPr>
          <w:sz w:val="24"/>
          <w:szCs w:val="24"/>
        </w:rPr>
        <w:fldChar w:fldCharType="end"/>
      </w:r>
      <w:r w:rsidR="0010025A">
        <w:rPr>
          <w:sz w:val="24"/>
          <w:szCs w:val="24"/>
        </w:rPr>
        <w:t xml:space="preserve">. </w:t>
      </w:r>
      <w:r w:rsidR="00392722">
        <w:rPr>
          <w:sz w:val="24"/>
          <w:szCs w:val="24"/>
        </w:rPr>
        <w:t xml:space="preserve">DD were identified as the </w:t>
      </w:r>
      <w:r w:rsidR="00B926E0">
        <w:rPr>
          <w:sz w:val="24"/>
          <w:szCs w:val="24"/>
        </w:rPr>
        <w:t xml:space="preserve">fifth highest </w:t>
      </w:r>
      <w:r w:rsidR="00451162">
        <w:rPr>
          <w:sz w:val="24"/>
          <w:szCs w:val="24"/>
        </w:rPr>
        <w:t xml:space="preserve">plastic </w:t>
      </w:r>
      <w:r w:rsidR="0001470F">
        <w:rPr>
          <w:sz w:val="24"/>
          <w:szCs w:val="24"/>
        </w:rPr>
        <w:t>product</w:t>
      </w:r>
      <w:r w:rsidR="001F4AFB">
        <w:rPr>
          <w:sz w:val="24"/>
          <w:szCs w:val="24"/>
        </w:rPr>
        <w:t xml:space="preserve"> leaking into the environment in absolute terms </w:t>
      </w:r>
      <w:r w:rsidR="00162519">
        <w:rPr>
          <w:sz w:val="24"/>
          <w:szCs w:val="24"/>
        </w:rPr>
        <w:t xml:space="preserve">and </w:t>
      </w:r>
      <w:r w:rsidR="0001470F">
        <w:rPr>
          <w:sz w:val="24"/>
          <w:szCs w:val="24"/>
        </w:rPr>
        <w:t>the</w:t>
      </w:r>
      <w:r w:rsidR="002A6C2C">
        <w:rPr>
          <w:sz w:val="24"/>
          <w:szCs w:val="24"/>
        </w:rPr>
        <w:t xml:space="preserve"> </w:t>
      </w:r>
      <w:r w:rsidR="00BA0F82">
        <w:rPr>
          <w:sz w:val="24"/>
          <w:szCs w:val="24"/>
        </w:rPr>
        <w:t xml:space="preserve">third highest </w:t>
      </w:r>
      <w:r w:rsidR="003F3914">
        <w:rPr>
          <w:sz w:val="24"/>
          <w:szCs w:val="24"/>
        </w:rPr>
        <w:t xml:space="preserve">as a proportion of consumption </w:t>
      </w:r>
      <w:r w:rsidR="003F3914">
        <w:rPr>
          <w:sz w:val="24"/>
          <w:szCs w:val="24"/>
        </w:rPr>
        <w:fldChar w:fldCharType="begin"/>
      </w:r>
      <w:r w:rsidR="003F3914">
        <w:rPr>
          <w:sz w:val="24"/>
          <w:szCs w:val="24"/>
        </w:rPr>
        <w:instrText xml:space="preserve"> ADDIN EN.CITE &lt;EndNote&gt;&lt;Cite&gt;&lt;Author&gt;IUCN-EA-QUANTIS&lt;/Author&gt;&lt;Year&gt;2020&lt;/Year&gt;&lt;RecNum&gt;3259&lt;/RecNum&gt;&lt;DisplayText&gt;(IUCN-EA-QUANTIS, 2020)&lt;/DisplayText&gt;&lt;record&gt;&lt;rec-number&gt;3259&lt;/rec-number&gt;&lt;foreign-keys&gt;&lt;key app="EN" db-id="20tredwetsdxf3epftppt9wc5rz2dr5ed29w" timestamp="1695194289"&gt;3259&lt;/key&gt;&lt;/foreign-keys&gt;&lt;ref-type name="Report"&gt;27&lt;/ref-type&gt;&lt;contributors&gt;&lt;authors&gt;&lt;author&gt;IUCN-EA-QUANTIS,&lt;/author&gt;&lt;/authors&gt;&lt;tertiary-authors&gt;&lt;author&gt;United Nations Environment Programme&lt;/author&gt;&lt;/tertiary-authors&gt;&lt;/contributors&gt;&lt;titles&gt;&lt;title&gt;National guidance for plastic pollution hotspotting and shaping action: country report Kenya&lt;/title&gt;&lt;/titles&gt;&lt;pages&gt;93&lt;/pages&gt;&lt;dates&gt;&lt;year&gt;2020&lt;/year&gt;&lt;/dates&gt;&lt;pub-location&gt;Nairobi&lt;/pub-location&gt;&lt;urls&gt;&lt;related-urls&gt;&lt;url&gt;https://plastichotspotting.lifecycleinitiative.org/wp-content/uploads/2020/12/kenya_final_report_2020.pdf&lt;/url&gt;&lt;/related-urls&gt;&lt;/urls&gt;&lt;/record&gt;&lt;/Cite&gt;&lt;/EndNote&gt;</w:instrText>
      </w:r>
      <w:r w:rsidR="003F3914">
        <w:rPr>
          <w:sz w:val="24"/>
          <w:szCs w:val="24"/>
        </w:rPr>
        <w:fldChar w:fldCharType="separate"/>
      </w:r>
      <w:r w:rsidR="003F3914">
        <w:rPr>
          <w:noProof/>
          <w:sz w:val="24"/>
          <w:szCs w:val="24"/>
        </w:rPr>
        <w:t>(IUCN-EA-QUANTIS, 2020)</w:t>
      </w:r>
      <w:r w:rsidR="003F3914">
        <w:rPr>
          <w:sz w:val="24"/>
          <w:szCs w:val="24"/>
        </w:rPr>
        <w:fldChar w:fldCharType="end"/>
      </w:r>
      <w:r w:rsidR="003F3914">
        <w:rPr>
          <w:sz w:val="24"/>
          <w:szCs w:val="24"/>
        </w:rPr>
        <w:t>.</w:t>
      </w:r>
      <w:r w:rsidR="00162519">
        <w:rPr>
          <w:sz w:val="24"/>
          <w:szCs w:val="24"/>
        </w:rPr>
        <w:t xml:space="preserve"> </w:t>
      </w:r>
      <w:r w:rsidR="00451162">
        <w:rPr>
          <w:sz w:val="24"/>
          <w:szCs w:val="24"/>
        </w:rPr>
        <w:t xml:space="preserve"> </w:t>
      </w:r>
      <w:r w:rsidR="00296713">
        <w:rPr>
          <w:sz w:val="24"/>
          <w:szCs w:val="24"/>
        </w:rPr>
        <w:t>A</w:t>
      </w:r>
      <w:r w:rsidR="00296BC0">
        <w:rPr>
          <w:sz w:val="24"/>
          <w:szCs w:val="24"/>
        </w:rPr>
        <w:t xml:space="preserve"> minority </w:t>
      </w:r>
      <w:r w:rsidR="00296713">
        <w:rPr>
          <w:sz w:val="24"/>
          <w:szCs w:val="24"/>
        </w:rPr>
        <w:t xml:space="preserve">of </w:t>
      </w:r>
      <w:r w:rsidR="001B7CB4">
        <w:rPr>
          <w:sz w:val="24"/>
          <w:szCs w:val="24"/>
        </w:rPr>
        <w:t>respondents</w:t>
      </w:r>
      <w:r w:rsidR="00296713">
        <w:rPr>
          <w:sz w:val="24"/>
          <w:szCs w:val="24"/>
        </w:rPr>
        <w:t xml:space="preserve"> </w:t>
      </w:r>
      <w:r w:rsidR="00296BC0">
        <w:rPr>
          <w:sz w:val="24"/>
          <w:szCs w:val="24"/>
        </w:rPr>
        <w:t>report</w:t>
      </w:r>
      <w:r w:rsidR="001B7CB4">
        <w:rPr>
          <w:sz w:val="24"/>
          <w:szCs w:val="24"/>
        </w:rPr>
        <w:t>ed</w:t>
      </w:r>
      <w:r w:rsidR="00296BC0">
        <w:rPr>
          <w:sz w:val="24"/>
          <w:szCs w:val="24"/>
        </w:rPr>
        <w:t xml:space="preserve"> dumping DD into pit latrines or</w:t>
      </w:r>
      <w:r w:rsidR="00353C90">
        <w:rPr>
          <w:sz w:val="24"/>
          <w:szCs w:val="24"/>
        </w:rPr>
        <w:t xml:space="preserve"> septic tanks, </w:t>
      </w:r>
      <w:r w:rsidR="00A167DE">
        <w:rPr>
          <w:sz w:val="24"/>
          <w:szCs w:val="24"/>
        </w:rPr>
        <w:t>a behaviour reported elsewhere</w:t>
      </w:r>
      <w:r w:rsidR="00165351">
        <w:rPr>
          <w:sz w:val="24"/>
          <w:szCs w:val="24"/>
        </w:rPr>
        <w:t xml:space="preserve"> in urban Africa </w:t>
      </w:r>
      <w:r w:rsidR="00165351">
        <w:rPr>
          <w:sz w:val="24"/>
          <w:szCs w:val="24"/>
        </w:rPr>
        <w:fldChar w:fldCharType="begin">
          <w:fldData xml:space="preserve">PEVuZE5vdGU+PENpdGU+PEF1dGhvcj5DaGFnZ3U8L0F1dGhvcj48WWVhcj4yMDAyPC9ZZWFyPjxS
ZWNOdW0+MzMwMjwvUmVjTnVtPjxEaXNwbGF5VGV4dD4oQ2hhZ2d1IGV0IGFsLiwgMjAwMiwgTmFr
YWdpcmkgZXQgYWwuLCAyMDE1KTwvRGlzcGxheVRleHQ+PHJlY29yZD48cmVjLW51bWJlcj4zMzAy
PC9yZWMtbnVtYmVyPjxmb3JlaWduLWtleXM+PGtleSBhcHA9IkVOIiBkYi1pZD0iMjB0cmVkd2V0
c2R4ZjNlcGZ0cHB0OXdjNXJ6MmRyNWVkMjl3IiB0aW1lc3RhbXA9IjE3MDgwNzE1NzEiPjMzMDI8
L2tleT48L2ZvcmVpZ24ta2V5cz48cmVmLXR5cGUgbmFtZT0iSm91cm5hbCBBcnRpY2xlIj4xNzwv
cmVmLXR5cGU+PGNvbnRyaWJ1dG9ycz48YXV0aG9ycz48YXV0aG9yPkNoYWdndSwgRXNuYXRpPC9h
dXRob3I+PGF1dGhvcj5NYXNoYXVyaSwgRGFtYXM8L2F1dGhvcj48YXV0aG9yPkJ1dXJlbiwgSm9v
c3QgVmFuPC9hdXRob3I+PGF1dGhvcj5TYW5kZXJzLCBXZW5keTwvYXV0aG9yPjxhdXRob3I+TGV0
dGluZ2EsIEdhdHplPC9hdXRob3I+PC9hdXRob3JzPjwvY29udHJpYnV0b3JzPjx0aXRsZXM+PHRp
dGxlPkV4Y3JldGEgRGlzcG9zYWwgaW4gRGFyLWVzLVNhbGFhbTwvdGl0bGU+PHNlY29uZGFyeS10
aXRsZT5FbnZpcm9ubWVudGFsIE1hbmFnZW1lbnQ8L3NlY29uZGFyeS10aXRsZT48L3RpdGxlcz48
cGVyaW9kaWNhbD48ZnVsbC10aXRsZT5FbnZpcm9ubWVudGFsIE1hbmFnZW1lbnQ8L2Z1bGwtdGl0
bGU+PC9wZXJpb2RpY2FsPjxwYWdlcz4wNjA5LTA2MjA8L3BhZ2VzPjx2b2x1bWU+MzA8L3ZvbHVt
ZT48bnVtYmVyPjU8L251bWJlcj48ZGF0ZXM+PHllYXI+MjAwMjwveWVhcj48cHViLWRhdGVzPjxk
YXRlPjIwMDIvMTEvMDE8L2RhdGU+PC9wdWItZGF0ZXM+PC9kYXRlcz48aXNibj4xNDMyLTEwMDk8
L2lzYm4+PHVybHM+PHJlbGF0ZWQtdXJscz48dXJsPmh0dHBzOi8vZG9pLm9yZy8xMC4xMDA3L3Mw
MDI2Ny0wMDItMjY4NS04PC91cmw+PC9yZWxhdGVkLXVybHM+PC91cmxzPjxlbGVjdHJvbmljLXJl
c291cmNlLW51bT4xMC4xMDA3L3MwMDI2Ny0wMDItMjY4NS04PC9lbGVjdHJvbmljLXJlc291cmNl
LW51bT48L3JlY29yZD48L0NpdGU+PENpdGU+PEF1dGhvcj5OYWthZ2lyaTwvQXV0aG9yPjxZZWFy
PjIwMTU8L1llYXI+PFJlY051bT4zMzAzPC9SZWNOdW0+PHJlY29yZD48cmVjLW51bWJlcj4zMzAz
PC9yZWMtbnVtYmVyPjxmb3JlaWduLWtleXM+PGtleSBhcHA9IkVOIiBkYi1pZD0iMjB0cmVkd2V0
c2R4ZjNlcGZ0cHB0OXdjNXJ6MmRyNWVkMjl3IiB0aW1lc3RhbXA9IjE3MDgwNzE3MjAiPjMzMDM8
L2tleT48L2ZvcmVpZ24ta2V5cz48cmVmLXR5cGUgbmFtZT0iSm91cm5hbCBBcnRpY2xlIj4xNzwv
cmVmLXR5cGU+PGNvbnRyaWJ1dG9ycz48YXV0aG9ycz48YXV0aG9yPk5ha2FnaXJpLCBBbm5lPC9h
dXRob3I+PGF1dGhvcj5LdWxhYmFrbywgUm9iaW5haCBOLjwvYXV0aG9yPjxhdXRob3I+Tnllbmpl
LCBQaGlsaXAgTS48L2F1dGhvcj48YXV0aG9yPlR1bXVoYWlyd2UsIEpvaG4gQi48L2F1dGhvcj48
YXV0aG9yPk5pd2FnYWJhLCBDaGFybGVzIEIuPC9hdXRob3I+PGF1dGhvcj5LYW5zaWltZSwgRnJh
bms8L2F1dGhvcj48L2F1dGhvcnM+PC9jb250cmlidXRvcnM+PHRpdGxlcz48dGl0bGU+UGVyZm9y
bWFuY2Ugb2YgcGl0IGxhdHJpbmVzIGluIHVyYmFuIHBvb3IgYXJlYXM6IEEgY2FzZSBvZiBLYW1w
YWxhLCBVZ2FuZGE8L3RpdGxlPjxzZWNvbmRhcnktdGl0bGU+SGFiaXRhdCBJbnRlcm5hdGlvbmFs
PC9zZWNvbmRhcnktdGl0bGU+PC90aXRsZXM+PHBlcmlvZGljYWw+PGZ1bGwtdGl0bGU+SGFiaXRh
dCBJbnRlcm5hdGlvbmFsPC9mdWxsLXRpdGxlPjwvcGVyaW9kaWNhbD48cGFnZXM+NTI5LTUzNzwv
cGFnZXM+PHZvbHVtZT40OTwvdm9sdW1lPjxrZXl3b3Jkcz48a2V5d29yZD5NYWludGVuYW5jZTwv
a2V5d29yZD48a2V5d29yZD5PcGVyYXRpb248L2tleXdvcmQ+PGtleXdvcmQ+UGVyZm9ybWFuY2U8
L2tleXdvcmQ+PGtleXdvcmQ+UGl0IGxhdHJpbmVzPC9rZXl3b3JkPjxrZXl3b3JkPlNtZWxsPC9r
ZXl3b3JkPjxrZXl3b3JkPlVyYmFuIHBvb3I8L2tleXdvcmQ+PC9rZXl3b3Jkcz48ZGF0ZXM+PHll
YXI+MjAxNTwveWVhcj48cHViLWRhdGVzPjxkYXRlPjIwMTUvMTAvMDEvPC9kYXRlPjwvcHViLWRh
dGVzPjwvZGF0ZXM+PGlzYm4+MDE5Ny0zOTc1PC9pc2JuPjx1cmxzPjxyZWxhdGVkLXVybHM+PHVy
bD5odHRwczovL3d3dy5zY2llbmNlZGlyZWN0LmNvbS9zY2llbmNlL2FydGljbGUvcGlpL1MwMTk3
Mzk3NTE1MDAxNDBYPC91cmw+PC9yZWxhdGVkLXVybHM+PC91cmxzPjxlbGVjdHJvbmljLXJlc291
cmNlLW51bT5odHRwczovL2RvaS5vcmcvMTAuMTAxNi9qLmhhYml0YXRpbnQuMjAxNS4wNy4wMDU8
L2VsZWN0cm9uaWMtcmVzb3VyY2UtbnVtPjwvcmVjb3JkPjwvQ2l0ZT48L0VuZE5vdGU+AG==
</w:fldData>
        </w:fldChar>
      </w:r>
      <w:r w:rsidR="004D1921">
        <w:rPr>
          <w:sz w:val="24"/>
          <w:szCs w:val="24"/>
        </w:rPr>
        <w:instrText xml:space="preserve"> ADDIN EN.CITE </w:instrText>
      </w:r>
      <w:r w:rsidR="004D1921">
        <w:rPr>
          <w:sz w:val="24"/>
          <w:szCs w:val="24"/>
        </w:rPr>
        <w:fldChar w:fldCharType="begin">
          <w:fldData xml:space="preserve">PEVuZE5vdGU+PENpdGU+PEF1dGhvcj5DaGFnZ3U8L0F1dGhvcj48WWVhcj4yMDAyPC9ZZWFyPjxS
ZWNOdW0+MzMwMjwvUmVjTnVtPjxEaXNwbGF5VGV4dD4oQ2hhZ2d1IGV0IGFsLiwgMjAwMiwgTmFr
YWdpcmkgZXQgYWwuLCAyMDE1KTwvRGlzcGxheVRleHQ+PHJlY29yZD48cmVjLW51bWJlcj4zMzAy
PC9yZWMtbnVtYmVyPjxmb3JlaWduLWtleXM+PGtleSBhcHA9IkVOIiBkYi1pZD0iMjB0cmVkd2V0
c2R4ZjNlcGZ0cHB0OXdjNXJ6MmRyNWVkMjl3IiB0aW1lc3RhbXA9IjE3MDgwNzE1NzEiPjMzMDI8
L2tleT48L2ZvcmVpZ24ta2V5cz48cmVmLXR5cGUgbmFtZT0iSm91cm5hbCBBcnRpY2xlIj4xNzwv
cmVmLXR5cGU+PGNvbnRyaWJ1dG9ycz48YXV0aG9ycz48YXV0aG9yPkNoYWdndSwgRXNuYXRpPC9h
dXRob3I+PGF1dGhvcj5NYXNoYXVyaSwgRGFtYXM8L2F1dGhvcj48YXV0aG9yPkJ1dXJlbiwgSm9v
c3QgVmFuPC9hdXRob3I+PGF1dGhvcj5TYW5kZXJzLCBXZW5keTwvYXV0aG9yPjxhdXRob3I+TGV0
dGluZ2EsIEdhdHplPC9hdXRob3I+PC9hdXRob3JzPjwvY29udHJpYnV0b3JzPjx0aXRsZXM+PHRp
dGxlPkV4Y3JldGEgRGlzcG9zYWwgaW4gRGFyLWVzLVNhbGFhbTwvdGl0bGU+PHNlY29uZGFyeS10
aXRsZT5FbnZpcm9ubWVudGFsIE1hbmFnZW1lbnQ8L3NlY29uZGFyeS10aXRsZT48L3RpdGxlcz48
cGVyaW9kaWNhbD48ZnVsbC10aXRsZT5FbnZpcm9ubWVudGFsIE1hbmFnZW1lbnQ8L2Z1bGwtdGl0
bGU+PC9wZXJpb2RpY2FsPjxwYWdlcz4wNjA5LTA2MjA8L3BhZ2VzPjx2b2x1bWU+MzA8L3ZvbHVt
ZT48bnVtYmVyPjU8L251bWJlcj48ZGF0ZXM+PHllYXI+MjAwMjwveWVhcj48cHViLWRhdGVzPjxk
YXRlPjIwMDIvMTEvMDE8L2RhdGU+PC9wdWItZGF0ZXM+PC9kYXRlcz48aXNibj4xNDMyLTEwMDk8
L2lzYm4+PHVybHM+PHJlbGF0ZWQtdXJscz48dXJsPmh0dHBzOi8vZG9pLm9yZy8xMC4xMDA3L3Mw
MDI2Ny0wMDItMjY4NS04PC91cmw+PC9yZWxhdGVkLXVybHM+PC91cmxzPjxlbGVjdHJvbmljLXJl
c291cmNlLW51bT4xMC4xMDA3L3MwMDI2Ny0wMDItMjY4NS04PC9lbGVjdHJvbmljLXJlc291cmNl
LW51bT48L3JlY29yZD48L0NpdGU+PENpdGU+PEF1dGhvcj5OYWthZ2lyaTwvQXV0aG9yPjxZZWFy
PjIwMTU8L1llYXI+PFJlY051bT4zMzAzPC9SZWNOdW0+PHJlY29yZD48cmVjLW51bWJlcj4zMzAz
PC9yZWMtbnVtYmVyPjxmb3JlaWduLWtleXM+PGtleSBhcHA9IkVOIiBkYi1pZD0iMjB0cmVkd2V0
c2R4ZjNlcGZ0cHB0OXdjNXJ6MmRyNWVkMjl3IiB0aW1lc3RhbXA9IjE3MDgwNzE3MjAiPjMzMDM8
L2tleT48L2ZvcmVpZ24ta2V5cz48cmVmLXR5cGUgbmFtZT0iSm91cm5hbCBBcnRpY2xlIj4xNzwv
cmVmLXR5cGU+PGNvbnRyaWJ1dG9ycz48YXV0aG9ycz48YXV0aG9yPk5ha2FnaXJpLCBBbm5lPC9h
dXRob3I+PGF1dGhvcj5LdWxhYmFrbywgUm9iaW5haCBOLjwvYXV0aG9yPjxhdXRob3I+Tnllbmpl
LCBQaGlsaXAgTS48L2F1dGhvcj48YXV0aG9yPlR1bXVoYWlyd2UsIEpvaG4gQi48L2F1dGhvcj48
YXV0aG9yPk5pd2FnYWJhLCBDaGFybGVzIEIuPC9hdXRob3I+PGF1dGhvcj5LYW5zaWltZSwgRnJh
bms8L2F1dGhvcj48L2F1dGhvcnM+PC9jb250cmlidXRvcnM+PHRpdGxlcz48dGl0bGU+UGVyZm9y
bWFuY2Ugb2YgcGl0IGxhdHJpbmVzIGluIHVyYmFuIHBvb3IgYXJlYXM6IEEgY2FzZSBvZiBLYW1w
YWxhLCBVZ2FuZGE8L3RpdGxlPjxzZWNvbmRhcnktdGl0bGU+SGFiaXRhdCBJbnRlcm5hdGlvbmFs
PC9zZWNvbmRhcnktdGl0bGU+PC90aXRsZXM+PHBlcmlvZGljYWw+PGZ1bGwtdGl0bGU+SGFiaXRh
dCBJbnRlcm5hdGlvbmFsPC9mdWxsLXRpdGxlPjwvcGVyaW9kaWNhbD48cGFnZXM+NTI5LTUzNzwv
cGFnZXM+PHZvbHVtZT40OTwvdm9sdW1lPjxrZXl3b3Jkcz48a2V5d29yZD5NYWludGVuYW5jZTwv
a2V5d29yZD48a2V5d29yZD5PcGVyYXRpb248L2tleXdvcmQ+PGtleXdvcmQ+UGVyZm9ybWFuY2U8
L2tleXdvcmQ+PGtleXdvcmQ+UGl0IGxhdHJpbmVzPC9rZXl3b3JkPjxrZXl3b3JkPlNtZWxsPC9r
ZXl3b3JkPjxrZXl3b3JkPlVyYmFuIHBvb3I8L2tleXdvcmQ+PC9rZXl3b3Jkcz48ZGF0ZXM+PHll
YXI+MjAxNTwveWVhcj48cHViLWRhdGVzPjxkYXRlPjIwMTUvMTAvMDEvPC9kYXRlPjwvcHViLWRh
dGVzPjwvZGF0ZXM+PGlzYm4+MDE5Ny0zOTc1PC9pc2JuPjx1cmxzPjxyZWxhdGVkLXVybHM+PHVy
bD5odHRwczovL3d3dy5zY2llbmNlZGlyZWN0LmNvbS9zY2llbmNlL2FydGljbGUvcGlpL1MwMTk3
Mzk3NTE1MDAxNDBYPC91cmw+PC9yZWxhdGVkLXVybHM+PC91cmxzPjxlbGVjdHJvbmljLXJlc291
cmNlLW51bT5odHRwczovL2RvaS5vcmcvMTAuMTAxNi9qLmhhYml0YXRpbnQuMjAxNS4wNy4wMDU8
L2VsZWN0cm9uaWMtcmVzb3VyY2UtbnVtPjwvcmVjb3JkPjwvQ2l0ZT48L0VuZE5vdGU+AG==
</w:fldData>
        </w:fldChar>
      </w:r>
      <w:r w:rsidR="004D1921">
        <w:rPr>
          <w:sz w:val="24"/>
          <w:szCs w:val="24"/>
        </w:rPr>
        <w:instrText xml:space="preserve"> ADDIN EN.CITE.DATA </w:instrText>
      </w:r>
      <w:r w:rsidR="004D1921">
        <w:rPr>
          <w:sz w:val="24"/>
          <w:szCs w:val="24"/>
        </w:rPr>
      </w:r>
      <w:r w:rsidR="004D1921">
        <w:rPr>
          <w:sz w:val="24"/>
          <w:szCs w:val="24"/>
        </w:rPr>
        <w:fldChar w:fldCharType="end"/>
      </w:r>
      <w:r w:rsidR="00165351">
        <w:rPr>
          <w:sz w:val="24"/>
          <w:szCs w:val="24"/>
        </w:rPr>
      </w:r>
      <w:r w:rsidR="00165351">
        <w:rPr>
          <w:sz w:val="24"/>
          <w:szCs w:val="24"/>
        </w:rPr>
        <w:fldChar w:fldCharType="separate"/>
      </w:r>
      <w:r w:rsidR="004D1921">
        <w:rPr>
          <w:noProof/>
          <w:sz w:val="24"/>
          <w:szCs w:val="24"/>
        </w:rPr>
        <w:t>(Chaggu et al., 2002, Nakagiri et al., 2015)</w:t>
      </w:r>
      <w:r w:rsidR="00165351">
        <w:rPr>
          <w:sz w:val="24"/>
          <w:szCs w:val="24"/>
        </w:rPr>
        <w:fldChar w:fldCharType="end"/>
      </w:r>
      <w:r w:rsidR="001B7CB4">
        <w:rPr>
          <w:sz w:val="24"/>
          <w:szCs w:val="24"/>
        </w:rPr>
        <w:t>. Although</w:t>
      </w:r>
      <w:r w:rsidR="000E574F">
        <w:rPr>
          <w:sz w:val="24"/>
          <w:szCs w:val="24"/>
        </w:rPr>
        <w:t xml:space="preserve"> the JMP consider </w:t>
      </w:r>
      <w:r w:rsidR="008260A5">
        <w:rPr>
          <w:sz w:val="24"/>
          <w:szCs w:val="24"/>
        </w:rPr>
        <w:t xml:space="preserve">putting </w:t>
      </w:r>
      <w:r w:rsidR="000E574F">
        <w:rPr>
          <w:sz w:val="24"/>
          <w:szCs w:val="24"/>
        </w:rPr>
        <w:t>child stool</w:t>
      </w:r>
      <w:r w:rsidR="008260A5">
        <w:rPr>
          <w:sz w:val="24"/>
          <w:szCs w:val="24"/>
        </w:rPr>
        <w:t>s</w:t>
      </w:r>
      <w:r w:rsidR="000E574F">
        <w:rPr>
          <w:sz w:val="24"/>
          <w:szCs w:val="24"/>
        </w:rPr>
        <w:t xml:space="preserve"> into improved </w:t>
      </w:r>
      <w:r w:rsidR="008260A5">
        <w:rPr>
          <w:sz w:val="24"/>
          <w:szCs w:val="24"/>
        </w:rPr>
        <w:t>pit latrines an</w:t>
      </w:r>
      <w:r w:rsidR="001B7CB4">
        <w:rPr>
          <w:sz w:val="24"/>
          <w:szCs w:val="24"/>
        </w:rPr>
        <w:t xml:space="preserve"> </w:t>
      </w:r>
      <w:r w:rsidR="008260A5">
        <w:rPr>
          <w:sz w:val="24"/>
          <w:szCs w:val="24"/>
        </w:rPr>
        <w:t>appropriate disposal mode</w:t>
      </w:r>
      <w:r w:rsidR="00161AEF">
        <w:rPr>
          <w:sz w:val="24"/>
          <w:szCs w:val="24"/>
        </w:rPr>
        <w:t xml:space="preserve"> </w:t>
      </w:r>
      <w:r w:rsidR="00161AEF">
        <w:rPr>
          <w:sz w:val="24"/>
          <w:szCs w:val="24"/>
        </w:rPr>
        <w:fldChar w:fldCharType="begin"/>
      </w:r>
      <w:r w:rsidR="00161AEF">
        <w:rPr>
          <w:sz w:val="24"/>
          <w:szCs w:val="24"/>
        </w:rPr>
        <w:instrText xml:space="preserve"> ADDIN EN.CITE &lt;EndNote&gt;&lt;Cite&gt;&lt;Author&gt;WHO/UNICEF&lt;/Author&gt;&lt;Year&gt;2018&lt;/Year&gt;&lt;RecNum&gt;3382&lt;/RecNum&gt;&lt;DisplayText&gt;(WHO/UNICEF, 2018)&lt;/DisplayText&gt;&lt;record&gt;&lt;rec-number&gt;3382&lt;/rec-number&gt;&lt;foreign-keys&gt;&lt;key app="EN" db-id="20tredwetsdxf3epftppt9wc5rz2dr5ed29w" timestamp="1721980026"&gt;3382&lt;/key&gt;&lt;/foreign-keys&gt;&lt;ref-type name="Report"&gt;27&lt;/ref-type&gt;&lt;contributors&gt;&lt;authors&gt;&lt;author&gt;WHO/UNICEF,&lt;/author&gt;&lt;/authors&gt;&lt;tertiary-authors&gt;&lt;author&gt;UNICEF&lt;/author&gt;&lt;/tertiary-authors&gt;&lt;/contributors&gt;&lt;titles&gt;&lt;title&gt;Core questions on drinking water, sanitation and hygiene for household surveys: 2018 update&lt;/title&gt;&lt;/titles&gt;&lt;pages&gt;24&lt;/pages&gt;&lt;dates&gt;&lt;year&gt;2018&lt;/year&gt;&lt;/dates&gt;&lt;pub-location&gt;New York&lt;/pub-location&gt;&lt;urls&gt;&lt;related-urls&gt;&lt;url&gt;https://washdata.org/sites/default/files/documents/reports/2019-03/JMP-2018-core-questions-for-household-surveys.pdf&lt;/url&gt;&lt;/related-urls&gt;&lt;/urls&gt;&lt;/record&gt;&lt;/Cite&gt;&lt;/EndNote&gt;</w:instrText>
      </w:r>
      <w:r w:rsidR="00161AEF">
        <w:rPr>
          <w:sz w:val="24"/>
          <w:szCs w:val="24"/>
        </w:rPr>
        <w:fldChar w:fldCharType="separate"/>
      </w:r>
      <w:r w:rsidR="00161AEF">
        <w:rPr>
          <w:noProof/>
          <w:sz w:val="24"/>
          <w:szCs w:val="24"/>
        </w:rPr>
        <w:t>(WHO/UNICEF, 2018)</w:t>
      </w:r>
      <w:r w:rsidR="00161AEF">
        <w:rPr>
          <w:sz w:val="24"/>
          <w:szCs w:val="24"/>
        </w:rPr>
        <w:fldChar w:fldCharType="end"/>
      </w:r>
      <w:r w:rsidR="008260A5">
        <w:rPr>
          <w:sz w:val="24"/>
          <w:szCs w:val="24"/>
        </w:rPr>
        <w:t xml:space="preserve">, </w:t>
      </w:r>
      <w:r w:rsidR="006B5481">
        <w:rPr>
          <w:sz w:val="24"/>
          <w:szCs w:val="24"/>
        </w:rPr>
        <w:t xml:space="preserve">adding </w:t>
      </w:r>
      <w:r w:rsidR="006A512F">
        <w:rPr>
          <w:sz w:val="24"/>
          <w:szCs w:val="24"/>
        </w:rPr>
        <w:t>solid waste</w:t>
      </w:r>
      <w:r w:rsidR="006B5481">
        <w:rPr>
          <w:sz w:val="24"/>
          <w:szCs w:val="24"/>
        </w:rPr>
        <w:t xml:space="preserve"> (</w:t>
      </w:r>
      <w:r w:rsidR="00161AEF">
        <w:rPr>
          <w:sz w:val="24"/>
          <w:szCs w:val="24"/>
        </w:rPr>
        <w:t xml:space="preserve">i.e. </w:t>
      </w:r>
      <w:r w:rsidR="006B5481">
        <w:rPr>
          <w:sz w:val="24"/>
          <w:szCs w:val="24"/>
        </w:rPr>
        <w:t>DDs)</w:t>
      </w:r>
      <w:r w:rsidR="00A167DE">
        <w:rPr>
          <w:sz w:val="24"/>
          <w:szCs w:val="24"/>
        </w:rPr>
        <w:t xml:space="preserve"> can impair</w:t>
      </w:r>
      <w:r w:rsidR="00C64788">
        <w:rPr>
          <w:sz w:val="24"/>
          <w:szCs w:val="24"/>
        </w:rPr>
        <w:t xml:space="preserve"> </w:t>
      </w:r>
      <w:r w:rsidR="00165351">
        <w:rPr>
          <w:sz w:val="24"/>
          <w:szCs w:val="24"/>
        </w:rPr>
        <w:t xml:space="preserve">onsite sanitation </w:t>
      </w:r>
      <w:r w:rsidR="001527EA">
        <w:rPr>
          <w:sz w:val="24"/>
          <w:szCs w:val="24"/>
        </w:rPr>
        <w:t>functio</w:t>
      </w:r>
      <w:r w:rsidR="00E46D5F">
        <w:rPr>
          <w:sz w:val="24"/>
          <w:szCs w:val="24"/>
        </w:rPr>
        <w:t>ning</w:t>
      </w:r>
      <w:r w:rsidR="006B5481">
        <w:rPr>
          <w:sz w:val="24"/>
          <w:szCs w:val="24"/>
        </w:rPr>
        <w:t xml:space="preserve"> </w:t>
      </w:r>
      <w:r w:rsidR="006A6B87">
        <w:rPr>
          <w:sz w:val="24"/>
          <w:szCs w:val="24"/>
        </w:rPr>
        <w:fldChar w:fldCharType="begin"/>
      </w:r>
      <w:r w:rsidR="006A6B87">
        <w:rPr>
          <w:sz w:val="24"/>
          <w:szCs w:val="24"/>
        </w:rPr>
        <w:instrText xml:space="preserve"> ADDIN EN.CITE &lt;EndNote&gt;&lt;Cite&gt;&lt;Author&gt;Buckley&lt;/Author&gt;&lt;Year&gt;2008&lt;/Year&gt;&lt;RecNum&gt;3383&lt;/RecNum&gt;&lt;DisplayText&gt;(Buckley et al., 2008)&lt;/DisplayText&gt;&lt;record&gt;&lt;rec-number&gt;3383&lt;/rec-number&gt;&lt;foreign-keys&gt;&lt;key app="EN" db-id="20tredwetsdxf3epftppt9wc5rz2dr5ed29w" timestamp="1721982116"&gt;3383&lt;/key&gt;&lt;/foreign-keys&gt;&lt;ref-type name="Report"&gt;27&lt;/ref-type&gt;&lt;contributors&gt;&lt;authors&gt;&lt;author&gt;Buckley, C.A.&lt;/author&gt;&lt;author&gt;Foxon, K.&lt;/author&gt;&lt;author&gt;Brouckaert, C.&lt;/author&gt;&lt;author&gt;Rodda, N.&lt;/author&gt;&lt;author&gt;Nwaneri, N.&lt;/author&gt;&lt;author&gt;Balboni, C.&lt;/author&gt;&lt;author&gt;Couderc, E.&lt;/author&gt;&lt;author&gt;Magagna, d.&lt;/author&gt;&lt;/authors&gt;&lt;tertiary-authors&gt;&lt;author&gt;Water Research Commission&lt;/author&gt;&lt;/tertiary-authors&gt;&lt;/contributors&gt;&lt;titles&gt;&lt;title&gt;Scientific Support for the Design and Operation of Ventilated Improved Pit Latrines (VIPs) and the Efficacy of Pit Latrine Additives.&lt;/title&gt;&lt;/titles&gt;&lt;pages&gt;115&lt;/pages&gt;&lt;number&gt;1630/1/07&lt;/number&gt;&lt;dates&gt;&lt;year&gt;2008&lt;/year&gt;&lt;/dates&gt;&lt;pub-location&gt;Durban&lt;/pub-location&gt;&lt;urls&gt;&lt;/urls&gt;&lt;/record&gt;&lt;/Cite&gt;&lt;/EndNote&gt;</w:instrText>
      </w:r>
      <w:r w:rsidR="006A6B87">
        <w:rPr>
          <w:sz w:val="24"/>
          <w:szCs w:val="24"/>
        </w:rPr>
        <w:fldChar w:fldCharType="separate"/>
      </w:r>
      <w:r w:rsidR="006A6B87">
        <w:rPr>
          <w:noProof/>
          <w:sz w:val="24"/>
          <w:szCs w:val="24"/>
        </w:rPr>
        <w:t>(Buckley et al., 2008)</w:t>
      </w:r>
      <w:r w:rsidR="006A6B87">
        <w:rPr>
          <w:sz w:val="24"/>
          <w:szCs w:val="24"/>
        </w:rPr>
        <w:fldChar w:fldCharType="end"/>
      </w:r>
      <w:r w:rsidR="00E46D5F">
        <w:rPr>
          <w:sz w:val="24"/>
          <w:szCs w:val="24"/>
        </w:rPr>
        <w:t>.</w:t>
      </w:r>
      <w:r w:rsidR="00AE29C2">
        <w:rPr>
          <w:sz w:val="24"/>
          <w:szCs w:val="24"/>
        </w:rPr>
        <w:t xml:space="preserve">  </w:t>
      </w:r>
      <w:r w:rsidR="004317CA">
        <w:rPr>
          <w:sz w:val="24"/>
          <w:szCs w:val="24"/>
        </w:rPr>
        <w:t xml:space="preserve">However, </w:t>
      </w:r>
      <w:r w:rsidR="004D67F9">
        <w:rPr>
          <w:sz w:val="24"/>
          <w:szCs w:val="24"/>
        </w:rPr>
        <w:t>small pockets of</w:t>
      </w:r>
      <w:r w:rsidR="0033129A">
        <w:rPr>
          <w:sz w:val="24"/>
          <w:szCs w:val="24"/>
        </w:rPr>
        <w:t xml:space="preserve"> Kisumu</w:t>
      </w:r>
      <w:r w:rsidR="004D67F9">
        <w:rPr>
          <w:sz w:val="24"/>
          <w:szCs w:val="24"/>
        </w:rPr>
        <w:t xml:space="preserve"> households have access to </w:t>
      </w:r>
      <w:r w:rsidR="0033129A">
        <w:rPr>
          <w:sz w:val="24"/>
          <w:szCs w:val="24"/>
        </w:rPr>
        <w:t>separate collection bins and services for used DD</w:t>
      </w:r>
      <w:r w:rsidR="005C2112">
        <w:rPr>
          <w:sz w:val="24"/>
          <w:szCs w:val="24"/>
        </w:rPr>
        <w:t xml:space="preserve">, suggesting that </w:t>
      </w:r>
      <w:r w:rsidR="009F78C4">
        <w:rPr>
          <w:sz w:val="24"/>
          <w:szCs w:val="24"/>
        </w:rPr>
        <w:t>this issue could be addressed by scaling up such small-scale DD separation and disposal initiatives</w:t>
      </w:r>
      <w:r w:rsidR="0033129A">
        <w:rPr>
          <w:sz w:val="24"/>
          <w:szCs w:val="24"/>
        </w:rPr>
        <w:t>.</w:t>
      </w:r>
      <w:r w:rsidR="00EC1B3C">
        <w:rPr>
          <w:sz w:val="24"/>
          <w:szCs w:val="24"/>
        </w:rPr>
        <w:t xml:space="preserve"> </w:t>
      </w:r>
    </w:p>
    <w:p w14:paraId="1E33C9C6" w14:textId="2FB18938" w:rsidR="00966B12" w:rsidRDefault="00DE7EF4" w:rsidP="00024F6C">
      <w:pPr>
        <w:rPr>
          <w:sz w:val="24"/>
          <w:szCs w:val="24"/>
        </w:rPr>
      </w:pPr>
      <w:r>
        <w:rPr>
          <w:sz w:val="24"/>
          <w:szCs w:val="24"/>
        </w:rPr>
        <w:t xml:space="preserve">In both Greater Accra and Kisumu, across all wealth quintiles, </w:t>
      </w:r>
      <w:r w:rsidR="002319AC">
        <w:rPr>
          <w:sz w:val="24"/>
          <w:szCs w:val="24"/>
        </w:rPr>
        <w:t xml:space="preserve">children’s carers valued the convenience of diapers and </w:t>
      </w:r>
      <w:r w:rsidR="00453C67">
        <w:rPr>
          <w:sz w:val="24"/>
          <w:szCs w:val="24"/>
        </w:rPr>
        <w:t>perceived them as more hygienic for their children</w:t>
      </w:r>
      <w:r w:rsidR="00B75248">
        <w:rPr>
          <w:sz w:val="24"/>
          <w:szCs w:val="24"/>
        </w:rPr>
        <w:t xml:space="preserve"> </w:t>
      </w:r>
      <w:r w:rsidR="00CC5657">
        <w:rPr>
          <w:sz w:val="24"/>
          <w:szCs w:val="24"/>
        </w:rPr>
        <w:t>(</w:t>
      </w:r>
      <w:r w:rsidR="00D5082B">
        <w:rPr>
          <w:sz w:val="24"/>
          <w:szCs w:val="24"/>
        </w:rPr>
        <w:t>Figure 4).</w:t>
      </w:r>
      <w:r w:rsidR="00453C67">
        <w:rPr>
          <w:sz w:val="24"/>
          <w:szCs w:val="24"/>
        </w:rPr>
        <w:t xml:space="preserve">  </w:t>
      </w:r>
      <w:r w:rsidR="0015576F">
        <w:rPr>
          <w:sz w:val="24"/>
          <w:szCs w:val="24"/>
        </w:rPr>
        <w:t xml:space="preserve">These reasons for DD use mirror those cited in </w:t>
      </w:r>
      <w:r w:rsidR="006851E4">
        <w:rPr>
          <w:sz w:val="24"/>
          <w:szCs w:val="24"/>
        </w:rPr>
        <w:t>high-income</w:t>
      </w:r>
      <w:r w:rsidR="0015576F">
        <w:rPr>
          <w:sz w:val="24"/>
          <w:szCs w:val="24"/>
        </w:rPr>
        <w:t xml:space="preserve"> countries such as Canada </w:t>
      </w:r>
      <w:r w:rsidR="0015576F">
        <w:rPr>
          <w:sz w:val="24"/>
          <w:szCs w:val="24"/>
        </w:rPr>
        <w:fldChar w:fldCharType="begin"/>
      </w:r>
      <w:r w:rsidR="0015576F">
        <w:rPr>
          <w:sz w:val="24"/>
          <w:szCs w:val="24"/>
        </w:rPr>
        <w:instrText xml:space="preserve"> ADDIN EN.CITE &lt;EndNote&gt;&lt;Cite&gt;&lt;Author&gt;Shanon&lt;/Author&gt;&lt;Year&gt;1990&lt;/Year&gt;&lt;RecNum&gt;3310&lt;/RecNum&gt;&lt;DisplayText&gt;(Shanon et al., 1990)&lt;/DisplayText&gt;&lt;record&gt;&lt;rec-number&gt;3310&lt;/rec-number&gt;&lt;foreign-keys&gt;&lt;key app="EN" db-id="20tredwetsdxf3epftppt9wc5rz2dr5ed29w" timestamp="1708431065"&gt;3310&lt;/key&gt;&lt;/foreign-keys&gt;&lt;ref-type name="Journal Article"&gt;17&lt;/ref-type&gt;&lt;contributors&gt;&lt;authors&gt;&lt;author&gt;Shanon, A.&lt;/author&gt;&lt;author&gt;Feldman, W.&lt;/author&gt;&lt;author&gt;James, J.&lt;/author&gt;&lt;author&gt;Dulberg, C.&lt;/author&gt;&lt;/authors&gt;&lt;/contributors&gt;&lt;titles&gt;&lt;title&gt;Diapers: what do parents choose and why?&lt;/title&gt;&lt;secondary-title&gt;Can. Fam. Physician&lt;/secondary-title&gt;&lt;/titles&gt;&lt;periodical&gt;&lt;full-title&gt;Can. Fam. Physician&lt;/full-title&gt;&lt;/periodical&gt;&lt;pages&gt;1705-1708&lt;/pages&gt;&lt;volume&gt;36&lt;/volume&gt;&lt;dates&gt;&lt;year&gt;1990&lt;/year&gt;&lt;/dates&gt;&lt;urls&gt;&lt;/urls&gt;&lt;/record&gt;&lt;/Cite&gt;&lt;/EndNote&gt;</w:instrText>
      </w:r>
      <w:r w:rsidR="0015576F">
        <w:rPr>
          <w:sz w:val="24"/>
          <w:szCs w:val="24"/>
        </w:rPr>
        <w:fldChar w:fldCharType="separate"/>
      </w:r>
      <w:r w:rsidR="0015576F">
        <w:rPr>
          <w:noProof/>
          <w:sz w:val="24"/>
          <w:szCs w:val="24"/>
        </w:rPr>
        <w:t>(Shanon et al., 1990)</w:t>
      </w:r>
      <w:r w:rsidR="0015576F">
        <w:rPr>
          <w:sz w:val="24"/>
          <w:szCs w:val="24"/>
        </w:rPr>
        <w:fldChar w:fldCharType="end"/>
      </w:r>
      <w:r w:rsidR="0015576F">
        <w:rPr>
          <w:sz w:val="24"/>
          <w:szCs w:val="24"/>
        </w:rPr>
        <w:t xml:space="preserve">. </w:t>
      </w:r>
      <w:r w:rsidR="007416D9">
        <w:rPr>
          <w:sz w:val="24"/>
          <w:szCs w:val="24"/>
        </w:rPr>
        <w:t>Even poor households</w:t>
      </w:r>
      <w:r w:rsidR="00363B66">
        <w:rPr>
          <w:sz w:val="24"/>
          <w:szCs w:val="24"/>
        </w:rPr>
        <w:t xml:space="preserve"> lacking on-premises water access seldom cited</w:t>
      </w:r>
      <w:r w:rsidR="007416D9">
        <w:rPr>
          <w:sz w:val="24"/>
          <w:szCs w:val="24"/>
        </w:rPr>
        <w:t xml:space="preserve"> t</w:t>
      </w:r>
      <w:r w:rsidR="00995FAF">
        <w:rPr>
          <w:sz w:val="24"/>
          <w:szCs w:val="24"/>
        </w:rPr>
        <w:t>he reduced</w:t>
      </w:r>
      <w:r w:rsidR="007416D9">
        <w:rPr>
          <w:sz w:val="24"/>
          <w:szCs w:val="24"/>
        </w:rPr>
        <w:t xml:space="preserve"> </w:t>
      </w:r>
      <w:r w:rsidR="00995FAF">
        <w:rPr>
          <w:sz w:val="24"/>
          <w:szCs w:val="24"/>
        </w:rPr>
        <w:t xml:space="preserve">need for washing </w:t>
      </w:r>
      <w:r w:rsidR="005D7718">
        <w:rPr>
          <w:sz w:val="24"/>
          <w:szCs w:val="24"/>
        </w:rPr>
        <w:t xml:space="preserve">water as a reason for using </w:t>
      </w:r>
      <w:r w:rsidR="007416D9">
        <w:rPr>
          <w:sz w:val="24"/>
          <w:szCs w:val="24"/>
        </w:rPr>
        <w:t>DD</w:t>
      </w:r>
      <w:r w:rsidR="005D7718">
        <w:rPr>
          <w:sz w:val="24"/>
          <w:szCs w:val="24"/>
        </w:rPr>
        <w:t xml:space="preserve"> over cloth diapers, so </w:t>
      </w:r>
      <w:r w:rsidR="009B0E8C">
        <w:rPr>
          <w:sz w:val="24"/>
          <w:szCs w:val="24"/>
        </w:rPr>
        <w:t>poor water access did not seem a significant driver of DD consumption</w:t>
      </w:r>
      <w:r w:rsidR="005D7718">
        <w:rPr>
          <w:sz w:val="24"/>
          <w:szCs w:val="24"/>
        </w:rPr>
        <w:t>.</w:t>
      </w:r>
      <w:r w:rsidR="007416D9">
        <w:rPr>
          <w:sz w:val="24"/>
          <w:szCs w:val="24"/>
        </w:rPr>
        <w:t xml:space="preserve"> </w:t>
      </w:r>
      <w:r w:rsidR="00FF1E27">
        <w:rPr>
          <w:sz w:val="24"/>
          <w:szCs w:val="24"/>
        </w:rPr>
        <w:t>In the US</w:t>
      </w:r>
      <w:r w:rsidR="00865E77">
        <w:rPr>
          <w:sz w:val="24"/>
          <w:szCs w:val="24"/>
        </w:rPr>
        <w:t>A</w:t>
      </w:r>
      <w:r w:rsidR="00FF1E27">
        <w:rPr>
          <w:sz w:val="24"/>
          <w:szCs w:val="24"/>
        </w:rPr>
        <w:t xml:space="preserve">, </w:t>
      </w:r>
      <w:r w:rsidR="00656888">
        <w:rPr>
          <w:sz w:val="24"/>
          <w:szCs w:val="24"/>
        </w:rPr>
        <w:t>beneficiarie</w:t>
      </w:r>
      <w:r w:rsidR="00615E42">
        <w:rPr>
          <w:sz w:val="24"/>
          <w:szCs w:val="24"/>
        </w:rPr>
        <w:t>s</w:t>
      </w:r>
      <w:r w:rsidR="00656888">
        <w:rPr>
          <w:sz w:val="24"/>
          <w:szCs w:val="24"/>
        </w:rPr>
        <w:t xml:space="preserve"> participating in</w:t>
      </w:r>
      <w:r w:rsidR="00615E42">
        <w:rPr>
          <w:sz w:val="24"/>
          <w:szCs w:val="24"/>
        </w:rPr>
        <w:t xml:space="preserve"> </w:t>
      </w:r>
      <w:r w:rsidR="00B75248">
        <w:rPr>
          <w:sz w:val="24"/>
          <w:szCs w:val="24"/>
        </w:rPr>
        <w:t xml:space="preserve">a mixed methods study evaluating community-based diaper banks </w:t>
      </w:r>
      <w:r w:rsidR="00615E42">
        <w:rPr>
          <w:sz w:val="24"/>
          <w:szCs w:val="24"/>
        </w:rPr>
        <w:t xml:space="preserve">reported improved </w:t>
      </w:r>
      <w:r w:rsidR="00D04765">
        <w:rPr>
          <w:sz w:val="24"/>
          <w:szCs w:val="24"/>
        </w:rPr>
        <w:t xml:space="preserve">parental </w:t>
      </w:r>
      <w:r w:rsidR="006851E4">
        <w:rPr>
          <w:sz w:val="24"/>
          <w:szCs w:val="24"/>
        </w:rPr>
        <w:t>well-being</w:t>
      </w:r>
      <w:r w:rsidR="00615E42">
        <w:rPr>
          <w:sz w:val="24"/>
          <w:szCs w:val="24"/>
        </w:rPr>
        <w:t>, increased childcare and work opportunities</w:t>
      </w:r>
      <w:r w:rsidR="009870D5">
        <w:rPr>
          <w:sz w:val="24"/>
          <w:szCs w:val="24"/>
        </w:rPr>
        <w:t xml:space="preserve"> and </w:t>
      </w:r>
      <w:r w:rsidR="005709E3">
        <w:rPr>
          <w:sz w:val="24"/>
          <w:szCs w:val="24"/>
        </w:rPr>
        <w:t xml:space="preserve">the </w:t>
      </w:r>
      <w:r w:rsidR="009870D5">
        <w:rPr>
          <w:sz w:val="24"/>
          <w:szCs w:val="24"/>
        </w:rPr>
        <w:t>ability to divert household finance</w:t>
      </w:r>
      <w:r w:rsidR="00D04765">
        <w:rPr>
          <w:sz w:val="24"/>
          <w:szCs w:val="24"/>
        </w:rPr>
        <w:t xml:space="preserve"> to meet other basic needs </w:t>
      </w:r>
      <w:r w:rsidR="00D04765">
        <w:rPr>
          <w:sz w:val="24"/>
          <w:szCs w:val="24"/>
        </w:rPr>
        <w:fldChar w:fldCharType="begin">
          <w:fldData xml:space="preserve">PEVuZE5vdGU+PENpdGU+PEF1dGhvcj5NYXNzZW5nYWxlPC9BdXRob3I+PFllYXI+MjAxNzwvWWVh
cj48UmVjTnVtPjMyOTU8L1JlY051bT48RGlzcGxheVRleHQ+KE1hc3NlbmdhbGUgZXQgYWwuLCAy
MDE3LCBTYWRsZXIgZXQgYWwuLCAyMDE4KTwvRGlzcGxheVRleHQ+PHJlY29yZD48cmVjLW51bWJl
cj4zMjk1PC9yZWMtbnVtYmVyPjxmb3JlaWduLWtleXM+PGtleSBhcHA9IkVOIiBkYi1pZD0iMjB0
cmVkd2V0c2R4ZjNlcGZ0cHB0OXdjNXJ6MmRyNWVkMjl3IiB0aW1lc3RhbXA9IjE3MDc0NjkzODMi
PjMyOTU8L2tleT48L2ZvcmVpZ24ta2V5cz48cmVmLXR5cGUgbmFtZT0iSm91cm5hbCBBcnRpY2xl
Ij4xNzwvcmVmLXR5cGU+PGNvbnRyaWJ1dG9ycz48YXV0aG9ycz48YXV0aG9yPk1hc3NlbmdhbGUs
IEtlbGxleSBFLiBDLjwvYXV0aG9yPjxhdXRob3I+RXJhdXNxdWluLCBKZW5uaWZlciBUb2xsZXI8
L2F1dGhvcj48YXV0aG9yPk9sZCwgTWljaGVsbGU8L2F1dGhvcj48L2F1dGhvcnM+PC9jb250cmli
dXRvcnM+PHRpdGxlcz48dGl0bGU+SGVhbHRoLCBTb2NpYWwsIGFuZCBFY29ub21pYyBPdXRjb21l
cyBFeHBlcmllbmNlZCBieSBGYW1pbGllcyBhcyBhIFJlc3VsdCBvZiBSZWNlaXZpbmcgQXNzaXN0
YW5jZSBmcm9tIGEgQ29tbXVuaXR5LUJhc2VkIERpYXBlciBCYW5rPC90aXRsZT48c2Vjb25kYXJ5
LXRpdGxlPk1hdGVybmFsIGFuZCBDaGlsZCBIZWFsdGggSm91cm5hbDwvc2Vjb25kYXJ5LXRpdGxl
PjwvdGl0bGVzPjxwZXJpb2RpY2FsPjxmdWxsLXRpdGxlPk1hdGVybmFsIGFuZCBDaGlsZCBIZWFs
dGggSm91cm5hbDwvZnVsbC10aXRsZT48L3BlcmlvZGljYWw+PHBhZ2VzPjE5ODUtMTk5NDwvcGFn
ZXM+PHZvbHVtZT4yMTwvdm9sdW1lPjxudW1iZXI+MTA8L251bWJlcj48ZGF0ZXM+PHllYXI+MjAx
NzwveWVhcj48cHViLWRhdGVzPjxkYXRlPjIwMTcvMTAvMDE8L2RhdGU+PC9wdWItZGF0ZXM+PC9k
YXRlcz48aXNibj4xNTczLTY2Mjg8L2lzYm4+PHVybHM+PHJlbGF0ZWQtdXJscz48dXJsPmh0dHBz
Oi8vZG9pLm9yZy8xMC4xMDA3L3MxMDk5NS0wMTctMjMxNy05PC91cmw+PC9yZWxhdGVkLXVybHM+
PC91cmxzPjxlbGVjdHJvbmljLXJlc291cmNlLW51bT4xMC4xMDA3L3MxMDk5NS0wMTctMjMxNy05
PC9lbGVjdHJvbmljLXJlc291cmNlLW51bT48L3JlY29yZD48L0NpdGU+PENpdGU+PEF1dGhvcj5T
YWRsZXI8L0F1dGhvcj48WWVhcj4yMDE4PC9ZZWFyPjxSZWNOdW0+MzI5NjwvUmVjTnVtPjxyZWNv
cmQ+PHJlYy1udW1iZXI+MzI5NjwvcmVjLW51bWJlcj48Zm9yZWlnbi1rZXlzPjxrZXkgYXBwPSJF
TiIgZGItaWQ9IjIwdHJlZHdldHNkeGYzZXBmdHBwdDl3YzVyejJkcjVlZDI5dyIgdGltZXN0YW1w
PSIxNzA3NDczODQwIj4zMjk2PC9rZXk+PC9mb3JlaWduLWtleXM+PHJlZi10eXBlIG5hbWU9Ikpv
dXJuYWwgQXJ0aWNsZSI+MTc8L3JlZi10eXBlPjxjb250cmlidXRvcnM+PGF1dGhvcnM+PGF1dGhv
cj5TYWRsZXIsIExvaXMgUy48L2F1dGhvcj48YXV0aG9yPkNvbmRvbiwgRWlsZWVuIE0uPC9hdXRo
b3I+PGF1dGhvcj5EZW5nLCBTaGlybGV5IFouPC9hdXRob3I+PGF1dGhvcj5PcmR3YXksIE1vbmlj
YSBSb29zYTwvYXV0aG9yPjxhdXRob3I+TWFyY2hlc3NlYXVsdCwgQ3Jpc3RhPC9hdXRob3I+PGF1
dGhvcj5NaWxsZXIsIEFuZHJlYTwvYXV0aG9yPjxhdXRob3I+QWxmYW5vLCBKYW5ldCBTdG9sZmk8
L2F1dGhvcj48YXV0aG9yPldlaXIsIEFsaXNvbiBNLjwvYXV0aG9yPjwvYXV0aG9ycz48L2NvbnRy
aWJ1dG9ycz48dGl0bGVzPjx0aXRsZT5BIGRpYXBlciBiYW5rIGFuZCBob21lIHZpc2l0aW5nIHBh
cnRuZXJzaGlwOiBJbml0aWFsIGV4cGxvcmF0aW9uIG9mIHJlc2VhcmNoIGFuZCBwb2xpY3kgcXVl
c3Rpb25zPC90aXRsZT48c2Vjb25kYXJ5LXRpdGxlPlB1YmxpYyBIZWFsdGggTnVyc2luZzwvc2Vj
b25kYXJ5LXRpdGxlPjwvdGl0bGVzPjxwZXJpb2RpY2FsPjxmdWxsLXRpdGxlPlB1YmxpYyBIZWFs
dGggTnVyc2luZzwvZnVsbC10aXRsZT48L3BlcmlvZGljYWw+PHBhZ2VzPjEzNS0xNDM8L3BhZ2Vz
Pjx2b2x1bWU+MzU8L3ZvbHVtZT48bnVtYmVyPjI8L251bWJlcj48a2V5d29yZHM+PGtleXdvcmQ+
ZGlhcGVyczwva2V5d29yZD48a2V5d29yZD5ob21lIHZpc2l0aW5nPC9rZXl3b3JkPjxrZXl3b3Jk
PmxvdyBpbmNvbWUgZmFtaWxpZXM8L2tleXdvcmQ+PC9rZXl3b3Jkcz48ZGF0ZXM+PHllYXI+MjAx
ODwveWVhcj48cHViLWRhdGVzPjxkYXRlPjIwMTgvMDMvMDE8L2RhdGU+PC9wdWItZGF0ZXM+PC9k
YXRlcz48cHVibGlzaGVyPkpvaG4gV2lsZXkgJmFtcDsgU29ucywgTHRkPC9wdWJsaXNoZXI+PGlz
Ym4+MDczNy0xMjA5PC9pc2JuPjx1cmxzPjxyZWxhdGVkLXVybHM+PHVybD5odHRwczovL2RvaS5v
cmcvMTAuMTExMS9waG4uMTIzNzg8L3VybD48L3JlbGF0ZWQtdXJscz48L3VybHM+PGVsZWN0cm9u
aWMtcmVzb3VyY2UtbnVtPmh0dHBzOi8vZG9pLm9yZy8xMC4xMTExL3Bobi4xMjM3ODwvZWxlY3Ry
b25pYy1yZXNvdXJjZS1udW0+PGFjY2Vzcy1kYXRlPjIwMjQvMDIvMDk8L2FjY2Vzcy1kYXRlPjwv
cmVjb3JkPjwvQ2l0ZT48L0VuZE5vdGU+AG==
</w:fldData>
        </w:fldChar>
      </w:r>
      <w:r w:rsidR="0066284B">
        <w:rPr>
          <w:sz w:val="24"/>
          <w:szCs w:val="24"/>
        </w:rPr>
        <w:instrText xml:space="preserve"> ADDIN EN.CITE </w:instrText>
      </w:r>
      <w:r w:rsidR="0066284B">
        <w:rPr>
          <w:sz w:val="24"/>
          <w:szCs w:val="24"/>
        </w:rPr>
        <w:fldChar w:fldCharType="begin">
          <w:fldData xml:space="preserve">PEVuZE5vdGU+PENpdGU+PEF1dGhvcj5NYXNzZW5nYWxlPC9BdXRob3I+PFllYXI+MjAxNzwvWWVh
cj48UmVjTnVtPjMyOTU8L1JlY051bT48RGlzcGxheVRleHQ+KE1hc3NlbmdhbGUgZXQgYWwuLCAy
MDE3LCBTYWRsZXIgZXQgYWwuLCAyMDE4KTwvRGlzcGxheVRleHQ+PHJlY29yZD48cmVjLW51bWJl
cj4zMjk1PC9yZWMtbnVtYmVyPjxmb3JlaWduLWtleXM+PGtleSBhcHA9IkVOIiBkYi1pZD0iMjB0
cmVkd2V0c2R4ZjNlcGZ0cHB0OXdjNXJ6MmRyNWVkMjl3IiB0aW1lc3RhbXA9IjE3MDc0NjkzODMi
PjMyOTU8L2tleT48L2ZvcmVpZ24ta2V5cz48cmVmLXR5cGUgbmFtZT0iSm91cm5hbCBBcnRpY2xl
Ij4xNzwvcmVmLXR5cGU+PGNvbnRyaWJ1dG9ycz48YXV0aG9ycz48YXV0aG9yPk1hc3NlbmdhbGUs
IEtlbGxleSBFLiBDLjwvYXV0aG9yPjxhdXRob3I+RXJhdXNxdWluLCBKZW5uaWZlciBUb2xsZXI8
L2F1dGhvcj48YXV0aG9yPk9sZCwgTWljaGVsbGU8L2F1dGhvcj48L2F1dGhvcnM+PC9jb250cmli
dXRvcnM+PHRpdGxlcz48dGl0bGU+SGVhbHRoLCBTb2NpYWwsIGFuZCBFY29ub21pYyBPdXRjb21l
cyBFeHBlcmllbmNlZCBieSBGYW1pbGllcyBhcyBhIFJlc3VsdCBvZiBSZWNlaXZpbmcgQXNzaXN0
YW5jZSBmcm9tIGEgQ29tbXVuaXR5LUJhc2VkIERpYXBlciBCYW5rPC90aXRsZT48c2Vjb25kYXJ5
LXRpdGxlPk1hdGVybmFsIGFuZCBDaGlsZCBIZWFsdGggSm91cm5hbDwvc2Vjb25kYXJ5LXRpdGxl
PjwvdGl0bGVzPjxwZXJpb2RpY2FsPjxmdWxsLXRpdGxlPk1hdGVybmFsIGFuZCBDaGlsZCBIZWFs
dGggSm91cm5hbDwvZnVsbC10aXRsZT48L3BlcmlvZGljYWw+PHBhZ2VzPjE5ODUtMTk5NDwvcGFn
ZXM+PHZvbHVtZT4yMTwvdm9sdW1lPjxudW1iZXI+MTA8L251bWJlcj48ZGF0ZXM+PHllYXI+MjAx
NzwveWVhcj48cHViLWRhdGVzPjxkYXRlPjIwMTcvMTAvMDE8L2RhdGU+PC9wdWItZGF0ZXM+PC9k
YXRlcz48aXNibj4xNTczLTY2Mjg8L2lzYm4+PHVybHM+PHJlbGF0ZWQtdXJscz48dXJsPmh0dHBz
Oi8vZG9pLm9yZy8xMC4xMDA3L3MxMDk5NS0wMTctMjMxNy05PC91cmw+PC9yZWxhdGVkLXVybHM+
PC91cmxzPjxlbGVjdHJvbmljLXJlc291cmNlLW51bT4xMC4xMDA3L3MxMDk5NS0wMTctMjMxNy05
PC9lbGVjdHJvbmljLXJlc291cmNlLW51bT48L3JlY29yZD48L0NpdGU+PENpdGU+PEF1dGhvcj5T
YWRsZXI8L0F1dGhvcj48WWVhcj4yMDE4PC9ZZWFyPjxSZWNOdW0+MzI5NjwvUmVjTnVtPjxyZWNv
cmQ+PHJlYy1udW1iZXI+MzI5NjwvcmVjLW51bWJlcj48Zm9yZWlnbi1rZXlzPjxrZXkgYXBwPSJF
TiIgZGItaWQ9IjIwdHJlZHdldHNkeGYzZXBmdHBwdDl3YzVyejJkcjVlZDI5dyIgdGltZXN0YW1w
PSIxNzA3NDczODQwIj4zMjk2PC9rZXk+PC9mb3JlaWduLWtleXM+PHJlZi10eXBlIG5hbWU9Ikpv
dXJuYWwgQXJ0aWNsZSI+MTc8L3JlZi10eXBlPjxjb250cmlidXRvcnM+PGF1dGhvcnM+PGF1dGhv
cj5TYWRsZXIsIExvaXMgUy48L2F1dGhvcj48YXV0aG9yPkNvbmRvbiwgRWlsZWVuIE0uPC9hdXRo
b3I+PGF1dGhvcj5EZW5nLCBTaGlybGV5IFouPC9hdXRob3I+PGF1dGhvcj5PcmR3YXksIE1vbmlj
YSBSb29zYTwvYXV0aG9yPjxhdXRob3I+TWFyY2hlc3NlYXVsdCwgQ3Jpc3RhPC9hdXRob3I+PGF1
dGhvcj5NaWxsZXIsIEFuZHJlYTwvYXV0aG9yPjxhdXRob3I+QWxmYW5vLCBKYW5ldCBTdG9sZmk8
L2F1dGhvcj48YXV0aG9yPldlaXIsIEFsaXNvbiBNLjwvYXV0aG9yPjwvYXV0aG9ycz48L2NvbnRy
aWJ1dG9ycz48dGl0bGVzPjx0aXRsZT5BIGRpYXBlciBiYW5rIGFuZCBob21lIHZpc2l0aW5nIHBh
cnRuZXJzaGlwOiBJbml0aWFsIGV4cGxvcmF0aW9uIG9mIHJlc2VhcmNoIGFuZCBwb2xpY3kgcXVl
c3Rpb25zPC90aXRsZT48c2Vjb25kYXJ5LXRpdGxlPlB1YmxpYyBIZWFsdGggTnVyc2luZzwvc2Vj
b25kYXJ5LXRpdGxlPjwvdGl0bGVzPjxwZXJpb2RpY2FsPjxmdWxsLXRpdGxlPlB1YmxpYyBIZWFs
dGggTnVyc2luZzwvZnVsbC10aXRsZT48L3BlcmlvZGljYWw+PHBhZ2VzPjEzNS0xNDM8L3BhZ2Vz
Pjx2b2x1bWU+MzU8L3ZvbHVtZT48bnVtYmVyPjI8L251bWJlcj48a2V5d29yZHM+PGtleXdvcmQ+
ZGlhcGVyczwva2V5d29yZD48a2V5d29yZD5ob21lIHZpc2l0aW5nPC9rZXl3b3JkPjxrZXl3b3Jk
PmxvdyBpbmNvbWUgZmFtaWxpZXM8L2tleXdvcmQ+PC9rZXl3b3Jkcz48ZGF0ZXM+PHllYXI+MjAx
ODwveWVhcj48cHViLWRhdGVzPjxkYXRlPjIwMTgvMDMvMDE8L2RhdGU+PC9wdWItZGF0ZXM+PC9k
YXRlcz48cHVibGlzaGVyPkpvaG4gV2lsZXkgJmFtcDsgU29ucywgTHRkPC9wdWJsaXNoZXI+PGlz
Ym4+MDczNy0xMjA5PC9pc2JuPjx1cmxzPjxyZWxhdGVkLXVybHM+PHVybD5odHRwczovL2RvaS5v
cmcvMTAuMTExMS9waG4uMTIzNzg8L3VybD48L3JlbGF0ZWQtdXJscz48L3VybHM+PGVsZWN0cm9u
aWMtcmVzb3VyY2UtbnVtPmh0dHBzOi8vZG9pLm9yZy8xMC4xMTExL3Bobi4xMjM3ODwvZWxlY3Ry
b25pYy1yZXNvdXJjZS1udW0+PGFjY2Vzcy1kYXRlPjIwMjQvMDIvMDk8L2FjY2Vzcy1kYXRlPjwv
cmVjb3JkPjwvQ2l0ZT48L0VuZE5vdGU+AG==
</w:fldData>
        </w:fldChar>
      </w:r>
      <w:r w:rsidR="0066284B">
        <w:rPr>
          <w:sz w:val="24"/>
          <w:szCs w:val="24"/>
        </w:rPr>
        <w:instrText xml:space="preserve"> ADDIN EN.CITE.DATA </w:instrText>
      </w:r>
      <w:r w:rsidR="0066284B">
        <w:rPr>
          <w:sz w:val="24"/>
          <w:szCs w:val="24"/>
        </w:rPr>
      </w:r>
      <w:r w:rsidR="0066284B">
        <w:rPr>
          <w:sz w:val="24"/>
          <w:szCs w:val="24"/>
        </w:rPr>
        <w:fldChar w:fldCharType="end"/>
      </w:r>
      <w:r w:rsidR="00D04765">
        <w:rPr>
          <w:sz w:val="24"/>
          <w:szCs w:val="24"/>
        </w:rPr>
      </w:r>
      <w:r w:rsidR="00D04765">
        <w:rPr>
          <w:sz w:val="24"/>
          <w:szCs w:val="24"/>
        </w:rPr>
        <w:fldChar w:fldCharType="separate"/>
      </w:r>
      <w:r w:rsidR="0066284B">
        <w:rPr>
          <w:noProof/>
          <w:sz w:val="24"/>
          <w:szCs w:val="24"/>
        </w:rPr>
        <w:t>(Massengale et al., 2017, Sadler et al., 2018)</w:t>
      </w:r>
      <w:r w:rsidR="00D04765">
        <w:rPr>
          <w:sz w:val="24"/>
          <w:szCs w:val="24"/>
        </w:rPr>
        <w:fldChar w:fldCharType="end"/>
      </w:r>
      <w:r w:rsidR="00D04765">
        <w:rPr>
          <w:sz w:val="24"/>
          <w:szCs w:val="24"/>
        </w:rPr>
        <w:t>.</w:t>
      </w:r>
      <w:r w:rsidR="00B75248">
        <w:rPr>
          <w:sz w:val="24"/>
          <w:szCs w:val="24"/>
        </w:rPr>
        <w:t xml:space="preserve">  </w:t>
      </w:r>
      <w:r w:rsidR="00A40400">
        <w:rPr>
          <w:sz w:val="24"/>
          <w:szCs w:val="24"/>
        </w:rPr>
        <w:t xml:space="preserve">Thus, there </w:t>
      </w:r>
      <w:r w:rsidR="00F056A0">
        <w:rPr>
          <w:sz w:val="24"/>
          <w:szCs w:val="24"/>
        </w:rPr>
        <w:t>are likely</w:t>
      </w:r>
      <w:r w:rsidR="00A40400">
        <w:rPr>
          <w:sz w:val="24"/>
          <w:szCs w:val="24"/>
        </w:rPr>
        <w:t xml:space="preserve"> benefits for children’s carers </w:t>
      </w:r>
      <w:r w:rsidR="00F056A0">
        <w:rPr>
          <w:sz w:val="24"/>
          <w:szCs w:val="24"/>
        </w:rPr>
        <w:t xml:space="preserve">in both cities </w:t>
      </w:r>
      <w:r w:rsidR="00A40400">
        <w:rPr>
          <w:sz w:val="24"/>
          <w:szCs w:val="24"/>
        </w:rPr>
        <w:t>from DD</w:t>
      </w:r>
      <w:r w:rsidR="00F056A0">
        <w:rPr>
          <w:sz w:val="24"/>
          <w:szCs w:val="24"/>
        </w:rPr>
        <w:t>s</w:t>
      </w:r>
      <w:r w:rsidR="00A40400">
        <w:rPr>
          <w:sz w:val="24"/>
          <w:szCs w:val="24"/>
        </w:rPr>
        <w:t xml:space="preserve"> that </w:t>
      </w:r>
      <w:r w:rsidR="005709E3">
        <w:rPr>
          <w:sz w:val="24"/>
          <w:szCs w:val="24"/>
        </w:rPr>
        <w:t xml:space="preserve">should </w:t>
      </w:r>
      <w:r w:rsidR="00A40400">
        <w:rPr>
          <w:sz w:val="24"/>
          <w:szCs w:val="24"/>
        </w:rPr>
        <w:t xml:space="preserve">be balanced against </w:t>
      </w:r>
      <w:r w:rsidR="00F056A0">
        <w:rPr>
          <w:sz w:val="24"/>
          <w:szCs w:val="24"/>
        </w:rPr>
        <w:t>the harm arising from mismanaged DD disposal.</w:t>
      </w:r>
      <w:r w:rsidR="00B516D3">
        <w:rPr>
          <w:sz w:val="24"/>
          <w:szCs w:val="24"/>
        </w:rPr>
        <w:t xml:space="preserve"> </w:t>
      </w:r>
      <w:r w:rsidR="009B0861">
        <w:rPr>
          <w:sz w:val="24"/>
          <w:szCs w:val="24"/>
        </w:rPr>
        <w:t>T</w:t>
      </w:r>
      <w:r w:rsidR="00F27890">
        <w:rPr>
          <w:sz w:val="24"/>
          <w:szCs w:val="24"/>
        </w:rPr>
        <w:t xml:space="preserve">his balance </w:t>
      </w:r>
      <w:r w:rsidR="00217DBC">
        <w:rPr>
          <w:sz w:val="24"/>
          <w:szCs w:val="24"/>
        </w:rPr>
        <w:t xml:space="preserve">of benefit versus harm for DD is analogous to the protection from </w:t>
      </w:r>
      <w:proofErr w:type="spellStart"/>
      <w:r w:rsidR="00217DBC">
        <w:rPr>
          <w:sz w:val="24"/>
          <w:szCs w:val="24"/>
        </w:rPr>
        <w:t>faecally</w:t>
      </w:r>
      <w:proofErr w:type="spellEnd"/>
      <w:r w:rsidR="00217DBC">
        <w:rPr>
          <w:sz w:val="24"/>
          <w:szCs w:val="24"/>
        </w:rPr>
        <w:t xml:space="preserve"> contaminated water afford</w:t>
      </w:r>
      <w:r w:rsidR="0034011B">
        <w:rPr>
          <w:sz w:val="24"/>
          <w:szCs w:val="24"/>
        </w:rPr>
        <w:t>ed</w:t>
      </w:r>
      <w:r w:rsidR="00217DBC">
        <w:rPr>
          <w:sz w:val="24"/>
          <w:szCs w:val="24"/>
        </w:rPr>
        <w:t xml:space="preserve"> by packaged water (sold in </w:t>
      </w:r>
      <w:r w:rsidR="0034011B">
        <w:rPr>
          <w:sz w:val="24"/>
          <w:szCs w:val="24"/>
        </w:rPr>
        <w:t xml:space="preserve">plastic </w:t>
      </w:r>
      <w:r w:rsidR="00217DBC">
        <w:rPr>
          <w:sz w:val="24"/>
          <w:szCs w:val="24"/>
        </w:rPr>
        <w:t>bottles or bags)</w:t>
      </w:r>
      <w:r w:rsidR="00204CAC">
        <w:rPr>
          <w:sz w:val="24"/>
          <w:szCs w:val="24"/>
        </w:rPr>
        <w:t xml:space="preserve"> </w:t>
      </w:r>
      <w:r w:rsidR="00204CAC">
        <w:rPr>
          <w:sz w:val="24"/>
          <w:szCs w:val="24"/>
        </w:rPr>
        <w:fldChar w:fldCharType="begin"/>
      </w:r>
      <w:r w:rsidR="00204CAC">
        <w:rPr>
          <w:sz w:val="24"/>
          <w:szCs w:val="24"/>
        </w:rPr>
        <w:instrText xml:space="preserve"> ADDIN EN.CITE &lt;EndNote&gt;&lt;Cite&gt;&lt;Author&gt;Williams&lt;/Author&gt;&lt;Year&gt;2015&lt;/Year&gt;&lt;RecNum&gt;566&lt;/RecNum&gt;&lt;DisplayText&gt;(Williams et al., 2015)&lt;/DisplayText&gt;&lt;record&gt;&lt;rec-number&gt;566&lt;/rec-number&gt;&lt;foreign-keys&gt;&lt;key app="EN" db-id="20tredwetsdxf3epftppt9wc5rz2dr5ed29w" timestamp="1680343027"&gt;566&lt;/key&gt;&lt;/foreign-keys&gt;&lt;ref-type name="Journal Article"&gt;17&lt;/ref-type&gt;&lt;contributors&gt;&lt;authors&gt;&lt;author&gt;Williams, Ashley R.&lt;/author&gt;&lt;author&gt;Bain, Robert E. S.&lt;/author&gt;&lt;author&gt;Fisher, Michael B.&lt;/author&gt;&lt;author&gt;Cronk, Ryan&lt;/author&gt;&lt;author&gt;Kelly, Emma R.&lt;/author&gt;&lt;author&gt;Bartram, Jamie&lt;/author&gt;&lt;/authors&gt;&lt;/contributors&gt;&lt;titles&gt;&lt;title&gt;A Systematic Review and Meta-Analysis of Fecal Contamination and Inadequate Treatment of Packaged Water&lt;/title&gt;&lt;secondary-title&gt;PLOS ONE&lt;/secondary-title&gt;&lt;/titles&gt;&lt;periodical&gt;&lt;full-title&gt;Plos One&lt;/full-title&gt;&lt;/periodical&gt;&lt;pages&gt;e0140899&lt;/pages&gt;&lt;volume&gt;10&lt;/volume&gt;&lt;number&gt;10&lt;/number&gt;&lt;dates&gt;&lt;year&gt;2015&lt;/year&gt;&lt;/dates&gt;&lt;publisher&gt;Public Library of Science&lt;/publisher&gt;&lt;urls&gt;&lt;related-urls&gt;&lt;url&gt;https://doi.org/10.1371/journal.pone.0140899&lt;/url&gt;&lt;/related-urls&gt;&lt;/urls&gt;&lt;electronic-resource-num&gt;10.1371/journal.pone.0140899&lt;/electronic-resource-num&gt;&lt;/record&gt;&lt;/Cite&gt;&lt;/EndNote&gt;</w:instrText>
      </w:r>
      <w:r w:rsidR="00204CAC">
        <w:rPr>
          <w:sz w:val="24"/>
          <w:szCs w:val="24"/>
        </w:rPr>
        <w:fldChar w:fldCharType="separate"/>
      </w:r>
      <w:r w:rsidR="00204CAC">
        <w:rPr>
          <w:noProof/>
          <w:sz w:val="24"/>
          <w:szCs w:val="24"/>
        </w:rPr>
        <w:t>(Williams et al., 2015)</w:t>
      </w:r>
      <w:r w:rsidR="00204CAC">
        <w:rPr>
          <w:sz w:val="24"/>
          <w:szCs w:val="24"/>
        </w:rPr>
        <w:fldChar w:fldCharType="end"/>
      </w:r>
      <w:r w:rsidR="0034011B">
        <w:rPr>
          <w:sz w:val="24"/>
          <w:szCs w:val="24"/>
        </w:rPr>
        <w:t xml:space="preserve"> versus the adverse consequences of mismanaged </w:t>
      </w:r>
      <w:r w:rsidR="00204CAC">
        <w:rPr>
          <w:sz w:val="24"/>
          <w:szCs w:val="24"/>
        </w:rPr>
        <w:t>sachet or bottled water packaging</w:t>
      </w:r>
      <w:r w:rsidR="008C3227">
        <w:rPr>
          <w:sz w:val="24"/>
          <w:szCs w:val="24"/>
        </w:rPr>
        <w:t xml:space="preserve"> waste</w:t>
      </w:r>
      <w:r w:rsidR="00204CAC">
        <w:rPr>
          <w:sz w:val="24"/>
          <w:szCs w:val="24"/>
        </w:rPr>
        <w:t xml:space="preserve"> </w:t>
      </w:r>
      <w:r w:rsidR="00204CAC">
        <w:rPr>
          <w:sz w:val="24"/>
          <w:szCs w:val="24"/>
        </w:rPr>
        <w:fldChar w:fldCharType="begin"/>
      </w:r>
      <w:r w:rsidR="00204CAC">
        <w:rPr>
          <w:sz w:val="24"/>
          <w:szCs w:val="24"/>
        </w:rPr>
        <w:instrText xml:space="preserve"> ADDIN EN.CITE &lt;EndNote&gt;&lt;Cite&gt;&lt;Author&gt;Wardrop&lt;/Author&gt;&lt;Year&gt;2017&lt;/Year&gt;&lt;RecNum&gt;120&lt;/RecNum&gt;&lt;DisplayText&gt;(Wardrop et al., 2017)&lt;/DisplayText&gt;&lt;record&gt;&lt;rec-number&gt;120&lt;/rec-number&gt;&lt;foreign-keys&gt;&lt;key app="EN" db-id="20tredwetsdxf3epftppt9wc5rz2dr5ed29w" timestamp="1603446174"&gt;120&lt;/key&gt;&lt;/foreign-keys&gt;&lt;ref-type name="Journal Article"&gt;17&lt;/ref-type&gt;&lt;contributors&gt;&lt;authors&gt;&lt;author&gt;Wardrop, N. A.&lt;/author&gt;&lt;author&gt;Dzodzomenyo, M.&lt;/author&gt;&lt;author&gt;Aryeetey, G.&lt;/author&gt;&lt;author&gt;Hill, A. G.&lt;/author&gt;&lt;author&gt;Bain, R. E. S.&lt;/author&gt;&lt;author&gt;Wright, J.&lt;/author&gt;&lt;/authors&gt;&lt;/contributors&gt;&lt;titles&gt;&lt;title&gt;Estimation of packaged water consumption and associated plastic waste production from household budget surveys&lt;/title&gt;&lt;secondary-title&gt;Environmental Research Letters&lt;/secondary-title&gt;&lt;/titles&gt;&lt;periodical&gt;&lt;full-title&gt;Environmental Research Letters&lt;/full-title&gt;&lt;/periodical&gt;&lt;volume&gt;12&lt;/volume&gt;&lt;number&gt;7&lt;/number&gt;&lt;dates&gt;&lt;year&gt;2017&lt;/year&gt;&lt;pub-dates&gt;&lt;date&gt;Jul&lt;/date&gt;&lt;/pub-dates&gt;&lt;/dates&gt;&lt;isbn&gt;1748-9326&lt;/isbn&gt;&lt;accession-num&gt;WOS:000413808000001&lt;/accession-num&gt;&lt;urls&gt;&lt;/urls&gt;&lt;electronic-resource-num&gt;10.1088/1748-9326/aa751f&lt;/electronic-resource-num&gt;&lt;/record&gt;&lt;/Cite&gt;&lt;/EndNote&gt;</w:instrText>
      </w:r>
      <w:r w:rsidR="00204CAC">
        <w:rPr>
          <w:sz w:val="24"/>
          <w:szCs w:val="24"/>
        </w:rPr>
        <w:fldChar w:fldCharType="separate"/>
      </w:r>
      <w:r w:rsidR="00204CAC">
        <w:rPr>
          <w:noProof/>
          <w:sz w:val="24"/>
          <w:szCs w:val="24"/>
        </w:rPr>
        <w:t>(Wardrop et al., 2017)</w:t>
      </w:r>
      <w:r w:rsidR="00204CAC">
        <w:rPr>
          <w:sz w:val="24"/>
          <w:szCs w:val="24"/>
        </w:rPr>
        <w:fldChar w:fldCharType="end"/>
      </w:r>
      <w:r w:rsidR="00204CAC">
        <w:rPr>
          <w:sz w:val="24"/>
          <w:szCs w:val="24"/>
        </w:rPr>
        <w:t>.</w:t>
      </w:r>
    </w:p>
    <w:p w14:paraId="3433C327" w14:textId="76449A99" w:rsidR="006B098C" w:rsidRDefault="00C07EFA" w:rsidP="00024F6C">
      <w:pPr>
        <w:rPr>
          <w:sz w:val="24"/>
          <w:szCs w:val="24"/>
        </w:rPr>
      </w:pPr>
      <w:r>
        <w:rPr>
          <w:sz w:val="24"/>
          <w:szCs w:val="24"/>
        </w:rPr>
        <w:t>The</w:t>
      </w:r>
      <w:r w:rsidR="00EC4CEA">
        <w:rPr>
          <w:sz w:val="24"/>
          <w:szCs w:val="24"/>
        </w:rPr>
        <w:t xml:space="preserve"> </w:t>
      </w:r>
      <w:r>
        <w:rPr>
          <w:sz w:val="24"/>
          <w:szCs w:val="24"/>
        </w:rPr>
        <w:t xml:space="preserve">estimated prevalence of DD use in </w:t>
      </w:r>
      <w:r w:rsidR="006225A8">
        <w:rPr>
          <w:sz w:val="24"/>
          <w:szCs w:val="24"/>
        </w:rPr>
        <w:t>our</w:t>
      </w:r>
      <w:r>
        <w:rPr>
          <w:sz w:val="24"/>
          <w:szCs w:val="24"/>
        </w:rPr>
        <w:t xml:space="preserve"> study is higher than </w:t>
      </w:r>
      <w:r w:rsidR="001366D9">
        <w:rPr>
          <w:sz w:val="24"/>
          <w:szCs w:val="24"/>
        </w:rPr>
        <w:t xml:space="preserve">many other Sub-Saharan African studies, likely reflecting the urban, </w:t>
      </w:r>
      <w:r w:rsidR="005B476D">
        <w:rPr>
          <w:sz w:val="24"/>
          <w:szCs w:val="24"/>
        </w:rPr>
        <w:t>comparatively</w:t>
      </w:r>
      <w:r w:rsidR="001366D9">
        <w:rPr>
          <w:sz w:val="24"/>
          <w:szCs w:val="24"/>
        </w:rPr>
        <w:t xml:space="preserve"> wealth</w:t>
      </w:r>
      <w:r w:rsidR="005B476D">
        <w:rPr>
          <w:sz w:val="24"/>
          <w:szCs w:val="24"/>
        </w:rPr>
        <w:t>y</w:t>
      </w:r>
      <w:r w:rsidR="001366D9">
        <w:rPr>
          <w:sz w:val="24"/>
          <w:szCs w:val="24"/>
        </w:rPr>
        <w:t xml:space="preserve"> population </w:t>
      </w:r>
      <w:r w:rsidR="006225A8">
        <w:rPr>
          <w:sz w:val="24"/>
          <w:szCs w:val="24"/>
        </w:rPr>
        <w:t xml:space="preserve">that we </w:t>
      </w:r>
      <w:r w:rsidR="001366D9">
        <w:rPr>
          <w:sz w:val="24"/>
          <w:szCs w:val="24"/>
        </w:rPr>
        <w:t>sampled.</w:t>
      </w:r>
      <w:r w:rsidR="00C85815">
        <w:rPr>
          <w:sz w:val="24"/>
          <w:szCs w:val="24"/>
        </w:rPr>
        <w:t xml:space="preserve">  In Kenya, our national-level study found 20.</w:t>
      </w:r>
      <w:r w:rsidR="00101ACF">
        <w:rPr>
          <w:sz w:val="24"/>
          <w:szCs w:val="24"/>
        </w:rPr>
        <w:t>6% of rural and urban households reported DD purchases</w:t>
      </w:r>
      <w:r w:rsidR="00101ACF" w:rsidRPr="00101ACF">
        <w:rPr>
          <w:sz w:val="24"/>
          <w:szCs w:val="24"/>
        </w:rPr>
        <w:t xml:space="preserve"> </w:t>
      </w:r>
      <w:r w:rsidR="00101ACF">
        <w:rPr>
          <w:sz w:val="24"/>
          <w:szCs w:val="24"/>
        </w:rPr>
        <w:t>in 2015-16</w:t>
      </w:r>
      <w:r w:rsidR="00145EEF">
        <w:rPr>
          <w:sz w:val="24"/>
          <w:szCs w:val="24"/>
        </w:rPr>
        <w:t xml:space="preserve"> </w:t>
      </w:r>
      <w:r w:rsidR="00145EEF">
        <w:rPr>
          <w:sz w:val="24"/>
          <w:szCs w:val="24"/>
        </w:rPr>
        <w:fldChar w:fldCharType="begin"/>
      </w:r>
      <w:r w:rsidR="00145EEF">
        <w:rPr>
          <w:sz w:val="24"/>
          <w:szCs w:val="24"/>
        </w:rPr>
        <w:instrText xml:space="preserve"> ADDIN EN.CITE &lt;EndNote&gt;&lt;Cite&gt;&lt;Author&gt;Thomas-Possee&lt;/Author&gt;&lt;Year&gt;2024&lt;/Year&gt;&lt;RecNum&gt;3308&lt;/RecNum&gt;&lt;DisplayText&gt;(Thomas-Possee et al., 2024)&lt;/DisplayText&gt;&lt;record&gt;&lt;rec-number&gt;3308&lt;/rec-number&gt;&lt;foreign-keys&gt;&lt;key app="EN" db-id="20tredwetsdxf3epftppt9wc5rz2dr5ed29w" timestamp="1708429178"&gt;3308&lt;/key&gt;&lt;/foreign-keys&gt;&lt;ref-type name="Journal Article"&gt;17&lt;/ref-type&gt;&lt;contributors&gt;&lt;authors&gt;&lt;author&gt;Thomas-Possee, M.L.H.&lt;/author&gt;&lt;author&gt;Shaw, Pete&lt;/author&gt;&lt;author&gt;Bain, R. E. S.&lt;/author&gt;&lt;author&gt;Hill, A.&lt;/author&gt;&lt;author&gt;Okotto-Okotto, J.&lt;/author&gt;&lt;author&gt;Okotto, L. G.&lt;/author&gt;&lt;author&gt;Dzodzomenyo, M.&lt;/author&gt;&lt;author&gt;Wright, J.&lt;/author&gt;&lt;/authors&gt;&lt;/contributors&gt;&lt;titles&gt;&lt;title&gt;Disposable diaper consumption in Sub-Saharan Africa: estimating the risks of associated unsafe waste&lt;/title&gt;&lt;secondary-title&gt;PLOS Sustainability and Transformation&lt;/secondary-title&gt;&lt;/titles&gt;&lt;periodical&gt;&lt;full-title&gt;PLOS Sustainability and Transformation&lt;/full-title&gt;&lt;/periodical&gt;&lt;volume&gt;3&lt;/volume&gt;&lt;number&gt;4&lt;/number&gt;&lt;dates&gt;&lt;year&gt;2024&lt;/year&gt;&lt;/dates&gt;&lt;urls&gt;&lt;/urls&gt;&lt;custom7&gt;e0000106&lt;/custom7&gt;&lt;electronic-resource-num&gt;https://doi.org/10.1371/journal.pstr.0000106&lt;/electronic-resource-num&gt;&lt;/record&gt;&lt;/Cite&gt;&lt;/EndNote&gt;</w:instrText>
      </w:r>
      <w:r w:rsidR="00145EEF">
        <w:rPr>
          <w:sz w:val="24"/>
          <w:szCs w:val="24"/>
        </w:rPr>
        <w:fldChar w:fldCharType="separate"/>
      </w:r>
      <w:r w:rsidR="00145EEF">
        <w:rPr>
          <w:noProof/>
          <w:sz w:val="24"/>
          <w:szCs w:val="24"/>
        </w:rPr>
        <w:t>(Thomas-Possee et al., 2024)</w:t>
      </w:r>
      <w:r w:rsidR="00145EEF">
        <w:rPr>
          <w:sz w:val="24"/>
          <w:szCs w:val="24"/>
        </w:rPr>
        <w:fldChar w:fldCharType="end"/>
      </w:r>
      <w:r w:rsidR="00145EEF">
        <w:rPr>
          <w:sz w:val="24"/>
          <w:szCs w:val="24"/>
        </w:rPr>
        <w:t>.</w:t>
      </w:r>
      <w:r w:rsidR="00B41AD6">
        <w:rPr>
          <w:sz w:val="24"/>
          <w:szCs w:val="24"/>
        </w:rPr>
        <w:t xml:space="preserve"> </w:t>
      </w:r>
      <w:r w:rsidR="006225A8">
        <w:rPr>
          <w:sz w:val="24"/>
          <w:szCs w:val="24"/>
        </w:rPr>
        <w:t>However, s</w:t>
      </w:r>
      <w:r w:rsidR="00B41AD6">
        <w:rPr>
          <w:sz w:val="24"/>
          <w:szCs w:val="24"/>
        </w:rPr>
        <w:t xml:space="preserve">maller-scale </w:t>
      </w:r>
      <w:r w:rsidR="00145EEF">
        <w:rPr>
          <w:sz w:val="24"/>
          <w:szCs w:val="24"/>
        </w:rPr>
        <w:t>urban</w:t>
      </w:r>
      <w:r w:rsidR="00DF6F0C">
        <w:rPr>
          <w:sz w:val="24"/>
          <w:szCs w:val="24"/>
        </w:rPr>
        <w:t xml:space="preserve"> Kenyan</w:t>
      </w:r>
      <w:r w:rsidR="00145EEF">
        <w:rPr>
          <w:sz w:val="24"/>
          <w:szCs w:val="24"/>
        </w:rPr>
        <w:t xml:space="preserve"> </w:t>
      </w:r>
      <w:r w:rsidR="00B41AD6">
        <w:rPr>
          <w:sz w:val="24"/>
          <w:szCs w:val="24"/>
        </w:rPr>
        <w:t>studies have reported 86.2% of households in Nairobi county</w:t>
      </w:r>
      <w:r w:rsidR="00145EEF">
        <w:rPr>
          <w:sz w:val="24"/>
          <w:szCs w:val="24"/>
        </w:rPr>
        <w:t xml:space="preserve"> </w:t>
      </w:r>
      <w:r w:rsidR="00145EEF">
        <w:rPr>
          <w:sz w:val="24"/>
          <w:szCs w:val="24"/>
        </w:rPr>
        <w:fldChar w:fldCharType="begin"/>
      </w:r>
      <w:r w:rsidR="00145EEF">
        <w:rPr>
          <w:sz w:val="24"/>
          <w:szCs w:val="24"/>
        </w:rPr>
        <w:instrText xml:space="preserve"> ADDIN EN.CITE &lt;EndNote&gt;&lt;Cite&gt;&lt;Author&gt;Muia&lt;/Author&gt;&lt;Year&gt;2018&lt;/Year&gt;&lt;RecNum&gt;3326&lt;/RecNum&gt;&lt;DisplayText&gt;(Muia, 2018)&lt;/DisplayText&gt;&lt;record&gt;&lt;rec-number&gt;3326&lt;/rec-number&gt;&lt;foreign-keys&gt;&lt;key app="EN" db-id="20tredwetsdxf3epftppt9wc5rz2dr5ed29w" timestamp="1710950138"&gt;3326&lt;/key&gt;&lt;/foreign-keys&gt;&lt;ref-type name="Journal Article"&gt;17&lt;/ref-type&gt;&lt;contributors&gt;&lt;authors&gt;&lt;author&gt;Muia, V.K.&lt;/author&gt;&lt;/authors&gt;&lt;/contributors&gt;&lt;titles&gt;&lt;title&gt;Disposal methods of soiled diapers in low-income households of Nairobi County in Kenya&lt;/title&gt;&lt;secondary-title&gt;Journal of Applied Sciences&lt;/secondary-title&gt;&lt;/titles&gt;&lt;periodical&gt;&lt;full-title&gt;Journal of Applied Sciences&lt;/full-title&gt;&lt;/periodical&gt;&lt;pages&gt;11-20&lt;/pages&gt;&lt;volume&gt;4&lt;/volume&gt;&lt;dates&gt;&lt;year&gt;2018&lt;/year&gt;&lt;/dates&gt;&lt;urls&gt;&lt;/urls&gt;&lt;/record&gt;&lt;/Cite&gt;&lt;/EndNote&gt;</w:instrText>
      </w:r>
      <w:r w:rsidR="00145EEF">
        <w:rPr>
          <w:sz w:val="24"/>
          <w:szCs w:val="24"/>
        </w:rPr>
        <w:fldChar w:fldCharType="separate"/>
      </w:r>
      <w:r w:rsidR="00145EEF">
        <w:rPr>
          <w:noProof/>
          <w:sz w:val="24"/>
          <w:szCs w:val="24"/>
        </w:rPr>
        <w:t>(Muia, 2018)</w:t>
      </w:r>
      <w:r w:rsidR="00145EEF">
        <w:rPr>
          <w:sz w:val="24"/>
          <w:szCs w:val="24"/>
        </w:rPr>
        <w:fldChar w:fldCharType="end"/>
      </w:r>
      <w:r w:rsidR="00583E3B">
        <w:rPr>
          <w:sz w:val="24"/>
          <w:szCs w:val="24"/>
        </w:rPr>
        <w:t xml:space="preserve"> and </w:t>
      </w:r>
      <w:r w:rsidR="00145EEF">
        <w:rPr>
          <w:sz w:val="24"/>
          <w:szCs w:val="24"/>
        </w:rPr>
        <w:t>94.6</w:t>
      </w:r>
      <w:r w:rsidR="00583E3B">
        <w:rPr>
          <w:sz w:val="24"/>
          <w:szCs w:val="24"/>
        </w:rPr>
        <w:t xml:space="preserve">% in </w:t>
      </w:r>
      <w:r w:rsidR="00145EEF">
        <w:rPr>
          <w:sz w:val="24"/>
          <w:szCs w:val="24"/>
        </w:rPr>
        <w:t xml:space="preserve">Nakuru </w:t>
      </w:r>
      <w:r w:rsidR="00583E3B">
        <w:rPr>
          <w:sz w:val="24"/>
          <w:szCs w:val="24"/>
        </w:rPr>
        <w:t>using DD</w:t>
      </w:r>
      <w:r w:rsidR="00DF6F0C">
        <w:rPr>
          <w:sz w:val="24"/>
          <w:szCs w:val="24"/>
        </w:rPr>
        <w:t xml:space="preserve"> </w:t>
      </w:r>
      <w:r w:rsidR="00DF6F0C">
        <w:rPr>
          <w:sz w:val="24"/>
          <w:szCs w:val="24"/>
        </w:rPr>
        <w:fldChar w:fldCharType="begin"/>
      </w:r>
      <w:r w:rsidR="00DF6F0C">
        <w:rPr>
          <w:sz w:val="24"/>
          <w:szCs w:val="24"/>
        </w:rPr>
        <w:instrText xml:space="preserve"> ADDIN EN.CITE &lt;EndNote&gt;&lt;Cite&gt;&lt;Author&gt;Wambui&lt;/Author&gt;&lt;Year&gt;2015&lt;/Year&gt;&lt;RecNum&gt;3387&lt;/RecNum&gt;&lt;DisplayText&gt;(Wambui et al., 2015)&lt;/DisplayText&gt;&lt;record&gt;&lt;rec-number&gt;3387&lt;/rec-number&gt;&lt;foreign-keys&gt;&lt;key app="EN" db-id="20tredwetsdxf3epftppt9wc5rz2dr5ed29w" timestamp="1722239863"&gt;3387&lt;/key&gt;&lt;/foreign-keys&gt;&lt;ref-type name="Journal Article"&gt;17&lt;/ref-type&gt;&lt;contributors&gt;&lt;authors&gt;&lt;author&gt;Wambui, K.E.&lt;/author&gt;&lt;author&gt;Joseph, M.&lt;/author&gt;&lt;author&gt;Makindi, S.&lt;/author&gt;&lt;/authors&gt;&lt;/contributors&gt;&lt;titles&gt;&lt;title&gt;Soiled diapers disposal practices among caregivers in poor and middle income urban settings&lt;/title&gt;&lt;secondary-title&gt;Int. J. Sc. Res. Publ.&lt;/secondary-title&gt;&lt;/titles&gt;&lt;periodical&gt;&lt;full-title&gt;Int. J. Sc. Res. Publ.&lt;/full-title&gt;&lt;/periodical&gt;&lt;pages&gt;1-10&lt;/pages&gt;&lt;volume&gt;5&lt;/volume&gt;&lt;number&gt;10&lt;/number&gt;&lt;dates&gt;&lt;year&gt;2015&lt;/year&gt;&lt;/dates&gt;&lt;urls&gt;&lt;/urls&gt;&lt;/record&gt;&lt;/Cite&gt;&lt;/EndNote&gt;</w:instrText>
      </w:r>
      <w:r w:rsidR="00DF6F0C">
        <w:rPr>
          <w:sz w:val="24"/>
          <w:szCs w:val="24"/>
        </w:rPr>
        <w:fldChar w:fldCharType="separate"/>
      </w:r>
      <w:r w:rsidR="00DF6F0C">
        <w:rPr>
          <w:noProof/>
          <w:sz w:val="24"/>
          <w:szCs w:val="24"/>
        </w:rPr>
        <w:t>(Wambui et al., 2015)</w:t>
      </w:r>
      <w:r w:rsidR="00DF6F0C">
        <w:rPr>
          <w:sz w:val="24"/>
          <w:szCs w:val="24"/>
        </w:rPr>
        <w:fldChar w:fldCharType="end"/>
      </w:r>
      <w:r w:rsidR="00145EEF">
        <w:rPr>
          <w:sz w:val="24"/>
          <w:szCs w:val="24"/>
        </w:rPr>
        <w:t xml:space="preserve">. </w:t>
      </w:r>
      <w:r w:rsidR="00593CAD">
        <w:rPr>
          <w:sz w:val="24"/>
          <w:szCs w:val="24"/>
        </w:rPr>
        <w:t xml:space="preserve">In Ghana, whilst we found 19.4% nationally of rural and urban households reported DD purchases in 2016-17, a study in Tamale found 99.7% of </w:t>
      </w:r>
      <w:r w:rsidR="00B1675F">
        <w:rPr>
          <w:sz w:val="24"/>
          <w:szCs w:val="24"/>
        </w:rPr>
        <w:t>carers of children aged 1-24 months used DD</w:t>
      </w:r>
      <w:r w:rsidR="00F36D6D">
        <w:rPr>
          <w:sz w:val="24"/>
          <w:szCs w:val="24"/>
        </w:rPr>
        <w:t xml:space="preserve"> </w:t>
      </w:r>
      <w:r w:rsidR="00F36D6D">
        <w:rPr>
          <w:sz w:val="24"/>
          <w:szCs w:val="24"/>
        </w:rPr>
        <w:fldChar w:fldCharType="begin"/>
      </w:r>
      <w:r w:rsidR="00F36D6D">
        <w:rPr>
          <w:sz w:val="24"/>
          <w:szCs w:val="24"/>
        </w:rPr>
        <w:instrText xml:space="preserve"> ADDIN EN.CITE &lt;EndNote&gt;&lt;Cite&gt;&lt;Author&gt;Inusah&lt;/Author&gt;&lt;Year&gt;2023&lt;/Year&gt;&lt;RecNum&gt;3388&lt;/RecNum&gt;&lt;DisplayText&gt;(Inusah et al., 2023)&lt;/DisplayText&gt;&lt;record&gt;&lt;rec-number&gt;3388&lt;/rec-number&gt;&lt;foreign-keys&gt;&lt;key app="EN" db-id="20tredwetsdxf3epftppt9wc5rz2dr5ed29w" timestamp="1722240487"&gt;3388&lt;/key&gt;&lt;/foreign-keys&gt;&lt;ref-type name="Journal Article"&gt;17&lt;/ref-type&gt;&lt;contributors&gt;&lt;authors&gt;&lt;author&gt;Inusah, Abdul-Wahab&lt;/author&gt;&lt;author&gt;Collins, Gbeti&lt;/author&gt;&lt;author&gt;Kwarteng, Peter Gyamfi&lt;/author&gt;&lt;author&gt;Dzomeku, Peter&lt;/author&gt;&lt;author&gt;Asumah, Mubarick Nungbaso&lt;/author&gt;&lt;author&gt;Ziblim, Shamsu-Deen&lt;/author&gt;&lt;/authors&gt;&lt;/contributors&gt;&lt;titles&gt;&lt;title&gt;Prevalence of diaper need and diaper dermatitis and associated risk factors among children aged 1–24 months in a referral hospital in Ghana: A cross-sectional study&lt;/title&gt;&lt;tertiary-title&gt;Open Health&lt;/tertiary-title&gt;&lt;/titles&gt;&lt;volume&gt;4&lt;/volume&gt;&lt;number&gt;1&lt;/number&gt;&lt;dates&gt;&lt;year&gt;2023&lt;/year&gt;&lt;/dates&gt;&lt;urls&gt;&lt;related-urls&gt;&lt;url&gt;https://doi.org/10.1515/ohe-2022-0033&lt;/url&gt;&lt;/related-urls&gt;&lt;/urls&gt;&lt;electronic-resource-num&gt;doi:10.1515/ohe-2022-0033&lt;/electronic-resource-num&gt;&lt;access-date&gt;2024-07-29&lt;/access-date&gt;&lt;/record&gt;&lt;/Cite&gt;&lt;/EndNote&gt;</w:instrText>
      </w:r>
      <w:r w:rsidR="00F36D6D">
        <w:rPr>
          <w:sz w:val="24"/>
          <w:szCs w:val="24"/>
        </w:rPr>
        <w:fldChar w:fldCharType="separate"/>
      </w:r>
      <w:r w:rsidR="00F36D6D">
        <w:rPr>
          <w:noProof/>
          <w:sz w:val="24"/>
          <w:szCs w:val="24"/>
        </w:rPr>
        <w:t>(Inusah et al., 2023)</w:t>
      </w:r>
      <w:r w:rsidR="00F36D6D">
        <w:rPr>
          <w:sz w:val="24"/>
          <w:szCs w:val="24"/>
        </w:rPr>
        <w:fldChar w:fldCharType="end"/>
      </w:r>
      <w:r w:rsidR="00B1675F">
        <w:rPr>
          <w:sz w:val="24"/>
          <w:szCs w:val="24"/>
        </w:rPr>
        <w:t xml:space="preserve">. </w:t>
      </w:r>
      <w:r w:rsidR="00555CD1">
        <w:rPr>
          <w:sz w:val="24"/>
          <w:szCs w:val="24"/>
        </w:rPr>
        <w:t>Studies report h</w:t>
      </w:r>
      <w:r w:rsidR="004429BC">
        <w:rPr>
          <w:sz w:val="24"/>
          <w:szCs w:val="24"/>
        </w:rPr>
        <w:t>igh DD use in other African cities</w:t>
      </w:r>
      <w:r w:rsidR="00555CD1">
        <w:rPr>
          <w:sz w:val="24"/>
          <w:szCs w:val="24"/>
        </w:rPr>
        <w:t>,</w:t>
      </w:r>
      <w:r w:rsidR="004429BC">
        <w:rPr>
          <w:sz w:val="24"/>
          <w:szCs w:val="24"/>
        </w:rPr>
        <w:t xml:space="preserve"> including</w:t>
      </w:r>
      <w:r w:rsidR="003A478D">
        <w:rPr>
          <w:sz w:val="24"/>
          <w:szCs w:val="24"/>
        </w:rPr>
        <w:t xml:space="preserve"> 90.9% in </w:t>
      </w:r>
      <w:proofErr w:type="spellStart"/>
      <w:r w:rsidR="003A478D">
        <w:rPr>
          <w:sz w:val="24"/>
          <w:szCs w:val="24"/>
        </w:rPr>
        <w:t>Nansana</w:t>
      </w:r>
      <w:proofErr w:type="spellEnd"/>
      <w:r w:rsidR="003A478D">
        <w:rPr>
          <w:sz w:val="24"/>
          <w:szCs w:val="24"/>
        </w:rPr>
        <w:t xml:space="preserve">, Uganda </w:t>
      </w:r>
      <w:r w:rsidR="003A478D">
        <w:rPr>
          <w:sz w:val="24"/>
          <w:szCs w:val="24"/>
        </w:rPr>
        <w:fldChar w:fldCharType="begin"/>
      </w:r>
      <w:r w:rsidR="003A478D">
        <w:rPr>
          <w:sz w:val="24"/>
          <w:szCs w:val="24"/>
        </w:rPr>
        <w:instrText xml:space="preserve"> ADDIN EN.CITE &lt;EndNote&gt;&lt;Cite&gt;&lt;Author&gt;Ssembuusi&lt;/Author&gt;&lt;Year&gt;2024&lt;/Year&gt;&lt;RecNum&gt;3386&lt;/RecNum&gt;&lt;DisplayText&gt;(Ssembuusi et al., 2024)&lt;/DisplayText&gt;&lt;record&gt;&lt;rec-number&gt;3386&lt;/rec-number&gt;&lt;foreign-keys&gt;&lt;key app="EN" db-id="20tredwetsdxf3epftppt9wc5rz2dr5ed29w" timestamp="1722238758"&gt;3386&lt;/key&gt;&lt;/foreign-keys&gt;&lt;ref-type name="Journal Article"&gt;17&lt;/ref-type&gt;&lt;contributors&gt;&lt;authors&gt;&lt;author&gt;Ssembuusi, Allan&lt;/author&gt;&lt;author&gt;Wafula, Solomon Tsebeni&lt;/author&gt;&lt;author&gt;Musoke, David&lt;/author&gt;&lt;author&gt;Kasasa, Simon&lt;/author&gt;&lt;/authors&gt;&lt;/contributors&gt;&lt;titles&gt;&lt;title&gt;Knowledge and management practices for disposable baby diapers among child caregivers in informal urban settlements in Uganda&lt;/title&gt;&lt;secondary-title&gt;Journal of Water, Sanitation and Hygiene for Development&lt;/secondary-title&gt;&lt;/titles&gt;&lt;periodical&gt;&lt;full-title&gt;Journal of Water, Sanitation and Hygiene for Development&lt;/full-title&gt;&lt;/periodical&gt;&lt;pages&gt;washdev2024019&lt;/pages&gt;&lt;dates&gt;&lt;year&gt;2024&lt;/year&gt;&lt;/dates&gt;&lt;isbn&gt;2043-9083&lt;/isbn&gt;&lt;urls&gt;&lt;related-urls&gt;&lt;url&gt;https://doi.org/10.2166/washdev.2024.019&lt;/url&gt;&lt;/related-urls&gt;&lt;/urls&gt;&lt;electronic-resource-num&gt;10.2166/washdev.2024.019&lt;/electronic-resource-num&gt;&lt;access-date&gt;7/29/2024&lt;/access-date&gt;&lt;/record&gt;&lt;/Cite&gt;&lt;/EndNote&gt;</w:instrText>
      </w:r>
      <w:r w:rsidR="003A478D">
        <w:rPr>
          <w:sz w:val="24"/>
          <w:szCs w:val="24"/>
        </w:rPr>
        <w:fldChar w:fldCharType="separate"/>
      </w:r>
      <w:r w:rsidR="003A478D">
        <w:rPr>
          <w:noProof/>
          <w:sz w:val="24"/>
          <w:szCs w:val="24"/>
        </w:rPr>
        <w:t>(Ssembuusi et al., 2024)</w:t>
      </w:r>
      <w:r w:rsidR="003A478D">
        <w:rPr>
          <w:sz w:val="24"/>
          <w:szCs w:val="24"/>
        </w:rPr>
        <w:fldChar w:fldCharType="end"/>
      </w:r>
      <w:r w:rsidR="003A478D">
        <w:rPr>
          <w:sz w:val="24"/>
          <w:szCs w:val="24"/>
        </w:rPr>
        <w:t xml:space="preserve"> and </w:t>
      </w:r>
      <w:r w:rsidR="00AF122E">
        <w:rPr>
          <w:sz w:val="24"/>
          <w:szCs w:val="24"/>
        </w:rPr>
        <w:t xml:space="preserve">85.3% in Gweru, Zimbabwe </w:t>
      </w:r>
      <w:r w:rsidR="00555CD1">
        <w:rPr>
          <w:sz w:val="24"/>
          <w:szCs w:val="24"/>
        </w:rPr>
        <w:fldChar w:fldCharType="begin"/>
      </w:r>
      <w:r w:rsidR="00555CD1">
        <w:rPr>
          <w:sz w:val="24"/>
          <w:szCs w:val="24"/>
        </w:rPr>
        <w:instrText xml:space="preserve"> ADDIN EN.CITE &lt;EndNote&gt;&lt;Cite&gt;&lt;Author&gt;Nyamayedenga&lt;/Author&gt;&lt;Year&gt;2020&lt;/Year&gt;&lt;RecNum&gt;3363&lt;/RecNum&gt;&lt;DisplayText&gt;(Nyamayedenga and Tsvere, 2020)&lt;/DisplayText&gt;&lt;record&gt;&lt;rec-number&gt;3363&lt;/rec-number&gt;&lt;foreign-keys&gt;&lt;key app="EN" db-id="20tredwetsdxf3epftppt9wc5rz2dr5ed29w" timestamp="1714400679"&gt;3363&lt;/key&gt;&lt;/foreign-keys&gt;&lt;ref-type name="Journal Article"&gt;17&lt;/ref-type&gt;&lt;contributors&gt;&lt;authors&gt;&lt;author&gt;Nyamayedenga, V.&lt;/author&gt;&lt;author&gt;Tsvere, M.&lt;/author&gt;&lt;/authors&gt;&lt;/contributors&gt;&lt;titles&gt;&lt;title&gt;Real Time Data Capture: A Response to Unsustainable Dumping of Disposable Diapers and Sanitary Pads in Gweru City, Zimbabwe &lt;/title&gt;&lt;secondary-title&gt;East African Journal of Education and Social Sciences&lt;/secondary-title&gt;&lt;/titles&gt;&lt;periodical&gt;&lt;full-title&gt;East African Journal of Education and Social Sciences&lt;/full-title&gt;&lt;/periodical&gt;&lt;volume&gt;1&lt;/volume&gt;&lt;number&gt;2&lt;/number&gt;&lt;dates&gt;&lt;year&gt;2020&lt;/year&gt;&lt;/dates&gt;&lt;urls&gt;&lt;/urls&gt;&lt;electronic-resource-num&gt;https://doi.org/10.46606/eajess2020v01i02.0021&lt;/electronic-resource-num&gt;&lt;/record&gt;&lt;/Cite&gt;&lt;/EndNote&gt;</w:instrText>
      </w:r>
      <w:r w:rsidR="00555CD1">
        <w:rPr>
          <w:sz w:val="24"/>
          <w:szCs w:val="24"/>
        </w:rPr>
        <w:fldChar w:fldCharType="separate"/>
      </w:r>
      <w:r w:rsidR="00555CD1">
        <w:rPr>
          <w:noProof/>
          <w:sz w:val="24"/>
          <w:szCs w:val="24"/>
        </w:rPr>
        <w:t>(Nyamayedenga and Tsvere, 2020)</w:t>
      </w:r>
      <w:r w:rsidR="00555CD1">
        <w:rPr>
          <w:sz w:val="24"/>
          <w:szCs w:val="24"/>
        </w:rPr>
        <w:fldChar w:fldCharType="end"/>
      </w:r>
      <w:r w:rsidR="00AF122E">
        <w:rPr>
          <w:sz w:val="24"/>
          <w:szCs w:val="24"/>
        </w:rPr>
        <w:t>.</w:t>
      </w:r>
      <w:r w:rsidR="00F36D6D">
        <w:rPr>
          <w:sz w:val="24"/>
          <w:szCs w:val="24"/>
        </w:rPr>
        <w:t xml:space="preserve">  Thus,</w:t>
      </w:r>
      <w:r w:rsidR="007417C7">
        <w:rPr>
          <w:sz w:val="24"/>
          <w:szCs w:val="24"/>
        </w:rPr>
        <w:t xml:space="preserve"> our estimates are consistent with</w:t>
      </w:r>
      <w:r w:rsidR="00F36D6D">
        <w:rPr>
          <w:sz w:val="24"/>
          <w:szCs w:val="24"/>
        </w:rPr>
        <w:t xml:space="preserve"> locally high DD use</w:t>
      </w:r>
      <w:r w:rsidR="00552E1E">
        <w:rPr>
          <w:sz w:val="24"/>
          <w:szCs w:val="24"/>
        </w:rPr>
        <w:t xml:space="preserve"> reported</w:t>
      </w:r>
      <w:r w:rsidR="00F36D6D">
        <w:rPr>
          <w:sz w:val="24"/>
          <w:szCs w:val="24"/>
        </w:rPr>
        <w:t xml:space="preserve"> in </w:t>
      </w:r>
      <w:r w:rsidR="007417C7">
        <w:rPr>
          <w:sz w:val="24"/>
          <w:szCs w:val="24"/>
        </w:rPr>
        <w:t xml:space="preserve">some </w:t>
      </w:r>
      <w:r w:rsidR="00F36D6D">
        <w:rPr>
          <w:sz w:val="24"/>
          <w:szCs w:val="24"/>
        </w:rPr>
        <w:t>African cities</w:t>
      </w:r>
      <w:r w:rsidR="007417C7">
        <w:rPr>
          <w:sz w:val="24"/>
          <w:szCs w:val="24"/>
        </w:rPr>
        <w:t>.</w:t>
      </w:r>
      <w:r w:rsidR="00552E1E">
        <w:rPr>
          <w:sz w:val="24"/>
          <w:szCs w:val="24"/>
        </w:rPr>
        <w:t xml:space="preserve">  </w:t>
      </w:r>
      <w:r w:rsidR="00D15029">
        <w:rPr>
          <w:sz w:val="24"/>
          <w:szCs w:val="24"/>
        </w:rPr>
        <w:t>Where</w:t>
      </w:r>
      <w:r w:rsidR="000F11B7">
        <w:rPr>
          <w:sz w:val="24"/>
          <w:szCs w:val="24"/>
        </w:rPr>
        <w:t xml:space="preserve"> DD disposal </w:t>
      </w:r>
      <w:r w:rsidR="00D15029">
        <w:rPr>
          <w:sz w:val="24"/>
          <w:szCs w:val="24"/>
        </w:rPr>
        <w:t xml:space="preserve">is inadequate, this </w:t>
      </w:r>
      <w:r w:rsidR="004B449C">
        <w:rPr>
          <w:sz w:val="24"/>
          <w:szCs w:val="24"/>
        </w:rPr>
        <w:t xml:space="preserve">not only exposes waste collectors to faecal contamination, but also </w:t>
      </w:r>
      <w:r w:rsidR="00D15029">
        <w:rPr>
          <w:sz w:val="24"/>
          <w:szCs w:val="24"/>
        </w:rPr>
        <w:t>households</w:t>
      </w:r>
      <w:r w:rsidR="007A0331">
        <w:rPr>
          <w:sz w:val="24"/>
          <w:szCs w:val="24"/>
        </w:rPr>
        <w:t xml:space="preserve"> by attracting flies, as animals dig</w:t>
      </w:r>
      <w:r w:rsidR="00E452CA">
        <w:rPr>
          <w:sz w:val="24"/>
          <w:szCs w:val="24"/>
        </w:rPr>
        <w:t xml:space="preserve"> up buried DD, and </w:t>
      </w:r>
      <w:r w:rsidR="00F0772C">
        <w:rPr>
          <w:sz w:val="24"/>
          <w:szCs w:val="24"/>
        </w:rPr>
        <w:t xml:space="preserve">as </w:t>
      </w:r>
      <w:r w:rsidR="00E452CA">
        <w:rPr>
          <w:sz w:val="24"/>
          <w:szCs w:val="24"/>
        </w:rPr>
        <w:t xml:space="preserve">pathogens are transmitted by rain, groundwater, or </w:t>
      </w:r>
      <w:r w:rsidR="00F0772C">
        <w:rPr>
          <w:sz w:val="24"/>
          <w:szCs w:val="24"/>
        </w:rPr>
        <w:t xml:space="preserve">inadvertently during </w:t>
      </w:r>
      <w:proofErr w:type="spellStart"/>
      <w:r w:rsidR="00F0772C">
        <w:rPr>
          <w:sz w:val="24"/>
          <w:szCs w:val="24"/>
        </w:rPr>
        <w:t>childplay</w:t>
      </w:r>
      <w:proofErr w:type="spellEnd"/>
      <w:r w:rsidR="00F0772C">
        <w:rPr>
          <w:sz w:val="24"/>
          <w:szCs w:val="24"/>
        </w:rPr>
        <w:t xml:space="preserve"> </w:t>
      </w:r>
      <w:r w:rsidR="00F0772C">
        <w:rPr>
          <w:sz w:val="24"/>
          <w:szCs w:val="24"/>
        </w:rPr>
        <w:fldChar w:fldCharType="begin"/>
      </w:r>
      <w:r w:rsidR="00F0772C">
        <w:rPr>
          <w:sz w:val="24"/>
          <w:szCs w:val="24"/>
        </w:rPr>
        <w:instrText xml:space="preserve"> ADDIN EN.CITE &lt;EndNote&gt;&lt;Cite&gt;&lt;Author&gt;White&lt;/Author&gt;&lt;Year&gt;2023&lt;/Year&gt;&lt;RecNum&gt;3312&lt;/RecNum&gt;&lt;DisplayText&gt;(White et al., 2023)&lt;/DisplayText&gt;&lt;record&gt;&lt;rec-number&gt;3312&lt;/rec-number&gt;&lt;foreign-keys&gt;&lt;key app="EN" db-id="20tredwetsdxf3epftppt9wc5rz2dr5ed29w" timestamp="1708432479"&gt;3312&lt;/key&gt;&lt;/foreign-keys&gt;&lt;ref-type name="Journal Article"&gt;17&lt;/ref-type&gt;&lt;contributors&gt;&lt;authors&gt;&lt;author&gt;White, Hannah L.&lt;/author&gt;&lt;author&gt;Mwapasa, Taonga&lt;/author&gt;&lt;author&gt;Mphasa, Madalitso&lt;/author&gt;&lt;author&gt;Kalonde, Patrick Ken&lt;/author&gt;&lt;author&gt;Feasey, Nicholas&lt;/author&gt;&lt;author&gt;Oliver, David M.&lt;/author&gt;&lt;author&gt;Ormsby, Michael J.&lt;/author&gt;&lt;author&gt;Morse, Tracy&lt;/author&gt;&lt;author&gt;Chidziwisano, Kondwani&lt;/author&gt;&lt;author&gt;Quilliam, Richard S.&lt;/author&gt;&lt;/authors&gt;&lt;/contributors&gt;&lt;titles&gt;&lt;title&gt;Open defaecation by proxy: Tackling the increase of disposable diapers in waste piles in informal settlements&lt;/title&gt;&lt;secondary-title&gt;International Journal of Hygiene and Environmental Health&lt;/secondary-title&gt;&lt;/titles&gt;&lt;periodical&gt;&lt;full-title&gt;International Journal of Hygiene and Environmental Health&lt;/full-title&gt;&lt;/periodical&gt;&lt;pages&gt;114171&lt;/pages&gt;&lt;volume&gt;250&lt;/volume&gt;&lt;keywords&gt;&lt;keyword&gt;Child faeces&lt;/keyword&gt;&lt;keyword&gt;Environmental pollution&lt;/keyword&gt;&lt;keyword&gt;Faecal-oral diseases&lt;/keyword&gt;&lt;keyword&gt;Single use plastic&lt;/keyword&gt;&lt;keyword&gt;Sustainable waste management&lt;/keyword&gt;&lt;/keywords&gt;&lt;dates&gt;&lt;year&gt;2023&lt;/year&gt;&lt;pub-dates&gt;&lt;date&gt;2023/05/01/&lt;/date&gt;&lt;/pub-dates&gt;&lt;/dates&gt;&lt;isbn&gt;1438-4639&lt;/isbn&gt;&lt;urls&gt;&lt;related-urls&gt;&lt;url&gt;https://www.sciencedirect.com/science/article/pii/S1438463923000627&lt;/url&gt;&lt;/related-urls&gt;&lt;/urls&gt;&lt;electronic-resource-num&gt;https://doi.org/10.1016/j.ijheh.2023.114171&lt;/electronic-resource-num&gt;&lt;/record&gt;&lt;/Cite&gt;&lt;/EndNote&gt;</w:instrText>
      </w:r>
      <w:r w:rsidR="00F0772C">
        <w:rPr>
          <w:sz w:val="24"/>
          <w:szCs w:val="24"/>
        </w:rPr>
        <w:fldChar w:fldCharType="separate"/>
      </w:r>
      <w:r w:rsidR="00F0772C">
        <w:rPr>
          <w:noProof/>
          <w:sz w:val="24"/>
          <w:szCs w:val="24"/>
        </w:rPr>
        <w:t>(White et al., 2023)</w:t>
      </w:r>
      <w:r w:rsidR="00F0772C">
        <w:rPr>
          <w:sz w:val="24"/>
          <w:szCs w:val="24"/>
        </w:rPr>
        <w:fldChar w:fldCharType="end"/>
      </w:r>
      <w:r w:rsidR="00F0772C">
        <w:rPr>
          <w:sz w:val="24"/>
          <w:szCs w:val="24"/>
        </w:rPr>
        <w:t xml:space="preserve">. </w:t>
      </w:r>
    </w:p>
    <w:p w14:paraId="228FBA00" w14:textId="32159731" w:rsidR="003109C3" w:rsidRDefault="00724B80" w:rsidP="00024F6C">
      <w:pPr>
        <w:rPr>
          <w:sz w:val="24"/>
          <w:szCs w:val="24"/>
        </w:rPr>
      </w:pPr>
      <w:r>
        <w:rPr>
          <w:sz w:val="24"/>
          <w:szCs w:val="24"/>
        </w:rPr>
        <w:t xml:space="preserve">This city-scale </w:t>
      </w:r>
      <w:r w:rsidR="008358AE">
        <w:rPr>
          <w:sz w:val="24"/>
          <w:szCs w:val="24"/>
        </w:rPr>
        <w:t xml:space="preserve">DD use survey also has implications for </w:t>
      </w:r>
      <w:r w:rsidR="00CB4176">
        <w:rPr>
          <w:sz w:val="24"/>
          <w:szCs w:val="24"/>
        </w:rPr>
        <w:t xml:space="preserve">national-level </w:t>
      </w:r>
      <w:r w:rsidR="00127022">
        <w:rPr>
          <w:sz w:val="24"/>
          <w:szCs w:val="24"/>
        </w:rPr>
        <w:t xml:space="preserve">consumption and waste flow </w:t>
      </w:r>
      <w:r w:rsidR="00EF12C6">
        <w:rPr>
          <w:sz w:val="24"/>
          <w:szCs w:val="24"/>
        </w:rPr>
        <w:t xml:space="preserve">analyses using household surveys. </w:t>
      </w:r>
      <w:r w:rsidR="001D4F5C">
        <w:rPr>
          <w:sz w:val="24"/>
          <w:szCs w:val="24"/>
        </w:rPr>
        <w:t>Most n</w:t>
      </w:r>
      <w:r w:rsidR="00B47C79">
        <w:rPr>
          <w:sz w:val="24"/>
          <w:szCs w:val="24"/>
        </w:rPr>
        <w:t xml:space="preserve">ationally representative household surveys </w:t>
      </w:r>
      <w:r w:rsidR="001D4F5C">
        <w:rPr>
          <w:sz w:val="24"/>
          <w:szCs w:val="24"/>
        </w:rPr>
        <w:t xml:space="preserve">either </w:t>
      </w:r>
      <w:r w:rsidR="00C04D7B">
        <w:rPr>
          <w:sz w:val="24"/>
          <w:szCs w:val="24"/>
        </w:rPr>
        <w:t xml:space="preserve">do not </w:t>
      </w:r>
      <w:r w:rsidR="00B47C79">
        <w:rPr>
          <w:sz w:val="24"/>
          <w:szCs w:val="24"/>
        </w:rPr>
        <w:t xml:space="preserve">record </w:t>
      </w:r>
      <w:r w:rsidR="005709E3">
        <w:rPr>
          <w:sz w:val="24"/>
          <w:szCs w:val="24"/>
        </w:rPr>
        <w:t xml:space="preserve">the </w:t>
      </w:r>
      <w:r w:rsidR="00C04D7B">
        <w:rPr>
          <w:sz w:val="24"/>
          <w:szCs w:val="24"/>
        </w:rPr>
        <w:t xml:space="preserve">method of solid waste disposal or </w:t>
      </w:r>
      <w:r w:rsidR="00A7654F">
        <w:rPr>
          <w:sz w:val="24"/>
          <w:szCs w:val="24"/>
        </w:rPr>
        <w:t xml:space="preserve">only </w:t>
      </w:r>
      <w:r w:rsidR="00C04D7B">
        <w:rPr>
          <w:sz w:val="24"/>
          <w:szCs w:val="24"/>
        </w:rPr>
        <w:t xml:space="preserve">capture </w:t>
      </w:r>
      <w:r w:rsidR="00A7654F">
        <w:rPr>
          <w:sz w:val="24"/>
          <w:szCs w:val="24"/>
        </w:rPr>
        <w:t>the main</w:t>
      </w:r>
      <w:r w:rsidR="00C04D7B">
        <w:rPr>
          <w:sz w:val="24"/>
          <w:szCs w:val="24"/>
        </w:rPr>
        <w:t xml:space="preserve"> disposal method for mixed waste</w:t>
      </w:r>
      <w:r w:rsidR="001D4F5C">
        <w:rPr>
          <w:sz w:val="24"/>
          <w:szCs w:val="24"/>
        </w:rPr>
        <w:t>.</w:t>
      </w:r>
      <w:r w:rsidR="00C04D7B">
        <w:rPr>
          <w:sz w:val="24"/>
          <w:szCs w:val="24"/>
        </w:rPr>
        <w:t xml:space="preserve">  </w:t>
      </w:r>
      <w:r w:rsidR="006F54B6">
        <w:rPr>
          <w:sz w:val="24"/>
          <w:szCs w:val="24"/>
        </w:rPr>
        <w:t>Recent</w:t>
      </w:r>
      <w:r w:rsidR="00656043">
        <w:rPr>
          <w:sz w:val="24"/>
          <w:szCs w:val="24"/>
        </w:rPr>
        <w:t xml:space="preserve"> country-level</w:t>
      </w:r>
      <w:r w:rsidR="006F54B6">
        <w:rPr>
          <w:sz w:val="24"/>
          <w:szCs w:val="24"/>
        </w:rPr>
        <w:t xml:space="preserve"> analyses of mismanaged plastic waste from vegetable oils</w:t>
      </w:r>
      <w:r w:rsidR="004B58C7">
        <w:rPr>
          <w:sz w:val="24"/>
          <w:szCs w:val="24"/>
        </w:rPr>
        <w:t xml:space="preserve"> </w:t>
      </w:r>
      <w:r w:rsidR="004B58C7">
        <w:rPr>
          <w:sz w:val="24"/>
          <w:szCs w:val="24"/>
        </w:rPr>
        <w:fldChar w:fldCharType="begin"/>
      </w:r>
      <w:r w:rsidR="004B58C7">
        <w:rPr>
          <w:sz w:val="24"/>
          <w:szCs w:val="24"/>
        </w:rPr>
        <w:instrText xml:space="preserve"> ADDIN EN.CITE &lt;EndNote&gt;&lt;Cite&gt;&lt;Author&gt;Wright&lt;/Author&gt;&lt;Year&gt;2022&lt;/Year&gt;&lt;RecNum&gt;3227&lt;/RecNum&gt;&lt;DisplayText&gt;(Wright et al., 2022)&lt;/DisplayText&gt;&lt;record&gt;&lt;rec-number&gt;3227&lt;/rec-number&gt;&lt;foreign-keys&gt;&lt;key app="EN" db-id="20tredwetsdxf3epftppt9wc5rz2dr5ed29w" timestamp="1692098802"&gt;3227&lt;/key&gt;&lt;/foreign-keys&gt;&lt;ref-type name="Journal Article"&gt;17&lt;/ref-type&gt;&lt;contributors&gt;&lt;authors&gt;&lt;author&gt;Wright, Jim Allan&lt;/author&gt;&lt;author&gt;Damkjaer, Simon&lt;/author&gt;&lt;author&gt;Vaisanen, Heini&lt;/author&gt;&lt;author&gt;Adama-Tettey, Quaranchie&lt;/author&gt;&lt;author&gt;Dzodzomenyo, Mawuli&lt;/author&gt;&lt;author&gt;Hill, Allan G.&lt;/author&gt;&lt;author&gt;Okotto, Lorna Grace&lt;/author&gt;&lt;author&gt;Okotto-Okotto, Joseph&lt;/author&gt;&lt;author&gt;Shaw, Peter&lt;/author&gt;&lt;/authors&gt;&lt;/contributors&gt;&lt;titles&gt;&lt;title&gt;On the use of household expenditure surveys to monitor mismanaged plastic waste from food packaging in low- and middle-income countries&lt;/title&gt;&lt;secondary-title&gt;Environmental Research Letters&lt;/secondary-title&gt;&lt;/titles&gt;&lt;periodical&gt;&lt;full-title&gt;Environmental Research Letters&lt;/full-title&gt;&lt;/periodical&gt;&lt;pages&gt;124029&lt;/pages&gt;&lt;volume&gt;17&lt;/volume&gt;&lt;number&gt;12&lt;/number&gt;&lt;dates&gt;&lt;year&gt;2022&lt;/year&gt;&lt;pub-dates&gt;&lt;date&gt;2022/12/06&lt;/date&gt;&lt;/pub-dates&gt;&lt;/dates&gt;&lt;publisher&gt;IOP Publishing&lt;/publisher&gt;&lt;isbn&gt;1748-9326&lt;/isbn&gt;&lt;urls&gt;&lt;related-urls&gt;&lt;url&gt;https://dx.doi.org/10.1088/1748-9326/aca623&lt;/url&gt;&lt;/related-urls&gt;&lt;/urls&gt;&lt;electronic-resource-num&gt;10.1088/1748-9326/aca623&lt;/electronic-resource-num&gt;&lt;/record&gt;&lt;/Cite&gt;&lt;/EndNote&gt;</w:instrText>
      </w:r>
      <w:r w:rsidR="004B58C7">
        <w:rPr>
          <w:sz w:val="24"/>
          <w:szCs w:val="24"/>
        </w:rPr>
        <w:fldChar w:fldCharType="separate"/>
      </w:r>
      <w:r w:rsidR="004B58C7">
        <w:rPr>
          <w:noProof/>
          <w:sz w:val="24"/>
          <w:szCs w:val="24"/>
        </w:rPr>
        <w:t>(Wright et al., 2022)</w:t>
      </w:r>
      <w:r w:rsidR="004B58C7">
        <w:rPr>
          <w:sz w:val="24"/>
          <w:szCs w:val="24"/>
        </w:rPr>
        <w:fldChar w:fldCharType="end"/>
      </w:r>
      <w:r w:rsidR="00883574">
        <w:rPr>
          <w:sz w:val="24"/>
          <w:szCs w:val="24"/>
        </w:rPr>
        <w:t>,</w:t>
      </w:r>
      <w:r w:rsidR="006F54B6">
        <w:rPr>
          <w:sz w:val="24"/>
          <w:szCs w:val="24"/>
        </w:rPr>
        <w:t xml:space="preserve"> </w:t>
      </w:r>
      <w:r w:rsidR="00656043">
        <w:rPr>
          <w:sz w:val="24"/>
          <w:szCs w:val="24"/>
        </w:rPr>
        <w:t>packaged water</w:t>
      </w:r>
      <w:r w:rsidR="00174700">
        <w:rPr>
          <w:sz w:val="24"/>
          <w:szCs w:val="24"/>
        </w:rPr>
        <w:t xml:space="preserve"> </w:t>
      </w:r>
      <w:r w:rsidR="00174700">
        <w:rPr>
          <w:sz w:val="24"/>
          <w:szCs w:val="24"/>
        </w:rPr>
        <w:fldChar w:fldCharType="begin"/>
      </w:r>
      <w:r w:rsidR="00174700">
        <w:rPr>
          <w:sz w:val="24"/>
          <w:szCs w:val="24"/>
        </w:rPr>
        <w:instrText xml:space="preserve"> ADDIN EN.CITE &lt;EndNote&gt;&lt;Cite&gt;&lt;Author&gt;Wardrop&lt;/Author&gt;&lt;Year&gt;2017&lt;/Year&gt;&lt;RecNum&gt;120&lt;/RecNum&gt;&lt;DisplayText&gt;(Wardrop et al., 2017)&lt;/DisplayText&gt;&lt;record&gt;&lt;rec-number&gt;120&lt;/rec-number&gt;&lt;foreign-keys&gt;&lt;key app="EN" db-id="20tredwetsdxf3epftppt9wc5rz2dr5ed29w" timestamp="1603446174"&gt;120&lt;/key&gt;&lt;/foreign-keys&gt;&lt;ref-type name="Journal Article"&gt;17&lt;/ref-type&gt;&lt;contributors&gt;&lt;authors&gt;&lt;author&gt;Wardrop, N. A.&lt;/author&gt;&lt;author&gt;Dzodzomenyo, M.&lt;/author&gt;&lt;author&gt;Aryeetey, G.&lt;/author&gt;&lt;author&gt;Hill, A. G.&lt;/author&gt;&lt;author&gt;Bain, R. E. S.&lt;/author&gt;&lt;author&gt;Wright, J.&lt;/author&gt;&lt;/authors&gt;&lt;/contributors&gt;&lt;titles&gt;&lt;title&gt;Estimation of packaged water consumption and associated plastic waste production from household budget surveys&lt;/title&gt;&lt;secondary-title&gt;Environmental Research Letters&lt;/secondary-title&gt;&lt;/titles&gt;&lt;periodical&gt;&lt;full-title&gt;Environmental Research Letters&lt;/full-title&gt;&lt;/periodical&gt;&lt;volume&gt;12&lt;/volume&gt;&lt;number&gt;7&lt;/number&gt;&lt;dates&gt;&lt;year&gt;2017&lt;/year&gt;&lt;pub-dates&gt;&lt;date&gt;Jul&lt;/date&gt;&lt;/pub-dates&gt;&lt;/dates&gt;&lt;isbn&gt;1748-9326&lt;/isbn&gt;&lt;accession-num&gt;WOS:000413808000001&lt;/accession-num&gt;&lt;urls&gt;&lt;/urls&gt;&lt;electronic-resource-num&gt;10.1088/1748-9326/aa751f&lt;/electronic-resource-num&gt;&lt;/record&gt;&lt;/Cite&gt;&lt;/EndNote&gt;</w:instrText>
      </w:r>
      <w:r w:rsidR="00174700">
        <w:rPr>
          <w:sz w:val="24"/>
          <w:szCs w:val="24"/>
        </w:rPr>
        <w:fldChar w:fldCharType="separate"/>
      </w:r>
      <w:r w:rsidR="00174700">
        <w:rPr>
          <w:noProof/>
          <w:sz w:val="24"/>
          <w:szCs w:val="24"/>
        </w:rPr>
        <w:t>(Wardrop et al., 2017)</w:t>
      </w:r>
      <w:r w:rsidR="00174700">
        <w:rPr>
          <w:sz w:val="24"/>
          <w:szCs w:val="24"/>
        </w:rPr>
        <w:fldChar w:fldCharType="end"/>
      </w:r>
      <w:r w:rsidR="00174700">
        <w:rPr>
          <w:sz w:val="24"/>
          <w:szCs w:val="24"/>
        </w:rPr>
        <w:t>,</w:t>
      </w:r>
      <w:r w:rsidR="00656043">
        <w:rPr>
          <w:sz w:val="24"/>
          <w:szCs w:val="24"/>
        </w:rPr>
        <w:t xml:space="preserve"> </w:t>
      </w:r>
      <w:r w:rsidR="00883574">
        <w:rPr>
          <w:sz w:val="24"/>
          <w:szCs w:val="24"/>
        </w:rPr>
        <w:t>and diapers</w:t>
      </w:r>
      <w:r w:rsidR="00883574" w:rsidDel="00A24FAF">
        <w:rPr>
          <w:sz w:val="24"/>
          <w:szCs w:val="24"/>
        </w:rPr>
        <w:t xml:space="preserve"> </w:t>
      </w:r>
      <w:r w:rsidRPr="12830F0A">
        <w:rPr>
          <w:sz w:val="24"/>
          <w:szCs w:val="24"/>
        </w:rPr>
        <w:fldChar w:fldCharType="begin"/>
      </w:r>
      <w:r w:rsidRPr="12830F0A">
        <w:rPr>
          <w:sz w:val="24"/>
          <w:szCs w:val="24"/>
        </w:rPr>
        <w:instrText xml:space="preserve"> ADDIN EN.CITE &lt;EndNote&gt;&lt;Cite&gt;&lt;Author&gt;Thomas-Possee&lt;/Author&gt;&lt;Year&gt;2024&lt;/Year&gt;&lt;RecNum&gt;3308&lt;/RecNum&gt;&lt;DisplayText&gt;(Thomas-Possee et al., 2024)&lt;/DisplayText&gt;&lt;record&gt;&lt;rec-number&gt;3308&lt;/rec-number&gt;&lt;foreign-keys&gt;&lt;key app="EN" db-id="20tredwetsdxf3epftppt9wc5rz2dr5ed29w" timestamp="1708429178"&gt;3308&lt;/key&gt;&lt;/foreign-keys&gt;&lt;ref-type name="Journal Article"&gt;17&lt;/ref-type&gt;&lt;contributors&gt;&lt;authors&gt;&lt;author&gt;Thomas-Possee, M.L.H.&lt;/author&gt;&lt;author&gt;Shaw, Pete&lt;/author&gt;&lt;author&gt;Bain, R. E. S.&lt;/author&gt;&lt;author&gt;Hill, A.&lt;/author&gt;&lt;author&gt;Okotto-Okotto, J.&lt;/author&gt;&lt;author&gt;Okotto, L. G.&lt;/author&gt;&lt;author&gt;Dzodzomenyo, M.&lt;/author&gt;&lt;author&gt;Wright, J.&lt;/author&gt;&lt;/authors&gt;&lt;/contributors&gt;&lt;titles&gt;&lt;title&gt;Disposable diaper consumption in Sub-Saharan Africa: estimating the risks of associated unsafe waste&lt;/title&gt;&lt;secondary-title&gt;PLOS Sustainability and Transformation&lt;/secondary-title&gt;&lt;/titles&gt;&lt;periodical&gt;&lt;full-title&gt;PLOS Sustainability and Transformation&lt;/full-title&gt;&lt;/periodical&gt;&lt;volume&gt;3&lt;/volume&gt;&lt;number&gt;4&lt;/number&gt;&lt;dates&gt;&lt;year&gt;2024&lt;/year&gt;&lt;/dates&gt;&lt;urls&gt;&lt;/urls&gt;&lt;custom7&gt;e0000106&lt;/custom7&gt;&lt;electronic-resource-num&gt;https://doi.org/10.1371/journal.pstr.0000106&lt;/electronic-resource-num&gt;&lt;/record&gt;&lt;/Cite&gt;&lt;/EndNote&gt;</w:instrText>
      </w:r>
      <w:r w:rsidRPr="12830F0A">
        <w:rPr>
          <w:sz w:val="24"/>
          <w:szCs w:val="24"/>
        </w:rPr>
        <w:fldChar w:fldCharType="separate"/>
      </w:r>
      <w:r w:rsidR="00A24FAF" w:rsidRPr="12830F0A">
        <w:rPr>
          <w:noProof/>
          <w:sz w:val="24"/>
          <w:szCs w:val="24"/>
        </w:rPr>
        <w:t>(Thomas-Possee et al., 2024)</w:t>
      </w:r>
      <w:r w:rsidRPr="12830F0A">
        <w:rPr>
          <w:sz w:val="24"/>
          <w:szCs w:val="24"/>
        </w:rPr>
        <w:fldChar w:fldCharType="end"/>
      </w:r>
      <w:r w:rsidR="00A24FAF">
        <w:rPr>
          <w:sz w:val="24"/>
          <w:szCs w:val="24"/>
        </w:rPr>
        <w:t xml:space="preserve"> </w:t>
      </w:r>
      <w:r w:rsidR="00656043">
        <w:rPr>
          <w:sz w:val="24"/>
          <w:szCs w:val="24"/>
        </w:rPr>
        <w:t xml:space="preserve">based on such surveys therefore assume </w:t>
      </w:r>
      <w:r w:rsidR="00F43092">
        <w:rPr>
          <w:sz w:val="24"/>
          <w:szCs w:val="24"/>
        </w:rPr>
        <w:t xml:space="preserve">packaging from these products is disposed of via the main </w:t>
      </w:r>
      <w:r w:rsidR="00883574">
        <w:rPr>
          <w:sz w:val="24"/>
          <w:szCs w:val="24"/>
        </w:rPr>
        <w:t xml:space="preserve">method for mixed waste.  Our study shows that this assumption is valid for almost all households in Greater Accra, but </w:t>
      </w:r>
      <w:r w:rsidR="00D5082B">
        <w:rPr>
          <w:sz w:val="24"/>
          <w:szCs w:val="24"/>
        </w:rPr>
        <w:t xml:space="preserve">approximately </w:t>
      </w:r>
      <w:r w:rsidR="00FD5068">
        <w:rPr>
          <w:sz w:val="24"/>
          <w:szCs w:val="24"/>
        </w:rPr>
        <w:t>one-third</w:t>
      </w:r>
      <w:r w:rsidR="00D5082B">
        <w:rPr>
          <w:sz w:val="24"/>
          <w:szCs w:val="24"/>
        </w:rPr>
        <w:t xml:space="preserve"> of</w:t>
      </w:r>
      <w:r w:rsidR="00883574">
        <w:rPr>
          <w:sz w:val="24"/>
          <w:szCs w:val="24"/>
        </w:rPr>
        <w:t xml:space="preserve"> Kisumu households dispose of diapers separately from other waste.  Thus</w:t>
      </w:r>
      <w:r w:rsidR="00E82CDF">
        <w:rPr>
          <w:sz w:val="24"/>
          <w:szCs w:val="24"/>
        </w:rPr>
        <w:t>, an additional household survey question</w:t>
      </w:r>
      <w:r w:rsidR="00A33A84">
        <w:rPr>
          <w:sz w:val="24"/>
          <w:szCs w:val="24"/>
        </w:rPr>
        <w:t xml:space="preserve">(s) concerning waste separation and/or secondary waste disposal </w:t>
      </w:r>
      <w:r w:rsidR="00FD5068">
        <w:rPr>
          <w:sz w:val="24"/>
          <w:szCs w:val="24"/>
        </w:rPr>
        <w:t xml:space="preserve">methods </w:t>
      </w:r>
      <w:r w:rsidR="00A33A84">
        <w:rPr>
          <w:sz w:val="24"/>
          <w:szCs w:val="24"/>
        </w:rPr>
        <w:t xml:space="preserve">could </w:t>
      </w:r>
      <w:r w:rsidR="00FD5068">
        <w:rPr>
          <w:sz w:val="24"/>
          <w:szCs w:val="24"/>
        </w:rPr>
        <w:t>be introduced</w:t>
      </w:r>
      <w:r w:rsidR="00FD5068" w:rsidRPr="00FD5068">
        <w:rPr>
          <w:sz w:val="24"/>
          <w:szCs w:val="24"/>
        </w:rPr>
        <w:t xml:space="preserve"> </w:t>
      </w:r>
      <w:r w:rsidR="00FD5068">
        <w:rPr>
          <w:sz w:val="24"/>
          <w:szCs w:val="24"/>
        </w:rPr>
        <w:t xml:space="preserve">in countries with widespread waste separation. This would </w:t>
      </w:r>
      <w:r w:rsidR="00A33A84">
        <w:rPr>
          <w:sz w:val="24"/>
          <w:szCs w:val="24"/>
        </w:rPr>
        <w:t>facilitate</w:t>
      </w:r>
      <w:r w:rsidR="00456521">
        <w:rPr>
          <w:sz w:val="24"/>
          <w:szCs w:val="24"/>
        </w:rPr>
        <w:t xml:space="preserve"> more robust quantification of mismanaged waste from products such as </w:t>
      </w:r>
      <w:r w:rsidR="00E903A5">
        <w:rPr>
          <w:sz w:val="24"/>
          <w:szCs w:val="24"/>
        </w:rPr>
        <w:t>DD</w:t>
      </w:r>
      <w:r w:rsidR="00456521">
        <w:rPr>
          <w:sz w:val="24"/>
          <w:szCs w:val="24"/>
        </w:rPr>
        <w:t>.</w:t>
      </w:r>
      <w:r w:rsidR="00E82CDF">
        <w:rPr>
          <w:sz w:val="24"/>
          <w:szCs w:val="24"/>
        </w:rPr>
        <w:t xml:space="preserve"> </w:t>
      </w:r>
      <w:r w:rsidR="00CD5D60">
        <w:rPr>
          <w:sz w:val="24"/>
          <w:szCs w:val="24"/>
        </w:rPr>
        <w:t xml:space="preserve">Our study found greater variance in weekly reported DDs purchased, </w:t>
      </w:r>
      <w:r w:rsidR="004D259A">
        <w:rPr>
          <w:sz w:val="24"/>
          <w:szCs w:val="24"/>
        </w:rPr>
        <w:t>often</w:t>
      </w:r>
      <w:r w:rsidR="00CD5D60">
        <w:rPr>
          <w:sz w:val="24"/>
          <w:szCs w:val="24"/>
        </w:rPr>
        <w:t xml:space="preserve"> captured via national household expenditure surveys e.g. </w:t>
      </w:r>
      <w:r w:rsidR="00CD5D60">
        <w:rPr>
          <w:sz w:val="24"/>
          <w:szCs w:val="24"/>
        </w:rPr>
        <w:fldChar w:fldCharType="begin"/>
      </w:r>
      <w:r w:rsidR="00CD5D60">
        <w:rPr>
          <w:sz w:val="24"/>
          <w:szCs w:val="24"/>
        </w:rPr>
        <w:instrText xml:space="preserve"> ADDIN EN.CITE &lt;EndNote&gt;&lt;Cite&gt;&lt;Author&gt;Ghana Statistical Services&lt;/Author&gt;&lt;Year&gt;2018&lt;/Year&gt;&lt;RecNum&gt;250&lt;/RecNum&gt;&lt;DisplayText&gt;(Ghana Statistical Services, 2018)&lt;/DisplayText&gt;&lt;record&gt;&lt;rec-number&gt;250&lt;/rec-number&gt;&lt;foreign-keys&gt;&lt;key app="EN" db-id="20tredwetsdxf3epftppt9wc5rz2dr5ed29w" timestamp="1623933418"&gt;250&lt;/key&gt;&lt;/foreign-keys&gt;&lt;ref-type name="Report"&gt;27&lt;/ref-type&gt;&lt;contributors&gt;&lt;authors&gt;&lt;author&gt;Ghana Statistical Services,&lt;/author&gt;&lt;/authors&gt;&lt;tertiary-authors&gt;&lt;author&gt;Ghana Statistical Services&lt;/author&gt;&lt;/tertiary-authors&gt;&lt;/contributors&gt;&lt;titles&gt;&lt;title&gt;Ghana Living Standards Survey Round 7: Poverty Trends in Ghana, 2005-2017&lt;/title&gt;&lt;/titles&gt;&lt;pages&gt;122&lt;/pages&gt;&lt;dates&gt;&lt;year&gt;2018&lt;/year&gt;&lt;/dates&gt;&lt;pub-location&gt;Accra&lt;/pub-location&gt;&lt;urls&gt;&lt;/urls&gt;&lt;/record&gt;&lt;/Cite&gt;&lt;/EndNote&gt;</w:instrText>
      </w:r>
      <w:r w:rsidR="00CD5D60">
        <w:rPr>
          <w:sz w:val="24"/>
          <w:szCs w:val="24"/>
        </w:rPr>
        <w:fldChar w:fldCharType="separate"/>
      </w:r>
      <w:r w:rsidR="00CD5D60">
        <w:rPr>
          <w:noProof/>
          <w:sz w:val="24"/>
          <w:szCs w:val="24"/>
        </w:rPr>
        <w:t>(Ghana Statistical Services, 2018)</w:t>
      </w:r>
      <w:r w:rsidR="00CD5D60">
        <w:rPr>
          <w:sz w:val="24"/>
          <w:szCs w:val="24"/>
        </w:rPr>
        <w:fldChar w:fldCharType="end"/>
      </w:r>
      <w:r w:rsidR="00CD5D60">
        <w:rPr>
          <w:sz w:val="24"/>
          <w:szCs w:val="24"/>
        </w:rPr>
        <w:t xml:space="preserve">, compared to </w:t>
      </w:r>
      <w:r w:rsidR="00FD5068">
        <w:rPr>
          <w:sz w:val="24"/>
          <w:szCs w:val="24"/>
        </w:rPr>
        <w:t xml:space="preserve">the </w:t>
      </w:r>
      <w:r w:rsidR="00CD5D60">
        <w:rPr>
          <w:sz w:val="24"/>
          <w:szCs w:val="24"/>
        </w:rPr>
        <w:t xml:space="preserve">reported </w:t>
      </w:r>
      <w:r w:rsidR="00FD5068">
        <w:rPr>
          <w:sz w:val="24"/>
          <w:szCs w:val="24"/>
        </w:rPr>
        <w:t xml:space="preserve">number of DDs </w:t>
      </w:r>
      <w:r w:rsidR="00CD5D60">
        <w:rPr>
          <w:sz w:val="24"/>
          <w:szCs w:val="24"/>
        </w:rPr>
        <w:t>used daily.</w:t>
      </w:r>
      <w:r w:rsidR="007F7BCC">
        <w:rPr>
          <w:sz w:val="24"/>
          <w:szCs w:val="24"/>
        </w:rPr>
        <w:t xml:space="preserve">  Thus, estimates of DD use from household expenditure surveys</w:t>
      </w:r>
      <w:r w:rsidR="00BC54B9">
        <w:rPr>
          <w:sz w:val="24"/>
          <w:szCs w:val="24"/>
        </w:rPr>
        <w:t xml:space="preserve"> will show higher household-level variation in diaper use because of bulk purchases affecting reported expenditure estimates.</w:t>
      </w:r>
      <w:r w:rsidR="00CD5D60">
        <w:rPr>
          <w:sz w:val="24"/>
          <w:szCs w:val="24"/>
        </w:rPr>
        <w:t xml:space="preserve">  </w:t>
      </w:r>
      <w:r w:rsidR="00590D98">
        <w:rPr>
          <w:sz w:val="24"/>
          <w:szCs w:val="24"/>
        </w:rPr>
        <w:t>Furthermore, in Greater Accra, nearly all mothers wrap used DD in plastics before disposal</w:t>
      </w:r>
      <w:r w:rsidR="00491FD7">
        <w:rPr>
          <w:sz w:val="24"/>
          <w:szCs w:val="24"/>
        </w:rPr>
        <w:t xml:space="preserve">, with </w:t>
      </w:r>
      <w:r w:rsidR="009C15DE">
        <w:rPr>
          <w:sz w:val="24"/>
          <w:szCs w:val="24"/>
        </w:rPr>
        <w:t>42</w:t>
      </w:r>
      <w:r w:rsidR="003109C3">
        <w:rPr>
          <w:sz w:val="24"/>
          <w:szCs w:val="24"/>
        </w:rPr>
        <w:t xml:space="preserve">.9% doing so </w:t>
      </w:r>
      <w:r w:rsidR="00491FD7">
        <w:rPr>
          <w:sz w:val="24"/>
          <w:szCs w:val="24"/>
        </w:rPr>
        <w:t>in Kisumu</w:t>
      </w:r>
      <w:r w:rsidR="00590D98">
        <w:rPr>
          <w:sz w:val="24"/>
          <w:szCs w:val="24"/>
        </w:rPr>
        <w:t>.  Thus,</w:t>
      </w:r>
      <w:r w:rsidR="00491FD7">
        <w:rPr>
          <w:sz w:val="24"/>
          <w:szCs w:val="24"/>
        </w:rPr>
        <w:t xml:space="preserve"> </w:t>
      </w:r>
      <w:r w:rsidR="0026229F">
        <w:rPr>
          <w:sz w:val="24"/>
          <w:szCs w:val="24"/>
        </w:rPr>
        <w:t xml:space="preserve">this packaging behaviour prior to disposal means that DD consumption generates more plastic waste than would be apparent from </w:t>
      </w:r>
      <w:r w:rsidR="007452E8">
        <w:rPr>
          <w:sz w:val="24"/>
          <w:szCs w:val="24"/>
        </w:rPr>
        <w:t xml:space="preserve">DD </w:t>
      </w:r>
      <w:r w:rsidR="0026229F">
        <w:rPr>
          <w:sz w:val="24"/>
          <w:szCs w:val="24"/>
        </w:rPr>
        <w:t>material composition</w:t>
      </w:r>
      <w:r w:rsidR="007452E8">
        <w:rPr>
          <w:sz w:val="24"/>
          <w:szCs w:val="24"/>
        </w:rPr>
        <w:t xml:space="preserve"> analyses alone.</w:t>
      </w:r>
      <w:r w:rsidR="00FE7F00">
        <w:rPr>
          <w:sz w:val="24"/>
          <w:szCs w:val="24"/>
        </w:rPr>
        <w:t xml:space="preserve">  </w:t>
      </w:r>
      <w:r w:rsidR="00F60044">
        <w:rPr>
          <w:sz w:val="24"/>
          <w:szCs w:val="24"/>
        </w:rPr>
        <w:t>Kenya’s ban on plastic carrier bags</w:t>
      </w:r>
      <w:r w:rsidR="00BC137C">
        <w:rPr>
          <w:sz w:val="24"/>
          <w:szCs w:val="24"/>
        </w:rPr>
        <w:t xml:space="preserve"> </w:t>
      </w:r>
      <w:r w:rsidR="00596B57">
        <w:rPr>
          <w:sz w:val="24"/>
          <w:szCs w:val="24"/>
        </w:rPr>
        <w:fldChar w:fldCharType="begin"/>
      </w:r>
      <w:r w:rsidR="00596B57">
        <w:rPr>
          <w:sz w:val="24"/>
          <w:szCs w:val="24"/>
        </w:rPr>
        <w:instrText xml:space="preserve"> ADDIN EN.CITE &lt;EndNote&gt;&lt;Cite&gt;&lt;Author&gt;Behuria&lt;/Author&gt;&lt;Year&gt;2021&lt;/Year&gt;&lt;RecNum&gt;373&lt;/RecNum&gt;&lt;DisplayText&gt;(Behuria, 2021)&lt;/DisplayText&gt;&lt;record&gt;&lt;rec-number&gt;373&lt;/rec-number&gt;&lt;foreign-keys&gt;&lt;key app="EN" db-id="20tredwetsdxf3epftppt9wc5rz2dr5ed29w" timestamp="1641395037"&gt;373&lt;/key&gt;&lt;/foreign-keys&gt;&lt;ref-type name="Journal Article"&gt;17&lt;/ref-type&gt;&lt;contributors&gt;&lt;authors&gt;&lt;author&gt;Behuria, Pritish&lt;/author&gt;&lt;/authors&gt;&lt;/contributors&gt;&lt;titles&gt;&lt;title&gt;Ban the (plastic) bag? Explaining variation in the implementation of plastic bag bans in Rwanda, Kenya and Uganda&lt;/title&gt;&lt;secondary-title&gt;Environment and Planning C: Politics and Space&lt;/secondary-title&gt;&lt;/titles&gt;&lt;periodical&gt;&lt;full-title&gt;Environment and Planning C: Politics and Space&lt;/full-title&gt;&lt;/periodical&gt;&lt;pages&gt;1791-1808&lt;/pages&gt;&lt;volume&gt;39&lt;/volume&gt;&lt;number&gt;8&lt;/number&gt;&lt;dates&gt;&lt;year&gt;2021&lt;/year&gt;&lt;pub-dates&gt;&lt;date&gt;2021/12/01&lt;/date&gt;&lt;/pub-dates&gt;&lt;/dates&gt;&lt;publisher&gt;SAGE Publications Ltd STM&lt;/publisher&gt;&lt;isbn&gt;2399-6544&lt;/isbn&gt;&lt;urls&gt;&lt;related-urls&gt;&lt;url&gt;https://doi.org/10.1177/2399654421994836&lt;/url&gt;&lt;/related-urls&gt;&lt;/urls&gt;&lt;electronic-resource-num&gt;10.1177/2399654421994836&lt;/electronic-resource-num&gt;&lt;access-date&gt;2022/01/05&lt;/access-date&gt;&lt;/record&gt;&lt;/Cite&gt;&lt;/EndNote&gt;</w:instrText>
      </w:r>
      <w:r w:rsidR="00596B57">
        <w:rPr>
          <w:sz w:val="24"/>
          <w:szCs w:val="24"/>
        </w:rPr>
        <w:fldChar w:fldCharType="separate"/>
      </w:r>
      <w:r w:rsidR="00596B57">
        <w:rPr>
          <w:noProof/>
          <w:sz w:val="24"/>
          <w:szCs w:val="24"/>
        </w:rPr>
        <w:t>(Behuria, 2021)</w:t>
      </w:r>
      <w:r w:rsidR="00596B57">
        <w:rPr>
          <w:sz w:val="24"/>
          <w:szCs w:val="24"/>
        </w:rPr>
        <w:fldChar w:fldCharType="end"/>
      </w:r>
      <w:r w:rsidR="00596B57">
        <w:rPr>
          <w:sz w:val="24"/>
          <w:szCs w:val="24"/>
        </w:rPr>
        <w:t xml:space="preserve"> </w:t>
      </w:r>
      <w:r w:rsidR="00BC137C">
        <w:rPr>
          <w:sz w:val="24"/>
          <w:szCs w:val="24"/>
        </w:rPr>
        <w:t>may explain less frequent wrapping of diapers in plastics in Kisumu</w:t>
      </w:r>
      <w:r w:rsidR="00596B57">
        <w:rPr>
          <w:sz w:val="24"/>
          <w:szCs w:val="24"/>
        </w:rPr>
        <w:t>.</w:t>
      </w:r>
    </w:p>
    <w:p w14:paraId="1B5327DD" w14:textId="49DC1D62" w:rsidR="00B47C79" w:rsidRPr="006466BA" w:rsidRDefault="002752D1" w:rsidP="00024F6C">
      <w:pPr>
        <w:rPr>
          <w:sz w:val="24"/>
          <w:szCs w:val="24"/>
        </w:rPr>
      </w:pPr>
      <w:r>
        <w:rPr>
          <w:sz w:val="24"/>
          <w:szCs w:val="24"/>
        </w:rPr>
        <w:t>The current local-scale study also confirms</w:t>
      </w:r>
      <w:r w:rsidR="007E3DDA">
        <w:rPr>
          <w:sz w:val="24"/>
          <w:szCs w:val="24"/>
        </w:rPr>
        <w:t xml:space="preserve"> </w:t>
      </w:r>
      <w:r w:rsidR="00D33863">
        <w:rPr>
          <w:sz w:val="24"/>
          <w:szCs w:val="24"/>
        </w:rPr>
        <w:t xml:space="preserve">DD </w:t>
      </w:r>
      <w:r w:rsidR="007E3DDA">
        <w:rPr>
          <w:sz w:val="24"/>
          <w:szCs w:val="24"/>
        </w:rPr>
        <w:t>consumption-smoothing</w:t>
      </w:r>
      <w:r w:rsidR="003B0FAC">
        <w:rPr>
          <w:sz w:val="24"/>
          <w:szCs w:val="24"/>
        </w:rPr>
        <w:t xml:space="preserve"> among poorer households, as</w:t>
      </w:r>
      <w:r w:rsidR="007E3DDA">
        <w:rPr>
          <w:sz w:val="24"/>
          <w:szCs w:val="24"/>
        </w:rPr>
        <w:t xml:space="preserve"> observed in national expenditure studies</w:t>
      </w:r>
      <w:r w:rsidR="00774D3D">
        <w:rPr>
          <w:sz w:val="24"/>
          <w:szCs w:val="24"/>
        </w:rPr>
        <w:t xml:space="preserve"> </w:t>
      </w:r>
      <w:r w:rsidR="00774D3D">
        <w:rPr>
          <w:sz w:val="24"/>
          <w:szCs w:val="24"/>
        </w:rPr>
        <w:fldChar w:fldCharType="begin"/>
      </w:r>
      <w:r w:rsidR="00774D3D">
        <w:rPr>
          <w:sz w:val="24"/>
          <w:szCs w:val="24"/>
        </w:rPr>
        <w:instrText xml:space="preserve"> ADDIN EN.CITE &lt;EndNote&gt;&lt;Cite&gt;&lt;Author&gt;Thomas-Possee&lt;/Author&gt;&lt;Year&gt;2024&lt;/Year&gt;&lt;RecNum&gt;3308&lt;/RecNum&gt;&lt;DisplayText&gt;(Thomas-Possee et al., 2024)&lt;/DisplayText&gt;&lt;record&gt;&lt;rec-number&gt;3308&lt;/rec-number&gt;&lt;foreign-keys&gt;&lt;key app="EN" db-id="20tredwetsdxf3epftppt9wc5rz2dr5ed29w" timestamp="1708429178"&gt;3308&lt;/key&gt;&lt;/foreign-keys&gt;&lt;ref-type name="Journal Article"&gt;17&lt;/ref-type&gt;&lt;contributors&gt;&lt;authors&gt;&lt;author&gt;Thomas-Possee, M.L.H.&lt;/author&gt;&lt;author&gt;Shaw, Pete&lt;/author&gt;&lt;author&gt;Bain, R. E. S.&lt;/author&gt;&lt;author&gt;Hill, A.&lt;/author&gt;&lt;author&gt;Okotto-Okotto, J.&lt;/author&gt;&lt;author&gt;Okotto, L. G.&lt;/author&gt;&lt;author&gt;Dzodzomenyo, M.&lt;/author&gt;&lt;author&gt;Wright, J.&lt;/author&gt;&lt;/authors&gt;&lt;/contributors&gt;&lt;titles&gt;&lt;title&gt;Disposable diaper consumption in Sub-Saharan Africa: estimating the risks of associated unsafe waste&lt;/title&gt;&lt;secondary-title&gt;PLOS Sustainability and Transformation&lt;/secondary-title&gt;&lt;/titles&gt;&lt;periodical&gt;&lt;full-title&gt;PLOS Sustainability and Transformation&lt;/full-title&gt;&lt;/periodical&gt;&lt;volume&gt;3&lt;/volume&gt;&lt;number&gt;4&lt;/number&gt;&lt;dates&gt;&lt;year&gt;2024&lt;/year&gt;&lt;/dates&gt;&lt;urls&gt;&lt;/urls&gt;&lt;custom7&gt;e0000106&lt;/custom7&gt;&lt;electronic-resource-num&gt;https://doi.org/10.1371/journal.pstr.0000106&lt;/electronic-resource-num&gt;&lt;/record&gt;&lt;/Cite&gt;&lt;/EndNote&gt;</w:instrText>
      </w:r>
      <w:r w:rsidR="00774D3D">
        <w:rPr>
          <w:sz w:val="24"/>
          <w:szCs w:val="24"/>
        </w:rPr>
        <w:fldChar w:fldCharType="separate"/>
      </w:r>
      <w:r w:rsidR="00774D3D">
        <w:rPr>
          <w:noProof/>
          <w:sz w:val="24"/>
          <w:szCs w:val="24"/>
        </w:rPr>
        <w:t>(Thomas-Possee et al., 2024)</w:t>
      </w:r>
      <w:r w:rsidR="00774D3D">
        <w:rPr>
          <w:sz w:val="24"/>
          <w:szCs w:val="24"/>
        </w:rPr>
        <w:fldChar w:fldCharType="end"/>
      </w:r>
      <w:r w:rsidR="003B0FAC" w:rsidRPr="12830F0A">
        <w:rPr>
          <w:sz w:val="24"/>
          <w:szCs w:val="24"/>
        </w:rPr>
        <w:t>.</w:t>
      </w:r>
      <w:r w:rsidR="003B0FAC">
        <w:rPr>
          <w:sz w:val="24"/>
          <w:szCs w:val="24"/>
        </w:rPr>
        <w:t xml:space="preserve">  </w:t>
      </w:r>
      <w:r w:rsidR="005866D4">
        <w:rPr>
          <w:sz w:val="24"/>
          <w:szCs w:val="24"/>
        </w:rPr>
        <w:t>This</w:t>
      </w:r>
      <w:r w:rsidR="003B0FAC">
        <w:rPr>
          <w:sz w:val="24"/>
          <w:szCs w:val="24"/>
        </w:rPr>
        <w:t xml:space="preserve"> phenomenon, sometimes referred to as</w:t>
      </w:r>
      <w:r w:rsidR="006466BA">
        <w:rPr>
          <w:sz w:val="24"/>
          <w:szCs w:val="24"/>
        </w:rPr>
        <w:t xml:space="preserve"> the </w:t>
      </w:r>
      <w:proofErr w:type="spellStart"/>
      <w:r w:rsidR="006466BA">
        <w:rPr>
          <w:i/>
          <w:iCs/>
          <w:sz w:val="24"/>
          <w:szCs w:val="24"/>
        </w:rPr>
        <w:t>kadogo</w:t>
      </w:r>
      <w:proofErr w:type="spellEnd"/>
      <w:r w:rsidR="006466BA">
        <w:rPr>
          <w:i/>
          <w:iCs/>
          <w:sz w:val="24"/>
          <w:szCs w:val="24"/>
        </w:rPr>
        <w:t xml:space="preserve"> </w:t>
      </w:r>
      <w:r w:rsidR="006466BA">
        <w:rPr>
          <w:sz w:val="24"/>
          <w:szCs w:val="24"/>
        </w:rPr>
        <w:t>(small) economy in East Africa</w:t>
      </w:r>
      <w:r w:rsidR="00105EF2">
        <w:rPr>
          <w:sz w:val="24"/>
          <w:szCs w:val="24"/>
        </w:rPr>
        <w:t xml:space="preserve"> </w:t>
      </w:r>
      <w:r w:rsidR="00DD55E7">
        <w:rPr>
          <w:sz w:val="24"/>
          <w:szCs w:val="24"/>
        </w:rPr>
        <w:fldChar w:fldCharType="begin"/>
      </w:r>
      <w:r w:rsidR="00DD55E7">
        <w:rPr>
          <w:sz w:val="24"/>
          <w:szCs w:val="24"/>
        </w:rPr>
        <w:instrText xml:space="preserve"> ADDIN EN.CITE &lt;EndNote&gt;&lt;Cite&gt;&lt;Author&gt;Mukeku&lt;/Author&gt;&lt;Year&gt;2018&lt;/Year&gt;&lt;RecNum&gt;3307&lt;/RecNum&gt;&lt;DisplayText&gt;(Mukeku, 2018)&lt;/DisplayText&gt;&lt;record&gt;&lt;rec-number&gt;3307&lt;/rec-number&gt;&lt;foreign-keys&gt;&lt;key app="EN" db-id="20tredwetsdxf3epftppt9wc5rz2dr5ed29w" timestamp="1708428936"&gt;3307&lt;/key&gt;&lt;/foreign-keys&gt;&lt;ref-type name="Journal Article"&gt;17&lt;/ref-type&gt;&lt;contributors&gt;&lt;authors&gt;&lt;author&gt;Mukeku, Joseph&lt;/author&gt;&lt;/authors&gt;&lt;/contributors&gt;&lt;titles&gt;&lt;title&gt;Urban Slum Morphology and Socio-economic Analogies: A Case Study of Kibera Slum, Nairobi, Kenya&lt;/title&gt;&lt;secondary-title&gt;Urbanisation&lt;/secondary-title&gt;&lt;/titles&gt;&lt;periodical&gt;&lt;full-title&gt;Urbanisation&lt;/full-title&gt;&lt;/periodical&gt;&lt;pages&gt;17-32&lt;/pages&gt;&lt;volume&gt;3&lt;/volume&gt;&lt;number&gt;1&lt;/number&gt;&lt;dates&gt;&lt;year&gt;2018&lt;/year&gt;&lt;pub-dates&gt;&lt;date&gt;2018/05/01&lt;/date&gt;&lt;/pub-dates&gt;&lt;/dates&gt;&lt;publisher&gt;SAGE Publications India&lt;/publisher&gt;&lt;isbn&gt;2455-7471&lt;/isbn&gt;&lt;urls&gt;&lt;related-urls&gt;&lt;url&gt;https://doi.org/10.1177/2455747118790581&lt;/url&gt;&lt;/related-urls&gt;&lt;/urls&gt;&lt;electronic-resource-num&gt;10.1177/2455747118790581&lt;/electronic-resource-num&gt;&lt;access-date&gt;2024/02/20&lt;/access-date&gt;&lt;/record&gt;&lt;/Cite&gt;&lt;/EndNote&gt;</w:instrText>
      </w:r>
      <w:r w:rsidR="00DD55E7">
        <w:rPr>
          <w:sz w:val="24"/>
          <w:szCs w:val="24"/>
        </w:rPr>
        <w:fldChar w:fldCharType="separate"/>
      </w:r>
      <w:r w:rsidR="00DD55E7">
        <w:rPr>
          <w:noProof/>
          <w:sz w:val="24"/>
          <w:szCs w:val="24"/>
        </w:rPr>
        <w:t>(Mukeku, 2018)</w:t>
      </w:r>
      <w:r w:rsidR="00DD55E7">
        <w:rPr>
          <w:sz w:val="24"/>
          <w:szCs w:val="24"/>
        </w:rPr>
        <w:fldChar w:fldCharType="end"/>
      </w:r>
      <w:r w:rsidR="006466BA">
        <w:rPr>
          <w:sz w:val="24"/>
          <w:szCs w:val="24"/>
        </w:rPr>
        <w:t xml:space="preserve">, </w:t>
      </w:r>
      <w:r w:rsidR="005866D4">
        <w:rPr>
          <w:sz w:val="24"/>
          <w:szCs w:val="24"/>
        </w:rPr>
        <w:t xml:space="preserve">entails </w:t>
      </w:r>
      <w:r w:rsidR="002C6975">
        <w:rPr>
          <w:sz w:val="24"/>
          <w:szCs w:val="24"/>
        </w:rPr>
        <w:t xml:space="preserve">poorer </w:t>
      </w:r>
      <w:r w:rsidR="006466BA">
        <w:rPr>
          <w:sz w:val="24"/>
          <w:szCs w:val="24"/>
        </w:rPr>
        <w:t xml:space="preserve">households </w:t>
      </w:r>
      <w:r w:rsidR="005866D4">
        <w:rPr>
          <w:sz w:val="24"/>
          <w:szCs w:val="24"/>
        </w:rPr>
        <w:t xml:space="preserve">purchasing </w:t>
      </w:r>
      <w:r w:rsidR="006466BA">
        <w:rPr>
          <w:sz w:val="24"/>
          <w:szCs w:val="24"/>
        </w:rPr>
        <w:t>goods in small quantit</w:t>
      </w:r>
      <w:r w:rsidR="00D33863">
        <w:rPr>
          <w:sz w:val="24"/>
          <w:szCs w:val="24"/>
        </w:rPr>
        <w:t>ies to manage</w:t>
      </w:r>
      <w:r w:rsidR="002C6975">
        <w:rPr>
          <w:sz w:val="24"/>
          <w:szCs w:val="24"/>
        </w:rPr>
        <w:t xml:space="preserve"> </w:t>
      </w:r>
      <w:r w:rsidR="005866D4">
        <w:rPr>
          <w:sz w:val="24"/>
          <w:szCs w:val="24"/>
        </w:rPr>
        <w:t>cash flow</w:t>
      </w:r>
      <w:r w:rsidR="002C6975">
        <w:rPr>
          <w:sz w:val="24"/>
          <w:szCs w:val="24"/>
        </w:rPr>
        <w:t xml:space="preserve">. Retailers </w:t>
      </w:r>
      <w:r w:rsidR="005866D4">
        <w:rPr>
          <w:sz w:val="24"/>
          <w:szCs w:val="24"/>
        </w:rPr>
        <w:t xml:space="preserve">sell </w:t>
      </w:r>
      <w:r w:rsidR="002C6975">
        <w:rPr>
          <w:sz w:val="24"/>
          <w:szCs w:val="24"/>
        </w:rPr>
        <w:t>DD</w:t>
      </w:r>
      <w:r w:rsidR="00CA08EC">
        <w:rPr>
          <w:sz w:val="24"/>
          <w:szCs w:val="24"/>
        </w:rPr>
        <w:t xml:space="preserve"> individually</w:t>
      </w:r>
      <w:r w:rsidR="00C62AED">
        <w:rPr>
          <w:sz w:val="24"/>
          <w:szCs w:val="24"/>
        </w:rPr>
        <w:t xml:space="preserve"> rather than in bulk</w:t>
      </w:r>
      <w:r w:rsidR="005866D4">
        <w:rPr>
          <w:sz w:val="24"/>
          <w:szCs w:val="24"/>
        </w:rPr>
        <w:t>,</w:t>
      </w:r>
      <w:r w:rsidR="00CA08EC">
        <w:rPr>
          <w:sz w:val="24"/>
          <w:szCs w:val="24"/>
        </w:rPr>
        <w:t xml:space="preserve"> thus mak</w:t>
      </w:r>
      <w:r w:rsidR="005866D4">
        <w:rPr>
          <w:sz w:val="24"/>
          <w:szCs w:val="24"/>
        </w:rPr>
        <w:t>ing</w:t>
      </w:r>
      <w:r w:rsidR="00CA08EC">
        <w:rPr>
          <w:sz w:val="24"/>
          <w:szCs w:val="24"/>
        </w:rPr>
        <w:t xml:space="preserve"> them </w:t>
      </w:r>
      <w:r w:rsidR="008476D5">
        <w:rPr>
          <w:sz w:val="24"/>
          <w:szCs w:val="24"/>
        </w:rPr>
        <w:t>more affordable for poorer households.</w:t>
      </w:r>
      <w:r w:rsidR="009549E4">
        <w:rPr>
          <w:sz w:val="24"/>
          <w:szCs w:val="24"/>
        </w:rPr>
        <w:t xml:space="preserve">  </w:t>
      </w:r>
      <w:r w:rsidR="00BC7565">
        <w:rPr>
          <w:sz w:val="24"/>
          <w:szCs w:val="24"/>
        </w:rPr>
        <w:t xml:space="preserve">However, households in Kisumu </w:t>
      </w:r>
      <w:r w:rsidR="00CF3EF7">
        <w:rPr>
          <w:sz w:val="24"/>
          <w:szCs w:val="24"/>
        </w:rPr>
        <w:t xml:space="preserve">and Greater Accra </w:t>
      </w:r>
      <w:r w:rsidR="00BC7565">
        <w:rPr>
          <w:sz w:val="24"/>
          <w:szCs w:val="24"/>
        </w:rPr>
        <w:t>reported</w:t>
      </w:r>
      <w:r w:rsidR="00CF3EF7">
        <w:rPr>
          <w:sz w:val="24"/>
          <w:szCs w:val="24"/>
        </w:rPr>
        <w:t xml:space="preserve"> consuming more DD than estimates from national household expenditure surveys.  </w:t>
      </w:r>
      <w:r w:rsidR="00FF049F">
        <w:rPr>
          <w:sz w:val="24"/>
          <w:szCs w:val="24"/>
        </w:rPr>
        <w:t xml:space="preserve">Kisumu households in the medium wealth quintile </w:t>
      </w:r>
      <w:r w:rsidR="00200C67">
        <w:rPr>
          <w:sz w:val="24"/>
          <w:szCs w:val="24"/>
        </w:rPr>
        <w:t xml:space="preserve">used 629 DD/year, whereas </w:t>
      </w:r>
      <w:r w:rsidR="00F6364A">
        <w:rPr>
          <w:sz w:val="24"/>
          <w:szCs w:val="24"/>
        </w:rPr>
        <w:t>analysis of the Kenya Integrated Household Budget Survey suggested 451 DD/year</w:t>
      </w:r>
      <w:r w:rsidR="0066284B" w:rsidDel="00D07B49">
        <w:rPr>
          <w:sz w:val="24"/>
          <w:szCs w:val="24"/>
        </w:rPr>
        <w:t xml:space="preserve"> </w:t>
      </w:r>
      <w:r w:rsidRPr="12830F0A">
        <w:rPr>
          <w:sz w:val="24"/>
          <w:szCs w:val="24"/>
        </w:rPr>
        <w:fldChar w:fldCharType="begin"/>
      </w:r>
      <w:r w:rsidRPr="12830F0A">
        <w:rPr>
          <w:sz w:val="24"/>
          <w:szCs w:val="24"/>
        </w:rPr>
        <w:instrText xml:space="preserve"> ADDIN EN.CITE &lt;EndNote&gt;&lt;Cite&gt;&lt;Author&gt;Thomas-Possee&lt;/Author&gt;&lt;Year&gt;2024&lt;/Year&gt;&lt;RecNum&gt;3308&lt;/RecNum&gt;&lt;DisplayText&gt;(Thomas-Possee et al., 2024)&lt;/DisplayText&gt;&lt;record&gt;&lt;rec-number&gt;3308&lt;/rec-number&gt;&lt;foreign-keys&gt;&lt;key app="EN" db-id="20tredwetsdxf3epftppt9wc5rz2dr5ed29w" timestamp="1708429178"&gt;3308&lt;/key&gt;&lt;/foreign-keys&gt;&lt;ref-type name="Journal Article"&gt;17&lt;/ref-type&gt;&lt;contributors&gt;&lt;authors&gt;&lt;author&gt;Thomas-Possee, M.L.H.&lt;/author&gt;&lt;author&gt;Shaw, Pete&lt;/author&gt;&lt;author&gt;Bain, R. E. S.&lt;/author&gt;&lt;author&gt;Hill, A.&lt;/author&gt;&lt;author&gt;Okotto-Okotto, J.&lt;/author&gt;&lt;author&gt;Okotto, L. G.&lt;/author&gt;&lt;author&gt;Dzodzomenyo, M.&lt;/author&gt;&lt;author&gt;Wright, J.&lt;/author&gt;&lt;/authors&gt;&lt;/contributors&gt;&lt;titles&gt;&lt;title&gt;Disposable diaper consumption in Sub-Saharan Africa: estimating the risks of associated unsafe waste&lt;/title&gt;&lt;secondary-title&gt;PLOS Sustainability and Transformation&lt;/secondary-title&gt;&lt;/titles&gt;&lt;periodical&gt;&lt;full-title&gt;PLOS Sustainability and Transformation&lt;/full-title&gt;&lt;/periodical&gt;&lt;volume&gt;3&lt;/volume&gt;&lt;number&gt;4&lt;/number&gt;&lt;dates&gt;&lt;year&gt;2024&lt;/year&gt;&lt;/dates&gt;&lt;urls&gt;&lt;/urls&gt;&lt;custom7&gt;e0000106&lt;/custom7&gt;&lt;electronic-resource-num&gt;https://doi.org/10.1371/journal.pstr.0000106&lt;/electronic-resource-num&gt;&lt;/record&gt;&lt;/Cite&gt;&lt;/EndNote&gt;</w:instrText>
      </w:r>
      <w:r w:rsidRPr="12830F0A">
        <w:rPr>
          <w:sz w:val="24"/>
          <w:szCs w:val="24"/>
        </w:rPr>
        <w:fldChar w:fldCharType="separate"/>
      </w:r>
      <w:r w:rsidR="00D07B49" w:rsidRPr="12830F0A">
        <w:rPr>
          <w:noProof/>
          <w:sz w:val="24"/>
          <w:szCs w:val="24"/>
        </w:rPr>
        <w:t>(Thomas-Possee et al., 2024)</w:t>
      </w:r>
      <w:r w:rsidRPr="12830F0A">
        <w:rPr>
          <w:sz w:val="24"/>
          <w:szCs w:val="24"/>
        </w:rPr>
        <w:fldChar w:fldCharType="end"/>
      </w:r>
      <w:r w:rsidR="00F6364A">
        <w:rPr>
          <w:sz w:val="24"/>
          <w:szCs w:val="24"/>
        </w:rPr>
        <w:t>.</w:t>
      </w:r>
      <w:r w:rsidR="00DB60C4">
        <w:rPr>
          <w:sz w:val="24"/>
          <w:szCs w:val="24"/>
        </w:rPr>
        <w:t xml:space="preserve">  Similarly, </w:t>
      </w:r>
      <w:r w:rsidR="009D6BC6">
        <w:rPr>
          <w:sz w:val="24"/>
          <w:szCs w:val="24"/>
        </w:rPr>
        <w:t>Greater Accra households in this quintile used 10</w:t>
      </w:r>
      <w:r w:rsidR="00804665">
        <w:rPr>
          <w:sz w:val="24"/>
          <w:szCs w:val="24"/>
        </w:rPr>
        <w:t>90 DD/year, compared to 301 DD/year estimated from</w:t>
      </w:r>
      <w:r w:rsidR="00697C8B">
        <w:rPr>
          <w:sz w:val="24"/>
          <w:szCs w:val="24"/>
        </w:rPr>
        <w:t xml:space="preserve"> the Ghana Living Standards Survey VII</w:t>
      </w:r>
      <w:r w:rsidR="008144D5">
        <w:rPr>
          <w:sz w:val="24"/>
          <w:szCs w:val="24"/>
        </w:rPr>
        <w:t>. This suggests</w:t>
      </w:r>
      <w:r w:rsidR="004C5008">
        <w:rPr>
          <w:sz w:val="24"/>
          <w:szCs w:val="24"/>
        </w:rPr>
        <w:t xml:space="preserve"> associated national-level </w:t>
      </w:r>
      <w:r w:rsidR="00B41929">
        <w:rPr>
          <w:sz w:val="24"/>
          <w:szCs w:val="24"/>
        </w:rPr>
        <w:t>mismanaged DD figures may also be under-estimated</w:t>
      </w:r>
      <w:r w:rsidR="00697C8B">
        <w:rPr>
          <w:sz w:val="24"/>
          <w:szCs w:val="24"/>
        </w:rPr>
        <w:t>.</w:t>
      </w:r>
      <w:r w:rsidR="001E1D13">
        <w:rPr>
          <w:sz w:val="24"/>
          <w:szCs w:val="24"/>
        </w:rPr>
        <w:t xml:space="preserve"> </w:t>
      </w:r>
      <w:r w:rsidR="00C37206">
        <w:rPr>
          <w:sz w:val="24"/>
          <w:szCs w:val="24"/>
        </w:rPr>
        <w:t>As the national estimates are derived from lengthy questionnaires covering numerous expenditure items, respondent fatigue in these n</w:t>
      </w:r>
      <w:r w:rsidR="004C5008">
        <w:rPr>
          <w:sz w:val="24"/>
          <w:szCs w:val="24"/>
        </w:rPr>
        <w:t>ational household expenditure surveys could account for this discrepancy.</w:t>
      </w:r>
      <w:r w:rsidR="00C74FC5">
        <w:rPr>
          <w:sz w:val="24"/>
          <w:szCs w:val="24"/>
        </w:rPr>
        <w:t xml:space="preserve"> Toilet-training age </w:t>
      </w:r>
      <w:r w:rsidR="005A51CE">
        <w:rPr>
          <w:sz w:val="24"/>
          <w:szCs w:val="24"/>
        </w:rPr>
        <w:t>a</w:t>
      </w:r>
      <w:r w:rsidR="00C74FC5">
        <w:rPr>
          <w:sz w:val="24"/>
          <w:szCs w:val="24"/>
        </w:rPr>
        <w:t xml:space="preserve">mong both Greater Accra and Kisumu respondents is </w:t>
      </w:r>
      <w:r w:rsidR="00E40DA1">
        <w:rPr>
          <w:sz w:val="24"/>
          <w:szCs w:val="24"/>
        </w:rPr>
        <w:t>also</w:t>
      </w:r>
      <w:r w:rsidR="00C74FC5">
        <w:rPr>
          <w:sz w:val="24"/>
          <w:szCs w:val="24"/>
        </w:rPr>
        <w:t xml:space="preserve"> somewhat later than </w:t>
      </w:r>
      <w:r w:rsidR="00396CC9">
        <w:rPr>
          <w:sz w:val="24"/>
          <w:szCs w:val="24"/>
        </w:rPr>
        <w:t>the</w:t>
      </w:r>
      <w:r w:rsidR="00C74FC5">
        <w:rPr>
          <w:sz w:val="24"/>
          <w:szCs w:val="24"/>
        </w:rPr>
        <w:t xml:space="preserve"> 30 and 24 months for Ghana and Kenya nationally</w:t>
      </w:r>
      <w:r w:rsidR="00C74FC5" w:rsidDel="0068528A">
        <w:rPr>
          <w:sz w:val="24"/>
          <w:szCs w:val="24"/>
        </w:rPr>
        <w:t xml:space="preserve"> </w:t>
      </w:r>
      <w:r w:rsidRPr="12830F0A">
        <w:rPr>
          <w:sz w:val="24"/>
          <w:szCs w:val="24"/>
        </w:rPr>
        <w:fldChar w:fldCharType="begin"/>
      </w:r>
      <w:r w:rsidRPr="12830F0A">
        <w:rPr>
          <w:sz w:val="24"/>
          <w:szCs w:val="24"/>
        </w:rPr>
        <w:instrText xml:space="preserve"> ADDIN EN.CITE &lt;EndNote&gt;&lt;Cite&gt;&lt;Author&gt;Thomas-Possee&lt;/Author&gt;&lt;Year&gt;2024&lt;/Year&gt;&lt;RecNum&gt;3308&lt;/RecNum&gt;&lt;DisplayText&gt;(Thomas-Possee et al., 2024)&lt;/DisplayText&gt;&lt;record&gt;&lt;rec-number&gt;3308&lt;/rec-number&gt;&lt;foreign-keys&gt;&lt;key app="EN" db-id="20tredwetsdxf3epftppt9wc5rz2dr5ed29w" timestamp="1708429178"&gt;3308&lt;/key&gt;&lt;/foreign-keys&gt;&lt;ref-type name="Journal Article"&gt;17&lt;/ref-type&gt;&lt;contributors&gt;&lt;authors&gt;&lt;author&gt;Thomas-Possee, M.L.H.&lt;/author&gt;&lt;author&gt;Shaw, Pete&lt;/author&gt;&lt;author&gt;Bain, R. E. S.&lt;/author&gt;&lt;author&gt;Hill, A.&lt;/author&gt;&lt;author&gt;Okotto-Okotto, J.&lt;/author&gt;&lt;author&gt;Okotto, L. G.&lt;/author&gt;&lt;author&gt;Dzodzomenyo, M.&lt;/author&gt;&lt;author&gt;Wright, J.&lt;/author&gt;&lt;/authors&gt;&lt;/contributors&gt;&lt;titles&gt;&lt;title&gt;Disposable diaper consumption in Sub-Saharan Africa: estimating the risks of associated unsafe waste&lt;/title&gt;&lt;secondary-title&gt;PLOS Sustainability and Transformation&lt;/secondary-title&gt;&lt;/titles&gt;&lt;periodical&gt;&lt;full-title&gt;PLOS Sustainability and Transformation&lt;/full-title&gt;&lt;/periodical&gt;&lt;volume&gt;3&lt;/volume&gt;&lt;number&gt;4&lt;/number&gt;&lt;dates&gt;&lt;year&gt;2024&lt;/year&gt;&lt;/dates&gt;&lt;urls&gt;&lt;/urls&gt;&lt;custom7&gt;e0000106&lt;/custom7&gt;&lt;electronic-resource-num&gt;https://doi.org/10.1371/journal.pstr.0000106&lt;/electronic-resource-num&gt;&lt;/record&gt;&lt;/Cite&gt;&lt;/EndNote&gt;</w:instrText>
      </w:r>
      <w:r w:rsidRPr="12830F0A">
        <w:rPr>
          <w:sz w:val="24"/>
          <w:szCs w:val="24"/>
        </w:rPr>
        <w:fldChar w:fldCharType="separate"/>
      </w:r>
      <w:r w:rsidR="0068528A" w:rsidRPr="12830F0A">
        <w:rPr>
          <w:noProof/>
          <w:sz w:val="24"/>
          <w:szCs w:val="24"/>
        </w:rPr>
        <w:t>(Thomas-Possee et al., 2024)</w:t>
      </w:r>
      <w:r w:rsidRPr="12830F0A">
        <w:rPr>
          <w:sz w:val="24"/>
          <w:szCs w:val="24"/>
        </w:rPr>
        <w:fldChar w:fldCharType="end"/>
      </w:r>
      <w:r w:rsidR="00C74FC5" w:rsidRPr="12830F0A">
        <w:rPr>
          <w:sz w:val="24"/>
          <w:szCs w:val="24"/>
        </w:rPr>
        <w:t>, inferred from DD purchases in national household expenditure surveys</w:t>
      </w:r>
      <w:r w:rsidR="00414591" w:rsidRPr="12830F0A">
        <w:rPr>
          <w:sz w:val="24"/>
          <w:szCs w:val="24"/>
        </w:rPr>
        <w:t>. This suggests</w:t>
      </w:r>
      <w:r w:rsidR="00C74FC5" w:rsidRPr="12830F0A">
        <w:rPr>
          <w:sz w:val="24"/>
          <w:szCs w:val="24"/>
        </w:rPr>
        <w:t xml:space="preserve"> </w:t>
      </w:r>
      <w:r w:rsidR="004D0BEE">
        <w:rPr>
          <w:sz w:val="24"/>
          <w:szCs w:val="24"/>
        </w:rPr>
        <w:t>analyses of</w:t>
      </w:r>
      <w:r w:rsidR="00414591" w:rsidRPr="12830F0A">
        <w:rPr>
          <w:sz w:val="24"/>
          <w:szCs w:val="24"/>
        </w:rPr>
        <w:t xml:space="preserve"> household expenditure surveys</w:t>
      </w:r>
      <w:r w:rsidR="00C74FC5" w:rsidRPr="12830F0A">
        <w:rPr>
          <w:sz w:val="24"/>
          <w:szCs w:val="24"/>
        </w:rPr>
        <w:t xml:space="preserve"> may somewhat under-estimate age of toilet-training completion.</w:t>
      </w:r>
    </w:p>
    <w:p w14:paraId="221E5F0D" w14:textId="59B73DD1" w:rsidR="00385BCC" w:rsidRDefault="00163935" w:rsidP="00385BCC">
      <w:pPr>
        <w:rPr>
          <w:sz w:val="24"/>
          <w:szCs w:val="24"/>
        </w:rPr>
      </w:pPr>
      <w:r>
        <w:rPr>
          <w:sz w:val="24"/>
          <w:szCs w:val="24"/>
        </w:rPr>
        <w:t>Our findings are subject to some limitations, including the potential impact of social d</w:t>
      </w:r>
      <w:r w:rsidR="003C7D82">
        <w:rPr>
          <w:sz w:val="24"/>
          <w:szCs w:val="24"/>
        </w:rPr>
        <w:t xml:space="preserve">esirability bias </w:t>
      </w:r>
      <w:r w:rsidR="003C7D82">
        <w:rPr>
          <w:sz w:val="24"/>
          <w:szCs w:val="24"/>
        </w:rPr>
        <w:fldChar w:fldCharType="begin"/>
      </w:r>
      <w:r w:rsidR="003C7D82">
        <w:rPr>
          <w:sz w:val="24"/>
          <w:szCs w:val="24"/>
        </w:rPr>
        <w:instrText xml:space="preserve"> ADDIN EN.CITE &lt;EndNote&gt;&lt;Cite&gt;&lt;Author&gt;Larson&lt;/Author&gt;&lt;Year&gt;2018&lt;/Year&gt;&lt;RecNum&gt;3304&lt;/RecNum&gt;&lt;DisplayText&gt;(Larson, 2018)&lt;/DisplayText&gt;&lt;record&gt;&lt;rec-number&gt;3304&lt;/rec-number&gt;&lt;foreign-keys&gt;&lt;key app="EN" db-id="20tredwetsdxf3epftppt9wc5rz2dr5ed29w" timestamp="1708083447"&gt;3304&lt;/key&gt;&lt;/foreign-keys&gt;&lt;ref-type name="Journal Article"&gt;17&lt;/ref-type&gt;&lt;contributors&gt;&lt;authors&gt;&lt;author&gt;Larson, Ronald B.&lt;/author&gt;&lt;/authors&gt;&lt;/contributors&gt;&lt;titles&gt;&lt;title&gt;Controlling social desirability bias&lt;/title&gt;&lt;secondary-title&gt;International Journal of Market Research&lt;/secondary-title&gt;&lt;/titles&gt;&lt;periodical&gt;&lt;full-title&gt;International Journal of Market Research&lt;/full-title&gt;&lt;/periodical&gt;&lt;pages&gt;534-547&lt;/pages&gt;&lt;volume&gt;61&lt;/volume&gt;&lt;number&gt;5&lt;/number&gt;&lt;dates&gt;&lt;year&gt;2018&lt;/year&gt;&lt;pub-dates&gt;&lt;date&gt;2019/09/01&lt;/date&gt;&lt;/pub-dates&gt;&lt;/dates&gt;&lt;publisher&gt;SAGE Publications&lt;/publisher&gt;&lt;isbn&gt;1470-7853&lt;/isbn&gt;&lt;urls&gt;&lt;related-urls&gt;&lt;url&gt;https://doi.org/10.1177/1470785318805305&lt;/url&gt;&lt;/related-urls&gt;&lt;/urls&gt;&lt;electronic-resource-num&gt;10.1177/1470785318805305&lt;/electronic-resource-num&gt;&lt;access-date&gt;2024/02/16&lt;/access-date&gt;&lt;/record&gt;&lt;/Cite&gt;&lt;/EndNote&gt;</w:instrText>
      </w:r>
      <w:r w:rsidR="003C7D82">
        <w:rPr>
          <w:sz w:val="24"/>
          <w:szCs w:val="24"/>
        </w:rPr>
        <w:fldChar w:fldCharType="separate"/>
      </w:r>
      <w:r w:rsidR="003C7D82">
        <w:rPr>
          <w:noProof/>
          <w:sz w:val="24"/>
          <w:szCs w:val="24"/>
        </w:rPr>
        <w:t>(Larson, 2018)</w:t>
      </w:r>
      <w:r w:rsidR="003C7D82">
        <w:rPr>
          <w:sz w:val="24"/>
          <w:szCs w:val="24"/>
        </w:rPr>
        <w:fldChar w:fldCharType="end"/>
      </w:r>
      <w:r w:rsidR="003C7D82">
        <w:rPr>
          <w:sz w:val="24"/>
          <w:szCs w:val="24"/>
        </w:rPr>
        <w:t xml:space="preserve">. </w:t>
      </w:r>
      <w:r w:rsidR="006D4006">
        <w:rPr>
          <w:sz w:val="24"/>
          <w:szCs w:val="24"/>
        </w:rPr>
        <w:t>Given that interviews took place in facilities</w:t>
      </w:r>
      <w:r w:rsidR="00FE0799">
        <w:rPr>
          <w:sz w:val="24"/>
          <w:szCs w:val="24"/>
        </w:rPr>
        <w:t xml:space="preserve"> where </w:t>
      </w:r>
      <w:r w:rsidR="004D0BEE">
        <w:rPr>
          <w:sz w:val="24"/>
          <w:szCs w:val="24"/>
        </w:rPr>
        <w:t xml:space="preserve">they </w:t>
      </w:r>
      <w:r w:rsidR="00FE0799">
        <w:rPr>
          <w:sz w:val="24"/>
          <w:szCs w:val="24"/>
        </w:rPr>
        <w:t>could be overheard</w:t>
      </w:r>
      <w:r w:rsidR="005E658E">
        <w:rPr>
          <w:sz w:val="24"/>
          <w:szCs w:val="24"/>
        </w:rPr>
        <w:t>, r</w:t>
      </w:r>
      <w:r w:rsidR="00B85901">
        <w:rPr>
          <w:sz w:val="24"/>
          <w:szCs w:val="24"/>
        </w:rPr>
        <w:t xml:space="preserve">espondents may have changed answers </w:t>
      </w:r>
      <w:r w:rsidR="005E658E">
        <w:rPr>
          <w:sz w:val="24"/>
          <w:szCs w:val="24"/>
        </w:rPr>
        <w:t>to create a positive impression on listeners</w:t>
      </w:r>
      <w:r w:rsidR="006D4006">
        <w:rPr>
          <w:sz w:val="24"/>
          <w:szCs w:val="24"/>
        </w:rPr>
        <w:t xml:space="preserve"> </w:t>
      </w:r>
      <w:r w:rsidR="00B85901">
        <w:rPr>
          <w:sz w:val="24"/>
          <w:szCs w:val="24"/>
        </w:rPr>
        <w:t xml:space="preserve">or </w:t>
      </w:r>
      <w:r w:rsidR="0052282A">
        <w:rPr>
          <w:sz w:val="24"/>
          <w:szCs w:val="24"/>
        </w:rPr>
        <w:t xml:space="preserve">for </w:t>
      </w:r>
      <w:r w:rsidR="00B85901">
        <w:rPr>
          <w:sz w:val="24"/>
          <w:szCs w:val="24"/>
        </w:rPr>
        <w:t>self-deception</w:t>
      </w:r>
      <w:r w:rsidR="005E658E">
        <w:rPr>
          <w:sz w:val="24"/>
          <w:szCs w:val="24"/>
        </w:rPr>
        <w:t xml:space="preserve"> (to feel good about themselves).</w:t>
      </w:r>
      <w:r w:rsidR="0052282A">
        <w:rPr>
          <w:sz w:val="24"/>
          <w:szCs w:val="24"/>
        </w:rPr>
        <w:t xml:space="preserve">  The facility setting for interviews </w:t>
      </w:r>
      <w:r w:rsidR="00CD42F8">
        <w:rPr>
          <w:sz w:val="24"/>
          <w:szCs w:val="24"/>
        </w:rPr>
        <w:t>prevented</w:t>
      </w:r>
      <w:r w:rsidR="0052282A">
        <w:rPr>
          <w:sz w:val="24"/>
          <w:szCs w:val="24"/>
        </w:rPr>
        <w:t xml:space="preserve"> survey teams </w:t>
      </w:r>
      <w:r w:rsidR="00CD42F8">
        <w:rPr>
          <w:sz w:val="24"/>
          <w:szCs w:val="24"/>
        </w:rPr>
        <w:t xml:space="preserve">from </w:t>
      </w:r>
      <w:r w:rsidR="004D0BEE">
        <w:rPr>
          <w:sz w:val="24"/>
          <w:szCs w:val="24"/>
        </w:rPr>
        <w:t xml:space="preserve">directly </w:t>
      </w:r>
      <w:r w:rsidR="0052282A">
        <w:rPr>
          <w:sz w:val="24"/>
          <w:szCs w:val="24"/>
        </w:rPr>
        <w:t>observ</w:t>
      </w:r>
      <w:r w:rsidR="00CD42F8">
        <w:rPr>
          <w:sz w:val="24"/>
          <w:szCs w:val="24"/>
        </w:rPr>
        <w:t>ing</w:t>
      </w:r>
      <w:r w:rsidR="00C47C4B">
        <w:rPr>
          <w:sz w:val="24"/>
          <w:szCs w:val="24"/>
        </w:rPr>
        <w:t xml:space="preserve"> housing characteristics, water and sanitation services</w:t>
      </w:r>
      <w:r w:rsidR="00CD42F8">
        <w:rPr>
          <w:sz w:val="24"/>
          <w:szCs w:val="24"/>
        </w:rPr>
        <w:t>,</w:t>
      </w:r>
      <w:r w:rsidR="00C47C4B">
        <w:rPr>
          <w:sz w:val="24"/>
          <w:szCs w:val="24"/>
        </w:rPr>
        <w:t xml:space="preserve"> or behaviours such as waste disposal</w:t>
      </w:r>
      <w:r w:rsidR="00F323E1">
        <w:rPr>
          <w:sz w:val="24"/>
          <w:szCs w:val="24"/>
        </w:rPr>
        <w:t xml:space="preserve"> and</w:t>
      </w:r>
      <w:r w:rsidR="00C47C4B">
        <w:rPr>
          <w:sz w:val="24"/>
          <w:szCs w:val="24"/>
        </w:rPr>
        <w:t xml:space="preserve"> handwashing</w:t>
      </w:r>
      <w:r w:rsidR="00F323E1">
        <w:rPr>
          <w:sz w:val="24"/>
          <w:szCs w:val="24"/>
        </w:rPr>
        <w:t>.</w:t>
      </w:r>
      <w:r w:rsidR="001D0319">
        <w:rPr>
          <w:sz w:val="24"/>
          <w:szCs w:val="24"/>
        </w:rPr>
        <w:t xml:space="preserve"> </w:t>
      </w:r>
      <w:r w:rsidR="00A369F2">
        <w:rPr>
          <w:sz w:val="24"/>
          <w:szCs w:val="24"/>
        </w:rPr>
        <w:t xml:space="preserve">This meant we were unable to observe sanitation facility cleanliness or the accessibility and safety of </w:t>
      </w:r>
      <w:r w:rsidR="005F286B">
        <w:rPr>
          <w:sz w:val="24"/>
          <w:szCs w:val="24"/>
        </w:rPr>
        <w:t xml:space="preserve">sanitation facilities for young children, which can </w:t>
      </w:r>
      <w:r w:rsidR="00D32222">
        <w:rPr>
          <w:sz w:val="24"/>
          <w:szCs w:val="24"/>
        </w:rPr>
        <w:t xml:space="preserve">reduce risk of unsafe child faeces disposal </w:t>
      </w:r>
      <w:r w:rsidR="00D32222">
        <w:rPr>
          <w:sz w:val="24"/>
          <w:szCs w:val="24"/>
        </w:rPr>
        <w:fldChar w:fldCharType="begin"/>
      </w:r>
      <w:r w:rsidR="00D32222">
        <w:rPr>
          <w:sz w:val="24"/>
          <w:szCs w:val="24"/>
        </w:rPr>
        <w:instrText xml:space="preserve"> ADDIN EN.CITE &lt;EndNote&gt;&lt;Cite&gt;&lt;Author&gt;Beardsley&lt;/Author&gt;&lt;Year&gt;2024&lt;/Year&gt;&lt;RecNum&gt;3377&lt;/RecNum&gt;&lt;DisplayText&gt;(Beardsley et al., 2024)&lt;/DisplayText&gt;&lt;record&gt;&lt;rec-number&gt;3377&lt;/rec-number&gt;&lt;foreign-keys&gt;&lt;key app="EN" db-id="20tredwetsdxf3epftppt9wc5rz2dr5ed29w" timestamp="1721837615"&gt;3377&lt;/key&gt;&lt;/foreign-keys&gt;&lt;ref-type name="Journal Article"&gt;17&lt;/ref-type&gt;&lt;contributors&gt;&lt;authors&gt;&lt;author&gt;Beardsley, Rachel&lt;/author&gt;&lt;author&gt;Lebu, Sarah&lt;/author&gt;&lt;author&gt;Anthonj, Carmen&lt;/author&gt;&lt;author&gt;Manga, Musa&lt;/author&gt;&lt;/authors&gt;&lt;/contributors&gt;&lt;titles&gt;&lt;title&gt;Child feces disposal practices in humanitarian and non-humanitarian settings across 34 low- and middle-income countries&lt;/title&gt;&lt;secondary-title&gt;Science of The Total Environment&lt;/secondary-title&gt;&lt;/titles&gt;&lt;periodical&gt;&lt;full-title&gt;Science of the Total Environment&lt;/full-title&gt;&lt;/periodical&gt;&lt;pages&gt;173547&lt;/pages&gt;&lt;volume&gt;940&lt;/volume&gt;&lt;keywords&gt;&lt;keyword&gt;Child feces disposal&lt;/keyword&gt;&lt;keyword&gt;Diarrhea&lt;/keyword&gt;&lt;keyword&gt;Humanitarian settings&lt;/keyword&gt;&lt;keyword&gt;Refugee camps&lt;/keyword&gt;&lt;keyword&gt;Safe sanitation&lt;/keyword&gt;&lt;/keywords&gt;&lt;dates&gt;&lt;year&gt;2024&lt;/year&gt;&lt;pub-dates&gt;&lt;date&gt;2024/08/25/&lt;/date&gt;&lt;/pub-dates&gt;&lt;/dates&gt;&lt;isbn&gt;0048-9697&lt;/isbn&gt;&lt;urls&gt;&lt;related-urls&gt;&lt;url&gt;https://www.sciencedirect.com/science/article/pii/S0048969724036945&lt;/url&gt;&lt;/related-urls&gt;&lt;/urls&gt;&lt;electronic-resource-num&gt;https://doi.org/10.1016/j.scitotenv.2024.173547&lt;/electronic-resource-num&gt;&lt;/record&gt;&lt;/Cite&gt;&lt;/EndNote&gt;</w:instrText>
      </w:r>
      <w:r w:rsidR="00D32222">
        <w:rPr>
          <w:sz w:val="24"/>
          <w:szCs w:val="24"/>
        </w:rPr>
        <w:fldChar w:fldCharType="separate"/>
      </w:r>
      <w:r w:rsidR="00D32222">
        <w:rPr>
          <w:noProof/>
          <w:sz w:val="24"/>
          <w:szCs w:val="24"/>
        </w:rPr>
        <w:t>(Beardsley et al., 2024)</w:t>
      </w:r>
      <w:r w:rsidR="00D32222">
        <w:rPr>
          <w:sz w:val="24"/>
          <w:szCs w:val="24"/>
        </w:rPr>
        <w:fldChar w:fldCharType="end"/>
      </w:r>
      <w:r w:rsidR="00D32222">
        <w:rPr>
          <w:sz w:val="24"/>
          <w:szCs w:val="24"/>
        </w:rPr>
        <w:t>.</w:t>
      </w:r>
      <w:r w:rsidR="001D0319">
        <w:rPr>
          <w:sz w:val="24"/>
          <w:szCs w:val="24"/>
        </w:rPr>
        <w:t xml:space="preserve"> Since self-report</w:t>
      </w:r>
      <w:r w:rsidR="00EC0C92">
        <w:rPr>
          <w:sz w:val="24"/>
          <w:szCs w:val="24"/>
        </w:rPr>
        <w:t xml:space="preserve">s typically </w:t>
      </w:r>
      <w:r w:rsidR="00F20EAD">
        <w:rPr>
          <w:sz w:val="24"/>
          <w:szCs w:val="24"/>
        </w:rPr>
        <w:t>und</w:t>
      </w:r>
      <w:r w:rsidR="00EC0C92">
        <w:rPr>
          <w:sz w:val="24"/>
          <w:szCs w:val="24"/>
        </w:rPr>
        <w:t xml:space="preserve">er-estimate </w:t>
      </w:r>
      <w:r w:rsidR="00CD42F8">
        <w:rPr>
          <w:sz w:val="24"/>
          <w:szCs w:val="24"/>
        </w:rPr>
        <w:t xml:space="preserve">the </w:t>
      </w:r>
      <w:r w:rsidR="00EC0C92">
        <w:rPr>
          <w:sz w:val="24"/>
          <w:szCs w:val="24"/>
        </w:rPr>
        <w:t xml:space="preserve">prevalence of </w:t>
      </w:r>
      <w:r w:rsidR="00F20EAD">
        <w:rPr>
          <w:sz w:val="24"/>
          <w:szCs w:val="24"/>
        </w:rPr>
        <w:t xml:space="preserve">undesirable </w:t>
      </w:r>
      <w:r w:rsidR="00EC0C92">
        <w:rPr>
          <w:sz w:val="24"/>
          <w:szCs w:val="24"/>
        </w:rPr>
        <w:t xml:space="preserve">behaviours such as </w:t>
      </w:r>
      <w:r w:rsidR="005D5AB1">
        <w:rPr>
          <w:sz w:val="24"/>
          <w:szCs w:val="24"/>
        </w:rPr>
        <w:t xml:space="preserve">inadequate </w:t>
      </w:r>
      <w:r w:rsidR="00EC0C92">
        <w:rPr>
          <w:sz w:val="24"/>
          <w:szCs w:val="24"/>
        </w:rPr>
        <w:t>hand</w:t>
      </w:r>
      <w:r w:rsidR="00D7093F">
        <w:rPr>
          <w:sz w:val="24"/>
          <w:szCs w:val="24"/>
        </w:rPr>
        <w:t>washing</w:t>
      </w:r>
      <w:r w:rsidR="00452279">
        <w:rPr>
          <w:sz w:val="24"/>
          <w:szCs w:val="24"/>
        </w:rPr>
        <w:t xml:space="preserve"> </w:t>
      </w:r>
      <w:r w:rsidR="00452279">
        <w:rPr>
          <w:sz w:val="24"/>
          <w:szCs w:val="24"/>
        </w:rPr>
        <w:fldChar w:fldCharType="begin"/>
      </w:r>
      <w:r w:rsidR="00452279">
        <w:rPr>
          <w:sz w:val="24"/>
          <w:szCs w:val="24"/>
        </w:rPr>
        <w:instrText xml:space="preserve"> ADDIN EN.CITE &lt;EndNote&gt;&lt;Cite&gt;&lt;Author&gt;Pavani&lt;/Author&gt;&lt;Year&gt;2010&lt;/Year&gt;&lt;RecNum&gt;3305&lt;/RecNum&gt;&lt;DisplayText&gt;(Pavani, 2010)&lt;/DisplayText&gt;&lt;record&gt;&lt;rec-number&gt;3305&lt;/rec-number&gt;&lt;foreign-keys&gt;&lt;key app="EN" db-id="20tredwetsdxf3epftppt9wc5rz2dr5ed29w" timestamp="1708084498"&gt;3305&lt;/key&gt;&lt;/foreign-keys&gt;&lt;ref-type name="Report"&gt;27&lt;/ref-type&gt;&lt;contributors&gt;&lt;authors&gt;&lt;author&gt;Pavani, R.&lt;/author&gt;&lt;/authors&gt;&lt;tertiary-authors&gt;&lt;author&gt;World Bank&lt;/author&gt;&lt;/tertiary-authors&gt;&lt;/contributors&gt;&lt;titles&gt;&lt;title&gt;Practical guidance for measuring handwashing behavior&lt;/title&gt;&lt;secondary-title&gt;Water and Sanitation Program working paper&lt;/secondary-title&gt;&lt;/titles&gt;&lt;pages&gt;24&lt;/pages&gt;&lt;dates&gt;&lt;year&gt;2010&lt;/year&gt;&lt;/dates&gt;&lt;pub-location&gt;Washington DC&lt;/pub-location&gt;&lt;urls&gt;&lt;related-urls&gt;&lt;url&gt;http://hdl.handle.net/10986/19005&lt;/url&gt;&lt;/related-urls&gt;&lt;/urls&gt;&lt;/record&gt;&lt;/Cite&gt;&lt;/EndNote&gt;</w:instrText>
      </w:r>
      <w:r w:rsidR="00452279">
        <w:rPr>
          <w:sz w:val="24"/>
          <w:szCs w:val="24"/>
        </w:rPr>
        <w:fldChar w:fldCharType="separate"/>
      </w:r>
      <w:r w:rsidR="00452279">
        <w:rPr>
          <w:noProof/>
          <w:sz w:val="24"/>
          <w:szCs w:val="24"/>
        </w:rPr>
        <w:t>(Pavani, 2010)</w:t>
      </w:r>
      <w:r w:rsidR="00452279">
        <w:rPr>
          <w:sz w:val="24"/>
          <w:szCs w:val="24"/>
        </w:rPr>
        <w:fldChar w:fldCharType="end"/>
      </w:r>
      <w:r w:rsidR="00F20EAD">
        <w:rPr>
          <w:sz w:val="24"/>
          <w:szCs w:val="24"/>
        </w:rPr>
        <w:t xml:space="preserve">, </w:t>
      </w:r>
      <w:r w:rsidR="005D5AB1">
        <w:rPr>
          <w:sz w:val="24"/>
          <w:szCs w:val="24"/>
        </w:rPr>
        <w:t>these are likely to be under-reported in our survey.</w:t>
      </w:r>
      <w:r w:rsidR="000E62D5">
        <w:rPr>
          <w:sz w:val="24"/>
          <w:szCs w:val="24"/>
        </w:rPr>
        <w:t xml:space="preserve"> </w:t>
      </w:r>
      <w:r w:rsidR="0055120A">
        <w:rPr>
          <w:sz w:val="24"/>
          <w:szCs w:val="24"/>
        </w:rPr>
        <w:t>Our survey did not capture washing or wiping</w:t>
      </w:r>
      <w:r w:rsidR="00D87CA2">
        <w:rPr>
          <w:sz w:val="24"/>
          <w:szCs w:val="24"/>
        </w:rPr>
        <w:t xml:space="preserve"> following child defecation, and thus does not </w:t>
      </w:r>
      <w:r w:rsidR="008202DA">
        <w:rPr>
          <w:sz w:val="24"/>
          <w:szCs w:val="24"/>
        </w:rPr>
        <w:t>capture additional child faec</w:t>
      </w:r>
      <w:r w:rsidR="00D15239">
        <w:rPr>
          <w:sz w:val="24"/>
          <w:szCs w:val="24"/>
        </w:rPr>
        <w:t xml:space="preserve">al management </w:t>
      </w:r>
      <w:r w:rsidR="008202DA">
        <w:rPr>
          <w:sz w:val="24"/>
          <w:szCs w:val="24"/>
        </w:rPr>
        <w:t xml:space="preserve">waste </w:t>
      </w:r>
      <w:r w:rsidR="00D15239">
        <w:rPr>
          <w:sz w:val="24"/>
          <w:szCs w:val="24"/>
        </w:rPr>
        <w:t>such as</w:t>
      </w:r>
      <w:r w:rsidR="008202DA">
        <w:rPr>
          <w:sz w:val="24"/>
          <w:szCs w:val="24"/>
        </w:rPr>
        <w:t xml:space="preserve"> wet wipes</w:t>
      </w:r>
      <w:r w:rsidR="00D15239">
        <w:rPr>
          <w:sz w:val="24"/>
          <w:szCs w:val="24"/>
        </w:rPr>
        <w:t>, reported</w:t>
      </w:r>
      <w:r w:rsidR="005F3794">
        <w:rPr>
          <w:sz w:val="24"/>
          <w:szCs w:val="24"/>
        </w:rPr>
        <w:t xml:space="preserve"> as used in Cambodia </w:t>
      </w:r>
      <w:r w:rsidR="005F3794">
        <w:rPr>
          <w:sz w:val="24"/>
          <w:szCs w:val="24"/>
        </w:rPr>
        <w:fldChar w:fldCharType="begin"/>
      </w:r>
      <w:r w:rsidR="005F3794">
        <w:rPr>
          <w:sz w:val="24"/>
          <w:szCs w:val="24"/>
        </w:rPr>
        <w:instrText xml:space="preserve"> ADDIN EN.CITE &lt;EndNote&gt;&lt;Cite&gt;&lt;Author&gt;Miller-Petrie&lt;/Author&gt;&lt;Year&gt;2016&lt;/Year&gt;&lt;RecNum&gt;3384&lt;/RecNum&gt;&lt;DisplayText&gt;(Miller-Petrie et al., 2016)&lt;/DisplayText&gt;&lt;record&gt;&lt;rec-number&gt;3384&lt;/rec-number&gt;&lt;foreign-keys&gt;&lt;key app="EN" db-id="20tredwetsdxf3epftppt9wc5rz2dr5ed29w" timestamp="1722006518"&gt;3384&lt;/key&gt;&lt;/foreign-keys&gt;&lt;ref-type name="Journal Article"&gt;17&lt;/ref-type&gt;&lt;contributors&gt;&lt;authors&gt;&lt;author&gt;Miller-Petrie, Molly K.&lt;/author&gt;&lt;author&gt;Voigt, Lindsay&lt;/author&gt;&lt;author&gt;McLennan, Lyn&lt;/author&gt;&lt;author&gt;Cairncross, Sandy&lt;/author&gt;&lt;author&gt;Jenkins, Marion W.&lt;/author&gt;&lt;/authors&gt;&lt;/contributors&gt;&lt;titles&gt;&lt;title&gt;Infant and Young Child Feces Management and Enabling Products for Their Hygienic Collection, Transport, and Disposal in Cambodia&lt;/title&gt;&lt;secondary-title&gt;The American Society of Tropical Medicine and Hygiene&lt;/secondary-title&gt;&lt;/titles&gt;&lt;periodical&gt;&lt;full-title&gt;The American Society of Tropical Medicine and Hygiene&lt;/full-title&gt;&lt;/periodical&gt;&lt;pages&gt;456-465&lt;/pages&gt;&lt;volume&gt;94&lt;/volume&gt;&lt;number&gt;2&lt;/number&gt;&lt;dates&gt;&lt;year&gt;2016&lt;/year&gt;&lt;pub-dates&gt;&lt;date&gt;03 Feb. 2016&lt;/date&gt;&lt;/pub-dates&gt;&lt;/dates&gt;&lt;pub-location&gt;Arlington VA, USA&lt;/pub-location&gt;&lt;publisher&gt;The American Society of Tropical Medicine and Hygiene&lt;/publisher&gt;&lt;urls&gt;&lt;related-urls&gt;&lt;url&gt;https://www.ajtmh.org/view/journals/tpmd/94/2/article-p456.xml&lt;/url&gt;&lt;/related-urls&gt;&lt;/urls&gt;&lt;electronic-resource-num&gt;10.4269/ajtmh.15-0423&lt;/electronic-resource-num&gt;&lt;language&gt;English&lt;/language&gt;&lt;/record&gt;&lt;/Cite&gt;&lt;/EndNote&gt;</w:instrText>
      </w:r>
      <w:r w:rsidR="005F3794">
        <w:rPr>
          <w:sz w:val="24"/>
          <w:szCs w:val="24"/>
        </w:rPr>
        <w:fldChar w:fldCharType="separate"/>
      </w:r>
      <w:r w:rsidR="005F3794">
        <w:rPr>
          <w:noProof/>
          <w:sz w:val="24"/>
          <w:szCs w:val="24"/>
        </w:rPr>
        <w:t>(Miller-Petrie et al., 2016)</w:t>
      </w:r>
      <w:r w:rsidR="005F3794">
        <w:rPr>
          <w:sz w:val="24"/>
          <w:szCs w:val="24"/>
        </w:rPr>
        <w:fldChar w:fldCharType="end"/>
      </w:r>
      <w:r w:rsidR="00D15239">
        <w:rPr>
          <w:sz w:val="24"/>
          <w:szCs w:val="24"/>
        </w:rPr>
        <w:t>.</w:t>
      </w:r>
      <w:r w:rsidR="000E62D5">
        <w:rPr>
          <w:sz w:val="24"/>
          <w:szCs w:val="24"/>
        </w:rPr>
        <w:t xml:space="preserve"> </w:t>
      </w:r>
      <w:r w:rsidR="00315F64">
        <w:rPr>
          <w:sz w:val="24"/>
          <w:szCs w:val="24"/>
        </w:rPr>
        <w:t xml:space="preserve">We </w:t>
      </w:r>
      <w:r w:rsidR="00467F67">
        <w:rPr>
          <w:sz w:val="24"/>
          <w:szCs w:val="24"/>
        </w:rPr>
        <w:t xml:space="preserve">also </w:t>
      </w:r>
      <w:r w:rsidR="00315F64">
        <w:rPr>
          <w:sz w:val="24"/>
          <w:szCs w:val="24"/>
        </w:rPr>
        <w:t xml:space="preserve">did not record </w:t>
      </w:r>
      <w:r w:rsidR="00A95786">
        <w:rPr>
          <w:sz w:val="24"/>
          <w:szCs w:val="24"/>
        </w:rPr>
        <w:t>whether children were ambulatory, which is associated with increase</w:t>
      </w:r>
      <w:r w:rsidR="00467F67">
        <w:rPr>
          <w:sz w:val="24"/>
          <w:szCs w:val="24"/>
        </w:rPr>
        <w:t xml:space="preserve">d odds of safe child faeces disposal </w:t>
      </w:r>
      <w:r w:rsidR="00842D17">
        <w:rPr>
          <w:sz w:val="24"/>
          <w:szCs w:val="24"/>
        </w:rPr>
        <w:fldChar w:fldCharType="begin">
          <w:fldData xml:space="preserve">PEVuZE5vdGU+PENpdGU+PEF1dGhvcj5NYWpvcmluPC9BdXRob3I+PFllYXI+MjAxOTwvWWVhcj48
UmVjTnVtPjMzODk8L1JlY051bT48RGlzcGxheVRleHQ+KE1ham9yaW4gZXQgYWwuLCAyMDE5LCBG
cmVlbWFuIGV0IGFsLiwgMjAxNik8L0Rpc3BsYXlUZXh0PjxyZWNvcmQ+PHJlYy1udW1iZXI+MzM4
OTwvcmVjLW51bWJlcj48Zm9yZWlnbi1rZXlzPjxrZXkgYXBwPSJFTiIgZGItaWQ9IjIwdHJlZHdl
dHNkeGYzZXBmdHBwdDl3YzVyejJkcjVlZDI5dyIgdGltZXN0YW1wPSIxNzIyMjQxNTczIj4zMzg5
PC9rZXk+PC9mb3JlaWduLWtleXM+PHJlZi10eXBlIG5hbWU9IkpvdXJuYWwgQXJ0aWNsZSI+MTc8
L3JlZi10eXBlPjxjb250cmlidXRvcnM+PGF1dGhvcnM+PGF1dGhvcj5NYWpvcmluLCBGaW9uYTwv
YXV0aG9yPjxhdXRob3I+TmFnZWwsIENvcmV5IEwuPC9hdXRob3I+PGF1dGhvcj5Ub3JvbmRlbCwg
QmVsZW48L2F1dGhvcj48YXV0aG9yPlJvdXRyYXksIFBhcmltaXRhPC9hdXRob3I+PGF1dGhvcj5S
b3V0LCBNYW5hc3dpbmk8L2F1dGhvcj48YXV0aG9yPkNsYXNlbiwgVGhvbWFzIEYuPC9hdXRob3I+
PC9hdXRob3JzPjwvY29udHJpYnV0b3JzPjx0aXRsZXM+PHRpdGxlPkRldGVybWluYW50cyBvZiBk
aXNwb3NhbCBvZiBjaGlsZCBmYWVjZXMgaW4gbGF0cmluZXMgaW4gdXJiYW4gc2x1bXMgb2YgT2Rp
c2hhLCBJbmRpYTogYSBjcm9zcy1zZWN0aW9uYWwgc3R1ZHk8L3RpdGxlPjxzZWNvbmRhcnktdGl0
bGU+VHJhbnNhY3Rpb25zIG9mIFRoZSBSb3lhbCBTb2NpZXR5IG9mIFRyb3BpY2FsIE1lZGljaW5l
IGFuZCBIeWdpZW5lPC9zZWNvbmRhcnktdGl0bGU+PC90aXRsZXM+PHBlcmlvZGljYWw+PGZ1bGwt
dGl0bGU+VHJhbnNhY3Rpb25zIG9mIHRoZSBSb3lhbCBTb2NpZXR5IG9mIFRyb3BpY2FsIE1lZGlj
aW5lIGFuZCBIeWdpZW5lPC9mdWxsLXRpdGxlPjwvcGVyaW9kaWNhbD48cGFnZXM+MjYzLTI3Mjwv
cGFnZXM+PHZvbHVtZT4xMTM8L3ZvbHVtZT48bnVtYmVyPjU8L251bWJlcj48ZGF0ZXM+PHllYXI+
MjAxOTwveWVhcj48L2RhdGVzPjxpc2JuPjAwMzUtOTIwMzwvaXNibj48dXJscz48cmVsYXRlZC11
cmxzPjx1cmw+aHR0cHM6Ly9kb2kub3JnLzEwLjEwOTMvdHJzdG1oL3RyeTE0MjwvdXJsPjwvcmVs
YXRlZC11cmxzPjwvdXJscz48ZWxlY3Ryb25pYy1yZXNvdXJjZS1udW0+MTAuMTA5My90cnN0bWgv
dHJ5MTQyPC9lbGVjdHJvbmljLXJlc291cmNlLW51bT48YWNjZXNzLWRhdGU+Ny8yOS8yMDI0PC9h
Y2Nlc3MtZGF0ZT48L3JlY29yZD48L0NpdGU+PENpdGU+PEF1dGhvcj5GcmVlbWFuPC9BdXRob3I+
PFllYXI+MjAxNjwvWWVhcj48UmVjTnVtPjMzOTA8L1JlY051bT48cmVjb3JkPjxyZWMtbnVtYmVy
PjMzOTA8L3JlYy1udW1iZXI+PGZvcmVpZ24ta2V5cz48a2V5IGFwcD0iRU4iIGRiLWlkPSIyMHRy
ZWR3ZXRzZHhmM2VwZnRwcHQ5d2M1cnoyZHI1ZWQyOXciIHRpbWVzdGFtcD0iMTcyMjI0MTc4MyI+
MzM5MDwva2V5PjwvZm9yZWlnbi1rZXlzPjxyZWYtdHlwZSBuYW1lPSJKb3VybmFsIEFydGljbGUi
PjE3PC9yZWYtdHlwZT48Y29udHJpYnV0b3JzPjxhdXRob3JzPjxhdXRob3I+RnJlZW1hbiwgTWF0
dGhldyBDLjwvYXV0aG9yPjxhdXRob3I+TWFqb3JpbiwgRmlvbmE8L2F1dGhvcj48YXV0aG9yPkJv
aXNzb24sIFNvcGhpZTwvYXV0aG9yPjxhdXRob3I+Um91dHJheSwgUGFyaW1pdGE8L2F1dGhvcj48
YXV0aG9yPlRvcm9uZGVsLCBCZWxlbjwvYXV0aG9yPjxhdXRob3I+Q2xhc2VuLCBUaG9tYXM8L2F1
dGhvcj48L2F1dGhvcnM+PC9jb250cmlidXRvcnM+PHRpdGxlcz48dGl0bGU+VGhlIGltcGFjdCBv
ZiBhIHJ1cmFsIHNhbml0YXRpb24gcHJvZ3JhbW1lIG9uIHNhZmUgZGlzcG9zYWwgb2YgY2hpbGQg
ZmFlY2VzOiBhIGNsdXN0ZXIgcmFuZG9taXNlZCB0cmlhbCBpbiBPZGlzaGEsIEluZGlhPC90aXRs
ZT48c2Vjb25kYXJ5LXRpdGxlPlRyYW5zYWN0aW9ucyBvZiBUaGUgUm95YWwgU29jaWV0eSBvZiBU
cm9waWNhbCBNZWRpY2luZSBhbmQgSHlnaWVuZTwvc2Vjb25kYXJ5LXRpdGxlPjwvdGl0bGVzPjxw
ZXJpb2RpY2FsPjxmdWxsLXRpdGxlPlRyYW5zYWN0aW9ucyBvZiB0aGUgUm95YWwgU29jaWV0eSBv
ZiBUcm9waWNhbCBNZWRpY2luZSBhbmQgSHlnaWVuZTwvZnVsbC10aXRsZT48L3BlcmlvZGljYWw+
PHBhZ2VzPjM4Ni0zOTI8L3BhZ2VzPjx2b2x1bWU+MTEwPC92b2x1bWU+PG51bWJlcj43PC9udW1i
ZXI+PGRhdGVzPjx5ZWFyPjIwMTY8L3llYXI+PC9kYXRlcz48aXNibj4wMDM1LTkyMDM8L2lzYm4+
PHVybHM+PHJlbGF0ZWQtdXJscz48dXJsPmh0dHBzOi8vZG9pLm9yZy8xMC4xMDkzL3Ryc3RtaC90
cncwNDM8L3VybD48L3JlbGF0ZWQtdXJscz48L3VybHM+PGVsZWN0cm9uaWMtcmVzb3VyY2UtbnVt
PjEwLjEwOTMvdHJzdG1oL3RydzA0MzwvZWxlY3Ryb25pYy1yZXNvdXJjZS1udW0+PGFjY2Vzcy1k
YXRlPjcvMjkvMjAyNDwvYWNjZXNzLWRhdGU+PC9yZWNvcmQ+PC9DaXRlPjwvRW5kTm90ZT5=
</w:fldData>
        </w:fldChar>
      </w:r>
      <w:r w:rsidR="000922F7">
        <w:rPr>
          <w:sz w:val="24"/>
          <w:szCs w:val="24"/>
        </w:rPr>
        <w:instrText xml:space="preserve"> ADDIN EN.CITE </w:instrText>
      </w:r>
      <w:r w:rsidR="000922F7">
        <w:rPr>
          <w:sz w:val="24"/>
          <w:szCs w:val="24"/>
        </w:rPr>
        <w:fldChar w:fldCharType="begin">
          <w:fldData xml:space="preserve">PEVuZE5vdGU+PENpdGU+PEF1dGhvcj5NYWpvcmluPC9BdXRob3I+PFllYXI+MjAxOTwvWWVhcj48
UmVjTnVtPjMzODk8L1JlY051bT48RGlzcGxheVRleHQ+KE1ham9yaW4gZXQgYWwuLCAyMDE5LCBG
cmVlbWFuIGV0IGFsLiwgMjAxNik8L0Rpc3BsYXlUZXh0PjxyZWNvcmQ+PHJlYy1udW1iZXI+MzM4
OTwvcmVjLW51bWJlcj48Zm9yZWlnbi1rZXlzPjxrZXkgYXBwPSJFTiIgZGItaWQ9IjIwdHJlZHdl
dHNkeGYzZXBmdHBwdDl3YzVyejJkcjVlZDI5dyIgdGltZXN0YW1wPSIxNzIyMjQxNTczIj4zMzg5
PC9rZXk+PC9mb3JlaWduLWtleXM+PHJlZi10eXBlIG5hbWU9IkpvdXJuYWwgQXJ0aWNsZSI+MTc8
L3JlZi10eXBlPjxjb250cmlidXRvcnM+PGF1dGhvcnM+PGF1dGhvcj5NYWpvcmluLCBGaW9uYTwv
YXV0aG9yPjxhdXRob3I+TmFnZWwsIENvcmV5IEwuPC9hdXRob3I+PGF1dGhvcj5Ub3JvbmRlbCwg
QmVsZW48L2F1dGhvcj48YXV0aG9yPlJvdXRyYXksIFBhcmltaXRhPC9hdXRob3I+PGF1dGhvcj5S
b3V0LCBNYW5hc3dpbmk8L2F1dGhvcj48YXV0aG9yPkNsYXNlbiwgVGhvbWFzIEYuPC9hdXRob3I+
PC9hdXRob3JzPjwvY29udHJpYnV0b3JzPjx0aXRsZXM+PHRpdGxlPkRldGVybWluYW50cyBvZiBk
aXNwb3NhbCBvZiBjaGlsZCBmYWVjZXMgaW4gbGF0cmluZXMgaW4gdXJiYW4gc2x1bXMgb2YgT2Rp
c2hhLCBJbmRpYTogYSBjcm9zcy1zZWN0aW9uYWwgc3R1ZHk8L3RpdGxlPjxzZWNvbmRhcnktdGl0
bGU+VHJhbnNhY3Rpb25zIG9mIFRoZSBSb3lhbCBTb2NpZXR5IG9mIFRyb3BpY2FsIE1lZGljaW5l
IGFuZCBIeWdpZW5lPC9zZWNvbmRhcnktdGl0bGU+PC90aXRsZXM+PHBlcmlvZGljYWw+PGZ1bGwt
dGl0bGU+VHJhbnNhY3Rpb25zIG9mIHRoZSBSb3lhbCBTb2NpZXR5IG9mIFRyb3BpY2FsIE1lZGlj
aW5lIGFuZCBIeWdpZW5lPC9mdWxsLXRpdGxlPjwvcGVyaW9kaWNhbD48cGFnZXM+MjYzLTI3Mjwv
cGFnZXM+PHZvbHVtZT4xMTM8L3ZvbHVtZT48bnVtYmVyPjU8L251bWJlcj48ZGF0ZXM+PHllYXI+
MjAxOTwveWVhcj48L2RhdGVzPjxpc2JuPjAwMzUtOTIwMzwvaXNibj48dXJscz48cmVsYXRlZC11
cmxzPjx1cmw+aHR0cHM6Ly9kb2kub3JnLzEwLjEwOTMvdHJzdG1oL3RyeTE0MjwvdXJsPjwvcmVs
YXRlZC11cmxzPjwvdXJscz48ZWxlY3Ryb25pYy1yZXNvdXJjZS1udW0+MTAuMTA5My90cnN0bWgv
dHJ5MTQyPC9lbGVjdHJvbmljLXJlc291cmNlLW51bT48YWNjZXNzLWRhdGU+Ny8yOS8yMDI0PC9h
Y2Nlc3MtZGF0ZT48L3JlY29yZD48L0NpdGU+PENpdGU+PEF1dGhvcj5GcmVlbWFuPC9BdXRob3I+
PFllYXI+MjAxNjwvWWVhcj48UmVjTnVtPjMzOTA8L1JlY051bT48cmVjb3JkPjxyZWMtbnVtYmVy
PjMzOTA8L3JlYy1udW1iZXI+PGZvcmVpZ24ta2V5cz48a2V5IGFwcD0iRU4iIGRiLWlkPSIyMHRy
ZWR3ZXRzZHhmM2VwZnRwcHQ5d2M1cnoyZHI1ZWQyOXciIHRpbWVzdGFtcD0iMTcyMjI0MTc4MyI+
MzM5MDwva2V5PjwvZm9yZWlnbi1rZXlzPjxyZWYtdHlwZSBuYW1lPSJKb3VybmFsIEFydGljbGUi
PjE3PC9yZWYtdHlwZT48Y29udHJpYnV0b3JzPjxhdXRob3JzPjxhdXRob3I+RnJlZW1hbiwgTWF0
dGhldyBDLjwvYXV0aG9yPjxhdXRob3I+TWFqb3JpbiwgRmlvbmE8L2F1dGhvcj48YXV0aG9yPkJv
aXNzb24sIFNvcGhpZTwvYXV0aG9yPjxhdXRob3I+Um91dHJheSwgUGFyaW1pdGE8L2F1dGhvcj48
YXV0aG9yPlRvcm9uZGVsLCBCZWxlbjwvYXV0aG9yPjxhdXRob3I+Q2xhc2VuLCBUaG9tYXM8L2F1
dGhvcj48L2F1dGhvcnM+PC9jb250cmlidXRvcnM+PHRpdGxlcz48dGl0bGU+VGhlIGltcGFjdCBv
ZiBhIHJ1cmFsIHNhbml0YXRpb24gcHJvZ3JhbW1lIG9uIHNhZmUgZGlzcG9zYWwgb2YgY2hpbGQg
ZmFlY2VzOiBhIGNsdXN0ZXIgcmFuZG9taXNlZCB0cmlhbCBpbiBPZGlzaGEsIEluZGlhPC90aXRs
ZT48c2Vjb25kYXJ5LXRpdGxlPlRyYW5zYWN0aW9ucyBvZiBUaGUgUm95YWwgU29jaWV0eSBvZiBU
cm9waWNhbCBNZWRpY2luZSBhbmQgSHlnaWVuZTwvc2Vjb25kYXJ5LXRpdGxlPjwvdGl0bGVzPjxw
ZXJpb2RpY2FsPjxmdWxsLXRpdGxlPlRyYW5zYWN0aW9ucyBvZiB0aGUgUm95YWwgU29jaWV0eSBv
ZiBUcm9waWNhbCBNZWRpY2luZSBhbmQgSHlnaWVuZTwvZnVsbC10aXRsZT48L3BlcmlvZGljYWw+
PHBhZ2VzPjM4Ni0zOTI8L3BhZ2VzPjx2b2x1bWU+MTEwPC92b2x1bWU+PG51bWJlcj43PC9udW1i
ZXI+PGRhdGVzPjx5ZWFyPjIwMTY8L3llYXI+PC9kYXRlcz48aXNibj4wMDM1LTkyMDM8L2lzYm4+
PHVybHM+PHJlbGF0ZWQtdXJscz48dXJsPmh0dHBzOi8vZG9pLm9yZy8xMC4xMDkzL3Ryc3RtaC90
cncwNDM8L3VybD48L3JlbGF0ZWQtdXJscz48L3VybHM+PGVsZWN0cm9uaWMtcmVzb3VyY2UtbnVt
PjEwLjEwOTMvdHJzdG1oL3RydzA0MzwvZWxlY3Ryb25pYy1yZXNvdXJjZS1udW0+PGFjY2Vzcy1k
YXRlPjcvMjkvMjAyNDwvYWNjZXNzLWRhdGU+PC9yZWNvcmQ+PC9DaXRlPjwvRW5kTm90ZT5=
</w:fldData>
        </w:fldChar>
      </w:r>
      <w:r w:rsidR="000922F7">
        <w:rPr>
          <w:sz w:val="24"/>
          <w:szCs w:val="24"/>
        </w:rPr>
        <w:instrText xml:space="preserve"> ADDIN EN.CITE.DATA </w:instrText>
      </w:r>
      <w:r w:rsidR="000922F7">
        <w:rPr>
          <w:sz w:val="24"/>
          <w:szCs w:val="24"/>
        </w:rPr>
      </w:r>
      <w:r w:rsidR="000922F7">
        <w:rPr>
          <w:sz w:val="24"/>
          <w:szCs w:val="24"/>
        </w:rPr>
        <w:fldChar w:fldCharType="end"/>
      </w:r>
      <w:r w:rsidR="00842D17">
        <w:rPr>
          <w:sz w:val="24"/>
          <w:szCs w:val="24"/>
        </w:rPr>
      </w:r>
      <w:r w:rsidR="00842D17">
        <w:rPr>
          <w:sz w:val="24"/>
          <w:szCs w:val="24"/>
        </w:rPr>
        <w:fldChar w:fldCharType="separate"/>
      </w:r>
      <w:r w:rsidR="000922F7">
        <w:rPr>
          <w:noProof/>
          <w:sz w:val="24"/>
          <w:szCs w:val="24"/>
        </w:rPr>
        <w:t>(Majorin et al., 2019, Freeman et al., 2016)</w:t>
      </w:r>
      <w:r w:rsidR="00842D17">
        <w:rPr>
          <w:sz w:val="24"/>
          <w:szCs w:val="24"/>
        </w:rPr>
        <w:fldChar w:fldCharType="end"/>
      </w:r>
      <w:r w:rsidR="00467F67">
        <w:rPr>
          <w:sz w:val="24"/>
          <w:szCs w:val="24"/>
        </w:rPr>
        <w:t xml:space="preserve">. </w:t>
      </w:r>
      <w:r w:rsidR="000E62D5">
        <w:rPr>
          <w:sz w:val="24"/>
          <w:szCs w:val="24"/>
        </w:rPr>
        <w:t xml:space="preserve">Our study also excluded children aged over 36 months, who </w:t>
      </w:r>
      <w:r w:rsidR="00211CED">
        <w:rPr>
          <w:sz w:val="24"/>
          <w:szCs w:val="24"/>
        </w:rPr>
        <w:t>are also likely to have used DD, particularly in Kisumu.</w:t>
      </w:r>
      <w:r w:rsidR="00690449">
        <w:rPr>
          <w:sz w:val="24"/>
          <w:szCs w:val="24"/>
        </w:rPr>
        <w:t xml:space="preserve">  </w:t>
      </w:r>
      <w:r w:rsidR="007552FD">
        <w:rPr>
          <w:sz w:val="24"/>
          <w:szCs w:val="24"/>
        </w:rPr>
        <w:t xml:space="preserve">In classifying waste </w:t>
      </w:r>
      <w:r w:rsidR="001D684A">
        <w:rPr>
          <w:sz w:val="24"/>
          <w:szCs w:val="24"/>
        </w:rPr>
        <w:t>collection services</w:t>
      </w:r>
      <w:r w:rsidR="007552FD">
        <w:rPr>
          <w:sz w:val="24"/>
          <w:szCs w:val="24"/>
        </w:rPr>
        <w:t xml:space="preserve"> as </w:t>
      </w:r>
      <w:r w:rsidR="001D684A">
        <w:rPr>
          <w:sz w:val="24"/>
          <w:szCs w:val="24"/>
        </w:rPr>
        <w:t xml:space="preserve">an </w:t>
      </w:r>
      <w:r w:rsidR="007552FD">
        <w:rPr>
          <w:sz w:val="24"/>
          <w:szCs w:val="24"/>
        </w:rPr>
        <w:t>adequate</w:t>
      </w:r>
      <w:r w:rsidR="001D684A">
        <w:rPr>
          <w:sz w:val="24"/>
          <w:szCs w:val="24"/>
        </w:rPr>
        <w:t xml:space="preserve"> disposal mode</w:t>
      </w:r>
      <w:r w:rsidR="007552FD">
        <w:rPr>
          <w:sz w:val="24"/>
          <w:szCs w:val="24"/>
        </w:rPr>
        <w:t xml:space="preserve">, </w:t>
      </w:r>
      <w:r w:rsidR="00880CB6">
        <w:rPr>
          <w:sz w:val="24"/>
          <w:szCs w:val="24"/>
        </w:rPr>
        <w:t>we assume</w:t>
      </w:r>
      <w:r w:rsidR="007552FD">
        <w:rPr>
          <w:sz w:val="24"/>
          <w:szCs w:val="24"/>
        </w:rPr>
        <w:t xml:space="preserve"> collected </w:t>
      </w:r>
      <w:r w:rsidR="001D684A">
        <w:rPr>
          <w:sz w:val="24"/>
          <w:szCs w:val="24"/>
        </w:rPr>
        <w:t xml:space="preserve">waste is safely </w:t>
      </w:r>
      <w:r w:rsidR="00880CB6">
        <w:rPr>
          <w:sz w:val="24"/>
          <w:szCs w:val="24"/>
        </w:rPr>
        <w:t xml:space="preserve">managed at its </w:t>
      </w:r>
      <w:proofErr w:type="gramStart"/>
      <w:r w:rsidR="00880CB6">
        <w:rPr>
          <w:sz w:val="24"/>
          <w:szCs w:val="24"/>
        </w:rPr>
        <w:t>final destination</w:t>
      </w:r>
      <w:proofErr w:type="gramEnd"/>
      <w:r w:rsidR="00880CB6">
        <w:rPr>
          <w:sz w:val="24"/>
          <w:szCs w:val="24"/>
        </w:rPr>
        <w:t>.</w:t>
      </w:r>
    </w:p>
    <w:p w14:paraId="601019F1" w14:textId="48E4BC24" w:rsidR="00A87A49" w:rsidRDefault="00F06A23" w:rsidP="00A20FF0">
      <w:pPr>
        <w:rPr>
          <w:sz w:val="24"/>
          <w:szCs w:val="24"/>
        </w:rPr>
      </w:pPr>
      <w:r>
        <w:rPr>
          <w:sz w:val="24"/>
          <w:szCs w:val="24"/>
        </w:rPr>
        <w:t xml:space="preserve">The sample of children </w:t>
      </w:r>
      <w:r w:rsidR="0055474F">
        <w:rPr>
          <w:sz w:val="24"/>
          <w:szCs w:val="24"/>
        </w:rPr>
        <w:t>in this study systematically differs from the general population</w:t>
      </w:r>
      <w:r w:rsidR="007747A3">
        <w:rPr>
          <w:sz w:val="24"/>
          <w:szCs w:val="24"/>
        </w:rPr>
        <w:t xml:space="preserve"> of Kisumu and Greater Accra in several respects</w:t>
      </w:r>
      <w:r w:rsidR="00FE0C47">
        <w:rPr>
          <w:sz w:val="24"/>
          <w:szCs w:val="24"/>
        </w:rPr>
        <w:t>, limiting generalisability of our findings</w:t>
      </w:r>
      <w:r w:rsidR="007747A3">
        <w:rPr>
          <w:sz w:val="24"/>
          <w:szCs w:val="24"/>
        </w:rPr>
        <w:t xml:space="preserve">.  Firstly, participants generally had higher levels of </w:t>
      </w:r>
      <w:r w:rsidR="00CA1675">
        <w:rPr>
          <w:sz w:val="24"/>
          <w:szCs w:val="24"/>
        </w:rPr>
        <w:t xml:space="preserve">education, </w:t>
      </w:r>
      <w:r w:rsidR="007747A3">
        <w:rPr>
          <w:sz w:val="24"/>
          <w:szCs w:val="24"/>
        </w:rPr>
        <w:t>sanitation</w:t>
      </w:r>
      <w:r w:rsidR="00D96795">
        <w:rPr>
          <w:sz w:val="24"/>
          <w:szCs w:val="24"/>
        </w:rPr>
        <w:t xml:space="preserve">, </w:t>
      </w:r>
      <w:r w:rsidR="00CA1675">
        <w:rPr>
          <w:sz w:val="24"/>
          <w:szCs w:val="24"/>
        </w:rPr>
        <w:t>water</w:t>
      </w:r>
      <w:r w:rsidR="00FD25D1">
        <w:rPr>
          <w:sz w:val="24"/>
          <w:szCs w:val="24"/>
        </w:rPr>
        <w:t>,</w:t>
      </w:r>
      <w:r w:rsidR="00CA1675">
        <w:rPr>
          <w:sz w:val="24"/>
          <w:szCs w:val="24"/>
        </w:rPr>
        <w:t xml:space="preserve"> and solid </w:t>
      </w:r>
      <w:r w:rsidR="00045D82">
        <w:rPr>
          <w:sz w:val="24"/>
          <w:szCs w:val="24"/>
        </w:rPr>
        <w:t xml:space="preserve">waste </w:t>
      </w:r>
      <w:r w:rsidR="00CA1675">
        <w:rPr>
          <w:sz w:val="24"/>
          <w:szCs w:val="24"/>
        </w:rPr>
        <w:t xml:space="preserve">collection services than the general population (Table 2). </w:t>
      </w:r>
      <w:r w:rsidR="00465C42">
        <w:rPr>
          <w:sz w:val="24"/>
          <w:szCs w:val="24"/>
        </w:rPr>
        <w:t>This is likely because o</w:t>
      </w:r>
      <w:r w:rsidR="003C087E">
        <w:rPr>
          <w:sz w:val="24"/>
          <w:szCs w:val="24"/>
        </w:rPr>
        <w:t>ur sampl</w:t>
      </w:r>
      <w:r w:rsidR="00465C42">
        <w:rPr>
          <w:sz w:val="24"/>
          <w:szCs w:val="24"/>
        </w:rPr>
        <w:t xml:space="preserve">ing strategy selected contrasting </w:t>
      </w:r>
      <w:r w:rsidR="00872479">
        <w:rPr>
          <w:sz w:val="24"/>
          <w:szCs w:val="24"/>
        </w:rPr>
        <w:t xml:space="preserve">health facilities serving low or middle versus high income catchment populations, thereby over-sampling </w:t>
      </w:r>
      <w:r w:rsidR="002D4CD9">
        <w:rPr>
          <w:sz w:val="24"/>
          <w:szCs w:val="24"/>
        </w:rPr>
        <w:t>those with high incomes in the general population.</w:t>
      </w:r>
      <w:r w:rsidR="00CA1675">
        <w:rPr>
          <w:sz w:val="24"/>
          <w:szCs w:val="24"/>
        </w:rPr>
        <w:t xml:space="preserve"> Secondly, </w:t>
      </w:r>
      <w:r w:rsidR="00630893">
        <w:rPr>
          <w:sz w:val="24"/>
          <w:szCs w:val="24"/>
        </w:rPr>
        <w:t xml:space="preserve">in our sample, </w:t>
      </w:r>
      <w:r w:rsidR="00CA1675">
        <w:rPr>
          <w:sz w:val="24"/>
          <w:szCs w:val="24"/>
        </w:rPr>
        <w:t>older children</w:t>
      </w:r>
      <w:r w:rsidR="0069232C">
        <w:rPr>
          <w:sz w:val="24"/>
          <w:szCs w:val="24"/>
        </w:rPr>
        <w:t xml:space="preserve"> were more likely to </w:t>
      </w:r>
      <w:r w:rsidR="00FD25D1">
        <w:rPr>
          <w:sz w:val="24"/>
          <w:szCs w:val="24"/>
        </w:rPr>
        <w:t>attend</w:t>
      </w:r>
      <w:r w:rsidR="0069232C">
        <w:rPr>
          <w:sz w:val="24"/>
          <w:szCs w:val="24"/>
        </w:rPr>
        <w:t xml:space="preserve"> health facilities because of sickness</w:t>
      </w:r>
      <w:r w:rsidR="00BA51EF">
        <w:rPr>
          <w:sz w:val="24"/>
          <w:szCs w:val="24"/>
        </w:rPr>
        <w:t xml:space="preserve"> than younger children. </w:t>
      </w:r>
      <w:r w:rsidR="00D57DCC">
        <w:rPr>
          <w:sz w:val="24"/>
          <w:szCs w:val="24"/>
        </w:rPr>
        <w:t xml:space="preserve">Poisson regression (Table </w:t>
      </w:r>
      <w:r w:rsidR="005D5057">
        <w:rPr>
          <w:sz w:val="24"/>
          <w:szCs w:val="24"/>
        </w:rPr>
        <w:t>4</w:t>
      </w:r>
      <w:r w:rsidR="00D57DCC">
        <w:rPr>
          <w:sz w:val="24"/>
          <w:szCs w:val="24"/>
        </w:rPr>
        <w:t>)</w:t>
      </w:r>
      <w:r w:rsidR="00F47663">
        <w:rPr>
          <w:sz w:val="24"/>
          <w:szCs w:val="24"/>
        </w:rPr>
        <w:t xml:space="preserve"> </w:t>
      </w:r>
      <w:r w:rsidR="009D1A10">
        <w:rPr>
          <w:sz w:val="24"/>
          <w:szCs w:val="24"/>
        </w:rPr>
        <w:t>did not indicate that attending for</w:t>
      </w:r>
      <w:r w:rsidR="00D57DCC">
        <w:rPr>
          <w:sz w:val="24"/>
          <w:szCs w:val="24"/>
        </w:rPr>
        <w:t xml:space="preserve"> sickness affect</w:t>
      </w:r>
      <w:r w:rsidR="009D1A10">
        <w:rPr>
          <w:sz w:val="24"/>
          <w:szCs w:val="24"/>
        </w:rPr>
        <w:t>ed</w:t>
      </w:r>
      <w:r w:rsidR="00D57DCC">
        <w:rPr>
          <w:sz w:val="24"/>
          <w:szCs w:val="24"/>
        </w:rPr>
        <w:t xml:space="preserve"> </w:t>
      </w:r>
      <w:r w:rsidR="00FD25D1">
        <w:rPr>
          <w:sz w:val="24"/>
          <w:szCs w:val="24"/>
        </w:rPr>
        <w:t xml:space="preserve">the </w:t>
      </w:r>
      <w:r w:rsidR="00F47663">
        <w:rPr>
          <w:sz w:val="24"/>
          <w:szCs w:val="24"/>
        </w:rPr>
        <w:t xml:space="preserve">reported </w:t>
      </w:r>
      <w:r w:rsidR="009D1A10">
        <w:rPr>
          <w:sz w:val="24"/>
          <w:szCs w:val="24"/>
        </w:rPr>
        <w:t>number of diapers used</w:t>
      </w:r>
      <w:r w:rsidR="00630893">
        <w:rPr>
          <w:sz w:val="24"/>
          <w:szCs w:val="24"/>
        </w:rPr>
        <w:t>. However</w:t>
      </w:r>
      <w:r w:rsidR="009D1A10">
        <w:rPr>
          <w:sz w:val="24"/>
          <w:szCs w:val="24"/>
        </w:rPr>
        <w:t xml:space="preserve">, </w:t>
      </w:r>
      <w:r w:rsidR="00F96102">
        <w:rPr>
          <w:sz w:val="24"/>
          <w:szCs w:val="24"/>
        </w:rPr>
        <w:t>the participant profile of older children could have systematically differed</w:t>
      </w:r>
      <w:r w:rsidR="00630893">
        <w:rPr>
          <w:sz w:val="24"/>
          <w:szCs w:val="24"/>
        </w:rPr>
        <w:t xml:space="preserve"> from the general population because of underlying differences in risk factors for ill health or</w:t>
      </w:r>
      <w:r w:rsidR="00FE0C47">
        <w:rPr>
          <w:sz w:val="24"/>
          <w:szCs w:val="24"/>
        </w:rPr>
        <w:t xml:space="preserve"> household characteristics linked to</w:t>
      </w:r>
      <w:r w:rsidR="00630893">
        <w:rPr>
          <w:sz w:val="24"/>
          <w:szCs w:val="24"/>
        </w:rPr>
        <w:t xml:space="preserve"> treatment-seeking</w:t>
      </w:r>
      <w:r w:rsidR="00FE0C47">
        <w:rPr>
          <w:sz w:val="24"/>
          <w:szCs w:val="24"/>
        </w:rPr>
        <w:t xml:space="preserve"> behaviour. Finally, our sample excluded carers of children less than 18 years old.</w:t>
      </w:r>
    </w:p>
    <w:p w14:paraId="680B4263" w14:textId="370296BC" w:rsidR="00000410" w:rsidRPr="00000410" w:rsidRDefault="00000410" w:rsidP="003357FE">
      <w:pPr>
        <w:pStyle w:val="Heading2"/>
      </w:pPr>
      <w:r>
        <w:t>Conclusion:</w:t>
      </w:r>
    </w:p>
    <w:p w14:paraId="7C098190" w14:textId="1EFADB25" w:rsidR="000C7086" w:rsidRDefault="00F700FF" w:rsidP="000C7086">
      <w:pPr>
        <w:rPr>
          <w:sz w:val="24"/>
          <w:szCs w:val="24"/>
        </w:rPr>
      </w:pPr>
      <w:r>
        <w:rPr>
          <w:sz w:val="24"/>
          <w:szCs w:val="24"/>
        </w:rPr>
        <w:t xml:space="preserve">As a commodified form of sanitation, </w:t>
      </w:r>
      <w:r w:rsidR="00965AB3">
        <w:rPr>
          <w:sz w:val="24"/>
          <w:szCs w:val="24"/>
        </w:rPr>
        <w:t>DD</w:t>
      </w:r>
      <w:r w:rsidR="00FD25D1">
        <w:rPr>
          <w:sz w:val="24"/>
          <w:szCs w:val="24"/>
        </w:rPr>
        <w:t>s</w:t>
      </w:r>
      <w:r w:rsidR="00965AB3">
        <w:rPr>
          <w:sz w:val="24"/>
          <w:szCs w:val="24"/>
        </w:rPr>
        <w:t xml:space="preserve"> constitute an example of the growing commodification of WASH.</w:t>
      </w:r>
      <w:r>
        <w:rPr>
          <w:sz w:val="24"/>
          <w:szCs w:val="24"/>
        </w:rPr>
        <w:t xml:space="preserve"> </w:t>
      </w:r>
      <w:r w:rsidR="000C7086">
        <w:rPr>
          <w:sz w:val="24"/>
          <w:szCs w:val="24"/>
        </w:rPr>
        <w:t>Our study finds that DD consumption is near-universal in the populations of Kisumu and Greater Accra</w:t>
      </w:r>
      <w:r w:rsidR="00C84454">
        <w:rPr>
          <w:sz w:val="24"/>
          <w:szCs w:val="24"/>
        </w:rPr>
        <w:t xml:space="preserve">, although poorer households ration their </w:t>
      </w:r>
      <w:r w:rsidR="00774AD0">
        <w:rPr>
          <w:sz w:val="24"/>
          <w:szCs w:val="24"/>
        </w:rPr>
        <w:t xml:space="preserve">DD </w:t>
      </w:r>
      <w:r w:rsidR="00C84454">
        <w:rPr>
          <w:sz w:val="24"/>
          <w:szCs w:val="24"/>
        </w:rPr>
        <w:t>use</w:t>
      </w:r>
      <w:r w:rsidR="00A43264">
        <w:rPr>
          <w:sz w:val="24"/>
          <w:szCs w:val="24"/>
        </w:rPr>
        <w:t>.</w:t>
      </w:r>
      <w:r w:rsidR="000C7086">
        <w:rPr>
          <w:sz w:val="24"/>
          <w:szCs w:val="24"/>
        </w:rPr>
        <w:t xml:space="preserve"> </w:t>
      </w:r>
      <w:r w:rsidR="00A43264">
        <w:rPr>
          <w:sz w:val="24"/>
          <w:szCs w:val="24"/>
        </w:rPr>
        <w:t xml:space="preserve">Approximately a third of this consumption </w:t>
      </w:r>
      <w:r w:rsidR="004B0CC2">
        <w:rPr>
          <w:sz w:val="24"/>
          <w:szCs w:val="24"/>
        </w:rPr>
        <w:t>occurs</w:t>
      </w:r>
      <w:r w:rsidR="00A43264">
        <w:rPr>
          <w:sz w:val="24"/>
          <w:szCs w:val="24"/>
        </w:rPr>
        <w:t xml:space="preserve"> in households lacking adequate solid waste disposal services in Kisumu</w:t>
      </w:r>
      <w:r w:rsidR="00E63C21">
        <w:rPr>
          <w:sz w:val="24"/>
          <w:szCs w:val="24"/>
        </w:rPr>
        <w:t>, leading to leakage of used DD into the environment</w:t>
      </w:r>
      <w:r w:rsidR="00A43264">
        <w:rPr>
          <w:sz w:val="24"/>
          <w:szCs w:val="24"/>
        </w:rPr>
        <w:t>.</w:t>
      </w:r>
      <w:r w:rsidR="001629B2">
        <w:rPr>
          <w:sz w:val="24"/>
          <w:szCs w:val="24"/>
        </w:rPr>
        <w:t xml:space="preserve">  However, </w:t>
      </w:r>
      <w:r w:rsidR="005D3E9A">
        <w:rPr>
          <w:sz w:val="24"/>
          <w:szCs w:val="24"/>
        </w:rPr>
        <w:t xml:space="preserve">across all wealth quintiles, </w:t>
      </w:r>
      <w:r w:rsidR="001629B2">
        <w:rPr>
          <w:sz w:val="24"/>
          <w:szCs w:val="24"/>
        </w:rPr>
        <w:t>children’s carers consistently report convenience and hygiene benefits for their children from using DD.</w:t>
      </w:r>
      <w:r w:rsidR="004D785B">
        <w:rPr>
          <w:sz w:val="24"/>
          <w:szCs w:val="24"/>
        </w:rPr>
        <w:t xml:space="preserve">  </w:t>
      </w:r>
      <w:r w:rsidR="0027728A">
        <w:rPr>
          <w:sz w:val="24"/>
          <w:szCs w:val="24"/>
        </w:rPr>
        <w:t xml:space="preserve">Literature on </w:t>
      </w:r>
      <w:r w:rsidR="009E6ED4">
        <w:rPr>
          <w:sz w:val="24"/>
          <w:szCs w:val="24"/>
        </w:rPr>
        <w:t xml:space="preserve">US </w:t>
      </w:r>
      <w:r w:rsidR="0027728A">
        <w:rPr>
          <w:sz w:val="24"/>
          <w:szCs w:val="24"/>
        </w:rPr>
        <w:t xml:space="preserve">diaper banks </w:t>
      </w:r>
      <w:r w:rsidR="00E604C3">
        <w:rPr>
          <w:sz w:val="24"/>
          <w:szCs w:val="24"/>
        </w:rPr>
        <w:t>providing</w:t>
      </w:r>
      <w:r w:rsidR="0027728A">
        <w:rPr>
          <w:sz w:val="24"/>
          <w:szCs w:val="24"/>
        </w:rPr>
        <w:t xml:space="preserve"> free DD </w:t>
      </w:r>
      <w:r w:rsidR="00E604C3">
        <w:rPr>
          <w:sz w:val="24"/>
          <w:szCs w:val="24"/>
        </w:rPr>
        <w:t xml:space="preserve">finds </w:t>
      </w:r>
      <w:r w:rsidR="0027728A">
        <w:rPr>
          <w:sz w:val="24"/>
          <w:szCs w:val="24"/>
        </w:rPr>
        <w:t xml:space="preserve">benefits to children’s carers from </w:t>
      </w:r>
      <w:r w:rsidR="00763A83">
        <w:rPr>
          <w:sz w:val="24"/>
          <w:szCs w:val="24"/>
        </w:rPr>
        <w:t>DD</w:t>
      </w:r>
      <w:r w:rsidR="0027728A">
        <w:rPr>
          <w:sz w:val="24"/>
          <w:szCs w:val="24"/>
        </w:rPr>
        <w:t xml:space="preserve"> use, particularly</w:t>
      </w:r>
      <w:r w:rsidR="00763A83">
        <w:rPr>
          <w:sz w:val="24"/>
          <w:szCs w:val="24"/>
        </w:rPr>
        <w:t xml:space="preserve"> greater opportunity for employment, improved </w:t>
      </w:r>
      <w:r w:rsidR="004B0CC2">
        <w:rPr>
          <w:sz w:val="24"/>
          <w:szCs w:val="24"/>
        </w:rPr>
        <w:t>well-being</w:t>
      </w:r>
      <w:r w:rsidR="00763A83">
        <w:rPr>
          <w:sz w:val="24"/>
          <w:szCs w:val="24"/>
        </w:rPr>
        <w:t xml:space="preserve">, and </w:t>
      </w:r>
      <w:r w:rsidR="00631325">
        <w:rPr>
          <w:sz w:val="24"/>
          <w:szCs w:val="24"/>
        </w:rPr>
        <w:t>greater childcare</w:t>
      </w:r>
      <w:r w:rsidR="00763A83">
        <w:rPr>
          <w:sz w:val="24"/>
          <w:szCs w:val="24"/>
        </w:rPr>
        <w:t>.</w:t>
      </w:r>
      <w:r w:rsidR="0027728A">
        <w:rPr>
          <w:sz w:val="24"/>
          <w:szCs w:val="24"/>
        </w:rPr>
        <w:t xml:space="preserve"> Thus, in formulating a policy response to</w:t>
      </w:r>
      <w:r w:rsidR="00631325">
        <w:rPr>
          <w:sz w:val="24"/>
          <w:szCs w:val="24"/>
        </w:rPr>
        <w:t xml:space="preserve"> extensive diaper use, there is a need to balance the </w:t>
      </w:r>
      <w:r w:rsidR="000B69F0">
        <w:rPr>
          <w:sz w:val="24"/>
          <w:szCs w:val="24"/>
        </w:rPr>
        <w:t xml:space="preserve">environmental and public health risks of inadequate DD disposal with the benefits </w:t>
      </w:r>
      <w:r w:rsidR="004B010D">
        <w:rPr>
          <w:sz w:val="24"/>
          <w:szCs w:val="24"/>
        </w:rPr>
        <w:t xml:space="preserve">to mothers and children’s carers of DD. </w:t>
      </w:r>
      <w:r w:rsidR="003A27E1">
        <w:rPr>
          <w:sz w:val="24"/>
          <w:szCs w:val="24"/>
        </w:rPr>
        <w:t xml:space="preserve">A complete ban on DD would risk undermining their </w:t>
      </w:r>
      <w:r w:rsidR="00B9228C">
        <w:rPr>
          <w:sz w:val="24"/>
          <w:szCs w:val="24"/>
        </w:rPr>
        <w:t xml:space="preserve">potential </w:t>
      </w:r>
      <w:r w:rsidR="003A27E1">
        <w:rPr>
          <w:sz w:val="24"/>
          <w:szCs w:val="24"/>
        </w:rPr>
        <w:t>benefits, whilst</w:t>
      </w:r>
      <w:r w:rsidR="0046705C">
        <w:rPr>
          <w:sz w:val="24"/>
          <w:szCs w:val="24"/>
        </w:rPr>
        <w:t xml:space="preserve"> continued unregulated growth of DD consumption in the absence of greater solid waste </w:t>
      </w:r>
      <w:r w:rsidR="00624C0E">
        <w:rPr>
          <w:sz w:val="24"/>
          <w:szCs w:val="24"/>
        </w:rPr>
        <w:t xml:space="preserve">collection service coverage risks significant environmental damage. </w:t>
      </w:r>
      <w:r w:rsidR="00AC56AF">
        <w:rPr>
          <w:sz w:val="24"/>
          <w:szCs w:val="24"/>
        </w:rPr>
        <w:t xml:space="preserve">Waste management systems that enable </w:t>
      </w:r>
      <w:r w:rsidR="004B0CC2">
        <w:rPr>
          <w:sz w:val="24"/>
          <w:szCs w:val="24"/>
        </w:rPr>
        <w:t xml:space="preserve">the </w:t>
      </w:r>
      <w:r w:rsidR="00AC56AF">
        <w:rPr>
          <w:sz w:val="24"/>
          <w:szCs w:val="24"/>
        </w:rPr>
        <w:t>safe separation of used DD</w:t>
      </w:r>
      <w:r w:rsidR="0082582B">
        <w:rPr>
          <w:sz w:val="24"/>
          <w:szCs w:val="24"/>
        </w:rPr>
        <w:t xml:space="preserve"> from other solid waste </w:t>
      </w:r>
      <w:r w:rsidR="001542CF">
        <w:rPr>
          <w:sz w:val="24"/>
          <w:szCs w:val="24"/>
        </w:rPr>
        <w:t xml:space="preserve">and their subsequent disposal </w:t>
      </w:r>
      <w:r w:rsidR="0082582B">
        <w:rPr>
          <w:sz w:val="24"/>
          <w:szCs w:val="24"/>
        </w:rPr>
        <w:t xml:space="preserve">would </w:t>
      </w:r>
      <w:r w:rsidR="00AC4B22">
        <w:rPr>
          <w:sz w:val="24"/>
          <w:szCs w:val="24"/>
        </w:rPr>
        <w:t>address the latter concern.</w:t>
      </w:r>
      <w:r w:rsidR="001A59A2">
        <w:rPr>
          <w:sz w:val="24"/>
          <w:szCs w:val="24"/>
        </w:rPr>
        <w:t xml:space="preserve"> </w:t>
      </w:r>
      <w:r w:rsidR="001542CF">
        <w:rPr>
          <w:sz w:val="24"/>
          <w:szCs w:val="24"/>
        </w:rPr>
        <w:t xml:space="preserve">Such technologies include </w:t>
      </w:r>
      <w:r w:rsidR="00354B76">
        <w:rPr>
          <w:sz w:val="24"/>
          <w:szCs w:val="24"/>
        </w:rPr>
        <w:t xml:space="preserve">biodegradation of DD, </w:t>
      </w:r>
      <w:r w:rsidR="00595BA2">
        <w:rPr>
          <w:sz w:val="24"/>
          <w:szCs w:val="24"/>
        </w:rPr>
        <w:t xml:space="preserve">sometimes coupled with fungi cultivation or compost production, </w:t>
      </w:r>
      <w:r w:rsidR="001E0AB0">
        <w:rPr>
          <w:sz w:val="24"/>
          <w:szCs w:val="24"/>
        </w:rPr>
        <w:t>incineration with energy recovery, and py</w:t>
      </w:r>
      <w:r w:rsidR="00BB469F">
        <w:rPr>
          <w:sz w:val="24"/>
          <w:szCs w:val="24"/>
        </w:rPr>
        <w:t xml:space="preserve">rolysis (thermal degradation in an oxygen-free environment) </w:t>
      </w:r>
      <w:r w:rsidR="00BB469F">
        <w:rPr>
          <w:sz w:val="24"/>
          <w:szCs w:val="24"/>
        </w:rPr>
        <w:fldChar w:fldCharType="begin"/>
      </w:r>
      <w:r w:rsidR="00BB469F">
        <w:rPr>
          <w:sz w:val="24"/>
          <w:szCs w:val="24"/>
        </w:rPr>
        <w:instrText xml:space="preserve"> ADDIN EN.CITE &lt;EndNote&gt;&lt;Cite&gt;&lt;Author&gt;Khoo&lt;/Author&gt;&lt;Year&gt;2019&lt;/Year&gt;&lt;RecNum&gt;3309&lt;/RecNum&gt;&lt;DisplayText&gt;(Khoo et al., 2019)&lt;/DisplayText&gt;&lt;record&gt;&lt;rec-number&gt;3309&lt;/rec-number&gt;&lt;foreign-keys&gt;&lt;key app="EN" db-id="20tredwetsdxf3epftppt9wc5rz2dr5ed29w" timestamp="1708429988"&gt;3309&lt;/key&gt;&lt;/foreign-keys&gt;&lt;ref-type name="Journal Article"&gt;17&lt;/ref-type&gt;&lt;contributors&gt;&lt;authors&gt;&lt;author&gt;Khoo, Shing Ching&lt;/author&gt;&lt;author&gt;Phang, Xue Yee&lt;/author&gt;&lt;author&gt;Ng, Chia Min&lt;/author&gt;&lt;author&gt;Lim, Kar Loke&lt;/author&gt;&lt;author&gt;Lam, Su Shiung&lt;/author&gt;&lt;author&gt;Ma, Nyuk Ling&lt;/author&gt;&lt;/authors&gt;&lt;/contributors&gt;&lt;titles&gt;&lt;title&gt;Recent technologies for treatment and recycling of used disposable baby diapers&lt;/title&gt;&lt;secondary-title&gt;Process Safety and Environmental Protection&lt;/secondary-title&gt;&lt;/titles&gt;&lt;periodical&gt;&lt;full-title&gt;Process Safety and Environmental Protection&lt;/full-title&gt;&lt;/periodical&gt;&lt;pages&gt;116-129&lt;/pages&gt;&lt;volume&gt;123&lt;/volume&gt;&lt;keywords&gt;&lt;keyword&gt;Recycling&lt;/keyword&gt;&lt;keyword&gt;Diaper&lt;/keyword&gt;&lt;keyword&gt;Waste&lt;/keyword&gt;&lt;keyword&gt;Biodegradation&lt;/keyword&gt;&lt;keyword&gt;Pyrolysis&lt;/keyword&gt;&lt;/keywords&gt;&lt;dates&gt;&lt;year&gt;2019&lt;/year&gt;&lt;pub-dates&gt;&lt;date&gt;2019/03/01/&lt;/date&gt;&lt;/pub-dates&gt;&lt;/dates&gt;&lt;isbn&gt;0957-5820&lt;/isbn&gt;&lt;urls&gt;&lt;related-urls&gt;&lt;url&gt;https://www.sciencedirect.com/science/article/pii/S0957582018303860&lt;/url&gt;&lt;/related-urls&gt;&lt;/urls&gt;&lt;electronic-resource-num&gt;https://doi.org/10.1016/j.psep.2018.12.016&lt;/electronic-resource-num&gt;&lt;/record&gt;&lt;/Cite&gt;&lt;/EndNote&gt;</w:instrText>
      </w:r>
      <w:r w:rsidR="00BB469F">
        <w:rPr>
          <w:sz w:val="24"/>
          <w:szCs w:val="24"/>
        </w:rPr>
        <w:fldChar w:fldCharType="separate"/>
      </w:r>
      <w:r w:rsidR="00BB469F">
        <w:rPr>
          <w:noProof/>
          <w:sz w:val="24"/>
          <w:szCs w:val="24"/>
        </w:rPr>
        <w:t>(Khoo et al., 2019)</w:t>
      </w:r>
      <w:r w:rsidR="00BB469F">
        <w:rPr>
          <w:sz w:val="24"/>
          <w:szCs w:val="24"/>
        </w:rPr>
        <w:fldChar w:fldCharType="end"/>
      </w:r>
      <w:r w:rsidR="00BB469F">
        <w:rPr>
          <w:sz w:val="24"/>
          <w:szCs w:val="24"/>
        </w:rPr>
        <w:t>.</w:t>
      </w:r>
      <w:r w:rsidR="001A59A2">
        <w:rPr>
          <w:sz w:val="24"/>
          <w:szCs w:val="24"/>
        </w:rPr>
        <w:t xml:space="preserve"> </w:t>
      </w:r>
      <w:r w:rsidR="004660EC">
        <w:rPr>
          <w:sz w:val="24"/>
          <w:szCs w:val="24"/>
        </w:rPr>
        <w:t xml:space="preserve">The JMP </w:t>
      </w:r>
      <w:r w:rsidR="009D612A">
        <w:rPr>
          <w:sz w:val="24"/>
          <w:szCs w:val="24"/>
        </w:rPr>
        <w:t xml:space="preserve">currently </w:t>
      </w:r>
      <w:r w:rsidR="004660EC">
        <w:rPr>
          <w:sz w:val="24"/>
          <w:szCs w:val="24"/>
        </w:rPr>
        <w:t xml:space="preserve">consider </w:t>
      </w:r>
      <w:r w:rsidR="001A59A2">
        <w:rPr>
          <w:sz w:val="24"/>
          <w:szCs w:val="24"/>
        </w:rPr>
        <w:t>DD</w:t>
      </w:r>
      <w:r w:rsidR="009170CE">
        <w:rPr>
          <w:sz w:val="24"/>
          <w:szCs w:val="24"/>
        </w:rPr>
        <w:t xml:space="preserve"> disposal </w:t>
      </w:r>
      <w:r w:rsidR="004660EC">
        <w:rPr>
          <w:sz w:val="24"/>
          <w:szCs w:val="24"/>
        </w:rPr>
        <w:t>as solid waste</w:t>
      </w:r>
      <w:r w:rsidR="009170CE">
        <w:rPr>
          <w:sz w:val="24"/>
          <w:szCs w:val="24"/>
        </w:rPr>
        <w:t xml:space="preserve"> </w:t>
      </w:r>
      <w:r w:rsidR="009D612A">
        <w:rPr>
          <w:sz w:val="24"/>
          <w:szCs w:val="24"/>
        </w:rPr>
        <w:t xml:space="preserve">appropriate </w:t>
      </w:r>
      <w:r w:rsidR="004660EC">
        <w:rPr>
          <w:sz w:val="24"/>
          <w:szCs w:val="24"/>
        </w:rPr>
        <w:t>i</w:t>
      </w:r>
      <w:r w:rsidR="00E50670" w:rsidRPr="00E50670">
        <w:rPr>
          <w:sz w:val="24"/>
          <w:szCs w:val="24"/>
        </w:rPr>
        <w:t>f waste is stored, collected and disposed of in a sanitary manner</w:t>
      </w:r>
      <w:r w:rsidR="009D612A">
        <w:rPr>
          <w:sz w:val="24"/>
          <w:szCs w:val="24"/>
        </w:rPr>
        <w:t xml:space="preserve"> </w:t>
      </w:r>
      <w:r w:rsidR="009D612A">
        <w:rPr>
          <w:sz w:val="24"/>
          <w:szCs w:val="24"/>
        </w:rPr>
        <w:fldChar w:fldCharType="begin"/>
      </w:r>
      <w:r w:rsidR="009D612A">
        <w:rPr>
          <w:sz w:val="24"/>
          <w:szCs w:val="24"/>
        </w:rPr>
        <w:instrText xml:space="preserve"> ADDIN EN.CITE &lt;EndNote&gt;&lt;Cite&gt;&lt;Author&gt;WHO/UNICEF&lt;/Author&gt;&lt;Year&gt;2018&lt;/Year&gt;&lt;RecNum&gt;3382&lt;/RecNum&gt;&lt;DisplayText&gt;(WHO/UNICEF, 2018)&lt;/DisplayText&gt;&lt;record&gt;&lt;rec-number&gt;3382&lt;/rec-number&gt;&lt;foreign-keys&gt;&lt;key app="EN" db-id="20tredwetsdxf3epftppt9wc5rz2dr5ed29w" timestamp="1721980026"&gt;3382&lt;/key&gt;&lt;/foreign-keys&gt;&lt;ref-type name="Report"&gt;27&lt;/ref-type&gt;&lt;contributors&gt;&lt;authors&gt;&lt;author&gt;WHO/UNICEF,&lt;/author&gt;&lt;/authors&gt;&lt;tertiary-authors&gt;&lt;author&gt;UNICEF&lt;/author&gt;&lt;/tertiary-authors&gt;&lt;/contributors&gt;&lt;titles&gt;&lt;title&gt;Core questions on drinking water, sanitation and hygiene for household surveys: 2018 update&lt;/title&gt;&lt;/titles&gt;&lt;pages&gt;24&lt;/pages&gt;&lt;dates&gt;&lt;year&gt;2018&lt;/year&gt;&lt;/dates&gt;&lt;pub-location&gt;New York&lt;/pub-location&gt;&lt;urls&gt;&lt;related-urls&gt;&lt;url&gt;https://washdata.org/sites/default/files/documents/reports/2019-03/JMP-2018-core-questions-for-household-surveys.pdf&lt;/url&gt;&lt;/related-urls&gt;&lt;/urls&gt;&lt;/record&gt;&lt;/Cite&gt;&lt;/EndNote&gt;</w:instrText>
      </w:r>
      <w:r w:rsidR="009D612A">
        <w:rPr>
          <w:sz w:val="24"/>
          <w:szCs w:val="24"/>
        </w:rPr>
        <w:fldChar w:fldCharType="separate"/>
      </w:r>
      <w:r w:rsidR="009D612A">
        <w:rPr>
          <w:noProof/>
          <w:sz w:val="24"/>
          <w:szCs w:val="24"/>
        </w:rPr>
        <w:t>(WHO/UNICEF, 2018)</w:t>
      </w:r>
      <w:r w:rsidR="009D612A">
        <w:rPr>
          <w:sz w:val="24"/>
          <w:szCs w:val="24"/>
        </w:rPr>
        <w:fldChar w:fldCharType="end"/>
      </w:r>
      <w:r w:rsidR="00E50670" w:rsidRPr="00E50670">
        <w:rPr>
          <w:sz w:val="24"/>
          <w:szCs w:val="24"/>
        </w:rPr>
        <w:t>.</w:t>
      </w:r>
      <w:r w:rsidR="00933707">
        <w:rPr>
          <w:sz w:val="24"/>
          <w:szCs w:val="24"/>
        </w:rPr>
        <w:t xml:space="preserve"> </w:t>
      </w:r>
      <w:r w:rsidR="00933CE8">
        <w:rPr>
          <w:sz w:val="24"/>
          <w:szCs w:val="24"/>
        </w:rPr>
        <w:t xml:space="preserve">In the long term, safe separation </w:t>
      </w:r>
      <w:r w:rsidR="00933707">
        <w:rPr>
          <w:sz w:val="24"/>
          <w:szCs w:val="24"/>
        </w:rPr>
        <w:t xml:space="preserve">of DD waste </w:t>
      </w:r>
      <w:r w:rsidR="00425A9B">
        <w:rPr>
          <w:sz w:val="24"/>
          <w:szCs w:val="24"/>
        </w:rPr>
        <w:t>with subsequent</w:t>
      </w:r>
      <w:r w:rsidR="001D6CC7">
        <w:rPr>
          <w:sz w:val="24"/>
          <w:szCs w:val="24"/>
        </w:rPr>
        <w:t xml:space="preserve"> treatment via these </w:t>
      </w:r>
      <w:proofErr w:type="gramStart"/>
      <w:r w:rsidR="001D6CC7">
        <w:rPr>
          <w:sz w:val="24"/>
          <w:szCs w:val="24"/>
        </w:rPr>
        <w:t>technologies</w:t>
      </w:r>
      <w:r w:rsidR="00425A9B">
        <w:rPr>
          <w:sz w:val="24"/>
          <w:szCs w:val="24"/>
        </w:rPr>
        <w:t xml:space="preserve"> </w:t>
      </w:r>
      <w:r w:rsidR="001A59A2">
        <w:rPr>
          <w:sz w:val="24"/>
          <w:szCs w:val="24"/>
        </w:rPr>
        <w:t xml:space="preserve"> </w:t>
      </w:r>
      <w:r w:rsidR="00933707">
        <w:rPr>
          <w:sz w:val="24"/>
          <w:szCs w:val="24"/>
        </w:rPr>
        <w:t>could</w:t>
      </w:r>
      <w:proofErr w:type="gramEnd"/>
      <w:r w:rsidR="00933707">
        <w:rPr>
          <w:sz w:val="24"/>
          <w:szCs w:val="24"/>
        </w:rPr>
        <w:t xml:space="preserve"> be considered appropriate disposal </w:t>
      </w:r>
      <w:r w:rsidR="00E57FCD">
        <w:rPr>
          <w:sz w:val="24"/>
          <w:szCs w:val="24"/>
        </w:rPr>
        <w:t>for monitoring purposes</w:t>
      </w:r>
      <w:r w:rsidR="00933707">
        <w:rPr>
          <w:sz w:val="24"/>
          <w:szCs w:val="24"/>
        </w:rPr>
        <w:t xml:space="preserve">. </w:t>
      </w:r>
      <w:r w:rsidR="001A59A2">
        <w:rPr>
          <w:sz w:val="24"/>
          <w:szCs w:val="24"/>
        </w:rPr>
        <w:t>.</w:t>
      </w:r>
    </w:p>
    <w:p w14:paraId="38296E54" w14:textId="18B5DE41" w:rsidR="00AC56AF" w:rsidRPr="000C7086" w:rsidRDefault="001A59A2" w:rsidP="000C7086">
      <w:pPr>
        <w:rPr>
          <w:sz w:val="24"/>
          <w:szCs w:val="24"/>
        </w:rPr>
      </w:pPr>
      <w:r>
        <w:rPr>
          <w:sz w:val="24"/>
          <w:szCs w:val="24"/>
        </w:rPr>
        <w:t>In future research, t</w:t>
      </w:r>
      <w:r w:rsidR="00AC56AF">
        <w:rPr>
          <w:sz w:val="24"/>
          <w:szCs w:val="24"/>
        </w:rPr>
        <w:t xml:space="preserve">here is </w:t>
      </w:r>
      <w:r>
        <w:rPr>
          <w:sz w:val="24"/>
          <w:szCs w:val="24"/>
        </w:rPr>
        <w:t xml:space="preserve">thus </w:t>
      </w:r>
      <w:r w:rsidR="00AC56AF">
        <w:rPr>
          <w:sz w:val="24"/>
          <w:szCs w:val="24"/>
        </w:rPr>
        <w:t xml:space="preserve">a need to </w:t>
      </w:r>
      <w:r>
        <w:rPr>
          <w:sz w:val="24"/>
          <w:szCs w:val="24"/>
        </w:rPr>
        <w:t>quantify</w:t>
      </w:r>
      <w:r w:rsidR="00AC56AF">
        <w:rPr>
          <w:sz w:val="24"/>
          <w:szCs w:val="24"/>
        </w:rPr>
        <w:t xml:space="preserve"> the</w:t>
      </w:r>
      <w:r>
        <w:rPr>
          <w:sz w:val="24"/>
          <w:szCs w:val="24"/>
        </w:rPr>
        <w:t xml:space="preserve"> potential</w:t>
      </w:r>
      <w:r w:rsidR="00AC56AF">
        <w:rPr>
          <w:sz w:val="24"/>
          <w:szCs w:val="24"/>
        </w:rPr>
        <w:t xml:space="preserve"> benefits of </w:t>
      </w:r>
      <w:r w:rsidR="00981F94">
        <w:rPr>
          <w:sz w:val="24"/>
          <w:szCs w:val="24"/>
        </w:rPr>
        <w:t xml:space="preserve">DD for mothers and children’s carers to inform policy.  There is also a need to develop and expand </w:t>
      </w:r>
      <w:r w:rsidR="007D2AC7">
        <w:rPr>
          <w:sz w:val="24"/>
          <w:szCs w:val="24"/>
        </w:rPr>
        <w:t xml:space="preserve">waste management </w:t>
      </w:r>
      <w:r w:rsidR="00981F94">
        <w:rPr>
          <w:sz w:val="24"/>
          <w:szCs w:val="24"/>
        </w:rPr>
        <w:t>systems for s</w:t>
      </w:r>
      <w:r w:rsidR="007D2AC7">
        <w:rPr>
          <w:sz w:val="24"/>
          <w:szCs w:val="24"/>
        </w:rPr>
        <w:t>afely separating used DD from other solid waste, including the</w:t>
      </w:r>
      <w:r w:rsidR="009A5AF9">
        <w:rPr>
          <w:sz w:val="24"/>
          <w:szCs w:val="24"/>
        </w:rPr>
        <w:t>ir</w:t>
      </w:r>
      <w:r w:rsidR="007D2AC7">
        <w:rPr>
          <w:sz w:val="24"/>
          <w:szCs w:val="24"/>
        </w:rPr>
        <w:t xml:space="preserve"> social acceptability</w:t>
      </w:r>
      <w:r w:rsidR="005D3360">
        <w:rPr>
          <w:sz w:val="24"/>
          <w:szCs w:val="24"/>
        </w:rPr>
        <w:t>,</w:t>
      </w:r>
      <w:r w:rsidR="007D2AC7">
        <w:rPr>
          <w:sz w:val="24"/>
          <w:szCs w:val="24"/>
        </w:rPr>
        <w:t xml:space="preserve"> technical viability</w:t>
      </w:r>
      <w:r w:rsidR="005D3360">
        <w:rPr>
          <w:sz w:val="24"/>
          <w:szCs w:val="24"/>
        </w:rPr>
        <w:t xml:space="preserve">, </w:t>
      </w:r>
      <w:r w:rsidR="00FC0A0A">
        <w:rPr>
          <w:sz w:val="24"/>
          <w:szCs w:val="24"/>
        </w:rPr>
        <w:t>impact</w:t>
      </w:r>
      <w:r w:rsidR="00011FD3">
        <w:rPr>
          <w:sz w:val="24"/>
          <w:szCs w:val="24"/>
        </w:rPr>
        <w:t xml:space="preserve"> on household exposure to faecal contamination, related diarrhoea risk, </w:t>
      </w:r>
      <w:r w:rsidR="005D3360">
        <w:rPr>
          <w:sz w:val="24"/>
          <w:szCs w:val="24"/>
        </w:rPr>
        <w:t xml:space="preserve">and barriers to </w:t>
      </w:r>
      <w:r w:rsidR="00011FD3">
        <w:rPr>
          <w:sz w:val="24"/>
          <w:szCs w:val="24"/>
        </w:rPr>
        <w:t xml:space="preserve">system </w:t>
      </w:r>
      <w:r w:rsidR="005D3360">
        <w:rPr>
          <w:sz w:val="24"/>
          <w:szCs w:val="24"/>
        </w:rPr>
        <w:t>scale-up</w:t>
      </w:r>
      <w:r w:rsidR="007D2AC7">
        <w:rPr>
          <w:sz w:val="24"/>
          <w:szCs w:val="24"/>
        </w:rPr>
        <w:t>.</w:t>
      </w:r>
    </w:p>
    <w:p w14:paraId="130D6236" w14:textId="77777777" w:rsidR="00385BCC" w:rsidRDefault="00385BCC" w:rsidP="00385BCC">
      <w:pPr>
        <w:pStyle w:val="Heading2"/>
      </w:pPr>
      <w:r>
        <w:t>Funding statement</w:t>
      </w:r>
    </w:p>
    <w:p w14:paraId="037D71FC" w14:textId="77777777" w:rsidR="00385BCC" w:rsidRDefault="446D5E22" w:rsidP="00385BCC">
      <w:r>
        <w:t xml:space="preserve">The work was undertaken through the ‘Expanding safe water and waste management service access to off-grid populations in Africa’ project, funded through UKRI Collective award via the Global Challenges Research Fund (ref: ES/T008121/1). The support of the UK Economic and Social Research Council (ESRC) is gratefully acknowledged. </w:t>
      </w:r>
    </w:p>
    <w:p w14:paraId="5CBBA1EB" w14:textId="1543BA06" w:rsidR="02A37AAA" w:rsidRDefault="02A37AAA" w:rsidP="4F4F4526">
      <w:pPr>
        <w:pStyle w:val="Heading2"/>
      </w:pPr>
      <w:r>
        <w:t>Author contribution</w:t>
      </w:r>
    </w:p>
    <w:p w14:paraId="61D63BB7" w14:textId="54110F6B" w:rsidR="0B8F4966" w:rsidRDefault="02A37AAA" w:rsidP="4F4F4526">
      <w:pPr>
        <w:rPr>
          <w:sz w:val="24"/>
          <w:szCs w:val="24"/>
        </w:rPr>
      </w:pPr>
      <w:r w:rsidRPr="4F4F4526">
        <w:rPr>
          <w:sz w:val="24"/>
          <w:szCs w:val="24"/>
        </w:rPr>
        <w:t>Author contributions were as follows:</w:t>
      </w:r>
      <w:r w:rsidR="00A52150">
        <w:rPr>
          <w:sz w:val="24"/>
          <w:szCs w:val="24"/>
        </w:rPr>
        <w:t xml:space="preserve"> </w:t>
      </w:r>
      <w:r w:rsidRPr="4F4F4526">
        <w:rPr>
          <w:sz w:val="24"/>
          <w:szCs w:val="24"/>
        </w:rPr>
        <w:t xml:space="preserve"> Conceptualisation— </w:t>
      </w:r>
      <w:bookmarkStart w:id="8" w:name="_Hlk163940527"/>
      <w:r w:rsidR="0018231D">
        <w:rPr>
          <w:sz w:val="24"/>
          <w:szCs w:val="24"/>
        </w:rPr>
        <w:t>HAG, TMLH, DM, WJA,</w:t>
      </w:r>
      <w:r w:rsidR="00A52150">
        <w:rPr>
          <w:sz w:val="24"/>
          <w:szCs w:val="24"/>
        </w:rPr>
        <w:t xml:space="preserve"> </w:t>
      </w:r>
      <w:r w:rsidR="0018231D">
        <w:rPr>
          <w:sz w:val="24"/>
          <w:szCs w:val="24"/>
        </w:rPr>
        <w:t>OJ</w:t>
      </w:r>
      <w:r w:rsidR="00A52150">
        <w:rPr>
          <w:sz w:val="24"/>
          <w:szCs w:val="24"/>
        </w:rPr>
        <w:t xml:space="preserve">, AM; </w:t>
      </w:r>
      <w:bookmarkEnd w:id="8"/>
      <w:r w:rsidRPr="4F4F4526">
        <w:rPr>
          <w:sz w:val="24"/>
          <w:szCs w:val="24"/>
        </w:rPr>
        <w:t xml:space="preserve">Investigation— </w:t>
      </w:r>
      <w:r w:rsidR="00A52150">
        <w:rPr>
          <w:sz w:val="24"/>
          <w:szCs w:val="24"/>
        </w:rPr>
        <w:t xml:space="preserve">AM, OJ, OL, </w:t>
      </w:r>
      <w:bookmarkStart w:id="9" w:name="_Hlk163940572"/>
      <w:r w:rsidR="00A52150">
        <w:rPr>
          <w:sz w:val="24"/>
          <w:szCs w:val="24"/>
        </w:rPr>
        <w:t>BE, AJ</w:t>
      </w:r>
      <w:bookmarkEnd w:id="9"/>
      <w:r w:rsidRPr="4F4F4526">
        <w:rPr>
          <w:sz w:val="24"/>
          <w:szCs w:val="24"/>
        </w:rPr>
        <w:t>;</w:t>
      </w:r>
      <w:r w:rsidR="00A52150">
        <w:rPr>
          <w:sz w:val="24"/>
          <w:szCs w:val="24"/>
        </w:rPr>
        <w:t xml:space="preserve"> </w:t>
      </w:r>
      <w:r w:rsidRPr="4F4F4526">
        <w:rPr>
          <w:sz w:val="24"/>
          <w:szCs w:val="24"/>
        </w:rPr>
        <w:t xml:space="preserve"> Writing</w:t>
      </w:r>
      <w:r w:rsidR="00A52150">
        <w:rPr>
          <w:sz w:val="24"/>
          <w:szCs w:val="24"/>
        </w:rPr>
        <w:t xml:space="preserve"> </w:t>
      </w:r>
      <w:r w:rsidRPr="4F4F4526">
        <w:rPr>
          <w:sz w:val="24"/>
          <w:szCs w:val="24"/>
        </w:rPr>
        <w:t xml:space="preserve">Original draft: </w:t>
      </w:r>
      <w:bookmarkStart w:id="10" w:name="_Hlk163940651"/>
      <w:r w:rsidR="00A52150">
        <w:rPr>
          <w:sz w:val="24"/>
          <w:szCs w:val="24"/>
        </w:rPr>
        <w:t>AM, WJA;</w:t>
      </w:r>
      <w:r w:rsidR="0DEB416A" w:rsidRPr="4F4F4526">
        <w:rPr>
          <w:sz w:val="24"/>
          <w:szCs w:val="24"/>
        </w:rPr>
        <w:t xml:space="preserve">    </w:t>
      </w:r>
      <w:bookmarkEnd w:id="10"/>
      <w:r w:rsidR="00A52150">
        <w:rPr>
          <w:sz w:val="24"/>
          <w:szCs w:val="24"/>
        </w:rPr>
        <w:t>W</w:t>
      </w:r>
      <w:r w:rsidRPr="4F4F4526">
        <w:rPr>
          <w:sz w:val="24"/>
          <w:szCs w:val="24"/>
        </w:rPr>
        <w:t>riting</w:t>
      </w:r>
      <w:r w:rsidR="00A52150">
        <w:rPr>
          <w:sz w:val="24"/>
          <w:szCs w:val="24"/>
        </w:rPr>
        <w:t xml:space="preserve"> R</w:t>
      </w:r>
      <w:r w:rsidRPr="4F4F4526">
        <w:rPr>
          <w:sz w:val="24"/>
          <w:szCs w:val="24"/>
        </w:rPr>
        <w:t xml:space="preserve">eview &amp; editing: </w:t>
      </w:r>
      <w:r w:rsidR="00A52150" w:rsidRPr="00A52150">
        <w:rPr>
          <w:sz w:val="24"/>
          <w:szCs w:val="24"/>
        </w:rPr>
        <w:t>HAG, TMLH, DM, OJ,</w:t>
      </w:r>
      <w:r w:rsidR="00A52150" w:rsidRPr="00A52150">
        <w:t xml:space="preserve"> </w:t>
      </w:r>
      <w:r w:rsidR="00A52150" w:rsidRPr="00A52150">
        <w:rPr>
          <w:sz w:val="24"/>
          <w:szCs w:val="24"/>
        </w:rPr>
        <w:t xml:space="preserve">BE, </w:t>
      </w:r>
      <w:bookmarkStart w:id="11" w:name="_Hlk163940994"/>
      <w:r w:rsidR="00A52150" w:rsidRPr="00A52150">
        <w:rPr>
          <w:sz w:val="24"/>
          <w:szCs w:val="24"/>
        </w:rPr>
        <w:t>AJ</w:t>
      </w:r>
      <w:r w:rsidR="00A52150">
        <w:rPr>
          <w:sz w:val="24"/>
          <w:szCs w:val="24"/>
        </w:rPr>
        <w:t xml:space="preserve">, </w:t>
      </w:r>
      <w:bookmarkEnd w:id="11"/>
      <w:r w:rsidR="00A52150">
        <w:rPr>
          <w:sz w:val="24"/>
          <w:szCs w:val="24"/>
        </w:rPr>
        <w:t>OL;</w:t>
      </w:r>
      <w:r w:rsidR="00A52150" w:rsidRPr="00A52150">
        <w:rPr>
          <w:sz w:val="24"/>
          <w:szCs w:val="24"/>
        </w:rPr>
        <w:t xml:space="preserve"> </w:t>
      </w:r>
      <w:r w:rsidR="209AD274" w:rsidRPr="4F4F4526">
        <w:rPr>
          <w:sz w:val="24"/>
          <w:szCs w:val="24"/>
        </w:rPr>
        <w:t xml:space="preserve"> </w:t>
      </w:r>
      <w:r w:rsidRPr="4F4F4526">
        <w:rPr>
          <w:sz w:val="24"/>
          <w:szCs w:val="24"/>
        </w:rPr>
        <w:t>Formal analysis, visualization</w:t>
      </w:r>
      <w:r w:rsidR="00A52150">
        <w:rPr>
          <w:sz w:val="24"/>
          <w:szCs w:val="24"/>
        </w:rPr>
        <w:t xml:space="preserve"> </w:t>
      </w:r>
      <w:r w:rsidR="00A52150" w:rsidRPr="00A52150">
        <w:t xml:space="preserve"> </w:t>
      </w:r>
      <w:r w:rsidR="00A52150" w:rsidRPr="00A52150">
        <w:rPr>
          <w:sz w:val="24"/>
          <w:szCs w:val="24"/>
        </w:rPr>
        <w:t xml:space="preserve">AM, WJA;   </w:t>
      </w:r>
      <w:r w:rsidRPr="4F4F4526">
        <w:rPr>
          <w:sz w:val="24"/>
          <w:szCs w:val="24"/>
        </w:rPr>
        <w:t>Project administration</w:t>
      </w:r>
      <w:r w:rsidR="004E12DF">
        <w:rPr>
          <w:sz w:val="24"/>
          <w:szCs w:val="24"/>
        </w:rPr>
        <w:t xml:space="preserve"> </w:t>
      </w:r>
      <w:r w:rsidR="004E12DF" w:rsidRPr="004E12DF">
        <w:rPr>
          <w:sz w:val="24"/>
          <w:szCs w:val="24"/>
        </w:rPr>
        <w:t>WJA, DM, OJ, OL</w:t>
      </w:r>
      <w:r w:rsidR="004E12DF">
        <w:rPr>
          <w:sz w:val="24"/>
          <w:szCs w:val="24"/>
        </w:rPr>
        <w:t xml:space="preserve">, </w:t>
      </w:r>
      <w:r w:rsidR="004E12DF" w:rsidRPr="004E12DF">
        <w:rPr>
          <w:sz w:val="24"/>
          <w:szCs w:val="24"/>
        </w:rPr>
        <w:t>AJ</w:t>
      </w:r>
      <w:r w:rsidRPr="4F4F4526">
        <w:rPr>
          <w:sz w:val="24"/>
          <w:szCs w:val="24"/>
        </w:rPr>
        <w:t>; Funding acquisition</w:t>
      </w:r>
      <w:r w:rsidR="7FED450C" w:rsidRPr="4F4F4526">
        <w:rPr>
          <w:sz w:val="24"/>
          <w:szCs w:val="24"/>
        </w:rPr>
        <w:t xml:space="preserve"> </w:t>
      </w:r>
      <w:bookmarkStart w:id="12" w:name="_Hlk163940970"/>
      <w:r w:rsidR="004E12DF" w:rsidRPr="004E12DF">
        <w:rPr>
          <w:sz w:val="24"/>
          <w:szCs w:val="24"/>
        </w:rPr>
        <w:t>WJA, DM, OJ,</w:t>
      </w:r>
      <w:r w:rsidR="004E12DF">
        <w:rPr>
          <w:sz w:val="24"/>
          <w:szCs w:val="24"/>
        </w:rPr>
        <w:t xml:space="preserve"> OL.</w:t>
      </w:r>
      <w:r w:rsidR="004E12DF" w:rsidRPr="004E12DF">
        <w:rPr>
          <w:sz w:val="24"/>
          <w:szCs w:val="24"/>
        </w:rPr>
        <w:t xml:space="preserve"> </w:t>
      </w:r>
      <w:bookmarkEnd w:id="12"/>
    </w:p>
    <w:p w14:paraId="50CCAB53" w14:textId="77777777" w:rsidR="00E85C1C" w:rsidRDefault="00E85C1C" w:rsidP="00E85C1C">
      <w:pPr>
        <w:pStyle w:val="Heading2"/>
      </w:pPr>
      <w:r>
        <w:t>Data availability statement</w:t>
      </w:r>
    </w:p>
    <w:p w14:paraId="56D57820" w14:textId="77777777" w:rsidR="00E85C1C" w:rsidRDefault="00E85C1C" w:rsidP="00E85C1C">
      <w:r>
        <w:t xml:space="preserve">The data analysed for this study are available for download at </w:t>
      </w:r>
      <w:hyperlink r:id="rId17" w:history="1">
        <w:r>
          <w:rPr>
            <w:rStyle w:val="Hyperlink"/>
          </w:rPr>
          <w:t>https://dx.doi.org/10.5255/UKDA-SN-856911</w:t>
        </w:r>
      </w:hyperlink>
      <w:r>
        <w:t xml:space="preserve">. </w:t>
      </w:r>
    </w:p>
    <w:p w14:paraId="69668615" w14:textId="77777777" w:rsidR="00EF7BF2" w:rsidRDefault="00EF7BF2" w:rsidP="4F4F4526">
      <w:pPr>
        <w:rPr>
          <w:sz w:val="24"/>
          <w:szCs w:val="24"/>
        </w:rPr>
      </w:pPr>
    </w:p>
    <w:p w14:paraId="5F250399" w14:textId="141C25DA" w:rsidR="00E85C1C" w:rsidRPr="00E85C1C" w:rsidRDefault="000923EE" w:rsidP="00E85C1C">
      <w:pPr>
        <w:keepNext/>
        <w:keepLines/>
        <w:spacing w:before="40" w:after="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Conflict of Interest</w:t>
      </w:r>
      <w:r w:rsidRPr="00E85C1C">
        <w:rPr>
          <w:rFonts w:asciiTheme="majorHAnsi" w:eastAsiaTheme="majorEastAsia" w:hAnsiTheme="majorHAnsi" w:cstheme="majorBidi"/>
          <w:color w:val="2F5496" w:themeColor="accent1" w:themeShade="BF"/>
          <w:sz w:val="26"/>
          <w:szCs w:val="26"/>
        </w:rPr>
        <w:t xml:space="preserve"> </w:t>
      </w:r>
      <w:r w:rsidR="00E85C1C" w:rsidRPr="00E85C1C">
        <w:rPr>
          <w:rFonts w:asciiTheme="majorHAnsi" w:eastAsiaTheme="majorEastAsia" w:hAnsiTheme="majorHAnsi" w:cstheme="majorBidi"/>
          <w:color w:val="2F5496" w:themeColor="accent1" w:themeShade="BF"/>
          <w:sz w:val="26"/>
          <w:szCs w:val="26"/>
        </w:rPr>
        <w:t>statement</w:t>
      </w:r>
    </w:p>
    <w:p w14:paraId="5E2F9DB2" w14:textId="5FBC0531" w:rsidR="00E85C1C" w:rsidRDefault="00E85C1C" w:rsidP="4F4F4526">
      <w:pPr>
        <w:rPr>
          <w:sz w:val="24"/>
          <w:szCs w:val="24"/>
        </w:rPr>
      </w:pPr>
      <w:r>
        <w:rPr>
          <w:sz w:val="24"/>
          <w:szCs w:val="24"/>
        </w:rPr>
        <w:t xml:space="preserve">The authors have no conflict of </w:t>
      </w:r>
      <w:r w:rsidR="007705C6">
        <w:rPr>
          <w:sz w:val="24"/>
          <w:szCs w:val="24"/>
        </w:rPr>
        <w:t>interest.</w:t>
      </w:r>
    </w:p>
    <w:p w14:paraId="665600AD" w14:textId="77777777" w:rsidR="00E85C1C" w:rsidRDefault="00E85C1C" w:rsidP="4F4F4526">
      <w:pPr>
        <w:rPr>
          <w:sz w:val="24"/>
          <w:szCs w:val="24"/>
        </w:rPr>
      </w:pPr>
    </w:p>
    <w:p w14:paraId="20C4736E" w14:textId="77777777" w:rsidR="00E85C1C" w:rsidRDefault="00E85C1C" w:rsidP="00E85C1C">
      <w:pPr>
        <w:pStyle w:val="Heading2"/>
      </w:pPr>
      <w:r>
        <w:t>Ethics statement</w:t>
      </w:r>
    </w:p>
    <w:p w14:paraId="2B8D13BC" w14:textId="77777777" w:rsidR="00E85C1C" w:rsidRDefault="00E85C1C" w:rsidP="00E85C1C">
      <w:pPr>
        <w:jc w:val="both"/>
      </w:pPr>
      <w:r>
        <w:t>The study was approved by the Faculty of Environmental and Life Sciences Ethical Review Committee, University of Southampton, UK (Ref: 77654, approval date: 27 Oct 2022), by the Ethics Review Office of Jaramogi Oginga Odinga University of Science and Technology, Kenya (Ref no: ERC 34/11/22-07/03; approval date: 1</w:t>
      </w:r>
      <w:r w:rsidRPr="766263C4">
        <w:rPr>
          <w:vertAlign w:val="superscript"/>
        </w:rPr>
        <w:t>st</w:t>
      </w:r>
      <w:r>
        <w:t xml:space="preserve"> Nov 2022), and by the Institutional Review Board of the Noguchi Memorial Institute for Medical Research, University of Ghana (Ref: 003/20-21 amend. 2022; approval date: 9</w:t>
      </w:r>
      <w:r w:rsidRPr="766263C4">
        <w:rPr>
          <w:vertAlign w:val="superscript"/>
        </w:rPr>
        <w:t>th</w:t>
      </w:r>
      <w:r>
        <w:t xml:space="preserve"> Dec 2022). The study also received ethical approval from Ghana Health Services (Ref. no.GHS-ERC:022/05/23; approval date: 15</w:t>
      </w:r>
      <w:r w:rsidRPr="766263C4">
        <w:rPr>
          <w:vertAlign w:val="superscript"/>
        </w:rPr>
        <w:t>th</w:t>
      </w:r>
      <w:r>
        <w:t xml:space="preserve"> </w:t>
      </w:r>
      <w:proofErr w:type="gramStart"/>
      <w:r>
        <w:t>June,</w:t>
      </w:r>
      <w:proofErr w:type="gramEnd"/>
      <w:r>
        <w:t xml:space="preserve"> 2023) and from the Aga Khan ethical review board (Ref: ADM/007/911, 3</w:t>
      </w:r>
      <w:r w:rsidRPr="766263C4">
        <w:rPr>
          <w:vertAlign w:val="superscript"/>
        </w:rPr>
        <w:t>rd</w:t>
      </w:r>
      <w:r>
        <w:t xml:space="preserve"> Oct 2023), an ethical review board overseeing facility-based research within a major Kenyan private healthcare provider network. To seek consent from study participants, a participant information was first read and explained in the local dialect to them through a translator and a written consent was sought thereafter.</w:t>
      </w:r>
    </w:p>
    <w:p w14:paraId="5BBD2F0E" w14:textId="77777777" w:rsidR="00EF7BF2" w:rsidRDefault="00EF7BF2" w:rsidP="4F4F4526">
      <w:pPr>
        <w:rPr>
          <w:sz w:val="24"/>
          <w:szCs w:val="24"/>
        </w:rPr>
      </w:pPr>
    </w:p>
    <w:p w14:paraId="760F7897" w14:textId="76545831" w:rsidR="005C5CEA" w:rsidRDefault="005C5CEA" w:rsidP="005C5CEA">
      <w:pPr>
        <w:pStyle w:val="Heading2"/>
      </w:pPr>
      <w:r>
        <w:t>References</w:t>
      </w:r>
    </w:p>
    <w:p w14:paraId="654515F9" w14:textId="77777777" w:rsidR="005C5CEA" w:rsidRDefault="005C5CEA" w:rsidP="00024F6C"/>
    <w:p w14:paraId="442431F3" w14:textId="77777777" w:rsidR="008A5630" w:rsidRPr="008A5630" w:rsidRDefault="005C5CEA" w:rsidP="008A5630">
      <w:pPr>
        <w:pStyle w:val="EndNoteBibliography"/>
        <w:spacing w:after="0"/>
        <w:ind w:left="720" w:hanging="720"/>
      </w:pPr>
      <w:r>
        <w:fldChar w:fldCharType="begin"/>
      </w:r>
      <w:r>
        <w:instrText xml:space="preserve"> ADDIN EN.REFLIST </w:instrText>
      </w:r>
      <w:r>
        <w:fldChar w:fldCharType="separate"/>
      </w:r>
      <w:r w:rsidR="008A5630" w:rsidRPr="008A5630">
        <w:t>Aumonier, S., Collins, M. &amp; Garrett, P. 2008. An updated life cycle assessment study for disposable and reusable nappies. Bristol, UK.</w:t>
      </w:r>
    </w:p>
    <w:p w14:paraId="5D9EC405" w14:textId="77777777" w:rsidR="008A5630" w:rsidRPr="008A5630" w:rsidRDefault="008A5630" w:rsidP="008A5630">
      <w:pPr>
        <w:pStyle w:val="EndNoteBibliography"/>
        <w:spacing w:after="0"/>
        <w:ind w:left="720" w:hanging="720"/>
      </w:pPr>
      <w:r w:rsidRPr="008A5630">
        <w:t xml:space="preserve">Bain, R. O. B. &amp; Luyendijk, R. 2015. Are burial or disposal with garbage safe forms of child faeces disposal? An expert consultation. </w:t>
      </w:r>
      <w:r w:rsidRPr="008A5630">
        <w:rPr>
          <w:i/>
        </w:rPr>
        <w:t>Waterlines,</w:t>
      </w:r>
      <w:r w:rsidRPr="008A5630">
        <w:t xml:space="preserve"> 34</w:t>
      </w:r>
      <w:r w:rsidRPr="008A5630">
        <w:rPr>
          <w:b/>
        </w:rPr>
        <w:t xml:space="preserve">, </w:t>
      </w:r>
      <w:r w:rsidRPr="008A5630">
        <w:t>3</w:t>
      </w:r>
      <w:r w:rsidRPr="008A5630">
        <w:rPr>
          <w:b/>
        </w:rPr>
        <w:t>:</w:t>
      </w:r>
      <w:r w:rsidRPr="008A5630">
        <w:t xml:space="preserve"> 241-254. </w:t>
      </w:r>
    </w:p>
    <w:p w14:paraId="45F3DBB5" w14:textId="566B88E0" w:rsidR="008A5630" w:rsidRPr="008A5630" w:rsidRDefault="008A5630" w:rsidP="008A5630">
      <w:pPr>
        <w:pStyle w:val="EndNoteBibliography"/>
        <w:spacing w:after="0"/>
        <w:ind w:left="720" w:hanging="720"/>
      </w:pPr>
      <w:r w:rsidRPr="008A5630">
        <w:t xml:space="preserve">Beardsley, R., Cronk, R., Tracy, W., Fleming, L., Ng'ambi, M., Tidwell, J. B. &amp; Manga, M. 2021. Factors associated with safe child feces disposal in Ethiopia, India, and Zambia. </w:t>
      </w:r>
      <w:r w:rsidRPr="008A5630">
        <w:rPr>
          <w:i/>
        </w:rPr>
        <w:t>International Journal of Hygiene and Environmental Health,</w:t>
      </w:r>
      <w:r w:rsidRPr="008A5630">
        <w:t xml:space="preserve"> 237</w:t>
      </w:r>
      <w:r w:rsidRPr="008A5630">
        <w:rPr>
          <w:b/>
        </w:rPr>
        <w:t xml:space="preserve">, </w:t>
      </w:r>
      <w:r w:rsidRPr="008A5630">
        <w:t xml:space="preserve">113832. </w:t>
      </w:r>
      <w:hyperlink r:id="rId18" w:history="1">
        <w:r w:rsidRPr="008A5630">
          <w:rPr>
            <w:rStyle w:val="Hyperlink"/>
          </w:rPr>
          <w:t>https://doi.org/10.1016/j.ijheh.2021.113832</w:t>
        </w:r>
      </w:hyperlink>
    </w:p>
    <w:p w14:paraId="087424C9" w14:textId="5473B672" w:rsidR="008A5630" w:rsidRPr="008A5630" w:rsidRDefault="008A5630" w:rsidP="008A5630">
      <w:pPr>
        <w:pStyle w:val="EndNoteBibliography"/>
        <w:spacing w:after="0"/>
        <w:ind w:left="720" w:hanging="720"/>
      </w:pPr>
      <w:r w:rsidRPr="008A5630">
        <w:t xml:space="preserve">Beardsley, R., Lebu, S., Anthonj, C. &amp; Manga, M. 2024. Child feces disposal practices in humanitarian and non-humanitarian settings across 34 low- and middle-income countries. </w:t>
      </w:r>
      <w:r w:rsidRPr="008A5630">
        <w:rPr>
          <w:i/>
        </w:rPr>
        <w:t>Science of The Total Environment,</w:t>
      </w:r>
      <w:r w:rsidRPr="008A5630">
        <w:t xml:space="preserve"> 940</w:t>
      </w:r>
      <w:r w:rsidRPr="008A5630">
        <w:rPr>
          <w:b/>
        </w:rPr>
        <w:t xml:space="preserve">, </w:t>
      </w:r>
      <w:r w:rsidRPr="008A5630">
        <w:t xml:space="preserve">173547. </w:t>
      </w:r>
      <w:hyperlink r:id="rId19" w:history="1">
        <w:r w:rsidRPr="008A5630">
          <w:rPr>
            <w:rStyle w:val="Hyperlink"/>
          </w:rPr>
          <w:t>https://doi.org/10.1016/j.scitotenv.2024.173547</w:t>
        </w:r>
      </w:hyperlink>
    </w:p>
    <w:p w14:paraId="12E3CF5D" w14:textId="77777777" w:rsidR="008A5630" w:rsidRPr="008A5630" w:rsidRDefault="008A5630" w:rsidP="008A5630">
      <w:pPr>
        <w:pStyle w:val="EndNoteBibliography"/>
        <w:spacing w:after="0"/>
        <w:ind w:left="720" w:hanging="720"/>
      </w:pPr>
      <w:r w:rsidRPr="008A5630">
        <w:t xml:space="preserve">Behuria, P. 2021. Ban the (plastic) bag? Explaining variation in the implementation of plastic bag bans in Rwanda, Kenya and Uganda. </w:t>
      </w:r>
      <w:r w:rsidRPr="008A5630">
        <w:rPr>
          <w:i/>
        </w:rPr>
        <w:t>Environment and Planning C: Politics and Space,</w:t>
      </w:r>
      <w:r w:rsidRPr="008A5630">
        <w:t xml:space="preserve"> 39</w:t>
      </w:r>
      <w:r w:rsidRPr="008A5630">
        <w:rPr>
          <w:b/>
        </w:rPr>
        <w:t xml:space="preserve">, </w:t>
      </w:r>
      <w:r w:rsidRPr="008A5630">
        <w:t>8</w:t>
      </w:r>
      <w:r w:rsidRPr="008A5630">
        <w:rPr>
          <w:b/>
        </w:rPr>
        <w:t>:</w:t>
      </w:r>
      <w:r w:rsidRPr="008A5630">
        <w:t xml:space="preserve"> 1791-1808. 10.1177/2399654421994836</w:t>
      </w:r>
    </w:p>
    <w:p w14:paraId="7E65F644" w14:textId="4CCED5BB" w:rsidR="008A5630" w:rsidRPr="008A5630" w:rsidRDefault="008A5630" w:rsidP="008A5630">
      <w:pPr>
        <w:pStyle w:val="EndNoteBibliography"/>
        <w:spacing w:after="0"/>
        <w:ind w:left="720" w:hanging="720"/>
      </w:pPr>
      <w:r w:rsidRPr="008A5630">
        <w:t xml:space="preserve">Blum, N. J., Taubman, B. &amp; Nemeth, N. 2004. Why is toilet training occurring at older ages? A study of factors associated with later training. </w:t>
      </w:r>
      <w:r w:rsidRPr="008A5630">
        <w:rPr>
          <w:i/>
        </w:rPr>
        <w:t>The Journal of Pediatrics,</w:t>
      </w:r>
      <w:r w:rsidRPr="008A5630">
        <w:t xml:space="preserve"> 145</w:t>
      </w:r>
      <w:r w:rsidRPr="008A5630">
        <w:rPr>
          <w:b/>
        </w:rPr>
        <w:t xml:space="preserve">, </w:t>
      </w:r>
      <w:r w:rsidRPr="008A5630">
        <w:t>1</w:t>
      </w:r>
      <w:r w:rsidRPr="008A5630">
        <w:rPr>
          <w:b/>
        </w:rPr>
        <w:t>:</w:t>
      </w:r>
      <w:r w:rsidRPr="008A5630">
        <w:t xml:space="preserve"> 107-111. </w:t>
      </w:r>
      <w:hyperlink r:id="rId20" w:history="1">
        <w:r w:rsidRPr="008A5630">
          <w:rPr>
            <w:rStyle w:val="Hyperlink"/>
          </w:rPr>
          <w:t>https://doi.org/10.1016/j.jpeds.2004.02.022</w:t>
        </w:r>
      </w:hyperlink>
    </w:p>
    <w:p w14:paraId="73A73DBF" w14:textId="77777777" w:rsidR="008A5630" w:rsidRPr="008A5630" w:rsidRDefault="008A5630" w:rsidP="008A5630">
      <w:pPr>
        <w:pStyle w:val="EndNoteBibliography"/>
        <w:spacing w:after="0"/>
        <w:ind w:left="720" w:hanging="720"/>
      </w:pPr>
      <w:r w:rsidRPr="008A5630">
        <w:t xml:space="preserve">Brazelton, T. B. 1962. A CHILD-ORIENTED APPROACH TO TOILET TRAINING. </w:t>
      </w:r>
      <w:r w:rsidRPr="008A5630">
        <w:rPr>
          <w:i/>
        </w:rPr>
        <w:t>Pediatrics,</w:t>
      </w:r>
      <w:r w:rsidRPr="008A5630">
        <w:t xml:space="preserve"> 29</w:t>
      </w:r>
      <w:r w:rsidRPr="008A5630">
        <w:rPr>
          <w:b/>
        </w:rPr>
        <w:t xml:space="preserve">, </w:t>
      </w:r>
      <w:r w:rsidRPr="008A5630">
        <w:t>1</w:t>
      </w:r>
      <w:r w:rsidRPr="008A5630">
        <w:rPr>
          <w:b/>
        </w:rPr>
        <w:t>:</w:t>
      </w:r>
      <w:r w:rsidRPr="008A5630">
        <w:t xml:space="preserve"> 121-128. 10.1542/peds.29.1.121</w:t>
      </w:r>
    </w:p>
    <w:p w14:paraId="63591448" w14:textId="77777777" w:rsidR="008A5630" w:rsidRPr="008A5630" w:rsidRDefault="008A5630" w:rsidP="008A5630">
      <w:pPr>
        <w:pStyle w:val="EndNoteBibliography"/>
        <w:spacing w:after="0"/>
        <w:ind w:left="720" w:hanging="720"/>
      </w:pPr>
      <w:r w:rsidRPr="008A5630">
        <w:t>Buckley, C. A., Foxon, K., Brouckaert, C., Rodda, N., Nwaneri, N., Balboni, C., Couderc, E. &amp; Magagna, D. 2008. Scientific Support for the Design and Operation of Ventilated Improved Pit Latrines (VIPs) and the Efficacy of Pit Latrine Additives. Durban.</w:t>
      </w:r>
    </w:p>
    <w:p w14:paraId="63686231" w14:textId="7ED080F2" w:rsidR="008A5630" w:rsidRPr="008A5630" w:rsidRDefault="008A5630" w:rsidP="008A5630">
      <w:pPr>
        <w:pStyle w:val="EndNoteBibliography"/>
        <w:spacing w:after="0"/>
        <w:ind w:left="720" w:hanging="720"/>
      </w:pPr>
      <w:r w:rsidRPr="008A5630">
        <w:t xml:space="preserve">Capuano Mascarenhas, L., Ness, B., Oloko, M. &amp; Awuor, F. O. 2021. Multi-criteria analysis of municipal solid waste treatment technologies to support decision-making in Kisumu, Kenya. </w:t>
      </w:r>
      <w:r w:rsidRPr="008A5630">
        <w:rPr>
          <w:i/>
        </w:rPr>
        <w:t>Environmental Challenges,</w:t>
      </w:r>
      <w:r w:rsidRPr="008A5630">
        <w:t xml:space="preserve"> 4</w:t>
      </w:r>
      <w:r w:rsidRPr="008A5630">
        <w:rPr>
          <w:b/>
        </w:rPr>
        <w:t xml:space="preserve">, </w:t>
      </w:r>
      <w:r w:rsidRPr="008A5630">
        <w:t xml:space="preserve">100189. </w:t>
      </w:r>
      <w:hyperlink r:id="rId21" w:history="1">
        <w:r w:rsidRPr="008A5630">
          <w:rPr>
            <w:rStyle w:val="Hyperlink"/>
          </w:rPr>
          <w:t>https://doi.org/10.1016/j.envc.2021.100189</w:t>
        </w:r>
      </w:hyperlink>
    </w:p>
    <w:p w14:paraId="081F4DF1" w14:textId="77777777" w:rsidR="008A5630" w:rsidRPr="008A5630" w:rsidRDefault="008A5630" w:rsidP="008A5630">
      <w:pPr>
        <w:pStyle w:val="EndNoteBibliography"/>
        <w:spacing w:after="0"/>
        <w:ind w:left="720" w:hanging="720"/>
      </w:pPr>
      <w:r w:rsidRPr="008A5630">
        <w:t xml:space="preserve">Chaggu, E., Mashauri, D., Buuren, J. V., Sanders, W. &amp; Lettinga, G. 2002. Excreta Disposal in Dar-es-Salaam. </w:t>
      </w:r>
      <w:r w:rsidRPr="008A5630">
        <w:rPr>
          <w:i/>
        </w:rPr>
        <w:t>Environmental Management,</w:t>
      </w:r>
      <w:r w:rsidRPr="008A5630">
        <w:t xml:space="preserve"> 30</w:t>
      </w:r>
      <w:r w:rsidRPr="008A5630">
        <w:rPr>
          <w:b/>
        </w:rPr>
        <w:t xml:space="preserve">, </w:t>
      </w:r>
      <w:r w:rsidRPr="008A5630">
        <w:t>5</w:t>
      </w:r>
      <w:r w:rsidRPr="008A5630">
        <w:rPr>
          <w:b/>
        </w:rPr>
        <w:t>:</w:t>
      </w:r>
      <w:r w:rsidRPr="008A5630">
        <w:t xml:space="preserve"> 0609-0620. 10.1007/s00267-002-2685-8</w:t>
      </w:r>
    </w:p>
    <w:p w14:paraId="2AE8B875" w14:textId="77777777" w:rsidR="008A5630" w:rsidRPr="008A5630" w:rsidRDefault="008A5630" w:rsidP="008A5630">
      <w:pPr>
        <w:pStyle w:val="EndNoteBibliography"/>
        <w:spacing w:after="0"/>
        <w:ind w:left="720" w:hanging="720"/>
      </w:pPr>
      <w:r w:rsidRPr="008A5630">
        <w:t xml:space="preserve">Cleveland, W. S. 1979. Robust locally weighted regression and smoothing scatterplots. </w:t>
      </w:r>
      <w:r w:rsidRPr="008A5630">
        <w:rPr>
          <w:i/>
        </w:rPr>
        <w:t>Journal of the American Statistical Association,</w:t>
      </w:r>
      <w:r w:rsidRPr="008A5630">
        <w:t xml:space="preserve"> 74</w:t>
      </w:r>
      <w:r w:rsidRPr="008A5630">
        <w:rPr>
          <w:b/>
        </w:rPr>
        <w:t xml:space="preserve">, </w:t>
      </w:r>
      <w:r w:rsidRPr="008A5630">
        <w:t xml:space="preserve">829-836. </w:t>
      </w:r>
    </w:p>
    <w:p w14:paraId="28E1898E" w14:textId="6B3928B4" w:rsidR="008A5630" w:rsidRPr="008A5630" w:rsidRDefault="008A5630" w:rsidP="008A5630">
      <w:pPr>
        <w:pStyle w:val="EndNoteBibliography"/>
        <w:spacing w:after="0"/>
        <w:ind w:left="720" w:hanging="720"/>
      </w:pPr>
      <w:r w:rsidRPr="008A5630">
        <w:t xml:space="preserve">Dey, S., Purdon, M., Kirsch, T., Helbich, H., Kerr, K., Li, L. &amp; Zhou, S. 2016. Exposure Factor considerations for safety evaluation of modern disposable diapers. </w:t>
      </w:r>
      <w:r w:rsidRPr="008A5630">
        <w:rPr>
          <w:i/>
        </w:rPr>
        <w:t>Regulatory Toxicology and Pharmacology,</w:t>
      </w:r>
      <w:r w:rsidRPr="008A5630">
        <w:t xml:space="preserve"> 81</w:t>
      </w:r>
      <w:r w:rsidRPr="008A5630">
        <w:rPr>
          <w:b/>
        </w:rPr>
        <w:t xml:space="preserve">, </w:t>
      </w:r>
      <w:r w:rsidRPr="008A5630">
        <w:t xml:space="preserve">183-193. </w:t>
      </w:r>
      <w:hyperlink r:id="rId22" w:history="1">
        <w:r w:rsidRPr="008A5630">
          <w:rPr>
            <w:rStyle w:val="Hyperlink"/>
          </w:rPr>
          <w:t>https://doi.org/10.1016/j.yrtph.2016.08.017</w:t>
        </w:r>
      </w:hyperlink>
    </w:p>
    <w:p w14:paraId="29467071" w14:textId="77777777" w:rsidR="008A5630" w:rsidRPr="008A5630" w:rsidRDefault="008A5630" w:rsidP="008A5630">
      <w:pPr>
        <w:pStyle w:val="EndNoteBibliography"/>
        <w:spacing w:after="0"/>
        <w:ind w:left="720" w:hanging="720"/>
      </w:pPr>
      <w:r w:rsidRPr="008A5630">
        <w:t>Dobility Inc. 2021. SurveyCTO Collect. 2.72 ed. Cambridge, Massachussets: Dobility Inc.</w:t>
      </w:r>
    </w:p>
    <w:p w14:paraId="3EFCF947" w14:textId="77777777" w:rsidR="008A5630" w:rsidRPr="008A5630" w:rsidRDefault="008A5630" w:rsidP="008A5630">
      <w:pPr>
        <w:pStyle w:val="EndNoteBibliography"/>
        <w:spacing w:after="0"/>
        <w:ind w:left="720" w:hanging="720"/>
      </w:pPr>
      <w:r w:rsidRPr="008A5630">
        <w:t xml:space="preserve">Freeman, M. C., Majorin, F., Boisson, S., Routray, P., Torondel, B. &amp; Clasen, T. 2016. The impact of a rural sanitation programme on safe disposal of child faeces: a cluster randomised trial in Odisha, India. </w:t>
      </w:r>
      <w:r w:rsidRPr="008A5630">
        <w:rPr>
          <w:i/>
        </w:rPr>
        <w:t>Transactions of The Royal Society of Tropical Medicine and Hygiene,</w:t>
      </w:r>
      <w:r w:rsidRPr="008A5630">
        <w:t xml:space="preserve"> 110</w:t>
      </w:r>
      <w:r w:rsidRPr="008A5630">
        <w:rPr>
          <w:b/>
        </w:rPr>
        <w:t xml:space="preserve">, </w:t>
      </w:r>
      <w:r w:rsidRPr="008A5630">
        <w:t>7</w:t>
      </w:r>
      <w:r w:rsidRPr="008A5630">
        <w:rPr>
          <w:b/>
        </w:rPr>
        <w:t>:</w:t>
      </w:r>
      <w:r w:rsidRPr="008A5630">
        <w:t xml:space="preserve"> 386-392. 10.1093/trstmh/trw043</w:t>
      </w:r>
    </w:p>
    <w:p w14:paraId="74ED35FB" w14:textId="77777777" w:rsidR="008A5630" w:rsidRPr="008A5630" w:rsidRDefault="008A5630" w:rsidP="008A5630">
      <w:pPr>
        <w:pStyle w:val="EndNoteBibliography"/>
        <w:spacing w:after="0"/>
        <w:ind w:left="720" w:hanging="720"/>
      </w:pPr>
      <w:r w:rsidRPr="008A5630">
        <w:t>Ghana Statistical Service 2022. Ghana 2021 Population and Housing Census General Report Vol. 3M: Water and Sanitation. Accra.</w:t>
      </w:r>
    </w:p>
    <w:p w14:paraId="7749636F" w14:textId="77777777" w:rsidR="008A5630" w:rsidRPr="008A5630" w:rsidRDefault="008A5630" w:rsidP="008A5630">
      <w:pPr>
        <w:pStyle w:val="EndNoteBibliography"/>
        <w:spacing w:after="0"/>
        <w:ind w:left="720" w:hanging="720"/>
      </w:pPr>
      <w:r w:rsidRPr="008A5630">
        <w:t>Ghana Statistical Services 2018. Ghana Living Standards Survey Round 7: Poverty Trends in Ghana, 2005-2017. Accra.</w:t>
      </w:r>
    </w:p>
    <w:p w14:paraId="0FE5B383" w14:textId="77777777" w:rsidR="008A5630" w:rsidRPr="008A5630" w:rsidRDefault="008A5630" w:rsidP="008A5630">
      <w:pPr>
        <w:pStyle w:val="EndNoteBibliography"/>
        <w:spacing w:after="0"/>
        <w:ind w:left="720" w:hanging="720"/>
      </w:pPr>
      <w:r w:rsidRPr="008A5630">
        <w:t>Ghana Statistical Services 2021. Ghana 2021 Population and Housing Census: Population of Regions and Districts. Accra.</w:t>
      </w:r>
    </w:p>
    <w:p w14:paraId="7044F959" w14:textId="77777777" w:rsidR="008A5630" w:rsidRPr="008A5630" w:rsidRDefault="008A5630" w:rsidP="008A5630">
      <w:pPr>
        <w:pStyle w:val="EndNoteBibliography"/>
        <w:spacing w:after="0"/>
        <w:ind w:left="720" w:hanging="720"/>
      </w:pPr>
      <w:r w:rsidRPr="008A5630">
        <w:t>Ghana Statistical Services, Ghana Health Services &amp; Icf 2015. Ghana Demographic and Health Survey 2014. Rockville, Maryland.</w:t>
      </w:r>
    </w:p>
    <w:p w14:paraId="7BF73974" w14:textId="77777777" w:rsidR="008A5630" w:rsidRPr="008A5630" w:rsidRDefault="008A5630" w:rsidP="008A5630">
      <w:pPr>
        <w:pStyle w:val="EndNoteBibliography"/>
        <w:spacing w:after="0"/>
        <w:ind w:left="720" w:hanging="720"/>
      </w:pPr>
      <w:r w:rsidRPr="008A5630">
        <w:t>Inusah, A.-W., Collins, G., Kwarteng, P. G., Dzomeku, P., Asumah, M. N. &amp; Ziblim, S.-D. 2023. Prevalence of diaper need and diaper dermatitis and associated risk factors among children aged 1–24 months in a referral hospital in Ghana: A cross-sectional study. 4</w:t>
      </w:r>
      <w:r w:rsidRPr="008A5630">
        <w:rPr>
          <w:b/>
        </w:rPr>
        <w:t xml:space="preserve">, </w:t>
      </w:r>
      <w:r w:rsidRPr="008A5630">
        <w:t>1. doi:10.1515/ohe-2022-0033</w:t>
      </w:r>
    </w:p>
    <w:p w14:paraId="501038DD" w14:textId="77777777" w:rsidR="008A5630" w:rsidRPr="008A5630" w:rsidRDefault="008A5630" w:rsidP="008A5630">
      <w:pPr>
        <w:pStyle w:val="EndNoteBibliography"/>
        <w:spacing w:after="0"/>
        <w:ind w:left="720" w:hanging="720"/>
      </w:pPr>
      <w:r w:rsidRPr="008A5630">
        <w:t xml:space="preserve">Islam, M., Ercumen, A., Ashraf, S., Rahman, M., Shoab, A. K., Luby, S. P. &amp; Unicomb, L. 2018. Unsafe disposal of feces of children &lt;3 years among households with latrine access in rural Bangladesh: Association with household characteristics, fly presence and child diarrhea. </w:t>
      </w:r>
      <w:r w:rsidRPr="008A5630">
        <w:rPr>
          <w:i/>
        </w:rPr>
        <w:t>PLOS ONE,</w:t>
      </w:r>
      <w:r w:rsidRPr="008A5630">
        <w:t xml:space="preserve"> 13</w:t>
      </w:r>
      <w:r w:rsidRPr="008A5630">
        <w:rPr>
          <w:b/>
        </w:rPr>
        <w:t xml:space="preserve">, </w:t>
      </w:r>
      <w:r w:rsidRPr="008A5630">
        <w:t>4</w:t>
      </w:r>
      <w:r w:rsidRPr="008A5630">
        <w:rPr>
          <w:b/>
        </w:rPr>
        <w:t>:</w:t>
      </w:r>
      <w:r w:rsidRPr="008A5630">
        <w:t xml:space="preserve"> e0195218. 10.1371/journal.pone.0195218</w:t>
      </w:r>
    </w:p>
    <w:p w14:paraId="79AA4921" w14:textId="77777777" w:rsidR="008A5630" w:rsidRPr="008A5630" w:rsidRDefault="008A5630" w:rsidP="008A5630">
      <w:pPr>
        <w:pStyle w:val="EndNoteBibliography"/>
        <w:spacing w:after="0"/>
        <w:ind w:left="720" w:hanging="720"/>
      </w:pPr>
      <w:r w:rsidRPr="008A5630">
        <w:t>Iucn-Ea-Quantis 2020. National guidance for plastic pollution hotspotting and shaping action: country report Kenya. Nairobi.</w:t>
      </w:r>
    </w:p>
    <w:p w14:paraId="51B5922F" w14:textId="77777777" w:rsidR="008A5630" w:rsidRPr="008A5630" w:rsidRDefault="008A5630" w:rsidP="008A5630">
      <w:pPr>
        <w:pStyle w:val="EndNoteBibliography"/>
        <w:spacing w:after="0"/>
        <w:ind w:left="720" w:hanging="720"/>
      </w:pPr>
      <w:r w:rsidRPr="008A5630">
        <w:t xml:space="preserve">Kathambi, J. 2022. Ruto Promises 3-month diaper supply for new mothers. </w:t>
      </w:r>
      <w:r w:rsidRPr="008A5630">
        <w:rPr>
          <w:i/>
        </w:rPr>
        <w:t>Capital News</w:t>
      </w:r>
      <w:r w:rsidRPr="008A5630">
        <w:t>.</w:t>
      </w:r>
    </w:p>
    <w:p w14:paraId="67D21B4D" w14:textId="77777777" w:rsidR="008A5630" w:rsidRPr="008A5630" w:rsidRDefault="008A5630" w:rsidP="008A5630">
      <w:pPr>
        <w:pStyle w:val="EndNoteBibliography"/>
        <w:spacing w:after="0"/>
        <w:ind w:left="720" w:hanging="720"/>
      </w:pPr>
      <w:r w:rsidRPr="008A5630">
        <w:t>Kenya National Bureau Of, S., Ministry Of, H. K., National, A. C. C. K., Kenya Medical Research, I., National Council For, P. &amp; Development/Kenya 2015. Kenya Demographic and Health Survey 2014. Rockville, MD, USA.</w:t>
      </w:r>
    </w:p>
    <w:p w14:paraId="3E1CBEAA" w14:textId="77777777" w:rsidR="008A5630" w:rsidRPr="008A5630" w:rsidRDefault="008A5630" w:rsidP="008A5630">
      <w:pPr>
        <w:pStyle w:val="EndNoteBibliography"/>
        <w:spacing w:after="0"/>
        <w:ind w:left="720" w:hanging="720"/>
      </w:pPr>
      <w:r w:rsidRPr="008A5630">
        <w:t>Kenya National Bureau of Statistics 2019. 2019 Population and Housing Census Vol. IV: distribution of population by socio-economic characteristics. Nairobi.</w:t>
      </w:r>
    </w:p>
    <w:p w14:paraId="4B3BD8B7" w14:textId="0F3686AD" w:rsidR="008A5630" w:rsidRPr="008A5630" w:rsidRDefault="008A5630" w:rsidP="008A5630">
      <w:pPr>
        <w:pStyle w:val="EndNoteBibliography"/>
        <w:spacing w:after="0"/>
        <w:ind w:left="720" w:hanging="720"/>
      </w:pPr>
      <w:r w:rsidRPr="008A5630">
        <w:t xml:space="preserve">Khoo, S. C., Phang, X. Y., Ng, C. M., Lim, K. L., Lam, S. S. &amp; Ma, N. L. 2019. Recent technologies for treatment and recycling of used disposable baby diapers. </w:t>
      </w:r>
      <w:r w:rsidRPr="008A5630">
        <w:rPr>
          <w:i/>
        </w:rPr>
        <w:t>Process Safety and Environmental Protection,</w:t>
      </w:r>
      <w:r w:rsidRPr="008A5630">
        <w:t xml:space="preserve"> 123</w:t>
      </w:r>
      <w:r w:rsidRPr="008A5630">
        <w:rPr>
          <w:b/>
        </w:rPr>
        <w:t xml:space="preserve">, </w:t>
      </w:r>
      <w:r w:rsidRPr="008A5630">
        <w:t xml:space="preserve">116-129. </w:t>
      </w:r>
      <w:hyperlink r:id="rId23" w:history="1">
        <w:r w:rsidRPr="008A5630">
          <w:rPr>
            <w:rStyle w:val="Hyperlink"/>
          </w:rPr>
          <w:t>https://doi.org/10.1016/j.psep.2018.12.016</w:t>
        </w:r>
      </w:hyperlink>
    </w:p>
    <w:p w14:paraId="20B1ECCF" w14:textId="754300D7" w:rsidR="008A5630" w:rsidRPr="008A5630" w:rsidRDefault="008A5630" w:rsidP="008A5630">
      <w:pPr>
        <w:pStyle w:val="EndNoteBibliography"/>
        <w:spacing w:after="0"/>
        <w:ind w:left="720" w:hanging="720"/>
      </w:pPr>
      <w:r w:rsidRPr="008A5630">
        <w:t xml:space="preserve">Koc, I., Camurdan, A. D., Beyazova, U., Ilhan, M. N. &amp; Sahin, F. 2008. Toilet training in Turkey: the factors that affect timing and duration in different sociocultural groups. </w:t>
      </w:r>
      <w:r w:rsidRPr="008A5630">
        <w:rPr>
          <w:i/>
        </w:rPr>
        <w:t>Child: Care, Health and Development,</w:t>
      </w:r>
      <w:r w:rsidRPr="008A5630">
        <w:t xml:space="preserve"> 34</w:t>
      </w:r>
      <w:r w:rsidRPr="008A5630">
        <w:rPr>
          <w:b/>
        </w:rPr>
        <w:t xml:space="preserve">, </w:t>
      </w:r>
      <w:r w:rsidRPr="008A5630">
        <w:t>4</w:t>
      </w:r>
      <w:r w:rsidRPr="008A5630">
        <w:rPr>
          <w:b/>
        </w:rPr>
        <w:t>:</w:t>
      </w:r>
      <w:r w:rsidRPr="008A5630">
        <w:t xml:space="preserve"> 475-481. </w:t>
      </w:r>
      <w:hyperlink r:id="rId24" w:history="1">
        <w:r w:rsidRPr="008A5630">
          <w:rPr>
            <w:rStyle w:val="Hyperlink"/>
          </w:rPr>
          <w:t>https://doi.org/10.1111/j.1365-2214.2008.00829.x</w:t>
        </w:r>
      </w:hyperlink>
    </w:p>
    <w:p w14:paraId="13D9506B" w14:textId="77777777" w:rsidR="008A5630" w:rsidRPr="008A5630" w:rsidRDefault="008A5630" w:rsidP="008A5630">
      <w:pPr>
        <w:pStyle w:val="EndNoteBibliography"/>
        <w:spacing w:after="0"/>
        <w:ind w:left="720" w:hanging="720"/>
      </w:pPr>
      <w:r w:rsidRPr="008A5630">
        <w:t xml:space="preserve">Larson, R. B. 2018. Controlling social desirability bias. </w:t>
      </w:r>
      <w:r w:rsidRPr="008A5630">
        <w:rPr>
          <w:i/>
        </w:rPr>
        <w:t>International Journal of Market Research,</w:t>
      </w:r>
      <w:r w:rsidRPr="008A5630">
        <w:t xml:space="preserve"> 61</w:t>
      </w:r>
      <w:r w:rsidRPr="008A5630">
        <w:rPr>
          <w:b/>
        </w:rPr>
        <w:t xml:space="preserve">, </w:t>
      </w:r>
      <w:r w:rsidRPr="008A5630">
        <w:t>5</w:t>
      </w:r>
      <w:r w:rsidRPr="008A5630">
        <w:rPr>
          <w:b/>
        </w:rPr>
        <w:t>:</w:t>
      </w:r>
      <w:r w:rsidRPr="008A5630">
        <w:t xml:space="preserve"> 534-547. 10.1177/1470785318805305</w:t>
      </w:r>
    </w:p>
    <w:p w14:paraId="08179C25" w14:textId="77777777" w:rsidR="008A5630" w:rsidRPr="008A5630" w:rsidRDefault="008A5630" w:rsidP="008A5630">
      <w:pPr>
        <w:pStyle w:val="EndNoteBibliography"/>
        <w:spacing w:after="0"/>
        <w:ind w:left="720" w:hanging="720"/>
      </w:pPr>
      <w:r w:rsidRPr="008A5630">
        <w:t xml:space="preserve">Majorin, F., Nagel, C. L., Torondel, B., Routray, P., Rout, M. &amp; Clasen, T. F. 2019. Determinants of disposal of child faeces in latrines in urban slums of Odisha, India: a cross-sectional study. </w:t>
      </w:r>
      <w:r w:rsidRPr="008A5630">
        <w:rPr>
          <w:i/>
        </w:rPr>
        <w:t>Transactions of The Royal Society of Tropical Medicine and Hygiene,</w:t>
      </w:r>
      <w:r w:rsidRPr="008A5630">
        <w:t xml:space="preserve"> 113</w:t>
      </w:r>
      <w:r w:rsidRPr="008A5630">
        <w:rPr>
          <w:b/>
        </w:rPr>
        <w:t xml:space="preserve">, </w:t>
      </w:r>
      <w:r w:rsidRPr="008A5630">
        <w:t>5</w:t>
      </w:r>
      <w:r w:rsidRPr="008A5630">
        <w:rPr>
          <w:b/>
        </w:rPr>
        <w:t>:</w:t>
      </w:r>
      <w:r w:rsidRPr="008A5630">
        <w:t xml:space="preserve"> 263-272. 10.1093/trstmh/try142</w:t>
      </w:r>
    </w:p>
    <w:p w14:paraId="53E22939" w14:textId="18ED0E65" w:rsidR="008A5630" w:rsidRPr="008A5630" w:rsidRDefault="008A5630" w:rsidP="008A5630">
      <w:pPr>
        <w:pStyle w:val="EndNoteBibliography"/>
        <w:spacing w:after="0"/>
        <w:ind w:left="720" w:hanging="720"/>
      </w:pPr>
      <w:r w:rsidRPr="008A5630">
        <w:t xml:space="preserve">Malindi Kenya. 2019. </w:t>
      </w:r>
      <w:r w:rsidRPr="008A5630">
        <w:rPr>
          <w:i/>
        </w:rPr>
        <w:t xml:space="preserve">Kilifi: County want to ban baby diapers </w:t>
      </w:r>
      <w:r w:rsidRPr="008A5630">
        <w:t xml:space="preserve">[Online]. Malindi Kenya. Available: </w:t>
      </w:r>
      <w:hyperlink r:id="rId25" w:history="1">
        <w:r w:rsidRPr="008A5630">
          <w:rPr>
            <w:rStyle w:val="Hyperlink"/>
          </w:rPr>
          <w:t>https://www.malindikenya.net/en/articles/news/last-news/kilifi--county-want-to-ban-baby-diapers.html</w:t>
        </w:r>
      </w:hyperlink>
      <w:r w:rsidRPr="008A5630">
        <w:t xml:space="preserve"> [Accessed 30/01/2024 2024].</w:t>
      </w:r>
    </w:p>
    <w:p w14:paraId="2DCCF3C0" w14:textId="77777777" w:rsidR="008A5630" w:rsidRPr="008A5630" w:rsidRDefault="008A5630" w:rsidP="008A5630">
      <w:pPr>
        <w:pStyle w:val="EndNoteBibliography"/>
        <w:spacing w:after="0"/>
        <w:ind w:left="720" w:hanging="720"/>
      </w:pPr>
      <w:r w:rsidRPr="008A5630">
        <w:t xml:space="preserve">Massengale, K. E. C., Erausquin, J. T. &amp; Old, M. 2017. Health, Social, and Economic Outcomes Experienced by Families as a Result of Receiving Assistance from a Community-Based Diaper Bank. </w:t>
      </w:r>
      <w:r w:rsidRPr="008A5630">
        <w:rPr>
          <w:i/>
        </w:rPr>
        <w:t>Maternal and Child Health Journal,</w:t>
      </w:r>
      <w:r w:rsidRPr="008A5630">
        <w:t xml:space="preserve"> 21</w:t>
      </w:r>
      <w:r w:rsidRPr="008A5630">
        <w:rPr>
          <w:b/>
        </w:rPr>
        <w:t xml:space="preserve">, </w:t>
      </w:r>
      <w:r w:rsidRPr="008A5630">
        <w:t>10</w:t>
      </w:r>
      <w:r w:rsidRPr="008A5630">
        <w:rPr>
          <w:b/>
        </w:rPr>
        <w:t>:</w:t>
      </w:r>
      <w:r w:rsidRPr="008A5630">
        <w:t xml:space="preserve"> 1985-1994. 10.1007/s10995-017-2317-9</w:t>
      </w:r>
    </w:p>
    <w:p w14:paraId="45884DA3" w14:textId="77777777" w:rsidR="008A5630" w:rsidRPr="008A5630" w:rsidRDefault="008A5630" w:rsidP="008A5630">
      <w:pPr>
        <w:pStyle w:val="EndNoteBibliography"/>
        <w:spacing w:after="0"/>
        <w:ind w:left="720" w:hanging="720"/>
      </w:pPr>
      <w:r w:rsidRPr="008A5630">
        <w:t xml:space="preserve">Miller-Petrie, M. K., Voigt, L., Mclennan, L., Cairncross, S. &amp; Jenkins, M. W. 2016. Infant and Young Child Feces Management and Enabling Products for Their Hygienic Collection, Transport, and Disposal in Cambodia. </w:t>
      </w:r>
      <w:r w:rsidRPr="008A5630">
        <w:rPr>
          <w:i/>
        </w:rPr>
        <w:t>The American Society of Tropical Medicine and Hygiene,</w:t>
      </w:r>
      <w:r w:rsidRPr="008A5630">
        <w:t xml:space="preserve"> 94</w:t>
      </w:r>
      <w:r w:rsidRPr="008A5630">
        <w:rPr>
          <w:b/>
        </w:rPr>
        <w:t xml:space="preserve">, </w:t>
      </w:r>
      <w:r w:rsidRPr="008A5630">
        <w:t>2</w:t>
      </w:r>
      <w:r w:rsidRPr="008A5630">
        <w:rPr>
          <w:b/>
        </w:rPr>
        <w:t>:</w:t>
      </w:r>
      <w:r w:rsidRPr="008A5630">
        <w:t xml:space="preserve"> 456-465. 10.4269/ajtmh.15-0423</w:t>
      </w:r>
    </w:p>
    <w:p w14:paraId="2C09CA5F" w14:textId="77777777" w:rsidR="008A5630" w:rsidRPr="008A5630" w:rsidRDefault="008A5630" w:rsidP="008A5630">
      <w:pPr>
        <w:pStyle w:val="EndNoteBibliography"/>
        <w:spacing w:after="0"/>
        <w:ind w:left="720" w:hanging="720"/>
      </w:pPr>
      <w:r w:rsidRPr="008A5630">
        <w:t xml:space="preserve">Morduch, J. 1995. Income Smoothing and Consumption Smoothing. </w:t>
      </w:r>
      <w:r w:rsidRPr="008A5630">
        <w:rPr>
          <w:i/>
        </w:rPr>
        <w:t>Journal of Economic Perspectives,</w:t>
      </w:r>
      <w:r w:rsidRPr="008A5630">
        <w:t xml:space="preserve"> 9</w:t>
      </w:r>
      <w:r w:rsidRPr="008A5630">
        <w:rPr>
          <w:b/>
        </w:rPr>
        <w:t xml:space="preserve">, </w:t>
      </w:r>
      <w:r w:rsidRPr="008A5630">
        <w:t>3</w:t>
      </w:r>
      <w:r w:rsidRPr="008A5630">
        <w:rPr>
          <w:b/>
        </w:rPr>
        <w:t>:</w:t>
      </w:r>
      <w:r w:rsidRPr="008A5630">
        <w:t xml:space="preserve"> 103-114. 10.1257/jep.9.3.103</w:t>
      </w:r>
    </w:p>
    <w:p w14:paraId="1BA352D6" w14:textId="4D5D9698" w:rsidR="008A5630" w:rsidRPr="008A5630" w:rsidRDefault="008A5630" w:rsidP="008A5630">
      <w:pPr>
        <w:pStyle w:val="EndNoteBibliography"/>
        <w:spacing w:after="0"/>
        <w:ind w:left="720" w:hanging="720"/>
      </w:pPr>
      <w:r w:rsidRPr="008A5630">
        <w:t xml:space="preserve">Mugel, S. G., Clasen, T. F. &amp; Bauza, V. 2022. Global practices, geographic variation, and determinants of child feces disposal in 42 low- and middle-income countries: An analysis of standardized cross-sectional national surveys from 2016 – 2020. </w:t>
      </w:r>
      <w:r w:rsidRPr="008A5630">
        <w:rPr>
          <w:i/>
        </w:rPr>
        <w:t>International Journal of Hygiene and Environmental Health,</w:t>
      </w:r>
      <w:r w:rsidRPr="008A5630">
        <w:t xml:space="preserve"> 245</w:t>
      </w:r>
      <w:r w:rsidRPr="008A5630">
        <w:rPr>
          <w:b/>
        </w:rPr>
        <w:t xml:space="preserve">, </w:t>
      </w:r>
      <w:r w:rsidRPr="008A5630">
        <w:t xml:space="preserve">114024. </w:t>
      </w:r>
      <w:hyperlink r:id="rId26" w:history="1">
        <w:r w:rsidRPr="008A5630">
          <w:rPr>
            <w:rStyle w:val="Hyperlink"/>
          </w:rPr>
          <w:t>https://doi.org/10.1016/j.ijheh.2022.114024</w:t>
        </w:r>
      </w:hyperlink>
    </w:p>
    <w:p w14:paraId="18589B1C" w14:textId="77777777" w:rsidR="008A5630" w:rsidRPr="008A5630" w:rsidRDefault="008A5630" w:rsidP="008A5630">
      <w:pPr>
        <w:pStyle w:val="EndNoteBibliography"/>
        <w:spacing w:after="0"/>
        <w:ind w:left="720" w:hanging="720"/>
      </w:pPr>
      <w:r w:rsidRPr="008A5630">
        <w:t xml:space="preserve">Muia, V. K. 2018. Disposal methods of soiled diapers in low-income households of Nairobi County in Kenya. </w:t>
      </w:r>
      <w:r w:rsidRPr="008A5630">
        <w:rPr>
          <w:i/>
        </w:rPr>
        <w:t>Journal of Applied Sciences,</w:t>
      </w:r>
      <w:r w:rsidRPr="008A5630">
        <w:t xml:space="preserve"> 4</w:t>
      </w:r>
      <w:r w:rsidRPr="008A5630">
        <w:rPr>
          <w:b/>
        </w:rPr>
        <w:t xml:space="preserve">, </w:t>
      </w:r>
      <w:r w:rsidRPr="008A5630">
        <w:t xml:space="preserve">11-20. </w:t>
      </w:r>
    </w:p>
    <w:p w14:paraId="49B06B69" w14:textId="77777777" w:rsidR="008A5630" w:rsidRPr="008A5630" w:rsidRDefault="008A5630" w:rsidP="008A5630">
      <w:pPr>
        <w:pStyle w:val="EndNoteBibliography"/>
        <w:spacing w:after="0"/>
        <w:ind w:left="720" w:hanging="720"/>
      </w:pPr>
      <w:r w:rsidRPr="008A5630">
        <w:t xml:space="preserve">Mukeku, J. 2018. Urban Slum Morphology and Socio-economic Analogies: A Case Study of Kibera Slum, Nairobi, Kenya. </w:t>
      </w:r>
      <w:r w:rsidRPr="008A5630">
        <w:rPr>
          <w:i/>
        </w:rPr>
        <w:t>Urbanisation,</w:t>
      </w:r>
      <w:r w:rsidRPr="008A5630">
        <w:t xml:space="preserve"> 3</w:t>
      </w:r>
      <w:r w:rsidRPr="008A5630">
        <w:rPr>
          <w:b/>
        </w:rPr>
        <w:t xml:space="preserve">, </w:t>
      </w:r>
      <w:r w:rsidRPr="008A5630">
        <w:t>1</w:t>
      </w:r>
      <w:r w:rsidRPr="008A5630">
        <w:rPr>
          <w:b/>
        </w:rPr>
        <w:t>:</w:t>
      </w:r>
      <w:r w:rsidRPr="008A5630">
        <w:t xml:space="preserve"> 17-32. 10.1177/2455747118790581</w:t>
      </w:r>
    </w:p>
    <w:p w14:paraId="411C00B4" w14:textId="1854C1B0" w:rsidR="008A5630" w:rsidRPr="008A5630" w:rsidRDefault="008A5630" w:rsidP="008A5630">
      <w:pPr>
        <w:pStyle w:val="EndNoteBibliography"/>
        <w:spacing w:after="0"/>
        <w:ind w:left="720" w:hanging="720"/>
      </w:pPr>
      <w:r w:rsidRPr="008A5630">
        <w:t xml:space="preserve">Nakagiri, A., Kulabako, R. N., Nyenje, P. M., Tumuhairwe, J. B., Niwagaba, C. B. &amp; Kansiime, F. 2015. Performance of pit latrines in urban poor areas: A case of Kampala, Uganda. </w:t>
      </w:r>
      <w:r w:rsidRPr="008A5630">
        <w:rPr>
          <w:i/>
        </w:rPr>
        <w:t>Habitat International,</w:t>
      </w:r>
      <w:r w:rsidRPr="008A5630">
        <w:t xml:space="preserve"> 49</w:t>
      </w:r>
      <w:r w:rsidRPr="008A5630">
        <w:rPr>
          <w:b/>
        </w:rPr>
        <w:t xml:space="preserve">, </w:t>
      </w:r>
      <w:r w:rsidRPr="008A5630">
        <w:t xml:space="preserve">529-537. </w:t>
      </w:r>
      <w:hyperlink r:id="rId27" w:history="1">
        <w:r w:rsidRPr="008A5630">
          <w:rPr>
            <w:rStyle w:val="Hyperlink"/>
          </w:rPr>
          <w:t>https://doi.org/10.1016/j.habitatint.2015.07.005</w:t>
        </w:r>
      </w:hyperlink>
    </w:p>
    <w:p w14:paraId="6B399DFC" w14:textId="77777777" w:rsidR="008A5630" w:rsidRPr="008A5630" w:rsidRDefault="008A5630" w:rsidP="008A5630">
      <w:pPr>
        <w:pStyle w:val="EndNoteBibliography"/>
        <w:spacing w:after="0"/>
        <w:ind w:left="720" w:hanging="720"/>
      </w:pPr>
      <w:r w:rsidRPr="008A5630">
        <w:t xml:space="preserve">Ntekpe, M., Mbong, E., Edem, E. &amp; Hussain, S. 2020. Disposable diapers: impact of disposal methods on public health and the environment. </w:t>
      </w:r>
      <w:r w:rsidRPr="008A5630">
        <w:rPr>
          <w:i/>
        </w:rPr>
        <w:t>Am J Med Public Health,</w:t>
      </w:r>
      <w:r w:rsidRPr="008A5630">
        <w:t xml:space="preserve"> 1</w:t>
      </w:r>
      <w:r w:rsidRPr="008A5630">
        <w:rPr>
          <w:b/>
        </w:rPr>
        <w:t xml:space="preserve">, </w:t>
      </w:r>
      <w:r w:rsidRPr="008A5630">
        <w:t xml:space="preserve">2. </w:t>
      </w:r>
    </w:p>
    <w:p w14:paraId="1F54AE6C" w14:textId="5D452CFB" w:rsidR="008A5630" w:rsidRPr="008A5630" w:rsidRDefault="008A5630" w:rsidP="008A5630">
      <w:pPr>
        <w:pStyle w:val="EndNoteBibliography"/>
        <w:spacing w:after="0"/>
        <w:ind w:left="720" w:hanging="720"/>
      </w:pPr>
      <w:r w:rsidRPr="008A5630">
        <w:t xml:space="preserve">Nyamayedenga, V. &amp; Tsvere, M. 2020. Real Time Data Capture: A Response to Unsustainable Dumping of Disposable Diapers and Sanitary Pads in Gweru City, Zimbabwe </w:t>
      </w:r>
      <w:r w:rsidRPr="008A5630">
        <w:rPr>
          <w:i/>
        </w:rPr>
        <w:t>East African Journal of Education and Social Sciences,</w:t>
      </w:r>
      <w:r w:rsidRPr="008A5630">
        <w:t xml:space="preserve"> 1</w:t>
      </w:r>
      <w:r w:rsidRPr="008A5630">
        <w:rPr>
          <w:b/>
        </w:rPr>
        <w:t xml:space="preserve">, </w:t>
      </w:r>
      <w:r w:rsidRPr="008A5630">
        <w:t xml:space="preserve">2. </w:t>
      </w:r>
      <w:hyperlink r:id="rId28" w:history="1">
        <w:r w:rsidRPr="008A5630">
          <w:rPr>
            <w:rStyle w:val="Hyperlink"/>
          </w:rPr>
          <w:t>https://doi.org/10.46606/eajess2020v01i02.0021</w:t>
        </w:r>
      </w:hyperlink>
    </w:p>
    <w:p w14:paraId="51384F6E" w14:textId="77777777" w:rsidR="008A5630" w:rsidRPr="008A5630" w:rsidRDefault="008A5630" w:rsidP="008A5630">
      <w:pPr>
        <w:pStyle w:val="EndNoteBibliography"/>
        <w:spacing w:after="0"/>
        <w:ind w:left="720" w:hanging="720"/>
      </w:pPr>
      <w:r w:rsidRPr="008A5630">
        <w:t xml:space="preserve">Oduro-Appiah, K., Afful, A., Kotey, V. N. &amp; De Vries, N. 2019. Working with the Informal Service Chain as a Locally Appropriate Strategy for Sustainable Modernization of Municipal Solid Waste Management Systems in Lower-Middle Income Cities: Lessons from Accra, Ghana. </w:t>
      </w:r>
      <w:r w:rsidRPr="008A5630">
        <w:rPr>
          <w:i/>
        </w:rPr>
        <w:t xml:space="preserve">Resources </w:t>
      </w:r>
      <w:r w:rsidRPr="008A5630">
        <w:t>[Online], 8.</w:t>
      </w:r>
    </w:p>
    <w:p w14:paraId="197E80B0" w14:textId="77777777" w:rsidR="008A5630" w:rsidRPr="008A5630" w:rsidRDefault="008A5630" w:rsidP="008A5630">
      <w:pPr>
        <w:pStyle w:val="EndNoteBibliography"/>
        <w:spacing w:after="0"/>
        <w:ind w:left="720" w:hanging="720"/>
      </w:pPr>
      <w:r w:rsidRPr="008A5630">
        <w:t xml:space="preserve">Pavani, R. 2010. Practical guidance for measuring handwashing behavior. </w:t>
      </w:r>
      <w:r w:rsidRPr="008A5630">
        <w:rPr>
          <w:i/>
        </w:rPr>
        <w:t>Water and Sanitation Program working paper.</w:t>
      </w:r>
      <w:r w:rsidRPr="008A5630">
        <w:t xml:space="preserve"> Washington DC.</w:t>
      </w:r>
    </w:p>
    <w:p w14:paraId="1329F5C5" w14:textId="77777777" w:rsidR="008A5630" w:rsidRPr="008A5630" w:rsidRDefault="008A5630" w:rsidP="008A5630">
      <w:pPr>
        <w:pStyle w:val="EndNoteBibliography"/>
        <w:spacing w:after="0"/>
        <w:ind w:left="720" w:hanging="720"/>
      </w:pPr>
      <w:r w:rsidRPr="008A5630">
        <w:t xml:space="preserve">Reese, H., Alman, B. &amp; Null, C. 2015. Disposing of children's diapers with solid waste: a global concern? </w:t>
      </w:r>
      <w:r w:rsidRPr="008A5630">
        <w:rPr>
          <w:i/>
        </w:rPr>
        <w:t>Waterlines,</w:t>
      </w:r>
      <w:r w:rsidRPr="008A5630">
        <w:t xml:space="preserve"> 34</w:t>
      </w:r>
      <w:r w:rsidRPr="008A5630">
        <w:rPr>
          <w:b/>
        </w:rPr>
        <w:t xml:space="preserve">, </w:t>
      </w:r>
      <w:r w:rsidRPr="008A5630">
        <w:t>3</w:t>
      </w:r>
      <w:r w:rsidRPr="008A5630">
        <w:rPr>
          <w:b/>
        </w:rPr>
        <w:t>:</w:t>
      </w:r>
      <w:r w:rsidRPr="008A5630">
        <w:t xml:space="preserve"> 255-268. </w:t>
      </w:r>
    </w:p>
    <w:p w14:paraId="0F79A07D" w14:textId="77777777" w:rsidR="008A5630" w:rsidRPr="008A5630" w:rsidRDefault="008A5630" w:rsidP="008A5630">
      <w:pPr>
        <w:pStyle w:val="EndNoteBibliography"/>
        <w:spacing w:after="0"/>
        <w:ind w:left="720" w:hanging="720"/>
      </w:pPr>
      <w:r w:rsidRPr="008A5630">
        <w:t xml:space="preserve">Rutstein, S. O. &amp; Johnson, K. 2004. The DHS wealth index. </w:t>
      </w:r>
      <w:r w:rsidRPr="008A5630">
        <w:rPr>
          <w:i/>
        </w:rPr>
        <w:t>DHS Comparative Reports No. 6.</w:t>
      </w:r>
      <w:r w:rsidRPr="008A5630">
        <w:t xml:space="preserve"> Calverton, Maryland, USA: ORC Macro.</w:t>
      </w:r>
    </w:p>
    <w:p w14:paraId="63FFD9E0" w14:textId="7F43FA4B" w:rsidR="008A5630" w:rsidRPr="008A5630" w:rsidRDefault="008A5630" w:rsidP="008A5630">
      <w:pPr>
        <w:pStyle w:val="EndNoteBibliography"/>
        <w:spacing w:after="0"/>
        <w:ind w:left="720" w:hanging="720"/>
      </w:pPr>
      <w:r w:rsidRPr="008A5630">
        <w:t xml:space="preserve">Sadler, L. S., Condon, E. M., Deng, S. Z., Ordway, M. R., Marchesseault, C., Miller, A., Alfano, J. S. &amp; Weir, A. M. 2018. A diaper bank and home visiting partnership: Initial exploration of research and policy questions. </w:t>
      </w:r>
      <w:r w:rsidRPr="008A5630">
        <w:rPr>
          <w:i/>
        </w:rPr>
        <w:t>Public Health Nursing,</w:t>
      </w:r>
      <w:r w:rsidRPr="008A5630">
        <w:t xml:space="preserve"> 35</w:t>
      </w:r>
      <w:r w:rsidRPr="008A5630">
        <w:rPr>
          <w:b/>
        </w:rPr>
        <w:t xml:space="preserve">, </w:t>
      </w:r>
      <w:r w:rsidRPr="008A5630">
        <w:t>2</w:t>
      </w:r>
      <w:r w:rsidRPr="008A5630">
        <w:rPr>
          <w:b/>
        </w:rPr>
        <w:t>:</w:t>
      </w:r>
      <w:r w:rsidRPr="008A5630">
        <w:t xml:space="preserve"> 135-143. </w:t>
      </w:r>
      <w:hyperlink r:id="rId29" w:history="1">
        <w:r w:rsidRPr="008A5630">
          <w:rPr>
            <w:rStyle w:val="Hyperlink"/>
          </w:rPr>
          <w:t>https://doi.org/10.1111/phn.12378</w:t>
        </w:r>
      </w:hyperlink>
    </w:p>
    <w:p w14:paraId="33821EA2" w14:textId="77777777" w:rsidR="008A5630" w:rsidRPr="008A5630" w:rsidRDefault="008A5630" w:rsidP="008A5630">
      <w:pPr>
        <w:pStyle w:val="EndNoteBibliography"/>
        <w:spacing w:after="0"/>
        <w:ind w:left="720" w:hanging="720"/>
      </w:pPr>
      <w:r w:rsidRPr="008A5630">
        <w:t xml:space="preserve">Salles, A., Wolff, D. B. &amp; Silveira, G. L. 2012. Solid wastes drained in an urban river sub-basin. </w:t>
      </w:r>
      <w:r w:rsidRPr="008A5630">
        <w:rPr>
          <w:i/>
        </w:rPr>
        <w:t>Urban Water Journal,</w:t>
      </w:r>
      <w:r w:rsidRPr="008A5630">
        <w:t xml:space="preserve"> 9</w:t>
      </w:r>
      <w:r w:rsidRPr="008A5630">
        <w:rPr>
          <w:b/>
        </w:rPr>
        <w:t xml:space="preserve">, </w:t>
      </w:r>
      <w:r w:rsidRPr="008A5630">
        <w:t>1</w:t>
      </w:r>
      <w:r w:rsidRPr="008A5630">
        <w:rPr>
          <w:b/>
        </w:rPr>
        <w:t>:</w:t>
      </w:r>
      <w:r w:rsidRPr="008A5630">
        <w:t xml:space="preserve"> 21-28. 10.1080/1573062X.2011.633612</w:t>
      </w:r>
    </w:p>
    <w:p w14:paraId="5D9BBF99" w14:textId="6D0CAFA6" w:rsidR="008A5630" w:rsidRPr="008A5630" w:rsidRDefault="008A5630" w:rsidP="008A5630">
      <w:pPr>
        <w:pStyle w:val="EndNoteBibliography"/>
        <w:spacing w:after="0"/>
        <w:ind w:left="720" w:hanging="720"/>
      </w:pPr>
      <w:r w:rsidRPr="008A5630">
        <w:t xml:space="preserve">Schum, T. R., Mcauliffe, T. L., Simms, M. D., Walter, J. A., Lewis, M. &amp; Pupp, R. 2001. Factors Associated With Toilet Training in the 1990s. </w:t>
      </w:r>
      <w:r w:rsidRPr="008A5630">
        <w:rPr>
          <w:i/>
        </w:rPr>
        <w:t>Ambulatory Pediatrics,</w:t>
      </w:r>
      <w:r w:rsidRPr="008A5630">
        <w:t xml:space="preserve"> 1</w:t>
      </w:r>
      <w:r w:rsidRPr="008A5630">
        <w:rPr>
          <w:b/>
        </w:rPr>
        <w:t xml:space="preserve">, </w:t>
      </w:r>
      <w:r w:rsidRPr="008A5630">
        <w:t>2</w:t>
      </w:r>
      <w:r w:rsidRPr="008A5630">
        <w:rPr>
          <w:b/>
        </w:rPr>
        <w:t>:</w:t>
      </w:r>
      <w:r w:rsidRPr="008A5630">
        <w:t xml:space="preserve"> 79-86. </w:t>
      </w:r>
      <w:hyperlink r:id="rId30" w:history="1">
        <w:r w:rsidRPr="008A5630">
          <w:rPr>
            <w:rStyle w:val="Hyperlink"/>
          </w:rPr>
          <w:t>https://doi.org/10.1367/1539-4409(2001)001</w:t>
        </w:r>
      </w:hyperlink>
      <w:r w:rsidRPr="008A5630">
        <w:t>&lt;0079:FAWTTI&gt;2.0.CO;2</w:t>
      </w:r>
    </w:p>
    <w:p w14:paraId="2DEFF273" w14:textId="77777777" w:rsidR="008A5630" w:rsidRPr="008A5630" w:rsidRDefault="008A5630" w:rsidP="008A5630">
      <w:pPr>
        <w:pStyle w:val="EndNoteBibliography"/>
        <w:spacing w:after="0"/>
        <w:ind w:left="720" w:hanging="720"/>
      </w:pPr>
      <w:r w:rsidRPr="008A5630">
        <w:t xml:space="preserve">Shanon, A., Feldman, W., James, J. &amp; Dulberg, C. 1990. Diapers: what do parents choose and why? </w:t>
      </w:r>
      <w:r w:rsidRPr="008A5630">
        <w:rPr>
          <w:i/>
        </w:rPr>
        <w:t>Can. Fam. Physician,</w:t>
      </w:r>
      <w:r w:rsidRPr="008A5630">
        <w:t xml:space="preserve"> 36</w:t>
      </w:r>
      <w:r w:rsidRPr="008A5630">
        <w:rPr>
          <w:b/>
        </w:rPr>
        <w:t xml:space="preserve">, </w:t>
      </w:r>
      <w:r w:rsidRPr="008A5630">
        <w:t xml:space="preserve">1705-1708. </w:t>
      </w:r>
    </w:p>
    <w:p w14:paraId="31C63BFE" w14:textId="77777777" w:rsidR="008A5630" w:rsidRPr="008A5630" w:rsidRDefault="008A5630" w:rsidP="008A5630">
      <w:pPr>
        <w:pStyle w:val="EndNoteBibliography"/>
        <w:spacing w:after="0"/>
        <w:ind w:left="720" w:hanging="720"/>
      </w:pPr>
      <w:r w:rsidRPr="008A5630">
        <w:t xml:space="preserve">Sharma, K. D. &amp; Jain, S. 2020. Municipal solid waste generation, composition, and management: the global scenario. </w:t>
      </w:r>
      <w:r w:rsidRPr="008A5630">
        <w:rPr>
          <w:i/>
        </w:rPr>
        <w:t>Social Responsibility Journal,</w:t>
      </w:r>
      <w:r w:rsidRPr="008A5630">
        <w:t xml:space="preserve"> 16</w:t>
      </w:r>
      <w:r w:rsidRPr="008A5630">
        <w:rPr>
          <w:b/>
        </w:rPr>
        <w:t xml:space="preserve">, </w:t>
      </w:r>
      <w:r w:rsidRPr="008A5630">
        <w:t>6</w:t>
      </w:r>
      <w:r w:rsidRPr="008A5630">
        <w:rPr>
          <w:b/>
        </w:rPr>
        <w:t>:</w:t>
      </w:r>
      <w:r w:rsidRPr="008A5630">
        <w:t xml:space="preserve"> 917-948. 10.1108/SRJ-06-2019-0210</w:t>
      </w:r>
    </w:p>
    <w:p w14:paraId="21B91B09" w14:textId="77777777" w:rsidR="008A5630" w:rsidRPr="008A5630" w:rsidRDefault="008A5630" w:rsidP="008A5630">
      <w:pPr>
        <w:pStyle w:val="EndNoteBibliography"/>
        <w:spacing w:after="0"/>
        <w:ind w:left="720" w:hanging="720"/>
      </w:pPr>
      <w:r w:rsidRPr="008A5630">
        <w:t xml:space="preserve">Sibanda, L. K., Obange, N. &amp; Awuor, F. O. 2017. Challenges of Solid Waste Management in Kisumu, Kenya. </w:t>
      </w:r>
      <w:r w:rsidRPr="008A5630">
        <w:rPr>
          <w:i/>
        </w:rPr>
        <w:t>Urban Forum,</w:t>
      </w:r>
      <w:r w:rsidRPr="008A5630">
        <w:t xml:space="preserve"> 28</w:t>
      </w:r>
      <w:r w:rsidRPr="008A5630">
        <w:rPr>
          <w:b/>
        </w:rPr>
        <w:t xml:space="preserve">, </w:t>
      </w:r>
      <w:r w:rsidRPr="008A5630">
        <w:t>4</w:t>
      </w:r>
      <w:r w:rsidRPr="008A5630">
        <w:rPr>
          <w:b/>
        </w:rPr>
        <w:t>:</w:t>
      </w:r>
      <w:r w:rsidRPr="008A5630">
        <w:t xml:space="preserve"> 387-402. 10.1007/s12132-017-9316-1</w:t>
      </w:r>
    </w:p>
    <w:p w14:paraId="17987A89" w14:textId="77777777" w:rsidR="008A5630" w:rsidRPr="008A5630" w:rsidRDefault="008A5630" w:rsidP="008A5630">
      <w:pPr>
        <w:pStyle w:val="EndNoteBibliography"/>
        <w:spacing w:after="0"/>
        <w:ind w:left="720" w:hanging="720"/>
      </w:pPr>
      <w:r w:rsidRPr="008A5630">
        <w:t xml:space="preserve">Sommer, M., Kjellén, M. &amp; Pensulo, C. 2013. Girls' and women's unmet needs for menstrual hygiene management (MHM): the interactions between MHM and sanitation systems in low-income countries. </w:t>
      </w:r>
      <w:r w:rsidRPr="008A5630">
        <w:rPr>
          <w:i/>
        </w:rPr>
        <w:t>Journal of Water, Sanitation and Hygiene for Development,</w:t>
      </w:r>
      <w:r w:rsidRPr="008A5630">
        <w:t xml:space="preserve"> 3</w:t>
      </w:r>
      <w:r w:rsidRPr="008A5630">
        <w:rPr>
          <w:b/>
        </w:rPr>
        <w:t xml:space="preserve">, </w:t>
      </w:r>
      <w:r w:rsidRPr="008A5630">
        <w:t>3</w:t>
      </w:r>
      <w:r w:rsidRPr="008A5630">
        <w:rPr>
          <w:b/>
        </w:rPr>
        <w:t>:</w:t>
      </w:r>
      <w:r w:rsidRPr="008A5630">
        <w:t xml:space="preserve"> 283-297. 10.2166/washdev.2013.101</w:t>
      </w:r>
    </w:p>
    <w:p w14:paraId="4D0CF9BE" w14:textId="77777777" w:rsidR="008A5630" w:rsidRPr="008A5630" w:rsidRDefault="008A5630" w:rsidP="008A5630">
      <w:pPr>
        <w:pStyle w:val="EndNoteBibliography"/>
        <w:spacing w:after="0"/>
        <w:ind w:left="720" w:hanging="720"/>
      </w:pPr>
      <w:r w:rsidRPr="008A5630">
        <w:t xml:space="preserve">Ssembuusi, A., Wafula, S. T., Musoke, D. &amp; Kasasa, S. 2024. Knowledge and management practices for disposable baby diapers among child caregivers in informal urban settlements in Uganda. </w:t>
      </w:r>
      <w:r w:rsidRPr="008A5630">
        <w:rPr>
          <w:i/>
        </w:rPr>
        <w:t>Journal of Water, Sanitation and Hygiene for Development</w:t>
      </w:r>
      <w:r w:rsidRPr="008A5630">
        <w:rPr>
          <w:b/>
        </w:rPr>
        <w:t xml:space="preserve">, </w:t>
      </w:r>
      <w:r w:rsidRPr="008A5630">
        <w:t>washdev2024019. 10.2166/washdev.2024.019</w:t>
      </w:r>
    </w:p>
    <w:p w14:paraId="7635F162" w14:textId="77777777" w:rsidR="008A5630" w:rsidRPr="008A5630" w:rsidRDefault="008A5630" w:rsidP="008A5630">
      <w:pPr>
        <w:pStyle w:val="EndNoteBibliography"/>
        <w:spacing w:after="0"/>
        <w:ind w:left="720" w:hanging="720"/>
      </w:pPr>
      <w:r w:rsidRPr="008A5630">
        <w:t>Statacorp 2019. Stata Statistical Software. 16 ed. College Station, Texas: Statacorp LLC.</w:t>
      </w:r>
    </w:p>
    <w:p w14:paraId="02B4FA00" w14:textId="77777777" w:rsidR="008A5630" w:rsidRPr="008A5630" w:rsidRDefault="008A5630" w:rsidP="008A5630">
      <w:pPr>
        <w:pStyle w:val="EndNoteBibliography"/>
        <w:spacing w:after="0"/>
        <w:ind w:left="720" w:hanging="720"/>
      </w:pPr>
      <w:r w:rsidRPr="008A5630">
        <w:t xml:space="preserve">Stoler, J., Weeks, J. R. &amp; Fink, G. 2012. Sachet drinking water in Ghana's Accra-Tema metropolitan area: past, present, and future. </w:t>
      </w:r>
      <w:r w:rsidRPr="008A5630">
        <w:rPr>
          <w:i/>
        </w:rPr>
        <w:t>Journal of Water, Sanitation and Hygiene for Development,</w:t>
      </w:r>
      <w:r w:rsidRPr="008A5630">
        <w:t xml:space="preserve"> 2</w:t>
      </w:r>
      <w:r w:rsidRPr="008A5630">
        <w:rPr>
          <w:b/>
        </w:rPr>
        <w:t xml:space="preserve">, </w:t>
      </w:r>
      <w:r w:rsidRPr="008A5630">
        <w:t>4</w:t>
      </w:r>
      <w:r w:rsidRPr="008A5630">
        <w:rPr>
          <w:b/>
        </w:rPr>
        <w:t>:</w:t>
      </w:r>
      <w:r w:rsidRPr="008A5630">
        <w:t xml:space="preserve"> 223-240. 10.2166/washdev.2012.104</w:t>
      </w:r>
    </w:p>
    <w:p w14:paraId="5D421182" w14:textId="09F95B5A" w:rsidR="008A5630" w:rsidRPr="008A5630" w:rsidRDefault="008A5630" w:rsidP="008A5630">
      <w:pPr>
        <w:pStyle w:val="EndNoteBibliography"/>
        <w:spacing w:after="0"/>
        <w:ind w:left="720" w:hanging="720"/>
      </w:pPr>
      <w:r w:rsidRPr="008A5630">
        <w:t xml:space="preserve">Thomas-Possee, M. L. H., Shaw, P., Bain, R. E. S., Hill, A., Okotto-Okotto, J., Okotto, L. G., Dzodzomenyo, M. &amp; Wright, J. 2024. Disposable diaper consumption in Sub-Saharan Africa: estimating the risks of associated unsafe waste. </w:t>
      </w:r>
      <w:r w:rsidRPr="008A5630">
        <w:rPr>
          <w:i/>
        </w:rPr>
        <w:t>PLOS Sustainability and Transformation,</w:t>
      </w:r>
      <w:r w:rsidRPr="008A5630">
        <w:t xml:space="preserve"> 3</w:t>
      </w:r>
      <w:r w:rsidRPr="008A5630">
        <w:rPr>
          <w:b/>
        </w:rPr>
        <w:t xml:space="preserve">, </w:t>
      </w:r>
      <w:r w:rsidRPr="008A5630">
        <w:t xml:space="preserve">4. </w:t>
      </w:r>
      <w:hyperlink r:id="rId31" w:history="1">
        <w:r w:rsidRPr="008A5630">
          <w:rPr>
            <w:rStyle w:val="Hyperlink"/>
          </w:rPr>
          <w:t>https://doi.org/10.1371/journal.pstr.0000106</w:t>
        </w:r>
      </w:hyperlink>
    </w:p>
    <w:p w14:paraId="43978CEC" w14:textId="77777777" w:rsidR="008A5630" w:rsidRPr="008A5630" w:rsidRDefault="008A5630" w:rsidP="008A5630">
      <w:pPr>
        <w:pStyle w:val="EndNoteBibliography"/>
        <w:spacing w:after="0"/>
        <w:ind w:left="720" w:hanging="720"/>
      </w:pPr>
      <w:r w:rsidRPr="008A5630">
        <w:t xml:space="preserve">Umar, F., Amoah, J., Asamoah, M., Dzodzomenyo, M., Igwenagu, C., Okotto, L.-G., Okotto-Okotto, J., Shaw, P. &amp; Wright, J. 2023. On the potential of Google Street View for environmental waste quantification in urban Africa: An assessment of bias in spatial coverage. </w:t>
      </w:r>
      <w:r w:rsidRPr="008A5630">
        <w:rPr>
          <w:i/>
        </w:rPr>
        <w:t>Sustainable Environment,</w:t>
      </w:r>
      <w:r w:rsidRPr="008A5630">
        <w:t xml:space="preserve"> 9</w:t>
      </w:r>
      <w:r w:rsidRPr="008A5630">
        <w:rPr>
          <w:b/>
        </w:rPr>
        <w:t xml:space="preserve">, </w:t>
      </w:r>
      <w:r w:rsidRPr="008A5630">
        <w:t>1</w:t>
      </w:r>
      <w:r w:rsidRPr="008A5630">
        <w:rPr>
          <w:b/>
        </w:rPr>
        <w:t>:</w:t>
      </w:r>
      <w:r w:rsidRPr="008A5630">
        <w:t xml:space="preserve"> 2251799. 10.1080/27658511.2023.2251799</w:t>
      </w:r>
    </w:p>
    <w:p w14:paraId="4C7A0992" w14:textId="77777777" w:rsidR="008A5630" w:rsidRPr="008A5630" w:rsidRDefault="008A5630" w:rsidP="008A5630">
      <w:pPr>
        <w:pStyle w:val="EndNoteBibliography"/>
        <w:spacing w:after="0"/>
        <w:ind w:left="720" w:hanging="720"/>
      </w:pPr>
      <w:r w:rsidRPr="008A5630">
        <w:t xml:space="preserve">Velasco Perez, M., Sotelo Navarro, P. X., Vazquez Morillas, A., Espinosa Valdemar, R. M. &amp; Hermoso Lopez Araiza, J. P. 2020. Waste management and environmental impact of absorbent hygiene products: A review. </w:t>
      </w:r>
      <w:r w:rsidRPr="008A5630">
        <w:rPr>
          <w:i/>
        </w:rPr>
        <w:t>Waste Management &amp; Research,</w:t>
      </w:r>
      <w:r w:rsidRPr="008A5630">
        <w:t xml:space="preserve"> 39</w:t>
      </w:r>
      <w:r w:rsidRPr="008A5630">
        <w:rPr>
          <w:b/>
        </w:rPr>
        <w:t xml:space="preserve">, </w:t>
      </w:r>
      <w:r w:rsidRPr="008A5630">
        <w:t>6</w:t>
      </w:r>
      <w:r w:rsidRPr="008A5630">
        <w:rPr>
          <w:b/>
        </w:rPr>
        <w:t>:</w:t>
      </w:r>
      <w:r w:rsidRPr="008A5630">
        <w:t xml:space="preserve"> 767-783. 10.1177/0734242X20954271</w:t>
      </w:r>
    </w:p>
    <w:p w14:paraId="064A30E8" w14:textId="77777777" w:rsidR="008A5630" w:rsidRPr="008A5630" w:rsidRDefault="008A5630" w:rsidP="008A5630">
      <w:pPr>
        <w:pStyle w:val="EndNoteBibliography"/>
        <w:spacing w:after="0"/>
        <w:ind w:left="720" w:hanging="720"/>
      </w:pPr>
      <w:r w:rsidRPr="008A5630">
        <w:t xml:space="preserve">Wambui, K. E., Joseph, M. &amp; Makindi, S. 2015. Soiled diapers disposal practices among caregivers in poor and middle income urban settings. </w:t>
      </w:r>
      <w:r w:rsidRPr="008A5630">
        <w:rPr>
          <w:i/>
        </w:rPr>
        <w:t>Int. J. Sc. Res. Publ.,</w:t>
      </w:r>
      <w:r w:rsidRPr="008A5630">
        <w:t xml:space="preserve"> 5</w:t>
      </w:r>
      <w:r w:rsidRPr="008A5630">
        <w:rPr>
          <w:b/>
        </w:rPr>
        <w:t xml:space="preserve">, </w:t>
      </w:r>
      <w:r w:rsidRPr="008A5630">
        <w:t>10</w:t>
      </w:r>
      <w:r w:rsidRPr="008A5630">
        <w:rPr>
          <w:b/>
        </w:rPr>
        <w:t>:</w:t>
      </w:r>
      <w:r w:rsidRPr="008A5630">
        <w:t xml:space="preserve"> 1-10. </w:t>
      </w:r>
    </w:p>
    <w:p w14:paraId="50F4E11A" w14:textId="77777777" w:rsidR="008A5630" w:rsidRPr="008A5630" w:rsidRDefault="008A5630" w:rsidP="008A5630">
      <w:pPr>
        <w:pStyle w:val="EndNoteBibliography"/>
        <w:spacing w:after="0"/>
        <w:ind w:left="720" w:hanging="720"/>
      </w:pPr>
      <w:r w:rsidRPr="008A5630">
        <w:t xml:space="preserve">Wardrop, N. A., Dzodzomenyo, M., Aryeetey, G., Hill, A. G., Bain, R. E. S. &amp; Wright, J. 2017. Estimation of packaged water consumption and associated plastic waste production from household budget surveys. </w:t>
      </w:r>
      <w:r w:rsidRPr="008A5630">
        <w:rPr>
          <w:i/>
        </w:rPr>
        <w:t>Environmental Research Letters,</w:t>
      </w:r>
      <w:r w:rsidRPr="008A5630">
        <w:t xml:space="preserve"> 12</w:t>
      </w:r>
      <w:r w:rsidRPr="008A5630">
        <w:rPr>
          <w:b/>
        </w:rPr>
        <w:t xml:space="preserve">, </w:t>
      </w:r>
      <w:r w:rsidRPr="008A5630">
        <w:t>7. 10.1088/1748-9326/aa751f</w:t>
      </w:r>
    </w:p>
    <w:p w14:paraId="345998AC" w14:textId="77777777" w:rsidR="008A5630" w:rsidRPr="008A5630" w:rsidRDefault="008A5630" w:rsidP="008A5630">
      <w:pPr>
        <w:pStyle w:val="EndNoteBibliography"/>
        <w:spacing w:after="0"/>
        <w:ind w:left="720" w:hanging="720"/>
      </w:pPr>
      <w:r w:rsidRPr="008A5630">
        <w:t xml:space="preserve">Weisbrod, A. V. &amp; Van Hoof, G. 2012. LCA-measured environmental improvements in Pampers® diapers. </w:t>
      </w:r>
      <w:r w:rsidRPr="008A5630">
        <w:rPr>
          <w:i/>
        </w:rPr>
        <w:t>The International Journal of Life Cycle Assessment,</w:t>
      </w:r>
      <w:r w:rsidRPr="008A5630">
        <w:t xml:space="preserve"> 17</w:t>
      </w:r>
      <w:r w:rsidRPr="008A5630">
        <w:rPr>
          <w:b/>
        </w:rPr>
        <w:t xml:space="preserve">, </w:t>
      </w:r>
      <w:r w:rsidRPr="008A5630">
        <w:t>2</w:t>
      </w:r>
      <w:r w:rsidRPr="008A5630">
        <w:rPr>
          <w:b/>
        </w:rPr>
        <w:t>:</w:t>
      </w:r>
      <w:r w:rsidRPr="008A5630">
        <w:t xml:space="preserve"> 145-153. 10.1007/s11367-011-0343-1</w:t>
      </w:r>
    </w:p>
    <w:p w14:paraId="56BD2F8F" w14:textId="09933C48" w:rsidR="008A5630" w:rsidRPr="008A5630" w:rsidRDefault="008A5630" w:rsidP="008A5630">
      <w:pPr>
        <w:pStyle w:val="EndNoteBibliography"/>
        <w:spacing w:after="0"/>
        <w:ind w:left="720" w:hanging="720"/>
      </w:pPr>
      <w:r w:rsidRPr="008A5630">
        <w:t xml:space="preserve">White, H. L., Mwapasa, T., Mphasa, M., Kalonde, P. K., Feasey, N., Oliver, D. M., Ormsby, M. J., Morse, T., Chidziwisano, K. &amp; Quilliam, R. S. 2023. Open defaecation by proxy: Tackling the increase of disposable diapers in waste piles in informal settlements. </w:t>
      </w:r>
      <w:r w:rsidRPr="008A5630">
        <w:rPr>
          <w:i/>
        </w:rPr>
        <w:t>International Journal of Hygiene and Environmental Health,</w:t>
      </w:r>
      <w:r w:rsidRPr="008A5630">
        <w:t xml:space="preserve"> 250</w:t>
      </w:r>
      <w:r w:rsidRPr="008A5630">
        <w:rPr>
          <w:b/>
        </w:rPr>
        <w:t xml:space="preserve">, </w:t>
      </w:r>
      <w:r w:rsidRPr="008A5630">
        <w:t xml:space="preserve">114171. </w:t>
      </w:r>
      <w:hyperlink r:id="rId32" w:history="1">
        <w:r w:rsidRPr="008A5630">
          <w:rPr>
            <w:rStyle w:val="Hyperlink"/>
          </w:rPr>
          <w:t>https://doi.org/10.1016/j.ijheh.2023.114171</w:t>
        </w:r>
      </w:hyperlink>
    </w:p>
    <w:p w14:paraId="4D01E5F8" w14:textId="77777777" w:rsidR="008A5630" w:rsidRPr="008A5630" w:rsidRDefault="008A5630" w:rsidP="008A5630">
      <w:pPr>
        <w:pStyle w:val="EndNoteBibliography"/>
        <w:spacing w:after="0"/>
        <w:ind w:left="720" w:hanging="720"/>
      </w:pPr>
      <w:r w:rsidRPr="008A5630">
        <w:t>Who/Unicef 2018. Core questions on drinking water, sanitation and hygiene for household surveys: 2018 update. New York.</w:t>
      </w:r>
    </w:p>
    <w:p w14:paraId="25A88AE6" w14:textId="77777777" w:rsidR="008A5630" w:rsidRPr="008A5630" w:rsidRDefault="008A5630" w:rsidP="008A5630">
      <w:pPr>
        <w:pStyle w:val="EndNoteBibliography"/>
        <w:spacing w:after="0"/>
        <w:ind w:left="720" w:hanging="720"/>
      </w:pPr>
      <w:r w:rsidRPr="008A5630">
        <w:t xml:space="preserve">Williams, A. R., Bain, R. E. S., Fisher, M. B., Cronk, R., Kelly, E. R. &amp; Bartram, J. 2015. A Systematic Review and Meta-Analysis of Fecal Contamination and Inadequate Treatment of Packaged Water. </w:t>
      </w:r>
      <w:r w:rsidRPr="008A5630">
        <w:rPr>
          <w:i/>
        </w:rPr>
        <w:t>PLOS ONE,</w:t>
      </w:r>
      <w:r w:rsidRPr="008A5630">
        <w:t xml:space="preserve"> 10</w:t>
      </w:r>
      <w:r w:rsidRPr="008A5630">
        <w:rPr>
          <w:b/>
        </w:rPr>
        <w:t xml:space="preserve">, </w:t>
      </w:r>
      <w:r w:rsidRPr="008A5630">
        <w:t>10</w:t>
      </w:r>
      <w:r w:rsidRPr="008A5630">
        <w:rPr>
          <w:b/>
        </w:rPr>
        <w:t>:</w:t>
      </w:r>
      <w:r w:rsidRPr="008A5630">
        <w:t xml:space="preserve"> e0140899. 10.1371/journal.pone.0140899</w:t>
      </w:r>
    </w:p>
    <w:p w14:paraId="3FB34BFF" w14:textId="77777777" w:rsidR="008A5630" w:rsidRPr="008A5630" w:rsidRDefault="008A5630" w:rsidP="008A5630">
      <w:pPr>
        <w:pStyle w:val="EndNoteBibliography"/>
        <w:spacing w:after="0"/>
        <w:ind w:left="720" w:hanging="720"/>
      </w:pPr>
      <w:r w:rsidRPr="008A5630">
        <w:t xml:space="preserve">Wright, J. A., Damkjaer, S., Vaisanen, H., Adama-Tettey, Q., Dzodzomenyo, M., Hill, A. G., Okotto, L. G., Okotto-Okotto, J. &amp; Shaw, P. 2022. On the use of household expenditure surveys to monitor mismanaged plastic waste from food packaging in low- and middle-income countries. </w:t>
      </w:r>
      <w:r w:rsidRPr="008A5630">
        <w:rPr>
          <w:i/>
        </w:rPr>
        <w:t>Environmental Research Letters,</w:t>
      </w:r>
      <w:r w:rsidRPr="008A5630">
        <w:t xml:space="preserve"> 17</w:t>
      </w:r>
      <w:r w:rsidRPr="008A5630">
        <w:rPr>
          <w:b/>
        </w:rPr>
        <w:t xml:space="preserve">, </w:t>
      </w:r>
      <w:r w:rsidRPr="008A5630">
        <w:t>12</w:t>
      </w:r>
      <w:r w:rsidRPr="008A5630">
        <w:rPr>
          <w:b/>
        </w:rPr>
        <w:t>:</w:t>
      </w:r>
      <w:r w:rsidRPr="008A5630">
        <w:t xml:space="preserve"> 124029. 10.1088/1748-9326/aca623</w:t>
      </w:r>
    </w:p>
    <w:p w14:paraId="529C2F8A" w14:textId="77777777" w:rsidR="008A5630" w:rsidRPr="008A5630" w:rsidRDefault="008A5630" w:rsidP="008A5630">
      <w:pPr>
        <w:pStyle w:val="EndNoteBibliography"/>
        <w:spacing w:after="0"/>
        <w:ind w:left="720" w:hanging="720"/>
      </w:pPr>
      <w:r w:rsidRPr="008A5630">
        <w:t xml:space="preserve">Xia, Y. 2021. Chinese investment in East Africa: History, status, and impacts. </w:t>
      </w:r>
      <w:r w:rsidRPr="008A5630">
        <w:rPr>
          <w:i/>
        </w:rPr>
        <w:t>Journal of Chinese Economic and Business Studies,</w:t>
      </w:r>
      <w:r w:rsidRPr="008A5630">
        <w:t xml:space="preserve"> 19</w:t>
      </w:r>
      <w:r w:rsidRPr="008A5630">
        <w:rPr>
          <w:b/>
        </w:rPr>
        <w:t xml:space="preserve">, </w:t>
      </w:r>
      <w:r w:rsidRPr="008A5630">
        <w:t>4</w:t>
      </w:r>
      <w:r w:rsidRPr="008A5630">
        <w:rPr>
          <w:b/>
        </w:rPr>
        <w:t>:</w:t>
      </w:r>
      <w:r w:rsidRPr="008A5630">
        <w:t xml:space="preserve"> 269-293. 10.1080/14765284.2021.1966733</w:t>
      </w:r>
    </w:p>
    <w:p w14:paraId="2E2563F7" w14:textId="129168EF" w:rsidR="008A5630" w:rsidRPr="008A5630" w:rsidRDefault="008A5630" w:rsidP="008A5630">
      <w:pPr>
        <w:pStyle w:val="EndNoteBibliography"/>
        <w:spacing w:after="0"/>
        <w:ind w:left="720" w:hanging="720"/>
      </w:pPr>
      <w:r w:rsidRPr="008A5630">
        <w:t xml:space="preserve">Yi, Y. 2018. </w:t>
      </w:r>
      <w:r w:rsidRPr="008A5630">
        <w:rPr>
          <w:i/>
        </w:rPr>
        <w:t xml:space="preserve">Ghanaian president commissions Chinese diaper factory </w:t>
      </w:r>
      <w:r w:rsidRPr="008A5630">
        <w:t xml:space="preserve">[Online]. Beijing, China: Xinhuanet. Available: </w:t>
      </w:r>
      <w:hyperlink r:id="rId33" w:history="1">
        <w:r w:rsidRPr="008A5630">
          <w:rPr>
            <w:rStyle w:val="Hyperlink"/>
          </w:rPr>
          <w:t>http://www.xinhuanet.com/english/africa/2018-12/07/c_137656343.htm</w:t>
        </w:r>
      </w:hyperlink>
      <w:r w:rsidRPr="008A5630">
        <w:t xml:space="preserve"> [Accessed 15/05/2024].</w:t>
      </w:r>
    </w:p>
    <w:p w14:paraId="73AE2C2E" w14:textId="77777777" w:rsidR="008A5630" w:rsidRPr="008A5630" w:rsidRDefault="008A5630" w:rsidP="008A5630">
      <w:pPr>
        <w:pStyle w:val="EndNoteBibliography"/>
        <w:ind w:left="720" w:hanging="720"/>
      </w:pPr>
      <w:r w:rsidRPr="008A5630">
        <w:t xml:space="preserve">Zerbo, A., Castro Delgado, R. &amp; Arcos González, P. 2022. Conceptualization of the Transmission Dynamic of Faecal-Orally Transmitted Diseases in Urban Exposome of Sub-Saharan Africa. </w:t>
      </w:r>
      <w:r w:rsidRPr="008A5630">
        <w:rPr>
          <w:i/>
        </w:rPr>
        <w:t>Risk Management and Healthcare Policy,</w:t>
      </w:r>
      <w:r w:rsidRPr="008A5630">
        <w:t xml:space="preserve"> 15</w:t>
      </w:r>
      <w:r w:rsidRPr="008A5630">
        <w:rPr>
          <w:b/>
        </w:rPr>
        <w:t xml:space="preserve">, </w:t>
      </w:r>
      <w:r w:rsidRPr="008A5630">
        <w:t>null</w:t>
      </w:r>
      <w:r w:rsidRPr="008A5630">
        <w:rPr>
          <w:b/>
        </w:rPr>
        <w:t>:</w:t>
      </w:r>
      <w:r w:rsidRPr="008A5630">
        <w:t xml:space="preserve"> 1959-1964. 10.2147/RMHP.S372185</w:t>
      </w:r>
    </w:p>
    <w:p w14:paraId="3D3333F5" w14:textId="12F8F3D0" w:rsidR="00024F6C" w:rsidRPr="00024F6C" w:rsidRDefault="005C5CEA" w:rsidP="00024F6C">
      <w:r>
        <w:fldChar w:fldCharType="end"/>
      </w:r>
    </w:p>
    <w:sectPr w:rsidR="00024F6C" w:rsidRPr="00024F6C" w:rsidSect="00BF1741">
      <w:footerReference w:type="default" r:id="rId3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13276" w14:textId="77777777" w:rsidR="00675CA9" w:rsidRDefault="00675CA9" w:rsidP="00315B7C">
      <w:pPr>
        <w:spacing w:after="0" w:line="240" w:lineRule="auto"/>
      </w:pPr>
      <w:r>
        <w:separator/>
      </w:r>
    </w:p>
  </w:endnote>
  <w:endnote w:type="continuationSeparator" w:id="0">
    <w:p w14:paraId="3F13C0BA" w14:textId="77777777" w:rsidR="00675CA9" w:rsidRDefault="00675CA9" w:rsidP="00315B7C">
      <w:pPr>
        <w:spacing w:after="0" w:line="240" w:lineRule="auto"/>
      </w:pPr>
      <w:r>
        <w:continuationSeparator/>
      </w:r>
    </w:p>
  </w:endnote>
  <w:endnote w:type="continuationNotice" w:id="1">
    <w:p w14:paraId="61E148D2" w14:textId="77777777" w:rsidR="00675CA9" w:rsidRDefault="00675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8543575"/>
      <w:docPartObj>
        <w:docPartGallery w:val="Page Numbers (Bottom of Page)"/>
        <w:docPartUnique/>
      </w:docPartObj>
    </w:sdtPr>
    <w:sdtEndPr>
      <w:rPr>
        <w:noProof/>
      </w:rPr>
    </w:sdtEndPr>
    <w:sdtContent>
      <w:p w14:paraId="1F1BCC90" w14:textId="3C2199C4" w:rsidR="00755E99" w:rsidRDefault="00755E99">
        <w:pPr>
          <w:pStyle w:val="Footer"/>
          <w:jc w:val="center"/>
        </w:pPr>
        <w:r>
          <w:fldChar w:fldCharType="begin"/>
        </w:r>
        <w:r>
          <w:instrText xml:space="preserve"> PAGE   \* MERGEFORMAT </w:instrText>
        </w:r>
        <w:r>
          <w:fldChar w:fldCharType="separate"/>
        </w:r>
        <w:r w:rsidR="0045113B">
          <w:rPr>
            <w:noProof/>
          </w:rPr>
          <w:t>2</w:t>
        </w:r>
        <w:r>
          <w:rPr>
            <w:noProof/>
          </w:rPr>
          <w:fldChar w:fldCharType="end"/>
        </w:r>
      </w:p>
    </w:sdtContent>
  </w:sdt>
  <w:p w14:paraId="336F1726" w14:textId="77777777" w:rsidR="00755E99" w:rsidRDefault="00755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DBB06" w14:textId="77777777" w:rsidR="00675CA9" w:rsidRDefault="00675CA9" w:rsidP="00315B7C">
      <w:pPr>
        <w:spacing w:after="0" w:line="240" w:lineRule="auto"/>
      </w:pPr>
      <w:r>
        <w:separator/>
      </w:r>
    </w:p>
  </w:footnote>
  <w:footnote w:type="continuationSeparator" w:id="0">
    <w:p w14:paraId="3DFA3A29" w14:textId="77777777" w:rsidR="00675CA9" w:rsidRDefault="00675CA9" w:rsidP="00315B7C">
      <w:pPr>
        <w:spacing w:after="0" w:line="240" w:lineRule="auto"/>
      </w:pPr>
      <w:r>
        <w:continuationSeparator/>
      </w:r>
    </w:p>
  </w:footnote>
  <w:footnote w:type="continuationNotice" w:id="1">
    <w:p w14:paraId="6C918A8C" w14:textId="77777777" w:rsidR="00675CA9" w:rsidRDefault="00675CA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9F09"/>
    <w:multiLevelType w:val="hybridMultilevel"/>
    <w:tmpl w:val="BBBA8608"/>
    <w:lvl w:ilvl="0" w:tplc="7F0C67F8">
      <w:start w:val="1"/>
      <w:numFmt w:val="lowerLetter"/>
      <w:lvlText w:val="%1."/>
      <w:lvlJc w:val="left"/>
      <w:pPr>
        <w:ind w:left="720" w:hanging="360"/>
      </w:pPr>
    </w:lvl>
    <w:lvl w:ilvl="1" w:tplc="0794009E">
      <w:start w:val="1"/>
      <w:numFmt w:val="lowerLetter"/>
      <w:lvlText w:val="%2."/>
      <w:lvlJc w:val="left"/>
      <w:pPr>
        <w:ind w:left="1440" w:hanging="360"/>
      </w:pPr>
    </w:lvl>
    <w:lvl w:ilvl="2" w:tplc="0988FCCC">
      <w:start w:val="1"/>
      <w:numFmt w:val="lowerRoman"/>
      <w:lvlText w:val="%3."/>
      <w:lvlJc w:val="right"/>
      <w:pPr>
        <w:ind w:left="2160" w:hanging="180"/>
      </w:pPr>
    </w:lvl>
    <w:lvl w:ilvl="3" w:tplc="A04050AE">
      <w:start w:val="1"/>
      <w:numFmt w:val="decimal"/>
      <w:lvlText w:val="%4."/>
      <w:lvlJc w:val="left"/>
      <w:pPr>
        <w:ind w:left="2880" w:hanging="360"/>
      </w:pPr>
    </w:lvl>
    <w:lvl w:ilvl="4" w:tplc="91166CC0">
      <w:start w:val="1"/>
      <w:numFmt w:val="lowerLetter"/>
      <w:lvlText w:val="%5."/>
      <w:lvlJc w:val="left"/>
      <w:pPr>
        <w:ind w:left="3600" w:hanging="360"/>
      </w:pPr>
    </w:lvl>
    <w:lvl w:ilvl="5" w:tplc="6F1AD36A">
      <w:start w:val="1"/>
      <w:numFmt w:val="lowerRoman"/>
      <w:lvlText w:val="%6."/>
      <w:lvlJc w:val="right"/>
      <w:pPr>
        <w:ind w:left="4320" w:hanging="180"/>
      </w:pPr>
    </w:lvl>
    <w:lvl w:ilvl="6" w:tplc="1DF6BC4A">
      <w:start w:val="1"/>
      <w:numFmt w:val="decimal"/>
      <w:lvlText w:val="%7."/>
      <w:lvlJc w:val="left"/>
      <w:pPr>
        <w:ind w:left="5040" w:hanging="360"/>
      </w:pPr>
    </w:lvl>
    <w:lvl w:ilvl="7" w:tplc="E0104B50">
      <w:start w:val="1"/>
      <w:numFmt w:val="lowerLetter"/>
      <w:lvlText w:val="%8."/>
      <w:lvlJc w:val="left"/>
      <w:pPr>
        <w:ind w:left="5760" w:hanging="360"/>
      </w:pPr>
    </w:lvl>
    <w:lvl w:ilvl="8" w:tplc="8CBA62D6">
      <w:start w:val="1"/>
      <w:numFmt w:val="lowerRoman"/>
      <w:lvlText w:val="%9."/>
      <w:lvlJc w:val="right"/>
      <w:pPr>
        <w:ind w:left="6480" w:hanging="180"/>
      </w:pPr>
    </w:lvl>
  </w:abstractNum>
  <w:abstractNum w:abstractNumId="1" w15:restartNumberingAfterBreak="0">
    <w:nsid w:val="17484FCF"/>
    <w:multiLevelType w:val="hybridMultilevel"/>
    <w:tmpl w:val="43A8D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315CD"/>
    <w:multiLevelType w:val="hybridMultilevel"/>
    <w:tmpl w:val="4F0850AC"/>
    <w:lvl w:ilvl="0" w:tplc="9E3605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3B7A55"/>
    <w:multiLevelType w:val="hybridMultilevel"/>
    <w:tmpl w:val="6FA23B1C"/>
    <w:lvl w:ilvl="0" w:tplc="C3984C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F3B1782"/>
    <w:multiLevelType w:val="hybridMultilevel"/>
    <w:tmpl w:val="273CB166"/>
    <w:lvl w:ilvl="0" w:tplc="11BE2BAC">
      <w:start w:val="1"/>
      <w:numFmt w:val="decimal"/>
      <w:lvlText w:val="%1."/>
      <w:lvlJc w:val="left"/>
      <w:pPr>
        <w:ind w:left="1020" w:hanging="360"/>
      </w:pPr>
    </w:lvl>
    <w:lvl w:ilvl="1" w:tplc="C2908996">
      <w:start w:val="1"/>
      <w:numFmt w:val="decimal"/>
      <w:lvlText w:val="%2."/>
      <w:lvlJc w:val="left"/>
      <w:pPr>
        <w:ind w:left="1020" w:hanging="360"/>
      </w:pPr>
    </w:lvl>
    <w:lvl w:ilvl="2" w:tplc="BDCA7336">
      <w:start w:val="1"/>
      <w:numFmt w:val="decimal"/>
      <w:lvlText w:val="%3."/>
      <w:lvlJc w:val="left"/>
      <w:pPr>
        <w:ind w:left="1020" w:hanging="360"/>
      </w:pPr>
    </w:lvl>
    <w:lvl w:ilvl="3" w:tplc="3E76969E">
      <w:start w:val="1"/>
      <w:numFmt w:val="decimal"/>
      <w:lvlText w:val="%4."/>
      <w:lvlJc w:val="left"/>
      <w:pPr>
        <w:ind w:left="1020" w:hanging="360"/>
      </w:pPr>
    </w:lvl>
    <w:lvl w:ilvl="4" w:tplc="AF34F244">
      <w:start w:val="1"/>
      <w:numFmt w:val="decimal"/>
      <w:lvlText w:val="%5."/>
      <w:lvlJc w:val="left"/>
      <w:pPr>
        <w:ind w:left="1020" w:hanging="360"/>
      </w:pPr>
    </w:lvl>
    <w:lvl w:ilvl="5" w:tplc="E014E63E">
      <w:start w:val="1"/>
      <w:numFmt w:val="decimal"/>
      <w:lvlText w:val="%6."/>
      <w:lvlJc w:val="left"/>
      <w:pPr>
        <w:ind w:left="1020" w:hanging="360"/>
      </w:pPr>
    </w:lvl>
    <w:lvl w:ilvl="6" w:tplc="8C762314">
      <w:start w:val="1"/>
      <w:numFmt w:val="decimal"/>
      <w:lvlText w:val="%7."/>
      <w:lvlJc w:val="left"/>
      <w:pPr>
        <w:ind w:left="1020" w:hanging="360"/>
      </w:pPr>
    </w:lvl>
    <w:lvl w:ilvl="7" w:tplc="035ACD5E">
      <w:start w:val="1"/>
      <w:numFmt w:val="decimal"/>
      <w:lvlText w:val="%8."/>
      <w:lvlJc w:val="left"/>
      <w:pPr>
        <w:ind w:left="1020" w:hanging="360"/>
      </w:pPr>
    </w:lvl>
    <w:lvl w:ilvl="8" w:tplc="27647A36">
      <w:start w:val="1"/>
      <w:numFmt w:val="decimal"/>
      <w:lvlText w:val="%9."/>
      <w:lvlJc w:val="left"/>
      <w:pPr>
        <w:ind w:left="1020" w:hanging="360"/>
      </w:pPr>
    </w:lvl>
  </w:abstractNum>
  <w:abstractNum w:abstractNumId="5" w15:restartNumberingAfterBreak="0">
    <w:nsid w:val="35EF45E3"/>
    <w:multiLevelType w:val="hybridMultilevel"/>
    <w:tmpl w:val="1C2667A8"/>
    <w:lvl w:ilvl="0" w:tplc="6A3E4B1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8134B"/>
    <w:multiLevelType w:val="hybridMultilevel"/>
    <w:tmpl w:val="61A2FAAA"/>
    <w:lvl w:ilvl="0" w:tplc="8DF67CAC">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E71A0"/>
    <w:multiLevelType w:val="hybridMultilevel"/>
    <w:tmpl w:val="862823DA"/>
    <w:lvl w:ilvl="0" w:tplc="8A78A1E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34060"/>
    <w:multiLevelType w:val="hybridMultilevel"/>
    <w:tmpl w:val="E76CC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B51D7"/>
    <w:multiLevelType w:val="hybridMultilevel"/>
    <w:tmpl w:val="47B099D6"/>
    <w:lvl w:ilvl="0" w:tplc="20409E58">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6548362">
    <w:abstractNumId w:val="0"/>
  </w:num>
  <w:num w:numId="2" w16cid:durableId="2076393812">
    <w:abstractNumId w:val="1"/>
  </w:num>
  <w:num w:numId="3" w16cid:durableId="311446658">
    <w:abstractNumId w:val="6"/>
  </w:num>
  <w:num w:numId="4" w16cid:durableId="710768547">
    <w:abstractNumId w:val="9"/>
  </w:num>
  <w:num w:numId="5" w16cid:durableId="308244081">
    <w:abstractNumId w:val="8"/>
  </w:num>
  <w:num w:numId="6" w16cid:durableId="1118572539">
    <w:abstractNumId w:val="5"/>
  </w:num>
  <w:num w:numId="7" w16cid:durableId="571965135">
    <w:abstractNumId w:val="3"/>
  </w:num>
  <w:num w:numId="8" w16cid:durableId="1926722381">
    <w:abstractNumId w:val="2"/>
  </w:num>
  <w:num w:numId="9" w16cid:durableId="921182873">
    <w:abstractNumId w:val="7"/>
  </w:num>
  <w:num w:numId="10" w16cid:durableId="14289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Copy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24F6C"/>
    <w:rsid w:val="00000410"/>
    <w:rsid w:val="00000AB4"/>
    <w:rsid w:val="00001308"/>
    <w:rsid w:val="00001F19"/>
    <w:rsid w:val="00003086"/>
    <w:rsid w:val="0000314C"/>
    <w:rsid w:val="0000320C"/>
    <w:rsid w:val="00004B60"/>
    <w:rsid w:val="00005099"/>
    <w:rsid w:val="000050D3"/>
    <w:rsid w:val="00005200"/>
    <w:rsid w:val="00006794"/>
    <w:rsid w:val="00010873"/>
    <w:rsid w:val="0001118F"/>
    <w:rsid w:val="00011FD3"/>
    <w:rsid w:val="000126D8"/>
    <w:rsid w:val="000127F8"/>
    <w:rsid w:val="0001470F"/>
    <w:rsid w:val="00014CE2"/>
    <w:rsid w:val="00015FB5"/>
    <w:rsid w:val="00017056"/>
    <w:rsid w:val="00020C37"/>
    <w:rsid w:val="0002248F"/>
    <w:rsid w:val="00022F06"/>
    <w:rsid w:val="00023D70"/>
    <w:rsid w:val="000244FD"/>
    <w:rsid w:val="00024F6C"/>
    <w:rsid w:val="00026710"/>
    <w:rsid w:val="00027CA6"/>
    <w:rsid w:val="000321B6"/>
    <w:rsid w:val="00032B4D"/>
    <w:rsid w:val="00032DA5"/>
    <w:rsid w:val="00033A5D"/>
    <w:rsid w:val="00033AB5"/>
    <w:rsid w:val="00034526"/>
    <w:rsid w:val="00035768"/>
    <w:rsid w:val="000360BC"/>
    <w:rsid w:val="00036F82"/>
    <w:rsid w:val="00037BE9"/>
    <w:rsid w:val="00040E71"/>
    <w:rsid w:val="00044260"/>
    <w:rsid w:val="0004458C"/>
    <w:rsid w:val="00045D82"/>
    <w:rsid w:val="00045DAD"/>
    <w:rsid w:val="00047682"/>
    <w:rsid w:val="00051DAD"/>
    <w:rsid w:val="00052F8B"/>
    <w:rsid w:val="00054715"/>
    <w:rsid w:val="00054D77"/>
    <w:rsid w:val="00054DB3"/>
    <w:rsid w:val="00056DC8"/>
    <w:rsid w:val="00061005"/>
    <w:rsid w:val="0006192E"/>
    <w:rsid w:val="00061E5C"/>
    <w:rsid w:val="00063A3C"/>
    <w:rsid w:val="0006401E"/>
    <w:rsid w:val="00064938"/>
    <w:rsid w:val="00065766"/>
    <w:rsid w:val="00066B66"/>
    <w:rsid w:val="00070297"/>
    <w:rsid w:val="00070F2A"/>
    <w:rsid w:val="00071797"/>
    <w:rsid w:val="00072996"/>
    <w:rsid w:val="000755B7"/>
    <w:rsid w:val="00075EB2"/>
    <w:rsid w:val="000772A5"/>
    <w:rsid w:val="00077494"/>
    <w:rsid w:val="000842D3"/>
    <w:rsid w:val="0008495F"/>
    <w:rsid w:val="000859FC"/>
    <w:rsid w:val="000869BC"/>
    <w:rsid w:val="00091784"/>
    <w:rsid w:val="000922F7"/>
    <w:rsid w:val="000923EE"/>
    <w:rsid w:val="00092EC6"/>
    <w:rsid w:val="000936E0"/>
    <w:rsid w:val="00096802"/>
    <w:rsid w:val="000972A9"/>
    <w:rsid w:val="000A04EF"/>
    <w:rsid w:val="000A139C"/>
    <w:rsid w:val="000A15B6"/>
    <w:rsid w:val="000A2376"/>
    <w:rsid w:val="000A3090"/>
    <w:rsid w:val="000A62E9"/>
    <w:rsid w:val="000A65D4"/>
    <w:rsid w:val="000B0A55"/>
    <w:rsid w:val="000B2B26"/>
    <w:rsid w:val="000B55FB"/>
    <w:rsid w:val="000B581A"/>
    <w:rsid w:val="000B69F0"/>
    <w:rsid w:val="000B6BB4"/>
    <w:rsid w:val="000C1F0B"/>
    <w:rsid w:val="000C226D"/>
    <w:rsid w:val="000C3235"/>
    <w:rsid w:val="000C5D4D"/>
    <w:rsid w:val="000C64D9"/>
    <w:rsid w:val="000C7086"/>
    <w:rsid w:val="000C7BD4"/>
    <w:rsid w:val="000C7E18"/>
    <w:rsid w:val="000D0C3A"/>
    <w:rsid w:val="000D132A"/>
    <w:rsid w:val="000D1A02"/>
    <w:rsid w:val="000D3576"/>
    <w:rsid w:val="000D4CBE"/>
    <w:rsid w:val="000D6728"/>
    <w:rsid w:val="000E0C93"/>
    <w:rsid w:val="000E0F33"/>
    <w:rsid w:val="000E201E"/>
    <w:rsid w:val="000E574F"/>
    <w:rsid w:val="000E580B"/>
    <w:rsid w:val="000E62D5"/>
    <w:rsid w:val="000E6792"/>
    <w:rsid w:val="000F0556"/>
    <w:rsid w:val="000F11B7"/>
    <w:rsid w:val="000F1D1E"/>
    <w:rsid w:val="000F2329"/>
    <w:rsid w:val="000F2A47"/>
    <w:rsid w:val="000F2FC1"/>
    <w:rsid w:val="000F34AC"/>
    <w:rsid w:val="000F69F6"/>
    <w:rsid w:val="0010025A"/>
    <w:rsid w:val="00101ACF"/>
    <w:rsid w:val="00102E58"/>
    <w:rsid w:val="001043CB"/>
    <w:rsid w:val="00105EF2"/>
    <w:rsid w:val="00106E54"/>
    <w:rsid w:val="00110D84"/>
    <w:rsid w:val="00111953"/>
    <w:rsid w:val="0011435B"/>
    <w:rsid w:val="001148EA"/>
    <w:rsid w:val="00115DAA"/>
    <w:rsid w:val="00115FEE"/>
    <w:rsid w:val="0011624D"/>
    <w:rsid w:val="0011647A"/>
    <w:rsid w:val="00116B4F"/>
    <w:rsid w:val="00116CF0"/>
    <w:rsid w:val="00116E05"/>
    <w:rsid w:val="0011776A"/>
    <w:rsid w:val="00121121"/>
    <w:rsid w:val="001219A1"/>
    <w:rsid w:val="00124F4A"/>
    <w:rsid w:val="001254DB"/>
    <w:rsid w:val="00125A47"/>
    <w:rsid w:val="00125E69"/>
    <w:rsid w:val="00127022"/>
    <w:rsid w:val="001308F7"/>
    <w:rsid w:val="00132C5D"/>
    <w:rsid w:val="001366D9"/>
    <w:rsid w:val="0013675B"/>
    <w:rsid w:val="001400E2"/>
    <w:rsid w:val="001402F4"/>
    <w:rsid w:val="001407DE"/>
    <w:rsid w:val="00140D6C"/>
    <w:rsid w:val="00140FD5"/>
    <w:rsid w:val="0014262C"/>
    <w:rsid w:val="00143CA1"/>
    <w:rsid w:val="00145534"/>
    <w:rsid w:val="001459CD"/>
    <w:rsid w:val="00145D3C"/>
    <w:rsid w:val="00145EEF"/>
    <w:rsid w:val="00146161"/>
    <w:rsid w:val="001464CE"/>
    <w:rsid w:val="0015015A"/>
    <w:rsid w:val="001527EA"/>
    <w:rsid w:val="001542CF"/>
    <w:rsid w:val="001548FB"/>
    <w:rsid w:val="00154E5F"/>
    <w:rsid w:val="001554F9"/>
    <w:rsid w:val="0015576F"/>
    <w:rsid w:val="001557C6"/>
    <w:rsid w:val="001563D9"/>
    <w:rsid w:val="001564AF"/>
    <w:rsid w:val="00156D95"/>
    <w:rsid w:val="001578D8"/>
    <w:rsid w:val="00160DBE"/>
    <w:rsid w:val="0016100B"/>
    <w:rsid w:val="0016172E"/>
    <w:rsid w:val="00161A47"/>
    <w:rsid w:val="00161AEF"/>
    <w:rsid w:val="00161F4D"/>
    <w:rsid w:val="00162385"/>
    <w:rsid w:val="00162519"/>
    <w:rsid w:val="001629B2"/>
    <w:rsid w:val="00162AA2"/>
    <w:rsid w:val="00163036"/>
    <w:rsid w:val="001638BD"/>
    <w:rsid w:val="00163935"/>
    <w:rsid w:val="001642A9"/>
    <w:rsid w:val="00165351"/>
    <w:rsid w:val="001702EC"/>
    <w:rsid w:val="00170833"/>
    <w:rsid w:val="00171462"/>
    <w:rsid w:val="00171C8A"/>
    <w:rsid w:val="001733DF"/>
    <w:rsid w:val="00174700"/>
    <w:rsid w:val="00174727"/>
    <w:rsid w:val="00174B2A"/>
    <w:rsid w:val="00175B9A"/>
    <w:rsid w:val="001773A4"/>
    <w:rsid w:val="0018023C"/>
    <w:rsid w:val="00180798"/>
    <w:rsid w:val="001818BD"/>
    <w:rsid w:val="0018231D"/>
    <w:rsid w:val="0018303D"/>
    <w:rsid w:val="00184F17"/>
    <w:rsid w:val="001878E4"/>
    <w:rsid w:val="001914EA"/>
    <w:rsid w:val="0019718E"/>
    <w:rsid w:val="00197360"/>
    <w:rsid w:val="001974C5"/>
    <w:rsid w:val="00197BF5"/>
    <w:rsid w:val="0019F758"/>
    <w:rsid w:val="001A49D3"/>
    <w:rsid w:val="001A4E74"/>
    <w:rsid w:val="001A4EBD"/>
    <w:rsid w:val="001A529C"/>
    <w:rsid w:val="001A5787"/>
    <w:rsid w:val="001A59A2"/>
    <w:rsid w:val="001A6809"/>
    <w:rsid w:val="001A789C"/>
    <w:rsid w:val="001B5508"/>
    <w:rsid w:val="001B776D"/>
    <w:rsid w:val="001B7CB4"/>
    <w:rsid w:val="001C3AA0"/>
    <w:rsid w:val="001C47D4"/>
    <w:rsid w:val="001C6E46"/>
    <w:rsid w:val="001C7024"/>
    <w:rsid w:val="001D0319"/>
    <w:rsid w:val="001D03AA"/>
    <w:rsid w:val="001D0F51"/>
    <w:rsid w:val="001D37B6"/>
    <w:rsid w:val="001D4D70"/>
    <w:rsid w:val="001D4F5C"/>
    <w:rsid w:val="001D684A"/>
    <w:rsid w:val="001D6CC7"/>
    <w:rsid w:val="001D7191"/>
    <w:rsid w:val="001D7D67"/>
    <w:rsid w:val="001E0AB0"/>
    <w:rsid w:val="001E0DB7"/>
    <w:rsid w:val="001E1D13"/>
    <w:rsid w:val="001E50F3"/>
    <w:rsid w:val="001E54DA"/>
    <w:rsid w:val="001F0652"/>
    <w:rsid w:val="001F1E14"/>
    <w:rsid w:val="001F1FCB"/>
    <w:rsid w:val="001F4609"/>
    <w:rsid w:val="001F4AFB"/>
    <w:rsid w:val="00200221"/>
    <w:rsid w:val="00200C67"/>
    <w:rsid w:val="00202C64"/>
    <w:rsid w:val="00204CAC"/>
    <w:rsid w:val="0020565D"/>
    <w:rsid w:val="00205F03"/>
    <w:rsid w:val="00206132"/>
    <w:rsid w:val="00207344"/>
    <w:rsid w:val="00211CED"/>
    <w:rsid w:val="00214C43"/>
    <w:rsid w:val="002151EC"/>
    <w:rsid w:val="00217DBC"/>
    <w:rsid w:val="00220889"/>
    <w:rsid w:val="0022095C"/>
    <w:rsid w:val="00220D77"/>
    <w:rsid w:val="00221765"/>
    <w:rsid w:val="0022522E"/>
    <w:rsid w:val="0022551C"/>
    <w:rsid w:val="00225F13"/>
    <w:rsid w:val="002263CC"/>
    <w:rsid w:val="002304F6"/>
    <w:rsid w:val="0023165F"/>
    <w:rsid w:val="002319AC"/>
    <w:rsid w:val="002327F1"/>
    <w:rsid w:val="002347EE"/>
    <w:rsid w:val="00237242"/>
    <w:rsid w:val="00240CEE"/>
    <w:rsid w:val="002418DD"/>
    <w:rsid w:val="002435D2"/>
    <w:rsid w:val="00246751"/>
    <w:rsid w:val="00252B75"/>
    <w:rsid w:val="00254ABE"/>
    <w:rsid w:val="00254B8E"/>
    <w:rsid w:val="002566D2"/>
    <w:rsid w:val="00256D45"/>
    <w:rsid w:val="00256EF4"/>
    <w:rsid w:val="00257515"/>
    <w:rsid w:val="00260FA0"/>
    <w:rsid w:val="00261795"/>
    <w:rsid w:val="00261999"/>
    <w:rsid w:val="00261B15"/>
    <w:rsid w:val="0026229F"/>
    <w:rsid w:val="0026440C"/>
    <w:rsid w:val="00265526"/>
    <w:rsid w:val="00265F03"/>
    <w:rsid w:val="00271259"/>
    <w:rsid w:val="0027161E"/>
    <w:rsid w:val="002721BE"/>
    <w:rsid w:val="0027263F"/>
    <w:rsid w:val="00274BE6"/>
    <w:rsid w:val="002752D1"/>
    <w:rsid w:val="002755D7"/>
    <w:rsid w:val="00275A42"/>
    <w:rsid w:val="0027728A"/>
    <w:rsid w:val="00285044"/>
    <w:rsid w:val="0029039E"/>
    <w:rsid w:val="00290771"/>
    <w:rsid w:val="00293145"/>
    <w:rsid w:val="00293280"/>
    <w:rsid w:val="00296713"/>
    <w:rsid w:val="00296BC0"/>
    <w:rsid w:val="002A01DA"/>
    <w:rsid w:val="002A095E"/>
    <w:rsid w:val="002A2638"/>
    <w:rsid w:val="002A4671"/>
    <w:rsid w:val="002A4CD7"/>
    <w:rsid w:val="002A6A4A"/>
    <w:rsid w:val="002A6C2C"/>
    <w:rsid w:val="002A7735"/>
    <w:rsid w:val="002A7C44"/>
    <w:rsid w:val="002B13F3"/>
    <w:rsid w:val="002B18B5"/>
    <w:rsid w:val="002B441D"/>
    <w:rsid w:val="002B5016"/>
    <w:rsid w:val="002B5315"/>
    <w:rsid w:val="002B57C8"/>
    <w:rsid w:val="002B5BE5"/>
    <w:rsid w:val="002C1B49"/>
    <w:rsid w:val="002C24BC"/>
    <w:rsid w:val="002C4B0A"/>
    <w:rsid w:val="002C519A"/>
    <w:rsid w:val="002C6235"/>
    <w:rsid w:val="002C6975"/>
    <w:rsid w:val="002C6A68"/>
    <w:rsid w:val="002C6D01"/>
    <w:rsid w:val="002D21D5"/>
    <w:rsid w:val="002D2C2E"/>
    <w:rsid w:val="002D4C99"/>
    <w:rsid w:val="002D4CD9"/>
    <w:rsid w:val="002D5234"/>
    <w:rsid w:val="002D64CB"/>
    <w:rsid w:val="002D658E"/>
    <w:rsid w:val="002D6618"/>
    <w:rsid w:val="002D7824"/>
    <w:rsid w:val="002E0EAB"/>
    <w:rsid w:val="002E37A1"/>
    <w:rsid w:val="002E477B"/>
    <w:rsid w:val="002E477D"/>
    <w:rsid w:val="002E6C57"/>
    <w:rsid w:val="002E7108"/>
    <w:rsid w:val="002F29DC"/>
    <w:rsid w:val="002F4B3F"/>
    <w:rsid w:val="002F70BE"/>
    <w:rsid w:val="002F7371"/>
    <w:rsid w:val="00302AC0"/>
    <w:rsid w:val="0030365A"/>
    <w:rsid w:val="00303A4E"/>
    <w:rsid w:val="003049E5"/>
    <w:rsid w:val="003109C3"/>
    <w:rsid w:val="003125A3"/>
    <w:rsid w:val="00312E49"/>
    <w:rsid w:val="00313384"/>
    <w:rsid w:val="00315B7C"/>
    <w:rsid w:val="00315F64"/>
    <w:rsid w:val="00317B51"/>
    <w:rsid w:val="003201E3"/>
    <w:rsid w:val="003212A2"/>
    <w:rsid w:val="00322FD0"/>
    <w:rsid w:val="00324D4D"/>
    <w:rsid w:val="00327C1B"/>
    <w:rsid w:val="0033129A"/>
    <w:rsid w:val="00331A9C"/>
    <w:rsid w:val="003329BD"/>
    <w:rsid w:val="00333060"/>
    <w:rsid w:val="003337E8"/>
    <w:rsid w:val="003344DF"/>
    <w:rsid w:val="00334DBA"/>
    <w:rsid w:val="003357FE"/>
    <w:rsid w:val="0033786A"/>
    <w:rsid w:val="0034011B"/>
    <w:rsid w:val="00340C4E"/>
    <w:rsid w:val="0034472C"/>
    <w:rsid w:val="00351FA4"/>
    <w:rsid w:val="00352787"/>
    <w:rsid w:val="00353C90"/>
    <w:rsid w:val="00354350"/>
    <w:rsid w:val="00354B76"/>
    <w:rsid w:val="003550EC"/>
    <w:rsid w:val="00357728"/>
    <w:rsid w:val="0036062A"/>
    <w:rsid w:val="00361025"/>
    <w:rsid w:val="003611E0"/>
    <w:rsid w:val="0036153B"/>
    <w:rsid w:val="00363B66"/>
    <w:rsid w:val="00364294"/>
    <w:rsid w:val="00367C90"/>
    <w:rsid w:val="003736ED"/>
    <w:rsid w:val="00374411"/>
    <w:rsid w:val="00374561"/>
    <w:rsid w:val="00374839"/>
    <w:rsid w:val="003753D3"/>
    <w:rsid w:val="00375C9A"/>
    <w:rsid w:val="00375EDF"/>
    <w:rsid w:val="003769E0"/>
    <w:rsid w:val="0037705A"/>
    <w:rsid w:val="0038128D"/>
    <w:rsid w:val="00382747"/>
    <w:rsid w:val="0038390D"/>
    <w:rsid w:val="003844BE"/>
    <w:rsid w:val="00385AED"/>
    <w:rsid w:val="00385BCC"/>
    <w:rsid w:val="00386762"/>
    <w:rsid w:val="003906F8"/>
    <w:rsid w:val="00390A47"/>
    <w:rsid w:val="00392722"/>
    <w:rsid w:val="00396B48"/>
    <w:rsid w:val="00396CC9"/>
    <w:rsid w:val="003975C3"/>
    <w:rsid w:val="003A064E"/>
    <w:rsid w:val="003A22FF"/>
    <w:rsid w:val="003A27E1"/>
    <w:rsid w:val="003A32DA"/>
    <w:rsid w:val="003A350C"/>
    <w:rsid w:val="003A478D"/>
    <w:rsid w:val="003A4CE6"/>
    <w:rsid w:val="003A4D76"/>
    <w:rsid w:val="003A5B5F"/>
    <w:rsid w:val="003B0AFF"/>
    <w:rsid w:val="003B0D8A"/>
    <w:rsid w:val="003B0FAC"/>
    <w:rsid w:val="003B22A8"/>
    <w:rsid w:val="003B2E68"/>
    <w:rsid w:val="003B61EA"/>
    <w:rsid w:val="003B7D9A"/>
    <w:rsid w:val="003C087E"/>
    <w:rsid w:val="003C2C78"/>
    <w:rsid w:val="003C5318"/>
    <w:rsid w:val="003C5D79"/>
    <w:rsid w:val="003C7421"/>
    <w:rsid w:val="003C7657"/>
    <w:rsid w:val="003C7A2F"/>
    <w:rsid w:val="003C7D82"/>
    <w:rsid w:val="003D1548"/>
    <w:rsid w:val="003D7311"/>
    <w:rsid w:val="003D7D6F"/>
    <w:rsid w:val="003E18DC"/>
    <w:rsid w:val="003E3AA1"/>
    <w:rsid w:val="003E3D30"/>
    <w:rsid w:val="003E5EBA"/>
    <w:rsid w:val="003E651C"/>
    <w:rsid w:val="003E6E86"/>
    <w:rsid w:val="003E6FC3"/>
    <w:rsid w:val="003E74C7"/>
    <w:rsid w:val="003F0E4F"/>
    <w:rsid w:val="003F12A3"/>
    <w:rsid w:val="003F27C8"/>
    <w:rsid w:val="003F3914"/>
    <w:rsid w:val="003F4792"/>
    <w:rsid w:val="003F63E5"/>
    <w:rsid w:val="003F683B"/>
    <w:rsid w:val="00401723"/>
    <w:rsid w:val="004019E3"/>
    <w:rsid w:val="00402C11"/>
    <w:rsid w:val="00403510"/>
    <w:rsid w:val="00407C7C"/>
    <w:rsid w:val="0041109C"/>
    <w:rsid w:val="004130F9"/>
    <w:rsid w:val="004140B5"/>
    <w:rsid w:val="00414232"/>
    <w:rsid w:val="00414591"/>
    <w:rsid w:val="00415863"/>
    <w:rsid w:val="004161CF"/>
    <w:rsid w:val="00416D24"/>
    <w:rsid w:val="00420207"/>
    <w:rsid w:val="00421493"/>
    <w:rsid w:val="0042182A"/>
    <w:rsid w:val="0042252C"/>
    <w:rsid w:val="00422CE0"/>
    <w:rsid w:val="00425A9B"/>
    <w:rsid w:val="00427739"/>
    <w:rsid w:val="00430BAC"/>
    <w:rsid w:val="004317CA"/>
    <w:rsid w:val="00433BFA"/>
    <w:rsid w:val="00433D88"/>
    <w:rsid w:val="00435989"/>
    <w:rsid w:val="004364CE"/>
    <w:rsid w:val="004429BC"/>
    <w:rsid w:val="004438A0"/>
    <w:rsid w:val="0044394C"/>
    <w:rsid w:val="004453A1"/>
    <w:rsid w:val="00445B57"/>
    <w:rsid w:val="00446DA2"/>
    <w:rsid w:val="0045113B"/>
    <w:rsid w:val="00451162"/>
    <w:rsid w:val="00452279"/>
    <w:rsid w:val="00453C67"/>
    <w:rsid w:val="00453E9D"/>
    <w:rsid w:val="00455E73"/>
    <w:rsid w:val="00456521"/>
    <w:rsid w:val="00460343"/>
    <w:rsid w:val="00462916"/>
    <w:rsid w:val="004644E0"/>
    <w:rsid w:val="00465973"/>
    <w:rsid w:val="00465C42"/>
    <w:rsid w:val="004660EC"/>
    <w:rsid w:val="0046705C"/>
    <w:rsid w:val="004673A5"/>
    <w:rsid w:val="00467F67"/>
    <w:rsid w:val="00473702"/>
    <w:rsid w:val="00473BFC"/>
    <w:rsid w:val="00473FE8"/>
    <w:rsid w:val="0047407F"/>
    <w:rsid w:val="0047554A"/>
    <w:rsid w:val="00482888"/>
    <w:rsid w:val="00483A8A"/>
    <w:rsid w:val="00483B66"/>
    <w:rsid w:val="004849ED"/>
    <w:rsid w:val="00485323"/>
    <w:rsid w:val="00485852"/>
    <w:rsid w:val="00486A45"/>
    <w:rsid w:val="00491FD7"/>
    <w:rsid w:val="0049230E"/>
    <w:rsid w:val="00497BED"/>
    <w:rsid w:val="004A0712"/>
    <w:rsid w:val="004A0BC5"/>
    <w:rsid w:val="004A2FFF"/>
    <w:rsid w:val="004A54AA"/>
    <w:rsid w:val="004A7AC3"/>
    <w:rsid w:val="004B010D"/>
    <w:rsid w:val="004B0CC2"/>
    <w:rsid w:val="004B3423"/>
    <w:rsid w:val="004B449C"/>
    <w:rsid w:val="004B58C7"/>
    <w:rsid w:val="004B5A9B"/>
    <w:rsid w:val="004B65A5"/>
    <w:rsid w:val="004B7177"/>
    <w:rsid w:val="004B7178"/>
    <w:rsid w:val="004B7B6A"/>
    <w:rsid w:val="004C0AD5"/>
    <w:rsid w:val="004C2F6F"/>
    <w:rsid w:val="004C3C2B"/>
    <w:rsid w:val="004C5008"/>
    <w:rsid w:val="004C5B27"/>
    <w:rsid w:val="004C5CFE"/>
    <w:rsid w:val="004C6849"/>
    <w:rsid w:val="004C7C7E"/>
    <w:rsid w:val="004D076B"/>
    <w:rsid w:val="004D0BEE"/>
    <w:rsid w:val="004D1921"/>
    <w:rsid w:val="004D259A"/>
    <w:rsid w:val="004D2623"/>
    <w:rsid w:val="004D26D2"/>
    <w:rsid w:val="004D32EA"/>
    <w:rsid w:val="004D45B4"/>
    <w:rsid w:val="004D67F9"/>
    <w:rsid w:val="004D6F6D"/>
    <w:rsid w:val="004D785B"/>
    <w:rsid w:val="004E053F"/>
    <w:rsid w:val="004E0E52"/>
    <w:rsid w:val="004E12DF"/>
    <w:rsid w:val="004E13AD"/>
    <w:rsid w:val="004E1989"/>
    <w:rsid w:val="004E2282"/>
    <w:rsid w:val="004E28E5"/>
    <w:rsid w:val="004E4105"/>
    <w:rsid w:val="004E494D"/>
    <w:rsid w:val="004E4DD0"/>
    <w:rsid w:val="004E5AC6"/>
    <w:rsid w:val="004E7CA3"/>
    <w:rsid w:val="004F00CD"/>
    <w:rsid w:val="004F2A44"/>
    <w:rsid w:val="004F3D5B"/>
    <w:rsid w:val="004F5CC4"/>
    <w:rsid w:val="004F6998"/>
    <w:rsid w:val="00502B12"/>
    <w:rsid w:val="00505AF1"/>
    <w:rsid w:val="00507D03"/>
    <w:rsid w:val="005103AC"/>
    <w:rsid w:val="005131CC"/>
    <w:rsid w:val="00513AD3"/>
    <w:rsid w:val="005159C7"/>
    <w:rsid w:val="00516564"/>
    <w:rsid w:val="005210E3"/>
    <w:rsid w:val="00522618"/>
    <w:rsid w:val="0052282A"/>
    <w:rsid w:val="00523EF7"/>
    <w:rsid w:val="005259BE"/>
    <w:rsid w:val="005310F9"/>
    <w:rsid w:val="00531FAA"/>
    <w:rsid w:val="0053410F"/>
    <w:rsid w:val="005341B2"/>
    <w:rsid w:val="005342C3"/>
    <w:rsid w:val="005373D0"/>
    <w:rsid w:val="00545304"/>
    <w:rsid w:val="00546F40"/>
    <w:rsid w:val="005471F4"/>
    <w:rsid w:val="0055120A"/>
    <w:rsid w:val="005517A2"/>
    <w:rsid w:val="00551EBF"/>
    <w:rsid w:val="00552E1E"/>
    <w:rsid w:val="005546F0"/>
    <w:rsid w:val="0055474F"/>
    <w:rsid w:val="00555169"/>
    <w:rsid w:val="00555CD1"/>
    <w:rsid w:val="0055684C"/>
    <w:rsid w:val="00557922"/>
    <w:rsid w:val="005628F7"/>
    <w:rsid w:val="00562F29"/>
    <w:rsid w:val="00565899"/>
    <w:rsid w:val="0056675C"/>
    <w:rsid w:val="0056737E"/>
    <w:rsid w:val="00567428"/>
    <w:rsid w:val="005709E3"/>
    <w:rsid w:val="00575CCE"/>
    <w:rsid w:val="00576978"/>
    <w:rsid w:val="00576A74"/>
    <w:rsid w:val="00577B47"/>
    <w:rsid w:val="005804BD"/>
    <w:rsid w:val="00582F07"/>
    <w:rsid w:val="00583E3B"/>
    <w:rsid w:val="00585678"/>
    <w:rsid w:val="005866D4"/>
    <w:rsid w:val="00587C20"/>
    <w:rsid w:val="00590289"/>
    <w:rsid w:val="00590D98"/>
    <w:rsid w:val="00590F03"/>
    <w:rsid w:val="005935AC"/>
    <w:rsid w:val="00593CAD"/>
    <w:rsid w:val="00593F13"/>
    <w:rsid w:val="005945B8"/>
    <w:rsid w:val="00595BA2"/>
    <w:rsid w:val="00596368"/>
    <w:rsid w:val="0059663D"/>
    <w:rsid w:val="00596B57"/>
    <w:rsid w:val="005978CC"/>
    <w:rsid w:val="005A17B8"/>
    <w:rsid w:val="005A301C"/>
    <w:rsid w:val="005A396C"/>
    <w:rsid w:val="005A4BDC"/>
    <w:rsid w:val="005A51CE"/>
    <w:rsid w:val="005A5784"/>
    <w:rsid w:val="005A5EA9"/>
    <w:rsid w:val="005A628C"/>
    <w:rsid w:val="005A659C"/>
    <w:rsid w:val="005B1949"/>
    <w:rsid w:val="005B3785"/>
    <w:rsid w:val="005B4184"/>
    <w:rsid w:val="005B476D"/>
    <w:rsid w:val="005B4AB0"/>
    <w:rsid w:val="005C0A1E"/>
    <w:rsid w:val="005C17D6"/>
    <w:rsid w:val="005C1830"/>
    <w:rsid w:val="005C2112"/>
    <w:rsid w:val="005C265B"/>
    <w:rsid w:val="005C2AF1"/>
    <w:rsid w:val="005C3702"/>
    <w:rsid w:val="005C5CEA"/>
    <w:rsid w:val="005C759C"/>
    <w:rsid w:val="005D054D"/>
    <w:rsid w:val="005D11BB"/>
    <w:rsid w:val="005D185E"/>
    <w:rsid w:val="005D26AA"/>
    <w:rsid w:val="005D3360"/>
    <w:rsid w:val="005D3E9A"/>
    <w:rsid w:val="005D3FCB"/>
    <w:rsid w:val="005D5057"/>
    <w:rsid w:val="005D52B0"/>
    <w:rsid w:val="005D5AB1"/>
    <w:rsid w:val="005D7718"/>
    <w:rsid w:val="005E058A"/>
    <w:rsid w:val="005E0DE2"/>
    <w:rsid w:val="005E2592"/>
    <w:rsid w:val="005E297D"/>
    <w:rsid w:val="005E658E"/>
    <w:rsid w:val="005E7B0C"/>
    <w:rsid w:val="005F0BD4"/>
    <w:rsid w:val="005F0DAF"/>
    <w:rsid w:val="005F286B"/>
    <w:rsid w:val="005F2EEC"/>
    <w:rsid w:val="005F305C"/>
    <w:rsid w:val="005F3794"/>
    <w:rsid w:val="005F3EC6"/>
    <w:rsid w:val="005F4C54"/>
    <w:rsid w:val="005F504F"/>
    <w:rsid w:val="00600B59"/>
    <w:rsid w:val="00602170"/>
    <w:rsid w:val="00602D1B"/>
    <w:rsid w:val="0060726B"/>
    <w:rsid w:val="0061353D"/>
    <w:rsid w:val="00615E42"/>
    <w:rsid w:val="00616326"/>
    <w:rsid w:val="006203DD"/>
    <w:rsid w:val="00620DC3"/>
    <w:rsid w:val="006225A8"/>
    <w:rsid w:val="00622A68"/>
    <w:rsid w:val="00622D68"/>
    <w:rsid w:val="00623FD1"/>
    <w:rsid w:val="00624101"/>
    <w:rsid w:val="006242EA"/>
    <w:rsid w:val="00624C0E"/>
    <w:rsid w:val="00624DC2"/>
    <w:rsid w:val="006305C6"/>
    <w:rsid w:val="00630893"/>
    <w:rsid w:val="00631325"/>
    <w:rsid w:val="00634ABF"/>
    <w:rsid w:val="006350FB"/>
    <w:rsid w:val="00635402"/>
    <w:rsid w:val="0063666E"/>
    <w:rsid w:val="00636CE8"/>
    <w:rsid w:val="006415E1"/>
    <w:rsid w:val="00641D99"/>
    <w:rsid w:val="006426F7"/>
    <w:rsid w:val="0064395B"/>
    <w:rsid w:val="00643EE8"/>
    <w:rsid w:val="00643FBF"/>
    <w:rsid w:val="006442BC"/>
    <w:rsid w:val="0064591E"/>
    <w:rsid w:val="006466BA"/>
    <w:rsid w:val="00647BBD"/>
    <w:rsid w:val="00651AD2"/>
    <w:rsid w:val="00652382"/>
    <w:rsid w:val="0065569D"/>
    <w:rsid w:val="00655714"/>
    <w:rsid w:val="00656043"/>
    <w:rsid w:val="00656846"/>
    <w:rsid w:val="00656888"/>
    <w:rsid w:val="006576BD"/>
    <w:rsid w:val="00660683"/>
    <w:rsid w:val="0066284B"/>
    <w:rsid w:val="00663222"/>
    <w:rsid w:val="00665987"/>
    <w:rsid w:val="00666470"/>
    <w:rsid w:val="00667A73"/>
    <w:rsid w:val="00671E2C"/>
    <w:rsid w:val="006726E9"/>
    <w:rsid w:val="00674079"/>
    <w:rsid w:val="00675CA9"/>
    <w:rsid w:val="00675F85"/>
    <w:rsid w:val="00676F14"/>
    <w:rsid w:val="00680602"/>
    <w:rsid w:val="00680956"/>
    <w:rsid w:val="00680A31"/>
    <w:rsid w:val="006817EB"/>
    <w:rsid w:val="00681B19"/>
    <w:rsid w:val="00683523"/>
    <w:rsid w:val="006842E2"/>
    <w:rsid w:val="006851E4"/>
    <w:rsid w:val="0068528A"/>
    <w:rsid w:val="006861B6"/>
    <w:rsid w:val="00690449"/>
    <w:rsid w:val="0069232C"/>
    <w:rsid w:val="00692A1F"/>
    <w:rsid w:val="00693BD2"/>
    <w:rsid w:val="00694187"/>
    <w:rsid w:val="006944CC"/>
    <w:rsid w:val="00694BF3"/>
    <w:rsid w:val="00695627"/>
    <w:rsid w:val="00696051"/>
    <w:rsid w:val="00697C8B"/>
    <w:rsid w:val="00697E54"/>
    <w:rsid w:val="006A26CC"/>
    <w:rsid w:val="006A3393"/>
    <w:rsid w:val="006A3D97"/>
    <w:rsid w:val="006A512F"/>
    <w:rsid w:val="006A6B87"/>
    <w:rsid w:val="006A6DC5"/>
    <w:rsid w:val="006B04A7"/>
    <w:rsid w:val="006B098C"/>
    <w:rsid w:val="006B105E"/>
    <w:rsid w:val="006B24C8"/>
    <w:rsid w:val="006B5481"/>
    <w:rsid w:val="006B55FE"/>
    <w:rsid w:val="006B7F4D"/>
    <w:rsid w:val="006C0FE0"/>
    <w:rsid w:val="006C201F"/>
    <w:rsid w:val="006C3A17"/>
    <w:rsid w:val="006C50B6"/>
    <w:rsid w:val="006C6B77"/>
    <w:rsid w:val="006C7B22"/>
    <w:rsid w:val="006D01F7"/>
    <w:rsid w:val="006D05A2"/>
    <w:rsid w:val="006D239B"/>
    <w:rsid w:val="006D2A8C"/>
    <w:rsid w:val="006D4006"/>
    <w:rsid w:val="006D5E99"/>
    <w:rsid w:val="006D6906"/>
    <w:rsid w:val="006D7B9F"/>
    <w:rsid w:val="006D7EE2"/>
    <w:rsid w:val="006E23AE"/>
    <w:rsid w:val="006E5AE1"/>
    <w:rsid w:val="006E5DA0"/>
    <w:rsid w:val="006E6834"/>
    <w:rsid w:val="006F02C4"/>
    <w:rsid w:val="006F1BC4"/>
    <w:rsid w:val="006F259B"/>
    <w:rsid w:val="006F3BD3"/>
    <w:rsid w:val="006F4315"/>
    <w:rsid w:val="006F53B2"/>
    <w:rsid w:val="006F54B6"/>
    <w:rsid w:val="006F6B44"/>
    <w:rsid w:val="00700376"/>
    <w:rsid w:val="007005AA"/>
    <w:rsid w:val="007010F8"/>
    <w:rsid w:val="00701236"/>
    <w:rsid w:val="00701484"/>
    <w:rsid w:val="00702A3E"/>
    <w:rsid w:val="00703303"/>
    <w:rsid w:val="00705B95"/>
    <w:rsid w:val="00711A8F"/>
    <w:rsid w:val="00713EE3"/>
    <w:rsid w:val="00715A64"/>
    <w:rsid w:val="00716657"/>
    <w:rsid w:val="00717C07"/>
    <w:rsid w:val="00720795"/>
    <w:rsid w:val="007207A6"/>
    <w:rsid w:val="007222B9"/>
    <w:rsid w:val="00724B80"/>
    <w:rsid w:val="00724D91"/>
    <w:rsid w:val="0072509E"/>
    <w:rsid w:val="00727FE3"/>
    <w:rsid w:val="00732157"/>
    <w:rsid w:val="00737510"/>
    <w:rsid w:val="007405F2"/>
    <w:rsid w:val="007416D9"/>
    <w:rsid w:val="007417C7"/>
    <w:rsid w:val="00742304"/>
    <w:rsid w:val="00744083"/>
    <w:rsid w:val="007452E8"/>
    <w:rsid w:val="00747844"/>
    <w:rsid w:val="00747BDF"/>
    <w:rsid w:val="00750A7A"/>
    <w:rsid w:val="00753E43"/>
    <w:rsid w:val="007552FD"/>
    <w:rsid w:val="007553BE"/>
    <w:rsid w:val="00755E99"/>
    <w:rsid w:val="00756117"/>
    <w:rsid w:val="007562F3"/>
    <w:rsid w:val="0075650A"/>
    <w:rsid w:val="0075689F"/>
    <w:rsid w:val="00757A41"/>
    <w:rsid w:val="00757D67"/>
    <w:rsid w:val="00762E95"/>
    <w:rsid w:val="00763A75"/>
    <w:rsid w:val="00763A83"/>
    <w:rsid w:val="0076631C"/>
    <w:rsid w:val="00766A73"/>
    <w:rsid w:val="00767A5A"/>
    <w:rsid w:val="007705C6"/>
    <w:rsid w:val="0077066B"/>
    <w:rsid w:val="00771488"/>
    <w:rsid w:val="00772858"/>
    <w:rsid w:val="007747A3"/>
    <w:rsid w:val="00774AD0"/>
    <w:rsid w:val="00774D3D"/>
    <w:rsid w:val="00774F4A"/>
    <w:rsid w:val="00775257"/>
    <w:rsid w:val="00776214"/>
    <w:rsid w:val="00777081"/>
    <w:rsid w:val="00781323"/>
    <w:rsid w:val="00782FFA"/>
    <w:rsid w:val="00784D5F"/>
    <w:rsid w:val="00785C5F"/>
    <w:rsid w:val="00786013"/>
    <w:rsid w:val="00786E30"/>
    <w:rsid w:val="00787EA8"/>
    <w:rsid w:val="00790128"/>
    <w:rsid w:val="00794404"/>
    <w:rsid w:val="0079455C"/>
    <w:rsid w:val="00794855"/>
    <w:rsid w:val="007A0331"/>
    <w:rsid w:val="007A0622"/>
    <w:rsid w:val="007A32B4"/>
    <w:rsid w:val="007A39C8"/>
    <w:rsid w:val="007A45B0"/>
    <w:rsid w:val="007A6F6C"/>
    <w:rsid w:val="007B01F7"/>
    <w:rsid w:val="007B2C72"/>
    <w:rsid w:val="007B35E2"/>
    <w:rsid w:val="007B520C"/>
    <w:rsid w:val="007B556D"/>
    <w:rsid w:val="007B5A62"/>
    <w:rsid w:val="007B6F0F"/>
    <w:rsid w:val="007B761B"/>
    <w:rsid w:val="007C4FDE"/>
    <w:rsid w:val="007C5BD5"/>
    <w:rsid w:val="007C65A4"/>
    <w:rsid w:val="007C677E"/>
    <w:rsid w:val="007C69E0"/>
    <w:rsid w:val="007C78C2"/>
    <w:rsid w:val="007D0029"/>
    <w:rsid w:val="007D00C0"/>
    <w:rsid w:val="007D0521"/>
    <w:rsid w:val="007D2AC7"/>
    <w:rsid w:val="007D2DEC"/>
    <w:rsid w:val="007D6207"/>
    <w:rsid w:val="007D678D"/>
    <w:rsid w:val="007D6FA5"/>
    <w:rsid w:val="007E06E6"/>
    <w:rsid w:val="007E1F6E"/>
    <w:rsid w:val="007E3DDA"/>
    <w:rsid w:val="007E4349"/>
    <w:rsid w:val="007E4C22"/>
    <w:rsid w:val="007E588B"/>
    <w:rsid w:val="007E595F"/>
    <w:rsid w:val="007E7E9C"/>
    <w:rsid w:val="007F06BE"/>
    <w:rsid w:val="007F09C5"/>
    <w:rsid w:val="007F7BCC"/>
    <w:rsid w:val="00800A33"/>
    <w:rsid w:val="00800B7A"/>
    <w:rsid w:val="00802834"/>
    <w:rsid w:val="00804665"/>
    <w:rsid w:val="00804B84"/>
    <w:rsid w:val="00805FD7"/>
    <w:rsid w:val="00806EF0"/>
    <w:rsid w:val="00807B87"/>
    <w:rsid w:val="008103D5"/>
    <w:rsid w:val="00814311"/>
    <w:rsid w:val="008144D5"/>
    <w:rsid w:val="008157CB"/>
    <w:rsid w:val="00815A11"/>
    <w:rsid w:val="00816431"/>
    <w:rsid w:val="00816C50"/>
    <w:rsid w:val="00817129"/>
    <w:rsid w:val="00820202"/>
    <w:rsid w:val="008202DA"/>
    <w:rsid w:val="008207F7"/>
    <w:rsid w:val="008219C9"/>
    <w:rsid w:val="008248AB"/>
    <w:rsid w:val="00824EAC"/>
    <w:rsid w:val="0082527C"/>
    <w:rsid w:val="0082582B"/>
    <w:rsid w:val="00825B86"/>
    <w:rsid w:val="008260A5"/>
    <w:rsid w:val="00826720"/>
    <w:rsid w:val="00826DE2"/>
    <w:rsid w:val="00827D11"/>
    <w:rsid w:val="008302B4"/>
    <w:rsid w:val="00830A59"/>
    <w:rsid w:val="0083269F"/>
    <w:rsid w:val="0083296B"/>
    <w:rsid w:val="008329B9"/>
    <w:rsid w:val="008355D1"/>
    <w:rsid w:val="008358AE"/>
    <w:rsid w:val="008359A8"/>
    <w:rsid w:val="00841309"/>
    <w:rsid w:val="00842090"/>
    <w:rsid w:val="0084268E"/>
    <w:rsid w:val="00842D17"/>
    <w:rsid w:val="00843E31"/>
    <w:rsid w:val="00844D06"/>
    <w:rsid w:val="008463DA"/>
    <w:rsid w:val="008476D5"/>
    <w:rsid w:val="0085271B"/>
    <w:rsid w:val="00854B16"/>
    <w:rsid w:val="00855847"/>
    <w:rsid w:val="00856815"/>
    <w:rsid w:val="0085739E"/>
    <w:rsid w:val="00861B92"/>
    <w:rsid w:val="0086452B"/>
    <w:rsid w:val="00865E77"/>
    <w:rsid w:val="00872479"/>
    <w:rsid w:val="00872956"/>
    <w:rsid w:val="00872B2D"/>
    <w:rsid w:val="008732B1"/>
    <w:rsid w:val="00873995"/>
    <w:rsid w:val="00874E5F"/>
    <w:rsid w:val="0087560C"/>
    <w:rsid w:val="008757CF"/>
    <w:rsid w:val="00877901"/>
    <w:rsid w:val="00877E55"/>
    <w:rsid w:val="00880CB6"/>
    <w:rsid w:val="00880DD1"/>
    <w:rsid w:val="00883574"/>
    <w:rsid w:val="00886A22"/>
    <w:rsid w:val="008908E8"/>
    <w:rsid w:val="00893008"/>
    <w:rsid w:val="008A1C77"/>
    <w:rsid w:val="008A5630"/>
    <w:rsid w:val="008A5642"/>
    <w:rsid w:val="008A5853"/>
    <w:rsid w:val="008A66F9"/>
    <w:rsid w:val="008A68DC"/>
    <w:rsid w:val="008C3227"/>
    <w:rsid w:val="008C440D"/>
    <w:rsid w:val="008C505C"/>
    <w:rsid w:val="008D1DFA"/>
    <w:rsid w:val="008D2B72"/>
    <w:rsid w:val="008D3E21"/>
    <w:rsid w:val="008D4621"/>
    <w:rsid w:val="008D4A03"/>
    <w:rsid w:val="008D4A74"/>
    <w:rsid w:val="008D515D"/>
    <w:rsid w:val="008D58B3"/>
    <w:rsid w:val="008D70CA"/>
    <w:rsid w:val="008D74B1"/>
    <w:rsid w:val="008E035F"/>
    <w:rsid w:val="008E1C9B"/>
    <w:rsid w:val="008E3F52"/>
    <w:rsid w:val="008E5058"/>
    <w:rsid w:val="008E54F8"/>
    <w:rsid w:val="008E728D"/>
    <w:rsid w:val="008F085E"/>
    <w:rsid w:val="008F19ED"/>
    <w:rsid w:val="008F22B5"/>
    <w:rsid w:val="008F26B9"/>
    <w:rsid w:val="008F52E6"/>
    <w:rsid w:val="008F554F"/>
    <w:rsid w:val="008F6F33"/>
    <w:rsid w:val="008F7277"/>
    <w:rsid w:val="00901876"/>
    <w:rsid w:val="00902F8C"/>
    <w:rsid w:val="009032D3"/>
    <w:rsid w:val="00903874"/>
    <w:rsid w:val="00904FCF"/>
    <w:rsid w:val="009054CF"/>
    <w:rsid w:val="00907872"/>
    <w:rsid w:val="00910768"/>
    <w:rsid w:val="009109ED"/>
    <w:rsid w:val="0091289A"/>
    <w:rsid w:val="00912DD6"/>
    <w:rsid w:val="00913490"/>
    <w:rsid w:val="0091527D"/>
    <w:rsid w:val="009158B3"/>
    <w:rsid w:val="00916499"/>
    <w:rsid w:val="009170CE"/>
    <w:rsid w:val="00917176"/>
    <w:rsid w:val="00921870"/>
    <w:rsid w:val="00922774"/>
    <w:rsid w:val="0092394B"/>
    <w:rsid w:val="009250F7"/>
    <w:rsid w:val="00926A1A"/>
    <w:rsid w:val="00926AD7"/>
    <w:rsid w:val="009300B2"/>
    <w:rsid w:val="00930B34"/>
    <w:rsid w:val="00931B4C"/>
    <w:rsid w:val="00933707"/>
    <w:rsid w:val="00933CE8"/>
    <w:rsid w:val="009348AF"/>
    <w:rsid w:val="00934C20"/>
    <w:rsid w:val="00937436"/>
    <w:rsid w:val="009429B6"/>
    <w:rsid w:val="00943B4A"/>
    <w:rsid w:val="00943D53"/>
    <w:rsid w:val="00945C34"/>
    <w:rsid w:val="00945FBD"/>
    <w:rsid w:val="009475EA"/>
    <w:rsid w:val="00950396"/>
    <w:rsid w:val="00950EFA"/>
    <w:rsid w:val="0095168F"/>
    <w:rsid w:val="00952D41"/>
    <w:rsid w:val="00953A34"/>
    <w:rsid w:val="009549E4"/>
    <w:rsid w:val="00954C0E"/>
    <w:rsid w:val="00956642"/>
    <w:rsid w:val="00961B95"/>
    <w:rsid w:val="00962CD5"/>
    <w:rsid w:val="00963DF7"/>
    <w:rsid w:val="00964374"/>
    <w:rsid w:val="0096560C"/>
    <w:rsid w:val="00965AB3"/>
    <w:rsid w:val="00966B12"/>
    <w:rsid w:val="00967F9B"/>
    <w:rsid w:val="0097046B"/>
    <w:rsid w:val="00971027"/>
    <w:rsid w:val="00971707"/>
    <w:rsid w:val="00971952"/>
    <w:rsid w:val="00971B50"/>
    <w:rsid w:val="009729FD"/>
    <w:rsid w:val="00972A7B"/>
    <w:rsid w:val="00974D06"/>
    <w:rsid w:val="00981321"/>
    <w:rsid w:val="00981F94"/>
    <w:rsid w:val="00982662"/>
    <w:rsid w:val="00982C8B"/>
    <w:rsid w:val="00983D97"/>
    <w:rsid w:val="00983EC1"/>
    <w:rsid w:val="0098505C"/>
    <w:rsid w:val="009850C0"/>
    <w:rsid w:val="009853F9"/>
    <w:rsid w:val="009862BC"/>
    <w:rsid w:val="009870D5"/>
    <w:rsid w:val="009873C2"/>
    <w:rsid w:val="00991A7F"/>
    <w:rsid w:val="0099474C"/>
    <w:rsid w:val="009948FE"/>
    <w:rsid w:val="00994C90"/>
    <w:rsid w:val="0099515A"/>
    <w:rsid w:val="00995FAF"/>
    <w:rsid w:val="0099728B"/>
    <w:rsid w:val="009A0FE2"/>
    <w:rsid w:val="009A1ABA"/>
    <w:rsid w:val="009A1E0E"/>
    <w:rsid w:val="009A456D"/>
    <w:rsid w:val="009A4BD8"/>
    <w:rsid w:val="009A5AF9"/>
    <w:rsid w:val="009A7F4D"/>
    <w:rsid w:val="009B0861"/>
    <w:rsid w:val="009B0E8C"/>
    <w:rsid w:val="009B354A"/>
    <w:rsid w:val="009B423B"/>
    <w:rsid w:val="009B65A7"/>
    <w:rsid w:val="009B742B"/>
    <w:rsid w:val="009C15DE"/>
    <w:rsid w:val="009C4664"/>
    <w:rsid w:val="009C469E"/>
    <w:rsid w:val="009C4A61"/>
    <w:rsid w:val="009C52CF"/>
    <w:rsid w:val="009C64B0"/>
    <w:rsid w:val="009C7B32"/>
    <w:rsid w:val="009D10F0"/>
    <w:rsid w:val="009D1924"/>
    <w:rsid w:val="009D1A10"/>
    <w:rsid w:val="009D4FF8"/>
    <w:rsid w:val="009D612A"/>
    <w:rsid w:val="009D6BC6"/>
    <w:rsid w:val="009D75FB"/>
    <w:rsid w:val="009E0567"/>
    <w:rsid w:val="009E0651"/>
    <w:rsid w:val="009E4614"/>
    <w:rsid w:val="009E48B6"/>
    <w:rsid w:val="009E584F"/>
    <w:rsid w:val="009E6ED4"/>
    <w:rsid w:val="009E75E2"/>
    <w:rsid w:val="009F1B33"/>
    <w:rsid w:val="009F374F"/>
    <w:rsid w:val="009F388F"/>
    <w:rsid w:val="009F393B"/>
    <w:rsid w:val="009F78C4"/>
    <w:rsid w:val="00A02304"/>
    <w:rsid w:val="00A02999"/>
    <w:rsid w:val="00A033ED"/>
    <w:rsid w:val="00A0438D"/>
    <w:rsid w:val="00A04CC4"/>
    <w:rsid w:val="00A05883"/>
    <w:rsid w:val="00A12277"/>
    <w:rsid w:val="00A14309"/>
    <w:rsid w:val="00A14B3F"/>
    <w:rsid w:val="00A150B5"/>
    <w:rsid w:val="00A16263"/>
    <w:rsid w:val="00A167DE"/>
    <w:rsid w:val="00A175E6"/>
    <w:rsid w:val="00A17D8B"/>
    <w:rsid w:val="00A20151"/>
    <w:rsid w:val="00A208D1"/>
    <w:rsid w:val="00A20A90"/>
    <w:rsid w:val="00A20D5E"/>
    <w:rsid w:val="00A20FF0"/>
    <w:rsid w:val="00A21505"/>
    <w:rsid w:val="00A23F6F"/>
    <w:rsid w:val="00A245BD"/>
    <w:rsid w:val="00A24ED6"/>
    <w:rsid w:val="00A24FAF"/>
    <w:rsid w:val="00A253F2"/>
    <w:rsid w:val="00A2543B"/>
    <w:rsid w:val="00A26D24"/>
    <w:rsid w:val="00A302E2"/>
    <w:rsid w:val="00A30AF6"/>
    <w:rsid w:val="00A30F4D"/>
    <w:rsid w:val="00A31078"/>
    <w:rsid w:val="00A3259E"/>
    <w:rsid w:val="00A32D73"/>
    <w:rsid w:val="00A332A7"/>
    <w:rsid w:val="00A33A84"/>
    <w:rsid w:val="00A33CD2"/>
    <w:rsid w:val="00A34084"/>
    <w:rsid w:val="00A34CFD"/>
    <w:rsid w:val="00A35729"/>
    <w:rsid w:val="00A3680E"/>
    <w:rsid w:val="00A369F2"/>
    <w:rsid w:val="00A40400"/>
    <w:rsid w:val="00A424B0"/>
    <w:rsid w:val="00A42F10"/>
    <w:rsid w:val="00A43264"/>
    <w:rsid w:val="00A435BE"/>
    <w:rsid w:val="00A4645E"/>
    <w:rsid w:val="00A4762D"/>
    <w:rsid w:val="00A476FF"/>
    <w:rsid w:val="00A52150"/>
    <w:rsid w:val="00A52605"/>
    <w:rsid w:val="00A5403B"/>
    <w:rsid w:val="00A542FA"/>
    <w:rsid w:val="00A55123"/>
    <w:rsid w:val="00A56037"/>
    <w:rsid w:val="00A560A0"/>
    <w:rsid w:val="00A56886"/>
    <w:rsid w:val="00A5721B"/>
    <w:rsid w:val="00A60204"/>
    <w:rsid w:val="00A610CC"/>
    <w:rsid w:val="00A613F5"/>
    <w:rsid w:val="00A62643"/>
    <w:rsid w:val="00A64B89"/>
    <w:rsid w:val="00A65825"/>
    <w:rsid w:val="00A66458"/>
    <w:rsid w:val="00A70550"/>
    <w:rsid w:val="00A70F50"/>
    <w:rsid w:val="00A70F71"/>
    <w:rsid w:val="00A72428"/>
    <w:rsid w:val="00A73997"/>
    <w:rsid w:val="00A751CC"/>
    <w:rsid w:val="00A75669"/>
    <w:rsid w:val="00A75C3B"/>
    <w:rsid w:val="00A7654F"/>
    <w:rsid w:val="00A76A0B"/>
    <w:rsid w:val="00A76B46"/>
    <w:rsid w:val="00A81359"/>
    <w:rsid w:val="00A82912"/>
    <w:rsid w:val="00A87A49"/>
    <w:rsid w:val="00A90731"/>
    <w:rsid w:val="00A91474"/>
    <w:rsid w:val="00A919BE"/>
    <w:rsid w:val="00A95786"/>
    <w:rsid w:val="00A95FB3"/>
    <w:rsid w:val="00A97A2C"/>
    <w:rsid w:val="00AA02D7"/>
    <w:rsid w:val="00AA07A4"/>
    <w:rsid w:val="00AA0A18"/>
    <w:rsid w:val="00AA1020"/>
    <w:rsid w:val="00AA1168"/>
    <w:rsid w:val="00AA2987"/>
    <w:rsid w:val="00AA434D"/>
    <w:rsid w:val="00AA77FD"/>
    <w:rsid w:val="00AB0A13"/>
    <w:rsid w:val="00AB112E"/>
    <w:rsid w:val="00AB1135"/>
    <w:rsid w:val="00AB1C3E"/>
    <w:rsid w:val="00AB3D38"/>
    <w:rsid w:val="00AB41AB"/>
    <w:rsid w:val="00AB4318"/>
    <w:rsid w:val="00AB7DE9"/>
    <w:rsid w:val="00AC07D7"/>
    <w:rsid w:val="00AC3D80"/>
    <w:rsid w:val="00AC4B22"/>
    <w:rsid w:val="00AC4C69"/>
    <w:rsid w:val="00AC56AF"/>
    <w:rsid w:val="00AC7192"/>
    <w:rsid w:val="00AD1A7C"/>
    <w:rsid w:val="00AD27D9"/>
    <w:rsid w:val="00AD4E53"/>
    <w:rsid w:val="00AD5DAB"/>
    <w:rsid w:val="00AD6A3B"/>
    <w:rsid w:val="00AD6CEA"/>
    <w:rsid w:val="00AD744A"/>
    <w:rsid w:val="00AE0B7B"/>
    <w:rsid w:val="00AE29C2"/>
    <w:rsid w:val="00AE4125"/>
    <w:rsid w:val="00AE587E"/>
    <w:rsid w:val="00AE7E97"/>
    <w:rsid w:val="00AF122E"/>
    <w:rsid w:val="00AF1F1C"/>
    <w:rsid w:val="00AF2812"/>
    <w:rsid w:val="00AF2D27"/>
    <w:rsid w:val="00AF3B83"/>
    <w:rsid w:val="00AF46A0"/>
    <w:rsid w:val="00AF59F1"/>
    <w:rsid w:val="00B0179C"/>
    <w:rsid w:val="00B04247"/>
    <w:rsid w:val="00B07764"/>
    <w:rsid w:val="00B1100C"/>
    <w:rsid w:val="00B112A8"/>
    <w:rsid w:val="00B11839"/>
    <w:rsid w:val="00B128A4"/>
    <w:rsid w:val="00B12955"/>
    <w:rsid w:val="00B13F70"/>
    <w:rsid w:val="00B143B3"/>
    <w:rsid w:val="00B15E02"/>
    <w:rsid w:val="00B162AD"/>
    <w:rsid w:val="00B1675F"/>
    <w:rsid w:val="00B1724E"/>
    <w:rsid w:val="00B2266F"/>
    <w:rsid w:val="00B23E03"/>
    <w:rsid w:val="00B244BF"/>
    <w:rsid w:val="00B24826"/>
    <w:rsid w:val="00B24989"/>
    <w:rsid w:val="00B27FB8"/>
    <w:rsid w:val="00B33749"/>
    <w:rsid w:val="00B34648"/>
    <w:rsid w:val="00B34F1C"/>
    <w:rsid w:val="00B357EF"/>
    <w:rsid w:val="00B3634A"/>
    <w:rsid w:val="00B36454"/>
    <w:rsid w:val="00B4059B"/>
    <w:rsid w:val="00B407A0"/>
    <w:rsid w:val="00B41929"/>
    <w:rsid w:val="00B41AD6"/>
    <w:rsid w:val="00B41C92"/>
    <w:rsid w:val="00B46D58"/>
    <w:rsid w:val="00B47C79"/>
    <w:rsid w:val="00B47D4B"/>
    <w:rsid w:val="00B516D3"/>
    <w:rsid w:val="00B53DCE"/>
    <w:rsid w:val="00B54AEB"/>
    <w:rsid w:val="00B55A0C"/>
    <w:rsid w:val="00B55DFB"/>
    <w:rsid w:val="00B62ADB"/>
    <w:rsid w:val="00B63168"/>
    <w:rsid w:val="00B6320F"/>
    <w:rsid w:val="00B63357"/>
    <w:rsid w:val="00B674A5"/>
    <w:rsid w:val="00B67706"/>
    <w:rsid w:val="00B67A49"/>
    <w:rsid w:val="00B70CA7"/>
    <w:rsid w:val="00B71215"/>
    <w:rsid w:val="00B718D4"/>
    <w:rsid w:val="00B72035"/>
    <w:rsid w:val="00B72935"/>
    <w:rsid w:val="00B75248"/>
    <w:rsid w:val="00B75F4B"/>
    <w:rsid w:val="00B773A5"/>
    <w:rsid w:val="00B83180"/>
    <w:rsid w:val="00B847DB"/>
    <w:rsid w:val="00B855D7"/>
    <w:rsid w:val="00B856FC"/>
    <w:rsid w:val="00B85901"/>
    <w:rsid w:val="00B90765"/>
    <w:rsid w:val="00B91AD3"/>
    <w:rsid w:val="00B9228C"/>
    <w:rsid w:val="00B926E0"/>
    <w:rsid w:val="00B94AD1"/>
    <w:rsid w:val="00B961CE"/>
    <w:rsid w:val="00B97017"/>
    <w:rsid w:val="00B97292"/>
    <w:rsid w:val="00B97B6D"/>
    <w:rsid w:val="00BA0E6F"/>
    <w:rsid w:val="00BA0F82"/>
    <w:rsid w:val="00BA1F70"/>
    <w:rsid w:val="00BA22F3"/>
    <w:rsid w:val="00BA4999"/>
    <w:rsid w:val="00BA4B2A"/>
    <w:rsid w:val="00BA51EF"/>
    <w:rsid w:val="00BA5A46"/>
    <w:rsid w:val="00BA69E5"/>
    <w:rsid w:val="00BA6AA6"/>
    <w:rsid w:val="00BA6B5D"/>
    <w:rsid w:val="00BA75DF"/>
    <w:rsid w:val="00BB0012"/>
    <w:rsid w:val="00BB0BBE"/>
    <w:rsid w:val="00BB469F"/>
    <w:rsid w:val="00BB5AC9"/>
    <w:rsid w:val="00BB6640"/>
    <w:rsid w:val="00BB700E"/>
    <w:rsid w:val="00BB7A59"/>
    <w:rsid w:val="00BC0EB7"/>
    <w:rsid w:val="00BC137C"/>
    <w:rsid w:val="00BC281F"/>
    <w:rsid w:val="00BC3476"/>
    <w:rsid w:val="00BC3B6E"/>
    <w:rsid w:val="00BC43BB"/>
    <w:rsid w:val="00BC5028"/>
    <w:rsid w:val="00BC54B9"/>
    <w:rsid w:val="00BC60DA"/>
    <w:rsid w:val="00BC7565"/>
    <w:rsid w:val="00BC774D"/>
    <w:rsid w:val="00BD11D5"/>
    <w:rsid w:val="00BD138F"/>
    <w:rsid w:val="00BD1D16"/>
    <w:rsid w:val="00BD47AC"/>
    <w:rsid w:val="00BD51AD"/>
    <w:rsid w:val="00BD59AD"/>
    <w:rsid w:val="00BD74CE"/>
    <w:rsid w:val="00BD75A4"/>
    <w:rsid w:val="00BD7BEE"/>
    <w:rsid w:val="00BE1CF7"/>
    <w:rsid w:val="00BE211B"/>
    <w:rsid w:val="00BE2422"/>
    <w:rsid w:val="00BE36C5"/>
    <w:rsid w:val="00BE3F97"/>
    <w:rsid w:val="00BE44A7"/>
    <w:rsid w:val="00BF11E5"/>
    <w:rsid w:val="00BF1256"/>
    <w:rsid w:val="00BF1741"/>
    <w:rsid w:val="00BF20A3"/>
    <w:rsid w:val="00BF271C"/>
    <w:rsid w:val="00BF3280"/>
    <w:rsid w:val="00BF6038"/>
    <w:rsid w:val="00BF7E78"/>
    <w:rsid w:val="00C00391"/>
    <w:rsid w:val="00C00575"/>
    <w:rsid w:val="00C007E6"/>
    <w:rsid w:val="00C02782"/>
    <w:rsid w:val="00C034F9"/>
    <w:rsid w:val="00C043E1"/>
    <w:rsid w:val="00C045E3"/>
    <w:rsid w:val="00C04D39"/>
    <w:rsid w:val="00C04D7B"/>
    <w:rsid w:val="00C05CC4"/>
    <w:rsid w:val="00C0603D"/>
    <w:rsid w:val="00C071A9"/>
    <w:rsid w:val="00C07B14"/>
    <w:rsid w:val="00C07EFA"/>
    <w:rsid w:val="00C1064C"/>
    <w:rsid w:val="00C12618"/>
    <w:rsid w:val="00C12F56"/>
    <w:rsid w:val="00C16430"/>
    <w:rsid w:val="00C21D1E"/>
    <w:rsid w:val="00C23296"/>
    <w:rsid w:val="00C24269"/>
    <w:rsid w:val="00C24536"/>
    <w:rsid w:val="00C30A6F"/>
    <w:rsid w:val="00C313BF"/>
    <w:rsid w:val="00C32ED9"/>
    <w:rsid w:val="00C32FBD"/>
    <w:rsid w:val="00C35220"/>
    <w:rsid w:val="00C36B68"/>
    <w:rsid w:val="00C36EE8"/>
    <w:rsid w:val="00C37206"/>
    <w:rsid w:val="00C37F37"/>
    <w:rsid w:val="00C41A30"/>
    <w:rsid w:val="00C41BB6"/>
    <w:rsid w:val="00C42384"/>
    <w:rsid w:val="00C4659D"/>
    <w:rsid w:val="00C46D9B"/>
    <w:rsid w:val="00C47C2A"/>
    <w:rsid w:val="00C47C4B"/>
    <w:rsid w:val="00C500F4"/>
    <w:rsid w:val="00C5032C"/>
    <w:rsid w:val="00C503C3"/>
    <w:rsid w:val="00C50B58"/>
    <w:rsid w:val="00C540D1"/>
    <w:rsid w:val="00C55DB4"/>
    <w:rsid w:val="00C60390"/>
    <w:rsid w:val="00C60D7B"/>
    <w:rsid w:val="00C61829"/>
    <w:rsid w:val="00C61B57"/>
    <w:rsid w:val="00C62AED"/>
    <w:rsid w:val="00C64788"/>
    <w:rsid w:val="00C65684"/>
    <w:rsid w:val="00C66AE2"/>
    <w:rsid w:val="00C70202"/>
    <w:rsid w:val="00C70AE9"/>
    <w:rsid w:val="00C7105F"/>
    <w:rsid w:val="00C74FC5"/>
    <w:rsid w:val="00C761FC"/>
    <w:rsid w:val="00C779D4"/>
    <w:rsid w:val="00C805C3"/>
    <w:rsid w:val="00C80D09"/>
    <w:rsid w:val="00C819C6"/>
    <w:rsid w:val="00C82EEA"/>
    <w:rsid w:val="00C83BB9"/>
    <w:rsid w:val="00C84454"/>
    <w:rsid w:val="00C847BB"/>
    <w:rsid w:val="00C85312"/>
    <w:rsid w:val="00C85815"/>
    <w:rsid w:val="00C90BB6"/>
    <w:rsid w:val="00C916BC"/>
    <w:rsid w:val="00C972F5"/>
    <w:rsid w:val="00C9739F"/>
    <w:rsid w:val="00CA08EC"/>
    <w:rsid w:val="00CA1675"/>
    <w:rsid w:val="00CA2550"/>
    <w:rsid w:val="00CA2CC9"/>
    <w:rsid w:val="00CA6B4B"/>
    <w:rsid w:val="00CB078C"/>
    <w:rsid w:val="00CB22D3"/>
    <w:rsid w:val="00CB2576"/>
    <w:rsid w:val="00CB27D2"/>
    <w:rsid w:val="00CB36B5"/>
    <w:rsid w:val="00CB3F1B"/>
    <w:rsid w:val="00CB4176"/>
    <w:rsid w:val="00CB54C0"/>
    <w:rsid w:val="00CB5CB8"/>
    <w:rsid w:val="00CB6F70"/>
    <w:rsid w:val="00CC02CB"/>
    <w:rsid w:val="00CC0AB7"/>
    <w:rsid w:val="00CC0B2E"/>
    <w:rsid w:val="00CC1DE9"/>
    <w:rsid w:val="00CC26B8"/>
    <w:rsid w:val="00CC3322"/>
    <w:rsid w:val="00CC49CA"/>
    <w:rsid w:val="00CC5657"/>
    <w:rsid w:val="00CC5FA8"/>
    <w:rsid w:val="00CC60D0"/>
    <w:rsid w:val="00CC631D"/>
    <w:rsid w:val="00CC78C3"/>
    <w:rsid w:val="00CD1D31"/>
    <w:rsid w:val="00CD21C2"/>
    <w:rsid w:val="00CD42F8"/>
    <w:rsid w:val="00CD5853"/>
    <w:rsid w:val="00CD5D60"/>
    <w:rsid w:val="00CE14E7"/>
    <w:rsid w:val="00CE1945"/>
    <w:rsid w:val="00CE1B91"/>
    <w:rsid w:val="00CE359B"/>
    <w:rsid w:val="00CE3AC3"/>
    <w:rsid w:val="00CE42F7"/>
    <w:rsid w:val="00CE4DDF"/>
    <w:rsid w:val="00CE5C8F"/>
    <w:rsid w:val="00CE6009"/>
    <w:rsid w:val="00CE681D"/>
    <w:rsid w:val="00CF308A"/>
    <w:rsid w:val="00CF3317"/>
    <w:rsid w:val="00CF353E"/>
    <w:rsid w:val="00CF3EF7"/>
    <w:rsid w:val="00CF4D84"/>
    <w:rsid w:val="00CF52E3"/>
    <w:rsid w:val="00CF5521"/>
    <w:rsid w:val="00CF5752"/>
    <w:rsid w:val="00CF6B88"/>
    <w:rsid w:val="00CF6CDD"/>
    <w:rsid w:val="00D02812"/>
    <w:rsid w:val="00D02931"/>
    <w:rsid w:val="00D04765"/>
    <w:rsid w:val="00D04A95"/>
    <w:rsid w:val="00D0756C"/>
    <w:rsid w:val="00D07B49"/>
    <w:rsid w:val="00D07C47"/>
    <w:rsid w:val="00D11B72"/>
    <w:rsid w:val="00D143A4"/>
    <w:rsid w:val="00D15029"/>
    <w:rsid w:val="00D15239"/>
    <w:rsid w:val="00D2193F"/>
    <w:rsid w:val="00D23E91"/>
    <w:rsid w:val="00D246C3"/>
    <w:rsid w:val="00D25AB8"/>
    <w:rsid w:val="00D26A07"/>
    <w:rsid w:val="00D26EF4"/>
    <w:rsid w:val="00D26F30"/>
    <w:rsid w:val="00D272EE"/>
    <w:rsid w:val="00D307CD"/>
    <w:rsid w:val="00D30C67"/>
    <w:rsid w:val="00D32222"/>
    <w:rsid w:val="00D323AC"/>
    <w:rsid w:val="00D326BE"/>
    <w:rsid w:val="00D33863"/>
    <w:rsid w:val="00D3616E"/>
    <w:rsid w:val="00D36A17"/>
    <w:rsid w:val="00D4133E"/>
    <w:rsid w:val="00D427A3"/>
    <w:rsid w:val="00D4464F"/>
    <w:rsid w:val="00D46607"/>
    <w:rsid w:val="00D46E28"/>
    <w:rsid w:val="00D5082B"/>
    <w:rsid w:val="00D54D59"/>
    <w:rsid w:val="00D5508D"/>
    <w:rsid w:val="00D55491"/>
    <w:rsid w:val="00D55810"/>
    <w:rsid w:val="00D55BEB"/>
    <w:rsid w:val="00D57DCC"/>
    <w:rsid w:val="00D604DB"/>
    <w:rsid w:val="00D60B3F"/>
    <w:rsid w:val="00D64B37"/>
    <w:rsid w:val="00D64CC9"/>
    <w:rsid w:val="00D64F58"/>
    <w:rsid w:val="00D65C92"/>
    <w:rsid w:val="00D66FAE"/>
    <w:rsid w:val="00D6767F"/>
    <w:rsid w:val="00D67B8C"/>
    <w:rsid w:val="00D7093F"/>
    <w:rsid w:val="00D74FCC"/>
    <w:rsid w:val="00D81FAA"/>
    <w:rsid w:val="00D87CA2"/>
    <w:rsid w:val="00D90C85"/>
    <w:rsid w:val="00D91EFD"/>
    <w:rsid w:val="00D922EE"/>
    <w:rsid w:val="00D93702"/>
    <w:rsid w:val="00D9456E"/>
    <w:rsid w:val="00D96795"/>
    <w:rsid w:val="00D97AAD"/>
    <w:rsid w:val="00DA3172"/>
    <w:rsid w:val="00DA34A4"/>
    <w:rsid w:val="00DA41F6"/>
    <w:rsid w:val="00DA702D"/>
    <w:rsid w:val="00DA795A"/>
    <w:rsid w:val="00DB0182"/>
    <w:rsid w:val="00DB038E"/>
    <w:rsid w:val="00DB05D8"/>
    <w:rsid w:val="00DB074D"/>
    <w:rsid w:val="00DB0DC5"/>
    <w:rsid w:val="00DB24F1"/>
    <w:rsid w:val="00DB263F"/>
    <w:rsid w:val="00DB30C3"/>
    <w:rsid w:val="00DB5084"/>
    <w:rsid w:val="00DB5748"/>
    <w:rsid w:val="00DB5BA5"/>
    <w:rsid w:val="00DB60C4"/>
    <w:rsid w:val="00DB60F3"/>
    <w:rsid w:val="00DB77C8"/>
    <w:rsid w:val="00DC058E"/>
    <w:rsid w:val="00DC0B5A"/>
    <w:rsid w:val="00DC189A"/>
    <w:rsid w:val="00DC1BEF"/>
    <w:rsid w:val="00DC1FF2"/>
    <w:rsid w:val="00DC3219"/>
    <w:rsid w:val="00DC3B71"/>
    <w:rsid w:val="00DC4A6C"/>
    <w:rsid w:val="00DC6477"/>
    <w:rsid w:val="00DC6FD4"/>
    <w:rsid w:val="00DD08CF"/>
    <w:rsid w:val="00DD3BF2"/>
    <w:rsid w:val="00DD55E7"/>
    <w:rsid w:val="00DE156A"/>
    <w:rsid w:val="00DE1FAB"/>
    <w:rsid w:val="00DE365E"/>
    <w:rsid w:val="00DE6FAB"/>
    <w:rsid w:val="00DE7EF4"/>
    <w:rsid w:val="00DF0BBC"/>
    <w:rsid w:val="00DF1219"/>
    <w:rsid w:val="00DF2050"/>
    <w:rsid w:val="00DF4D39"/>
    <w:rsid w:val="00DF54FD"/>
    <w:rsid w:val="00DF6F0C"/>
    <w:rsid w:val="00DF74CA"/>
    <w:rsid w:val="00DF7BAA"/>
    <w:rsid w:val="00E0036B"/>
    <w:rsid w:val="00E006CA"/>
    <w:rsid w:val="00E00BC0"/>
    <w:rsid w:val="00E02067"/>
    <w:rsid w:val="00E02D56"/>
    <w:rsid w:val="00E041AF"/>
    <w:rsid w:val="00E07A8B"/>
    <w:rsid w:val="00E10693"/>
    <w:rsid w:val="00E10AB5"/>
    <w:rsid w:val="00E12B9E"/>
    <w:rsid w:val="00E15D09"/>
    <w:rsid w:val="00E230AF"/>
    <w:rsid w:val="00E23349"/>
    <w:rsid w:val="00E2639B"/>
    <w:rsid w:val="00E2706D"/>
    <w:rsid w:val="00E315C4"/>
    <w:rsid w:val="00E327B2"/>
    <w:rsid w:val="00E334E0"/>
    <w:rsid w:val="00E34308"/>
    <w:rsid w:val="00E36100"/>
    <w:rsid w:val="00E36F56"/>
    <w:rsid w:val="00E372A5"/>
    <w:rsid w:val="00E37FE6"/>
    <w:rsid w:val="00E40D37"/>
    <w:rsid w:val="00E40DA1"/>
    <w:rsid w:val="00E422CE"/>
    <w:rsid w:val="00E427AF"/>
    <w:rsid w:val="00E4333D"/>
    <w:rsid w:val="00E452CA"/>
    <w:rsid w:val="00E456FD"/>
    <w:rsid w:val="00E46D5F"/>
    <w:rsid w:val="00E50670"/>
    <w:rsid w:val="00E514D9"/>
    <w:rsid w:val="00E53628"/>
    <w:rsid w:val="00E539CD"/>
    <w:rsid w:val="00E54410"/>
    <w:rsid w:val="00E56C1F"/>
    <w:rsid w:val="00E57C30"/>
    <w:rsid w:val="00E57FB4"/>
    <w:rsid w:val="00E57FCD"/>
    <w:rsid w:val="00E604C3"/>
    <w:rsid w:val="00E61D0B"/>
    <w:rsid w:val="00E63C21"/>
    <w:rsid w:val="00E64E2E"/>
    <w:rsid w:val="00E715A3"/>
    <w:rsid w:val="00E71AB5"/>
    <w:rsid w:val="00E71FC0"/>
    <w:rsid w:val="00E7281C"/>
    <w:rsid w:val="00E7334D"/>
    <w:rsid w:val="00E758D2"/>
    <w:rsid w:val="00E75C79"/>
    <w:rsid w:val="00E77CE3"/>
    <w:rsid w:val="00E8022D"/>
    <w:rsid w:val="00E804B3"/>
    <w:rsid w:val="00E808B2"/>
    <w:rsid w:val="00E810E2"/>
    <w:rsid w:val="00E814AE"/>
    <w:rsid w:val="00E814FB"/>
    <w:rsid w:val="00E81A3D"/>
    <w:rsid w:val="00E8256A"/>
    <w:rsid w:val="00E82CDF"/>
    <w:rsid w:val="00E8369C"/>
    <w:rsid w:val="00E839A4"/>
    <w:rsid w:val="00E84D5C"/>
    <w:rsid w:val="00E84F55"/>
    <w:rsid w:val="00E85C1C"/>
    <w:rsid w:val="00E867CC"/>
    <w:rsid w:val="00E86B5F"/>
    <w:rsid w:val="00E9016E"/>
    <w:rsid w:val="00E903A5"/>
    <w:rsid w:val="00E91C64"/>
    <w:rsid w:val="00E923C6"/>
    <w:rsid w:val="00E92973"/>
    <w:rsid w:val="00E93AF8"/>
    <w:rsid w:val="00E93C02"/>
    <w:rsid w:val="00E950DF"/>
    <w:rsid w:val="00E96B2F"/>
    <w:rsid w:val="00E97E2D"/>
    <w:rsid w:val="00EA175D"/>
    <w:rsid w:val="00EA2920"/>
    <w:rsid w:val="00EA3040"/>
    <w:rsid w:val="00EA5A80"/>
    <w:rsid w:val="00EA5F48"/>
    <w:rsid w:val="00EA6DDC"/>
    <w:rsid w:val="00EB0384"/>
    <w:rsid w:val="00EB57BE"/>
    <w:rsid w:val="00EB5DAD"/>
    <w:rsid w:val="00EC0C92"/>
    <w:rsid w:val="00EC15B2"/>
    <w:rsid w:val="00EC1B3C"/>
    <w:rsid w:val="00EC1F59"/>
    <w:rsid w:val="00EC4CEA"/>
    <w:rsid w:val="00EC5BEE"/>
    <w:rsid w:val="00EC60F5"/>
    <w:rsid w:val="00EC7D2F"/>
    <w:rsid w:val="00ED0EB6"/>
    <w:rsid w:val="00ED1B9E"/>
    <w:rsid w:val="00ED2154"/>
    <w:rsid w:val="00ED545C"/>
    <w:rsid w:val="00ED7811"/>
    <w:rsid w:val="00EE21B5"/>
    <w:rsid w:val="00EE6037"/>
    <w:rsid w:val="00EF112D"/>
    <w:rsid w:val="00EF12C6"/>
    <w:rsid w:val="00EF2267"/>
    <w:rsid w:val="00EF476A"/>
    <w:rsid w:val="00EF51C4"/>
    <w:rsid w:val="00EF7BF2"/>
    <w:rsid w:val="00F01AE2"/>
    <w:rsid w:val="00F01C83"/>
    <w:rsid w:val="00F021A2"/>
    <w:rsid w:val="00F02C1B"/>
    <w:rsid w:val="00F0441D"/>
    <w:rsid w:val="00F056A0"/>
    <w:rsid w:val="00F05796"/>
    <w:rsid w:val="00F05961"/>
    <w:rsid w:val="00F06A23"/>
    <w:rsid w:val="00F07015"/>
    <w:rsid w:val="00F0715E"/>
    <w:rsid w:val="00F0772C"/>
    <w:rsid w:val="00F121D6"/>
    <w:rsid w:val="00F14C19"/>
    <w:rsid w:val="00F17B47"/>
    <w:rsid w:val="00F17F10"/>
    <w:rsid w:val="00F20EAD"/>
    <w:rsid w:val="00F21249"/>
    <w:rsid w:val="00F21F27"/>
    <w:rsid w:val="00F224E6"/>
    <w:rsid w:val="00F22E9C"/>
    <w:rsid w:val="00F25E28"/>
    <w:rsid w:val="00F27890"/>
    <w:rsid w:val="00F27E11"/>
    <w:rsid w:val="00F30037"/>
    <w:rsid w:val="00F30160"/>
    <w:rsid w:val="00F301AC"/>
    <w:rsid w:val="00F323E1"/>
    <w:rsid w:val="00F32EC9"/>
    <w:rsid w:val="00F36D6D"/>
    <w:rsid w:val="00F40A5A"/>
    <w:rsid w:val="00F43092"/>
    <w:rsid w:val="00F43457"/>
    <w:rsid w:val="00F46C46"/>
    <w:rsid w:val="00F474E9"/>
    <w:rsid w:val="00F47663"/>
    <w:rsid w:val="00F47B25"/>
    <w:rsid w:val="00F5426D"/>
    <w:rsid w:val="00F54B6A"/>
    <w:rsid w:val="00F555A0"/>
    <w:rsid w:val="00F60044"/>
    <w:rsid w:val="00F615F1"/>
    <w:rsid w:val="00F619C0"/>
    <w:rsid w:val="00F6364A"/>
    <w:rsid w:val="00F66716"/>
    <w:rsid w:val="00F668B0"/>
    <w:rsid w:val="00F66C2B"/>
    <w:rsid w:val="00F674B8"/>
    <w:rsid w:val="00F700FF"/>
    <w:rsid w:val="00F715D2"/>
    <w:rsid w:val="00F7472B"/>
    <w:rsid w:val="00F76E16"/>
    <w:rsid w:val="00F7725E"/>
    <w:rsid w:val="00F772B5"/>
    <w:rsid w:val="00F80ECB"/>
    <w:rsid w:val="00F83261"/>
    <w:rsid w:val="00F83F99"/>
    <w:rsid w:val="00F84F5D"/>
    <w:rsid w:val="00F8566B"/>
    <w:rsid w:val="00F87986"/>
    <w:rsid w:val="00F87D13"/>
    <w:rsid w:val="00F87F2A"/>
    <w:rsid w:val="00F90C8C"/>
    <w:rsid w:val="00F93C4F"/>
    <w:rsid w:val="00F94411"/>
    <w:rsid w:val="00F94C4E"/>
    <w:rsid w:val="00F96102"/>
    <w:rsid w:val="00F96572"/>
    <w:rsid w:val="00F97552"/>
    <w:rsid w:val="00FA00E5"/>
    <w:rsid w:val="00FA0351"/>
    <w:rsid w:val="00FA07A3"/>
    <w:rsid w:val="00FA0C5C"/>
    <w:rsid w:val="00FA3822"/>
    <w:rsid w:val="00FA580A"/>
    <w:rsid w:val="00FB184D"/>
    <w:rsid w:val="00FB3DBA"/>
    <w:rsid w:val="00FB6EF1"/>
    <w:rsid w:val="00FB7A89"/>
    <w:rsid w:val="00FC02F3"/>
    <w:rsid w:val="00FC0A0A"/>
    <w:rsid w:val="00FC1D53"/>
    <w:rsid w:val="00FC7E6E"/>
    <w:rsid w:val="00FC7F06"/>
    <w:rsid w:val="00FD0595"/>
    <w:rsid w:val="00FD25D1"/>
    <w:rsid w:val="00FD36B9"/>
    <w:rsid w:val="00FD5068"/>
    <w:rsid w:val="00FD52E1"/>
    <w:rsid w:val="00FD531B"/>
    <w:rsid w:val="00FD5C22"/>
    <w:rsid w:val="00FD7D1D"/>
    <w:rsid w:val="00FE0799"/>
    <w:rsid w:val="00FE0C07"/>
    <w:rsid w:val="00FE0C47"/>
    <w:rsid w:val="00FE4911"/>
    <w:rsid w:val="00FE7F00"/>
    <w:rsid w:val="00FF049F"/>
    <w:rsid w:val="00FF0550"/>
    <w:rsid w:val="00FF0D5B"/>
    <w:rsid w:val="00FF1639"/>
    <w:rsid w:val="00FF1814"/>
    <w:rsid w:val="00FF1E27"/>
    <w:rsid w:val="00FF2C6E"/>
    <w:rsid w:val="00FF3EBB"/>
    <w:rsid w:val="00FF67A7"/>
    <w:rsid w:val="029ACFF8"/>
    <w:rsid w:val="02A37AAA"/>
    <w:rsid w:val="0559B047"/>
    <w:rsid w:val="06C98E58"/>
    <w:rsid w:val="0716B034"/>
    <w:rsid w:val="073D31E4"/>
    <w:rsid w:val="076C5E62"/>
    <w:rsid w:val="09AC3A30"/>
    <w:rsid w:val="0A10A3F8"/>
    <w:rsid w:val="0A184296"/>
    <w:rsid w:val="0A24625C"/>
    <w:rsid w:val="0A5E7B08"/>
    <w:rsid w:val="0B8BCC0C"/>
    <w:rsid w:val="0B8E732F"/>
    <w:rsid w:val="0B8F4966"/>
    <w:rsid w:val="0BA59B76"/>
    <w:rsid w:val="0DD5EAB3"/>
    <w:rsid w:val="0DEB416A"/>
    <w:rsid w:val="0FE1A220"/>
    <w:rsid w:val="12347C1F"/>
    <w:rsid w:val="123B3D9D"/>
    <w:rsid w:val="124C7530"/>
    <w:rsid w:val="12830F0A"/>
    <w:rsid w:val="12DA2856"/>
    <w:rsid w:val="13FF6DF1"/>
    <w:rsid w:val="145FC0F6"/>
    <w:rsid w:val="181B9845"/>
    <w:rsid w:val="1B9A9773"/>
    <w:rsid w:val="1CAEEA51"/>
    <w:rsid w:val="1CB05D9B"/>
    <w:rsid w:val="1CC03502"/>
    <w:rsid w:val="1D6556EE"/>
    <w:rsid w:val="1D929345"/>
    <w:rsid w:val="1E516FA6"/>
    <w:rsid w:val="1FFCB518"/>
    <w:rsid w:val="209AD274"/>
    <w:rsid w:val="21B57831"/>
    <w:rsid w:val="23F1B058"/>
    <w:rsid w:val="24C8E2EB"/>
    <w:rsid w:val="25F201CC"/>
    <w:rsid w:val="262613D5"/>
    <w:rsid w:val="267C2472"/>
    <w:rsid w:val="26ADA88F"/>
    <w:rsid w:val="2704981D"/>
    <w:rsid w:val="27B57308"/>
    <w:rsid w:val="29060214"/>
    <w:rsid w:val="293E3F49"/>
    <w:rsid w:val="29AC7514"/>
    <w:rsid w:val="2A31D24C"/>
    <w:rsid w:val="2B342A67"/>
    <w:rsid w:val="2C338174"/>
    <w:rsid w:val="2C437467"/>
    <w:rsid w:val="2FDD869C"/>
    <w:rsid w:val="2FECB0E3"/>
    <w:rsid w:val="314F046E"/>
    <w:rsid w:val="327319D4"/>
    <w:rsid w:val="32CCB38C"/>
    <w:rsid w:val="332E7A7C"/>
    <w:rsid w:val="33C2F76A"/>
    <w:rsid w:val="35041535"/>
    <w:rsid w:val="3521A7AA"/>
    <w:rsid w:val="35CEA54B"/>
    <w:rsid w:val="35F39F7C"/>
    <w:rsid w:val="36066987"/>
    <w:rsid w:val="364F6198"/>
    <w:rsid w:val="366CF126"/>
    <w:rsid w:val="372C206B"/>
    <w:rsid w:val="392B403E"/>
    <w:rsid w:val="3986058B"/>
    <w:rsid w:val="399C2DB0"/>
    <w:rsid w:val="39F119D5"/>
    <w:rsid w:val="3A20DF1D"/>
    <w:rsid w:val="3A7E2BB9"/>
    <w:rsid w:val="3A868EE9"/>
    <w:rsid w:val="3A951057"/>
    <w:rsid w:val="3AB78CCC"/>
    <w:rsid w:val="3B082241"/>
    <w:rsid w:val="3C1FDDEC"/>
    <w:rsid w:val="3CAE04BA"/>
    <w:rsid w:val="3DB5CC7B"/>
    <w:rsid w:val="3DFEB161"/>
    <w:rsid w:val="3E0A66B0"/>
    <w:rsid w:val="3EC13D49"/>
    <w:rsid w:val="40774BDD"/>
    <w:rsid w:val="40ED6D3D"/>
    <w:rsid w:val="4265880A"/>
    <w:rsid w:val="42893D9E"/>
    <w:rsid w:val="429068FC"/>
    <w:rsid w:val="43097FD0"/>
    <w:rsid w:val="43846BCF"/>
    <w:rsid w:val="43FE9578"/>
    <w:rsid w:val="446D5E22"/>
    <w:rsid w:val="45C0DE60"/>
    <w:rsid w:val="45D7E066"/>
    <w:rsid w:val="4606EF58"/>
    <w:rsid w:val="4625F2BE"/>
    <w:rsid w:val="465224FD"/>
    <w:rsid w:val="466DBAE9"/>
    <w:rsid w:val="475CAEC1"/>
    <w:rsid w:val="4764D564"/>
    <w:rsid w:val="477A52A5"/>
    <w:rsid w:val="4859C747"/>
    <w:rsid w:val="4860C6FE"/>
    <w:rsid w:val="48C11B83"/>
    <w:rsid w:val="48C46054"/>
    <w:rsid w:val="49006CA8"/>
    <w:rsid w:val="4900A5C5"/>
    <w:rsid w:val="4A944F83"/>
    <w:rsid w:val="4AE855E2"/>
    <w:rsid w:val="4B5BB26B"/>
    <w:rsid w:val="4C80F250"/>
    <w:rsid w:val="4E004055"/>
    <w:rsid w:val="4F4F4526"/>
    <w:rsid w:val="4F56F6FC"/>
    <w:rsid w:val="4F5D95C4"/>
    <w:rsid w:val="4F6CB502"/>
    <w:rsid w:val="504C2F27"/>
    <w:rsid w:val="50A96BB4"/>
    <w:rsid w:val="50FD32A4"/>
    <w:rsid w:val="510B7E8D"/>
    <w:rsid w:val="512901BF"/>
    <w:rsid w:val="514EEC46"/>
    <w:rsid w:val="51E6ED92"/>
    <w:rsid w:val="537926B3"/>
    <w:rsid w:val="5394CED0"/>
    <w:rsid w:val="53B328E9"/>
    <w:rsid w:val="53C2E0E4"/>
    <w:rsid w:val="54087C0D"/>
    <w:rsid w:val="541DA631"/>
    <w:rsid w:val="54523D7B"/>
    <w:rsid w:val="54B2C772"/>
    <w:rsid w:val="5553C206"/>
    <w:rsid w:val="56A57BD0"/>
    <w:rsid w:val="56AE4C60"/>
    <w:rsid w:val="5716A21C"/>
    <w:rsid w:val="57E247EF"/>
    <w:rsid w:val="582AB274"/>
    <w:rsid w:val="58910B9D"/>
    <w:rsid w:val="58965207"/>
    <w:rsid w:val="58E5ACF8"/>
    <w:rsid w:val="59169072"/>
    <w:rsid w:val="5A3C3F73"/>
    <w:rsid w:val="5ABA8776"/>
    <w:rsid w:val="5ADD71A2"/>
    <w:rsid w:val="5C9136B7"/>
    <w:rsid w:val="5DA23552"/>
    <w:rsid w:val="5F58F471"/>
    <w:rsid w:val="5F5A5C99"/>
    <w:rsid w:val="5FB9C72B"/>
    <w:rsid w:val="605742F9"/>
    <w:rsid w:val="617FF43A"/>
    <w:rsid w:val="61ACDEED"/>
    <w:rsid w:val="61AF3697"/>
    <w:rsid w:val="61B040FF"/>
    <w:rsid w:val="61D42457"/>
    <w:rsid w:val="62209326"/>
    <w:rsid w:val="62FE3C5F"/>
    <w:rsid w:val="63085452"/>
    <w:rsid w:val="645D14BE"/>
    <w:rsid w:val="6470E45B"/>
    <w:rsid w:val="651A05A0"/>
    <w:rsid w:val="657816DB"/>
    <w:rsid w:val="658FC74F"/>
    <w:rsid w:val="66CFAE10"/>
    <w:rsid w:val="66FD7668"/>
    <w:rsid w:val="67C7E56A"/>
    <w:rsid w:val="682DC024"/>
    <w:rsid w:val="6A5033B8"/>
    <w:rsid w:val="6AAAF905"/>
    <w:rsid w:val="6B0A0E91"/>
    <w:rsid w:val="6B65EF57"/>
    <w:rsid w:val="6C7F0F8D"/>
    <w:rsid w:val="6C9CB44B"/>
    <w:rsid w:val="6D02C5A4"/>
    <w:rsid w:val="6DAA7CF9"/>
    <w:rsid w:val="6F7E06A1"/>
    <w:rsid w:val="6FD5EE26"/>
    <w:rsid w:val="700C8D16"/>
    <w:rsid w:val="705D67F9"/>
    <w:rsid w:val="70BE04ED"/>
    <w:rsid w:val="70CB7576"/>
    <w:rsid w:val="7119C067"/>
    <w:rsid w:val="719C3F57"/>
    <w:rsid w:val="73946DBA"/>
    <w:rsid w:val="73F1F917"/>
    <w:rsid w:val="73FC7B83"/>
    <w:rsid w:val="742E47F1"/>
    <w:rsid w:val="749CD39A"/>
    <w:rsid w:val="74BCDAD3"/>
    <w:rsid w:val="750290FF"/>
    <w:rsid w:val="7564E022"/>
    <w:rsid w:val="75AF0ECE"/>
    <w:rsid w:val="7656881D"/>
    <w:rsid w:val="766263C4"/>
    <w:rsid w:val="76E506D5"/>
    <w:rsid w:val="774C7686"/>
    <w:rsid w:val="77E15078"/>
    <w:rsid w:val="77F2587E"/>
    <w:rsid w:val="78357C51"/>
    <w:rsid w:val="785A2647"/>
    <w:rsid w:val="7889C8DE"/>
    <w:rsid w:val="795B4477"/>
    <w:rsid w:val="79D5A659"/>
    <w:rsid w:val="7B0ED1BD"/>
    <w:rsid w:val="7B29F940"/>
    <w:rsid w:val="7B62A5D3"/>
    <w:rsid w:val="7D3745FA"/>
    <w:rsid w:val="7DC08638"/>
    <w:rsid w:val="7DCF91B3"/>
    <w:rsid w:val="7E76B350"/>
    <w:rsid w:val="7E7E26F6"/>
    <w:rsid w:val="7E8FD054"/>
    <w:rsid w:val="7EF7482C"/>
    <w:rsid w:val="7FED4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7856D"/>
  <w15:docId w15:val="{A2645EDA-FF2B-4B4A-8B6E-6B8559A8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4F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6F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4F6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24F6C"/>
    <w:pPr>
      <w:spacing w:after="200" w:line="276" w:lineRule="auto"/>
      <w:ind w:left="720"/>
      <w:contextualSpacing/>
    </w:pPr>
    <w:rPr>
      <w:rFonts w:eastAsiaTheme="minorEastAsia"/>
      <w:lang w:eastAsia="zh-CN"/>
    </w:rPr>
  </w:style>
  <w:style w:type="character" w:customStyle="1" w:styleId="Heading3Char">
    <w:name w:val="Heading 3 Char"/>
    <w:basedOn w:val="DefaultParagraphFont"/>
    <w:link w:val="Heading3"/>
    <w:uiPriority w:val="9"/>
    <w:rsid w:val="00D26F3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0726B"/>
    <w:rPr>
      <w:sz w:val="16"/>
      <w:szCs w:val="16"/>
    </w:rPr>
  </w:style>
  <w:style w:type="paragraph" w:styleId="CommentText">
    <w:name w:val="annotation text"/>
    <w:basedOn w:val="Normal"/>
    <w:link w:val="CommentTextChar"/>
    <w:uiPriority w:val="99"/>
    <w:unhideWhenUsed/>
    <w:rsid w:val="0060726B"/>
    <w:pPr>
      <w:spacing w:line="240" w:lineRule="auto"/>
    </w:pPr>
    <w:rPr>
      <w:sz w:val="20"/>
      <w:szCs w:val="20"/>
    </w:rPr>
  </w:style>
  <w:style w:type="character" w:customStyle="1" w:styleId="CommentTextChar">
    <w:name w:val="Comment Text Char"/>
    <w:basedOn w:val="DefaultParagraphFont"/>
    <w:link w:val="CommentText"/>
    <w:uiPriority w:val="99"/>
    <w:rsid w:val="0060726B"/>
    <w:rPr>
      <w:sz w:val="20"/>
      <w:szCs w:val="20"/>
    </w:rPr>
  </w:style>
  <w:style w:type="paragraph" w:styleId="CommentSubject">
    <w:name w:val="annotation subject"/>
    <w:basedOn w:val="CommentText"/>
    <w:next w:val="CommentText"/>
    <w:link w:val="CommentSubjectChar"/>
    <w:uiPriority w:val="99"/>
    <w:semiHidden/>
    <w:unhideWhenUsed/>
    <w:rsid w:val="0060726B"/>
    <w:rPr>
      <w:b/>
      <w:bCs/>
    </w:rPr>
  </w:style>
  <w:style w:type="character" w:customStyle="1" w:styleId="CommentSubjectChar">
    <w:name w:val="Comment Subject Char"/>
    <w:basedOn w:val="CommentTextChar"/>
    <w:link w:val="CommentSubject"/>
    <w:uiPriority w:val="99"/>
    <w:semiHidden/>
    <w:rsid w:val="0060726B"/>
    <w:rPr>
      <w:b/>
      <w:bCs/>
      <w:sz w:val="20"/>
      <w:szCs w:val="20"/>
    </w:rPr>
  </w:style>
  <w:style w:type="character" w:styleId="Hyperlink">
    <w:name w:val="Hyperlink"/>
    <w:basedOn w:val="DefaultParagraphFont"/>
    <w:uiPriority w:val="99"/>
    <w:unhideWhenUsed/>
    <w:rsid w:val="0060726B"/>
    <w:rPr>
      <w:color w:val="0563C1" w:themeColor="hyperlink"/>
      <w:u w:val="single"/>
    </w:rPr>
  </w:style>
  <w:style w:type="character" w:customStyle="1" w:styleId="UnresolvedMention1">
    <w:name w:val="Unresolved Mention1"/>
    <w:basedOn w:val="DefaultParagraphFont"/>
    <w:uiPriority w:val="99"/>
    <w:semiHidden/>
    <w:unhideWhenUsed/>
    <w:rsid w:val="0060726B"/>
    <w:rPr>
      <w:color w:val="605E5C"/>
      <w:shd w:val="clear" w:color="auto" w:fill="E1DFDD"/>
    </w:rPr>
  </w:style>
  <w:style w:type="table" w:styleId="TableGrid">
    <w:name w:val="Table Grid"/>
    <w:basedOn w:val="TableNormal"/>
    <w:uiPriority w:val="39"/>
    <w:rsid w:val="000E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464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15B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B7C"/>
  </w:style>
  <w:style w:type="paragraph" w:styleId="Footer">
    <w:name w:val="footer"/>
    <w:basedOn w:val="Normal"/>
    <w:link w:val="FooterChar"/>
    <w:uiPriority w:val="99"/>
    <w:unhideWhenUsed/>
    <w:rsid w:val="00315B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B7C"/>
  </w:style>
  <w:style w:type="paragraph" w:customStyle="1" w:styleId="EndNoteBibliographyTitle">
    <w:name w:val="EndNote Bibliography Title"/>
    <w:basedOn w:val="Normal"/>
    <w:link w:val="EndNoteBibliographyTitleChar"/>
    <w:rsid w:val="005C5CE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C5CEA"/>
    <w:rPr>
      <w:rFonts w:ascii="Calibri" w:hAnsi="Calibri" w:cs="Calibri"/>
      <w:noProof/>
      <w:lang w:val="en-US"/>
    </w:rPr>
  </w:style>
  <w:style w:type="paragraph" w:customStyle="1" w:styleId="EndNoteBibliography">
    <w:name w:val="EndNote Bibliography"/>
    <w:basedOn w:val="Normal"/>
    <w:link w:val="EndNoteBibliographyChar"/>
    <w:rsid w:val="005C5CE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C5CEA"/>
    <w:rPr>
      <w:rFonts w:ascii="Calibri" w:hAnsi="Calibri" w:cs="Calibri"/>
      <w:noProof/>
      <w:lang w:val="en-US"/>
    </w:rPr>
  </w:style>
  <w:style w:type="paragraph" w:styleId="BalloonText">
    <w:name w:val="Balloon Text"/>
    <w:basedOn w:val="Normal"/>
    <w:link w:val="BalloonTextChar"/>
    <w:uiPriority w:val="99"/>
    <w:semiHidden/>
    <w:unhideWhenUsed/>
    <w:rsid w:val="0063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FB"/>
    <w:rPr>
      <w:rFonts w:ascii="Segoe UI" w:hAnsi="Segoe UI" w:cs="Segoe UI"/>
      <w:sz w:val="18"/>
      <w:szCs w:val="18"/>
    </w:rPr>
  </w:style>
  <w:style w:type="paragraph" w:styleId="Revision">
    <w:name w:val="Revision"/>
    <w:hidden/>
    <w:uiPriority w:val="99"/>
    <w:semiHidden/>
    <w:rsid w:val="00D3616E"/>
    <w:pPr>
      <w:spacing w:after="0" w:line="240" w:lineRule="auto"/>
    </w:pPr>
  </w:style>
  <w:style w:type="character" w:styleId="UnresolvedMention">
    <w:name w:val="Unresolved Mention"/>
    <w:basedOn w:val="DefaultParagraphFont"/>
    <w:uiPriority w:val="99"/>
    <w:semiHidden/>
    <w:unhideWhenUsed/>
    <w:rsid w:val="00D60B3F"/>
    <w:rPr>
      <w:color w:val="605E5C"/>
      <w:shd w:val="clear" w:color="auto" w:fill="E1DFDD"/>
    </w:rPr>
  </w:style>
  <w:style w:type="character" w:styleId="LineNumber">
    <w:name w:val="line number"/>
    <w:basedOn w:val="DefaultParagraphFont"/>
    <w:uiPriority w:val="99"/>
    <w:semiHidden/>
    <w:unhideWhenUsed/>
    <w:rsid w:val="006E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389297">
      <w:bodyDiv w:val="1"/>
      <w:marLeft w:val="0"/>
      <w:marRight w:val="0"/>
      <w:marTop w:val="0"/>
      <w:marBottom w:val="0"/>
      <w:divBdr>
        <w:top w:val="none" w:sz="0" w:space="0" w:color="auto"/>
        <w:left w:val="none" w:sz="0" w:space="0" w:color="auto"/>
        <w:bottom w:val="none" w:sz="0" w:space="0" w:color="auto"/>
        <w:right w:val="none" w:sz="0" w:space="0" w:color="auto"/>
      </w:divBdr>
    </w:div>
    <w:div w:id="791434512">
      <w:bodyDiv w:val="1"/>
      <w:marLeft w:val="0"/>
      <w:marRight w:val="0"/>
      <w:marTop w:val="0"/>
      <w:marBottom w:val="0"/>
      <w:divBdr>
        <w:top w:val="none" w:sz="0" w:space="0" w:color="auto"/>
        <w:left w:val="none" w:sz="0" w:space="0" w:color="auto"/>
        <w:bottom w:val="none" w:sz="0" w:space="0" w:color="auto"/>
        <w:right w:val="none" w:sz="0" w:space="0" w:color="auto"/>
      </w:divBdr>
    </w:div>
    <w:div w:id="1255869208">
      <w:bodyDiv w:val="1"/>
      <w:marLeft w:val="0"/>
      <w:marRight w:val="0"/>
      <w:marTop w:val="0"/>
      <w:marBottom w:val="0"/>
      <w:divBdr>
        <w:top w:val="none" w:sz="0" w:space="0" w:color="auto"/>
        <w:left w:val="none" w:sz="0" w:space="0" w:color="auto"/>
        <w:bottom w:val="none" w:sz="0" w:space="0" w:color="auto"/>
        <w:right w:val="none" w:sz="0" w:space="0" w:color="auto"/>
      </w:divBdr>
    </w:div>
    <w:div w:id="154575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doi.org/10.1016/j.ijheh.2021.113832" TargetMode="External"/><Relationship Id="rId26" Type="http://schemas.openxmlformats.org/officeDocument/2006/relationships/hyperlink" Target="https://doi.org/10.1016/j.ijheh.2022.114024" TargetMode="External"/><Relationship Id="rId21" Type="http://schemas.openxmlformats.org/officeDocument/2006/relationships/hyperlink" Target="https://doi.org/10.1016/j.envc.2021.100189"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x.doi.org/10.5255/UKDA-SN-856911" TargetMode="External"/><Relationship Id="rId25" Type="http://schemas.openxmlformats.org/officeDocument/2006/relationships/hyperlink" Target="https://www.malindikenya.net/en/articles/news/last-news/kilifi--county-want-to-ban-baby-diapers.html" TargetMode="External"/><Relationship Id="rId33" Type="http://schemas.openxmlformats.org/officeDocument/2006/relationships/hyperlink" Target="http://www.xinhuanet.com/english/africa/2018-12/07/c_137656343.ht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doi.org/10.1016/j.jpeds.2004.02.022" TargetMode="External"/><Relationship Id="rId29" Type="http://schemas.openxmlformats.org/officeDocument/2006/relationships/hyperlink" Target="https://doi.org/10.1111/phn.123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111/j.1365-2214.2008.00829.x" TargetMode="External"/><Relationship Id="rId32" Type="http://schemas.openxmlformats.org/officeDocument/2006/relationships/hyperlink" Target="https://doi.org/10.1016/j.ijheh.2023.114171"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oi.org/10.1016/j.psep.2018.12.016" TargetMode="External"/><Relationship Id="rId28" Type="http://schemas.openxmlformats.org/officeDocument/2006/relationships/hyperlink" Target="https://doi.org/10.46606/eajess2020v01i02.002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16/j.scitotenv.2024.173547" TargetMode="External"/><Relationship Id="rId31" Type="http://schemas.openxmlformats.org/officeDocument/2006/relationships/hyperlink" Target="https://doi.org/10.1371/journal.pstr.00001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doi.org/10.1016/j.yrtph.2016.08.017" TargetMode="External"/><Relationship Id="rId27" Type="http://schemas.openxmlformats.org/officeDocument/2006/relationships/hyperlink" Target="https://doi.org/10.1016/j.habitatint.2015.07.005" TargetMode="External"/><Relationship Id="rId30" Type="http://schemas.openxmlformats.org/officeDocument/2006/relationships/hyperlink" Target="https://doi.org/10.1367/1539-4409(2001)001"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B3A9ED-051C-4268-B322-7C30370DBB41}">
  <we:reference id="f78a3046-9e99-4300-aa2b-5814002b01a2" version="1.55.1.0" store="EXCatalog" storeType="EXCatalog"/>
  <we:alternateReferences>
    <we:reference id="WA104382081" version="1.55.1.0" store="en-GB"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4DAB6A1DEEA45B5247208BFEC18BB" ma:contentTypeVersion="6" ma:contentTypeDescription="Create a new document." ma:contentTypeScope="" ma:versionID="6f4a096c481f897b9bc657322fa55116">
  <xsd:schema xmlns:xsd="http://www.w3.org/2001/XMLSchema" xmlns:xs="http://www.w3.org/2001/XMLSchema" xmlns:p="http://schemas.microsoft.com/office/2006/metadata/properties" xmlns:ns2="ea5f322e-b878-4761-a2a3-c3ac19d9303a" xmlns:ns3="a13ca292-b712-4fa9-8362-2daee6bb7ed3" targetNamespace="http://schemas.microsoft.com/office/2006/metadata/properties" ma:root="true" ma:fieldsID="0b3d7b72928b3984f24556596a4b20db" ns2:_="" ns3:_="">
    <xsd:import namespace="ea5f322e-b878-4761-a2a3-c3ac19d9303a"/>
    <xsd:import namespace="a13ca292-b712-4fa9-8362-2daee6bb7e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f322e-b878-4761-a2a3-c3ac19d93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3ca292-b712-4fa9-8362-2daee6bb7e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933B67-411B-4160-B0C1-6D7799DC2362}">
  <ds:schemaRefs>
    <ds:schemaRef ds:uri="http://schemas.openxmlformats.org/officeDocument/2006/bibliography"/>
  </ds:schemaRefs>
</ds:datastoreItem>
</file>

<file path=customXml/itemProps2.xml><?xml version="1.0" encoding="utf-8"?>
<ds:datastoreItem xmlns:ds="http://schemas.openxmlformats.org/officeDocument/2006/customXml" ds:itemID="{E0EC0651-5812-4C0E-A9E9-9D27B6BEE4C2}">
  <ds:schemaRefs>
    <ds:schemaRef ds:uri="http://schemas.microsoft.com/sharepoint/v3/contenttype/forms"/>
  </ds:schemaRefs>
</ds:datastoreItem>
</file>

<file path=customXml/itemProps3.xml><?xml version="1.0" encoding="utf-8"?>
<ds:datastoreItem xmlns:ds="http://schemas.openxmlformats.org/officeDocument/2006/customXml" ds:itemID="{EC635F2A-A3AA-4CED-8E30-3D8124762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f322e-b878-4761-a2a3-c3ac19d9303a"/>
    <ds:schemaRef ds:uri="a13ca292-b712-4fa9-8362-2daee6bb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5A9EC-5589-46CE-B048-6C5ABC22C3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8951</Words>
  <Characters>146521</Characters>
  <Application>Microsoft Office Word</Application>
  <DocSecurity>0</DocSecurity>
  <Lines>1221</Lines>
  <Paragraphs>310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155162</CharactersWithSpaces>
  <SharedDoc>false</SharedDoc>
  <HLinks>
    <vt:vector size="72" baseType="variant">
      <vt:variant>
        <vt:i4>7602186</vt:i4>
      </vt:variant>
      <vt:variant>
        <vt:i4>230</vt:i4>
      </vt:variant>
      <vt:variant>
        <vt:i4>0</vt:i4>
      </vt:variant>
      <vt:variant>
        <vt:i4>5</vt:i4>
      </vt:variant>
      <vt:variant>
        <vt:lpwstr>http://www.xinhuanet.com/english/africa/2018-12/07/c_137656343.htm</vt:lpwstr>
      </vt:variant>
      <vt:variant>
        <vt:lpwstr/>
      </vt:variant>
      <vt:variant>
        <vt:i4>2883697</vt:i4>
      </vt:variant>
      <vt:variant>
        <vt:i4>227</vt:i4>
      </vt:variant>
      <vt:variant>
        <vt:i4>0</vt:i4>
      </vt:variant>
      <vt:variant>
        <vt:i4>5</vt:i4>
      </vt:variant>
      <vt:variant>
        <vt:lpwstr>https://doi.org/10.1016/j.ijheh.2023.114171</vt:lpwstr>
      </vt:variant>
      <vt:variant>
        <vt:lpwstr/>
      </vt:variant>
      <vt:variant>
        <vt:i4>4194399</vt:i4>
      </vt:variant>
      <vt:variant>
        <vt:i4>224</vt:i4>
      </vt:variant>
      <vt:variant>
        <vt:i4>0</vt:i4>
      </vt:variant>
      <vt:variant>
        <vt:i4>5</vt:i4>
      </vt:variant>
      <vt:variant>
        <vt:lpwstr>https://doi.org/10.1371/journal.pstr.0000106</vt:lpwstr>
      </vt:variant>
      <vt:variant>
        <vt:lpwstr/>
      </vt:variant>
      <vt:variant>
        <vt:i4>3473511</vt:i4>
      </vt:variant>
      <vt:variant>
        <vt:i4>221</vt:i4>
      </vt:variant>
      <vt:variant>
        <vt:i4>0</vt:i4>
      </vt:variant>
      <vt:variant>
        <vt:i4>5</vt:i4>
      </vt:variant>
      <vt:variant>
        <vt:lpwstr>https://doi.org/10.1367/1539-4409(2001)001</vt:lpwstr>
      </vt:variant>
      <vt:variant>
        <vt:lpwstr/>
      </vt:variant>
      <vt:variant>
        <vt:i4>5308486</vt:i4>
      </vt:variant>
      <vt:variant>
        <vt:i4>218</vt:i4>
      </vt:variant>
      <vt:variant>
        <vt:i4>0</vt:i4>
      </vt:variant>
      <vt:variant>
        <vt:i4>5</vt:i4>
      </vt:variant>
      <vt:variant>
        <vt:lpwstr>https://doi.org/10.1111/phn.12378</vt:lpwstr>
      </vt:variant>
      <vt:variant>
        <vt:lpwstr/>
      </vt:variant>
      <vt:variant>
        <vt:i4>5701719</vt:i4>
      </vt:variant>
      <vt:variant>
        <vt:i4>215</vt:i4>
      </vt:variant>
      <vt:variant>
        <vt:i4>0</vt:i4>
      </vt:variant>
      <vt:variant>
        <vt:i4>5</vt:i4>
      </vt:variant>
      <vt:variant>
        <vt:lpwstr>https://doi.org/10.1016/j.habitatint.2015.07.005</vt:lpwstr>
      </vt:variant>
      <vt:variant>
        <vt:lpwstr/>
      </vt:variant>
      <vt:variant>
        <vt:i4>1704019</vt:i4>
      </vt:variant>
      <vt:variant>
        <vt:i4>212</vt:i4>
      </vt:variant>
      <vt:variant>
        <vt:i4>0</vt:i4>
      </vt:variant>
      <vt:variant>
        <vt:i4>5</vt:i4>
      </vt:variant>
      <vt:variant>
        <vt:lpwstr>https://www.malindikenya.net/en/articles/news/last-news/kilifi--county-want-to-ban-baby-diapers.html</vt:lpwstr>
      </vt:variant>
      <vt:variant>
        <vt:lpwstr/>
      </vt:variant>
      <vt:variant>
        <vt:i4>2490411</vt:i4>
      </vt:variant>
      <vt:variant>
        <vt:i4>209</vt:i4>
      </vt:variant>
      <vt:variant>
        <vt:i4>0</vt:i4>
      </vt:variant>
      <vt:variant>
        <vt:i4>5</vt:i4>
      </vt:variant>
      <vt:variant>
        <vt:lpwstr>https://doi.org/10.1016/j.psep.2018.12.016</vt:lpwstr>
      </vt:variant>
      <vt:variant>
        <vt:lpwstr/>
      </vt:variant>
      <vt:variant>
        <vt:i4>3735670</vt:i4>
      </vt:variant>
      <vt:variant>
        <vt:i4>206</vt:i4>
      </vt:variant>
      <vt:variant>
        <vt:i4>0</vt:i4>
      </vt:variant>
      <vt:variant>
        <vt:i4>5</vt:i4>
      </vt:variant>
      <vt:variant>
        <vt:lpwstr>https://doi.org/10.1016/j.yrtph.2016.08.017</vt:lpwstr>
      </vt:variant>
      <vt:variant>
        <vt:lpwstr/>
      </vt:variant>
      <vt:variant>
        <vt:i4>2555955</vt:i4>
      </vt:variant>
      <vt:variant>
        <vt:i4>203</vt:i4>
      </vt:variant>
      <vt:variant>
        <vt:i4>0</vt:i4>
      </vt:variant>
      <vt:variant>
        <vt:i4>5</vt:i4>
      </vt:variant>
      <vt:variant>
        <vt:lpwstr>https://doi.org/10.1016/j.envc.2021.100189</vt:lpwstr>
      </vt:variant>
      <vt:variant>
        <vt:lpwstr/>
      </vt:variant>
      <vt:variant>
        <vt:i4>3014756</vt:i4>
      </vt:variant>
      <vt:variant>
        <vt:i4>200</vt:i4>
      </vt:variant>
      <vt:variant>
        <vt:i4>0</vt:i4>
      </vt:variant>
      <vt:variant>
        <vt:i4>5</vt:i4>
      </vt:variant>
      <vt:variant>
        <vt:lpwstr>https://doi.org/10.1016/j.jpeds.2004.02.022</vt:lpwstr>
      </vt:variant>
      <vt:variant>
        <vt:lpwstr/>
      </vt:variant>
      <vt:variant>
        <vt:i4>1638481</vt:i4>
      </vt:variant>
      <vt:variant>
        <vt:i4>195</vt:i4>
      </vt:variant>
      <vt:variant>
        <vt:i4>0</vt:i4>
      </vt:variant>
      <vt:variant>
        <vt:i4>5</vt:i4>
      </vt:variant>
      <vt:variant>
        <vt:lpwstr>https://dx.doi.org/10.5255/UKDA-SN-856911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Wright</dc:creator>
  <cp:keywords/>
  <dc:description/>
  <cp:lastModifiedBy>Jim Wright</cp:lastModifiedBy>
  <cp:revision>4</cp:revision>
  <dcterms:created xsi:type="dcterms:W3CDTF">2024-12-04T18:11:00Z</dcterms:created>
  <dcterms:modified xsi:type="dcterms:W3CDTF">2024-12-04T18:12:00Z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44f89454a2b5f59957423e967a24c948e06c16e45a578a7d2a07beea1c08c51b</vt:lpwstr>
  </property>
  <property fmtid="{D5CDD505-2E9C-101B-9397-08002B2CF9AE}" pid="3" name="ContentTypeId">
    <vt:lpwstr>0x0101009BD4DAB6A1DEEA45B5247208BFEC18BB</vt:lpwstr>
  </property>
</Properties>
</file>