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BC3D8" w14:textId="1756EE7E" w:rsidR="00002731" w:rsidRPr="00A26789" w:rsidRDefault="00011B8B" w:rsidP="007C770D">
      <w:pPr>
        <w:spacing w:line="480" w:lineRule="auto"/>
        <w:rPr>
          <w:rFonts w:cstheme="minorHAnsi"/>
          <w:b/>
          <w:bCs/>
          <w:color w:val="2E74B5" w:themeColor="accent5" w:themeShade="BF"/>
          <w:sz w:val="28"/>
          <w:szCs w:val="28"/>
        </w:rPr>
      </w:pPr>
      <w:r w:rsidRPr="00A26789">
        <w:rPr>
          <w:rFonts w:cstheme="minorHAnsi"/>
          <w:b/>
          <w:bCs/>
          <w:color w:val="2E74B5" w:themeColor="accent5" w:themeShade="BF"/>
          <w:sz w:val="32"/>
          <w:szCs w:val="32"/>
        </w:rPr>
        <w:t xml:space="preserve">Use of digital facilitation to </w:t>
      </w:r>
      <w:r w:rsidR="3C2F596D" w:rsidRPr="00A26789">
        <w:rPr>
          <w:rFonts w:cstheme="minorHAnsi"/>
          <w:b/>
          <w:bCs/>
          <w:color w:val="2E74B5" w:themeColor="accent5" w:themeShade="BF"/>
          <w:sz w:val="32"/>
          <w:szCs w:val="32"/>
        </w:rPr>
        <w:t>support</w:t>
      </w:r>
      <w:r w:rsidRPr="00A26789">
        <w:rPr>
          <w:rFonts w:cstheme="minorHAnsi"/>
          <w:b/>
          <w:bCs/>
          <w:color w:val="2E74B5" w:themeColor="accent5" w:themeShade="BF"/>
          <w:sz w:val="32"/>
          <w:szCs w:val="32"/>
        </w:rPr>
        <w:t xml:space="preserve"> the use of </w:t>
      </w:r>
      <w:r w:rsidR="00377C77" w:rsidRPr="00A26789">
        <w:rPr>
          <w:rFonts w:cstheme="minorHAnsi"/>
          <w:b/>
          <w:bCs/>
          <w:color w:val="2E74B5" w:themeColor="accent5" w:themeShade="BF"/>
          <w:sz w:val="32"/>
          <w:szCs w:val="32"/>
        </w:rPr>
        <w:t>digital</w:t>
      </w:r>
      <w:r w:rsidRPr="00A26789">
        <w:rPr>
          <w:rFonts w:cstheme="minorHAnsi"/>
          <w:b/>
          <w:bCs/>
          <w:color w:val="2E74B5" w:themeColor="accent5" w:themeShade="BF"/>
          <w:sz w:val="32"/>
          <w:szCs w:val="32"/>
        </w:rPr>
        <w:t xml:space="preserve"> services in general practice in England: </w:t>
      </w:r>
      <w:r w:rsidR="00C93CF8" w:rsidRPr="00A26789">
        <w:rPr>
          <w:rFonts w:cstheme="minorHAnsi"/>
          <w:b/>
          <w:bCs/>
          <w:color w:val="2E74B5" w:themeColor="accent5" w:themeShade="BF"/>
          <w:sz w:val="32"/>
          <w:szCs w:val="32"/>
        </w:rPr>
        <w:t xml:space="preserve">An </w:t>
      </w:r>
      <w:r w:rsidRPr="00A26789">
        <w:rPr>
          <w:rFonts w:cstheme="minorHAnsi"/>
          <w:b/>
          <w:bCs/>
          <w:color w:val="2E74B5" w:themeColor="accent5" w:themeShade="BF"/>
          <w:sz w:val="32"/>
          <w:szCs w:val="32"/>
        </w:rPr>
        <w:t xml:space="preserve">interview study with key stakeholders </w:t>
      </w:r>
    </w:p>
    <w:p w14:paraId="09EDB599" w14:textId="7BD77669" w:rsidR="009372FC" w:rsidRPr="00845A53" w:rsidRDefault="009372FC" w:rsidP="001D093F">
      <w:pPr>
        <w:pStyle w:val="Heading1"/>
        <w:tabs>
          <w:tab w:val="left" w:pos="3544"/>
        </w:tabs>
        <w:spacing w:before="120" w:after="120" w:line="480" w:lineRule="auto"/>
        <w:rPr>
          <w:rFonts w:asciiTheme="minorHAnsi" w:hAnsiTheme="minorHAnsi" w:cstheme="minorHAnsi"/>
          <w:b/>
          <w:bCs/>
          <w:color w:val="auto"/>
          <w:sz w:val="24"/>
          <w:szCs w:val="24"/>
        </w:rPr>
      </w:pPr>
      <w:r w:rsidRPr="00845A53">
        <w:rPr>
          <w:rFonts w:asciiTheme="minorHAnsi" w:hAnsiTheme="minorHAnsi" w:cstheme="minorHAnsi"/>
          <w:b/>
          <w:bCs/>
          <w:color w:val="auto"/>
          <w:sz w:val="24"/>
          <w:szCs w:val="24"/>
        </w:rPr>
        <w:t>Abstract</w:t>
      </w:r>
    </w:p>
    <w:p w14:paraId="2CD6C133" w14:textId="0B76647C" w:rsidR="00CA30ED" w:rsidRPr="00845A53" w:rsidRDefault="003E2BB1" w:rsidP="007C770D">
      <w:pPr>
        <w:spacing w:after="120" w:line="480" w:lineRule="auto"/>
        <w:rPr>
          <w:rFonts w:eastAsia="Times New Roman" w:cstheme="minorHAnsi"/>
          <w:b/>
          <w:bCs/>
          <w:sz w:val="24"/>
          <w:szCs w:val="24"/>
        </w:rPr>
      </w:pPr>
      <w:r w:rsidRPr="00845A53">
        <w:rPr>
          <w:rFonts w:eastAsia="Times New Roman" w:cstheme="minorHAnsi"/>
          <w:b/>
          <w:bCs/>
          <w:sz w:val="24"/>
          <w:szCs w:val="24"/>
        </w:rPr>
        <w:t>Objective</w:t>
      </w:r>
    </w:p>
    <w:p w14:paraId="0E59306D" w14:textId="38B93054" w:rsidR="008917E5" w:rsidRPr="00845A53" w:rsidRDefault="00C93CF8" w:rsidP="007C770D">
      <w:pPr>
        <w:spacing w:after="120" w:line="480" w:lineRule="auto"/>
        <w:rPr>
          <w:rFonts w:cstheme="minorHAnsi"/>
          <w:b/>
          <w:bCs/>
          <w:sz w:val="24"/>
          <w:szCs w:val="24"/>
        </w:rPr>
      </w:pPr>
      <w:r w:rsidRPr="00845A53">
        <w:rPr>
          <w:rFonts w:eastAsia="Times New Roman" w:cstheme="minorHAnsi"/>
          <w:sz w:val="24"/>
          <w:szCs w:val="24"/>
        </w:rPr>
        <w:t>D</w:t>
      </w:r>
      <w:r w:rsidR="00CA2A81" w:rsidRPr="00845A53">
        <w:rPr>
          <w:rFonts w:eastAsia="Times New Roman" w:cstheme="minorHAnsi"/>
          <w:sz w:val="24"/>
          <w:szCs w:val="24"/>
        </w:rPr>
        <w:t xml:space="preserve">igital </w:t>
      </w:r>
      <w:r w:rsidR="0021765E" w:rsidRPr="00845A53">
        <w:rPr>
          <w:rFonts w:eastAsia="Times New Roman" w:cstheme="minorHAnsi"/>
          <w:sz w:val="24"/>
          <w:szCs w:val="24"/>
        </w:rPr>
        <w:t>services in primary car</w:t>
      </w:r>
      <w:r w:rsidR="007E03D7" w:rsidRPr="00845A53">
        <w:rPr>
          <w:rFonts w:eastAsia="Times New Roman" w:cstheme="minorHAnsi"/>
          <w:sz w:val="24"/>
          <w:szCs w:val="24"/>
        </w:rPr>
        <w:t>e</w:t>
      </w:r>
      <w:r w:rsidRPr="00845A53">
        <w:rPr>
          <w:rFonts w:eastAsia="Times New Roman" w:cstheme="minorHAnsi"/>
          <w:sz w:val="24"/>
          <w:szCs w:val="24"/>
        </w:rPr>
        <w:t xml:space="preserve"> are becoming more common, yet access to and use of services can create inequities</w:t>
      </w:r>
      <w:r w:rsidR="5107B23A" w:rsidRPr="00845A53">
        <w:rPr>
          <w:rFonts w:eastAsia="Times New Roman" w:cstheme="minorHAnsi"/>
          <w:sz w:val="24"/>
          <w:szCs w:val="24"/>
        </w:rPr>
        <w:t>.</w:t>
      </w:r>
      <w:r w:rsidR="00A35ADF" w:rsidRPr="00845A53">
        <w:rPr>
          <w:rFonts w:eastAsia="Times New Roman" w:cstheme="minorHAnsi"/>
          <w:sz w:val="24"/>
          <w:szCs w:val="24"/>
        </w:rPr>
        <w:t xml:space="preserve"> </w:t>
      </w:r>
      <w:r w:rsidR="0021765E" w:rsidRPr="00845A53">
        <w:rPr>
          <w:rFonts w:eastAsia="Times New Roman" w:cstheme="minorHAnsi"/>
          <w:sz w:val="24"/>
          <w:szCs w:val="24"/>
        </w:rPr>
        <w:t xml:space="preserve">Our </w:t>
      </w:r>
      <w:r w:rsidR="008917E5" w:rsidRPr="00845A53">
        <w:rPr>
          <w:rFonts w:eastAsia="Times New Roman" w:cstheme="minorHAnsi"/>
          <w:sz w:val="24"/>
          <w:szCs w:val="24"/>
        </w:rPr>
        <w:t xml:space="preserve">aim was to </w:t>
      </w:r>
      <w:r w:rsidR="008917E5" w:rsidRPr="00845A53">
        <w:rPr>
          <w:rFonts w:cstheme="minorHAnsi"/>
          <w:sz w:val="24"/>
          <w:szCs w:val="24"/>
        </w:rPr>
        <w:t>explore the</w:t>
      </w:r>
      <w:r w:rsidR="001E338C" w:rsidRPr="00845A53">
        <w:rPr>
          <w:rFonts w:cstheme="minorHAnsi"/>
          <w:sz w:val="24"/>
          <w:szCs w:val="24"/>
        </w:rPr>
        <w:t xml:space="preserve"> drivers, priorities, and evolving policy context influencing digital facilitation in primary care as reported by a range of </w:t>
      </w:r>
      <w:r w:rsidR="4CDAED1B" w:rsidRPr="00845A53">
        <w:rPr>
          <w:rFonts w:cstheme="minorHAnsi"/>
          <w:sz w:val="24"/>
          <w:szCs w:val="24"/>
        </w:rPr>
        <w:t>national,</w:t>
      </w:r>
      <w:r w:rsidR="001E338C" w:rsidRPr="00845A53">
        <w:rPr>
          <w:rFonts w:cstheme="minorHAnsi"/>
          <w:sz w:val="24"/>
          <w:szCs w:val="24"/>
        </w:rPr>
        <w:t xml:space="preserve"> </w:t>
      </w:r>
      <w:r w:rsidR="4CDAED1B" w:rsidRPr="00845A53">
        <w:rPr>
          <w:rFonts w:cstheme="minorHAnsi"/>
          <w:sz w:val="24"/>
          <w:szCs w:val="24"/>
        </w:rPr>
        <w:t>regional and local</w:t>
      </w:r>
      <w:r w:rsidR="001E338C" w:rsidRPr="00845A53">
        <w:rPr>
          <w:rFonts w:cstheme="minorHAnsi"/>
          <w:sz w:val="24"/>
          <w:szCs w:val="24"/>
        </w:rPr>
        <w:t xml:space="preserve"> level stakeholders</w:t>
      </w:r>
      <w:r w:rsidR="007711B7">
        <w:rPr>
          <w:rFonts w:cstheme="minorHAnsi"/>
          <w:sz w:val="24"/>
          <w:szCs w:val="24"/>
        </w:rPr>
        <w:t xml:space="preserve"> in England</w:t>
      </w:r>
      <w:r w:rsidR="001A2C83" w:rsidRPr="00845A53">
        <w:rPr>
          <w:rFonts w:cstheme="minorHAnsi"/>
          <w:sz w:val="24"/>
          <w:szCs w:val="24"/>
        </w:rPr>
        <w:t xml:space="preserve">. </w:t>
      </w:r>
    </w:p>
    <w:p w14:paraId="3F5CC662" w14:textId="77777777" w:rsidR="00CA30ED" w:rsidRPr="00845A53" w:rsidRDefault="00CA30ED" w:rsidP="007C770D">
      <w:pPr>
        <w:spacing w:after="120" w:line="480" w:lineRule="auto"/>
        <w:rPr>
          <w:rFonts w:eastAsia="Times New Roman" w:cstheme="minorHAnsi"/>
          <w:b/>
          <w:bCs/>
          <w:sz w:val="24"/>
          <w:szCs w:val="24"/>
        </w:rPr>
      </w:pPr>
      <w:r w:rsidRPr="00845A53">
        <w:rPr>
          <w:rFonts w:eastAsia="Times New Roman" w:cstheme="minorHAnsi"/>
          <w:b/>
          <w:bCs/>
          <w:sz w:val="24"/>
          <w:szCs w:val="24"/>
        </w:rPr>
        <w:t>M</w:t>
      </w:r>
      <w:r w:rsidR="00850837" w:rsidRPr="00845A53">
        <w:rPr>
          <w:rFonts w:eastAsia="Times New Roman" w:cstheme="minorHAnsi"/>
          <w:b/>
          <w:bCs/>
          <w:sz w:val="24"/>
          <w:szCs w:val="24"/>
        </w:rPr>
        <w:t>ethods</w:t>
      </w:r>
    </w:p>
    <w:p w14:paraId="37C22AE3" w14:textId="30D908D4" w:rsidR="001D7DE4" w:rsidRPr="00845A53" w:rsidRDefault="00C93CF8" w:rsidP="007C770D">
      <w:pPr>
        <w:spacing w:after="120" w:line="480" w:lineRule="auto"/>
        <w:rPr>
          <w:rFonts w:eastAsia="Times New Roman" w:cstheme="minorHAnsi"/>
          <w:sz w:val="24"/>
          <w:szCs w:val="24"/>
        </w:rPr>
      </w:pPr>
      <w:r w:rsidRPr="00845A53">
        <w:rPr>
          <w:rFonts w:eastAsia="Times New Roman" w:cstheme="minorHAnsi"/>
          <w:sz w:val="24"/>
          <w:szCs w:val="24"/>
        </w:rPr>
        <w:t>We conducted online semi</w:t>
      </w:r>
      <w:r w:rsidR="001D7DE4" w:rsidRPr="00845A53">
        <w:rPr>
          <w:rFonts w:eastAsia="Times New Roman" w:cstheme="minorHAnsi"/>
          <w:sz w:val="24"/>
          <w:szCs w:val="24"/>
        </w:rPr>
        <w:t xml:space="preserve">-structured qualitative interviews with stakeholders, including those in NHS England </w:t>
      </w:r>
      <w:r w:rsidR="003118E5">
        <w:rPr>
          <w:rFonts w:eastAsia="Times New Roman" w:cstheme="minorHAnsi"/>
          <w:sz w:val="24"/>
          <w:szCs w:val="24"/>
        </w:rPr>
        <w:t>organisations</w:t>
      </w:r>
      <w:r w:rsidR="001D7DE4" w:rsidRPr="00845A53">
        <w:rPr>
          <w:rFonts w:eastAsia="Times New Roman" w:cstheme="minorHAnsi"/>
          <w:sz w:val="24"/>
          <w:szCs w:val="24"/>
        </w:rPr>
        <w:t xml:space="preserve">, </w:t>
      </w:r>
      <w:r w:rsidR="007C76AE" w:rsidRPr="00845A53">
        <w:rPr>
          <w:rFonts w:eastAsia="Times New Roman" w:cstheme="minorHAnsi"/>
          <w:sz w:val="24"/>
          <w:szCs w:val="24"/>
        </w:rPr>
        <w:t xml:space="preserve">local commissioners for health care, </w:t>
      </w:r>
      <w:r w:rsidR="00C9002F" w:rsidRPr="00845A53">
        <w:rPr>
          <w:rFonts w:eastAsia="Times New Roman" w:cstheme="minorHAnsi"/>
          <w:sz w:val="24"/>
          <w:szCs w:val="24"/>
        </w:rPr>
        <w:t>statu</w:t>
      </w:r>
      <w:r w:rsidR="00BD7521" w:rsidRPr="00845A53">
        <w:rPr>
          <w:rFonts w:eastAsia="Times New Roman" w:cstheme="minorHAnsi"/>
          <w:sz w:val="24"/>
          <w:szCs w:val="24"/>
        </w:rPr>
        <w:t xml:space="preserve">tory and </w:t>
      </w:r>
      <w:r w:rsidR="001D7DE4" w:rsidRPr="00845A53">
        <w:rPr>
          <w:rFonts w:eastAsia="Times New Roman" w:cstheme="minorHAnsi"/>
          <w:sz w:val="24"/>
          <w:szCs w:val="24"/>
        </w:rPr>
        <w:t xml:space="preserve">third sector organisations, </w:t>
      </w:r>
      <w:r w:rsidR="0075318E" w:rsidRPr="00845A53">
        <w:rPr>
          <w:rFonts w:eastAsia="Times New Roman" w:cstheme="minorHAnsi"/>
          <w:sz w:val="24"/>
          <w:szCs w:val="24"/>
        </w:rPr>
        <w:t>those working within the research community, and digital platform providers</w:t>
      </w:r>
      <w:r w:rsidR="001D7DE4" w:rsidRPr="00845A53">
        <w:rPr>
          <w:rFonts w:eastAsia="Times New Roman" w:cstheme="minorHAnsi"/>
          <w:sz w:val="24"/>
          <w:szCs w:val="24"/>
        </w:rPr>
        <w:t>. Interviews were analysed using a</w:t>
      </w:r>
      <w:r w:rsidR="00F31B8C" w:rsidRPr="00845A53">
        <w:rPr>
          <w:rFonts w:eastAsia="Times New Roman" w:cstheme="minorHAnsi"/>
          <w:sz w:val="24"/>
          <w:szCs w:val="24"/>
        </w:rPr>
        <w:t xml:space="preserve"> </w:t>
      </w:r>
      <w:r w:rsidR="001D7DE4" w:rsidRPr="00845A53">
        <w:rPr>
          <w:rFonts w:eastAsia="Times New Roman" w:cstheme="minorHAnsi"/>
          <w:sz w:val="24"/>
          <w:szCs w:val="24"/>
        </w:rPr>
        <w:t>thematic approach.</w:t>
      </w:r>
    </w:p>
    <w:p w14:paraId="58F4947E" w14:textId="77777777" w:rsidR="00CA30ED" w:rsidRPr="00845A53" w:rsidRDefault="00CA30ED" w:rsidP="007C770D">
      <w:pPr>
        <w:spacing w:after="120" w:line="480" w:lineRule="auto"/>
        <w:rPr>
          <w:rFonts w:eastAsia="Times New Roman" w:cstheme="minorHAnsi"/>
          <w:b/>
          <w:bCs/>
          <w:sz w:val="24"/>
          <w:szCs w:val="24"/>
        </w:rPr>
      </w:pPr>
      <w:r w:rsidRPr="00845A53">
        <w:rPr>
          <w:rFonts w:eastAsia="Times New Roman" w:cstheme="minorHAnsi"/>
          <w:b/>
          <w:bCs/>
          <w:sz w:val="24"/>
          <w:szCs w:val="24"/>
        </w:rPr>
        <w:t>R</w:t>
      </w:r>
      <w:r w:rsidR="00850837" w:rsidRPr="00845A53">
        <w:rPr>
          <w:rFonts w:eastAsia="Times New Roman" w:cstheme="minorHAnsi"/>
          <w:b/>
          <w:bCs/>
          <w:sz w:val="24"/>
          <w:szCs w:val="24"/>
        </w:rPr>
        <w:t>esults</w:t>
      </w:r>
    </w:p>
    <w:p w14:paraId="355DEABA" w14:textId="7E196AD5" w:rsidR="00821E87" w:rsidRPr="00845A53" w:rsidRDefault="006F3CD9" w:rsidP="0AF8F37D">
      <w:pPr>
        <w:spacing w:after="120" w:line="480" w:lineRule="auto"/>
        <w:rPr>
          <w:rFonts w:eastAsia="Times New Roman" w:cstheme="minorHAnsi"/>
          <w:sz w:val="24"/>
          <w:szCs w:val="24"/>
        </w:rPr>
      </w:pPr>
      <w:proofErr w:type="gramStart"/>
      <w:r w:rsidRPr="00845A53">
        <w:rPr>
          <w:rFonts w:cstheme="minorHAnsi"/>
          <w:sz w:val="24"/>
          <w:szCs w:val="24"/>
        </w:rPr>
        <w:t>The majority of</w:t>
      </w:r>
      <w:proofErr w:type="gramEnd"/>
      <w:r w:rsidRPr="00845A53">
        <w:rPr>
          <w:rFonts w:cstheme="minorHAnsi"/>
          <w:sz w:val="24"/>
          <w:szCs w:val="24"/>
        </w:rPr>
        <w:t xml:space="preserve"> stakeholders worked in</w:t>
      </w:r>
      <w:r w:rsidR="00473C0F" w:rsidRPr="00845A53">
        <w:rPr>
          <w:rFonts w:cstheme="minorHAnsi"/>
          <w:sz w:val="24"/>
          <w:szCs w:val="24"/>
        </w:rPr>
        <w:t xml:space="preserve"> national level </w:t>
      </w:r>
      <w:r w:rsidR="000D1B91" w:rsidRPr="00845A53">
        <w:rPr>
          <w:rFonts w:cstheme="minorHAnsi"/>
          <w:sz w:val="24"/>
          <w:szCs w:val="24"/>
        </w:rPr>
        <w:t xml:space="preserve">roles, in </w:t>
      </w:r>
      <w:r w:rsidRPr="00845A53">
        <w:rPr>
          <w:rFonts w:cstheme="minorHAnsi"/>
          <w:sz w:val="24"/>
          <w:szCs w:val="24"/>
        </w:rPr>
        <w:t xml:space="preserve">commissioning or statutory and third sector </w:t>
      </w:r>
      <w:r w:rsidR="000D1B91" w:rsidRPr="00845A53">
        <w:rPr>
          <w:rFonts w:cstheme="minorHAnsi"/>
          <w:sz w:val="24"/>
          <w:szCs w:val="24"/>
        </w:rPr>
        <w:t>organisations</w:t>
      </w:r>
      <w:r w:rsidR="00D00C82" w:rsidRPr="00845A53">
        <w:rPr>
          <w:rFonts w:cstheme="minorHAnsi"/>
          <w:sz w:val="24"/>
          <w:szCs w:val="24"/>
        </w:rPr>
        <w:t xml:space="preserve"> </w:t>
      </w:r>
      <w:r w:rsidRPr="00845A53">
        <w:rPr>
          <w:rFonts w:cstheme="minorHAnsi"/>
          <w:sz w:val="24"/>
          <w:szCs w:val="24"/>
        </w:rPr>
        <w:t xml:space="preserve">working in relation to digital inclusion </w:t>
      </w:r>
      <w:r w:rsidR="000D1B91" w:rsidRPr="00845A53">
        <w:rPr>
          <w:rFonts w:cstheme="minorHAnsi"/>
          <w:sz w:val="24"/>
          <w:szCs w:val="24"/>
        </w:rPr>
        <w:t>and</w:t>
      </w:r>
      <w:r w:rsidRPr="00845A53">
        <w:rPr>
          <w:rFonts w:cstheme="minorHAnsi"/>
          <w:sz w:val="24"/>
          <w:szCs w:val="24"/>
        </w:rPr>
        <w:t xml:space="preserve"> patient access. </w:t>
      </w:r>
      <w:r w:rsidR="004262D9" w:rsidRPr="00845A53">
        <w:rPr>
          <w:rFonts w:cstheme="minorHAnsi"/>
          <w:sz w:val="24"/>
          <w:szCs w:val="24"/>
        </w:rPr>
        <w:t xml:space="preserve">Demographic inequalities, poor usability of digital primary care services, and low digital skills </w:t>
      </w:r>
      <w:r w:rsidR="00CF04C3" w:rsidRPr="00845A53">
        <w:rPr>
          <w:rFonts w:cstheme="minorHAnsi"/>
          <w:sz w:val="24"/>
          <w:szCs w:val="24"/>
        </w:rPr>
        <w:t>were perceived to</w:t>
      </w:r>
      <w:r w:rsidR="004262D9" w:rsidRPr="00845A53">
        <w:rPr>
          <w:rFonts w:cstheme="minorHAnsi"/>
          <w:sz w:val="24"/>
          <w:szCs w:val="24"/>
        </w:rPr>
        <w:t xml:space="preserve"> comprise some of the barriers facing patients in accessing and using digital primary care services.</w:t>
      </w:r>
      <w:r w:rsidR="008277CB" w:rsidRPr="00845A53">
        <w:rPr>
          <w:rFonts w:cstheme="minorHAnsi"/>
          <w:sz w:val="24"/>
          <w:szCs w:val="24"/>
        </w:rPr>
        <w:t xml:space="preserve"> Demand pressures in general practice, inconsistent training opportunities in digital services for staff, and conflicting perceptions around who should be </w:t>
      </w:r>
      <w:r w:rsidR="008277CB" w:rsidRPr="00845A53">
        <w:rPr>
          <w:rFonts w:cstheme="minorHAnsi"/>
          <w:sz w:val="24"/>
          <w:szCs w:val="24"/>
        </w:rPr>
        <w:lastRenderedPageBreak/>
        <w:t xml:space="preserve">responsible in organising digital facilitation </w:t>
      </w:r>
      <w:r w:rsidR="00CF04C3" w:rsidRPr="00845A53">
        <w:rPr>
          <w:rFonts w:cstheme="minorHAnsi"/>
          <w:sz w:val="24"/>
          <w:szCs w:val="24"/>
        </w:rPr>
        <w:t xml:space="preserve">were </w:t>
      </w:r>
      <w:r w:rsidR="00D039A1">
        <w:rPr>
          <w:rFonts w:cstheme="minorHAnsi"/>
          <w:sz w:val="24"/>
          <w:szCs w:val="24"/>
        </w:rPr>
        <w:t>reported</w:t>
      </w:r>
      <w:r w:rsidR="00D039A1" w:rsidRPr="00845A53">
        <w:rPr>
          <w:rFonts w:cstheme="minorHAnsi"/>
          <w:sz w:val="24"/>
          <w:szCs w:val="24"/>
        </w:rPr>
        <w:t xml:space="preserve"> </w:t>
      </w:r>
      <w:r w:rsidR="00CF04C3" w:rsidRPr="00845A53">
        <w:rPr>
          <w:rFonts w:cstheme="minorHAnsi"/>
          <w:sz w:val="24"/>
          <w:szCs w:val="24"/>
        </w:rPr>
        <w:t>as</w:t>
      </w:r>
      <w:r w:rsidR="008277CB" w:rsidRPr="00845A53">
        <w:rPr>
          <w:rFonts w:cstheme="minorHAnsi"/>
          <w:sz w:val="24"/>
          <w:szCs w:val="24"/>
        </w:rPr>
        <w:t xml:space="preserve"> barriers </w:t>
      </w:r>
      <w:r w:rsidR="00E161D1" w:rsidRPr="00845A53">
        <w:rPr>
          <w:rFonts w:cstheme="minorHAnsi"/>
          <w:sz w:val="24"/>
          <w:szCs w:val="24"/>
        </w:rPr>
        <w:t>in the organisation</w:t>
      </w:r>
      <w:r w:rsidR="00931A0D" w:rsidRPr="00845A53">
        <w:rPr>
          <w:rFonts w:cstheme="minorHAnsi"/>
          <w:sz w:val="24"/>
          <w:szCs w:val="24"/>
        </w:rPr>
        <w:t xml:space="preserve"> and provision</w:t>
      </w:r>
      <w:r w:rsidR="00E161D1" w:rsidRPr="00845A53">
        <w:rPr>
          <w:rFonts w:cstheme="minorHAnsi"/>
          <w:sz w:val="24"/>
          <w:szCs w:val="24"/>
        </w:rPr>
        <w:t xml:space="preserve"> of digital facilitation in primary care. </w:t>
      </w:r>
      <w:r w:rsidR="00955617" w:rsidRPr="00845A53">
        <w:rPr>
          <w:rFonts w:cstheme="minorHAnsi"/>
          <w:sz w:val="24"/>
          <w:szCs w:val="24"/>
        </w:rPr>
        <w:t xml:space="preserve">Stakeholders shared </w:t>
      </w:r>
      <w:r w:rsidR="00847A08" w:rsidRPr="00845A53">
        <w:rPr>
          <w:rFonts w:cstheme="minorHAnsi"/>
          <w:sz w:val="24"/>
          <w:szCs w:val="24"/>
        </w:rPr>
        <w:t xml:space="preserve">future </w:t>
      </w:r>
      <w:r w:rsidR="00955617" w:rsidRPr="00845A53">
        <w:rPr>
          <w:rFonts w:cstheme="minorHAnsi"/>
          <w:sz w:val="24"/>
          <w:szCs w:val="24"/>
        </w:rPr>
        <w:t>vision</w:t>
      </w:r>
      <w:r w:rsidR="00847A08" w:rsidRPr="00845A53">
        <w:rPr>
          <w:rFonts w:cstheme="minorHAnsi"/>
          <w:sz w:val="24"/>
          <w:szCs w:val="24"/>
        </w:rPr>
        <w:t>s for a digital primary care</w:t>
      </w:r>
      <w:r w:rsidR="00955617" w:rsidRPr="00845A53">
        <w:rPr>
          <w:rFonts w:cstheme="minorHAnsi"/>
          <w:sz w:val="24"/>
          <w:szCs w:val="24"/>
        </w:rPr>
        <w:t xml:space="preserve"> and </w:t>
      </w:r>
      <w:r w:rsidR="00906AC5">
        <w:rPr>
          <w:rFonts w:cstheme="minorHAnsi"/>
          <w:sz w:val="24"/>
          <w:szCs w:val="24"/>
        </w:rPr>
        <w:t>recommended</w:t>
      </w:r>
      <w:r w:rsidR="00955617" w:rsidRPr="00845A53">
        <w:rPr>
          <w:rFonts w:cstheme="minorHAnsi"/>
          <w:sz w:val="24"/>
          <w:szCs w:val="24"/>
        </w:rPr>
        <w:t xml:space="preserve"> focusing on establishing the concept of digital facilitation and promoting the benefits in </w:t>
      </w:r>
      <w:r w:rsidR="003B576A" w:rsidRPr="00845A53">
        <w:rPr>
          <w:rFonts w:cstheme="minorHAnsi"/>
          <w:sz w:val="24"/>
          <w:szCs w:val="24"/>
        </w:rPr>
        <w:t xml:space="preserve">its </w:t>
      </w:r>
      <w:r w:rsidR="00F1542F" w:rsidRPr="00845A53">
        <w:rPr>
          <w:rFonts w:cstheme="minorHAnsi"/>
          <w:sz w:val="24"/>
          <w:szCs w:val="24"/>
        </w:rPr>
        <w:t>adoption.</w:t>
      </w:r>
    </w:p>
    <w:p w14:paraId="58EC51B8" w14:textId="77777777" w:rsidR="00EF37CB" w:rsidRPr="00845A53" w:rsidRDefault="00CA30ED" w:rsidP="007C770D">
      <w:pPr>
        <w:spacing w:after="120" w:line="480" w:lineRule="auto"/>
        <w:rPr>
          <w:rFonts w:eastAsia="Times New Roman" w:cstheme="minorHAnsi"/>
          <w:b/>
          <w:bCs/>
          <w:sz w:val="24"/>
          <w:szCs w:val="24"/>
        </w:rPr>
      </w:pPr>
      <w:r w:rsidRPr="00845A53">
        <w:rPr>
          <w:rFonts w:eastAsia="Times New Roman" w:cstheme="minorHAnsi"/>
          <w:b/>
          <w:bCs/>
          <w:sz w:val="24"/>
          <w:szCs w:val="24"/>
        </w:rPr>
        <w:t>C</w:t>
      </w:r>
      <w:r w:rsidR="00850837" w:rsidRPr="00845A53">
        <w:rPr>
          <w:rFonts w:eastAsia="Times New Roman" w:cstheme="minorHAnsi"/>
          <w:b/>
          <w:bCs/>
          <w:sz w:val="24"/>
          <w:szCs w:val="24"/>
        </w:rPr>
        <w:t>onclusions</w:t>
      </w:r>
    </w:p>
    <w:p w14:paraId="581AA831" w14:textId="60FEAB55" w:rsidR="00016ECC" w:rsidRPr="00845A53" w:rsidRDefault="00D37FAA" w:rsidP="00016ECC">
      <w:pPr>
        <w:spacing w:after="0" w:line="480" w:lineRule="auto"/>
        <w:rPr>
          <w:rFonts w:cstheme="minorHAnsi"/>
          <w:sz w:val="24"/>
          <w:szCs w:val="24"/>
        </w:rPr>
      </w:pPr>
      <w:r w:rsidRPr="00845A53">
        <w:rPr>
          <w:rFonts w:cstheme="minorHAnsi"/>
          <w:sz w:val="24"/>
          <w:szCs w:val="24"/>
        </w:rPr>
        <w:t>Policy</w:t>
      </w:r>
      <w:r w:rsidR="00016ECC" w:rsidRPr="00845A53">
        <w:rPr>
          <w:rFonts w:cstheme="minorHAnsi"/>
          <w:sz w:val="24"/>
          <w:szCs w:val="24"/>
        </w:rPr>
        <w:t xml:space="preserve"> </w:t>
      </w:r>
      <w:r w:rsidR="00DB4241" w:rsidRPr="00845A53">
        <w:rPr>
          <w:rFonts w:cstheme="minorHAnsi"/>
          <w:sz w:val="24"/>
          <w:szCs w:val="24"/>
        </w:rPr>
        <w:t xml:space="preserve">that is specific to digital facilitation and not just </w:t>
      </w:r>
      <w:r w:rsidR="00806914" w:rsidRPr="00845A53">
        <w:rPr>
          <w:rFonts w:cstheme="minorHAnsi"/>
          <w:sz w:val="24"/>
          <w:szCs w:val="24"/>
        </w:rPr>
        <w:t>to</w:t>
      </w:r>
      <w:r w:rsidR="00DB4241" w:rsidRPr="00845A53">
        <w:rPr>
          <w:rFonts w:cstheme="minorHAnsi"/>
          <w:sz w:val="24"/>
          <w:szCs w:val="24"/>
        </w:rPr>
        <w:t xml:space="preserve"> digital services </w:t>
      </w:r>
      <w:r w:rsidR="00016ECC" w:rsidRPr="00845A53">
        <w:rPr>
          <w:rFonts w:cstheme="minorHAnsi"/>
          <w:sz w:val="24"/>
          <w:szCs w:val="24"/>
        </w:rPr>
        <w:t>is</w:t>
      </w:r>
      <w:r w:rsidRPr="00845A53">
        <w:rPr>
          <w:rFonts w:cstheme="minorHAnsi"/>
          <w:sz w:val="24"/>
          <w:szCs w:val="24"/>
        </w:rPr>
        <w:t xml:space="preserve"> required to establish clear lines of responsibility, investment in staff time and training, and the development of digital services that work well for various groups of patients and practice staff. A multi-organisational working team involving decision mak</w:t>
      </w:r>
      <w:r w:rsidR="00BB3AD2">
        <w:rPr>
          <w:rFonts w:cstheme="minorHAnsi"/>
          <w:sz w:val="24"/>
          <w:szCs w:val="24"/>
        </w:rPr>
        <w:t>ers</w:t>
      </w:r>
      <w:r w:rsidRPr="00845A53">
        <w:rPr>
          <w:rFonts w:cstheme="minorHAnsi"/>
          <w:sz w:val="24"/>
          <w:szCs w:val="24"/>
        </w:rPr>
        <w:t xml:space="preserve"> and those working on the ground in general practice is encouraged to establish principles for </w:t>
      </w:r>
      <w:r w:rsidR="00D52787">
        <w:rPr>
          <w:rFonts w:cstheme="minorHAnsi"/>
          <w:sz w:val="24"/>
          <w:szCs w:val="24"/>
        </w:rPr>
        <w:t>supporting</w:t>
      </w:r>
      <w:r w:rsidRPr="00845A53">
        <w:rPr>
          <w:rFonts w:cstheme="minorHAnsi"/>
          <w:sz w:val="24"/>
          <w:szCs w:val="24"/>
        </w:rPr>
        <w:t xml:space="preserve"> patients and staff in access</w:t>
      </w:r>
      <w:r w:rsidR="00D52787">
        <w:rPr>
          <w:rFonts w:cstheme="minorHAnsi"/>
          <w:sz w:val="24"/>
          <w:szCs w:val="24"/>
        </w:rPr>
        <w:t>ing</w:t>
      </w:r>
      <w:r w:rsidRPr="00845A53">
        <w:rPr>
          <w:rFonts w:cstheme="minorHAnsi"/>
          <w:sz w:val="24"/>
          <w:szCs w:val="24"/>
        </w:rPr>
        <w:t xml:space="preserve"> and us</w:t>
      </w:r>
      <w:r w:rsidR="00D52787">
        <w:rPr>
          <w:rFonts w:cstheme="minorHAnsi"/>
          <w:sz w:val="24"/>
          <w:szCs w:val="24"/>
        </w:rPr>
        <w:t>ing</w:t>
      </w:r>
      <w:r w:rsidRPr="00845A53">
        <w:rPr>
          <w:rFonts w:cstheme="minorHAnsi"/>
          <w:sz w:val="24"/>
          <w:szCs w:val="24"/>
        </w:rPr>
        <w:t xml:space="preserve"> digital primary care services in </w:t>
      </w:r>
      <w:r w:rsidR="007F61F9">
        <w:rPr>
          <w:rFonts w:cstheme="minorHAnsi"/>
          <w:sz w:val="24"/>
          <w:szCs w:val="24"/>
        </w:rPr>
        <w:t xml:space="preserve">the </w:t>
      </w:r>
      <w:r w:rsidRPr="00845A53">
        <w:rPr>
          <w:rFonts w:cstheme="minorHAnsi"/>
          <w:sz w:val="24"/>
          <w:szCs w:val="24"/>
        </w:rPr>
        <w:t xml:space="preserve">NHS </w:t>
      </w:r>
      <w:r w:rsidR="007F61F9">
        <w:rPr>
          <w:rFonts w:cstheme="minorHAnsi"/>
          <w:sz w:val="24"/>
          <w:szCs w:val="24"/>
        </w:rPr>
        <w:t xml:space="preserve">in </w:t>
      </w:r>
      <w:r w:rsidRPr="00845A53">
        <w:rPr>
          <w:rFonts w:cstheme="minorHAnsi"/>
          <w:sz w:val="24"/>
          <w:szCs w:val="24"/>
        </w:rPr>
        <w:t xml:space="preserve">England. </w:t>
      </w:r>
      <w:r w:rsidR="00016ECC" w:rsidRPr="00845A53">
        <w:rPr>
          <w:rFonts w:cstheme="minorHAnsi"/>
          <w:sz w:val="24"/>
          <w:szCs w:val="24"/>
        </w:rPr>
        <w:t xml:space="preserve">  </w:t>
      </w:r>
    </w:p>
    <w:p w14:paraId="3DA8B6E6" w14:textId="198A42C7" w:rsidR="00CA30ED" w:rsidRPr="00845A53" w:rsidRDefault="0071066C" w:rsidP="007C770D">
      <w:pPr>
        <w:rPr>
          <w:rFonts w:cstheme="minorHAnsi"/>
          <w:b/>
          <w:bCs/>
          <w:sz w:val="24"/>
          <w:szCs w:val="24"/>
        </w:rPr>
      </w:pPr>
      <w:r w:rsidRPr="00845A53">
        <w:rPr>
          <w:rFonts w:cstheme="minorHAnsi"/>
          <w:b/>
          <w:bCs/>
          <w:sz w:val="24"/>
          <w:szCs w:val="24"/>
        </w:rPr>
        <w:t>Keywords: digital services, primary care, qualitative research</w:t>
      </w:r>
      <w:r w:rsidR="007C770D" w:rsidRPr="00845A53">
        <w:rPr>
          <w:rFonts w:cstheme="minorHAnsi"/>
          <w:b/>
          <w:bCs/>
          <w:sz w:val="24"/>
          <w:szCs w:val="24"/>
        </w:rPr>
        <w:br w:type="page"/>
      </w:r>
    </w:p>
    <w:p w14:paraId="30D82FF1" w14:textId="0B3676B0" w:rsidR="00B378EA" w:rsidRPr="001D093F" w:rsidRDefault="00FA2049" w:rsidP="001D093F">
      <w:pPr>
        <w:spacing w:after="0" w:line="480" w:lineRule="auto"/>
        <w:rPr>
          <w:rFonts w:cstheme="minorHAnsi"/>
          <w:b/>
          <w:bCs/>
          <w:sz w:val="24"/>
          <w:szCs w:val="24"/>
        </w:rPr>
      </w:pPr>
      <w:r w:rsidRPr="001D093F">
        <w:rPr>
          <w:rFonts w:cstheme="minorHAnsi"/>
          <w:b/>
          <w:bCs/>
          <w:sz w:val="24"/>
          <w:szCs w:val="24"/>
        </w:rPr>
        <w:lastRenderedPageBreak/>
        <w:t>Introduction</w:t>
      </w:r>
    </w:p>
    <w:p w14:paraId="0AA6AC46" w14:textId="3148203E" w:rsidR="007F64E3" w:rsidRPr="00123E14" w:rsidRDefault="00E457C3" w:rsidP="001D093F">
      <w:pPr>
        <w:spacing w:after="0" w:line="480" w:lineRule="auto"/>
        <w:rPr>
          <w:rFonts w:cstheme="minorHAnsi"/>
          <w:sz w:val="24"/>
          <w:szCs w:val="24"/>
          <w:vertAlign w:val="superscript"/>
        </w:rPr>
      </w:pPr>
      <w:r w:rsidRPr="001D093F">
        <w:rPr>
          <w:rFonts w:cstheme="minorHAnsi"/>
          <w:sz w:val="24"/>
          <w:szCs w:val="24"/>
        </w:rPr>
        <w:t>T</w:t>
      </w:r>
      <w:r w:rsidR="00F002E8" w:rsidRPr="001D093F">
        <w:rPr>
          <w:rFonts w:cstheme="minorHAnsi"/>
          <w:sz w:val="24"/>
          <w:szCs w:val="24"/>
        </w:rPr>
        <w:t xml:space="preserve">here has been a </w:t>
      </w:r>
      <w:r w:rsidR="00AB397D" w:rsidRPr="001D093F">
        <w:rPr>
          <w:rFonts w:cstheme="minorHAnsi"/>
          <w:sz w:val="24"/>
          <w:szCs w:val="24"/>
        </w:rPr>
        <w:t xml:space="preserve">move towards </w:t>
      </w:r>
      <w:r w:rsidR="00436567" w:rsidRPr="001D093F">
        <w:rPr>
          <w:rFonts w:cstheme="minorHAnsi"/>
          <w:sz w:val="24"/>
          <w:szCs w:val="24"/>
        </w:rPr>
        <w:t xml:space="preserve">the adoption of </w:t>
      </w:r>
      <w:r w:rsidR="009A06C9" w:rsidRPr="001D093F">
        <w:rPr>
          <w:rFonts w:cstheme="minorHAnsi"/>
          <w:sz w:val="24"/>
          <w:szCs w:val="24"/>
        </w:rPr>
        <w:t>digital</w:t>
      </w:r>
      <w:r w:rsidR="00436567" w:rsidRPr="001D093F">
        <w:rPr>
          <w:rFonts w:cstheme="minorHAnsi"/>
          <w:sz w:val="24"/>
          <w:szCs w:val="24"/>
        </w:rPr>
        <w:t xml:space="preserve"> services </w:t>
      </w:r>
      <w:r w:rsidRPr="001D093F">
        <w:rPr>
          <w:rFonts w:cstheme="minorHAnsi"/>
          <w:sz w:val="24"/>
          <w:szCs w:val="24"/>
        </w:rPr>
        <w:t>in primary care in many countries.</w:t>
      </w:r>
      <w:r w:rsidR="006747C8" w:rsidRPr="001D093F">
        <w:rPr>
          <w:rFonts w:cstheme="minorHAnsi"/>
          <w:sz w:val="24"/>
          <w:szCs w:val="24"/>
        </w:rPr>
        <w:t xml:space="preserve"> </w:t>
      </w:r>
      <w:r w:rsidRPr="001D093F">
        <w:rPr>
          <w:rFonts w:cstheme="minorHAnsi"/>
          <w:sz w:val="24"/>
          <w:szCs w:val="24"/>
        </w:rPr>
        <w:t xml:space="preserve">For example, </w:t>
      </w:r>
      <w:r w:rsidR="5BB79A5B" w:rsidRPr="001D093F">
        <w:rPr>
          <w:rFonts w:cstheme="minorHAnsi"/>
          <w:sz w:val="24"/>
          <w:szCs w:val="24"/>
        </w:rPr>
        <w:t xml:space="preserve">New Zealand and Australia have </w:t>
      </w:r>
      <w:r w:rsidR="6C6873FC" w:rsidRPr="001D093F">
        <w:rPr>
          <w:rFonts w:cstheme="minorHAnsi"/>
          <w:sz w:val="24"/>
          <w:szCs w:val="24"/>
        </w:rPr>
        <w:t xml:space="preserve">increased </w:t>
      </w:r>
      <w:r w:rsidR="6BFE8432" w:rsidRPr="001D093F">
        <w:rPr>
          <w:rFonts w:cstheme="minorHAnsi"/>
          <w:sz w:val="24"/>
          <w:szCs w:val="24"/>
        </w:rPr>
        <w:t xml:space="preserve">specific </w:t>
      </w:r>
      <w:r w:rsidR="6C6873FC" w:rsidRPr="001D093F">
        <w:rPr>
          <w:rFonts w:cstheme="minorHAnsi"/>
          <w:sz w:val="24"/>
          <w:szCs w:val="24"/>
        </w:rPr>
        <w:t xml:space="preserve">commitment and funding to digital services in primary care, partially </w:t>
      </w:r>
      <w:r w:rsidR="61C377FC" w:rsidRPr="001D093F">
        <w:rPr>
          <w:rFonts w:cstheme="minorHAnsi"/>
          <w:sz w:val="24"/>
          <w:szCs w:val="24"/>
        </w:rPr>
        <w:t>in response to COVID-19</w:t>
      </w:r>
      <w:r w:rsidR="006C712B">
        <w:rPr>
          <w:rFonts w:cstheme="minorHAnsi"/>
          <w:sz w:val="24"/>
          <w:szCs w:val="24"/>
          <w:vertAlign w:val="superscript"/>
        </w:rPr>
        <w:t>1-2</w:t>
      </w:r>
      <w:r w:rsidR="4ABDC7E6" w:rsidRPr="001D093F">
        <w:rPr>
          <w:rFonts w:cstheme="minorHAnsi"/>
          <w:sz w:val="24"/>
          <w:szCs w:val="24"/>
        </w:rPr>
        <w:t xml:space="preserve">while </w:t>
      </w:r>
      <w:r w:rsidR="00C91482" w:rsidRPr="001D093F">
        <w:rPr>
          <w:rFonts w:cstheme="minorHAnsi"/>
          <w:sz w:val="24"/>
          <w:szCs w:val="24"/>
        </w:rPr>
        <w:t xml:space="preserve">Germany and </w:t>
      </w:r>
      <w:r w:rsidR="4ABDC7E6" w:rsidRPr="001D093F">
        <w:rPr>
          <w:rFonts w:cstheme="minorHAnsi"/>
          <w:sz w:val="24"/>
          <w:szCs w:val="24"/>
        </w:rPr>
        <w:t xml:space="preserve">Estonia have been noted for </w:t>
      </w:r>
      <w:r w:rsidR="00AB397D" w:rsidRPr="001D093F">
        <w:rPr>
          <w:rFonts w:cstheme="minorHAnsi"/>
          <w:sz w:val="24"/>
          <w:szCs w:val="24"/>
        </w:rPr>
        <w:t xml:space="preserve">their </w:t>
      </w:r>
      <w:r w:rsidR="14092955" w:rsidRPr="001D093F">
        <w:rPr>
          <w:rFonts w:cstheme="minorHAnsi"/>
          <w:sz w:val="24"/>
          <w:szCs w:val="24"/>
        </w:rPr>
        <w:t>rapid digitisation of the health system more broadly</w:t>
      </w:r>
      <w:r w:rsidRPr="001D093F">
        <w:rPr>
          <w:rFonts w:cstheme="minorHAnsi"/>
          <w:sz w:val="24"/>
          <w:szCs w:val="24"/>
        </w:rPr>
        <w:t>.</w:t>
      </w:r>
      <w:r w:rsidR="00BC3CA8">
        <w:rPr>
          <w:rFonts w:cstheme="minorHAnsi"/>
          <w:sz w:val="24"/>
          <w:szCs w:val="24"/>
          <w:vertAlign w:val="superscript"/>
        </w:rPr>
        <w:t>3-4</w:t>
      </w:r>
      <w:r w:rsidR="14092955" w:rsidRPr="001D093F">
        <w:rPr>
          <w:rFonts w:cstheme="minorHAnsi"/>
          <w:sz w:val="24"/>
          <w:szCs w:val="24"/>
        </w:rPr>
        <w:t xml:space="preserve"> </w:t>
      </w:r>
      <w:r w:rsidR="58567F69" w:rsidRPr="001D093F">
        <w:rPr>
          <w:rFonts w:cstheme="minorHAnsi"/>
          <w:sz w:val="24"/>
          <w:szCs w:val="24"/>
        </w:rPr>
        <w:t>I</w:t>
      </w:r>
      <w:r w:rsidR="00A74D8E" w:rsidRPr="001D093F">
        <w:rPr>
          <w:rFonts w:cstheme="minorHAnsi"/>
          <w:sz w:val="24"/>
          <w:szCs w:val="24"/>
        </w:rPr>
        <w:t>n England</w:t>
      </w:r>
      <w:r w:rsidR="23925CC5" w:rsidRPr="001D093F">
        <w:rPr>
          <w:rFonts w:cstheme="minorHAnsi"/>
          <w:sz w:val="24"/>
          <w:szCs w:val="24"/>
        </w:rPr>
        <w:t xml:space="preserve">, </w:t>
      </w:r>
      <w:r w:rsidRPr="001D093F">
        <w:rPr>
          <w:rFonts w:cstheme="minorHAnsi"/>
          <w:sz w:val="24"/>
          <w:szCs w:val="24"/>
        </w:rPr>
        <w:t xml:space="preserve">a range of </w:t>
      </w:r>
      <w:r w:rsidR="23925CC5" w:rsidRPr="001D093F">
        <w:rPr>
          <w:rFonts w:cstheme="minorHAnsi"/>
          <w:sz w:val="24"/>
          <w:szCs w:val="24"/>
        </w:rPr>
        <w:t xml:space="preserve">digital services </w:t>
      </w:r>
      <w:r w:rsidRPr="001D093F">
        <w:rPr>
          <w:rFonts w:cstheme="minorHAnsi"/>
          <w:sz w:val="24"/>
          <w:szCs w:val="24"/>
        </w:rPr>
        <w:t xml:space="preserve">has been made available, </w:t>
      </w:r>
      <w:r w:rsidR="00AB397D" w:rsidRPr="001D093F">
        <w:rPr>
          <w:rFonts w:cstheme="minorHAnsi"/>
          <w:sz w:val="24"/>
          <w:szCs w:val="24"/>
        </w:rPr>
        <w:t xml:space="preserve">with </w:t>
      </w:r>
      <w:r w:rsidRPr="001D093F">
        <w:rPr>
          <w:rFonts w:cstheme="minorHAnsi"/>
          <w:sz w:val="24"/>
          <w:szCs w:val="24"/>
        </w:rPr>
        <w:t>contractual requirements for general practitioners (GPs)</w:t>
      </w:r>
      <w:r w:rsidR="00A74D8E" w:rsidRPr="001D093F">
        <w:rPr>
          <w:rFonts w:cstheme="minorHAnsi"/>
          <w:sz w:val="24"/>
          <w:szCs w:val="24"/>
        </w:rPr>
        <w:t xml:space="preserve"> </w:t>
      </w:r>
      <w:r w:rsidRPr="001D093F">
        <w:rPr>
          <w:rFonts w:cstheme="minorHAnsi"/>
          <w:sz w:val="24"/>
          <w:szCs w:val="24"/>
        </w:rPr>
        <w:t>to offer such services,</w:t>
      </w:r>
      <w:r w:rsidR="0041125D">
        <w:rPr>
          <w:rFonts w:cstheme="minorHAnsi"/>
          <w:sz w:val="24"/>
          <w:szCs w:val="24"/>
          <w:vertAlign w:val="superscript"/>
        </w:rPr>
        <w:t>4</w:t>
      </w:r>
      <w:r w:rsidRPr="001D093F">
        <w:rPr>
          <w:rFonts w:cstheme="minorHAnsi"/>
          <w:sz w:val="24"/>
          <w:szCs w:val="24"/>
        </w:rPr>
        <w:t xml:space="preserve"> including </w:t>
      </w:r>
      <w:r w:rsidR="00BA72ED" w:rsidRPr="001D093F">
        <w:rPr>
          <w:rFonts w:cstheme="minorHAnsi"/>
          <w:sz w:val="24"/>
          <w:szCs w:val="24"/>
        </w:rPr>
        <w:t>booking an appointment, ordering a repeat prescription, viewing patient records, checking symptoms, updating personal details</w:t>
      </w:r>
      <w:r w:rsidR="006747C8" w:rsidRPr="001D093F">
        <w:rPr>
          <w:rFonts w:cstheme="minorHAnsi"/>
          <w:sz w:val="24"/>
          <w:szCs w:val="24"/>
        </w:rPr>
        <w:t xml:space="preserve">, </w:t>
      </w:r>
      <w:r w:rsidR="00BB347C" w:rsidRPr="001D093F">
        <w:rPr>
          <w:rFonts w:cstheme="minorHAnsi"/>
          <w:sz w:val="24"/>
          <w:szCs w:val="24"/>
        </w:rPr>
        <w:t>and</w:t>
      </w:r>
      <w:r w:rsidR="00F34422" w:rsidRPr="001D093F">
        <w:rPr>
          <w:rFonts w:cstheme="minorHAnsi"/>
          <w:sz w:val="24"/>
          <w:szCs w:val="24"/>
        </w:rPr>
        <w:t xml:space="preserve"> remote </w:t>
      </w:r>
      <w:r w:rsidR="001B2477" w:rsidRPr="001D093F">
        <w:rPr>
          <w:rFonts w:cstheme="minorHAnsi"/>
          <w:sz w:val="24"/>
          <w:szCs w:val="24"/>
        </w:rPr>
        <w:t>consultations</w:t>
      </w:r>
      <w:r w:rsidR="00F34422" w:rsidRPr="001D093F">
        <w:rPr>
          <w:rFonts w:cstheme="minorHAnsi"/>
          <w:sz w:val="24"/>
          <w:szCs w:val="24"/>
        </w:rPr>
        <w:t xml:space="preserve"> </w:t>
      </w:r>
      <w:r w:rsidR="00436567" w:rsidRPr="001D093F">
        <w:rPr>
          <w:rFonts w:cstheme="minorHAnsi"/>
          <w:sz w:val="24"/>
          <w:szCs w:val="24"/>
        </w:rPr>
        <w:t>(</w:t>
      </w:r>
      <w:r w:rsidR="00C35D74" w:rsidRPr="001D093F">
        <w:rPr>
          <w:rFonts w:cstheme="minorHAnsi"/>
          <w:sz w:val="24"/>
          <w:szCs w:val="24"/>
        </w:rPr>
        <w:t>e.g.,</w:t>
      </w:r>
      <w:r w:rsidR="00436567" w:rsidRPr="001D093F">
        <w:rPr>
          <w:rFonts w:cstheme="minorHAnsi"/>
          <w:sz w:val="24"/>
          <w:szCs w:val="24"/>
        </w:rPr>
        <w:t xml:space="preserve"> email, </w:t>
      </w:r>
      <w:r w:rsidR="0034545F" w:rsidRPr="001D093F">
        <w:rPr>
          <w:rFonts w:cstheme="minorHAnsi"/>
          <w:sz w:val="24"/>
          <w:szCs w:val="24"/>
        </w:rPr>
        <w:t xml:space="preserve">telephone, </w:t>
      </w:r>
      <w:r w:rsidR="00B54F1A" w:rsidRPr="001D093F">
        <w:rPr>
          <w:rFonts w:cstheme="minorHAnsi"/>
          <w:sz w:val="24"/>
          <w:szCs w:val="24"/>
        </w:rPr>
        <w:t xml:space="preserve">online messaging, </w:t>
      </w:r>
      <w:r w:rsidR="00415977" w:rsidRPr="001D093F">
        <w:rPr>
          <w:rFonts w:cstheme="minorHAnsi"/>
          <w:sz w:val="24"/>
          <w:szCs w:val="24"/>
        </w:rPr>
        <w:t xml:space="preserve">and </w:t>
      </w:r>
      <w:r w:rsidR="00436567" w:rsidRPr="001D093F">
        <w:rPr>
          <w:rFonts w:cstheme="minorHAnsi"/>
          <w:sz w:val="24"/>
          <w:szCs w:val="24"/>
        </w:rPr>
        <w:t>video)</w:t>
      </w:r>
      <w:r w:rsidRPr="001D093F">
        <w:rPr>
          <w:rFonts w:cstheme="minorHAnsi"/>
          <w:sz w:val="24"/>
          <w:szCs w:val="24"/>
        </w:rPr>
        <w:t>.</w:t>
      </w:r>
      <w:r w:rsidR="00A85724">
        <w:rPr>
          <w:rFonts w:cstheme="minorHAnsi"/>
          <w:sz w:val="24"/>
          <w:szCs w:val="24"/>
          <w:vertAlign w:val="superscript"/>
        </w:rPr>
        <w:t>5</w:t>
      </w:r>
      <w:r w:rsidR="008C0468" w:rsidRPr="001D093F">
        <w:rPr>
          <w:rFonts w:cstheme="minorHAnsi"/>
          <w:sz w:val="24"/>
          <w:szCs w:val="24"/>
        </w:rPr>
        <w:t xml:space="preserve"> </w:t>
      </w:r>
      <w:r w:rsidRPr="001D093F">
        <w:rPr>
          <w:rFonts w:cstheme="minorHAnsi"/>
          <w:sz w:val="24"/>
          <w:szCs w:val="24"/>
        </w:rPr>
        <w:t xml:space="preserve">This has been part of a </w:t>
      </w:r>
      <w:r w:rsidR="00AB397D" w:rsidRPr="001D093F">
        <w:rPr>
          <w:rFonts w:cstheme="minorHAnsi"/>
          <w:sz w:val="24"/>
          <w:szCs w:val="24"/>
        </w:rPr>
        <w:t xml:space="preserve">wider </w:t>
      </w:r>
      <w:r w:rsidRPr="001D093F">
        <w:rPr>
          <w:rFonts w:cstheme="minorHAnsi"/>
          <w:sz w:val="24"/>
          <w:szCs w:val="24"/>
        </w:rPr>
        <w:t xml:space="preserve">move </w:t>
      </w:r>
      <w:r w:rsidR="00AB397D" w:rsidRPr="001D093F">
        <w:rPr>
          <w:rFonts w:cstheme="minorHAnsi"/>
          <w:sz w:val="24"/>
          <w:szCs w:val="24"/>
        </w:rPr>
        <w:t xml:space="preserve">to promote </w:t>
      </w:r>
      <w:r w:rsidR="001417A9" w:rsidRPr="001D093F">
        <w:rPr>
          <w:rFonts w:cstheme="minorHAnsi"/>
          <w:sz w:val="24"/>
          <w:szCs w:val="24"/>
        </w:rPr>
        <w:t>digital services across health and social care</w:t>
      </w:r>
      <w:r w:rsidR="007436E2" w:rsidRPr="001D093F">
        <w:rPr>
          <w:rFonts w:cstheme="minorHAnsi"/>
          <w:sz w:val="24"/>
          <w:szCs w:val="24"/>
        </w:rPr>
        <w:t xml:space="preserve"> </w:t>
      </w:r>
      <w:r w:rsidR="00AB397D" w:rsidRPr="001D093F">
        <w:rPr>
          <w:rFonts w:cstheme="minorHAnsi"/>
          <w:sz w:val="24"/>
          <w:szCs w:val="24"/>
        </w:rPr>
        <w:t xml:space="preserve">in an effort </w:t>
      </w:r>
      <w:r w:rsidR="007F1BEA" w:rsidRPr="001D093F">
        <w:rPr>
          <w:rFonts w:cstheme="minorHAnsi"/>
          <w:sz w:val="24"/>
          <w:szCs w:val="24"/>
        </w:rPr>
        <w:t xml:space="preserve">to transform </w:t>
      </w:r>
      <w:r w:rsidR="00A7683D" w:rsidRPr="001D093F">
        <w:rPr>
          <w:rFonts w:cstheme="minorHAnsi"/>
          <w:sz w:val="24"/>
          <w:szCs w:val="24"/>
        </w:rPr>
        <w:t>public services</w:t>
      </w:r>
      <w:r w:rsidR="00AB397D" w:rsidRPr="001D093F">
        <w:rPr>
          <w:rFonts w:cstheme="minorHAnsi"/>
          <w:sz w:val="24"/>
          <w:szCs w:val="24"/>
        </w:rPr>
        <w:t>.</w:t>
      </w:r>
      <w:r w:rsidR="000B09CE">
        <w:rPr>
          <w:rFonts w:cstheme="minorHAnsi"/>
          <w:sz w:val="24"/>
          <w:szCs w:val="24"/>
          <w:vertAlign w:val="superscript"/>
        </w:rPr>
        <w:t>6</w:t>
      </w:r>
    </w:p>
    <w:p w14:paraId="12E54C83" w14:textId="2AF22F39" w:rsidR="000E3BF7" w:rsidRPr="001D093F" w:rsidRDefault="00AB397D" w:rsidP="001D093F">
      <w:pPr>
        <w:spacing w:after="0" w:line="480" w:lineRule="auto"/>
        <w:rPr>
          <w:rFonts w:cstheme="minorHAnsi"/>
          <w:sz w:val="24"/>
          <w:szCs w:val="24"/>
        </w:rPr>
      </w:pPr>
      <w:r w:rsidRPr="001D093F">
        <w:rPr>
          <w:rFonts w:cstheme="minorHAnsi"/>
          <w:sz w:val="24"/>
          <w:szCs w:val="24"/>
        </w:rPr>
        <w:t xml:space="preserve">The drivers of </w:t>
      </w:r>
      <w:r w:rsidR="000E3BF7" w:rsidRPr="001D093F">
        <w:rPr>
          <w:rFonts w:cstheme="minorHAnsi"/>
          <w:sz w:val="24"/>
          <w:szCs w:val="24"/>
        </w:rPr>
        <w:t>digital services in primary care includ</w:t>
      </w:r>
      <w:r w:rsidRPr="001D093F">
        <w:rPr>
          <w:rFonts w:cstheme="minorHAnsi"/>
          <w:sz w:val="24"/>
          <w:szCs w:val="24"/>
        </w:rPr>
        <w:t>e</w:t>
      </w:r>
      <w:r w:rsidR="000E3BF7" w:rsidRPr="001D093F">
        <w:rPr>
          <w:rFonts w:cstheme="minorHAnsi"/>
          <w:sz w:val="24"/>
          <w:szCs w:val="24"/>
        </w:rPr>
        <w:t xml:space="preserve"> the convenience for </w:t>
      </w:r>
      <w:r w:rsidRPr="001D093F">
        <w:rPr>
          <w:rFonts w:cstheme="minorHAnsi"/>
          <w:sz w:val="24"/>
          <w:szCs w:val="24"/>
        </w:rPr>
        <w:t xml:space="preserve">people to </w:t>
      </w:r>
      <w:r w:rsidR="000E3BF7" w:rsidRPr="001D093F">
        <w:rPr>
          <w:rFonts w:cstheme="minorHAnsi"/>
          <w:sz w:val="24"/>
          <w:szCs w:val="24"/>
        </w:rPr>
        <w:t xml:space="preserve">access general practice, improved streamlining and triaging of patient requests in a timely manner and the </w:t>
      </w:r>
      <w:r w:rsidR="00C55E6A" w:rsidRPr="001D093F">
        <w:rPr>
          <w:rFonts w:cstheme="minorHAnsi"/>
          <w:sz w:val="24"/>
          <w:szCs w:val="24"/>
        </w:rPr>
        <w:t xml:space="preserve">ubiquity of digital services in </w:t>
      </w:r>
      <w:r w:rsidR="007D3A05" w:rsidRPr="001D093F">
        <w:rPr>
          <w:rFonts w:cstheme="minorHAnsi"/>
          <w:sz w:val="24"/>
          <w:szCs w:val="24"/>
        </w:rPr>
        <w:t>everyday</w:t>
      </w:r>
      <w:r w:rsidR="00C55E6A" w:rsidRPr="001D093F">
        <w:rPr>
          <w:rFonts w:cstheme="minorHAnsi"/>
          <w:sz w:val="24"/>
          <w:szCs w:val="24"/>
        </w:rPr>
        <w:t xml:space="preserve"> life </w:t>
      </w:r>
      <w:r w:rsidR="000E3BF7" w:rsidRPr="001D093F">
        <w:rPr>
          <w:rFonts w:cstheme="minorHAnsi"/>
          <w:sz w:val="24"/>
          <w:szCs w:val="24"/>
        </w:rPr>
        <w:t>for patients and staff</w:t>
      </w:r>
      <w:r w:rsidRPr="001D093F">
        <w:rPr>
          <w:rFonts w:cstheme="minorHAnsi"/>
          <w:sz w:val="24"/>
          <w:szCs w:val="24"/>
        </w:rPr>
        <w:t>.</w:t>
      </w:r>
      <w:r w:rsidR="000B09CE">
        <w:rPr>
          <w:rFonts w:cstheme="minorHAnsi"/>
          <w:sz w:val="24"/>
          <w:szCs w:val="24"/>
          <w:vertAlign w:val="superscript"/>
        </w:rPr>
        <w:t>7</w:t>
      </w:r>
      <w:r w:rsidR="000E3BF7" w:rsidRPr="001D093F">
        <w:rPr>
          <w:rFonts w:cstheme="minorHAnsi"/>
          <w:sz w:val="24"/>
          <w:szCs w:val="24"/>
        </w:rPr>
        <w:t xml:space="preserve"> The COVID-19 pandemic has accelerated the shift to remote consulting and reliance on digital resources in general practice</w:t>
      </w:r>
      <w:r w:rsidRPr="001D093F">
        <w:rPr>
          <w:rFonts w:cstheme="minorHAnsi"/>
          <w:sz w:val="24"/>
          <w:szCs w:val="24"/>
        </w:rPr>
        <w:t>,</w:t>
      </w:r>
      <w:r w:rsidR="002D7523">
        <w:rPr>
          <w:rFonts w:cstheme="minorHAnsi"/>
          <w:sz w:val="24"/>
          <w:szCs w:val="24"/>
          <w:vertAlign w:val="superscript"/>
        </w:rPr>
        <w:t>8</w:t>
      </w:r>
      <w:r w:rsidR="002E32E2" w:rsidRPr="001D093F">
        <w:rPr>
          <w:rFonts w:cstheme="minorHAnsi"/>
          <w:sz w:val="24"/>
          <w:szCs w:val="24"/>
        </w:rPr>
        <w:t xml:space="preserve"> </w:t>
      </w:r>
      <w:r w:rsidRPr="001D093F">
        <w:rPr>
          <w:rFonts w:cstheme="minorHAnsi"/>
          <w:sz w:val="24"/>
          <w:szCs w:val="24"/>
        </w:rPr>
        <w:t>with 85% of primary care consultations taking place remotely at the height of the pandemic</w:t>
      </w:r>
      <w:r w:rsidR="00FA51CF" w:rsidRPr="001D093F">
        <w:rPr>
          <w:rFonts w:cstheme="minorHAnsi"/>
          <w:sz w:val="24"/>
          <w:szCs w:val="24"/>
        </w:rPr>
        <w:t>;</w:t>
      </w:r>
      <w:r w:rsidR="00DA3EE1">
        <w:rPr>
          <w:rFonts w:cstheme="minorHAnsi"/>
          <w:sz w:val="24"/>
          <w:szCs w:val="24"/>
          <w:vertAlign w:val="superscript"/>
        </w:rPr>
        <w:t>9</w:t>
      </w:r>
      <w:r w:rsidRPr="001D093F">
        <w:rPr>
          <w:rFonts w:cstheme="minorHAnsi"/>
          <w:sz w:val="24"/>
          <w:szCs w:val="24"/>
          <w:vertAlign w:val="superscript"/>
        </w:rPr>
        <w:t xml:space="preserve"> </w:t>
      </w:r>
      <w:r w:rsidRPr="001D093F">
        <w:rPr>
          <w:rFonts w:cstheme="minorHAnsi"/>
          <w:sz w:val="24"/>
          <w:szCs w:val="24"/>
        </w:rPr>
        <w:t>this has since reduced, with remote consultations accounting for around 30% of primary care appointments in 2023.</w:t>
      </w:r>
      <w:r w:rsidR="00AE0D02">
        <w:rPr>
          <w:rFonts w:cstheme="minorHAnsi"/>
          <w:sz w:val="24"/>
          <w:szCs w:val="24"/>
          <w:vertAlign w:val="superscript"/>
        </w:rPr>
        <w:t>10</w:t>
      </w:r>
      <w:r w:rsidRPr="001D093F">
        <w:rPr>
          <w:rFonts w:cstheme="minorHAnsi"/>
          <w:sz w:val="24"/>
          <w:szCs w:val="24"/>
        </w:rPr>
        <w:t xml:space="preserve"> The same year</w:t>
      </w:r>
      <w:r w:rsidR="00B422C2" w:rsidRPr="001D093F">
        <w:rPr>
          <w:rFonts w:cstheme="minorHAnsi"/>
          <w:sz w:val="24"/>
          <w:szCs w:val="24"/>
        </w:rPr>
        <w:t xml:space="preserve">, </w:t>
      </w:r>
      <w:r w:rsidR="00CD0261" w:rsidRPr="001D093F">
        <w:rPr>
          <w:rFonts w:cstheme="minorHAnsi"/>
          <w:sz w:val="24"/>
          <w:szCs w:val="24"/>
        </w:rPr>
        <w:t xml:space="preserve">32 </w:t>
      </w:r>
      <w:r w:rsidR="00B422C2" w:rsidRPr="001D093F">
        <w:rPr>
          <w:rFonts w:cstheme="minorHAnsi"/>
          <w:sz w:val="24"/>
          <w:szCs w:val="24"/>
        </w:rPr>
        <w:t xml:space="preserve">million </w:t>
      </w:r>
      <w:r w:rsidR="00DA2624" w:rsidRPr="001D093F">
        <w:rPr>
          <w:rFonts w:cstheme="minorHAnsi"/>
          <w:sz w:val="24"/>
          <w:szCs w:val="24"/>
        </w:rPr>
        <w:t xml:space="preserve">people were reported to have </w:t>
      </w:r>
      <w:r w:rsidR="00E35C9D" w:rsidRPr="001D093F">
        <w:rPr>
          <w:rFonts w:cstheme="minorHAnsi"/>
          <w:sz w:val="24"/>
          <w:szCs w:val="24"/>
        </w:rPr>
        <w:t>downloaded the NHS app</w:t>
      </w:r>
      <w:r w:rsidRPr="001D093F">
        <w:rPr>
          <w:rFonts w:cstheme="minorHAnsi"/>
          <w:sz w:val="24"/>
          <w:szCs w:val="24"/>
        </w:rPr>
        <w:t xml:space="preserve">, </w:t>
      </w:r>
      <w:r w:rsidR="00E35C9D" w:rsidRPr="001D093F">
        <w:rPr>
          <w:rFonts w:cstheme="minorHAnsi"/>
          <w:sz w:val="24"/>
          <w:szCs w:val="24"/>
        </w:rPr>
        <w:t xml:space="preserve">which </w:t>
      </w:r>
      <w:r w:rsidR="00204BC3" w:rsidRPr="001D093F">
        <w:rPr>
          <w:rFonts w:cstheme="minorHAnsi"/>
          <w:sz w:val="24"/>
          <w:szCs w:val="24"/>
        </w:rPr>
        <w:t xml:space="preserve">can </w:t>
      </w:r>
      <w:r w:rsidR="00E35C9D" w:rsidRPr="001D093F">
        <w:rPr>
          <w:rFonts w:cstheme="minorHAnsi"/>
          <w:sz w:val="24"/>
          <w:szCs w:val="24"/>
        </w:rPr>
        <w:t>facilitate access to a patient’s health record and to booking appointments</w:t>
      </w:r>
      <w:r w:rsidRPr="001D093F">
        <w:rPr>
          <w:rFonts w:cstheme="minorHAnsi"/>
          <w:sz w:val="24"/>
          <w:szCs w:val="24"/>
        </w:rPr>
        <w:t xml:space="preserve">, </w:t>
      </w:r>
      <w:r w:rsidR="00E35C9D" w:rsidRPr="001D093F">
        <w:rPr>
          <w:rFonts w:cstheme="minorHAnsi"/>
          <w:sz w:val="24"/>
          <w:szCs w:val="24"/>
        </w:rPr>
        <w:t xml:space="preserve">and </w:t>
      </w:r>
      <w:r w:rsidR="000B6584" w:rsidRPr="001D093F">
        <w:rPr>
          <w:rFonts w:cstheme="minorHAnsi"/>
          <w:sz w:val="24"/>
          <w:szCs w:val="24"/>
        </w:rPr>
        <w:t xml:space="preserve">28 </w:t>
      </w:r>
      <w:r w:rsidR="00E35C9D" w:rsidRPr="001D093F">
        <w:rPr>
          <w:rFonts w:cstheme="minorHAnsi"/>
          <w:sz w:val="24"/>
          <w:szCs w:val="24"/>
        </w:rPr>
        <w:t>million people had acquired an NHS login</w:t>
      </w:r>
      <w:r w:rsidRPr="001D093F">
        <w:rPr>
          <w:rFonts w:cstheme="minorHAnsi"/>
          <w:sz w:val="24"/>
          <w:szCs w:val="24"/>
        </w:rPr>
        <w:t>.</w:t>
      </w:r>
      <w:r w:rsidR="007979F0" w:rsidRPr="00B6769C">
        <w:rPr>
          <w:rFonts w:cstheme="minorHAnsi"/>
          <w:sz w:val="24"/>
          <w:szCs w:val="24"/>
          <w:vertAlign w:val="superscript"/>
        </w:rPr>
        <w:t>1</w:t>
      </w:r>
      <w:r w:rsidR="005B588D">
        <w:rPr>
          <w:rFonts w:cstheme="minorHAnsi"/>
          <w:sz w:val="24"/>
          <w:szCs w:val="24"/>
          <w:vertAlign w:val="superscript"/>
        </w:rPr>
        <w:t>1</w:t>
      </w:r>
      <w:r w:rsidR="00CB5E5C" w:rsidRPr="00B6769C">
        <w:rPr>
          <w:rFonts w:cstheme="minorHAnsi"/>
          <w:noProof/>
          <w:sz w:val="24"/>
          <w:szCs w:val="24"/>
        </w:rPr>
        <w:t xml:space="preserve"> </w:t>
      </w:r>
    </w:p>
    <w:p w14:paraId="3545107B" w14:textId="458E5B48" w:rsidR="009953DF" w:rsidRPr="001D093F" w:rsidRDefault="00AB397D" w:rsidP="001D093F">
      <w:pPr>
        <w:spacing w:after="0" w:line="480" w:lineRule="auto"/>
        <w:rPr>
          <w:rFonts w:cstheme="minorHAnsi"/>
          <w:sz w:val="24"/>
          <w:szCs w:val="24"/>
        </w:rPr>
      </w:pPr>
      <w:r w:rsidRPr="001D093F">
        <w:rPr>
          <w:rFonts w:cstheme="minorHAnsi"/>
          <w:sz w:val="24"/>
          <w:szCs w:val="24"/>
        </w:rPr>
        <w:t>T</w:t>
      </w:r>
      <w:r w:rsidR="00E6536E" w:rsidRPr="001D093F">
        <w:rPr>
          <w:rFonts w:cstheme="minorHAnsi"/>
          <w:sz w:val="24"/>
          <w:szCs w:val="24"/>
        </w:rPr>
        <w:t xml:space="preserve">he </w:t>
      </w:r>
      <w:r w:rsidR="00400568" w:rsidRPr="001D093F">
        <w:rPr>
          <w:rFonts w:cstheme="minorHAnsi"/>
          <w:sz w:val="24"/>
          <w:szCs w:val="24"/>
        </w:rPr>
        <w:t>expansio</w:t>
      </w:r>
      <w:r w:rsidR="00BB386D" w:rsidRPr="001D093F">
        <w:rPr>
          <w:rFonts w:cstheme="minorHAnsi"/>
          <w:sz w:val="24"/>
          <w:szCs w:val="24"/>
        </w:rPr>
        <w:t xml:space="preserve">n </w:t>
      </w:r>
      <w:r w:rsidR="00E6536E" w:rsidRPr="001D093F">
        <w:rPr>
          <w:rFonts w:cstheme="minorHAnsi"/>
          <w:sz w:val="24"/>
          <w:szCs w:val="24"/>
        </w:rPr>
        <w:t xml:space="preserve">of digital services </w:t>
      </w:r>
      <w:r w:rsidR="00D643AF" w:rsidRPr="001D093F">
        <w:rPr>
          <w:rFonts w:cstheme="minorHAnsi"/>
          <w:sz w:val="24"/>
          <w:szCs w:val="24"/>
        </w:rPr>
        <w:t xml:space="preserve">in primary care </w:t>
      </w:r>
      <w:r w:rsidR="00E6536E" w:rsidRPr="001D093F">
        <w:rPr>
          <w:rFonts w:cstheme="minorHAnsi"/>
          <w:sz w:val="24"/>
          <w:szCs w:val="24"/>
        </w:rPr>
        <w:t>raises important questions about</w:t>
      </w:r>
      <w:r w:rsidR="00FE0D2F" w:rsidRPr="001D093F">
        <w:rPr>
          <w:rFonts w:cstheme="minorHAnsi"/>
          <w:sz w:val="24"/>
          <w:szCs w:val="24"/>
        </w:rPr>
        <w:t xml:space="preserve"> equity in</w:t>
      </w:r>
      <w:r w:rsidR="00E6536E" w:rsidRPr="001D093F">
        <w:rPr>
          <w:rFonts w:cstheme="minorHAnsi"/>
          <w:sz w:val="24"/>
          <w:szCs w:val="24"/>
        </w:rPr>
        <w:t xml:space="preserve"> access.</w:t>
      </w:r>
      <w:r w:rsidR="00AE498D" w:rsidRPr="001D093F">
        <w:rPr>
          <w:rFonts w:cstheme="minorHAnsi"/>
          <w:sz w:val="24"/>
          <w:szCs w:val="24"/>
        </w:rPr>
        <w:t xml:space="preserve"> </w:t>
      </w:r>
      <w:r w:rsidR="00681FA9" w:rsidRPr="001D093F">
        <w:rPr>
          <w:rFonts w:cstheme="minorHAnsi"/>
          <w:sz w:val="24"/>
          <w:szCs w:val="24"/>
        </w:rPr>
        <w:t>In 2022</w:t>
      </w:r>
      <w:r w:rsidR="0017649A" w:rsidRPr="001D093F">
        <w:rPr>
          <w:rFonts w:cstheme="minorHAnsi"/>
          <w:sz w:val="24"/>
          <w:szCs w:val="24"/>
        </w:rPr>
        <w:t xml:space="preserve">, </w:t>
      </w:r>
      <w:r w:rsidR="00AE498D" w:rsidRPr="001D093F">
        <w:rPr>
          <w:rFonts w:cstheme="minorHAnsi"/>
          <w:sz w:val="24"/>
          <w:szCs w:val="24"/>
        </w:rPr>
        <w:t xml:space="preserve">the use of </w:t>
      </w:r>
      <w:r w:rsidR="009A06C9" w:rsidRPr="001D093F">
        <w:rPr>
          <w:rFonts w:cstheme="minorHAnsi"/>
          <w:sz w:val="24"/>
          <w:szCs w:val="24"/>
        </w:rPr>
        <w:t>digital</w:t>
      </w:r>
      <w:r w:rsidR="00AE498D" w:rsidRPr="001D093F">
        <w:rPr>
          <w:rFonts w:cstheme="minorHAnsi"/>
          <w:sz w:val="24"/>
          <w:szCs w:val="24"/>
        </w:rPr>
        <w:t xml:space="preserve"> </w:t>
      </w:r>
      <w:r w:rsidR="00DC52D1" w:rsidRPr="001D093F">
        <w:rPr>
          <w:rFonts w:cstheme="minorHAnsi"/>
          <w:sz w:val="24"/>
          <w:szCs w:val="24"/>
        </w:rPr>
        <w:t>primary care</w:t>
      </w:r>
      <w:r w:rsidR="00AE498D" w:rsidRPr="001D093F">
        <w:rPr>
          <w:rFonts w:cstheme="minorHAnsi"/>
          <w:sz w:val="24"/>
          <w:szCs w:val="24"/>
        </w:rPr>
        <w:t xml:space="preserve"> services </w:t>
      </w:r>
      <w:r w:rsidRPr="001D093F">
        <w:rPr>
          <w:rFonts w:cstheme="minorHAnsi"/>
          <w:sz w:val="24"/>
          <w:szCs w:val="24"/>
        </w:rPr>
        <w:t xml:space="preserve">varied widely across England, </w:t>
      </w:r>
      <w:r w:rsidR="00AE498D" w:rsidRPr="001D093F">
        <w:rPr>
          <w:rFonts w:cstheme="minorHAnsi"/>
          <w:sz w:val="24"/>
          <w:szCs w:val="24"/>
        </w:rPr>
        <w:t xml:space="preserve">from 46% of patients </w:t>
      </w:r>
      <w:r w:rsidR="009B5D35" w:rsidRPr="001D093F">
        <w:rPr>
          <w:rFonts w:cstheme="minorHAnsi"/>
          <w:sz w:val="24"/>
          <w:szCs w:val="24"/>
        </w:rPr>
        <w:t>in some areas</w:t>
      </w:r>
      <w:r w:rsidR="00AE498D" w:rsidRPr="001D093F">
        <w:rPr>
          <w:rFonts w:cstheme="minorHAnsi"/>
          <w:sz w:val="24"/>
          <w:szCs w:val="24"/>
        </w:rPr>
        <w:t xml:space="preserve"> to a maximum of 70% </w:t>
      </w:r>
      <w:r w:rsidR="009B5D35" w:rsidRPr="001D093F">
        <w:rPr>
          <w:rFonts w:cstheme="minorHAnsi"/>
          <w:sz w:val="24"/>
          <w:szCs w:val="24"/>
        </w:rPr>
        <w:t>in other areas</w:t>
      </w:r>
      <w:r w:rsidRPr="001D093F">
        <w:rPr>
          <w:rFonts w:cstheme="minorHAnsi"/>
          <w:sz w:val="24"/>
          <w:szCs w:val="24"/>
        </w:rPr>
        <w:t>.</w:t>
      </w:r>
      <w:r w:rsidR="00810DB7" w:rsidRPr="001D093F">
        <w:rPr>
          <w:rFonts w:cstheme="minorHAnsi"/>
          <w:sz w:val="24"/>
          <w:szCs w:val="24"/>
          <w:vertAlign w:val="superscript"/>
        </w:rPr>
        <w:t>1</w:t>
      </w:r>
      <w:r w:rsidR="0087739B">
        <w:rPr>
          <w:rFonts w:cstheme="minorHAnsi"/>
          <w:sz w:val="24"/>
          <w:szCs w:val="24"/>
          <w:vertAlign w:val="superscript"/>
        </w:rPr>
        <w:t>2</w:t>
      </w:r>
      <w:r w:rsidR="00AE498D" w:rsidRPr="001D093F">
        <w:rPr>
          <w:rFonts w:cstheme="minorHAnsi"/>
          <w:sz w:val="24"/>
          <w:szCs w:val="24"/>
        </w:rPr>
        <w:t xml:space="preserve"> </w:t>
      </w:r>
      <w:r w:rsidR="009D3357" w:rsidRPr="001D093F">
        <w:rPr>
          <w:rFonts w:cstheme="minorHAnsi"/>
          <w:sz w:val="24"/>
          <w:szCs w:val="24"/>
        </w:rPr>
        <w:t>Patient-reported b</w:t>
      </w:r>
      <w:r w:rsidR="000A5240" w:rsidRPr="001D093F">
        <w:rPr>
          <w:rFonts w:cstheme="minorHAnsi"/>
          <w:sz w:val="24"/>
          <w:szCs w:val="24"/>
        </w:rPr>
        <w:t xml:space="preserve">arriers </w:t>
      </w:r>
      <w:r w:rsidRPr="001D093F">
        <w:rPr>
          <w:rFonts w:cstheme="minorHAnsi"/>
          <w:sz w:val="24"/>
          <w:szCs w:val="24"/>
        </w:rPr>
        <w:t xml:space="preserve">to </w:t>
      </w:r>
      <w:r w:rsidR="000A5240" w:rsidRPr="001D093F">
        <w:rPr>
          <w:rFonts w:cstheme="minorHAnsi"/>
          <w:sz w:val="24"/>
          <w:szCs w:val="24"/>
        </w:rPr>
        <w:t xml:space="preserve">digital </w:t>
      </w:r>
      <w:r w:rsidR="009D3357" w:rsidRPr="001D093F">
        <w:rPr>
          <w:rFonts w:cstheme="minorHAnsi"/>
          <w:sz w:val="24"/>
          <w:szCs w:val="24"/>
        </w:rPr>
        <w:t xml:space="preserve">service use </w:t>
      </w:r>
      <w:r w:rsidR="00C53D5A" w:rsidRPr="001D093F">
        <w:rPr>
          <w:rFonts w:cstheme="minorHAnsi"/>
          <w:sz w:val="24"/>
          <w:szCs w:val="24"/>
        </w:rPr>
        <w:t xml:space="preserve">include </w:t>
      </w:r>
      <w:r w:rsidR="00DB24C0" w:rsidRPr="001D093F">
        <w:rPr>
          <w:rFonts w:cstheme="minorHAnsi"/>
          <w:sz w:val="24"/>
          <w:szCs w:val="24"/>
        </w:rPr>
        <w:t xml:space="preserve">lack of </w:t>
      </w:r>
      <w:r w:rsidR="00A566B7" w:rsidRPr="001D093F">
        <w:rPr>
          <w:rFonts w:cstheme="minorHAnsi"/>
          <w:sz w:val="24"/>
          <w:szCs w:val="24"/>
        </w:rPr>
        <w:t xml:space="preserve">experience </w:t>
      </w:r>
      <w:r w:rsidR="009D3357" w:rsidRPr="001D093F">
        <w:rPr>
          <w:rFonts w:cstheme="minorHAnsi"/>
          <w:sz w:val="24"/>
          <w:szCs w:val="24"/>
        </w:rPr>
        <w:t xml:space="preserve">of </w:t>
      </w:r>
      <w:r w:rsidR="00A566B7" w:rsidRPr="001D093F">
        <w:rPr>
          <w:rFonts w:cstheme="minorHAnsi"/>
          <w:sz w:val="24"/>
          <w:szCs w:val="24"/>
        </w:rPr>
        <w:t>using</w:t>
      </w:r>
      <w:r w:rsidR="00C53D5A" w:rsidRPr="001D093F">
        <w:rPr>
          <w:rFonts w:cstheme="minorHAnsi"/>
          <w:sz w:val="24"/>
          <w:szCs w:val="24"/>
        </w:rPr>
        <w:t xml:space="preserve"> the internet</w:t>
      </w:r>
      <w:r w:rsidR="00DB24C0" w:rsidRPr="001D093F">
        <w:rPr>
          <w:rFonts w:cstheme="minorHAnsi"/>
          <w:sz w:val="24"/>
          <w:szCs w:val="24"/>
        </w:rPr>
        <w:t xml:space="preserve"> and thus digital </w:t>
      </w:r>
      <w:r w:rsidR="006874E6" w:rsidRPr="001D093F">
        <w:rPr>
          <w:rFonts w:cstheme="minorHAnsi"/>
          <w:sz w:val="24"/>
          <w:szCs w:val="24"/>
        </w:rPr>
        <w:lastRenderedPageBreak/>
        <w:t>services</w:t>
      </w:r>
      <w:r w:rsidRPr="001D093F">
        <w:rPr>
          <w:rFonts w:cstheme="minorHAnsi"/>
          <w:sz w:val="24"/>
          <w:szCs w:val="24"/>
        </w:rPr>
        <w:t>,</w:t>
      </w:r>
      <w:r w:rsidR="00845462">
        <w:rPr>
          <w:rFonts w:cstheme="minorHAnsi"/>
          <w:sz w:val="24"/>
          <w:szCs w:val="24"/>
          <w:vertAlign w:val="superscript"/>
        </w:rPr>
        <w:t>13-14</w:t>
      </w:r>
      <w:r w:rsidR="00DB24C0" w:rsidRPr="001D093F">
        <w:rPr>
          <w:rFonts w:cstheme="minorHAnsi"/>
          <w:sz w:val="24"/>
          <w:szCs w:val="24"/>
        </w:rPr>
        <w:t xml:space="preserve"> </w:t>
      </w:r>
      <w:r w:rsidR="007612F7" w:rsidRPr="001D093F">
        <w:rPr>
          <w:rFonts w:cstheme="minorHAnsi"/>
          <w:sz w:val="24"/>
          <w:szCs w:val="24"/>
        </w:rPr>
        <w:t>lower health literacy</w:t>
      </w:r>
      <w:r w:rsidRPr="001D093F">
        <w:rPr>
          <w:rFonts w:cstheme="minorHAnsi"/>
          <w:sz w:val="24"/>
          <w:szCs w:val="24"/>
        </w:rPr>
        <w:t>,</w:t>
      </w:r>
      <w:r w:rsidR="006874E6" w:rsidRPr="001D093F">
        <w:rPr>
          <w:rFonts w:cstheme="minorHAnsi"/>
          <w:sz w:val="24"/>
          <w:szCs w:val="24"/>
          <w:vertAlign w:val="superscript"/>
        </w:rPr>
        <w:t>1</w:t>
      </w:r>
      <w:r w:rsidR="006301CC">
        <w:rPr>
          <w:rFonts w:cstheme="minorHAnsi"/>
          <w:sz w:val="24"/>
          <w:szCs w:val="24"/>
          <w:vertAlign w:val="superscript"/>
        </w:rPr>
        <w:t>3</w:t>
      </w:r>
      <w:r w:rsidR="007612F7" w:rsidRPr="001D093F">
        <w:rPr>
          <w:rFonts w:cstheme="minorHAnsi"/>
          <w:sz w:val="24"/>
          <w:szCs w:val="24"/>
          <w:vertAlign w:val="superscript"/>
        </w:rPr>
        <w:t>,</w:t>
      </w:r>
      <w:r w:rsidR="00BB42D1">
        <w:rPr>
          <w:rFonts w:cstheme="minorHAnsi"/>
          <w:sz w:val="24"/>
          <w:szCs w:val="24"/>
          <w:vertAlign w:val="superscript"/>
        </w:rPr>
        <w:t>15</w:t>
      </w:r>
      <w:r w:rsidR="007612F7" w:rsidRPr="001D093F">
        <w:rPr>
          <w:rFonts w:cstheme="minorHAnsi"/>
          <w:sz w:val="24"/>
          <w:szCs w:val="24"/>
        </w:rPr>
        <w:t xml:space="preserve"> </w:t>
      </w:r>
      <w:r w:rsidR="009D3357" w:rsidRPr="001D093F">
        <w:rPr>
          <w:rFonts w:cstheme="minorHAnsi"/>
          <w:sz w:val="24"/>
          <w:szCs w:val="24"/>
        </w:rPr>
        <w:t xml:space="preserve">low </w:t>
      </w:r>
      <w:r w:rsidR="0046470A" w:rsidRPr="001D093F">
        <w:rPr>
          <w:rFonts w:cstheme="minorHAnsi"/>
          <w:sz w:val="24"/>
          <w:szCs w:val="24"/>
        </w:rPr>
        <w:t xml:space="preserve">usability of </w:t>
      </w:r>
      <w:r w:rsidR="00AD594C" w:rsidRPr="001D093F">
        <w:rPr>
          <w:rFonts w:cstheme="minorHAnsi"/>
          <w:sz w:val="24"/>
          <w:szCs w:val="24"/>
        </w:rPr>
        <w:t>digital services</w:t>
      </w:r>
      <w:r w:rsidRPr="001D093F">
        <w:rPr>
          <w:rFonts w:cstheme="minorHAnsi"/>
          <w:sz w:val="24"/>
          <w:szCs w:val="24"/>
        </w:rPr>
        <w:t>,</w:t>
      </w:r>
      <w:r w:rsidR="00616DAA">
        <w:rPr>
          <w:rFonts w:cstheme="minorHAnsi"/>
          <w:sz w:val="24"/>
          <w:szCs w:val="24"/>
          <w:vertAlign w:val="superscript"/>
        </w:rPr>
        <w:t>16-17</w:t>
      </w:r>
      <w:r w:rsidR="007722EB" w:rsidRPr="001D093F">
        <w:rPr>
          <w:rFonts w:cstheme="minorHAnsi"/>
          <w:sz w:val="24"/>
          <w:szCs w:val="24"/>
        </w:rPr>
        <w:t xml:space="preserve"> </w:t>
      </w:r>
      <w:r w:rsidR="00C15890" w:rsidRPr="001D093F">
        <w:rPr>
          <w:rFonts w:cstheme="minorHAnsi"/>
          <w:sz w:val="24"/>
          <w:szCs w:val="24"/>
        </w:rPr>
        <w:t xml:space="preserve">and lack of motivation </w:t>
      </w:r>
      <w:r w:rsidR="00CE7BF5" w:rsidRPr="001D093F">
        <w:rPr>
          <w:rFonts w:cstheme="minorHAnsi"/>
          <w:sz w:val="24"/>
          <w:szCs w:val="24"/>
        </w:rPr>
        <w:t xml:space="preserve">or understanding </w:t>
      </w:r>
      <w:r w:rsidRPr="001D093F">
        <w:rPr>
          <w:rFonts w:cstheme="minorHAnsi"/>
          <w:sz w:val="24"/>
          <w:szCs w:val="24"/>
        </w:rPr>
        <w:t xml:space="preserve">of the use and usefulness </w:t>
      </w:r>
      <w:r w:rsidR="00CE7BF5" w:rsidRPr="001D093F">
        <w:rPr>
          <w:rFonts w:cstheme="minorHAnsi"/>
          <w:sz w:val="24"/>
          <w:szCs w:val="24"/>
        </w:rPr>
        <w:t xml:space="preserve">of using </w:t>
      </w:r>
      <w:r w:rsidR="00FA51CF" w:rsidRPr="001D093F">
        <w:rPr>
          <w:rFonts w:cstheme="minorHAnsi"/>
          <w:sz w:val="24"/>
          <w:szCs w:val="24"/>
        </w:rPr>
        <w:t>such services</w:t>
      </w:r>
      <w:r w:rsidRPr="001D093F">
        <w:rPr>
          <w:rFonts w:cstheme="minorHAnsi"/>
          <w:sz w:val="24"/>
          <w:szCs w:val="24"/>
        </w:rPr>
        <w:t>.</w:t>
      </w:r>
      <w:r w:rsidR="00EF788C">
        <w:rPr>
          <w:rFonts w:cstheme="minorHAnsi"/>
          <w:sz w:val="24"/>
          <w:szCs w:val="24"/>
          <w:vertAlign w:val="superscript"/>
        </w:rPr>
        <w:t>18-20</w:t>
      </w:r>
      <w:r w:rsidR="00C15890" w:rsidRPr="001D093F">
        <w:rPr>
          <w:rFonts w:cstheme="minorHAnsi"/>
          <w:sz w:val="24"/>
          <w:szCs w:val="24"/>
        </w:rPr>
        <w:t xml:space="preserve"> </w:t>
      </w:r>
      <w:r w:rsidR="009D3357" w:rsidRPr="001D093F">
        <w:rPr>
          <w:rFonts w:cstheme="minorHAnsi"/>
          <w:sz w:val="24"/>
          <w:szCs w:val="24"/>
        </w:rPr>
        <w:t>D</w:t>
      </w:r>
      <w:r w:rsidR="00AE498D" w:rsidRPr="001D093F">
        <w:rPr>
          <w:rFonts w:cstheme="minorHAnsi"/>
          <w:sz w:val="24"/>
          <w:szCs w:val="24"/>
        </w:rPr>
        <w:t>igital inequalities</w:t>
      </w:r>
      <w:r w:rsidR="00AB5D5F" w:rsidRPr="001D093F">
        <w:rPr>
          <w:rFonts w:cstheme="minorHAnsi"/>
          <w:sz w:val="24"/>
          <w:szCs w:val="24"/>
        </w:rPr>
        <w:t xml:space="preserve"> </w:t>
      </w:r>
      <w:r w:rsidR="00AE498D" w:rsidRPr="001D093F">
        <w:rPr>
          <w:rFonts w:cstheme="minorHAnsi"/>
          <w:sz w:val="24"/>
          <w:szCs w:val="24"/>
        </w:rPr>
        <w:t xml:space="preserve">tend to adversely affect older </w:t>
      </w:r>
      <w:r w:rsidR="00FA51CF" w:rsidRPr="001D093F">
        <w:rPr>
          <w:rFonts w:cstheme="minorHAnsi"/>
          <w:sz w:val="24"/>
          <w:szCs w:val="24"/>
        </w:rPr>
        <w:t>people</w:t>
      </w:r>
      <w:r w:rsidR="00AE498D" w:rsidRPr="001D093F">
        <w:rPr>
          <w:rFonts w:cstheme="minorHAnsi"/>
          <w:sz w:val="24"/>
          <w:szCs w:val="24"/>
        </w:rPr>
        <w:t>, non-white ethnicities, those in lower socioeconomic groups, those in poorer health</w:t>
      </w:r>
      <w:r w:rsidR="002D67A0" w:rsidRPr="001D093F">
        <w:rPr>
          <w:rFonts w:cstheme="minorHAnsi"/>
          <w:sz w:val="24"/>
          <w:szCs w:val="24"/>
        </w:rPr>
        <w:t xml:space="preserve"> including living with mental illness</w:t>
      </w:r>
      <w:r w:rsidR="00AE498D" w:rsidRPr="001D093F">
        <w:rPr>
          <w:rFonts w:cstheme="minorHAnsi"/>
          <w:sz w:val="24"/>
          <w:szCs w:val="24"/>
        </w:rPr>
        <w:t xml:space="preserve">, and </w:t>
      </w:r>
      <w:r w:rsidR="00FA51CF" w:rsidRPr="001D093F">
        <w:rPr>
          <w:rFonts w:cstheme="minorHAnsi"/>
          <w:sz w:val="24"/>
          <w:szCs w:val="24"/>
        </w:rPr>
        <w:t xml:space="preserve">people </w:t>
      </w:r>
      <w:r w:rsidR="00AE498D" w:rsidRPr="001D093F">
        <w:rPr>
          <w:rFonts w:cstheme="minorHAnsi"/>
          <w:sz w:val="24"/>
          <w:szCs w:val="24"/>
        </w:rPr>
        <w:t xml:space="preserve">in rural </w:t>
      </w:r>
      <w:r w:rsidR="009D3357" w:rsidRPr="001D093F">
        <w:rPr>
          <w:rFonts w:cstheme="minorHAnsi"/>
          <w:sz w:val="24"/>
          <w:szCs w:val="24"/>
        </w:rPr>
        <w:t>settings.</w:t>
      </w:r>
      <w:r w:rsidR="005D6448">
        <w:rPr>
          <w:rFonts w:cstheme="minorHAnsi"/>
          <w:sz w:val="24"/>
          <w:szCs w:val="24"/>
          <w:vertAlign w:val="superscript"/>
        </w:rPr>
        <w:t>13,</w:t>
      </w:r>
      <w:r w:rsidR="00517904">
        <w:rPr>
          <w:rFonts w:cstheme="minorHAnsi"/>
          <w:sz w:val="24"/>
          <w:szCs w:val="24"/>
          <w:vertAlign w:val="superscript"/>
        </w:rPr>
        <w:t>21-25</w:t>
      </w:r>
      <w:r w:rsidR="00660356" w:rsidRPr="001D093F">
        <w:rPr>
          <w:rFonts w:cstheme="minorHAnsi"/>
          <w:sz w:val="24"/>
          <w:szCs w:val="24"/>
        </w:rPr>
        <w:t xml:space="preserve"> </w:t>
      </w:r>
      <w:r w:rsidR="009D3357" w:rsidRPr="001D093F">
        <w:rPr>
          <w:rFonts w:cstheme="minorHAnsi"/>
          <w:sz w:val="24"/>
          <w:szCs w:val="24"/>
        </w:rPr>
        <w:t xml:space="preserve">There is commitment </w:t>
      </w:r>
      <w:r w:rsidR="005E54A7" w:rsidRPr="001D093F">
        <w:rPr>
          <w:rFonts w:cstheme="minorHAnsi"/>
          <w:sz w:val="24"/>
          <w:szCs w:val="24"/>
        </w:rPr>
        <w:t>to address digital exclusion</w:t>
      </w:r>
      <w:r w:rsidR="009D3357" w:rsidRPr="001D093F">
        <w:rPr>
          <w:rFonts w:cstheme="minorHAnsi"/>
          <w:sz w:val="24"/>
          <w:szCs w:val="24"/>
        </w:rPr>
        <w:t>,</w:t>
      </w:r>
      <w:r w:rsidR="00033866">
        <w:rPr>
          <w:rFonts w:cstheme="minorHAnsi"/>
          <w:sz w:val="24"/>
          <w:szCs w:val="24"/>
          <w:vertAlign w:val="superscript"/>
        </w:rPr>
        <w:t>24-26</w:t>
      </w:r>
      <w:r w:rsidR="009D3357" w:rsidRPr="001D093F">
        <w:rPr>
          <w:rFonts w:cstheme="minorHAnsi"/>
          <w:sz w:val="24"/>
          <w:szCs w:val="24"/>
        </w:rPr>
        <w:t xml:space="preserve"> but </w:t>
      </w:r>
      <w:r w:rsidR="004F0D64" w:rsidRPr="001D093F">
        <w:rPr>
          <w:rFonts w:cstheme="minorHAnsi"/>
          <w:sz w:val="24"/>
          <w:szCs w:val="24"/>
        </w:rPr>
        <w:t xml:space="preserve">investment in addressing gaps </w:t>
      </w:r>
      <w:r w:rsidR="00C93CF8" w:rsidRPr="001D093F">
        <w:rPr>
          <w:rFonts w:cstheme="minorHAnsi"/>
          <w:sz w:val="24"/>
          <w:szCs w:val="24"/>
        </w:rPr>
        <w:t xml:space="preserve">in </w:t>
      </w:r>
      <w:r w:rsidR="004F0D64" w:rsidRPr="001D093F">
        <w:rPr>
          <w:rFonts w:cstheme="minorHAnsi"/>
          <w:sz w:val="24"/>
          <w:szCs w:val="24"/>
        </w:rPr>
        <w:t xml:space="preserve">the uptake and use of </w:t>
      </w:r>
      <w:r w:rsidR="009A06C9" w:rsidRPr="001D093F">
        <w:rPr>
          <w:rFonts w:cstheme="minorHAnsi"/>
          <w:sz w:val="24"/>
          <w:szCs w:val="24"/>
        </w:rPr>
        <w:t>digital</w:t>
      </w:r>
      <w:r w:rsidR="004F0D64" w:rsidRPr="001D093F">
        <w:rPr>
          <w:rFonts w:cstheme="minorHAnsi"/>
          <w:sz w:val="24"/>
          <w:szCs w:val="24"/>
        </w:rPr>
        <w:t xml:space="preserve"> </w:t>
      </w:r>
      <w:r w:rsidR="007E680B" w:rsidRPr="001D093F">
        <w:rPr>
          <w:rFonts w:cstheme="minorHAnsi"/>
          <w:sz w:val="24"/>
          <w:szCs w:val="24"/>
        </w:rPr>
        <w:t>services</w:t>
      </w:r>
      <w:r w:rsidR="009D3357" w:rsidRPr="001D093F">
        <w:rPr>
          <w:rFonts w:cstheme="minorHAnsi"/>
          <w:sz w:val="24"/>
          <w:szCs w:val="24"/>
        </w:rPr>
        <w:t xml:space="preserve"> offered by the National Health Service (NHS)</w:t>
      </w:r>
      <w:r w:rsidR="00C93CF8" w:rsidRPr="001D093F">
        <w:rPr>
          <w:rFonts w:cstheme="minorHAnsi"/>
          <w:sz w:val="24"/>
          <w:szCs w:val="24"/>
        </w:rPr>
        <w:t xml:space="preserve"> has remained limited</w:t>
      </w:r>
      <w:r w:rsidR="009D3357" w:rsidRPr="001D093F">
        <w:rPr>
          <w:rFonts w:cstheme="minorHAnsi"/>
          <w:sz w:val="24"/>
          <w:szCs w:val="24"/>
        </w:rPr>
        <w:t>.</w:t>
      </w:r>
      <w:r w:rsidR="00FE1B12">
        <w:rPr>
          <w:rFonts w:cstheme="minorHAnsi"/>
          <w:sz w:val="24"/>
          <w:szCs w:val="24"/>
          <w:vertAlign w:val="superscript"/>
        </w:rPr>
        <w:t>27</w:t>
      </w:r>
      <w:r w:rsidR="00FE1B12" w:rsidRPr="001D093F">
        <w:rPr>
          <w:rFonts w:cstheme="minorHAnsi"/>
          <w:sz w:val="24"/>
          <w:szCs w:val="24"/>
        </w:rPr>
        <w:t xml:space="preserve"> </w:t>
      </w:r>
    </w:p>
    <w:p w14:paraId="23CC48BA" w14:textId="11347CAB" w:rsidR="004B4708" w:rsidRPr="001D093F" w:rsidRDefault="00C93CF8" w:rsidP="001D093F">
      <w:pPr>
        <w:spacing w:after="0" w:line="480" w:lineRule="auto"/>
        <w:rPr>
          <w:rFonts w:cstheme="minorHAnsi"/>
          <w:sz w:val="24"/>
          <w:szCs w:val="24"/>
        </w:rPr>
      </w:pPr>
      <w:r w:rsidRPr="001D093F">
        <w:rPr>
          <w:rFonts w:cstheme="minorHAnsi"/>
          <w:sz w:val="24"/>
          <w:szCs w:val="24"/>
        </w:rPr>
        <w:t>‘</w:t>
      </w:r>
      <w:r w:rsidR="00BC13D3" w:rsidRPr="001D093F">
        <w:rPr>
          <w:rFonts w:cstheme="minorHAnsi"/>
          <w:sz w:val="24"/>
          <w:szCs w:val="24"/>
        </w:rPr>
        <w:t>D</w:t>
      </w:r>
      <w:r w:rsidRPr="001D093F">
        <w:rPr>
          <w:rFonts w:cstheme="minorHAnsi"/>
          <w:sz w:val="24"/>
          <w:szCs w:val="24"/>
        </w:rPr>
        <w:t xml:space="preserve">igital facilitation’, defined as </w:t>
      </w:r>
      <w:r w:rsidR="009D3357" w:rsidRPr="001D093F">
        <w:rPr>
          <w:rFonts w:cstheme="minorHAnsi"/>
          <w:sz w:val="24"/>
          <w:szCs w:val="24"/>
        </w:rPr>
        <w:t>“</w:t>
      </w:r>
      <w:r w:rsidR="000E6FE7" w:rsidRPr="001D093F">
        <w:rPr>
          <w:rFonts w:cstheme="minorHAnsi"/>
          <w:sz w:val="24"/>
          <w:szCs w:val="24"/>
        </w:rPr>
        <w:t xml:space="preserve">that range of processes, procedures, and personnel which seeks to support NHS patients in their uptake and use of </w:t>
      </w:r>
      <w:r w:rsidR="009A06C9" w:rsidRPr="001D093F">
        <w:rPr>
          <w:rFonts w:cstheme="minorHAnsi"/>
          <w:sz w:val="24"/>
          <w:szCs w:val="24"/>
        </w:rPr>
        <w:t>digital</w:t>
      </w:r>
      <w:r w:rsidR="000E6FE7" w:rsidRPr="001D093F">
        <w:rPr>
          <w:rFonts w:cstheme="minorHAnsi"/>
          <w:sz w:val="24"/>
          <w:szCs w:val="24"/>
        </w:rPr>
        <w:t xml:space="preserve"> services</w:t>
      </w:r>
      <w:r w:rsidR="009D3357" w:rsidRPr="001D093F">
        <w:rPr>
          <w:rFonts w:cstheme="minorHAnsi"/>
          <w:sz w:val="24"/>
          <w:szCs w:val="24"/>
        </w:rPr>
        <w:t>”</w:t>
      </w:r>
      <w:r w:rsidR="0066690B">
        <w:rPr>
          <w:rFonts w:cstheme="minorHAnsi"/>
          <w:sz w:val="24"/>
          <w:szCs w:val="24"/>
          <w:vertAlign w:val="superscript"/>
        </w:rPr>
        <w:t>28</w:t>
      </w:r>
      <w:r w:rsidR="000941DE">
        <w:rPr>
          <w:rFonts w:cstheme="minorHAnsi"/>
          <w:sz w:val="24"/>
          <w:szCs w:val="24"/>
          <w:vertAlign w:val="superscript"/>
        </w:rPr>
        <w:t xml:space="preserve"> </w:t>
      </w:r>
      <w:r w:rsidR="00F1600D" w:rsidRPr="00F1600D">
        <w:rPr>
          <w:rFonts w:cstheme="minorHAnsi"/>
          <w:sz w:val="24"/>
          <w:szCs w:val="24"/>
        </w:rPr>
        <w:t>(page 5)</w:t>
      </w:r>
      <w:r w:rsidR="00F1600D">
        <w:rPr>
          <w:rFonts w:cstheme="minorHAnsi"/>
          <w:sz w:val="24"/>
          <w:szCs w:val="24"/>
          <w:vertAlign w:val="superscript"/>
        </w:rPr>
        <w:t xml:space="preserve"> </w:t>
      </w:r>
      <w:r w:rsidR="00BC13D3" w:rsidRPr="001D093F">
        <w:rPr>
          <w:rFonts w:cstheme="minorHAnsi"/>
          <w:sz w:val="24"/>
          <w:szCs w:val="24"/>
        </w:rPr>
        <w:t>can</w:t>
      </w:r>
      <w:r w:rsidR="00BC13D3" w:rsidRPr="001D093F">
        <w:rPr>
          <w:rFonts w:cstheme="minorHAnsi"/>
          <w:sz w:val="24"/>
          <w:szCs w:val="24"/>
          <w:vertAlign w:val="superscript"/>
        </w:rPr>
        <w:t xml:space="preserve"> </w:t>
      </w:r>
      <w:r w:rsidR="00BC13D3" w:rsidRPr="001D093F">
        <w:rPr>
          <w:rFonts w:cstheme="minorHAnsi"/>
          <w:sz w:val="24"/>
          <w:szCs w:val="24"/>
        </w:rPr>
        <w:t xml:space="preserve">provide an important means to enhance patient and carer access to </w:t>
      </w:r>
      <w:r w:rsidR="001F539D">
        <w:rPr>
          <w:rFonts w:cstheme="minorHAnsi"/>
          <w:sz w:val="24"/>
          <w:szCs w:val="24"/>
        </w:rPr>
        <w:t xml:space="preserve">and use of </w:t>
      </w:r>
      <w:r w:rsidR="00BC13D3" w:rsidRPr="001D093F">
        <w:rPr>
          <w:rFonts w:cstheme="minorHAnsi"/>
          <w:sz w:val="24"/>
          <w:szCs w:val="24"/>
        </w:rPr>
        <w:t xml:space="preserve">digital services. </w:t>
      </w:r>
      <w:r w:rsidR="00FA51CF" w:rsidRPr="001D093F">
        <w:rPr>
          <w:rFonts w:cstheme="minorHAnsi"/>
          <w:sz w:val="24"/>
          <w:szCs w:val="24"/>
        </w:rPr>
        <w:t>D</w:t>
      </w:r>
      <w:r w:rsidR="004711EC" w:rsidRPr="001D093F">
        <w:rPr>
          <w:rFonts w:cstheme="minorHAnsi"/>
          <w:sz w:val="24"/>
          <w:szCs w:val="24"/>
        </w:rPr>
        <w:t xml:space="preserve">igital </w:t>
      </w:r>
      <w:r w:rsidR="00E924DF" w:rsidRPr="001D093F">
        <w:rPr>
          <w:rFonts w:cstheme="minorHAnsi"/>
          <w:sz w:val="24"/>
          <w:szCs w:val="24"/>
        </w:rPr>
        <w:t>facilitation may include</w:t>
      </w:r>
      <w:r w:rsidR="00CD2BDA" w:rsidRPr="001D093F">
        <w:rPr>
          <w:rFonts w:cstheme="minorHAnsi"/>
          <w:sz w:val="24"/>
          <w:szCs w:val="24"/>
        </w:rPr>
        <w:t xml:space="preserve"> promotion, skills development</w:t>
      </w:r>
      <w:r w:rsidR="008C7C39" w:rsidRPr="001D093F">
        <w:rPr>
          <w:rFonts w:cstheme="minorHAnsi"/>
          <w:sz w:val="24"/>
          <w:szCs w:val="24"/>
        </w:rPr>
        <w:t xml:space="preserve">, </w:t>
      </w:r>
      <w:r w:rsidR="00735322" w:rsidRPr="001D093F">
        <w:rPr>
          <w:rFonts w:cstheme="minorHAnsi"/>
          <w:sz w:val="24"/>
          <w:szCs w:val="24"/>
        </w:rPr>
        <w:t>guidance,</w:t>
      </w:r>
      <w:r w:rsidR="008C7C39" w:rsidRPr="001D093F">
        <w:rPr>
          <w:rFonts w:cstheme="minorHAnsi"/>
          <w:sz w:val="24"/>
          <w:szCs w:val="24"/>
        </w:rPr>
        <w:t xml:space="preserve"> and support</w:t>
      </w:r>
      <w:r w:rsidR="00E924DF" w:rsidRPr="001D093F">
        <w:rPr>
          <w:rFonts w:cstheme="minorHAnsi"/>
          <w:sz w:val="24"/>
          <w:szCs w:val="24"/>
        </w:rPr>
        <w:t xml:space="preserve">, </w:t>
      </w:r>
      <w:r w:rsidR="00FA51CF" w:rsidRPr="001D093F">
        <w:rPr>
          <w:rFonts w:cstheme="minorHAnsi"/>
          <w:sz w:val="24"/>
          <w:szCs w:val="24"/>
        </w:rPr>
        <w:t>al</w:t>
      </w:r>
      <w:r w:rsidR="00E924DF" w:rsidRPr="001D093F">
        <w:rPr>
          <w:rFonts w:cstheme="minorHAnsi"/>
          <w:sz w:val="24"/>
          <w:szCs w:val="24"/>
        </w:rPr>
        <w:t xml:space="preserve">though </w:t>
      </w:r>
      <w:r w:rsidR="00E52C33" w:rsidRPr="001D093F">
        <w:rPr>
          <w:rFonts w:cstheme="minorHAnsi"/>
          <w:sz w:val="24"/>
          <w:szCs w:val="24"/>
        </w:rPr>
        <w:t xml:space="preserve">more evidence </w:t>
      </w:r>
      <w:r w:rsidR="00E924DF" w:rsidRPr="001D093F">
        <w:rPr>
          <w:rFonts w:cstheme="minorHAnsi"/>
          <w:sz w:val="24"/>
          <w:szCs w:val="24"/>
        </w:rPr>
        <w:t xml:space="preserve">is </w:t>
      </w:r>
      <w:r w:rsidR="00E52C33" w:rsidRPr="001D093F">
        <w:rPr>
          <w:rFonts w:cstheme="minorHAnsi"/>
          <w:sz w:val="24"/>
          <w:szCs w:val="24"/>
        </w:rPr>
        <w:t xml:space="preserve">needed </w:t>
      </w:r>
      <w:r w:rsidR="00FA51CF" w:rsidRPr="001D093F">
        <w:rPr>
          <w:rFonts w:cstheme="minorHAnsi"/>
          <w:sz w:val="24"/>
          <w:szCs w:val="24"/>
        </w:rPr>
        <w:t xml:space="preserve">about </w:t>
      </w:r>
      <w:r w:rsidR="00BF4E4C" w:rsidRPr="001D093F">
        <w:rPr>
          <w:rFonts w:cstheme="minorHAnsi"/>
          <w:sz w:val="24"/>
          <w:szCs w:val="24"/>
        </w:rPr>
        <w:t xml:space="preserve">the </w:t>
      </w:r>
      <w:r w:rsidR="00E52C33" w:rsidRPr="001D093F">
        <w:rPr>
          <w:rFonts w:cstheme="minorHAnsi"/>
          <w:sz w:val="24"/>
          <w:szCs w:val="24"/>
        </w:rPr>
        <w:t>effectiveness</w:t>
      </w:r>
      <w:r w:rsidR="00BF4E4C" w:rsidRPr="001D093F">
        <w:rPr>
          <w:rFonts w:cstheme="minorHAnsi"/>
          <w:sz w:val="24"/>
          <w:szCs w:val="24"/>
        </w:rPr>
        <w:t xml:space="preserve"> of </w:t>
      </w:r>
      <w:r w:rsidR="00BC13D3" w:rsidRPr="001D093F">
        <w:rPr>
          <w:rFonts w:cstheme="minorHAnsi"/>
          <w:sz w:val="24"/>
          <w:szCs w:val="24"/>
        </w:rPr>
        <w:t xml:space="preserve">different approaches for </w:t>
      </w:r>
      <w:r w:rsidR="002515E7" w:rsidRPr="001D093F">
        <w:rPr>
          <w:rFonts w:cstheme="minorHAnsi"/>
          <w:sz w:val="24"/>
          <w:szCs w:val="24"/>
        </w:rPr>
        <w:t>populations most in need</w:t>
      </w:r>
      <w:r w:rsidR="00FA51CF" w:rsidRPr="001D093F">
        <w:rPr>
          <w:rFonts w:cstheme="minorHAnsi"/>
          <w:sz w:val="24"/>
          <w:szCs w:val="24"/>
        </w:rPr>
        <w:t>.</w:t>
      </w:r>
      <w:r w:rsidR="005B00B6">
        <w:rPr>
          <w:rFonts w:cstheme="minorHAnsi"/>
          <w:sz w:val="24"/>
          <w:szCs w:val="24"/>
          <w:vertAlign w:val="superscript"/>
        </w:rPr>
        <w:t>29</w:t>
      </w:r>
      <w:r w:rsidR="003118E5">
        <w:rPr>
          <w:rFonts w:cstheme="minorHAnsi"/>
          <w:sz w:val="24"/>
          <w:szCs w:val="24"/>
          <w:vertAlign w:val="superscript"/>
        </w:rPr>
        <w:t>-</w:t>
      </w:r>
      <w:r w:rsidR="005B00B6">
        <w:rPr>
          <w:rFonts w:cstheme="minorHAnsi"/>
          <w:sz w:val="24"/>
          <w:szCs w:val="24"/>
          <w:vertAlign w:val="superscript"/>
        </w:rPr>
        <w:t>33</w:t>
      </w:r>
      <w:r w:rsidR="00BC13D3" w:rsidRPr="001D093F">
        <w:rPr>
          <w:rFonts w:cstheme="minorHAnsi"/>
          <w:sz w:val="24"/>
          <w:szCs w:val="24"/>
        </w:rPr>
        <w:t xml:space="preserve"> </w:t>
      </w:r>
      <w:r w:rsidR="00DD63C6" w:rsidRPr="001D093F">
        <w:rPr>
          <w:rFonts w:cstheme="minorHAnsi"/>
          <w:sz w:val="24"/>
          <w:szCs w:val="24"/>
        </w:rPr>
        <w:t xml:space="preserve">There are currently no specific policies concerning the roles, responsibilities and mechanisms in and for digital facilitation. </w:t>
      </w:r>
      <w:r w:rsidR="00BC13D3" w:rsidRPr="001D093F">
        <w:rPr>
          <w:rFonts w:cstheme="minorHAnsi"/>
          <w:sz w:val="24"/>
          <w:szCs w:val="24"/>
        </w:rPr>
        <w:t>Variation in digital platforms used in primary care locally alongside nationally provided services such as the NHS app means that different forms of support may be needed.</w:t>
      </w:r>
      <w:r w:rsidR="00E66938" w:rsidRPr="001D093F">
        <w:rPr>
          <w:rFonts w:cstheme="minorHAnsi"/>
          <w:sz w:val="24"/>
          <w:szCs w:val="24"/>
        </w:rPr>
        <w:t xml:space="preserve"> </w:t>
      </w:r>
    </w:p>
    <w:p w14:paraId="0B743420" w14:textId="2A092EFF" w:rsidR="00E458B3" w:rsidRPr="001D093F" w:rsidRDefault="004B4708" w:rsidP="001D093F">
      <w:pPr>
        <w:spacing w:after="0" w:line="480" w:lineRule="auto"/>
        <w:rPr>
          <w:rFonts w:cstheme="minorHAnsi"/>
          <w:sz w:val="24"/>
          <w:szCs w:val="24"/>
        </w:rPr>
      </w:pPr>
      <w:r w:rsidRPr="001D093F">
        <w:rPr>
          <w:rFonts w:cstheme="minorHAnsi"/>
          <w:sz w:val="24"/>
          <w:szCs w:val="24"/>
        </w:rPr>
        <w:t xml:space="preserve">This study </w:t>
      </w:r>
      <w:r w:rsidR="05099A8C" w:rsidRPr="001D093F">
        <w:rPr>
          <w:rFonts w:cstheme="minorHAnsi"/>
          <w:sz w:val="24"/>
          <w:szCs w:val="24"/>
        </w:rPr>
        <w:t>aim</w:t>
      </w:r>
      <w:r w:rsidR="089938AB" w:rsidRPr="001D093F">
        <w:rPr>
          <w:rFonts w:cstheme="minorHAnsi"/>
          <w:sz w:val="24"/>
          <w:szCs w:val="24"/>
        </w:rPr>
        <w:t>ed to und</w:t>
      </w:r>
      <w:r w:rsidR="19D14414" w:rsidRPr="001D093F">
        <w:rPr>
          <w:rFonts w:cstheme="minorHAnsi"/>
          <w:sz w:val="24"/>
          <w:szCs w:val="24"/>
        </w:rPr>
        <w:t>erstand</w:t>
      </w:r>
      <w:r w:rsidR="05099A8C" w:rsidRPr="001D093F">
        <w:rPr>
          <w:rFonts w:cstheme="minorHAnsi"/>
          <w:sz w:val="24"/>
          <w:szCs w:val="24"/>
        </w:rPr>
        <w:t xml:space="preserve"> the drivers, priorities, and evolving policy context influencing digital facilitation in primary care as reported by a range of local, regional and national level stakeholders</w:t>
      </w:r>
      <w:r w:rsidR="00DD63C6" w:rsidRPr="001D093F">
        <w:rPr>
          <w:rFonts w:cstheme="minorHAnsi"/>
          <w:sz w:val="24"/>
          <w:szCs w:val="24"/>
        </w:rPr>
        <w:t xml:space="preserve"> </w:t>
      </w:r>
      <w:r w:rsidR="009C54D3" w:rsidRPr="001D093F">
        <w:rPr>
          <w:rFonts w:cstheme="minorHAnsi"/>
          <w:sz w:val="24"/>
          <w:szCs w:val="24"/>
        </w:rPr>
        <w:t xml:space="preserve">with an interest in, or likely influence on decision making on or provision of digital facilitation </w:t>
      </w:r>
      <w:r w:rsidR="00DD63C6" w:rsidRPr="001D093F">
        <w:rPr>
          <w:rFonts w:cstheme="minorHAnsi"/>
          <w:sz w:val="24"/>
          <w:szCs w:val="24"/>
        </w:rPr>
        <w:t>in England</w:t>
      </w:r>
      <w:r w:rsidR="05099A8C" w:rsidRPr="001D093F">
        <w:rPr>
          <w:rFonts w:cstheme="minorHAnsi"/>
          <w:sz w:val="24"/>
          <w:szCs w:val="24"/>
        </w:rPr>
        <w:t xml:space="preserve">. </w:t>
      </w:r>
      <w:r w:rsidRPr="001D093F">
        <w:rPr>
          <w:rFonts w:cstheme="minorHAnsi"/>
          <w:sz w:val="24"/>
          <w:szCs w:val="24"/>
        </w:rPr>
        <w:t>Part of a larger research project (The Di-Facto study),</w:t>
      </w:r>
      <w:r w:rsidR="003118E5">
        <w:rPr>
          <w:rFonts w:cstheme="minorHAnsi"/>
          <w:sz w:val="24"/>
          <w:szCs w:val="24"/>
          <w:vertAlign w:val="superscript"/>
        </w:rPr>
        <w:t>28</w:t>
      </w:r>
      <w:r w:rsidR="003118E5" w:rsidRPr="001D093F">
        <w:rPr>
          <w:rFonts w:cstheme="minorHAnsi"/>
          <w:sz w:val="24"/>
          <w:szCs w:val="24"/>
        </w:rPr>
        <w:t xml:space="preserve"> </w:t>
      </w:r>
      <w:r w:rsidRPr="001D093F">
        <w:rPr>
          <w:rFonts w:cstheme="minorHAnsi"/>
          <w:sz w:val="24"/>
          <w:szCs w:val="24"/>
        </w:rPr>
        <w:t xml:space="preserve">we draw on </w:t>
      </w:r>
      <w:r w:rsidR="205E7915" w:rsidRPr="001D093F">
        <w:rPr>
          <w:rFonts w:cstheme="minorHAnsi"/>
          <w:sz w:val="24"/>
          <w:szCs w:val="24"/>
        </w:rPr>
        <w:t xml:space="preserve">focused ethnographic </w:t>
      </w:r>
      <w:r w:rsidRPr="001D093F">
        <w:rPr>
          <w:rFonts w:cstheme="minorHAnsi"/>
          <w:sz w:val="24"/>
          <w:szCs w:val="24"/>
        </w:rPr>
        <w:t xml:space="preserve">research </w:t>
      </w:r>
      <w:r w:rsidR="205E7915" w:rsidRPr="001D093F">
        <w:rPr>
          <w:rFonts w:cstheme="minorHAnsi"/>
          <w:sz w:val="24"/>
          <w:szCs w:val="24"/>
        </w:rPr>
        <w:t>and surv</w:t>
      </w:r>
      <w:r w:rsidR="1E2D92D3" w:rsidRPr="001D093F">
        <w:rPr>
          <w:rFonts w:cstheme="minorHAnsi"/>
          <w:sz w:val="24"/>
          <w:szCs w:val="24"/>
        </w:rPr>
        <w:t>eys</w:t>
      </w:r>
      <w:r w:rsidR="205E7915" w:rsidRPr="001D093F">
        <w:rPr>
          <w:rFonts w:cstheme="minorHAnsi"/>
          <w:sz w:val="24"/>
          <w:szCs w:val="24"/>
        </w:rPr>
        <w:t xml:space="preserve"> in general </w:t>
      </w:r>
      <w:proofErr w:type="gramStart"/>
      <w:r w:rsidR="205E7915" w:rsidRPr="001D093F">
        <w:rPr>
          <w:rFonts w:cstheme="minorHAnsi"/>
          <w:sz w:val="24"/>
          <w:szCs w:val="24"/>
        </w:rPr>
        <w:t>practices</w:t>
      </w:r>
      <w:r w:rsidRPr="001D093F">
        <w:rPr>
          <w:rFonts w:cstheme="minorHAnsi"/>
          <w:sz w:val="24"/>
          <w:szCs w:val="24"/>
        </w:rPr>
        <w:t>,</w:t>
      </w:r>
      <w:r w:rsidR="007B71AD" w:rsidRPr="001D093F" w:rsidDel="00EF7C62">
        <w:rPr>
          <w:rFonts w:cstheme="minorHAnsi"/>
          <w:sz w:val="24"/>
          <w:szCs w:val="24"/>
          <w:vertAlign w:val="superscript"/>
        </w:rPr>
        <w:t xml:space="preserve"> </w:t>
      </w:r>
      <w:r w:rsidR="205E7915" w:rsidRPr="001D093F">
        <w:rPr>
          <w:rFonts w:cstheme="minorHAnsi"/>
          <w:sz w:val="24"/>
          <w:szCs w:val="24"/>
        </w:rPr>
        <w:t xml:space="preserve"> incorporating</w:t>
      </w:r>
      <w:proofErr w:type="gramEnd"/>
      <w:r w:rsidR="205E7915" w:rsidRPr="001D093F">
        <w:rPr>
          <w:rFonts w:cstheme="minorHAnsi"/>
          <w:sz w:val="24"/>
          <w:szCs w:val="24"/>
        </w:rPr>
        <w:t xml:space="preserve"> the views and experiences of patients, carers and staff</w:t>
      </w:r>
      <w:r w:rsidRPr="001D093F">
        <w:rPr>
          <w:rFonts w:cstheme="minorHAnsi"/>
          <w:sz w:val="24"/>
          <w:szCs w:val="24"/>
        </w:rPr>
        <w:t>.</w:t>
      </w:r>
      <w:r w:rsidR="007B71AD">
        <w:rPr>
          <w:rFonts w:cstheme="minorHAnsi"/>
          <w:sz w:val="24"/>
          <w:szCs w:val="24"/>
          <w:vertAlign w:val="superscript"/>
        </w:rPr>
        <w:t>19-20,32-33</w:t>
      </w:r>
      <w:r w:rsidR="007B71AD" w:rsidRPr="001D093F">
        <w:rPr>
          <w:rFonts w:cstheme="minorHAnsi"/>
          <w:sz w:val="24"/>
          <w:szCs w:val="24"/>
        </w:rPr>
        <w:t xml:space="preserve"> </w:t>
      </w:r>
      <w:r w:rsidR="009C54D3" w:rsidRPr="001D093F">
        <w:rPr>
          <w:rFonts w:cstheme="minorHAnsi"/>
          <w:sz w:val="24"/>
          <w:szCs w:val="24"/>
        </w:rPr>
        <w:t>Our study contributes to the understanding of the wider policy context in which digital facilitation can be understood</w:t>
      </w:r>
      <w:r w:rsidR="4D9E11B4" w:rsidRPr="001D093F">
        <w:rPr>
          <w:rFonts w:cstheme="minorHAnsi"/>
          <w:sz w:val="24"/>
          <w:szCs w:val="24"/>
        </w:rPr>
        <w:t xml:space="preserve">. </w:t>
      </w:r>
      <w:r w:rsidR="42BDB430" w:rsidRPr="001D093F">
        <w:rPr>
          <w:rFonts w:cstheme="minorHAnsi"/>
          <w:sz w:val="24"/>
          <w:szCs w:val="24"/>
        </w:rPr>
        <w:br w:type="page"/>
      </w:r>
    </w:p>
    <w:p w14:paraId="776BA3F0" w14:textId="7D7BA359" w:rsidR="00E458B3" w:rsidRPr="001D093F" w:rsidRDefault="00E458B3" w:rsidP="001D093F">
      <w:pPr>
        <w:spacing w:after="0" w:line="480" w:lineRule="auto"/>
        <w:rPr>
          <w:rFonts w:cstheme="minorHAnsi"/>
          <w:b/>
          <w:bCs/>
          <w:sz w:val="24"/>
          <w:szCs w:val="24"/>
        </w:rPr>
      </w:pPr>
      <w:r w:rsidRPr="001D093F">
        <w:rPr>
          <w:rFonts w:cstheme="minorHAnsi"/>
          <w:b/>
          <w:bCs/>
          <w:sz w:val="24"/>
          <w:szCs w:val="24"/>
        </w:rPr>
        <w:lastRenderedPageBreak/>
        <w:t>Method</w:t>
      </w:r>
    </w:p>
    <w:p w14:paraId="58B5873C" w14:textId="26E10104" w:rsidR="009C54D3" w:rsidRPr="001D093F" w:rsidRDefault="007C0FD6" w:rsidP="001D093F">
      <w:pPr>
        <w:spacing w:after="0" w:line="480" w:lineRule="auto"/>
        <w:rPr>
          <w:rFonts w:cstheme="minorHAnsi"/>
          <w:sz w:val="24"/>
          <w:szCs w:val="24"/>
        </w:rPr>
      </w:pPr>
      <w:r w:rsidRPr="001D093F">
        <w:rPr>
          <w:rFonts w:cstheme="minorHAnsi"/>
          <w:sz w:val="24"/>
          <w:szCs w:val="24"/>
        </w:rPr>
        <w:t xml:space="preserve">This was a </w:t>
      </w:r>
      <w:r w:rsidR="00617C19" w:rsidRPr="001D093F">
        <w:rPr>
          <w:rFonts w:cstheme="minorHAnsi"/>
          <w:sz w:val="24"/>
          <w:szCs w:val="24"/>
        </w:rPr>
        <w:t xml:space="preserve">qualitative study using </w:t>
      </w:r>
      <w:r w:rsidRPr="001D093F">
        <w:rPr>
          <w:rFonts w:cstheme="minorHAnsi"/>
          <w:sz w:val="24"/>
          <w:szCs w:val="24"/>
        </w:rPr>
        <w:t>s</w:t>
      </w:r>
      <w:r w:rsidR="00755A48" w:rsidRPr="001D093F">
        <w:rPr>
          <w:rFonts w:cstheme="minorHAnsi"/>
          <w:sz w:val="24"/>
          <w:szCs w:val="24"/>
        </w:rPr>
        <w:t>emi-structured interview</w:t>
      </w:r>
      <w:r w:rsidR="00617C19" w:rsidRPr="001D093F">
        <w:rPr>
          <w:rFonts w:cstheme="minorHAnsi"/>
          <w:sz w:val="24"/>
          <w:szCs w:val="24"/>
        </w:rPr>
        <w:t>s</w:t>
      </w:r>
      <w:r w:rsidRPr="001D093F">
        <w:rPr>
          <w:rFonts w:cstheme="minorHAnsi"/>
          <w:sz w:val="24"/>
          <w:szCs w:val="24"/>
        </w:rPr>
        <w:t xml:space="preserve">. </w:t>
      </w:r>
      <w:bookmarkStart w:id="0" w:name="_Hlk136851155"/>
      <w:r w:rsidR="00755A48" w:rsidRPr="001D093F">
        <w:rPr>
          <w:rFonts w:cstheme="minorHAnsi"/>
          <w:sz w:val="24"/>
          <w:szCs w:val="24"/>
        </w:rPr>
        <w:t>Reporting of this study is guided by Standards for Reporting Qualitative Research</w:t>
      </w:r>
      <w:r w:rsidR="00B50DBD" w:rsidRPr="001D093F">
        <w:rPr>
          <w:rFonts w:cstheme="minorHAnsi"/>
          <w:sz w:val="24"/>
          <w:szCs w:val="24"/>
          <w:vertAlign w:val="superscript"/>
        </w:rPr>
        <w:t>3</w:t>
      </w:r>
      <w:r w:rsidR="003214CC">
        <w:rPr>
          <w:rFonts w:cstheme="minorHAnsi"/>
          <w:sz w:val="24"/>
          <w:szCs w:val="24"/>
          <w:vertAlign w:val="superscript"/>
        </w:rPr>
        <w:t>4</w:t>
      </w:r>
      <w:r w:rsidR="00617C19" w:rsidRPr="001D093F">
        <w:rPr>
          <w:rFonts w:cstheme="minorHAnsi"/>
          <w:sz w:val="24"/>
          <w:szCs w:val="24"/>
          <w:vertAlign w:val="superscript"/>
        </w:rPr>
        <w:t xml:space="preserve"> </w:t>
      </w:r>
      <w:r w:rsidR="00617C19" w:rsidRPr="001D093F">
        <w:rPr>
          <w:rFonts w:cstheme="minorHAnsi"/>
          <w:sz w:val="24"/>
          <w:szCs w:val="24"/>
        </w:rPr>
        <w:t>(Online</w:t>
      </w:r>
      <w:r w:rsidR="00617C19" w:rsidRPr="001D093F">
        <w:rPr>
          <w:rFonts w:cstheme="minorHAnsi"/>
          <w:sz w:val="24"/>
          <w:szCs w:val="24"/>
          <w:vertAlign w:val="superscript"/>
        </w:rPr>
        <w:t xml:space="preserve"> </w:t>
      </w:r>
      <w:r w:rsidR="00617C19" w:rsidRPr="001D093F">
        <w:rPr>
          <w:rFonts w:cstheme="minorHAnsi"/>
          <w:sz w:val="24"/>
          <w:szCs w:val="24"/>
        </w:rPr>
        <w:t>Supplement)</w:t>
      </w:r>
      <w:r w:rsidR="008137B9" w:rsidRPr="001D093F">
        <w:rPr>
          <w:rFonts w:cstheme="minorHAnsi"/>
          <w:sz w:val="24"/>
          <w:szCs w:val="24"/>
        </w:rPr>
        <w:t>.</w:t>
      </w:r>
      <w:bookmarkEnd w:id="0"/>
      <w:r w:rsidR="0165653C" w:rsidRPr="001D093F">
        <w:rPr>
          <w:rFonts w:cstheme="minorHAnsi"/>
          <w:sz w:val="24"/>
          <w:szCs w:val="24"/>
        </w:rPr>
        <w:t xml:space="preserve"> </w:t>
      </w:r>
      <w:r w:rsidR="00617C19" w:rsidRPr="001D093F">
        <w:rPr>
          <w:rFonts w:cstheme="minorHAnsi"/>
          <w:sz w:val="24"/>
          <w:szCs w:val="24"/>
        </w:rPr>
        <w:t xml:space="preserve">We drew on </w:t>
      </w:r>
      <w:r w:rsidR="201E0254" w:rsidRPr="001D093F">
        <w:rPr>
          <w:rFonts w:cstheme="minorHAnsi"/>
          <w:sz w:val="24"/>
          <w:szCs w:val="24"/>
        </w:rPr>
        <w:t xml:space="preserve">expert interview methodology, </w:t>
      </w:r>
      <w:r w:rsidR="41C4B6A8" w:rsidRPr="001D093F">
        <w:rPr>
          <w:rFonts w:cstheme="minorHAnsi"/>
          <w:sz w:val="24"/>
          <w:szCs w:val="24"/>
        </w:rPr>
        <w:t xml:space="preserve">which </w:t>
      </w:r>
      <w:r w:rsidR="00617C19" w:rsidRPr="001D093F">
        <w:rPr>
          <w:rFonts w:cstheme="minorHAnsi"/>
          <w:sz w:val="24"/>
          <w:szCs w:val="24"/>
        </w:rPr>
        <w:t xml:space="preserve">is </w:t>
      </w:r>
      <w:r w:rsidR="41C4B6A8" w:rsidRPr="001D093F">
        <w:rPr>
          <w:rFonts w:cstheme="minorHAnsi"/>
          <w:sz w:val="24"/>
          <w:szCs w:val="24"/>
        </w:rPr>
        <w:t>well suited to a relatively new field</w:t>
      </w:r>
      <w:r w:rsidR="00617C19" w:rsidRPr="001D093F">
        <w:rPr>
          <w:rFonts w:cstheme="minorHAnsi"/>
          <w:sz w:val="24"/>
          <w:szCs w:val="24"/>
        </w:rPr>
        <w:t>.</w:t>
      </w:r>
      <w:r w:rsidR="006B0DE5">
        <w:rPr>
          <w:rFonts w:cstheme="minorHAnsi"/>
          <w:sz w:val="24"/>
          <w:szCs w:val="24"/>
          <w:vertAlign w:val="superscript"/>
        </w:rPr>
        <w:t>35</w:t>
      </w:r>
      <w:r w:rsidR="007C1538">
        <w:rPr>
          <w:rFonts w:cstheme="minorHAnsi"/>
          <w:sz w:val="24"/>
          <w:szCs w:val="24"/>
          <w:vertAlign w:val="superscript"/>
        </w:rPr>
        <w:t>-37</w:t>
      </w:r>
      <w:r w:rsidR="002B6B76" w:rsidRPr="001D093F">
        <w:rPr>
          <w:rFonts w:cstheme="minorHAnsi"/>
          <w:sz w:val="24"/>
          <w:szCs w:val="24"/>
        </w:rPr>
        <w:t xml:space="preserve"> T</w:t>
      </w:r>
      <w:r w:rsidR="0EE299D2" w:rsidRPr="001D093F">
        <w:rPr>
          <w:rFonts w:cstheme="minorHAnsi"/>
          <w:sz w:val="24"/>
          <w:szCs w:val="24"/>
        </w:rPr>
        <w:t>he approach enables</w:t>
      </w:r>
      <w:r w:rsidR="4FA3939B" w:rsidRPr="001D093F">
        <w:rPr>
          <w:rFonts w:cstheme="minorHAnsi"/>
          <w:sz w:val="24"/>
          <w:szCs w:val="24"/>
        </w:rPr>
        <w:t xml:space="preserve"> access</w:t>
      </w:r>
      <w:r w:rsidR="143473A7" w:rsidRPr="001D093F">
        <w:rPr>
          <w:rFonts w:cstheme="minorHAnsi"/>
          <w:sz w:val="24"/>
          <w:szCs w:val="24"/>
        </w:rPr>
        <w:t xml:space="preserve"> to</w:t>
      </w:r>
      <w:r w:rsidR="4FA3939B" w:rsidRPr="001D093F">
        <w:rPr>
          <w:rFonts w:cstheme="minorHAnsi"/>
          <w:sz w:val="24"/>
          <w:szCs w:val="24"/>
        </w:rPr>
        <w:t xml:space="preserve"> </w:t>
      </w:r>
      <w:r w:rsidR="6F752911" w:rsidRPr="001D093F">
        <w:rPr>
          <w:rFonts w:cstheme="minorHAnsi"/>
          <w:sz w:val="24"/>
          <w:szCs w:val="24"/>
        </w:rPr>
        <w:t>a range of views</w:t>
      </w:r>
      <w:r w:rsidR="41C4B6A8" w:rsidRPr="001D093F">
        <w:rPr>
          <w:rFonts w:cstheme="minorHAnsi"/>
          <w:sz w:val="24"/>
          <w:szCs w:val="24"/>
        </w:rPr>
        <w:t xml:space="preserve"> and expert knowledge </w:t>
      </w:r>
      <w:r w:rsidR="00617C19" w:rsidRPr="001D093F">
        <w:rPr>
          <w:rFonts w:cstheme="minorHAnsi"/>
          <w:sz w:val="24"/>
          <w:szCs w:val="24"/>
        </w:rPr>
        <w:t xml:space="preserve">as </w:t>
      </w:r>
      <w:r w:rsidR="41C4B6A8" w:rsidRPr="001D093F">
        <w:rPr>
          <w:rFonts w:cstheme="minorHAnsi"/>
          <w:sz w:val="24"/>
          <w:szCs w:val="24"/>
        </w:rPr>
        <w:t xml:space="preserve">derived </w:t>
      </w:r>
      <w:r w:rsidR="04A150DB" w:rsidRPr="001D093F">
        <w:rPr>
          <w:rFonts w:cstheme="minorHAnsi"/>
          <w:sz w:val="24"/>
          <w:szCs w:val="24"/>
        </w:rPr>
        <w:t>from practical experiences</w:t>
      </w:r>
      <w:r w:rsidR="00617C19" w:rsidRPr="001D093F">
        <w:rPr>
          <w:rFonts w:cstheme="minorHAnsi"/>
          <w:sz w:val="24"/>
          <w:szCs w:val="24"/>
        </w:rPr>
        <w:t xml:space="preserve"> and</w:t>
      </w:r>
      <w:r w:rsidR="43254120" w:rsidRPr="001D093F">
        <w:rPr>
          <w:rFonts w:cstheme="minorHAnsi"/>
          <w:sz w:val="24"/>
          <w:szCs w:val="24"/>
        </w:rPr>
        <w:t xml:space="preserve"> </w:t>
      </w:r>
      <w:r w:rsidR="00617C19" w:rsidRPr="001D093F">
        <w:rPr>
          <w:rFonts w:cstheme="minorHAnsi"/>
          <w:sz w:val="24"/>
          <w:szCs w:val="24"/>
        </w:rPr>
        <w:t xml:space="preserve">people’s place </w:t>
      </w:r>
      <w:r w:rsidR="43254120" w:rsidRPr="001D093F">
        <w:rPr>
          <w:rFonts w:cstheme="minorHAnsi"/>
          <w:sz w:val="24"/>
          <w:szCs w:val="24"/>
        </w:rPr>
        <w:t>within institutions</w:t>
      </w:r>
      <w:r w:rsidR="0018234E">
        <w:rPr>
          <w:rFonts w:cstheme="minorHAnsi"/>
          <w:sz w:val="24"/>
          <w:szCs w:val="24"/>
        </w:rPr>
        <w:t>.</w:t>
      </w:r>
      <w:r w:rsidR="00617C19" w:rsidRPr="001D093F">
        <w:rPr>
          <w:rFonts w:cstheme="minorHAnsi"/>
          <w:sz w:val="24"/>
          <w:szCs w:val="24"/>
        </w:rPr>
        <w:t xml:space="preserve"> </w:t>
      </w:r>
    </w:p>
    <w:p w14:paraId="131F62ED" w14:textId="258310A2" w:rsidR="00031420" w:rsidRPr="001D093F" w:rsidRDefault="00BA2B57" w:rsidP="001D093F">
      <w:pPr>
        <w:spacing w:after="0" w:line="480" w:lineRule="auto"/>
        <w:rPr>
          <w:rFonts w:cstheme="minorHAnsi"/>
          <w:b/>
          <w:bCs/>
          <w:i/>
          <w:iCs/>
          <w:sz w:val="24"/>
          <w:szCs w:val="24"/>
        </w:rPr>
      </w:pPr>
      <w:r w:rsidRPr="001D093F">
        <w:rPr>
          <w:rFonts w:cstheme="minorHAnsi"/>
          <w:b/>
          <w:bCs/>
          <w:i/>
          <w:iCs/>
          <w:sz w:val="24"/>
          <w:szCs w:val="24"/>
        </w:rPr>
        <w:t>Sampling</w:t>
      </w:r>
      <w:r w:rsidR="00031420" w:rsidRPr="001D093F">
        <w:rPr>
          <w:rFonts w:cstheme="minorHAnsi"/>
          <w:b/>
          <w:bCs/>
          <w:i/>
          <w:iCs/>
          <w:sz w:val="24"/>
          <w:szCs w:val="24"/>
        </w:rPr>
        <w:t xml:space="preserve"> </w:t>
      </w:r>
      <w:r w:rsidR="0047127E" w:rsidRPr="001D093F">
        <w:rPr>
          <w:rFonts w:cstheme="minorHAnsi"/>
          <w:b/>
          <w:bCs/>
          <w:i/>
          <w:iCs/>
          <w:sz w:val="24"/>
          <w:szCs w:val="24"/>
        </w:rPr>
        <w:t xml:space="preserve">and recruitment </w:t>
      </w:r>
    </w:p>
    <w:p w14:paraId="20441D6E" w14:textId="03651B70" w:rsidR="00B54EE9" w:rsidRPr="001D093F" w:rsidRDefault="00B30286" w:rsidP="001D093F">
      <w:pPr>
        <w:spacing w:after="0" w:line="480" w:lineRule="auto"/>
        <w:rPr>
          <w:rFonts w:cstheme="minorHAnsi"/>
          <w:sz w:val="24"/>
          <w:szCs w:val="24"/>
        </w:rPr>
      </w:pPr>
      <w:r w:rsidRPr="001D093F">
        <w:rPr>
          <w:rFonts w:cstheme="minorHAnsi"/>
          <w:sz w:val="24"/>
          <w:szCs w:val="24"/>
        </w:rPr>
        <w:t>W</w:t>
      </w:r>
      <w:r w:rsidR="008B28E4" w:rsidRPr="001D093F">
        <w:rPr>
          <w:rFonts w:cstheme="minorHAnsi"/>
          <w:sz w:val="24"/>
          <w:szCs w:val="24"/>
        </w:rPr>
        <w:t xml:space="preserve">e sought to recruit </w:t>
      </w:r>
      <w:r w:rsidR="000E3AD2" w:rsidRPr="001D093F">
        <w:rPr>
          <w:rFonts w:cstheme="minorHAnsi"/>
          <w:sz w:val="24"/>
          <w:szCs w:val="24"/>
        </w:rPr>
        <w:t>12-</w:t>
      </w:r>
      <w:r w:rsidR="00260127" w:rsidRPr="001D093F">
        <w:rPr>
          <w:rFonts w:cstheme="minorHAnsi"/>
          <w:sz w:val="24"/>
          <w:szCs w:val="24"/>
        </w:rPr>
        <w:t xml:space="preserve">18 </w:t>
      </w:r>
      <w:r w:rsidR="00A53681" w:rsidRPr="001D093F">
        <w:rPr>
          <w:rFonts w:cstheme="minorHAnsi"/>
          <w:sz w:val="24"/>
          <w:szCs w:val="24"/>
        </w:rPr>
        <w:t>stakeholders,</w:t>
      </w:r>
      <w:r w:rsidR="008B28E4" w:rsidRPr="001D093F">
        <w:rPr>
          <w:rFonts w:cstheme="minorHAnsi"/>
          <w:sz w:val="24"/>
          <w:szCs w:val="24"/>
        </w:rPr>
        <w:t xml:space="preserve"> </w:t>
      </w:r>
      <w:r w:rsidR="00DC7E4A" w:rsidRPr="001D093F">
        <w:rPr>
          <w:rFonts w:cstheme="minorHAnsi"/>
          <w:sz w:val="24"/>
          <w:szCs w:val="24"/>
        </w:rPr>
        <w:t>defined as</w:t>
      </w:r>
      <w:r w:rsidR="00CC3303" w:rsidRPr="001D093F">
        <w:rPr>
          <w:rFonts w:cstheme="minorHAnsi"/>
          <w:sz w:val="24"/>
          <w:szCs w:val="24"/>
        </w:rPr>
        <w:t xml:space="preserve"> </w:t>
      </w:r>
      <w:r w:rsidR="00C752A1" w:rsidRPr="001D093F">
        <w:rPr>
          <w:rFonts w:cstheme="minorHAnsi"/>
          <w:sz w:val="24"/>
          <w:szCs w:val="24"/>
        </w:rPr>
        <w:t xml:space="preserve">individuals </w:t>
      </w:r>
      <w:r w:rsidR="00272480" w:rsidRPr="001D093F">
        <w:rPr>
          <w:rFonts w:cstheme="minorHAnsi"/>
          <w:sz w:val="24"/>
          <w:szCs w:val="24"/>
        </w:rPr>
        <w:t xml:space="preserve">who may have critical oversight </w:t>
      </w:r>
      <w:r w:rsidR="00A53437" w:rsidRPr="001D093F">
        <w:rPr>
          <w:rFonts w:cstheme="minorHAnsi"/>
          <w:sz w:val="24"/>
          <w:szCs w:val="24"/>
        </w:rPr>
        <w:t xml:space="preserve">or involvement </w:t>
      </w:r>
      <w:r w:rsidR="00326BA7" w:rsidRPr="001D093F">
        <w:rPr>
          <w:rFonts w:cstheme="minorHAnsi"/>
          <w:sz w:val="24"/>
          <w:szCs w:val="24"/>
        </w:rPr>
        <w:t xml:space="preserve">working </w:t>
      </w:r>
      <w:r w:rsidR="00B312A5" w:rsidRPr="001D093F">
        <w:rPr>
          <w:rFonts w:cstheme="minorHAnsi"/>
          <w:sz w:val="24"/>
          <w:szCs w:val="24"/>
        </w:rPr>
        <w:t xml:space="preserve">at </w:t>
      </w:r>
      <w:r w:rsidR="003B6C37" w:rsidRPr="001D093F">
        <w:rPr>
          <w:rFonts w:cstheme="minorHAnsi"/>
          <w:sz w:val="24"/>
          <w:szCs w:val="24"/>
        </w:rPr>
        <w:t>local, regional,</w:t>
      </w:r>
      <w:r w:rsidR="005505D0" w:rsidRPr="001D093F">
        <w:rPr>
          <w:rFonts w:cstheme="minorHAnsi"/>
          <w:sz w:val="24"/>
          <w:szCs w:val="24"/>
        </w:rPr>
        <w:t xml:space="preserve"> and national </w:t>
      </w:r>
      <w:r w:rsidR="00B312A5" w:rsidRPr="001D093F">
        <w:rPr>
          <w:rFonts w:cstheme="minorHAnsi"/>
          <w:sz w:val="24"/>
          <w:szCs w:val="24"/>
        </w:rPr>
        <w:t>levels</w:t>
      </w:r>
      <w:r w:rsidR="003B6C37" w:rsidRPr="001D093F">
        <w:rPr>
          <w:rFonts w:cstheme="minorHAnsi"/>
          <w:sz w:val="24"/>
          <w:szCs w:val="24"/>
        </w:rPr>
        <w:t xml:space="preserve"> </w:t>
      </w:r>
      <w:r w:rsidR="00DC7E4A" w:rsidRPr="001D093F">
        <w:rPr>
          <w:rFonts w:cstheme="minorHAnsi"/>
          <w:sz w:val="24"/>
          <w:szCs w:val="24"/>
        </w:rPr>
        <w:t xml:space="preserve">in England </w:t>
      </w:r>
      <w:r w:rsidR="005505D0" w:rsidRPr="001D093F">
        <w:rPr>
          <w:rFonts w:cstheme="minorHAnsi"/>
          <w:sz w:val="24"/>
          <w:szCs w:val="24"/>
        </w:rPr>
        <w:t>on matters relating to digital facilitation in primary care</w:t>
      </w:r>
      <w:r w:rsidR="00DD1C8E" w:rsidRPr="001D093F">
        <w:rPr>
          <w:rFonts w:cstheme="minorHAnsi"/>
          <w:sz w:val="24"/>
          <w:szCs w:val="24"/>
        </w:rPr>
        <w:t>.</w:t>
      </w:r>
      <w:r w:rsidR="00F24194" w:rsidRPr="001D093F">
        <w:rPr>
          <w:rFonts w:cstheme="minorHAnsi"/>
          <w:sz w:val="24"/>
          <w:szCs w:val="24"/>
        </w:rPr>
        <w:t xml:space="preserve"> </w:t>
      </w:r>
      <w:r w:rsidRPr="001D093F">
        <w:rPr>
          <w:rFonts w:cstheme="minorHAnsi"/>
          <w:sz w:val="24"/>
          <w:szCs w:val="24"/>
        </w:rPr>
        <w:t xml:space="preserve">We conducted </w:t>
      </w:r>
      <w:r w:rsidR="00492FA6" w:rsidRPr="001D093F">
        <w:rPr>
          <w:rFonts w:cstheme="minorHAnsi"/>
          <w:sz w:val="24"/>
          <w:szCs w:val="24"/>
        </w:rPr>
        <w:t xml:space="preserve">an initial stakeholder analysis, which involved contact mapping </w:t>
      </w:r>
      <w:r w:rsidRPr="001D093F">
        <w:rPr>
          <w:rFonts w:cstheme="minorHAnsi"/>
          <w:sz w:val="24"/>
          <w:szCs w:val="24"/>
        </w:rPr>
        <w:t xml:space="preserve">using </w:t>
      </w:r>
      <w:r w:rsidR="00492FA6" w:rsidRPr="001D093F">
        <w:rPr>
          <w:rFonts w:cstheme="minorHAnsi"/>
          <w:sz w:val="24"/>
          <w:szCs w:val="24"/>
        </w:rPr>
        <w:t xml:space="preserve">policy review, </w:t>
      </w:r>
      <w:r w:rsidR="00BB0C97">
        <w:rPr>
          <w:rFonts w:cstheme="minorHAnsi"/>
          <w:sz w:val="24"/>
          <w:szCs w:val="24"/>
        </w:rPr>
        <w:t xml:space="preserve">the research team’s </w:t>
      </w:r>
      <w:r w:rsidR="00492FA6" w:rsidRPr="001D093F">
        <w:rPr>
          <w:rFonts w:cstheme="minorHAnsi"/>
          <w:sz w:val="24"/>
          <w:szCs w:val="24"/>
        </w:rPr>
        <w:t>knowledge of the health system and patient and professional bodies,</w:t>
      </w:r>
      <w:r w:rsidR="00605343">
        <w:rPr>
          <w:rFonts w:cstheme="minorHAnsi"/>
          <w:sz w:val="24"/>
          <w:szCs w:val="24"/>
        </w:rPr>
        <w:t xml:space="preserve"> professional</w:t>
      </w:r>
      <w:r w:rsidR="00492FA6" w:rsidRPr="001D093F">
        <w:rPr>
          <w:rFonts w:cstheme="minorHAnsi"/>
          <w:sz w:val="24"/>
          <w:szCs w:val="24"/>
        </w:rPr>
        <w:t xml:space="preserve"> networks of the wider research team and internet searches</w:t>
      </w:r>
      <w:r w:rsidR="00AA2212" w:rsidRPr="001D093F">
        <w:rPr>
          <w:rFonts w:cstheme="minorHAnsi"/>
          <w:sz w:val="24"/>
          <w:szCs w:val="24"/>
        </w:rPr>
        <w:t xml:space="preserve">. </w:t>
      </w:r>
      <w:r w:rsidRPr="001D093F">
        <w:rPr>
          <w:rFonts w:cstheme="minorHAnsi"/>
          <w:sz w:val="24"/>
          <w:szCs w:val="24"/>
        </w:rPr>
        <w:t xml:space="preserve">We then used snowball </w:t>
      </w:r>
      <w:r w:rsidR="00BA273A" w:rsidRPr="001D093F">
        <w:rPr>
          <w:rFonts w:cstheme="minorHAnsi"/>
          <w:sz w:val="24"/>
          <w:szCs w:val="24"/>
        </w:rPr>
        <w:t>sampling</w:t>
      </w:r>
      <w:r w:rsidR="00BA273A">
        <w:rPr>
          <w:rFonts w:cstheme="minorHAnsi"/>
          <w:sz w:val="24"/>
          <w:szCs w:val="24"/>
          <w:vertAlign w:val="superscript"/>
        </w:rPr>
        <w:t>38</w:t>
      </w:r>
      <w:r w:rsidR="00BA273A" w:rsidRPr="001D093F">
        <w:rPr>
          <w:rFonts w:cstheme="minorHAnsi"/>
          <w:sz w:val="24"/>
          <w:szCs w:val="24"/>
        </w:rPr>
        <w:t xml:space="preserve"> </w:t>
      </w:r>
      <w:r w:rsidR="00AA2212" w:rsidRPr="001D093F">
        <w:rPr>
          <w:rFonts w:cstheme="minorHAnsi"/>
          <w:sz w:val="24"/>
          <w:szCs w:val="24"/>
        </w:rPr>
        <w:t xml:space="preserve">to identify further stakeholders. </w:t>
      </w:r>
      <w:r w:rsidR="3DB3A0F3" w:rsidRPr="001D093F">
        <w:rPr>
          <w:rFonts w:cstheme="minorHAnsi"/>
          <w:sz w:val="24"/>
          <w:szCs w:val="24"/>
        </w:rPr>
        <w:t xml:space="preserve">Table </w:t>
      </w:r>
      <w:r w:rsidR="00702489" w:rsidRPr="001D093F">
        <w:rPr>
          <w:rFonts w:cstheme="minorHAnsi"/>
          <w:sz w:val="24"/>
          <w:szCs w:val="24"/>
        </w:rPr>
        <w:t>1</w:t>
      </w:r>
      <w:r w:rsidR="3DB3A0F3" w:rsidRPr="001D093F">
        <w:rPr>
          <w:rFonts w:cstheme="minorHAnsi"/>
          <w:sz w:val="24"/>
          <w:szCs w:val="24"/>
        </w:rPr>
        <w:t xml:space="preserve"> </w:t>
      </w:r>
      <w:r w:rsidRPr="001D093F">
        <w:rPr>
          <w:rFonts w:cstheme="minorHAnsi"/>
          <w:sz w:val="24"/>
          <w:szCs w:val="24"/>
        </w:rPr>
        <w:t xml:space="preserve">shows the categories of stakeholders targeted, including their assumed </w:t>
      </w:r>
      <w:r w:rsidR="08FE2170" w:rsidRPr="001D093F">
        <w:rPr>
          <w:rFonts w:cstheme="minorHAnsi"/>
          <w:sz w:val="24"/>
          <w:szCs w:val="24"/>
        </w:rPr>
        <w:t>role or interest in digital facilitation</w:t>
      </w:r>
      <w:r w:rsidR="0C33647E" w:rsidRPr="001D093F">
        <w:rPr>
          <w:rFonts w:cstheme="minorHAnsi"/>
          <w:sz w:val="24"/>
          <w:szCs w:val="24"/>
        </w:rPr>
        <w:t>.</w:t>
      </w:r>
      <w:r w:rsidR="3DB3A0F3" w:rsidRPr="001D093F">
        <w:rPr>
          <w:rFonts w:cstheme="minorHAnsi"/>
          <w:sz w:val="24"/>
          <w:szCs w:val="24"/>
        </w:rPr>
        <w:t xml:space="preserve"> </w:t>
      </w:r>
      <w:r w:rsidRPr="001D093F">
        <w:rPr>
          <w:rFonts w:cstheme="minorHAnsi"/>
          <w:sz w:val="24"/>
          <w:szCs w:val="24"/>
        </w:rPr>
        <w:t xml:space="preserve">Identified </w:t>
      </w:r>
      <w:r w:rsidR="007F25DD" w:rsidRPr="001D093F">
        <w:rPr>
          <w:rFonts w:cstheme="minorHAnsi"/>
          <w:sz w:val="24"/>
          <w:szCs w:val="24"/>
        </w:rPr>
        <w:t xml:space="preserve">stakeholders were </w:t>
      </w:r>
      <w:r w:rsidR="008B28E4" w:rsidRPr="001D093F">
        <w:rPr>
          <w:rFonts w:cstheme="minorHAnsi"/>
          <w:sz w:val="24"/>
          <w:szCs w:val="24"/>
        </w:rPr>
        <w:t xml:space="preserve">invited </w:t>
      </w:r>
      <w:r w:rsidRPr="001D093F">
        <w:rPr>
          <w:rFonts w:cstheme="minorHAnsi"/>
          <w:sz w:val="24"/>
          <w:szCs w:val="24"/>
        </w:rPr>
        <w:t xml:space="preserve">for an </w:t>
      </w:r>
      <w:r w:rsidR="00735C1E" w:rsidRPr="001D093F">
        <w:rPr>
          <w:rFonts w:cstheme="minorHAnsi"/>
          <w:sz w:val="24"/>
          <w:szCs w:val="24"/>
        </w:rPr>
        <w:t xml:space="preserve">interview by email </w:t>
      </w:r>
      <w:r w:rsidR="00293D69" w:rsidRPr="001D093F">
        <w:rPr>
          <w:rFonts w:cstheme="minorHAnsi"/>
          <w:sz w:val="24"/>
          <w:szCs w:val="24"/>
        </w:rPr>
        <w:t>which included an</w:t>
      </w:r>
      <w:r w:rsidR="00735C1E" w:rsidRPr="001D093F">
        <w:rPr>
          <w:rFonts w:cstheme="minorHAnsi"/>
          <w:sz w:val="24"/>
          <w:szCs w:val="24"/>
        </w:rPr>
        <w:t xml:space="preserve"> information leaflet about the study. </w:t>
      </w:r>
      <w:r w:rsidR="00293D69" w:rsidRPr="001D093F">
        <w:rPr>
          <w:rFonts w:cstheme="minorHAnsi"/>
          <w:sz w:val="24"/>
          <w:szCs w:val="24"/>
        </w:rPr>
        <w:t>S</w:t>
      </w:r>
      <w:r w:rsidR="00030D84" w:rsidRPr="001D093F">
        <w:rPr>
          <w:rFonts w:cstheme="minorHAnsi"/>
          <w:sz w:val="24"/>
          <w:szCs w:val="24"/>
        </w:rPr>
        <w:t>takeholders</w:t>
      </w:r>
      <w:r w:rsidR="00735C1E" w:rsidRPr="001D093F">
        <w:rPr>
          <w:rFonts w:cstheme="minorHAnsi"/>
          <w:sz w:val="24"/>
          <w:szCs w:val="24"/>
        </w:rPr>
        <w:t xml:space="preserve"> </w:t>
      </w:r>
      <w:r w:rsidR="00192437" w:rsidRPr="001D093F">
        <w:rPr>
          <w:rFonts w:cstheme="minorHAnsi"/>
          <w:sz w:val="24"/>
          <w:szCs w:val="24"/>
        </w:rPr>
        <w:t xml:space="preserve">could </w:t>
      </w:r>
      <w:r w:rsidR="002A4E7A" w:rsidRPr="001D093F">
        <w:rPr>
          <w:rFonts w:cstheme="minorHAnsi"/>
          <w:sz w:val="24"/>
          <w:szCs w:val="24"/>
        </w:rPr>
        <w:t>suggest an alternative appropriate contact</w:t>
      </w:r>
      <w:r w:rsidR="00735C1E" w:rsidRPr="001D093F">
        <w:rPr>
          <w:rFonts w:cstheme="minorHAnsi"/>
          <w:sz w:val="24"/>
          <w:szCs w:val="24"/>
        </w:rPr>
        <w:t xml:space="preserve">. </w:t>
      </w:r>
    </w:p>
    <w:p w14:paraId="54D80AC6" w14:textId="399F96F3" w:rsidR="00552D59" w:rsidRPr="001D093F" w:rsidRDefault="00552D59" w:rsidP="001D093F">
      <w:pPr>
        <w:spacing w:after="0" w:line="480" w:lineRule="auto"/>
        <w:jc w:val="center"/>
        <w:rPr>
          <w:rFonts w:cstheme="minorHAnsi"/>
          <w:b/>
          <w:bCs/>
          <w:sz w:val="24"/>
          <w:szCs w:val="24"/>
        </w:rPr>
      </w:pPr>
      <w:r w:rsidRPr="001D093F">
        <w:rPr>
          <w:rFonts w:cstheme="minorHAnsi"/>
          <w:b/>
          <w:bCs/>
          <w:sz w:val="24"/>
          <w:szCs w:val="24"/>
        </w:rPr>
        <w:t>Table 1 about here</w:t>
      </w:r>
    </w:p>
    <w:p w14:paraId="3487C988" w14:textId="10CF25F7" w:rsidR="00031420" w:rsidRPr="001D093F" w:rsidRDefault="00B5133A" w:rsidP="001D093F">
      <w:pPr>
        <w:spacing w:after="0" w:line="480" w:lineRule="auto"/>
        <w:rPr>
          <w:rFonts w:cstheme="minorHAnsi"/>
          <w:b/>
          <w:bCs/>
          <w:i/>
          <w:iCs/>
          <w:sz w:val="24"/>
          <w:szCs w:val="24"/>
        </w:rPr>
      </w:pPr>
      <w:r w:rsidRPr="001D093F">
        <w:rPr>
          <w:rFonts w:cstheme="minorHAnsi"/>
          <w:b/>
          <w:bCs/>
          <w:i/>
          <w:iCs/>
          <w:sz w:val="24"/>
          <w:szCs w:val="24"/>
        </w:rPr>
        <w:t xml:space="preserve">Data collection </w:t>
      </w:r>
      <w:r w:rsidR="00FA7491" w:rsidRPr="001D093F">
        <w:rPr>
          <w:rFonts w:cstheme="minorHAnsi"/>
          <w:b/>
          <w:bCs/>
          <w:i/>
          <w:iCs/>
          <w:sz w:val="24"/>
          <w:szCs w:val="24"/>
        </w:rPr>
        <w:t>and procedure</w:t>
      </w:r>
    </w:p>
    <w:p w14:paraId="3DFC5471" w14:textId="7C918895" w:rsidR="004445E7" w:rsidRPr="001D093F" w:rsidRDefault="00030D84" w:rsidP="001D093F">
      <w:pPr>
        <w:spacing w:after="0" w:line="480" w:lineRule="auto"/>
        <w:rPr>
          <w:rFonts w:cstheme="minorHAnsi"/>
          <w:sz w:val="24"/>
          <w:szCs w:val="24"/>
        </w:rPr>
      </w:pPr>
      <w:r w:rsidRPr="001D093F">
        <w:rPr>
          <w:rFonts w:cstheme="minorHAnsi"/>
          <w:sz w:val="24"/>
          <w:szCs w:val="24"/>
        </w:rPr>
        <w:t xml:space="preserve">Semi-structured qualitative </w:t>
      </w:r>
      <w:r w:rsidR="003D4262" w:rsidRPr="001D093F">
        <w:rPr>
          <w:rFonts w:cstheme="minorHAnsi"/>
          <w:sz w:val="24"/>
          <w:szCs w:val="24"/>
        </w:rPr>
        <w:t>interviews</w:t>
      </w:r>
      <w:r w:rsidR="00D17E9B" w:rsidRPr="001D093F">
        <w:rPr>
          <w:rFonts w:cstheme="minorHAnsi"/>
          <w:sz w:val="24"/>
          <w:szCs w:val="24"/>
        </w:rPr>
        <w:t xml:space="preserve"> were conducted</w:t>
      </w:r>
      <w:r w:rsidR="00546DC3" w:rsidRPr="001D093F">
        <w:rPr>
          <w:rFonts w:cstheme="minorHAnsi"/>
          <w:sz w:val="24"/>
          <w:szCs w:val="24"/>
        </w:rPr>
        <w:t xml:space="preserve"> by BT and RW</w:t>
      </w:r>
      <w:r w:rsidR="00192437" w:rsidRPr="001D093F">
        <w:rPr>
          <w:rFonts w:cstheme="minorHAnsi"/>
          <w:sz w:val="24"/>
          <w:szCs w:val="24"/>
        </w:rPr>
        <w:t xml:space="preserve"> using an </w:t>
      </w:r>
      <w:r w:rsidR="00461D56" w:rsidRPr="001D093F">
        <w:rPr>
          <w:rFonts w:cstheme="minorHAnsi"/>
          <w:sz w:val="24"/>
          <w:szCs w:val="24"/>
        </w:rPr>
        <w:t>interview t</w:t>
      </w:r>
      <w:r w:rsidR="00D17E9B" w:rsidRPr="001D093F">
        <w:rPr>
          <w:rFonts w:cstheme="minorHAnsi"/>
          <w:sz w:val="24"/>
          <w:szCs w:val="24"/>
        </w:rPr>
        <w:t>opic</w:t>
      </w:r>
      <w:r w:rsidR="0078703F">
        <w:rPr>
          <w:rFonts w:cstheme="minorHAnsi"/>
          <w:sz w:val="24"/>
          <w:szCs w:val="24"/>
        </w:rPr>
        <w:t xml:space="preserve"> guide</w:t>
      </w:r>
      <w:r w:rsidR="00D17E9B" w:rsidRPr="001D093F">
        <w:rPr>
          <w:rFonts w:cstheme="minorHAnsi"/>
          <w:sz w:val="24"/>
          <w:szCs w:val="24"/>
        </w:rPr>
        <w:t xml:space="preserve"> </w:t>
      </w:r>
      <w:r w:rsidR="000C53F0" w:rsidRPr="001D093F">
        <w:rPr>
          <w:rFonts w:cstheme="minorHAnsi"/>
          <w:sz w:val="24"/>
          <w:szCs w:val="24"/>
        </w:rPr>
        <w:t>(</w:t>
      </w:r>
      <w:r w:rsidR="00552D59" w:rsidRPr="001D093F">
        <w:rPr>
          <w:rFonts w:cstheme="minorHAnsi"/>
          <w:sz w:val="24"/>
          <w:szCs w:val="24"/>
        </w:rPr>
        <w:t xml:space="preserve">Online </w:t>
      </w:r>
      <w:r w:rsidR="000C53F0" w:rsidRPr="001D093F">
        <w:rPr>
          <w:rFonts w:cstheme="minorHAnsi"/>
          <w:sz w:val="24"/>
          <w:szCs w:val="24"/>
        </w:rPr>
        <w:t>S</w:t>
      </w:r>
      <w:r w:rsidR="00552D59" w:rsidRPr="001D093F">
        <w:rPr>
          <w:rFonts w:cstheme="minorHAnsi"/>
          <w:sz w:val="24"/>
          <w:szCs w:val="24"/>
        </w:rPr>
        <w:t>upplement</w:t>
      </w:r>
      <w:r w:rsidR="000C53F0" w:rsidRPr="001D093F">
        <w:rPr>
          <w:rFonts w:cstheme="minorHAnsi"/>
          <w:sz w:val="24"/>
          <w:szCs w:val="24"/>
        </w:rPr>
        <w:t>)</w:t>
      </w:r>
      <w:r w:rsidR="00B35F03" w:rsidRPr="001D093F">
        <w:rPr>
          <w:rFonts w:cstheme="minorHAnsi"/>
          <w:sz w:val="24"/>
          <w:szCs w:val="24"/>
        </w:rPr>
        <w:t xml:space="preserve">, which was </w:t>
      </w:r>
      <w:r w:rsidR="00A87D17" w:rsidRPr="001D093F">
        <w:rPr>
          <w:rFonts w:cstheme="minorHAnsi"/>
          <w:sz w:val="24"/>
          <w:szCs w:val="24"/>
        </w:rPr>
        <w:t>informed by the research questions</w:t>
      </w:r>
      <w:r w:rsidR="00585CC6" w:rsidRPr="001D093F">
        <w:rPr>
          <w:rFonts w:cstheme="minorHAnsi"/>
          <w:sz w:val="24"/>
          <w:szCs w:val="24"/>
        </w:rPr>
        <w:t>, existing evidence and previous studies conducted by co-investigators</w:t>
      </w:r>
      <w:r w:rsidR="00BB4A82" w:rsidRPr="001D093F">
        <w:rPr>
          <w:rFonts w:cstheme="minorHAnsi"/>
          <w:sz w:val="24"/>
          <w:szCs w:val="24"/>
        </w:rPr>
        <w:t>,</w:t>
      </w:r>
      <w:r w:rsidR="00A87D17" w:rsidRPr="001D093F">
        <w:rPr>
          <w:rFonts w:cstheme="minorHAnsi"/>
          <w:sz w:val="24"/>
          <w:szCs w:val="24"/>
        </w:rPr>
        <w:t xml:space="preserve"> and refined </w:t>
      </w:r>
      <w:proofErr w:type="gramStart"/>
      <w:r w:rsidR="00A87D17" w:rsidRPr="001D093F">
        <w:rPr>
          <w:rFonts w:cstheme="minorHAnsi"/>
          <w:sz w:val="24"/>
          <w:szCs w:val="24"/>
        </w:rPr>
        <w:t>in light of</w:t>
      </w:r>
      <w:proofErr w:type="gramEnd"/>
      <w:r w:rsidR="00A87D17" w:rsidRPr="001D093F">
        <w:rPr>
          <w:rFonts w:cstheme="minorHAnsi"/>
          <w:sz w:val="24"/>
          <w:szCs w:val="24"/>
        </w:rPr>
        <w:t xml:space="preserve"> findings from the other elements of </w:t>
      </w:r>
      <w:r w:rsidR="00D17E9B" w:rsidRPr="001D093F">
        <w:rPr>
          <w:rFonts w:cstheme="minorHAnsi"/>
          <w:sz w:val="24"/>
          <w:szCs w:val="24"/>
        </w:rPr>
        <w:t xml:space="preserve">the </w:t>
      </w:r>
      <w:r w:rsidR="00844C83" w:rsidRPr="001D093F">
        <w:rPr>
          <w:rFonts w:cstheme="minorHAnsi"/>
          <w:sz w:val="24"/>
          <w:szCs w:val="24"/>
        </w:rPr>
        <w:t xml:space="preserve">Di-Facto </w:t>
      </w:r>
      <w:r w:rsidR="002B2A5F" w:rsidRPr="001D093F">
        <w:rPr>
          <w:rFonts w:cstheme="minorHAnsi"/>
          <w:sz w:val="24"/>
          <w:szCs w:val="24"/>
        </w:rPr>
        <w:t xml:space="preserve">research </w:t>
      </w:r>
      <w:r w:rsidR="00D17E9B" w:rsidRPr="001D093F">
        <w:rPr>
          <w:rFonts w:cstheme="minorHAnsi"/>
          <w:sz w:val="24"/>
          <w:szCs w:val="24"/>
        </w:rPr>
        <w:t>study</w:t>
      </w:r>
      <w:r w:rsidR="00B35F03" w:rsidRPr="001D093F">
        <w:rPr>
          <w:rFonts w:cstheme="minorHAnsi"/>
          <w:sz w:val="24"/>
          <w:szCs w:val="24"/>
        </w:rPr>
        <w:t>.</w:t>
      </w:r>
      <w:r w:rsidR="00D17E9B" w:rsidRPr="001D093F">
        <w:rPr>
          <w:rFonts w:cstheme="minorHAnsi"/>
          <w:sz w:val="24"/>
          <w:szCs w:val="24"/>
        </w:rPr>
        <w:t xml:space="preserve"> </w:t>
      </w:r>
      <w:r w:rsidR="00EC263C" w:rsidRPr="001D093F">
        <w:rPr>
          <w:rFonts w:cstheme="minorHAnsi"/>
          <w:sz w:val="24"/>
          <w:szCs w:val="24"/>
        </w:rPr>
        <w:t xml:space="preserve">The topic guide </w:t>
      </w:r>
      <w:r w:rsidR="00B35F03" w:rsidRPr="001D093F">
        <w:rPr>
          <w:rFonts w:cstheme="minorHAnsi"/>
          <w:sz w:val="24"/>
          <w:szCs w:val="24"/>
        </w:rPr>
        <w:t xml:space="preserve">explored: </w:t>
      </w:r>
      <w:r w:rsidR="00066A2B" w:rsidRPr="001D093F">
        <w:rPr>
          <w:rFonts w:cstheme="minorHAnsi"/>
          <w:sz w:val="24"/>
          <w:szCs w:val="24"/>
        </w:rPr>
        <w:t>(</w:t>
      </w:r>
      <w:proofErr w:type="spellStart"/>
      <w:r w:rsidR="00066A2B" w:rsidRPr="001D093F">
        <w:rPr>
          <w:rFonts w:cstheme="minorHAnsi"/>
          <w:sz w:val="24"/>
          <w:szCs w:val="24"/>
        </w:rPr>
        <w:t>i</w:t>
      </w:r>
      <w:proofErr w:type="spellEnd"/>
      <w:r w:rsidR="00066A2B" w:rsidRPr="001D093F">
        <w:rPr>
          <w:rFonts w:cstheme="minorHAnsi"/>
          <w:sz w:val="24"/>
          <w:szCs w:val="24"/>
        </w:rPr>
        <w:t xml:space="preserve">) </w:t>
      </w:r>
      <w:r w:rsidR="00EC263C" w:rsidRPr="001D093F">
        <w:rPr>
          <w:rFonts w:cstheme="minorHAnsi"/>
          <w:sz w:val="24"/>
          <w:szCs w:val="24"/>
        </w:rPr>
        <w:t>the key drivers of digital facilitation</w:t>
      </w:r>
      <w:r w:rsidR="00FC7C3B" w:rsidRPr="001D093F">
        <w:rPr>
          <w:rFonts w:cstheme="minorHAnsi"/>
          <w:sz w:val="24"/>
          <w:szCs w:val="24"/>
        </w:rPr>
        <w:t>;</w:t>
      </w:r>
      <w:r w:rsidR="00EC263C" w:rsidRPr="001D093F">
        <w:rPr>
          <w:rFonts w:cstheme="minorHAnsi"/>
          <w:sz w:val="24"/>
          <w:szCs w:val="24"/>
        </w:rPr>
        <w:t xml:space="preserve"> </w:t>
      </w:r>
      <w:r w:rsidR="00066A2B" w:rsidRPr="001D093F">
        <w:rPr>
          <w:rFonts w:cstheme="minorHAnsi"/>
          <w:sz w:val="24"/>
          <w:szCs w:val="24"/>
        </w:rPr>
        <w:t xml:space="preserve">(ii) </w:t>
      </w:r>
      <w:r w:rsidR="00EC263C" w:rsidRPr="001D093F">
        <w:rPr>
          <w:rFonts w:cstheme="minorHAnsi"/>
          <w:sz w:val="24"/>
          <w:szCs w:val="24"/>
        </w:rPr>
        <w:t xml:space="preserve">how stakeholders thought digital facilitation worked and the </w:t>
      </w:r>
      <w:r w:rsidR="00EC263C" w:rsidRPr="001D093F">
        <w:rPr>
          <w:rFonts w:cstheme="minorHAnsi"/>
          <w:sz w:val="24"/>
          <w:szCs w:val="24"/>
        </w:rPr>
        <w:lastRenderedPageBreak/>
        <w:t>intended consequences of its application</w:t>
      </w:r>
      <w:r w:rsidR="00FC7C3B" w:rsidRPr="001D093F">
        <w:rPr>
          <w:rFonts w:cstheme="minorHAnsi"/>
          <w:sz w:val="24"/>
          <w:szCs w:val="24"/>
        </w:rPr>
        <w:t>;</w:t>
      </w:r>
      <w:r w:rsidR="00EC263C" w:rsidRPr="001D093F">
        <w:rPr>
          <w:rFonts w:cstheme="minorHAnsi"/>
          <w:sz w:val="24"/>
          <w:szCs w:val="24"/>
        </w:rPr>
        <w:t xml:space="preserve"> </w:t>
      </w:r>
      <w:r w:rsidR="00066A2B" w:rsidRPr="001D093F">
        <w:rPr>
          <w:rFonts w:cstheme="minorHAnsi"/>
          <w:sz w:val="24"/>
          <w:szCs w:val="24"/>
        </w:rPr>
        <w:t xml:space="preserve">(iii) </w:t>
      </w:r>
      <w:r w:rsidR="00F329F9" w:rsidRPr="001D093F">
        <w:rPr>
          <w:rFonts w:cstheme="minorHAnsi"/>
          <w:sz w:val="24"/>
          <w:szCs w:val="24"/>
        </w:rPr>
        <w:t>concerns</w:t>
      </w:r>
      <w:r w:rsidR="00EC263C" w:rsidRPr="001D093F">
        <w:rPr>
          <w:rFonts w:cstheme="minorHAnsi"/>
          <w:sz w:val="24"/>
          <w:szCs w:val="24"/>
        </w:rPr>
        <w:t xml:space="preserve"> around digital inclusion</w:t>
      </w:r>
      <w:r w:rsidR="00420215" w:rsidRPr="001D093F">
        <w:rPr>
          <w:rFonts w:cstheme="minorHAnsi"/>
          <w:sz w:val="24"/>
          <w:szCs w:val="24"/>
        </w:rPr>
        <w:t>;</w:t>
      </w:r>
      <w:r w:rsidR="00EC263C" w:rsidRPr="001D093F">
        <w:rPr>
          <w:rFonts w:cstheme="minorHAnsi"/>
          <w:sz w:val="24"/>
          <w:szCs w:val="24"/>
        </w:rPr>
        <w:t xml:space="preserve"> and </w:t>
      </w:r>
      <w:r w:rsidR="00066A2B" w:rsidRPr="001D093F">
        <w:rPr>
          <w:rFonts w:cstheme="minorHAnsi"/>
          <w:sz w:val="24"/>
          <w:szCs w:val="24"/>
        </w:rPr>
        <w:t xml:space="preserve">(iv) </w:t>
      </w:r>
      <w:r w:rsidR="00EC263C" w:rsidRPr="001D093F">
        <w:rPr>
          <w:rFonts w:cstheme="minorHAnsi"/>
          <w:sz w:val="24"/>
          <w:szCs w:val="24"/>
        </w:rPr>
        <w:t xml:space="preserve">the evolving policy context that the study could help to inform. </w:t>
      </w:r>
      <w:r w:rsidR="007B432E" w:rsidRPr="001D093F">
        <w:rPr>
          <w:rFonts w:cstheme="minorHAnsi"/>
          <w:sz w:val="24"/>
          <w:szCs w:val="24"/>
        </w:rPr>
        <w:t xml:space="preserve">Prompts were included to encourage further elaboration as necessary. </w:t>
      </w:r>
      <w:r w:rsidR="00B35F03" w:rsidRPr="001D093F">
        <w:rPr>
          <w:rFonts w:cstheme="minorHAnsi"/>
          <w:sz w:val="24"/>
          <w:szCs w:val="24"/>
        </w:rPr>
        <w:t xml:space="preserve">The concept of </w:t>
      </w:r>
      <w:r w:rsidR="00FD147D" w:rsidRPr="001D093F">
        <w:rPr>
          <w:rFonts w:cstheme="minorHAnsi"/>
          <w:sz w:val="24"/>
          <w:szCs w:val="24"/>
        </w:rPr>
        <w:t>‘</w:t>
      </w:r>
      <w:r w:rsidR="00B35F03" w:rsidRPr="001D093F">
        <w:rPr>
          <w:rFonts w:cstheme="minorHAnsi"/>
          <w:sz w:val="24"/>
          <w:szCs w:val="24"/>
        </w:rPr>
        <w:t xml:space="preserve">digital </w:t>
      </w:r>
      <w:r w:rsidR="00FD147D" w:rsidRPr="001D093F">
        <w:rPr>
          <w:rFonts w:cstheme="minorHAnsi"/>
          <w:sz w:val="24"/>
          <w:szCs w:val="24"/>
        </w:rPr>
        <w:t xml:space="preserve">facilitation’ </w:t>
      </w:r>
      <w:r w:rsidR="00B35F03" w:rsidRPr="001D093F">
        <w:rPr>
          <w:rFonts w:cstheme="minorHAnsi"/>
          <w:sz w:val="24"/>
          <w:szCs w:val="24"/>
        </w:rPr>
        <w:t xml:space="preserve">was introduced </w:t>
      </w:r>
      <w:r w:rsidR="00C95D0E" w:rsidRPr="001D093F">
        <w:rPr>
          <w:rFonts w:cstheme="minorHAnsi"/>
          <w:sz w:val="24"/>
          <w:szCs w:val="24"/>
        </w:rPr>
        <w:t xml:space="preserve">at the beginning of </w:t>
      </w:r>
      <w:r w:rsidR="00C1499A" w:rsidRPr="001D093F">
        <w:rPr>
          <w:rFonts w:cstheme="minorHAnsi"/>
          <w:sz w:val="24"/>
          <w:szCs w:val="24"/>
        </w:rPr>
        <w:t>each</w:t>
      </w:r>
      <w:r w:rsidR="00C95D0E" w:rsidRPr="001D093F">
        <w:rPr>
          <w:rFonts w:cstheme="minorHAnsi"/>
          <w:sz w:val="24"/>
          <w:szCs w:val="24"/>
        </w:rPr>
        <w:t xml:space="preserve"> interview</w:t>
      </w:r>
      <w:r w:rsidR="00440E51" w:rsidRPr="001D093F">
        <w:rPr>
          <w:rFonts w:cstheme="minorHAnsi"/>
          <w:sz w:val="24"/>
          <w:szCs w:val="24"/>
        </w:rPr>
        <w:t xml:space="preserve"> and </w:t>
      </w:r>
      <w:r w:rsidR="00B35F03" w:rsidRPr="001D093F">
        <w:rPr>
          <w:rFonts w:cstheme="minorHAnsi"/>
          <w:sz w:val="24"/>
          <w:szCs w:val="24"/>
        </w:rPr>
        <w:t xml:space="preserve">participants were </w:t>
      </w:r>
      <w:r w:rsidR="00440E51" w:rsidRPr="001D093F">
        <w:rPr>
          <w:rFonts w:cstheme="minorHAnsi"/>
          <w:sz w:val="24"/>
          <w:szCs w:val="24"/>
        </w:rPr>
        <w:t xml:space="preserve">invited </w:t>
      </w:r>
      <w:r w:rsidR="00B35F03" w:rsidRPr="001D093F">
        <w:rPr>
          <w:rFonts w:cstheme="minorHAnsi"/>
          <w:sz w:val="24"/>
          <w:szCs w:val="24"/>
        </w:rPr>
        <w:t xml:space="preserve">to </w:t>
      </w:r>
      <w:r w:rsidR="00B35F6A" w:rsidRPr="00CB4585">
        <w:rPr>
          <w:rStyle w:val="CommentReference"/>
          <w:rFonts w:cstheme="minorHAnsi"/>
          <w:sz w:val="24"/>
          <w:szCs w:val="24"/>
        </w:rPr>
        <w:t xml:space="preserve">discuss </w:t>
      </w:r>
      <w:r w:rsidR="00B35F03" w:rsidRPr="00CB4585">
        <w:rPr>
          <w:rStyle w:val="CommentReference"/>
          <w:rFonts w:cstheme="minorHAnsi"/>
          <w:sz w:val="24"/>
          <w:szCs w:val="24"/>
        </w:rPr>
        <w:t xml:space="preserve">the </w:t>
      </w:r>
      <w:r w:rsidR="00B35F6A" w:rsidRPr="00CB4585">
        <w:rPr>
          <w:rStyle w:val="CommentReference"/>
          <w:rFonts w:cstheme="minorHAnsi"/>
          <w:sz w:val="24"/>
          <w:szCs w:val="24"/>
        </w:rPr>
        <w:t>term</w:t>
      </w:r>
      <w:r w:rsidR="00C95D0E" w:rsidRPr="001D093F">
        <w:rPr>
          <w:rFonts w:cstheme="minorHAnsi"/>
          <w:sz w:val="24"/>
          <w:szCs w:val="24"/>
        </w:rPr>
        <w:t xml:space="preserve">. </w:t>
      </w:r>
    </w:p>
    <w:p w14:paraId="4783511D" w14:textId="0A53C670" w:rsidR="00B35F03" w:rsidRPr="001D093F" w:rsidRDefault="004445E7" w:rsidP="001D093F">
      <w:pPr>
        <w:spacing w:after="0" w:line="480" w:lineRule="auto"/>
        <w:rPr>
          <w:rFonts w:cstheme="minorHAnsi"/>
          <w:sz w:val="24"/>
          <w:szCs w:val="24"/>
        </w:rPr>
      </w:pPr>
      <w:r w:rsidRPr="001D093F">
        <w:rPr>
          <w:rFonts w:cstheme="minorHAnsi"/>
          <w:sz w:val="24"/>
          <w:szCs w:val="24"/>
        </w:rPr>
        <w:t xml:space="preserve">Interviews were conducted online </w:t>
      </w:r>
      <w:r w:rsidR="00B35F03" w:rsidRPr="001D093F">
        <w:rPr>
          <w:rFonts w:cstheme="minorHAnsi"/>
          <w:sz w:val="24"/>
          <w:szCs w:val="24"/>
        </w:rPr>
        <w:t xml:space="preserve">using </w:t>
      </w:r>
      <w:r w:rsidRPr="001D093F">
        <w:rPr>
          <w:rFonts w:cstheme="minorHAnsi"/>
          <w:sz w:val="24"/>
          <w:szCs w:val="24"/>
        </w:rPr>
        <w:t>video conferencing software (Microsoft Teams</w:t>
      </w:r>
      <w:r w:rsidR="00E21F76" w:rsidRPr="001D093F">
        <w:rPr>
          <w:rFonts w:cstheme="minorHAnsi"/>
          <w:sz w:val="24"/>
          <w:szCs w:val="24"/>
        </w:rPr>
        <w:t xml:space="preserve">, Google Hangouts and </w:t>
      </w:r>
      <w:r w:rsidRPr="001D093F">
        <w:rPr>
          <w:rFonts w:cstheme="minorHAnsi"/>
          <w:sz w:val="24"/>
          <w:szCs w:val="24"/>
        </w:rPr>
        <w:t>Zoom)</w:t>
      </w:r>
      <w:r w:rsidR="00B35F03" w:rsidRPr="001D093F">
        <w:rPr>
          <w:rFonts w:cstheme="minorHAnsi"/>
          <w:sz w:val="24"/>
          <w:szCs w:val="24"/>
        </w:rPr>
        <w:t xml:space="preserve"> between October 2021 and May 2022</w:t>
      </w:r>
      <w:r w:rsidRPr="001D093F">
        <w:rPr>
          <w:rFonts w:cstheme="minorHAnsi"/>
          <w:sz w:val="24"/>
          <w:szCs w:val="24"/>
        </w:rPr>
        <w:t xml:space="preserve">. </w:t>
      </w:r>
      <w:r w:rsidR="00716AF7" w:rsidRPr="001D093F">
        <w:rPr>
          <w:rFonts w:cstheme="minorHAnsi"/>
          <w:sz w:val="24"/>
          <w:szCs w:val="24"/>
        </w:rPr>
        <w:t>C</w:t>
      </w:r>
      <w:r w:rsidRPr="001D093F">
        <w:rPr>
          <w:rFonts w:cstheme="minorHAnsi"/>
          <w:sz w:val="24"/>
          <w:szCs w:val="24"/>
        </w:rPr>
        <w:t>onsent was obtained</w:t>
      </w:r>
      <w:r w:rsidR="00341153" w:rsidRPr="001D093F">
        <w:rPr>
          <w:rFonts w:cstheme="minorHAnsi"/>
          <w:sz w:val="24"/>
          <w:szCs w:val="24"/>
        </w:rPr>
        <w:t xml:space="preserve"> via an online form</w:t>
      </w:r>
      <w:r w:rsidRPr="001D093F">
        <w:rPr>
          <w:rFonts w:cstheme="minorHAnsi"/>
          <w:sz w:val="24"/>
          <w:szCs w:val="24"/>
        </w:rPr>
        <w:t xml:space="preserve"> </w:t>
      </w:r>
      <w:r w:rsidR="00F2285B" w:rsidRPr="001D093F">
        <w:rPr>
          <w:rFonts w:cstheme="minorHAnsi"/>
          <w:sz w:val="24"/>
          <w:szCs w:val="24"/>
        </w:rPr>
        <w:t>before</w:t>
      </w:r>
      <w:r w:rsidRPr="001D093F">
        <w:rPr>
          <w:rFonts w:cstheme="minorHAnsi"/>
          <w:sz w:val="24"/>
          <w:szCs w:val="24"/>
        </w:rPr>
        <w:t xml:space="preserve"> all interviews, and with permission, interviews were audio-recorded.</w:t>
      </w:r>
      <w:r w:rsidR="0072119C" w:rsidRPr="001D093F">
        <w:rPr>
          <w:rFonts w:cstheme="minorHAnsi"/>
          <w:sz w:val="24"/>
          <w:szCs w:val="24"/>
        </w:rPr>
        <w:t xml:space="preserve"> </w:t>
      </w:r>
      <w:r w:rsidR="00B35F03" w:rsidRPr="001D093F">
        <w:rPr>
          <w:rFonts w:cstheme="minorHAnsi"/>
          <w:sz w:val="24"/>
          <w:szCs w:val="24"/>
        </w:rPr>
        <w:t>Study participants were assured that all potentially identifiable information (e.g., names, locations, organisations) would be removed from quotations in publications of the study.</w:t>
      </w:r>
      <w:r w:rsidR="00FD7A38" w:rsidRPr="001D093F">
        <w:rPr>
          <w:rFonts w:cstheme="minorHAnsi"/>
          <w:sz w:val="24"/>
          <w:szCs w:val="24"/>
        </w:rPr>
        <w:t xml:space="preserve"> Interview length ranged from 22 to 62 minutes.</w:t>
      </w:r>
    </w:p>
    <w:p w14:paraId="489B4BAE" w14:textId="0A954472" w:rsidR="00D67DE7" w:rsidRPr="001D093F" w:rsidRDefault="00F60C52" w:rsidP="001D093F">
      <w:pPr>
        <w:spacing w:after="0" w:line="480" w:lineRule="auto"/>
        <w:rPr>
          <w:rFonts w:cstheme="minorHAnsi"/>
          <w:b/>
          <w:bCs/>
          <w:i/>
          <w:iCs/>
          <w:sz w:val="24"/>
          <w:szCs w:val="24"/>
        </w:rPr>
      </w:pPr>
      <w:r w:rsidRPr="001D093F">
        <w:rPr>
          <w:rFonts w:cstheme="minorHAnsi"/>
          <w:b/>
          <w:bCs/>
          <w:i/>
          <w:iCs/>
          <w:sz w:val="24"/>
          <w:szCs w:val="24"/>
        </w:rPr>
        <w:t>Data analysis</w:t>
      </w:r>
    </w:p>
    <w:p w14:paraId="108531D2" w14:textId="0A31EB2B" w:rsidR="007030FD" w:rsidRPr="001D093F" w:rsidRDefault="00B35F03" w:rsidP="001D093F">
      <w:pPr>
        <w:spacing w:after="0" w:line="480" w:lineRule="auto"/>
        <w:rPr>
          <w:rFonts w:cstheme="minorHAnsi"/>
          <w:sz w:val="24"/>
          <w:szCs w:val="24"/>
        </w:rPr>
      </w:pPr>
      <w:r w:rsidRPr="001D093F">
        <w:rPr>
          <w:rFonts w:cstheme="minorHAnsi"/>
          <w:sz w:val="24"/>
          <w:szCs w:val="24"/>
        </w:rPr>
        <w:t>A</w:t>
      </w:r>
      <w:r w:rsidR="00C4141F" w:rsidRPr="001D093F">
        <w:rPr>
          <w:rFonts w:cstheme="minorHAnsi"/>
          <w:sz w:val="24"/>
          <w:szCs w:val="24"/>
        </w:rPr>
        <w:t xml:space="preserve">udio recorded </w:t>
      </w:r>
      <w:r w:rsidRPr="001D093F">
        <w:rPr>
          <w:rFonts w:cstheme="minorHAnsi"/>
          <w:sz w:val="24"/>
          <w:szCs w:val="24"/>
        </w:rPr>
        <w:t xml:space="preserve">interviews were </w:t>
      </w:r>
      <w:r w:rsidR="00C4141F" w:rsidRPr="001D093F">
        <w:rPr>
          <w:rFonts w:cstheme="minorHAnsi"/>
          <w:sz w:val="24"/>
          <w:szCs w:val="24"/>
        </w:rPr>
        <w:t>transcribed using a professional transcription company</w:t>
      </w:r>
      <w:r w:rsidRPr="001D093F">
        <w:rPr>
          <w:rFonts w:cstheme="minorHAnsi"/>
          <w:sz w:val="24"/>
          <w:szCs w:val="24"/>
        </w:rPr>
        <w:t xml:space="preserve"> and transcripts checked for accuracy by </w:t>
      </w:r>
      <w:r w:rsidR="007C7F21" w:rsidRPr="001D093F">
        <w:rPr>
          <w:rFonts w:cstheme="minorHAnsi"/>
          <w:sz w:val="24"/>
          <w:szCs w:val="24"/>
        </w:rPr>
        <w:t>BT</w:t>
      </w:r>
      <w:r w:rsidRPr="001D093F">
        <w:rPr>
          <w:rFonts w:cstheme="minorHAnsi"/>
          <w:sz w:val="24"/>
          <w:szCs w:val="24"/>
        </w:rPr>
        <w:t xml:space="preserve"> and </w:t>
      </w:r>
      <w:r w:rsidR="007C7F21" w:rsidRPr="001D093F">
        <w:rPr>
          <w:rFonts w:cstheme="minorHAnsi"/>
          <w:sz w:val="24"/>
          <w:szCs w:val="24"/>
        </w:rPr>
        <w:t>RW</w:t>
      </w:r>
      <w:r w:rsidR="007C13E8" w:rsidRPr="001D093F">
        <w:rPr>
          <w:rFonts w:cstheme="minorHAnsi"/>
          <w:sz w:val="24"/>
          <w:szCs w:val="24"/>
        </w:rPr>
        <w:t xml:space="preserve">. </w:t>
      </w:r>
      <w:r w:rsidR="002A2DF4" w:rsidRPr="001D093F">
        <w:rPr>
          <w:rFonts w:cstheme="minorHAnsi"/>
          <w:sz w:val="24"/>
          <w:szCs w:val="24"/>
        </w:rPr>
        <w:t xml:space="preserve">Interview </w:t>
      </w:r>
      <w:r w:rsidRPr="001D093F">
        <w:rPr>
          <w:rFonts w:cstheme="minorHAnsi"/>
          <w:sz w:val="24"/>
          <w:szCs w:val="24"/>
        </w:rPr>
        <w:t xml:space="preserve">data </w:t>
      </w:r>
      <w:r w:rsidR="002A2DF4" w:rsidRPr="001D093F">
        <w:rPr>
          <w:rFonts w:cstheme="minorHAnsi"/>
          <w:sz w:val="24"/>
          <w:szCs w:val="24"/>
        </w:rPr>
        <w:t xml:space="preserve">were analysed </w:t>
      </w:r>
      <w:r w:rsidR="00E45215" w:rsidRPr="001D093F">
        <w:rPr>
          <w:rFonts w:cstheme="minorHAnsi"/>
          <w:sz w:val="24"/>
          <w:szCs w:val="24"/>
        </w:rPr>
        <w:t xml:space="preserve">using a </w:t>
      </w:r>
      <w:r w:rsidR="00FF57FF" w:rsidRPr="001D093F">
        <w:rPr>
          <w:rFonts w:cstheme="minorHAnsi"/>
          <w:sz w:val="24"/>
          <w:szCs w:val="24"/>
        </w:rPr>
        <w:t xml:space="preserve">systematic qualitative thematic analysis </w:t>
      </w:r>
      <w:r w:rsidRPr="001D093F">
        <w:rPr>
          <w:rFonts w:cstheme="minorHAnsi"/>
          <w:sz w:val="24"/>
          <w:szCs w:val="24"/>
        </w:rPr>
        <w:t xml:space="preserve">and following </w:t>
      </w:r>
      <w:r w:rsidR="00D44E2F" w:rsidRPr="001D093F">
        <w:rPr>
          <w:rFonts w:cstheme="minorHAnsi"/>
          <w:sz w:val="24"/>
          <w:szCs w:val="24"/>
        </w:rPr>
        <w:t xml:space="preserve">a mixed inductive-deductive </w:t>
      </w:r>
      <w:r w:rsidR="004E5F73" w:rsidRPr="001D093F">
        <w:rPr>
          <w:rFonts w:cstheme="minorHAnsi"/>
          <w:sz w:val="24"/>
          <w:szCs w:val="24"/>
        </w:rPr>
        <w:t>refle</w:t>
      </w:r>
      <w:r w:rsidR="005D551C" w:rsidRPr="001D093F">
        <w:rPr>
          <w:rFonts w:cstheme="minorHAnsi"/>
          <w:sz w:val="24"/>
          <w:szCs w:val="24"/>
        </w:rPr>
        <w:t>x</w:t>
      </w:r>
      <w:r w:rsidR="004E5F73" w:rsidRPr="001D093F">
        <w:rPr>
          <w:rFonts w:cstheme="minorHAnsi"/>
          <w:sz w:val="24"/>
          <w:szCs w:val="24"/>
        </w:rPr>
        <w:t>i</w:t>
      </w:r>
      <w:r w:rsidR="00747082" w:rsidRPr="001D093F">
        <w:rPr>
          <w:rFonts w:cstheme="minorHAnsi"/>
          <w:sz w:val="24"/>
          <w:szCs w:val="24"/>
        </w:rPr>
        <w:t xml:space="preserve">ve </w:t>
      </w:r>
      <w:r w:rsidR="00D44E2F" w:rsidRPr="001D093F">
        <w:rPr>
          <w:rFonts w:cstheme="minorHAnsi"/>
          <w:sz w:val="24"/>
          <w:szCs w:val="24"/>
        </w:rPr>
        <w:t>approach</w:t>
      </w:r>
      <w:r w:rsidR="004E5F73" w:rsidRPr="001D093F">
        <w:rPr>
          <w:rFonts w:cstheme="minorHAnsi"/>
          <w:sz w:val="24"/>
          <w:szCs w:val="24"/>
        </w:rPr>
        <w:t xml:space="preserve">, </w:t>
      </w:r>
      <w:r w:rsidRPr="001D093F">
        <w:rPr>
          <w:rFonts w:cstheme="minorHAnsi"/>
          <w:sz w:val="24"/>
          <w:szCs w:val="24"/>
        </w:rPr>
        <w:t xml:space="preserve">which </w:t>
      </w:r>
      <w:r w:rsidR="004E5F73" w:rsidRPr="001D093F">
        <w:rPr>
          <w:rFonts w:cstheme="minorHAnsi"/>
          <w:sz w:val="24"/>
          <w:szCs w:val="24"/>
        </w:rPr>
        <w:t>involv</w:t>
      </w:r>
      <w:r w:rsidRPr="001D093F">
        <w:rPr>
          <w:rFonts w:cstheme="minorHAnsi"/>
          <w:sz w:val="24"/>
          <w:szCs w:val="24"/>
        </w:rPr>
        <w:t>ed</w:t>
      </w:r>
      <w:r w:rsidR="004E5F73" w:rsidRPr="001D093F">
        <w:rPr>
          <w:rFonts w:cstheme="minorHAnsi"/>
          <w:sz w:val="24"/>
          <w:szCs w:val="24"/>
        </w:rPr>
        <w:t xml:space="preserve"> </w:t>
      </w:r>
      <w:r w:rsidR="00E45215" w:rsidRPr="001D093F">
        <w:rPr>
          <w:rFonts w:cstheme="minorHAnsi"/>
          <w:sz w:val="24"/>
          <w:szCs w:val="24"/>
        </w:rPr>
        <w:t>six</w:t>
      </w:r>
      <w:r w:rsidR="00FA50EE" w:rsidRPr="001D093F">
        <w:rPr>
          <w:rFonts w:cstheme="minorHAnsi"/>
          <w:sz w:val="24"/>
          <w:szCs w:val="24"/>
        </w:rPr>
        <w:t xml:space="preserve"> stages</w:t>
      </w:r>
      <w:r w:rsidR="00BE18F0" w:rsidRPr="001D093F">
        <w:rPr>
          <w:rFonts w:cstheme="minorHAnsi"/>
          <w:sz w:val="24"/>
          <w:szCs w:val="24"/>
        </w:rPr>
        <w:t>:</w:t>
      </w:r>
      <w:r w:rsidR="009900A0">
        <w:rPr>
          <w:rFonts w:cstheme="minorHAnsi"/>
          <w:sz w:val="24"/>
          <w:szCs w:val="24"/>
          <w:vertAlign w:val="superscript"/>
        </w:rPr>
        <w:t>39-40</w:t>
      </w:r>
      <w:r w:rsidRPr="001D093F">
        <w:rPr>
          <w:rFonts w:cstheme="minorHAnsi"/>
          <w:sz w:val="24"/>
          <w:szCs w:val="24"/>
        </w:rPr>
        <w:t xml:space="preserve"> </w:t>
      </w:r>
      <w:r w:rsidR="00BE18F0" w:rsidRPr="001D093F">
        <w:rPr>
          <w:rFonts w:cstheme="minorHAnsi"/>
          <w:sz w:val="24"/>
          <w:szCs w:val="24"/>
        </w:rPr>
        <w:t xml:space="preserve">(1) </w:t>
      </w:r>
      <w:r w:rsidR="00A12A9F" w:rsidRPr="001D093F">
        <w:rPr>
          <w:rFonts w:cstheme="minorHAnsi"/>
          <w:sz w:val="24"/>
          <w:szCs w:val="24"/>
        </w:rPr>
        <w:t>a</w:t>
      </w:r>
      <w:r w:rsidR="00A86640" w:rsidRPr="001D093F">
        <w:rPr>
          <w:rFonts w:cstheme="minorHAnsi"/>
          <w:sz w:val="24"/>
          <w:szCs w:val="24"/>
        </w:rPr>
        <w:t>ll interview transcripts were read by at least one researcher</w:t>
      </w:r>
      <w:r w:rsidR="00BE18F0" w:rsidRPr="001D093F">
        <w:rPr>
          <w:rFonts w:cstheme="minorHAnsi"/>
          <w:sz w:val="24"/>
          <w:szCs w:val="24"/>
        </w:rPr>
        <w:t xml:space="preserve">; (2) three </w:t>
      </w:r>
      <w:r w:rsidR="00E43E77" w:rsidRPr="001D093F">
        <w:rPr>
          <w:rFonts w:cstheme="minorHAnsi"/>
          <w:sz w:val="24"/>
          <w:szCs w:val="24"/>
        </w:rPr>
        <w:t xml:space="preserve">researchers </w:t>
      </w:r>
      <w:r w:rsidR="00480A36" w:rsidRPr="001D093F">
        <w:rPr>
          <w:rFonts w:cstheme="minorHAnsi"/>
          <w:sz w:val="24"/>
          <w:szCs w:val="24"/>
        </w:rPr>
        <w:t>(</w:t>
      </w:r>
      <w:r w:rsidR="00E43E77" w:rsidRPr="001D093F">
        <w:rPr>
          <w:rFonts w:cstheme="minorHAnsi"/>
          <w:sz w:val="24"/>
          <w:szCs w:val="24"/>
        </w:rPr>
        <w:t>BT, RW</w:t>
      </w:r>
      <w:r w:rsidR="00480A36" w:rsidRPr="001D093F">
        <w:rPr>
          <w:rFonts w:cstheme="minorHAnsi"/>
          <w:sz w:val="24"/>
          <w:szCs w:val="24"/>
        </w:rPr>
        <w:t>,</w:t>
      </w:r>
      <w:r w:rsidR="00E43E77" w:rsidRPr="001D093F">
        <w:rPr>
          <w:rFonts w:cstheme="minorHAnsi"/>
          <w:sz w:val="24"/>
          <w:szCs w:val="24"/>
        </w:rPr>
        <w:t>EP</w:t>
      </w:r>
      <w:r w:rsidR="00480A36" w:rsidRPr="001D093F">
        <w:rPr>
          <w:rFonts w:cstheme="minorHAnsi"/>
          <w:sz w:val="24"/>
          <w:szCs w:val="24"/>
        </w:rPr>
        <w:t>)</w:t>
      </w:r>
      <w:r w:rsidR="00BE18F0" w:rsidRPr="001D093F">
        <w:rPr>
          <w:rFonts w:cstheme="minorHAnsi"/>
          <w:sz w:val="24"/>
          <w:szCs w:val="24"/>
        </w:rPr>
        <w:t xml:space="preserve"> coded the transcript</w:t>
      </w:r>
      <w:r w:rsidR="002A22AB" w:rsidRPr="001D093F">
        <w:rPr>
          <w:rFonts w:cstheme="minorHAnsi"/>
          <w:sz w:val="24"/>
          <w:szCs w:val="24"/>
        </w:rPr>
        <w:t xml:space="preserve">, </w:t>
      </w:r>
      <w:r w:rsidR="00BE18F0" w:rsidRPr="001D093F">
        <w:rPr>
          <w:rFonts w:cstheme="minorHAnsi"/>
          <w:sz w:val="24"/>
          <w:szCs w:val="24"/>
        </w:rPr>
        <w:t xml:space="preserve">with </w:t>
      </w:r>
      <w:r w:rsidR="006E2C0A" w:rsidRPr="001D093F">
        <w:rPr>
          <w:rFonts w:cstheme="minorHAnsi"/>
          <w:sz w:val="24"/>
          <w:szCs w:val="24"/>
        </w:rPr>
        <w:t>a</w:t>
      </w:r>
      <w:r w:rsidR="00EC138F" w:rsidRPr="001D093F">
        <w:rPr>
          <w:rFonts w:cstheme="minorHAnsi"/>
          <w:sz w:val="24"/>
          <w:szCs w:val="24"/>
        </w:rPr>
        <w:t>n initial</w:t>
      </w:r>
      <w:r w:rsidR="006E2C0A" w:rsidRPr="001D093F">
        <w:rPr>
          <w:rFonts w:cstheme="minorHAnsi"/>
          <w:sz w:val="24"/>
          <w:szCs w:val="24"/>
        </w:rPr>
        <w:t xml:space="preserve"> coding frame developed </w:t>
      </w:r>
      <w:r w:rsidR="008A34F1" w:rsidRPr="001D093F">
        <w:rPr>
          <w:rFonts w:cstheme="minorHAnsi"/>
          <w:sz w:val="24"/>
          <w:szCs w:val="24"/>
        </w:rPr>
        <w:t>while coding was ongoing</w:t>
      </w:r>
      <w:r w:rsidR="000A11BC" w:rsidRPr="001D093F">
        <w:rPr>
          <w:rFonts w:cstheme="minorHAnsi"/>
          <w:sz w:val="24"/>
          <w:szCs w:val="24"/>
        </w:rPr>
        <w:t xml:space="preserve"> until saturation was achieved</w:t>
      </w:r>
      <w:r w:rsidR="00BE18F0" w:rsidRPr="001D093F">
        <w:rPr>
          <w:rFonts w:cstheme="minorHAnsi"/>
          <w:sz w:val="24"/>
          <w:szCs w:val="24"/>
        </w:rPr>
        <w:t xml:space="preserve">; (3) </w:t>
      </w:r>
      <w:r w:rsidR="003A127E" w:rsidRPr="001D093F">
        <w:rPr>
          <w:rFonts w:cstheme="minorHAnsi"/>
          <w:sz w:val="24"/>
          <w:szCs w:val="24"/>
        </w:rPr>
        <w:t>the</w:t>
      </w:r>
      <w:r w:rsidR="00AB6269" w:rsidRPr="001D093F">
        <w:rPr>
          <w:rFonts w:cstheme="minorHAnsi"/>
          <w:sz w:val="24"/>
          <w:szCs w:val="24"/>
        </w:rPr>
        <w:t xml:space="preserve"> coding frame was </w:t>
      </w:r>
      <w:r w:rsidR="00084EA8" w:rsidRPr="001D093F">
        <w:rPr>
          <w:rFonts w:cstheme="minorHAnsi"/>
          <w:sz w:val="24"/>
          <w:szCs w:val="24"/>
        </w:rPr>
        <w:t xml:space="preserve">further </w:t>
      </w:r>
      <w:r w:rsidR="00436F42" w:rsidRPr="001D093F">
        <w:rPr>
          <w:rFonts w:cstheme="minorHAnsi"/>
          <w:sz w:val="24"/>
          <w:szCs w:val="24"/>
        </w:rPr>
        <w:t>developed</w:t>
      </w:r>
      <w:r w:rsidR="003A127E" w:rsidRPr="001D093F">
        <w:rPr>
          <w:rFonts w:cstheme="minorHAnsi"/>
          <w:sz w:val="24"/>
          <w:szCs w:val="24"/>
        </w:rPr>
        <w:t xml:space="preserve"> </w:t>
      </w:r>
      <w:r w:rsidR="00084EA8" w:rsidRPr="001D093F">
        <w:rPr>
          <w:rFonts w:cstheme="minorHAnsi"/>
          <w:sz w:val="24"/>
          <w:szCs w:val="24"/>
        </w:rPr>
        <w:t xml:space="preserve">and iterated </w:t>
      </w:r>
      <w:r w:rsidR="00D01268" w:rsidRPr="001D093F">
        <w:rPr>
          <w:rFonts w:cstheme="minorHAnsi"/>
          <w:sz w:val="24"/>
          <w:szCs w:val="24"/>
        </w:rPr>
        <w:t xml:space="preserve">with the whole research team </w:t>
      </w:r>
      <w:r w:rsidR="004C618C" w:rsidRPr="001D093F">
        <w:rPr>
          <w:rFonts w:cstheme="minorHAnsi"/>
          <w:sz w:val="24"/>
          <w:szCs w:val="24"/>
        </w:rPr>
        <w:t>(</w:t>
      </w:r>
      <w:r w:rsidR="00D01268" w:rsidRPr="001D093F">
        <w:rPr>
          <w:rFonts w:cstheme="minorHAnsi"/>
          <w:sz w:val="24"/>
          <w:szCs w:val="24"/>
        </w:rPr>
        <w:t xml:space="preserve">BT, RW, HA, </w:t>
      </w:r>
      <w:r w:rsidR="003753CA" w:rsidRPr="001D093F">
        <w:rPr>
          <w:rFonts w:cstheme="minorHAnsi"/>
          <w:sz w:val="24"/>
          <w:szCs w:val="24"/>
        </w:rPr>
        <w:t xml:space="preserve">CB, </w:t>
      </w:r>
      <w:r w:rsidR="00D01268" w:rsidRPr="001D093F">
        <w:rPr>
          <w:rFonts w:cstheme="minorHAnsi"/>
          <w:sz w:val="24"/>
          <w:szCs w:val="24"/>
        </w:rPr>
        <w:t>JN, SS,</w:t>
      </w:r>
      <w:r w:rsidR="00975170" w:rsidRPr="001D093F">
        <w:rPr>
          <w:rFonts w:cstheme="minorHAnsi"/>
          <w:sz w:val="24"/>
          <w:szCs w:val="24"/>
        </w:rPr>
        <w:t xml:space="preserve"> </w:t>
      </w:r>
      <w:r w:rsidR="00D01268" w:rsidRPr="001D093F">
        <w:rPr>
          <w:rFonts w:cstheme="minorHAnsi"/>
          <w:sz w:val="24"/>
          <w:szCs w:val="24"/>
        </w:rPr>
        <w:t>EP</w:t>
      </w:r>
      <w:r w:rsidR="004C618C" w:rsidRPr="001D093F">
        <w:rPr>
          <w:rFonts w:cstheme="minorHAnsi"/>
          <w:sz w:val="24"/>
          <w:szCs w:val="24"/>
        </w:rPr>
        <w:t>)</w:t>
      </w:r>
      <w:r w:rsidR="00975170" w:rsidRPr="001D093F">
        <w:rPr>
          <w:rFonts w:cstheme="minorHAnsi"/>
          <w:sz w:val="24"/>
          <w:szCs w:val="24"/>
        </w:rPr>
        <w:t xml:space="preserve"> including </w:t>
      </w:r>
      <w:r w:rsidR="008F21E6" w:rsidRPr="001D093F">
        <w:rPr>
          <w:rFonts w:cstheme="minorHAnsi"/>
          <w:sz w:val="24"/>
          <w:szCs w:val="24"/>
        </w:rPr>
        <w:t xml:space="preserve">a </w:t>
      </w:r>
      <w:r w:rsidR="00CD2BD4" w:rsidRPr="001D093F">
        <w:rPr>
          <w:rFonts w:cstheme="minorHAnsi"/>
          <w:sz w:val="24"/>
          <w:szCs w:val="24"/>
        </w:rPr>
        <w:t>patient and public</w:t>
      </w:r>
      <w:r w:rsidR="00975170" w:rsidRPr="001D093F">
        <w:rPr>
          <w:rFonts w:cstheme="minorHAnsi"/>
          <w:sz w:val="24"/>
          <w:szCs w:val="24"/>
        </w:rPr>
        <w:t xml:space="preserve"> </w:t>
      </w:r>
      <w:r w:rsidR="00DD02D0" w:rsidRPr="001D093F">
        <w:rPr>
          <w:rFonts w:cstheme="minorHAnsi"/>
          <w:sz w:val="24"/>
          <w:szCs w:val="24"/>
        </w:rPr>
        <w:t xml:space="preserve">contributor </w:t>
      </w:r>
      <w:r w:rsidR="00436F42" w:rsidRPr="001D093F">
        <w:rPr>
          <w:rFonts w:cstheme="minorHAnsi"/>
          <w:sz w:val="24"/>
          <w:szCs w:val="24"/>
        </w:rPr>
        <w:t>(</w:t>
      </w:r>
      <w:r w:rsidR="00DD02D0" w:rsidRPr="001D093F">
        <w:rPr>
          <w:rFonts w:cstheme="minorHAnsi"/>
          <w:sz w:val="24"/>
          <w:szCs w:val="24"/>
        </w:rPr>
        <w:t>CM</w:t>
      </w:r>
      <w:r w:rsidR="008F21E6" w:rsidRPr="001D093F">
        <w:rPr>
          <w:rFonts w:cstheme="minorHAnsi"/>
          <w:sz w:val="24"/>
          <w:szCs w:val="24"/>
        </w:rPr>
        <w:t>)</w:t>
      </w:r>
      <w:r w:rsidR="00787232" w:rsidRPr="001D093F">
        <w:rPr>
          <w:rFonts w:cstheme="minorHAnsi"/>
          <w:sz w:val="24"/>
          <w:szCs w:val="24"/>
        </w:rPr>
        <w:t>, alongside qualitative data from</w:t>
      </w:r>
      <w:r w:rsidR="00A4008A" w:rsidRPr="001D093F">
        <w:rPr>
          <w:rFonts w:cstheme="minorHAnsi"/>
          <w:sz w:val="24"/>
          <w:szCs w:val="24"/>
        </w:rPr>
        <w:t xml:space="preserve"> the wider Di-Facto study</w:t>
      </w:r>
      <w:r w:rsidR="00BE18F0" w:rsidRPr="001D093F">
        <w:rPr>
          <w:rFonts w:cstheme="minorHAnsi"/>
          <w:sz w:val="24"/>
          <w:szCs w:val="24"/>
        </w:rPr>
        <w:t>;</w:t>
      </w:r>
      <w:r w:rsidR="00BE18F0" w:rsidRPr="001D093F">
        <w:rPr>
          <w:rFonts w:cstheme="minorHAnsi"/>
          <w:sz w:val="24"/>
          <w:szCs w:val="24"/>
          <w:vertAlign w:val="superscript"/>
        </w:rPr>
        <w:t xml:space="preserve"> </w:t>
      </w:r>
      <w:r w:rsidR="00BE18F0" w:rsidRPr="001D093F">
        <w:rPr>
          <w:rFonts w:cstheme="minorHAnsi"/>
          <w:sz w:val="24"/>
          <w:szCs w:val="24"/>
        </w:rPr>
        <w:t>(</w:t>
      </w:r>
      <w:r w:rsidR="00E243E2" w:rsidRPr="001D093F">
        <w:rPr>
          <w:rFonts w:cstheme="minorHAnsi"/>
          <w:sz w:val="24"/>
          <w:szCs w:val="24"/>
        </w:rPr>
        <w:t>4</w:t>
      </w:r>
      <w:r w:rsidR="00BE18F0" w:rsidRPr="001D093F">
        <w:rPr>
          <w:rFonts w:cstheme="minorHAnsi"/>
          <w:sz w:val="24"/>
          <w:szCs w:val="24"/>
        </w:rPr>
        <w:t xml:space="preserve">) all authors </w:t>
      </w:r>
      <w:r w:rsidR="00BC71BB" w:rsidRPr="001D093F">
        <w:rPr>
          <w:rFonts w:cstheme="minorHAnsi"/>
          <w:sz w:val="24"/>
          <w:szCs w:val="24"/>
        </w:rPr>
        <w:t xml:space="preserve">wrote a one-page summary of a code each, then further explored </w:t>
      </w:r>
      <w:r w:rsidR="00AB3E54" w:rsidRPr="001D093F">
        <w:rPr>
          <w:rFonts w:cstheme="minorHAnsi"/>
          <w:sz w:val="24"/>
          <w:szCs w:val="24"/>
        </w:rPr>
        <w:t xml:space="preserve">the coded data </w:t>
      </w:r>
      <w:r w:rsidR="007722DF" w:rsidRPr="001D093F">
        <w:rPr>
          <w:rFonts w:cstheme="minorHAnsi"/>
          <w:sz w:val="24"/>
          <w:szCs w:val="24"/>
        </w:rPr>
        <w:t>for</w:t>
      </w:r>
      <w:r w:rsidR="0023726D" w:rsidRPr="001D093F">
        <w:rPr>
          <w:rFonts w:cstheme="minorHAnsi"/>
          <w:sz w:val="24"/>
          <w:szCs w:val="24"/>
        </w:rPr>
        <w:t xml:space="preserve"> </w:t>
      </w:r>
      <w:r w:rsidR="009914BA" w:rsidRPr="001D093F">
        <w:rPr>
          <w:rFonts w:cstheme="minorHAnsi"/>
          <w:sz w:val="24"/>
          <w:szCs w:val="24"/>
        </w:rPr>
        <w:t xml:space="preserve">overarching </w:t>
      </w:r>
      <w:r w:rsidR="00BE18F0" w:rsidRPr="001D093F">
        <w:rPr>
          <w:rFonts w:cstheme="minorHAnsi"/>
          <w:sz w:val="24"/>
          <w:szCs w:val="24"/>
        </w:rPr>
        <w:t xml:space="preserve">thematic </w:t>
      </w:r>
      <w:r w:rsidR="009914BA" w:rsidRPr="001D093F">
        <w:rPr>
          <w:rFonts w:cstheme="minorHAnsi"/>
          <w:sz w:val="24"/>
          <w:szCs w:val="24"/>
        </w:rPr>
        <w:t>topics</w:t>
      </w:r>
      <w:r w:rsidR="002A22AB" w:rsidRPr="001D093F">
        <w:rPr>
          <w:rFonts w:cstheme="minorHAnsi"/>
          <w:sz w:val="24"/>
          <w:szCs w:val="24"/>
        </w:rPr>
        <w:t xml:space="preserve"> and wrote </w:t>
      </w:r>
      <w:r w:rsidR="006A6BEB" w:rsidRPr="001D093F">
        <w:rPr>
          <w:rFonts w:cstheme="minorHAnsi"/>
          <w:sz w:val="24"/>
          <w:szCs w:val="24"/>
        </w:rPr>
        <w:t xml:space="preserve">one-page </w:t>
      </w:r>
      <w:r w:rsidR="00680454" w:rsidRPr="001D093F">
        <w:rPr>
          <w:rFonts w:cstheme="minorHAnsi"/>
          <w:sz w:val="24"/>
          <w:szCs w:val="24"/>
        </w:rPr>
        <w:t>summaries of overarching themes</w:t>
      </w:r>
      <w:r w:rsidR="00BE18F0" w:rsidRPr="001D093F">
        <w:rPr>
          <w:rFonts w:cstheme="minorHAnsi"/>
          <w:sz w:val="24"/>
          <w:szCs w:val="24"/>
        </w:rPr>
        <w:t xml:space="preserve">; (5) </w:t>
      </w:r>
      <w:r w:rsidR="00EC7816" w:rsidRPr="001D093F">
        <w:rPr>
          <w:rFonts w:cstheme="minorHAnsi"/>
          <w:sz w:val="24"/>
          <w:szCs w:val="24"/>
        </w:rPr>
        <w:t>t</w:t>
      </w:r>
      <w:r w:rsidR="009914BA" w:rsidRPr="001D093F">
        <w:rPr>
          <w:rFonts w:cstheme="minorHAnsi"/>
          <w:sz w:val="24"/>
          <w:szCs w:val="24"/>
        </w:rPr>
        <w:t xml:space="preserve">hematic summaries were discussed and </w:t>
      </w:r>
      <w:r w:rsidR="00BD367A" w:rsidRPr="001D093F">
        <w:rPr>
          <w:rFonts w:cstheme="minorHAnsi"/>
          <w:sz w:val="24"/>
          <w:szCs w:val="24"/>
        </w:rPr>
        <w:t xml:space="preserve">iteratively </w:t>
      </w:r>
      <w:r w:rsidR="009914BA" w:rsidRPr="001D093F">
        <w:rPr>
          <w:rFonts w:cstheme="minorHAnsi"/>
          <w:sz w:val="24"/>
          <w:szCs w:val="24"/>
        </w:rPr>
        <w:lastRenderedPageBreak/>
        <w:t>refined at team meetings</w:t>
      </w:r>
      <w:r w:rsidR="00E40B59" w:rsidRPr="001D093F">
        <w:rPr>
          <w:rFonts w:cstheme="minorHAnsi"/>
          <w:sz w:val="24"/>
          <w:szCs w:val="24"/>
        </w:rPr>
        <w:t xml:space="preserve"> along with JC</w:t>
      </w:r>
      <w:r w:rsidR="00B12453" w:rsidRPr="001D093F">
        <w:rPr>
          <w:rFonts w:cstheme="minorHAnsi"/>
          <w:sz w:val="24"/>
          <w:szCs w:val="24"/>
        </w:rPr>
        <w:t xml:space="preserve">, and </w:t>
      </w:r>
      <w:r w:rsidR="0099769B" w:rsidRPr="001D093F">
        <w:rPr>
          <w:rFonts w:cstheme="minorHAnsi"/>
          <w:sz w:val="24"/>
          <w:szCs w:val="24"/>
        </w:rPr>
        <w:t>the final overarching themes were developed</w:t>
      </w:r>
      <w:r w:rsidR="00BE18F0" w:rsidRPr="001D093F">
        <w:rPr>
          <w:rFonts w:cstheme="minorHAnsi"/>
          <w:sz w:val="24"/>
          <w:szCs w:val="24"/>
        </w:rPr>
        <w:t xml:space="preserve">; (6) </w:t>
      </w:r>
      <w:r w:rsidR="00113848" w:rsidRPr="001D093F">
        <w:rPr>
          <w:rFonts w:cstheme="minorHAnsi"/>
          <w:sz w:val="24"/>
          <w:szCs w:val="24"/>
        </w:rPr>
        <w:t xml:space="preserve">findings were </w:t>
      </w:r>
      <w:r w:rsidR="006B7647" w:rsidRPr="001D093F">
        <w:rPr>
          <w:rFonts w:cstheme="minorHAnsi"/>
          <w:sz w:val="24"/>
          <w:szCs w:val="24"/>
        </w:rPr>
        <w:t>written</w:t>
      </w:r>
      <w:r w:rsidR="00825FF2" w:rsidRPr="001D093F">
        <w:rPr>
          <w:rFonts w:cstheme="minorHAnsi"/>
          <w:sz w:val="24"/>
          <w:szCs w:val="24"/>
        </w:rPr>
        <w:t xml:space="preserve"> up</w:t>
      </w:r>
      <w:r w:rsidR="00113848" w:rsidRPr="001D093F">
        <w:rPr>
          <w:rFonts w:cstheme="minorHAnsi"/>
          <w:sz w:val="24"/>
          <w:szCs w:val="24"/>
        </w:rPr>
        <w:t xml:space="preserve"> by BT. </w:t>
      </w:r>
    </w:p>
    <w:p w14:paraId="23EE8993" w14:textId="77777777" w:rsidR="00B37204" w:rsidRPr="001D093F" w:rsidRDefault="00B37204" w:rsidP="001D093F">
      <w:pPr>
        <w:spacing w:after="0" w:line="480" w:lineRule="auto"/>
        <w:rPr>
          <w:rFonts w:cstheme="minorHAnsi"/>
          <w:b/>
          <w:bCs/>
          <w:i/>
          <w:iCs/>
          <w:sz w:val="24"/>
          <w:szCs w:val="24"/>
        </w:rPr>
      </w:pPr>
      <w:r w:rsidRPr="001D093F">
        <w:rPr>
          <w:rFonts w:cstheme="minorHAnsi"/>
          <w:b/>
          <w:bCs/>
          <w:i/>
          <w:iCs/>
          <w:sz w:val="24"/>
          <w:szCs w:val="24"/>
        </w:rPr>
        <w:t>Patient and public involvement</w:t>
      </w:r>
    </w:p>
    <w:p w14:paraId="1120959C" w14:textId="37B29163" w:rsidR="00B37204" w:rsidRPr="001D093F" w:rsidRDefault="00B37204" w:rsidP="001D093F">
      <w:pPr>
        <w:spacing w:after="0" w:line="480" w:lineRule="auto"/>
        <w:rPr>
          <w:rFonts w:cstheme="minorHAnsi"/>
          <w:sz w:val="24"/>
          <w:szCs w:val="24"/>
        </w:rPr>
      </w:pPr>
      <w:bookmarkStart w:id="1" w:name="_Hlk136850874"/>
      <w:r w:rsidRPr="001D093F">
        <w:rPr>
          <w:rFonts w:cstheme="minorHAnsi"/>
          <w:sz w:val="24"/>
          <w:szCs w:val="24"/>
        </w:rPr>
        <w:t xml:space="preserve">CM was </w:t>
      </w:r>
      <w:r w:rsidR="00BE18F0" w:rsidRPr="001D093F">
        <w:rPr>
          <w:rFonts w:cstheme="minorHAnsi"/>
          <w:sz w:val="24"/>
          <w:szCs w:val="24"/>
        </w:rPr>
        <w:t xml:space="preserve">member </w:t>
      </w:r>
      <w:r w:rsidRPr="001D093F">
        <w:rPr>
          <w:rFonts w:cstheme="minorHAnsi"/>
          <w:sz w:val="24"/>
          <w:szCs w:val="24"/>
        </w:rPr>
        <w:t xml:space="preserve">of a dedicated patient and public involvement group to the </w:t>
      </w:r>
      <w:r w:rsidR="002364E7" w:rsidRPr="001D093F">
        <w:rPr>
          <w:rFonts w:cstheme="minorHAnsi"/>
          <w:sz w:val="24"/>
          <w:szCs w:val="24"/>
        </w:rPr>
        <w:t xml:space="preserve">wider </w:t>
      </w:r>
      <w:r w:rsidR="00844C83" w:rsidRPr="001D093F">
        <w:rPr>
          <w:rFonts w:cstheme="minorHAnsi"/>
          <w:sz w:val="24"/>
          <w:szCs w:val="24"/>
        </w:rPr>
        <w:t xml:space="preserve">Di-Facto </w:t>
      </w:r>
      <w:r w:rsidR="00F930C5" w:rsidRPr="001D093F">
        <w:rPr>
          <w:rFonts w:cstheme="minorHAnsi"/>
          <w:sz w:val="24"/>
          <w:szCs w:val="24"/>
        </w:rPr>
        <w:t>research</w:t>
      </w:r>
      <w:r w:rsidRPr="001D093F">
        <w:rPr>
          <w:rFonts w:cstheme="minorHAnsi"/>
          <w:sz w:val="24"/>
          <w:szCs w:val="24"/>
        </w:rPr>
        <w:t xml:space="preserve"> </w:t>
      </w:r>
      <w:proofErr w:type="gramStart"/>
      <w:r w:rsidRPr="001D093F">
        <w:rPr>
          <w:rFonts w:cstheme="minorHAnsi"/>
          <w:sz w:val="24"/>
          <w:szCs w:val="24"/>
        </w:rPr>
        <w:t xml:space="preserve">study, </w:t>
      </w:r>
      <w:r w:rsidR="00BE18F0" w:rsidRPr="001D093F">
        <w:rPr>
          <w:rFonts w:cstheme="minorHAnsi"/>
          <w:sz w:val="24"/>
          <w:szCs w:val="24"/>
        </w:rPr>
        <w:t>and</w:t>
      </w:r>
      <w:proofErr w:type="gramEnd"/>
      <w:r w:rsidR="00BE18F0" w:rsidRPr="001D093F">
        <w:rPr>
          <w:rFonts w:cstheme="minorHAnsi"/>
          <w:sz w:val="24"/>
          <w:szCs w:val="24"/>
        </w:rPr>
        <w:t xml:space="preserve"> </w:t>
      </w:r>
      <w:r w:rsidRPr="001D093F">
        <w:rPr>
          <w:rFonts w:cstheme="minorHAnsi"/>
          <w:sz w:val="24"/>
          <w:szCs w:val="24"/>
        </w:rPr>
        <w:t>contributed during the analysis stage of the study. CM read a selection of the one-page summaries written by the research team and contributed to the development of the coding frame</w:t>
      </w:r>
      <w:r w:rsidR="00D048B7" w:rsidRPr="001D093F">
        <w:rPr>
          <w:rFonts w:cstheme="minorHAnsi"/>
          <w:sz w:val="24"/>
          <w:szCs w:val="24"/>
        </w:rPr>
        <w:t xml:space="preserve"> and interpretation of the data.</w:t>
      </w:r>
    </w:p>
    <w:p w14:paraId="50BFDDED" w14:textId="77777777" w:rsidR="00B35F03" w:rsidRPr="001D093F" w:rsidRDefault="00B35F03" w:rsidP="001D093F">
      <w:pPr>
        <w:spacing w:after="0" w:line="480" w:lineRule="auto"/>
        <w:rPr>
          <w:rFonts w:cstheme="minorHAnsi"/>
          <w:b/>
          <w:bCs/>
          <w:i/>
          <w:iCs/>
          <w:sz w:val="24"/>
          <w:szCs w:val="24"/>
        </w:rPr>
      </w:pPr>
      <w:r w:rsidRPr="001D093F">
        <w:rPr>
          <w:rFonts w:cstheme="minorHAnsi"/>
          <w:b/>
          <w:bCs/>
          <w:i/>
          <w:iCs/>
          <w:sz w:val="24"/>
          <w:szCs w:val="24"/>
        </w:rPr>
        <w:t>Ethical approval</w:t>
      </w:r>
    </w:p>
    <w:p w14:paraId="6BB1B1F3" w14:textId="77777777" w:rsidR="00B35F03" w:rsidRPr="001D093F" w:rsidRDefault="00B35F03" w:rsidP="001D093F">
      <w:pPr>
        <w:spacing w:after="0" w:line="480" w:lineRule="auto"/>
        <w:rPr>
          <w:rFonts w:cstheme="minorHAnsi"/>
          <w:sz w:val="24"/>
          <w:szCs w:val="24"/>
        </w:rPr>
      </w:pPr>
      <w:r w:rsidRPr="001D093F">
        <w:rPr>
          <w:rFonts w:cstheme="minorHAnsi"/>
          <w:sz w:val="24"/>
          <w:szCs w:val="24"/>
        </w:rPr>
        <w:t xml:space="preserve">Ethical approval was granted by the </w:t>
      </w:r>
      <w:r w:rsidRPr="001D093F">
        <w:rPr>
          <w:rFonts w:eastAsia="Times New Roman" w:cstheme="minorHAnsi"/>
          <w:sz w:val="24"/>
          <w:szCs w:val="24"/>
        </w:rPr>
        <w:t>Newcastle &amp; North Tyneside 2 Research Ethics Committee (reference number: 21/NE/0079) in April 2021.</w:t>
      </w:r>
    </w:p>
    <w:bookmarkEnd w:id="1"/>
    <w:p w14:paraId="54BD04AB" w14:textId="77777777" w:rsidR="00FF546D" w:rsidRPr="001D093F" w:rsidRDefault="00FF546D" w:rsidP="001D093F">
      <w:pPr>
        <w:spacing w:after="0" w:line="480" w:lineRule="auto"/>
        <w:rPr>
          <w:rFonts w:eastAsiaTheme="majorEastAsia" w:cstheme="minorHAnsi"/>
          <w:sz w:val="24"/>
          <w:szCs w:val="24"/>
        </w:rPr>
      </w:pPr>
      <w:r w:rsidRPr="001D093F">
        <w:rPr>
          <w:rFonts w:cstheme="minorHAnsi"/>
          <w:sz w:val="24"/>
          <w:szCs w:val="24"/>
        </w:rPr>
        <w:br w:type="page"/>
      </w:r>
    </w:p>
    <w:p w14:paraId="583229A1" w14:textId="1AC13463" w:rsidR="00133938" w:rsidRPr="001D093F" w:rsidRDefault="00E52597" w:rsidP="001D093F">
      <w:pPr>
        <w:spacing w:after="0" w:line="480" w:lineRule="auto"/>
        <w:rPr>
          <w:rFonts w:cstheme="minorHAnsi"/>
          <w:b/>
          <w:bCs/>
          <w:sz w:val="24"/>
          <w:szCs w:val="24"/>
        </w:rPr>
      </w:pPr>
      <w:r w:rsidRPr="001D093F">
        <w:rPr>
          <w:rFonts w:cstheme="minorHAnsi"/>
          <w:b/>
          <w:bCs/>
          <w:sz w:val="24"/>
          <w:szCs w:val="24"/>
        </w:rPr>
        <w:lastRenderedPageBreak/>
        <w:t>Results</w:t>
      </w:r>
    </w:p>
    <w:p w14:paraId="444E0A2C" w14:textId="5F855A4D" w:rsidR="00321C6C" w:rsidRPr="001D093F" w:rsidRDefault="00BE18F0" w:rsidP="001D093F">
      <w:pPr>
        <w:spacing w:after="0" w:line="480" w:lineRule="auto"/>
        <w:rPr>
          <w:rFonts w:cstheme="minorHAnsi"/>
          <w:sz w:val="24"/>
          <w:szCs w:val="24"/>
        </w:rPr>
      </w:pPr>
      <w:r w:rsidRPr="001D093F">
        <w:rPr>
          <w:rStyle w:val="normaltextrun"/>
          <w:rFonts w:cstheme="minorHAnsi"/>
          <w:sz w:val="24"/>
          <w:szCs w:val="24"/>
        </w:rPr>
        <w:t>Nineteen stakeholders</w:t>
      </w:r>
      <w:r w:rsidRPr="001D093F">
        <w:rPr>
          <w:rStyle w:val="normaltextrun"/>
          <w:rFonts w:cstheme="minorHAnsi"/>
          <w:b/>
          <w:bCs/>
          <w:sz w:val="24"/>
          <w:szCs w:val="24"/>
        </w:rPr>
        <w:t xml:space="preserve"> </w:t>
      </w:r>
      <w:r w:rsidRPr="001D093F">
        <w:rPr>
          <w:rFonts w:cstheme="minorHAnsi"/>
          <w:sz w:val="24"/>
          <w:szCs w:val="24"/>
        </w:rPr>
        <w:t xml:space="preserve">participated </w:t>
      </w:r>
      <w:r w:rsidR="00D048B7" w:rsidRPr="001D093F">
        <w:rPr>
          <w:rFonts w:cstheme="minorHAnsi"/>
          <w:sz w:val="24"/>
          <w:szCs w:val="24"/>
        </w:rPr>
        <w:t>in the study</w:t>
      </w:r>
      <w:r w:rsidRPr="001D093F">
        <w:rPr>
          <w:rFonts w:cstheme="minorHAnsi"/>
          <w:sz w:val="24"/>
          <w:szCs w:val="24"/>
        </w:rPr>
        <w:t xml:space="preserve"> (</w:t>
      </w:r>
      <w:r w:rsidR="000A6CB1" w:rsidRPr="001D093F">
        <w:rPr>
          <w:rFonts w:cstheme="minorHAnsi"/>
          <w:sz w:val="24"/>
          <w:szCs w:val="24"/>
        </w:rPr>
        <w:t xml:space="preserve">Table </w:t>
      </w:r>
      <w:r w:rsidR="000B76FD" w:rsidRPr="001D093F">
        <w:rPr>
          <w:rFonts w:cstheme="minorHAnsi"/>
          <w:sz w:val="24"/>
          <w:szCs w:val="24"/>
        </w:rPr>
        <w:t>2</w:t>
      </w:r>
      <w:r w:rsidRPr="001D093F">
        <w:rPr>
          <w:rFonts w:cstheme="minorHAnsi"/>
          <w:sz w:val="24"/>
          <w:szCs w:val="24"/>
        </w:rPr>
        <w:t>), representing a response rate of 32% of an initial sample of 59 stakeholders who were invited to take part</w:t>
      </w:r>
      <w:r w:rsidR="000A6CB1" w:rsidRPr="001D093F">
        <w:rPr>
          <w:rFonts w:cstheme="minorHAnsi"/>
          <w:sz w:val="24"/>
          <w:szCs w:val="24"/>
        </w:rPr>
        <w:t xml:space="preserve">.  </w:t>
      </w:r>
      <w:proofErr w:type="gramStart"/>
      <w:r w:rsidR="00952F1F" w:rsidRPr="001D093F">
        <w:rPr>
          <w:rFonts w:cstheme="minorHAnsi"/>
          <w:sz w:val="24"/>
          <w:szCs w:val="24"/>
        </w:rPr>
        <w:t>The majority of</w:t>
      </w:r>
      <w:proofErr w:type="gramEnd"/>
      <w:r w:rsidR="00952F1F" w:rsidRPr="001D093F">
        <w:rPr>
          <w:rFonts w:cstheme="minorHAnsi"/>
          <w:sz w:val="24"/>
          <w:szCs w:val="24"/>
        </w:rPr>
        <w:t xml:space="preserve"> </w:t>
      </w:r>
      <w:r w:rsidRPr="001D093F">
        <w:rPr>
          <w:rFonts w:cstheme="minorHAnsi"/>
          <w:sz w:val="24"/>
          <w:szCs w:val="24"/>
        </w:rPr>
        <w:t xml:space="preserve">participants </w:t>
      </w:r>
      <w:r w:rsidR="00952F1F" w:rsidRPr="001D093F">
        <w:rPr>
          <w:rFonts w:cstheme="minorHAnsi"/>
          <w:sz w:val="24"/>
          <w:szCs w:val="24"/>
        </w:rPr>
        <w:t xml:space="preserve">worked in commissioning roles </w:t>
      </w:r>
      <w:r w:rsidR="00195D54" w:rsidRPr="001D093F">
        <w:rPr>
          <w:rFonts w:cstheme="minorHAnsi"/>
          <w:sz w:val="24"/>
          <w:szCs w:val="24"/>
        </w:rPr>
        <w:t xml:space="preserve">(n = 6) </w:t>
      </w:r>
      <w:r w:rsidR="00952F1F" w:rsidRPr="001D093F">
        <w:rPr>
          <w:rFonts w:cstheme="minorHAnsi"/>
          <w:sz w:val="24"/>
          <w:szCs w:val="24"/>
        </w:rPr>
        <w:t>or i</w:t>
      </w:r>
      <w:r w:rsidR="006464B3" w:rsidRPr="001D093F">
        <w:rPr>
          <w:rFonts w:cstheme="minorHAnsi"/>
          <w:sz w:val="24"/>
          <w:szCs w:val="24"/>
        </w:rPr>
        <w:t xml:space="preserve">n statutory and third sector </w:t>
      </w:r>
      <w:r w:rsidR="0002136B" w:rsidRPr="001D093F">
        <w:rPr>
          <w:rFonts w:cstheme="minorHAnsi"/>
          <w:sz w:val="24"/>
          <w:szCs w:val="24"/>
        </w:rPr>
        <w:t>organisations</w:t>
      </w:r>
      <w:r w:rsidR="002C788F" w:rsidRPr="001D093F">
        <w:rPr>
          <w:rFonts w:cstheme="minorHAnsi"/>
          <w:sz w:val="24"/>
          <w:szCs w:val="24"/>
        </w:rPr>
        <w:t xml:space="preserve"> </w:t>
      </w:r>
      <w:r w:rsidR="00D958C2" w:rsidRPr="001D093F">
        <w:rPr>
          <w:rFonts w:cstheme="minorHAnsi"/>
          <w:sz w:val="24"/>
          <w:szCs w:val="24"/>
        </w:rPr>
        <w:t>(</w:t>
      </w:r>
      <w:r w:rsidR="00195D54" w:rsidRPr="001D093F">
        <w:rPr>
          <w:rFonts w:cstheme="minorHAnsi"/>
          <w:sz w:val="24"/>
          <w:szCs w:val="24"/>
        </w:rPr>
        <w:t xml:space="preserve">n = 6). The </w:t>
      </w:r>
      <w:r w:rsidR="002C788F" w:rsidRPr="001D093F">
        <w:rPr>
          <w:rFonts w:cstheme="minorHAnsi"/>
          <w:sz w:val="24"/>
          <w:szCs w:val="24"/>
        </w:rPr>
        <w:t xml:space="preserve">majority </w:t>
      </w:r>
      <w:r w:rsidR="00A103FC" w:rsidRPr="001D093F">
        <w:rPr>
          <w:rFonts w:cstheme="minorHAnsi"/>
          <w:sz w:val="24"/>
          <w:szCs w:val="24"/>
        </w:rPr>
        <w:t xml:space="preserve">worked </w:t>
      </w:r>
      <w:r w:rsidR="00793EE6" w:rsidRPr="001D093F">
        <w:rPr>
          <w:rFonts w:cstheme="minorHAnsi"/>
          <w:sz w:val="24"/>
          <w:szCs w:val="24"/>
        </w:rPr>
        <w:t xml:space="preserve">in </w:t>
      </w:r>
      <w:r w:rsidR="00A103FC" w:rsidRPr="001D093F">
        <w:rPr>
          <w:rFonts w:cstheme="minorHAnsi"/>
          <w:sz w:val="24"/>
          <w:szCs w:val="24"/>
        </w:rPr>
        <w:t>national level</w:t>
      </w:r>
      <w:r w:rsidR="00793EE6" w:rsidRPr="001D093F">
        <w:rPr>
          <w:rFonts w:cstheme="minorHAnsi"/>
          <w:sz w:val="24"/>
          <w:szCs w:val="24"/>
        </w:rPr>
        <w:t xml:space="preserve"> roles</w:t>
      </w:r>
      <w:r w:rsidR="00504DD7" w:rsidRPr="001D093F">
        <w:rPr>
          <w:rFonts w:cstheme="minorHAnsi"/>
          <w:sz w:val="24"/>
          <w:szCs w:val="24"/>
        </w:rPr>
        <w:t xml:space="preserve"> </w:t>
      </w:r>
      <w:r w:rsidR="00712EC6" w:rsidRPr="001D093F">
        <w:rPr>
          <w:rFonts w:cstheme="minorHAnsi"/>
          <w:sz w:val="24"/>
          <w:szCs w:val="24"/>
        </w:rPr>
        <w:t>(n=11)</w:t>
      </w:r>
      <w:r w:rsidR="0039610E" w:rsidRPr="001D093F">
        <w:rPr>
          <w:rFonts w:cstheme="minorHAnsi"/>
          <w:sz w:val="24"/>
          <w:szCs w:val="24"/>
        </w:rPr>
        <w:t>.</w:t>
      </w:r>
      <w:r w:rsidR="000E4C15" w:rsidRPr="001D093F">
        <w:rPr>
          <w:rFonts w:cstheme="minorHAnsi"/>
          <w:sz w:val="24"/>
          <w:szCs w:val="24"/>
        </w:rPr>
        <w:t xml:space="preserve"> </w:t>
      </w:r>
      <w:r w:rsidRPr="001D093F">
        <w:rPr>
          <w:rFonts w:cstheme="minorHAnsi"/>
          <w:sz w:val="24"/>
          <w:szCs w:val="24"/>
        </w:rPr>
        <w:t>Ten</w:t>
      </w:r>
      <w:r w:rsidR="00D01620" w:rsidRPr="001D093F">
        <w:rPr>
          <w:rFonts w:cstheme="minorHAnsi"/>
          <w:sz w:val="24"/>
          <w:szCs w:val="24"/>
        </w:rPr>
        <w:t xml:space="preserve"> stakeholders</w:t>
      </w:r>
      <w:r w:rsidR="00EA1D57" w:rsidRPr="001D093F">
        <w:rPr>
          <w:rFonts w:cstheme="minorHAnsi"/>
          <w:sz w:val="24"/>
          <w:szCs w:val="24"/>
        </w:rPr>
        <w:t xml:space="preserve"> </w:t>
      </w:r>
      <w:r w:rsidR="005E2D42" w:rsidRPr="001D093F">
        <w:rPr>
          <w:rFonts w:cstheme="minorHAnsi"/>
          <w:sz w:val="24"/>
          <w:szCs w:val="24"/>
        </w:rPr>
        <w:t xml:space="preserve">maintained </w:t>
      </w:r>
      <w:r w:rsidR="00BE09AB" w:rsidRPr="001D093F">
        <w:rPr>
          <w:rFonts w:cstheme="minorHAnsi"/>
          <w:sz w:val="24"/>
          <w:szCs w:val="24"/>
        </w:rPr>
        <w:t xml:space="preserve">clinical roles </w:t>
      </w:r>
      <w:r w:rsidR="003E3FF0" w:rsidRPr="001D093F">
        <w:rPr>
          <w:rFonts w:cstheme="minorHAnsi"/>
          <w:sz w:val="24"/>
          <w:szCs w:val="24"/>
        </w:rPr>
        <w:t xml:space="preserve">in primary care </w:t>
      </w:r>
      <w:r w:rsidR="0073362D" w:rsidRPr="001D093F">
        <w:rPr>
          <w:rFonts w:cstheme="minorHAnsi"/>
          <w:sz w:val="24"/>
          <w:szCs w:val="24"/>
        </w:rPr>
        <w:t>whil</w:t>
      </w:r>
      <w:r w:rsidRPr="001D093F">
        <w:rPr>
          <w:rFonts w:cstheme="minorHAnsi"/>
          <w:sz w:val="24"/>
          <w:szCs w:val="24"/>
        </w:rPr>
        <w:t>e</w:t>
      </w:r>
      <w:r w:rsidR="0073362D" w:rsidRPr="001D093F">
        <w:rPr>
          <w:rFonts w:cstheme="minorHAnsi"/>
          <w:sz w:val="24"/>
          <w:szCs w:val="24"/>
        </w:rPr>
        <w:t xml:space="preserve"> </w:t>
      </w:r>
      <w:r w:rsidR="00651C6D" w:rsidRPr="001D093F">
        <w:rPr>
          <w:rFonts w:cstheme="minorHAnsi"/>
          <w:sz w:val="24"/>
          <w:szCs w:val="24"/>
        </w:rPr>
        <w:t>holding</w:t>
      </w:r>
      <w:r w:rsidR="0073362D" w:rsidRPr="001D093F">
        <w:rPr>
          <w:rFonts w:cstheme="minorHAnsi"/>
          <w:sz w:val="24"/>
          <w:szCs w:val="24"/>
        </w:rPr>
        <w:t xml:space="preserve"> senior </w:t>
      </w:r>
      <w:r w:rsidR="00CC01A7" w:rsidRPr="001D093F">
        <w:rPr>
          <w:rFonts w:cstheme="minorHAnsi"/>
          <w:sz w:val="24"/>
          <w:szCs w:val="24"/>
        </w:rPr>
        <w:t>positions</w:t>
      </w:r>
      <w:r w:rsidR="0073362D" w:rsidRPr="001D093F">
        <w:rPr>
          <w:rFonts w:cstheme="minorHAnsi"/>
          <w:sz w:val="24"/>
          <w:szCs w:val="24"/>
        </w:rPr>
        <w:t xml:space="preserve"> working on matters relating </w:t>
      </w:r>
      <w:r w:rsidR="00DE2170" w:rsidRPr="001D093F">
        <w:rPr>
          <w:rFonts w:cstheme="minorHAnsi"/>
          <w:sz w:val="24"/>
          <w:szCs w:val="24"/>
        </w:rPr>
        <w:t xml:space="preserve">to digital </w:t>
      </w:r>
      <w:r w:rsidR="00147D7D" w:rsidRPr="001D093F">
        <w:rPr>
          <w:rFonts w:cstheme="minorHAnsi"/>
          <w:sz w:val="24"/>
          <w:szCs w:val="24"/>
        </w:rPr>
        <w:t xml:space="preserve">inclusion and </w:t>
      </w:r>
      <w:r w:rsidR="00DE2170" w:rsidRPr="001D093F">
        <w:rPr>
          <w:rFonts w:cstheme="minorHAnsi"/>
          <w:sz w:val="24"/>
          <w:szCs w:val="24"/>
        </w:rPr>
        <w:t>primary care</w:t>
      </w:r>
      <w:r w:rsidR="00BE09AB" w:rsidRPr="001D093F">
        <w:rPr>
          <w:rFonts w:cstheme="minorHAnsi"/>
          <w:sz w:val="24"/>
          <w:szCs w:val="24"/>
        </w:rPr>
        <w:t>.</w:t>
      </w:r>
      <w:r w:rsidR="00DE2170" w:rsidRPr="001D093F">
        <w:rPr>
          <w:rFonts w:cstheme="minorHAnsi"/>
          <w:sz w:val="24"/>
          <w:szCs w:val="24"/>
        </w:rPr>
        <w:t xml:space="preserve"> </w:t>
      </w:r>
      <w:r w:rsidR="00FD7A38" w:rsidRPr="001D093F">
        <w:rPr>
          <w:rFonts w:cstheme="minorHAnsi"/>
          <w:sz w:val="24"/>
          <w:szCs w:val="24"/>
        </w:rPr>
        <w:t xml:space="preserve">Of those not taking part, 26 </w:t>
      </w:r>
      <w:r w:rsidR="00E90E7B" w:rsidRPr="001D093F">
        <w:rPr>
          <w:rFonts w:cstheme="minorHAnsi"/>
          <w:sz w:val="24"/>
          <w:szCs w:val="24"/>
        </w:rPr>
        <w:t>declined</w:t>
      </w:r>
      <w:r w:rsidR="00B54242" w:rsidRPr="001D093F">
        <w:rPr>
          <w:rFonts w:cstheme="minorHAnsi"/>
          <w:sz w:val="24"/>
          <w:szCs w:val="24"/>
        </w:rPr>
        <w:t xml:space="preserve"> </w:t>
      </w:r>
      <w:r w:rsidR="00FD7A38" w:rsidRPr="001D093F">
        <w:rPr>
          <w:rFonts w:cstheme="minorHAnsi"/>
          <w:sz w:val="24"/>
          <w:szCs w:val="24"/>
        </w:rPr>
        <w:t xml:space="preserve">and 22 did not </w:t>
      </w:r>
      <w:r w:rsidR="0073507F" w:rsidRPr="001D093F">
        <w:rPr>
          <w:rFonts w:cstheme="minorHAnsi"/>
          <w:sz w:val="24"/>
          <w:szCs w:val="24"/>
        </w:rPr>
        <w:t>respond</w:t>
      </w:r>
      <w:r w:rsidR="00B54242" w:rsidRPr="001D093F">
        <w:rPr>
          <w:rFonts w:cstheme="minorHAnsi"/>
          <w:sz w:val="24"/>
          <w:szCs w:val="24"/>
        </w:rPr>
        <w:t xml:space="preserve"> </w:t>
      </w:r>
      <w:r w:rsidR="0073507F" w:rsidRPr="001D093F">
        <w:rPr>
          <w:rFonts w:cstheme="minorHAnsi"/>
          <w:sz w:val="24"/>
          <w:szCs w:val="24"/>
        </w:rPr>
        <w:t>to</w:t>
      </w:r>
      <w:r w:rsidR="006953A0" w:rsidRPr="001D093F">
        <w:rPr>
          <w:rFonts w:cstheme="minorHAnsi"/>
          <w:sz w:val="24"/>
          <w:szCs w:val="24"/>
        </w:rPr>
        <w:t xml:space="preserve"> our</w:t>
      </w:r>
      <w:r w:rsidR="0073507F" w:rsidRPr="001D093F">
        <w:rPr>
          <w:rFonts w:cstheme="minorHAnsi"/>
          <w:sz w:val="24"/>
          <w:szCs w:val="24"/>
        </w:rPr>
        <w:t xml:space="preserve"> invitation</w:t>
      </w:r>
      <w:r w:rsidR="00FD7A38" w:rsidRPr="001D093F">
        <w:rPr>
          <w:rFonts w:cstheme="minorHAnsi"/>
          <w:sz w:val="24"/>
          <w:szCs w:val="24"/>
        </w:rPr>
        <w:t xml:space="preserve">; they </w:t>
      </w:r>
      <w:r w:rsidR="00197EC5" w:rsidRPr="001D093F">
        <w:rPr>
          <w:rFonts w:cstheme="minorHAnsi"/>
          <w:sz w:val="24"/>
          <w:szCs w:val="24"/>
        </w:rPr>
        <w:t xml:space="preserve">all </w:t>
      </w:r>
      <w:r w:rsidR="00AF3E75" w:rsidRPr="001D093F">
        <w:rPr>
          <w:rFonts w:cstheme="minorHAnsi"/>
          <w:sz w:val="24"/>
          <w:szCs w:val="24"/>
        </w:rPr>
        <w:t>work</w:t>
      </w:r>
      <w:r w:rsidR="00FD7A38" w:rsidRPr="001D093F">
        <w:rPr>
          <w:rFonts w:cstheme="minorHAnsi"/>
          <w:sz w:val="24"/>
          <w:szCs w:val="24"/>
        </w:rPr>
        <w:t>ed</w:t>
      </w:r>
      <w:r w:rsidR="00AF3E75" w:rsidRPr="001D093F">
        <w:rPr>
          <w:rFonts w:cstheme="minorHAnsi"/>
          <w:sz w:val="24"/>
          <w:szCs w:val="24"/>
        </w:rPr>
        <w:t xml:space="preserve"> </w:t>
      </w:r>
      <w:r w:rsidR="002E5FFB" w:rsidRPr="001D093F">
        <w:rPr>
          <w:rFonts w:cstheme="minorHAnsi"/>
          <w:sz w:val="24"/>
          <w:szCs w:val="24"/>
        </w:rPr>
        <w:t xml:space="preserve">either </w:t>
      </w:r>
      <w:r w:rsidR="00AF3E75" w:rsidRPr="001D093F">
        <w:rPr>
          <w:rFonts w:cstheme="minorHAnsi"/>
          <w:sz w:val="24"/>
          <w:szCs w:val="24"/>
        </w:rPr>
        <w:t>national</w:t>
      </w:r>
      <w:r w:rsidR="2206E29B" w:rsidRPr="001D093F">
        <w:rPr>
          <w:rFonts w:cstheme="minorHAnsi"/>
          <w:sz w:val="24"/>
          <w:szCs w:val="24"/>
        </w:rPr>
        <w:t>ly</w:t>
      </w:r>
      <w:r w:rsidR="00AF3E75" w:rsidRPr="001D093F">
        <w:rPr>
          <w:rFonts w:cstheme="minorHAnsi"/>
          <w:sz w:val="24"/>
          <w:szCs w:val="24"/>
        </w:rPr>
        <w:t xml:space="preserve"> or regional</w:t>
      </w:r>
      <w:r w:rsidR="094D1C68" w:rsidRPr="001D093F">
        <w:rPr>
          <w:rFonts w:cstheme="minorHAnsi"/>
          <w:sz w:val="24"/>
          <w:szCs w:val="24"/>
        </w:rPr>
        <w:t>ly</w:t>
      </w:r>
      <w:r w:rsidR="00AF3E75" w:rsidRPr="001D093F">
        <w:rPr>
          <w:rFonts w:cstheme="minorHAnsi"/>
          <w:sz w:val="24"/>
          <w:szCs w:val="24"/>
        </w:rPr>
        <w:t xml:space="preserve"> </w:t>
      </w:r>
      <w:r w:rsidR="002E5FFB" w:rsidRPr="001D093F">
        <w:rPr>
          <w:rFonts w:cstheme="minorHAnsi"/>
          <w:sz w:val="24"/>
          <w:szCs w:val="24"/>
        </w:rPr>
        <w:t xml:space="preserve">within </w:t>
      </w:r>
      <w:r w:rsidR="00AF3E75" w:rsidRPr="001D093F">
        <w:rPr>
          <w:rFonts w:cstheme="minorHAnsi"/>
          <w:sz w:val="24"/>
          <w:szCs w:val="24"/>
        </w:rPr>
        <w:t xml:space="preserve">NHS </w:t>
      </w:r>
      <w:r w:rsidR="003118E5">
        <w:rPr>
          <w:rFonts w:cstheme="minorHAnsi"/>
          <w:sz w:val="24"/>
          <w:szCs w:val="24"/>
        </w:rPr>
        <w:t>England organisations</w:t>
      </w:r>
      <w:r w:rsidR="003118E5" w:rsidRPr="001D093F">
        <w:rPr>
          <w:rFonts w:cstheme="minorHAnsi"/>
          <w:sz w:val="24"/>
          <w:szCs w:val="24"/>
        </w:rPr>
        <w:t xml:space="preserve"> </w:t>
      </w:r>
      <w:r w:rsidR="002E5FFB" w:rsidRPr="001D093F">
        <w:rPr>
          <w:rFonts w:cstheme="minorHAnsi"/>
          <w:sz w:val="24"/>
          <w:szCs w:val="24"/>
        </w:rPr>
        <w:t xml:space="preserve">or </w:t>
      </w:r>
      <w:r w:rsidR="00BD1194" w:rsidRPr="001D093F">
        <w:rPr>
          <w:rFonts w:cstheme="minorHAnsi"/>
          <w:sz w:val="24"/>
          <w:szCs w:val="24"/>
        </w:rPr>
        <w:t>in statutory and third sector organisations.</w:t>
      </w:r>
      <w:r w:rsidR="79137E4B" w:rsidRPr="001D093F">
        <w:rPr>
          <w:rFonts w:cstheme="minorHAnsi"/>
          <w:sz w:val="24"/>
          <w:szCs w:val="24"/>
        </w:rPr>
        <w:t xml:space="preserve"> </w:t>
      </w:r>
    </w:p>
    <w:p w14:paraId="2F42B0AD" w14:textId="6DC46BF8" w:rsidR="00552D59" w:rsidRPr="001D093F" w:rsidRDefault="00552D59" w:rsidP="001D093F">
      <w:pPr>
        <w:spacing w:after="0" w:line="480" w:lineRule="auto"/>
        <w:jc w:val="center"/>
        <w:rPr>
          <w:rFonts w:cstheme="minorHAnsi"/>
          <w:b/>
          <w:bCs/>
          <w:sz w:val="24"/>
          <w:szCs w:val="24"/>
        </w:rPr>
      </w:pPr>
      <w:r w:rsidRPr="001D093F">
        <w:rPr>
          <w:rFonts w:cstheme="minorHAnsi"/>
          <w:b/>
          <w:bCs/>
          <w:sz w:val="24"/>
          <w:szCs w:val="24"/>
        </w:rPr>
        <w:t>Table 2 about here</w:t>
      </w:r>
    </w:p>
    <w:p w14:paraId="2D4A2F0E" w14:textId="77E1121B" w:rsidR="00327913" w:rsidRPr="001D093F" w:rsidRDefault="00FD7A38" w:rsidP="001D093F">
      <w:pPr>
        <w:spacing w:after="0" w:line="480" w:lineRule="auto"/>
        <w:rPr>
          <w:rFonts w:cstheme="minorHAnsi"/>
          <w:sz w:val="24"/>
          <w:szCs w:val="24"/>
        </w:rPr>
      </w:pPr>
      <w:r w:rsidRPr="001D093F">
        <w:rPr>
          <w:rFonts w:cstheme="minorHAnsi"/>
          <w:sz w:val="24"/>
          <w:szCs w:val="24"/>
        </w:rPr>
        <w:t xml:space="preserve">Our analysis developed three </w:t>
      </w:r>
      <w:r w:rsidR="00327913" w:rsidRPr="001D093F">
        <w:rPr>
          <w:rFonts w:cstheme="minorHAnsi"/>
          <w:sz w:val="24"/>
          <w:szCs w:val="24"/>
        </w:rPr>
        <w:t>overarching</w:t>
      </w:r>
      <w:r w:rsidRPr="001D093F">
        <w:rPr>
          <w:rFonts w:cstheme="minorHAnsi"/>
          <w:sz w:val="24"/>
          <w:szCs w:val="24"/>
        </w:rPr>
        <w:t xml:space="preserve"> themes</w:t>
      </w:r>
      <w:r w:rsidR="00327913" w:rsidRPr="001D093F">
        <w:rPr>
          <w:rFonts w:cstheme="minorHAnsi"/>
          <w:sz w:val="24"/>
          <w:szCs w:val="24"/>
        </w:rPr>
        <w:t xml:space="preserve">: </w:t>
      </w:r>
      <w:r w:rsidRPr="001D093F">
        <w:rPr>
          <w:rFonts w:cstheme="minorHAnsi"/>
          <w:sz w:val="24"/>
          <w:szCs w:val="24"/>
        </w:rPr>
        <w:t>(</w:t>
      </w:r>
      <w:r w:rsidR="00327913" w:rsidRPr="001D093F">
        <w:rPr>
          <w:rFonts w:cstheme="minorHAnsi"/>
          <w:sz w:val="24"/>
          <w:szCs w:val="24"/>
        </w:rPr>
        <w:t xml:space="preserve">1) </w:t>
      </w:r>
      <w:r w:rsidRPr="001D093F">
        <w:rPr>
          <w:rFonts w:cstheme="minorHAnsi"/>
          <w:sz w:val="24"/>
          <w:szCs w:val="24"/>
        </w:rPr>
        <w:t xml:space="preserve">digital </w:t>
      </w:r>
      <w:r w:rsidR="00333CA6" w:rsidRPr="001D093F">
        <w:rPr>
          <w:rFonts w:cstheme="minorHAnsi"/>
          <w:sz w:val="24"/>
          <w:szCs w:val="24"/>
        </w:rPr>
        <w:t>services in primary care are not necessarily accessible, usable, or advertised widely for all groups of patients</w:t>
      </w:r>
      <w:r w:rsidR="00327913" w:rsidRPr="001D093F">
        <w:rPr>
          <w:rFonts w:cstheme="minorHAnsi"/>
          <w:sz w:val="24"/>
          <w:szCs w:val="24"/>
        </w:rPr>
        <w:t xml:space="preserve">; </w:t>
      </w:r>
      <w:r w:rsidRPr="001D093F">
        <w:rPr>
          <w:rFonts w:cstheme="minorHAnsi"/>
          <w:sz w:val="24"/>
          <w:szCs w:val="24"/>
        </w:rPr>
        <w:t>(</w:t>
      </w:r>
      <w:r w:rsidR="00327913" w:rsidRPr="001D093F">
        <w:rPr>
          <w:rFonts w:cstheme="minorHAnsi"/>
          <w:sz w:val="24"/>
          <w:szCs w:val="24"/>
        </w:rPr>
        <w:t xml:space="preserve">2) </w:t>
      </w:r>
      <w:r w:rsidRPr="001D093F">
        <w:rPr>
          <w:rFonts w:cstheme="minorHAnsi"/>
          <w:sz w:val="24"/>
          <w:szCs w:val="24"/>
        </w:rPr>
        <w:t xml:space="preserve">the </w:t>
      </w:r>
      <w:r w:rsidR="00F33236" w:rsidRPr="001D093F">
        <w:rPr>
          <w:rFonts w:cstheme="minorHAnsi"/>
          <w:sz w:val="24"/>
          <w:szCs w:val="24"/>
        </w:rPr>
        <w:t>over-burdened nature and context of general practice imped</w:t>
      </w:r>
      <w:r w:rsidR="005A61EB" w:rsidRPr="001D093F">
        <w:rPr>
          <w:rFonts w:cstheme="minorHAnsi"/>
          <w:sz w:val="24"/>
          <w:szCs w:val="24"/>
        </w:rPr>
        <w:t>ing</w:t>
      </w:r>
      <w:r w:rsidR="00F33236" w:rsidRPr="001D093F">
        <w:rPr>
          <w:rFonts w:cstheme="minorHAnsi"/>
          <w:sz w:val="24"/>
          <w:szCs w:val="24"/>
        </w:rPr>
        <w:t xml:space="preserve"> digital facilitation</w:t>
      </w:r>
      <w:r w:rsidR="00327913" w:rsidRPr="001D093F">
        <w:rPr>
          <w:rFonts w:cstheme="minorHAnsi"/>
          <w:sz w:val="24"/>
          <w:szCs w:val="24"/>
        </w:rPr>
        <w:t xml:space="preserve">; </w:t>
      </w:r>
      <w:r w:rsidRPr="001D093F">
        <w:rPr>
          <w:rFonts w:cstheme="minorHAnsi"/>
          <w:sz w:val="24"/>
          <w:szCs w:val="24"/>
        </w:rPr>
        <w:t>and (</w:t>
      </w:r>
      <w:r w:rsidR="00327913" w:rsidRPr="001D093F">
        <w:rPr>
          <w:rFonts w:cstheme="minorHAnsi"/>
          <w:sz w:val="24"/>
          <w:szCs w:val="24"/>
        </w:rPr>
        <w:t>3) suggestions for moving digital facilitation in primary care forward</w:t>
      </w:r>
      <w:r w:rsidR="005906FA" w:rsidRPr="001D093F">
        <w:rPr>
          <w:rFonts w:cstheme="minorHAnsi"/>
          <w:sz w:val="24"/>
          <w:szCs w:val="24"/>
        </w:rPr>
        <w:t xml:space="preserve">. </w:t>
      </w:r>
      <w:r w:rsidRPr="001D093F">
        <w:rPr>
          <w:rFonts w:cstheme="minorHAnsi"/>
          <w:sz w:val="24"/>
          <w:szCs w:val="24"/>
        </w:rPr>
        <w:t>We report on each in turn.</w:t>
      </w:r>
    </w:p>
    <w:p w14:paraId="1CCDC761" w14:textId="2D7E2011" w:rsidR="00797075" w:rsidRPr="0018234E" w:rsidRDefault="00A958F0" w:rsidP="001D093F">
      <w:pPr>
        <w:spacing w:after="0" w:line="480" w:lineRule="auto"/>
        <w:rPr>
          <w:rStyle w:val="normaltextrun"/>
          <w:rFonts w:eastAsiaTheme="majorEastAsia" w:cstheme="minorHAnsi"/>
          <w:b/>
          <w:bCs/>
          <w:i/>
          <w:iCs/>
          <w:sz w:val="24"/>
          <w:szCs w:val="24"/>
          <w:lang w:val="en-US"/>
        </w:rPr>
      </w:pPr>
      <w:r w:rsidRPr="0018234E">
        <w:rPr>
          <w:rStyle w:val="normaltextrun"/>
          <w:rFonts w:cstheme="minorHAnsi"/>
          <w:b/>
          <w:bCs/>
          <w:i/>
          <w:iCs/>
          <w:sz w:val="24"/>
          <w:szCs w:val="24"/>
        </w:rPr>
        <w:t xml:space="preserve">Digital services in primary care are not necessarily accessible, usable, or advertised widely for all groups of patients </w:t>
      </w:r>
      <w:r w:rsidR="00797075" w:rsidRPr="0018234E">
        <w:rPr>
          <w:rStyle w:val="normaltextrun"/>
          <w:rFonts w:cstheme="minorHAnsi"/>
          <w:b/>
          <w:bCs/>
          <w:i/>
          <w:iCs/>
          <w:sz w:val="24"/>
          <w:szCs w:val="24"/>
        </w:rPr>
        <w:t xml:space="preserve"> </w:t>
      </w:r>
    </w:p>
    <w:p w14:paraId="3A5D6E0D" w14:textId="05A3DC88" w:rsidR="00B606F2" w:rsidRPr="001D093F" w:rsidRDefault="00D004D3" w:rsidP="001D093F">
      <w:pPr>
        <w:spacing w:after="0" w:line="480" w:lineRule="auto"/>
        <w:rPr>
          <w:rStyle w:val="normaltextrun"/>
          <w:rFonts w:eastAsiaTheme="majorEastAsia" w:cstheme="minorHAnsi"/>
          <w:sz w:val="24"/>
          <w:szCs w:val="24"/>
          <w:lang w:eastAsia="en-GB"/>
        </w:rPr>
      </w:pPr>
      <w:r w:rsidRPr="001D093F">
        <w:rPr>
          <w:rStyle w:val="normaltextrun"/>
          <w:rFonts w:eastAsiaTheme="majorEastAsia" w:cstheme="minorHAnsi"/>
          <w:sz w:val="24"/>
          <w:szCs w:val="24"/>
        </w:rPr>
        <w:t xml:space="preserve">Discussion of digital facilitation prompted stakeholders to reflect on </w:t>
      </w:r>
      <w:r w:rsidR="00C50334" w:rsidRPr="001D093F">
        <w:rPr>
          <w:rStyle w:val="normaltextrun"/>
          <w:rFonts w:eastAsiaTheme="majorEastAsia" w:cstheme="minorHAnsi"/>
          <w:sz w:val="24"/>
          <w:szCs w:val="24"/>
        </w:rPr>
        <w:t xml:space="preserve">factors which may prevent </w:t>
      </w:r>
      <w:r w:rsidR="00FD7A38" w:rsidRPr="001D093F">
        <w:rPr>
          <w:rStyle w:val="normaltextrun"/>
          <w:rFonts w:eastAsiaTheme="majorEastAsia" w:cstheme="minorHAnsi"/>
          <w:sz w:val="24"/>
          <w:szCs w:val="24"/>
        </w:rPr>
        <w:t xml:space="preserve">people </w:t>
      </w:r>
      <w:r w:rsidR="00797075" w:rsidRPr="001D093F">
        <w:rPr>
          <w:rStyle w:val="normaltextrun"/>
          <w:rFonts w:eastAsiaTheme="majorEastAsia" w:cstheme="minorHAnsi"/>
          <w:sz w:val="24"/>
          <w:szCs w:val="24"/>
        </w:rPr>
        <w:t xml:space="preserve">from </w:t>
      </w:r>
      <w:r w:rsidR="00FD7A38" w:rsidRPr="001D093F">
        <w:rPr>
          <w:rStyle w:val="normaltextrun"/>
          <w:rFonts w:eastAsiaTheme="majorEastAsia" w:cstheme="minorHAnsi"/>
          <w:sz w:val="24"/>
          <w:szCs w:val="24"/>
        </w:rPr>
        <w:t xml:space="preserve">benefiting from </w:t>
      </w:r>
      <w:r w:rsidR="00797075" w:rsidRPr="001D093F">
        <w:rPr>
          <w:rStyle w:val="normaltextrun"/>
          <w:rFonts w:eastAsiaTheme="majorEastAsia" w:cstheme="minorHAnsi"/>
          <w:sz w:val="24"/>
          <w:szCs w:val="24"/>
        </w:rPr>
        <w:t>digital</w:t>
      </w:r>
      <w:r w:rsidR="00C50334" w:rsidRPr="001D093F">
        <w:rPr>
          <w:rStyle w:val="normaltextrun"/>
          <w:rFonts w:eastAsiaTheme="majorEastAsia" w:cstheme="minorHAnsi"/>
          <w:sz w:val="24"/>
          <w:szCs w:val="24"/>
        </w:rPr>
        <w:t xml:space="preserve"> primary care services</w:t>
      </w:r>
      <w:r w:rsidR="00797075" w:rsidRPr="001D093F">
        <w:rPr>
          <w:rStyle w:val="normaltextrun"/>
          <w:rFonts w:eastAsiaTheme="majorEastAsia" w:cstheme="minorHAnsi"/>
          <w:sz w:val="24"/>
          <w:szCs w:val="24"/>
        </w:rPr>
        <w:t xml:space="preserve">. </w:t>
      </w:r>
      <w:r w:rsidR="00E4516C" w:rsidRPr="001D093F">
        <w:rPr>
          <w:rStyle w:val="normaltextrun"/>
          <w:rFonts w:eastAsiaTheme="majorEastAsia" w:cstheme="minorHAnsi"/>
          <w:sz w:val="24"/>
          <w:szCs w:val="24"/>
        </w:rPr>
        <w:t xml:space="preserve">Identified </w:t>
      </w:r>
      <w:r w:rsidR="007C0E7C" w:rsidRPr="001D093F">
        <w:rPr>
          <w:rStyle w:val="normaltextrun"/>
          <w:rFonts w:eastAsiaTheme="majorEastAsia" w:cstheme="minorHAnsi"/>
          <w:sz w:val="24"/>
          <w:szCs w:val="24"/>
        </w:rPr>
        <w:t xml:space="preserve">barriers </w:t>
      </w:r>
      <w:r w:rsidR="00E4516C" w:rsidRPr="001D093F">
        <w:rPr>
          <w:rStyle w:val="normaltextrun"/>
          <w:rFonts w:eastAsiaTheme="majorEastAsia" w:cstheme="minorHAnsi"/>
          <w:sz w:val="24"/>
          <w:szCs w:val="24"/>
        </w:rPr>
        <w:t xml:space="preserve">included demographic inequalities, poor usability of digital services, and lack of awareness of and confidence in using these services. There barriers </w:t>
      </w:r>
      <w:r w:rsidR="007C0E7C" w:rsidRPr="001D093F">
        <w:rPr>
          <w:rStyle w:val="normaltextrun"/>
          <w:rFonts w:eastAsiaTheme="majorEastAsia" w:cstheme="minorHAnsi"/>
          <w:sz w:val="24"/>
          <w:szCs w:val="24"/>
        </w:rPr>
        <w:t xml:space="preserve">were thought to further disadvantage those </w:t>
      </w:r>
      <w:r w:rsidR="00E4516C" w:rsidRPr="001D093F">
        <w:rPr>
          <w:rStyle w:val="normaltextrun"/>
          <w:rFonts w:eastAsiaTheme="majorEastAsia" w:cstheme="minorHAnsi"/>
          <w:sz w:val="24"/>
          <w:szCs w:val="24"/>
        </w:rPr>
        <w:t xml:space="preserve">who are </w:t>
      </w:r>
      <w:r w:rsidR="00797075" w:rsidRPr="001D093F">
        <w:rPr>
          <w:rStyle w:val="normaltextrun"/>
          <w:rFonts w:eastAsiaTheme="majorEastAsia" w:cstheme="minorHAnsi"/>
          <w:sz w:val="24"/>
          <w:szCs w:val="24"/>
        </w:rPr>
        <w:t>already at risk of digital exclusion in primary care</w:t>
      </w:r>
      <w:r w:rsidR="00E4516C" w:rsidRPr="001D093F">
        <w:rPr>
          <w:rStyle w:val="normaltextrun"/>
          <w:rFonts w:eastAsiaTheme="majorEastAsia" w:cstheme="minorHAnsi"/>
          <w:sz w:val="24"/>
          <w:szCs w:val="24"/>
        </w:rPr>
        <w:t>. S</w:t>
      </w:r>
      <w:r w:rsidR="00A777D1" w:rsidRPr="001D093F">
        <w:rPr>
          <w:rStyle w:val="normaltextrun"/>
          <w:rFonts w:eastAsiaTheme="majorEastAsia" w:cstheme="minorHAnsi"/>
          <w:sz w:val="24"/>
          <w:szCs w:val="24"/>
        </w:rPr>
        <w:t xml:space="preserve">takeholders </w:t>
      </w:r>
      <w:r w:rsidR="00E4516C" w:rsidRPr="001D093F">
        <w:rPr>
          <w:rStyle w:val="normaltextrun"/>
          <w:rFonts w:eastAsiaTheme="majorEastAsia" w:cstheme="minorHAnsi"/>
          <w:sz w:val="24"/>
          <w:szCs w:val="24"/>
        </w:rPr>
        <w:t xml:space="preserve">noted </w:t>
      </w:r>
      <w:r w:rsidR="00A777D1" w:rsidRPr="001D093F">
        <w:rPr>
          <w:rStyle w:val="normaltextrun"/>
          <w:rFonts w:eastAsiaTheme="majorEastAsia" w:cstheme="minorHAnsi"/>
          <w:sz w:val="24"/>
          <w:szCs w:val="24"/>
        </w:rPr>
        <w:t>that</w:t>
      </w:r>
      <w:r w:rsidR="00797075" w:rsidRPr="001D093F">
        <w:rPr>
          <w:rStyle w:val="normaltextrun"/>
          <w:rFonts w:eastAsiaTheme="majorEastAsia" w:cstheme="minorHAnsi"/>
          <w:sz w:val="24"/>
          <w:szCs w:val="24"/>
        </w:rPr>
        <w:t xml:space="preserve"> </w:t>
      </w:r>
      <w:r w:rsidR="00A777D1" w:rsidRPr="001D093F">
        <w:rPr>
          <w:rStyle w:val="normaltextrun"/>
          <w:rFonts w:eastAsiaTheme="majorEastAsia" w:cstheme="minorHAnsi"/>
          <w:sz w:val="24"/>
          <w:szCs w:val="24"/>
        </w:rPr>
        <w:t>s</w:t>
      </w:r>
      <w:r w:rsidR="00797075" w:rsidRPr="001D093F">
        <w:rPr>
          <w:rStyle w:val="normaltextrun"/>
          <w:rFonts w:eastAsiaTheme="majorEastAsia" w:cstheme="minorHAnsi"/>
          <w:sz w:val="24"/>
          <w:szCs w:val="24"/>
        </w:rPr>
        <w:t xml:space="preserve">uch barriers </w:t>
      </w:r>
      <w:r w:rsidR="00F07B34" w:rsidRPr="001D093F">
        <w:rPr>
          <w:rStyle w:val="normaltextrun"/>
          <w:rFonts w:eastAsiaTheme="majorEastAsia" w:cstheme="minorHAnsi"/>
          <w:sz w:val="24"/>
          <w:szCs w:val="24"/>
        </w:rPr>
        <w:t xml:space="preserve">do not </w:t>
      </w:r>
      <w:r w:rsidR="00797075" w:rsidRPr="001D093F">
        <w:rPr>
          <w:rStyle w:val="normaltextrun"/>
          <w:rFonts w:eastAsiaTheme="majorEastAsia" w:cstheme="minorHAnsi"/>
          <w:sz w:val="24"/>
          <w:szCs w:val="24"/>
        </w:rPr>
        <w:t xml:space="preserve">appear </w:t>
      </w:r>
      <w:r w:rsidR="00F07B34" w:rsidRPr="001D093F">
        <w:rPr>
          <w:rStyle w:val="normaltextrun"/>
          <w:rFonts w:eastAsiaTheme="majorEastAsia" w:cstheme="minorHAnsi"/>
          <w:sz w:val="24"/>
          <w:szCs w:val="24"/>
        </w:rPr>
        <w:t>to be</w:t>
      </w:r>
      <w:r w:rsidR="00797075" w:rsidRPr="001D093F">
        <w:rPr>
          <w:rStyle w:val="normaltextrun"/>
          <w:rFonts w:eastAsiaTheme="majorEastAsia" w:cstheme="minorHAnsi"/>
          <w:sz w:val="24"/>
          <w:szCs w:val="24"/>
        </w:rPr>
        <w:t xml:space="preserve"> </w:t>
      </w:r>
      <w:r w:rsidR="00E4516C" w:rsidRPr="001D093F">
        <w:rPr>
          <w:rStyle w:val="normaltextrun"/>
          <w:rFonts w:eastAsiaTheme="majorEastAsia" w:cstheme="minorHAnsi"/>
          <w:sz w:val="24"/>
          <w:szCs w:val="24"/>
        </w:rPr>
        <w:t xml:space="preserve">reduced </w:t>
      </w:r>
      <w:r w:rsidR="00797075" w:rsidRPr="001D093F">
        <w:rPr>
          <w:rStyle w:val="normaltextrun"/>
          <w:rFonts w:eastAsiaTheme="majorEastAsia" w:cstheme="minorHAnsi"/>
          <w:sz w:val="24"/>
          <w:szCs w:val="24"/>
        </w:rPr>
        <w:t xml:space="preserve">by </w:t>
      </w:r>
      <w:r w:rsidR="00F07B34" w:rsidRPr="001D093F">
        <w:rPr>
          <w:rStyle w:val="normaltextrun"/>
          <w:rFonts w:eastAsiaTheme="majorEastAsia" w:cstheme="minorHAnsi"/>
          <w:sz w:val="24"/>
          <w:szCs w:val="24"/>
        </w:rPr>
        <w:t xml:space="preserve">current </w:t>
      </w:r>
      <w:r w:rsidR="00797075" w:rsidRPr="001D093F">
        <w:rPr>
          <w:rStyle w:val="normaltextrun"/>
          <w:rFonts w:eastAsiaTheme="majorEastAsia" w:cstheme="minorHAnsi"/>
          <w:sz w:val="24"/>
          <w:szCs w:val="24"/>
        </w:rPr>
        <w:t xml:space="preserve">policy, despite </w:t>
      </w:r>
      <w:r w:rsidR="00E4516C" w:rsidRPr="001D093F">
        <w:rPr>
          <w:rStyle w:val="normaltextrun"/>
          <w:rFonts w:eastAsiaTheme="majorEastAsia" w:cstheme="minorHAnsi"/>
          <w:sz w:val="24"/>
          <w:szCs w:val="24"/>
        </w:rPr>
        <w:t>existing commitments to address these</w:t>
      </w:r>
      <w:r w:rsidR="00797075" w:rsidRPr="001D093F">
        <w:rPr>
          <w:rStyle w:val="normaltextrun"/>
          <w:rFonts w:eastAsiaTheme="majorEastAsia" w:cstheme="minorHAnsi"/>
          <w:sz w:val="24"/>
          <w:szCs w:val="24"/>
        </w:rPr>
        <w:t xml:space="preserve">. </w:t>
      </w:r>
    </w:p>
    <w:p w14:paraId="74B1C9BB" w14:textId="0C44A1BC" w:rsidR="00E1697F" w:rsidRPr="001D093F" w:rsidRDefault="00797075" w:rsidP="001D093F">
      <w:pPr>
        <w:spacing w:after="0" w:line="480" w:lineRule="auto"/>
        <w:rPr>
          <w:rStyle w:val="normaltextrun"/>
          <w:rFonts w:eastAsiaTheme="majorEastAsia" w:cstheme="minorHAnsi"/>
          <w:sz w:val="24"/>
          <w:szCs w:val="24"/>
        </w:rPr>
      </w:pPr>
      <w:r w:rsidRPr="0018234E">
        <w:rPr>
          <w:rStyle w:val="normaltextrun"/>
          <w:rFonts w:eastAsia="Times New Roman" w:cstheme="minorHAnsi"/>
          <w:b/>
          <w:bCs/>
          <w:sz w:val="24"/>
          <w:szCs w:val="24"/>
          <w:u w:val="single"/>
          <w:lang w:eastAsia="en-GB"/>
        </w:rPr>
        <w:lastRenderedPageBreak/>
        <w:t>Demographic inequalities</w:t>
      </w:r>
      <w:r w:rsidR="00FD7A38" w:rsidRPr="0018234E">
        <w:rPr>
          <w:rStyle w:val="normaltextrun"/>
          <w:rFonts w:eastAsia="Times New Roman" w:cstheme="minorHAnsi"/>
          <w:b/>
          <w:bCs/>
          <w:sz w:val="24"/>
          <w:szCs w:val="24"/>
          <w:u w:val="single"/>
          <w:lang w:eastAsia="en-GB"/>
        </w:rPr>
        <w:t>.</w:t>
      </w:r>
      <w:r w:rsidR="00FD7A38" w:rsidRPr="001D093F">
        <w:rPr>
          <w:rStyle w:val="normaltextrun"/>
          <w:rFonts w:eastAsia="Times New Roman" w:cstheme="minorHAnsi"/>
          <w:b/>
          <w:bCs/>
          <w:sz w:val="24"/>
          <w:szCs w:val="24"/>
          <w:lang w:eastAsia="en-GB"/>
        </w:rPr>
        <w:t xml:space="preserve"> </w:t>
      </w:r>
      <w:r w:rsidR="00E4516C" w:rsidRPr="001D093F">
        <w:rPr>
          <w:rStyle w:val="normaltextrun"/>
          <w:rFonts w:cstheme="minorHAnsi"/>
          <w:sz w:val="24"/>
          <w:szCs w:val="24"/>
        </w:rPr>
        <w:t>S</w:t>
      </w:r>
      <w:r w:rsidR="00384C60" w:rsidRPr="001D093F">
        <w:rPr>
          <w:rStyle w:val="normaltextrun"/>
          <w:rFonts w:eastAsiaTheme="majorEastAsia" w:cstheme="minorHAnsi"/>
          <w:sz w:val="24"/>
          <w:szCs w:val="24"/>
        </w:rPr>
        <w:t>takeholder</w:t>
      </w:r>
      <w:r w:rsidR="006908A5" w:rsidRPr="001D093F">
        <w:rPr>
          <w:rStyle w:val="normaltextrun"/>
          <w:rFonts w:eastAsiaTheme="majorEastAsia" w:cstheme="minorHAnsi"/>
          <w:sz w:val="24"/>
          <w:szCs w:val="24"/>
        </w:rPr>
        <w:t xml:space="preserve">s </w:t>
      </w:r>
      <w:r w:rsidR="00E4516C" w:rsidRPr="001D093F">
        <w:rPr>
          <w:rStyle w:val="normaltextrun"/>
          <w:rFonts w:eastAsiaTheme="majorEastAsia" w:cstheme="minorHAnsi"/>
          <w:sz w:val="24"/>
          <w:szCs w:val="24"/>
        </w:rPr>
        <w:t xml:space="preserve">described a range of groups to be at </w:t>
      </w:r>
      <w:r w:rsidR="006908A5" w:rsidRPr="001D093F">
        <w:rPr>
          <w:rStyle w:val="normaltextrun"/>
          <w:rFonts w:eastAsiaTheme="majorEastAsia" w:cstheme="minorHAnsi"/>
          <w:sz w:val="24"/>
          <w:szCs w:val="24"/>
        </w:rPr>
        <w:t xml:space="preserve">risk of being </w:t>
      </w:r>
      <w:r w:rsidR="00336377" w:rsidRPr="001D093F">
        <w:rPr>
          <w:rStyle w:val="normaltextrun"/>
          <w:rFonts w:eastAsiaTheme="majorEastAsia" w:cstheme="minorHAnsi"/>
          <w:sz w:val="24"/>
          <w:szCs w:val="24"/>
        </w:rPr>
        <w:t>excluded from digital access and support</w:t>
      </w:r>
      <w:r w:rsidR="00E4516C" w:rsidRPr="001D093F">
        <w:rPr>
          <w:rStyle w:val="normaltextrun"/>
          <w:rFonts w:eastAsiaTheme="majorEastAsia" w:cstheme="minorHAnsi"/>
          <w:sz w:val="24"/>
          <w:szCs w:val="24"/>
        </w:rPr>
        <w:t xml:space="preserve">, </w:t>
      </w:r>
      <w:r w:rsidRPr="001D093F">
        <w:rPr>
          <w:rStyle w:val="normaltextrun"/>
          <w:rFonts w:eastAsiaTheme="majorEastAsia" w:cstheme="minorHAnsi"/>
          <w:sz w:val="24"/>
          <w:szCs w:val="24"/>
        </w:rPr>
        <w:t>includ</w:t>
      </w:r>
      <w:r w:rsidR="00E1697F" w:rsidRPr="001D093F">
        <w:rPr>
          <w:rStyle w:val="normaltextrun"/>
          <w:rFonts w:eastAsiaTheme="majorEastAsia" w:cstheme="minorHAnsi"/>
          <w:sz w:val="24"/>
          <w:szCs w:val="24"/>
        </w:rPr>
        <w:t>ing</w:t>
      </w:r>
      <w:r w:rsidRPr="001D093F">
        <w:rPr>
          <w:rStyle w:val="normaltextrun"/>
          <w:rFonts w:eastAsiaTheme="majorEastAsia" w:cstheme="minorHAnsi"/>
          <w:sz w:val="24"/>
          <w:szCs w:val="24"/>
        </w:rPr>
        <w:t xml:space="preserve"> </w:t>
      </w:r>
      <w:r w:rsidR="00E4516C" w:rsidRPr="001D093F">
        <w:rPr>
          <w:rStyle w:val="normaltextrun"/>
          <w:rFonts w:eastAsiaTheme="majorEastAsia" w:cstheme="minorHAnsi"/>
          <w:sz w:val="24"/>
          <w:szCs w:val="24"/>
        </w:rPr>
        <w:t xml:space="preserve">people </w:t>
      </w:r>
      <w:r w:rsidRPr="001D093F">
        <w:rPr>
          <w:rStyle w:val="normaltextrun"/>
          <w:rFonts w:eastAsiaTheme="majorEastAsia" w:cstheme="minorHAnsi"/>
          <w:sz w:val="24"/>
          <w:szCs w:val="24"/>
        </w:rPr>
        <w:t xml:space="preserve">who </w:t>
      </w:r>
      <w:r w:rsidR="00E1697F" w:rsidRPr="001D093F">
        <w:rPr>
          <w:rStyle w:val="normaltextrun"/>
          <w:rFonts w:eastAsiaTheme="majorEastAsia" w:cstheme="minorHAnsi"/>
          <w:sz w:val="24"/>
          <w:szCs w:val="24"/>
        </w:rPr>
        <w:t xml:space="preserve">do </w:t>
      </w:r>
      <w:r w:rsidRPr="001D093F">
        <w:rPr>
          <w:rStyle w:val="normaltextrun"/>
          <w:rFonts w:eastAsiaTheme="majorEastAsia" w:cstheme="minorHAnsi"/>
          <w:sz w:val="24"/>
          <w:szCs w:val="24"/>
        </w:rPr>
        <w:t>not speak or read English</w:t>
      </w:r>
      <w:r w:rsidR="0078299A" w:rsidRPr="001D093F">
        <w:rPr>
          <w:rStyle w:val="normaltextrun"/>
          <w:rFonts w:eastAsiaTheme="majorEastAsia" w:cstheme="minorHAnsi"/>
          <w:sz w:val="24"/>
          <w:szCs w:val="24"/>
        </w:rPr>
        <w:t xml:space="preserve">, </w:t>
      </w:r>
      <w:r w:rsidR="00A018BC" w:rsidRPr="001D093F">
        <w:rPr>
          <w:rStyle w:val="normaltextrun"/>
          <w:rFonts w:eastAsiaTheme="majorEastAsia" w:cstheme="minorHAnsi"/>
          <w:sz w:val="24"/>
          <w:szCs w:val="24"/>
        </w:rPr>
        <w:t xml:space="preserve">older </w:t>
      </w:r>
      <w:r w:rsidR="00E4516C" w:rsidRPr="001D093F">
        <w:rPr>
          <w:rStyle w:val="normaltextrun"/>
          <w:rFonts w:eastAsiaTheme="majorEastAsia" w:cstheme="minorHAnsi"/>
          <w:sz w:val="24"/>
          <w:szCs w:val="24"/>
        </w:rPr>
        <w:t>people</w:t>
      </w:r>
      <w:r w:rsidR="00A018BC" w:rsidRPr="001D093F">
        <w:rPr>
          <w:rStyle w:val="normaltextrun"/>
          <w:rFonts w:eastAsiaTheme="majorEastAsia" w:cstheme="minorHAnsi"/>
          <w:sz w:val="24"/>
          <w:szCs w:val="24"/>
        </w:rPr>
        <w:t xml:space="preserve">, </w:t>
      </w:r>
      <w:r w:rsidR="00E4516C" w:rsidRPr="001D093F">
        <w:rPr>
          <w:rStyle w:val="normaltextrun"/>
          <w:rFonts w:eastAsiaTheme="majorEastAsia" w:cstheme="minorHAnsi"/>
          <w:sz w:val="24"/>
          <w:szCs w:val="24"/>
        </w:rPr>
        <w:t xml:space="preserve">those </w:t>
      </w:r>
      <w:r w:rsidR="00AC7C71" w:rsidRPr="001D093F">
        <w:rPr>
          <w:rStyle w:val="normaltextrun"/>
          <w:rFonts w:eastAsiaTheme="majorEastAsia" w:cstheme="minorHAnsi"/>
          <w:sz w:val="24"/>
          <w:szCs w:val="24"/>
        </w:rPr>
        <w:t xml:space="preserve">with cognitive disabilities, and those </w:t>
      </w:r>
      <w:r w:rsidR="00E1697F" w:rsidRPr="001D093F">
        <w:rPr>
          <w:rStyle w:val="normaltextrun"/>
          <w:rFonts w:eastAsiaTheme="majorEastAsia" w:cstheme="minorHAnsi"/>
          <w:sz w:val="24"/>
          <w:szCs w:val="24"/>
        </w:rPr>
        <w:t>in</w:t>
      </w:r>
      <w:r w:rsidR="00AC7C71" w:rsidRPr="001D093F">
        <w:rPr>
          <w:rStyle w:val="normaltextrun"/>
          <w:rFonts w:eastAsiaTheme="majorEastAsia" w:cstheme="minorHAnsi"/>
          <w:sz w:val="24"/>
          <w:szCs w:val="24"/>
        </w:rPr>
        <w:t xml:space="preserve"> precarious </w:t>
      </w:r>
      <w:r w:rsidR="00E1697F" w:rsidRPr="001D093F">
        <w:rPr>
          <w:rStyle w:val="normaltextrun"/>
          <w:rFonts w:eastAsiaTheme="majorEastAsia" w:cstheme="minorHAnsi"/>
          <w:sz w:val="24"/>
          <w:szCs w:val="24"/>
        </w:rPr>
        <w:t>living conditions</w:t>
      </w:r>
      <w:r w:rsidR="00531132" w:rsidRPr="001D093F">
        <w:rPr>
          <w:rStyle w:val="normaltextrun"/>
          <w:rFonts w:eastAsiaTheme="majorEastAsia" w:cstheme="minorHAnsi"/>
          <w:sz w:val="24"/>
          <w:szCs w:val="24"/>
        </w:rPr>
        <w:t xml:space="preserve">. </w:t>
      </w:r>
      <w:r w:rsidR="002D738C" w:rsidRPr="001D093F">
        <w:rPr>
          <w:rStyle w:val="normaltextrun"/>
          <w:rFonts w:eastAsiaTheme="majorEastAsia" w:cstheme="minorHAnsi"/>
          <w:sz w:val="24"/>
          <w:szCs w:val="24"/>
        </w:rPr>
        <w:t>Some</w:t>
      </w:r>
      <w:r w:rsidR="00513463" w:rsidRPr="001D093F">
        <w:rPr>
          <w:rStyle w:val="normaltextrun"/>
          <w:rFonts w:eastAsiaTheme="majorEastAsia" w:cstheme="minorHAnsi"/>
          <w:sz w:val="24"/>
          <w:szCs w:val="24"/>
        </w:rPr>
        <w:t xml:space="preserve"> s</w:t>
      </w:r>
      <w:r w:rsidR="008424D9" w:rsidRPr="001D093F">
        <w:rPr>
          <w:rStyle w:val="normaltextrun"/>
          <w:rFonts w:eastAsiaTheme="majorEastAsia" w:cstheme="minorHAnsi"/>
          <w:sz w:val="24"/>
          <w:szCs w:val="24"/>
        </w:rPr>
        <w:t>takeholders</w:t>
      </w:r>
      <w:r w:rsidR="00513463" w:rsidRPr="001D093F">
        <w:rPr>
          <w:rStyle w:val="normaltextrun"/>
          <w:rFonts w:eastAsiaTheme="majorEastAsia" w:cstheme="minorHAnsi"/>
          <w:sz w:val="24"/>
          <w:szCs w:val="24"/>
        </w:rPr>
        <w:t xml:space="preserve"> </w:t>
      </w:r>
      <w:r w:rsidR="00E1697F" w:rsidRPr="001D093F">
        <w:rPr>
          <w:rStyle w:val="normaltextrun"/>
          <w:rFonts w:eastAsiaTheme="majorEastAsia" w:cstheme="minorHAnsi"/>
          <w:sz w:val="24"/>
          <w:szCs w:val="24"/>
        </w:rPr>
        <w:t xml:space="preserve">noted </w:t>
      </w:r>
      <w:r w:rsidR="008424D9" w:rsidRPr="001D093F">
        <w:rPr>
          <w:rStyle w:val="normaltextrun"/>
          <w:rFonts w:eastAsiaTheme="majorEastAsia" w:cstheme="minorHAnsi"/>
          <w:sz w:val="24"/>
          <w:szCs w:val="24"/>
        </w:rPr>
        <w:t xml:space="preserve">that </w:t>
      </w:r>
      <w:r w:rsidR="00E1697F" w:rsidRPr="001D093F">
        <w:rPr>
          <w:rStyle w:val="normaltextrun"/>
          <w:rFonts w:eastAsiaTheme="majorEastAsia" w:cstheme="minorHAnsi"/>
          <w:sz w:val="24"/>
          <w:szCs w:val="24"/>
        </w:rPr>
        <w:t xml:space="preserve">most </w:t>
      </w:r>
      <w:r w:rsidR="008424D9" w:rsidRPr="001D093F">
        <w:rPr>
          <w:rStyle w:val="normaltextrun"/>
          <w:rFonts w:eastAsiaTheme="majorEastAsia" w:cstheme="minorHAnsi"/>
          <w:sz w:val="24"/>
          <w:szCs w:val="24"/>
        </w:rPr>
        <w:t>health</w:t>
      </w:r>
      <w:r w:rsidR="00E1697F" w:rsidRPr="001D093F">
        <w:rPr>
          <w:rStyle w:val="normaltextrun"/>
          <w:rFonts w:eastAsiaTheme="majorEastAsia" w:cstheme="minorHAnsi"/>
          <w:sz w:val="24"/>
          <w:szCs w:val="24"/>
        </w:rPr>
        <w:t xml:space="preserve"> </w:t>
      </w:r>
      <w:r w:rsidR="008424D9" w:rsidRPr="001D093F">
        <w:rPr>
          <w:rStyle w:val="normaltextrun"/>
          <w:rFonts w:eastAsiaTheme="majorEastAsia" w:cstheme="minorHAnsi"/>
          <w:sz w:val="24"/>
          <w:szCs w:val="24"/>
        </w:rPr>
        <w:t>care</w:t>
      </w:r>
      <w:r w:rsidR="0083515C" w:rsidRPr="001D093F">
        <w:rPr>
          <w:rStyle w:val="normaltextrun"/>
          <w:rFonts w:eastAsiaTheme="majorEastAsia" w:cstheme="minorHAnsi"/>
          <w:sz w:val="24"/>
          <w:szCs w:val="24"/>
        </w:rPr>
        <w:t xml:space="preserve"> and support materials are provided in English</w:t>
      </w:r>
      <w:r w:rsidR="008424D9" w:rsidRPr="001D093F">
        <w:rPr>
          <w:rStyle w:val="normaltextrun"/>
          <w:rFonts w:eastAsiaTheme="majorEastAsia" w:cstheme="minorHAnsi"/>
          <w:sz w:val="24"/>
          <w:szCs w:val="24"/>
        </w:rPr>
        <w:t xml:space="preserve"> </w:t>
      </w:r>
      <w:r w:rsidR="00E1697F" w:rsidRPr="001D093F">
        <w:rPr>
          <w:rStyle w:val="normaltextrun"/>
          <w:rFonts w:eastAsiaTheme="majorEastAsia" w:cstheme="minorHAnsi"/>
          <w:sz w:val="24"/>
          <w:szCs w:val="24"/>
        </w:rPr>
        <w:t xml:space="preserve">but </w:t>
      </w:r>
      <w:r w:rsidR="00416BD3" w:rsidRPr="001D093F">
        <w:rPr>
          <w:rStyle w:val="normaltextrun"/>
          <w:rFonts w:eastAsiaTheme="majorEastAsia" w:cstheme="minorHAnsi"/>
          <w:sz w:val="24"/>
          <w:szCs w:val="24"/>
        </w:rPr>
        <w:t xml:space="preserve">that </w:t>
      </w:r>
      <w:r w:rsidR="0083515C" w:rsidRPr="001D093F">
        <w:rPr>
          <w:rStyle w:val="normaltextrun"/>
          <w:rFonts w:eastAsiaTheme="majorEastAsia" w:cstheme="minorHAnsi"/>
          <w:sz w:val="24"/>
          <w:szCs w:val="24"/>
        </w:rPr>
        <w:t xml:space="preserve">translation services </w:t>
      </w:r>
      <w:r w:rsidR="004128A3" w:rsidRPr="001D093F">
        <w:rPr>
          <w:rStyle w:val="normaltextrun"/>
          <w:rFonts w:eastAsiaTheme="majorEastAsia" w:cstheme="minorHAnsi"/>
          <w:sz w:val="24"/>
          <w:szCs w:val="24"/>
        </w:rPr>
        <w:t xml:space="preserve">or </w:t>
      </w:r>
      <w:r w:rsidR="005426C1" w:rsidRPr="001D093F">
        <w:rPr>
          <w:rStyle w:val="normaltextrun"/>
          <w:rFonts w:eastAsiaTheme="majorEastAsia" w:cstheme="minorHAnsi"/>
          <w:sz w:val="24"/>
          <w:szCs w:val="24"/>
        </w:rPr>
        <w:t xml:space="preserve">other accessibility </w:t>
      </w:r>
      <w:r w:rsidR="00EE06A5" w:rsidRPr="001D093F">
        <w:rPr>
          <w:rStyle w:val="normaltextrun"/>
          <w:rFonts w:eastAsiaTheme="majorEastAsia" w:cstheme="minorHAnsi"/>
          <w:sz w:val="24"/>
          <w:szCs w:val="24"/>
        </w:rPr>
        <w:t>services for those with learning disabilities, hearing</w:t>
      </w:r>
      <w:r w:rsidR="00F07B34" w:rsidRPr="001D093F">
        <w:rPr>
          <w:rStyle w:val="normaltextrun"/>
          <w:rFonts w:eastAsiaTheme="majorEastAsia" w:cstheme="minorHAnsi"/>
          <w:sz w:val="24"/>
          <w:szCs w:val="24"/>
        </w:rPr>
        <w:t xml:space="preserve"> or sight</w:t>
      </w:r>
      <w:r w:rsidR="00EE06A5" w:rsidRPr="001D093F">
        <w:rPr>
          <w:rStyle w:val="normaltextrun"/>
          <w:rFonts w:eastAsiaTheme="majorEastAsia" w:cstheme="minorHAnsi"/>
          <w:sz w:val="24"/>
          <w:szCs w:val="24"/>
        </w:rPr>
        <w:t xml:space="preserve"> impairments </w:t>
      </w:r>
      <w:r w:rsidR="0083515C" w:rsidRPr="001D093F">
        <w:rPr>
          <w:rStyle w:val="normaltextrun"/>
          <w:rFonts w:eastAsiaTheme="majorEastAsia" w:cstheme="minorHAnsi"/>
          <w:sz w:val="24"/>
          <w:szCs w:val="24"/>
        </w:rPr>
        <w:t xml:space="preserve">are not </w:t>
      </w:r>
      <w:r w:rsidR="00EE06A5" w:rsidRPr="001D093F">
        <w:rPr>
          <w:rStyle w:val="normaltextrun"/>
          <w:rFonts w:eastAsiaTheme="majorEastAsia" w:cstheme="minorHAnsi"/>
          <w:sz w:val="24"/>
          <w:szCs w:val="24"/>
        </w:rPr>
        <w:t>well</w:t>
      </w:r>
      <w:r w:rsidR="0083515C" w:rsidRPr="001D093F">
        <w:rPr>
          <w:rStyle w:val="normaltextrun"/>
          <w:rFonts w:eastAsiaTheme="majorEastAsia" w:cstheme="minorHAnsi"/>
          <w:sz w:val="24"/>
          <w:szCs w:val="24"/>
        </w:rPr>
        <w:t xml:space="preserve"> </w:t>
      </w:r>
      <w:r w:rsidR="00E1697F" w:rsidRPr="001D093F">
        <w:rPr>
          <w:rStyle w:val="normaltextrun"/>
          <w:rFonts w:eastAsiaTheme="majorEastAsia" w:cstheme="minorHAnsi"/>
          <w:sz w:val="24"/>
          <w:szCs w:val="24"/>
        </w:rPr>
        <w:t xml:space="preserve">suited to </w:t>
      </w:r>
      <w:r w:rsidR="0083515C" w:rsidRPr="001D093F">
        <w:rPr>
          <w:rStyle w:val="normaltextrun"/>
          <w:rFonts w:eastAsiaTheme="majorEastAsia" w:cstheme="minorHAnsi"/>
          <w:sz w:val="24"/>
          <w:szCs w:val="24"/>
        </w:rPr>
        <w:t>digital consultations and apps</w:t>
      </w:r>
      <w:r w:rsidR="00EE06A5" w:rsidRPr="001D093F">
        <w:rPr>
          <w:rStyle w:val="normaltextrun"/>
          <w:rFonts w:eastAsiaTheme="majorEastAsia" w:cstheme="minorHAnsi"/>
          <w:sz w:val="24"/>
          <w:szCs w:val="24"/>
        </w:rPr>
        <w:t xml:space="preserve">. </w:t>
      </w:r>
    </w:p>
    <w:p w14:paraId="2C23B525" w14:textId="07DEFCE1" w:rsidR="00E1697F" w:rsidRPr="001D093F" w:rsidRDefault="00857767" w:rsidP="001D093F">
      <w:pPr>
        <w:spacing w:after="0" w:line="480" w:lineRule="auto"/>
        <w:rPr>
          <w:rStyle w:val="normaltextrun"/>
          <w:rFonts w:eastAsiaTheme="majorEastAsia" w:cstheme="minorHAnsi"/>
          <w:sz w:val="24"/>
          <w:szCs w:val="24"/>
        </w:rPr>
      </w:pPr>
      <w:r w:rsidRPr="001D093F">
        <w:rPr>
          <w:rStyle w:val="normaltextrun"/>
          <w:rFonts w:eastAsiaTheme="majorEastAsia" w:cstheme="minorHAnsi"/>
          <w:sz w:val="24"/>
          <w:szCs w:val="24"/>
        </w:rPr>
        <w:t>Several</w:t>
      </w:r>
      <w:r w:rsidR="005672C2" w:rsidRPr="001D093F">
        <w:rPr>
          <w:rStyle w:val="normaltextrun"/>
          <w:rFonts w:eastAsiaTheme="majorEastAsia" w:cstheme="minorHAnsi"/>
          <w:sz w:val="24"/>
          <w:szCs w:val="24"/>
        </w:rPr>
        <w:t xml:space="preserve"> </w:t>
      </w:r>
      <w:r w:rsidR="00415334" w:rsidRPr="001D093F">
        <w:rPr>
          <w:rStyle w:val="normaltextrun"/>
          <w:rFonts w:eastAsiaTheme="majorEastAsia" w:cstheme="minorHAnsi"/>
          <w:sz w:val="24"/>
          <w:szCs w:val="24"/>
        </w:rPr>
        <w:t>s</w:t>
      </w:r>
      <w:r w:rsidR="005672C2" w:rsidRPr="001D093F">
        <w:rPr>
          <w:rStyle w:val="normaltextrun"/>
          <w:rFonts w:eastAsiaTheme="majorEastAsia" w:cstheme="minorHAnsi"/>
          <w:sz w:val="24"/>
          <w:szCs w:val="24"/>
        </w:rPr>
        <w:t xml:space="preserve">takeholders </w:t>
      </w:r>
      <w:r w:rsidR="00E1697F" w:rsidRPr="001D093F">
        <w:rPr>
          <w:rStyle w:val="normaltextrun"/>
          <w:rFonts w:eastAsiaTheme="majorEastAsia" w:cstheme="minorHAnsi"/>
          <w:sz w:val="24"/>
          <w:szCs w:val="24"/>
        </w:rPr>
        <w:t xml:space="preserve">identified people </w:t>
      </w:r>
      <w:r w:rsidR="000C2B76" w:rsidRPr="001D093F">
        <w:rPr>
          <w:rStyle w:val="normaltextrun"/>
          <w:rFonts w:eastAsiaTheme="majorEastAsia" w:cstheme="minorHAnsi"/>
          <w:sz w:val="24"/>
          <w:szCs w:val="24"/>
        </w:rPr>
        <w:t>experiencing homelessness</w:t>
      </w:r>
      <w:r w:rsidR="0067700B" w:rsidRPr="001D093F">
        <w:rPr>
          <w:rStyle w:val="normaltextrun"/>
          <w:rFonts w:eastAsiaTheme="majorEastAsia" w:cstheme="minorHAnsi"/>
          <w:sz w:val="24"/>
          <w:szCs w:val="24"/>
        </w:rPr>
        <w:t>, traveller communit</w:t>
      </w:r>
      <w:r w:rsidR="004B0A77" w:rsidRPr="001D093F">
        <w:rPr>
          <w:rStyle w:val="normaltextrun"/>
          <w:rFonts w:eastAsiaTheme="majorEastAsia" w:cstheme="minorHAnsi"/>
          <w:sz w:val="24"/>
          <w:szCs w:val="24"/>
        </w:rPr>
        <w:t>ies</w:t>
      </w:r>
      <w:r w:rsidR="0067700B" w:rsidRPr="001D093F">
        <w:rPr>
          <w:rStyle w:val="normaltextrun"/>
          <w:rFonts w:eastAsiaTheme="majorEastAsia" w:cstheme="minorHAnsi"/>
          <w:sz w:val="24"/>
          <w:szCs w:val="24"/>
        </w:rPr>
        <w:t xml:space="preserve">, sex workers, and refugees </w:t>
      </w:r>
      <w:r w:rsidR="005672C2" w:rsidRPr="001D093F">
        <w:rPr>
          <w:rStyle w:val="normaltextrun"/>
          <w:rFonts w:eastAsiaTheme="majorEastAsia" w:cstheme="minorHAnsi"/>
          <w:sz w:val="24"/>
          <w:szCs w:val="24"/>
        </w:rPr>
        <w:t xml:space="preserve">also </w:t>
      </w:r>
      <w:r w:rsidR="00E1697F" w:rsidRPr="001D093F">
        <w:rPr>
          <w:rStyle w:val="normaltextrun"/>
          <w:rFonts w:eastAsiaTheme="majorEastAsia" w:cstheme="minorHAnsi"/>
          <w:sz w:val="24"/>
          <w:szCs w:val="24"/>
        </w:rPr>
        <w:t xml:space="preserve">to be </w:t>
      </w:r>
      <w:r w:rsidR="005672C2" w:rsidRPr="001D093F">
        <w:rPr>
          <w:rStyle w:val="normaltextrun"/>
          <w:rFonts w:eastAsiaTheme="majorEastAsia" w:cstheme="minorHAnsi"/>
          <w:sz w:val="24"/>
          <w:szCs w:val="24"/>
        </w:rPr>
        <w:t>at risk of being excluded from digital services and support</w:t>
      </w:r>
      <w:r w:rsidR="00416BD3" w:rsidRPr="001D093F">
        <w:rPr>
          <w:rStyle w:val="normaltextrun"/>
          <w:rFonts w:eastAsiaTheme="majorEastAsia" w:cstheme="minorHAnsi"/>
          <w:sz w:val="24"/>
          <w:szCs w:val="24"/>
        </w:rPr>
        <w:t>.</w:t>
      </w:r>
      <w:r w:rsidR="005672C2" w:rsidRPr="001D093F">
        <w:rPr>
          <w:rStyle w:val="normaltextrun"/>
          <w:rFonts w:eastAsiaTheme="majorEastAsia" w:cstheme="minorHAnsi"/>
          <w:sz w:val="24"/>
          <w:szCs w:val="24"/>
        </w:rPr>
        <w:t xml:space="preserve"> </w:t>
      </w:r>
      <w:r w:rsidR="00E1697F" w:rsidRPr="001D093F">
        <w:rPr>
          <w:rStyle w:val="normaltextrun"/>
          <w:rFonts w:eastAsiaTheme="majorEastAsia" w:cstheme="minorHAnsi"/>
          <w:sz w:val="24"/>
          <w:szCs w:val="24"/>
        </w:rPr>
        <w:t xml:space="preserve">While </w:t>
      </w:r>
      <w:r w:rsidR="000C2B76" w:rsidRPr="001D093F">
        <w:rPr>
          <w:rStyle w:val="normaltextrun"/>
          <w:rFonts w:eastAsiaTheme="majorEastAsia" w:cstheme="minorHAnsi"/>
          <w:sz w:val="24"/>
          <w:szCs w:val="24"/>
        </w:rPr>
        <w:t xml:space="preserve">having </w:t>
      </w:r>
      <w:r w:rsidR="00E40180" w:rsidRPr="001D093F">
        <w:rPr>
          <w:rStyle w:val="normaltextrun"/>
          <w:rFonts w:eastAsiaTheme="majorEastAsia" w:cstheme="minorHAnsi"/>
          <w:sz w:val="24"/>
          <w:szCs w:val="24"/>
        </w:rPr>
        <w:t>varied</w:t>
      </w:r>
      <w:r w:rsidR="000C2B76" w:rsidRPr="001D093F">
        <w:rPr>
          <w:rStyle w:val="normaltextrun"/>
          <w:rFonts w:eastAsiaTheme="majorEastAsia" w:cstheme="minorHAnsi"/>
          <w:sz w:val="24"/>
          <w:szCs w:val="24"/>
        </w:rPr>
        <w:t xml:space="preserve"> need</w:t>
      </w:r>
      <w:r w:rsidR="00FB5AE4" w:rsidRPr="001D093F">
        <w:rPr>
          <w:rStyle w:val="normaltextrun"/>
          <w:rFonts w:eastAsiaTheme="majorEastAsia" w:cstheme="minorHAnsi"/>
          <w:sz w:val="24"/>
          <w:szCs w:val="24"/>
        </w:rPr>
        <w:t xml:space="preserve">s and experiences </w:t>
      </w:r>
      <w:r w:rsidR="00E1697F" w:rsidRPr="001D093F">
        <w:rPr>
          <w:rStyle w:val="normaltextrun"/>
          <w:rFonts w:eastAsiaTheme="majorEastAsia" w:cstheme="minorHAnsi"/>
          <w:sz w:val="24"/>
          <w:szCs w:val="24"/>
        </w:rPr>
        <w:t xml:space="preserve">of </w:t>
      </w:r>
      <w:r w:rsidR="00FB5AE4" w:rsidRPr="001D093F">
        <w:rPr>
          <w:rStyle w:val="normaltextrun"/>
          <w:rFonts w:eastAsiaTheme="majorEastAsia" w:cstheme="minorHAnsi"/>
          <w:sz w:val="24"/>
          <w:szCs w:val="24"/>
        </w:rPr>
        <w:t>digital services in primary care</w:t>
      </w:r>
      <w:r w:rsidR="000C2B76" w:rsidRPr="001D093F">
        <w:rPr>
          <w:rStyle w:val="normaltextrun"/>
          <w:rFonts w:eastAsiaTheme="majorEastAsia" w:cstheme="minorHAnsi"/>
          <w:sz w:val="24"/>
          <w:szCs w:val="24"/>
        </w:rPr>
        <w:t xml:space="preserve">, </w:t>
      </w:r>
      <w:r w:rsidR="00FB5AE4" w:rsidRPr="001D093F">
        <w:rPr>
          <w:rStyle w:val="normaltextrun"/>
          <w:rFonts w:eastAsiaTheme="majorEastAsia" w:cstheme="minorHAnsi"/>
          <w:sz w:val="24"/>
          <w:szCs w:val="24"/>
        </w:rPr>
        <w:t xml:space="preserve">common reasons for not accessing </w:t>
      </w:r>
      <w:r w:rsidR="00E1697F" w:rsidRPr="001D093F">
        <w:rPr>
          <w:rStyle w:val="normaltextrun"/>
          <w:rFonts w:eastAsiaTheme="majorEastAsia" w:cstheme="minorHAnsi"/>
          <w:sz w:val="24"/>
          <w:szCs w:val="24"/>
        </w:rPr>
        <w:t xml:space="preserve">such </w:t>
      </w:r>
      <w:r w:rsidR="00FB5AE4" w:rsidRPr="001D093F">
        <w:rPr>
          <w:rStyle w:val="normaltextrun"/>
          <w:rFonts w:eastAsiaTheme="majorEastAsia" w:cstheme="minorHAnsi"/>
          <w:sz w:val="24"/>
          <w:szCs w:val="24"/>
        </w:rPr>
        <w:t xml:space="preserve">services </w:t>
      </w:r>
      <w:r w:rsidR="005672C2" w:rsidRPr="001D093F">
        <w:rPr>
          <w:rStyle w:val="normaltextrun"/>
          <w:rFonts w:eastAsiaTheme="majorEastAsia" w:cstheme="minorHAnsi"/>
          <w:sz w:val="24"/>
          <w:szCs w:val="24"/>
        </w:rPr>
        <w:t>includ</w:t>
      </w:r>
      <w:r w:rsidR="00416BD3" w:rsidRPr="001D093F">
        <w:rPr>
          <w:rStyle w:val="normaltextrun"/>
          <w:rFonts w:eastAsiaTheme="majorEastAsia" w:cstheme="minorHAnsi"/>
          <w:sz w:val="24"/>
          <w:szCs w:val="24"/>
        </w:rPr>
        <w:t>ed</w:t>
      </w:r>
      <w:r w:rsidR="005672C2" w:rsidRPr="001D093F">
        <w:rPr>
          <w:rStyle w:val="normaltextrun"/>
          <w:rFonts w:eastAsiaTheme="majorEastAsia" w:cstheme="minorHAnsi"/>
          <w:sz w:val="24"/>
          <w:szCs w:val="24"/>
        </w:rPr>
        <w:t xml:space="preserve"> </w:t>
      </w:r>
      <w:r w:rsidR="00E1697F" w:rsidRPr="001D093F">
        <w:rPr>
          <w:rStyle w:val="normaltextrun"/>
          <w:rFonts w:eastAsiaTheme="majorEastAsia" w:cstheme="minorHAnsi"/>
          <w:sz w:val="24"/>
          <w:szCs w:val="24"/>
        </w:rPr>
        <w:t xml:space="preserve">lack of trust regarding </w:t>
      </w:r>
      <w:r w:rsidR="005672C2" w:rsidRPr="001D093F">
        <w:rPr>
          <w:rStyle w:val="normaltextrun"/>
          <w:rFonts w:eastAsiaTheme="majorEastAsia" w:cstheme="minorHAnsi"/>
          <w:sz w:val="24"/>
          <w:szCs w:val="24"/>
        </w:rPr>
        <w:t xml:space="preserve">privacy and security, and </w:t>
      </w:r>
      <w:r w:rsidR="00E1697F" w:rsidRPr="001D093F">
        <w:rPr>
          <w:rStyle w:val="normaltextrun"/>
          <w:rFonts w:eastAsiaTheme="majorEastAsia" w:cstheme="minorHAnsi"/>
          <w:sz w:val="24"/>
          <w:szCs w:val="24"/>
        </w:rPr>
        <w:t xml:space="preserve">of </w:t>
      </w:r>
      <w:r w:rsidR="005672C2" w:rsidRPr="001D093F">
        <w:rPr>
          <w:rStyle w:val="normaltextrun"/>
          <w:rFonts w:eastAsiaTheme="majorEastAsia" w:cstheme="minorHAnsi"/>
          <w:sz w:val="24"/>
          <w:szCs w:val="24"/>
        </w:rPr>
        <w:t>hav</w:t>
      </w:r>
      <w:r w:rsidR="004A58C0" w:rsidRPr="001D093F">
        <w:rPr>
          <w:rStyle w:val="normaltextrun"/>
          <w:rFonts w:eastAsiaTheme="majorEastAsia" w:cstheme="minorHAnsi"/>
          <w:sz w:val="24"/>
          <w:szCs w:val="24"/>
        </w:rPr>
        <w:t xml:space="preserve">ing </w:t>
      </w:r>
      <w:r w:rsidR="005672C2" w:rsidRPr="001D093F">
        <w:rPr>
          <w:rStyle w:val="normaltextrun"/>
          <w:rFonts w:eastAsiaTheme="majorEastAsia" w:cstheme="minorHAnsi"/>
          <w:sz w:val="24"/>
          <w:szCs w:val="24"/>
        </w:rPr>
        <w:t>a trusted person such as a family member or third party to help them access and use digital services</w:t>
      </w:r>
      <w:r w:rsidR="00720FA5" w:rsidRPr="001D093F">
        <w:rPr>
          <w:rStyle w:val="normaltextrun"/>
          <w:rFonts w:eastAsiaTheme="majorEastAsia" w:cstheme="minorHAnsi"/>
          <w:sz w:val="24"/>
          <w:szCs w:val="24"/>
        </w:rPr>
        <w:t xml:space="preserve">. </w:t>
      </w:r>
      <w:r w:rsidR="00E0112B" w:rsidRPr="001D093F">
        <w:rPr>
          <w:rStyle w:val="normaltextrun"/>
          <w:rFonts w:eastAsiaTheme="majorEastAsia" w:cstheme="minorHAnsi"/>
          <w:sz w:val="24"/>
          <w:szCs w:val="24"/>
        </w:rPr>
        <w:t xml:space="preserve">These groups </w:t>
      </w:r>
      <w:r w:rsidR="00E1697F" w:rsidRPr="001D093F">
        <w:rPr>
          <w:rStyle w:val="normaltextrun"/>
          <w:rFonts w:eastAsiaTheme="majorEastAsia" w:cstheme="minorHAnsi"/>
          <w:sz w:val="24"/>
          <w:szCs w:val="24"/>
        </w:rPr>
        <w:t xml:space="preserve">would also </w:t>
      </w:r>
      <w:r w:rsidR="00720FA5" w:rsidRPr="001D093F">
        <w:rPr>
          <w:rStyle w:val="normaltextrun"/>
          <w:rFonts w:eastAsiaTheme="majorEastAsia" w:cstheme="minorHAnsi"/>
          <w:sz w:val="24"/>
          <w:szCs w:val="24"/>
        </w:rPr>
        <w:t xml:space="preserve">not </w:t>
      </w:r>
      <w:r w:rsidR="00E1697F" w:rsidRPr="001D093F">
        <w:rPr>
          <w:rStyle w:val="normaltextrun"/>
          <w:rFonts w:eastAsiaTheme="majorEastAsia" w:cstheme="minorHAnsi"/>
          <w:sz w:val="24"/>
          <w:szCs w:val="24"/>
        </w:rPr>
        <w:t xml:space="preserve">have regular </w:t>
      </w:r>
      <w:r w:rsidR="00720FA5" w:rsidRPr="001D093F">
        <w:rPr>
          <w:rStyle w:val="normaltextrun"/>
          <w:rFonts w:eastAsiaTheme="majorEastAsia" w:cstheme="minorHAnsi"/>
          <w:sz w:val="24"/>
          <w:szCs w:val="24"/>
        </w:rPr>
        <w:t xml:space="preserve">access to </w:t>
      </w:r>
      <w:r w:rsidR="00E1697F" w:rsidRPr="001D093F">
        <w:rPr>
          <w:rStyle w:val="normaltextrun"/>
          <w:rFonts w:eastAsiaTheme="majorEastAsia" w:cstheme="minorHAnsi"/>
          <w:sz w:val="24"/>
          <w:szCs w:val="24"/>
        </w:rPr>
        <w:t xml:space="preserve">a </w:t>
      </w:r>
      <w:r w:rsidR="00720FA5" w:rsidRPr="001D093F">
        <w:rPr>
          <w:rStyle w:val="normaltextrun"/>
          <w:rFonts w:eastAsiaTheme="majorEastAsia" w:cstheme="minorHAnsi"/>
          <w:sz w:val="24"/>
          <w:szCs w:val="24"/>
        </w:rPr>
        <w:t>computer or smart phone</w:t>
      </w:r>
      <w:r w:rsidR="00063E16" w:rsidRPr="001D093F">
        <w:rPr>
          <w:rStyle w:val="normaltextrun"/>
          <w:rFonts w:eastAsiaTheme="majorEastAsia" w:cstheme="minorHAnsi"/>
          <w:sz w:val="24"/>
          <w:szCs w:val="24"/>
        </w:rPr>
        <w:t>,</w:t>
      </w:r>
      <w:r w:rsidR="00720FA5" w:rsidRPr="001D093F">
        <w:rPr>
          <w:rStyle w:val="normaltextrun"/>
          <w:rFonts w:eastAsiaTheme="majorEastAsia" w:cstheme="minorHAnsi"/>
          <w:sz w:val="24"/>
          <w:szCs w:val="24"/>
        </w:rPr>
        <w:t xml:space="preserve"> the internet</w:t>
      </w:r>
      <w:r w:rsidR="00B70B9E" w:rsidRPr="001D093F">
        <w:rPr>
          <w:rStyle w:val="normaltextrun"/>
          <w:rFonts w:eastAsiaTheme="majorEastAsia" w:cstheme="minorHAnsi"/>
          <w:sz w:val="24"/>
          <w:szCs w:val="24"/>
        </w:rPr>
        <w:t xml:space="preserve">, </w:t>
      </w:r>
      <w:r w:rsidR="00720FA5" w:rsidRPr="001D093F">
        <w:rPr>
          <w:rStyle w:val="normaltextrun"/>
          <w:rFonts w:eastAsiaTheme="majorEastAsia" w:cstheme="minorHAnsi"/>
          <w:sz w:val="24"/>
          <w:szCs w:val="24"/>
        </w:rPr>
        <w:t>or an email address</w:t>
      </w:r>
      <w:r w:rsidR="00B70B9E" w:rsidRPr="001D093F">
        <w:rPr>
          <w:rStyle w:val="normaltextrun"/>
          <w:rFonts w:eastAsiaTheme="majorEastAsia" w:cstheme="minorHAnsi"/>
          <w:sz w:val="24"/>
          <w:szCs w:val="24"/>
        </w:rPr>
        <w:t xml:space="preserve"> which is often required to access the services.</w:t>
      </w:r>
      <w:r w:rsidR="004A58C0" w:rsidRPr="001D093F">
        <w:rPr>
          <w:rStyle w:val="normaltextrun"/>
          <w:rFonts w:eastAsiaTheme="majorEastAsia" w:cstheme="minorHAnsi"/>
          <w:sz w:val="24"/>
          <w:szCs w:val="24"/>
        </w:rPr>
        <w:t xml:space="preserve"> </w:t>
      </w:r>
    </w:p>
    <w:p w14:paraId="66EC9DCD" w14:textId="286FF878" w:rsidR="00D90C34" w:rsidRPr="001D093F" w:rsidRDefault="00362F36" w:rsidP="001D093F">
      <w:pPr>
        <w:spacing w:after="0" w:line="480" w:lineRule="auto"/>
        <w:ind w:left="720"/>
        <w:rPr>
          <w:rStyle w:val="QuoteChar"/>
          <w:rFonts w:eastAsiaTheme="majorEastAsia" w:cstheme="minorHAnsi"/>
          <w:sz w:val="24"/>
          <w:szCs w:val="24"/>
        </w:rPr>
      </w:pPr>
      <w:r w:rsidRPr="001D093F">
        <w:rPr>
          <w:rStyle w:val="QuoteChar"/>
          <w:rFonts w:cstheme="minorHAnsi"/>
          <w:sz w:val="24"/>
          <w:szCs w:val="24"/>
        </w:rPr>
        <w:t xml:space="preserve">So, a lot of the homeless hotels, for example, set up through the pandemic didn’t have free </w:t>
      </w:r>
      <w:proofErr w:type="spellStart"/>
      <w:r w:rsidRPr="001D093F">
        <w:rPr>
          <w:rStyle w:val="QuoteChar"/>
          <w:rFonts w:cstheme="minorHAnsi"/>
          <w:sz w:val="24"/>
          <w:szCs w:val="24"/>
        </w:rPr>
        <w:t>WiFi</w:t>
      </w:r>
      <w:proofErr w:type="spellEnd"/>
      <w:r w:rsidRPr="001D093F">
        <w:rPr>
          <w:rStyle w:val="QuoteChar"/>
          <w:rFonts w:cstheme="minorHAnsi"/>
          <w:sz w:val="24"/>
          <w:szCs w:val="24"/>
        </w:rPr>
        <w:t xml:space="preserve">. So, although there was </w:t>
      </w:r>
      <w:proofErr w:type="spellStart"/>
      <w:r w:rsidRPr="001D093F">
        <w:rPr>
          <w:rStyle w:val="QuoteChar"/>
          <w:rFonts w:cstheme="minorHAnsi"/>
          <w:sz w:val="24"/>
          <w:szCs w:val="24"/>
        </w:rPr>
        <w:t>WiFi</w:t>
      </w:r>
      <w:proofErr w:type="spellEnd"/>
      <w:r w:rsidRPr="001D093F">
        <w:rPr>
          <w:rStyle w:val="QuoteChar"/>
          <w:rFonts w:cstheme="minorHAnsi"/>
          <w:sz w:val="24"/>
          <w:szCs w:val="24"/>
        </w:rPr>
        <w:t xml:space="preserve"> available, you might give somebody a</w:t>
      </w:r>
      <w:r w:rsidR="003A7573" w:rsidRPr="001D093F">
        <w:rPr>
          <w:rStyle w:val="QuoteChar"/>
          <w:rFonts w:cstheme="minorHAnsi"/>
          <w:sz w:val="24"/>
          <w:szCs w:val="24"/>
        </w:rPr>
        <w:t xml:space="preserve"> </w:t>
      </w:r>
      <w:r w:rsidRPr="001D093F">
        <w:rPr>
          <w:rStyle w:val="QuoteChar"/>
          <w:rFonts w:cstheme="minorHAnsi"/>
          <w:sz w:val="24"/>
          <w:szCs w:val="24"/>
        </w:rPr>
        <w:t xml:space="preserve">device you’d still need to pay for them to get </w:t>
      </w:r>
      <w:proofErr w:type="spellStart"/>
      <w:r w:rsidRPr="001D093F">
        <w:rPr>
          <w:rStyle w:val="QuoteChar"/>
          <w:rFonts w:cstheme="minorHAnsi"/>
          <w:sz w:val="24"/>
          <w:szCs w:val="24"/>
        </w:rPr>
        <w:t>WiFi</w:t>
      </w:r>
      <w:proofErr w:type="spellEnd"/>
      <w:r w:rsidRPr="001D093F">
        <w:rPr>
          <w:rStyle w:val="QuoteChar"/>
          <w:rFonts w:cstheme="minorHAnsi"/>
          <w:sz w:val="24"/>
          <w:szCs w:val="24"/>
        </w:rPr>
        <w:t xml:space="preserve"> access </w:t>
      </w:r>
      <w:proofErr w:type="gramStart"/>
      <w:r w:rsidRPr="001D093F">
        <w:rPr>
          <w:rStyle w:val="QuoteChar"/>
          <w:rFonts w:cstheme="minorHAnsi"/>
          <w:sz w:val="24"/>
          <w:szCs w:val="24"/>
        </w:rPr>
        <w:t>in order to</w:t>
      </w:r>
      <w:proofErr w:type="gramEnd"/>
      <w:r w:rsidRPr="001D093F">
        <w:rPr>
          <w:rStyle w:val="QuoteChar"/>
          <w:rFonts w:cstheme="minorHAnsi"/>
          <w:sz w:val="24"/>
          <w:szCs w:val="24"/>
        </w:rPr>
        <w:t xml:space="preserve"> have any kind of contact.  So, </w:t>
      </w:r>
      <w:proofErr w:type="gramStart"/>
      <w:r w:rsidRPr="001D093F">
        <w:rPr>
          <w:rStyle w:val="QuoteChar"/>
          <w:rFonts w:cstheme="minorHAnsi"/>
          <w:sz w:val="24"/>
          <w:szCs w:val="24"/>
        </w:rPr>
        <w:t>all of</w:t>
      </w:r>
      <w:proofErr w:type="gramEnd"/>
      <w:r w:rsidRPr="001D093F">
        <w:rPr>
          <w:rStyle w:val="QuoteChar"/>
          <w:rFonts w:cstheme="minorHAnsi"/>
          <w:sz w:val="24"/>
          <w:szCs w:val="24"/>
        </w:rPr>
        <w:t xml:space="preserve"> that puts other barriers in place. </w:t>
      </w:r>
      <w:r w:rsidRPr="001D093F">
        <w:rPr>
          <w:rStyle w:val="QuoteChar"/>
          <w:rFonts w:cstheme="minorHAnsi"/>
          <w:i w:val="0"/>
          <w:iCs w:val="0"/>
          <w:sz w:val="24"/>
          <w:szCs w:val="24"/>
        </w:rPr>
        <w:t xml:space="preserve">(Stakeholder </w:t>
      </w:r>
      <w:r w:rsidR="00BB236E" w:rsidRPr="001D093F">
        <w:rPr>
          <w:rStyle w:val="QuoteChar"/>
          <w:rFonts w:cstheme="minorHAnsi"/>
          <w:i w:val="0"/>
          <w:iCs w:val="0"/>
          <w:sz w:val="24"/>
          <w:szCs w:val="24"/>
        </w:rPr>
        <w:t xml:space="preserve">A, </w:t>
      </w:r>
      <w:r w:rsidR="00EA6A92" w:rsidRPr="001D093F">
        <w:rPr>
          <w:rStyle w:val="QuoteChar"/>
          <w:rFonts w:cstheme="minorHAnsi"/>
          <w:i w:val="0"/>
          <w:iCs w:val="0"/>
          <w:sz w:val="24"/>
          <w:szCs w:val="24"/>
        </w:rPr>
        <w:t xml:space="preserve">Third sector </w:t>
      </w:r>
      <w:proofErr w:type="spellStart"/>
      <w:r w:rsidR="00EA6A92" w:rsidRPr="001D093F">
        <w:rPr>
          <w:rStyle w:val="QuoteChar"/>
          <w:rFonts w:cstheme="minorHAnsi"/>
          <w:i w:val="0"/>
          <w:iCs w:val="0"/>
          <w:sz w:val="24"/>
          <w:szCs w:val="24"/>
        </w:rPr>
        <w:t>organisation</w:t>
      </w:r>
      <w:proofErr w:type="spellEnd"/>
      <w:r w:rsidR="00EA6A92" w:rsidRPr="001D093F">
        <w:rPr>
          <w:rStyle w:val="QuoteChar"/>
          <w:rFonts w:cstheme="minorHAnsi"/>
          <w:i w:val="0"/>
          <w:iCs w:val="0"/>
          <w:sz w:val="24"/>
          <w:szCs w:val="24"/>
        </w:rPr>
        <w:t>, national level, with clinical role</w:t>
      </w:r>
      <w:r w:rsidRPr="001D093F">
        <w:rPr>
          <w:rStyle w:val="QuoteChar"/>
          <w:rFonts w:cstheme="minorHAnsi"/>
          <w:i w:val="0"/>
          <w:iCs w:val="0"/>
          <w:sz w:val="24"/>
          <w:szCs w:val="24"/>
        </w:rPr>
        <w:t>)</w:t>
      </w:r>
    </w:p>
    <w:p w14:paraId="15269772" w14:textId="726A06FF" w:rsidR="00D649C2" w:rsidRPr="001D093F" w:rsidRDefault="00797075" w:rsidP="001D093F">
      <w:pPr>
        <w:spacing w:after="0" w:line="480" w:lineRule="auto"/>
        <w:rPr>
          <w:rStyle w:val="normaltextrun"/>
          <w:rFonts w:eastAsiaTheme="majorEastAsia" w:cstheme="minorHAnsi"/>
          <w:sz w:val="24"/>
          <w:szCs w:val="24"/>
        </w:rPr>
      </w:pPr>
      <w:r w:rsidRPr="0018234E">
        <w:rPr>
          <w:rStyle w:val="normaltextrun"/>
          <w:rFonts w:cstheme="minorHAnsi"/>
          <w:b/>
          <w:bCs/>
          <w:sz w:val="24"/>
          <w:szCs w:val="24"/>
          <w:u w:val="single"/>
        </w:rPr>
        <w:t>Poor usability of primary care systems</w:t>
      </w:r>
      <w:r w:rsidR="00E4516C" w:rsidRPr="0018234E">
        <w:rPr>
          <w:rStyle w:val="normaltextrun"/>
          <w:rFonts w:cstheme="minorHAnsi"/>
          <w:b/>
          <w:bCs/>
          <w:sz w:val="24"/>
          <w:szCs w:val="24"/>
          <w:u w:val="single"/>
        </w:rPr>
        <w:t xml:space="preserve"> </w:t>
      </w:r>
      <w:r w:rsidR="00E4516C" w:rsidRPr="0018234E">
        <w:rPr>
          <w:rStyle w:val="normaltextrun"/>
          <w:rFonts w:eastAsia="Times New Roman" w:cstheme="minorHAnsi"/>
          <w:b/>
          <w:bCs/>
          <w:sz w:val="24"/>
          <w:szCs w:val="24"/>
          <w:u w:val="single"/>
          <w:lang w:eastAsia="en-GB"/>
        </w:rPr>
        <w:t>or</w:t>
      </w:r>
      <w:r w:rsidR="00E4516C" w:rsidRPr="0018234E">
        <w:rPr>
          <w:rStyle w:val="normaltextrun"/>
          <w:rFonts w:cstheme="minorHAnsi"/>
          <w:b/>
          <w:bCs/>
          <w:sz w:val="24"/>
          <w:szCs w:val="24"/>
          <w:u w:val="single"/>
        </w:rPr>
        <w:t xml:space="preserve"> </w:t>
      </w:r>
      <w:r w:rsidRPr="0018234E">
        <w:rPr>
          <w:rStyle w:val="normaltextrun"/>
          <w:rFonts w:cstheme="minorHAnsi"/>
          <w:b/>
          <w:bCs/>
          <w:sz w:val="24"/>
          <w:szCs w:val="24"/>
          <w:u w:val="single"/>
        </w:rPr>
        <w:t>technology</w:t>
      </w:r>
      <w:r w:rsidR="00FD7A38" w:rsidRPr="00373488">
        <w:rPr>
          <w:rStyle w:val="normaltextrun"/>
          <w:rFonts w:cstheme="minorHAnsi"/>
          <w:b/>
          <w:bCs/>
          <w:i/>
          <w:iCs/>
          <w:sz w:val="24"/>
          <w:szCs w:val="24"/>
        </w:rPr>
        <w:t>.</w:t>
      </w:r>
      <w:r w:rsidR="00FD7A38" w:rsidRPr="001D093F">
        <w:rPr>
          <w:rStyle w:val="normaltextrun"/>
          <w:rFonts w:cstheme="minorHAnsi"/>
          <w:b/>
          <w:bCs/>
          <w:i/>
          <w:iCs/>
          <w:sz w:val="24"/>
          <w:szCs w:val="24"/>
        </w:rPr>
        <w:t xml:space="preserve"> </w:t>
      </w:r>
      <w:r w:rsidR="00D22AE9" w:rsidRPr="00373488">
        <w:rPr>
          <w:rStyle w:val="normaltextrun"/>
          <w:rFonts w:eastAsiaTheme="majorEastAsia" w:cstheme="minorHAnsi"/>
          <w:sz w:val="24"/>
          <w:szCs w:val="24"/>
        </w:rPr>
        <w:t xml:space="preserve">Stakeholders </w:t>
      </w:r>
      <w:r w:rsidR="000C3EAA" w:rsidRPr="00373488">
        <w:rPr>
          <w:rStyle w:val="normaltextrun"/>
          <w:rFonts w:eastAsiaTheme="majorEastAsia" w:cstheme="minorHAnsi"/>
          <w:sz w:val="24"/>
          <w:szCs w:val="24"/>
        </w:rPr>
        <w:t>work</w:t>
      </w:r>
      <w:r w:rsidR="00E1697F" w:rsidRPr="00373488">
        <w:rPr>
          <w:rStyle w:val="normaltextrun"/>
          <w:rFonts w:eastAsiaTheme="majorEastAsia" w:cstheme="minorHAnsi"/>
          <w:sz w:val="24"/>
          <w:szCs w:val="24"/>
        </w:rPr>
        <w:t>ing</w:t>
      </w:r>
      <w:r w:rsidR="000C3EAA" w:rsidRPr="00373488">
        <w:rPr>
          <w:rStyle w:val="normaltextrun"/>
          <w:rFonts w:eastAsiaTheme="majorEastAsia" w:cstheme="minorHAnsi"/>
          <w:sz w:val="24"/>
          <w:szCs w:val="24"/>
        </w:rPr>
        <w:t xml:space="preserve"> in third sector organisations</w:t>
      </w:r>
      <w:r w:rsidR="00E1697F" w:rsidRPr="00373488">
        <w:rPr>
          <w:rStyle w:val="normaltextrun"/>
          <w:rFonts w:eastAsiaTheme="majorEastAsia" w:cstheme="minorHAnsi"/>
          <w:sz w:val="24"/>
          <w:szCs w:val="24"/>
        </w:rPr>
        <w:t xml:space="preserve"> and </w:t>
      </w:r>
      <w:r w:rsidR="008F0F8E" w:rsidRPr="00373488">
        <w:rPr>
          <w:rStyle w:val="normaltextrun"/>
          <w:rFonts w:eastAsiaTheme="majorEastAsia" w:cstheme="minorHAnsi"/>
          <w:sz w:val="24"/>
          <w:szCs w:val="24"/>
        </w:rPr>
        <w:t xml:space="preserve">clinicians </w:t>
      </w:r>
      <w:r w:rsidR="00E1697F" w:rsidRPr="00373488">
        <w:rPr>
          <w:rStyle w:val="normaltextrun"/>
          <w:rFonts w:eastAsiaTheme="majorEastAsia" w:cstheme="minorHAnsi"/>
          <w:sz w:val="24"/>
          <w:szCs w:val="24"/>
        </w:rPr>
        <w:t xml:space="preserve">frequently </w:t>
      </w:r>
      <w:r w:rsidR="00D22AE9" w:rsidRPr="00373488">
        <w:rPr>
          <w:rStyle w:val="normaltextrun"/>
          <w:rFonts w:eastAsiaTheme="majorEastAsia" w:cstheme="minorHAnsi"/>
          <w:sz w:val="24"/>
          <w:szCs w:val="24"/>
        </w:rPr>
        <w:t xml:space="preserve">discussed </w:t>
      </w:r>
      <w:r w:rsidR="00E1697F" w:rsidRPr="00373488">
        <w:rPr>
          <w:rStyle w:val="normaltextrun"/>
          <w:rFonts w:eastAsiaTheme="majorEastAsia" w:cstheme="minorHAnsi"/>
          <w:sz w:val="24"/>
          <w:szCs w:val="24"/>
        </w:rPr>
        <w:t xml:space="preserve">the </w:t>
      </w:r>
      <w:r w:rsidR="00D22AE9" w:rsidRPr="00373488">
        <w:rPr>
          <w:rStyle w:val="normaltextrun"/>
          <w:rFonts w:eastAsiaTheme="majorEastAsia" w:cstheme="minorHAnsi"/>
          <w:sz w:val="24"/>
          <w:szCs w:val="24"/>
        </w:rPr>
        <w:t xml:space="preserve">challenges </w:t>
      </w:r>
      <w:r w:rsidR="00E1697F" w:rsidRPr="00373488">
        <w:rPr>
          <w:rStyle w:val="normaltextrun"/>
          <w:rFonts w:eastAsiaTheme="majorEastAsia" w:cstheme="minorHAnsi"/>
          <w:sz w:val="24"/>
          <w:szCs w:val="24"/>
        </w:rPr>
        <w:t xml:space="preserve">posed by </w:t>
      </w:r>
      <w:r w:rsidR="00D649C2" w:rsidRPr="00373488">
        <w:rPr>
          <w:rStyle w:val="normaltextrun"/>
          <w:rFonts w:eastAsiaTheme="majorEastAsia" w:cstheme="minorHAnsi"/>
          <w:sz w:val="24"/>
          <w:szCs w:val="24"/>
        </w:rPr>
        <w:t xml:space="preserve">differences </w:t>
      </w:r>
      <w:r w:rsidR="00666233" w:rsidRPr="00373488">
        <w:rPr>
          <w:rStyle w:val="normaltextrun"/>
          <w:rFonts w:eastAsiaTheme="majorEastAsia" w:cstheme="minorHAnsi"/>
          <w:sz w:val="24"/>
          <w:szCs w:val="24"/>
        </w:rPr>
        <w:t xml:space="preserve">in </w:t>
      </w:r>
      <w:r w:rsidR="00D649C2" w:rsidRPr="00373488">
        <w:rPr>
          <w:rStyle w:val="normaltextrun"/>
          <w:rFonts w:eastAsiaTheme="majorEastAsia" w:cstheme="minorHAnsi"/>
          <w:sz w:val="24"/>
          <w:szCs w:val="24"/>
        </w:rPr>
        <w:t xml:space="preserve">the </w:t>
      </w:r>
      <w:r w:rsidR="00666233" w:rsidRPr="00373488">
        <w:rPr>
          <w:rStyle w:val="normaltextrun"/>
          <w:rFonts w:eastAsiaTheme="majorEastAsia" w:cstheme="minorHAnsi"/>
          <w:sz w:val="24"/>
          <w:szCs w:val="24"/>
        </w:rPr>
        <w:t>usability</w:t>
      </w:r>
      <w:r w:rsidRPr="00373488">
        <w:rPr>
          <w:rStyle w:val="normaltextrun"/>
          <w:rFonts w:eastAsiaTheme="majorEastAsia" w:cstheme="minorHAnsi"/>
          <w:sz w:val="24"/>
          <w:szCs w:val="24"/>
        </w:rPr>
        <w:t xml:space="preserve"> </w:t>
      </w:r>
      <w:r w:rsidR="00D649C2" w:rsidRPr="00373488">
        <w:rPr>
          <w:rStyle w:val="normaltextrun"/>
          <w:rFonts w:eastAsiaTheme="majorEastAsia" w:cstheme="minorHAnsi"/>
          <w:sz w:val="24"/>
          <w:szCs w:val="24"/>
        </w:rPr>
        <w:t xml:space="preserve">of </w:t>
      </w:r>
      <w:r w:rsidRPr="00373488">
        <w:rPr>
          <w:rStyle w:val="normaltextrun"/>
          <w:rFonts w:eastAsiaTheme="majorEastAsia" w:cstheme="minorHAnsi"/>
          <w:sz w:val="24"/>
          <w:szCs w:val="24"/>
        </w:rPr>
        <w:t>digital platforms</w:t>
      </w:r>
      <w:r w:rsidR="00E17775" w:rsidRPr="00373488">
        <w:rPr>
          <w:rStyle w:val="normaltextrun"/>
          <w:rFonts w:eastAsiaTheme="majorEastAsia" w:cstheme="minorHAnsi"/>
          <w:sz w:val="24"/>
          <w:szCs w:val="24"/>
        </w:rPr>
        <w:t>. Platforms</w:t>
      </w:r>
      <w:r w:rsidR="00796EB7" w:rsidRPr="00373488">
        <w:rPr>
          <w:rStyle w:val="normaltextrun"/>
          <w:rFonts w:eastAsiaTheme="majorEastAsia" w:cstheme="minorHAnsi"/>
          <w:sz w:val="24"/>
          <w:szCs w:val="24"/>
        </w:rPr>
        <w:t xml:space="preserve"> </w:t>
      </w:r>
      <w:r w:rsidR="005C084D" w:rsidRPr="00373488">
        <w:rPr>
          <w:rStyle w:val="normaltextrun"/>
          <w:rFonts w:eastAsiaTheme="majorEastAsia" w:cstheme="minorHAnsi"/>
          <w:sz w:val="24"/>
          <w:szCs w:val="24"/>
        </w:rPr>
        <w:t>for ordering</w:t>
      </w:r>
      <w:r w:rsidR="00E17775" w:rsidRPr="00373488">
        <w:rPr>
          <w:rStyle w:val="normaltextrun"/>
          <w:rFonts w:eastAsiaTheme="majorEastAsia" w:cstheme="minorHAnsi"/>
          <w:sz w:val="24"/>
          <w:szCs w:val="24"/>
        </w:rPr>
        <w:t xml:space="preserve"> </w:t>
      </w:r>
      <w:r w:rsidRPr="00373488">
        <w:rPr>
          <w:rStyle w:val="normaltextrun"/>
          <w:rFonts w:eastAsiaTheme="majorEastAsia" w:cstheme="minorHAnsi"/>
          <w:sz w:val="24"/>
          <w:szCs w:val="24"/>
        </w:rPr>
        <w:t>repeat prescriptions</w:t>
      </w:r>
      <w:r w:rsidR="005C084D" w:rsidRPr="00373488">
        <w:rPr>
          <w:rStyle w:val="normaltextrun"/>
          <w:rFonts w:eastAsiaTheme="majorEastAsia" w:cstheme="minorHAnsi"/>
          <w:sz w:val="24"/>
          <w:szCs w:val="24"/>
        </w:rPr>
        <w:t xml:space="preserve"> </w:t>
      </w:r>
      <w:r w:rsidR="00184BF8" w:rsidRPr="00373488">
        <w:rPr>
          <w:rStyle w:val="normaltextrun"/>
          <w:rFonts w:eastAsiaTheme="majorEastAsia" w:cstheme="minorHAnsi"/>
          <w:sz w:val="24"/>
          <w:szCs w:val="24"/>
        </w:rPr>
        <w:t>were described as</w:t>
      </w:r>
      <w:r w:rsidR="0018706F" w:rsidRPr="00373488">
        <w:rPr>
          <w:rStyle w:val="normaltextrun"/>
          <w:rFonts w:eastAsiaTheme="majorEastAsia" w:cstheme="minorHAnsi"/>
          <w:sz w:val="24"/>
          <w:szCs w:val="24"/>
        </w:rPr>
        <w:t xml:space="preserve"> </w:t>
      </w:r>
      <w:r w:rsidRPr="00373488">
        <w:rPr>
          <w:rStyle w:val="normaltextrun"/>
          <w:rFonts w:eastAsiaTheme="majorEastAsia" w:cstheme="minorHAnsi"/>
          <w:sz w:val="24"/>
          <w:szCs w:val="24"/>
        </w:rPr>
        <w:t>easy to use</w:t>
      </w:r>
      <w:r w:rsidR="00035F64" w:rsidRPr="00373488">
        <w:rPr>
          <w:rStyle w:val="normaltextrun"/>
          <w:rFonts w:eastAsiaTheme="majorEastAsia" w:cstheme="minorHAnsi"/>
          <w:sz w:val="24"/>
          <w:szCs w:val="24"/>
        </w:rPr>
        <w:t xml:space="preserve">, </w:t>
      </w:r>
      <w:r w:rsidR="00D649C2" w:rsidRPr="00373488">
        <w:rPr>
          <w:rStyle w:val="normaltextrun"/>
          <w:rFonts w:eastAsiaTheme="majorEastAsia" w:cstheme="minorHAnsi"/>
          <w:sz w:val="24"/>
          <w:szCs w:val="24"/>
        </w:rPr>
        <w:t xml:space="preserve">while </w:t>
      </w:r>
      <w:r w:rsidR="00035F64" w:rsidRPr="00373488">
        <w:rPr>
          <w:rStyle w:val="normaltextrun"/>
          <w:rFonts w:eastAsiaTheme="majorEastAsia" w:cstheme="minorHAnsi"/>
          <w:sz w:val="24"/>
          <w:szCs w:val="24"/>
        </w:rPr>
        <w:t xml:space="preserve">certain </w:t>
      </w:r>
      <w:r w:rsidR="009A06C9" w:rsidRPr="00373488">
        <w:rPr>
          <w:rStyle w:val="normaltextrun"/>
          <w:rFonts w:eastAsiaTheme="majorEastAsia" w:cstheme="minorHAnsi"/>
          <w:sz w:val="24"/>
          <w:szCs w:val="24"/>
        </w:rPr>
        <w:t>digital</w:t>
      </w:r>
      <w:r w:rsidR="00035F64" w:rsidRPr="00373488">
        <w:rPr>
          <w:rStyle w:val="normaltextrun"/>
          <w:rFonts w:eastAsiaTheme="majorEastAsia" w:cstheme="minorHAnsi"/>
          <w:sz w:val="24"/>
          <w:szCs w:val="24"/>
        </w:rPr>
        <w:t xml:space="preserve"> consultation platforms</w:t>
      </w:r>
      <w:r w:rsidR="00F80353" w:rsidRPr="00373488">
        <w:rPr>
          <w:rStyle w:val="normaltextrun"/>
          <w:rFonts w:eastAsiaTheme="majorEastAsia" w:cstheme="minorHAnsi"/>
          <w:sz w:val="24"/>
          <w:szCs w:val="24"/>
        </w:rPr>
        <w:t xml:space="preserve"> </w:t>
      </w:r>
      <w:r w:rsidR="00D649C2" w:rsidRPr="00373488">
        <w:rPr>
          <w:rStyle w:val="normaltextrun"/>
          <w:rFonts w:eastAsiaTheme="majorEastAsia" w:cstheme="minorHAnsi"/>
          <w:sz w:val="24"/>
          <w:szCs w:val="24"/>
        </w:rPr>
        <w:t xml:space="preserve">that include </w:t>
      </w:r>
      <w:r w:rsidR="00FF77E9" w:rsidRPr="00373488">
        <w:rPr>
          <w:rStyle w:val="normaltextrun"/>
          <w:rFonts w:eastAsiaTheme="majorEastAsia" w:cstheme="minorHAnsi"/>
          <w:sz w:val="24"/>
          <w:szCs w:val="24"/>
        </w:rPr>
        <w:t>a</w:t>
      </w:r>
      <w:r w:rsidR="00A84A11" w:rsidRPr="00373488">
        <w:rPr>
          <w:rStyle w:val="normaltextrun"/>
          <w:rFonts w:eastAsiaTheme="majorEastAsia" w:cstheme="minorHAnsi"/>
          <w:sz w:val="24"/>
          <w:szCs w:val="24"/>
        </w:rPr>
        <w:t xml:space="preserve"> </w:t>
      </w:r>
      <w:r w:rsidR="00FF77E9" w:rsidRPr="00373488">
        <w:rPr>
          <w:rStyle w:val="normaltextrun"/>
          <w:rFonts w:eastAsiaTheme="majorEastAsia" w:cstheme="minorHAnsi"/>
          <w:sz w:val="24"/>
          <w:szCs w:val="24"/>
        </w:rPr>
        <w:t xml:space="preserve">form-based online </w:t>
      </w:r>
      <w:r w:rsidR="00FF77E9" w:rsidRPr="00373488">
        <w:rPr>
          <w:rStyle w:val="normaltextrun"/>
          <w:rFonts w:eastAsiaTheme="majorEastAsia" w:cstheme="minorHAnsi"/>
          <w:sz w:val="24"/>
          <w:szCs w:val="24"/>
        </w:rPr>
        <w:lastRenderedPageBreak/>
        <w:t>consultation and triage platform</w:t>
      </w:r>
      <w:r w:rsidR="00A84A11" w:rsidRPr="00373488">
        <w:rPr>
          <w:rStyle w:val="normaltextrun"/>
          <w:rFonts w:eastAsiaTheme="majorEastAsia" w:cstheme="minorHAnsi"/>
          <w:sz w:val="24"/>
          <w:szCs w:val="24"/>
        </w:rPr>
        <w:t xml:space="preserve"> </w:t>
      </w:r>
      <w:r w:rsidR="00035F64" w:rsidRPr="00373488">
        <w:rPr>
          <w:rStyle w:val="normaltextrun"/>
          <w:rFonts w:eastAsiaTheme="majorEastAsia" w:cstheme="minorHAnsi"/>
          <w:sz w:val="24"/>
          <w:szCs w:val="24"/>
        </w:rPr>
        <w:t xml:space="preserve">were described as </w:t>
      </w:r>
      <w:r w:rsidR="00B32F6A" w:rsidRPr="00373488">
        <w:rPr>
          <w:rStyle w:val="normaltextrun"/>
          <w:rFonts w:eastAsiaTheme="majorEastAsia" w:cstheme="minorHAnsi"/>
          <w:sz w:val="24"/>
          <w:szCs w:val="24"/>
        </w:rPr>
        <w:t>‘</w:t>
      </w:r>
      <w:r w:rsidR="00035F64" w:rsidRPr="00373488">
        <w:rPr>
          <w:rStyle w:val="normaltextrun"/>
          <w:rFonts w:eastAsiaTheme="majorEastAsia" w:cstheme="minorHAnsi"/>
          <w:sz w:val="24"/>
          <w:szCs w:val="24"/>
        </w:rPr>
        <w:t>tedious</w:t>
      </w:r>
      <w:r w:rsidR="00B32F6A" w:rsidRPr="00373488">
        <w:rPr>
          <w:rStyle w:val="normaltextrun"/>
          <w:rFonts w:eastAsiaTheme="majorEastAsia" w:cstheme="minorHAnsi"/>
          <w:sz w:val="24"/>
          <w:szCs w:val="24"/>
        </w:rPr>
        <w:t>’</w:t>
      </w:r>
      <w:r w:rsidR="00D649C2" w:rsidRPr="00373488">
        <w:rPr>
          <w:rStyle w:val="normaltextrun"/>
          <w:rFonts w:eastAsiaTheme="majorEastAsia" w:cstheme="minorHAnsi"/>
          <w:sz w:val="24"/>
          <w:szCs w:val="24"/>
        </w:rPr>
        <w:t xml:space="preserve">. These were seen to </w:t>
      </w:r>
      <w:r w:rsidR="00035F64" w:rsidRPr="00373488">
        <w:rPr>
          <w:rStyle w:val="normaltextrun"/>
          <w:rFonts w:eastAsiaTheme="majorEastAsia" w:cstheme="minorHAnsi"/>
          <w:sz w:val="24"/>
          <w:szCs w:val="24"/>
        </w:rPr>
        <w:t xml:space="preserve">result in </w:t>
      </w:r>
      <w:r w:rsidR="00D649C2" w:rsidRPr="00373488">
        <w:rPr>
          <w:rStyle w:val="normaltextrun"/>
          <w:rFonts w:eastAsiaTheme="majorEastAsia" w:cstheme="minorHAnsi"/>
          <w:sz w:val="24"/>
          <w:szCs w:val="24"/>
        </w:rPr>
        <w:t xml:space="preserve">users </w:t>
      </w:r>
      <w:r w:rsidR="00035F64" w:rsidRPr="00373488">
        <w:rPr>
          <w:rStyle w:val="normaltextrun"/>
          <w:rFonts w:eastAsiaTheme="majorEastAsia" w:cstheme="minorHAnsi"/>
          <w:sz w:val="24"/>
          <w:szCs w:val="24"/>
        </w:rPr>
        <w:t xml:space="preserve">giving </w:t>
      </w:r>
      <w:r w:rsidR="00B32F6A" w:rsidRPr="00373488">
        <w:rPr>
          <w:rStyle w:val="normaltextrun"/>
          <w:rFonts w:eastAsiaTheme="majorEastAsia" w:cstheme="minorHAnsi"/>
          <w:sz w:val="24"/>
          <w:szCs w:val="24"/>
        </w:rPr>
        <w:t>up or</w:t>
      </w:r>
      <w:r w:rsidR="00F117EA" w:rsidRPr="00373488">
        <w:rPr>
          <w:rStyle w:val="normaltextrun"/>
          <w:rFonts w:eastAsiaTheme="majorEastAsia" w:cstheme="minorHAnsi"/>
          <w:sz w:val="24"/>
          <w:szCs w:val="24"/>
        </w:rPr>
        <w:t xml:space="preserve"> </w:t>
      </w:r>
      <w:r w:rsidR="00D649C2" w:rsidRPr="00373488">
        <w:rPr>
          <w:rStyle w:val="normaltextrun"/>
          <w:rFonts w:eastAsiaTheme="majorEastAsia" w:cstheme="minorHAnsi"/>
          <w:sz w:val="24"/>
          <w:szCs w:val="24"/>
        </w:rPr>
        <w:t xml:space="preserve">they </w:t>
      </w:r>
      <w:r w:rsidR="00F117EA" w:rsidRPr="00373488">
        <w:rPr>
          <w:rStyle w:val="normaltextrun"/>
          <w:rFonts w:eastAsiaTheme="majorEastAsia" w:cstheme="minorHAnsi"/>
          <w:sz w:val="24"/>
          <w:szCs w:val="24"/>
        </w:rPr>
        <w:t>would</w:t>
      </w:r>
      <w:r w:rsidR="0064721F" w:rsidRPr="00373488">
        <w:rPr>
          <w:rStyle w:val="normaltextrun"/>
          <w:rFonts w:eastAsiaTheme="majorEastAsia" w:cstheme="minorHAnsi"/>
          <w:sz w:val="24"/>
          <w:szCs w:val="24"/>
        </w:rPr>
        <w:t xml:space="preserve"> instruct </w:t>
      </w:r>
      <w:r w:rsidR="00D649C2" w:rsidRPr="00373488">
        <w:rPr>
          <w:rStyle w:val="normaltextrun"/>
          <w:rFonts w:eastAsiaTheme="majorEastAsia" w:cstheme="minorHAnsi"/>
          <w:sz w:val="24"/>
          <w:szCs w:val="24"/>
        </w:rPr>
        <w:t xml:space="preserve">users </w:t>
      </w:r>
      <w:r w:rsidR="0064721F" w:rsidRPr="00373488">
        <w:rPr>
          <w:rStyle w:val="normaltextrun"/>
          <w:rFonts w:eastAsiaTheme="majorEastAsia" w:cstheme="minorHAnsi"/>
          <w:sz w:val="24"/>
          <w:szCs w:val="24"/>
        </w:rPr>
        <w:t>to</w:t>
      </w:r>
      <w:r w:rsidR="00035F64" w:rsidRPr="00373488">
        <w:rPr>
          <w:rStyle w:val="normaltextrun"/>
          <w:rFonts w:eastAsiaTheme="majorEastAsia" w:cstheme="minorHAnsi"/>
          <w:sz w:val="24"/>
          <w:szCs w:val="24"/>
        </w:rPr>
        <w:t xml:space="preserve"> </w:t>
      </w:r>
      <w:r w:rsidR="0064721F" w:rsidRPr="00373488">
        <w:rPr>
          <w:rStyle w:val="normaltextrun"/>
          <w:rFonts w:eastAsiaTheme="majorEastAsia" w:cstheme="minorHAnsi"/>
          <w:sz w:val="24"/>
          <w:szCs w:val="24"/>
        </w:rPr>
        <w:t>make an appointment</w:t>
      </w:r>
      <w:r w:rsidR="00035F64" w:rsidRPr="00373488">
        <w:rPr>
          <w:rStyle w:val="normaltextrun"/>
          <w:rFonts w:eastAsiaTheme="majorEastAsia" w:cstheme="minorHAnsi"/>
          <w:sz w:val="24"/>
          <w:szCs w:val="24"/>
        </w:rPr>
        <w:t xml:space="preserve"> </w:t>
      </w:r>
      <w:r w:rsidR="0064721F" w:rsidRPr="00373488">
        <w:rPr>
          <w:rStyle w:val="normaltextrun"/>
          <w:rFonts w:eastAsiaTheme="majorEastAsia" w:cstheme="minorHAnsi"/>
          <w:sz w:val="24"/>
          <w:szCs w:val="24"/>
        </w:rPr>
        <w:t xml:space="preserve">with their </w:t>
      </w:r>
      <w:r w:rsidR="00D649C2" w:rsidRPr="00373488">
        <w:rPr>
          <w:rStyle w:val="normaltextrun"/>
          <w:rFonts w:eastAsiaTheme="majorEastAsia" w:cstheme="minorHAnsi"/>
          <w:sz w:val="24"/>
          <w:szCs w:val="24"/>
        </w:rPr>
        <w:t xml:space="preserve">GP </w:t>
      </w:r>
      <w:r w:rsidR="0064721F" w:rsidRPr="00373488">
        <w:rPr>
          <w:rStyle w:val="normaltextrun"/>
          <w:rFonts w:eastAsiaTheme="majorEastAsia" w:cstheme="minorHAnsi"/>
          <w:sz w:val="24"/>
          <w:szCs w:val="24"/>
        </w:rPr>
        <w:t>for a m</w:t>
      </w:r>
      <w:r w:rsidR="00D67DD2" w:rsidRPr="00373488">
        <w:rPr>
          <w:rStyle w:val="normaltextrun"/>
          <w:rFonts w:eastAsiaTheme="majorEastAsia" w:cstheme="minorHAnsi"/>
          <w:sz w:val="24"/>
          <w:szCs w:val="24"/>
        </w:rPr>
        <w:t>atter that could be dealt with elsewhere</w:t>
      </w:r>
      <w:r w:rsidR="00D85530" w:rsidRPr="00373488">
        <w:rPr>
          <w:rStyle w:val="normaltextrun"/>
          <w:rFonts w:eastAsiaTheme="majorEastAsia" w:cstheme="minorHAnsi"/>
          <w:sz w:val="24"/>
          <w:szCs w:val="24"/>
        </w:rPr>
        <w:t>.</w:t>
      </w:r>
      <w:r w:rsidR="00D85530" w:rsidRPr="001D093F">
        <w:rPr>
          <w:rStyle w:val="normaltextrun"/>
          <w:rFonts w:eastAsiaTheme="majorEastAsia" w:cstheme="minorHAnsi"/>
        </w:rPr>
        <w:t xml:space="preserve"> </w:t>
      </w:r>
    </w:p>
    <w:p w14:paraId="218EE4C5" w14:textId="77777777" w:rsidR="00D649C2" w:rsidRPr="003831E0" w:rsidRDefault="000932BB" w:rsidP="001D093F">
      <w:pPr>
        <w:spacing w:after="0" w:line="480" w:lineRule="auto"/>
        <w:rPr>
          <w:rStyle w:val="normaltextrun"/>
          <w:rFonts w:eastAsiaTheme="majorEastAsia" w:cstheme="minorHAnsi"/>
          <w:sz w:val="28"/>
          <w:szCs w:val="28"/>
        </w:rPr>
      </w:pPr>
      <w:r w:rsidRPr="003831E0">
        <w:rPr>
          <w:rStyle w:val="normaltextrun"/>
          <w:rFonts w:eastAsiaTheme="majorEastAsia" w:cstheme="minorHAnsi"/>
          <w:sz w:val="24"/>
          <w:szCs w:val="24"/>
        </w:rPr>
        <w:t>The process for registering</w:t>
      </w:r>
      <w:r w:rsidR="00B32255" w:rsidRPr="003831E0">
        <w:rPr>
          <w:rStyle w:val="normaltextrun"/>
          <w:rFonts w:eastAsiaTheme="majorEastAsia" w:cstheme="minorHAnsi"/>
          <w:sz w:val="24"/>
          <w:szCs w:val="24"/>
        </w:rPr>
        <w:t xml:space="preserve"> patients with digital platforms</w:t>
      </w:r>
      <w:r w:rsidR="0097292A" w:rsidRPr="003831E0">
        <w:rPr>
          <w:rStyle w:val="normaltextrun"/>
          <w:rFonts w:eastAsiaTheme="majorEastAsia" w:cstheme="minorHAnsi"/>
          <w:sz w:val="24"/>
          <w:szCs w:val="24"/>
        </w:rPr>
        <w:t xml:space="preserve"> </w:t>
      </w:r>
      <w:r w:rsidR="00B32255" w:rsidRPr="003831E0">
        <w:rPr>
          <w:rStyle w:val="normaltextrun"/>
          <w:rFonts w:eastAsiaTheme="majorEastAsia" w:cstheme="minorHAnsi"/>
          <w:sz w:val="24"/>
          <w:szCs w:val="24"/>
        </w:rPr>
        <w:t xml:space="preserve">was also described as </w:t>
      </w:r>
      <w:r w:rsidR="0044132B" w:rsidRPr="003831E0">
        <w:rPr>
          <w:rStyle w:val="normaltextrun"/>
          <w:rFonts w:eastAsiaTheme="majorEastAsia" w:cstheme="minorHAnsi"/>
          <w:sz w:val="24"/>
          <w:szCs w:val="24"/>
        </w:rPr>
        <w:t>confusing</w:t>
      </w:r>
      <w:r w:rsidR="000A3686" w:rsidRPr="003831E0">
        <w:rPr>
          <w:rStyle w:val="normaltextrun"/>
          <w:rFonts w:eastAsiaTheme="majorEastAsia" w:cstheme="minorHAnsi"/>
          <w:sz w:val="24"/>
          <w:szCs w:val="24"/>
        </w:rPr>
        <w:t>.</w:t>
      </w:r>
    </w:p>
    <w:p w14:paraId="1B89A553" w14:textId="795D29F8" w:rsidR="00D649C2" w:rsidRPr="003831E0" w:rsidRDefault="00770FAA" w:rsidP="0018234E">
      <w:pPr>
        <w:pStyle w:val="Quote"/>
        <w:spacing w:line="480" w:lineRule="auto"/>
        <w:jc w:val="left"/>
        <w:rPr>
          <w:rStyle w:val="normaltextrun"/>
          <w:rFonts w:eastAsiaTheme="majorEastAsia" w:cstheme="minorHAnsi"/>
          <w:sz w:val="28"/>
          <w:szCs w:val="28"/>
        </w:rPr>
      </w:pPr>
      <w:proofErr w:type="gramStart"/>
      <w:r w:rsidRPr="003831E0">
        <w:rPr>
          <w:rStyle w:val="normaltextrun"/>
          <w:rFonts w:eastAsiaTheme="majorEastAsia" w:cstheme="minorHAnsi"/>
          <w:sz w:val="24"/>
          <w:szCs w:val="24"/>
        </w:rPr>
        <w:t>So</w:t>
      </w:r>
      <w:proofErr w:type="gramEnd"/>
      <w:r w:rsidRPr="003831E0">
        <w:rPr>
          <w:rStyle w:val="normaltextrun"/>
          <w:rFonts w:eastAsiaTheme="majorEastAsia" w:cstheme="minorHAnsi"/>
          <w:sz w:val="24"/>
          <w:szCs w:val="24"/>
        </w:rPr>
        <w:t xml:space="preserve"> the letter was saying things like, it would say, ‘Patient ID,’ and then have a string of numbers for patient ID so, so they could log in, but the, online when you were registering it would say ‘Access ID.’  Now, both those numbers were exactly the </w:t>
      </w:r>
      <w:proofErr w:type="gramStart"/>
      <w:r w:rsidRPr="003831E0">
        <w:rPr>
          <w:rStyle w:val="normaltextrun"/>
          <w:rFonts w:eastAsiaTheme="majorEastAsia" w:cstheme="minorHAnsi"/>
          <w:sz w:val="24"/>
          <w:szCs w:val="24"/>
        </w:rPr>
        <w:t>same</w:t>
      </w:r>
      <w:proofErr w:type="gramEnd"/>
      <w:r w:rsidRPr="003831E0">
        <w:rPr>
          <w:rStyle w:val="normaltextrun"/>
          <w:rFonts w:eastAsiaTheme="majorEastAsia" w:cstheme="minorHAnsi"/>
          <w:sz w:val="24"/>
          <w:szCs w:val="24"/>
        </w:rPr>
        <w:t xml:space="preserve"> but the patients were going online and seeing ‘Access ID,’ but they have ‘Patient ID’ in front of them. That, that was it, they would stop, they, they would hit a, they would hit a stumbling block, they would hit a brick </w:t>
      </w:r>
      <w:proofErr w:type="gramStart"/>
      <w:r w:rsidRPr="003831E0">
        <w:rPr>
          <w:rStyle w:val="normaltextrun"/>
          <w:rFonts w:eastAsiaTheme="majorEastAsia" w:cstheme="minorHAnsi"/>
          <w:sz w:val="24"/>
          <w:szCs w:val="24"/>
        </w:rPr>
        <w:t>wall</w:t>
      </w:r>
      <w:proofErr w:type="gramEnd"/>
      <w:r w:rsidRPr="003831E0">
        <w:rPr>
          <w:rStyle w:val="normaltextrun"/>
          <w:rFonts w:eastAsiaTheme="majorEastAsia" w:cstheme="minorHAnsi"/>
          <w:sz w:val="24"/>
          <w:szCs w:val="24"/>
        </w:rPr>
        <w:t xml:space="preserve"> and they would stop. </w:t>
      </w:r>
      <w:r w:rsidR="00FB648E" w:rsidRPr="0018234E">
        <w:rPr>
          <w:rStyle w:val="normaltextrun"/>
          <w:rFonts w:eastAsiaTheme="majorEastAsia" w:cstheme="minorHAnsi"/>
          <w:i w:val="0"/>
          <w:iCs w:val="0"/>
          <w:sz w:val="24"/>
          <w:szCs w:val="24"/>
        </w:rPr>
        <w:t xml:space="preserve">(Stakeholder </w:t>
      </w:r>
      <w:r w:rsidR="00F53258" w:rsidRPr="0018234E">
        <w:rPr>
          <w:rStyle w:val="normaltextrun"/>
          <w:rFonts w:eastAsiaTheme="majorEastAsia" w:cstheme="minorHAnsi"/>
          <w:i w:val="0"/>
          <w:iCs w:val="0"/>
          <w:sz w:val="24"/>
          <w:szCs w:val="24"/>
        </w:rPr>
        <w:t xml:space="preserve">Z, </w:t>
      </w:r>
      <w:r w:rsidR="00CC7AFB" w:rsidRPr="0018234E">
        <w:rPr>
          <w:rStyle w:val="normaltextrun"/>
          <w:rFonts w:eastAsiaTheme="majorEastAsia" w:cstheme="minorHAnsi"/>
          <w:i w:val="0"/>
          <w:iCs w:val="0"/>
          <w:sz w:val="24"/>
          <w:szCs w:val="24"/>
        </w:rPr>
        <w:t xml:space="preserve">Third sector </w:t>
      </w:r>
      <w:proofErr w:type="spellStart"/>
      <w:r w:rsidR="00CC7AFB" w:rsidRPr="0018234E">
        <w:rPr>
          <w:rStyle w:val="normaltextrun"/>
          <w:rFonts w:eastAsiaTheme="majorEastAsia" w:cstheme="minorHAnsi"/>
          <w:i w:val="0"/>
          <w:iCs w:val="0"/>
          <w:sz w:val="24"/>
          <w:szCs w:val="24"/>
        </w:rPr>
        <w:t>organisation</w:t>
      </w:r>
      <w:proofErr w:type="spellEnd"/>
      <w:r w:rsidR="00CC7AFB" w:rsidRPr="0018234E">
        <w:rPr>
          <w:rStyle w:val="normaltextrun"/>
          <w:rFonts w:eastAsiaTheme="majorEastAsia" w:cstheme="minorHAnsi"/>
          <w:i w:val="0"/>
          <w:iCs w:val="0"/>
          <w:sz w:val="24"/>
          <w:szCs w:val="24"/>
        </w:rPr>
        <w:t>, regional level</w:t>
      </w:r>
      <w:r w:rsidR="00FB648E" w:rsidRPr="0018234E">
        <w:rPr>
          <w:rStyle w:val="normaltextrun"/>
          <w:rFonts w:eastAsiaTheme="majorEastAsia" w:cstheme="minorHAnsi"/>
          <w:i w:val="0"/>
          <w:iCs w:val="0"/>
          <w:sz w:val="24"/>
          <w:szCs w:val="24"/>
        </w:rPr>
        <w:t>)</w:t>
      </w:r>
    </w:p>
    <w:p w14:paraId="6DC42D4F" w14:textId="5E98BFC0" w:rsidR="00797075" w:rsidRPr="001D093F" w:rsidRDefault="00797075" w:rsidP="001D093F">
      <w:pPr>
        <w:spacing w:after="0" w:line="480" w:lineRule="auto"/>
        <w:rPr>
          <w:rFonts w:eastAsia="Times New Roman" w:cstheme="minorHAnsi"/>
          <w:sz w:val="24"/>
          <w:szCs w:val="24"/>
          <w:lang w:eastAsia="en-GB"/>
        </w:rPr>
      </w:pPr>
      <w:r w:rsidRPr="001D093F">
        <w:rPr>
          <w:rFonts w:eastAsia="Times New Roman" w:cstheme="minorHAnsi"/>
          <w:sz w:val="24"/>
          <w:szCs w:val="24"/>
          <w:lang w:eastAsia="en-GB"/>
        </w:rPr>
        <w:t xml:space="preserve">Stakeholders </w:t>
      </w:r>
      <w:r w:rsidR="00D649C2" w:rsidRPr="001D093F">
        <w:rPr>
          <w:rFonts w:eastAsia="Times New Roman" w:cstheme="minorHAnsi"/>
          <w:sz w:val="24"/>
          <w:szCs w:val="24"/>
          <w:lang w:eastAsia="en-GB"/>
        </w:rPr>
        <w:t xml:space="preserve">highlighted issues around platform </w:t>
      </w:r>
      <w:r w:rsidRPr="001D093F">
        <w:rPr>
          <w:rFonts w:eastAsia="Times New Roman" w:cstheme="minorHAnsi"/>
          <w:sz w:val="24"/>
          <w:szCs w:val="24"/>
          <w:lang w:eastAsia="en-GB"/>
        </w:rPr>
        <w:t xml:space="preserve">interoperability </w:t>
      </w:r>
      <w:r w:rsidR="007F4BDA" w:rsidRPr="001D093F">
        <w:rPr>
          <w:rFonts w:eastAsia="Times New Roman" w:cstheme="minorHAnsi"/>
          <w:sz w:val="24"/>
          <w:szCs w:val="24"/>
          <w:lang w:eastAsia="en-GB"/>
        </w:rPr>
        <w:t xml:space="preserve">such as </w:t>
      </w:r>
      <w:r w:rsidR="00536575" w:rsidRPr="001D093F">
        <w:rPr>
          <w:rFonts w:eastAsia="Times New Roman" w:cstheme="minorHAnsi"/>
          <w:sz w:val="24"/>
          <w:szCs w:val="24"/>
          <w:lang w:eastAsia="en-GB"/>
        </w:rPr>
        <w:t xml:space="preserve">delays in test results being uploaded </w:t>
      </w:r>
      <w:r w:rsidR="00936C5B" w:rsidRPr="001D093F">
        <w:rPr>
          <w:rFonts w:eastAsia="Times New Roman" w:cstheme="minorHAnsi"/>
          <w:sz w:val="24"/>
          <w:szCs w:val="24"/>
          <w:lang w:eastAsia="en-GB"/>
        </w:rPr>
        <w:t xml:space="preserve">to patients’ digital platforms, and </w:t>
      </w:r>
      <w:r w:rsidR="00D649C2" w:rsidRPr="001D093F">
        <w:rPr>
          <w:rFonts w:eastAsia="Times New Roman" w:cstheme="minorHAnsi"/>
          <w:sz w:val="24"/>
          <w:szCs w:val="24"/>
          <w:lang w:eastAsia="en-GB"/>
        </w:rPr>
        <w:t xml:space="preserve">availability of timeslots </w:t>
      </w:r>
      <w:r w:rsidR="000341DA" w:rsidRPr="001D093F">
        <w:rPr>
          <w:rFonts w:eastAsia="Times New Roman" w:cstheme="minorHAnsi"/>
          <w:sz w:val="24"/>
          <w:szCs w:val="24"/>
          <w:lang w:eastAsia="en-GB"/>
        </w:rPr>
        <w:t xml:space="preserve">to </w:t>
      </w:r>
      <w:r w:rsidR="00533043" w:rsidRPr="001D093F">
        <w:rPr>
          <w:rFonts w:eastAsia="Times New Roman" w:cstheme="minorHAnsi"/>
          <w:sz w:val="24"/>
          <w:szCs w:val="24"/>
          <w:lang w:eastAsia="en-GB"/>
        </w:rPr>
        <w:t>book appointments</w:t>
      </w:r>
      <w:r w:rsidR="007D3E8F" w:rsidRPr="001D093F">
        <w:rPr>
          <w:rFonts w:eastAsia="Times New Roman" w:cstheme="minorHAnsi"/>
          <w:sz w:val="24"/>
          <w:szCs w:val="24"/>
          <w:lang w:eastAsia="en-GB"/>
        </w:rPr>
        <w:t xml:space="preserve"> not being </w:t>
      </w:r>
      <w:proofErr w:type="gramStart"/>
      <w:r w:rsidR="007D3E8F" w:rsidRPr="001D093F">
        <w:rPr>
          <w:rFonts w:eastAsia="Times New Roman" w:cstheme="minorHAnsi"/>
          <w:sz w:val="24"/>
          <w:szCs w:val="24"/>
          <w:lang w:eastAsia="en-GB"/>
        </w:rPr>
        <w:t>up-to-date</w:t>
      </w:r>
      <w:proofErr w:type="gramEnd"/>
      <w:r w:rsidR="0099739D" w:rsidRPr="001D093F">
        <w:rPr>
          <w:rFonts w:eastAsia="Times New Roman" w:cstheme="minorHAnsi"/>
          <w:sz w:val="24"/>
          <w:szCs w:val="24"/>
          <w:lang w:eastAsia="en-GB"/>
        </w:rPr>
        <w:t>.</w:t>
      </w:r>
      <w:r w:rsidR="007F4BDA" w:rsidRPr="001D093F">
        <w:rPr>
          <w:rFonts w:eastAsia="Times New Roman" w:cstheme="minorHAnsi"/>
          <w:sz w:val="24"/>
          <w:szCs w:val="24"/>
          <w:lang w:eastAsia="en-GB"/>
        </w:rPr>
        <w:t xml:space="preserve"> </w:t>
      </w:r>
      <w:r w:rsidR="004E35E4" w:rsidRPr="001D093F">
        <w:rPr>
          <w:rFonts w:eastAsia="Times New Roman" w:cstheme="minorHAnsi"/>
          <w:sz w:val="24"/>
          <w:szCs w:val="24"/>
          <w:lang w:eastAsia="en-GB"/>
        </w:rPr>
        <w:t xml:space="preserve">Some </w:t>
      </w:r>
      <w:r w:rsidR="00D649C2" w:rsidRPr="001D093F">
        <w:rPr>
          <w:rFonts w:eastAsia="Times New Roman" w:cstheme="minorHAnsi"/>
          <w:sz w:val="24"/>
          <w:szCs w:val="24"/>
          <w:lang w:eastAsia="en-GB"/>
        </w:rPr>
        <w:t xml:space="preserve">study participants felt </w:t>
      </w:r>
      <w:r w:rsidR="00214AF8" w:rsidRPr="001D093F">
        <w:rPr>
          <w:rFonts w:eastAsia="Times New Roman" w:cstheme="minorHAnsi"/>
          <w:sz w:val="24"/>
          <w:szCs w:val="24"/>
          <w:lang w:eastAsia="en-GB"/>
        </w:rPr>
        <w:t xml:space="preserve">that it </w:t>
      </w:r>
      <w:r w:rsidR="00FE0EDF" w:rsidRPr="001D093F">
        <w:rPr>
          <w:rFonts w:eastAsia="Times New Roman" w:cstheme="minorHAnsi"/>
          <w:sz w:val="24"/>
          <w:szCs w:val="24"/>
          <w:lang w:eastAsia="en-GB"/>
        </w:rPr>
        <w:t xml:space="preserve">may </w:t>
      </w:r>
      <w:r w:rsidR="00214AF8" w:rsidRPr="001D093F">
        <w:rPr>
          <w:rFonts w:eastAsia="Times New Roman" w:cstheme="minorHAnsi"/>
          <w:sz w:val="24"/>
          <w:szCs w:val="24"/>
          <w:lang w:eastAsia="en-GB"/>
        </w:rPr>
        <w:t xml:space="preserve">be challenging for patients to navigate the range of different platforms and services used within a single </w:t>
      </w:r>
      <w:r w:rsidR="00D649C2" w:rsidRPr="001D093F">
        <w:rPr>
          <w:rFonts w:eastAsia="Times New Roman" w:cstheme="minorHAnsi"/>
          <w:sz w:val="24"/>
          <w:szCs w:val="24"/>
          <w:lang w:eastAsia="en-GB"/>
        </w:rPr>
        <w:t xml:space="preserve">GP </w:t>
      </w:r>
      <w:r w:rsidR="00214AF8" w:rsidRPr="001D093F">
        <w:rPr>
          <w:rFonts w:eastAsia="Times New Roman" w:cstheme="minorHAnsi"/>
          <w:sz w:val="24"/>
          <w:szCs w:val="24"/>
          <w:lang w:eastAsia="en-GB"/>
        </w:rPr>
        <w:t xml:space="preserve">practice, and </w:t>
      </w:r>
      <w:r w:rsidR="002C417E" w:rsidRPr="001D093F">
        <w:rPr>
          <w:rFonts w:eastAsia="Times New Roman" w:cstheme="minorHAnsi"/>
          <w:sz w:val="24"/>
          <w:szCs w:val="24"/>
          <w:lang w:eastAsia="en-GB"/>
        </w:rPr>
        <w:t xml:space="preserve">that it </w:t>
      </w:r>
      <w:r w:rsidR="004057E9" w:rsidRPr="001D093F">
        <w:rPr>
          <w:rFonts w:eastAsia="Times New Roman" w:cstheme="minorHAnsi"/>
          <w:sz w:val="24"/>
          <w:szCs w:val="24"/>
          <w:lang w:eastAsia="en-GB"/>
        </w:rPr>
        <w:t xml:space="preserve">may </w:t>
      </w:r>
      <w:r w:rsidR="002C417E" w:rsidRPr="001D093F">
        <w:rPr>
          <w:rFonts w:eastAsia="Times New Roman" w:cstheme="minorHAnsi"/>
          <w:sz w:val="24"/>
          <w:szCs w:val="24"/>
          <w:lang w:eastAsia="en-GB"/>
        </w:rPr>
        <w:t xml:space="preserve">be frustrating </w:t>
      </w:r>
      <w:r w:rsidR="00214AF8" w:rsidRPr="001D093F">
        <w:rPr>
          <w:rFonts w:eastAsia="Times New Roman" w:cstheme="minorHAnsi"/>
          <w:sz w:val="24"/>
          <w:szCs w:val="24"/>
          <w:lang w:eastAsia="en-GB"/>
        </w:rPr>
        <w:t xml:space="preserve">when </w:t>
      </w:r>
      <w:r w:rsidR="00227723" w:rsidRPr="001D093F">
        <w:rPr>
          <w:rFonts w:eastAsia="Times New Roman" w:cstheme="minorHAnsi"/>
          <w:sz w:val="24"/>
          <w:szCs w:val="24"/>
          <w:lang w:eastAsia="en-GB"/>
        </w:rPr>
        <w:t xml:space="preserve">these platforms and interfaces </w:t>
      </w:r>
      <w:r w:rsidR="002F35F6" w:rsidRPr="001D093F">
        <w:rPr>
          <w:rFonts w:eastAsia="Times New Roman" w:cstheme="minorHAnsi"/>
          <w:sz w:val="24"/>
          <w:szCs w:val="24"/>
          <w:lang w:eastAsia="en-GB"/>
        </w:rPr>
        <w:t xml:space="preserve">appear </w:t>
      </w:r>
      <w:r w:rsidR="00227723" w:rsidRPr="001D093F">
        <w:rPr>
          <w:rFonts w:eastAsia="Times New Roman" w:cstheme="minorHAnsi"/>
          <w:sz w:val="24"/>
          <w:szCs w:val="24"/>
          <w:lang w:eastAsia="en-GB"/>
        </w:rPr>
        <w:t xml:space="preserve">dated in comparison to what </w:t>
      </w:r>
      <w:r w:rsidR="002C417E" w:rsidRPr="001D093F">
        <w:rPr>
          <w:rFonts w:eastAsia="Times New Roman" w:cstheme="minorHAnsi"/>
          <w:sz w:val="24"/>
          <w:szCs w:val="24"/>
          <w:lang w:eastAsia="en-GB"/>
        </w:rPr>
        <w:t>patients</w:t>
      </w:r>
      <w:r w:rsidR="00227723" w:rsidRPr="001D093F">
        <w:rPr>
          <w:rFonts w:eastAsia="Times New Roman" w:cstheme="minorHAnsi"/>
          <w:sz w:val="24"/>
          <w:szCs w:val="24"/>
          <w:lang w:eastAsia="en-GB"/>
        </w:rPr>
        <w:t xml:space="preserve"> experience elsewhere</w:t>
      </w:r>
      <w:r w:rsidR="002C417E" w:rsidRPr="001D093F">
        <w:rPr>
          <w:rFonts w:eastAsia="Times New Roman" w:cstheme="minorHAnsi"/>
          <w:sz w:val="24"/>
          <w:szCs w:val="24"/>
          <w:lang w:eastAsia="en-GB"/>
        </w:rPr>
        <w:t xml:space="preserve">, such as </w:t>
      </w:r>
      <w:r w:rsidR="00D649C2" w:rsidRPr="001D093F">
        <w:rPr>
          <w:rFonts w:eastAsia="Times New Roman" w:cstheme="minorHAnsi"/>
          <w:sz w:val="24"/>
          <w:szCs w:val="24"/>
          <w:lang w:eastAsia="en-GB"/>
        </w:rPr>
        <w:t xml:space="preserve">when using </w:t>
      </w:r>
      <w:r w:rsidR="00465278" w:rsidRPr="001D093F">
        <w:rPr>
          <w:rFonts w:eastAsia="Times New Roman" w:cstheme="minorHAnsi"/>
          <w:sz w:val="24"/>
          <w:szCs w:val="24"/>
          <w:lang w:eastAsia="en-GB"/>
        </w:rPr>
        <w:t>online</w:t>
      </w:r>
      <w:r w:rsidR="000B6C8D" w:rsidRPr="001D093F">
        <w:rPr>
          <w:rFonts w:eastAsia="Times New Roman" w:cstheme="minorHAnsi"/>
          <w:sz w:val="24"/>
          <w:szCs w:val="24"/>
          <w:lang w:eastAsia="en-GB"/>
        </w:rPr>
        <w:t xml:space="preserve"> banking and shopping.</w:t>
      </w:r>
      <w:r w:rsidR="00227723" w:rsidRPr="001D093F">
        <w:rPr>
          <w:rFonts w:eastAsia="Times New Roman" w:cstheme="minorHAnsi"/>
          <w:sz w:val="24"/>
          <w:szCs w:val="24"/>
          <w:lang w:eastAsia="en-GB"/>
        </w:rPr>
        <w:t xml:space="preserve"> </w:t>
      </w:r>
    </w:p>
    <w:p w14:paraId="5FC434CF" w14:textId="54B63ACE" w:rsidR="00F445CC" w:rsidRPr="001D093F" w:rsidRDefault="00797075" w:rsidP="001D093F">
      <w:pPr>
        <w:spacing w:after="0" w:line="480" w:lineRule="auto"/>
        <w:rPr>
          <w:rFonts w:cstheme="minorHAnsi"/>
        </w:rPr>
      </w:pPr>
      <w:r w:rsidRPr="0018234E">
        <w:rPr>
          <w:rStyle w:val="normaltextrun"/>
          <w:rFonts w:cstheme="minorHAnsi"/>
          <w:b/>
          <w:bCs/>
          <w:sz w:val="24"/>
          <w:szCs w:val="24"/>
          <w:u w:val="single"/>
        </w:rPr>
        <w:t xml:space="preserve">Lack of </w:t>
      </w:r>
      <w:r w:rsidR="00D75B61" w:rsidRPr="0018234E">
        <w:rPr>
          <w:rStyle w:val="normaltextrun"/>
          <w:rFonts w:cstheme="minorHAnsi"/>
          <w:b/>
          <w:bCs/>
          <w:sz w:val="24"/>
          <w:szCs w:val="24"/>
          <w:u w:val="single"/>
        </w:rPr>
        <w:t>awareness of</w:t>
      </w:r>
      <w:r w:rsidRPr="0018234E">
        <w:rPr>
          <w:rStyle w:val="normaltextrun"/>
          <w:rFonts w:cstheme="minorHAnsi"/>
          <w:b/>
          <w:bCs/>
          <w:sz w:val="24"/>
          <w:szCs w:val="24"/>
          <w:u w:val="single"/>
        </w:rPr>
        <w:t xml:space="preserve"> digital services</w:t>
      </w:r>
      <w:r w:rsidR="00D75B61" w:rsidRPr="0018234E">
        <w:rPr>
          <w:rStyle w:val="normaltextrun"/>
          <w:rFonts w:cstheme="minorHAnsi"/>
          <w:b/>
          <w:bCs/>
          <w:sz w:val="24"/>
          <w:szCs w:val="24"/>
          <w:u w:val="single"/>
        </w:rPr>
        <w:t xml:space="preserve"> available</w:t>
      </w:r>
      <w:r w:rsidR="002F35F6" w:rsidRPr="0018234E">
        <w:rPr>
          <w:rStyle w:val="normaltextrun"/>
          <w:rFonts w:cstheme="minorHAnsi"/>
          <w:b/>
          <w:bCs/>
          <w:sz w:val="24"/>
          <w:szCs w:val="24"/>
          <w:u w:val="single"/>
        </w:rPr>
        <w:t xml:space="preserve"> and confidence using them</w:t>
      </w:r>
      <w:r w:rsidR="00FD7A38" w:rsidRPr="00373488">
        <w:rPr>
          <w:rStyle w:val="normaltextrun"/>
          <w:rFonts w:cstheme="minorHAnsi"/>
          <w:b/>
          <w:bCs/>
          <w:i/>
          <w:iCs/>
          <w:sz w:val="24"/>
          <w:szCs w:val="24"/>
        </w:rPr>
        <w:t>.</w:t>
      </w:r>
      <w:r w:rsidR="00FD7A38" w:rsidRPr="001D093F">
        <w:rPr>
          <w:rStyle w:val="normaltextrun"/>
          <w:rFonts w:cstheme="minorHAnsi"/>
          <w:b/>
          <w:bCs/>
          <w:i/>
          <w:iCs/>
          <w:sz w:val="24"/>
          <w:szCs w:val="24"/>
        </w:rPr>
        <w:t xml:space="preserve"> </w:t>
      </w:r>
      <w:r w:rsidR="00DB3593" w:rsidRPr="001D093F">
        <w:rPr>
          <w:rFonts w:cstheme="minorHAnsi"/>
        </w:rPr>
        <w:t xml:space="preserve">There were mixed </w:t>
      </w:r>
      <w:r w:rsidR="00D649C2" w:rsidRPr="001D093F">
        <w:rPr>
          <w:rFonts w:cstheme="minorHAnsi"/>
          <w:sz w:val="24"/>
          <w:szCs w:val="24"/>
        </w:rPr>
        <w:t xml:space="preserve">views on </w:t>
      </w:r>
      <w:r w:rsidR="00552D59" w:rsidRPr="001D093F">
        <w:rPr>
          <w:rFonts w:cstheme="minorHAnsi"/>
          <w:sz w:val="24"/>
          <w:szCs w:val="24"/>
        </w:rPr>
        <w:t xml:space="preserve">perceived </w:t>
      </w:r>
      <w:r w:rsidR="00DB3593" w:rsidRPr="001D093F">
        <w:rPr>
          <w:rFonts w:cstheme="minorHAnsi"/>
        </w:rPr>
        <w:t xml:space="preserve">patients’ digital skills and confidence. </w:t>
      </w:r>
      <w:r w:rsidR="00784A52" w:rsidRPr="001D093F">
        <w:rPr>
          <w:rFonts w:cstheme="minorHAnsi"/>
          <w:sz w:val="24"/>
          <w:szCs w:val="24"/>
        </w:rPr>
        <w:t xml:space="preserve">Some </w:t>
      </w:r>
      <w:r w:rsidR="00D649C2" w:rsidRPr="001D093F">
        <w:rPr>
          <w:rFonts w:cstheme="minorHAnsi"/>
          <w:sz w:val="24"/>
          <w:szCs w:val="24"/>
        </w:rPr>
        <w:t xml:space="preserve">participants thought </w:t>
      </w:r>
      <w:r w:rsidR="00784A52" w:rsidRPr="001D093F">
        <w:rPr>
          <w:rFonts w:cstheme="minorHAnsi"/>
          <w:sz w:val="24"/>
          <w:szCs w:val="24"/>
        </w:rPr>
        <w:t xml:space="preserve">that </w:t>
      </w:r>
      <w:r w:rsidR="00552D59" w:rsidRPr="001D093F">
        <w:rPr>
          <w:rFonts w:cstheme="minorHAnsi"/>
          <w:sz w:val="24"/>
          <w:szCs w:val="24"/>
        </w:rPr>
        <w:t xml:space="preserve">people’s </w:t>
      </w:r>
      <w:r w:rsidR="00784A52" w:rsidRPr="001D093F">
        <w:rPr>
          <w:rFonts w:cstheme="minorHAnsi"/>
          <w:sz w:val="24"/>
          <w:szCs w:val="24"/>
        </w:rPr>
        <w:t xml:space="preserve">skills and awareness of digital services </w:t>
      </w:r>
      <w:r w:rsidR="00F445CC" w:rsidRPr="001D093F">
        <w:rPr>
          <w:rFonts w:cstheme="minorHAnsi"/>
          <w:sz w:val="24"/>
          <w:szCs w:val="24"/>
        </w:rPr>
        <w:t xml:space="preserve">had </w:t>
      </w:r>
      <w:r w:rsidR="00784A52" w:rsidRPr="001D093F">
        <w:rPr>
          <w:rFonts w:cstheme="minorHAnsi"/>
          <w:sz w:val="24"/>
          <w:szCs w:val="24"/>
        </w:rPr>
        <w:t>improved during</w:t>
      </w:r>
      <w:r w:rsidR="00D97370" w:rsidRPr="001D093F">
        <w:rPr>
          <w:rFonts w:cstheme="minorHAnsi"/>
          <w:sz w:val="24"/>
          <w:szCs w:val="24"/>
        </w:rPr>
        <w:t xml:space="preserve"> and</w:t>
      </w:r>
      <w:r w:rsidR="00784A52" w:rsidRPr="001D093F">
        <w:rPr>
          <w:rFonts w:cstheme="minorHAnsi"/>
          <w:sz w:val="24"/>
          <w:szCs w:val="24"/>
        </w:rPr>
        <w:t xml:space="preserve"> since the COVID-</w:t>
      </w:r>
      <w:r w:rsidR="00784A52" w:rsidRPr="001D093F">
        <w:rPr>
          <w:rFonts w:cstheme="minorHAnsi"/>
          <w:sz w:val="24"/>
          <w:szCs w:val="24"/>
        </w:rPr>
        <w:lastRenderedPageBreak/>
        <w:t xml:space="preserve">19 pandemic, with remote consultations and other aspects of living such as connecting with friends and family becoming increasingly digitalised. </w:t>
      </w:r>
    </w:p>
    <w:p w14:paraId="2B235BF0" w14:textId="521CBB86" w:rsidR="00F445CC" w:rsidRPr="00241E28" w:rsidRDefault="00931719" w:rsidP="001D093F">
      <w:pPr>
        <w:spacing w:after="0" w:line="480" w:lineRule="auto"/>
        <w:rPr>
          <w:rFonts w:cstheme="minorHAnsi"/>
          <w:sz w:val="24"/>
          <w:szCs w:val="24"/>
        </w:rPr>
      </w:pPr>
      <w:r w:rsidRPr="00241E28">
        <w:rPr>
          <w:rFonts w:eastAsia="Times New Roman" w:cstheme="minorHAnsi"/>
          <w:sz w:val="24"/>
          <w:szCs w:val="24"/>
        </w:rPr>
        <w:t xml:space="preserve">However, </w:t>
      </w:r>
      <w:r w:rsidR="00D97370" w:rsidRPr="00241E28">
        <w:rPr>
          <w:rFonts w:cstheme="minorHAnsi"/>
          <w:sz w:val="24"/>
          <w:szCs w:val="24"/>
        </w:rPr>
        <w:t xml:space="preserve">despite </w:t>
      </w:r>
      <w:r w:rsidR="00F445CC" w:rsidRPr="00241E28">
        <w:rPr>
          <w:rFonts w:cstheme="minorHAnsi"/>
          <w:sz w:val="24"/>
          <w:szCs w:val="24"/>
        </w:rPr>
        <w:t xml:space="preserve">these </w:t>
      </w:r>
      <w:r w:rsidR="00D97370" w:rsidRPr="00241E28">
        <w:rPr>
          <w:rFonts w:cstheme="minorHAnsi"/>
          <w:sz w:val="24"/>
          <w:szCs w:val="24"/>
        </w:rPr>
        <w:t>developments,</w:t>
      </w:r>
      <w:r w:rsidR="00D97370" w:rsidRPr="00241E28">
        <w:rPr>
          <w:rFonts w:eastAsia="Times New Roman" w:cstheme="minorHAnsi"/>
          <w:sz w:val="24"/>
          <w:szCs w:val="24"/>
        </w:rPr>
        <w:t xml:space="preserve"> </w:t>
      </w:r>
      <w:r w:rsidRPr="00241E28">
        <w:rPr>
          <w:rFonts w:eastAsia="Times New Roman" w:cstheme="minorHAnsi"/>
          <w:sz w:val="24"/>
          <w:szCs w:val="24"/>
        </w:rPr>
        <w:t xml:space="preserve">many </w:t>
      </w:r>
      <w:r w:rsidR="000D4A9E" w:rsidRPr="00241E28">
        <w:rPr>
          <w:rFonts w:cstheme="minorHAnsi"/>
          <w:sz w:val="24"/>
          <w:szCs w:val="24"/>
        </w:rPr>
        <w:t xml:space="preserve">stakeholders </w:t>
      </w:r>
      <w:r w:rsidR="00552D59" w:rsidRPr="00241E28">
        <w:rPr>
          <w:rFonts w:cstheme="minorHAnsi"/>
          <w:sz w:val="24"/>
          <w:szCs w:val="24"/>
        </w:rPr>
        <w:t xml:space="preserve">thought </w:t>
      </w:r>
      <w:r w:rsidR="000D4A9E" w:rsidRPr="00241E28">
        <w:rPr>
          <w:rFonts w:cstheme="minorHAnsi"/>
          <w:sz w:val="24"/>
          <w:szCs w:val="24"/>
        </w:rPr>
        <w:t xml:space="preserve">that </w:t>
      </w:r>
      <w:r w:rsidR="00D51C69" w:rsidRPr="00241E28">
        <w:rPr>
          <w:rFonts w:cstheme="minorHAnsi"/>
          <w:sz w:val="24"/>
          <w:szCs w:val="24"/>
        </w:rPr>
        <w:t>generally,</w:t>
      </w:r>
      <w:r w:rsidR="00D97370" w:rsidRPr="00241E28">
        <w:rPr>
          <w:rFonts w:cstheme="minorHAnsi"/>
          <w:sz w:val="24"/>
          <w:szCs w:val="24"/>
        </w:rPr>
        <w:t xml:space="preserve"> </w:t>
      </w:r>
      <w:r w:rsidR="00D51C69" w:rsidRPr="00241E28">
        <w:rPr>
          <w:rFonts w:cstheme="minorHAnsi"/>
          <w:sz w:val="24"/>
          <w:szCs w:val="24"/>
        </w:rPr>
        <w:t>adults</w:t>
      </w:r>
      <w:r w:rsidR="00D97370" w:rsidRPr="00241E28">
        <w:rPr>
          <w:rFonts w:cstheme="minorHAnsi"/>
          <w:sz w:val="24"/>
          <w:szCs w:val="24"/>
        </w:rPr>
        <w:t xml:space="preserve"> </w:t>
      </w:r>
      <w:r w:rsidR="00D51C69" w:rsidRPr="00241E28">
        <w:rPr>
          <w:rFonts w:cstheme="minorHAnsi"/>
          <w:sz w:val="24"/>
          <w:szCs w:val="24"/>
        </w:rPr>
        <w:t>often lack</w:t>
      </w:r>
      <w:r w:rsidR="00552D59" w:rsidRPr="00241E28">
        <w:rPr>
          <w:rFonts w:cstheme="minorHAnsi"/>
          <w:sz w:val="24"/>
          <w:szCs w:val="24"/>
        </w:rPr>
        <w:t>ed</w:t>
      </w:r>
      <w:r w:rsidR="003039BE" w:rsidRPr="00241E28">
        <w:rPr>
          <w:rFonts w:cstheme="minorHAnsi"/>
          <w:sz w:val="24"/>
          <w:szCs w:val="24"/>
        </w:rPr>
        <w:t xml:space="preserve"> essential</w:t>
      </w:r>
      <w:r w:rsidR="00667296" w:rsidRPr="00241E28">
        <w:rPr>
          <w:rFonts w:cstheme="minorHAnsi"/>
          <w:sz w:val="24"/>
          <w:szCs w:val="24"/>
        </w:rPr>
        <w:t xml:space="preserve"> digital</w:t>
      </w:r>
      <w:r w:rsidR="003039BE" w:rsidRPr="00241E28">
        <w:rPr>
          <w:rFonts w:cstheme="minorHAnsi"/>
          <w:sz w:val="24"/>
          <w:szCs w:val="24"/>
        </w:rPr>
        <w:t xml:space="preserve"> </w:t>
      </w:r>
      <w:r w:rsidR="0011086F" w:rsidRPr="00241E28">
        <w:rPr>
          <w:rFonts w:cstheme="minorHAnsi"/>
          <w:sz w:val="24"/>
          <w:szCs w:val="24"/>
        </w:rPr>
        <w:t>skills</w:t>
      </w:r>
      <w:r w:rsidR="00BE52CC" w:rsidRPr="00241E28">
        <w:rPr>
          <w:rFonts w:cstheme="minorHAnsi"/>
          <w:sz w:val="24"/>
          <w:szCs w:val="24"/>
        </w:rPr>
        <w:t xml:space="preserve"> and the confidence</w:t>
      </w:r>
      <w:r w:rsidR="001B66F2" w:rsidRPr="00241E28">
        <w:rPr>
          <w:rFonts w:cstheme="minorHAnsi"/>
          <w:sz w:val="24"/>
          <w:szCs w:val="24"/>
        </w:rPr>
        <w:t xml:space="preserve"> to navigate </w:t>
      </w:r>
      <w:r w:rsidR="00667296" w:rsidRPr="00241E28">
        <w:rPr>
          <w:rFonts w:cstheme="minorHAnsi"/>
          <w:sz w:val="24"/>
          <w:szCs w:val="24"/>
        </w:rPr>
        <w:t xml:space="preserve">the </w:t>
      </w:r>
      <w:r w:rsidR="00552D59" w:rsidRPr="00241E28">
        <w:rPr>
          <w:rFonts w:cstheme="minorHAnsi"/>
          <w:sz w:val="24"/>
          <w:szCs w:val="24"/>
        </w:rPr>
        <w:t xml:space="preserve">evolving </w:t>
      </w:r>
      <w:r w:rsidR="00667296" w:rsidRPr="00241E28">
        <w:rPr>
          <w:rFonts w:cstheme="minorHAnsi"/>
          <w:sz w:val="24"/>
          <w:szCs w:val="24"/>
        </w:rPr>
        <w:t>digital world</w:t>
      </w:r>
      <w:r w:rsidR="00552D59" w:rsidRPr="00241E28">
        <w:rPr>
          <w:rFonts w:cstheme="minorHAnsi"/>
          <w:sz w:val="24"/>
          <w:szCs w:val="24"/>
        </w:rPr>
        <w:t xml:space="preserve">. This was seen to </w:t>
      </w:r>
      <w:r w:rsidR="00041C34" w:rsidRPr="00241E28">
        <w:rPr>
          <w:rFonts w:cstheme="minorHAnsi"/>
          <w:sz w:val="24"/>
          <w:szCs w:val="24"/>
        </w:rPr>
        <w:t>act as a barrier in accessing digital primary care services</w:t>
      </w:r>
      <w:r w:rsidR="00BE52CC" w:rsidRPr="00241E28">
        <w:rPr>
          <w:rFonts w:cstheme="minorHAnsi"/>
          <w:sz w:val="24"/>
          <w:szCs w:val="24"/>
        </w:rPr>
        <w:t xml:space="preserve">. </w:t>
      </w:r>
    </w:p>
    <w:p w14:paraId="5142D0CA" w14:textId="0DC3A8B2" w:rsidR="00133938" w:rsidRPr="001D093F" w:rsidRDefault="00845A53" w:rsidP="001D093F">
      <w:pPr>
        <w:spacing w:after="0" w:line="480" w:lineRule="auto"/>
        <w:ind w:left="720"/>
        <w:rPr>
          <w:rFonts w:eastAsia="Times New Roman" w:cstheme="minorHAnsi"/>
        </w:rPr>
      </w:pPr>
      <w:r w:rsidRPr="0018234E">
        <w:rPr>
          <w:rFonts w:eastAsia="Times New Roman" w:cstheme="minorHAnsi"/>
          <w:i/>
          <w:iCs/>
          <w:sz w:val="24"/>
          <w:szCs w:val="24"/>
          <w:lang w:eastAsia="en-GB"/>
        </w:rPr>
        <w:t>[A]</w:t>
      </w:r>
      <w:r w:rsidR="000D4A9E" w:rsidRPr="0018234E">
        <w:rPr>
          <w:rFonts w:eastAsia="Times New Roman" w:cstheme="minorHAnsi"/>
          <w:i/>
          <w:iCs/>
          <w:sz w:val="24"/>
          <w:szCs w:val="24"/>
          <w:lang w:eastAsia="en-GB"/>
        </w:rPr>
        <w:t>bout 8.7 million adults who might have the essentia</w:t>
      </w:r>
      <w:r w:rsidR="00F33236" w:rsidRPr="0018234E">
        <w:rPr>
          <w:rFonts w:eastAsia="Times New Roman" w:cstheme="minorHAnsi"/>
          <w:i/>
          <w:iCs/>
          <w:sz w:val="24"/>
          <w:szCs w:val="24"/>
          <w:lang w:eastAsia="en-GB"/>
        </w:rPr>
        <w:t>l</w:t>
      </w:r>
      <w:r w:rsidR="000D4A9E" w:rsidRPr="0018234E">
        <w:rPr>
          <w:rFonts w:eastAsia="Times New Roman" w:cstheme="minorHAnsi"/>
          <w:i/>
          <w:iCs/>
          <w:sz w:val="24"/>
          <w:szCs w:val="24"/>
          <w:lang w:eastAsia="en-GB"/>
        </w:rPr>
        <w:t xml:space="preserve"> digital skills for life but that’s not enough, they don’t yet meet the standard for what’s needed for working life to take it into the </w:t>
      </w:r>
      <w:proofErr w:type="gramStart"/>
      <w:r w:rsidR="000D4A9E" w:rsidRPr="0018234E">
        <w:rPr>
          <w:rFonts w:eastAsia="Times New Roman" w:cstheme="minorHAnsi"/>
          <w:i/>
          <w:iCs/>
          <w:sz w:val="24"/>
          <w:szCs w:val="24"/>
          <w:lang w:eastAsia="en-GB"/>
        </w:rPr>
        <w:t>work place</w:t>
      </w:r>
      <w:proofErr w:type="gramEnd"/>
      <w:r w:rsidR="000D4A9E" w:rsidRPr="0018234E">
        <w:rPr>
          <w:rFonts w:eastAsia="Times New Roman" w:cstheme="minorHAnsi"/>
          <w:i/>
          <w:iCs/>
          <w:sz w:val="24"/>
          <w:szCs w:val="24"/>
          <w:lang w:eastAsia="en-GB"/>
        </w:rPr>
        <w:t xml:space="preserve">. So, across, across the board, across all ages you're talking about a lack of digital skills at that </w:t>
      </w:r>
      <w:proofErr w:type="gramStart"/>
      <w:r w:rsidR="000D4A9E" w:rsidRPr="0018234E">
        <w:rPr>
          <w:rFonts w:eastAsia="Times New Roman" w:cstheme="minorHAnsi"/>
          <w:i/>
          <w:iCs/>
          <w:sz w:val="24"/>
          <w:szCs w:val="24"/>
          <w:lang w:eastAsia="en-GB"/>
        </w:rPr>
        <w:t>really essential</w:t>
      </w:r>
      <w:proofErr w:type="gramEnd"/>
      <w:r w:rsidR="000D4A9E" w:rsidRPr="0018234E">
        <w:rPr>
          <w:rFonts w:eastAsia="Times New Roman" w:cstheme="minorHAnsi"/>
          <w:i/>
          <w:iCs/>
          <w:sz w:val="24"/>
          <w:szCs w:val="24"/>
          <w:lang w:eastAsia="en-GB"/>
        </w:rPr>
        <w:t xml:space="preserve"> level.</w:t>
      </w:r>
      <w:r w:rsidR="00CE395E" w:rsidRPr="001D093F">
        <w:rPr>
          <w:rFonts w:eastAsia="Times New Roman" w:cstheme="minorHAnsi"/>
          <w:sz w:val="24"/>
          <w:szCs w:val="24"/>
          <w:lang w:eastAsia="en-GB"/>
        </w:rPr>
        <w:t xml:space="preserve"> </w:t>
      </w:r>
      <w:r w:rsidR="001064A8" w:rsidRPr="001D093F">
        <w:rPr>
          <w:rFonts w:eastAsia="Times New Roman" w:cstheme="minorHAnsi"/>
          <w:sz w:val="24"/>
          <w:szCs w:val="24"/>
          <w:lang w:eastAsia="en-GB"/>
        </w:rPr>
        <w:t xml:space="preserve">(Stakeholder </w:t>
      </w:r>
      <w:r w:rsidR="005002B0" w:rsidRPr="001D093F">
        <w:rPr>
          <w:rFonts w:eastAsia="Times New Roman" w:cstheme="minorHAnsi"/>
          <w:sz w:val="24"/>
          <w:szCs w:val="24"/>
          <w:lang w:eastAsia="en-GB"/>
        </w:rPr>
        <w:t xml:space="preserve">M, </w:t>
      </w:r>
      <w:r w:rsidR="007C7586" w:rsidRPr="001D093F">
        <w:rPr>
          <w:rFonts w:eastAsia="Times New Roman" w:cstheme="minorHAnsi"/>
          <w:sz w:val="24"/>
          <w:szCs w:val="24"/>
          <w:lang w:eastAsia="en-GB"/>
        </w:rPr>
        <w:t>Third sector organisation, national level</w:t>
      </w:r>
      <w:r w:rsidR="001064A8" w:rsidRPr="001D093F">
        <w:rPr>
          <w:rFonts w:eastAsia="Times New Roman" w:cstheme="minorHAnsi"/>
          <w:sz w:val="24"/>
          <w:szCs w:val="24"/>
          <w:lang w:eastAsia="en-GB"/>
        </w:rPr>
        <w:t>)</w:t>
      </w:r>
    </w:p>
    <w:p w14:paraId="44097FAF" w14:textId="6A2D1FE9" w:rsidR="0030211C" w:rsidRPr="0018234E" w:rsidRDefault="003D321E" w:rsidP="001D093F">
      <w:pPr>
        <w:spacing w:after="0" w:line="480" w:lineRule="auto"/>
        <w:rPr>
          <w:rFonts w:cstheme="minorHAnsi"/>
          <w:i/>
          <w:iCs/>
        </w:rPr>
      </w:pPr>
      <w:r w:rsidRPr="0018234E">
        <w:rPr>
          <w:rStyle w:val="eop"/>
          <w:rFonts w:cstheme="minorHAnsi"/>
          <w:b/>
          <w:bCs/>
          <w:i/>
          <w:iCs/>
          <w:sz w:val="24"/>
          <w:szCs w:val="24"/>
        </w:rPr>
        <w:t xml:space="preserve">The </w:t>
      </w:r>
      <w:r w:rsidR="0076324F" w:rsidRPr="0018234E">
        <w:rPr>
          <w:rStyle w:val="eop"/>
          <w:rFonts w:cstheme="minorHAnsi"/>
          <w:b/>
          <w:bCs/>
          <w:i/>
          <w:iCs/>
          <w:sz w:val="24"/>
          <w:szCs w:val="24"/>
        </w:rPr>
        <w:t>over-burdened</w:t>
      </w:r>
      <w:r w:rsidR="004733B7" w:rsidRPr="0018234E">
        <w:rPr>
          <w:rStyle w:val="eop"/>
          <w:rFonts w:cstheme="minorHAnsi"/>
          <w:b/>
          <w:bCs/>
          <w:i/>
          <w:iCs/>
          <w:sz w:val="24"/>
          <w:szCs w:val="24"/>
        </w:rPr>
        <w:t xml:space="preserve"> </w:t>
      </w:r>
      <w:r w:rsidRPr="0018234E">
        <w:rPr>
          <w:rStyle w:val="eop"/>
          <w:rFonts w:cstheme="minorHAnsi"/>
          <w:b/>
          <w:bCs/>
          <w:i/>
          <w:iCs/>
          <w:sz w:val="24"/>
          <w:szCs w:val="24"/>
        </w:rPr>
        <w:t>nature and context of general practice can impede digital facilitation</w:t>
      </w:r>
    </w:p>
    <w:p w14:paraId="20FE100F" w14:textId="04D14454" w:rsidR="00255F87" w:rsidRPr="001D093F" w:rsidRDefault="00552D59" w:rsidP="001D093F">
      <w:pPr>
        <w:spacing w:after="0" w:line="480" w:lineRule="auto"/>
        <w:rPr>
          <w:rFonts w:cstheme="minorHAnsi"/>
          <w:sz w:val="24"/>
          <w:szCs w:val="24"/>
        </w:rPr>
      </w:pPr>
      <w:r w:rsidRPr="001D093F">
        <w:rPr>
          <w:rFonts w:cstheme="minorHAnsi"/>
          <w:sz w:val="24"/>
          <w:szCs w:val="24"/>
        </w:rPr>
        <w:t xml:space="preserve">Participants highlighted </w:t>
      </w:r>
      <w:r w:rsidR="00255F87" w:rsidRPr="001D093F">
        <w:rPr>
          <w:rFonts w:cstheme="minorHAnsi"/>
          <w:sz w:val="24"/>
          <w:szCs w:val="24"/>
        </w:rPr>
        <w:t xml:space="preserve">‘on the ground’ issues </w:t>
      </w:r>
      <w:r w:rsidR="00CC4ABD" w:rsidRPr="001D093F">
        <w:rPr>
          <w:rFonts w:cstheme="minorHAnsi"/>
          <w:sz w:val="24"/>
          <w:szCs w:val="24"/>
        </w:rPr>
        <w:t xml:space="preserve">in </w:t>
      </w:r>
      <w:r w:rsidR="00255F87" w:rsidRPr="001D093F">
        <w:rPr>
          <w:rFonts w:cstheme="minorHAnsi"/>
          <w:sz w:val="24"/>
          <w:szCs w:val="24"/>
        </w:rPr>
        <w:t xml:space="preserve">the </w:t>
      </w:r>
      <w:r w:rsidR="006E4301" w:rsidRPr="001D093F">
        <w:rPr>
          <w:rFonts w:cstheme="minorHAnsi"/>
          <w:sz w:val="24"/>
          <w:szCs w:val="24"/>
        </w:rPr>
        <w:t>day-to-day</w:t>
      </w:r>
      <w:r w:rsidR="004B2826" w:rsidRPr="001D093F">
        <w:rPr>
          <w:rFonts w:cstheme="minorHAnsi"/>
          <w:sz w:val="24"/>
          <w:szCs w:val="24"/>
        </w:rPr>
        <w:t xml:space="preserve"> </w:t>
      </w:r>
      <w:r w:rsidR="00255F87" w:rsidRPr="001D093F">
        <w:rPr>
          <w:rFonts w:cstheme="minorHAnsi"/>
          <w:sz w:val="24"/>
          <w:szCs w:val="24"/>
        </w:rPr>
        <w:t>workings of general practice</w:t>
      </w:r>
      <w:r w:rsidR="00222D79" w:rsidRPr="001D093F">
        <w:rPr>
          <w:rFonts w:cstheme="minorHAnsi"/>
          <w:sz w:val="24"/>
          <w:szCs w:val="24"/>
        </w:rPr>
        <w:t>, which</w:t>
      </w:r>
      <w:r w:rsidR="00CC4ABD" w:rsidRPr="001D093F">
        <w:rPr>
          <w:rFonts w:cstheme="minorHAnsi"/>
          <w:sz w:val="24"/>
          <w:szCs w:val="24"/>
        </w:rPr>
        <w:t xml:space="preserve"> </w:t>
      </w:r>
      <w:r w:rsidR="00222D79" w:rsidRPr="001D093F">
        <w:rPr>
          <w:rFonts w:cstheme="minorHAnsi"/>
          <w:sz w:val="24"/>
          <w:szCs w:val="24"/>
        </w:rPr>
        <w:t xml:space="preserve">present as </w:t>
      </w:r>
      <w:r w:rsidR="00081DAA" w:rsidRPr="001D093F">
        <w:rPr>
          <w:rFonts w:cstheme="minorHAnsi"/>
          <w:sz w:val="24"/>
          <w:szCs w:val="24"/>
        </w:rPr>
        <w:t xml:space="preserve">barriers </w:t>
      </w:r>
      <w:r w:rsidR="00CC4ABD" w:rsidRPr="001D093F">
        <w:rPr>
          <w:rFonts w:cstheme="minorHAnsi"/>
          <w:sz w:val="24"/>
          <w:szCs w:val="24"/>
        </w:rPr>
        <w:t xml:space="preserve">to </w:t>
      </w:r>
      <w:r w:rsidR="00081DAA" w:rsidRPr="001D093F">
        <w:rPr>
          <w:rFonts w:cstheme="minorHAnsi"/>
          <w:sz w:val="24"/>
          <w:szCs w:val="24"/>
        </w:rPr>
        <w:t>digital facilitation</w:t>
      </w:r>
      <w:r w:rsidR="00324943" w:rsidRPr="001D093F">
        <w:rPr>
          <w:rFonts w:cstheme="minorHAnsi"/>
          <w:sz w:val="24"/>
          <w:szCs w:val="24"/>
        </w:rPr>
        <w:t xml:space="preserve">. </w:t>
      </w:r>
      <w:r w:rsidR="00CC4ABD" w:rsidRPr="001D093F">
        <w:rPr>
          <w:rFonts w:cstheme="minorHAnsi"/>
          <w:sz w:val="24"/>
          <w:szCs w:val="24"/>
        </w:rPr>
        <w:t xml:space="preserve">These included demand pressures, conflicting perceptions of roles and responsibilities for digital facilitation, poor usability of </w:t>
      </w:r>
      <w:proofErr w:type="gramStart"/>
      <w:r w:rsidR="00CC4ABD" w:rsidRPr="001D093F">
        <w:rPr>
          <w:rFonts w:cstheme="minorHAnsi"/>
          <w:sz w:val="24"/>
          <w:szCs w:val="24"/>
        </w:rPr>
        <w:t>systems,  staff</w:t>
      </w:r>
      <w:proofErr w:type="gramEnd"/>
      <w:r w:rsidR="00CC4ABD" w:rsidRPr="001D093F">
        <w:rPr>
          <w:rFonts w:cstheme="minorHAnsi"/>
          <w:sz w:val="24"/>
          <w:szCs w:val="24"/>
        </w:rPr>
        <w:t xml:space="preserve"> </w:t>
      </w:r>
      <w:r w:rsidR="001F35F4" w:rsidRPr="001D093F">
        <w:rPr>
          <w:rFonts w:cstheme="minorHAnsi"/>
          <w:sz w:val="24"/>
          <w:szCs w:val="24"/>
        </w:rPr>
        <w:t xml:space="preserve">attitudes </w:t>
      </w:r>
      <w:r w:rsidR="00CC4ABD" w:rsidRPr="001D093F">
        <w:rPr>
          <w:rFonts w:cstheme="minorHAnsi"/>
          <w:sz w:val="24"/>
          <w:szCs w:val="24"/>
        </w:rPr>
        <w:t>and experience</w:t>
      </w:r>
      <w:r w:rsidR="001F35F4" w:rsidRPr="001D093F">
        <w:rPr>
          <w:rFonts w:cstheme="minorHAnsi"/>
          <w:sz w:val="24"/>
          <w:szCs w:val="24"/>
        </w:rPr>
        <w:t>, and lack of training</w:t>
      </w:r>
      <w:r w:rsidR="00CC4ABD" w:rsidRPr="001D093F">
        <w:rPr>
          <w:rFonts w:cstheme="minorHAnsi"/>
          <w:sz w:val="24"/>
          <w:szCs w:val="24"/>
        </w:rPr>
        <w:t xml:space="preserve">. These issues were </w:t>
      </w:r>
      <w:r w:rsidR="00324943" w:rsidRPr="001D093F">
        <w:rPr>
          <w:rFonts w:cstheme="minorHAnsi"/>
          <w:sz w:val="24"/>
          <w:szCs w:val="24"/>
        </w:rPr>
        <w:t xml:space="preserve">not </w:t>
      </w:r>
      <w:r w:rsidR="00255F87" w:rsidRPr="001D093F">
        <w:rPr>
          <w:rFonts w:cstheme="minorHAnsi"/>
          <w:sz w:val="24"/>
          <w:szCs w:val="24"/>
        </w:rPr>
        <w:t xml:space="preserve">currently </w:t>
      </w:r>
      <w:r w:rsidR="00CC4ABD" w:rsidRPr="001D093F">
        <w:rPr>
          <w:rFonts w:cstheme="minorHAnsi"/>
          <w:sz w:val="24"/>
          <w:szCs w:val="24"/>
        </w:rPr>
        <w:t xml:space="preserve">being </w:t>
      </w:r>
      <w:r w:rsidR="00255F87" w:rsidRPr="001D093F">
        <w:rPr>
          <w:rFonts w:cstheme="minorHAnsi"/>
          <w:sz w:val="24"/>
          <w:szCs w:val="24"/>
        </w:rPr>
        <w:t>addressed by policy</w:t>
      </w:r>
      <w:r w:rsidR="00CC4ABD" w:rsidRPr="001D093F">
        <w:rPr>
          <w:rFonts w:cstheme="minorHAnsi"/>
          <w:sz w:val="24"/>
          <w:szCs w:val="24"/>
        </w:rPr>
        <w:t xml:space="preserve">, </w:t>
      </w:r>
      <w:r w:rsidR="00255F87" w:rsidRPr="001D093F">
        <w:rPr>
          <w:rFonts w:cstheme="minorHAnsi"/>
          <w:sz w:val="24"/>
          <w:szCs w:val="24"/>
        </w:rPr>
        <w:t xml:space="preserve">preventing </w:t>
      </w:r>
      <w:r w:rsidR="00C430BA" w:rsidRPr="001D093F">
        <w:rPr>
          <w:rFonts w:cstheme="minorHAnsi"/>
          <w:sz w:val="24"/>
          <w:szCs w:val="24"/>
        </w:rPr>
        <w:t xml:space="preserve">some </w:t>
      </w:r>
      <w:r w:rsidR="00255F87" w:rsidRPr="001D093F">
        <w:rPr>
          <w:rFonts w:cstheme="minorHAnsi"/>
          <w:sz w:val="24"/>
          <w:szCs w:val="24"/>
        </w:rPr>
        <w:t>patients and staff from benefit</w:t>
      </w:r>
      <w:r w:rsidR="00CC4ABD" w:rsidRPr="001D093F">
        <w:rPr>
          <w:rFonts w:cstheme="minorHAnsi"/>
          <w:sz w:val="24"/>
          <w:szCs w:val="24"/>
        </w:rPr>
        <w:t xml:space="preserve">ing from </w:t>
      </w:r>
      <w:r w:rsidR="009A06C9" w:rsidRPr="001D093F">
        <w:rPr>
          <w:rFonts w:cstheme="minorHAnsi"/>
          <w:sz w:val="24"/>
          <w:szCs w:val="24"/>
        </w:rPr>
        <w:t>digital</w:t>
      </w:r>
      <w:r w:rsidR="00255F87" w:rsidRPr="001D093F">
        <w:rPr>
          <w:rFonts w:cstheme="minorHAnsi"/>
          <w:sz w:val="24"/>
          <w:szCs w:val="24"/>
        </w:rPr>
        <w:t xml:space="preserve"> primary care services. </w:t>
      </w:r>
    </w:p>
    <w:p w14:paraId="4A7B3690" w14:textId="19E61A4F" w:rsidR="00175D87" w:rsidRPr="00CB4585" w:rsidRDefault="00970162" w:rsidP="001D093F">
      <w:pPr>
        <w:spacing w:after="0" w:line="480" w:lineRule="auto"/>
        <w:rPr>
          <w:rStyle w:val="QuoteChar"/>
          <w:rFonts w:cstheme="minorHAnsi"/>
          <w:sz w:val="24"/>
          <w:szCs w:val="24"/>
        </w:rPr>
      </w:pPr>
      <w:r w:rsidRPr="0018234E">
        <w:rPr>
          <w:rStyle w:val="normaltextrun"/>
          <w:rFonts w:cstheme="minorHAnsi"/>
          <w:b/>
          <w:bCs/>
          <w:sz w:val="24"/>
          <w:szCs w:val="24"/>
          <w:u w:val="single"/>
        </w:rPr>
        <w:t xml:space="preserve">Demand pressures </w:t>
      </w:r>
      <w:r w:rsidR="009C69CC" w:rsidRPr="0018234E">
        <w:rPr>
          <w:rStyle w:val="normaltextrun"/>
          <w:rFonts w:cstheme="minorHAnsi"/>
          <w:b/>
          <w:bCs/>
          <w:sz w:val="24"/>
          <w:szCs w:val="24"/>
          <w:u w:val="single"/>
        </w:rPr>
        <w:t>in general practice</w:t>
      </w:r>
      <w:r w:rsidR="00FD7A38" w:rsidRPr="00373488">
        <w:rPr>
          <w:rStyle w:val="normaltextrun"/>
          <w:rFonts w:cstheme="minorHAnsi"/>
          <w:b/>
          <w:bCs/>
          <w:i/>
          <w:iCs/>
          <w:sz w:val="24"/>
          <w:szCs w:val="24"/>
        </w:rPr>
        <w:t>.</w:t>
      </w:r>
      <w:r w:rsidR="00FD7A38" w:rsidRPr="00CB4585">
        <w:rPr>
          <w:rStyle w:val="normaltextrun"/>
          <w:rFonts w:cstheme="minorHAnsi"/>
          <w:b/>
          <w:bCs/>
          <w:sz w:val="24"/>
          <w:szCs w:val="24"/>
        </w:rPr>
        <w:t xml:space="preserve"> </w:t>
      </w:r>
      <w:bookmarkStart w:id="2" w:name="_Hlk180183158"/>
      <w:r w:rsidR="00CC4ABD" w:rsidRPr="001D093F">
        <w:rPr>
          <w:rFonts w:cstheme="minorHAnsi"/>
          <w:sz w:val="24"/>
          <w:szCs w:val="24"/>
        </w:rPr>
        <w:t xml:space="preserve">Participants </w:t>
      </w:r>
      <w:r w:rsidR="005009DA" w:rsidRPr="001D093F">
        <w:rPr>
          <w:rFonts w:cstheme="minorHAnsi"/>
          <w:sz w:val="24"/>
          <w:szCs w:val="24"/>
        </w:rPr>
        <w:t>work</w:t>
      </w:r>
      <w:r w:rsidR="00CC4ABD" w:rsidRPr="001D093F">
        <w:rPr>
          <w:rFonts w:cstheme="minorHAnsi"/>
          <w:sz w:val="24"/>
          <w:szCs w:val="24"/>
        </w:rPr>
        <w:t xml:space="preserve">ing in </w:t>
      </w:r>
      <w:r w:rsidR="006B72E9" w:rsidRPr="001D093F">
        <w:rPr>
          <w:rFonts w:cstheme="minorHAnsi"/>
          <w:sz w:val="24"/>
          <w:szCs w:val="24"/>
        </w:rPr>
        <w:t xml:space="preserve">primary care </w:t>
      </w:r>
      <w:bookmarkEnd w:id="2"/>
      <w:r w:rsidR="00CC4ABD" w:rsidRPr="001D093F">
        <w:rPr>
          <w:rFonts w:cstheme="minorHAnsi"/>
          <w:sz w:val="24"/>
          <w:szCs w:val="24"/>
        </w:rPr>
        <w:t xml:space="preserve">noted that </w:t>
      </w:r>
      <w:r w:rsidR="00E05CDB" w:rsidRPr="001D093F">
        <w:rPr>
          <w:rFonts w:cstheme="minorHAnsi"/>
          <w:sz w:val="24"/>
          <w:szCs w:val="24"/>
        </w:rPr>
        <w:t xml:space="preserve">general practice staff </w:t>
      </w:r>
      <w:r w:rsidR="00CC4ABD" w:rsidRPr="001D093F">
        <w:rPr>
          <w:rFonts w:cstheme="minorHAnsi"/>
          <w:sz w:val="24"/>
          <w:szCs w:val="24"/>
        </w:rPr>
        <w:t xml:space="preserve">thought that </w:t>
      </w:r>
      <w:r w:rsidR="008C1C09" w:rsidRPr="001D093F">
        <w:rPr>
          <w:rFonts w:cstheme="minorHAnsi"/>
          <w:sz w:val="24"/>
          <w:szCs w:val="24"/>
        </w:rPr>
        <w:t xml:space="preserve">increased digital access </w:t>
      </w:r>
      <w:r w:rsidR="00CC4ABD" w:rsidRPr="001D093F">
        <w:rPr>
          <w:rFonts w:cstheme="minorHAnsi"/>
          <w:sz w:val="24"/>
          <w:szCs w:val="24"/>
        </w:rPr>
        <w:t xml:space="preserve">would </w:t>
      </w:r>
      <w:r w:rsidR="008C1C09" w:rsidRPr="001D093F">
        <w:rPr>
          <w:rFonts w:cstheme="minorHAnsi"/>
          <w:sz w:val="24"/>
          <w:szCs w:val="24"/>
        </w:rPr>
        <w:t>le</w:t>
      </w:r>
      <w:r w:rsidR="00CC4ABD" w:rsidRPr="001D093F">
        <w:rPr>
          <w:rFonts w:cstheme="minorHAnsi"/>
          <w:sz w:val="24"/>
          <w:szCs w:val="24"/>
        </w:rPr>
        <w:t>a</w:t>
      </w:r>
      <w:r w:rsidR="008C1C09" w:rsidRPr="001D093F">
        <w:rPr>
          <w:rFonts w:cstheme="minorHAnsi"/>
          <w:sz w:val="24"/>
          <w:szCs w:val="24"/>
        </w:rPr>
        <w:t>d to increased demand</w:t>
      </w:r>
      <w:r w:rsidR="00D608D6" w:rsidRPr="001D093F">
        <w:rPr>
          <w:rFonts w:cstheme="minorHAnsi"/>
          <w:sz w:val="24"/>
          <w:szCs w:val="24"/>
        </w:rPr>
        <w:t>.</w:t>
      </w:r>
      <w:r w:rsidR="008C1C09" w:rsidRPr="001D093F">
        <w:rPr>
          <w:rFonts w:cstheme="minorHAnsi"/>
          <w:sz w:val="24"/>
          <w:szCs w:val="24"/>
        </w:rPr>
        <w:t xml:space="preserve"> </w:t>
      </w:r>
      <w:r w:rsidR="00D604FF" w:rsidRPr="001D093F">
        <w:rPr>
          <w:rFonts w:cstheme="minorHAnsi"/>
          <w:sz w:val="24"/>
          <w:szCs w:val="24"/>
          <w:lang w:val="en-US"/>
        </w:rPr>
        <w:t>One stakeholder described how some practices</w:t>
      </w:r>
      <w:r w:rsidR="00CC4ABD" w:rsidRPr="001D093F">
        <w:rPr>
          <w:rFonts w:cstheme="minorHAnsi"/>
          <w:sz w:val="24"/>
          <w:szCs w:val="24"/>
          <w:lang w:val="en-US"/>
        </w:rPr>
        <w:t xml:space="preserve"> would reduce or stop </w:t>
      </w:r>
      <w:r w:rsidR="00D604FF" w:rsidRPr="001D093F">
        <w:rPr>
          <w:rFonts w:cstheme="minorHAnsi"/>
          <w:sz w:val="24"/>
          <w:szCs w:val="24"/>
          <w:lang w:val="en-US"/>
        </w:rPr>
        <w:t xml:space="preserve">digital services </w:t>
      </w:r>
      <w:r w:rsidR="00CC4ABD" w:rsidRPr="001D093F">
        <w:rPr>
          <w:rFonts w:cstheme="minorHAnsi"/>
          <w:sz w:val="24"/>
          <w:szCs w:val="24"/>
          <w:lang w:val="en-US"/>
        </w:rPr>
        <w:t xml:space="preserve">because of concerns about higher </w:t>
      </w:r>
      <w:r w:rsidR="00D604FF" w:rsidRPr="001D093F">
        <w:rPr>
          <w:rFonts w:cstheme="minorHAnsi"/>
          <w:sz w:val="24"/>
          <w:szCs w:val="24"/>
        </w:rPr>
        <w:t>demand</w:t>
      </w:r>
      <w:r w:rsidR="00175D87" w:rsidRPr="001D093F">
        <w:rPr>
          <w:rFonts w:cstheme="minorHAnsi"/>
          <w:sz w:val="24"/>
          <w:szCs w:val="24"/>
        </w:rPr>
        <w:t xml:space="preserve"> (‘</w:t>
      </w:r>
      <w:r w:rsidR="00D604FF" w:rsidRPr="00CB4585">
        <w:rPr>
          <w:rStyle w:val="QuoteChar"/>
          <w:rFonts w:cstheme="minorHAnsi"/>
          <w:sz w:val="24"/>
          <w:szCs w:val="24"/>
        </w:rPr>
        <w:t>Well we’re not coping so we’ve had to switch off the digital thing</w:t>
      </w:r>
      <w:r w:rsidR="00175D87" w:rsidRPr="00CB4585">
        <w:rPr>
          <w:rStyle w:val="QuoteChar"/>
          <w:rFonts w:cstheme="minorHAnsi"/>
          <w:sz w:val="24"/>
          <w:szCs w:val="24"/>
        </w:rPr>
        <w:t>’</w:t>
      </w:r>
      <w:r w:rsidR="00D604FF" w:rsidRPr="00CB4585">
        <w:rPr>
          <w:rStyle w:val="QuoteChar"/>
          <w:rFonts w:cstheme="minorHAnsi"/>
          <w:sz w:val="24"/>
          <w:szCs w:val="24"/>
        </w:rPr>
        <w:t xml:space="preserve"> </w:t>
      </w:r>
      <w:r w:rsidR="00D604FF" w:rsidRPr="001D093F">
        <w:rPr>
          <w:rStyle w:val="QuoteChar"/>
          <w:rFonts w:cstheme="minorHAnsi"/>
          <w:i w:val="0"/>
          <w:iCs w:val="0"/>
          <w:sz w:val="24"/>
          <w:szCs w:val="24"/>
        </w:rPr>
        <w:t xml:space="preserve">(Stakeholder </w:t>
      </w:r>
      <w:r w:rsidR="00B768E5" w:rsidRPr="001D093F">
        <w:rPr>
          <w:rStyle w:val="QuoteChar"/>
          <w:rFonts w:cstheme="minorHAnsi"/>
          <w:i w:val="0"/>
          <w:iCs w:val="0"/>
          <w:sz w:val="24"/>
          <w:szCs w:val="24"/>
        </w:rPr>
        <w:t>W</w:t>
      </w:r>
      <w:r w:rsidR="0043714E" w:rsidRPr="001D093F">
        <w:rPr>
          <w:rStyle w:val="QuoteChar"/>
          <w:rFonts w:cstheme="minorHAnsi"/>
          <w:i w:val="0"/>
          <w:iCs w:val="0"/>
          <w:sz w:val="24"/>
          <w:szCs w:val="24"/>
        </w:rPr>
        <w:t>,</w:t>
      </w:r>
      <w:r w:rsidR="0043714E" w:rsidRPr="001D093F">
        <w:rPr>
          <w:rFonts w:cstheme="minorHAnsi"/>
          <w:sz w:val="24"/>
          <w:szCs w:val="24"/>
        </w:rPr>
        <w:t xml:space="preserve"> </w:t>
      </w:r>
      <w:r w:rsidR="0043714E" w:rsidRPr="001D093F">
        <w:rPr>
          <w:rStyle w:val="QuoteChar"/>
          <w:rFonts w:cstheme="minorHAnsi"/>
          <w:i w:val="0"/>
          <w:iCs w:val="0"/>
          <w:sz w:val="24"/>
          <w:szCs w:val="24"/>
        </w:rPr>
        <w:t xml:space="preserve">NHS </w:t>
      </w:r>
      <w:proofErr w:type="spellStart"/>
      <w:r w:rsidR="003118E5">
        <w:rPr>
          <w:rStyle w:val="QuoteChar"/>
          <w:rFonts w:cstheme="minorHAnsi"/>
          <w:i w:val="0"/>
          <w:iCs w:val="0"/>
          <w:sz w:val="24"/>
          <w:szCs w:val="24"/>
        </w:rPr>
        <w:t>organisation</w:t>
      </w:r>
      <w:proofErr w:type="spellEnd"/>
      <w:r w:rsidR="0043714E" w:rsidRPr="001D093F">
        <w:rPr>
          <w:rStyle w:val="QuoteChar"/>
          <w:rFonts w:cstheme="minorHAnsi"/>
          <w:i w:val="0"/>
          <w:iCs w:val="0"/>
          <w:sz w:val="24"/>
          <w:szCs w:val="24"/>
        </w:rPr>
        <w:t>, regional level, with clinical role</w:t>
      </w:r>
      <w:r w:rsidR="00D604FF" w:rsidRPr="001D093F">
        <w:rPr>
          <w:rStyle w:val="QuoteChar"/>
          <w:rFonts w:cstheme="minorHAnsi"/>
          <w:i w:val="0"/>
          <w:iCs w:val="0"/>
          <w:sz w:val="24"/>
          <w:szCs w:val="24"/>
        </w:rPr>
        <w:t>)</w:t>
      </w:r>
      <w:r w:rsidR="00175D87" w:rsidRPr="00CB4585">
        <w:rPr>
          <w:rStyle w:val="QuoteChar"/>
          <w:rFonts w:cstheme="minorHAnsi"/>
          <w:i w:val="0"/>
          <w:iCs w:val="0"/>
          <w:sz w:val="24"/>
          <w:szCs w:val="24"/>
        </w:rPr>
        <w:t>)</w:t>
      </w:r>
      <w:r w:rsidR="00685EB5" w:rsidRPr="00CB4585">
        <w:rPr>
          <w:rStyle w:val="QuoteChar"/>
          <w:rFonts w:cstheme="minorHAnsi"/>
          <w:sz w:val="24"/>
          <w:szCs w:val="24"/>
        </w:rPr>
        <w:t>.</w:t>
      </w:r>
      <w:r w:rsidR="00175D87" w:rsidRPr="00CB4585">
        <w:rPr>
          <w:rStyle w:val="QuoteChar"/>
          <w:rFonts w:cstheme="minorHAnsi"/>
          <w:sz w:val="24"/>
          <w:szCs w:val="24"/>
        </w:rPr>
        <w:t xml:space="preserve"> </w:t>
      </w:r>
      <w:r w:rsidR="00175D87" w:rsidRPr="001D093F">
        <w:rPr>
          <w:rStyle w:val="QuoteChar"/>
          <w:rFonts w:cstheme="minorHAnsi"/>
          <w:i w:val="0"/>
          <w:iCs w:val="0"/>
          <w:sz w:val="24"/>
          <w:szCs w:val="24"/>
        </w:rPr>
        <w:t>Some</w:t>
      </w:r>
      <w:r w:rsidR="00175D87" w:rsidRPr="00CB4585">
        <w:rPr>
          <w:rStyle w:val="QuoteChar"/>
          <w:rFonts w:cstheme="minorHAnsi"/>
          <w:sz w:val="24"/>
          <w:szCs w:val="24"/>
        </w:rPr>
        <w:t xml:space="preserve"> </w:t>
      </w:r>
      <w:r w:rsidR="00175D87" w:rsidRPr="00CB4585">
        <w:rPr>
          <w:rStyle w:val="QuoteChar"/>
          <w:rFonts w:cstheme="minorHAnsi"/>
          <w:i w:val="0"/>
          <w:iCs w:val="0"/>
          <w:sz w:val="24"/>
          <w:szCs w:val="24"/>
        </w:rPr>
        <w:t xml:space="preserve">pointed to </w:t>
      </w:r>
      <w:r w:rsidR="004B179C" w:rsidRPr="001D093F">
        <w:rPr>
          <w:rFonts w:cstheme="minorHAnsi"/>
          <w:sz w:val="24"/>
          <w:szCs w:val="24"/>
        </w:rPr>
        <w:t>a lack of collective decision</w:t>
      </w:r>
      <w:r w:rsidR="00175D87" w:rsidRPr="001D093F">
        <w:rPr>
          <w:rFonts w:cstheme="minorHAnsi"/>
          <w:sz w:val="24"/>
          <w:szCs w:val="24"/>
        </w:rPr>
        <w:t>-</w:t>
      </w:r>
      <w:r w:rsidR="004B179C" w:rsidRPr="001D093F">
        <w:rPr>
          <w:rFonts w:cstheme="minorHAnsi"/>
          <w:sz w:val="24"/>
          <w:szCs w:val="24"/>
        </w:rPr>
        <w:t xml:space="preserve">making at practice level </w:t>
      </w:r>
      <w:r w:rsidR="00175D87" w:rsidRPr="001D093F">
        <w:rPr>
          <w:rFonts w:cstheme="minorHAnsi"/>
          <w:sz w:val="24"/>
          <w:szCs w:val="24"/>
        </w:rPr>
        <w:t xml:space="preserve">on </w:t>
      </w:r>
      <w:r w:rsidR="004B179C" w:rsidRPr="001D093F">
        <w:rPr>
          <w:rFonts w:cstheme="minorHAnsi"/>
          <w:sz w:val="24"/>
          <w:szCs w:val="24"/>
        </w:rPr>
        <w:t>digital services</w:t>
      </w:r>
      <w:r w:rsidR="00175D87" w:rsidRPr="001D093F">
        <w:rPr>
          <w:rFonts w:cstheme="minorHAnsi"/>
          <w:sz w:val="24"/>
          <w:szCs w:val="24"/>
        </w:rPr>
        <w:t xml:space="preserve"> and </w:t>
      </w:r>
      <w:r w:rsidR="00CD0FE3" w:rsidRPr="001D093F">
        <w:rPr>
          <w:rFonts w:cstheme="minorHAnsi"/>
          <w:sz w:val="24"/>
          <w:szCs w:val="24"/>
        </w:rPr>
        <w:t>provision</w:t>
      </w:r>
      <w:r w:rsidR="00175D87" w:rsidRPr="001D093F">
        <w:rPr>
          <w:rFonts w:cstheme="minorHAnsi"/>
          <w:sz w:val="24"/>
          <w:szCs w:val="24"/>
        </w:rPr>
        <w:t>s</w:t>
      </w:r>
      <w:r w:rsidR="00CD0FE3" w:rsidRPr="001D093F">
        <w:rPr>
          <w:rFonts w:cstheme="minorHAnsi"/>
          <w:sz w:val="24"/>
          <w:szCs w:val="24"/>
        </w:rPr>
        <w:t xml:space="preserve"> for digital facilitation</w:t>
      </w:r>
      <w:r w:rsidR="004B179C" w:rsidRPr="001D093F">
        <w:rPr>
          <w:rFonts w:cstheme="minorHAnsi"/>
          <w:sz w:val="24"/>
          <w:szCs w:val="24"/>
        </w:rPr>
        <w:t>.</w:t>
      </w:r>
    </w:p>
    <w:p w14:paraId="3DF873CB" w14:textId="7FF02E1D" w:rsidR="00B5181B" w:rsidRPr="00CB4585" w:rsidRDefault="00175D87" w:rsidP="001D093F">
      <w:pPr>
        <w:spacing w:after="0" w:line="480" w:lineRule="auto"/>
        <w:ind w:left="720"/>
        <w:rPr>
          <w:rStyle w:val="QuoteChar"/>
          <w:rFonts w:cstheme="minorHAnsi"/>
          <w:sz w:val="24"/>
          <w:szCs w:val="24"/>
        </w:rPr>
      </w:pPr>
      <w:r w:rsidRPr="00CB4585">
        <w:rPr>
          <w:rStyle w:val="QuoteChar"/>
          <w:rFonts w:cstheme="minorHAnsi"/>
          <w:sz w:val="24"/>
          <w:szCs w:val="24"/>
        </w:rPr>
        <w:lastRenderedPageBreak/>
        <w:t xml:space="preserve">[A] </w:t>
      </w:r>
      <w:r w:rsidR="00595004" w:rsidRPr="00CB4585">
        <w:rPr>
          <w:rStyle w:val="QuoteChar"/>
          <w:rFonts w:cstheme="minorHAnsi"/>
          <w:sz w:val="24"/>
          <w:szCs w:val="24"/>
        </w:rPr>
        <w:t xml:space="preserve">lot of these decisions are being made by GP partners, and a lot of </w:t>
      </w:r>
      <w:proofErr w:type="gramStart"/>
      <w:r w:rsidR="00595004" w:rsidRPr="00CB4585">
        <w:rPr>
          <w:rStyle w:val="QuoteChar"/>
          <w:rFonts w:cstheme="minorHAnsi"/>
          <w:sz w:val="24"/>
          <w:szCs w:val="24"/>
        </w:rPr>
        <w:t>GP</w:t>
      </w:r>
      <w:proofErr w:type="gramEnd"/>
      <w:r w:rsidR="00595004" w:rsidRPr="00CB4585">
        <w:rPr>
          <w:rStyle w:val="QuoteChar"/>
          <w:rFonts w:cstheme="minorHAnsi"/>
          <w:sz w:val="24"/>
          <w:szCs w:val="24"/>
        </w:rPr>
        <w:t>, or senior GPs and a lot of the GP partners, senior GPs are, you know, technophobic for want of a better word. And they</w:t>
      </w:r>
      <w:r w:rsidR="000C25CA" w:rsidRPr="00CB4585">
        <w:rPr>
          <w:rStyle w:val="QuoteChar"/>
          <w:rFonts w:cstheme="minorHAnsi"/>
          <w:sz w:val="24"/>
          <w:szCs w:val="24"/>
        </w:rPr>
        <w:t xml:space="preserve">… </w:t>
      </w:r>
      <w:r w:rsidR="00595004" w:rsidRPr="00CB4585">
        <w:rPr>
          <w:rStyle w:val="QuoteChar"/>
          <w:rFonts w:cstheme="minorHAnsi"/>
          <w:sz w:val="24"/>
          <w:szCs w:val="24"/>
        </w:rPr>
        <w:t>just don’t like using technology</w:t>
      </w:r>
      <w:r w:rsidRPr="00CB4585">
        <w:rPr>
          <w:rStyle w:val="QuoteChar"/>
          <w:rFonts w:cstheme="minorHAnsi"/>
          <w:sz w:val="24"/>
          <w:szCs w:val="24"/>
        </w:rPr>
        <w:t xml:space="preserve">. </w:t>
      </w:r>
      <w:r w:rsidR="00595004" w:rsidRPr="001D093F">
        <w:rPr>
          <w:rStyle w:val="QuoteChar"/>
          <w:rFonts w:cstheme="minorHAnsi"/>
          <w:i w:val="0"/>
          <w:iCs w:val="0"/>
          <w:sz w:val="24"/>
          <w:szCs w:val="24"/>
        </w:rPr>
        <w:t>(</w:t>
      </w:r>
      <w:r w:rsidR="0013335E" w:rsidRPr="001D093F">
        <w:rPr>
          <w:rStyle w:val="QuoteChar"/>
          <w:rFonts w:cstheme="minorHAnsi"/>
          <w:i w:val="0"/>
          <w:iCs w:val="0"/>
          <w:sz w:val="24"/>
          <w:szCs w:val="24"/>
        </w:rPr>
        <w:t xml:space="preserve">Stakeholder </w:t>
      </w:r>
      <w:r w:rsidR="00B768E5" w:rsidRPr="001D093F">
        <w:rPr>
          <w:rStyle w:val="QuoteChar"/>
          <w:rFonts w:cstheme="minorHAnsi"/>
          <w:i w:val="0"/>
          <w:iCs w:val="0"/>
          <w:sz w:val="24"/>
          <w:szCs w:val="24"/>
        </w:rPr>
        <w:t xml:space="preserve">B, </w:t>
      </w:r>
      <w:r w:rsidR="0043714E" w:rsidRPr="001D093F">
        <w:rPr>
          <w:rStyle w:val="QuoteChar"/>
          <w:rFonts w:cstheme="minorHAnsi"/>
          <w:i w:val="0"/>
          <w:iCs w:val="0"/>
          <w:sz w:val="24"/>
          <w:szCs w:val="24"/>
        </w:rPr>
        <w:t>A</w:t>
      </w:r>
      <w:r w:rsidR="00B768E5" w:rsidRPr="001D093F">
        <w:rPr>
          <w:rStyle w:val="QuoteChar"/>
          <w:rFonts w:cstheme="minorHAnsi"/>
          <w:i w:val="0"/>
          <w:iCs w:val="0"/>
          <w:sz w:val="24"/>
          <w:szCs w:val="24"/>
        </w:rPr>
        <w:t>cademia</w:t>
      </w:r>
      <w:r w:rsidR="0043714E" w:rsidRPr="001D093F">
        <w:rPr>
          <w:rStyle w:val="QuoteChar"/>
          <w:rFonts w:cstheme="minorHAnsi"/>
          <w:i w:val="0"/>
          <w:iCs w:val="0"/>
          <w:sz w:val="24"/>
          <w:szCs w:val="24"/>
        </w:rPr>
        <w:t xml:space="preserve">, with </w:t>
      </w:r>
      <w:r w:rsidR="00B768E5" w:rsidRPr="001D093F">
        <w:rPr>
          <w:rStyle w:val="QuoteChar"/>
          <w:rFonts w:cstheme="minorHAnsi"/>
          <w:i w:val="0"/>
          <w:iCs w:val="0"/>
          <w:sz w:val="24"/>
          <w:szCs w:val="24"/>
        </w:rPr>
        <w:t>clinical role</w:t>
      </w:r>
      <w:r w:rsidR="00595004" w:rsidRPr="001D093F">
        <w:rPr>
          <w:rStyle w:val="QuoteChar"/>
          <w:rFonts w:cstheme="minorHAnsi"/>
          <w:i w:val="0"/>
          <w:iCs w:val="0"/>
          <w:sz w:val="24"/>
          <w:szCs w:val="24"/>
        </w:rPr>
        <w:t>)</w:t>
      </w:r>
    </w:p>
    <w:p w14:paraId="551989F3" w14:textId="49D9D2AA" w:rsidR="00175D87" w:rsidRPr="001D093F" w:rsidRDefault="0031500E" w:rsidP="001D093F">
      <w:pPr>
        <w:spacing w:after="0" w:line="480" w:lineRule="auto"/>
        <w:rPr>
          <w:rFonts w:cstheme="minorHAnsi"/>
          <w:sz w:val="24"/>
          <w:szCs w:val="24"/>
        </w:rPr>
      </w:pPr>
      <w:r w:rsidRPr="0018234E">
        <w:rPr>
          <w:rStyle w:val="normaltextrun"/>
          <w:b/>
          <w:bCs/>
          <w:sz w:val="24"/>
          <w:szCs w:val="24"/>
          <w:u w:val="single"/>
        </w:rPr>
        <w:t xml:space="preserve">Conflicting perceptions </w:t>
      </w:r>
      <w:r w:rsidR="00175D87" w:rsidRPr="0018234E">
        <w:rPr>
          <w:rStyle w:val="normaltextrun"/>
          <w:rFonts w:cstheme="minorHAnsi"/>
          <w:b/>
          <w:bCs/>
          <w:sz w:val="24"/>
          <w:szCs w:val="24"/>
          <w:u w:val="single"/>
        </w:rPr>
        <w:t xml:space="preserve">of </w:t>
      </w:r>
      <w:r w:rsidR="00105563" w:rsidRPr="0018234E">
        <w:rPr>
          <w:rStyle w:val="normaltextrun"/>
          <w:b/>
          <w:bCs/>
          <w:sz w:val="24"/>
          <w:szCs w:val="24"/>
          <w:u w:val="single"/>
        </w:rPr>
        <w:t>roles and responsibilities</w:t>
      </w:r>
      <w:r w:rsidR="00A12672" w:rsidRPr="0018234E">
        <w:rPr>
          <w:rStyle w:val="normaltextrun"/>
          <w:b/>
          <w:bCs/>
          <w:sz w:val="24"/>
          <w:szCs w:val="24"/>
          <w:u w:val="single"/>
        </w:rPr>
        <w:t xml:space="preserve"> for</w:t>
      </w:r>
      <w:r w:rsidR="00E70B06" w:rsidRPr="0018234E">
        <w:rPr>
          <w:rStyle w:val="normaltextrun"/>
          <w:b/>
          <w:bCs/>
          <w:sz w:val="24"/>
          <w:szCs w:val="24"/>
          <w:u w:val="single"/>
        </w:rPr>
        <w:t xml:space="preserve"> digital facilitation</w:t>
      </w:r>
      <w:r w:rsidR="00FD7A38" w:rsidRPr="00373488">
        <w:rPr>
          <w:rFonts w:cstheme="minorHAnsi"/>
          <w:b/>
          <w:bCs/>
          <w:i/>
          <w:iCs/>
          <w:sz w:val="24"/>
          <w:szCs w:val="24"/>
        </w:rPr>
        <w:t>.</w:t>
      </w:r>
      <w:r w:rsidR="00FD7A38" w:rsidRPr="001D093F">
        <w:rPr>
          <w:rFonts w:cstheme="minorHAnsi"/>
          <w:sz w:val="24"/>
          <w:szCs w:val="24"/>
        </w:rPr>
        <w:t xml:space="preserve"> There </w:t>
      </w:r>
      <w:r w:rsidR="00175D87" w:rsidRPr="001D093F">
        <w:rPr>
          <w:rFonts w:cstheme="minorHAnsi"/>
          <w:sz w:val="24"/>
          <w:szCs w:val="24"/>
        </w:rPr>
        <w:t xml:space="preserve">were </w:t>
      </w:r>
      <w:r w:rsidR="00A13788" w:rsidRPr="001D093F">
        <w:rPr>
          <w:rFonts w:cstheme="minorHAnsi"/>
          <w:sz w:val="24"/>
          <w:szCs w:val="24"/>
        </w:rPr>
        <w:t>differing views</w:t>
      </w:r>
      <w:r w:rsidR="00175D87" w:rsidRPr="001D093F">
        <w:rPr>
          <w:rFonts w:cstheme="minorHAnsi"/>
          <w:sz w:val="24"/>
          <w:szCs w:val="24"/>
        </w:rPr>
        <w:t xml:space="preserve"> on </w:t>
      </w:r>
      <w:r w:rsidR="00A13788" w:rsidRPr="001D093F">
        <w:rPr>
          <w:rFonts w:cstheme="minorHAnsi"/>
          <w:sz w:val="24"/>
          <w:szCs w:val="24"/>
        </w:rPr>
        <w:t>who should organise or carry out digital facilitation</w:t>
      </w:r>
      <w:r w:rsidR="000B6494" w:rsidRPr="001D093F">
        <w:rPr>
          <w:rFonts w:cstheme="minorHAnsi"/>
          <w:sz w:val="24"/>
          <w:szCs w:val="24"/>
        </w:rPr>
        <w:t>.</w:t>
      </w:r>
      <w:r w:rsidR="0018234E">
        <w:rPr>
          <w:rFonts w:cstheme="minorHAnsi"/>
          <w:sz w:val="24"/>
          <w:szCs w:val="24"/>
        </w:rPr>
        <w:t xml:space="preserve"> </w:t>
      </w:r>
      <w:r w:rsidR="00EC07D8" w:rsidRPr="001D093F">
        <w:rPr>
          <w:rFonts w:cstheme="minorHAnsi"/>
          <w:sz w:val="24"/>
          <w:szCs w:val="24"/>
        </w:rPr>
        <w:t>Many</w:t>
      </w:r>
      <w:r w:rsidR="00A13788" w:rsidRPr="001D093F">
        <w:rPr>
          <w:rFonts w:cstheme="minorHAnsi"/>
          <w:sz w:val="24"/>
          <w:szCs w:val="24"/>
        </w:rPr>
        <w:t xml:space="preserve"> stakeholders </w:t>
      </w:r>
      <w:r w:rsidR="00175D87" w:rsidRPr="001D093F">
        <w:rPr>
          <w:rFonts w:cstheme="minorHAnsi"/>
          <w:sz w:val="24"/>
          <w:szCs w:val="24"/>
        </w:rPr>
        <w:t xml:space="preserve">thought </w:t>
      </w:r>
      <w:r w:rsidR="00A13788" w:rsidRPr="001D093F">
        <w:rPr>
          <w:rFonts w:cstheme="minorHAnsi"/>
          <w:sz w:val="24"/>
          <w:szCs w:val="24"/>
        </w:rPr>
        <w:t xml:space="preserve">that reception staff, as the first </w:t>
      </w:r>
      <w:r w:rsidR="00175D87" w:rsidRPr="001D093F">
        <w:rPr>
          <w:rFonts w:cstheme="minorHAnsi"/>
          <w:sz w:val="24"/>
          <w:szCs w:val="24"/>
        </w:rPr>
        <w:t xml:space="preserve">point of </w:t>
      </w:r>
      <w:r w:rsidR="00A13788" w:rsidRPr="001D093F">
        <w:rPr>
          <w:rFonts w:cstheme="minorHAnsi"/>
          <w:sz w:val="24"/>
          <w:szCs w:val="24"/>
        </w:rPr>
        <w:t>call for patients</w:t>
      </w:r>
      <w:r w:rsidR="00175D87" w:rsidRPr="001D093F">
        <w:rPr>
          <w:rFonts w:cstheme="minorHAnsi"/>
          <w:sz w:val="24"/>
          <w:szCs w:val="24"/>
        </w:rPr>
        <w:t xml:space="preserve"> were </w:t>
      </w:r>
      <w:r w:rsidR="00505853" w:rsidRPr="001D093F">
        <w:rPr>
          <w:rFonts w:cstheme="minorHAnsi"/>
          <w:sz w:val="24"/>
          <w:szCs w:val="24"/>
        </w:rPr>
        <w:t>driv</w:t>
      </w:r>
      <w:r w:rsidR="00564A0B" w:rsidRPr="001D093F">
        <w:rPr>
          <w:rFonts w:cstheme="minorHAnsi"/>
          <w:sz w:val="24"/>
          <w:szCs w:val="24"/>
        </w:rPr>
        <w:t>ing</w:t>
      </w:r>
      <w:r w:rsidR="00505853" w:rsidRPr="001D093F">
        <w:rPr>
          <w:rFonts w:cstheme="minorHAnsi"/>
          <w:sz w:val="24"/>
          <w:szCs w:val="24"/>
        </w:rPr>
        <w:t xml:space="preserve"> digital facilitation</w:t>
      </w:r>
      <w:r w:rsidR="005B3420" w:rsidRPr="001D093F">
        <w:rPr>
          <w:rFonts w:cstheme="minorHAnsi"/>
          <w:sz w:val="24"/>
          <w:szCs w:val="24"/>
        </w:rPr>
        <w:t xml:space="preserve">. </w:t>
      </w:r>
    </w:p>
    <w:p w14:paraId="380324EF" w14:textId="129AD41E" w:rsidR="00175D87" w:rsidRPr="00241E28" w:rsidRDefault="00761648" w:rsidP="0018234E">
      <w:pPr>
        <w:pStyle w:val="Quote"/>
        <w:spacing w:line="480" w:lineRule="auto"/>
        <w:jc w:val="left"/>
        <w:rPr>
          <w:sz w:val="28"/>
          <w:szCs w:val="28"/>
        </w:rPr>
      </w:pPr>
      <w:r w:rsidRPr="00241E28">
        <w:rPr>
          <w:sz w:val="24"/>
          <w:szCs w:val="24"/>
        </w:rPr>
        <w:t xml:space="preserve">The reality is it's probably not the GPs.  Because </w:t>
      </w:r>
      <w:proofErr w:type="gramStart"/>
      <w:r w:rsidRPr="00241E28">
        <w:rPr>
          <w:sz w:val="24"/>
          <w:szCs w:val="24"/>
        </w:rPr>
        <w:t>actually by</w:t>
      </w:r>
      <w:proofErr w:type="gramEnd"/>
      <w:r w:rsidRPr="00241E28">
        <w:rPr>
          <w:sz w:val="24"/>
          <w:szCs w:val="24"/>
        </w:rPr>
        <w:t xml:space="preserve"> the time the patient's got to them, you know, they’ve, they’ve got in front of the GP.  </w:t>
      </w:r>
      <w:proofErr w:type="gramStart"/>
      <w:r w:rsidRPr="00241E28">
        <w:rPr>
          <w:sz w:val="24"/>
          <w:szCs w:val="24"/>
        </w:rPr>
        <w:t>So</w:t>
      </w:r>
      <w:proofErr w:type="gramEnd"/>
      <w:r w:rsidRPr="00241E28">
        <w:rPr>
          <w:sz w:val="24"/>
          <w:szCs w:val="24"/>
        </w:rPr>
        <w:t xml:space="preserve"> I think it, generally what we've found is it's the, it's the front line staff on the desk that…  Because they're the ones that take the initial contact from the patient… </w:t>
      </w:r>
      <w:proofErr w:type="gramStart"/>
      <w:r w:rsidRPr="00241E28">
        <w:rPr>
          <w:sz w:val="24"/>
          <w:szCs w:val="24"/>
        </w:rPr>
        <w:t>So</w:t>
      </w:r>
      <w:proofErr w:type="gramEnd"/>
      <w:r w:rsidRPr="00241E28">
        <w:rPr>
          <w:sz w:val="24"/>
          <w:szCs w:val="24"/>
        </w:rPr>
        <w:t xml:space="preserve"> I'd say, I don't know if responsibility is the right word, but definitely they have the, the power to drive that change.</w:t>
      </w:r>
      <w:r w:rsidRPr="0018234E">
        <w:rPr>
          <w:i w:val="0"/>
          <w:iCs w:val="0"/>
          <w:sz w:val="24"/>
          <w:szCs w:val="24"/>
        </w:rPr>
        <w:t xml:space="preserve"> (Stakeholder </w:t>
      </w:r>
      <w:r w:rsidR="00F42496" w:rsidRPr="0018234E">
        <w:rPr>
          <w:i w:val="0"/>
          <w:iCs w:val="0"/>
          <w:sz w:val="24"/>
          <w:szCs w:val="24"/>
        </w:rPr>
        <w:t xml:space="preserve">J, </w:t>
      </w:r>
      <w:r w:rsidR="00EE0F16" w:rsidRPr="0018234E">
        <w:rPr>
          <w:i w:val="0"/>
          <w:iCs w:val="0"/>
          <w:sz w:val="24"/>
          <w:szCs w:val="24"/>
        </w:rPr>
        <w:t xml:space="preserve">Third sector </w:t>
      </w:r>
      <w:proofErr w:type="spellStart"/>
      <w:r w:rsidR="00EE0F16" w:rsidRPr="0018234E">
        <w:rPr>
          <w:i w:val="0"/>
          <w:iCs w:val="0"/>
          <w:sz w:val="24"/>
          <w:szCs w:val="24"/>
        </w:rPr>
        <w:t>organisation</w:t>
      </w:r>
      <w:proofErr w:type="spellEnd"/>
      <w:r w:rsidR="00EE0F16" w:rsidRPr="0018234E">
        <w:rPr>
          <w:i w:val="0"/>
          <w:iCs w:val="0"/>
          <w:sz w:val="24"/>
          <w:szCs w:val="24"/>
        </w:rPr>
        <w:t>, national level</w:t>
      </w:r>
      <w:r w:rsidRPr="0018234E">
        <w:rPr>
          <w:i w:val="0"/>
          <w:iCs w:val="0"/>
          <w:sz w:val="24"/>
          <w:szCs w:val="24"/>
        </w:rPr>
        <w:t>)</w:t>
      </w:r>
    </w:p>
    <w:p w14:paraId="431C9CB2" w14:textId="7DBC4614" w:rsidR="00922CD8" w:rsidRDefault="00341E8B" w:rsidP="001D093F">
      <w:pPr>
        <w:spacing w:after="0" w:line="480" w:lineRule="auto"/>
        <w:rPr>
          <w:rFonts w:cstheme="minorHAnsi"/>
          <w:sz w:val="24"/>
          <w:szCs w:val="24"/>
        </w:rPr>
      </w:pPr>
      <w:r w:rsidRPr="00241E28">
        <w:rPr>
          <w:rFonts w:cstheme="minorHAnsi"/>
          <w:sz w:val="24"/>
          <w:szCs w:val="24"/>
        </w:rPr>
        <w:t>Some</w:t>
      </w:r>
      <w:r w:rsidR="00573000" w:rsidRPr="00241E28">
        <w:rPr>
          <w:rFonts w:cstheme="minorHAnsi"/>
          <w:sz w:val="24"/>
          <w:szCs w:val="24"/>
        </w:rPr>
        <w:t xml:space="preserve"> stakeholders </w:t>
      </w:r>
      <w:r w:rsidR="00F73906" w:rsidRPr="00241E28">
        <w:rPr>
          <w:rFonts w:cstheme="minorHAnsi"/>
          <w:sz w:val="24"/>
          <w:szCs w:val="24"/>
        </w:rPr>
        <w:t xml:space="preserve">felt </w:t>
      </w:r>
      <w:r w:rsidR="00D95B9C" w:rsidRPr="00241E28">
        <w:rPr>
          <w:rFonts w:cstheme="minorHAnsi"/>
          <w:sz w:val="24"/>
          <w:szCs w:val="24"/>
        </w:rPr>
        <w:t>that</w:t>
      </w:r>
      <w:r w:rsidRPr="00241E28">
        <w:rPr>
          <w:rFonts w:cstheme="minorHAnsi"/>
          <w:sz w:val="24"/>
          <w:szCs w:val="24"/>
        </w:rPr>
        <w:t xml:space="preserve"> digital facilitation should </w:t>
      </w:r>
      <w:r w:rsidR="00F73906" w:rsidRPr="00241E28">
        <w:rPr>
          <w:rFonts w:cstheme="minorHAnsi"/>
          <w:sz w:val="24"/>
          <w:szCs w:val="24"/>
        </w:rPr>
        <w:t xml:space="preserve">be driven </w:t>
      </w:r>
      <w:r w:rsidRPr="00241E28">
        <w:rPr>
          <w:rFonts w:cstheme="minorHAnsi"/>
          <w:sz w:val="24"/>
          <w:szCs w:val="24"/>
        </w:rPr>
        <w:t xml:space="preserve">from </w:t>
      </w:r>
      <w:r w:rsidR="00F73906" w:rsidRPr="00241E28">
        <w:rPr>
          <w:rFonts w:cstheme="minorHAnsi"/>
          <w:sz w:val="24"/>
          <w:szCs w:val="24"/>
        </w:rPr>
        <w:t xml:space="preserve">outside </w:t>
      </w:r>
      <w:r w:rsidRPr="00241E28">
        <w:rPr>
          <w:rFonts w:cstheme="minorHAnsi"/>
          <w:sz w:val="24"/>
          <w:szCs w:val="24"/>
        </w:rPr>
        <w:t>general practices</w:t>
      </w:r>
      <w:r w:rsidR="000C098E" w:rsidRPr="00241E28">
        <w:rPr>
          <w:rFonts w:cstheme="minorHAnsi"/>
          <w:sz w:val="24"/>
          <w:szCs w:val="24"/>
        </w:rPr>
        <w:t xml:space="preserve">, including </w:t>
      </w:r>
      <w:r w:rsidR="00F73906" w:rsidRPr="00241E28">
        <w:rPr>
          <w:rFonts w:cstheme="minorHAnsi"/>
          <w:sz w:val="24"/>
          <w:szCs w:val="24"/>
        </w:rPr>
        <w:t xml:space="preserve">the wider </w:t>
      </w:r>
      <w:r w:rsidR="007B4906" w:rsidRPr="00241E28">
        <w:rPr>
          <w:rFonts w:cstheme="minorHAnsi"/>
          <w:sz w:val="24"/>
          <w:szCs w:val="24"/>
        </w:rPr>
        <w:t>health</w:t>
      </w:r>
      <w:r w:rsidR="00F73906" w:rsidRPr="00241E28">
        <w:rPr>
          <w:rFonts w:cstheme="minorHAnsi"/>
          <w:sz w:val="24"/>
          <w:szCs w:val="24"/>
        </w:rPr>
        <w:t xml:space="preserve"> </w:t>
      </w:r>
      <w:r w:rsidR="007B4906" w:rsidRPr="00241E28">
        <w:rPr>
          <w:rFonts w:cstheme="minorHAnsi"/>
          <w:sz w:val="24"/>
          <w:szCs w:val="24"/>
        </w:rPr>
        <w:t>care system</w:t>
      </w:r>
      <w:r w:rsidR="00C70B25" w:rsidRPr="00241E28">
        <w:rPr>
          <w:rFonts w:cstheme="minorHAnsi"/>
          <w:sz w:val="24"/>
          <w:szCs w:val="24"/>
        </w:rPr>
        <w:t xml:space="preserve"> and </w:t>
      </w:r>
      <w:r w:rsidR="00483798" w:rsidRPr="00241E28">
        <w:rPr>
          <w:rFonts w:cstheme="minorHAnsi"/>
          <w:sz w:val="24"/>
          <w:szCs w:val="24"/>
        </w:rPr>
        <w:t xml:space="preserve">digital platform </w:t>
      </w:r>
      <w:r w:rsidR="00C70B25" w:rsidRPr="00241E28">
        <w:rPr>
          <w:rFonts w:cstheme="minorHAnsi"/>
          <w:sz w:val="24"/>
          <w:szCs w:val="24"/>
        </w:rPr>
        <w:t>providers</w:t>
      </w:r>
      <w:r w:rsidR="007B4906" w:rsidRPr="00241E28">
        <w:rPr>
          <w:rFonts w:cstheme="minorHAnsi"/>
          <w:sz w:val="24"/>
          <w:szCs w:val="24"/>
        </w:rPr>
        <w:t xml:space="preserve">. </w:t>
      </w:r>
      <w:r w:rsidR="009C249F" w:rsidRPr="001D093F">
        <w:rPr>
          <w:rFonts w:cstheme="minorHAnsi"/>
          <w:sz w:val="24"/>
          <w:szCs w:val="24"/>
        </w:rPr>
        <w:t>Other</w:t>
      </w:r>
      <w:r w:rsidR="00F73906" w:rsidRPr="001D093F">
        <w:rPr>
          <w:rFonts w:cstheme="minorHAnsi"/>
          <w:sz w:val="24"/>
          <w:szCs w:val="24"/>
        </w:rPr>
        <w:t xml:space="preserve">s noted </w:t>
      </w:r>
      <w:r w:rsidR="009C249F" w:rsidRPr="001D093F">
        <w:rPr>
          <w:rFonts w:cstheme="minorHAnsi"/>
          <w:sz w:val="24"/>
          <w:szCs w:val="24"/>
        </w:rPr>
        <w:t xml:space="preserve">that </w:t>
      </w:r>
      <w:r w:rsidR="009C249F" w:rsidRPr="00241E28">
        <w:rPr>
          <w:rFonts w:cstheme="minorHAnsi"/>
          <w:sz w:val="24"/>
          <w:szCs w:val="24"/>
        </w:rPr>
        <w:t>the NHS generally should ensur</w:t>
      </w:r>
      <w:r w:rsidR="00F73906" w:rsidRPr="00241E28">
        <w:rPr>
          <w:rFonts w:cstheme="minorHAnsi"/>
          <w:sz w:val="24"/>
          <w:szCs w:val="24"/>
        </w:rPr>
        <w:t>e</w:t>
      </w:r>
      <w:r w:rsidR="009C249F" w:rsidRPr="00241E28">
        <w:rPr>
          <w:rFonts w:cstheme="minorHAnsi"/>
          <w:sz w:val="24"/>
          <w:szCs w:val="24"/>
        </w:rPr>
        <w:t xml:space="preserve"> that patients can interact with </w:t>
      </w:r>
      <w:r w:rsidR="00CB57C8" w:rsidRPr="00241E28">
        <w:rPr>
          <w:rFonts w:cstheme="minorHAnsi"/>
          <w:sz w:val="24"/>
          <w:szCs w:val="24"/>
        </w:rPr>
        <w:t xml:space="preserve">health services </w:t>
      </w:r>
      <w:r w:rsidR="009C249F" w:rsidRPr="00241E28">
        <w:rPr>
          <w:rFonts w:cstheme="minorHAnsi"/>
          <w:sz w:val="24"/>
          <w:szCs w:val="24"/>
        </w:rPr>
        <w:t>digitally</w:t>
      </w:r>
      <w:r w:rsidR="00B42C12" w:rsidRPr="00241E28">
        <w:rPr>
          <w:rFonts w:cstheme="minorHAnsi"/>
          <w:sz w:val="24"/>
          <w:szCs w:val="24"/>
        </w:rPr>
        <w:t>.</w:t>
      </w:r>
      <w:r w:rsidR="00F73906" w:rsidRPr="00241E28">
        <w:rPr>
          <w:rFonts w:cstheme="minorHAnsi"/>
          <w:sz w:val="24"/>
          <w:szCs w:val="24"/>
        </w:rPr>
        <w:t xml:space="preserve"> Only one </w:t>
      </w:r>
      <w:r w:rsidR="0075145F" w:rsidRPr="00241E28">
        <w:rPr>
          <w:rFonts w:cstheme="minorHAnsi"/>
          <w:sz w:val="24"/>
          <w:szCs w:val="24"/>
        </w:rPr>
        <w:t xml:space="preserve">stakeholder </w:t>
      </w:r>
      <w:r w:rsidR="00F73906" w:rsidRPr="00241E28">
        <w:rPr>
          <w:rFonts w:cstheme="minorHAnsi"/>
          <w:sz w:val="24"/>
          <w:szCs w:val="24"/>
        </w:rPr>
        <w:t xml:space="preserve">felt strongly </w:t>
      </w:r>
      <w:r w:rsidR="0075145F" w:rsidRPr="00241E28">
        <w:rPr>
          <w:rFonts w:cstheme="minorHAnsi"/>
          <w:sz w:val="24"/>
          <w:szCs w:val="24"/>
        </w:rPr>
        <w:t>that d</w:t>
      </w:r>
      <w:r w:rsidR="00F457E0" w:rsidRPr="00241E28">
        <w:rPr>
          <w:rFonts w:cstheme="minorHAnsi"/>
          <w:sz w:val="24"/>
          <w:szCs w:val="24"/>
        </w:rPr>
        <w:t>igital literacy should not be the responsibility of the health</w:t>
      </w:r>
      <w:r w:rsidR="00F73906" w:rsidRPr="00241E28">
        <w:rPr>
          <w:rFonts w:cstheme="minorHAnsi"/>
          <w:sz w:val="24"/>
          <w:szCs w:val="24"/>
        </w:rPr>
        <w:t xml:space="preserve"> </w:t>
      </w:r>
      <w:r w:rsidR="00F457E0" w:rsidRPr="00241E28">
        <w:rPr>
          <w:rFonts w:cstheme="minorHAnsi"/>
          <w:sz w:val="24"/>
          <w:szCs w:val="24"/>
        </w:rPr>
        <w:t>care system</w:t>
      </w:r>
      <w:r w:rsidR="003C7671">
        <w:rPr>
          <w:rFonts w:cstheme="minorHAnsi"/>
          <w:sz w:val="24"/>
          <w:szCs w:val="24"/>
        </w:rPr>
        <w:t>.</w:t>
      </w:r>
      <w:r w:rsidR="00F73906" w:rsidRPr="00241E28">
        <w:rPr>
          <w:rFonts w:cstheme="minorHAnsi"/>
          <w:sz w:val="24"/>
          <w:szCs w:val="24"/>
        </w:rPr>
        <w:t xml:space="preserve"> </w:t>
      </w:r>
    </w:p>
    <w:p w14:paraId="19D70DB4" w14:textId="36A4B7F8" w:rsidR="00922CD8" w:rsidRPr="002F5539" w:rsidRDefault="002F5539" w:rsidP="002F5539">
      <w:pPr>
        <w:pStyle w:val="Quote"/>
        <w:spacing w:line="480" w:lineRule="auto"/>
        <w:jc w:val="left"/>
        <w:rPr>
          <w:sz w:val="24"/>
          <w:szCs w:val="24"/>
        </w:rPr>
      </w:pPr>
      <w:r>
        <w:rPr>
          <w:sz w:val="24"/>
          <w:szCs w:val="24"/>
        </w:rPr>
        <w:t>(F)</w:t>
      </w:r>
      <w:proofErr w:type="spellStart"/>
      <w:r w:rsidR="00F457E0" w:rsidRPr="00922CD8">
        <w:rPr>
          <w:rStyle w:val="QuoteChar"/>
          <w:i/>
          <w:iCs/>
          <w:sz w:val="24"/>
          <w:szCs w:val="24"/>
        </w:rPr>
        <w:t>ixing</w:t>
      </w:r>
      <w:proofErr w:type="spellEnd"/>
      <w:r w:rsidR="00F457E0" w:rsidRPr="00922CD8">
        <w:rPr>
          <w:rStyle w:val="QuoteChar"/>
          <w:i/>
          <w:iCs/>
          <w:sz w:val="24"/>
          <w:szCs w:val="24"/>
        </w:rPr>
        <w:t xml:space="preserve"> the people's IT literacy is not the sole function or responsibility for health</w:t>
      </w:r>
      <w:r w:rsidR="00F73906" w:rsidRPr="00922CD8">
        <w:rPr>
          <w:rStyle w:val="QuoteChar"/>
          <w:i/>
          <w:iCs/>
          <w:sz w:val="24"/>
          <w:szCs w:val="24"/>
        </w:rPr>
        <w:t xml:space="preserve"> </w:t>
      </w:r>
      <w:r w:rsidR="00F457E0" w:rsidRPr="00922CD8">
        <w:rPr>
          <w:rStyle w:val="QuoteChar"/>
          <w:i/>
          <w:iCs/>
          <w:sz w:val="24"/>
          <w:szCs w:val="24"/>
        </w:rPr>
        <w:t>care. </w:t>
      </w:r>
      <w:proofErr w:type="spellStart"/>
      <w:r w:rsidR="00F457E0" w:rsidRPr="00922CD8">
        <w:rPr>
          <w:rStyle w:val="QuoteChar"/>
          <w:i/>
          <w:iCs/>
          <w:sz w:val="24"/>
          <w:szCs w:val="24"/>
        </w:rPr>
        <w:t>'Cause</w:t>
      </w:r>
      <w:proofErr w:type="spellEnd"/>
      <w:r w:rsidR="00F457E0" w:rsidRPr="00922CD8">
        <w:rPr>
          <w:rStyle w:val="QuoteChar"/>
          <w:i/>
          <w:iCs/>
          <w:sz w:val="24"/>
          <w:szCs w:val="24"/>
        </w:rPr>
        <w:t xml:space="preserve"> this is a societal problem</w:t>
      </w:r>
      <w:r w:rsidR="00F73906" w:rsidRPr="00922CD8">
        <w:rPr>
          <w:rStyle w:val="QuoteChar"/>
          <w:i/>
          <w:iCs/>
          <w:sz w:val="24"/>
          <w:szCs w:val="24"/>
        </w:rPr>
        <w:t xml:space="preserve">. </w:t>
      </w:r>
      <w:r w:rsidR="00F73906" w:rsidRPr="002F5539">
        <w:rPr>
          <w:rStyle w:val="QuoteChar"/>
          <w:sz w:val="24"/>
          <w:szCs w:val="24"/>
        </w:rPr>
        <w:t>(</w:t>
      </w:r>
      <w:r w:rsidR="00EE0F16" w:rsidRPr="002F5539">
        <w:rPr>
          <w:rStyle w:val="QuoteChar"/>
          <w:sz w:val="24"/>
          <w:szCs w:val="24"/>
        </w:rPr>
        <w:t xml:space="preserve">Stakeholder J, Third sector </w:t>
      </w:r>
      <w:proofErr w:type="spellStart"/>
      <w:r w:rsidR="00EE0F16" w:rsidRPr="002F5539">
        <w:rPr>
          <w:rStyle w:val="QuoteChar"/>
          <w:sz w:val="24"/>
          <w:szCs w:val="24"/>
        </w:rPr>
        <w:t>organisation</w:t>
      </w:r>
      <w:proofErr w:type="spellEnd"/>
      <w:r w:rsidR="00EE0F16" w:rsidRPr="002F5539">
        <w:rPr>
          <w:rStyle w:val="QuoteChar"/>
          <w:sz w:val="24"/>
          <w:szCs w:val="24"/>
        </w:rPr>
        <w:t>, national level</w:t>
      </w:r>
      <w:r w:rsidR="00ED39FE" w:rsidRPr="002F5539">
        <w:rPr>
          <w:rStyle w:val="QuoteChar"/>
          <w:sz w:val="24"/>
          <w:szCs w:val="24"/>
        </w:rPr>
        <w:t>)</w:t>
      </w:r>
      <w:r w:rsidR="00B42C12" w:rsidRPr="002F5539">
        <w:rPr>
          <w:rStyle w:val="QuoteChar"/>
          <w:sz w:val="24"/>
          <w:szCs w:val="24"/>
        </w:rPr>
        <w:t>.</w:t>
      </w:r>
      <w:r w:rsidR="000659F5" w:rsidRPr="002F5539">
        <w:rPr>
          <w:sz w:val="24"/>
          <w:szCs w:val="24"/>
        </w:rPr>
        <w:t xml:space="preserve"> </w:t>
      </w:r>
    </w:p>
    <w:p w14:paraId="7A6AAB65" w14:textId="59D9F69F" w:rsidR="00F73906" w:rsidRPr="00CB4585" w:rsidRDefault="00F73906" w:rsidP="001D093F">
      <w:pPr>
        <w:spacing w:after="0" w:line="480" w:lineRule="auto"/>
        <w:rPr>
          <w:rStyle w:val="QuoteChar"/>
          <w:rFonts w:cstheme="minorHAnsi"/>
          <w:sz w:val="24"/>
          <w:szCs w:val="24"/>
        </w:rPr>
      </w:pPr>
      <w:r w:rsidRPr="001D093F">
        <w:rPr>
          <w:rFonts w:cstheme="minorHAnsi"/>
          <w:sz w:val="24"/>
          <w:szCs w:val="24"/>
        </w:rPr>
        <w:lastRenderedPageBreak/>
        <w:t xml:space="preserve">Overall, there was agreement on </w:t>
      </w:r>
      <w:r w:rsidR="00FE5C03" w:rsidRPr="001D093F">
        <w:rPr>
          <w:rFonts w:cstheme="minorHAnsi"/>
          <w:sz w:val="24"/>
          <w:szCs w:val="24"/>
        </w:rPr>
        <w:t xml:space="preserve">the need </w:t>
      </w:r>
      <w:r w:rsidRPr="001D093F">
        <w:rPr>
          <w:rFonts w:cstheme="minorHAnsi"/>
          <w:sz w:val="24"/>
          <w:szCs w:val="24"/>
        </w:rPr>
        <w:t xml:space="preserve">of </w:t>
      </w:r>
      <w:r w:rsidR="00FE5C03" w:rsidRPr="001D093F">
        <w:rPr>
          <w:rFonts w:cstheme="minorHAnsi"/>
          <w:sz w:val="24"/>
          <w:szCs w:val="24"/>
        </w:rPr>
        <w:t xml:space="preserve">a </w:t>
      </w:r>
      <w:r w:rsidRPr="001D093F">
        <w:rPr>
          <w:rFonts w:cstheme="minorHAnsi"/>
          <w:sz w:val="24"/>
          <w:szCs w:val="24"/>
        </w:rPr>
        <w:t>front-</w:t>
      </w:r>
      <w:r w:rsidR="00FE5C03" w:rsidRPr="001D093F">
        <w:rPr>
          <w:rFonts w:cstheme="minorHAnsi"/>
          <w:sz w:val="24"/>
          <w:szCs w:val="24"/>
        </w:rPr>
        <w:t>desk</w:t>
      </w:r>
      <w:r w:rsidRPr="001D093F">
        <w:rPr>
          <w:rFonts w:cstheme="minorHAnsi"/>
          <w:sz w:val="24"/>
          <w:szCs w:val="24"/>
        </w:rPr>
        <w:t>,</w:t>
      </w:r>
      <w:r w:rsidR="00FE5C03" w:rsidRPr="001D093F">
        <w:rPr>
          <w:rFonts w:cstheme="minorHAnsi"/>
          <w:sz w:val="24"/>
          <w:szCs w:val="24"/>
        </w:rPr>
        <w:t xml:space="preserve"> </w:t>
      </w:r>
      <w:r w:rsidR="006226CC" w:rsidRPr="001D093F">
        <w:rPr>
          <w:rFonts w:cstheme="minorHAnsi"/>
          <w:sz w:val="24"/>
          <w:szCs w:val="24"/>
        </w:rPr>
        <w:t xml:space="preserve">multi-skilled </w:t>
      </w:r>
      <w:r w:rsidRPr="001D093F">
        <w:rPr>
          <w:rFonts w:cstheme="minorHAnsi"/>
          <w:sz w:val="24"/>
          <w:szCs w:val="24"/>
        </w:rPr>
        <w:t xml:space="preserve">professional with strong </w:t>
      </w:r>
      <w:r w:rsidR="005829A0" w:rsidRPr="001D093F">
        <w:rPr>
          <w:rFonts w:cstheme="minorHAnsi"/>
          <w:sz w:val="24"/>
          <w:szCs w:val="24"/>
        </w:rPr>
        <w:t>digital</w:t>
      </w:r>
      <w:r w:rsidRPr="001D093F">
        <w:rPr>
          <w:rFonts w:cstheme="minorHAnsi"/>
          <w:sz w:val="24"/>
          <w:szCs w:val="24"/>
        </w:rPr>
        <w:t xml:space="preserve"> competencies</w:t>
      </w:r>
      <w:r w:rsidR="005829A0" w:rsidRPr="001D093F">
        <w:rPr>
          <w:rFonts w:cstheme="minorHAnsi"/>
          <w:sz w:val="24"/>
          <w:szCs w:val="24"/>
        </w:rPr>
        <w:t xml:space="preserve">. </w:t>
      </w:r>
    </w:p>
    <w:p w14:paraId="6D3160BF" w14:textId="2B8C167A" w:rsidR="00CE1D9D" w:rsidRPr="00CB4585" w:rsidRDefault="00F73906" w:rsidP="001D093F">
      <w:pPr>
        <w:spacing w:after="0" w:line="480" w:lineRule="auto"/>
        <w:ind w:left="720"/>
        <w:rPr>
          <w:rStyle w:val="QuoteChar"/>
          <w:rFonts w:cstheme="minorHAnsi"/>
          <w:sz w:val="24"/>
          <w:szCs w:val="24"/>
        </w:rPr>
      </w:pPr>
      <w:r w:rsidRPr="00CB4585">
        <w:rPr>
          <w:rStyle w:val="QuoteChar"/>
          <w:rFonts w:cstheme="minorHAnsi"/>
          <w:sz w:val="24"/>
          <w:szCs w:val="24"/>
        </w:rPr>
        <w:t>[W]</w:t>
      </w:r>
      <w:r w:rsidR="00575FC8" w:rsidRPr="00CB4585">
        <w:rPr>
          <w:rStyle w:val="QuoteChar"/>
          <w:rFonts w:cstheme="minorHAnsi"/>
          <w:sz w:val="24"/>
          <w:szCs w:val="24"/>
        </w:rPr>
        <w:t xml:space="preserve">e </w:t>
      </w:r>
      <w:proofErr w:type="gramStart"/>
      <w:r w:rsidR="00575FC8" w:rsidRPr="00CB4585">
        <w:rPr>
          <w:rStyle w:val="QuoteChar"/>
          <w:rFonts w:cstheme="minorHAnsi"/>
          <w:sz w:val="24"/>
          <w:szCs w:val="24"/>
        </w:rPr>
        <w:t>have</w:t>
      </w:r>
      <w:proofErr w:type="gramEnd"/>
      <w:r w:rsidR="00575FC8" w:rsidRPr="00CB4585">
        <w:rPr>
          <w:rStyle w:val="QuoteChar"/>
          <w:rFonts w:cstheme="minorHAnsi"/>
          <w:sz w:val="24"/>
          <w:szCs w:val="24"/>
        </w:rPr>
        <w:t xml:space="preserve"> a </w:t>
      </w:r>
      <w:r w:rsidRPr="00CB4585">
        <w:rPr>
          <w:rStyle w:val="QuoteChar"/>
          <w:rFonts w:cstheme="minorHAnsi"/>
          <w:sz w:val="24"/>
          <w:szCs w:val="24"/>
        </w:rPr>
        <w:t xml:space="preserve">practice </w:t>
      </w:r>
      <w:r w:rsidR="00BC2BD9" w:rsidRPr="00CB4585">
        <w:rPr>
          <w:rStyle w:val="QuoteChar"/>
          <w:rFonts w:cstheme="minorHAnsi"/>
          <w:sz w:val="24"/>
          <w:szCs w:val="24"/>
        </w:rPr>
        <w:t xml:space="preserve">and a </w:t>
      </w:r>
      <w:r w:rsidRPr="00CB4585">
        <w:rPr>
          <w:rStyle w:val="QuoteChar"/>
          <w:rFonts w:cstheme="minorHAnsi"/>
          <w:sz w:val="24"/>
          <w:szCs w:val="24"/>
        </w:rPr>
        <w:t xml:space="preserve">patient services </w:t>
      </w:r>
      <w:r w:rsidR="00002D80" w:rsidRPr="00CB4585">
        <w:rPr>
          <w:rStyle w:val="QuoteChar"/>
          <w:rFonts w:cstheme="minorHAnsi"/>
          <w:sz w:val="24"/>
          <w:szCs w:val="24"/>
        </w:rPr>
        <w:t>[person],</w:t>
      </w:r>
      <w:r w:rsidR="00575FC8" w:rsidRPr="00CB4585">
        <w:rPr>
          <w:rStyle w:val="QuoteChar"/>
          <w:rFonts w:cstheme="minorHAnsi"/>
          <w:sz w:val="24"/>
          <w:szCs w:val="24"/>
        </w:rPr>
        <w:t xml:space="preserve"> </w:t>
      </w:r>
      <w:r w:rsidR="00002D80" w:rsidRPr="00CB4585">
        <w:rPr>
          <w:rStyle w:val="QuoteChar"/>
          <w:rFonts w:cstheme="minorHAnsi"/>
          <w:sz w:val="24"/>
          <w:szCs w:val="24"/>
        </w:rPr>
        <w:t xml:space="preserve">and </w:t>
      </w:r>
      <w:r w:rsidR="00575FC8" w:rsidRPr="00CB4585">
        <w:rPr>
          <w:rStyle w:val="QuoteChar"/>
          <w:rFonts w:cstheme="minorHAnsi"/>
          <w:sz w:val="24"/>
          <w:szCs w:val="24"/>
        </w:rPr>
        <w:t xml:space="preserve">he is really IT literate and does all of our bits and pieces and without him, we would struggle. </w:t>
      </w:r>
      <w:r w:rsidR="00D135F5" w:rsidRPr="001D093F">
        <w:rPr>
          <w:rStyle w:val="QuoteChar"/>
          <w:rFonts w:cstheme="minorHAnsi"/>
          <w:i w:val="0"/>
          <w:iCs w:val="0"/>
          <w:sz w:val="24"/>
          <w:szCs w:val="24"/>
        </w:rPr>
        <w:t xml:space="preserve">(Stakeholder P, NHS </w:t>
      </w:r>
      <w:proofErr w:type="spellStart"/>
      <w:r w:rsidR="003118E5">
        <w:rPr>
          <w:rStyle w:val="QuoteChar"/>
          <w:rFonts w:cstheme="minorHAnsi"/>
          <w:i w:val="0"/>
          <w:iCs w:val="0"/>
          <w:sz w:val="24"/>
          <w:szCs w:val="24"/>
        </w:rPr>
        <w:t>organisation</w:t>
      </w:r>
      <w:proofErr w:type="spellEnd"/>
      <w:r w:rsidR="00D135F5" w:rsidRPr="001D093F">
        <w:rPr>
          <w:rStyle w:val="QuoteChar"/>
          <w:rFonts w:cstheme="minorHAnsi"/>
          <w:i w:val="0"/>
          <w:iCs w:val="0"/>
          <w:sz w:val="24"/>
          <w:szCs w:val="24"/>
        </w:rPr>
        <w:t>, Local level, with clinical role)</w:t>
      </w:r>
    </w:p>
    <w:p w14:paraId="06F253AB" w14:textId="06F8F7FA" w:rsidR="00B62975" w:rsidRPr="001D093F" w:rsidRDefault="004B2826" w:rsidP="001D093F">
      <w:pPr>
        <w:spacing w:after="0" w:line="480" w:lineRule="auto"/>
        <w:rPr>
          <w:rFonts w:cstheme="minorHAnsi"/>
          <w:sz w:val="24"/>
          <w:szCs w:val="24"/>
        </w:rPr>
      </w:pPr>
      <w:r w:rsidRPr="002F5539">
        <w:rPr>
          <w:rFonts w:cstheme="minorHAnsi"/>
          <w:b/>
          <w:bCs/>
          <w:sz w:val="24"/>
          <w:szCs w:val="24"/>
          <w:u w:val="single"/>
        </w:rPr>
        <w:t>Poor u</w:t>
      </w:r>
      <w:r w:rsidR="007A1366" w:rsidRPr="002F5539">
        <w:rPr>
          <w:rFonts w:cstheme="minorHAnsi"/>
          <w:b/>
          <w:bCs/>
          <w:sz w:val="24"/>
          <w:szCs w:val="24"/>
          <w:u w:val="single"/>
        </w:rPr>
        <w:t>sability of primary care systems</w:t>
      </w:r>
      <w:r w:rsidR="002971A9" w:rsidRPr="002F5539">
        <w:rPr>
          <w:rFonts w:cstheme="minorHAnsi"/>
          <w:b/>
          <w:bCs/>
          <w:sz w:val="24"/>
          <w:szCs w:val="24"/>
          <w:u w:val="single"/>
        </w:rPr>
        <w:t xml:space="preserve"> </w:t>
      </w:r>
      <w:r w:rsidR="005F1970" w:rsidRPr="002F5539">
        <w:rPr>
          <w:rFonts w:cstheme="minorHAnsi"/>
          <w:b/>
          <w:bCs/>
          <w:sz w:val="24"/>
          <w:szCs w:val="24"/>
          <w:u w:val="single"/>
        </w:rPr>
        <w:t>in general practice</w:t>
      </w:r>
      <w:r w:rsidR="00FD7A38" w:rsidRPr="00373488">
        <w:rPr>
          <w:rFonts w:cstheme="minorHAnsi"/>
          <w:b/>
          <w:bCs/>
          <w:i/>
          <w:iCs/>
          <w:sz w:val="24"/>
          <w:szCs w:val="24"/>
        </w:rPr>
        <w:t>.</w:t>
      </w:r>
      <w:r w:rsidR="00FD7A38" w:rsidRPr="001D093F">
        <w:rPr>
          <w:rFonts w:cstheme="minorHAnsi"/>
          <w:sz w:val="24"/>
          <w:szCs w:val="24"/>
        </w:rPr>
        <w:t xml:space="preserve"> </w:t>
      </w:r>
      <w:r w:rsidR="00F73906" w:rsidRPr="001D093F">
        <w:rPr>
          <w:rFonts w:eastAsiaTheme="majorEastAsia" w:cstheme="minorHAnsi"/>
          <w:sz w:val="24"/>
          <w:szCs w:val="24"/>
        </w:rPr>
        <w:t>Participants working in primary care</w:t>
      </w:r>
      <w:r w:rsidR="00F73906" w:rsidRPr="001D093F">
        <w:rPr>
          <w:rFonts w:cstheme="minorHAnsi"/>
          <w:sz w:val="24"/>
          <w:szCs w:val="24"/>
        </w:rPr>
        <w:t xml:space="preserve"> </w:t>
      </w:r>
      <w:r w:rsidR="00777206" w:rsidRPr="00CB4585">
        <w:rPr>
          <w:rFonts w:cstheme="minorHAnsi"/>
          <w:sz w:val="24"/>
          <w:szCs w:val="24"/>
        </w:rPr>
        <w:t xml:space="preserve">described </w:t>
      </w:r>
      <w:r w:rsidR="006E1F94" w:rsidRPr="00CB4585">
        <w:rPr>
          <w:rFonts w:cstheme="minorHAnsi"/>
          <w:sz w:val="24"/>
          <w:szCs w:val="24"/>
        </w:rPr>
        <w:t xml:space="preserve">a lack of </w:t>
      </w:r>
      <w:r w:rsidR="00F73906" w:rsidRPr="001D093F">
        <w:rPr>
          <w:rFonts w:cstheme="minorHAnsi"/>
          <w:sz w:val="24"/>
          <w:szCs w:val="24"/>
        </w:rPr>
        <w:t xml:space="preserve">awareness of and </w:t>
      </w:r>
      <w:r w:rsidR="006E1F94" w:rsidRPr="00CB4585">
        <w:rPr>
          <w:rFonts w:cstheme="minorHAnsi"/>
          <w:sz w:val="24"/>
          <w:szCs w:val="24"/>
        </w:rPr>
        <w:t>communication between those developing digital services and those using the</w:t>
      </w:r>
      <w:r w:rsidR="00F73906" w:rsidRPr="001D093F">
        <w:rPr>
          <w:rFonts w:cstheme="minorHAnsi"/>
          <w:sz w:val="24"/>
          <w:szCs w:val="24"/>
        </w:rPr>
        <w:t>se</w:t>
      </w:r>
      <w:r w:rsidR="006E1F94" w:rsidRPr="00CB4585">
        <w:rPr>
          <w:rFonts w:cstheme="minorHAnsi"/>
          <w:sz w:val="24"/>
          <w:szCs w:val="24"/>
        </w:rPr>
        <w:t xml:space="preserve"> services in practice. </w:t>
      </w:r>
    </w:p>
    <w:p w14:paraId="52B0A5F4" w14:textId="07D3A460" w:rsidR="00B62975" w:rsidRPr="009A7BD4" w:rsidRDefault="00B62975" w:rsidP="002F5539">
      <w:pPr>
        <w:pStyle w:val="Quote"/>
        <w:spacing w:line="480" w:lineRule="auto"/>
        <w:jc w:val="left"/>
        <w:rPr>
          <w:sz w:val="24"/>
          <w:szCs w:val="24"/>
        </w:rPr>
      </w:pPr>
      <w:r w:rsidRPr="009A7BD4">
        <w:rPr>
          <w:sz w:val="24"/>
          <w:szCs w:val="24"/>
        </w:rPr>
        <w:t>[I]</w:t>
      </w:r>
      <w:r w:rsidR="0011562A" w:rsidRPr="009A7BD4">
        <w:rPr>
          <w:sz w:val="24"/>
          <w:szCs w:val="24"/>
        </w:rPr>
        <w:t>t</w:t>
      </w:r>
      <w:r w:rsidR="007A1366" w:rsidRPr="009A7BD4">
        <w:rPr>
          <w:sz w:val="24"/>
          <w:szCs w:val="24"/>
        </w:rPr>
        <w:t xml:space="preserve"> really boggles my mind to, to, to understand why on one hand we’re trying to do </w:t>
      </w:r>
      <w:proofErr w:type="gramStart"/>
      <w:r w:rsidR="007A1366" w:rsidRPr="009A7BD4">
        <w:rPr>
          <w:sz w:val="24"/>
          <w:szCs w:val="24"/>
        </w:rPr>
        <w:t>really exciting</w:t>
      </w:r>
      <w:proofErr w:type="gramEnd"/>
      <w:r w:rsidR="007A1366" w:rsidRPr="009A7BD4">
        <w:rPr>
          <w:sz w:val="24"/>
          <w:szCs w:val="24"/>
        </w:rPr>
        <w:t xml:space="preserve"> things like digital virtual wards and yet on the other hand it seems nobody is sitting down and saying, ‘Hang on, </w:t>
      </w:r>
      <w:r w:rsidR="00E94A8F" w:rsidRPr="009A7BD4">
        <w:rPr>
          <w:sz w:val="24"/>
          <w:szCs w:val="24"/>
        </w:rPr>
        <w:t>[</w:t>
      </w:r>
      <w:r w:rsidR="00C77311" w:rsidRPr="009A7BD4">
        <w:rPr>
          <w:sz w:val="24"/>
          <w:szCs w:val="24"/>
        </w:rPr>
        <w:t>electronic patient records system]</w:t>
      </w:r>
      <w:r w:rsidR="007A1366" w:rsidRPr="009A7BD4">
        <w:rPr>
          <w:sz w:val="24"/>
          <w:szCs w:val="24"/>
        </w:rPr>
        <w:t xml:space="preserve"> isn’t working properly still, is anyone going to actually sort that out?</w:t>
      </w:r>
      <w:r w:rsidR="00677DFF" w:rsidRPr="009A7BD4">
        <w:rPr>
          <w:sz w:val="24"/>
          <w:szCs w:val="24"/>
        </w:rPr>
        <w:t xml:space="preserve"> </w:t>
      </w:r>
      <w:r w:rsidR="0011562A" w:rsidRPr="002F5539">
        <w:rPr>
          <w:i w:val="0"/>
          <w:iCs w:val="0"/>
          <w:sz w:val="24"/>
          <w:szCs w:val="24"/>
        </w:rPr>
        <w:t xml:space="preserve">(Stakeholder </w:t>
      </w:r>
      <w:r w:rsidR="00952C64" w:rsidRPr="002F5539">
        <w:rPr>
          <w:i w:val="0"/>
          <w:iCs w:val="0"/>
          <w:sz w:val="24"/>
          <w:szCs w:val="24"/>
        </w:rPr>
        <w:t xml:space="preserve">N, </w:t>
      </w:r>
      <w:r w:rsidR="004576C6" w:rsidRPr="002F5539">
        <w:rPr>
          <w:i w:val="0"/>
          <w:iCs w:val="0"/>
          <w:sz w:val="24"/>
          <w:szCs w:val="24"/>
        </w:rPr>
        <w:t>Regional level in clinical role</w:t>
      </w:r>
      <w:r w:rsidRPr="002F5539">
        <w:rPr>
          <w:i w:val="0"/>
          <w:iCs w:val="0"/>
          <w:sz w:val="24"/>
          <w:szCs w:val="24"/>
        </w:rPr>
        <w:t>)</w:t>
      </w:r>
    </w:p>
    <w:p w14:paraId="2CF78E02" w14:textId="1896A65D" w:rsidR="00B62975" w:rsidRPr="001D093F" w:rsidRDefault="00B62975" w:rsidP="001D093F">
      <w:pPr>
        <w:spacing w:after="0" w:line="480" w:lineRule="auto"/>
        <w:rPr>
          <w:rFonts w:cstheme="minorHAnsi"/>
          <w:sz w:val="24"/>
          <w:szCs w:val="24"/>
        </w:rPr>
      </w:pPr>
      <w:r w:rsidRPr="001D093F">
        <w:rPr>
          <w:rFonts w:cstheme="minorHAnsi"/>
          <w:sz w:val="24"/>
          <w:szCs w:val="24"/>
        </w:rPr>
        <w:t>D</w:t>
      </w:r>
      <w:r w:rsidR="007A1366" w:rsidRPr="00CB4585">
        <w:rPr>
          <w:rFonts w:cstheme="minorHAnsi"/>
          <w:sz w:val="24"/>
          <w:szCs w:val="24"/>
        </w:rPr>
        <w:t xml:space="preserve">igital developers </w:t>
      </w:r>
      <w:r w:rsidRPr="001D093F">
        <w:rPr>
          <w:rFonts w:cstheme="minorHAnsi"/>
          <w:sz w:val="24"/>
          <w:szCs w:val="24"/>
        </w:rPr>
        <w:t xml:space="preserve">interviewed for this study further pointed to a series of challenges of </w:t>
      </w:r>
      <w:r w:rsidR="007A1366" w:rsidRPr="00CB4585">
        <w:rPr>
          <w:rFonts w:cstheme="minorHAnsi"/>
          <w:sz w:val="24"/>
          <w:szCs w:val="24"/>
        </w:rPr>
        <w:t>technology on the ground</w:t>
      </w:r>
      <w:r w:rsidR="009964B4" w:rsidRPr="00CB4585">
        <w:rPr>
          <w:rFonts w:cstheme="minorHAnsi"/>
          <w:sz w:val="24"/>
          <w:szCs w:val="24"/>
        </w:rPr>
        <w:t>, such as</w:t>
      </w:r>
      <w:r w:rsidR="007A1366" w:rsidRPr="00CB4585">
        <w:rPr>
          <w:rFonts w:cstheme="minorHAnsi"/>
          <w:sz w:val="24"/>
          <w:szCs w:val="24"/>
        </w:rPr>
        <w:t xml:space="preserve"> </w:t>
      </w:r>
      <w:r w:rsidR="009964B4" w:rsidRPr="00CB4585">
        <w:rPr>
          <w:rFonts w:cstheme="minorHAnsi"/>
          <w:sz w:val="24"/>
          <w:szCs w:val="24"/>
        </w:rPr>
        <w:t>limited</w:t>
      </w:r>
      <w:r w:rsidR="007A1366" w:rsidRPr="00CB4585">
        <w:rPr>
          <w:rFonts w:cstheme="minorHAnsi"/>
          <w:sz w:val="24"/>
          <w:szCs w:val="24"/>
        </w:rPr>
        <w:t xml:space="preserve"> interoperability</w:t>
      </w:r>
      <w:r w:rsidR="00677DFF" w:rsidRPr="00CB4585">
        <w:rPr>
          <w:rFonts w:cstheme="minorHAnsi"/>
          <w:sz w:val="24"/>
          <w:szCs w:val="24"/>
        </w:rPr>
        <w:t>.</w:t>
      </w:r>
      <w:r w:rsidRPr="001D093F">
        <w:rPr>
          <w:rFonts w:cstheme="minorHAnsi"/>
          <w:sz w:val="24"/>
          <w:szCs w:val="24"/>
        </w:rPr>
        <w:t xml:space="preserve"> Those </w:t>
      </w:r>
      <w:r w:rsidR="0059413E" w:rsidRPr="00CB4585">
        <w:rPr>
          <w:rFonts w:cstheme="minorHAnsi"/>
          <w:sz w:val="24"/>
          <w:szCs w:val="24"/>
        </w:rPr>
        <w:t xml:space="preserve">working </w:t>
      </w:r>
      <w:r w:rsidRPr="001D093F">
        <w:rPr>
          <w:rFonts w:cstheme="minorHAnsi"/>
          <w:sz w:val="24"/>
          <w:szCs w:val="24"/>
        </w:rPr>
        <w:t xml:space="preserve">in primary care also thought that existing </w:t>
      </w:r>
      <w:r w:rsidR="0059413E" w:rsidRPr="00CB4585">
        <w:rPr>
          <w:rFonts w:cstheme="minorHAnsi"/>
          <w:sz w:val="24"/>
          <w:szCs w:val="24"/>
        </w:rPr>
        <w:t xml:space="preserve">digital services </w:t>
      </w:r>
      <w:r w:rsidRPr="001D093F">
        <w:rPr>
          <w:rFonts w:cstheme="minorHAnsi"/>
          <w:sz w:val="24"/>
          <w:szCs w:val="24"/>
        </w:rPr>
        <w:t>we</w:t>
      </w:r>
      <w:r w:rsidRPr="00CB4585">
        <w:rPr>
          <w:rFonts w:cstheme="minorHAnsi"/>
          <w:sz w:val="24"/>
          <w:szCs w:val="24"/>
        </w:rPr>
        <w:t xml:space="preserve">re </w:t>
      </w:r>
      <w:r w:rsidR="00677DFF" w:rsidRPr="00CB4585">
        <w:rPr>
          <w:rFonts w:cstheme="minorHAnsi"/>
          <w:sz w:val="24"/>
          <w:szCs w:val="24"/>
        </w:rPr>
        <w:t xml:space="preserve">not developed to be </w:t>
      </w:r>
      <w:r w:rsidR="00322BCD" w:rsidRPr="00CB4585">
        <w:rPr>
          <w:rFonts w:cstheme="minorHAnsi"/>
          <w:sz w:val="24"/>
          <w:szCs w:val="24"/>
        </w:rPr>
        <w:t>people focused</w:t>
      </w:r>
      <w:r w:rsidR="000B6CCD" w:rsidRPr="00CB4585">
        <w:rPr>
          <w:rFonts w:cstheme="minorHAnsi"/>
          <w:sz w:val="24"/>
          <w:szCs w:val="24"/>
        </w:rPr>
        <w:t xml:space="preserve">. </w:t>
      </w:r>
      <w:r w:rsidRPr="001D093F">
        <w:rPr>
          <w:rFonts w:cstheme="minorHAnsi"/>
          <w:sz w:val="24"/>
          <w:szCs w:val="24"/>
        </w:rPr>
        <w:t>As noted above, s</w:t>
      </w:r>
      <w:r w:rsidRPr="00CB4585">
        <w:rPr>
          <w:rFonts w:cstheme="minorHAnsi"/>
          <w:sz w:val="24"/>
          <w:szCs w:val="24"/>
        </w:rPr>
        <w:t xml:space="preserve">takeholders </w:t>
      </w:r>
      <w:r w:rsidRPr="001D093F">
        <w:rPr>
          <w:rFonts w:cstheme="minorHAnsi"/>
          <w:sz w:val="24"/>
          <w:szCs w:val="24"/>
        </w:rPr>
        <w:t xml:space="preserve">described </w:t>
      </w:r>
      <w:r w:rsidR="00322BCD" w:rsidRPr="00CB4585">
        <w:rPr>
          <w:rFonts w:cstheme="minorHAnsi"/>
          <w:sz w:val="24"/>
          <w:szCs w:val="24"/>
        </w:rPr>
        <w:t>difficult registration process</w:t>
      </w:r>
      <w:r w:rsidR="00207B2A" w:rsidRPr="00CB4585">
        <w:rPr>
          <w:rFonts w:cstheme="minorHAnsi"/>
          <w:sz w:val="24"/>
          <w:szCs w:val="24"/>
        </w:rPr>
        <w:t>es</w:t>
      </w:r>
      <w:r w:rsidR="00322BCD" w:rsidRPr="00CB4585">
        <w:rPr>
          <w:rFonts w:cstheme="minorHAnsi"/>
          <w:sz w:val="24"/>
          <w:szCs w:val="24"/>
        </w:rPr>
        <w:t xml:space="preserve">, and that systems </w:t>
      </w:r>
      <w:r w:rsidRPr="001D093F">
        <w:rPr>
          <w:rFonts w:cstheme="minorHAnsi"/>
          <w:sz w:val="24"/>
          <w:szCs w:val="24"/>
        </w:rPr>
        <w:t xml:space="preserve">in place did not allow for straightforward </w:t>
      </w:r>
      <w:r w:rsidR="00322BCD" w:rsidRPr="00CB4585">
        <w:rPr>
          <w:rFonts w:cstheme="minorHAnsi"/>
          <w:sz w:val="24"/>
          <w:szCs w:val="24"/>
        </w:rPr>
        <w:t>communication and correspondence between staff and patients</w:t>
      </w:r>
      <w:r w:rsidR="00207B2A" w:rsidRPr="00CB4585">
        <w:rPr>
          <w:rFonts w:cstheme="minorHAnsi"/>
          <w:sz w:val="24"/>
          <w:szCs w:val="24"/>
        </w:rPr>
        <w:t xml:space="preserve">. </w:t>
      </w:r>
    </w:p>
    <w:p w14:paraId="2CC28F55" w14:textId="76A86DA1" w:rsidR="00ED39FE" w:rsidRDefault="001F35F4" w:rsidP="001D093F">
      <w:pPr>
        <w:spacing w:after="0" w:line="480" w:lineRule="auto"/>
        <w:rPr>
          <w:rFonts w:cstheme="minorHAnsi"/>
          <w:sz w:val="24"/>
          <w:szCs w:val="24"/>
        </w:rPr>
      </w:pPr>
      <w:r w:rsidRPr="002F5539">
        <w:rPr>
          <w:rFonts w:cstheme="minorHAnsi"/>
          <w:b/>
          <w:bCs/>
          <w:sz w:val="24"/>
          <w:szCs w:val="24"/>
          <w:u w:val="single"/>
        </w:rPr>
        <w:t>S</w:t>
      </w:r>
      <w:r w:rsidR="006E14F2" w:rsidRPr="002F5539">
        <w:rPr>
          <w:rFonts w:cstheme="minorHAnsi"/>
          <w:b/>
          <w:bCs/>
          <w:sz w:val="24"/>
          <w:szCs w:val="24"/>
          <w:u w:val="single"/>
        </w:rPr>
        <w:t xml:space="preserve">taff </w:t>
      </w:r>
      <w:r w:rsidRPr="002F5539">
        <w:rPr>
          <w:rFonts w:cstheme="minorHAnsi"/>
          <w:b/>
          <w:bCs/>
          <w:sz w:val="24"/>
          <w:szCs w:val="24"/>
          <w:u w:val="single"/>
        </w:rPr>
        <w:t xml:space="preserve">attitudes to </w:t>
      </w:r>
      <w:r w:rsidR="00EA688C" w:rsidRPr="002F5539">
        <w:rPr>
          <w:rFonts w:cstheme="minorHAnsi"/>
          <w:b/>
          <w:bCs/>
          <w:sz w:val="24"/>
          <w:szCs w:val="24"/>
          <w:u w:val="single"/>
        </w:rPr>
        <w:t xml:space="preserve">and </w:t>
      </w:r>
      <w:r w:rsidR="00407F38" w:rsidRPr="002F5539">
        <w:rPr>
          <w:rFonts w:cstheme="minorHAnsi"/>
          <w:b/>
          <w:bCs/>
          <w:sz w:val="24"/>
          <w:szCs w:val="24"/>
          <w:u w:val="single"/>
        </w:rPr>
        <w:t xml:space="preserve">limited </w:t>
      </w:r>
      <w:r w:rsidR="00EA688C" w:rsidRPr="002F5539">
        <w:rPr>
          <w:rFonts w:cstheme="minorHAnsi"/>
          <w:b/>
          <w:bCs/>
          <w:sz w:val="24"/>
          <w:szCs w:val="24"/>
          <w:u w:val="single"/>
        </w:rPr>
        <w:t xml:space="preserve">experience </w:t>
      </w:r>
      <w:r w:rsidR="00B62975" w:rsidRPr="002F5539">
        <w:rPr>
          <w:rFonts w:cstheme="minorHAnsi"/>
          <w:b/>
          <w:bCs/>
          <w:sz w:val="24"/>
          <w:szCs w:val="24"/>
          <w:u w:val="single"/>
        </w:rPr>
        <w:t xml:space="preserve">of </w:t>
      </w:r>
      <w:r w:rsidR="00EA688C" w:rsidRPr="002F5539">
        <w:rPr>
          <w:rFonts w:cstheme="minorHAnsi"/>
          <w:b/>
          <w:bCs/>
          <w:sz w:val="24"/>
          <w:szCs w:val="24"/>
          <w:u w:val="single"/>
        </w:rPr>
        <w:t>us</w:t>
      </w:r>
      <w:r w:rsidR="00AD1ACC" w:rsidRPr="002F5539">
        <w:rPr>
          <w:rFonts w:cstheme="minorHAnsi"/>
          <w:b/>
          <w:bCs/>
          <w:sz w:val="24"/>
          <w:szCs w:val="24"/>
          <w:u w:val="single"/>
        </w:rPr>
        <w:t>ing digital services</w:t>
      </w:r>
      <w:r w:rsidR="00FD7A38" w:rsidRPr="00373488">
        <w:rPr>
          <w:rFonts w:cstheme="minorHAnsi"/>
          <w:b/>
          <w:bCs/>
          <w:i/>
          <w:iCs/>
          <w:sz w:val="24"/>
          <w:szCs w:val="24"/>
        </w:rPr>
        <w:t>.</w:t>
      </w:r>
      <w:r w:rsidR="00FD7A38" w:rsidRPr="001D093F">
        <w:rPr>
          <w:rFonts w:cstheme="minorHAnsi"/>
          <w:sz w:val="24"/>
          <w:szCs w:val="24"/>
        </w:rPr>
        <w:t xml:space="preserve"> </w:t>
      </w:r>
      <w:r w:rsidR="00B62975" w:rsidRPr="00FA4D2F">
        <w:rPr>
          <w:sz w:val="24"/>
          <w:szCs w:val="24"/>
        </w:rPr>
        <w:t>As already noted, there were concerns about limited skills</w:t>
      </w:r>
      <w:r w:rsidRPr="00FA4D2F">
        <w:rPr>
          <w:sz w:val="24"/>
          <w:szCs w:val="24"/>
        </w:rPr>
        <w:t xml:space="preserve"> of some staff</w:t>
      </w:r>
      <w:r w:rsidR="00E9797A" w:rsidRPr="00FA4D2F">
        <w:rPr>
          <w:sz w:val="24"/>
          <w:szCs w:val="24"/>
        </w:rPr>
        <w:t>, in particular receptionists,</w:t>
      </w:r>
      <w:r w:rsidR="00D0618E" w:rsidRPr="00FA4D2F">
        <w:rPr>
          <w:sz w:val="24"/>
          <w:szCs w:val="24"/>
        </w:rPr>
        <w:t xml:space="preserve"> </w:t>
      </w:r>
      <w:r w:rsidRPr="00FA4D2F">
        <w:rPr>
          <w:sz w:val="24"/>
          <w:szCs w:val="24"/>
        </w:rPr>
        <w:t>which meant</w:t>
      </w:r>
      <w:r w:rsidRPr="00FA4D2F">
        <w:rPr>
          <w:rFonts w:cstheme="minorHAnsi"/>
          <w:sz w:val="28"/>
          <w:szCs w:val="28"/>
        </w:rPr>
        <w:t xml:space="preserve"> </w:t>
      </w:r>
      <w:r w:rsidRPr="001D093F">
        <w:rPr>
          <w:rFonts w:cstheme="minorHAnsi"/>
          <w:sz w:val="24"/>
          <w:szCs w:val="24"/>
        </w:rPr>
        <w:t xml:space="preserve">they </w:t>
      </w:r>
      <w:r w:rsidR="00B62975" w:rsidRPr="001D093F">
        <w:rPr>
          <w:rFonts w:cstheme="minorHAnsi"/>
          <w:sz w:val="24"/>
          <w:szCs w:val="24"/>
        </w:rPr>
        <w:t xml:space="preserve">were unable </w:t>
      </w:r>
      <w:r w:rsidR="00E9797A" w:rsidRPr="00CB4585">
        <w:rPr>
          <w:rFonts w:cstheme="minorHAnsi"/>
          <w:sz w:val="24"/>
          <w:szCs w:val="24"/>
        </w:rPr>
        <w:t>to support patients in accessing and using digital services</w:t>
      </w:r>
      <w:r w:rsidR="00FC131E" w:rsidRPr="00CB4585">
        <w:rPr>
          <w:rFonts w:cstheme="minorHAnsi"/>
          <w:sz w:val="24"/>
          <w:szCs w:val="24"/>
        </w:rPr>
        <w:t xml:space="preserve">. </w:t>
      </w:r>
      <w:r w:rsidRPr="00CB4585">
        <w:rPr>
          <w:rFonts w:cstheme="minorHAnsi"/>
          <w:sz w:val="24"/>
          <w:szCs w:val="24"/>
        </w:rPr>
        <w:t>The</w:t>
      </w:r>
      <w:r w:rsidRPr="001D093F">
        <w:rPr>
          <w:rFonts w:cstheme="minorHAnsi"/>
          <w:sz w:val="24"/>
          <w:szCs w:val="24"/>
        </w:rPr>
        <w:t xml:space="preserve"> rapidly </w:t>
      </w:r>
      <w:r w:rsidRPr="001D093F">
        <w:rPr>
          <w:rFonts w:cstheme="minorHAnsi"/>
          <w:sz w:val="24"/>
          <w:szCs w:val="24"/>
        </w:rPr>
        <w:lastRenderedPageBreak/>
        <w:t xml:space="preserve">evolving technology also meant the introduction of new </w:t>
      </w:r>
      <w:r w:rsidR="001478D9" w:rsidRPr="001D093F">
        <w:rPr>
          <w:rFonts w:cstheme="minorHAnsi"/>
          <w:sz w:val="24"/>
          <w:szCs w:val="24"/>
        </w:rPr>
        <w:t xml:space="preserve">digital systems </w:t>
      </w:r>
      <w:r w:rsidRPr="001D093F">
        <w:rPr>
          <w:rFonts w:cstheme="minorHAnsi"/>
          <w:sz w:val="24"/>
          <w:szCs w:val="24"/>
        </w:rPr>
        <w:t xml:space="preserve">within short periods of time, challenging staff in primary care to </w:t>
      </w:r>
      <w:r w:rsidR="001478D9" w:rsidRPr="001D093F">
        <w:rPr>
          <w:rFonts w:cstheme="minorHAnsi"/>
          <w:sz w:val="24"/>
          <w:szCs w:val="24"/>
        </w:rPr>
        <w:t>operationali</w:t>
      </w:r>
      <w:r w:rsidR="009D09A2" w:rsidRPr="001D093F">
        <w:rPr>
          <w:rFonts w:cstheme="minorHAnsi"/>
          <w:sz w:val="24"/>
          <w:szCs w:val="24"/>
        </w:rPr>
        <w:t>s</w:t>
      </w:r>
      <w:r w:rsidR="001478D9" w:rsidRPr="001D093F">
        <w:rPr>
          <w:rFonts w:cstheme="minorHAnsi"/>
          <w:sz w:val="24"/>
          <w:szCs w:val="24"/>
        </w:rPr>
        <w:t xml:space="preserve">e </w:t>
      </w:r>
      <w:r w:rsidRPr="001D093F">
        <w:rPr>
          <w:rFonts w:cstheme="minorHAnsi"/>
          <w:sz w:val="24"/>
          <w:szCs w:val="24"/>
        </w:rPr>
        <w:t xml:space="preserve">and make best use of the new </w:t>
      </w:r>
      <w:r w:rsidR="009D09A2" w:rsidRPr="001D093F">
        <w:rPr>
          <w:rFonts w:cstheme="minorHAnsi"/>
          <w:sz w:val="24"/>
          <w:szCs w:val="24"/>
        </w:rPr>
        <w:t>service</w:t>
      </w:r>
      <w:r w:rsidR="00385F4D" w:rsidRPr="001D093F">
        <w:rPr>
          <w:rFonts w:cstheme="minorHAnsi"/>
          <w:sz w:val="24"/>
          <w:szCs w:val="24"/>
        </w:rPr>
        <w:t>s</w:t>
      </w:r>
      <w:r w:rsidR="00ED39FE">
        <w:rPr>
          <w:rFonts w:cstheme="minorHAnsi"/>
          <w:sz w:val="24"/>
          <w:szCs w:val="24"/>
        </w:rPr>
        <w:t>.</w:t>
      </w:r>
    </w:p>
    <w:p w14:paraId="7785268F" w14:textId="2C051BF4" w:rsidR="00ED39FE" w:rsidRPr="00ED39FE" w:rsidRDefault="001478D9" w:rsidP="002F5539">
      <w:pPr>
        <w:pStyle w:val="Quote"/>
        <w:spacing w:line="480" w:lineRule="auto"/>
        <w:jc w:val="left"/>
        <w:rPr>
          <w:sz w:val="24"/>
          <w:szCs w:val="24"/>
        </w:rPr>
      </w:pPr>
      <w:r w:rsidRPr="00ED39FE">
        <w:rPr>
          <w:sz w:val="24"/>
          <w:szCs w:val="24"/>
        </w:rPr>
        <w:t xml:space="preserve">And then for other people, suddenly </w:t>
      </w:r>
      <w:proofErr w:type="spellStart"/>
      <w:r w:rsidRPr="00ED39FE">
        <w:rPr>
          <w:sz w:val="24"/>
          <w:szCs w:val="24"/>
        </w:rPr>
        <w:t>their</w:t>
      </w:r>
      <w:proofErr w:type="spellEnd"/>
      <w:r w:rsidRPr="00ED39FE">
        <w:rPr>
          <w:sz w:val="24"/>
          <w:szCs w:val="24"/>
        </w:rPr>
        <w:t>, you know, their poor, the poor practice manager is told, "Right, you've come, got to implement this now."  And nobody in the practice knows how to make it wor</w:t>
      </w:r>
      <w:r w:rsidR="00363D05" w:rsidRPr="00ED39FE">
        <w:rPr>
          <w:sz w:val="24"/>
          <w:szCs w:val="24"/>
        </w:rPr>
        <w:t>k</w:t>
      </w:r>
      <w:r w:rsidR="002F5539">
        <w:rPr>
          <w:sz w:val="24"/>
          <w:szCs w:val="24"/>
        </w:rPr>
        <w:t>.</w:t>
      </w:r>
      <w:r w:rsidR="001F35F4" w:rsidRPr="002F5539">
        <w:rPr>
          <w:i w:val="0"/>
          <w:iCs w:val="0"/>
          <w:sz w:val="24"/>
          <w:szCs w:val="24"/>
        </w:rPr>
        <w:t xml:space="preserve"> </w:t>
      </w:r>
      <w:r w:rsidR="00086E8D" w:rsidRPr="002F5539">
        <w:rPr>
          <w:i w:val="0"/>
          <w:iCs w:val="0"/>
          <w:sz w:val="24"/>
          <w:szCs w:val="24"/>
        </w:rPr>
        <w:t xml:space="preserve">(Stakeholder </w:t>
      </w:r>
      <w:r w:rsidR="00930F7C" w:rsidRPr="002F5539">
        <w:rPr>
          <w:i w:val="0"/>
          <w:iCs w:val="0"/>
          <w:sz w:val="24"/>
          <w:szCs w:val="24"/>
        </w:rPr>
        <w:t xml:space="preserve">E, </w:t>
      </w:r>
      <w:r w:rsidR="009F7866" w:rsidRPr="002F5539">
        <w:rPr>
          <w:i w:val="0"/>
          <w:iCs w:val="0"/>
          <w:sz w:val="24"/>
          <w:szCs w:val="24"/>
        </w:rPr>
        <w:t xml:space="preserve">Third sector </w:t>
      </w:r>
      <w:proofErr w:type="spellStart"/>
      <w:r w:rsidR="009F7866" w:rsidRPr="002F5539">
        <w:rPr>
          <w:i w:val="0"/>
          <w:iCs w:val="0"/>
          <w:sz w:val="24"/>
          <w:szCs w:val="24"/>
        </w:rPr>
        <w:t>organisation</w:t>
      </w:r>
      <w:proofErr w:type="spellEnd"/>
      <w:r w:rsidR="009F7866" w:rsidRPr="002F5539">
        <w:rPr>
          <w:i w:val="0"/>
          <w:iCs w:val="0"/>
          <w:sz w:val="24"/>
          <w:szCs w:val="24"/>
        </w:rPr>
        <w:t>, national level</w:t>
      </w:r>
      <w:r w:rsidR="00ED39FE" w:rsidRPr="002F5539">
        <w:rPr>
          <w:i w:val="0"/>
          <w:iCs w:val="0"/>
          <w:sz w:val="24"/>
          <w:szCs w:val="24"/>
        </w:rPr>
        <w:t>)</w:t>
      </w:r>
    </w:p>
    <w:p w14:paraId="4B544618" w14:textId="4DFCD506" w:rsidR="001F35F4" w:rsidRPr="001E5022" w:rsidRDefault="001F35F4" w:rsidP="001D093F">
      <w:pPr>
        <w:spacing w:after="0" w:line="480" w:lineRule="auto"/>
        <w:rPr>
          <w:rFonts w:cstheme="minorHAnsi"/>
          <w:sz w:val="24"/>
          <w:szCs w:val="24"/>
        </w:rPr>
      </w:pPr>
      <w:r w:rsidRPr="001E5022">
        <w:rPr>
          <w:rFonts w:cstheme="minorHAnsi"/>
          <w:sz w:val="24"/>
          <w:szCs w:val="24"/>
        </w:rPr>
        <w:t xml:space="preserve">Participants further highlighted that </w:t>
      </w:r>
      <w:r w:rsidR="00363D05" w:rsidRPr="001E5022">
        <w:rPr>
          <w:rFonts w:cstheme="minorHAnsi"/>
          <w:sz w:val="24"/>
          <w:szCs w:val="24"/>
        </w:rPr>
        <w:t xml:space="preserve">staff attitudes </w:t>
      </w:r>
      <w:r w:rsidRPr="001E5022">
        <w:rPr>
          <w:rFonts w:cstheme="minorHAnsi"/>
          <w:sz w:val="24"/>
          <w:szCs w:val="24"/>
        </w:rPr>
        <w:t xml:space="preserve">towards </w:t>
      </w:r>
      <w:r w:rsidR="00363D05" w:rsidRPr="001E5022">
        <w:rPr>
          <w:rFonts w:cstheme="minorHAnsi"/>
          <w:sz w:val="24"/>
          <w:szCs w:val="24"/>
        </w:rPr>
        <w:t>using digital primary care services</w:t>
      </w:r>
      <w:r w:rsidRPr="001E5022">
        <w:rPr>
          <w:rFonts w:cstheme="minorHAnsi"/>
          <w:sz w:val="24"/>
          <w:szCs w:val="24"/>
        </w:rPr>
        <w:t xml:space="preserve"> could undermine use of digital primary care services, with reports of </w:t>
      </w:r>
      <w:r w:rsidR="009D38DD" w:rsidRPr="001E5022">
        <w:rPr>
          <w:rFonts w:cstheme="minorHAnsi"/>
          <w:sz w:val="24"/>
          <w:szCs w:val="24"/>
        </w:rPr>
        <w:t xml:space="preserve">resistance among </w:t>
      </w:r>
      <w:r w:rsidRPr="001E5022">
        <w:rPr>
          <w:rFonts w:cstheme="minorHAnsi"/>
          <w:sz w:val="24"/>
          <w:szCs w:val="24"/>
        </w:rPr>
        <w:t xml:space="preserve">some </w:t>
      </w:r>
      <w:r w:rsidR="009D38DD" w:rsidRPr="001E5022">
        <w:rPr>
          <w:rFonts w:cstheme="minorHAnsi"/>
          <w:sz w:val="24"/>
          <w:szCs w:val="24"/>
        </w:rPr>
        <w:t xml:space="preserve">staff </w:t>
      </w:r>
      <w:r w:rsidR="00C13925" w:rsidRPr="001E5022">
        <w:rPr>
          <w:rFonts w:cstheme="minorHAnsi"/>
          <w:sz w:val="24"/>
          <w:szCs w:val="24"/>
        </w:rPr>
        <w:t xml:space="preserve">to </w:t>
      </w:r>
      <w:r w:rsidR="009D38DD" w:rsidRPr="001E5022">
        <w:rPr>
          <w:rFonts w:cstheme="minorHAnsi"/>
          <w:sz w:val="24"/>
          <w:szCs w:val="24"/>
        </w:rPr>
        <w:t>change</w:t>
      </w:r>
      <w:r w:rsidR="00C13925" w:rsidRPr="001E5022">
        <w:rPr>
          <w:rFonts w:cstheme="minorHAnsi"/>
          <w:sz w:val="24"/>
          <w:szCs w:val="24"/>
        </w:rPr>
        <w:t xml:space="preserve"> and</w:t>
      </w:r>
      <w:r w:rsidR="009D38DD" w:rsidRPr="001E5022">
        <w:rPr>
          <w:rFonts w:cstheme="minorHAnsi"/>
          <w:sz w:val="24"/>
          <w:szCs w:val="24"/>
        </w:rPr>
        <w:t xml:space="preserve"> </w:t>
      </w:r>
      <w:r w:rsidR="00C13925" w:rsidRPr="001E5022">
        <w:rPr>
          <w:rFonts w:cstheme="minorHAnsi"/>
          <w:sz w:val="24"/>
          <w:szCs w:val="24"/>
        </w:rPr>
        <w:t xml:space="preserve">embrace </w:t>
      </w:r>
      <w:r w:rsidR="009D38DD" w:rsidRPr="001E5022">
        <w:rPr>
          <w:rFonts w:cstheme="minorHAnsi"/>
          <w:sz w:val="24"/>
          <w:szCs w:val="24"/>
        </w:rPr>
        <w:t xml:space="preserve">new </w:t>
      </w:r>
      <w:r w:rsidR="00C13925" w:rsidRPr="001E5022">
        <w:rPr>
          <w:rFonts w:cstheme="minorHAnsi"/>
          <w:sz w:val="24"/>
          <w:szCs w:val="24"/>
        </w:rPr>
        <w:t>digital service</w:t>
      </w:r>
      <w:r w:rsidR="009D38DD" w:rsidRPr="001E5022">
        <w:rPr>
          <w:rFonts w:cstheme="minorHAnsi"/>
          <w:sz w:val="24"/>
          <w:szCs w:val="24"/>
        </w:rPr>
        <w:t>s</w:t>
      </w:r>
      <w:r w:rsidR="00363D05" w:rsidRPr="001E5022">
        <w:rPr>
          <w:rFonts w:cstheme="minorHAnsi"/>
          <w:sz w:val="24"/>
          <w:szCs w:val="24"/>
        </w:rPr>
        <w:t>.</w:t>
      </w:r>
    </w:p>
    <w:p w14:paraId="44192DC9" w14:textId="0CF7B808" w:rsidR="007C606C" w:rsidRPr="001E5022" w:rsidRDefault="00C13925" w:rsidP="002F5539">
      <w:pPr>
        <w:pStyle w:val="Quote"/>
        <w:spacing w:line="480" w:lineRule="auto"/>
        <w:jc w:val="left"/>
        <w:rPr>
          <w:sz w:val="24"/>
          <w:szCs w:val="24"/>
        </w:rPr>
      </w:pPr>
      <w:r w:rsidRPr="001E5022">
        <w:rPr>
          <w:sz w:val="24"/>
          <w:szCs w:val="24"/>
        </w:rPr>
        <w:t>I think patients have never really been a barrier. I think clinicians are different, because I think there's, kind of, real mixed reception from clinicians. Some clinicians totally get it and embrace it. Others are, are very resistant to change</w:t>
      </w:r>
      <w:r w:rsidR="001F35F4" w:rsidRPr="001E5022">
        <w:rPr>
          <w:sz w:val="24"/>
          <w:szCs w:val="24"/>
        </w:rPr>
        <w:t xml:space="preserve">. </w:t>
      </w:r>
      <w:r w:rsidR="00D34452" w:rsidRPr="002F5539">
        <w:rPr>
          <w:i w:val="0"/>
          <w:iCs w:val="0"/>
          <w:sz w:val="24"/>
          <w:szCs w:val="24"/>
        </w:rPr>
        <w:t xml:space="preserve">(Stakeholder </w:t>
      </w:r>
      <w:r w:rsidR="00422A95" w:rsidRPr="002F5539">
        <w:rPr>
          <w:i w:val="0"/>
          <w:iCs w:val="0"/>
          <w:sz w:val="24"/>
          <w:szCs w:val="24"/>
        </w:rPr>
        <w:t xml:space="preserve">Q, </w:t>
      </w:r>
      <w:r w:rsidR="005C4932" w:rsidRPr="002F5539">
        <w:rPr>
          <w:i w:val="0"/>
          <w:iCs w:val="0"/>
          <w:sz w:val="24"/>
          <w:szCs w:val="24"/>
        </w:rPr>
        <w:t>Provider of digital platform, with clinical role</w:t>
      </w:r>
      <w:r w:rsidR="00D34452" w:rsidRPr="002F5539">
        <w:rPr>
          <w:i w:val="0"/>
          <w:iCs w:val="0"/>
          <w:sz w:val="24"/>
          <w:szCs w:val="24"/>
        </w:rPr>
        <w:t>)</w:t>
      </w:r>
    </w:p>
    <w:p w14:paraId="6F21C34A" w14:textId="1041C61E" w:rsidR="00845A53" w:rsidRPr="001D093F" w:rsidRDefault="001F35F4" w:rsidP="001D093F">
      <w:pPr>
        <w:spacing w:after="0" w:line="480" w:lineRule="auto"/>
        <w:rPr>
          <w:rFonts w:cstheme="minorHAnsi"/>
          <w:sz w:val="24"/>
          <w:szCs w:val="24"/>
        </w:rPr>
      </w:pPr>
      <w:r w:rsidRPr="002F5539">
        <w:rPr>
          <w:rStyle w:val="normaltextrun"/>
          <w:rFonts w:eastAsiaTheme="majorEastAsia" w:cstheme="minorHAnsi"/>
          <w:b/>
          <w:bCs/>
          <w:sz w:val="24"/>
          <w:szCs w:val="24"/>
          <w:u w:val="single"/>
        </w:rPr>
        <w:t>T</w:t>
      </w:r>
      <w:r w:rsidR="00964C78" w:rsidRPr="002F5539">
        <w:rPr>
          <w:rStyle w:val="normaltextrun"/>
          <w:rFonts w:eastAsiaTheme="majorEastAsia" w:cstheme="minorHAnsi"/>
          <w:b/>
          <w:bCs/>
          <w:sz w:val="24"/>
          <w:szCs w:val="24"/>
          <w:u w:val="single"/>
        </w:rPr>
        <w:t xml:space="preserve">raining opportunities </w:t>
      </w:r>
      <w:r w:rsidR="006A67A3" w:rsidRPr="002F5539">
        <w:rPr>
          <w:rStyle w:val="normaltextrun"/>
          <w:rFonts w:eastAsiaTheme="majorEastAsia" w:cstheme="minorHAnsi"/>
          <w:b/>
          <w:bCs/>
          <w:sz w:val="24"/>
          <w:szCs w:val="24"/>
          <w:u w:val="single"/>
        </w:rPr>
        <w:t>in digital facilitation</w:t>
      </w:r>
      <w:r w:rsidR="00FD7A38" w:rsidRPr="00373488">
        <w:rPr>
          <w:rStyle w:val="normaltextrun"/>
          <w:rFonts w:eastAsiaTheme="majorEastAsia" w:cstheme="minorHAnsi"/>
          <w:b/>
          <w:bCs/>
          <w:i/>
          <w:iCs/>
          <w:sz w:val="24"/>
          <w:szCs w:val="24"/>
        </w:rPr>
        <w:t>.</w:t>
      </w:r>
      <w:r w:rsidR="00FD7A38" w:rsidRPr="001D093F">
        <w:rPr>
          <w:rStyle w:val="normaltextrun"/>
          <w:rFonts w:eastAsiaTheme="majorEastAsia" w:cstheme="minorHAnsi"/>
          <w:b/>
          <w:bCs/>
          <w:i/>
          <w:iCs/>
          <w:color w:val="2F5496" w:themeColor="accent1" w:themeShade="BF"/>
          <w:sz w:val="24"/>
          <w:szCs w:val="24"/>
        </w:rPr>
        <w:t xml:space="preserve"> </w:t>
      </w:r>
      <w:r w:rsidR="00964C78" w:rsidRPr="00CB4585">
        <w:rPr>
          <w:rFonts w:cstheme="minorHAnsi"/>
          <w:sz w:val="24"/>
          <w:szCs w:val="24"/>
        </w:rPr>
        <w:t xml:space="preserve">Many </w:t>
      </w:r>
      <w:r w:rsidR="00B80F87" w:rsidRPr="001D093F">
        <w:rPr>
          <w:rFonts w:cstheme="minorHAnsi"/>
          <w:sz w:val="24"/>
          <w:szCs w:val="24"/>
        </w:rPr>
        <w:t xml:space="preserve">participants thought that </w:t>
      </w:r>
      <w:r w:rsidR="00964C78" w:rsidRPr="00CB4585">
        <w:rPr>
          <w:rFonts w:cstheme="minorHAnsi"/>
          <w:sz w:val="24"/>
          <w:szCs w:val="24"/>
        </w:rPr>
        <w:t xml:space="preserve">existing training opportunities in digital services and facilitation </w:t>
      </w:r>
      <w:r w:rsidR="00B80F87" w:rsidRPr="001D093F">
        <w:rPr>
          <w:rFonts w:cstheme="minorHAnsi"/>
          <w:sz w:val="24"/>
          <w:szCs w:val="24"/>
        </w:rPr>
        <w:t>we</w:t>
      </w:r>
      <w:r w:rsidR="00964C78" w:rsidRPr="00CB4585">
        <w:rPr>
          <w:rFonts w:cstheme="minorHAnsi"/>
          <w:sz w:val="24"/>
          <w:szCs w:val="24"/>
        </w:rPr>
        <w:t xml:space="preserve">re not communicated or promoted well enough across general practice, </w:t>
      </w:r>
      <w:r w:rsidR="00B80F87" w:rsidRPr="001D093F">
        <w:rPr>
          <w:rFonts w:cstheme="minorHAnsi"/>
          <w:sz w:val="24"/>
          <w:szCs w:val="24"/>
        </w:rPr>
        <w:t xml:space="preserve">and that this </w:t>
      </w:r>
      <w:r w:rsidR="00964C78" w:rsidRPr="00CB4585">
        <w:rPr>
          <w:rFonts w:cstheme="minorHAnsi"/>
          <w:sz w:val="24"/>
          <w:szCs w:val="24"/>
        </w:rPr>
        <w:t>need</w:t>
      </w:r>
      <w:r w:rsidR="00B80F87" w:rsidRPr="001D093F">
        <w:rPr>
          <w:rFonts w:cstheme="minorHAnsi"/>
          <w:sz w:val="24"/>
          <w:szCs w:val="24"/>
        </w:rPr>
        <w:t>ed</w:t>
      </w:r>
      <w:r w:rsidR="00964C78" w:rsidRPr="00CB4585">
        <w:rPr>
          <w:rFonts w:cstheme="minorHAnsi"/>
          <w:sz w:val="24"/>
          <w:szCs w:val="24"/>
        </w:rPr>
        <w:t xml:space="preserve"> to improve </w:t>
      </w:r>
      <w:proofErr w:type="gramStart"/>
      <w:r w:rsidR="00964C78" w:rsidRPr="00CB4585">
        <w:rPr>
          <w:rFonts w:cstheme="minorHAnsi"/>
          <w:sz w:val="24"/>
          <w:szCs w:val="24"/>
        </w:rPr>
        <w:t>in order to</w:t>
      </w:r>
      <w:proofErr w:type="gramEnd"/>
      <w:r w:rsidR="00964C78" w:rsidRPr="00CB4585">
        <w:rPr>
          <w:rFonts w:cstheme="minorHAnsi"/>
          <w:sz w:val="24"/>
          <w:szCs w:val="24"/>
        </w:rPr>
        <w:t xml:space="preserve"> grow digital provision.</w:t>
      </w:r>
    </w:p>
    <w:p w14:paraId="543F5836" w14:textId="38470EA0" w:rsidR="00845A53" w:rsidRPr="002F5539" w:rsidRDefault="00964C78" w:rsidP="002F5539">
      <w:pPr>
        <w:pStyle w:val="Quote"/>
        <w:spacing w:line="480" w:lineRule="auto"/>
        <w:jc w:val="left"/>
        <w:rPr>
          <w:i w:val="0"/>
          <w:iCs w:val="0"/>
          <w:sz w:val="24"/>
          <w:szCs w:val="24"/>
        </w:rPr>
      </w:pPr>
      <w:r w:rsidRPr="001D093F">
        <w:rPr>
          <w:sz w:val="24"/>
          <w:szCs w:val="24"/>
        </w:rPr>
        <w:t xml:space="preserve"> </w:t>
      </w:r>
      <w:r w:rsidRPr="001E5022">
        <w:rPr>
          <w:sz w:val="24"/>
          <w:szCs w:val="24"/>
        </w:rPr>
        <w:t xml:space="preserve">How we communicate training offers and raise awareness of what's available needs to be improved… But I think it's, it's got to be bigger than </w:t>
      </w:r>
      <w:r w:rsidRPr="001E5022">
        <w:rPr>
          <w:sz w:val="24"/>
          <w:szCs w:val="24"/>
        </w:rPr>
        <w:lastRenderedPageBreak/>
        <w:t>just our traditional routes</w:t>
      </w:r>
      <w:r w:rsidR="00B80F87" w:rsidRPr="001E5022">
        <w:rPr>
          <w:sz w:val="28"/>
          <w:szCs w:val="28"/>
        </w:rPr>
        <w:t>.</w:t>
      </w:r>
      <w:r w:rsidRPr="001E5022">
        <w:rPr>
          <w:sz w:val="24"/>
          <w:szCs w:val="24"/>
        </w:rPr>
        <w:t xml:space="preserve"> </w:t>
      </w:r>
      <w:r w:rsidRPr="002F5539">
        <w:rPr>
          <w:i w:val="0"/>
          <w:iCs w:val="0"/>
          <w:sz w:val="24"/>
          <w:szCs w:val="24"/>
        </w:rPr>
        <w:t xml:space="preserve">(Stakeholder </w:t>
      </w:r>
      <w:r w:rsidR="00D61C59" w:rsidRPr="002F5539">
        <w:rPr>
          <w:i w:val="0"/>
          <w:iCs w:val="0"/>
          <w:sz w:val="24"/>
          <w:szCs w:val="24"/>
        </w:rPr>
        <w:t xml:space="preserve">K, </w:t>
      </w:r>
      <w:r w:rsidR="004A21F3" w:rsidRPr="002F5539">
        <w:rPr>
          <w:i w:val="0"/>
          <w:iCs w:val="0"/>
          <w:sz w:val="24"/>
          <w:szCs w:val="24"/>
        </w:rPr>
        <w:t xml:space="preserve">NHS </w:t>
      </w:r>
      <w:proofErr w:type="spellStart"/>
      <w:r w:rsidR="003118E5">
        <w:rPr>
          <w:i w:val="0"/>
          <w:iCs w:val="0"/>
          <w:sz w:val="24"/>
          <w:szCs w:val="24"/>
        </w:rPr>
        <w:t>organisation</w:t>
      </w:r>
      <w:proofErr w:type="spellEnd"/>
      <w:r w:rsidR="004A21F3" w:rsidRPr="002F5539">
        <w:rPr>
          <w:i w:val="0"/>
          <w:iCs w:val="0"/>
          <w:sz w:val="24"/>
          <w:szCs w:val="24"/>
        </w:rPr>
        <w:t>, regional level, with clinical role</w:t>
      </w:r>
      <w:r w:rsidRPr="002F5539">
        <w:rPr>
          <w:i w:val="0"/>
          <w:iCs w:val="0"/>
          <w:sz w:val="24"/>
          <w:szCs w:val="24"/>
        </w:rPr>
        <w:t>)</w:t>
      </w:r>
    </w:p>
    <w:p w14:paraId="33FA5FF3" w14:textId="0B48830E" w:rsidR="00B80F87" w:rsidRPr="001E5022" w:rsidRDefault="00B80F87" w:rsidP="001D093F">
      <w:pPr>
        <w:spacing w:after="0" w:line="480" w:lineRule="auto"/>
        <w:rPr>
          <w:rFonts w:cstheme="minorHAnsi"/>
          <w:sz w:val="24"/>
          <w:szCs w:val="24"/>
        </w:rPr>
      </w:pPr>
      <w:r w:rsidRPr="001E5022">
        <w:rPr>
          <w:rFonts w:cstheme="minorHAnsi"/>
          <w:sz w:val="24"/>
          <w:szCs w:val="24"/>
        </w:rPr>
        <w:t xml:space="preserve">Some felt </w:t>
      </w:r>
      <w:r w:rsidR="00964C78" w:rsidRPr="001E5022">
        <w:rPr>
          <w:rFonts w:eastAsiaTheme="majorEastAsia" w:cstheme="minorHAnsi"/>
          <w:sz w:val="24"/>
          <w:szCs w:val="24"/>
        </w:rPr>
        <w:t xml:space="preserve">that digital training programmes </w:t>
      </w:r>
      <w:r w:rsidRPr="001E5022">
        <w:rPr>
          <w:rFonts w:cstheme="minorHAnsi"/>
          <w:sz w:val="24"/>
          <w:szCs w:val="24"/>
        </w:rPr>
        <w:t>we</w:t>
      </w:r>
      <w:r w:rsidRPr="001E5022">
        <w:rPr>
          <w:rFonts w:eastAsiaTheme="majorEastAsia" w:cstheme="minorHAnsi"/>
          <w:sz w:val="24"/>
          <w:szCs w:val="24"/>
        </w:rPr>
        <w:t xml:space="preserve">re </w:t>
      </w:r>
      <w:r w:rsidR="00964C78" w:rsidRPr="001E5022">
        <w:rPr>
          <w:rFonts w:eastAsiaTheme="majorEastAsia" w:cstheme="minorHAnsi"/>
          <w:sz w:val="24"/>
          <w:szCs w:val="24"/>
        </w:rPr>
        <w:t xml:space="preserve">communicated, but </w:t>
      </w:r>
      <w:r w:rsidRPr="001E5022">
        <w:rPr>
          <w:rFonts w:cstheme="minorHAnsi"/>
          <w:sz w:val="24"/>
          <w:szCs w:val="24"/>
        </w:rPr>
        <w:t xml:space="preserve">the offer and range programmes was </w:t>
      </w:r>
      <w:r w:rsidR="00964C78" w:rsidRPr="001E5022">
        <w:rPr>
          <w:rFonts w:eastAsiaTheme="majorEastAsia" w:cstheme="minorHAnsi"/>
          <w:sz w:val="24"/>
          <w:szCs w:val="24"/>
        </w:rPr>
        <w:t>confusi</w:t>
      </w:r>
      <w:r w:rsidRPr="001E5022">
        <w:rPr>
          <w:rFonts w:cstheme="minorHAnsi"/>
          <w:sz w:val="24"/>
          <w:szCs w:val="24"/>
        </w:rPr>
        <w:t>ng</w:t>
      </w:r>
      <w:r w:rsidR="00964C78" w:rsidRPr="001E5022">
        <w:rPr>
          <w:rFonts w:eastAsiaTheme="majorEastAsia" w:cstheme="minorHAnsi"/>
          <w:sz w:val="24"/>
          <w:szCs w:val="24"/>
        </w:rPr>
        <w:t xml:space="preserve"> </w:t>
      </w:r>
      <w:r w:rsidRPr="001E5022">
        <w:rPr>
          <w:rFonts w:cstheme="minorHAnsi"/>
          <w:sz w:val="24"/>
          <w:szCs w:val="24"/>
        </w:rPr>
        <w:t xml:space="preserve">with </w:t>
      </w:r>
      <w:r w:rsidR="00964C78" w:rsidRPr="001E5022">
        <w:rPr>
          <w:rFonts w:eastAsiaTheme="majorEastAsia" w:cstheme="minorHAnsi"/>
          <w:sz w:val="24"/>
          <w:szCs w:val="24"/>
        </w:rPr>
        <w:t xml:space="preserve">staff </w:t>
      </w:r>
      <w:r w:rsidRPr="001E5022">
        <w:rPr>
          <w:rFonts w:cstheme="minorHAnsi"/>
          <w:sz w:val="24"/>
          <w:szCs w:val="24"/>
        </w:rPr>
        <w:t xml:space="preserve">often unclear </w:t>
      </w:r>
      <w:r w:rsidR="00964C78" w:rsidRPr="001E5022">
        <w:rPr>
          <w:rFonts w:eastAsiaTheme="majorEastAsia" w:cstheme="minorHAnsi"/>
          <w:sz w:val="24"/>
          <w:szCs w:val="24"/>
        </w:rPr>
        <w:t xml:space="preserve">which to complete. </w:t>
      </w:r>
      <w:r w:rsidRPr="001E5022">
        <w:rPr>
          <w:rFonts w:cstheme="minorHAnsi"/>
          <w:sz w:val="24"/>
          <w:szCs w:val="24"/>
        </w:rPr>
        <w:t xml:space="preserve">There was also a perception among some </w:t>
      </w:r>
      <w:r w:rsidR="00964C78" w:rsidRPr="001E5022">
        <w:rPr>
          <w:rFonts w:eastAsiaTheme="majorEastAsia" w:cstheme="minorHAnsi"/>
          <w:sz w:val="24"/>
          <w:szCs w:val="24"/>
        </w:rPr>
        <w:t xml:space="preserve">that </w:t>
      </w:r>
      <w:r w:rsidRPr="001E5022">
        <w:rPr>
          <w:rFonts w:cstheme="minorHAnsi"/>
          <w:sz w:val="24"/>
          <w:szCs w:val="24"/>
        </w:rPr>
        <w:t xml:space="preserve">relevant </w:t>
      </w:r>
      <w:r w:rsidR="00964C78" w:rsidRPr="001E5022">
        <w:rPr>
          <w:rFonts w:eastAsiaTheme="majorEastAsia" w:cstheme="minorHAnsi"/>
          <w:sz w:val="24"/>
          <w:szCs w:val="24"/>
        </w:rPr>
        <w:t xml:space="preserve">training </w:t>
      </w:r>
      <w:r w:rsidRPr="001E5022">
        <w:rPr>
          <w:rFonts w:cstheme="minorHAnsi"/>
          <w:sz w:val="24"/>
          <w:szCs w:val="24"/>
        </w:rPr>
        <w:t xml:space="preserve">was </w:t>
      </w:r>
      <w:r w:rsidR="00964C78" w:rsidRPr="001E5022">
        <w:rPr>
          <w:rFonts w:eastAsiaTheme="majorEastAsia" w:cstheme="minorHAnsi"/>
          <w:sz w:val="24"/>
          <w:szCs w:val="24"/>
        </w:rPr>
        <w:t xml:space="preserve">not prioritised in general practice </w:t>
      </w:r>
      <w:r w:rsidRPr="001E5022">
        <w:rPr>
          <w:rFonts w:cstheme="minorHAnsi"/>
          <w:sz w:val="24"/>
          <w:szCs w:val="24"/>
        </w:rPr>
        <w:t xml:space="preserve">as it was </w:t>
      </w:r>
      <w:r w:rsidR="00964C78" w:rsidRPr="001E5022">
        <w:rPr>
          <w:rFonts w:eastAsiaTheme="majorEastAsia" w:cstheme="minorHAnsi"/>
          <w:sz w:val="24"/>
          <w:szCs w:val="24"/>
        </w:rPr>
        <w:t xml:space="preserve">an activity </w:t>
      </w:r>
      <w:r w:rsidRPr="001E5022">
        <w:rPr>
          <w:rFonts w:cstheme="minorHAnsi"/>
          <w:sz w:val="24"/>
          <w:szCs w:val="24"/>
        </w:rPr>
        <w:t xml:space="preserve">in addition to </w:t>
      </w:r>
      <w:r w:rsidR="00964C78" w:rsidRPr="001E5022">
        <w:rPr>
          <w:rFonts w:eastAsiaTheme="majorEastAsia" w:cstheme="minorHAnsi"/>
          <w:sz w:val="24"/>
          <w:szCs w:val="24"/>
        </w:rPr>
        <w:t>fundamental clinical training.</w:t>
      </w:r>
    </w:p>
    <w:p w14:paraId="05C56BA2" w14:textId="3E122F95" w:rsidR="00964C78" w:rsidRPr="001D093F" w:rsidRDefault="00585B26" w:rsidP="001D093F">
      <w:pPr>
        <w:spacing w:after="0" w:line="480" w:lineRule="auto"/>
        <w:rPr>
          <w:rFonts w:cstheme="minorHAnsi"/>
        </w:rPr>
      </w:pPr>
      <w:r w:rsidRPr="001D093F">
        <w:rPr>
          <w:rFonts w:cstheme="minorHAnsi"/>
          <w:sz w:val="24"/>
          <w:szCs w:val="24"/>
        </w:rPr>
        <w:t xml:space="preserve">A few participants highlighted the general </w:t>
      </w:r>
      <w:r w:rsidR="00964C78" w:rsidRPr="001D093F">
        <w:rPr>
          <w:rFonts w:eastAsiaTheme="majorEastAsia" w:cstheme="minorHAnsi"/>
          <w:sz w:val="24"/>
          <w:szCs w:val="24"/>
        </w:rPr>
        <w:t xml:space="preserve">lack of </w:t>
      </w:r>
      <w:r w:rsidRPr="001D093F">
        <w:rPr>
          <w:rFonts w:cstheme="minorHAnsi"/>
          <w:sz w:val="24"/>
          <w:szCs w:val="24"/>
        </w:rPr>
        <w:t xml:space="preserve">a broader </w:t>
      </w:r>
      <w:r w:rsidR="00964C78" w:rsidRPr="001D093F">
        <w:rPr>
          <w:rFonts w:eastAsiaTheme="majorEastAsia" w:cstheme="minorHAnsi"/>
          <w:sz w:val="24"/>
          <w:szCs w:val="24"/>
        </w:rPr>
        <w:t>policy for digital facilitation training for general practice staff</w:t>
      </w:r>
      <w:r w:rsidRPr="001D093F">
        <w:rPr>
          <w:rFonts w:cstheme="minorHAnsi"/>
          <w:sz w:val="24"/>
          <w:szCs w:val="24"/>
        </w:rPr>
        <w:t xml:space="preserve"> although one pointed to an existing </w:t>
      </w:r>
      <w:r w:rsidR="00964C78" w:rsidRPr="001D093F">
        <w:rPr>
          <w:rFonts w:eastAsiaTheme="majorEastAsia" w:cstheme="minorHAnsi"/>
          <w:sz w:val="24"/>
          <w:szCs w:val="24"/>
        </w:rPr>
        <w:t>training programme</w:t>
      </w:r>
      <w:r w:rsidRPr="001D093F">
        <w:rPr>
          <w:rFonts w:cstheme="minorHAnsi"/>
          <w:sz w:val="24"/>
          <w:szCs w:val="24"/>
        </w:rPr>
        <w:t>, which, at the time of interviews,</w:t>
      </w:r>
      <w:r w:rsidR="00964C78" w:rsidRPr="001D093F">
        <w:rPr>
          <w:rFonts w:eastAsiaTheme="majorEastAsia" w:cstheme="minorHAnsi"/>
          <w:sz w:val="24"/>
          <w:szCs w:val="24"/>
        </w:rPr>
        <w:t xml:space="preserve"> </w:t>
      </w:r>
      <w:r w:rsidRPr="001D093F">
        <w:rPr>
          <w:rFonts w:cstheme="minorHAnsi"/>
          <w:sz w:val="24"/>
          <w:szCs w:val="24"/>
        </w:rPr>
        <w:t xml:space="preserve">was in </w:t>
      </w:r>
      <w:r w:rsidR="00964C78" w:rsidRPr="001D093F">
        <w:rPr>
          <w:rFonts w:eastAsiaTheme="majorEastAsia" w:cstheme="minorHAnsi"/>
          <w:sz w:val="24"/>
          <w:szCs w:val="24"/>
        </w:rPr>
        <w:t>development with Health Education England</w:t>
      </w:r>
      <w:r w:rsidR="00853C7E" w:rsidRPr="001D093F">
        <w:rPr>
          <w:rFonts w:eastAsiaTheme="majorEastAsia" w:cstheme="minorHAnsi"/>
          <w:sz w:val="24"/>
          <w:szCs w:val="24"/>
        </w:rPr>
        <w:t xml:space="preserve"> (body </w:t>
      </w:r>
      <w:r w:rsidR="005055FF" w:rsidRPr="001D093F">
        <w:rPr>
          <w:rFonts w:eastAsiaTheme="majorEastAsia" w:cstheme="minorHAnsi"/>
          <w:sz w:val="24"/>
          <w:szCs w:val="24"/>
        </w:rPr>
        <w:t>responsible for delivery and reform of education for NHS workforce</w:t>
      </w:r>
      <w:r w:rsidR="440E9D9D" w:rsidRPr="001D093F">
        <w:rPr>
          <w:rFonts w:eastAsiaTheme="majorEastAsia" w:cstheme="minorHAnsi"/>
          <w:sz w:val="24"/>
          <w:szCs w:val="24"/>
        </w:rPr>
        <w:t xml:space="preserve">, </w:t>
      </w:r>
      <w:r w:rsidRPr="001D093F">
        <w:rPr>
          <w:rFonts w:cstheme="minorHAnsi"/>
          <w:sz w:val="24"/>
          <w:szCs w:val="24"/>
        </w:rPr>
        <w:t xml:space="preserve">now part of </w:t>
      </w:r>
      <w:r w:rsidR="440E9D9D" w:rsidRPr="001D093F">
        <w:rPr>
          <w:rFonts w:eastAsiaTheme="majorEastAsia" w:cstheme="minorHAnsi"/>
          <w:sz w:val="24"/>
          <w:szCs w:val="24"/>
        </w:rPr>
        <w:t>NHS England</w:t>
      </w:r>
      <w:r w:rsidR="005055FF" w:rsidRPr="001D093F">
        <w:rPr>
          <w:rFonts w:eastAsiaTheme="majorEastAsia" w:cstheme="minorHAnsi"/>
          <w:sz w:val="24"/>
          <w:szCs w:val="24"/>
        </w:rPr>
        <w:t>)</w:t>
      </w:r>
      <w:r w:rsidR="00964C78" w:rsidRPr="001D093F">
        <w:rPr>
          <w:rFonts w:eastAsiaTheme="majorEastAsia" w:cstheme="minorHAnsi"/>
          <w:sz w:val="24"/>
          <w:szCs w:val="24"/>
        </w:rPr>
        <w:t xml:space="preserve">, to support practice staff in digital facilitation. </w:t>
      </w:r>
    </w:p>
    <w:p w14:paraId="5248A220" w14:textId="6717AFFF" w:rsidR="00DA1949" w:rsidRPr="002F5539" w:rsidRDefault="00622977" w:rsidP="001D093F">
      <w:pPr>
        <w:spacing w:after="0" w:line="480" w:lineRule="auto"/>
        <w:rPr>
          <w:rFonts w:cstheme="minorHAnsi"/>
          <w:i/>
          <w:iCs/>
        </w:rPr>
      </w:pPr>
      <w:r w:rsidRPr="002F5539">
        <w:rPr>
          <w:rStyle w:val="eop"/>
          <w:rFonts w:cstheme="minorHAnsi"/>
          <w:b/>
          <w:bCs/>
          <w:i/>
          <w:iCs/>
          <w:sz w:val="24"/>
          <w:szCs w:val="24"/>
        </w:rPr>
        <w:t>S</w:t>
      </w:r>
      <w:r w:rsidR="00A86A16" w:rsidRPr="002F5539">
        <w:rPr>
          <w:rStyle w:val="eop"/>
          <w:rFonts w:cstheme="minorHAnsi"/>
          <w:b/>
          <w:bCs/>
          <w:i/>
          <w:iCs/>
          <w:sz w:val="24"/>
          <w:szCs w:val="24"/>
        </w:rPr>
        <w:t>uggestions for moving digital facilitation in primary care forward</w:t>
      </w:r>
    </w:p>
    <w:p w14:paraId="1CCDF72B" w14:textId="7ABF0715" w:rsidR="00133938" w:rsidRPr="001D093F" w:rsidRDefault="0010129B" w:rsidP="001D093F">
      <w:pPr>
        <w:spacing w:after="0" w:line="480" w:lineRule="auto"/>
        <w:rPr>
          <w:rFonts w:cstheme="minorHAnsi"/>
          <w:sz w:val="24"/>
          <w:szCs w:val="24"/>
          <w:lang w:val="en-US"/>
        </w:rPr>
      </w:pPr>
      <w:r w:rsidRPr="001D093F">
        <w:rPr>
          <w:rStyle w:val="normaltextrun"/>
          <w:rFonts w:eastAsiaTheme="majorEastAsia" w:cstheme="minorHAnsi"/>
          <w:sz w:val="24"/>
          <w:szCs w:val="24"/>
        </w:rPr>
        <w:t>It was evident through</w:t>
      </w:r>
      <w:r w:rsidR="00585B26" w:rsidRPr="00CB4585">
        <w:rPr>
          <w:rStyle w:val="normaltextrun"/>
          <w:rFonts w:eastAsiaTheme="majorEastAsia" w:cstheme="minorHAnsi"/>
          <w:sz w:val="24"/>
          <w:szCs w:val="24"/>
        </w:rPr>
        <w:t>out</w:t>
      </w:r>
      <w:r w:rsidRPr="001D093F">
        <w:rPr>
          <w:rStyle w:val="normaltextrun"/>
          <w:rFonts w:eastAsiaTheme="majorEastAsia" w:cstheme="minorHAnsi"/>
          <w:sz w:val="24"/>
          <w:szCs w:val="24"/>
        </w:rPr>
        <w:t xml:space="preserve"> the </w:t>
      </w:r>
      <w:r w:rsidR="000B75CA" w:rsidRPr="001D093F">
        <w:rPr>
          <w:rStyle w:val="normaltextrun"/>
          <w:rFonts w:eastAsiaTheme="majorEastAsia" w:cstheme="minorHAnsi"/>
          <w:sz w:val="24"/>
          <w:szCs w:val="24"/>
        </w:rPr>
        <w:t xml:space="preserve">interviews that </w:t>
      </w:r>
      <w:r w:rsidR="00585B26" w:rsidRPr="00CB4585">
        <w:rPr>
          <w:rStyle w:val="normaltextrun"/>
          <w:rFonts w:eastAsiaTheme="majorEastAsia" w:cstheme="minorHAnsi"/>
          <w:sz w:val="24"/>
          <w:szCs w:val="24"/>
        </w:rPr>
        <w:t xml:space="preserve">stakeholders were giving active thought to </w:t>
      </w:r>
      <w:r w:rsidR="000B75CA" w:rsidRPr="001D093F">
        <w:rPr>
          <w:rStyle w:val="normaltextrun"/>
          <w:rFonts w:eastAsiaTheme="majorEastAsia" w:cstheme="minorHAnsi"/>
          <w:sz w:val="24"/>
          <w:szCs w:val="24"/>
        </w:rPr>
        <w:t>‘digital facilitation</w:t>
      </w:r>
      <w:proofErr w:type="gramStart"/>
      <w:r w:rsidR="000B75CA" w:rsidRPr="001D093F">
        <w:rPr>
          <w:rStyle w:val="normaltextrun"/>
          <w:rFonts w:eastAsiaTheme="majorEastAsia" w:cstheme="minorHAnsi"/>
          <w:sz w:val="24"/>
          <w:szCs w:val="24"/>
        </w:rPr>
        <w:t>’</w:t>
      </w:r>
      <w:proofErr w:type="gramEnd"/>
      <w:r w:rsidR="00585B26" w:rsidRPr="00CB4585">
        <w:rPr>
          <w:rStyle w:val="normaltextrun"/>
          <w:rFonts w:eastAsiaTheme="majorEastAsia" w:cstheme="minorHAnsi"/>
          <w:sz w:val="24"/>
          <w:szCs w:val="24"/>
        </w:rPr>
        <w:t xml:space="preserve"> and they identified a set of suggestions for how to </w:t>
      </w:r>
      <w:r w:rsidR="00E92876" w:rsidRPr="001D093F">
        <w:rPr>
          <w:rStyle w:val="normaltextrun"/>
          <w:rFonts w:eastAsiaTheme="majorEastAsia" w:cstheme="minorHAnsi"/>
          <w:sz w:val="24"/>
          <w:szCs w:val="24"/>
        </w:rPr>
        <w:t>improve digital facilitation</w:t>
      </w:r>
      <w:r w:rsidR="00585B26" w:rsidRPr="00CB4585">
        <w:rPr>
          <w:rStyle w:val="normaltextrun"/>
          <w:rFonts w:eastAsiaTheme="majorEastAsia" w:cstheme="minorHAnsi"/>
          <w:sz w:val="24"/>
          <w:szCs w:val="24"/>
        </w:rPr>
        <w:t xml:space="preserve"> within the context of </w:t>
      </w:r>
      <w:r w:rsidR="007D4B80" w:rsidRPr="001D093F">
        <w:rPr>
          <w:rStyle w:val="normaltextrun"/>
          <w:rFonts w:eastAsiaTheme="majorEastAsia" w:cstheme="minorHAnsi"/>
          <w:sz w:val="24"/>
          <w:szCs w:val="24"/>
        </w:rPr>
        <w:t xml:space="preserve">an evolving primary care. </w:t>
      </w:r>
      <w:r w:rsidR="0096666E" w:rsidRPr="001D093F">
        <w:rPr>
          <w:rStyle w:val="normaltextrun"/>
          <w:rFonts w:eastAsiaTheme="majorEastAsia" w:cstheme="minorHAnsi"/>
          <w:sz w:val="24"/>
          <w:szCs w:val="24"/>
        </w:rPr>
        <w:t xml:space="preserve"> </w:t>
      </w:r>
    </w:p>
    <w:p w14:paraId="0AE371FC" w14:textId="5EDCB436" w:rsidR="00E82B28" w:rsidRPr="00CB4585" w:rsidRDefault="00212E25" w:rsidP="001D093F">
      <w:pPr>
        <w:spacing w:after="0" w:line="480" w:lineRule="auto"/>
        <w:rPr>
          <w:rStyle w:val="normaltextrun"/>
          <w:rFonts w:eastAsiaTheme="majorEastAsia" w:cstheme="minorHAnsi"/>
          <w:sz w:val="24"/>
          <w:szCs w:val="24"/>
        </w:rPr>
      </w:pPr>
      <w:r w:rsidRPr="002F5539">
        <w:rPr>
          <w:rStyle w:val="eop"/>
          <w:rFonts w:cstheme="minorHAnsi"/>
          <w:b/>
          <w:bCs/>
          <w:sz w:val="24"/>
          <w:szCs w:val="24"/>
          <w:u w:val="single"/>
        </w:rPr>
        <w:t>Establish</w:t>
      </w:r>
      <w:r w:rsidR="00726BB6" w:rsidRPr="002F5539">
        <w:rPr>
          <w:rStyle w:val="eop"/>
          <w:rFonts w:cstheme="minorHAnsi"/>
          <w:b/>
          <w:bCs/>
          <w:sz w:val="24"/>
          <w:szCs w:val="24"/>
          <w:u w:val="single"/>
        </w:rPr>
        <w:t xml:space="preserve"> digital facilitation </w:t>
      </w:r>
      <w:r w:rsidRPr="002F5539">
        <w:rPr>
          <w:rStyle w:val="eop"/>
          <w:rFonts w:cstheme="minorHAnsi"/>
          <w:b/>
          <w:bCs/>
          <w:sz w:val="24"/>
          <w:szCs w:val="24"/>
          <w:u w:val="single"/>
        </w:rPr>
        <w:t xml:space="preserve">as a concept </w:t>
      </w:r>
      <w:r w:rsidR="00894135" w:rsidRPr="002F5539">
        <w:rPr>
          <w:rStyle w:val="eop"/>
          <w:rFonts w:cstheme="minorHAnsi"/>
          <w:b/>
          <w:bCs/>
          <w:sz w:val="24"/>
          <w:szCs w:val="24"/>
          <w:u w:val="single"/>
        </w:rPr>
        <w:t>in primary care</w:t>
      </w:r>
      <w:r w:rsidR="00585B26" w:rsidRPr="00373488">
        <w:rPr>
          <w:rStyle w:val="eop"/>
          <w:rFonts w:cstheme="minorHAnsi"/>
          <w:b/>
          <w:bCs/>
          <w:i/>
          <w:iCs/>
          <w:sz w:val="24"/>
          <w:szCs w:val="24"/>
        </w:rPr>
        <w:t>.</w:t>
      </w:r>
      <w:r w:rsidR="00585B26" w:rsidRPr="00CB4585">
        <w:rPr>
          <w:rStyle w:val="eop"/>
          <w:rFonts w:cstheme="minorHAnsi"/>
          <w:b/>
          <w:bCs/>
          <w:i/>
          <w:iCs/>
          <w:sz w:val="24"/>
          <w:szCs w:val="24"/>
        </w:rPr>
        <w:t xml:space="preserve"> </w:t>
      </w:r>
      <w:r w:rsidR="00F238CF" w:rsidRPr="001D093F">
        <w:rPr>
          <w:rStyle w:val="normaltextrun"/>
          <w:rFonts w:eastAsiaTheme="majorEastAsia" w:cstheme="minorHAnsi"/>
          <w:sz w:val="24"/>
          <w:szCs w:val="24"/>
        </w:rPr>
        <w:t xml:space="preserve">Most stakeholders </w:t>
      </w:r>
      <w:r w:rsidR="00585B26" w:rsidRPr="00CB4585">
        <w:rPr>
          <w:rStyle w:val="normaltextrun"/>
          <w:rFonts w:eastAsiaTheme="majorEastAsia" w:cstheme="minorHAnsi"/>
          <w:sz w:val="24"/>
          <w:szCs w:val="24"/>
        </w:rPr>
        <w:t xml:space="preserve">valued the </w:t>
      </w:r>
      <w:r w:rsidR="00F238CF" w:rsidRPr="001D093F">
        <w:rPr>
          <w:rStyle w:val="normaltextrun"/>
          <w:rFonts w:eastAsiaTheme="majorEastAsia" w:cstheme="minorHAnsi"/>
          <w:sz w:val="24"/>
          <w:szCs w:val="24"/>
        </w:rPr>
        <w:t>concept of digital facilitation</w:t>
      </w:r>
      <w:r w:rsidR="002442D9" w:rsidRPr="001D093F">
        <w:rPr>
          <w:rStyle w:val="normaltextrun"/>
          <w:rFonts w:eastAsiaTheme="majorEastAsia" w:cstheme="minorHAnsi"/>
          <w:sz w:val="24"/>
          <w:szCs w:val="24"/>
        </w:rPr>
        <w:t xml:space="preserve">. </w:t>
      </w:r>
      <w:r w:rsidR="00F932AC" w:rsidRPr="001D093F">
        <w:rPr>
          <w:rStyle w:val="normaltextrun"/>
          <w:rFonts w:eastAsiaTheme="majorEastAsia" w:cstheme="minorHAnsi"/>
          <w:sz w:val="24"/>
          <w:szCs w:val="24"/>
        </w:rPr>
        <w:t xml:space="preserve">Some </w:t>
      </w:r>
      <w:r w:rsidR="000D691A" w:rsidRPr="00CB4585">
        <w:rPr>
          <w:rStyle w:val="normaltextrun"/>
          <w:rFonts w:eastAsiaTheme="majorEastAsia" w:cstheme="minorHAnsi"/>
          <w:sz w:val="24"/>
          <w:szCs w:val="24"/>
        </w:rPr>
        <w:t xml:space="preserve">saw it as </w:t>
      </w:r>
      <w:r w:rsidR="001A1D4E" w:rsidRPr="001D093F">
        <w:rPr>
          <w:rStyle w:val="normaltextrun"/>
          <w:rFonts w:eastAsiaTheme="majorEastAsia" w:cstheme="minorHAnsi"/>
          <w:sz w:val="24"/>
          <w:szCs w:val="24"/>
        </w:rPr>
        <w:t>workable</w:t>
      </w:r>
      <w:r w:rsidR="00402C64" w:rsidRPr="001D093F">
        <w:rPr>
          <w:rStyle w:val="normaltextrun"/>
          <w:rFonts w:eastAsiaTheme="majorEastAsia" w:cstheme="minorHAnsi"/>
          <w:sz w:val="24"/>
          <w:szCs w:val="24"/>
        </w:rPr>
        <w:t xml:space="preserve"> </w:t>
      </w:r>
      <w:r w:rsidR="001A1D4E" w:rsidRPr="001D093F">
        <w:rPr>
          <w:rStyle w:val="normaltextrun"/>
          <w:rFonts w:eastAsiaTheme="majorEastAsia" w:cstheme="minorHAnsi"/>
          <w:sz w:val="24"/>
          <w:szCs w:val="24"/>
        </w:rPr>
        <w:t>and flexible</w:t>
      </w:r>
      <w:r w:rsidR="00364D58">
        <w:rPr>
          <w:rStyle w:val="normaltextrun"/>
          <w:rFonts w:eastAsiaTheme="majorEastAsia" w:cstheme="minorHAnsi"/>
          <w:sz w:val="24"/>
          <w:szCs w:val="24"/>
        </w:rPr>
        <w:t xml:space="preserve">. </w:t>
      </w:r>
      <w:r w:rsidR="000D691A" w:rsidRPr="00CB4585">
        <w:rPr>
          <w:rStyle w:val="normaltextrun"/>
          <w:rFonts w:eastAsiaTheme="majorEastAsia" w:cstheme="minorHAnsi"/>
          <w:sz w:val="24"/>
          <w:szCs w:val="24"/>
        </w:rPr>
        <w:t xml:space="preserve">There was agreement that </w:t>
      </w:r>
      <w:r w:rsidR="0027777D" w:rsidRPr="001D093F">
        <w:rPr>
          <w:rStyle w:val="normaltextrun"/>
          <w:rFonts w:eastAsiaTheme="majorEastAsia" w:cstheme="minorHAnsi"/>
          <w:sz w:val="24"/>
          <w:szCs w:val="24"/>
        </w:rPr>
        <w:t xml:space="preserve">digital facilitation </w:t>
      </w:r>
      <w:r w:rsidR="003E56A8" w:rsidRPr="001D093F">
        <w:rPr>
          <w:rStyle w:val="normaltextrun"/>
          <w:rFonts w:eastAsiaTheme="majorEastAsia" w:cstheme="minorHAnsi"/>
          <w:sz w:val="24"/>
          <w:szCs w:val="24"/>
        </w:rPr>
        <w:t xml:space="preserve">could </w:t>
      </w:r>
      <w:r w:rsidR="0027777D" w:rsidRPr="001D093F">
        <w:rPr>
          <w:rStyle w:val="normaltextrun"/>
          <w:rFonts w:eastAsiaTheme="majorEastAsia" w:cstheme="minorHAnsi"/>
          <w:sz w:val="24"/>
          <w:szCs w:val="24"/>
        </w:rPr>
        <w:t>improve access</w:t>
      </w:r>
      <w:r w:rsidR="000D691A" w:rsidRPr="00CB4585">
        <w:rPr>
          <w:rStyle w:val="normaltextrun"/>
          <w:rFonts w:eastAsiaTheme="majorEastAsia" w:cstheme="minorHAnsi"/>
          <w:sz w:val="24"/>
          <w:szCs w:val="24"/>
        </w:rPr>
        <w:t xml:space="preserve"> </w:t>
      </w:r>
      <w:r w:rsidR="0027777D" w:rsidRPr="001D093F">
        <w:rPr>
          <w:rStyle w:val="normaltextrun"/>
          <w:rFonts w:eastAsiaTheme="majorEastAsia" w:cstheme="minorHAnsi"/>
          <w:sz w:val="24"/>
          <w:szCs w:val="24"/>
        </w:rPr>
        <w:t>and</w:t>
      </w:r>
      <w:r w:rsidR="000D691A" w:rsidRPr="00CB4585">
        <w:rPr>
          <w:rStyle w:val="normaltextrun"/>
          <w:rFonts w:eastAsiaTheme="majorEastAsia" w:cstheme="minorHAnsi"/>
          <w:sz w:val="24"/>
          <w:szCs w:val="24"/>
        </w:rPr>
        <w:t xml:space="preserve">, thus, health </w:t>
      </w:r>
      <w:r w:rsidR="0027777D" w:rsidRPr="001D093F">
        <w:rPr>
          <w:rStyle w:val="normaltextrun"/>
          <w:rFonts w:eastAsiaTheme="majorEastAsia" w:cstheme="minorHAnsi"/>
          <w:sz w:val="24"/>
          <w:szCs w:val="24"/>
        </w:rPr>
        <w:t>care</w:t>
      </w:r>
      <w:r w:rsidR="00E14B0C" w:rsidRPr="001D093F">
        <w:rPr>
          <w:rStyle w:val="normaltextrun"/>
          <w:rFonts w:eastAsiaTheme="majorEastAsia" w:cstheme="minorHAnsi"/>
          <w:sz w:val="24"/>
          <w:szCs w:val="24"/>
        </w:rPr>
        <w:t xml:space="preserve">. </w:t>
      </w:r>
      <w:r w:rsidR="00E82B28" w:rsidRPr="00CB4585">
        <w:rPr>
          <w:rStyle w:val="normaltextrun"/>
          <w:rFonts w:eastAsiaTheme="majorEastAsia" w:cstheme="minorHAnsi"/>
          <w:sz w:val="24"/>
          <w:szCs w:val="24"/>
        </w:rPr>
        <w:t xml:space="preserve">However, there were also concerns that it would be difficult to communicate to the wider public. </w:t>
      </w:r>
    </w:p>
    <w:p w14:paraId="4886626A" w14:textId="1908F4D5" w:rsidR="00E82B28" w:rsidRPr="002F5539" w:rsidRDefault="00E157FE" w:rsidP="002F5539">
      <w:pPr>
        <w:pStyle w:val="Quote"/>
        <w:spacing w:line="480" w:lineRule="auto"/>
        <w:jc w:val="left"/>
        <w:rPr>
          <w:rStyle w:val="normaltextrun"/>
          <w:rFonts w:eastAsiaTheme="majorEastAsia" w:cstheme="minorHAnsi"/>
          <w:i w:val="0"/>
          <w:iCs w:val="0"/>
          <w:sz w:val="24"/>
          <w:szCs w:val="24"/>
        </w:rPr>
      </w:pPr>
      <w:r w:rsidRPr="002C706C">
        <w:rPr>
          <w:rStyle w:val="normaltextrun"/>
          <w:rFonts w:eastAsiaTheme="majorEastAsia"/>
          <w:sz w:val="24"/>
          <w:szCs w:val="24"/>
        </w:rPr>
        <w:t xml:space="preserve">I, I don't understand what that means, I don't think other people would, not everyone… I wouldn’t understand what that </w:t>
      </w:r>
      <w:proofErr w:type="gramStart"/>
      <w:r w:rsidRPr="002C706C">
        <w:rPr>
          <w:rStyle w:val="normaltextrun"/>
          <w:rFonts w:eastAsiaTheme="majorEastAsia"/>
          <w:sz w:val="24"/>
          <w:szCs w:val="24"/>
        </w:rPr>
        <w:t>means?</w:t>
      </w:r>
      <w:proofErr w:type="gramEnd"/>
      <w:r w:rsidRPr="002C706C">
        <w:rPr>
          <w:rStyle w:val="normaltextrun"/>
          <w:rFonts w:eastAsiaTheme="majorEastAsia"/>
          <w:sz w:val="24"/>
          <w:szCs w:val="24"/>
        </w:rPr>
        <w:t xml:space="preserve"> … I don't want to pigeonhole anyone, but if you said it to my mum, she would have no idea </w:t>
      </w:r>
      <w:r w:rsidRPr="002C706C">
        <w:rPr>
          <w:rStyle w:val="normaltextrun"/>
          <w:rFonts w:eastAsiaTheme="majorEastAsia"/>
          <w:sz w:val="24"/>
          <w:szCs w:val="24"/>
        </w:rPr>
        <w:lastRenderedPageBreak/>
        <w:t>what you’re talking abou</w:t>
      </w:r>
      <w:r w:rsidR="00E82B28" w:rsidRPr="002C706C">
        <w:rPr>
          <w:rStyle w:val="normaltextrun"/>
          <w:rFonts w:eastAsiaTheme="majorEastAsia" w:cstheme="minorHAnsi"/>
          <w:sz w:val="24"/>
          <w:szCs w:val="24"/>
        </w:rPr>
        <w:t xml:space="preserve">t. </w:t>
      </w:r>
      <w:r w:rsidR="008A5E08" w:rsidRPr="002F5539">
        <w:rPr>
          <w:rStyle w:val="normaltextrun"/>
          <w:rFonts w:eastAsiaTheme="majorEastAsia"/>
          <w:i w:val="0"/>
          <w:iCs w:val="0"/>
          <w:sz w:val="24"/>
          <w:szCs w:val="24"/>
        </w:rPr>
        <w:t>(</w:t>
      </w:r>
      <w:r w:rsidRPr="002F5539">
        <w:rPr>
          <w:rStyle w:val="normaltextrun"/>
          <w:rFonts w:eastAsiaTheme="majorEastAsia"/>
          <w:i w:val="0"/>
          <w:iCs w:val="0"/>
          <w:sz w:val="24"/>
          <w:szCs w:val="24"/>
        </w:rPr>
        <w:t xml:space="preserve">Stakeholder </w:t>
      </w:r>
      <w:r w:rsidR="006836A1" w:rsidRPr="002F5539">
        <w:rPr>
          <w:rStyle w:val="normaltextrun"/>
          <w:rFonts w:eastAsiaTheme="majorEastAsia"/>
          <w:i w:val="0"/>
          <w:iCs w:val="0"/>
          <w:sz w:val="24"/>
          <w:szCs w:val="24"/>
        </w:rPr>
        <w:t xml:space="preserve">S, </w:t>
      </w:r>
      <w:r w:rsidR="00F43483" w:rsidRPr="002F5539">
        <w:rPr>
          <w:rStyle w:val="normaltextrun"/>
          <w:rFonts w:eastAsiaTheme="majorEastAsia"/>
          <w:i w:val="0"/>
          <w:iCs w:val="0"/>
          <w:sz w:val="24"/>
          <w:szCs w:val="24"/>
        </w:rPr>
        <w:t xml:space="preserve">NHS </w:t>
      </w:r>
      <w:proofErr w:type="spellStart"/>
      <w:r w:rsidR="003118E5">
        <w:rPr>
          <w:rStyle w:val="normaltextrun"/>
          <w:rFonts w:eastAsiaTheme="majorEastAsia"/>
          <w:i w:val="0"/>
          <w:iCs w:val="0"/>
          <w:sz w:val="24"/>
          <w:szCs w:val="24"/>
        </w:rPr>
        <w:t>organisation</w:t>
      </w:r>
      <w:proofErr w:type="spellEnd"/>
      <w:r w:rsidR="00F43483" w:rsidRPr="002F5539">
        <w:rPr>
          <w:rStyle w:val="normaltextrun"/>
          <w:rFonts w:eastAsiaTheme="majorEastAsia"/>
          <w:i w:val="0"/>
          <w:iCs w:val="0"/>
          <w:sz w:val="24"/>
          <w:szCs w:val="24"/>
        </w:rPr>
        <w:t>, national level</w:t>
      </w:r>
      <w:r w:rsidR="006836A1" w:rsidRPr="002F5539">
        <w:rPr>
          <w:rStyle w:val="normaltextrun"/>
          <w:rFonts w:eastAsiaTheme="majorEastAsia"/>
          <w:i w:val="0"/>
          <w:iCs w:val="0"/>
          <w:sz w:val="24"/>
          <w:szCs w:val="24"/>
        </w:rPr>
        <w:t>)</w:t>
      </w:r>
    </w:p>
    <w:p w14:paraId="093B38E6" w14:textId="77777777" w:rsidR="008764ED" w:rsidRPr="008764ED" w:rsidRDefault="00316111" w:rsidP="001D093F">
      <w:pPr>
        <w:spacing w:after="0" w:line="480" w:lineRule="auto"/>
        <w:rPr>
          <w:rStyle w:val="normaltextrun"/>
          <w:rFonts w:eastAsiaTheme="majorEastAsia"/>
          <w:sz w:val="24"/>
          <w:szCs w:val="24"/>
        </w:rPr>
      </w:pPr>
      <w:r w:rsidRPr="008764ED">
        <w:rPr>
          <w:rStyle w:val="normaltextrun"/>
          <w:rFonts w:eastAsiaTheme="majorEastAsia"/>
          <w:sz w:val="24"/>
          <w:szCs w:val="24"/>
        </w:rPr>
        <w:t xml:space="preserve">Stakeholders suggested alternative </w:t>
      </w:r>
      <w:r w:rsidR="0096544F" w:rsidRPr="008764ED">
        <w:rPr>
          <w:rStyle w:val="normaltextrun"/>
          <w:rFonts w:eastAsiaTheme="majorEastAsia"/>
          <w:sz w:val="24"/>
          <w:szCs w:val="24"/>
        </w:rPr>
        <w:t>terms</w:t>
      </w:r>
      <w:r w:rsidR="00F66526" w:rsidRPr="008764ED">
        <w:rPr>
          <w:rStyle w:val="normaltextrun"/>
          <w:rFonts w:eastAsiaTheme="majorEastAsia"/>
          <w:sz w:val="24"/>
          <w:szCs w:val="24"/>
        </w:rPr>
        <w:t xml:space="preserve"> for digital f</w:t>
      </w:r>
      <w:r w:rsidR="00B47BE4" w:rsidRPr="008764ED">
        <w:rPr>
          <w:rStyle w:val="normaltextrun"/>
          <w:rFonts w:eastAsiaTheme="majorEastAsia"/>
          <w:sz w:val="24"/>
          <w:szCs w:val="24"/>
        </w:rPr>
        <w:t>acilitation that may be more widely understood.</w:t>
      </w:r>
      <w:r w:rsidR="008764ED" w:rsidRPr="008764ED">
        <w:rPr>
          <w:rStyle w:val="normaltextrun"/>
          <w:rFonts w:eastAsiaTheme="majorEastAsia"/>
          <w:sz w:val="24"/>
          <w:szCs w:val="24"/>
        </w:rPr>
        <w:t xml:space="preserve"> </w:t>
      </w:r>
    </w:p>
    <w:p w14:paraId="2533CC76" w14:textId="07A547A7" w:rsidR="002F5539" w:rsidRPr="002F5539" w:rsidRDefault="00F66526" w:rsidP="002F5539">
      <w:pPr>
        <w:pStyle w:val="Quote"/>
        <w:spacing w:line="480" w:lineRule="auto"/>
        <w:jc w:val="left"/>
        <w:rPr>
          <w:rFonts w:eastAsiaTheme="majorEastAsia"/>
          <w:i w:val="0"/>
          <w:iCs w:val="0"/>
          <w:sz w:val="24"/>
          <w:szCs w:val="24"/>
        </w:rPr>
      </w:pPr>
      <w:r w:rsidRPr="008764ED">
        <w:rPr>
          <w:rStyle w:val="normaltextrun"/>
          <w:rFonts w:eastAsiaTheme="majorEastAsia"/>
          <w:sz w:val="24"/>
          <w:szCs w:val="24"/>
        </w:rPr>
        <w:t xml:space="preserve">There is something around using the word, ‘support,’ rather than facilitation and rather than digital using something like, ‘online.’ So, I think those, those are two words that probably are better understood by the </w:t>
      </w:r>
      <w:proofErr w:type="gramStart"/>
      <w:r w:rsidRPr="008764ED">
        <w:rPr>
          <w:rStyle w:val="normaltextrun"/>
          <w:rFonts w:eastAsiaTheme="majorEastAsia"/>
          <w:sz w:val="24"/>
          <w:szCs w:val="24"/>
        </w:rPr>
        <w:t>general public</w:t>
      </w:r>
      <w:proofErr w:type="gramEnd"/>
      <w:r w:rsidRPr="008764ED">
        <w:rPr>
          <w:rStyle w:val="normaltextrun"/>
          <w:rFonts w:eastAsiaTheme="majorEastAsia"/>
          <w:sz w:val="24"/>
          <w:szCs w:val="24"/>
        </w:rPr>
        <w:t xml:space="preserve"> than, than digital and facilitation.</w:t>
      </w:r>
      <w:r w:rsidRPr="002F5539">
        <w:rPr>
          <w:rStyle w:val="normaltextrun"/>
          <w:rFonts w:eastAsiaTheme="majorEastAsia"/>
          <w:i w:val="0"/>
          <w:iCs w:val="0"/>
          <w:sz w:val="24"/>
          <w:szCs w:val="24"/>
        </w:rPr>
        <w:t xml:space="preserve"> (</w:t>
      </w:r>
      <w:r w:rsidR="004A21F3" w:rsidRPr="002F5539">
        <w:rPr>
          <w:rStyle w:val="normaltextrun"/>
          <w:rFonts w:eastAsiaTheme="majorEastAsia"/>
          <w:i w:val="0"/>
          <w:iCs w:val="0"/>
          <w:sz w:val="24"/>
          <w:szCs w:val="24"/>
        </w:rPr>
        <w:t xml:space="preserve">Stakeholder K, NHS </w:t>
      </w:r>
      <w:proofErr w:type="spellStart"/>
      <w:r w:rsidR="003118E5">
        <w:rPr>
          <w:rStyle w:val="normaltextrun"/>
          <w:rFonts w:eastAsiaTheme="majorEastAsia"/>
          <w:i w:val="0"/>
          <w:iCs w:val="0"/>
          <w:sz w:val="24"/>
          <w:szCs w:val="24"/>
        </w:rPr>
        <w:t>organisation</w:t>
      </w:r>
      <w:proofErr w:type="spellEnd"/>
      <w:r w:rsidR="004A21F3" w:rsidRPr="002F5539">
        <w:rPr>
          <w:rStyle w:val="normaltextrun"/>
          <w:rFonts w:eastAsiaTheme="majorEastAsia"/>
          <w:i w:val="0"/>
          <w:iCs w:val="0"/>
          <w:sz w:val="24"/>
          <w:szCs w:val="24"/>
        </w:rPr>
        <w:t>, regional level, with clinical role</w:t>
      </w:r>
      <w:r w:rsidRPr="002F5539">
        <w:rPr>
          <w:rStyle w:val="normaltextrun"/>
          <w:rFonts w:eastAsiaTheme="majorEastAsia"/>
          <w:i w:val="0"/>
          <w:iCs w:val="0"/>
          <w:sz w:val="24"/>
          <w:szCs w:val="24"/>
        </w:rPr>
        <w:t>)</w:t>
      </w:r>
    </w:p>
    <w:p w14:paraId="2228B266" w14:textId="3B5CABD1" w:rsidR="00E82B28" w:rsidRPr="001D093F" w:rsidRDefault="00133938" w:rsidP="001D093F">
      <w:pPr>
        <w:spacing w:after="0" w:line="480" w:lineRule="auto"/>
        <w:rPr>
          <w:rStyle w:val="normaltextrun"/>
          <w:rFonts w:cstheme="minorHAnsi"/>
          <w:i/>
          <w:iCs/>
          <w:sz w:val="24"/>
          <w:szCs w:val="24"/>
        </w:rPr>
      </w:pPr>
      <w:r w:rsidRPr="002F5539">
        <w:rPr>
          <w:rStyle w:val="normaltextrun"/>
          <w:rFonts w:eastAsiaTheme="majorEastAsia" w:cstheme="minorHAnsi"/>
          <w:b/>
          <w:bCs/>
          <w:sz w:val="24"/>
          <w:szCs w:val="24"/>
          <w:u w:val="single"/>
        </w:rPr>
        <w:t>Examples of digital facilitation</w:t>
      </w:r>
      <w:r w:rsidR="00FE362B" w:rsidRPr="002F5539">
        <w:rPr>
          <w:rStyle w:val="normaltextrun"/>
          <w:rFonts w:eastAsiaTheme="majorEastAsia" w:cstheme="minorHAnsi"/>
          <w:b/>
          <w:bCs/>
          <w:sz w:val="24"/>
          <w:szCs w:val="24"/>
          <w:u w:val="single"/>
        </w:rPr>
        <w:t xml:space="preserve"> </w:t>
      </w:r>
      <w:r w:rsidR="003F2AAF" w:rsidRPr="002F5539">
        <w:rPr>
          <w:rStyle w:val="normaltextrun"/>
          <w:rFonts w:eastAsiaTheme="majorEastAsia" w:cstheme="minorHAnsi"/>
          <w:b/>
          <w:bCs/>
          <w:sz w:val="24"/>
          <w:szCs w:val="24"/>
          <w:u w:val="single"/>
        </w:rPr>
        <w:t>to guide</w:t>
      </w:r>
      <w:r w:rsidR="007D2904" w:rsidRPr="002F5539">
        <w:rPr>
          <w:rStyle w:val="normaltextrun"/>
          <w:rFonts w:eastAsiaTheme="majorEastAsia" w:cstheme="minorHAnsi"/>
          <w:b/>
          <w:bCs/>
          <w:sz w:val="24"/>
          <w:szCs w:val="24"/>
          <w:u w:val="single"/>
        </w:rPr>
        <w:t xml:space="preserve"> future </w:t>
      </w:r>
      <w:r w:rsidR="00127F44" w:rsidRPr="002F5539">
        <w:rPr>
          <w:rStyle w:val="normaltextrun"/>
          <w:rFonts w:eastAsiaTheme="majorEastAsia" w:cstheme="minorHAnsi"/>
          <w:b/>
          <w:bCs/>
          <w:sz w:val="24"/>
          <w:szCs w:val="24"/>
          <w:u w:val="single"/>
        </w:rPr>
        <w:t>operations</w:t>
      </w:r>
      <w:r w:rsidR="00E82B28" w:rsidRPr="00373488">
        <w:rPr>
          <w:rStyle w:val="normaltextrun"/>
          <w:rFonts w:cstheme="minorHAnsi"/>
          <w:b/>
          <w:bCs/>
          <w:i/>
          <w:iCs/>
          <w:sz w:val="24"/>
          <w:szCs w:val="24"/>
        </w:rPr>
        <w:t>.</w:t>
      </w:r>
      <w:r w:rsidR="00E82B28" w:rsidRPr="00CB4585">
        <w:rPr>
          <w:rStyle w:val="normaltextrun"/>
          <w:rFonts w:cstheme="minorHAnsi"/>
          <w:b/>
          <w:bCs/>
          <w:sz w:val="24"/>
          <w:szCs w:val="24"/>
        </w:rPr>
        <w:t xml:space="preserve"> </w:t>
      </w:r>
      <w:r w:rsidR="00E82B28" w:rsidRPr="00CB4585">
        <w:rPr>
          <w:rStyle w:val="normaltextrun"/>
          <w:rFonts w:cstheme="minorHAnsi"/>
          <w:sz w:val="24"/>
          <w:szCs w:val="24"/>
        </w:rPr>
        <w:t>E</w:t>
      </w:r>
      <w:r w:rsidR="008658C5" w:rsidRPr="001D093F">
        <w:rPr>
          <w:rStyle w:val="normaltextrun"/>
          <w:rFonts w:cstheme="minorHAnsi"/>
          <w:sz w:val="24"/>
          <w:szCs w:val="24"/>
        </w:rPr>
        <w:t xml:space="preserve">xamples of digital facilitation </w:t>
      </w:r>
      <w:r w:rsidR="00E702E1" w:rsidRPr="001D093F">
        <w:rPr>
          <w:rStyle w:val="normaltextrun"/>
          <w:rFonts w:cstheme="minorHAnsi"/>
          <w:sz w:val="24"/>
          <w:szCs w:val="24"/>
        </w:rPr>
        <w:t>in primary care</w:t>
      </w:r>
      <w:r w:rsidR="00D509A4" w:rsidRPr="001D093F">
        <w:rPr>
          <w:rStyle w:val="normaltextrun"/>
          <w:rFonts w:cstheme="minorHAnsi"/>
          <w:sz w:val="24"/>
          <w:szCs w:val="24"/>
        </w:rPr>
        <w:t xml:space="preserve"> </w:t>
      </w:r>
      <w:r w:rsidR="00622CC9" w:rsidRPr="00CB4585">
        <w:rPr>
          <w:rStyle w:val="normaltextrun"/>
          <w:rFonts w:cstheme="minorHAnsi"/>
          <w:sz w:val="24"/>
          <w:szCs w:val="24"/>
        </w:rPr>
        <w:t xml:space="preserve">that were discussed </w:t>
      </w:r>
      <w:r w:rsidR="00E82B28" w:rsidRPr="00CB4585">
        <w:rPr>
          <w:rStyle w:val="normaltextrun"/>
          <w:rFonts w:cstheme="minorHAnsi"/>
          <w:sz w:val="24"/>
          <w:szCs w:val="24"/>
        </w:rPr>
        <w:t xml:space="preserve">included </w:t>
      </w:r>
      <w:r w:rsidR="004D0BA8" w:rsidRPr="001D093F">
        <w:rPr>
          <w:rStyle w:val="normaltextrun"/>
          <w:rFonts w:cstheme="minorHAnsi"/>
          <w:sz w:val="24"/>
          <w:szCs w:val="24"/>
        </w:rPr>
        <w:t xml:space="preserve">community-based digital skills sessions </w:t>
      </w:r>
      <w:r w:rsidR="00E82B28" w:rsidRPr="00CB4585">
        <w:rPr>
          <w:rStyle w:val="normaltextrun"/>
          <w:rFonts w:cstheme="minorHAnsi"/>
          <w:sz w:val="24"/>
          <w:szCs w:val="24"/>
        </w:rPr>
        <w:t xml:space="preserve">and </w:t>
      </w:r>
      <w:r w:rsidR="00622CC9" w:rsidRPr="00CB4585">
        <w:rPr>
          <w:rStyle w:val="normaltextrun"/>
          <w:rFonts w:cstheme="minorHAnsi"/>
          <w:sz w:val="24"/>
          <w:szCs w:val="24"/>
        </w:rPr>
        <w:t>the provision of</w:t>
      </w:r>
      <w:r w:rsidR="00E82B28" w:rsidRPr="00CB4585">
        <w:rPr>
          <w:rStyle w:val="normaltextrun"/>
          <w:rFonts w:cstheme="minorHAnsi"/>
          <w:sz w:val="24"/>
          <w:szCs w:val="24"/>
        </w:rPr>
        <w:t xml:space="preserve"> digital facilitation in </w:t>
      </w:r>
      <w:r w:rsidR="00793C15" w:rsidRPr="001D093F">
        <w:rPr>
          <w:rStyle w:val="normaltextrun"/>
          <w:rFonts w:cstheme="minorHAnsi"/>
          <w:sz w:val="24"/>
          <w:szCs w:val="24"/>
        </w:rPr>
        <w:t>general practice waiting rooms</w:t>
      </w:r>
      <w:r w:rsidR="004D0BA8" w:rsidRPr="001D093F">
        <w:rPr>
          <w:rStyle w:val="normaltextrun"/>
          <w:rFonts w:cstheme="minorHAnsi"/>
          <w:sz w:val="24"/>
          <w:szCs w:val="24"/>
        </w:rPr>
        <w:t xml:space="preserve">. </w:t>
      </w:r>
    </w:p>
    <w:p w14:paraId="7894C6A9" w14:textId="243FCB60" w:rsidR="00E82B28" w:rsidRPr="00CB4585" w:rsidRDefault="0084097B" w:rsidP="001D093F">
      <w:pPr>
        <w:spacing w:after="0" w:line="480" w:lineRule="auto"/>
        <w:ind w:left="720"/>
        <w:rPr>
          <w:rStyle w:val="QuoteChar"/>
          <w:rFonts w:cstheme="minorHAnsi"/>
          <w:color w:val="auto"/>
          <w:sz w:val="24"/>
          <w:szCs w:val="24"/>
        </w:rPr>
      </w:pPr>
      <w:r w:rsidRPr="001D093F">
        <w:rPr>
          <w:rStyle w:val="QuoteChar"/>
          <w:rFonts w:cstheme="minorHAnsi"/>
          <w:color w:val="auto"/>
          <w:sz w:val="24"/>
          <w:szCs w:val="24"/>
        </w:rPr>
        <w:t>So that involved us taking some tablets and devices and laptops out to GP waiting rooms in the [name of town] area</w:t>
      </w:r>
      <w:r w:rsidR="00DC1FA4" w:rsidRPr="001D093F">
        <w:rPr>
          <w:rStyle w:val="QuoteChar"/>
          <w:rFonts w:cstheme="minorHAnsi"/>
          <w:color w:val="auto"/>
          <w:sz w:val="24"/>
          <w:szCs w:val="24"/>
        </w:rPr>
        <w:t xml:space="preserve">… </w:t>
      </w:r>
      <w:r w:rsidRPr="001D093F">
        <w:rPr>
          <w:rStyle w:val="QuoteChar"/>
          <w:rFonts w:cstheme="minorHAnsi"/>
          <w:color w:val="auto"/>
          <w:sz w:val="24"/>
          <w:szCs w:val="24"/>
        </w:rPr>
        <w:t>and just sitting down with people and just being in the corner and sort of saying, “By the way, I’m here showing people how to log on and use the online services if you want any advice,” and it went really well.</w:t>
      </w:r>
      <w:r w:rsidRPr="00CB4585">
        <w:rPr>
          <w:rStyle w:val="QuoteChar"/>
          <w:rFonts w:cstheme="minorHAnsi"/>
          <w:color w:val="auto"/>
          <w:sz w:val="24"/>
          <w:szCs w:val="24"/>
        </w:rPr>
        <w:t> </w:t>
      </w:r>
      <w:r w:rsidR="008E5AB3" w:rsidRPr="00CB4585">
        <w:rPr>
          <w:rStyle w:val="QuoteChar"/>
          <w:rFonts w:cstheme="minorHAnsi"/>
          <w:i w:val="0"/>
          <w:iCs w:val="0"/>
          <w:color w:val="auto"/>
          <w:sz w:val="24"/>
          <w:szCs w:val="24"/>
        </w:rPr>
        <w:t>(</w:t>
      </w:r>
      <w:r w:rsidR="00CC7AFB" w:rsidRPr="00CB4585">
        <w:rPr>
          <w:rStyle w:val="QuoteChar"/>
          <w:rFonts w:cstheme="minorHAnsi"/>
          <w:i w:val="0"/>
          <w:iCs w:val="0"/>
          <w:color w:val="auto"/>
          <w:sz w:val="24"/>
          <w:szCs w:val="24"/>
        </w:rPr>
        <w:t xml:space="preserve">Stakeholder Z, Third sector </w:t>
      </w:r>
      <w:proofErr w:type="spellStart"/>
      <w:r w:rsidR="00CC7AFB" w:rsidRPr="00CB4585">
        <w:rPr>
          <w:rStyle w:val="QuoteChar"/>
          <w:rFonts w:cstheme="minorHAnsi"/>
          <w:i w:val="0"/>
          <w:iCs w:val="0"/>
          <w:color w:val="auto"/>
          <w:sz w:val="24"/>
          <w:szCs w:val="24"/>
        </w:rPr>
        <w:t>organisation</w:t>
      </w:r>
      <w:proofErr w:type="spellEnd"/>
      <w:r w:rsidR="00CC7AFB" w:rsidRPr="00CB4585">
        <w:rPr>
          <w:rStyle w:val="QuoteChar"/>
          <w:rFonts w:cstheme="minorHAnsi"/>
          <w:i w:val="0"/>
          <w:iCs w:val="0"/>
          <w:color w:val="auto"/>
          <w:sz w:val="24"/>
          <w:szCs w:val="24"/>
        </w:rPr>
        <w:t>, regional level</w:t>
      </w:r>
      <w:r w:rsidR="008E5AB3" w:rsidRPr="00CB4585">
        <w:rPr>
          <w:rStyle w:val="QuoteChar"/>
          <w:rFonts w:cstheme="minorHAnsi"/>
          <w:i w:val="0"/>
          <w:iCs w:val="0"/>
          <w:color w:val="auto"/>
          <w:sz w:val="24"/>
          <w:szCs w:val="24"/>
        </w:rPr>
        <w:t>)</w:t>
      </w:r>
      <w:r w:rsidR="005421A7" w:rsidRPr="00CB4585">
        <w:rPr>
          <w:rStyle w:val="QuoteChar"/>
          <w:rFonts w:cstheme="minorHAnsi"/>
          <w:i w:val="0"/>
          <w:iCs w:val="0"/>
          <w:color w:val="auto"/>
          <w:sz w:val="24"/>
          <w:szCs w:val="24"/>
        </w:rPr>
        <w:t xml:space="preserve">. </w:t>
      </w:r>
    </w:p>
    <w:p w14:paraId="57D18FAB" w14:textId="52F09DB7" w:rsidR="00622CC9" w:rsidRPr="001D093F" w:rsidRDefault="005421A7" w:rsidP="001D093F">
      <w:pPr>
        <w:spacing w:after="0" w:line="480" w:lineRule="auto"/>
        <w:rPr>
          <w:rFonts w:cstheme="minorHAnsi"/>
          <w:sz w:val="24"/>
          <w:szCs w:val="24"/>
        </w:rPr>
      </w:pPr>
      <w:r w:rsidRPr="00CB4585">
        <w:rPr>
          <w:rFonts w:cstheme="minorHAnsi"/>
          <w:sz w:val="24"/>
          <w:szCs w:val="24"/>
        </w:rPr>
        <w:t xml:space="preserve">Other </w:t>
      </w:r>
      <w:r w:rsidR="00622CC9" w:rsidRPr="001D093F">
        <w:rPr>
          <w:rFonts w:cstheme="minorHAnsi"/>
          <w:sz w:val="24"/>
          <w:szCs w:val="24"/>
        </w:rPr>
        <w:t>participants, including digital platform providers,</w:t>
      </w:r>
      <w:r w:rsidR="00622CC9" w:rsidRPr="00CB4585">
        <w:rPr>
          <w:rFonts w:cstheme="minorHAnsi"/>
          <w:sz w:val="24"/>
          <w:szCs w:val="24"/>
        </w:rPr>
        <w:t xml:space="preserve"> </w:t>
      </w:r>
      <w:r w:rsidR="00176035">
        <w:rPr>
          <w:rFonts w:cstheme="minorHAnsi"/>
          <w:sz w:val="24"/>
          <w:szCs w:val="24"/>
        </w:rPr>
        <w:t xml:space="preserve">made recommendations based on their </w:t>
      </w:r>
      <w:r w:rsidR="00622CC9" w:rsidRPr="001D093F">
        <w:rPr>
          <w:rFonts w:cstheme="minorHAnsi"/>
          <w:sz w:val="24"/>
          <w:szCs w:val="24"/>
        </w:rPr>
        <w:t xml:space="preserve">experiences of organising digital facilitation session </w:t>
      </w:r>
      <w:r w:rsidR="009A39E6" w:rsidRPr="00CB4585">
        <w:rPr>
          <w:rFonts w:cstheme="minorHAnsi"/>
          <w:sz w:val="24"/>
          <w:szCs w:val="24"/>
        </w:rPr>
        <w:t xml:space="preserve">with </w:t>
      </w:r>
      <w:r w:rsidR="00622CC9" w:rsidRPr="001D093F">
        <w:rPr>
          <w:rFonts w:cstheme="minorHAnsi"/>
          <w:sz w:val="24"/>
          <w:szCs w:val="24"/>
        </w:rPr>
        <w:t xml:space="preserve">general practice </w:t>
      </w:r>
      <w:r w:rsidR="009A39E6" w:rsidRPr="00CB4585">
        <w:rPr>
          <w:rFonts w:cstheme="minorHAnsi"/>
          <w:sz w:val="24"/>
          <w:szCs w:val="24"/>
        </w:rPr>
        <w:t>staff</w:t>
      </w:r>
      <w:r w:rsidR="00CF0D7E" w:rsidRPr="00CB4585">
        <w:rPr>
          <w:rFonts w:cstheme="minorHAnsi"/>
          <w:sz w:val="24"/>
          <w:szCs w:val="24"/>
        </w:rPr>
        <w:t xml:space="preserve">, including receptionists </w:t>
      </w:r>
      <w:r w:rsidR="007666F9" w:rsidRPr="00CB4585">
        <w:rPr>
          <w:rFonts w:cstheme="minorHAnsi"/>
          <w:sz w:val="24"/>
          <w:szCs w:val="24"/>
        </w:rPr>
        <w:t>and social prescribers</w:t>
      </w:r>
      <w:r w:rsidR="00622CC9" w:rsidRPr="001D093F">
        <w:rPr>
          <w:rFonts w:cstheme="minorHAnsi"/>
          <w:sz w:val="24"/>
          <w:szCs w:val="24"/>
        </w:rPr>
        <w:t xml:space="preserve">. </w:t>
      </w:r>
      <w:r w:rsidR="007666F9" w:rsidRPr="00CB4585">
        <w:rPr>
          <w:rFonts w:cstheme="minorHAnsi"/>
          <w:sz w:val="24"/>
          <w:szCs w:val="24"/>
        </w:rPr>
        <w:t xml:space="preserve"> </w:t>
      </w:r>
    </w:p>
    <w:p w14:paraId="6AC35126" w14:textId="4689BAB6" w:rsidR="00622CC9" w:rsidRDefault="0048511D" w:rsidP="001D093F">
      <w:pPr>
        <w:spacing w:after="0" w:line="480" w:lineRule="auto"/>
        <w:ind w:left="720"/>
        <w:rPr>
          <w:rStyle w:val="QuoteChar"/>
          <w:rFonts w:cstheme="minorHAnsi"/>
          <w:i w:val="0"/>
          <w:iCs w:val="0"/>
          <w:color w:val="auto"/>
          <w:sz w:val="24"/>
          <w:szCs w:val="24"/>
        </w:rPr>
      </w:pPr>
      <w:r w:rsidRPr="00DE107C">
        <w:rPr>
          <w:rStyle w:val="QuoteChar"/>
          <w:rFonts w:cstheme="minorHAnsi"/>
          <w:color w:val="auto"/>
          <w:sz w:val="24"/>
          <w:szCs w:val="24"/>
        </w:rPr>
        <w:t xml:space="preserve">So </w:t>
      </w:r>
      <w:proofErr w:type="gramStart"/>
      <w:r w:rsidRPr="00DE107C">
        <w:rPr>
          <w:rStyle w:val="QuoteChar"/>
          <w:rFonts w:cstheme="minorHAnsi"/>
          <w:color w:val="auto"/>
          <w:sz w:val="24"/>
          <w:szCs w:val="24"/>
        </w:rPr>
        <w:t>certainly</w:t>
      </w:r>
      <w:proofErr w:type="gramEnd"/>
      <w:r w:rsidRPr="00DE107C">
        <w:rPr>
          <w:rStyle w:val="QuoteChar"/>
          <w:rFonts w:cstheme="minorHAnsi"/>
          <w:color w:val="auto"/>
          <w:sz w:val="24"/>
          <w:szCs w:val="24"/>
        </w:rPr>
        <w:t xml:space="preserve"> in our practice they've all got scripts to follow that, you know, are, "Well, actually, we have this new service now." You know, "Are you able, are you able to access online," you know, "the web, internet?"  "Yes."  "Okay.  We, please visit our </w:t>
      </w:r>
      <w:r w:rsidRPr="00DE107C">
        <w:rPr>
          <w:rStyle w:val="QuoteChar"/>
          <w:rFonts w:cstheme="minorHAnsi"/>
          <w:color w:val="auto"/>
          <w:sz w:val="24"/>
          <w:szCs w:val="24"/>
        </w:rPr>
        <w:lastRenderedPageBreak/>
        <w:t xml:space="preserve">website or you can download the NHS app…. So, and it's, and it's, you know, you tweak it, depending on what sort of model the practice </w:t>
      </w:r>
      <w:proofErr w:type="gramStart"/>
      <w:r w:rsidRPr="00DE107C">
        <w:rPr>
          <w:rStyle w:val="QuoteChar"/>
          <w:rFonts w:cstheme="minorHAnsi"/>
          <w:color w:val="auto"/>
          <w:sz w:val="24"/>
          <w:szCs w:val="24"/>
        </w:rPr>
        <w:t>want</w:t>
      </w:r>
      <w:proofErr w:type="gramEnd"/>
      <w:r w:rsidRPr="00DE107C">
        <w:rPr>
          <w:rStyle w:val="QuoteChar"/>
          <w:rFonts w:cstheme="minorHAnsi"/>
          <w:color w:val="auto"/>
          <w:sz w:val="24"/>
          <w:szCs w:val="24"/>
        </w:rPr>
        <w:t xml:space="preserve"> to follow. (</w:t>
      </w:r>
      <w:r w:rsidR="005C4932" w:rsidRPr="00DE107C">
        <w:rPr>
          <w:rStyle w:val="QuoteChar"/>
          <w:rFonts w:cstheme="minorHAnsi"/>
          <w:i w:val="0"/>
          <w:iCs w:val="0"/>
          <w:color w:val="auto"/>
          <w:sz w:val="24"/>
          <w:szCs w:val="24"/>
        </w:rPr>
        <w:t>Stakeholder Q, Provider of digital platform, with clinical role</w:t>
      </w:r>
      <w:r w:rsidR="00622CC9" w:rsidRPr="00DE107C">
        <w:rPr>
          <w:rStyle w:val="QuoteChar"/>
          <w:rFonts w:cstheme="minorHAnsi"/>
          <w:i w:val="0"/>
          <w:iCs w:val="0"/>
          <w:color w:val="auto"/>
          <w:sz w:val="24"/>
          <w:szCs w:val="24"/>
        </w:rPr>
        <w:t>).</w:t>
      </w:r>
    </w:p>
    <w:p w14:paraId="1F2B0ABC" w14:textId="77777777" w:rsidR="002F5539" w:rsidRPr="00CB4585" w:rsidRDefault="002F5539" w:rsidP="001D093F">
      <w:pPr>
        <w:spacing w:after="0" w:line="480" w:lineRule="auto"/>
        <w:ind w:left="720"/>
        <w:rPr>
          <w:rStyle w:val="QuoteChar"/>
          <w:rFonts w:cstheme="minorHAnsi"/>
          <w:color w:val="auto"/>
          <w:sz w:val="24"/>
          <w:szCs w:val="24"/>
        </w:rPr>
      </w:pPr>
    </w:p>
    <w:p w14:paraId="5E88AD49" w14:textId="0F0843F0" w:rsidR="00D43002" w:rsidRPr="001D093F" w:rsidRDefault="00D43002" w:rsidP="001D093F">
      <w:pPr>
        <w:spacing w:after="0" w:line="480" w:lineRule="auto"/>
        <w:rPr>
          <w:rFonts w:cstheme="minorHAnsi"/>
          <w:b/>
          <w:bCs/>
          <w:sz w:val="24"/>
          <w:szCs w:val="24"/>
        </w:rPr>
      </w:pPr>
      <w:r w:rsidRPr="001D093F">
        <w:rPr>
          <w:rFonts w:cstheme="minorHAnsi"/>
          <w:b/>
          <w:bCs/>
          <w:sz w:val="24"/>
          <w:szCs w:val="24"/>
        </w:rPr>
        <w:t>Discussion</w:t>
      </w:r>
    </w:p>
    <w:p w14:paraId="2580604A" w14:textId="56FB0DCC" w:rsidR="002972EF" w:rsidRPr="001D093F" w:rsidRDefault="00140FAE" w:rsidP="001D093F">
      <w:pPr>
        <w:spacing w:after="0" w:line="480" w:lineRule="auto"/>
        <w:rPr>
          <w:rFonts w:cstheme="minorHAnsi"/>
          <w:sz w:val="24"/>
          <w:szCs w:val="24"/>
        </w:rPr>
      </w:pPr>
      <w:r w:rsidRPr="001D093F">
        <w:rPr>
          <w:rFonts w:cstheme="minorHAnsi"/>
          <w:sz w:val="24"/>
          <w:szCs w:val="24"/>
        </w:rPr>
        <w:t xml:space="preserve">This study </w:t>
      </w:r>
      <w:r w:rsidR="00157B05" w:rsidRPr="001D093F">
        <w:rPr>
          <w:rFonts w:cstheme="minorHAnsi"/>
          <w:sz w:val="24"/>
          <w:szCs w:val="24"/>
        </w:rPr>
        <w:t>sought to understand the views and experience</w:t>
      </w:r>
      <w:r w:rsidR="00055DAB" w:rsidRPr="001D093F">
        <w:rPr>
          <w:rFonts w:cstheme="minorHAnsi"/>
          <w:sz w:val="24"/>
          <w:szCs w:val="24"/>
        </w:rPr>
        <w:t xml:space="preserve">s </w:t>
      </w:r>
      <w:r w:rsidR="002D1FD4">
        <w:rPr>
          <w:rFonts w:cstheme="minorHAnsi"/>
          <w:sz w:val="24"/>
          <w:szCs w:val="24"/>
        </w:rPr>
        <w:t xml:space="preserve">of a wide range of </w:t>
      </w:r>
      <w:r w:rsidR="00157B05" w:rsidRPr="001D093F">
        <w:rPr>
          <w:rFonts w:cstheme="minorHAnsi"/>
          <w:sz w:val="24"/>
          <w:szCs w:val="24"/>
        </w:rPr>
        <w:t>stakeholders</w:t>
      </w:r>
      <w:r w:rsidR="002D1FD4">
        <w:rPr>
          <w:rFonts w:cstheme="minorHAnsi"/>
          <w:sz w:val="24"/>
          <w:szCs w:val="24"/>
        </w:rPr>
        <w:t xml:space="preserve"> involved in the commissioning or delivery of </w:t>
      </w:r>
      <w:r w:rsidR="002D1FD4" w:rsidRPr="001E4A19">
        <w:rPr>
          <w:rFonts w:cstheme="minorHAnsi"/>
          <w:sz w:val="24"/>
          <w:szCs w:val="24"/>
        </w:rPr>
        <w:t>digital primary care services</w:t>
      </w:r>
      <w:r w:rsidR="00501EE3">
        <w:rPr>
          <w:rFonts w:cstheme="minorHAnsi"/>
          <w:sz w:val="24"/>
          <w:szCs w:val="24"/>
        </w:rPr>
        <w:t>,</w:t>
      </w:r>
      <w:r w:rsidR="002D1FD4">
        <w:rPr>
          <w:rFonts w:cstheme="minorHAnsi"/>
          <w:sz w:val="24"/>
          <w:szCs w:val="24"/>
        </w:rPr>
        <w:t xml:space="preserve"> </w:t>
      </w:r>
      <w:r w:rsidR="00CD4578">
        <w:rPr>
          <w:rFonts w:cstheme="minorHAnsi"/>
          <w:sz w:val="24"/>
          <w:szCs w:val="24"/>
        </w:rPr>
        <w:t xml:space="preserve">regarding </w:t>
      </w:r>
      <w:r w:rsidR="00430256" w:rsidRPr="001D093F">
        <w:rPr>
          <w:rFonts w:cstheme="minorHAnsi"/>
          <w:sz w:val="24"/>
          <w:szCs w:val="24"/>
        </w:rPr>
        <w:t>the drivers</w:t>
      </w:r>
      <w:r w:rsidR="000E4DA9" w:rsidRPr="001D093F">
        <w:rPr>
          <w:rFonts w:cstheme="minorHAnsi"/>
          <w:sz w:val="24"/>
          <w:szCs w:val="24"/>
        </w:rPr>
        <w:t xml:space="preserve">, priorities and evolving </w:t>
      </w:r>
      <w:r w:rsidR="002D1FD4" w:rsidRPr="001D093F">
        <w:rPr>
          <w:rFonts w:cstheme="minorHAnsi"/>
          <w:sz w:val="24"/>
          <w:szCs w:val="24"/>
        </w:rPr>
        <w:t>polic</w:t>
      </w:r>
      <w:r w:rsidR="002D1FD4">
        <w:rPr>
          <w:rFonts w:cstheme="minorHAnsi"/>
          <w:sz w:val="24"/>
          <w:szCs w:val="24"/>
        </w:rPr>
        <w:t>ies</w:t>
      </w:r>
      <w:r w:rsidR="002D1FD4" w:rsidRPr="001D093F">
        <w:rPr>
          <w:rFonts w:cstheme="minorHAnsi"/>
          <w:sz w:val="24"/>
          <w:szCs w:val="24"/>
        </w:rPr>
        <w:t xml:space="preserve"> </w:t>
      </w:r>
      <w:r w:rsidR="002D1FD4">
        <w:rPr>
          <w:rFonts w:cstheme="minorHAnsi"/>
          <w:sz w:val="24"/>
          <w:szCs w:val="24"/>
        </w:rPr>
        <w:t xml:space="preserve">shaping </w:t>
      </w:r>
      <w:r w:rsidR="000E4DA9" w:rsidRPr="001D093F">
        <w:rPr>
          <w:rFonts w:cstheme="minorHAnsi"/>
          <w:sz w:val="24"/>
          <w:szCs w:val="24"/>
        </w:rPr>
        <w:t xml:space="preserve">support for patients in the use of </w:t>
      </w:r>
      <w:r w:rsidR="002D1FD4">
        <w:rPr>
          <w:rFonts w:cstheme="minorHAnsi"/>
          <w:sz w:val="24"/>
          <w:szCs w:val="24"/>
        </w:rPr>
        <w:t xml:space="preserve">such </w:t>
      </w:r>
      <w:r w:rsidR="000E4DA9" w:rsidRPr="001D093F">
        <w:rPr>
          <w:rFonts w:cstheme="minorHAnsi"/>
          <w:sz w:val="24"/>
          <w:szCs w:val="24"/>
        </w:rPr>
        <w:t xml:space="preserve">services. </w:t>
      </w:r>
      <w:r w:rsidR="004169C5">
        <w:rPr>
          <w:rFonts w:cstheme="minorHAnsi"/>
          <w:sz w:val="24"/>
          <w:szCs w:val="24"/>
        </w:rPr>
        <w:t xml:space="preserve">Overall, participants agreed about </w:t>
      </w:r>
      <w:r w:rsidR="004169C5" w:rsidRPr="001E4A19">
        <w:rPr>
          <w:rFonts w:cstheme="minorHAnsi"/>
          <w:sz w:val="24"/>
          <w:szCs w:val="24"/>
        </w:rPr>
        <w:t>the potential for patients and practices to benefit from an expansion of digital services.</w:t>
      </w:r>
      <w:r w:rsidR="004169C5">
        <w:rPr>
          <w:rFonts w:cstheme="minorHAnsi"/>
          <w:sz w:val="24"/>
          <w:szCs w:val="24"/>
        </w:rPr>
        <w:t xml:space="preserve"> </w:t>
      </w:r>
      <w:proofErr w:type="gramStart"/>
      <w:r w:rsidR="004169C5">
        <w:rPr>
          <w:rFonts w:cstheme="minorHAnsi"/>
          <w:sz w:val="24"/>
          <w:szCs w:val="24"/>
        </w:rPr>
        <w:t>However</w:t>
      </w:r>
      <w:proofErr w:type="gramEnd"/>
      <w:r w:rsidR="004169C5">
        <w:rPr>
          <w:rFonts w:cstheme="minorHAnsi"/>
          <w:sz w:val="24"/>
          <w:szCs w:val="24"/>
        </w:rPr>
        <w:t xml:space="preserve"> they described </w:t>
      </w:r>
      <w:r w:rsidR="004169C5" w:rsidRPr="003762ED">
        <w:rPr>
          <w:rFonts w:cstheme="minorHAnsi"/>
          <w:sz w:val="24"/>
          <w:szCs w:val="24"/>
        </w:rPr>
        <w:t xml:space="preserve">a number of challenges </w:t>
      </w:r>
      <w:r w:rsidR="004169C5">
        <w:rPr>
          <w:rFonts w:cstheme="minorHAnsi"/>
          <w:sz w:val="24"/>
          <w:szCs w:val="24"/>
        </w:rPr>
        <w:t xml:space="preserve">for </w:t>
      </w:r>
      <w:r w:rsidR="004169C5" w:rsidRPr="003762ED">
        <w:rPr>
          <w:rFonts w:cstheme="minorHAnsi"/>
          <w:sz w:val="24"/>
          <w:szCs w:val="24"/>
        </w:rPr>
        <w:t xml:space="preserve">digital facilitation that were not being addressed </w:t>
      </w:r>
      <w:r w:rsidR="004169C5">
        <w:rPr>
          <w:rFonts w:cstheme="minorHAnsi"/>
          <w:sz w:val="24"/>
          <w:szCs w:val="24"/>
        </w:rPr>
        <w:t xml:space="preserve">by </w:t>
      </w:r>
      <w:r w:rsidR="004169C5" w:rsidRPr="003762ED">
        <w:rPr>
          <w:rFonts w:cstheme="minorHAnsi"/>
          <w:sz w:val="24"/>
          <w:szCs w:val="24"/>
        </w:rPr>
        <w:t>policy</w:t>
      </w:r>
      <w:r w:rsidR="004169C5">
        <w:rPr>
          <w:rFonts w:cstheme="minorHAnsi"/>
          <w:sz w:val="24"/>
          <w:szCs w:val="24"/>
        </w:rPr>
        <w:t>. Chief among these were d</w:t>
      </w:r>
      <w:r w:rsidR="004169C5" w:rsidRPr="003762ED">
        <w:rPr>
          <w:rFonts w:cstheme="minorHAnsi"/>
          <w:sz w:val="24"/>
          <w:szCs w:val="24"/>
        </w:rPr>
        <w:t>emographic inequalities, poor usability of digital primary care services, and low digital skills and confidence.</w:t>
      </w:r>
      <w:r w:rsidR="004169C5">
        <w:rPr>
          <w:rFonts w:cstheme="minorHAnsi"/>
          <w:sz w:val="24"/>
          <w:szCs w:val="24"/>
        </w:rPr>
        <w:t xml:space="preserve"> A l</w:t>
      </w:r>
      <w:r w:rsidR="004169C5" w:rsidRPr="0068317A">
        <w:rPr>
          <w:rFonts w:cstheme="minorHAnsi"/>
          <w:sz w:val="24"/>
          <w:szCs w:val="24"/>
        </w:rPr>
        <w:t xml:space="preserve">ack of clear responsibilities, variations between </w:t>
      </w:r>
      <w:r w:rsidR="004169C5">
        <w:rPr>
          <w:rFonts w:cstheme="minorHAnsi"/>
          <w:sz w:val="24"/>
          <w:szCs w:val="24"/>
        </w:rPr>
        <w:t xml:space="preserve">digital </w:t>
      </w:r>
      <w:r w:rsidR="004169C5" w:rsidRPr="0068317A">
        <w:rPr>
          <w:rFonts w:cstheme="minorHAnsi"/>
          <w:sz w:val="24"/>
          <w:szCs w:val="24"/>
        </w:rPr>
        <w:t>platforms</w:t>
      </w:r>
      <w:r w:rsidR="004169C5">
        <w:rPr>
          <w:rFonts w:cstheme="minorHAnsi"/>
          <w:sz w:val="24"/>
          <w:szCs w:val="24"/>
        </w:rPr>
        <w:t xml:space="preserve"> and</w:t>
      </w:r>
      <w:r w:rsidR="004169C5" w:rsidRPr="0068317A">
        <w:rPr>
          <w:rFonts w:cstheme="minorHAnsi"/>
          <w:sz w:val="24"/>
          <w:szCs w:val="24"/>
        </w:rPr>
        <w:t xml:space="preserve"> insufficient training for staff were </w:t>
      </w:r>
      <w:r w:rsidR="004169C5">
        <w:rPr>
          <w:rFonts w:cstheme="minorHAnsi"/>
          <w:sz w:val="24"/>
          <w:szCs w:val="24"/>
        </w:rPr>
        <w:t xml:space="preserve">seen to further undermine </w:t>
      </w:r>
      <w:r w:rsidR="004169C5" w:rsidRPr="0068317A">
        <w:rPr>
          <w:rFonts w:cstheme="minorHAnsi"/>
          <w:sz w:val="24"/>
          <w:szCs w:val="24"/>
        </w:rPr>
        <w:t>effort</w:t>
      </w:r>
      <w:r w:rsidR="004169C5">
        <w:rPr>
          <w:rFonts w:cstheme="minorHAnsi"/>
          <w:sz w:val="24"/>
          <w:szCs w:val="24"/>
        </w:rPr>
        <w:t>s</w:t>
      </w:r>
      <w:r w:rsidR="004169C5" w:rsidRPr="0068317A">
        <w:rPr>
          <w:rFonts w:cstheme="minorHAnsi"/>
          <w:sz w:val="24"/>
          <w:szCs w:val="24"/>
        </w:rPr>
        <w:t xml:space="preserve"> to support patients in the use of digital services.</w:t>
      </w:r>
      <w:r w:rsidR="004169C5">
        <w:rPr>
          <w:rFonts w:cstheme="minorHAnsi"/>
          <w:sz w:val="24"/>
          <w:szCs w:val="24"/>
        </w:rPr>
        <w:t xml:space="preserve"> </w:t>
      </w:r>
      <w:r w:rsidR="002C37F0" w:rsidRPr="001D093F">
        <w:rPr>
          <w:rFonts w:cstheme="minorHAnsi"/>
          <w:sz w:val="24"/>
          <w:szCs w:val="24"/>
        </w:rPr>
        <w:t>Together</w:t>
      </w:r>
      <w:r w:rsidR="00E92CBF" w:rsidRPr="001D093F">
        <w:rPr>
          <w:rFonts w:cstheme="minorHAnsi"/>
          <w:sz w:val="24"/>
          <w:szCs w:val="24"/>
        </w:rPr>
        <w:t>,</w:t>
      </w:r>
      <w:r w:rsidR="002C37F0" w:rsidRPr="001D093F">
        <w:rPr>
          <w:rFonts w:cstheme="minorHAnsi"/>
          <w:sz w:val="24"/>
          <w:szCs w:val="24"/>
        </w:rPr>
        <w:t xml:space="preserve"> </w:t>
      </w:r>
      <w:r w:rsidR="004169C5">
        <w:rPr>
          <w:rFonts w:cstheme="minorHAnsi"/>
          <w:sz w:val="24"/>
          <w:szCs w:val="24"/>
        </w:rPr>
        <w:t xml:space="preserve">our </w:t>
      </w:r>
      <w:r w:rsidR="002C37F0" w:rsidRPr="001D093F">
        <w:rPr>
          <w:rFonts w:cstheme="minorHAnsi"/>
          <w:sz w:val="24"/>
          <w:szCs w:val="24"/>
        </w:rPr>
        <w:t xml:space="preserve">findings </w:t>
      </w:r>
      <w:r w:rsidR="004169C5">
        <w:rPr>
          <w:rFonts w:cstheme="minorHAnsi"/>
          <w:sz w:val="24"/>
          <w:szCs w:val="24"/>
        </w:rPr>
        <w:t xml:space="preserve">point to the need for greater </w:t>
      </w:r>
      <w:r w:rsidR="00FE03FE" w:rsidRPr="001D093F">
        <w:rPr>
          <w:rFonts w:cstheme="minorHAnsi"/>
          <w:sz w:val="24"/>
          <w:szCs w:val="24"/>
        </w:rPr>
        <w:t xml:space="preserve">clarity within an evolving policy context </w:t>
      </w:r>
      <w:r w:rsidR="004169C5">
        <w:rPr>
          <w:rFonts w:cstheme="minorHAnsi"/>
          <w:sz w:val="24"/>
          <w:szCs w:val="24"/>
        </w:rPr>
        <w:t xml:space="preserve">on </w:t>
      </w:r>
      <w:r w:rsidR="00C42F40" w:rsidRPr="001D093F">
        <w:rPr>
          <w:rFonts w:cstheme="minorHAnsi"/>
          <w:sz w:val="24"/>
          <w:szCs w:val="24"/>
        </w:rPr>
        <w:t xml:space="preserve">how best to support </w:t>
      </w:r>
      <w:r w:rsidR="00806F6C" w:rsidRPr="001D093F">
        <w:rPr>
          <w:rFonts w:cstheme="minorHAnsi"/>
          <w:sz w:val="24"/>
          <w:szCs w:val="24"/>
        </w:rPr>
        <w:t>people to</w:t>
      </w:r>
      <w:r w:rsidR="00BA6EFC">
        <w:rPr>
          <w:rFonts w:cstheme="minorHAnsi"/>
          <w:sz w:val="24"/>
          <w:szCs w:val="24"/>
        </w:rPr>
        <w:t xml:space="preserve"> access and</w:t>
      </w:r>
      <w:r w:rsidR="00806F6C" w:rsidRPr="001D093F">
        <w:rPr>
          <w:rFonts w:cstheme="minorHAnsi"/>
          <w:sz w:val="24"/>
          <w:szCs w:val="24"/>
        </w:rPr>
        <w:t xml:space="preserve"> use digital services, particularly those at greater risk of </w:t>
      </w:r>
      <w:r w:rsidR="00BA1634" w:rsidRPr="001D093F">
        <w:rPr>
          <w:rFonts w:cstheme="minorHAnsi"/>
          <w:sz w:val="24"/>
          <w:szCs w:val="24"/>
        </w:rPr>
        <w:t xml:space="preserve">being further disadvantaged </w:t>
      </w:r>
      <w:r w:rsidR="004E383D" w:rsidRPr="001D093F">
        <w:rPr>
          <w:rFonts w:cstheme="minorHAnsi"/>
          <w:sz w:val="24"/>
          <w:szCs w:val="24"/>
        </w:rPr>
        <w:t xml:space="preserve">by </w:t>
      </w:r>
      <w:r w:rsidR="00C42F40" w:rsidRPr="001D093F">
        <w:rPr>
          <w:rFonts w:cstheme="minorHAnsi"/>
          <w:sz w:val="24"/>
          <w:szCs w:val="24"/>
        </w:rPr>
        <w:t>an increasing focus on d</w:t>
      </w:r>
      <w:r w:rsidR="00BA1634" w:rsidRPr="001D093F">
        <w:rPr>
          <w:rFonts w:cstheme="minorHAnsi"/>
          <w:sz w:val="24"/>
          <w:szCs w:val="24"/>
        </w:rPr>
        <w:t>igital</w:t>
      </w:r>
      <w:r w:rsidR="00C42F40" w:rsidRPr="001D093F">
        <w:rPr>
          <w:rFonts w:cstheme="minorHAnsi"/>
          <w:sz w:val="24"/>
          <w:szCs w:val="24"/>
        </w:rPr>
        <w:t xml:space="preserve"> provision</w:t>
      </w:r>
      <w:r w:rsidR="00BA1634" w:rsidRPr="001D093F">
        <w:rPr>
          <w:rFonts w:cstheme="minorHAnsi"/>
          <w:sz w:val="24"/>
          <w:szCs w:val="24"/>
        </w:rPr>
        <w:t xml:space="preserve">. </w:t>
      </w:r>
      <w:r w:rsidR="00B21978">
        <w:rPr>
          <w:rFonts w:cstheme="minorHAnsi"/>
          <w:sz w:val="24"/>
          <w:szCs w:val="24"/>
        </w:rPr>
        <w:t>O</w:t>
      </w:r>
      <w:r w:rsidR="00283A1F" w:rsidRPr="001D093F">
        <w:rPr>
          <w:rFonts w:cstheme="minorHAnsi"/>
          <w:sz w:val="24"/>
          <w:szCs w:val="24"/>
        </w:rPr>
        <w:t xml:space="preserve">ur findings </w:t>
      </w:r>
      <w:r w:rsidR="00B21978">
        <w:rPr>
          <w:rFonts w:cstheme="minorHAnsi"/>
          <w:sz w:val="24"/>
          <w:szCs w:val="24"/>
        </w:rPr>
        <w:t xml:space="preserve">further </w:t>
      </w:r>
      <w:r w:rsidR="00283A1F" w:rsidRPr="001D093F">
        <w:rPr>
          <w:rFonts w:cstheme="minorHAnsi"/>
          <w:sz w:val="24"/>
          <w:szCs w:val="24"/>
        </w:rPr>
        <w:t xml:space="preserve">suggest that there is a need </w:t>
      </w:r>
      <w:r w:rsidR="00B21978">
        <w:rPr>
          <w:rFonts w:cstheme="minorHAnsi"/>
          <w:sz w:val="24"/>
          <w:szCs w:val="24"/>
        </w:rPr>
        <w:t xml:space="preserve">to better </w:t>
      </w:r>
      <w:r w:rsidR="00283A1F" w:rsidRPr="001D093F">
        <w:rPr>
          <w:rFonts w:cstheme="minorHAnsi"/>
          <w:sz w:val="24"/>
          <w:szCs w:val="24"/>
        </w:rPr>
        <w:t xml:space="preserve">support staff and patients in the </w:t>
      </w:r>
      <w:r w:rsidR="0077587B">
        <w:rPr>
          <w:rFonts w:cstheme="minorHAnsi"/>
          <w:sz w:val="24"/>
          <w:szCs w:val="24"/>
        </w:rPr>
        <w:t xml:space="preserve">access and </w:t>
      </w:r>
      <w:r w:rsidR="00283A1F" w:rsidRPr="001D093F">
        <w:rPr>
          <w:rFonts w:cstheme="minorHAnsi"/>
          <w:sz w:val="24"/>
          <w:szCs w:val="24"/>
        </w:rPr>
        <w:t>use of s</w:t>
      </w:r>
      <w:r w:rsidR="00B24B8E" w:rsidRPr="001D093F">
        <w:rPr>
          <w:rFonts w:cstheme="minorHAnsi"/>
          <w:sz w:val="24"/>
          <w:szCs w:val="24"/>
        </w:rPr>
        <w:t xml:space="preserve">ervices and for this to recognise the range of resources required and challenges faced </w:t>
      </w:r>
      <w:r w:rsidR="006833F2" w:rsidRPr="001D093F">
        <w:rPr>
          <w:rFonts w:cstheme="minorHAnsi"/>
          <w:sz w:val="24"/>
          <w:szCs w:val="24"/>
        </w:rPr>
        <w:t xml:space="preserve">among different population groups and within general practice. </w:t>
      </w:r>
    </w:p>
    <w:p w14:paraId="45125875" w14:textId="1206D66C" w:rsidR="0091166E" w:rsidRPr="001D093F" w:rsidRDefault="0091166E" w:rsidP="001D093F">
      <w:pPr>
        <w:spacing w:after="0" w:line="480" w:lineRule="auto"/>
        <w:rPr>
          <w:rFonts w:cstheme="minorHAnsi"/>
          <w:b/>
          <w:bCs/>
          <w:i/>
          <w:iCs/>
          <w:sz w:val="24"/>
          <w:szCs w:val="24"/>
        </w:rPr>
      </w:pPr>
      <w:r w:rsidRPr="001D093F">
        <w:rPr>
          <w:rFonts w:cstheme="minorHAnsi"/>
          <w:b/>
          <w:bCs/>
          <w:i/>
          <w:iCs/>
          <w:sz w:val="24"/>
          <w:szCs w:val="24"/>
        </w:rPr>
        <w:t xml:space="preserve">Findings in </w:t>
      </w:r>
      <w:r w:rsidR="00B21978">
        <w:rPr>
          <w:rFonts w:cstheme="minorHAnsi"/>
          <w:b/>
          <w:bCs/>
          <w:i/>
          <w:iCs/>
          <w:sz w:val="24"/>
          <w:szCs w:val="24"/>
        </w:rPr>
        <w:t xml:space="preserve">the </w:t>
      </w:r>
      <w:r w:rsidRPr="001D093F">
        <w:rPr>
          <w:rFonts w:cstheme="minorHAnsi"/>
          <w:b/>
          <w:bCs/>
          <w:i/>
          <w:iCs/>
          <w:sz w:val="24"/>
          <w:szCs w:val="24"/>
        </w:rPr>
        <w:t>context of existing research</w:t>
      </w:r>
    </w:p>
    <w:p w14:paraId="784AADB8" w14:textId="3C088420" w:rsidR="007F27E1" w:rsidRPr="008863E0" w:rsidRDefault="00316785" w:rsidP="00B21978">
      <w:pPr>
        <w:spacing w:after="0" w:line="480" w:lineRule="auto"/>
        <w:rPr>
          <w:rFonts w:cstheme="minorHAnsi"/>
          <w:sz w:val="24"/>
          <w:szCs w:val="24"/>
        </w:rPr>
      </w:pPr>
      <w:r w:rsidRPr="008863E0">
        <w:rPr>
          <w:rFonts w:cstheme="minorHAnsi"/>
          <w:sz w:val="24"/>
          <w:szCs w:val="24"/>
        </w:rPr>
        <w:t xml:space="preserve">As </w:t>
      </w:r>
      <w:r w:rsidR="00475D47" w:rsidRPr="008863E0">
        <w:rPr>
          <w:rFonts w:cstheme="minorHAnsi"/>
          <w:sz w:val="24"/>
          <w:szCs w:val="24"/>
        </w:rPr>
        <w:t>digital facilitation is a</w:t>
      </w:r>
      <w:r w:rsidR="004E383D" w:rsidRPr="008863E0">
        <w:rPr>
          <w:rFonts w:cstheme="minorHAnsi"/>
          <w:sz w:val="24"/>
          <w:szCs w:val="24"/>
        </w:rPr>
        <w:t>n emerging</w:t>
      </w:r>
      <w:r w:rsidR="00475D47" w:rsidRPr="008863E0">
        <w:rPr>
          <w:rFonts w:cstheme="minorHAnsi"/>
          <w:sz w:val="24"/>
          <w:szCs w:val="24"/>
        </w:rPr>
        <w:t xml:space="preserve"> concept, it is </w:t>
      </w:r>
      <w:r w:rsidR="00C932F0" w:rsidRPr="008863E0">
        <w:rPr>
          <w:rFonts w:cstheme="minorHAnsi"/>
          <w:sz w:val="24"/>
          <w:szCs w:val="24"/>
        </w:rPr>
        <w:t xml:space="preserve">challenging to </w:t>
      </w:r>
      <w:r w:rsidR="00B21978" w:rsidRPr="008863E0">
        <w:rPr>
          <w:rFonts w:cstheme="minorHAnsi"/>
          <w:sz w:val="24"/>
          <w:szCs w:val="24"/>
        </w:rPr>
        <w:t xml:space="preserve">set </w:t>
      </w:r>
      <w:r w:rsidR="00C932F0" w:rsidRPr="008863E0">
        <w:rPr>
          <w:rFonts w:cstheme="minorHAnsi"/>
          <w:sz w:val="24"/>
          <w:szCs w:val="24"/>
        </w:rPr>
        <w:t xml:space="preserve">our findings </w:t>
      </w:r>
      <w:r w:rsidR="005E2D3E" w:rsidRPr="008863E0">
        <w:rPr>
          <w:rFonts w:cstheme="minorHAnsi"/>
          <w:sz w:val="24"/>
          <w:szCs w:val="24"/>
        </w:rPr>
        <w:t>in the context of</w:t>
      </w:r>
      <w:r w:rsidR="00C932F0" w:rsidRPr="008863E0">
        <w:rPr>
          <w:rFonts w:cstheme="minorHAnsi"/>
          <w:sz w:val="24"/>
          <w:szCs w:val="24"/>
        </w:rPr>
        <w:t xml:space="preserve"> existing research. </w:t>
      </w:r>
      <w:r w:rsidR="00B21978" w:rsidRPr="008863E0">
        <w:rPr>
          <w:rFonts w:cstheme="minorHAnsi"/>
          <w:sz w:val="24"/>
          <w:szCs w:val="24"/>
        </w:rPr>
        <w:t xml:space="preserve">Our earlier scoping </w:t>
      </w:r>
      <w:r w:rsidR="009465A7" w:rsidRPr="008863E0">
        <w:rPr>
          <w:rFonts w:cstheme="minorHAnsi"/>
          <w:sz w:val="24"/>
          <w:szCs w:val="24"/>
        </w:rPr>
        <w:t>review</w:t>
      </w:r>
      <w:r w:rsidR="00FF3FA5" w:rsidRPr="008863E0">
        <w:rPr>
          <w:rFonts w:cstheme="minorHAnsi"/>
          <w:sz w:val="24"/>
          <w:szCs w:val="24"/>
        </w:rPr>
        <w:t xml:space="preserve"> </w:t>
      </w:r>
      <w:r w:rsidR="00B21978" w:rsidRPr="008863E0">
        <w:rPr>
          <w:rFonts w:cstheme="minorHAnsi"/>
          <w:sz w:val="24"/>
          <w:szCs w:val="24"/>
        </w:rPr>
        <w:t xml:space="preserve">found </w:t>
      </w:r>
      <w:r w:rsidR="00684EDB" w:rsidRPr="008863E0">
        <w:rPr>
          <w:rFonts w:cstheme="minorHAnsi"/>
          <w:sz w:val="24"/>
          <w:szCs w:val="24"/>
        </w:rPr>
        <w:t>that</w:t>
      </w:r>
      <w:r w:rsidR="00FF3FA5" w:rsidRPr="008863E0">
        <w:rPr>
          <w:rFonts w:cstheme="minorHAnsi"/>
          <w:sz w:val="24"/>
          <w:szCs w:val="24"/>
        </w:rPr>
        <w:t xml:space="preserve"> </w:t>
      </w:r>
      <w:r w:rsidR="0048155D" w:rsidRPr="008863E0">
        <w:rPr>
          <w:rFonts w:cstheme="minorHAnsi"/>
          <w:sz w:val="24"/>
          <w:szCs w:val="24"/>
        </w:rPr>
        <w:t xml:space="preserve">digital facilitation may be </w:t>
      </w:r>
      <w:r w:rsidR="0048155D" w:rsidRPr="008863E0">
        <w:rPr>
          <w:rFonts w:cstheme="minorHAnsi"/>
          <w:sz w:val="24"/>
          <w:szCs w:val="24"/>
        </w:rPr>
        <w:lastRenderedPageBreak/>
        <w:t xml:space="preserve">effective in promoting the uptake and use of </w:t>
      </w:r>
      <w:r w:rsidR="00303DDD" w:rsidRPr="008863E0">
        <w:rPr>
          <w:rFonts w:cstheme="minorHAnsi"/>
          <w:sz w:val="24"/>
          <w:szCs w:val="24"/>
        </w:rPr>
        <w:t>digital</w:t>
      </w:r>
      <w:r w:rsidR="0048155D" w:rsidRPr="008863E0">
        <w:rPr>
          <w:rFonts w:cstheme="minorHAnsi"/>
          <w:sz w:val="24"/>
          <w:szCs w:val="24"/>
        </w:rPr>
        <w:t xml:space="preserve"> services </w:t>
      </w:r>
      <w:r w:rsidR="00B21978" w:rsidRPr="008863E0">
        <w:rPr>
          <w:rFonts w:cstheme="minorHAnsi"/>
          <w:sz w:val="24"/>
          <w:szCs w:val="24"/>
        </w:rPr>
        <w:t xml:space="preserve">among </w:t>
      </w:r>
      <w:r w:rsidR="0048155D" w:rsidRPr="008863E0">
        <w:rPr>
          <w:rFonts w:cstheme="minorHAnsi"/>
          <w:sz w:val="24"/>
          <w:szCs w:val="24"/>
        </w:rPr>
        <w:t>patients</w:t>
      </w:r>
      <w:r w:rsidR="00B21978" w:rsidRPr="008863E0">
        <w:rPr>
          <w:rFonts w:cstheme="minorHAnsi"/>
          <w:sz w:val="24"/>
          <w:szCs w:val="24"/>
        </w:rPr>
        <w:t>.</w:t>
      </w:r>
      <w:r w:rsidR="003D33C6">
        <w:rPr>
          <w:rFonts w:cstheme="minorHAnsi"/>
          <w:sz w:val="24"/>
          <w:szCs w:val="24"/>
          <w:vertAlign w:val="superscript"/>
        </w:rPr>
        <w:t>29</w:t>
      </w:r>
      <w:r w:rsidR="003D33C6" w:rsidRPr="008863E0">
        <w:rPr>
          <w:rFonts w:cstheme="minorHAnsi"/>
          <w:sz w:val="24"/>
          <w:szCs w:val="24"/>
        </w:rPr>
        <w:t xml:space="preserve"> </w:t>
      </w:r>
      <w:r w:rsidR="00B21978" w:rsidRPr="008863E0">
        <w:rPr>
          <w:rFonts w:cstheme="minorHAnsi"/>
          <w:sz w:val="24"/>
          <w:szCs w:val="24"/>
        </w:rPr>
        <w:t xml:space="preserve">It highlighted </w:t>
      </w:r>
      <w:r w:rsidR="001B037C" w:rsidRPr="008863E0">
        <w:rPr>
          <w:rFonts w:cstheme="minorHAnsi"/>
          <w:sz w:val="24"/>
          <w:szCs w:val="24"/>
        </w:rPr>
        <w:t xml:space="preserve">that users’ perceptions of the usefulness of </w:t>
      </w:r>
      <w:r w:rsidR="006878F6" w:rsidRPr="008863E0">
        <w:rPr>
          <w:rFonts w:cstheme="minorHAnsi"/>
          <w:sz w:val="24"/>
          <w:szCs w:val="24"/>
        </w:rPr>
        <w:t>digital services</w:t>
      </w:r>
      <w:r w:rsidR="001B037C" w:rsidRPr="008863E0">
        <w:rPr>
          <w:rFonts w:cstheme="minorHAnsi"/>
          <w:sz w:val="24"/>
          <w:szCs w:val="24"/>
        </w:rPr>
        <w:t xml:space="preserve">, trust in the service, capacity of </w:t>
      </w:r>
      <w:r w:rsidR="006878F6" w:rsidRPr="008863E0">
        <w:rPr>
          <w:rFonts w:cstheme="minorHAnsi"/>
          <w:sz w:val="24"/>
          <w:szCs w:val="24"/>
        </w:rPr>
        <w:t>primary health</w:t>
      </w:r>
      <w:r w:rsidR="00B21978" w:rsidRPr="008863E0">
        <w:rPr>
          <w:rFonts w:cstheme="minorHAnsi"/>
          <w:sz w:val="24"/>
          <w:szCs w:val="24"/>
        </w:rPr>
        <w:t xml:space="preserve"> </w:t>
      </w:r>
      <w:r w:rsidR="006878F6" w:rsidRPr="008863E0">
        <w:rPr>
          <w:rFonts w:cstheme="minorHAnsi"/>
          <w:sz w:val="24"/>
          <w:szCs w:val="24"/>
        </w:rPr>
        <w:t xml:space="preserve">care </w:t>
      </w:r>
      <w:r w:rsidR="001B037C" w:rsidRPr="008863E0">
        <w:rPr>
          <w:rFonts w:cstheme="minorHAnsi"/>
          <w:sz w:val="24"/>
          <w:szCs w:val="24"/>
        </w:rPr>
        <w:t>staff, guidelines supporting facilitation efforts, and staff motivation</w:t>
      </w:r>
      <w:r w:rsidR="006878F6" w:rsidRPr="008863E0">
        <w:rPr>
          <w:rFonts w:cstheme="minorHAnsi"/>
          <w:sz w:val="24"/>
          <w:szCs w:val="24"/>
        </w:rPr>
        <w:t xml:space="preserve"> all </w:t>
      </w:r>
      <w:r w:rsidR="00181F2A" w:rsidRPr="008863E0">
        <w:rPr>
          <w:rFonts w:cstheme="minorHAnsi"/>
          <w:sz w:val="24"/>
          <w:szCs w:val="24"/>
        </w:rPr>
        <w:t>affect</w:t>
      </w:r>
      <w:r w:rsidR="00B21978" w:rsidRPr="008863E0">
        <w:rPr>
          <w:rFonts w:cstheme="minorHAnsi"/>
          <w:sz w:val="24"/>
          <w:szCs w:val="24"/>
        </w:rPr>
        <w:t>ed</w:t>
      </w:r>
      <w:r w:rsidR="00181F2A" w:rsidRPr="008863E0">
        <w:rPr>
          <w:rFonts w:cstheme="minorHAnsi"/>
          <w:sz w:val="24"/>
          <w:szCs w:val="24"/>
        </w:rPr>
        <w:t xml:space="preserve"> up</w:t>
      </w:r>
      <w:r w:rsidR="00930F91" w:rsidRPr="008863E0">
        <w:rPr>
          <w:rFonts w:cstheme="minorHAnsi"/>
          <w:sz w:val="24"/>
          <w:szCs w:val="24"/>
        </w:rPr>
        <w:t xml:space="preserve">take of digital primary care services. </w:t>
      </w:r>
      <w:r w:rsidR="00B21978" w:rsidRPr="008863E0">
        <w:rPr>
          <w:rFonts w:cstheme="minorHAnsi"/>
          <w:sz w:val="24"/>
          <w:szCs w:val="24"/>
        </w:rPr>
        <w:t xml:space="preserve">The review further showed that </w:t>
      </w:r>
      <w:r w:rsidR="00930F91" w:rsidRPr="008863E0">
        <w:rPr>
          <w:rFonts w:cstheme="minorHAnsi"/>
          <w:sz w:val="24"/>
          <w:szCs w:val="24"/>
        </w:rPr>
        <w:t xml:space="preserve">providing technical training for patients </w:t>
      </w:r>
      <w:r w:rsidR="00B21978" w:rsidRPr="008863E0">
        <w:rPr>
          <w:rFonts w:cstheme="minorHAnsi"/>
          <w:sz w:val="24"/>
          <w:szCs w:val="24"/>
        </w:rPr>
        <w:t xml:space="preserve">at risk of exclusion </w:t>
      </w:r>
      <w:r w:rsidR="00930F91" w:rsidRPr="008863E0">
        <w:rPr>
          <w:rFonts w:cstheme="minorHAnsi"/>
          <w:sz w:val="24"/>
          <w:szCs w:val="24"/>
        </w:rPr>
        <w:t>could be effective</w:t>
      </w:r>
      <w:r w:rsidR="00AC423A" w:rsidRPr="008863E0">
        <w:rPr>
          <w:rFonts w:cstheme="minorHAnsi"/>
          <w:sz w:val="24"/>
          <w:szCs w:val="24"/>
        </w:rPr>
        <w:t xml:space="preserve"> </w:t>
      </w:r>
      <w:r w:rsidR="00930F91" w:rsidRPr="008863E0">
        <w:rPr>
          <w:rFonts w:cstheme="minorHAnsi"/>
          <w:sz w:val="24"/>
          <w:szCs w:val="24"/>
        </w:rPr>
        <w:t xml:space="preserve">in reducing </w:t>
      </w:r>
      <w:r w:rsidR="00B21978" w:rsidRPr="008863E0">
        <w:rPr>
          <w:rFonts w:cstheme="minorHAnsi"/>
          <w:sz w:val="24"/>
          <w:szCs w:val="24"/>
        </w:rPr>
        <w:t xml:space="preserve">digital </w:t>
      </w:r>
      <w:r w:rsidR="00930F91" w:rsidRPr="008863E0">
        <w:rPr>
          <w:rFonts w:cstheme="minorHAnsi"/>
          <w:sz w:val="24"/>
          <w:szCs w:val="24"/>
        </w:rPr>
        <w:t>inequalities.</w:t>
      </w:r>
      <w:r w:rsidR="00C1607D" w:rsidRPr="008863E0">
        <w:rPr>
          <w:rFonts w:cstheme="minorHAnsi"/>
          <w:sz w:val="24"/>
          <w:szCs w:val="24"/>
        </w:rPr>
        <w:t xml:space="preserve"> </w:t>
      </w:r>
      <w:r w:rsidR="00B21978" w:rsidRPr="008863E0">
        <w:rPr>
          <w:rFonts w:cstheme="minorHAnsi"/>
          <w:sz w:val="24"/>
          <w:szCs w:val="24"/>
        </w:rPr>
        <w:t>Our study add</w:t>
      </w:r>
      <w:r w:rsidR="00051664">
        <w:rPr>
          <w:rFonts w:cstheme="minorHAnsi"/>
          <w:sz w:val="24"/>
          <w:szCs w:val="24"/>
        </w:rPr>
        <w:t>s</w:t>
      </w:r>
      <w:r w:rsidR="00B21978" w:rsidRPr="008863E0">
        <w:rPr>
          <w:rFonts w:cstheme="minorHAnsi"/>
          <w:sz w:val="24"/>
          <w:szCs w:val="24"/>
        </w:rPr>
        <w:t xml:space="preserve"> to these findings by highlighting </w:t>
      </w:r>
      <w:r w:rsidR="006D2835" w:rsidRPr="008863E0">
        <w:rPr>
          <w:rFonts w:cstheme="minorHAnsi"/>
          <w:sz w:val="24"/>
          <w:szCs w:val="24"/>
        </w:rPr>
        <w:t xml:space="preserve">the </w:t>
      </w:r>
      <w:r w:rsidR="00FE083A" w:rsidRPr="008863E0">
        <w:rPr>
          <w:rFonts w:cstheme="minorHAnsi"/>
          <w:sz w:val="24"/>
          <w:szCs w:val="24"/>
        </w:rPr>
        <w:t xml:space="preserve">barriers </w:t>
      </w:r>
      <w:r w:rsidR="00B21978" w:rsidRPr="008863E0">
        <w:rPr>
          <w:rFonts w:cstheme="minorHAnsi"/>
          <w:sz w:val="24"/>
          <w:szCs w:val="24"/>
        </w:rPr>
        <w:t xml:space="preserve">to </w:t>
      </w:r>
      <w:r w:rsidR="00FE083A" w:rsidRPr="008863E0">
        <w:rPr>
          <w:rFonts w:cstheme="minorHAnsi"/>
          <w:sz w:val="24"/>
          <w:szCs w:val="24"/>
        </w:rPr>
        <w:t xml:space="preserve">organising </w:t>
      </w:r>
      <w:r w:rsidR="53BCA07B" w:rsidRPr="008863E0">
        <w:rPr>
          <w:rFonts w:cstheme="minorHAnsi"/>
          <w:sz w:val="24"/>
          <w:szCs w:val="24"/>
        </w:rPr>
        <w:t>and delivering</w:t>
      </w:r>
      <w:r w:rsidR="00FE083A" w:rsidRPr="008863E0">
        <w:rPr>
          <w:rFonts w:cstheme="minorHAnsi"/>
          <w:sz w:val="24"/>
          <w:szCs w:val="24"/>
        </w:rPr>
        <w:t xml:space="preserve"> digital facilitation, </w:t>
      </w:r>
      <w:r w:rsidR="00B21978" w:rsidRPr="008863E0">
        <w:rPr>
          <w:rFonts w:cstheme="minorHAnsi"/>
          <w:sz w:val="24"/>
          <w:szCs w:val="24"/>
        </w:rPr>
        <w:t xml:space="preserve">which </w:t>
      </w:r>
      <w:r w:rsidR="00FE083A" w:rsidRPr="008863E0">
        <w:rPr>
          <w:rFonts w:cstheme="minorHAnsi"/>
          <w:sz w:val="24"/>
          <w:szCs w:val="24"/>
        </w:rPr>
        <w:t>includ</w:t>
      </w:r>
      <w:r w:rsidR="00B21978" w:rsidRPr="008863E0">
        <w:rPr>
          <w:rFonts w:cstheme="minorHAnsi"/>
          <w:sz w:val="24"/>
          <w:szCs w:val="24"/>
        </w:rPr>
        <w:t>e</w:t>
      </w:r>
      <w:r w:rsidR="00D10D3E" w:rsidRPr="008863E0">
        <w:rPr>
          <w:rFonts w:cstheme="minorHAnsi"/>
          <w:sz w:val="24"/>
          <w:szCs w:val="24"/>
        </w:rPr>
        <w:t xml:space="preserve"> conflicting </w:t>
      </w:r>
      <w:r w:rsidR="00B21978" w:rsidRPr="008863E0">
        <w:rPr>
          <w:rFonts w:cstheme="minorHAnsi"/>
          <w:sz w:val="24"/>
          <w:szCs w:val="24"/>
        </w:rPr>
        <w:t xml:space="preserve">views on </w:t>
      </w:r>
      <w:r w:rsidR="00D10D3E" w:rsidRPr="008863E0">
        <w:rPr>
          <w:rFonts w:cstheme="minorHAnsi"/>
          <w:sz w:val="24"/>
          <w:szCs w:val="24"/>
        </w:rPr>
        <w:t xml:space="preserve">roles and responsibilities, </w:t>
      </w:r>
      <w:r w:rsidR="00C47759" w:rsidRPr="008863E0">
        <w:rPr>
          <w:rFonts w:cstheme="minorHAnsi"/>
          <w:sz w:val="24"/>
          <w:szCs w:val="24"/>
        </w:rPr>
        <w:t xml:space="preserve">and </w:t>
      </w:r>
      <w:r w:rsidR="00B21978" w:rsidRPr="008863E0">
        <w:rPr>
          <w:rFonts w:cstheme="minorHAnsi"/>
          <w:sz w:val="24"/>
          <w:szCs w:val="24"/>
        </w:rPr>
        <w:t xml:space="preserve">lack of standardised </w:t>
      </w:r>
      <w:r w:rsidR="00C47759" w:rsidRPr="008863E0">
        <w:rPr>
          <w:rFonts w:cstheme="minorHAnsi"/>
          <w:sz w:val="24"/>
          <w:szCs w:val="24"/>
        </w:rPr>
        <w:t>training opportunities</w:t>
      </w:r>
      <w:r w:rsidR="00467A4A" w:rsidRPr="008863E0">
        <w:rPr>
          <w:rFonts w:cstheme="minorHAnsi"/>
          <w:sz w:val="24"/>
          <w:szCs w:val="24"/>
        </w:rPr>
        <w:t>.</w:t>
      </w:r>
      <w:r w:rsidR="00E4325F" w:rsidRPr="008863E0">
        <w:rPr>
          <w:rFonts w:cstheme="minorHAnsi"/>
          <w:sz w:val="24"/>
          <w:szCs w:val="24"/>
        </w:rPr>
        <w:t xml:space="preserve"> </w:t>
      </w:r>
      <w:r w:rsidR="00D948F2" w:rsidRPr="008863E0">
        <w:rPr>
          <w:rFonts w:cstheme="minorHAnsi"/>
          <w:sz w:val="24"/>
          <w:szCs w:val="24"/>
        </w:rPr>
        <w:t xml:space="preserve">Our findings </w:t>
      </w:r>
      <w:r w:rsidR="00B21978" w:rsidRPr="008863E0">
        <w:rPr>
          <w:rFonts w:cstheme="minorHAnsi"/>
          <w:sz w:val="24"/>
          <w:szCs w:val="24"/>
        </w:rPr>
        <w:t xml:space="preserve">are also in line with </w:t>
      </w:r>
      <w:r w:rsidR="007B355B" w:rsidRPr="008863E0">
        <w:rPr>
          <w:rFonts w:cstheme="minorHAnsi"/>
          <w:sz w:val="24"/>
          <w:szCs w:val="24"/>
        </w:rPr>
        <w:t xml:space="preserve">the findings of </w:t>
      </w:r>
      <w:r w:rsidR="00B27DD3">
        <w:rPr>
          <w:rFonts w:cstheme="minorHAnsi"/>
          <w:sz w:val="24"/>
          <w:szCs w:val="24"/>
        </w:rPr>
        <w:t>a</w:t>
      </w:r>
      <w:r w:rsidR="00FB2630" w:rsidRPr="008863E0">
        <w:rPr>
          <w:rFonts w:cstheme="minorHAnsi"/>
          <w:sz w:val="24"/>
          <w:szCs w:val="24"/>
        </w:rPr>
        <w:t xml:space="preserve"> </w:t>
      </w:r>
      <w:r w:rsidR="002D59CC" w:rsidRPr="008863E0">
        <w:rPr>
          <w:rFonts w:cstheme="minorHAnsi"/>
          <w:sz w:val="24"/>
          <w:szCs w:val="24"/>
        </w:rPr>
        <w:t>review of qualitative literature</w:t>
      </w:r>
      <w:r w:rsidR="0034378A" w:rsidRPr="008863E0">
        <w:rPr>
          <w:rFonts w:cstheme="minorHAnsi"/>
          <w:sz w:val="24"/>
          <w:szCs w:val="24"/>
        </w:rPr>
        <w:t xml:space="preserve"> </w:t>
      </w:r>
      <w:r w:rsidR="00FB2630" w:rsidRPr="008863E0">
        <w:rPr>
          <w:rFonts w:cstheme="minorHAnsi"/>
          <w:sz w:val="24"/>
          <w:szCs w:val="24"/>
        </w:rPr>
        <w:t xml:space="preserve">of </w:t>
      </w:r>
      <w:r w:rsidR="000048F4" w:rsidRPr="008863E0">
        <w:rPr>
          <w:rFonts w:cstheme="minorHAnsi"/>
          <w:sz w:val="24"/>
          <w:szCs w:val="24"/>
        </w:rPr>
        <w:t>patients</w:t>
      </w:r>
      <w:r w:rsidR="00513537" w:rsidRPr="008863E0">
        <w:rPr>
          <w:rFonts w:cstheme="minorHAnsi"/>
          <w:sz w:val="24"/>
          <w:szCs w:val="24"/>
        </w:rPr>
        <w:t xml:space="preserve"> </w:t>
      </w:r>
      <w:r w:rsidR="000048F4" w:rsidRPr="008863E0">
        <w:rPr>
          <w:rFonts w:cstheme="minorHAnsi"/>
          <w:sz w:val="24"/>
          <w:szCs w:val="24"/>
        </w:rPr>
        <w:t>and carers’ engagement</w:t>
      </w:r>
      <w:r w:rsidR="00BD37CA" w:rsidRPr="008863E0">
        <w:rPr>
          <w:rFonts w:cstheme="minorHAnsi"/>
          <w:sz w:val="24"/>
          <w:szCs w:val="24"/>
        </w:rPr>
        <w:t xml:space="preserve"> with</w:t>
      </w:r>
      <w:r w:rsidR="0034378A" w:rsidRPr="008863E0">
        <w:rPr>
          <w:rFonts w:cstheme="minorHAnsi"/>
          <w:sz w:val="24"/>
          <w:szCs w:val="24"/>
        </w:rPr>
        <w:t xml:space="preserve"> digital health technology</w:t>
      </w:r>
      <w:r w:rsidR="003C4B8F" w:rsidRPr="008863E0">
        <w:rPr>
          <w:rFonts w:cstheme="minorHAnsi"/>
          <w:sz w:val="24"/>
          <w:szCs w:val="24"/>
        </w:rPr>
        <w:t xml:space="preserve">, which </w:t>
      </w:r>
      <w:r w:rsidR="00FB2630" w:rsidRPr="008863E0">
        <w:rPr>
          <w:rFonts w:cstheme="minorHAnsi"/>
          <w:sz w:val="24"/>
          <w:szCs w:val="24"/>
        </w:rPr>
        <w:t xml:space="preserve">also identified </w:t>
      </w:r>
      <w:r w:rsidR="002D59CC" w:rsidRPr="008863E0">
        <w:rPr>
          <w:rFonts w:cstheme="minorHAnsi"/>
          <w:sz w:val="24"/>
          <w:szCs w:val="24"/>
        </w:rPr>
        <w:t xml:space="preserve">usability of technology and digital literacy </w:t>
      </w:r>
      <w:r w:rsidR="006F34BD" w:rsidRPr="008863E0">
        <w:rPr>
          <w:rFonts w:cstheme="minorHAnsi"/>
          <w:sz w:val="24"/>
          <w:szCs w:val="24"/>
        </w:rPr>
        <w:t xml:space="preserve">of </w:t>
      </w:r>
      <w:r w:rsidR="00FB2630" w:rsidRPr="008863E0">
        <w:rPr>
          <w:rFonts w:cstheme="minorHAnsi"/>
          <w:sz w:val="24"/>
          <w:szCs w:val="24"/>
        </w:rPr>
        <w:t xml:space="preserve">as </w:t>
      </w:r>
      <w:r w:rsidR="002D59CC" w:rsidRPr="008863E0">
        <w:rPr>
          <w:rFonts w:cstheme="minorHAnsi"/>
          <w:sz w:val="24"/>
          <w:szCs w:val="24"/>
        </w:rPr>
        <w:t xml:space="preserve">common barriers </w:t>
      </w:r>
      <w:r w:rsidR="00FB2630" w:rsidRPr="008863E0">
        <w:rPr>
          <w:rFonts w:cstheme="minorHAnsi"/>
          <w:sz w:val="24"/>
          <w:szCs w:val="24"/>
        </w:rPr>
        <w:t xml:space="preserve">to the take up of </w:t>
      </w:r>
      <w:r w:rsidR="009B22AB" w:rsidRPr="008863E0">
        <w:rPr>
          <w:rFonts w:cstheme="minorHAnsi"/>
          <w:sz w:val="24"/>
          <w:szCs w:val="24"/>
        </w:rPr>
        <w:t xml:space="preserve">digital </w:t>
      </w:r>
      <w:r w:rsidR="004F7D6A" w:rsidRPr="008863E0">
        <w:rPr>
          <w:rFonts w:cstheme="minorHAnsi"/>
          <w:sz w:val="24"/>
          <w:szCs w:val="24"/>
        </w:rPr>
        <w:t xml:space="preserve">health </w:t>
      </w:r>
      <w:r w:rsidR="009B22AB" w:rsidRPr="008863E0">
        <w:rPr>
          <w:rFonts w:cstheme="minorHAnsi"/>
          <w:sz w:val="24"/>
          <w:szCs w:val="24"/>
        </w:rPr>
        <w:t>services</w:t>
      </w:r>
      <w:r w:rsidR="00FB2630" w:rsidRPr="008863E0">
        <w:rPr>
          <w:rFonts w:cstheme="minorHAnsi"/>
          <w:sz w:val="24"/>
          <w:szCs w:val="24"/>
        </w:rPr>
        <w:t>.</w:t>
      </w:r>
      <w:r w:rsidR="00BC0DEB">
        <w:rPr>
          <w:rFonts w:cstheme="minorHAnsi"/>
          <w:sz w:val="24"/>
          <w:szCs w:val="24"/>
          <w:vertAlign w:val="superscript"/>
        </w:rPr>
        <w:t>16</w:t>
      </w:r>
      <w:r w:rsidR="00BC0DEB" w:rsidRPr="008863E0">
        <w:rPr>
          <w:rFonts w:cstheme="minorHAnsi"/>
          <w:sz w:val="24"/>
          <w:szCs w:val="24"/>
        </w:rPr>
        <w:t xml:space="preserve"> </w:t>
      </w:r>
    </w:p>
    <w:p w14:paraId="0E4E85C9" w14:textId="6D47A5F7" w:rsidR="00622CC9" w:rsidRPr="008863E0" w:rsidRDefault="00FB2630" w:rsidP="00CB4585">
      <w:pPr>
        <w:spacing w:after="0" w:line="480" w:lineRule="auto"/>
        <w:rPr>
          <w:rFonts w:cstheme="minorHAnsi"/>
          <w:sz w:val="24"/>
          <w:szCs w:val="24"/>
        </w:rPr>
      </w:pPr>
      <w:r w:rsidRPr="008863E0">
        <w:rPr>
          <w:rFonts w:cstheme="minorHAnsi"/>
          <w:sz w:val="24"/>
          <w:szCs w:val="24"/>
        </w:rPr>
        <w:t>Our findings also align with i</w:t>
      </w:r>
      <w:r w:rsidR="03CE2A22" w:rsidRPr="008863E0">
        <w:rPr>
          <w:rFonts w:cstheme="minorHAnsi"/>
          <w:sz w:val="24"/>
          <w:szCs w:val="24"/>
        </w:rPr>
        <w:t>nternational experience</w:t>
      </w:r>
      <w:r w:rsidRPr="008863E0">
        <w:rPr>
          <w:rFonts w:cstheme="minorHAnsi"/>
          <w:sz w:val="24"/>
          <w:szCs w:val="24"/>
        </w:rPr>
        <w:t xml:space="preserve"> of </w:t>
      </w:r>
      <w:r w:rsidR="03CE2A22" w:rsidRPr="008863E0">
        <w:rPr>
          <w:rFonts w:cstheme="minorHAnsi"/>
          <w:sz w:val="24"/>
          <w:szCs w:val="24"/>
        </w:rPr>
        <w:t>developing and implementing digital health</w:t>
      </w:r>
      <w:r w:rsidRPr="008863E0">
        <w:rPr>
          <w:rFonts w:cstheme="minorHAnsi"/>
          <w:sz w:val="24"/>
          <w:szCs w:val="24"/>
        </w:rPr>
        <w:t xml:space="preserve"> </w:t>
      </w:r>
      <w:r w:rsidR="03CE2A22" w:rsidRPr="008863E0">
        <w:rPr>
          <w:rFonts w:cstheme="minorHAnsi"/>
          <w:sz w:val="24"/>
          <w:szCs w:val="24"/>
        </w:rPr>
        <w:t>care strategies</w:t>
      </w:r>
      <w:r w:rsidRPr="008863E0">
        <w:rPr>
          <w:rFonts w:cstheme="minorHAnsi"/>
          <w:sz w:val="24"/>
          <w:szCs w:val="24"/>
        </w:rPr>
        <w:t xml:space="preserve">, which point to the </w:t>
      </w:r>
      <w:r w:rsidR="03CE2A22" w:rsidRPr="008863E0">
        <w:rPr>
          <w:rFonts w:cstheme="minorHAnsi"/>
          <w:sz w:val="24"/>
          <w:szCs w:val="24"/>
        </w:rPr>
        <w:t xml:space="preserve">need </w:t>
      </w:r>
      <w:r w:rsidRPr="008863E0">
        <w:rPr>
          <w:rFonts w:cstheme="minorHAnsi"/>
          <w:sz w:val="24"/>
          <w:szCs w:val="24"/>
        </w:rPr>
        <w:t xml:space="preserve">for </w:t>
      </w:r>
      <w:r w:rsidR="03CE2A22" w:rsidRPr="008863E0">
        <w:rPr>
          <w:rFonts w:cstheme="minorHAnsi"/>
          <w:sz w:val="24"/>
          <w:szCs w:val="24"/>
        </w:rPr>
        <w:t xml:space="preserve">clarity about responsibilities and accountability, </w:t>
      </w:r>
      <w:r w:rsidRPr="008863E0">
        <w:rPr>
          <w:rFonts w:cstheme="minorHAnsi"/>
          <w:sz w:val="24"/>
          <w:szCs w:val="24"/>
        </w:rPr>
        <w:t xml:space="preserve">and </w:t>
      </w:r>
      <w:r w:rsidR="03CE2A22" w:rsidRPr="008863E0">
        <w:rPr>
          <w:rFonts w:cstheme="minorHAnsi"/>
          <w:sz w:val="24"/>
          <w:szCs w:val="24"/>
        </w:rPr>
        <w:t xml:space="preserve">the </w:t>
      </w:r>
      <w:r w:rsidRPr="008863E0">
        <w:rPr>
          <w:rFonts w:cstheme="minorHAnsi"/>
          <w:sz w:val="24"/>
          <w:szCs w:val="24"/>
        </w:rPr>
        <w:t xml:space="preserve">need for involving </w:t>
      </w:r>
      <w:r w:rsidR="03CE2A22" w:rsidRPr="008863E0">
        <w:rPr>
          <w:rFonts w:cstheme="minorHAnsi"/>
          <w:sz w:val="24"/>
          <w:szCs w:val="24"/>
        </w:rPr>
        <w:t>multiple stakeholder and co-design solutions</w:t>
      </w:r>
      <w:r w:rsidRPr="008863E0">
        <w:rPr>
          <w:rFonts w:cstheme="minorHAnsi"/>
          <w:sz w:val="24"/>
          <w:szCs w:val="24"/>
        </w:rPr>
        <w:t>.</w:t>
      </w:r>
      <w:r w:rsidR="00FD2344">
        <w:rPr>
          <w:rFonts w:cstheme="minorHAnsi"/>
          <w:sz w:val="24"/>
          <w:szCs w:val="24"/>
          <w:vertAlign w:val="superscript"/>
        </w:rPr>
        <w:t>41</w:t>
      </w:r>
      <w:r w:rsidR="00FD2344" w:rsidRPr="008863E0">
        <w:rPr>
          <w:rFonts w:cstheme="minorHAnsi"/>
          <w:sz w:val="24"/>
          <w:szCs w:val="24"/>
        </w:rPr>
        <w:t xml:space="preserve"> </w:t>
      </w:r>
    </w:p>
    <w:p w14:paraId="429592CE" w14:textId="28F0DD1E" w:rsidR="00FF546D" w:rsidRPr="001D093F" w:rsidRDefault="006B70F4" w:rsidP="001D093F">
      <w:pPr>
        <w:spacing w:after="0" w:line="480" w:lineRule="auto"/>
        <w:rPr>
          <w:rFonts w:cstheme="minorHAnsi"/>
          <w:b/>
          <w:bCs/>
          <w:i/>
          <w:iCs/>
          <w:sz w:val="24"/>
          <w:szCs w:val="24"/>
        </w:rPr>
      </w:pPr>
      <w:r w:rsidRPr="001D093F">
        <w:rPr>
          <w:rFonts w:cstheme="minorHAnsi"/>
          <w:b/>
          <w:bCs/>
          <w:i/>
          <w:iCs/>
          <w:sz w:val="24"/>
          <w:szCs w:val="24"/>
        </w:rPr>
        <w:t>Strengths and limitations</w:t>
      </w:r>
    </w:p>
    <w:p w14:paraId="642F4277" w14:textId="1C2061CF" w:rsidR="00CF5FED" w:rsidRPr="001D093F" w:rsidRDefault="0071307A" w:rsidP="001D093F">
      <w:pPr>
        <w:spacing w:after="0" w:line="480" w:lineRule="auto"/>
        <w:rPr>
          <w:rFonts w:cstheme="minorHAnsi"/>
          <w:sz w:val="24"/>
          <w:szCs w:val="24"/>
        </w:rPr>
      </w:pPr>
      <w:r w:rsidRPr="001D093F">
        <w:rPr>
          <w:rFonts w:cstheme="minorHAnsi"/>
          <w:sz w:val="24"/>
          <w:szCs w:val="24"/>
        </w:rPr>
        <w:t>We</w:t>
      </w:r>
      <w:r w:rsidR="00CF5FED" w:rsidRPr="001D093F">
        <w:rPr>
          <w:rFonts w:cstheme="minorHAnsi"/>
          <w:sz w:val="24"/>
          <w:szCs w:val="24"/>
        </w:rPr>
        <w:t xml:space="preserve"> successfully</w:t>
      </w:r>
      <w:r w:rsidRPr="001D093F">
        <w:rPr>
          <w:rFonts w:cstheme="minorHAnsi"/>
          <w:sz w:val="24"/>
          <w:szCs w:val="24"/>
        </w:rPr>
        <w:t xml:space="preserve"> recruit</w:t>
      </w:r>
      <w:r w:rsidR="00816FC0" w:rsidRPr="001D093F">
        <w:rPr>
          <w:rFonts w:cstheme="minorHAnsi"/>
          <w:sz w:val="24"/>
          <w:szCs w:val="24"/>
        </w:rPr>
        <w:t>ed</w:t>
      </w:r>
      <w:r w:rsidRPr="001D093F">
        <w:rPr>
          <w:rFonts w:cstheme="minorHAnsi"/>
          <w:sz w:val="24"/>
          <w:szCs w:val="24"/>
        </w:rPr>
        <w:t xml:space="preserve"> a broad range of stakeholders</w:t>
      </w:r>
      <w:r w:rsidR="00816FC0" w:rsidRPr="001D093F">
        <w:rPr>
          <w:rFonts w:cstheme="minorHAnsi"/>
          <w:sz w:val="24"/>
          <w:szCs w:val="24"/>
        </w:rPr>
        <w:t xml:space="preserve">, including those working at various levels, across multiple organisations, and many with </w:t>
      </w:r>
      <w:r w:rsidR="009B52BC" w:rsidRPr="001D093F">
        <w:rPr>
          <w:rFonts w:cstheme="minorHAnsi"/>
          <w:sz w:val="24"/>
          <w:szCs w:val="24"/>
        </w:rPr>
        <w:t xml:space="preserve">decision making </w:t>
      </w:r>
      <w:r w:rsidR="002A4BFD" w:rsidRPr="001D093F">
        <w:rPr>
          <w:rFonts w:cstheme="minorHAnsi"/>
          <w:sz w:val="24"/>
          <w:szCs w:val="24"/>
        </w:rPr>
        <w:t>roles</w:t>
      </w:r>
      <w:r w:rsidR="009B52BC" w:rsidRPr="001D093F">
        <w:rPr>
          <w:rFonts w:cstheme="minorHAnsi"/>
          <w:sz w:val="24"/>
          <w:szCs w:val="24"/>
        </w:rPr>
        <w:t xml:space="preserve"> as well as </w:t>
      </w:r>
      <w:r w:rsidR="00FB2630">
        <w:rPr>
          <w:rFonts w:cstheme="minorHAnsi"/>
          <w:sz w:val="24"/>
          <w:szCs w:val="24"/>
        </w:rPr>
        <w:t xml:space="preserve">experience of </w:t>
      </w:r>
      <w:r w:rsidR="009B52BC" w:rsidRPr="001D093F">
        <w:rPr>
          <w:rFonts w:cstheme="minorHAnsi"/>
          <w:sz w:val="24"/>
          <w:szCs w:val="24"/>
        </w:rPr>
        <w:t>general practice.</w:t>
      </w:r>
      <w:r w:rsidR="00B81FF5" w:rsidRPr="001D093F">
        <w:rPr>
          <w:rFonts w:cstheme="minorHAnsi"/>
          <w:sz w:val="24"/>
          <w:szCs w:val="24"/>
        </w:rPr>
        <w:t xml:space="preserve"> </w:t>
      </w:r>
      <w:r w:rsidR="00FB2630">
        <w:rPr>
          <w:rFonts w:cstheme="minorHAnsi"/>
          <w:sz w:val="24"/>
          <w:szCs w:val="24"/>
        </w:rPr>
        <w:t xml:space="preserve">Stakeholder’s </w:t>
      </w:r>
      <w:r w:rsidR="004C3F67" w:rsidRPr="001D093F">
        <w:rPr>
          <w:rFonts w:cstheme="minorHAnsi"/>
          <w:sz w:val="24"/>
          <w:szCs w:val="24"/>
        </w:rPr>
        <w:t xml:space="preserve">discussions </w:t>
      </w:r>
      <w:r w:rsidR="00FB2630">
        <w:rPr>
          <w:rFonts w:cstheme="minorHAnsi"/>
          <w:sz w:val="24"/>
          <w:szCs w:val="24"/>
        </w:rPr>
        <w:t xml:space="preserve">of </w:t>
      </w:r>
      <w:r w:rsidR="00B35998" w:rsidRPr="001D093F">
        <w:rPr>
          <w:rFonts w:cstheme="minorHAnsi"/>
          <w:sz w:val="24"/>
          <w:szCs w:val="24"/>
        </w:rPr>
        <w:t xml:space="preserve">the drivers, priorities, and evolving policy context </w:t>
      </w:r>
      <w:r w:rsidR="00FB2630">
        <w:rPr>
          <w:rFonts w:cstheme="minorHAnsi"/>
          <w:sz w:val="24"/>
          <w:szCs w:val="24"/>
        </w:rPr>
        <w:t xml:space="preserve">shaping </w:t>
      </w:r>
      <w:r w:rsidR="00B35998" w:rsidRPr="001D093F">
        <w:rPr>
          <w:rFonts w:cstheme="minorHAnsi"/>
          <w:sz w:val="24"/>
          <w:szCs w:val="24"/>
        </w:rPr>
        <w:t>digital facilitation in primary care</w:t>
      </w:r>
      <w:r w:rsidR="009B52BC" w:rsidRPr="001D093F">
        <w:rPr>
          <w:rFonts w:cstheme="minorHAnsi"/>
          <w:sz w:val="24"/>
          <w:szCs w:val="24"/>
        </w:rPr>
        <w:t xml:space="preserve"> </w:t>
      </w:r>
      <w:r w:rsidR="006D7B60" w:rsidRPr="001D093F">
        <w:rPr>
          <w:rFonts w:cstheme="minorHAnsi"/>
          <w:sz w:val="24"/>
          <w:szCs w:val="24"/>
        </w:rPr>
        <w:t xml:space="preserve">were remarkably similar, and data saturation was deemed to have been achieved. </w:t>
      </w:r>
      <w:r w:rsidR="009B52BC" w:rsidRPr="001D093F">
        <w:rPr>
          <w:rFonts w:cstheme="minorHAnsi"/>
          <w:sz w:val="24"/>
          <w:szCs w:val="24"/>
        </w:rPr>
        <w:t xml:space="preserve">We recruited </w:t>
      </w:r>
      <w:r w:rsidR="00FB2630">
        <w:rPr>
          <w:rFonts w:cstheme="minorHAnsi"/>
          <w:sz w:val="24"/>
          <w:szCs w:val="24"/>
        </w:rPr>
        <w:t xml:space="preserve">participants </w:t>
      </w:r>
      <w:r w:rsidRPr="001D093F">
        <w:rPr>
          <w:rFonts w:cstheme="minorHAnsi"/>
          <w:sz w:val="24"/>
          <w:szCs w:val="24"/>
        </w:rPr>
        <w:t xml:space="preserve">at a time when those in professional roles were under extreme pressure during the </w:t>
      </w:r>
      <w:r w:rsidR="00655BCF" w:rsidRPr="001D093F">
        <w:rPr>
          <w:rFonts w:cstheme="minorHAnsi"/>
          <w:sz w:val="24"/>
          <w:szCs w:val="24"/>
        </w:rPr>
        <w:t xml:space="preserve">COVID-19 </w:t>
      </w:r>
      <w:r w:rsidRPr="001D093F">
        <w:rPr>
          <w:rFonts w:cstheme="minorHAnsi"/>
          <w:sz w:val="24"/>
          <w:szCs w:val="24"/>
        </w:rPr>
        <w:t xml:space="preserve">pandemic. </w:t>
      </w:r>
      <w:r w:rsidR="00401820" w:rsidRPr="001D093F">
        <w:rPr>
          <w:rFonts w:cstheme="minorHAnsi"/>
          <w:sz w:val="24"/>
          <w:szCs w:val="24"/>
        </w:rPr>
        <w:t>Conducting</w:t>
      </w:r>
      <w:r w:rsidRPr="001D093F">
        <w:rPr>
          <w:rFonts w:cstheme="minorHAnsi"/>
          <w:sz w:val="24"/>
          <w:szCs w:val="24"/>
        </w:rPr>
        <w:t xml:space="preserve"> interviews </w:t>
      </w:r>
      <w:r w:rsidR="00D06001" w:rsidRPr="001D093F">
        <w:rPr>
          <w:rFonts w:cstheme="minorHAnsi"/>
          <w:sz w:val="24"/>
          <w:szCs w:val="24"/>
        </w:rPr>
        <w:t>during the</w:t>
      </w:r>
      <w:r w:rsidRPr="001D093F">
        <w:rPr>
          <w:rFonts w:cstheme="minorHAnsi"/>
          <w:sz w:val="24"/>
          <w:szCs w:val="24"/>
        </w:rPr>
        <w:t xml:space="preserve"> </w:t>
      </w:r>
      <w:r w:rsidR="00655BCF" w:rsidRPr="001D093F">
        <w:rPr>
          <w:rFonts w:cstheme="minorHAnsi"/>
          <w:sz w:val="24"/>
          <w:szCs w:val="24"/>
        </w:rPr>
        <w:t xml:space="preserve">COVID-19 </w:t>
      </w:r>
      <w:r w:rsidRPr="001D093F">
        <w:rPr>
          <w:rFonts w:cstheme="minorHAnsi"/>
          <w:sz w:val="24"/>
          <w:szCs w:val="24"/>
        </w:rPr>
        <w:t>pandemic</w:t>
      </w:r>
      <w:r w:rsidR="0061180A" w:rsidRPr="001D093F">
        <w:rPr>
          <w:rFonts w:cstheme="minorHAnsi"/>
          <w:sz w:val="24"/>
          <w:szCs w:val="24"/>
        </w:rPr>
        <w:t xml:space="preserve"> meant that we were able to explore</w:t>
      </w:r>
      <w:r w:rsidRPr="001D093F">
        <w:rPr>
          <w:rFonts w:cstheme="minorHAnsi"/>
          <w:sz w:val="24"/>
          <w:szCs w:val="24"/>
        </w:rPr>
        <w:t xml:space="preserve"> </w:t>
      </w:r>
      <w:r w:rsidR="0061180A" w:rsidRPr="001D093F">
        <w:rPr>
          <w:rFonts w:cstheme="minorHAnsi"/>
          <w:sz w:val="24"/>
          <w:szCs w:val="24"/>
        </w:rPr>
        <w:t>the</w:t>
      </w:r>
      <w:r w:rsidRPr="001D093F">
        <w:rPr>
          <w:rFonts w:cstheme="minorHAnsi"/>
          <w:sz w:val="24"/>
          <w:szCs w:val="24"/>
        </w:rPr>
        <w:t xml:space="preserve"> increased use of</w:t>
      </w:r>
      <w:r w:rsidR="00C42F40" w:rsidRPr="001D093F">
        <w:rPr>
          <w:rFonts w:cstheme="minorHAnsi"/>
          <w:sz w:val="24"/>
          <w:szCs w:val="24"/>
        </w:rPr>
        <w:t>,</w:t>
      </w:r>
      <w:r w:rsidRPr="001D093F">
        <w:rPr>
          <w:rFonts w:cstheme="minorHAnsi"/>
          <w:sz w:val="24"/>
          <w:szCs w:val="24"/>
        </w:rPr>
        <w:t xml:space="preserve"> and </w:t>
      </w:r>
      <w:r w:rsidR="00796348" w:rsidRPr="001D093F">
        <w:rPr>
          <w:rFonts w:cstheme="minorHAnsi"/>
          <w:sz w:val="24"/>
          <w:szCs w:val="24"/>
        </w:rPr>
        <w:t>the development of</w:t>
      </w:r>
      <w:r w:rsidRPr="001D093F">
        <w:rPr>
          <w:rFonts w:cstheme="minorHAnsi"/>
          <w:sz w:val="24"/>
          <w:szCs w:val="24"/>
        </w:rPr>
        <w:t xml:space="preserve"> new wa</w:t>
      </w:r>
      <w:r w:rsidR="007B6AF0" w:rsidRPr="001D093F">
        <w:rPr>
          <w:rFonts w:cstheme="minorHAnsi"/>
          <w:sz w:val="24"/>
          <w:szCs w:val="24"/>
        </w:rPr>
        <w:t>y</w:t>
      </w:r>
      <w:r w:rsidRPr="001D093F">
        <w:rPr>
          <w:rFonts w:cstheme="minorHAnsi"/>
          <w:sz w:val="24"/>
          <w:szCs w:val="24"/>
        </w:rPr>
        <w:t>s of accessing</w:t>
      </w:r>
      <w:r w:rsidR="00C42F40" w:rsidRPr="001D093F">
        <w:rPr>
          <w:rFonts w:cstheme="minorHAnsi"/>
          <w:sz w:val="24"/>
          <w:szCs w:val="24"/>
        </w:rPr>
        <w:t>,</w:t>
      </w:r>
      <w:r w:rsidRPr="001D093F">
        <w:rPr>
          <w:rFonts w:cstheme="minorHAnsi"/>
          <w:sz w:val="24"/>
          <w:szCs w:val="24"/>
        </w:rPr>
        <w:t xml:space="preserve"> digital primary care services. </w:t>
      </w:r>
    </w:p>
    <w:p w14:paraId="54FB4DFE" w14:textId="1F294123" w:rsidR="00622CC9" w:rsidRPr="00CB4585" w:rsidRDefault="00DA4238" w:rsidP="001D093F">
      <w:pPr>
        <w:spacing w:after="0" w:line="480" w:lineRule="auto"/>
        <w:rPr>
          <w:rFonts w:cstheme="minorHAnsi"/>
          <w:sz w:val="24"/>
          <w:szCs w:val="24"/>
        </w:rPr>
      </w:pPr>
      <w:r w:rsidRPr="001D093F">
        <w:rPr>
          <w:rFonts w:cstheme="minorHAnsi"/>
          <w:sz w:val="24"/>
          <w:szCs w:val="24"/>
        </w:rPr>
        <w:lastRenderedPageBreak/>
        <w:t xml:space="preserve">We </w:t>
      </w:r>
      <w:r w:rsidR="75D1E934" w:rsidRPr="001D093F">
        <w:rPr>
          <w:rFonts w:cstheme="minorHAnsi"/>
          <w:sz w:val="24"/>
          <w:szCs w:val="24"/>
        </w:rPr>
        <w:t xml:space="preserve">had to approach </w:t>
      </w:r>
      <w:r w:rsidR="226E7FCE" w:rsidRPr="001D093F">
        <w:rPr>
          <w:rFonts w:cstheme="minorHAnsi"/>
          <w:sz w:val="24"/>
          <w:szCs w:val="24"/>
        </w:rPr>
        <w:t>many</w:t>
      </w:r>
      <w:r w:rsidR="75D1E934" w:rsidRPr="001D093F">
        <w:rPr>
          <w:rFonts w:cstheme="minorHAnsi"/>
          <w:sz w:val="24"/>
          <w:szCs w:val="24"/>
        </w:rPr>
        <w:t xml:space="preserve"> individuals to achieve our sample size. </w:t>
      </w:r>
      <w:r w:rsidR="00C779F6">
        <w:rPr>
          <w:rFonts w:cstheme="minorHAnsi"/>
          <w:sz w:val="24"/>
          <w:szCs w:val="24"/>
        </w:rPr>
        <w:t xml:space="preserve">Possible reasons for this include </w:t>
      </w:r>
      <w:r w:rsidR="11C2A8BC" w:rsidRPr="001D093F">
        <w:rPr>
          <w:rFonts w:cstheme="minorHAnsi"/>
          <w:sz w:val="24"/>
          <w:szCs w:val="24"/>
        </w:rPr>
        <w:t>a lack of</w:t>
      </w:r>
      <w:r w:rsidR="75D1E934" w:rsidRPr="001D093F">
        <w:rPr>
          <w:rFonts w:cstheme="minorHAnsi"/>
          <w:sz w:val="24"/>
          <w:szCs w:val="24"/>
        </w:rPr>
        <w:t xml:space="preserve"> perceived importance of digital facilitation, the COVID</w:t>
      </w:r>
      <w:r w:rsidR="00AE222E" w:rsidRPr="001D093F">
        <w:rPr>
          <w:rFonts w:cstheme="minorHAnsi"/>
          <w:sz w:val="24"/>
          <w:szCs w:val="24"/>
        </w:rPr>
        <w:t>-</w:t>
      </w:r>
      <w:r w:rsidR="75D1E934" w:rsidRPr="001D093F">
        <w:rPr>
          <w:rFonts w:cstheme="minorHAnsi"/>
          <w:sz w:val="24"/>
          <w:szCs w:val="24"/>
        </w:rPr>
        <w:t>19</w:t>
      </w:r>
      <w:r w:rsidR="00C779F6">
        <w:rPr>
          <w:rFonts w:cstheme="minorHAnsi"/>
          <w:sz w:val="24"/>
          <w:szCs w:val="24"/>
        </w:rPr>
        <w:t xml:space="preserve"> pandemic</w:t>
      </w:r>
      <w:r w:rsidR="00AC59D7" w:rsidRPr="001D093F">
        <w:rPr>
          <w:rFonts w:cstheme="minorHAnsi"/>
          <w:sz w:val="24"/>
          <w:szCs w:val="24"/>
        </w:rPr>
        <w:t>,</w:t>
      </w:r>
      <w:r w:rsidR="004C0EAD" w:rsidRPr="001D093F">
        <w:rPr>
          <w:rFonts w:cstheme="minorHAnsi"/>
          <w:sz w:val="24"/>
          <w:szCs w:val="24"/>
        </w:rPr>
        <w:t xml:space="preserve"> </w:t>
      </w:r>
      <w:r w:rsidR="5FB41DF2" w:rsidRPr="001D093F">
        <w:rPr>
          <w:rFonts w:cstheme="minorHAnsi"/>
          <w:sz w:val="24"/>
          <w:szCs w:val="24"/>
        </w:rPr>
        <w:t>time constraints</w:t>
      </w:r>
      <w:r w:rsidR="00AC59D7" w:rsidRPr="001D093F">
        <w:rPr>
          <w:rFonts w:cstheme="minorHAnsi"/>
          <w:sz w:val="24"/>
          <w:szCs w:val="24"/>
        </w:rPr>
        <w:t>,</w:t>
      </w:r>
      <w:r w:rsidR="5FB41DF2" w:rsidRPr="001D093F">
        <w:rPr>
          <w:rFonts w:cstheme="minorHAnsi"/>
          <w:sz w:val="24"/>
          <w:szCs w:val="24"/>
        </w:rPr>
        <w:t xml:space="preserve"> or more broadly the challenge</w:t>
      </w:r>
      <w:r w:rsidR="772D25AA" w:rsidRPr="001D093F">
        <w:rPr>
          <w:rFonts w:cstheme="minorHAnsi"/>
          <w:sz w:val="24"/>
          <w:szCs w:val="24"/>
        </w:rPr>
        <w:t>s</w:t>
      </w:r>
      <w:r w:rsidR="5FB41DF2" w:rsidRPr="001D093F">
        <w:rPr>
          <w:rFonts w:cstheme="minorHAnsi"/>
          <w:sz w:val="24"/>
          <w:szCs w:val="24"/>
        </w:rPr>
        <w:t xml:space="preserve"> of engaging policymakers and other stakeholders in research.</w:t>
      </w:r>
      <w:r w:rsidR="6C6B850E" w:rsidRPr="001D093F">
        <w:rPr>
          <w:rFonts w:cstheme="minorHAnsi"/>
          <w:sz w:val="24"/>
          <w:szCs w:val="24"/>
        </w:rPr>
        <w:t xml:space="preserve"> </w:t>
      </w:r>
      <w:r w:rsidR="1247DB10" w:rsidRPr="001D093F">
        <w:rPr>
          <w:rFonts w:cstheme="minorHAnsi"/>
          <w:sz w:val="24"/>
          <w:szCs w:val="24"/>
        </w:rPr>
        <w:t xml:space="preserve">The use of online interviews is likely to have facilitated </w:t>
      </w:r>
      <w:r w:rsidR="00C779F6">
        <w:rPr>
          <w:rFonts w:cstheme="minorHAnsi"/>
          <w:sz w:val="24"/>
          <w:szCs w:val="24"/>
        </w:rPr>
        <w:t>access however.</w:t>
      </w:r>
      <w:r w:rsidR="00890A60">
        <w:rPr>
          <w:rFonts w:cstheme="minorHAnsi"/>
          <w:sz w:val="24"/>
          <w:szCs w:val="24"/>
          <w:vertAlign w:val="superscript"/>
        </w:rPr>
        <w:t>42</w:t>
      </w:r>
      <w:r w:rsidR="00890A60">
        <w:rPr>
          <w:rFonts w:cstheme="minorHAnsi"/>
          <w:sz w:val="24"/>
          <w:szCs w:val="24"/>
        </w:rPr>
        <w:t xml:space="preserve"> </w:t>
      </w:r>
      <w:r w:rsidR="52D7CCD0" w:rsidRPr="001D093F">
        <w:rPr>
          <w:rFonts w:cstheme="minorHAnsi"/>
          <w:sz w:val="24"/>
          <w:szCs w:val="24"/>
        </w:rPr>
        <w:t xml:space="preserve">We </w:t>
      </w:r>
      <w:r w:rsidR="115B1246" w:rsidRPr="001D093F">
        <w:rPr>
          <w:rFonts w:cstheme="minorHAnsi"/>
          <w:sz w:val="24"/>
          <w:szCs w:val="24"/>
        </w:rPr>
        <w:t xml:space="preserve">attempted to recruit stakeholders to represent a range of patient groups for whom digital facilitation may be particularly </w:t>
      </w:r>
      <w:r w:rsidR="00422A3F" w:rsidRPr="001D093F">
        <w:rPr>
          <w:rFonts w:cstheme="minorHAnsi"/>
          <w:sz w:val="24"/>
          <w:szCs w:val="24"/>
        </w:rPr>
        <w:t>important,</w:t>
      </w:r>
      <w:r w:rsidR="115B1246" w:rsidRPr="001D093F">
        <w:rPr>
          <w:rFonts w:cstheme="minorHAnsi"/>
          <w:sz w:val="24"/>
          <w:szCs w:val="24"/>
        </w:rPr>
        <w:t xml:space="preserve"> </w:t>
      </w:r>
      <w:r w:rsidR="00C779F6">
        <w:rPr>
          <w:rFonts w:cstheme="minorHAnsi"/>
          <w:sz w:val="24"/>
          <w:szCs w:val="24"/>
        </w:rPr>
        <w:t xml:space="preserve">and while we </w:t>
      </w:r>
      <w:r w:rsidR="32EC149B" w:rsidRPr="001D093F">
        <w:rPr>
          <w:rFonts w:cstheme="minorHAnsi"/>
          <w:sz w:val="24"/>
          <w:szCs w:val="24"/>
        </w:rPr>
        <w:t>identif</w:t>
      </w:r>
      <w:r w:rsidR="00C779F6">
        <w:rPr>
          <w:rFonts w:cstheme="minorHAnsi"/>
          <w:sz w:val="24"/>
          <w:szCs w:val="24"/>
        </w:rPr>
        <w:t>ied</w:t>
      </w:r>
      <w:r w:rsidR="32EC149B" w:rsidRPr="001D093F">
        <w:rPr>
          <w:rFonts w:cstheme="minorHAnsi"/>
          <w:sz w:val="24"/>
          <w:szCs w:val="24"/>
        </w:rPr>
        <w:t xml:space="preserve"> several potential representatives,</w:t>
      </w:r>
      <w:r w:rsidR="2DC63A4F" w:rsidRPr="001D093F">
        <w:rPr>
          <w:rFonts w:cstheme="minorHAnsi"/>
          <w:sz w:val="24"/>
          <w:szCs w:val="24"/>
        </w:rPr>
        <w:t xml:space="preserve"> </w:t>
      </w:r>
      <w:r w:rsidR="00C779F6">
        <w:rPr>
          <w:rFonts w:cstheme="minorHAnsi"/>
          <w:sz w:val="24"/>
          <w:szCs w:val="24"/>
        </w:rPr>
        <w:t xml:space="preserve">we were unable to recruit </w:t>
      </w:r>
      <w:r w:rsidRPr="001D093F">
        <w:rPr>
          <w:rFonts w:cstheme="minorHAnsi"/>
          <w:sz w:val="24"/>
          <w:szCs w:val="24"/>
        </w:rPr>
        <w:t xml:space="preserve">stakeholders </w:t>
      </w:r>
      <w:r w:rsidR="004C27F6" w:rsidRPr="001D093F">
        <w:rPr>
          <w:rFonts w:cstheme="minorHAnsi"/>
          <w:sz w:val="24"/>
          <w:szCs w:val="24"/>
        </w:rPr>
        <w:t xml:space="preserve">with expertise </w:t>
      </w:r>
      <w:r w:rsidR="00C779F6">
        <w:rPr>
          <w:rFonts w:cstheme="minorHAnsi"/>
          <w:sz w:val="24"/>
          <w:szCs w:val="24"/>
        </w:rPr>
        <w:t xml:space="preserve">in </w:t>
      </w:r>
      <w:r w:rsidR="006113D1" w:rsidRPr="001D093F">
        <w:rPr>
          <w:rFonts w:cstheme="minorHAnsi"/>
          <w:sz w:val="24"/>
          <w:szCs w:val="24"/>
        </w:rPr>
        <w:t>mental health</w:t>
      </w:r>
      <w:r w:rsidR="00DE3F29" w:rsidRPr="001D093F">
        <w:rPr>
          <w:rFonts w:cstheme="minorHAnsi"/>
          <w:sz w:val="24"/>
          <w:szCs w:val="24"/>
        </w:rPr>
        <w:t xml:space="preserve">. </w:t>
      </w:r>
      <w:r w:rsidR="00080B06" w:rsidRPr="001D093F">
        <w:rPr>
          <w:rFonts w:cstheme="minorHAnsi"/>
          <w:sz w:val="24"/>
          <w:szCs w:val="24"/>
        </w:rPr>
        <w:t>As this</w:t>
      </w:r>
      <w:r w:rsidR="00DE3F29" w:rsidRPr="001D093F">
        <w:rPr>
          <w:rFonts w:cstheme="minorHAnsi"/>
          <w:sz w:val="24"/>
          <w:szCs w:val="24"/>
        </w:rPr>
        <w:t xml:space="preserve"> </w:t>
      </w:r>
      <w:r w:rsidR="000B6CB6" w:rsidRPr="001D093F">
        <w:rPr>
          <w:rFonts w:cstheme="minorHAnsi"/>
          <w:sz w:val="24"/>
          <w:szCs w:val="24"/>
        </w:rPr>
        <w:t xml:space="preserve">study was conducted during the </w:t>
      </w:r>
      <w:r w:rsidR="006F1445" w:rsidRPr="001D093F">
        <w:rPr>
          <w:rFonts w:cstheme="minorHAnsi"/>
          <w:sz w:val="24"/>
          <w:szCs w:val="24"/>
        </w:rPr>
        <w:t xml:space="preserve">COVID-19 pandemic, </w:t>
      </w:r>
      <w:r w:rsidR="00B31DEC" w:rsidRPr="001D093F">
        <w:rPr>
          <w:rFonts w:cstheme="minorHAnsi"/>
          <w:sz w:val="24"/>
          <w:szCs w:val="24"/>
        </w:rPr>
        <w:t xml:space="preserve">restrictions in roles </w:t>
      </w:r>
      <w:r w:rsidR="000B6CB6" w:rsidRPr="001D093F">
        <w:rPr>
          <w:rFonts w:cstheme="minorHAnsi"/>
          <w:sz w:val="24"/>
          <w:szCs w:val="24"/>
        </w:rPr>
        <w:t>may have</w:t>
      </w:r>
      <w:r w:rsidR="0045013F" w:rsidRPr="001D093F">
        <w:rPr>
          <w:rFonts w:cstheme="minorHAnsi"/>
          <w:sz w:val="24"/>
          <w:szCs w:val="24"/>
        </w:rPr>
        <w:t xml:space="preserve"> also</w:t>
      </w:r>
      <w:r w:rsidR="000B6CB6" w:rsidRPr="001D093F">
        <w:rPr>
          <w:rFonts w:cstheme="minorHAnsi"/>
          <w:sz w:val="24"/>
          <w:szCs w:val="24"/>
        </w:rPr>
        <w:t xml:space="preserve"> influenced </w:t>
      </w:r>
      <w:r w:rsidR="008C28BC">
        <w:rPr>
          <w:rFonts w:cstheme="minorHAnsi"/>
          <w:sz w:val="24"/>
          <w:szCs w:val="24"/>
        </w:rPr>
        <w:t xml:space="preserve">who </w:t>
      </w:r>
      <w:r w:rsidR="000A4A88">
        <w:rPr>
          <w:rFonts w:cstheme="minorHAnsi"/>
          <w:sz w:val="24"/>
          <w:szCs w:val="24"/>
        </w:rPr>
        <w:t>we</w:t>
      </w:r>
      <w:r w:rsidR="002F5539">
        <w:rPr>
          <w:rFonts w:cstheme="minorHAnsi"/>
          <w:sz w:val="24"/>
          <w:szCs w:val="24"/>
        </w:rPr>
        <w:t xml:space="preserve"> were</w:t>
      </w:r>
      <w:r w:rsidR="000A4A88">
        <w:rPr>
          <w:rFonts w:cstheme="minorHAnsi"/>
          <w:sz w:val="24"/>
          <w:szCs w:val="24"/>
        </w:rPr>
        <w:t xml:space="preserve"> successful in recruiting, and thus the </w:t>
      </w:r>
      <w:r w:rsidR="0045013F" w:rsidRPr="001D093F">
        <w:rPr>
          <w:rFonts w:cstheme="minorHAnsi"/>
          <w:sz w:val="24"/>
          <w:szCs w:val="24"/>
        </w:rPr>
        <w:t>findings.</w:t>
      </w:r>
      <w:r w:rsidR="006113D1" w:rsidRPr="001D093F">
        <w:rPr>
          <w:rFonts w:cstheme="minorHAnsi"/>
          <w:sz w:val="24"/>
          <w:szCs w:val="24"/>
        </w:rPr>
        <w:t xml:space="preserve"> </w:t>
      </w:r>
      <w:r w:rsidR="4080BF2F" w:rsidRPr="001D093F">
        <w:rPr>
          <w:rFonts w:cstheme="minorHAnsi"/>
          <w:sz w:val="24"/>
          <w:szCs w:val="24"/>
        </w:rPr>
        <w:t xml:space="preserve">Our paper provides insight through understanding the perceptions of stakeholders and describing what stakeholders perceive to be the challenges and opportunities </w:t>
      </w:r>
      <w:r w:rsidR="3B806064" w:rsidRPr="001D093F">
        <w:rPr>
          <w:rFonts w:cstheme="minorHAnsi"/>
          <w:sz w:val="24"/>
          <w:szCs w:val="24"/>
        </w:rPr>
        <w:t xml:space="preserve">in the use of digital primary care services and provision of digital facilitation in general practices. Future work </w:t>
      </w:r>
      <w:r w:rsidR="0AB2F90C" w:rsidRPr="001D093F">
        <w:rPr>
          <w:rFonts w:cstheme="minorHAnsi"/>
          <w:sz w:val="24"/>
          <w:szCs w:val="24"/>
        </w:rPr>
        <w:t>may be need</w:t>
      </w:r>
      <w:r w:rsidR="67D3DCEA" w:rsidRPr="001D093F">
        <w:rPr>
          <w:rFonts w:cstheme="minorHAnsi"/>
          <w:sz w:val="24"/>
          <w:szCs w:val="24"/>
        </w:rPr>
        <w:t>ed</w:t>
      </w:r>
      <w:r w:rsidR="0AB2F90C" w:rsidRPr="001D093F">
        <w:rPr>
          <w:rFonts w:cstheme="minorHAnsi"/>
          <w:sz w:val="24"/>
          <w:szCs w:val="24"/>
        </w:rPr>
        <w:t xml:space="preserve"> to focus </w:t>
      </w:r>
      <w:r w:rsidR="79AB0584" w:rsidRPr="001D093F">
        <w:rPr>
          <w:rFonts w:cstheme="minorHAnsi"/>
          <w:sz w:val="24"/>
          <w:szCs w:val="24"/>
        </w:rPr>
        <w:t>in more depth</w:t>
      </w:r>
      <w:r w:rsidR="0AB2F90C" w:rsidRPr="001D093F">
        <w:rPr>
          <w:rFonts w:cstheme="minorHAnsi"/>
          <w:sz w:val="24"/>
          <w:szCs w:val="24"/>
        </w:rPr>
        <w:t xml:space="preserve"> on single groups of stakeholders with theory generating intervi</w:t>
      </w:r>
      <w:r w:rsidR="2AAAA773" w:rsidRPr="001D093F">
        <w:rPr>
          <w:rFonts w:cstheme="minorHAnsi"/>
          <w:sz w:val="24"/>
          <w:szCs w:val="24"/>
        </w:rPr>
        <w:t xml:space="preserve">ews </w:t>
      </w:r>
      <w:r w:rsidR="7D33B2CF" w:rsidRPr="001D093F">
        <w:rPr>
          <w:rFonts w:cstheme="minorHAnsi"/>
          <w:sz w:val="24"/>
          <w:szCs w:val="24"/>
        </w:rPr>
        <w:t>to</w:t>
      </w:r>
      <w:r w:rsidR="2AAAA773" w:rsidRPr="001D093F">
        <w:rPr>
          <w:rFonts w:cstheme="minorHAnsi"/>
          <w:sz w:val="24"/>
          <w:szCs w:val="24"/>
        </w:rPr>
        <w:t xml:space="preserve"> </w:t>
      </w:r>
      <w:r w:rsidR="7A067119" w:rsidRPr="001D093F">
        <w:rPr>
          <w:rFonts w:cstheme="minorHAnsi"/>
          <w:sz w:val="24"/>
          <w:szCs w:val="24"/>
        </w:rPr>
        <w:t xml:space="preserve">develop greater insight into </w:t>
      </w:r>
      <w:r w:rsidR="201BBCE7" w:rsidRPr="001D093F">
        <w:rPr>
          <w:rFonts w:cstheme="minorHAnsi"/>
          <w:sz w:val="24"/>
          <w:szCs w:val="24"/>
        </w:rPr>
        <w:t xml:space="preserve">how decisions are made in relation to digital </w:t>
      </w:r>
      <w:r w:rsidR="00B92808" w:rsidRPr="001D093F">
        <w:rPr>
          <w:rFonts w:cstheme="minorHAnsi"/>
          <w:sz w:val="24"/>
          <w:szCs w:val="24"/>
        </w:rPr>
        <w:t>facilitation</w:t>
      </w:r>
      <w:r w:rsidR="00C779F6">
        <w:rPr>
          <w:rFonts w:cstheme="minorHAnsi"/>
          <w:sz w:val="24"/>
          <w:szCs w:val="24"/>
        </w:rPr>
        <w:t>.</w:t>
      </w:r>
      <w:r w:rsidR="00107C1F">
        <w:rPr>
          <w:rFonts w:cstheme="minorHAnsi"/>
          <w:sz w:val="24"/>
          <w:szCs w:val="24"/>
          <w:vertAlign w:val="superscript"/>
        </w:rPr>
        <w:t>35</w:t>
      </w:r>
      <w:r w:rsidR="00107C1F" w:rsidRPr="001D093F">
        <w:rPr>
          <w:rFonts w:cstheme="minorHAnsi"/>
          <w:sz w:val="24"/>
          <w:szCs w:val="24"/>
        </w:rPr>
        <w:t xml:space="preserve">  </w:t>
      </w:r>
    </w:p>
    <w:p w14:paraId="61BC6040" w14:textId="49ED0D7B" w:rsidR="00E52597" w:rsidRPr="001D093F" w:rsidRDefault="006B70F4" w:rsidP="001D093F">
      <w:pPr>
        <w:spacing w:after="0" w:line="480" w:lineRule="auto"/>
        <w:rPr>
          <w:rFonts w:cstheme="minorHAnsi"/>
          <w:b/>
          <w:bCs/>
          <w:i/>
          <w:iCs/>
          <w:sz w:val="24"/>
          <w:szCs w:val="24"/>
        </w:rPr>
      </w:pPr>
      <w:r w:rsidRPr="001D093F">
        <w:rPr>
          <w:rFonts w:cstheme="minorHAnsi"/>
          <w:b/>
          <w:bCs/>
          <w:i/>
          <w:iCs/>
          <w:sz w:val="24"/>
          <w:szCs w:val="24"/>
        </w:rPr>
        <w:t>Implications for policy, practice, and research</w:t>
      </w:r>
    </w:p>
    <w:p w14:paraId="1AF0571F" w14:textId="207E1AC2" w:rsidR="00511D0B" w:rsidRPr="001D093F" w:rsidRDefault="00C779F6" w:rsidP="00CB4585">
      <w:pPr>
        <w:spacing w:after="0" w:line="480" w:lineRule="auto"/>
        <w:rPr>
          <w:rFonts w:cstheme="minorHAnsi"/>
          <w:sz w:val="24"/>
          <w:szCs w:val="24"/>
        </w:rPr>
      </w:pPr>
      <w:r>
        <w:rPr>
          <w:rFonts w:cstheme="minorHAnsi"/>
          <w:sz w:val="24"/>
          <w:szCs w:val="24"/>
        </w:rPr>
        <w:t>As noted, o</w:t>
      </w:r>
      <w:r w:rsidR="0C588D92" w:rsidRPr="001D093F">
        <w:rPr>
          <w:rFonts w:cstheme="minorHAnsi"/>
          <w:sz w:val="24"/>
          <w:szCs w:val="24"/>
        </w:rPr>
        <w:t xml:space="preserve">ur findings </w:t>
      </w:r>
      <w:r>
        <w:rPr>
          <w:rFonts w:cstheme="minorHAnsi"/>
          <w:sz w:val="24"/>
          <w:szCs w:val="24"/>
        </w:rPr>
        <w:t xml:space="preserve">point to the need for greater </w:t>
      </w:r>
      <w:r w:rsidR="40DD5586" w:rsidRPr="001D093F">
        <w:rPr>
          <w:rFonts w:cstheme="minorHAnsi"/>
          <w:sz w:val="24"/>
          <w:szCs w:val="24"/>
        </w:rPr>
        <w:t xml:space="preserve">clarity </w:t>
      </w:r>
      <w:r>
        <w:rPr>
          <w:rFonts w:cstheme="minorHAnsi"/>
          <w:sz w:val="24"/>
          <w:szCs w:val="24"/>
        </w:rPr>
        <w:t xml:space="preserve">about </w:t>
      </w:r>
      <w:r w:rsidR="25FD8FD9" w:rsidRPr="001D093F">
        <w:rPr>
          <w:rFonts w:cstheme="minorHAnsi"/>
          <w:sz w:val="24"/>
          <w:szCs w:val="24"/>
        </w:rPr>
        <w:t xml:space="preserve">the responsibility for </w:t>
      </w:r>
      <w:r>
        <w:rPr>
          <w:rFonts w:cstheme="minorHAnsi"/>
          <w:sz w:val="24"/>
          <w:szCs w:val="24"/>
        </w:rPr>
        <w:t xml:space="preserve">the </w:t>
      </w:r>
      <w:r w:rsidR="25FD8FD9" w:rsidRPr="001D093F">
        <w:rPr>
          <w:rFonts w:cstheme="minorHAnsi"/>
          <w:sz w:val="24"/>
          <w:szCs w:val="24"/>
        </w:rPr>
        <w:t>delivery</w:t>
      </w:r>
      <w:r>
        <w:rPr>
          <w:rFonts w:cstheme="minorHAnsi"/>
          <w:sz w:val="24"/>
          <w:szCs w:val="24"/>
        </w:rPr>
        <w:t xml:space="preserve"> of digital facilitation in primary care </w:t>
      </w:r>
      <w:r w:rsidR="40DD5586" w:rsidRPr="001D093F">
        <w:rPr>
          <w:rFonts w:cstheme="minorHAnsi"/>
          <w:sz w:val="24"/>
          <w:szCs w:val="24"/>
        </w:rPr>
        <w:t xml:space="preserve">at </w:t>
      </w:r>
      <w:r w:rsidR="55871641" w:rsidRPr="001D093F">
        <w:rPr>
          <w:rFonts w:cstheme="minorHAnsi"/>
          <w:sz w:val="24"/>
          <w:szCs w:val="24"/>
        </w:rPr>
        <w:t>local</w:t>
      </w:r>
      <w:r>
        <w:rPr>
          <w:rFonts w:cstheme="minorHAnsi"/>
          <w:sz w:val="24"/>
          <w:szCs w:val="24"/>
        </w:rPr>
        <w:t xml:space="preserve">, </w:t>
      </w:r>
      <w:r w:rsidR="55871641" w:rsidRPr="001D093F">
        <w:rPr>
          <w:rFonts w:cstheme="minorHAnsi"/>
          <w:sz w:val="24"/>
          <w:szCs w:val="24"/>
        </w:rPr>
        <w:t>regional and national levels</w:t>
      </w:r>
      <w:r w:rsidR="40DD5586" w:rsidRPr="001D093F">
        <w:rPr>
          <w:rFonts w:cstheme="minorHAnsi"/>
          <w:sz w:val="24"/>
          <w:szCs w:val="24"/>
        </w:rPr>
        <w:t>.</w:t>
      </w:r>
      <w:r w:rsidR="25FD8FD9" w:rsidRPr="001D093F">
        <w:rPr>
          <w:rFonts w:cstheme="minorHAnsi"/>
          <w:sz w:val="24"/>
          <w:szCs w:val="24"/>
        </w:rPr>
        <w:t xml:space="preserve"> </w:t>
      </w:r>
      <w:r w:rsidR="40DD5586" w:rsidRPr="001D093F">
        <w:rPr>
          <w:rFonts w:cstheme="minorHAnsi"/>
          <w:sz w:val="24"/>
          <w:szCs w:val="24"/>
        </w:rPr>
        <w:t>At present</w:t>
      </w:r>
      <w:r w:rsidR="25FD8FD9" w:rsidRPr="001D093F">
        <w:rPr>
          <w:rFonts w:cstheme="minorHAnsi"/>
          <w:sz w:val="24"/>
          <w:szCs w:val="24"/>
        </w:rPr>
        <w:t xml:space="preserve">, responsibility </w:t>
      </w:r>
      <w:r w:rsidR="40DD5586" w:rsidRPr="001D093F">
        <w:rPr>
          <w:rFonts w:cstheme="minorHAnsi"/>
          <w:sz w:val="24"/>
          <w:szCs w:val="24"/>
        </w:rPr>
        <w:t>appears to be</w:t>
      </w:r>
      <w:r w:rsidR="25FD8FD9" w:rsidRPr="001D093F">
        <w:rPr>
          <w:rFonts w:cstheme="minorHAnsi"/>
          <w:sz w:val="24"/>
          <w:szCs w:val="24"/>
        </w:rPr>
        <w:t xml:space="preserve"> assumed to be the role of “others”, </w:t>
      </w:r>
      <w:r w:rsidR="41F407C9" w:rsidRPr="001D093F">
        <w:rPr>
          <w:rFonts w:cstheme="minorHAnsi"/>
          <w:sz w:val="24"/>
          <w:szCs w:val="24"/>
        </w:rPr>
        <w:t xml:space="preserve">and therefore actioning </w:t>
      </w:r>
      <w:r w:rsidR="1CF22929" w:rsidRPr="001D093F">
        <w:rPr>
          <w:rFonts w:cstheme="minorHAnsi"/>
          <w:sz w:val="24"/>
          <w:szCs w:val="24"/>
        </w:rPr>
        <w:t>is ad hoc and poorly coordinated</w:t>
      </w:r>
      <w:r w:rsidR="25FD8FD9" w:rsidRPr="001D093F">
        <w:rPr>
          <w:rFonts w:cstheme="minorHAnsi"/>
          <w:sz w:val="24"/>
          <w:szCs w:val="24"/>
        </w:rPr>
        <w:t xml:space="preserve">. </w:t>
      </w:r>
      <w:r w:rsidRPr="00E07C3F">
        <w:rPr>
          <w:rFonts w:cstheme="minorHAnsi"/>
          <w:sz w:val="24"/>
          <w:szCs w:val="24"/>
        </w:rPr>
        <w:t>NHS England</w:t>
      </w:r>
      <w:r>
        <w:rPr>
          <w:rFonts w:cstheme="minorHAnsi"/>
          <w:sz w:val="24"/>
          <w:szCs w:val="24"/>
        </w:rPr>
        <w:t xml:space="preserve"> have recommended p</w:t>
      </w:r>
      <w:r w:rsidRPr="001D093F">
        <w:rPr>
          <w:rFonts w:cstheme="minorHAnsi"/>
          <w:sz w:val="24"/>
          <w:szCs w:val="24"/>
        </w:rPr>
        <w:t xml:space="preserve">ractical </w:t>
      </w:r>
      <w:r w:rsidR="6F4BD142" w:rsidRPr="001D093F">
        <w:rPr>
          <w:rFonts w:cstheme="minorHAnsi"/>
          <w:sz w:val="24"/>
          <w:szCs w:val="24"/>
        </w:rPr>
        <w:t>steps</w:t>
      </w:r>
      <w:r w:rsidR="1D181425" w:rsidRPr="001D093F">
        <w:rPr>
          <w:rFonts w:cstheme="minorHAnsi"/>
          <w:sz w:val="24"/>
          <w:szCs w:val="24"/>
        </w:rPr>
        <w:t xml:space="preserve"> and resources</w:t>
      </w:r>
      <w:r w:rsidR="6F4BD142" w:rsidRPr="001D093F">
        <w:rPr>
          <w:rFonts w:cstheme="minorHAnsi"/>
          <w:sz w:val="24"/>
          <w:szCs w:val="24"/>
        </w:rPr>
        <w:t xml:space="preserve"> for supporting digital inclusion </w:t>
      </w:r>
      <w:r>
        <w:rPr>
          <w:rFonts w:cstheme="minorHAnsi"/>
          <w:sz w:val="24"/>
          <w:szCs w:val="24"/>
        </w:rPr>
        <w:t xml:space="preserve">of </w:t>
      </w:r>
      <w:r w:rsidR="4A69B40A" w:rsidRPr="001D093F">
        <w:rPr>
          <w:rFonts w:cstheme="minorHAnsi"/>
          <w:sz w:val="24"/>
          <w:szCs w:val="24"/>
        </w:rPr>
        <w:t xml:space="preserve">patients and staff </w:t>
      </w:r>
      <w:r w:rsidR="6F4BD142" w:rsidRPr="001D093F">
        <w:rPr>
          <w:rFonts w:cstheme="minorHAnsi"/>
          <w:sz w:val="24"/>
          <w:szCs w:val="24"/>
        </w:rPr>
        <w:t>locally</w:t>
      </w:r>
      <w:r>
        <w:rPr>
          <w:rFonts w:cstheme="minorHAnsi"/>
          <w:sz w:val="24"/>
          <w:szCs w:val="24"/>
        </w:rPr>
        <w:t>.</w:t>
      </w:r>
      <w:r w:rsidR="00320FC8">
        <w:rPr>
          <w:rFonts w:cstheme="minorHAnsi"/>
          <w:sz w:val="24"/>
          <w:szCs w:val="24"/>
          <w:vertAlign w:val="superscript"/>
        </w:rPr>
        <w:t>26</w:t>
      </w:r>
      <w:r w:rsidR="0081242E" w:rsidRPr="001D093F">
        <w:rPr>
          <w:rFonts w:cstheme="minorHAnsi"/>
          <w:sz w:val="24"/>
          <w:szCs w:val="24"/>
        </w:rPr>
        <w:t xml:space="preserve"> </w:t>
      </w:r>
      <w:r>
        <w:rPr>
          <w:rFonts w:cstheme="minorHAnsi"/>
          <w:sz w:val="24"/>
          <w:szCs w:val="24"/>
        </w:rPr>
        <w:t xml:space="preserve">These </w:t>
      </w:r>
      <w:r w:rsidRPr="001D093F">
        <w:rPr>
          <w:rFonts w:cstheme="minorHAnsi"/>
          <w:sz w:val="24"/>
          <w:szCs w:val="24"/>
        </w:rPr>
        <w:t>includ</w:t>
      </w:r>
      <w:r>
        <w:rPr>
          <w:rFonts w:cstheme="minorHAnsi"/>
          <w:sz w:val="24"/>
          <w:szCs w:val="24"/>
        </w:rPr>
        <w:t>e</w:t>
      </w:r>
      <w:r w:rsidRPr="001D093F">
        <w:rPr>
          <w:rFonts w:cstheme="minorHAnsi"/>
          <w:sz w:val="24"/>
          <w:szCs w:val="24"/>
        </w:rPr>
        <w:t xml:space="preserve"> </w:t>
      </w:r>
      <w:r w:rsidR="3D78C2F0" w:rsidRPr="001D093F">
        <w:rPr>
          <w:rFonts w:cstheme="minorHAnsi"/>
          <w:sz w:val="24"/>
          <w:szCs w:val="24"/>
        </w:rPr>
        <w:t xml:space="preserve">digital skills training, </w:t>
      </w:r>
      <w:r>
        <w:rPr>
          <w:rFonts w:cstheme="minorHAnsi"/>
          <w:sz w:val="24"/>
          <w:szCs w:val="24"/>
        </w:rPr>
        <w:t xml:space="preserve">introducing </w:t>
      </w:r>
      <w:r w:rsidR="19585D00" w:rsidRPr="001D093F">
        <w:rPr>
          <w:rFonts w:cstheme="minorHAnsi"/>
          <w:sz w:val="24"/>
          <w:szCs w:val="24"/>
        </w:rPr>
        <w:t>digital health champion</w:t>
      </w:r>
      <w:r>
        <w:rPr>
          <w:rFonts w:cstheme="minorHAnsi"/>
          <w:sz w:val="24"/>
          <w:szCs w:val="24"/>
        </w:rPr>
        <w:t>s</w:t>
      </w:r>
      <w:r w:rsidR="19585D00" w:rsidRPr="001D093F">
        <w:rPr>
          <w:rFonts w:cstheme="minorHAnsi"/>
          <w:sz w:val="24"/>
          <w:szCs w:val="24"/>
        </w:rPr>
        <w:t xml:space="preserve"> within </w:t>
      </w:r>
      <w:r w:rsidR="1D181425" w:rsidRPr="001D093F">
        <w:rPr>
          <w:rFonts w:cstheme="minorHAnsi"/>
          <w:sz w:val="24"/>
          <w:szCs w:val="24"/>
        </w:rPr>
        <w:t>organisation</w:t>
      </w:r>
      <w:r>
        <w:rPr>
          <w:rFonts w:cstheme="minorHAnsi"/>
          <w:sz w:val="24"/>
          <w:szCs w:val="24"/>
        </w:rPr>
        <w:t>s</w:t>
      </w:r>
      <w:r w:rsidR="19585D00" w:rsidRPr="001D093F">
        <w:rPr>
          <w:rFonts w:cstheme="minorHAnsi"/>
          <w:sz w:val="24"/>
          <w:szCs w:val="24"/>
        </w:rPr>
        <w:t xml:space="preserve">, </w:t>
      </w:r>
      <w:r w:rsidR="7DD518D3" w:rsidRPr="001D093F">
        <w:rPr>
          <w:rFonts w:cstheme="minorHAnsi"/>
          <w:sz w:val="24"/>
          <w:szCs w:val="24"/>
        </w:rPr>
        <w:t>intergenerational mentoring</w:t>
      </w:r>
      <w:r w:rsidR="4A69B40A" w:rsidRPr="001D093F">
        <w:rPr>
          <w:rFonts w:cstheme="minorHAnsi"/>
          <w:sz w:val="24"/>
          <w:szCs w:val="24"/>
        </w:rPr>
        <w:t xml:space="preserve"> </w:t>
      </w:r>
      <w:r w:rsidR="7DD518D3" w:rsidRPr="001D093F">
        <w:rPr>
          <w:rFonts w:cstheme="minorHAnsi"/>
          <w:sz w:val="24"/>
          <w:szCs w:val="24"/>
        </w:rPr>
        <w:t>from younger people</w:t>
      </w:r>
      <w:r w:rsidR="099D559F" w:rsidRPr="001D093F">
        <w:rPr>
          <w:rFonts w:cstheme="minorHAnsi"/>
          <w:sz w:val="24"/>
          <w:szCs w:val="24"/>
        </w:rPr>
        <w:t xml:space="preserve">, and raising awareness of digital support </w:t>
      </w:r>
      <w:r w:rsidR="00E74D68" w:rsidRPr="001D093F">
        <w:rPr>
          <w:rFonts w:cstheme="minorHAnsi"/>
          <w:sz w:val="24"/>
          <w:szCs w:val="24"/>
        </w:rPr>
        <w:t>available</w:t>
      </w:r>
      <w:r w:rsidR="6A9550CB" w:rsidRPr="001D093F">
        <w:rPr>
          <w:rFonts w:cstheme="minorHAnsi"/>
          <w:sz w:val="24"/>
          <w:szCs w:val="24"/>
        </w:rPr>
        <w:t>. However,</w:t>
      </w:r>
      <w:r w:rsidR="061895CD" w:rsidRPr="001D093F">
        <w:rPr>
          <w:rFonts w:cstheme="minorHAnsi"/>
          <w:sz w:val="24"/>
          <w:szCs w:val="24"/>
        </w:rPr>
        <w:t xml:space="preserve"> </w:t>
      </w:r>
      <w:r>
        <w:rPr>
          <w:rFonts w:cstheme="minorHAnsi"/>
          <w:sz w:val="24"/>
          <w:szCs w:val="24"/>
        </w:rPr>
        <w:t xml:space="preserve">study participants </w:t>
      </w:r>
      <w:r w:rsidR="00692790">
        <w:rPr>
          <w:rFonts w:cstheme="minorHAnsi"/>
          <w:sz w:val="24"/>
          <w:szCs w:val="24"/>
        </w:rPr>
        <w:t xml:space="preserve">were unable to confirm that </w:t>
      </w:r>
      <w:r w:rsidR="7E1786E9" w:rsidRPr="001D093F">
        <w:rPr>
          <w:rFonts w:cstheme="minorHAnsi"/>
          <w:sz w:val="24"/>
          <w:szCs w:val="24"/>
        </w:rPr>
        <w:t xml:space="preserve">this </w:t>
      </w:r>
      <w:r w:rsidR="00692790">
        <w:rPr>
          <w:rFonts w:cstheme="minorHAnsi"/>
          <w:sz w:val="24"/>
          <w:szCs w:val="24"/>
        </w:rPr>
        <w:t xml:space="preserve">was </w:t>
      </w:r>
      <w:r w:rsidR="45F8FA09" w:rsidRPr="001D093F">
        <w:rPr>
          <w:rFonts w:cstheme="minorHAnsi"/>
          <w:sz w:val="24"/>
          <w:szCs w:val="24"/>
        </w:rPr>
        <w:t>occurring</w:t>
      </w:r>
      <w:r w:rsidR="3D58E646" w:rsidRPr="001D093F">
        <w:rPr>
          <w:rFonts w:cstheme="minorHAnsi"/>
          <w:sz w:val="24"/>
          <w:szCs w:val="24"/>
        </w:rPr>
        <w:t xml:space="preserve"> on the </w:t>
      </w:r>
      <w:r w:rsidR="3D58E646" w:rsidRPr="001D093F">
        <w:rPr>
          <w:rFonts w:cstheme="minorHAnsi"/>
          <w:sz w:val="24"/>
          <w:szCs w:val="24"/>
        </w:rPr>
        <w:lastRenderedPageBreak/>
        <w:t xml:space="preserve">ground </w:t>
      </w:r>
      <w:r w:rsidR="644019F5" w:rsidRPr="001D093F">
        <w:rPr>
          <w:rFonts w:cstheme="minorHAnsi"/>
          <w:sz w:val="24"/>
          <w:szCs w:val="24"/>
        </w:rPr>
        <w:t xml:space="preserve">within primary care. </w:t>
      </w:r>
      <w:r w:rsidR="00692790">
        <w:rPr>
          <w:rFonts w:cstheme="minorHAnsi"/>
          <w:sz w:val="24"/>
          <w:szCs w:val="24"/>
        </w:rPr>
        <w:t>D</w:t>
      </w:r>
      <w:r w:rsidR="0098391E" w:rsidRPr="001D093F">
        <w:rPr>
          <w:rFonts w:cstheme="minorHAnsi"/>
          <w:sz w:val="24"/>
          <w:szCs w:val="24"/>
        </w:rPr>
        <w:t>eveloping and implementing policy</w:t>
      </w:r>
      <w:r w:rsidR="009439C6" w:rsidRPr="001D093F">
        <w:rPr>
          <w:rFonts w:cstheme="minorHAnsi"/>
          <w:sz w:val="24"/>
          <w:szCs w:val="24"/>
        </w:rPr>
        <w:t xml:space="preserve"> for</w:t>
      </w:r>
      <w:r w:rsidR="0098391E" w:rsidRPr="001D093F">
        <w:rPr>
          <w:rFonts w:cstheme="minorHAnsi"/>
          <w:sz w:val="24"/>
          <w:szCs w:val="24"/>
        </w:rPr>
        <w:t xml:space="preserve"> the provision of</w:t>
      </w:r>
      <w:r w:rsidR="009439C6" w:rsidRPr="001D093F">
        <w:rPr>
          <w:rFonts w:cstheme="minorHAnsi"/>
          <w:sz w:val="24"/>
          <w:szCs w:val="24"/>
        </w:rPr>
        <w:t xml:space="preserve"> </w:t>
      </w:r>
      <w:r w:rsidR="006B5B78" w:rsidRPr="001D093F">
        <w:rPr>
          <w:rFonts w:cstheme="minorHAnsi"/>
          <w:sz w:val="24"/>
          <w:szCs w:val="24"/>
        </w:rPr>
        <w:t xml:space="preserve">digital facilitation in primary care </w:t>
      </w:r>
      <w:r w:rsidR="00692790">
        <w:rPr>
          <w:rFonts w:cstheme="minorHAnsi"/>
          <w:sz w:val="24"/>
          <w:szCs w:val="24"/>
        </w:rPr>
        <w:t xml:space="preserve">will </w:t>
      </w:r>
      <w:r w:rsidR="004E3225" w:rsidRPr="001D093F">
        <w:rPr>
          <w:rFonts w:cstheme="minorHAnsi"/>
          <w:sz w:val="24"/>
          <w:szCs w:val="24"/>
        </w:rPr>
        <w:t xml:space="preserve">likely </w:t>
      </w:r>
      <w:r w:rsidR="00692790">
        <w:rPr>
          <w:rFonts w:cstheme="minorHAnsi"/>
          <w:sz w:val="24"/>
          <w:szCs w:val="24"/>
        </w:rPr>
        <w:t xml:space="preserve">require </w:t>
      </w:r>
      <w:r w:rsidR="00283AE9" w:rsidRPr="001D093F">
        <w:rPr>
          <w:rFonts w:cstheme="minorHAnsi"/>
          <w:sz w:val="24"/>
          <w:szCs w:val="24"/>
        </w:rPr>
        <w:t>the collaboration of a</w:t>
      </w:r>
      <w:r w:rsidR="004E3225" w:rsidRPr="001D093F">
        <w:rPr>
          <w:rFonts w:cstheme="minorHAnsi"/>
          <w:sz w:val="24"/>
          <w:szCs w:val="24"/>
        </w:rPr>
        <w:t xml:space="preserve"> wide range of stakeholders including </w:t>
      </w:r>
      <w:r w:rsidR="00692790">
        <w:rPr>
          <w:rFonts w:cstheme="minorHAnsi"/>
          <w:sz w:val="24"/>
          <w:szCs w:val="24"/>
        </w:rPr>
        <w:t xml:space="preserve">patients and the wider public, </w:t>
      </w:r>
      <w:r w:rsidR="004E3225" w:rsidRPr="001D093F">
        <w:rPr>
          <w:rFonts w:cstheme="minorHAnsi"/>
          <w:sz w:val="24"/>
          <w:szCs w:val="24"/>
        </w:rPr>
        <w:t xml:space="preserve">primary care staff, </w:t>
      </w:r>
      <w:r w:rsidR="00692790">
        <w:rPr>
          <w:rFonts w:cstheme="minorHAnsi"/>
          <w:sz w:val="24"/>
          <w:szCs w:val="24"/>
        </w:rPr>
        <w:t>commissioners</w:t>
      </w:r>
      <w:r w:rsidR="004E3225" w:rsidRPr="001D093F">
        <w:rPr>
          <w:rFonts w:cstheme="minorHAnsi"/>
          <w:sz w:val="24"/>
          <w:szCs w:val="24"/>
        </w:rPr>
        <w:t>, third sector organisations and digital platform providers</w:t>
      </w:r>
      <w:r w:rsidR="009D1C79" w:rsidRPr="001D093F">
        <w:rPr>
          <w:rFonts w:cstheme="minorHAnsi"/>
          <w:sz w:val="24"/>
          <w:szCs w:val="24"/>
        </w:rPr>
        <w:t>.</w:t>
      </w:r>
      <w:r w:rsidR="77027888" w:rsidRPr="001D093F">
        <w:rPr>
          <w:rFonts w:cstheme="minorHAnsi"/>
          <w:sz w:val="24"/>
          <w:szCs w:val="24"/>
        </w:rPr>
        <w:t xml:space="preserve"> </w:t>
      </w:r>
    </w:p>
    <w:p w14:paraId="0B238D40" w14:textId="7D92718B" w:rsidR="00692790" w:rsidRDefault="00692790" w:rsidP="00CB4585">
      <w:pPr>
        <w:spacing w:after="0" w:line="480" w:lineRule="auto"/>
        <w:rPr>
          <w:rFonts w:cstheme="minorHAnsi"/>
          <w:sz w:val="24"/>
          <w:szCs w:val="24"/>
        </w:rPr>
      </w:pPr>
      <w:r>
        <w:rPr>
          <w:rFonts w:cstheme="minorHAnsi"/>
          <w:sz w:val="24"/>
          <w:szCs w:val="24"/>
        </w:rPr>
        <w:t>A</w:t>
      </w:r>
      <w:r w:rsidR="03489D15" w:rsidRPr="001D093F">
        <w:rPr>
          <w:rFonts w:cstheme="minorHAnsi"/>
          <w:sz w:val="24"/>
          <w:szCs w:val="24"/>
        </w:rPr>
        <w:t xml:space="preserve"> framework for digital inclusion</w:t>
      </w:r>
      <w:r>
        <w:rPr>
          <w:rFonts w:cstheme="minorHAnsi"/>
          <w:sz w:val="24"/>
          <w:szCs w:val="24"/>
        </w:rPr>
        <w:t xml:space="preserve">, published in 2023, specifies </w:t>
      </w:r>
      <w:r w:rsidR="69CBFA13" w:rsidRPr="001D093F">
        <w:rPr>
          <w:rFonts w:cstheme="minorHAnsi"/>
          <w:sz w:val="24"/>
          <w:szCs w:val="24"/>
        </w:rPr>
        <w:t xml:space="preserve">action for staff, regional and national </w:t>
      </w:r>
      <w:r>
        <w:rPr>
          <w:rFonts w:cstheme="minorHAnsi"/>
          <w:sz w:val="24"/>
          <w:szCs w:val="24"/>
        </w:rPr>
        <w:t>leaders.</w:t>
      </w:r>
      <w:r w:rsidR="002E7EAF">
        <w:rPr>
          <w:rFonts w:cstheme="minorHAnsi"/>
          <w:sz w:val="24"/>
          <w:szCs w:val="24"/>
          <w:vertAlign w:val="superscript"/>
        </w:rPr>
        <w:t>43</w:t>
      </w:r>
      <w:r w:rsidR="002E7EAF" w:rsidRPr="001D093F">
        <w:rPr>
          <w:rFonts w:cstheme="minorHAnsi"/>
          <w:sz w:val="24"/>
          <w:szCs w:val="24"/>
        </w:rPr>
        <w:t xml:space="preserve"> </w:t>
      </w:r>
      <w:r>
        <w:rPr>
          <w:rFonts w:cstheme="minorHAnsi"/>
          <w:sz w:val="24"/>
          <w:szCs w:val="24"/>
        </w:rPr>
        <w:t xml:space="preserve">It </w:t>
      </w:r>
      <w:r w:rsidR="256F92FF" w:rsidRPr="001D093F">
        <w:rPr>
          <w:rFonts w:cstheme="minorHAnsi"/>
          <w:sz w:val="24"/>
          <w:szCs w:val="24"/>
        </w:rPr>
        <w:t>includ</w:t>
      </w:r>
      <w:r>
        <w:rPr>
          <w:rFonts w:cstheme="minorHAnsi"/>
          <w:sz w:val="24"/>
          <w:szCs w:val="24"/>
        </w:rPr>
        <w:t>es</w:t>
      </w:r>
      <w:r w:rsidR="256F92FF" w:rsidRPr="001D093F">
        <w:rPr>
          <w:rFonts w:cstheme="minorHAnsi"/>
          <w:sz w:val="24"/>
          <w:szCs w:val="24"/>
        </w:rPr>
        <w:t xml:space="preserve"> recommendations </w:t>
      </w:r>
      <w:r>
        <w:rPr>
          <w:rFonts w:cstheme="minorHAnsi"/>
          <w:sz w:val="24"/>
          <w:szCs w:val="24"/>
        </w:rPr>
        <w:t>for</w:t>
      </w:r>
      <w:r w:rsidR="256F92FF" w:rsidRPr="001D093F">
        <w:rPr>
          <w:rFonts w:cstheme="minorHAnsi"/>
          <w:sz w:val="24"/>
          <w:szCs w:val="24"/>
        </w:rPr>
        <w:t xml:space="preserve"> connectivity and digital literacy and our findings are tim</w:t>
      </w:r>
      <w:r w:rsidR="2D77DA1E" w:rsidRPr="001D093F">
        <w:rPr>
          <w:rFonts w:cstheme="minorHAnsi"/>
          <w:sz w:val="24"/>
          <w:szCs w:val="24"/>
        </w:rPr>
        <w:t>ely in showing the need to develop</w:t>
      </w:r>
      <w:r w:rsidR="008F4715" w:rsidRPr="001D093F">
        <w:rPr>
          <w:rFonts w:cstheme="minorHAnsi"/>
          <w:sz w:val="24"/>
          <w:szCs w:val="24"/>
        </w:rPr>
        <w:t xml:space="preserve"> a</w:t>
      </w:r>
      <w:r w:rsidR="2D77DA1E" w:rsidRPr="001D093F">
        <w:rPr>
          <w:rFonts w:cstheme="minorHAnsi"/>
          <w:sz w:val="24"/>
          <w:szCs w:val="24"/>
        </w:rPr>
        <w:t xml:space="preserve"> more comprehensive understanding of digital facilitation</w:t>
      </w:r>
      <w:r w:rsidR="3DD4697F" w:rsidRPr="001D093F">
        <w:rPr>
          <w:rFonts w:cstheme="minorHAnsi"/>
          <w:sz w:val="24"/>
          <w:szCs w:val="24"/>
        </w:rPr>
        <w:t xml:space="preserve"> so that efforts do not remain isolated</w:t>
      </w:r>
      <w:r w:rsidR="1315F94C" w:rsidRPr="001D093F">
        <w:rPr>
          <w:rFonts w:cstheme="minorHAnsi"/>
          <w:sz w:val="24"/>
          <w:szCs w:val="24"/>
        </w:rPr>
        <w:t>, that learning can be shared</w:t>
      </w:r>
      <w:r w:rsidR="3DD4697F" w:rsidRPr="001D093F">
        <w:rPr>
          <w:rFonts w:cstheme="minorHAnsi"/>
          <w:sz w:val="24"/>
          <w:szCs w:val="24"/>
        </w:rPr>
        <w:t xml:space="preserve"> and in showing </w:t>
      </w:r>
      <w:r w:rsidR="00459E49" w:rsidRPr="001D093F">
        <w:rPr>
          <w:rFonts w:cstheme="minorHAnsi"/>
          <w:sz w:val="24"/>
          <w:szCs w:val="24"/>
        </w:rPr>
        <w:t xml:space="preserve">the relevance of including a broad range of stakeholders. </w:t>
      </w:r>
      <w:r>
        <w:rPr>
          <w:rStyle w:val="normaltextrun"/>
          <w:rFonts w:eastAsiaTheme="majorEastAsia" w:cstheme="minorHAnsi"/>
          <w:sz w:val="24"/>
          <w:szCs w:val="24"/>
        </w:rPr>
        <w:t xml:space="preserve">In 2024, </w:t>
      </w:r>
      <w:r w:rsidR="00E46A20" w:rsidRPr="001D093F">
        <w:rPr>
          <w:rFonts w:cstheme="minorHAnsi"/>
          <w:sz w:val="24"/>
          <w:szCs w:val="24"/>
        </w:rPr>
        <w:t xml:space="preserve">NHS England has also made steps to improve support for GPs </w:t>
      </w:r>
      <w:r>
        <w:rPr>
          <w:rFonts w:cstheme="minorHAnsi"/>
          <w:sz w:val="24"/>
          <w:szCs w:val="24"/>
        </w:rPr>
        <w:t xml:space="preserve">and local systems for the </w:t>
      </w:r>
      <w:r w:rsidR="00E46A20" w:rsidRPr="001D093F">
        <w:rPr>
          <w:rFonts w:cstheme="minorHAnsi"/>
          <w:sz w:val="24"/>
          <w:szCs w:val="24"/>
        </w:rPr>
        <w:t>procurement and commissioning of digital services</w:t>
      </w:r>
      <w:r w:rsidR="00DA03D5" w:rsidRPr="001D093F">
        <w:rPr>
          <w:rFonts w:cstheme="minorHAnsi"/>
          <w:sz w:val="24"/>
          <w:szCs w:val="24"/>
        </w:rPr>
        <w:t>,</w:t>
      </w:r>
      <w:r w:rsidR="00E46A20" w:rsidRPr="001D093F">
        <w:rPr>
          <w:rFonts w:cstheme="minorHAnsi"/>
          <w:sz w:val="24"/>
          <w:szCs w:val="24"/>
        </w:rPr>
        <w:t xml:space="preserve"> and commitments to greater interoperability of digital technology systems and digital tools</w:t>
      </w:r>
      <w:r>
        <w:rPr>
          <w:rFonts w:cstheme="minorHAnsi"/>
          <w:sz w:val="24"/>
          <w:szCs w:val="24"/>
        </w:rPr>
        <w:t>.</w:t>
      </w:r>
      <w:r w:rsidR="006A00D3">
        <w:rPr>
          <w:rFonts w:cstheme="minorHAnsi"/>
          <w:sz w:val="24"/>
          <w:szCs w:val="24"/>
          <w:vertAlign w:val="superscript"/>
        </w:rPr>
        <w:t>44</w:t>
      </w:r>
      <w:r w:rsidR="006A00D3" w:rsidRPr="001D093F">
        <w:rPr>
          <w:rFonts w:cstheme="minorHAnsi"/>
          <w:sz w:val="24"/>
          <w:szCs w:val="24"/>
        </w:rPr>
        <w:t xml:space="preserve"> </w:t>
      </w:r>
    </w:p>
    <w:p w14:paraId="4F57EC4E" w14:textId="1CF8BEA4" w:rsidR="004C6F2E" w:rsidRPr="001D093F" w:rsidRDefault="0B762693" w:rsidP="00CB4585">
      <w:pPr>
        <w:spacing w:after="0" w:line="480" w:lineRule="auto"/>
        <w:rPr>
          <w:rFonts w:cstheme="minorHAnsi"/>
          <w:sz w:val="24"/>
          <w:szCs w:val="24"/>
        </w:rPr>
      </w:pPr>
      <w:r w:rsidRPr="001D093F">
        <w:rPr>
          <w:rFonts w:cstheme="minorHAnsi"/>
          <w:sz w:val="24"/>
          <w:szCs w:val="24"/>
        </w:rPr>
        <w:t xml:space="preserve">Individual GP practices remain </w:t>
      </w:r>
      <w:r w:rsidR="00692790">
        <w:rPr>
          <w:rFonts w:cstheme="minorHAnsi"/>
          <w:sz w:val="24"/>
          <w:szCs w:val="24"/>
        </w:rPr>
        <w:t xml:space="preserve">core to the </w:t>
      </w:r>
      <w:r w:rsidRPr="001D093F">
        <w:rPr>
          <w:rFonts w:cstheme="minorHAnsi"/>
          <w:sz w:val="24"/>
          <w:szCs w:val="24"/>
        </w:rPr>
        <w:t>implement</w:t>
      </w:r>
      <w:r w:rsidR="00692790">
        <w:rPr>
          <w:rFonts w:cstheme="minorHAnsi"/>
          <w:sz w:val="24"/>
          <w:szCs w:val="24"/>
        </w:rPr>
        <w:t>ation of</w:t>
      </w:r>
      <w:r w:rsidRPr="001D093F">
        <w:rPr>
          <w:rFonts w:cstheme="minorHAnsi"/>
          <w:sz w:val="24"/>
          <w:szCs w:val="24"/>
        </w:rPr>
        <w:t xml:space="preserve"> digital facilitation and </w:t>
      </w:r>
      <w:r w:rsidR="00692790">
        <w:rPr>
          <w:rFonts w:cstheme="minorHAnsi"/>
          <w:sz w:val="24"/>
          <w:szCs w:val="24"/>
        </w:rPr>
        <w:t xml:space="preserve">our study found that </w:t>
      </w:r>
      <w:r w:rsidR="4940598C" w:rsidRPr="001D093F">
        <w:rPr>
          <w:rFonts w:cstheme="minorHAnsi"/>
          <w:sz w:val="24"/>
          <w:szCs w:val="24"/>
        </w:rPr>
        <w:t>there was considerable appreciation of the challenges faced</w:t>
      </w:r>
      <w:r w:rsidR="004A3EEA" w:rsidRPr="001D093F">
        <w:rPr>
          <w:rFonts w:cstheme="minorHAnsi"/>
          <w:sz w:val="24"/>
          <w:szCs w:val="24"/>
        </w:rPr>
        <w:t xml:space="preserve">. </w:t>
      </w:r>
      <w:r w:rsidR="00692790">
        <w:rPr>
          <w:rFonts w:cstheme="minorHAnsi"/>
          <w:sz w:val="24"/>
          <w:szCs w:val="24"/>
        </w:rPr>
        <w:t xml:space="preserve">There remain several </w:t>
      </w:r>
      <w:r w:rsidR="0146FA2F" w:rsidRPr="001D093F">
        <w:rPr>
          <w:rFonts w:cstheme="minorHAnsi"/>
          <w:sz w:val="24"/>
          <w:szCs w:val="24"/>
        </w:rPr>
        <w:t>unanswered questions around the roles of staff, training for staff</w:t>
      </w:r>
      <w:r w:rsidR="00531BE1" w:rsidRPr="001D093F">
        <w:rPr>
          <w:rFonts w:cstheme="minorHAnsi"/>
          <w:sz w:val="24"/>
          <w:szCs w:val="24"/>
        </w:rPr>
        <w:t>,</w:t>
      </w:r>
      <w:r w:rsidR="0146FA2F" w:rsidRPr="001D093F">
        <w:rPr>
          <w:rFonts w:cstheme="minorHAnsi"/>
          <w:sz w:val="24"/>
          <w:szCs w:val="24"/>
        </w:rPr>
        <w:t xml:space="preserve"> and who should fund </w:t>
      </w:r>
      <w:r w:rsidR="00692790">
        <w:rPr>
          <w:rFonts w:cstheme="minorHAnsi"/>
          <w:sz w:val="24"/>
          <w:szCs w:val="24"/>
        </w:rPr>
        <w:t xml:space="preserve">digital facilitation </w:t>
      </w:r>
      <w:r w:rsidR="0146FA2F" w:rsidRPr="001D093F">
        <w:rPr>
          <w:rFonts w:cstheme="minorHAnsi"/>
          <w:sz w:val="24"/>
          <w:szCs w:val="24"/>
        </w:rPr>
        <w:t>in primary care</w:t>
      </w:r>
      <w:r w:rsidR="00692790">
        <w:rPr>
          <w:rFonts w:cstheme="minorHAnsi"/>
          <w:sz w:val="24"/>
          <w:szCs w:val="24"/>
        </w:rPr>
        <w:t>.</w:t>
      </w:r>
      <w:r w:rsidR="001D7048">
        <w:rPr>
          <w:rFonts w:cstheme="minorHAnsi"/>
          <w:sz w:val="24"/>
          <w:szCs w:val="24"/>
          <w:vertAlign w:val="superscript"/>
        </w:rPr>
        <w:t>30,33</w:t>
      </w:r>
      <w:r w:rsidR="001D7048" w:rsidRPr="001D093F">
        <w:rPr>
          <w:rFonts w:cstheme="minorHAnsi"/>
          <w:sz w:val="24"/>
          <w:szCs w:val="24"/>
        </w:rPr>
        <w:t xml:space="preserve"> </w:t>
      </w:r>
      <w:r w:rsidR="41BE8DC4" w:rsidRPr="001D093F">
        <w:rPr>
          <w:rFonts w:cstheme="minorHAnsi"/>
          <w:sz w:val="24"/>
          <w:szCs w:val="24"/>
        </w:rPr>
        <w:t xml:space="preserve">Existing frameworks such as the </w:t>
      </w:r>
      <w:proofErr w:type="spellStart"/>
      <w:r w:rsidR="41BE8DC4" w:rsidRPr="001D093F">
        <w:rPr>
          <w:rFonts w:cstheme="minorHAnsi"/>
          <w:sz w:val="24"/>
          <w:szCs w:val="24"/>
        </w:rPr>
        <w:t>nonadoption</w:t>
      </w:r>
      <w:proofErr w:type="spellEnd"/>
      <w:r w:rsidR="41BE8DC4" w:rsidRPr="001D093F">
        <w:rPr>
          <w:rFonts w:cstheme="minorHAnsi"/>
          <w:sz w:val="24"/>
          <w:szCs w:val="24"/>
        </w:rPr>
        <w:t xml:space="preserve">, abandonment, scale-up, spread and sustainability (NASSS) framework may </w:t>
      </w:r>
      <w:r w:rsidR="1BE5C370" w:rsidRPr="001D093F">
        <w:rPr>
          <w:rFonts w:cstheme="minorHAnsi"/>
          <w:sz w:val="24"/>
          <w:szCs w:val="24"/>
        </w:rPr>
        <w:t>offer a theory informed basis for new digital facilitation policies</w:t>
      </w:r>
      <w:r w:rsidR="00692790">
        <w:rPr>
          <w:rFonts w:cstheme="minorHAnsi"/>
          <w:sz w:val="24"/>
          <w:szCs w:val="24"/>
        </w:rPr>
        <w:t>.</w:t>
      </w:r>
      <w:r w:rsidR="00D103E0">
        <w:rPr>
          <w:rFonts w:cstheme="minorHAnsi"/>
          <w:sz w:val="24"/>
          <w:szCs w:val="24"/>
          <w:vertAlign w:val="superscript"/>
        </w:rPr>
        <w:t>45</w:t>
      </w:r>
      <w:r w:rsidR="00D103E0" w:rsidRPr="001D093F">
        <w:rPr>
          <w:rFonts w:cstheme="minorHAnsi"/>
          <w:sz w:val="24"/>
          <w:szCs w:val="24"/>
        </w:rPr>
        <w:t xml:space="preserve"> </w:t>
      </w:r>
      <w:r w:rsidR="585998D7" w:rsidRPr="001D093F">
        <w:rPr>
          <w:rFonts w:cstheme="minorHAnsi"/>
          <w:sz w:val="24"/>
          <w:szCs w:val="24"/>
        </w:rPr>
        <w:t>For example, b</w:t>
      </w:r>
      <w:r w:rsidR="5868DA3B" w:rsidRPr="001D093F">
        <w:rPr>
          <w:rFonts w:cstheme="minorHAnsi"/>
          <w:sz w:val="24"/>
          <w:szCs w:val="24"/>
        </w:rPr>
        <w:t xml:space="preserve">y recognising the complexity in requirements </w:t>
      </w:r>
      <w:r w:rsidR="771DD971" w:rsidRPr="001D093F">
        <w:rPr>
          <w:rFonts w:cstheme="minorHAnsi"/>
          <w:sz w:val="24"/>
          <w:szCs w:val="24"/>
        </w:rPr>
        <w:t xml:space="preserve">of staff, patients and carers as necessary adopters of different digital services in primary care, the digital facilitation needs may be more systematically identified. </w:t>
      </w:r>
      <w:r w:rsidR="5868DA3B" w:rsidRPr="001D093F">
        <w:rPr>
          <w:rFonts w:cstheme="minorHAnsi"/>
          <w:sz w:val="24"/>
          <w:szCs w:val="24"/>
        </w:rPr>
        <w:t xml:space="preserve"> </w:t>
      </w:r>
    </w:p>
    <w:p w14:paraId="75693302" w14:textId="152552C6" w:rsidR="009251D2" w:rsidRPr="001D093F" w:rsidRDefault="402B923A" w:rsidP="00CB4585">
      <w:pPr>
        <w:spacing w:after="0" w:line="480" w:lineRule="auto"/>
        <w:rPr>
          <w:rFonts w:cstheme="minorHAnsi"/>
          <w:sz w:val="24"/>
          <w:szCs w:val="24"/>
        </w:rPr>
      </w:pPr>
      <w:r w:rsidRPr="001D093F">
        <w:rPr>
          <w:rFonts w:cstheme="minorHAnsi"/>
          <w:sz w:val="24"/>
          <w:szCs w:val="24"/>
        </w:rPr>
        <w:t xml:space="preserve">Our findings </w:t>
      </w:r>
      <w:r w:rsidR="001B32D4">
        <w:rPr>
          <w:rFonts w:cstheme="minorHAnsi"/>
          <w:sz w:val="24"/>
          <w:szCs w:val="24"/>
        </w:rPr>
        <w:t>highlight</w:t>
      </w:r>
      <w:r w:rsidRPr="001D093F">
        <w:rPr>
          <w:rFonts w:cstheme="minorHAnsi"/>
          <w:sz w:val="24"/>
          <w:szCs w:val="24"/>
        </w:rPr>
        <w:t xml:space="preserve"> that a </w:t>
      </w:r>
      <w:r w:rsidR="53218654" w:rsidRPr="001D093F">
        <w:rPr>
          <w:rFonts w:cstheme="minorHAnsi"/>
          <w:sz w:val="24"/>
          <w:szCs w:val="24"/>
        </w:rPr>
        <w:t xml:space="preserve">wider range of stakeholders </w:t>
      </w:r>
      <w:r w:rsidR="007B0EFA" w:rsidRPr="001D093F">
        <w:rPr>
          <w:rFonts w:cstheme="minorHAnsi"/>
          <w:sz w:val="24"/>
          <w:szCs w:val="24"/>
        </w:rPr>
        <w:t>should come together</w:t>
      </w:r>
      <w:r w:rsidR="53218654" w:rsidRPr="001D093F">
        <w:rPr>
          <w:rFonts w:cstheme="minorHAnsi"/>
          <w:sz w:val="24"/>
          <w:szCs w:val="24"/>
        </w:rPr>
        <w:t xml:space="preserve"> to ensure that support is available </w:t>
      </w:r>
      <w:r w:rsidR="48210C9F" w:rsidRPr="001D093F">
        <w:rPr>
          <w:rFonts w:cstheme="minorHAnsi"/>
          <w:sz w:val="24"/>
          <w:szCs w:val="24"/>
        </w:rPr>
        <w:t xml:space="preserve">for practices </w:t>
      </w:r>
      <w:r w:rsidR="53218654" w:rsidRPr="001D093F">
        <w:rPr>
          <w:rFonts w:cstheme="minorHAnsi"/>
          <w:sz w:val="24"/>
          <w:szCs w:val="24"/>
        </w:rPr>
        <w:t xml:space="preserve">and </w:t>
      </w:r>
      <w:r w:rsidR="001B32D4">
        <w:rPr>
          <w:rFonts w:cstheme="minorHAnsi"/>
          <w:sz w:val="24"/>
          <w:szCs w:val="24"/>
        </w:rPr>
        <w:t xml:space="preserve">for </w:t>
      </w:r>
      <w:r w:rsidR="53218654" w:rsidRPr="001D093F">
        <w:rPr>
          <w:rFonts w:cstheme="minorHAnsi"/>
          <w:sz w:val="24"/>
          <w:szCs w:val="24"/>
        </w:rPr>
        <w:t xml:space="preserve">the </w:t>
      </w:r>
      <w:r w:rsidR="15C46C77" w:rsidRPr="001D093F">
        <w:rPr>
          <w:rFonts w:cstheme="minorHAnsi"/>
          <w:sz w:val="24"/>
          <w:szCs w:val="24"/>
        </w:rPr>
        <w:t>co-</w:t>
      </w:r>
      <w:r w:rsidR="53218654" w:rsidRPr="001D093F">
        <w:rPr>
          <w:rFonts w:cstheme="minorHAnsi"/>
          <w:sz w:val="24"/>
          <w:szCs w:val="24"/>
        </w:rPr>
        <w:t xml:space="preserve">development of </w:t>
      </w:r>
      <w:r w:rsidR="5C860290" w:rsidRPr="001D093F">
        <w:rPr>
          <w:rFonts w:cstheme="minorHAnsi"/>
          <w:sz w:val="24"/>
          <w:szCs w:val="24"/>
        </w:rPr>
        <w:t xml:space="preserve">effective digital facilitation interventions and subsequent </w:t>
      </w:r>
      <w:r w:rsidR="748617B5" w:rsidRPr="001D093F">
        <w:rPr>
          <w:rFonts w:cstheme="minorHAnsi"/>
          <w:sz w:val="24"/>
          <w:szCs w:val="24"/>
        </w:rPr>
        <w:t xml:space="preserve">sharing of learning. </w:t>
      </w:r>
      <w:r w:rsidR="1C3BDC1B" w:rsidRPr="001D093F">
        <w:rPr>
          <w:rFonts w:cstheme="minorHAnsi"/>
          <w:sz w:val="24"/>
          <w:szCs w:val="24"/>
        </w:rPr>
        <w:t xml:space="preserve">Our findings </w:t>
      </w:r>
      <w:r w:rsidR="6F55F497" w:rsidRPr="001D093F">
        <w:rPr>
          <w:rFonts w:cstheme="minorHAnsi"/>
          <w:sz w:val="24"/>
          <w:szCs w:val="24"/>
        </w:rPr>
        <w:t xml:space="preserve">have relevance </w:t>
      </w:r>
      <w:r w:rsidR="6F55F497" w:rsidRPr="001D093F">
        <w:rPr>
          <w:rFonts w:cstheme="minorHAnsi"/>
          <w:sz w:val="24"/>
          <w:szCs w:val="24"/>
        </w:rPr>
        <w:lastRenderedPageBreak/>
        <w:t xml:space="preserve">across countries in the UK and more broadly. </w:t>
      </w:r>
      <w:r w:rsidR="001B32D4">
        <w:rPr>
          <w:rFonts w:cstheme="minorHAnsi"/>
          <w:sz w:val="24"/>
          <w:szCs w:val="24"/>
        </w:rPr>
        <w:t xml:space="preserve">We already noted efforts to develop </w:t>
      </w:r>
      <w:r w:rsidR="001B32D4" w:rsidRPr="001E4A19">
        <w:rPr>
          <w:rFonts w:cstheme="minorHAnsi"/>
          <w:sz w:val="24"/>
          <w:szCs w:val="24"/>
        </w:rPr>
        <w:t xml:space="preserve">digital services in primary care </w:t>
      </w:r>
      <w:r w:rsidR="001B32D4">
        <w:rPr>
          <w:rFonts w:cstheme="minorHAnsi"/>
          <w:sz w:val="24"/>
          <w:szCs w:val="24"/>
        </w:rPr>
        <w:t>elsewhere</w:t>
      </w:r>
      <w:r w:rsidR="001B32D4" w:rsidRPr="001D093F">
        <w:rPr>
          <w:rFonts w:cstheme="minorHAnsi"/>
          <w:sz w:val="24"/>
          <w:szCs w:val="24"/>
          <w:vertAlign w:val="superscript"/>
        </w:rPr>
        <w:t>4-6</w:t>
      </w:r>
      <w:r w:rsidR="001B32D4">
        <w:rPr>
          <w:rFonts w:cstheme="minorHAnsi"/>
          <w:sz w:val="24"/>
          <w:szCs w:val="24"/>
        </w:rPr>
        <w:t xml:space="preserve"> with similar </w:t>
      </w:r>
      <w:r w:rsidR="68CBB3AD" w:rsidRPr="001D093F">
        <w:rPr>
          <w:rFonts w:cstheme="minorHAnsi"/>
          <w:sz w:val="24"/>
          <w:szCs w:val="24"/>
        </w:rPr>
        <w:t xml:space="preserve">challenges </w:t>
      </w:r>
      <w:r w:rsidR="001B32D4">
        <w:rPr>
          <w:rFonts w:cstheme="minorHAnsi"/>
          <w:sz w:val="24"/>
          <w:szCs w:val="24"/>
        </w:rPr>
        <w:t xml:space="preserve">such as </w:t>
      </w:r>
      <w:r w:rsidR="68CBB3AD" w:rsidRPr="001D093F">
        <w:rPr>
          <w:rFonts w:cstheme="minorHAnsi"/>
          <w:sz w:val="24"/>
          <w:szCs w:val="24"/>
        </w:rPr>
        <w:t xml:space="preserve">fragmented online service offerings, interoperability and concerns around </w:t>
      </w:r>
      <w:r w:rsidR="007C0344" w:rsidRPr="001D093F">
        <w:rPr>
          <w:rFonts w:cstheme="minorHAnsi"/>
          <w:sz w:val="24"/>
          <w:szCs w:val="24"/>
        </w:rPr>
        <w:t>equity</w:t>
      </w:r>
      <w:r w:rsidR="001B32D4">
        <w:rPr>
          <w:rFonts w:cstheme="minorHAnsi"/>
          <w:sz w:val="24"/>
          <w:szCs w:val="24"/>
        </w:rPr>
        <w:t>.</w:t>
      </w:r>
      <w:r w:rsidR="0065089E" w:rsidRPr="001D093F">
        <w:rPr>
          <w:rFonts w:cstheme="minorHAnsi"/>
          <w:sz w:val="24"/>
          <w:szCs w:val="24"/>
          <w:vertAlign w:val="superscript"/>
        </w:rPr>
        <w:t>5</w:t>
      </w:r>
      <w:r w:rsidR="68CBB3AD" w:rsidRPr="001D093F">
        <w:rPr>
          <w:rFonts w:cstheme="minorHAnsi"/>
          <w:sz w:val="24"/>
          <w:szCs w:val="24"/>
        </w:rPr>
        <w:t xml:space="preserve"> </w:t>
      </w:r>
    </w:p>
    <w:p w14:paraId="13ADC1F1" w14:textId="77777777" w:rsidR="003C7BC2" w:rsidRPr="001D093F" w:rsidRDefault="000E0165" w:rsidP="001D093F">
      <w:pPr>
        <w:spacing w:after="0" w:line="480" w:lineRule="auto"/>
        <w:rPr>
          <w:rFonts w:cstheme="minorHAnsi"/>
          <w:b/>
          <w:bCs/>
          <w:i/>
          <w:iCs/>
          <w:sz w:val="24"/>
          <w:szCs w:val="24"/>
        </w:rPr>
      </w:pPr>
      <w:r w:rsidRPr="001D093F">
        <w:rPr>
          <w:rFonts w:cstheme="minorHAnsi"/>
          <w:b/>
          <w:bCs/>
          <w:i/>
          <w:iCs/>
          <w:sz w:val="24"/>
          <w:szCs w:val="24"/>
        </w:rPr>
        <w:t>Conclusion</w:t>
      </w:r>
    </w:p>
    <w:p w14:paraId="7D543D2D" w14:textId="74F2F387" w:rsidR="00FA02D0" w:rsidRPr="001D093F" w:rsidRDefault="003C7BC2" w:rsidP="00CB4585">
      <w:pPr>
        <w:spacing w:after="0" w:line="480" w:lineRule="auto"/>
        <w:rPr>
          <w:rFonts w:cstheme="minorHAnsi"/>
          <w:sz w:val="24"/>
          <w:szCs w:val="24"/>
        </w:rPr>
      </w:pPr>
      <w:r w:rsidRPr="001D093F">
        <w:rPr>
          <w:rFonts w:cstheme="minorHAnsi"/>
          <w:sz w:val="24"/>
          <w:szCs w:val="24"/>
        </w:rPr>
        <w:t xml:space="preserve">Digital facilitation </w:t>
      </w:r>
      <w:r w:rsidR="00D34A3E" w:rsidRPr="001D093F">
        <w:rPr>
          <w:rFonts w:cstheme="minorHAnsi"/>
          <w:sz w:val="24"/>
          <w:szCs w:val="24"/>
        </w:rPr>
        <w:t xml:space="preserve">offers potential </w:t>
      </w:r>
      <w:r w:rsidR="00267D9A" w:rsidRPr="001D093F">
        <w:rPr>
          <w:rFonts w:cstheme="minorHAnsi"/>
          <w:sz w:val="24"/>
          <w:szCs w:val="24"/>
        </w:rPr>
        <w:t>to increase</w:t>
      </w:r>
      <w:r w:rsidR="00D34A3E" w:rsidRPr="001D093F">
        <w:rPr>
          <w:rFonts w:cstheme="minorHAnsi"/>
          <w:sz w:val="24"/>
          <w:szCs w:val="24"/>
        </w:rPr>
        <w:t xml:space="preserve"> the uptake of online services</w:t>
      </w:r>
      <w:r w:rsidR="001B32D4">
        <w:rPr>
          <w:rFonts w:cstheme="minorHAnsi"/>
          <w:sz w:val="24"/>
          <w:szCs w:val="24"/>
        </w:rPr>
        <w:t xml:space="preserve"> in primary care</w:t>
      </w:r>
      <w:r w:rsidR="00D34A3E" w:rsidRPr="001D093F">
        <w:rPr>
          <w:rFonts w:cstheme="minorHAnsi"/>
          <w:sz w:val="24"/>
          <w:szCs w:val="24"/>
        </w:rPr>
        <w:t xml:space="preserve">. </w:t>
      </w:r>
      <w:r w:rsidR="001B32D4">
        <w:rPr>
          <w:rFonts w:cstheme="minorHAnsi"/>
          <w:sz w:val="24"/>
          <w:szCs w:val="24"/>
        </w:rPr>
        <w:t xml:space="preserve">Our study identifies the need for </w:t>
      </w:r>
      <w:r w:rsidR="00BA3CC4" w:rsidRPr="001D093F">
        <w:rPr>
          <w:rFonts w:cstheme="minorHAnsi"/>
          <w:sz w:val="24"/>
          <w:szCs w:val="24"/>
        </w:rPr>
        <w:t>policy</w:t>
      </w:r>
      <w:r w:rsidR="00DB005B" w:rsidRPr="001D093F">
        <w:rPr>
          <w:rFonts w:cstheme="minorHAnsi"/>
          <w:sz w:val="24"/>
          <w:szCs w:val="24"/>
        </w:rPr>
        <w:t xml:space="preserve"> to establish c</w:t>
      </w:r>
      <w:r w:rsidR="00DC68DB" w:rsidRPr="001D093F">
        <w:rPr>
          <w:rFonts w:cstheme="minorHAnsi"/>
          <w:sz w:val="24"/>
          <w:szCs w:val="24"/>
        </w:rPr>
        <w:t>lear lines of responsibility,</w:t>
      </w:r>
      <w:r w:rsidR="00990133" w:rsidRPr="001D093F">
        <w:rPr>
          <w:rFonts w:cstheme="minorHAnsi"/>
          <w:sz w:val="24"/>
          <w:szCs w:val="24"/>
        </w:rPr>
        <w:t xml:space="preserve"> investment</w:t>
      </w:r>
      <w:r w:rsidR="00D315AC" w:rsidRPr="001D093F">
        <w:rPr>
          <w:rFonts w:cstheme="minorHAnsi"/>
          <w:sz w:val="24"/>
          <w:szCs w:val="24"/>
        </w:rPr>
        <w:t xml:space="preserve"> in</w:t>
      </w:r>
      <w:r w:rsidR="00990133" w:rsidRPr="001D093F">
        <w:rPr>
          <w:rFonts w:cstheme="minorHAnsi"/>
          <w:sz w:val="24"/>
          <w:szCs w:val="24"/>
        </w:rPr>
        <w:t xml:space="preserve"> staff time and training</w:t>
      </w:r>
      <w:r w:rsidR="00D315AC" w:rsidRPr="001D093F">
        <w:rPr>
          <w:rFonts w:cstheme="minorHAnsi"/>
          <w:sz w:val="24"/>
          <w:szCs w:val="24"/>
        </w:rPr>
        <w:t>,</w:t>
      </w:r>
      <w:r w:rsidR="00DC68DB" w:rsidRPr="001D093F">
        <w:rPr>
          <w:rFonts w:cstheme="minorHAnsi"/>
          <w:sz w:val="24"/>
          <w:szCs w:val="24"/>
        </w:rPr>
        <w:t xml:space="preserve"> and the development of digital </w:t>
      </w:r>
      <w:r w:rsidR="00D315AC" w:rsidRPr="001D093F">
        <w:rPr>
          <w:rFonts w:cstheme="minorHAnsi"/>
          <w:sz w:val="24"/>
          <w:szCs w:val="24"/>
        </w:rPr>
        <w:t>services</w:t>
      </w:r>
      <w:r w:rsidR="00DC68DB" w:rsidRPr="001D093F">
        <w:rPr>
          <w:rFonts w:cstheme="minorHAnsi"/>
          <w:sz w:val="24"/>
          <w:szCs w:val="24"/>
        </w:rPr>
        <w:t xml:space="preserve"> that work well for </w:t>
      </w:r>
      <w:r w:rsidR="00297484" w:rsidRPr="001D093F">
        <w:rPr>
          <w:rFonts w:cstheme="minorHAnsi"/>
          <w:sz w:val="24"/>
          <w:szCs w:val="24"/>
        </w:rPr>
        <w:t xml:space="preserve">various groups of </w:t>
      </w:r>
      <w:r w:rsidR="00DC68DB" w:rsidRPr="001D093F">
        <w:rPr>
          <w:rFonts w:cstheme="minorHAnsi"/>
          <w:sz w:val="24"/>
          <w:szCs w:val="24"/>
        </w:rPr>
        <w:t>patients and practice staff</w:t>
      </w:r>
      <w:r w:rsidR="00384770" w:rsidRPr="001D093F">
        <w:rPr>
          <w:rFonts w:cstheme="minorHAnsi"/>
          <w:sz w:val="24"/>
          <w:szCs w:val="24"/>
        </w:rPr>
        <w:t xml:space="preserve">. </w:t>
      </w:r>
      <w:r w:rsidR="00D84A6E" w:rsidRPr="001D093F">
        <w:rPr>
          <w:rFonts w:cstheme="minorHAnsi"/>
          <w:sz w:val="24"/>
          <w:szCs w:val="24"/>
        </w:rPr>
        <w:t xml:space="preserve"> A multi-organisational</w:t>
      </w:r>
      <w:r w:rsidR="00705490" w:rsidRPr="001D093F">
        <w:rPr>
          <w:rFonts w:cstheme="minorHAnsi"/>
          <w:sz w:val="24"/>
          <w:szCs w:val="24"/>
        </w:rPr>
        <w:t xml:space="preserve"> </w:t>
      </w:r>
      <w:r w:rsidR="00D84A6E" w:rsidRPr="001D093F">
        <w:rPr>
          <w:rFonts w:cstheme="minorHAnsi"/>
          <w:sz w:val="24"/>
          <w:szCs w:val="24"/>
        </w:rPr>
        <w:t xml:space="preserve">working team </w:t>
      </w:r>
      <w:r w:rsidR="00705490" w:rsidRPr="001D093F">
        <w:rPr>
          <w:rFonts w:cstheme="minorHAnsi"/>
          <w:sz w:val="24"/>
          <w:szCs w:val="24"/>
        </w:rPr>
        <w:t xml:space="preserve">involving </w:t>
      </w:r>
      <w:r w:rsidR="00744AAD" w:rsidRPr="001D093F">
        <w:rPr>
          <w:rFonts w:cstheme="minorHAnsi"/>
          <w:sz w:val="24"/>
          <w:szCs w:val="24"/>
        </w:rPr>
        <w:t xml:space="preserve">policy </w:t>
      </w:r>
      <w:r w:rsidR="001B32D4">
        <w:rPr>
          <w:rFonts w:cstheme="minorHAnsi"/>
          <w:sz w:val="24"/>
          <w:szCs w:val="24"/>
        </w:rPr>
        <w:t xml:space="preserve">and practice </w:t>
      </w:r>
      <w:r w:rsidR="00EA1EF7" w:rsidRPr="001D093F">
        <w:rPr>
          <w:rFonts w:cstheme="minorHAnsi"/>
          <w:sz w:val="24"/>
          <w:szCs w:val="24"/>
        </w:rPr>
        <w:t>is</w:t>
      </w:r>
      <w:r w:rsidR="002D0E12" w:rsidRPr="001D093F">
        <w:rPr>
          <w:rFonts w:cstheme="minorHAnsi"/>
          <w:sz w:val="24"/>
          <w:szCs w:val="24"/>
        </w:rPr>
        <w:t xml:space="preserve"> </w:t>
      </w:r>
      <w:r w:rsidR="001B32D4">
        <w:rPr>
          <w:rFonts w:cstheme="minorHAnsi"/>
          <w:sz w:val="24"/>
          <w:szCs w:val="24"/>
        </w:rPr>
        <w:t xml:space="preserve">needed </w:t>
      </w:r>
      <w:r w:rsidR="00D84A6E" w:rsidRPr="001D093F">
        <w:rPr>
          <w:rFonts w:cstheme="minorHAnsi"/>
          <w:sz w:val="24"/>
          <w:szCs w:val="24"/>
        </w:rPr>
        <w:t xml:space="preserve">to establish principles for the provision of support for </w:t>
      </w:r>
      <w:r w:rsidR="002D0E12" w:rsidRPr="001D093F">
        <w:rPr>
          <w:rFonts w:cstheme="minorHAnsi"/>
          <w:sz w:val="24"/>
          <w:szCs w:val="24"/>
        </w:rPr>
        <w:t xml:space="preserve">patients and </w:t>
      </w:r>
      <w:r w:rsidR="00D84A6E" w:rsidRPr="001D093F">
        <w:rPr>
          <w:rFonts w:cstheme="minorHAnsi"/>
          <w:sz w:val="24"/>
          <w:szCs w:val="24"/>
        </w:rPr>
        <w:t>staff in the</w:t>
      </w:r>
      <w:r w:rsidR="002D0E12" w:rsidRPr="001D093F">
        <w:rPr>
          <w:rFonts w:cstheme="minorHAnsi"/>
          <w:sz w:val="24"/>
          <w:szCs w:val="24"/>
        </w:rPr>
        <w:t xml:space="preserve"> access and</w:t>
      </w:r>
      <w:r w:rsidR="00D84A6E" w:rsidRPr="001D093F">
        <w:rPr>
          <w:rFonts w:cstheme="minorHAnsi"/>
          <w:sz w:val="24"/>
          <w:szCs w:val="24"/>
        </w:rPr>
        <w:t xml:space="preserve"> use of digital primary care services in England</w:t>
      </w:r>
      <w:r w:rsidR="00FA02D0" w:rsidRPr="001D093F">
        <w:rPr>
          <w:rFonts w:cstheme="minorHAnsi"/>
          <w:sz w:val="24"/>
          <w:szCs w:val="24"/>
        </w:rPr>
        <w:t xml:space="preserve">. </w:t>
      </w:r>
    </w:p>
    <w:p w14:paraId="6E7C546B" w14:textId="23BBD5DE" w:rsidR="003556E2" w:rsidRPr="00CB4585" w:rsidRDefault="003556E2" w:rsidP="007C770D">
      <w:pPr>
        <w:spacing w:after="120" w:line="480" w:lineRule="auto"/>
        <w:rPr>
          <w:rFonts w:cstheme="minorHAnsi"/>
          <w:sz w:val="24"/>
          <w:szCs w:val="24"/>
        </w:rPr>
      </w:pPr>
    </w:p>
    <w:p w14:paraId="13AF9C55" w14:textId="20F939C2" w:rsidR="00FF546D" w:rsidRPr="00CB4585" w:rsidRDefault="00FF546D" w:rsidP="007C770D">
      <w:pPr>
        <w:spacing w:after="120" w:line="480" w:lineRule="auto"/>
        <w:rPr>
          <w:rFonts w:cstheme="minorHAnsi"/>
          <w:sz w:val="24"/>
          <w:szCs w:val="24"/>
        </w:rPr>
      </w:pPr>
      <w:r w:rsidRPr="001D093F">
        <w:rPr>
          <w:rFonts w:cstheme="minorHAnsi"/>
          <w:sz w:val="24"/>
          <w:szCs w:val="24"/>
        </w:rPr>
        <w:br w:type="page"/>
      </w:r>
    </w:p>
    <w:p w14:paraId="7D5BDE63" w14:textId="3623C4A5" w:rsidR="00123E14" w:rsidRPr="00123E14" w:rsidRDefault="00D67DE7" w:rsidP="002F5539">
      <w:pPr>
        <w:pStyle w:val="Heading1"/>
        <w:spacing w:before="120" w:after="120" w:line="480" w:lineRule="auto"/>
      </w:pPr>
      <w:bookmarkStart w:id="3" w:name="_Hlk136848862"/>
      <w:r w:rsidRPr="00845A53">
        <w:rPr>
          <w:rFonts w:asciiTheme="minorHAnsi" w:hAnsiTheme="minorHAnsi" w:cstheme="minorHAnsi"/>
          <w:b/>
          <w:bCs/>
          <w:color w:val="auto"/>
          <w:sz w:val="24"/>
          <w:szCs w:val="24"/>
        </w:rPr>
        <w:lastRenderedPageBreak/>
        <w:t>References</w:t>
      </w:r>
    </w:p>
    <w:p w14:paraId="486F87C8" w14:textId="4FC103C1" w:rsidR="00123E14" w:rsidRPr="00123E14" w:rsidRDefault="00123E14" w:rsidP="00123E14">
      <w:pPr>
        <w:rPr>
          <w:rFonts w:ascii="Aptos" w:eastAsia="Aptos" w:hAnsi="Aptos" w:cs="Times New Roman"/>
          <w:kern w:val="2"/>
          <w:sz w:val="24"/>
          <w:szCs w:val="24"/>
          <w14:ligatures w14:val="standardContextual"/>
        </w:rPr>
      </w:pPr>
      <w:r w:rsidRPr="00123E14">
        <w:rPr>
          <w:rFonts w:ascii="Aptos" w:eastAsia="Aptos" w:hAnsi="Aptos" w:cs="Times New Roman"/>
          <w:kern w:val="2"/>
          <w:sz w:val="24"/>
          <w:szCs w:val="24"/>
          <w14:ligatures w14:val="standardContextual"/>
        </w:rPr>
        <w:t>1.</w:t>
      </w:r>
      <w:r w:rsidRPr="00123E14">
        <w:rPr>
          <w:rFonts w:ascii="Aptos" w:eastAsia="Aptos" w:hAnsi="Aptos" w:cs="Times New Roman"/>
          <w:kern w:val="2"/>
          <w:sz w:val="24"/>
          <w:szCs w:val="24"/>
          <w14:ligatures w14:val="standardContextual"/>
        </w:rPr>
        <w:tab/>
        <w:t xml:space="preserve">Ang A. New Zealand's national health plan seeks 'greater use' of digital tools. Healthcare IT News, </w:t>
      </w:r>
      <w:hyperlink r:id="rId11" w:history="1">
        <w:r w:rsidR="007711B7" w:rsidRPr="00333A62">
          <w:rPr>
            <w:rStyle w:val="Hyperlink"/>
            <w:rFonts w:ascii="Aptos" w:eastAsia="Aptos" w:hAnsi="Aptos" w:cs="Times New Roman"/>
            <w:kern w:val="2"/>
            <w:sz w:val="24"/>
            <w:szCs w:val="24"/>
            <w14:ligatures w14:val="standardContextual"/>
          </w:rPr>
          <w:t>https://www.healthcareitnews.com/news/anz/new-zealands-national-health-plan-seeks-greater-use-digital-tools</w:t>
        </w:r>
      </w:hyperlink>
      <w:r w:rsidR="007711B7">
        <w:rPr>
          <w:rFonts w:ascii="Aptos" w:eastAsia="Aptos" w:hAnsi="Aptos" w:cs="Times New Roman"/>
          <w:kern w:val="2"/>
          <w:sz w:val="24"/>
          <w:szCs w:val="24"/>
          <w14:ligatures w14:val="standardContextual"/>
        </w:rPr>
        <w:t xml:space="preserve"> </w:t>
      </w:r>
      <w:r w:rsidRPr="00123E14">
        <w:rPr>
          <w:rFonts w:ascii="Aptos" w:eastAsia="Aptos" w:hAnsi="Aptos" w:cs="Times New Roman"/>
          <w:kern w:val="2"/>
          <w:sz w:val="24"/>
          <w:szCs w:val="24"/>
          <w14:ligatures w14:val="standardContextual"/>
        </w:rPr>
        <w:t>(2022, accessed 7 Aug</w:t>
      </w:r>
      <w:r w:rsidR="007711B7">
        <w:rPr>
          <w:rFonts w:ascii="Aptos" w:eastAsia="Aptos" w:hAnsi="Aptos" w:cs="Times New Roman"/>
          <w:kern w:val="2"/>
          <w:sz w:val="24"/>
          <w:szCs w:val="24"/>
          <w14:ligatures w14:val="standardContextual"/>
        </w:rPr>
        <w:t>ust</w:t>
      </w:r>
      <w:r w:rsidRPr="00123E14">
        <w:rPr>
          <w:rFonts w:ascii="Aptos" w:eastAsia="Aptos" w:hAnsi="Aptos" w:cs="Times New Roman"/>
          <w:kern w:val="2"/>
          <w:sz w:val="24"/>
          <w:szCs w:val="24"/>
          <w14:ligatures w14:val="standardContextual"/>
        </w:rPr>
        <w:t xml:space="preserve"> 2024).</w:t>
      </w:r>
    </w:p>
    <w:p w14:paraId="79B8DB65" w14:textId="6ABA94F4" w:rsidR="00123E14" w:rsidRPr="00123E14" w:rsidRDefault="00123E14" w:rsidP="00123E14">
      <w:pPr>
        <w:rPr>
          <w:rFonts w:ascii="Aptos" w:eastAsia="Aptos" w:hAnsi="Aptos" w:cs="Times New Roman"/>
          <w:kern w:val="2"/>
          <w:sz w:val="24"/>
          <w:szCs w:val="24"/>
          <w14:ligatures w14:val="standardContextual"/>
        </w:rPr>
      </w:pPr>
      <w:r w:rsidRPr="009B3BEF">
        <w:rPr>
          <w:rFonts w:ascii="Aptos" w:eastAsia="Aptos" w:hAnsi="Aptos" w:cs="Times New Roman"/>
          <w:kern w:val="2"/>
          <w:sz w:val="24"/>
          <w:szCs w:val="24"/>
          <w:lang w:val="pt-PT"/>
          <w14:ligatures w14:val="standardContextual"/>
        </w:rPr>
        <w:t>2.</w:t>
      </w:r>
      <w:r w:rsidRPr="009B3BEF">
        <w:rPr>
          <w:rFonts w:ascii="Aptos" w:eastAsia="Aptos" w:hAnsi="Aptos" w:cs="Times New Roman"/>
          <w:kern w:val="2"/>
          <w:sz w:val="24"/>
          <w:szCs w:val="24"/>
          <w:lang w:val="pt-PT"/>
          <w14:ligatures w14:val="standardContextual"/>
        </w:rPr>
        <w:tab/>
        <w:t xml:space="preserve">Jonnagaddala J, Godinho MA, Liaw ST. </w:t>
      </w:r>
      <w:r w:rsidRPr="00123E14">
        <w:rPr>
          <w:rFonts w:ascii="Aptos" w:eastAsia="Aptos" w:hAnsi="Aptos" w:cs="Times New Roman"/>
          <w:kern w:val="2"/>
          <w:sz w:val="24"/>
          <w:szCs w:val="24"/>
          <w14:ligatures w14:val="standardContextual"/>
        </w:rPr>
        <w:t xml:space="preserve">From telehealth to virtual primary care in Australia? A Rapid scoping review. </w:t>
      </w:r>
      <w:r w:rsidR="002F5539">
        <w:rPr>
          <w:rFonts w:ascii="Aptos" w:eastAsia="Aptos" w:hAnsi="Aptos" w:cs="Times New Roman"/>
          <w:i/>
          <w:iCs/>
          <w:kern w:val="2"/>
          <w:sz w:val="24"/>
          <w:szCs w:val="24"/>
          <w14:ligatures w14:val="standardContextual"/>
        </w:rPr>
        <w:t xml:space="preserve">Int J Med Inform </w:t>
      </w:r>
      <w:proofErr w:type="gramStart"/>
      <w:r w:rsidRPr="00123E14">
        <w:rPr>
          <w:rFonts w:ascii="Aptos" w:eastAsia="Aptos" w:hAnsi="Aptos" w:cs="Times New Roman"/>
          <w:kern w:val="2"/>
          <w:sz w:val="24"/>
          <w:szCs w:val="24"/>
          <w14:ligatures w14:val="standardContextual"/>
        </w:rPr>
        <w:t>2021;151:104470</w:t>
      </w:r>
      <w:proofErr w:type="gramEnd"/>
      <w:r w:rsidRPr="00123E14">
        <w:rPr>
          <w:rFonts w:ascii="Aptos" w:eastAsia="Aptos" w:hAnsi="Aptos" w:cs="Times New Roman"/>
          <w:kern w:val="2"/>
          <w:sz w:val="24"/>
          <w:szCs w:val="24"/>
          <w14:ligatures w14:val="standardContextual"/>
        </w:rPr>
        <w:t>.</w:t>
      </w:r>
    </w:p>
    <w:p w14:paraId="43C5A66E" w14:textId="0D50387C" w:rsidR="00123E14" w:rsidRPr="00123E14" w:rsidRDefault="00123E14" w:rsidP="00123E14">
      <w:pPr>
        <w:rPr>
          <w:rFonts w:ascii="Aptos" w:eastAsia="Aptos" w:hAnsi="Aptos" w:cs="Times New Roman"/>
          <w:kern w:val="2"/>
          <w:sz w:val="24"/>
          <w:szCs w:val="24"/>
          <w14:ligatures w14:val="standardContextual"/>
        </w:rPr>
      </w:pPr>
      <w:r w:rsidRPr="00123E14">
        <w:rPr>
          <w:rFonts w:ascii="Aptos" w:eastAsia="Aptos" w:hAnsi="Aptos" w:cs="Times New Roman"/>
          <w:kern w:val="2"/>
          <w:sz w:val="24"/>
          <w:szCs w:val="24"/>
          <w14:ligatures w14:val="standardContextual"/>
        </w:rPr>
        <w:t>3.</w:t>
      </w:r>
      <w:r w:rsidRPr="00123E14">
        <w:rPr>
          <w:rFonts w:ascii="Aptos" w:eastAsia="Aptos" w:hAnsi="Aptos" w:cs="Times New Roman"/>
          <w:kern w:val="2"/>
          <w:sz w:val="24"/>
          <w:szCs w:val="24"/>
          <w14:ligatures w14:val="standardContextual"/>
        </w:rPr>
        <w:tab/>
        <w:t xml:space="preserve">Grote-Westrick M. New German digital project paves the way for online access to personal electronic health records. </w:t>
      </w:r>
      <w:hyperlink r:id="rId12" w:history="1">
        <w:r w:rsidR="007711B7" w:rsidRPr="00333A62">
          <w:rPr>
            <w:rStyle w:val="Hyperlink"/>
            <w:rFonts w:ascii="Aptos" w:eastAsia="Aptos" w:hAnsi="Aptos" w:cs="Times New Roman"/>
            <w:kern w:val="2"/>
            <w:sz w:val="24"/>
            <w:szCs w:val="24"/>
            <w14:ligatures w14:val="standardContextual"/>
          </w:rPr>
          <w:t>https://blogs.bmj.com/bmj/2021/02/18/new-german-digital-project-paves-the-way-for-online-access-to-personal-electronic-health-records/</w:t>
        </w:r>
      </w:hyperlink>
      <w:r w:rsidR="007711B7">
        <w:rPr>
          <w:rFonts w:ascii="Aptos" w:eastAsia="Aptos" w:hAnsi="Aptos" w:cs="Times New Roman"/>
          <w:kern w:val="2"/>
          <w:sz w:val="24"/>
          <w:szCs w:val="24"/>
          <w14:ligatures w14:val="standardContextual"/>
        </w:rPr>
        <w:t xml:space="preserve"> (2021, </w:t>
      </w:r>
      <w:r w:rsidR="007711B7" w:rsidRPr="00123E14">
        <w:rPr>
          <w:rFonts w:ascii="Aptos" w:eastAsia="Aptos" w:hAnsi="Aptos" w:cs="Times New Roman"/>
          <w:kern w:val="2"/>
          <w:sz w:val="24"/>
          <w:szCs w:val="24"/>
          <w14:ligatures w14:val="standardContextual"/>
        </w:rPr>
        <w:t>accessed 7 Aug</w:t>
      </w:r>
      <w:r w:rsidR="007711B7">
        <w:rPr>
          <w:rFonts w:ascii="Aptos" w:eastAsia="Aptos" w:hAnsi="Aptos" w:cs="Times New Roman"/>
          <w:kern w:val="2"/>
          <w:sz w:val="24"/>
          <w:szCs w:val="24"/>
          <w14:ligatures w14:val="standardContextual"/>
        </w:rPr>
        <w:t>ust</w:t>
      </w:r>
      <w:r w:rsidR="007711B7" w:rsidRPr="00123E14">
        <w:rPr>
          <w:rFonts w:ascii="Aptos" w:eastAsia="Aptos" w:hAnsi="Aptos" w:cs="Times New Roman"/>
          <w:kern w:val="2"/>
          <w:sz w:val="24"/>
          <w:szCs w:val="24"/>
          <w14:ligatures w14:val="standardContextual"/>
        </w:rPr>
        <w:t xml:space="preserve"> 2024</w:t>
      </w:r>
      <w:r w:rsidR="007711B7">
        <w:rPr>
          <w:rFonts w:ascii="Aptos" w:eastAsia="Aptos" w:hAnsi="Aptos" w:cs="Times New Roman"/>
          <w:kern w:val="2"/>
          <w:sz w:val="24"/>
          <w:szCs w:val="24"/>
          <w14:ligatures w14:val="standardContextual"/>
        </w:rPr>
        <w:t>).</w:t>
      </w:r>
    </w:p>
    <w:p w14:paraId="108EA3CE" w14:textId="1EF9CB5A" w:rsidR="00123E14" w:rsidRPr="00123E14" w:rsidRDefault="00123E14" w:rsidP="00123E14">
      <w:pPr>
        <w:rPr>
          <w:rFonts w:ascii="Aptos" w:eastAsia="Aptos" w:hAnsi="Aptos" w:cs="Times New Roman"/>
          <w:kern w:val="2"/>
          <w:sz w:val="24"/>
          <w:szCs w:val="24"/>
          <w14:ligatures w14:val="standardContextual"/>
        </w:rPr>
      </w:pPr>
      <w:r w:rsidRPr="00123E14">
        <w:rPr>
          <w:rFonts w:ascii="Aptos" w:eastAsia="Aptos" w:hAnsi="Aptos" w:cs="Times New Roman"/>
          <w:kern w:val="2"/>
          <w:sz w:val="24"/>
          <w:szCs w:val="24"/>
          <w14:ligatures w14:val="standardContextual"/>
        </w:rPr>
        <w:t>4.</w:t>
      </w:r>
      <w:r w:rsidRPr="00123E14">
        <w:rPr>
          <w:rFonts w:ascii="Aptos" w:eastAsia="Aptos" w:hAnsi="Aptos" w:cs="Times New Roman"/>
          <w:kern w:val="2"/>
          <w:sz w:val="24"/>
          <w:szCs w:val="24"/>
          <w14:ligatures w14:val="standardContextual"/>
        </w:rPr>
        <w:tab/>
        <w:t xml:space="preserve">Willis M. National digital infrastructures for healthcare: a comparative case of Estonian and British healthcare infrastructure. </w:t>
      </w:r>
      <w:hyperlink r:id="rId13" w:history="1">
        <w:r w:rsidR="007711B7" w:rsidRPr="00333A62">
          <w:rPr>
            <w:rStyle w:val="Hyperlink"/>
            <w:rFonts w:ascii="Aptos" w:eastAsia="Aptos" w:hAnsi="Aptos" w:cs="Times New Roman"/>
            <w:kern w:val="2"/>
            <w:sz w:val="24"/>
            <w:szCs w:val="24"/>
            <w14:ligatures w14:val="standardContextual"/>
          </w:rPr>
          <w:t>https://www.politics.ox.ac.uk/sites/default/files/2022-03/201805-CTGA-Willis%20M-nationaldigitalinfrastructuresforhealthcare.pdf</w:t>
        </w:r>
      </w:hyperlink>
      <w:r w:rsidR="007711B7">
        <w:rPr>
          <w:rFonts w:ascii="Aptos" w:eastAsia="Aptos" w:hAnsi="Aptos" w:cs="Times New Roman"/>
          <w:kern w:val="2"/>
          <w:sz w:val="24"/>
          <w:szCs w:val="24"/>
          <w14:ligatures w14:val="standardContextual"/>
        </w:rPr>
        <w:t xml:space="preserve"> (2018, </w:t>
      </w:r>
      <w:r w:rsidR="007711B7" w:rsidRPr="00123E14">
        <w:rPr>
          <w:rFonts w:ascii="Aptos" w:eastAsia="Aptos" w:hAnsi="Aptos" w:cs="Times New Roman"/>
          <w:kern w:val="2"/>
          <w:sz w:val="24"/>
          <w:szCs w:val="24"/>
          <w14:ligatures w14:val="standardContextual"/>
        </w:rPr>
        <w:t>accessed 7 Aug</w:t>
      </w:r>
      <w:r w:rsidR="007711B7">
        <w:rPr>
          <w:rFonts w:ascii="Aptos" w:eastAsia="Aptos" w:hAnsi="Aptos" w:cs="Times New Roman"/>
          <w:kern w:val="2"/>
          <w:sz w:val="24"/>
          <w:szCs w:val="24"/>
          <w14:ligatures w14:val="standardContextual"/>
        </w:rPr>
        <w:t>ust</w:t>
      </w:r>
      <w:r w:rsidR="007711B7" w:rsidRPr="00123E14">
        <w:rPr>
          <w:rFonts w:ascii="Aptos" w:eastAsia="Aptos" w:hAnsi="Aptos" w:cs="Times New Roman"/>
          <w:kern w:val="2"/>
          <w:sz w:val="24"/>
          <w:szCs w:val="24"/>
          <w14:ligatures w14:val="standardContextual"/>
        </w:rPr>
        <w:t xml:space="preserve"> 2024</w:t>
      </w:r>
      <w:r w:rsidR="007711B7">
        <w:rPr>
          <w:rFonts w:ascii="Aptos" w:eastAsia="Aptos" w:hAnsi="Aptos" w:cs="Times New Roman"/>
          <w:kern w:val="2"/>
          <w:sz w:val="24"/>
          <w:szCs w:val="24"/>
          <w14:ligatures w14:val="standardContextual"/>
        </w:rPr>
        <w:t>)</w:t>
      </w:r>
      <w:r w:rsidRPr="00123E14">
        <w:rPr>
          <w:rFonts w:ascii="Aptos" w:eastAsia="Aptos" w:hAnsi="Aptos" w:cs="Times New Roman"/>
          <w:kern w:val="2"/>
          <w:sz w:val="24"/>
          <w:szCs w:val="24"/>
          <w14:ligatures w14:val="standardContextual"/>
        </w:rPr>
        <w:t xml:space="preserve">. </w:t>
      </w:r>
    </w:p>
    <w:p w14:paraId="4B2EC125" w14:textId="4CC203B6" w:rsidR="00123E14" w:rsidRPr="00123E14" w:rsidRDefault="00123E14" w:rsidP="00123E14">
      <w:pPr>
        <w:rPr>
          <w:rFonts w:ascii="Aptos" w:eastAsia="Aptos" w:hAnsi="Aptos" w:cs="Times New Roman"/>
          <w:kern w:val="2"/>
          <w:sz w:val="24"/>
          <w:szCs w:val="24"/>
          <w14:ligatures w14:val="standardContextual"/>
        </w:rPr>
      </w:pPr>
      <w:r w:rsidRPr="00123E14">
        <w:rPr>
          <w:rFonts w:ascii="Aptos" w:eastAsia="Aptos" w:hAnsi="Aptos" w:cs="Times New Roman"/>
          <w:kern w:val="2"/>
          <w:sz w:val="24"/>
          <w:szCs w:val="24"/>
          <w14:ligatures w14:val="standardContextual"/>
        </w:rPr>
        <w:t>5.</w:t>
      </w:r>
      <w:r w:rsidRPr="00123E14">
        <w:rPr>
          <w:rFonts w:ascii="Aptos" w:eastAsia="Aptos" w:hAnsi="Aptos" w:cs="Times New Roman"/>
          <w:kern w:val="2"/>
          <w:sz w:val="24"/>
          <w:szCs w:val="24"/>
          <w14:ligatures w14:val="standardContextual"/>
        </w:rPr>
        <w:tab/>
        <w:t xml:space="preserve">NHS England. Investment and evolution: A five-year framework for GP contract reform to implement, </w:t>
      </w:r>
      <w:hyperlink r:id="rId14" w:history="1">
        <w:r w:rsidR="007711B7" w:rsidRPr="00333A62">
          <w:rPr>
            <w:rStyle w:val="Hyperlink"/>
            <w:rFonts w:ascii="Aptos" w:eastAsia="Aptos" w:hAnsi="Aptos" w:cs="Times New Roman"/>
            <w:kern w:val="2"/>
            <w:sz w:val="24"/>
            <w:szCs w:val="24"/>
            <w14:ligatures w14:val="standardContextual"/>
          </w:rPr>
          <w:t>https://www.england.nhs.uk/wp-content/uploads/2019/01/gp-contract-2019.pdf</w:t>
        </w:r>
      </w:hyperlink>
      <w:r w:rsidR="007711B7">
        <w:rPr>
          <w:rFonts w:ascii="Aptos" w:eastAsia="Aptos" w:hAnsi="Aptos" w:cs="Times New Roman"/>
          <w:kern w:val="2"/>
          <w:sz w:val="24"/>
          <w:szCs w:val="24"/>
          <w14:ligatures w14:val="standardContextual"/>
        </w:rPr>
        <w:t xml:space="preserve"> </w:t>
      </w:r>
      <w:r w:rsidRPr="00123E14">
        <w:rPr>
          <w:rFonts w:ascii="Aptos" w:eastAsia="Aptos" w:hAnsi="Aptos" w:cs="Times New Roman"/>
          <w:kern w:val="2"/>
          <w:sz w:val="24"/>
          <w:szCs w:val="24"/>
          <w14:ligatures w14:val="standardContextual"/>
        </w:rPr>
        <w:t xml:space="preserve">(2019, accessed 22 May 2023). </w:t>
      </w:r>
    </w:p>
    <w:p w14:paraId="5BB481D4" w14:textId="4BE4943C" w:rsidR="00123E14" w:rsidRPr="00123E14" w:rsidRDefault="00123E14" w:rsidP="00123E14">
      <w:pPr>
        <w:rPr>
          <w:rFonts w:ascii="Aptos" w:eastAsia="Aptos" w:hAnsi="Aptos" w:cs="Times New Roman"/>
          <w:kern w:val="2"/>
          <w:sz w:val="24"/>
          <w:szCs w:val="24"/>
          <w14:ligatures w14:val="standardContextual"/>
        </w:rPr>
      </w:pPr>
      <w:r w:rsidRPr="00123E14">
        <w:rPr>
          <w:rFonts w:ascii="Aptos" w:eastAsia="Aptos" w:hAnsi="Aptos" w:cs="Times New Roman"/>
          <w:kern w:val="2"/>
          <w:sz w:val="24"/>
          <w:szCs w:val="24"/>
          <w14:ligatures w14:val="standardContextual"/>
        </w:rPr>
        <w:t>6.</w:t>
      </w:r>
      <w:r w:rsidRPr="00123E14">
        <w:rPr>
          <w:rFonts w:ascii="Aptos" w:eastAsia="Aptos" w:hAnsi="Aptos" w:cs="Times New Roman"/>
          <w:kern w:val="2"/>
          <w:sz w:val="24"/>
          <w:szCs w:val="24"/>
          <w14:ligatures w14:val="standardContextual"/>
        </w:rPr>
        <w:tab/>
        <w:t xml:space="preserve">UK Government Central Digital &amp; Data Office. Transforming for a digital future: 2022 to 2025 roadmap for digital and data, </w:t>
      </w:r>
      <w:hyperlink r:id="rId15" w:history="1">
        <w:r w:rsidR="007711B7" w:rsidRPr="00333A62">
          <w:rPr>
            <w:rStyle w:val="Hyperlink"/>
            <w:rFonts w:ascii="Aptos" w:eastAsia="Aptos" w:hAnsi="Aptos" w:cs="Times New Roman"/>
            <w:kern w:val="2"/>
            <w:sz w:val="24"/>
            <w:szCs w:val="24"/>
            <w14:ligatures w14:val="standardContextual"/>
          </w:rPr>
          <w:t>https://www.gov.uk/government/publications/roadmap-for-digital-and-data-2022-to-2025</w:t>
        </w:r>
      </w:hyperlink>
      <w:r w:rsidR="007711B7">
        <w:rPr>
          <w:rFonts w:ascii="Aptos" w:eastAsia="Aptos" w:hAnsi="Aptos" w:cs="Times New Roman"/>
          <w:kern w:val="2"/>
          <w:sz w:val="24"/>
          <w:szCs w:val="24"/>
          <w14:ligatures w14:val="standardContextual"/>
        </w:rPr>
        <w:t xml:space="preserve"> </w:t>
      </w:r>
      <w:r w:rsidRPr="00123E14">
        <w:rPr>
          <w:rFonts w:ascii="Aptos" w:eastAsia="Aptos" w:hAnsi="Aptos" w:cs="Times New Roman"/>
          <w:kern w:val="2"/>
          <w:sz w:val="24"/>
          <w:szCs w:val="24"/>
          <w14:ligatures w14:val="standardContextual"/>
        </w:rPr>
        <w:t>(2022, accessed 17 Dec</w:t>
      </w:r>
      <w:r w:rsidR="007711B7">
        <w:rPr>
          <w:rFonts w:ascii="Aptos" w:eastAsia="Aptos" w:hAnsi="Aptos" w:cs="Times New Roman"/>
          <w:kern w:val="2"/>
          <w:sz w:val="24"/>
          <w:szCs w:val="24"/>
          <w14:ligatures w14:val="standardContextual"/>
        </w:rPr>
        <w:t>ember</w:t>
      </w:r>
      <w:r w:rsidRPr="00123E14">
        <w:rPr>
          <w:rFonts w:ascii="Aptos" w:eastAsia="Aptos" w:hAnsi="Aptos" w:cs="Times New Roman"/>
          <w:kern w:val="2"/>
          <w:sz w:val="24"/>
          <w:szCs w:val="24"/>
          <w14:ligatures w14:val="standardContextual"/>
        </w:rPr>
        <w:t xml:space="preserve"> 2024).</w:t>
      </w:r>
    </w:p>
    <w:p w14:paraId="36E5969B" w14:textId="3529D7C8" w:rsidR="00123E14" w:rsidRPr="007711B7" w:rsidRDefault="00123E14" w:rsidP="00123E14">
      <w:pPr>
        <w:rPr>
          <w:rFonts w:ascii="Aptos" w:eastAsia="Aptos" w:hAnsi="Aptos" w:cs="Times New Roman"/>
          <w:kern w:val="2"/>
          <w:sz w:val="24"/>
          <w:szCs w:val="24"/>
          <w14:ligatures w14:val="standardContextual"/>
        </w:rPr>
      </w:pPr>
      <w:r w:rsidRPr="00123E14">
        <w:rPr>
          <w:rFonts w:ascii="Aptos" w:eastAsia="Aptos" w:hAnsi="Aptos" w:cs="Times New Roman"/>
          <w:kern w:val="2"/>
          <w:sz w:val="24"/>
          <w:szCs w:val="24"/>
          <w14:ligatures w14:val="standardContextual"/>
        </w:rPr>
        <w:t>7.</w:t>
      </w:r>
      <w:r w:rsidRPr="00123E14">
        <w:rPr>
          <w:rFonts w:ascii="Aptos" w:eastAsia="Aptos" w:hAnsi="Aptos" w:cs="Times New Roman"/>
          <w:kern w:val="2"/>
          <w:sz w:val="24"/>
          <w:szCs w:val="24"/>
          <w14:ligatures w14:val="standardContextual"/>
        </w:rPr>
        <w:tab/>
        <w:t xml:space="preserve">Clarke G, Dias A, Wolters A. Access to and delivery of general practice services: a study of patients at practices using digital and online tools. </w:t>
      </w:r>
      <w:hyperlink r:id="rId16" w:history="1">
        <w:r w:rsidR="007711B7" w:rsidRPr="007711B7">
          <w:rPr>
            <w:rStyle w:val="Hyperlink"/>
            <w:rFonts w:ascii="Aptos" w:eastAsia="Aptos" w:hAnsi="Aptos" w:cs="Times New Roman"/>
            <w:kern w:val="2"/>
            <w:sz w:val="24"/>
            <w:szCs w:val="24"/>
            <w14:ligatures w14:val="standardContextual"/>
          </w:rPr>
          <w:t>https://www.health.org.uk/reports-and-analysis/briefings/access-to-and-delivery-of-general-practice-services</w:t>
        </w:r>
      </w:hyperlink>
      <w:r w:rsidR="007711B7" w:rsidRPr="007711B7">
        <w:rPr>
          <w:rFonts w:ascii="Aptos" w:eastAsia="Aptos" w:hAnsi="Aptos" w:cs="Times New Roman"/>
          <w:kern w:val="2"/>
          <w:sz w:val="24"/>
          <w:szCs w:val="24"/>
          <w14:ligatures w14:val="standardContextual"/>
        </w:rPr>
        <w:t xml:space="preserve"> </w:t>
      </w:r>
      <w:r w:rsidR="007711B7" w:rsidRPr="00123E14">
        <w:rPr>
          <w:rFonts w:ascii="Aptos" w:eastAsia="Aptos" w:hAnsi="Aptos" w:cs="Times New Roman"/>
          <w:kern w:val="2"/>
          <w:sz w:val="24"/>
          <w:szCs w:val="24"/>
          <w14:ligatures w14:val="standardContextual"/>
        </w:rPr>
        <w:t>(20</w:t>
      </w:r>
      <w:r w:rsidR="007711B7">
        <w:rPr>
          <w:rFonts w:ascii="Aptos" w:eastAsia="Aptos" w:hAnsi="Aptos" w:cs="Times New Roman"/>
          <w:kern w:val="2"/>
          <w:sz w:val="24"/>
          <w:szCs w:val="24"/>
          <w14:ligatures w14:val="standardContextual"/>
        </w:rPr>
        <w:t>22</w:t>
      </w:r>
      <w:r w:rsidR="007711B7" w:rsidRPr="00123E14">
        <w:rPr>
          <w:rFonts w:ascii="Aptos" w:eastAsia="Aptos" w:hAnsi="Aptos" w:cs="Times New Roman"/>
          <w:kern w:val="2"/>
          <w:sz w:val="24"/>
          <w:szCs w:val="24"/>
          <w14:ligatures w14:val="standardContextual"/>
        </w:rPr>
        <w:t>, accessed 17 Dec</w:t>
      </w:r>
      <w:r w:rsidR="007711B7">
        <w:rPr>
          <w:rFonts w:ascii="Aptos" w:eastAsia="Aptos" w:hAnsi="Aptos" w:cs="Times New Roman"/>
          <w:kern w:val="2"/>
          <w:sz w:val="24"/>
          <w:szCs w:val="24"/>
          <w14:ligatures w14:val="standardContextual"/>
        </w:rPr>
        <w:t>ember</w:t>
      </w:r>
      <w:r w:rsidR="007711B7" w:rsidRPr="00123E14">
        <w:rPr>
          <w:rFonts w:ascii="Aptos" w:eastAsia="Aptos" w:hAnsi="Aptos" w:cs="Times New Roman"/>
          <w:kern w:val="2"/>
          <w:sz w:val="24"/>
          <w:szCs w:val="24"/>
          <w14:ligatures w14:val="standardContextual"/>
        </w:rPr>
        <w:t xml:space="preserve"> 2024).</w:t>
      </w:r>
    </w:p>
    <w:p w14:paraId="20CF8410" w14:textId="14EFE609" w:rsidR="00123E14" w:rsidRPr="00123E14" w:rsidRDefault="00123E14" w:rsidP="007711B7">
      <w:pPr>
        <w:rPr>
          <w:rFonts w:ascii="Aptos" w:eastAsia="Aptos" w:hAnsi="Aptos" w:cs="Times New Roman"/>
          <w:kern w:val="2"/>
          <w:sz w:val="24"/>
          <w:szCs w:val="24"/>
          <w14:ligatures w14:val="standardContextual"/>
        </w:rPr>
      </w:pPr>
      <w:r w:rsidRPr="00123E14">
        <w:rPr>
          <w:rFonts w:ascii="Aptos" w:eastAsia="Aptos" w:hAnsi="Aptos" w:cs="Times New Roman"/>
          <w:kern w:val="2"/>
          <w:sz w:val="24"/>
          <w:szCs w:val="24"/>
          <w14:ligatures w14:val="standardContextual"/>
        </w:rPr>
        <w:t>8.</w:t>
      </w:r>
      <w:r w:rsidRPr="00123E14">
        <w:rPr>
          <w:rFonts w:ascii="Aptos" w:eastAsia="Aptos" w:hAnsi="Aptos" w:cs="Times New Roman"/>
          <w:kern w:val="2"/>
          <w:sz w:val="24"/>
          <w:szCs w:val="24"/>
          <w14:ligatures w14:val="standardContextual"/>
        </w:rPr>
        <w:tab/>
        <w:t xml:space="preserve">Murphy M, Scott LJ, Salisbury C, </w:t>
      </w:r>
      <w:r w:rsidR="007711B7">
        <w:rPr>
          <w:rFonts w:ascii="Aptos" w:eastAsia="Aptos" w:hAnsi="Aptos" w:cs="Times New Roman"/>
          <w:kern w:val="2"/>
          <w:sz w:val="24"/>
          <w:szCs w:val="24"/>
          <w14:ligatures w14:val="standardContextual"/>
        </w:rPr>
        <w:t>et al.</w:t>
      </w:r>
      <w:r w:rsidRPr="00123E14">
        <w:rPr>
          <w:rFonts w:ascii="Aptos" w:eastAsia="Aptos" w:hAnsi="Aptos" w:cs="Times New Roman"/>
          <w:kern w:val="2"/>
          <w:sz w:val="24"/>
          <w:szCs w:val="24"/>
          <w14:ligatures w14:val="standardContextual"/>
        </w:rPr>
        <w:t xml:space="preserve"> Implementation of remote consulting in UK primary care following the COVID-19 pandemic: a mixed-methods longitudinal study. </w:t>
      </w:r>
      <w:r w:rsidR="007711B7" w:rsidRPr="007711B7">
        <w:rPr>
          <w:rFonts w:ascii="Aptos" w:eastAsia="Aptos" w:hAnsi="Aptos" w:cs="Times New Roman"/>
          <w:i/>
          <w:iCs/>
          <w:kern w:val="2"/>
          <w:sz w:val="24"/>
          <w:szCs w:val="24"/>
          <w14:ligatures w14:val="standardContextual"/>
        </w:rPr>
        <w:t xml:space="preserve">Br J Gen </w:t>
      </w:r>
      <w:proofErr w:type="spellStart"/>
      <w:r w:rsidR="007711B7" w:rsidRPr="007711B7">
        <w:rPr>
          <w:rFonts w:ascii="Aptos" w:eastAsia="Aptos" w:hAnsi="Aptos" w:cs="Times New Roman"/>
          <w:i/>
          <w:iCs/>
          <w:kern w:val="2"/>
          <w:sz w:val="24"/>
          <w:szCs w:val="24"/>
          <w14:ligatures w14:val="standardContextual"/>
        </w:rPr>
        <w:t>Pract</w:t>
      </w:r>
      <w:proofErr w:type="spellEnd"/>
      <w:r w:rsidR="007711B7">
        <w:rPr>
          <w:rFonts w:ascii="Aptos" w:eastAsia="Aptos" w:hAnsi="Aptos" w:cs="Times New Roman"/>
          <w:i/>
          <w:iCs/>
          <w:kern w:val="2"/>
          <w:sz w:val="24"/>
          <w:szCs w:val="24"/>
          <w14:ligatures w14:val="standardContextual"/>
        </w:rPr>
        <w:t xml:space="preserve"> </w:t>
      </w:r>
      <w:r w:rsidR="007711B7" w:rsidRPr="007711B7">
        <w:rPr>
          <w:rFonts w:ascii="Aptos" w:eastAsia="Aptos" w:hAnsi="Aptos" w:cs="Times New Roman"/>
          <w:kern w:val="2"/>
          <w:sz w:val="24"/>
          <w:szCs w:val="24"/>
          <w14:ligatures w14:val="standardContextual"/>
        </w:rPr>
        <w:t>2021;71(704</w:t>
      </w:r>
      <w:proofErr w:type="gramStart"/>
      <w:r w:rsidR="007711B7" w:rsidRPr="007711B7">
        <w:rPr>
          <w:rFonts w:ascii="Aptos" w:eastAsia="Aptos" w:hAnsi="Aptos" w:cs="Times New Roman"/>
          <w:kern w:val="2"/>
          <w:sz w:val="24"/>
          <w:szCs w:val="24"/>
          <w14:ligatures w14:val="standardContextual"/>
        </w:rPr>
        <w:t>):e</w:t>
      </w:r>
      <w:proofErr w:type="gramEnd"/>
      <w:r w:rsidR="007711B7" w:rsidRPr="007711B7">
        <w:rPr>
          <w:rFonts w:ascii="Aptos" w:eastAsia="Aptos" w:hAnsi="Aptos" w:cs="Times New Roman"/>
          <w:kern w:val="2"/>
          <w:sz w:val="24"/>
          <w:szCs w:val="24"/>
          <w14:ligatures w14:val="standardContextual"/>
        </w:rPr>
        <w:t>166-e177</w:t>
      </w:r>
      <w:r w:rsidRPr="007711B7">
        <w:rPr>
          <w:rFonts w:ascii="Aptos" w:eastAsia="Aptos" w:hAnsi="Aptos" w:cs="Times New Roman"/>
          <w:kern w:val="2"/>
          <w:sz w:val="24"/>
          <w:szCs w:val="24"/>
          <w14:ligatures w14:val="standardContextual"/>
        </w:rPr>
        <w:t>.</w:t>
      </w:r>
    </w:p>
    <w:p w14:paraId="540A25CA" w14:textId="2660EB37" w:rsidR="00123E14" w:rsidRPr="00123E14" w:rsidRDefault="00123E14" w:rsidP="00123E14">
      <w:pPr>
        <w:rPr>
          <w:rFonts w:ascii="Aptos" w:eastAsia="Aptos" w:hAnsi="Aptos" w:cs="Times New Roman"/>
          <w:kern w:val="2"/>
          <w:sz w:val="24"/>
          <w:szCs w:val="24"/>
          <w14:ligatures w14:val="standardContextual"/>
        </w:rPr>
      </w:pPr>
      <w:r w:rsidRPr="00123E14">
        <w:rPr>
          <w:rFonts w:ascii="Aptos" w:eastAsia="Aptos" w:hAnsi="Aptos" w:cs="Times New Roman"/>
          <w:kern w:val="2"/>
          <w:sz w:val="24"/>
          <w:szCs w:val="24"/>
          <w14:ligatures w14:val="standardContextual"/>
        </w:rPr>
        <w:t>9.</w:t>
      </w:r>
      <w:r w:rsidRPr="00123E14">
        <w:rPr>
          <w:rFonts w:ascii="Aptos" w:eastAsia="Aptos" w:hAnsi="Aptos" w:cs="Times New Roman"/>
          <w:kern w:val="2"/>
          <w:sz w:val="24"/>
          <w:szCs w:val="24"/>
          <w14:ligatures w14:val="standardContextual"/>
        </w:rPr>
        <w:tab/>
        <w:t xml:space="preserve"> NHS England. Second phase of NHS response to Covid19, </w:t>
      </w:r>
      <w:hyperlink r:id="rId17" w:history="1">
        <w:r w:rsidR="007711B7" w:rsidRPr="00333A62">
          <w:rPr>
            <w:rStyle w:val="Hyperlink"/>
            <w:rFonts w:ascii="Aptos" w:eastAsia="Aptos" w:hAnsi="Aptos" w:cs="Times New Roman"/>
            <w:kern w:val="2"/>
            <w:sz w:val="24"/>
            <w:szCs w:val="24"/>
            <w14:ligatures w14:val="standardContextual"/>
          </w:rPr>
          <w:t>https://www.england.nhs.uk/coronavirus/wp-content/uploads/sites/52/2020/04/second-phase-of-nhs-response-to-covid-19-letter-to-chief-execs-29-april-2020.pdf</w:t>
        </w:r>
      </w:hyperlink>
      <w:r w:rsidR="007711B7">
        <w:rPr>
          <w:rFonts w:ascii="Aptos" w:eastAsia="Aptos" w:hAnsi="Aptos" w:cs="Times New Roman"/>
          <w:kern w:val="2"/>
          <w:sz w:val="24"/>
          <w:szCs w:val="24"/>
          <w14:ligatures w14:val="standardContextual"/>
        </w:rPr>
        <w:t xml:space="preserve"> </w:t>
      </w:r>
      <w:r w:rsidRPr="00123E14">
        <w:rPr>
          <w:rFonts w:ascii="Aptos" w:eastAsia="Aptos" w:hAnsi="Aptos" w:cs="Times New Roman"/>
          <w:kern w:val="2"/>
          <w:sz w:val="24"/>
          <w:szCs w:val="24"/>
          <w14:ligatures w14:val="standardContextual"/>
        </w:rPr>
        <w:t>(2020, accessed 22 May 2023).</w:t>
      </w:r>
    </w:p>
    <w:p w14:paraId="24589744" w14:textId="2AE21C1F" w:rsidR="00123E14" w:rsidRPr="00123E14" w:rsidRDefault="00123E14" w:rsidP="00123E14">
      <w:pPr>
        <w:rPr>
          <w:rFonts w:ascii="Aptos" w:eastAsia="Aptos" w:hAnsi="Aptos" w:cs="Times New Roman"/>
          <w:kern w:val="2"/>
          <w:sz w:val="24"/>
          <w:szCs w:val="24"/>
          <w14:ligatures w14:val="standardContextual"/>
        </w:rPr>
      </w:pPr>
      <w:r w:rsidRPr="00123E14">
        <w:rPr>
          <w:rFonts w:ascii="Aptos" w:eastAsia="Aptos" w:hAnsi="Aptos" w:cs="Times New Roman"/>
          <w:kern w:val="2"/>
          <w:sz w:val="24"/>
          <w:szCs w:val="24"/>
          <w14:ligatures w14:val="standardContextual"/>
        </w:rPr>
        <w:t>10.</w:t>
      </w:r>
      <w:r w:rsidRPr="00123E14">
        <w:rPr>
          <w:rFonts w:ascii="Aptos" w:eastAsia="Aptos" w:hAnsi="Aptos" w:cs="Times New Roman"/>
          <w:kern w:val="2"/>
          <w:sz w:val="24"/>
          <w:szCs w:val="24"/>
          <w14:ligatures w14:val="standardContextual"/>
        </w:rPr>
        <w:tab/>
        <w:t xml:space="preserve">British Medical Association. Pressures in general practice data analysis, </w:t>
      </w:r>
      <w:hyperlink r:id="rId18" w:history="1">
        <w:r w:rsidR="007711B7" w:rsidRPr="00333A62">
          <w:rPr>
            <w:rStyle w:val="Hyperlink"/>
            <w:rFonts w:ascii="Aptos" w:eastAsia="Aptos" w:hAnsi="Aptos" w:cs="Times New Roman"/>
            <w:kern w:val="2"/>
            <w:sz w:val="24"/>
            <w:szCs w:val="24"/>
            <w14:ligatures w14:val="standardContextual"/>
          </w:rPr>
          <w:t>https://www.bma.org.uk/advice-and-support/nhs-delivery-and-workforce/pressures/pressures-in-general-practice-data-analysis</w:t>
        </w:r>
      </w:hyperlink>
      <w:r w:rsidR="007711B7">
        <w:rPr>
          <w:rFonts w:ascii="Aptos" w:eastAsia="Aptos" w:hAnsi="Aptos" w:cs="Times New Roman"/>
          <w:kern w:val="2"/>
          <w:sz w:val="24"/>
          <w:szCs w:val="24"/>
          <w14:ligatures w14:val="standardContextual"/>
        </w:rPr>
        <w:t xml:space="preserve"> </w:t>
      </w:r>
      <w:r w:rsidRPr="00123E14">
        <w:rPr>
          <w:rFonts w:ascii="Aptos" w:eastAsia="Aptos" w:hAnsi="Aptos" w:cs="Times New Roman"/>
          <w:kern w:val="2"/>
          <w:sz w:val="24"/>
          <w:szCs w:val="24"/>
          <w14:ligatures w14:val="standardContextual"/>
        </w:rPr>
        <w:t>(2023, accessed 22 May 2023).</w:t>
      </w:r>
    </w:p>
    <w:p w14:paraId="7739C059" w14:textId="449DDA0C" w:rsidR="00123E14" w:rsidRPr="00123E14" w:rsidRDefault="00123E14" w:rsidP="00123E14">
      <w:pPr>
        <w:rPr>
          <w:rFonts w:ascii="Aptos" w:eastAsia="Aptos" w:hAnsi="Aptos" w:cs="Times New Roman"/>
          <w:kern w:val="2"/>
          <w:sz w:val="24"/>
          <w:szCs w:val="24"/>
          <w14:ligatures w14:val="standardContextual"/>
        </w:rPr>
      </w:pPr>
      <w:r w:rsidRPr="00123E14">
        <w:rPr>
          <w:rFonts w:ascii="Aptos" w:eastAsia="Aptos" w:hAnsi="Aptos" w:cs="Times New Roman"/>
          <w:kern w:val="2"/>
          <w:sz w:val="24"/>
          <w:szCs w:val="24"/>
          <w14:ligatures w14:val="standardContextual"/>
        </w:rPr>
        <w:lastRenderedPageBreak/>
        <w:t>11.</w:t>
      </w:r>
      <w:r w:rsidRPr="00123E14">
        <w:rPr>
          <w:rFonts w:ascii="Aptos" w:eastAsia="Aptos" w:hAnsi="Aptos" w:cs="Times New Roman"/>
          <w:kern w:val="2"/>
          <w:sz w:val="24"/>
          <w:szCs w:val="24"/>
          <w14:ligatures w14:val="standardContextual"/>
        </w:rPr>
        <w:tab/>
        <w:t xml:space="preserve">NHS England News. Number of repeat prescriptions ordered via NHS App up by 92% in the last year, </w:t>
      </w:r>
      <w:hyperlink r:id="rId19" w:anchor=":~:text=The%20NHS%20App%20has%20now,securely%20through%20the%20NHS%20App" w:history="1">
        <w:r w:rsidR="007711B7" w:rsidRPr="00333A62">
          <w:rPr>
            <w:rStyle w:val="Hyperlink"/>
            <w:rFonts w:ascii="Aptos" w:eastAsia="Aptos" w:hAnsi="Aptos" w:cs="Times New Roman"/>
            <w:kern w:val="2"/>
            <w:sz w:val="24"/>
            <w:szCs w:val="24"/>
            <w14:ligatures w14:val="standardContextual"/>
          </w:rPr>
          <w:t>https://www.england.nhs.uk/2023/05/number-of-repeat-prescriptions-ordered-via-nhs-app-up-by-92-in-the-last-year/#:~:text=The%20NHS%20App%20has%20now,securely%20through%20the%20NHS%20App</w:t>
        </w:r>
      </w:hyperlink>
      <w:r w:rsidR="007711B7">
        <w:rPr>
          <w:rFonts w:ascii="Aptos" w:eastAsia="Aptos" w:hAnsi="Aptos" w:cs="Times New Roman"/>
          <w:kern w:val="2"/>
          <w:sz w:val="24"/>
          <w:szCs w:val="24"/>
          <w14:ligatures w14:val="standardContextual"/>
        </w:rPr>
        <w:t xml:space="preserve"> </w:t>
      </w:r>
      <w:r w:rsidRPr="00123E14">
        <w:rPr>
          <w:rFonts w:ascii="Aptos" w:eastAsia="Aptos" w:hAnsi="Aptos" w:cs="Times New Roman"/>
          <w:kern w:val="2"/>
          <w:sz w:val="24"/>
          <w:szCs w:val="24"/>
          <w14:ligatures w14:val="standardContextual"/>
        </w:rPr>
        <w:t>(2023, accessed 10 Jul 2024).</w:t>
      </w:r>
      <w:r w:rsidR="007711B7">
        <w:rPr>
          <w:rFonts w:ascii="Aptos" w:eastAsia="Aptos" w:hAnsi="Aptos" w:cs="Times New Roman"/>
          <w:kern w:val="2"/>
          <w:sz w:val="24"/>
          <w:szCs w:val="24"/>
          <w14:ligatures w14:val="standardContextual"/>
        </w:rPr>
        <w:t xml:space="preserve"> </w:t>
      </w:r>
    </w:p>
    <w:p w14:paraId="7D9507D8" w14:textId="72E365F6" w:rsidR="00123E14" w:rsidRPr="00123E14" w:rsidRDefault="00123E14" w:rsidP="00123E14">
      <w:pPr>
        <w:rPr>
          <w:rFonts w:ascii="Aptos" w:eastAsia="Aptos" w:hAnsi="Aptos" w:cs="Times New Roman"/>
          <w:kern w:val="2"/>
          <w:sz w:val="24"/>
          <w:szCs w:val="24"/>
          <w14:ligatures w14:val="standardContextual"/>
        </w:rPr>
      </w:pPr>
      <w:r w:rsidRPr="00123E14">
        <w:rPr>
          <w:rFonts w:ascii="Aptos" w:eastAsia="Aptos" w:hAnsi="Aptos" w:cs="Times New Roman"/>
          <w:kern w:val="2"/>
          <w:sz w:val="24"/>
          <w:szCs w:val="24"/>
          <w14:ligatures w14:val="standardContextual"/>
        </w:rPr>
        <w:t>12.</w:t>
      </w:r>
      <w:r w:rsidRPr="00123E14">
        <w:rPr>
          <w:rFonts w:ascii="Aptos" w:eastAsia="Aptos" w:hAnsi="Aptos" w:cs="Times New Roman"/>
          <w:kern w:val="2"/>
          <w:sz w:val="24"/>
          <w:szCs w:val="24"/>
          <w14:ligatures w14:val="standardContextual"/>
        </w:rPr>
        <w:tab/>
        <w:t xml:space="preserve">GP patient survey. National report, </w:t>
      </w:r>
      <w:hyperlink r:id="rId20" w:history="1">
        <w:r w:rsidR="007711B7" w:rsidRPr="00333A62">
          <w:rPr>
            <w:rStyle w:val="Hyperlink"/>
            <w:rFonts w:ascii="Aptos" w:eastAsia="Aptos" w:hAnsi="Aptos" w:cs="Times New Roman"/>
            <w:kern w:val="2"/>
            <w:sz w:val="24"/>
            <w:szCs w:val="24"/>
            <w14:ligatures w14:val="standardContextual"/>
          </w:rPr>
          <w:t>https://www.gp-patient.co.uk/downloads/2022/GPPS_2022_National_report_PUBLIC.pdf</w:t>
        </w:r>
      </w:hyperlink>
      <w:r w:rsidR="007711B7">
        <w:rPr>
          <w:rFonts w:ascii="Aptos" w:eastAsia="Aptos" w:hAnsi="Aptos" w:cs="Times New Roman"/>
          <w:kern w:val="2"/>
          <w:sz w:val="24"/>
          <w:szCs w:val="24"/>
          <w14:ligatures w14:val="standardContextual"/>
        </w:rPr>
        <w:t xml:space="preserve"> (</w:t>
      </w:r>
      <w:r w:rsidRPr="00123E14">
        <w:rPr>
          <w:rFonts w:ascii="Aptos" w:eastAsia="Aptos" w:hAnsi="Aptos" w:cs="Times New Roman"/>
          <w:kern w:val="2"/>
          <w:sz w:val="24"/>
          <w:szCs w:val="24"/>
          <w14:ligatures w14:val="standardContextual"/>
        </w:rPr>
        <w:t>2022, accessed 22 May 2023).</w:t>
      </w:r>
    </w:p>
    <w:p w14:paraId="24EAB581" w14:textId="530462C8" w:rsidR="00923FA6" w:rsidRPr="00CF0AC7" w:rsidRDefault="00123E14" w:rsidP="00923FA6">
      <w:pPr>
        <w:rPr>
          <w:rFonts w:ascii="Aptos" w:eastAsia="Aptos" w:hAnsi="Aptos"/>
          <w:kern w:val="2"/>
          <w14:ligatures w14:val="standardContextual"/>
        </w:rPr>
      </w:pPr>
      <w:r w:rsidRPr="00CF0AC7">
        <w:rPr>
          <w:rFonts w:ascii="Aptos" w:eastAsia="Aptos" w:hAnsi="Aptos" w:cs="Times New Roman"/>
          <w:kern w:val="2"/>
          <w:sz w:val="24"/>
          <w:szCs w:val="24"/>
          <w14:ligatures w14:val="standardContextual"/>
        </w:rPr>
        <w:t>13.</w:t>
      </w:r>
      <w:r w:rsidRPr="00CF0AC7">
        <w:rPr>
          <w:rFonts w:ascii="Aptos" w:eastAsia="Aptos" w:hAnsi="Aptos" w:cs="Times New Roman"/>
          <w:kern w:val="2"/>
          <w:sz w:val="24"/>
          <w:szCs w:val="24"/>
          <w14:ligatures w14:val="standardContextual"/>
        </w:rPr>
        <w:tab/>
      </w:r>
      <w:r w:rsidR="00923FA6" w:rsidRPr="00CF0AC7">
        <w:rPr>
          <w:rFonts w:ascii="Aptos" w:eastAsia="Aptos" w:hAnsi="Aptos"/>
          <w:kern w:val="2"/>
          <w:sz w:val="24"/>
          <w:szCs w:val="24"/>
          <w14:ligatures w14:val="standardContextual"/>
        </w:rPr>
        <w:t xml:space="preserve">Huh J, </w:t>
      </w:r>
      <w:proofErr w:type="spellStart"/>
      <w:r w:rsidR="00923FA6" w:rsidRPr="00CF0AC7">
        <w:rPr>
          <w:rFonts w:ascii="Aptos" w:eastAsia="Aptos" w:hAnsi="Aptos"/>
          <w:kern w:val="2"/>
          <w:sz w:val="24"/>
          <w:szCs w:val="24"/>
          <w14:ligatures w14:val="standardContextual"/>
        </w:rPr>
        <w:t>Koola</w:t>
      </w:r>
      <w:proofErr w:type="spellEnd"/>
      <w:r w:rsidR="00923FA6" w:rsidRPr="00CF0AC7">
        <w:rPr>
          <w:rFonts w:ascii="Aptos" w:eastAsia="Aptos" w:hAnsi="Aptos"/>
          <w:kern w:val="2"/>
          <w:sz w:val="24"/>
          <w:szCs w:val="24"/>
          <w14:ligatures w14:val="standardContextual"/>
        </w:rPr>
        <w:t xml:space="preserve"> J, Contreras A, et al. Consumer Health Informatics adoption among underserved populations: Thinking beyond the digital divide</w:t>
      </w:r>
      <w:r w:rsidR="00C16E4D">
        <w:rPr>
          <w:rFonts w:ascii="Aptos" w:eastAsia="Aptos" w:hAnsi="Aptos"/>
          <w:kern w:val="2"/>
          <w:sz w:val="24"/>
          <w:szCs w:val="24"/>
          <w14:ligatures w14:val="standardContextual"/>
        </w:rPr>
        <w:t>.</w:t>
      </w:r>
      <w:r w:rsidR="00923FA6" w:rsidRPr="00CF0AC7">
        <w:rPr>
          <w:rFonts w:ascii="Aptos" w:eastAsia="Aptos" w:hAnsi="Aptos"/>
          <w:kern w:val="2"/>
          <w:sz w:val="24"/>
          <w:szCs w:val="24"/>
          <w14:ligatures w14:val="standardContextual"/>
        </w:rPr>
        <w:t xml:space="preserve"> </w:t>
      </w:r>
      <w:r w:rsidR="00923FA6" w:rsidRPr="00CF0AC7">
        <w:rPr>
          <w:rFonts w:ascii="Aptos" w:eastAsia="Aptos" w:hAnsi="Aptos"/>
          <w:i/>
          <w:iCs/>
          <w:kern w:val="2"/>
          <w:sz w:val="24"/>
          <w:szCs w:val="24"/>
          <w14:ligatures w14:val="standardContextual"/>
        </w:rPr>
        <w:t>Yearbook of Medical Informatics</w:t>
      </w:r>
      <w:r w:rsidR="00597BC5" w:rsidRPr="00CF0AC7">
        <w:rPr>
          <w:rFonts w:ascii="Aptos" w:eastAsia="Aptos" w:hAnsi="Aptos"/>
          <w:i/>
          <w:iCs/>
          <w:kern w:val="2"/>
          <w:sz w:val="24"/>
          <w:szCs w:val="24"/>
          <w14:ligatures w14:val="standardContextual"/>
        </w:rPr>
        <w:t xml:space="preserve"> </w:t>
      </w:r>
      <w:r w:rsidR="00597BC5" w:rsidRPr="00CF0AC7">
        <w:rPr>
          <w:rFonts w:ascii="Aptos" w:eastAsia="Aptos" w:hAnsi="Aptos"/>
          <w:kern w:val="2"/>
          <w:sz w:val="24"/>
          <w:szCs w:val="24"/>
          <w14:ligatures w14:val="standardContextual"/>
        </w:rPr>
        <w:t>2018</w:t>
      </w:r>
      <w:r w:rsidR="00923FA6" w:rsidRPr="00CF0AC7">
        <w:rPr>
          <w:rFonts w:ascii="Aptos" w:eastAsia="Aptos" w:hAnsi="Aptos"/>
          <w:kern w:val="2"/>
          <w:sz w:val="24"/>
          <w:szCs w:val="24"/>
          <w14:ligatures w14:val="standardContextual"/>
        </w:rPr>
        <w:t xml:space="preserve">; 27: 146–155. </w:t>
      </w:r>
    </w:p>
    <w:p w14:paraId="7068895D" w14:textId="3F825FD2" w:rsidR="003750C1" w:rsidRDefault="00123E14" w:rsidP="00123E14">
      <w:pPr>
        <w:rPr>
          <w:rFonts w:ascii="Aptos" w:eastAsia="Aptos" w:hAnsi="Aptos" w:cs="Times New Roman"/>
          <w:i/>
          <w:iCs/>
          <w:kern w:val="2"/>
          <w:sz w:val="24"/>
          <w:szCs w:val="24"/>
          <w:highlight w:val="yellow"/>
          <w14:ligatures w14:val="standardContextual"/>
        </w:rPr>
      </w:pPr>
      <w:r w:rsidRPr="00CF0AC7">
        <w:rPr>
          <w:rFonts w:ascii="Aptos" w:eastAsia="Aptos" w:hAnsi="Aptos" w:cs="Times New Roman"/>
          <w:kern w:val="2"/>
          <w:sz w:val="24"/>
          <w:szCs w:val="24"/>
          <w14:ligatures w14:val="standardContextual"/>
        </w:rPr>
        <w:t>14.</w:t>
      </w:r>
      <w:r w:rsidRPr="00CF0AC7">
        <w:rPr>
          <w:rFonts w:ascii="Aptos" w:eastAsia="Aptos" w:hAnsi="Aptos" w:cs="Times New Roman"/>
          <w:kern w:val="2"/>
          <w:sz w:val="24"/>
          <w:szCs w:val="24"/>
          <w14:ligatures w14:val="standardContextual"/>
        </w:rPr>
        <w:tab/>
      </w:r>
      <w:r w:rsidR="003750C1" w:rsidRPr="003750C1">
        <w:rPr>
          <w:rFonts w:ascii="Aptos" w:eastAsia="Aptos" w:hAnsi="Aptos" w:cs="Times New Roman"/>
          <w:kern w:val="2"/>
          <w:sz w:val="24"/>
          <w:szCs w:val="24"/>
          <w14:ligatures w14:val="standardContextual"/>
        </w:rPr>
        <w:t xml:space="preserve">Reiners F, Sturm J, Bouw LJ, Wouters EJ. Sociodemographic factors influencing the use of eHealth in people with chronic diseases. </w:t>
      </w:r>
      <w:r w:rsidR="003750C1" w:rsidRPr="00CF0AC7">
        <w:rPr>
          <w:rFonts w:ascii="Aptos" w:eastAsia="Aptos" w:hAnsi="Aptos" w:cs="Times New Roman"/>
          <w:i/>
          <w:iCs/>
          <w:kern w:val="2"/>
          <w:sz w:val="24"/>
          <w:szCs w:val="24"/>
          <w14:ligatures w14:val="standardContextual"/>
        </w:rPr>
        <w:t>International journal of environmental research and public health</w:t>
      </w:r>
      <w:r w:rsidR="00053B77">
        <w:rPr>
          <w:rFonts w:ascii="Aptos" w:eastAsia="Aptos" w:hAnsi="Aptos" w:cs="Times New Roman"/>
          <w:kern w:val="2"/>
          <w:sz w:val="24"/>
          <w:szCs w:val="24"/>
          <w14:ligatures w14:val="standardContextual"/>
        </w:rPr>
        <w:t xml:space="preserve"> </w:t>
      </w:r>
      <w:r w:rsidR="003750C1" w:rsidRPr="003750C1">
        <w:rPr>
          <w:rFonts w:ascii="Aptos" w:eastAsia="Aptos" w:hAnsi="Aptos" w:cs="Times New Roman"/>
          <w:kern w:val="2"/>
          <w:sz w:val="24"/>
          <w:szCs w:val="24"/>
          <w14:ligatures w14:val="standardContextual"/>
        </w:rPr>
        <w:t>2019 Feb;16(4):645.</w:t>
      </w:r>
    </w:p>
    <w:p w14:paraId="703383DD" w14:textId="367C9F9B" w:rsidR="00461211" w:rsidRDefault="00461211" w:rsidP="00123E14">
      <w:pPr>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15.</w:t>
      </w:r>
      <w:r>
        <w:rPr>
          <w:rFonts w:ascii="Aptos" w:eastAsia="Aptos" w:hAnsi="Aptos" w:cs="Times New Roman"/>
          <w:kern w:val="2"/>
          <w:sz w:val="24"/>
          <w:szCs w:val="24"/>
          <w14:ligatures w14:val="standardContextual"/>
        </w:rPr>
        <w:tab/>
      </w:r>
      <w:r w:rsidRPr="00461211">
        <w:rPr>
          <w:rFonts w:ascii="Aptos" w:eastAsia="Aptos" w:hAnsi="Aptos" w:cs="Times New Roman"/>
          <w:kern w:val="2"/>
          <w:sz w:val="24"/>
          <w:szCs w:val="24"/>
          <w14:ligatures w14:val="standardContextual"/>
        </w:rPr>
        <w:t xml:space="preserve">Irizarry T, DeVito Dabbs A, Curran CR. Patient portals and patient engagement: a state of the science review. </w:t>
      </w:r>
      <w:r w:rsidRPr="00CF0AC7">
        <w:rPr>
          <w:rFonts w:ascii="Aptos" w:eastAsia="Aptos" w:hAnsi="Aptos" w:cs="Times New Roman"/>
          <w:i/>
          <w:iCs/>
          <w:kern w:val="2"/>
          <w:sz w:val="24"/>
          <w:szCs w:val="24"/>
          <w14:ligatures w14:val="standardContextual"/>
        </w:rPr>
        <w:t>Journal of medical Internet research</w:t>
      </w:r>
      <w:r w:rsidRPr="00461211">
        <w:rPr>
          <w:rFonts w:ascii="Aptos" w:eastAsia="Aptos" w:hAnsi="Aptos" w:cs="Times New Roman"/>
          <w:kern w:val="2"/>
          <w:sz w:val="24"/>
          <w:szCs w:val="24"/>
          <w14:ligatures w14:val="standardContextual"/>
        </w:rPr>
        <w:t xml:space="preserve"> 2015 Jun 23;17(6</w:t>
      </w:r>
      <w:proofErr w:type="gramStart"/>
      <w:r w:rsidRPr="00461211">
        <w:rPr>
          <w:rFonts w:ascii="Aptos" w:eastAsia="Aptos" w:hAnsi="Aptos" w:cs="Times New Roman"/>
          <w:kern w:val="2"/>
          <w:sz w:val="24"/>
          <w:szCs w:val="24"/>
          <w14:ligatures w14:val="standardContextual"/>
        </w:rPr>
        <w:t>):e</w:t>
      </w:r>
      <w:proofErr w:type="gramEnd"/>
      <w:r w:rsidRPr="00461211">
        <w:rPr>
          <w:rFonts w:ascii="Aptos" w:eastAsia="Aptos" w:hAnsi="Aptos" w:cs="Times New Roman"/>
          <w:kern w:val="2"/>
          <w:sz w:val="24"/>
          <w:szCs w:val="24"/>
          <w14:ligatures w14:val="standardContextual"/>
        </w:rPr>
        <w:t>148.</w:t>
      </w:r>
    </w:p>
    <w:p w14:paraId="3559C57B" w14:textId="41AAF10B" w:rsidR="004A5B54" w:rsidRDefault="004A5B54" w:rsidP="00123E14">
      <w:pPr>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 xml:space="preserve">16. </w:t>
      </w:r>
      <w:r w:rsidR="00095F92">
        <w:rPr>
          <w:rFonts w:ascii="Aptos" w:eastAsia="Aptos" w:hAnsi="Aptos" w:cs="Times New Roman"/>
          <w:kern w:val="2"/>
          <w:sz w:val="24"/>
          <w:szCs w:val="24"/>
          <w14:ligatures w14:val="standardContextual"/>
        </w:rPr>
        <w:tab/>
      </w:r>
      <w:r w:rsidRPr="004A5B54">
        <w:rPr>
          <w:rFonts w:ascii="Aptos" w:eastAsia="Aptos" w:hAnsi="Aptos" w:cs="Times New Roman"/>
          <w:kern w:val="2"/>
          <w:sz w:val="24"/>
          <w:szCs w:val="24"/>
          <w14:ligatures w14:val="standardContextual"/>
        </w:rPr>
        <w:t xml:space="preserve">Whitehead L, Talevski J, Fatehi F, Beauchamp A. Barriers to and facilitators of digital health among culturally and linguistically diverse populations: qualitative systematic review. </w:t>
      </w:r>
      <w:r w:rsidRPr="00CF0AC7">
        <w:rPr>
          <w:rFonts w:ascii="Aptos" w:eastAsia="Aptos" w:hAnsi="Aptos" w:cs="Times New Roman"/>
          <w:i/>
          <w:iCs/>
          <w:kern w:val="2"/>
          <w:sz w:val="24"/>
          <w:szCs w:val="24"/>
          <w14:ligatures w14:val="standardContextual"/>
        </w:rPr>
        <w:t>Journal of medical Internet research</w:t>
      </w:r>
      <w:r w:rsidRPr="004A5B54">
        <w:rPr>
          <w:rFonts w:ascii="Aptos" w:eastAsia="Aptos" w:hAnsi="Aptos" w:cs="Times New Roman"/>
          <w:kern w:val="2"/>
          <w:sz w:val="24"/>
          <w:szCs w:val="24"/>
          <w14:ligatures w14:val="standardContextual"/>
        </w:rPr>
        <w:t xml:space="preserve"> 2023 Feb 28;</w:t>
      </w:r>
      <w:proofErr w:type="gramStart"/>
      <w:r w:rsidRPr="004A5B54">
        <w:rPr>
          <w:rFonts w:ascii="Aptos" w:eastAsia="Aptos" w:hAnsi="Aptos" w:cs="Times New Roman"/>
          <w:kern w:val="2"/>
          <w:sz w:val="24"/>
          <w:szCs w:val="24"/>
          <w14:ligatures w14:val="standardContextual"/>
        </w:rPr>
        <w:t>25:e</w:t>
      </w:r>
      <w:proofErr w:type="gramEnd"/>
      <w:r w:rsidRPr="004A5B54">
        <w:rPr>
          <w:rFonts w:ascii="Aptos" w:eastAsia="Aptos" w:hAnsi="Aptos" w:cs="Times New Roman"/>
          <w:kern w:val="2"/>
          <w:sz w:val="24"/>
          <w:szCs w:val="24"/>
          <w14:ligatures w14:val="standardContextual"/>
        </w:rPr>
        <w:t>42719.</w:t>
      </w:r>
    </w:p>
    <w:p w14:paraId="5ADA5127" w14:textId="2992E78C" w:rsidR="00D14E01" w:rsidRPr="00CF0AC7" w:rsidRDefault="00D14E01"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17.</w:t>
      </w:r>
      <w:r w:rsidRPr="00CF0AC7">
        <w:rPr>
          <w:rFonts w:ascii="Aptos" w:eastAsia="Aptos" w:hAnsi="Aptos" w:cs="Times New Roman"/>
          <w:kern w:val="2"/>
          <w:sz w:val="24"/>
          <w:szCs w:val="24"/>
          <w14:ligatures w14:val="standardContextual"/>
        </w:rPr>
        <w:tab/>
        <w:t xml:space="preserve">Donaghy E, Atherton H, Hammersley V, McNeilly H, Bikker A, Robbins L, Campbell J, McKinstry B. Acceptability, benefits, and challenges of video consulting: a qualitative study in primary care. </w:t>
      </w:r>
      <w:r w:rsidRPr="00CF0AC7">
        <w:rPr>
          <w:rFonts w:ascii="Aptos" w:eastAsia="Aptos" w:hAnsi="Aptos" w:cs="Times New Roman"/>
          <w:i/>
          <w:iCs/>
          <w:kern w:val="2"/>
          <w:sz w:val="24"/>
          <w:szCs w:val="24"/>
          <w14:ligatures w14:val="standardContextual"/>
        </w:rPr>
        <w:t>British journal of general practice</w:t>
      </w:r>
      <w:r w:rsidRPr="00CF0AC7">
        <w:rPr>
          <w:rFonts w:ascii="Aptos" w:eastAsia="Aptos" w:hAnsi="Aptos" w:cs="Times New Roman"/>
          <w:kern w:val="2"/>
          <w:sz w:val="24"/>
          <w:szCs w:val="24"/>
          <w14:ligatures w14:val="standardContextual"/>
        </w:rPr>
        <w:t xml:space="preserve"> 2019 Sep 1;69(686</w:t>
      </w:r>
      <w:proofErr w:type="gramStart"/>
      <w:r w:rsidRPr="00CF0AC7">
        <w:rPr>
          <w:rFonts w:ascii="Aptos" w:eastAsia="Aptos" w:hAnsi="Aptos" w:cs="Times New Roman"/>
          <w:kern w:val="2"/>
          <w:sz w:val="24"/>
          <w:szCs w:val="24"/>
          <w14:ligatures w14:val="standardContextual"/>
        </w:rPr>
        <w:t>):e</w:t>
      </w:r>
      <w:proofErr w:type="gramEnd"/>
      <w:r w:rsidRPr="00CF0AC7">
        <w:rPr>
          <w:rFonts w:ascii="Aptos" w:eastAsia="Aptos" w:hAnsi="Aptos" w:cs="Times New Roman"/>
          <w:kern w:val="2"/>
          <w:sz w:val="24"/>
          <w:szCs w:val="24"/>
          <w14:ligatures w14:val="standardContextual"/>
        </w:rPr>
        <w:t xml:space="preserve">586-94. </w:t>
      </w:r>
    </w:p>
    <w:p w14:paraId="060287A1" w14:textId="12F132D4" w:rsidR="00123E14" w:rsidRPr="001D4224"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18.</w:t>
      </w:r>
      <w:r w:rsidRPr="00CF0AC7">
        <w:rPr>
          <w:rFonts w:ascii="Aptos" w:eastAsia="Aptos" w:hAnsi="Aptos" w:cs="Times New Roman"/>
          <w:kern w:val="2"/>
          <w:sz w:val="24"/>
          <w:szCs w:val="24"/>
          <w14:ligatures w14:val="standardContextual"/>
        </w:rPr>
        <w:tab/>
        <w:t xml:space="preserve">UK Government. UK Digital Strategy. Policy paper 2. Digital skills and inclusion - giving everyone access to the digital skills they need, </w:t>
      </w:r>
      <w:hyperlink r:id="rId21" w:history="1">
        <w:r w:rsidR="00CB72F3" w:rsidRPr="00CF0AC7">
          <w:rPr>
            <w:rStyle w:val="Hyperlink"/>
            <w:rFonts w:ascii="Aptos" w:eastAsia="Aptos" w:hAnsi="Aptos" w:cs="Times New Roman"/>
            <w:kern w:val="2"/>
            <w:sz w:val="24"/>
            <w:szCs w:val="24"/>
            <w14:ligatures w14:val="standardContextual"/>
          </w:rPr>
          <w:t>https://www.gov.uk/government/publications/uk-digital-strategy/2-digital-skills-and-inclusion-giving-everyone-access-to-the-digital-skills-they-need</w:t>
        </w:r>
      </w:hyperlink>
      <w:r w:rsidR="00CB72F3">
        <w:rPr>
          <w:rFonts w:ascii="Aptos" w:eastAsia="Aptos" w:hAnsi="Aptos" w:cs="Times New Roman"/>
          <w:kern w:val="2"/>
          <w:sz w:val="24"/>
          <w:szCs w:val="24"/>
          <w14:ligatures w14:val="standardContextual"/>
        </w:rPr>
        <w:t xml:space="preserve"> </w:t>
      </w:r>
      <w:r w:rsidRPr="001D4224">
        <w:rPr>
          <w:rFonts w:ascii="Aptos" w:eastAsia="Aptos" w:hAnsi="Aptos" w:cs="Times New Roman"/>
          <w:kern w:val="2"/>
          <w:sz w:val="24"/>
          <w:szCs w:val="24"/>
          <w14:ligatures w14:val="standardContextual"/>
        </w:rPr>
        <w:t>(2017, accessed 22 May 2023).</w:t>
      </w:r>
    </w:p>
    <w:p w14:paraId="2A19EBC7" w14:textId="662F2E6F" w:rsidR="00123E14" w:rsidRPr="00CF0AC7" w:rsidRDefault="00123E14" w:rsidP="00123E14">
      <w:pPr>
        <w:rPr>
          <w:rFonts w:ascii="Aptos" w:eastAsia="Aptos" w:hAnsi="Aptos" w:cs="Times New Roman"/>
          <w:kern w:val="2"/>
          <w:sz w:val="24"/>
          <w:szCs w:val="24"/>
          <w14:ligatures w14:val="standardContextual"/>
        </w:rPr>
      </w:pPr>
      <w:r w:rsidRPr="001D4224">
        <w:rPr>
          <w:rFonts w:ascii="Aptos" w:eastAsia="Aptos" w:hAnsi="Aptos" w:cs="Times New Roman"/>
          <w:kern w:val="2"/>
          <w:sz w:val="24"/>
          <w:szCs w:val="24"/>
          <w14:ligatures w14:val="standardContextual"/>
        </w:rPr>
        <w:t>19.</w:t>
      </w:r>
      <w:r w:rsidRPr="001D4224">
        <w:rPr>
          <w:rFonts w:ascii="Aptos" w:eastAsia="Aptos" w:hAnsi="Aptos" w:cs="Times New Roman"/>
          <w:kern w:val="2"/>
          <w:sz w:val="24"/>
          <w:szCs w:val="24"/>
          <w14:ligatures w14:val="standardContextual"/>
        </w:rPr>
        <w:tab/>
      </w:r>
      <w:r w:rsidR="00317BD4" w:rsidRPr="001D4224">
        <w:rPr>
          <w:rFonts w:ascii="Aptos" w:eastAsia="Aptos" w:hAnsi="Aptos" w:cs="Times New Roman"/>
          <w:kern w:val="2"/>
          <w:sz w:val="24"/>
          <w:szCs w:val="24"/>
          <w14:ligatures w14:val="standardContextual"/>
        </w:rPr>
        <w:t xml:space="preserve">Khan N, Pitchforth E, Winder R, Abel G, Clark CE, Cockcroft E, Campbell J. What helps patients access web-based services in primary care? Free-text analysis of patient responses to the Di-Facto questionnaire. </w:t>
      </w:r>
      <w:r w:rsidR="00317BD4" w:rsidRPr="00CF0AC7">
        <w:rPr>
          <w:rFonts w:ascii="Aptos" w:eastAsia="Aptos" w:hAnsi="Aptos" w:cs="Times New Roman"/>
          <w:i/>
          <w:iCs/>
          <w:kern w:val="2"/>
          <w:sz w:val="24"/>
          <w:szCs w:val="24"/>
          <w14:ligatures w14:val="standardContextual"/>
        </w:rPr>
        <w:t>BMC Primary Care</w:t>
      </w:r>
      <w:r w:rsidR="00317BD4" w:rsidRPr="00CF0AC7">
        <w:rPr>
          <w:rFonts w:ascii="Aptos" w:eastAsia="Aptos" w:hAnsi="Aptos" w:cs="Times New Roman"/>
          <w:kern w:val="2"/>
          <w:sz w:val="24"/>
          <w:szCs w:val="24"/>
          <w14:ligatures w14:val="standardContextual"/>
        </w:rPr>
        <w:t xml:space="preserve"> 2024 Jan 10;25(1):20.</w:t>
      </w:r>
    </w:p>
    <w:p w14:paraId="3F77054A" w14:textId="67707CF7"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20.</w:t>
      </w:r>
      <w:r w:rsidRPr="00CF0AC7">
        <w:rPr>
          <w:rFonts w:ascii="Aptos" w:eastAsia="Aptos" w:hAnsi="Aptos" w:cs="Times New Roman"/>
          <w:kern w:val="2"/>
          <w:sz w:val="24"/>
          <w:szCs w:val="24"/>
          <w14:ligatures w14:val="standardContextual"/>
        </w:rPr>
        <w:tab/>
      </w:r>
      <w:r w:rsidR="00F44D1F" w:rsidRPr="00CF0AC7">
        <w:rPr>
          <w:rFonts w:ascii="Aptos" w:eastAsia="Aptos" w:hAnsi="Aptos" w:cs="Times New Roman"/>
          <w:kern w:val="2"/>
          <w:sz w:val="24"/>
          <w:szCs w:val="24"/>
          <w14:ligatures w14:val="standardContextual"/>
        </w:rPr>
        <w:t xml:space="preserve">Winder R, Campbell JL, Akter N, Aminu AQ, Lambert J, Cockcroft E, Thomas C, Clark CE, Bryce C, Sussex J, Atherton H. Exploring How Patients Are Supported to Use Online Services in Primary Care in England Through “Digital Facilitation”: Survey Study. </w:t>
      </w:r>
      <w:r w:rsidR="00F44D1F" w:rsidRPr="00CF0AC7">
        <w:rPr>
          <w:rFonts w:ascii="Aptos" w:eastAsia="Aptos" w:hAnsi="Aptos" w:cs="Times New Roman"/>
          <w:i/>
          <w:iCs/>
          <w:kern w:val="2"/>
          <w:sz w:val="24"/>
          <w:szCs w:val="24"/>
          <w14:ligatures w14:val="standardContextual"/>
        </w:rPr>
        <w:t>Journal of Medical Internet Research</w:t>
      </w:r>
      <w:r w:rsidR="00F44D1F" w:rsidRPr="00CF0AC7">
        <w:rPr>
          <w:rFonts w:ascii="Aptos" w:eastAsia="Aptos" w:hAnsi="Aptos" w:cs="Times New Roman"/>
          <w:kern w:val="2"/>
          <w:sz w:val="24"/>
          <w:szCs w:val="24"/>
          <w14:ligatures w14:val="standardContextual"/>
        </w:rPr>
        <w:t xml:space="preserve"> 2024 Aug 7;</w:t>
      </w:r>
      <w:proofErr w:type="gramStart"/>
      <w:r w:rsidR="00F44D1F" w:rsidRPr="00CF0AC7">
        <w:rPr>
          <w:rFonts w:ascii="Aptos" w:eastAsia="Aptos" w:hAnsi="Aptos" w:cs="Times New Roman"/>
          <w:kern w:val="2"/>
          <w:sz w:val="24"/>
          <w:szCs w:val="24"/>
          <w14:ligatures w14:val="standardContextual"/>
        </w:rPr>
        <w:t>26:e</w:t>
      </w:r>
      <w:proofErr w:type="gramEnd"/>
      <w:r w:rsidR="00F44D1F" w:rsidRPr="00CF0AC7">
        <w:rPr>
          <w:rFonts w:ascii="Aptos" w:eastAsia="Aptos" w:hAnsi="Aptos" w:cs="Times New Roman"/>
          <w:kern w:val="2"/>
          <w:sz w:val="24"/>
          <w:szCs w:val="24"/>
          <w14:ligatures w14:val="standardContextual"/>
        </w:rPr>
        <w:t>56528.</w:t>
      </w:r>
    </w:p>
    <w:p w14:paraId="5412B31C" w14:textId="34523F32"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21.</w:t>
      </w:r>
      <w:r w:rsidRPr="00CF0AC7">
        <w:rPr>
          <w:rFonts w:ascii="Aptos" w:eastAsia="Aptos" w:hAnsi="Aptos" w:cs="Times New Roman"/>
          <w:kern w:val="2"/>
          <w:sz w:val="24"/>
          <w:szCs w:val="24"/>
          <w14:ligatures w14:val="standardContextual"/>
        </w:rPr>
        <w:tab/>
      </w:r>
      <w:r w:rsidR="005C4D35" w:rsidRPr="00CF0AC7">
        <w:rPr>
          <w:rFonts w:ascii="Aptos" w:eastAsia="Aptos" w:hAnsi="Aptos" w:cs="Times New Roman"/>
          <w:kern w:val="2"/>
          <w:sz w:val="24"/>
          <w:szCs w:val="24"/>
          <w14:ligatures w14:val="standardContextual"/>
        </w:rPr>
        <w:t xml:space="preserve">Choy MA, O'Brien K, Barnes K, </w:t>
      </w:r>
      <w:proofErr w:type="spellStart"/>
      <w:r w:rsidR="005C4D35" w:rsidRPr="00CF0AC7">
        <w:rPr>
          <w:rFonts w:ascii="Aptos" w:eastAsia="Aptos" w:hAnsi="Aptos" w:cs="Times New Roman"/>
          <w:kern w:val="2"/>
          <w:sz w:val="24"/>
          <w:szCs w:val="24"/>
          <w14:ligatures w14:val="standardContextual"/>
        </w:rPr>
        <w:t>Sturgiss</w:t>
      </w:r>
      <w:proofErr w:type="spellEnd"/>
      <w:r w:rsidR="005C4D35" w:rsidRPr="00CF0AC7">
        <w:rPr>
          <w:rFonts w:ascii="Aptos" w:eastAsia="Aptos" w:hAnsi="Aptos" w:cs="Times New Roman"/>
          <w:kern w:val="2"/>
          <w:sz w:val="24"/>
          <w:szCs w:val="24"/>
          <w14:ligatures w14:val="standardContextual"/>
        </w:rPr>
        <w:t xml:space="preserve"> EA, Rieger E, Douglas K. Evaluating the Digital Health Experience for Patients in Primary Care: Mixed Methods Study. </w:t>
      </w:r>
      <w:r w:rsidR="005C4D35" w:rsidRPr="00CF0AC7">
        <w:rPr>
          <w:rFonts w:ascii="Aptos" w:eastAsia="Aptos" w:hAnsi="Aptos" w:cs="Times New Roman"/>
          <w:i/>
          <w:iCs/>
          <w:kern w:val="2"/>
          <w:sz w:val="24"/>
          <w:szCs w:val="24"/>
          <w14:ligatures w14:val="standardContextual"/>
        </w:rPr>
        <w:t>Journal of Medical Internet Research</w:t>
      </w:r>
      <w:r w:rsidR="005C4D35" w:rsidRPr="00CF0AC7">
        <w:rPr>
          <w:rFonts w:ascii="Aptos" w:eastAsia="Aptos" w:hAnsi="Aptos" w:cs="Times New Roman"/>
          <w:kern w:val="2"/>
          <w:sz w:val="24"/>
          <w:szCs w:val="24"/>
          <w14:ligatures w14:val="standardContextual"/>
        </w:rPr>
        <w:t xml:space="preserve"> 2024 Apr 11;</w:t>
      </w:r>
      <w:proofErr w:type="gramStart"/>
      <w:r w:rsidR="005C4D35" w:rsidRPr="00CF0AC7">
        <w:rPr>
          <w:rFonts w:ascii="Aptos" w:eastAsia="Aptos" w:hAnsi="Aptos" w:cs="Times New Roman"/>
          <w:kern w:val="2"/>
          <w:sz w:val="24"/>
          <w:szCs w:val="24"/>
          <w14:ligatures w14:val="standardContextual"/>
        </w:rPr>
        <w:t>26:e</w:t>
      </w:r>
      <w:proofErr w:type="gramEnd"/>
      <w:r w:rsidR="005C4D35" w:rsidRPr="00CF0AC7">
        <w:rPr>
          <w:rFonts w:ascii="Aptos" w:eastAsia="Aptos" w:hAnsi="Aptos" w:cs="Times New Roman"/>
          <w:kern w:val="2"/>
          <w:sz w:val="24"/>
          <w:szCs w:val="24"/>
          <w14:ligatures w14:val="standardContextual"/>
        </w:rPr>
        <w:t>50410.</w:t>
      </w:r>
    </w:p>
    <w:p w14:paraId="324FAF06" w14:textId="52A4A465" w:rsidR="00A05C4F"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lastRenderedPageBreak/>
        <w:t>22.</w:t>
      </w:r>
      <w:r w:rsidRPr="00CF0AC7">
        <w:rPr>
          <w:rFonts w:ascii="Aptos" w:eastAsia="Aptos" w:hAnsi="Aptos" w:cs="Times New Roman"/>
          <w:kern w:val="2"/>
          <w:sz w:val="24"/>
          <w:szCs w:val="24"/>
          <w14:ligatures w14:val="standardContextual"/>
        </w:rPr>
        <w:tab/>
      </w:r>
      <w:r w:rsidR="00A05C4F" w:rsidRPr="00CF0AC7">
        <w:rPr>
          <w:rFonts w:ascii="Aptos" w:eastAsia="Aptos" w:hAnsi="Aptos" w:cs="Times New Roman"/>
          <w:kern w:val="2"/>
          <w:sz w:val="24"/>
          <w:szCs w:val="24"/>
          <w14:ligatures w14:val="standardContextual"/>
        </w:rPr>
        <w:t xml:space="preserve">Verity A, Brown VT. Remote access to general practice and inclusion health-a qualitative study of patient perspectives. </w:t>
      </w:r>
      <w:r w:rsidR="00A05C4F" w:rsidRPr="00CF0AC7">
        <w:rPr>
          <w:rFonts w:ascii="Aptos" w:eastAsia="Aptos" w:hAnsi="Aptos" w:cs="Times New Roman"/>
          <w:i/>
          <w:iCs/>
          <w:kern w:val="2"/>
          <w:sz w:val="24"/>
          <w:szCs w:val="24"/>
          <w14:ligatures w14:val="standardContextual"/>
        </w:rPr>
        <w:t>BJGP Open</w:t>
      </w:r>
      <w:r w:rsidR="00A05C4F" w:rsidRPr="00CF0AC7">
        <w:rPr>
          <w:rFonts w:ascii="Aptos" w:eastAsia="Aptos" w:hAnsi="Aptos" w:cs="Times New Roman"/>
          <w:kern w:val="2"/>
          <w:sz w:val="24"/>
          <w:szCs w:val="24"/>
          <w14:ligatures w14:val="standardContextual"/>
        </w:rPr>
        <w:t xml:space="preserve"> 2023 Feb </w:t>
      </w:r>
      <w:proofErr w:type="gramStart"/>
      <w:r w:rsidR="00A05C4F" w:rsidRPr="00CF0AC7">
        <w:rPr>
          <w:rFonts w:ascii="Aptos" w:eastAsia="Aptos" w:hAnsi="Aptos" w:cs="Times New Roman"/>
          <w:kern w:val="2"/>
          <w:sz w:val="24"/>
          <w:szCs w:val="24"/>
          <w14:ligatures w14:val="standardContextual"/>
        </w:rPr>
        <w:t>22:BJGPO</w:t>
      </w:r>
      <w:proofErr w:type="gramEnd"/>
      <w:r w:rsidR="00A05C4F" w:rsidRPr="00CF0AC7">
        <w:rPr>
          <w:rFonts w:ascii="Aptos" w:eastAsia="Aptos" w:hAnsi="Aptos" w:cs="Times New Roman"/>
          <w:kern w:val="2"/>
          <w:sz w:val="24"/>
          <w:szCs w:val="24"/>
          <w14:ligatures w14:val="standardContextual"/>
        </w:rPr>
        <w:t>-2023.</w:t>
      </w:r>
    </w:p>
    <w:p w14:paraId="57F89373" w14:textId="58438B9B"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23.</w:t>
      </w:r>
      <w:r w:rsidRPr="00CF0AC7">
        <w:rPr>
          <w:rFonts w:ascii="Aptos" w:eastAsia="Aptos" w:hAnsi="Aptos" w:cs="Times New Roman"/>
          <w:kern w:val="2"/>
          <w:sz w:val="24"/>
          <w:szCs w:val="24"/>
          <w14:ligatures w14:val="standardContextual"/>
        </w:rPr>
        <w:tab/>
        <w:t xml:space="preserve">Green A, Bramley G, Annibal I, J. S. Rural Workforce Issues in Health and Care, </w:t>
      </w:r>
      <w:hyperlink r:id="rId22" w:history="1">
        <w:r w:rsidR="00C44A6A" w:rsidRPr="00CF0AC7">
          <w:rPr>
            <w:rStyle w:val="Hyperlink"/>
            <w:rFonts w:ascii="Aptos" w:eastAsia="Aptos" w:hAnsi="Aptos" w:cs="Times New Roman"/>
            <w:kern w:val="2"/>
            <w:sz w:val="24"/>
            <w:szCs w:val="24"/>
            <w14:ligatures w14:val="standardContextual"/>
          </w:rPr>
          <w:t>https://www.ncrhc.org/assets/downloads/20181012_Rural_Workforce_Issues_in_Health_and_Care-min.pdf</w:t>
        </w:r>
      </w:hyperlink>
      <w:r w:rsidR="00C44A6A" w:rsidRPr="00CF0AC7">
        <w:rPr>
          <w:rFonts w:ascii="Aptos" w:eastAsia="Aptos" w:hAnsi="Aptos" w:cs="Times New Roman"/>
          <w:kern w:val="2"/>
          <w:sz w:val="24"/>
          <w:szCs w:val="24"/>
          <w14:ligatures w14:val="standardContextual"/>
        </w:rPr>
        <w:t xml:space="preserve"> </w:t>
      </w:r>
      <w:r w:rsidRPr="00CF0AC7">
        <w:rPr>
          <w:rFonts w:ascii="Aptos" w:eastAsia="Aptos" w:hAnsi="Aptos" w:cs="Times New Roman"/>
          <w:kern w:val="2"/>
          <w:sz w:val="24"/>
          <w:szCs w:val="24"/>
          <w14:ligatures w14:val="standardContextual"/>
        </w:rPr>
        <w:t xml:space="preserve">(2018, accessed 22 May 2023). </w:t>
      </w:r>
    </w:p>
    <w:p w14:paraId="763D74D2" w14:textId="4A37AEDB"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24.</w:t>
      </w:r>
      <w:r w:rsidRPr="00CF0AC7">
        <w:rPr>
          <w:rFonts w:ascii="Aptos" w:eastAsia="Aptos" w:hAnsi="Aptos" w:cs="Times New Roman"/>
          <w:kern w:val="2"/>
          <w:sz w:val="24"/>
          <w:szCs w:val="24"/>
          <w14:ligatures w14:val="standardContextual"/>
        </w:rPr>
        <w:tab/>
        <w:t xml:space="preserve">NHS England. NHS long-term plan, </w:t>
      </w:r>
      <w:hyperlink r:id="rId23" w:history="1">
        <w:r w:rsidR="00CB72F3" w:rsidRPr="00CF0AC7">
          <w:rPr>
            <w:rStyle w:val="Hyperlink"/>
            <w:rFonts w:ascii="Aptos" w:eastAsia="Aptos" w:hAnsi="Aptos" w:cs="Times New Roman"/>
            <w:kern w:val="2"/>
            <w:sz w:val="24"/>
            <w:szCs w:val="24"/>
            <w14:ligatures w14:val="standardContextual"/>
          </w:rPr>
          <w:t>https://www.longtermplan.nhs.uk/wp-content/uploads/2019/08/nhs-long-term-plan-version-1.2.pdf</w:t>
        </w:r>
      </w:hyperlink>
      <w:r w:rsidR="00CB72F3" w:rsidRPr="00CF0AC7">
        <w:rPr>
          <w:rFonts w:ascii="Aptos" w:eastAsia="Aptos" w:hAnsi="Aptos" w:cs="Times New Roman"/>
          <w:kern w:val="2"/>
          <w:sz w:val="24"/>
          <w:szCs w:val="24"/>
          <w14:ligatures w14:val="standardContextual"/>
        </w:rPr>
        <w:t xml:space="preserve"> </w:t>
      </w:r>
      <w:r w:rsidRPr="00CF0AC7">
        <w:rPr>
          <w:rFonts w:ascii="Aptos" w:eastAsia="Aptos" w:hAnsi="Aptos" w:cs="Times New Roman"/>
          <w:kern w:val="2"/>
          <w:sz w:val="24"/>
          <w:szCs w:val="24"/>
          <w14:ligatures w14:val="standardContextual"/>
        </w:rPr>
        <w:t xml:space="preserve">(2019, accessed 22 May 2023). </w:t>
      </w:r>
    </w:p>
    <w:p w14:paraId="2EB79886" w14:textId="553BD81B"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25.</w:t>
      </w:r>
      <w:r w:rsidRPr="00CF0AC7">
        <w:rPr>
          <w:rFonts w:ascii="Aptos" w:eastAsia="Aptos" w:hAnsi="Aptos" w:cs="Times New Roman"/>
          <w:kern w:val="2"/>
          <w:sz w:val="24"/>
          <w:szCs w:val="24"/>
          <w14:ligatures w14:val="standardContextual"/>
        </w:rPr>
        <w:tab/>
        <w:t xml:space="preserve">NHS Health Education England. Topol review, </w:t>
      </w:r>
      <w:hyperlink r:id="rId24" w:history="1">
        <w:r w:rsidR="00CB72F3" w:rsidRPr="00CF0AC7">
          <w:rPr>
            <w:rStyle w:val="Hyperlink"/>
            <w:rFonts w:ascii="Aptos" w:eastAsia="Aptos" w:hAnsi="Aptos" w:cs="Times New Roman"/>
            <w:kern w:val="2"/>
            <w:sz w:val="24"/>
            <w:szCs w:val="24"/>
            <w14:ligatures w14:val="standardContextual"/>
          </w:rPr>
          <w:t>https://www.hee.nhs.uk/our-work/topol-review</w:t>
        </w:r>
      </w:hyperlink>
      <w:r w:rsidR="00CB72F3" w:rsidRPr="00CF0AC7">
        <w:rPr>
          <w:rFonts w:ascii="Aptos" w:eastAsia="Aptos" w:hAnsi="Aptos" w:cs="Times New Roman"/>
          <w:kern w:val="2"/>
          <w:sz w:val="24"/>
          <w:szCs w:val="24"/>
          <w14:ligatures w14:val="standardContextual"/>
        </w:rPr>
        <w:t xml:space="preserve"> </w:t>
      </w:r>
      <w:r w:rsidRPr="00CF0AC7">
        <w:rPr>
          <w:rFonts w:ascii="Aptos" w:eastAsia="Aptos" w:hAnsi="Aptos" w:cs="Times New Roman"/>
          <w:kern w:val="2"/>
          <w:sz w:val="24"/>
          <w:szCs w:val="24"/>
          <w14:ligatures w14:val="standardContextual"/>
        </w:rPr>
        <w:t>(2019, accessed 22 May 2023).</w:t>
      </w:r>
    </w:p>
    <w:p w14:paraId="54630673" w14:textId="73DE67C3"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26.</w:t>
      </w:r>
      <w:r w:rsidRPr="00CF0AC7">
        <w:rPr>
          <w:rFonts w:ascii="Aptos" w:eastAsia="Aptos" w:hAnsi="Aptos" w:cs="Times New Roman"/>
          <w:kern w:val="2"/>
          <w:sz w:val="24"/>
          <w:szCs w:val="24"/>
          <w14:ligatures w14:val="standardContextual"/>
        </w:rPr>
        <w:tab/>
        <w:t xml:space="preserve">NHS England. How we can support digital inclusion. Practical steps for supporting digital inclusion locally include finding out rates of digital exclusion, and working on a plan involving everyone from patients to staff, </w:t>
      </w:r>
      <w:hyperlink r:id="rId25" w:history="1">
        <w:r w:rsidR="00CB72F3" w:rsidRPr="00CF0AC7">
          <w:rPr>
            <w:rStyle w:val="Hyperlink"/>
            <w:rFonts w:ascii="Aptos" w:eastAsia="Aptos" w:hAnsi="Aptos" w:cs="Times New Roman"/>
            <w:kern w:val="2"/>
            <w:sz w:val="24"/>
            <w:szCs w:val="24"/>
            <w14:ligatures w14:val="standardContextual"/>
          </w:rPr>
          <w:t>https://digital.nhs.uk/about-nhs-digital/corporate-information-and-documents/digital-inclusion/supporting-digital-inclusion-locally</w:t>
        </w:r>
      </w:hyperlink>
      <w:r w:rsidR="00CB72F3" w:rsidRPr="00CF0AC7">
        <w:rPr>
          <w:rFonts w:ascii="Aptos" w:eastAsia="Aptos" w:hAnsi="Aptos" w:cs="Times New Roman"/>
          <w:kern w:val="2"/>
          <w:sz w:val="24"/>
          <w:szCs w:val="24"/>
          <w14:ligatures w14:val="standardContextual"/>
        </w:rPr>
        <w:t xml:space="preserve"> </w:t>
      </w:r>
      <w:r w:rsidRPr="00CF0AC7">
        <w:rPr>
          <w:rFonts w:ascii="Aptos" w:eastAsia="Aptos" w:hAnsi="Aptos" w:cs="Times New Roman"/>
          <w:kern w:val="2"/>
          <w:sz w:val="24"/>
          <w:szCs w:val="24"/>
          <w14:ligatures w14:val="standardContextual"/>
        </w:rPr>
        <w:t>(2023, accessed 22 May 2023).</w:t>
      </w:r>
    </w:p>
    <w:p w14:paraId="75FB4556" w14:textId="19A481EB"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27.</w:t>
      </w:r>
      <w:r w:rsidRPr="00CF0AC7">
        <w:rPr>
          <w:rFonts w:ascii="Aptos" w:eastAsia="Aptos" w:hAnsi="Aptos" w:cs="Times New Roman"/>
          <w:kern w:val="2"/>
          <w:sz w:val="24"/>
          <w:szCs w:val="24"/>
          <w14:ligatures w14:val="standardContextual"/>
        </w:rPr>
        <w:tab/>
        <w:t xml:space="preserve">Imison C, Castle-Clarke S, Watson RE, Edwards N. Delivering the benefits of digital health care, </w:t>
      </w:r>
      <w:hyperlink r:id="rId26" w:history="1">
        <w:r w:rsidR="00CB72F3" w:rsidRPr="00CF0AC7">
          <w:rPr>
            <w:rStyle w:val="Hyperlink"/>
            <w:rFonts w:ascii="Aptos" w:eastAsia="Aptos" w:hAnsi="Aptos" w:cs="Times New Roman"/>
            <w:kern w:val="2"/>
            <w:sz w:val="24"/>
            <w:szCs w:val="24"/>
            <w14:ligatures w14:val="standardContextual"/>
          </w:rPr>
          <w:t>https://www.nuffieldtrust.org.uk/sites/default/files/2017-01/delivering-the-benefits-of-digital-technology-web-final.pdf</w:t>
        </w:r>
      </w:hyperlink>
      <w:r w:rsidR="00CB72F3" w:rsidRPr="00CF0AC7">
        <w:rPr>
          <w:rFonts w:ascii="Aptos" w:eastAsia="Aptos" w:hAnsi="Aptos" w:cs="Times New Roman"/>
          <w:kern w:val="2"/>
          <w:sz w:val="24"/>
          <w:szCs w:val="24"/>
          <w14:ligatures w14:val="standardContextual"/>
        </w:rPr>
        <w:t xml:space="preserve"> </w:t>
      </w:r>
      <w:r w:rsidRPr="00CF0AC7">
        <w:rPr>
          <w:rFonts w:ascii="Aptos" w:eastAsia="Aptos" w:hAnsi="Aptos" w:cs="Times New Roman"/>
          <w:kern w:val="2"/>
          <w:sz w:val="24"/>
          <w:szCs w:val="24"/>
          <w14:ligatures w14:val="standardContextual"/>
        </w:rPr>
        <w:t xml:space="preserve">(2016, accessed 22 May 2023). </w:t>
      </w:r>
    </w:p>
    <w:p w14:paraId="68B2B53B" w14:textId="3F1D25DA" w:rsidR="007711B9" w:rsidRPr="00CF0AC7" w:rsidRDefault="003118E5"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28.</w:t>
      </w:r>
      <w:r w:rsidRPr="00CF0AC7">
        <w:rPr>
          <w:rFonts w:ascii="Aptos" w:eastAsia="Aptos" w:hAnsi="Aptos" w:cs="Times New Roman"/>
          <w:kern w:val="2"/>
          <w:sz w:val="24"/>
          <w:szCs w:val="24"/>
          <w14:ligatures w14:val="standardContextual"/>
        </w:rPr>
        <w:tab/>
      </w:r>
      <w:r w:rsidR="007711B9" w:rsidRPr="00CF0AC7">
        <w:rPr>
          <w:rFonts w:ascii="Aptos" w:eastAsia="Aptos" w:hAnsi="Aptos" w:cs="Times New Roman"/>
          <w:kern w:val="2"/>
          <w:sz w:val="24"/>
          <w:szCs w:val="24"/>
          <w14:ligatures w14:val="standardContextual"/>
        </w:rPr>
        <w:t xml:space="preserve">Abel G, Atherton H, Sussex J, Akter N, Aminu AQ, Bak W, Bryce C, Clark CE, Cockcroft E, Evans H, Gkousis E. Current experience and future potential of facilitating access to digital NHS primary care services in England: the Di-Facto mixed-methods study. </w:t>
      </w:r>
      <w:r w:rsidR="007711B9" w:rsidRPr="00CF0AC7">
        <w:rPr>
          <w:rFonts w:ascii="Aptos" w:eastAsia="Aptos" w:hAnsi="Aptos" w:cs="Times New Roman"/>
          <w:i/>
          <w:iCs/>
          <w:kern w:val="2"/>
          <w:sz w:val="24"/>
          <w:szCs w:val="24"/>
          <w14:ligatures w14:val="standardContextual"/>
        </w:rPr>
        <w:t>Health and Social Care Delivery Research</w:t>
      </w:r>
      <w:r w:rsidR="007711B9" w:rsidRPr="00CF0AC7">
        <w:rPr>
          <w:rFonts w:ascii="Aptos" w:eastAsia="Aptos" w:hAnsi="Aptos" w:cs="Times New Roman"/>
          <w:kern w:val="2"/>
          <w:sz w:val="24"/>
          <w:szCs w:val="24"/>
          <w14:ligatures w14:val="standardContextual"/>
        </w:rPr>
        <w:t xml:space="preserve"> 2024 Sep 19;12(32):1-97.</w:t>
      </w:r>
    </w:p>
    <w:p w14:paraId="6A3DCD7D" w14:textId="6BABE4BB"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29.</w:t>
      </w:r>
      <w:r w:rsidRPr="00CF0AC7">
        <w:rPr>
          <w:rFonts w:ascii="Aptos" w:eastAsia="Aptos" w:hAnsi="Aptos" w:cs="Times New Roman"/>
          <w:kern w:val="2"/>
          <w:sz w:val="24"/>
          <w:szCs w:val="24"/>
          <w14:ligatures w14:val="standardContextual"/>
        </w:rPr>
        <w:tab/>
      </w:r>
      <w:r w:rsidR="002A0D66" w:rsidRPr="00CF0AC7">
        <w:rPr>
          <w:rFonts w:ascii="Aptos" w:eastAsia="Aptos" w:hAnsi="Aptos" w:cs="Times New Roman"/>
          <w:kern w:val="2"/>
          <w:sz w:val="24"/>
          <w:szCs w:val="24"/>
          <w14:ligatures w14:val="standardContextual"/>
        </w:rPr>
        <w:t xml:space="preserve">Leach B, Parkinson S, Gkousis E, Abel G, Atherton H, Campbell J, Clark C, Cockcroft E, Marriott C, Pitchforth E, Sussex J. Digital facilitation to support patient access to web-based primary care services: scoping literature review. </w:t>
      </w:r>
      <w:r w:rsidR="002A0D66" w:rsidRPr="00CF0AC7">
        <w:rPr>
          <w:rFonts w:ascii="Aptos" w:eastAsia="Aptos" w:hAnsi="Aptos" w:cs="Times New Roman"/>
          <w:i/>
          <w:iCs/>
          <w:kern w:val="2"/>
          <w:sz w:val="24"/>
          <w:szCs w:val="24"/>
          <w14:ligatures w14:val="standardContextual"/>
        </w:rPr>
        <w:t>Journal of Medical Internet Research</w:t>
      </w:r>
      <w:r w:rsidR="002A0D66" w:rsidRPr="00CF0AC7">
        <w:rPr>
          <w:rFonts w:ascii="Aptos" w:eastAsia="Aptos" w:hAnsi="Aptos" w:cs="Times New Roman"/>
          <w:kern w:val="2"/>
          <w:sz w:val="24"/>
          <w:szCs w:val="24"/>
          <w14:ligatures w14:val="standardContextual"/>
        </w:rPr>
        <w:t xml:space="preserve"> 2022 Jul 14;24(7</w:t>
      </w:r>
      <w:proofErr w:type="gramStart"/>
      <w:r w:rsidR="002A0D66" w:rsidRPr="00CF0AC7">
        <w:rPr>
          <w:rFonts w:ascii="Aptos" w:eastAsia="Aptos" w:hAnsi="Aptos" w:cs="Times New Roman"/>
          <w:kern w:val="2"/>
          <w:sz w:val="24"/>
          <w:szCs w:val="24"/>
          <w14:ligatures w14:val="standardContextual"/>
        </w:rPr>
        <w:t>):e</w:t>
      </w:r>
      <w:proofErr w:type="gramEnd"/>
      <w:r w:rsidR="002A0D66" w:rsidRPr="00CF0AC7">
        <w:rPr>
          <w:rFonts w:ascii="Aptos" w:eastAsia="Aptos" w:hAnsi="Aptos" w:cs="Times New Roman"/>
          <w:kern w:val="2"/>
          <w:sz w:val="24"/>
          <w:szCs w:val="24"/>
          <w14:ligatures w14:val="standardContextual"/>
        </w:rPr>
        <w:t>33911.</w:t>
      </w:r>
    </w:p>
    <w:p w14:paraId="60011238" w14:textId="5423218F"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30.</w:t>
      </w:r>
      <w:r w:rsidRPr="00CF0AC7">
        <w:rPr>
          <w:rFonts w:ascii="Aptos" w:eastAsia="Aptos" w:hAnsi="Aptos" w:cs="Times New Roman"/>
          <w:kern w:val="2"/>
          <w:sz w:val="24"/>
          <w:szCs w:val="24"/>
          <w14:ligatures w14:val="standardContextual"/>
        </w:rPr>
        <w:tab/>
      </w:r>
      <w:r w:rsidR="00DC267B" w:rsidRPr="00CF0AC7">
        <w:rPr>
          <w:rFonts w:ascii="Aptos" w:eastAsia="Aptos" w:hAnsi="Aptos" w:cs="Times New Roman"/>
          <w:kern w:val="2"/>
          <w:sz w:val="24"/>
          <w:szCs w:val="24"/>
          <w14:ligatures w14:val="standardContextual"/>
        </w:rPr>
        <w:t xml:space="preserve">Campbell J, Atherton H, Abel G, Sussex J. Digital facilitation: supporting the use of NHS digital and online services. </w:t>
      </w:r>
      <w:r w:rsidR="00DC267B" w:rsidRPr="00CF0AC7">
        <w:rPr>
          <w:rFonts w:ascii="Aptos" w:eastAsia="Aptos" w:hAnsi="Aptos" w:cs="Times New Roman"/>
          <w:i/>
          <w:iCs/>
          <w:kern w:val="2"/>
          <w:sz w:val="24"/>
          <w:szCs w:val="24"/>
          <w14:ligatures w14:val="standardContextual"/>
        </w:rPr>
        <w:t>British Journal of General Practice</w:t>
      </w:r>
      <w:r w:rsidR="00DC267B" w:rsidRPr="00CF0AC7">
        <w:rPr>
          <w:rFonts w:ascii="Aptos" w:eastAsia="Aptos" w:hAnsi="Aptos" w:cs="Times New Roman"/>
          <w:kern w:val="2"/>
          <w:sz w:val="24"/>
          <w:szCs w:val="24"/>
          <w14:ligatures w14:val="standardContextual"/>
        </w:rPr>
        <w:t xml:space="preserve"> 2024 Apr 1;74(741):150-1.</w:t>
      </w:r>
    </w:p>
    <w:p w14:paraId="5D66CB3C" w14:textId="3E8B7986" w:rsidR="003118E5" w:rsidRPr="00CF0AC7" w:rsidRDefault="003118E5" w:rsidP="003118E5">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31.</w:t>
      </w:r>
      <w:r w:rsidRPr="00CF0AC7">
        <w:rPr>
          <w:rFonts w:ascii="Aptos" w:eastAsia="Aptos" w:hAnsi="Aptos" w:cs="Times New Roman"/>
          <w:kern w:val="2"/>
          <w:sz w:val="24"/>
          <w:szCs w:val="24"/>
          <w14:ligatures w14:val="standardContextual"/>
        </w:rPr>
        <w:tab/>
        <w:t xml:space="preserve">National Institute for Health Research. Di-Facto (Digital Facilitation in Primary Care) protocol, </w:t>
      </w:r>
      <w:hyperlink r:id="rId27" w:history="1">
        <w:r w:rsidR="00CB72F3" w:rsidRPr="00CF0AC7">
          <w:rPr>
            <w:rStyle w:val="Hyperlink"/>
            <w:rFonts w:ascii="Aptos" w:eastAsia="Aptos" w:hAnsi="Aptos" w:cs="Times New Roman"/>
            <w:kern w:val="2"/>
            <w:sz w:val="24"/>
            <w:szCs w:val="24"/>
            <w14:ligatures w14:val="standardContextual"/>
          </w:rPr>
          <w:t>https://fundingawards.nihr.ac.uk/award/NIHR128268</w:t>
        </w:r>
      </w:hyperlink>
      <w:r w:rsidR="00CB72F3" w:rsidRPr="00CF0AC7">
        <w:rPr>
          <w:rFonts w:ascii="Aptos" w:eastAsia="Aptos" w:hAnsi="Aptos" w:cs="Times New Roman"/>
          <w:kern w:val="2"/>
          <w:sz w:val="24"/>
          <w:szCs w:val="24"/>
          <w14:ligatures w14:val="standardContextual"/>
        </w:rPr>
        <w:t xml:space="preserve"> </w:t>
      </w:r>
      <w:r w:rsidRPr="00CF0AC7">
        <w:rPr>
          <w:rFonts w:ascii="Aptos" w:eastAsia="Aptos" w:hAnsi="Aptos" w:cs="Times New Roman"/>
          <w:kern w:val="2"/>
          <w:sz w:val="24"/>
          <w:szCs w:val="24"/>
          <w14:ligatures w14:val="standardContextual"/>
        </w:rPr>
        <w:t xml:space="preserve">(2022, accessed 22 May 2023). </w:t>
      </w:r>
    </w:p>
    <w:p w14:paraId="3481E954" w14:textId="51E5043A"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32.</w:t>
      </w:r>
      <w:r w:rsidRPr="00CF0AC7">
        <w:rPr>
          <w:rFonts w:ascii="Aptos" w:eastAsia="Aptos" w:hAnsi="Aptos" w:cs="Times New Roman"/>
          <w:kern w:val="2"/>
          <w:sz w:val="24"/>
          <w:szCs w:val="24"/>
          <w14:ligatures w14:val="standardContextual"/>
        </w:rPr>
        <w:tab/>
      </w:r>
      <w:r w:rsidR="00FC5AAE" w:rsidRPr="00CF0AC7">
        <w:rPr>
          <w:rFonts w:ascii="Aptos" w:eastAsia="Aptos" w:hAnsi="Aptos" w:cs="Times New Roman"/>
          <w:kern w:val="2"/>
          <w:sz w:val="24"/>
          <w:szCs w:val="24"/>
          <w14:ligatures w14:val="standardContextual"/>
        </w:rPr>
        <w:t xml:space="preserve">Parsons J, Abel G, Bryce C, Campbell J, Newbould J, Pitchforth E, Stockwell S, Treadgold B, Winder R, Atherton H. Supporting patients with a mental health diagnosis to use online services in primary care. A qualitative interview study. </w:t>
      </w:r>
      <w:r w:rsidR="00FC5AAE" w:rsidRPr="00CF0AC7">
        <w:rPr>
          <w:rFonts w:ascii="Aptos" w:eastAsia="Aptos" w:hAnsi="Aptos" w:cs="Times New Roman"/>
          <w:i/>
          <w:iCs/>
          <w:kern w:val="2"/>
          <w:sz w:val="24"/>
          <w:szCs w:val="24"/>
          <w14:ligatures w14:val="standardContextual"/>
        </w:rPr>
        <w:t>Digital Health</w:t>
      </w:r>
      <w:r w:rsidR="00FC5AAE" w:rsidRPr="00CF0AC7">
        <w:rPr>
          <w:rFonts w:ascii="Aptos" w:eastAsia="Aptos" w:hAnsi="Aptos" w:cs="Times New Roman"/>
          <w:kern w:val="2"/>
          <w:sz w:val="24"/>
          <w:szCs w:val="24"/>
          <w14:ligatures w14:val="standardContextual"/>
        </w:rPr>
        <w:t xml:space="preserve"> 2024 </w:t>
      </w:r>
      <w:proofErr w:type="gramStart"/>
      <w:r w:rsidR="00FC5AAE" w:rsidRPr="00CF0AC7">
        <w:rPr>
          <w:rFonts w:ascii="Aptos" w:eastAsia="Aptos" w:hAnsi="Aptos" w:cs="Times New Roman"/>
          <w:kern w:val="2"/>
          <w:sz w:val="24"/>
          <w:szCs w:val="24"/>
          <w14:ligatures w14:val="standardContextual"/>
        </w:rPr>
        <w:t>Jun;10:20552076241255637</w:t>
      </w:r>
      <w:proofErr w:type="gramEnd"/>
      <w:r w:rsidR="00FC5AAE" w:rsidRPr="00CF0AC7">
        <w:rPr>
          <w:rFonts w:ascii="Aptos" w:eastAsia="Aptos" w:hAnsi="Aptos" w:cs="Times New Roman"/>
          <w:kern w:val="2"/>
          <w:sz w:val="24"/>
          <w:szCs w:val="24"/>
          <w14:ligatures w14:val="standardContextual"/>
        </w:rPr>
        <w:t>.</w:t>
      </w:r>
    </w:p>
    <w:p w14:paraId="2976B3C3" w14:textId="641A39F7" w:rsidR="0034251A"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lastRenderedPageBreak/>
        <w:t xml:space="preserve">33. </w:t>
      </w:r>
      <w:r w:rsidR="0034251A" w:rsidRPr="00CF0AC7">
        <w:rPr>
          <w:rFonts w:ascii="Aptos" w:eastAsia="Aptos" w:hAnsi="Aptos" w:cs="Times New Roman"/>
          <w:kern w:val="2"/>
          <w:sz w:val="24"/>
          <w:szCs w:val="24"/>
          <w14:ligatures w14:val="standardContextual"/>
        </w:rPr>
        <w:tab/>
        <w:t xml:space="preserve">Newbould J, Bryce C, Stockwell S, Treadgold BM, Campbell J, Marriott C, Pitchforth E, Sheard L, Winder R, Atherton H. Supporting patients to use online services in general practice: focused ethnographic case study. </w:t>
      </w:r>
      <w:r w:rsidR="0034251A" w:rsidRPr="00CF0AC7">
        <w:rPr>
          <w:rFonts w:ascii="Aptos" w:eastAsia="Aptos" w:hAnsi="Aptos" w:cs="Times New Roman"/>
          <w:i/>
          <w:iCs/>
          <w:kern w:val="2"/>
          <w:sz w:val="24"/>
          <w:szCs w:val="24"/>
          <w14:ligatures w14:val="standardContextual"/>
        </w:rPr>
        <w:t>The British journal of general practice: the journal of the Royal College of General Practitioners</w:t>
      </w:r>
      <w:r w:rsidR="0034251A" w:rsidRPr="00CF0AC7">
        <w:rPr>
          <w:rFonts w:ascii="Aptos" w:eastAsia="Aptos" w:hAnsi="Aptos" w:cs="Times New Roman"/>
          <w:kern w:val="2"/>
          <w:sz w:val="24"/>
          <w:szCs w:val="24"/>
          <w14:ligatures w14:val="standardContextual"/>
        </w:rPr>
        <w:t xml:space="preserve"> 2024 Nov </w:t>
      </w:r>
      <w:proofErr w:type="gramStart"/>
      <w:r w:rsidR="0034251A" w:rsidRPr="00CF0AC7">
        <w:rPr>
          <w:rFonts w:ascii="Aptos" w:eastAsia="Aptos" w:hAnsi="Aptos" w:cs="Times New Roman"/>
          <w:kern w:val="2"/>
          <w:sz w:val="24"/>
          <w:szCs w:val="24"/>
          <w14:ligatures w14:val="standardContextual"/>
        </w:rPr>
        <w:t>21:BJGP</w:t>
      </w:r>
      <w:proofErr w:type="gramEnd"/>
      <w:r w:rsidR="0034251A" w:rsidRPr="00CF0AC7">
        <w:rPr>
          <w:rFonts w:ascii="Aptos" w:eastAsia="Aptos" w:hAnsi="Aptos" w:cs="Times New Roman"/>
          <w:kern w:val="2"/>
          <w:sz w:val="24"/>
          <w:szCs w:val="24"/>
          <w14:ligatures w14:val="standardContextual"/>
        </w:rPr>
        <w:t>-2024.</w:t>
      </w:r>
    </w:p>
    <w:p w14:paraId="6F9498CD" w14:textId="08A31B8F" w:rsidR="00113A78"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34.</w:t>
      </w:r>
      <w:r w:rsidRPr="00CF0AC7">
        <w:rPr>
          <w:rFonts w:ascii="Aptos" w:eastAsia="Aptos" w:hAnsi="Aptos" w:cs="Times New Roman"/>
          <w:kern w:val="2"/>
          <w:sz w:val="24"/>
          <w:szCs w:val="24"/>
          <w14:ligatures w14:val="standardContextual"/>
        </w:rPr>
        <w:tab/>
      </w:r>
      <w:r w:rsidR="00113A78" w:rsidRPr="00CF0AC7">
        <w:rPr>
          <w:rFonts w:ascii="Aptos" w:eastAsia="Aptos" w:hAnsi="Aptos" w:cs="Times New Roman"/>
          <w:kern w:val="2"/>
          <w:sz w:val="24"/>
          <w:szCs w:val="24"/>
          <w14:ligatures w14:val="standardContextual"/>
        </w:rPr>
        <w:t xml:space="preserve">O’Brien BC, Harris IB, Beckman TJ, Reed DA, Cook DA. Standards for reporting qualitative research: a synthesis of recommendations. </w:t>
      </w:r>
      <w:r w:rsidR="00113A78" w:rsidRPr="00CF0AC7">
        <w:rPr>
          <w:rFonts w:ascii="Aptos" w:eastAsia="Aptos" w:hAnsi="Aptos" w:cs="Times New Roman"/>
          <w:i/>
          <w:iCs/>
          <w:kern w:val="2"/>
          <w:sz w:val="24"/>
          <w:szCs w:val="24"/>
          <w14:ligatures w14:val="standardContextual"/>
        </w:rPr>
        <w:t>Academic medicine</w:t>
      </w:r>
      <w:r w:rsidR="00113A78" w:rsidRPr="00CF0AC7">
        <w:rPr>
          <w:rFonts w:ascii="Aptos" w:eastAsia="Aptos" w:hAnsi="Aptos" w:cs="Times New Roman"/>
          <w:kern w:val="2"/>
          <w:sz w:val="24"/>
          <w:szCs w:val="24"/>
          <w14:ligatures w14:val="standardContextual"/>
        </w:rPr>
        <w:t xml:space="preserve"> 2014 Sep 1;89(9):1245-51.</w:t>
      </w:r>
    </w:p>
    <w:p w14:paraId="51C5C51D" w14:textId="2FFBF119" w:rsidR="007D3CE1"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35.</w:t>
      </w:r>
      <w:r w:rsidRPr="00CF0AC7">
        <w:rPr>
          <w:rFonts w:ascii="Aptos" w:eastAsia="Aptos" w:hAnsi="Aptos" w:cs="Times New Roman"/>
          <w:kern w:val="2"/>
          <w:sz w:val="24"/>
          <w:szCs w:val="24"/>
          <w14:ligatures w14:val="standardContextual"/>
        </w:rPr>
        <w:tab/>
      </w:r>
      <w:r w:rsidR="00F345DA" w:rsidRPr="00F345DA">
        <w:rPr>
          <w:rFonts w:ascii="Aptos" w:eastAsia="Aptos" w:hAnsi="Aptos" w:cs="Times New Roman"/>
          <w:kern w:val="2"/>
          <w:sz w:val="24"/>
          <w:szCs w:val="24"/>
          <w14:ligatures w14:val="standardContextual"/>
        </w:rPr>
        <w:t xml:space="preserve">Stander H and Broadhurst JL. Reflection on method of expert interviews for research on sustainable development of mineral resources in </w:t>
      </w:r>
      <w:proofErr w:type="spellStart"/>
      <w:r w:rsidR="00F345DA" w:rsidRPr="00F345DA">
        <w:rPr>
          <w:rFonts w:ascii="Aptos" w:eastAsia="Aptos" w:hAnsi="Aptos" w:cs="Times New Roman"/>
          <w:kern w:val="2"/>
          <w:sz w:val="24"/>
          <w:szCs w:val="24"/>
          <w14:ligatures w14:val="standardContextual"/>
        </w:rPr>
        <w:t>africa</w:t>
      </w:r>
      <w:proofErr w:type="spellEnd"/>
      <w:r w:rsidR="00F345DA" w:rsidRPr="00F345DA">
        <w:rPr>
          <w:rFonts w:ascii="Aptos" w:eastAsia="Aptos" w:hAnsi="Aptos" w:cs="Times New Roman"/>
          <w:kern w:val="2"/>
          <w:sz w:val="24"/>
          <w:szCs w:val="24"/>
          <w14:ligatures w14:val="standardContextual"/>
        </w:rPr>
        <w:t xml:space="preserve">. In: Nagao M, Broadhurst JL, </w:t>
      </w:r>
      <w:proofErr w:type="spellStart"/>
      <w:r w:rsidR="00F345DA" w:rsidRPr="00F345DA">
        <w:rPr>
          <w:rFonts w:ascii="Aptos" w:eastAsia="Aptos" w:hAnsi="Aptos" w:cs="Times New Roman"/>
          <w:kern w:val="2"/>
          <w:sz w:val="24"/>
          <w:szCs w:val="24"/>
          <w14:ligatures w14:val="standardContextual"/>
        </w:rPr>
        <w:t>Edusah</w:t>
      </w:r>
      <w:proofErr w:type="spellEnd"/>
      <w:r w:rsidR="00F345DA" w:rsidRPr="00F345DA">
        <w:rPr>
          <w:rFonts w:ascii="Aptos" w:eastAsia="Aptos" w:hAnsi="Aptos" w:cs="Times New Roman"/>
          <w:kern w:val="2"/>
          <w:sz w:val="24"/>
          <w:szCs w:val="24"/>
          <w14:ligatures w14:val="standardContextual"/>
        </w:rPr>
        <w:t xml:space="preserve"> S, et al. (eds). Sustainable Development in Africa: Concepts and Methodological Approaches. Lakeland, CO: Spears Media Press, 2019, pp. 134–135.</w:t>
      </w:r>
    </w:p>
    <w:p w14:paraId="4A0D34AE" w14:textId="4CE083C3" w:rsidR="00123E14" w:rsidRPr="00CF0AC7" w:rsidRDefault="00360C42" w:rsidP="00123E14">
      <w:pPr>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 xml:space="preserve">36. </w:t>
      </w:r>
      <w:r>
        <w:rPr>
          <w:rFonts w:ascii="Aptos" w:eastAsia="Aptos" w:hAnsi="Aptos" w:cs="Times New Roman"/>
          <w:kern w:val="2"/>
          <w:sz w:val="24"/>
          <w:szCs w:val="24"/>
          <w14:ligatures w14:val="standardContextual"/>
        </w:rPr>
        <w:tab/>
      </w:r>
      <w:proofErr w:type="spellStart"/>
      <w:r w:rsidR="00C926B1" w:rsidRPr="00CF0AC7">
        <w:rPr>
          <w:rFonts w:ascii="Aptos" w:eastAsia="Aptos" w:hAnsi="Aptos" w:cs="Times New Roman"/>
          <w:kern w:val="2"/>
          <w:sz w:val="24"/>
          <w:szCs w:val="24"/>
          <w14:ligatures w14:val="standardContextual"/>
        </w:rPr>
        <w:t>Döringer</w:t>
      </w:r>
      <w:proofErr w:type="spellEnd"/>
      <w:r w:rsidR="00C926B1" w:rsidRPr="00CF0AC7">
        <w:rPr>
          <w:rFonts w:ascii="Aptos" w:eastAsia="Aptos" w:hAnsi="Aptos" w:cs="Times New Roman"/>
          <w:kern w:val="2"/>
          <w:sz w:val="24"/>
          <w:szCs w:val="24"/>
          <w14:ligatures w14:val="standardContextual"/>
        </w:rPr>
        <w:t xml:space="preserve"> S. ‘The problem-centred expert interview’. Combining qualitative interviewing approaches for investigating implicit expert knowledge. </w:t>
      </w:r>
      <w:r w:rsidR="00C926B1" w:rsidRPr="00CF0AC7">
        <w:rPr>
          <w:rFonts w:ascii="Aptos" w:eastAsia="Aptos" w:hAnsi="Aptos" w:cs="Times New Roman"/>
          <w:i/>
          <w:iCs/>
          <w:kern w:val="2"/>
          <w:sz w:val="24"/>
          <w:szCs w:val="24"/>
          <w14:ligatures w14:val="standardContextual"/>
        </w:rPr>
        <w:t>International journal of social research methodology</w:t>
      </w:r>
      <w:r w:rsidR="00C926B1" w:rsidRPr="00CF0AC7">
        <w:rPr>
          <w:rFonts w:ascii="Aptos" w:eastAsia="Aptos" w:hAnsi="Aptos" w:cs="Times New Roman"/>
          <w:kern w:val="2"/>
          <w:sz w:val="24"/>
          <w:szCs w:val="24"/>
          <w14:ligatures w14:val="standardContextual"/>
        </w:rPr>
        <w:t xml:space="preserve"> 2021 May 4;24(3):265-78.</w:t>
      </w:r>
    </w:p>
    <w:p w14:paraId="77AAE5BA" w14:textId="155E1F8C"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37.</w:t>
      </w:r>
      <w:r w:rsidRPr="00CF0AC7">
        <w:rPr>
          <w:rFonts w:ascii="Aptos" w:eastAsia="Aptos" w:hAnsi="Aptos" w:cs="Times New Roman"/>
          <w:kern w:val="2"/>
          <w:sz w:val="24"/>
          <w:szCs w:val="24"/>
          <w14:ligatures w14:val="standardContextual"/>
        </w:rPr>
        <w:tab/>
        <w:t xml:space="preserve">Van </w:t>
      </w:r>
      <w:proofErr w:type="spellStart"/>
      <w:r w:rsidRPr="00CF0AC7">
        <w:rPr>
          <w:rFonts w:ascii="Aptos" w:eastAsia="Aptos" w:hAnsi="Aptos" w:cs="Times New Roman"/>
          <w:kern w:val="2"/>
          <w:sz w:val="24"/>
          <w:szCs w:val="24"/>
          <w14:ligatures w14:val="standardContextual"/>
        </w:rPr>
        <w:t>Audenhove</w:t>
      </w:r>
      <w:proofErr w:type="spellEnd"/>
      <w:r w:rsidRPr="00CF0AC7">
        <w:rPr>
          <w:rFonts w:ascii="Aptos" w:eastAsia="Aptos" w:hAnsi="Aptos" w:cs="Times New Roman"/>
          <w:kern w:val="2"/>
          <w:sz w:val="24"/>
          <w:szCs w:val="24"/>
          <w14:ligatures w14:val="standardContextual"/>
        </w:rPr>
        <w:t xml:space="preserve"> L. Expert interviews and interview techniques for policy analysis. Vrije University2007 May.</w:t>
      </w:r>
    </w:p>
    <w:p w14:paraId="723C0DB3" w14:textId="56ED0B7C"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38.</w:t>
      </w:r>
      <w:r w:rsidRPr="00CF0AC7">
        <w:rPr>
          <w:rFonts w:ascii="Aptos" w:eastAsia="Aptos" w:hAnsi="Aptos" w:cs="Times New Roman"/>
          <w:kern w:val="2"/>
          <w:sz w:val="24"/>
          <w:szCs w:val="24"/>
          <w14:ligatures w14:val="standardContextual"/>
        </w:rPr>
        <w:tab/>
        <w:t xml:space="preserve">Parker C, Scott S, Geddes A. Snowball sampling. </w:t>
      </w:r>
      <w:r w:rsidRPr="00CF0AC7">
        <w:rPr>
          <w:rFonts w:ascii="Aptos" w:eastAsia="Aptos" w:hAnsi="Aptos" w:cs="Times New Roman"/>
          <w:i/>
          <w:iCs/>
          <w:kern w:val="2"/>
          <w:sz w:val="24"/>
          <w:szCs w:val="24"/>
          <w14:ligatures w14:val="standardContextual"/>
        </w:rPr>
        <w:t>SAGE research methods foundations</w:t>
      </w:r>
      <w:r w:rsidRPr="00CF0AC7">
        <w:rPr>
          <w:rFonts w:ascii="Aptos" w:eastAsia="Aptos" w:hAnsi="Aptos" w:cs="Times New Roman"/>
          <w:kern w:val="2"/>
          <w:sz w:val="24"/>
          <w:szCs w:val="24"/>
          <w14:ligatures w14:val="standardContextual"/>
        </w:rPr>
        <w:t xml:space="preserve"> 2019. </w:t>
      </w:r>
    </w:p>
    <w:p w14:paraId="04E6730F" w14:textId="5EDE74C7"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39.</w:t>
      </w:r>
      <w:r w:rsidRPr="00CF0AC7">
        <w:rPr>
          <w:rFonts w:ascii="Aptos" w:eastAsia="Aptos" w:hAnsi="Aptos" w:cs="Times New Roman"/>
          <w:kern w:val="2"/>
          <w:sz w:val="24"/>
          <w:szCs w:val="24"/>
          <w14:ligatures w14:val="standardContextual"/>
        </w:rPr>
        <w:tab/>
      </w:r>
      <w:r w:rsidR="005E6054" w:rsidRPr="00CF0AC7">
        <w:rPr>
          <w:rFonts w:ascii="Aptos" w:eastAsia="Aptos" w:hAnsi="Aptos" w:cs="Times New Roman"/>
          <w:kern w:val="2"/>
          <w:sz w:val="24"/>
          <w:szCs w:val="24"/>
          <w14:ligatures w14:val="standardContextual"/>
        </w:rPr>
        <w:t xml:space="preserve">Braun V, Clarke V. Using thematic analysis in psychology. </w:t>
      </w:r>
      <w:r w:rsidR="005E6054" w:rsidRPr="00CF0AC7">
        <w:rPr>
          <w:rFonts w:ascii="Aptos" w:eastAsia="Aptos" w:hAnsi="Aptos" w:cs="Times New Roman"/>
          <w:i/>
          <w:iCs/>
          <w:kern w:val="2"/>
          <w:sz w:val="24"/>
          <w:szCs w:val="24"/>
          <w14:ligatures w14:val="standardContextual"/>
        </w:rPr>
        <w:t>Qualitative research in psychology</w:t>
      </w:r>
      <w:r w:rsidR="005E6054" w:rsidRPr="00CF0AC7">
        <w:rPr>
          <w:rFonts w:ascii="Aptos" w:eastAsia="Aptos" w:hAnsi="Aptos" w:cs="Times New Roman"/>
          <w:kern w:val="2"/>
          <w:sz w:val="24"/>
          <w:szCs w:val="24"/>
          <w14:ligatures w14:val="standardContextual"/>
        </w:rPr>
        <w:t xml:space="preserve"> 2006 Jan 1;3(2):77-101.</w:t>
      </w:r>
    </w:p>
    <w:p w14:paraId="17D8B0A3" w14:textId="23C73375"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40.</w:t>
      </w:r>
      <w:r w:rsidRPr="00CF0AC7">
        <w:rPr>
          <w:rFonts w:ascii="Aptos" w:eastAsia="Aptos" w:hAnsi="Aptos" w:cs="Times New Roman"/>
          <w:kern w:val="2"/>
          <w:sz w:val="24"/>
          <w:szCs w:val="24"/>
          <w14:ligatures w14:val="standardContextual"/>
        </w:rPr>
        <w:tab/>
      </w:r>
      <w:r w:rsidR="00493946" w:rsidRPr="00CF0AC7">
        <w:rPr>
          <w:rFonts w:ascii="Aptos" w:eastAsia="Aptos" w:hAnsi="Aptos" w:cs="Times New Roman"/>
          <w:kern w:val="2"/>
          <w:sz w:val="24"/>
          <w:szCs w:val="24"/>
          <w14:ligatures w14:val="standardContextual"/>
        </w:rPr>
        <w:t>Braun V, Clarke V. Reflecting on reflexive thematic analysis. Qualitative research in sport, exercise and health. 2019 Aug 8;11(4):589-97.</w:t>
      </w:r>
    </w:p>
    <w:p w14:paraId="6EFD1ACE" w14:textId="1732E33E"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41.</w:t>
      </w:r>
      <w:r w:rsidRPr="00CF0AC7">
        <w:rPr>
          <w:rFonts w:ascii="Aptos" w:eastAsia="Aptos" w:hAnsi="Aptos" w:cs="Times New Roman"/>
          <w:kern w:val="2"/>
          <w:sz w:val="24"/>
          <w:szCs w:val="24"/>
          <w14:ligatures w14:val="standardContextual"/>
        </w:rPr>
        <w:tab/>
        <w:t xml:space="preserve">Nuffield Trust. Research report. Fit for the future. What can the NHS learn about digital health care from other European countries? </w:t>
      </w:r>
      <w:hyperlink r:id="rId28" w:history="1">
        <w:r w:rsidR="00493946" w:rsidRPr="00CF0AC7">
          <w:rPr>
            <w:rStyle w:val="Hyperlink"/>
            <w:rFonts w:ascii="Aptos" w:eastAsia="Aptos" w:hAnsi="Aptos" w:cs="Times New Roman"/>
            <w:kern w:val="2"/>
            <w:sz w:val="24"/>
            <w:szCs w:val="24"/>
            <w14:ligatures w14:val="standardContextual"/>
          </w:rPr>
          <w:t>https://www.nuffieldtrust.org.uk/sites/default/files/2021-11/international-digital-policy-review-web.pdf</w:t>
        </w:r>
      </w:hyperlink>
      <w:r w:rsidR="00493946" w:rsidRPr="00CF0AC7">
        <w:rPr>
          <w:rFonts w:ascii="Aptos" w:eastAsia="Aptos" w:hAnsi="Aptos" w:cs="Times New Roman"/>
          <w:kern w:val="2"/>
          <w:sz w:val="24"/>
          <w:szCs w:val="24"/>
          <w14:ligatures w14:val="standardContextual"/>
        </w:rPr>
        <w:t xml:space="preserve"> </w:t>
      </w:r>
      <w:r w:rsidRPr="00CF0AC7">
        <w:rPr>
          <w:rFonts w:ascii="Aptos" w:eastAsia="Aptos" w:hAnsi="Aptos" w:cs="Times New Roman"/>
          <w:kern w:val="2"/>
          <w:sz w:val="24"/>
          <w:szCs w:val="24"/>
          <w14:ligatures w14:val="standardContextual"/>
        </w:rPr>
        <w:t>(2021, accessed 7 Aug 2024).</w:t>
      </w:r>
    </w:p>
    <w:p w14:paraId="7EFA3683" w14:textId="6E57E841"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42.</w:t>
      </w:r>
      <w:r w:rsidRPr="00CF0AC7">
        <w:rPr>
          <w:rFonts w:ascii="Aptos" w:eastAsia="Aptos" w:hAnsi="Aptos" w:cs="Times New Roman"/>
          <w:kern w:val="2"/>
          <w:sz w:val="24"/>
          <w:szCs w:val="24"/>
          <w14:ligatures w14:val="standardContextual"/>
        </w:rPr>
        <w:tab/>
      </w:r>
      <w:proofErr w:type="spellStart"/>
      <w:r w:rsidR="00CE3762" w:rsidRPr="00CF0AC7">
        <w:rPr>
          <w:rFonts w:ascii="Aptos" w:eastAsia="Aptos" w:hAnsi="Aptos" w:cs="Times New Roman"/>
          <w:kern w:val="2"/>
          <w:sz w:val="24"/>
          <w:szCs w:val="24"/>
          <w14:ligatures w14:val="standardContextual"/>
        </w:rPr>
        <w:t>Vaagland</w:t>
      </w:r>
      <w:proofErr w:type="spellEnd"/>
      <w:r w:rsidR="00CE3762" w:rsidRPr="00CF0AC7">
        <w:rPr>
          <w:rFonts w:ascii="Aptos" w:eastAsia="Aptos" w:hAnsi="Aptos" w:cs="Times New Roman"/>
          <w:kern w:val="2"/>
          <w:sz w:val="24"/>
          <w:szCs w:val="24"/>
          <w14:ligatures w14:val="standardContextual"/>
        </w:rPr>
        <w:t xml:space="preserve"> K. How ‘going </w:t>
      </w:r>
      <w:proofErr w:type="spellStart"/>
      <w:r w:rsidR="00CE3762" w:rsidRPr="00CF0AC7">
        <w:rPr>
          <w:rFonts w:ascii="Aptos" w:eastAsia="Aptos" w:hAnsi="Aptos" w:cs="Times New Roman"/>
          <w:kern w:val="2"/>
          <w:sz w:val="24"/>
          <w:szCs w:val="24"/>
          <w14:ligatures w14:val="standardContextual"/>
        </w:rPr>
        <w:t>online’mediates</w:t>
      </w:r>
      <w:proofErr w:type="spellEnd"/>
      <w:r w:rsidR="00CE3762" w:rsidRPr="00CF0AC7">
        <w:rPr>
          <w:rFonts w:ascii="Aptos" w:eastAsia="Aptos" w:hAnsi="Aptos" w:cs="Times New Roman"/>
          <w:kern w:val="2"/>
          <w:sz w:val="24"/>
          <w:szCs w:val="24"/>
          <w14:ligatures w14:val="standardContextual"/>
        </w:rPr>
        <w:t xml:space="preserve"> the challenges of policy elite interviews. Humanities and Social Sciences Communications. 2024 Mar 19;11(1):1-8.</w:t>
      </w:r>
    </w:p>
    <w:p w14:paraId="600A2C29" w14:textId="77777777"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43.</w:t>
      </w:r>
      <w:r w:rsidRPr="00CF0AC7">
        <w:rPr>
          <w:rFonts w:ascii="Aptos" w:eastAsia="Aptos" w:hAnsi="Aptos" w:cs="Times New Roman"/>
          <w:kern w:val="2"/>
          <w:sz w:val="24"/>
          <w:szCs w:val="24"/>
          <w14:ligatures w14:val="standardContextual"/>
        </w:rPr>
        <w:tab/>
        <w:t xml:space="preserve">NHS England Digital. Inclusive digital healthcare: a framework for NHS action on digital inclusion, </w:t>
      </w:r>
      <w:hyperlink r:id="rId29" w:history="1">
        <w:r w:rsidRPr="00CF0AC7">
          <w:rPr>
            <w:rFonts w:ascii="Aptos" w:eastAsia="Aptos" w:hAnsi="Aptos" w:cs="Times New Roman"/>
            <w:color w:val="467886"/>
            <w:kern w:val="2"/>
            <w:sz w:val="24"/>
            <w:szCs w:val="24"/>
            <w:u w:val="single"/>
            <w14:ligatures w14:val="standardContextual"/>
          </w:rPr>
          <w:t>https://www.england.nhs.uk/long-read/inclusive-digital-healthcare-a-framework-for-nhs-action-on-digital-inclusion/2023</w:t>
        </w:r>
      </w:hyperlink>
      <w:r w:rsidRPr="00CF0AC7">
        <w:rPr>
          <w:rFonts w:ascii="Aptos" w:eastAsia="Aptos" w:hAnsi="Aptos" w:cs="Times New Roman"/>
          <w:kern w:val="2"/>
          <w:sz w:val="24"/>
          <w:szCs w:val="24"/>
          <w14:ligatures w14:val="standardContextual"/>
        </w:rPr>
        <w:t xml:space="preserve"> (2023, accessed 13 Aug 2024).</w:t>
      </w:r>
    </w:p>
    <w:p w14:paraId="014D0261" w14:textId="77777777" w:rsidR="00123E14" w:rsidRPr="00CF0AC7" w:rsidRDefault="00123E14" w:rsidP="00123E14">
      <w:pPr>
        <w:rPr>
          <w:rFonts w:ascii="Aptos" w:eastAsia="Aptos" w:hAnsi="Aptos" w:cs="Times New Roman"/>
          <w:kern w:val="2"/>
          <w:sz w:val="24"/>
          <w:szCs w:val="24"/>
          <w14:ligatures w14:val="standardContextual"/>
        </w:rPr>
      </w:pPr>
      <w:r w:rsidRPr="00CF0AC7">
        <w:rPr>
          <w:rFonts w:ascii="Aptos" w:eastAsia="Aptos" w:hAnsi="Aptos" w:cs="Times New Roman"/>
          <w:kern w:val="2"/>
          <w:sz w:val="24"/>
          <w:szCs w:val="24"/>
          <w14:ligatures w14:val="standardContextual"/>
        </w:rPr>
        <w:t>44.</w:t>
      </w:r>
      <w:r w:rsidRPr="00CF0AC7">
        <w:rPr>
          <w:rFonts w:ascii="Aptos" w:eastAsia="Aptos" w:hAnsi="Aptos" w:cs="Times New Roman"/>
          <w:kern w:val="2"/>
          <w:sz w:val="24"/>
          <w:szCs w:val="24"/>
          <w14:ligatures w14:val="standardContextual"/>
        </w:rPr>
        <w:tab/>
        <w:t xml:space="preserve">NHS England Digital. GP IT Futures systems and services, </w:t>
      </w:r>
      <w:hyperlink r:id="rId30" w:history="1">
        <w:r w:rsidRPr="00CF0AC7">
          <w:rPr>
            <w:rFonts w:ascii="Aptos" w:eastAsia="Aptos" w:hAnsi="Aptos" w:cs="Times New Roman"/>
            <w:color w:val="467886"/>
            <w:kern w:val="2"/>
            <w:sz w:val="24"/>
            <w:szCs w:val="24"/>
            <w:u w:val="single"/>
            <w14:ligatures w14:val="standardContextual"/>
          </w:rPr>
          <w:t>https://digital.nhs.uk/services/digital-services-for-integrated-care/gp-it-futures-systems</w:t>
        </w:r>
      </w:hyperlink>
      <w:r w:rsidRPr="00CF0AC7">
        <w:rPr>
          <w:rFonts w:ascii="Aptos" w:eastAsia="Aptos" w:hAnsi="Aptos" w:cs="Times New Roman"/>
          <w:kern w:val="2"/>
          <w:sz w:val="24"/>
          <w:szCs w:val="24"/>
          <w14:ligatures w14:val="standardContextual"/>
        </w:rPr>
        <w:t xml:space="preserve"> ( 2024, accessed 7 Aug 2024).  </w:t>
      </w:r>
    </w:p>
    <w:p w14:paraId="35B93AB9" w14:textId="638E26FF" w:rsidR="00A47D85" w:rsidRPr="00845A53" w:rsidRDefault="00123E14" w:rsidP="004E14AE">
      <w:pPr>
        <w:rPr>
          <w:rFonts w:eastAsiaTheme="majorEastAsia" w:cstheme="minorHAnsi"/>
          <w:b/>
          <w:bCs/>
          <w:sz w:val="24"/>
          <w:szCs w:val="24"/>
        </w:rPr>
      </w:pPr>
      <w:r w:rsidRPr="00CF0AC7">
        <w:rPr>
          <w:rFonts w:ascii="Aptos" w:eastAsia="Aptos" w:hAnsi="Aptos" w:cs="Times New Roman"/>
          <w:kern w:val="2"/>
          <w:sz w:val="24"/>
          <w:szCs w:val="24"/>
          <w14:ligatures w14:val="standardContextual"/>
        </w:rPr>
        <w:t>45.</w:t>
      </w:r>
      <w:r w:rsidRPr="00CF0AC7">
        <w:rPr>
          <w:rFonts w:ascii="Aptos" w:eastAsia="Aptos" w:hAnsi="Aptos" w:cs="Times New Roman"/>
          <w:kern w:val="2"/>
          <w:sz w:val="24"/>
          <w:szCs w:val="24"/>
          <w14:ligatures w14:val="standardContextual"/>
        </w:rPr>
        <w:tab/>
      </w:r>
      <w:r w:rsidR="004E14AE" w:rsidRPr="00CF0AC7">
        <w:rPr>
          <w:rFonts w:ascii="Aptos" w:eastAsia="Aptos" w:hAnsi="Aptos" w:cs="Times New Roman"/>
          <w:kern w:val="2"/>
          <w:sz w:val="24"/>
          <w:szCs w:val="24"/>
          <w14:ligatures w14:val="standardContextual"/>
        </w:rPr>
        <w:t xml:space="preserve">Greenhalgh T, </w:t>
      </w:r>
      <w:proofErr w:type="spellStart"/>
      <w:r w:rsidR="004E14AE" w:rsidRPr="00CF0AC7">
        <w:rPr>
          <w:rFonts w:ascii="Aptos" w:eastAsia="Aptos" w:hAnsi="Aptos" w:cs="Times New Roman"/>
          <w:kern w:val="2"/>
          <w:sz w:val="24"/>
          <w:szCs w:val="24"/>
          <w14:ligatures w14:val="standardContextual"/>
        </w:rPr>
        <w:t>Wherton</w:t>
      </w:r>
      <w:proofErr w:type="spellEnd"/>
      <w:r w:rsidR="004E14AE" w:rsidRPr="00CF0AC7">
        <w:rPr>
          <w:rFonts w:ascii="Aptos" w:eastAsia="Aptos" w:hAnsi="Aptos" w:cs="Times New Roman"/>
          <w:kern w:val="2"/>
          <w:sz w:val="24"/>
          <w:szCs w:val="24"/>
          <w14:ligatures w14:val="standardContextual"/>
        </w:rPr>
        <w:t xml:space="preserve"> J, Papoutsi C, Lynch J, Hughes G, Hinder S, Fahy N, Procter R, Shaw S. Beyond adoption: a new framework for theorizing and evaluating </w:t>
      </w:r>
      <w:proofErr w:type="spellStart"/>
      <w:r w:rsidR="004E14AE" w:rsidRPr="00CF0AC7">
        <w:rPr>
          <w:rFonts w:ascii="Aptos" w:eastAsia="Aptos" w:hAnsi="Aptos" w:cs="Times New Roman"/>
          <w:kern w:val="2"/>
          <w:sz w:val="24"/>
          <w:szCs w:val="24"/>
          <w14:ligatures w14:val="standardContextual"/>
        </w:rPr>
        <w:t>nonadoption</w:t>
      </w:r>
      <w:proofErr w:type="spellEnd"/>
      <w:r w:rsidR="004E14AE" w:rsidRPr="00CF0AC7">
        <w:rPr>
          <w:rFonts w:ascii="Aptos" w:eastAsia="Aptos" w:hAnsi="Aptos" w:cs="Times New Roman"/>
          <w:kern w:val="2"/>
          <w:sz w:val="24"/>
          <w:szCs w:val="24"/>
          <w14:ligatures w14:val="standardContextual"/>
        </w:rPr>
        <w:t xml:space="preserve">, abandonment, and challenges to the scale-up, spread, and sustainability </w:t>
      </w:r>
      <w:r w:rsidR="004E14AE" w:rsidRPr="00CF0AC7">
        <w:rPr>
          <w:rFonts w:ascii="Aptos" w:eastAsia="Aptos" w:hAnsi="Aptos" w:cs="Times New Roman"/>
          <w:kern w:val="2"/>
          <w:sz w:val="24"/>
          <w:szCs w:val="24"/>
          <w14:ligatures w14:val="standardContextual"/>
        </w:rPr>
        <w:lastRenderedPageBreak/>
        <w:t xml:space="preserve">of health and care technologies. </w:t>
      </w:r>
      <w:r w:rsidR="004E14AE" w:rsidRPr="00CF0AC7">
        <w:rPr>
          <w:rFonts w:ascii="Aptos" w:eastAsia="Aptos" w:hAnsi="Aptos" w:cs="Times New Roman"/>
          <w:i/>
          <w:iCs/>
          <w:kern w:val="2"/>
          <w:sz w:val="24"/>
          <w:szCs w:val="24"/>
          <w14:ligatures w14:val="standardContextual"/>
        </w:rPr>
        <w:t>Journal of medical Internet research</w:t>
      </w:r>
      <w:r w:rsidR="004E14AE" w:rsidRPr="00CF0AC7">
        <w:rPr>
          <w:rFonts w:ascii="Aptos" w:eastAsia="Aptos" w:hAnsi="Aptos" w:cs="Times New Roman"/>
          <w:kern w:val="2"/>
          <w:sz w:val="24"/>
          <w:szCs w:val="24"/>
          <w14:ligatures w14:val="standardContextual"/>
        </w:rPr>
        <w:t xml:space="preserve"> 2017 Nov 1;19(11</w:t>
      </w:r>
      <w:proofErr w:type="gramStart"/>
      <w:r w:rsidR="004E14AE" w:rsidRPr="00CF0AC7">
        <w:rPr>
          <w:rFonts w:ascii="Aptos" w:eastAsia="Aptos" w:hAnsi="Aptos" w:cs="Times New Roman"/>
          <w:kern w:val="2"/>
          <w:sz w:val="24"/>
          <w:szCs w:val="24"/>
          <w14:ligatures w14:val="standardContextual"/>
        </w:rPr>
        <w:t>):e</w:t>
      </w:r>
      <w:proofErr w:type="gramEnd"/>
      <w:r w:rsidR="004E14AE" w:rsidRPr="00CF0AC7">
        <w:rPr>
          <w:rFonts w:ascii="Aptos" w:eastAsia="Aptos" w:hAnsi="Aptos" w:cs="Times New Roman"/>
          <w:kern w:val="2"/>
          <w:sz w:val="24"/>
          <w:szCs w:val="24"/>
          <w14:ligatures w14:val="standardContextual"/>
        </w:rPr>
        <w:t>8775.</w:t>
      </w:r>
      <w:r w:rsidR="00A47D85" w:rsidRPr="00845A53">
        <w:rPr>
          <w:rFonts w:cstheme="minorHAnsi"/>
          <w:b/>
          <w:bCs/>
          <w:sz w:val="24"/>
          <w:szCs w:val="24"/>
        </w:rPr>
        <w:br w:type="page"/>
      </w:r>
    </w:p>
    <w:p w14:paraId="0D8785DA" w14:textId="20417D0F" w:rsidR="00B12890" w:rsidRPr="00DC0D60" w:rsidRDefault="00B12890" w:rsidP="00B12890">
      <w:pPr>
        <w:rPr>
          <w:rFonts w:cstheme="minorHAnsi"/>
          <w:b/>
          <w:color w:val="333333"/>
          <w:sz w:val="24"/>
          <w:szCs w:val="24"/>
          <w:shd w:val="clear" w:color="auto" w:fill="FFFFFF"/>
        </w:rPr>
      </w:pPr>
      <w:r w:rsidRPr="00DC0D60">
        <w:rPr>
          <w:rFonts w:cstheme="minorHAnsi"/>
          <w:b/>
          <w:color w:val="333333"/>
          <w:sz w:val="24"/>
          <w:szCs w:val="24"/>
          <w:shd w:val="clear" w:color="auto" w:fill="FFFFFF"/>
        </w:rPr>
        <w:lastRenderedPageBreak/>
        <w:t xml:space="preserve">Declaration of conflicting interests </w:t>
      </w:r>
    </w:p>
    <w:p w14:paraId="2326BA17" w14:textId="6F8A4C7F" w:rsidR="00B12890" w:rsidRPr="00DC0D60" w:rsidRDefault="00B12890" w:rsidP="00B12890">
      <w:pPr>
        <w:rPr>
          <w:rFonts w:cstheme="minorHAnsi"/>
          <w:color w:val="333333"/>
          <w:sz w:val="24"/>
          <w:szCs w:val="24"/>
          <w:shd w:val="clear" w:color="auto" w:fill="FFFFFF"/>
        </w:rPr>
      </w:pPr>
      <w:r w:rsidRPr="00DC0D60">
        <w:rPr>
          <w:rFonts w:cstheme="minorHAnsi"/>
          <w:color w:val="333333"/>
          <w:sz w:val="24"/>
          <w:szCs w:val="24"/>
          <w:shd w:val="clear" w:color="auto" w:fill="FFFFFF"/>
        </w:rPr>
        <w:t>The Authors declare that there is no conflict of interest.</w:t>
      </w:r>
    </w:p>
    <w:p w14:paraId="1FBDB92F" w14:textId="77777777" w:rsidR="00B12890" w:rsidRPr="00DC0D60" w:rsidRDefault="00B12890" w:rsidP="00B12890">
      <w:pPr>
        <w:ind w:left="720"/>
        <w:rPr>
          <w:rFonts w:cstheme="minorHAnsi"/>
          <w:b/>
          <w:bCs/>
          <w:sz w:val="24"/>
          <w:szCs w:val="24"/>
        </w:rPr>
      </w:pPr>
    </w:p>
    <w:p w14:paraId="4C75F5B9" w14:textId="3679FFBE" w:rsidR="00B12890" w:rsidRPr="00DC0D60" w:rsidRDefault="00B12890" w:rsidP="00B12890">
      <w:pPr>
        <w:rPr>
          <w:rFonts w:cstheme="minorHAnsi"/>
          <w:b/>
          <w:color w:val="333333"/>
          <w:sz w:val="24"/>
          <w:szCs w:val="24"/>
          <w:shd w:val="clear" w:color="auto" w:fill="FFFFFF"/>
        </w:rPr>
      </w:pPr>
      <w:r w:rsidRPr="00DC0D60">
        <w:rPr>
          <w:rFonts w:cstheme="minorHAnsi"/>
          <w:b/>
          <w:color w:val="333333"/>
          <w:sz w:val="24"/>
          <w:szCs w:val="24"/>
          <w:shd w:val="clear" w:color="auto" w:fill="FFFFFF"/>
        </w:rPr>
        <w:t xml:space="preserve">Ethical approval </w:t>
      </w:r>
    </w:p>
    <w:p w14:paraId="0E6465F3" w14:textId="77777777" w:rsidR="00A13629" w:rsidRPr="00047C70" w:rsidRDefault="00A13629" w:rsidP="00047C70">
      <w:pPr>
        <w:spacing w:after="0" w:line="480" w:lineRule="auto"/>
        <w:rPr>
          <w:rFonts w:cstheme="minorHAnsi"/>
          <w:sz w:val="24"/>
          <w:szCs w:val="24"/>
        </w:rPr>
      </w:pPr>
      <w:r w:rsidRPr="00047C70">
        <w:rPr>
          <w:rFonts w:cstheme="minorHAnsi"/>
          <w:sz w:val="24"/>
          <w:szCs w:val="24"/>
        </w:rPr>
        <w:t xml:space="preserve">Ethical approval was granted by the </w:t>
      </w:r>
      <w:r w:rsidRPr="00047C70">
        <w:rPr>
          <w:rFonts w:eastAsia="Times New Roman" w:cstheme="minorHAnsi"/>
          <w:sz w:val="24"/>
          <w:szCs w:val="24"/>
        </w:rPr>
        <w:t>Newcastle &amp; North Tyneside 2 Research Ethics Committee (reference number: 21/NE/0079) in April 2021.</w:t>
      </w:r>
    </w:p>
    <w:p w14:paraId="4ED5257E" w14:textId="77777777" w:rsidR="00B12890" w:rsidRPr="00DC0D60" w:rsidRDefault="00B12890" w:rsidP="00B12890">
      <w:pPr>
        <w:ind w:left="720"/>
        <w:rPr>
          <w:rFonts w:cstheme="minorHAnsi"/>
          <w:color w:val="333333"/>
          <w:sz w:val="24"/>
          <w:szCs w:val="24"/>
          <w:shd w:val="clear" w:color="auto" w:fill="FFFFFF"/>
        </w:rPr>
      </w:pPr>
    </w:p>
    <w:p w14:paraId="7EE60E1E" w14:textId="7694140E" w:rsidR="008D3F41" w:rsidRPr="00DC0D60" w:rsidRDefault="008D3F41" w:rsidP="007C770D">
      <w:pPr>
        <w:pStyle w:val="Heading1"/>
        <w:spacing w:line="480" w:lineRule="auto"/>
        <w:rPr>
          <w:rFonts w:asciiTheme="minorHAnsi" w:hAnsiTheme="minorHAnsi" w:cstheme="minorHAnsi"/>
          <w:b/>
          <w:bCs/>
          <w:color w:val="auto"/>
          <w:sz w:val="24"/>
          <w:szCs w:val="24"/>
        </w:rPr>
      </w:pPr>
      <w:r w:rsidRPr="00DC0D60">
        <w:rPr>
          <w:rFonts w:asciiTheme="minorHAnsi" w:hAnsiTheme="minorHAnsi" w:cstheme="minorHAnsi"/>
          <w:b/>
          <w:bCs/>
          <w:color w:val="auto"/>
          <w:sz w:val="24"/>
          <w:szCs w:val="24"/>
        </w:rPr>
        <w:t>Funding</w:t>
      </w:r>
    </w:p>
    <w:bookmarkEnd w:id="3"/>
    <w:p w14:paraId="0B55F66C" w14:textId="32392F60" w:rsidR="000703F1" w:rsidRPr="00DC0D60" w:rsidRDefault="00D42EB4" w:rsidP="007C770D">
      <w:pPr>
        <w:spacing w:before="120" w:after="120" w:line="480" w:lineRule="auto"/>
        <w:rPr>
          <w:rFonts w:cstheme="minorHAnsi"/>
          <w:sz w:val="24"/>
          <w:szCs w:val="24"/>
        </w:rPr>
      </w:pPr>
      <w:r w:rsidRPr="00DC0D60">
        <w:rPr>
          <w:rFonts w:cstheme="minorHAnsi"/>
          <w:sz w:val="24"/>
          <w:szCs w:val="24"/>
        </w:rPr>
        <w:t>This study was funded by the National Institute for Health Research (NIHR) [Health Services and Delivery Research Programme 128268]. The views expressed are those of the authors and not necessarily those of the NIHR or the Department of Health and Social Care.</w:t>
      </w:r>
    </w:p>
    <w:sectPr w:rsidR="000703F1" w:rsidRPr="00DC0D6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F4415" w14:textId="77777777" w:rsidR="00CD4356" w:rsidRDefault="00CD4356" w:rsidP="006B70F4">
      <w:pPr>
        <w:spacing w:after="0" w:line="240" w:lineRule="auto"/>
      </w:pPr>
      <w:r>
        <w:separator/>
      </w:r>
    </w:p>
  </w:endnote>
  <w:endnote w:type="continuationSeparator" w:id="0">
    <w:p w14:paraId="04B0750C" w14:textId="77777777" w:rsidR="00CD4356" w:rsidRDefault="00CD4356" w:rsidP="006B70F4">
      <w:pPr>
        <w:spacing w:after="0" w:line="240" w:lineRule="auto"/>
      </w:pPr>
      <w:r>
        <w:continuationSeparator/>
      </w:r>
    </w:p>
  </w:endnote>
  <w:endnote w:type="continuationNotice" w:id="1">
    <w:p w14:paraId="5737B7E7" w14:textId="77777777" w:rsidR="00CD4356" w:rsidRDefault="00CD43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278161"/>
      <w:docPartObj>
        <w:docPartGallery w:val="Page Numbers (Bottom of Page)"/>
        <w:docPartUnique/>
      </w:docPartObj>
    </w:sdtPr>
    <w:sdtEndPr/>
    <w:sdtContent>
      <w:sdt>
        <w:sdtPr>
          <w:id w:val="1728636285"/>
          <w:docPartObj>
            <w:docPartGallery w:val="Page Numbers (Top of Page)"/>
            <w:docPartUnique/>
          </w:docPartObj>
        </w:sdtPr>
        <w:sdtEndPr/>
        <w:sdtContent>
          <w:p w14:paraId="22465EBF" w14:textId="197684B8" w:rsidR="00024A06" w:rsidRDefault="00024A06">
            <w:pPr>
              <w:pStyle w:val="Footer"/>
              <w:jc w:val="center"/>
            </w:pPr>
            <w:r>
              <w:t xml:space="preserve">Page </w:t>
            </w:r>
            <w:r>
              <w:rPr>
                <w:b/>
                <w:color w:val="2B579A"/>
                <w:sz w:val="24"/>
                <w:szCs w:val="24"/>
                <w:shd w:val="clear" w:color="auto" w:fill="E6E6E6"/>
              </w:rPr>
              <w:fldChar w:fldCharType="begin"/>
            </w:r>
            <w:r>
              <w:rPr>
                <w:b/>
                <w:bCs/>
              </w:rPr>
              <w:instrText xml:space="preserve"> PAGE </w:instrText>
            </w:r>
            <w:r>
              <w:rPr>
                <w:b/>
                <w:color w:val="2B579A"/>
                <w:sz w:val="24"/>
                <w:szCs w:val="24"/>
                <w:shd w:val="clear" w:color="auto" w:fill="E6E6E6"/>
              </w:rPr>
              <w:fldChar w:fldCharType="separate"/>
            </w:r>
            <w:r w:rsidR="00CE14EF">
              <w:rPr>
                <w:b/>
                <w:bCs/>
                <w:noProof/>
              </w:rPr>
              <w:t>19</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 xml:space="preserve"> NUMPAGES  </w:instrText>
            </w:r>
            <w:r>
              <w:rPr>
                <w:b/>
                <w:color w:val="2B579A"/>
                <w:sz w:val="24"/>
                <w:szCs w:val="24"/>
                <w:shd w:val="clear" w:color="auto" w:fill="E6E6E6"/>
              </w:rPr>
              <w:fldChar w:fldCharType="separate"/>
            </w:r>
            <w:r w:rsidR="00CE14EF">
              <w:rPr>
                <w:b/>
                <w:bCs/>
                <w:noProof/>
              </w:rPr>
              <w:t>22</w:t>
            </w:r>
            <w:r>
              <w:rPr>
                <w:b/>
                <w:color w:val="2B579A"/>
                <w:sz w:val="24"/>
                <w:szCs w:val="24"/>
                <w:shd w:val="clear" w:color="auto" w:fill="E6E6E6"/>
              </w:rPr>
              <w:fldChar w:fldCharType="end"/>
            </w:r>
          </w:p>
        </w:sdtContent>
      </w:sdt>
    </w:sdtContent>
  </w:sdt>
  <w:p w14:paraId="19487674" w14:textId="77777777" w:rsidR="00024A06" w:rsidRDefault="0002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DF1BF" w14:textId="77777777" w:rsidR="00CD4356" w:rsidRDefault="00CD4356" w:rsidP="006B70F4">
      <w:pPr>
        <w:spacing w:after="0" w:line="240" w:lineRule="auto"/>
      </w:pPr>
      <w:r>
        <w:separator/>
      </w:r>
    </w:p>
  </w:footnote>
  <w:footnote w:type="continuationSeparator" w:id="0">
    <w:p w14:paraId="376ABC50" w14:textId="77777777" w:rsidR="00CD4356" w:rsidRDefault="00CD4356" w:rsidP="006B70F4">
      <w:pPr>
        <w:spacing w:after="0" w:line="240" w:lineRule="auto"/>
      </w:pPr>
      <w:r>
        <w:continuationSeparator/>
      </w:r>
    </w:p>
  </w:footnote>
  <w:footnote w:type="continuationNotice" w:id="1">
    <w:p w14:paraId="340646F3" w14:textId="77777777" w:rsidR="00CD4356" w:rsidRDefault="00CD43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004"/>
    <w:multiLevelType w:val="multilevel"/>
    <w:tmpl w:val="CF6C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B59F1"/>
    <w:multiLevelType w:val="hybridMultilevel"/>
    <w:tmpl w:val="18F4A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21EA9"/>
    <w:multiLevelType w:val="hybridMultilevel"/>
    <w:tmpl w:val="37E23F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76A60C9"/>
    <w:multiLevelType w:val="multilevel"/>
    <w:tmpl w:val="A78C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28708B"/>
    <w:multiLevelType w:val="hybridMultilevel"/>
    <w:tmpl w:val="A05A3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07458"/>
    <w:multiLevelType w:val="multilevel"/>
    <w:tmpl w:val="303A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AA3469"/>
    <w:multiLevelType w:val="multilevel"/>
    <w:tmpl w:val="C126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C9141F"/>
    <w:multiLevelType w:val="multilevel"/>
    <w:tmpl w:val="17EC0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DA4F97"/>
    <w:multiLevelType w:val="multilevel"/>
    <w:tmpl w:val="213E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4811A9"/>
    <w:multiLevelType w:val="hybridMultilevel"/>
    <w:tmpl w:val="854C21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212535E"/>
    <w:multiLevelType w:val="hybridMultilevel"/>
    <w:tmpl w:val="057A60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4EB0031"/>
    <w:multiLevelType w:val="hybridMultilevel"/>
    <w:tmpl w:val="FB988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45762"/>
    <w:multiLevelType w:val="hybridMultilevel"/>
    <w:tmpl w:val="7C24CDB8"/>
    <w:lvl w:ilvl="0" w:tplc="C01C752C">
      <w:numFmt w:val="bullet"/>
      <w:lvlText w:val=""/>
      <w:lvlJc w:val="left"/>
      <w:pPr>
        <w:ind w:left="720" w:hanging="360"/>
      </w:pPr>
      <w:rPr>
        <w:rFonts w:ascii="Symbol" w:eastAsiaTheme="majorEastAsia" w:hAnsi="Symbol" w:cs="Calibri" w:hint="default"/>
        <w:i/>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25B9D"/>
    <w:multiLevelType w:val="hybridMultilevel"/>
    <w:tmpl w:val="6E22A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847BD9"/>
    <w:multiLevelType w:val="multilevel"/>
    <w:tmpl w:val="F1445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42A23"/>
    <w:multiLevelType w:val="hybridMultilevel"/>
    <w:tmpl w:val="F0269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D414A3"/>
    <w:multiLevelType w:val="hybridMultilevel"/>
    <w:tmpl w:val="DF4E43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7BE2432"/>
    <w:multiLevelType w:val="multilevel"/>
    <w:tmpl w:val="7DEA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FC70FC"/>
    <w:multiLevelType w:val="multilevel"/>
    <w:tmpl w:val="A024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154809"/>
    <w:multiLevelType w:val="hybridMultilevel"/>
    <w:tmpl w:val="3E604FD8"/>
    <w:lvl w:ilvl="0" w:tplc="BB5AFE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01336"/>
    <w:multiLevelType w:val="multilevel"/>
    <w:tmpl w:val="8B78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A4492E"/>
    <w:multiLevelType w:val="hybridMultilevel"/>
    <w:tmpl w:val="7BAE4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345932"/>
    <w:multiLevelType w:val="multilevel"/>
    <w:tmpl w:val="55B8C6EA"/>
    <w:lvl w:ilvl="0">
      <w:start w:val="1"/>
      <w:numFmt w:val="decimal"/>
      <w:lvlText w:val="%1."/>
      <w:lvlJc w:val="left"/>
      <w:pPr>
        <w:ind w:left="360" w:hanging="360"/>
      </w:pPr>
      <w:rPr>
        <w:rFonts w:ascii="Calibri" w:hAnsi="Calibri" w:cs="Calibri" w:hint="default"/>
        <w:b/>
        <w:i w:val="0"/>
      </w:rPr>
    </w:lvl>
    <w:lvl w:ilvl="1">
      <w:start w:val="1"/>
      <w:numFmt w:val="decimal"/>
      <w:lvlText w:val="%1.%2."/>
      <w:lvlJc w:val="left"/>
      <w:pPr>
        <w:ind w:left="360" w:hanging="360"/>
      </w:pPr>
      <w:rPr>
        <w:rFonts w:ascii="Calibri" w:hAnsi="Calibri" w:cs="Calibri" w:hint="default"/>
        <w:b/>
        <w:i w:val="0"/>
      </w:rPr>
    </w:lvl>
    <w:lvl w:ilvl="2">
      <w:start w:val="1"/>
      <w:numFmt w:val="decimal"/>
      <w:lvlText w:val="%1.%2.%3."/>
      <w:lvlJc w:val="left"/>
      <w:pPr>
        <w:ind w:left="720" w:hanging="720"/>
      </w:pPr>
      <w:rPr>
        <w:rFonts w:ascii="Calibri" w:hAnsi="Calibri" w:cs="Calibri" w:hint="default"/>
        <w:b/>
        <w:i w:val="0"/>
      </w:rPr>
    </w:lvl>
    <w:lvl w:ilvl="3">
      <w:start w:val="1"/>
      <w:numFmt w:val="decimal"/>
      <w:lvlText w:val="%1.%2.%3.%4."/>
      <w:lvlJc w:val="left"/>
      <w:pPr>
        <w:ind w:left="720" w:hanging="720"/>
      </w:pPr>
      <w:rPr>
        <w:rFonts w:ascii="Calibri" w:hAnsi="Calibri" w:cs="Calibri" w:hint="default"/>
        <w:b/>
        <w:i w:val="0"/>
      </w:rPr>
    </w:lvl>
    <w:lvl w:ilvl="4">
      <w:start w:val="1"/>
      <w:numFmt w:val="decimal"/>
      <w:lvlText w:val="%1.%2.%3.%4.%5."/>
      <w:lvlJc w:val="left"/>
      <w:pPr>
        <w:ind w:left="1080" w:hanging="1080"/>
      </w:pPr>
      <w:rPr>
        <w:rFonts w:ascii="Calibri" w:hAnsi="Calibri" w:cs="Calibri" w:hint="default"/>
        <w:b/>
        <w:i w:val="0"/>
      </w:rPr>
    </w:lvl>
    <w:lvl w:ilvl="5">
      <w:start w:val="1"/>
      <w:numFmt w:val="decimal"/>
      <w:lvlText w:val="%1.%2.%3.%4.%5.%6."/>
      <w:lvlJc w:val="left"/>
      <w:pPr>
        <w:ind w:left="1080" w:hanging="1080"/>
      </w:pPr>
      <w:rPr>
        <w:rFonts w:ascii="Calibri" w:hAnsi="Calibri" w:cs="Calibri" w:hint="default"/>
        <w:b/>
        <w:i w:val="0"/>
      </w:rPr>
    </w:lvl>
    <w:lvl w:ilvl="6">
      <w:start w:val="1"/>
      <w:numFmt w:val="decimal"/>
      <w:lvlText w:val="%1.%2.%3.%4.%5.%6.%7."/>
      <w:lvlJc w:val="left"/>
      <w:pPr>
        <w:ind w:left="1440" w:hanging="1440"/>
      </w:pPr>
      <w:rPr>
        <w:rFonts w:ascii="Calibri" w:hAnsi="Calibri" w:cs="Calibri" w:hint="default"/>
        <w:b/>
        <w:i w:val="0"/>
      </w:rPr>
    </w:lvl>
    <w:lvl w:ilvl="7">
      <w:start w:val="1"/>
      <w:numFmt w:val="decimal"/>
      <w:lvlText w:val="%1.%2.%3.%4.%5.%6.%7.%8."/>
      <w:lvlJc w:val="left"/>
      <w:pPr>
        <w:ind w:left="1440" w:hanging="1440"/>
      </w:pPr>
      <w:rPr>
        <w:rFonts w:ascii="Calibri" w:hAnsi="Calibri" w:cs="Calibri" w:hint="default"/>
        <w:b/>
        <w:i w:val="0"/>
      </w:rPr>
    </w:lvl>
    <w:lvl w:ilvl="8">
      <w:start w:val="1"/>
      <w:numFmt w:val="decimal"/>
      <w:lvlText w:val="%1.%2.%3.%4.%5.%6.%7.%8.%9."/>
      <w:lvlJc w:val="left"/>
      <w:pPr>
        <w:ind w:left="1800" w:hanging="1800"/>
      </w:pPr>
      <w:rPr>
        <w:rFonts w:ascii="Calibri" w:hAnsi="Calibri" w:cs="Calibri" w:hint="default"/>
        <w:b/>
        <w:i w:val="0"/>
      </w:rPr>
    </w:lvl>
  </w:abstractNum>
  <w:abstractNum w:abstractNumId="23" w15:restartNumberingAfterBreak="0">
    <w:nsid w:val="49A86A9C"/>
    <w:multiLevelType w:val="multilevel"/>
    <w:tmpl w:val="4B56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1E7203"/>
    <w:multiLevelType w:val="multilevel"/>
    <w:tmpl w:val="6784B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DC5752"/>
    <w:multiLevelType w:val="multilevel"/>
    <w:tmpl w:val="56CC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007CAA"/>
    <w:multiLevelType w:val="multilevel"/>
    <w:tmpl w:val="C9380020"/>
    <w:lvl w:ilvl="0">
      <w:start w:val="3"/>
      <w:numFmt w:val="decimal"/>
      <w:lvlText w:val="%1."/>
      <w:lvlJc w:val="left"/>
      <w:pPr>
        <w:ind w:left="360" w:hanging="360"/>
      </w:pPr>
      <w:rPr>
        <w:rFonts w:eastAsiaTheme="majorEastAsia" w:hint="default"/>
        <w:u w:val="single"/>
      </w:rPr>
    </w:lvl>
    <w:lvl w:ilvl="1">
      <w:start w:val="3"/>
      <w:numFmt w:val="decimal"/>
      <w:lvlText w:val="%1.%2."/>
      <w:lvlJc w:val="left"/>
      <w:pPr>
        <w:ind w:left="360" w:hanging="360"/>
      </w:pPr>
      <w:rPr>
        <w:rFonts w:eastAsiaTheme="majorEastAsia" w:hint="default"/>
        <w:u w:val="single"/>
      </w:rPr>
    </w:lvl>
    <w:lvl w:ilvl="2">
      <w:start w:val="1"/>
      <w:numFmt w:val="decimal"/>
      <w:lvlText w:val="%1.%2.%3."/>
      <w:lvlJc w:val="left"/>
      <w:pPr>
        <w:ind w:left="720" w:hanging="720"/>
      </w:pPr>
      <w:rPr>
        <w:rFonts w:eastAsiaTheme="majorEastAsia" w:hint="default"/>
        <w:u w:val="single"/>
      </w:rPr>
    </w:lvl>
    <w:lvl w:ilvl="3">
      <w:start w:val="1"/>
      <w:numFmt w:val="decimal"/>
      <w:lvlText w:val="%1.%2.%3.%4."/>
      <w:lvlJc w:val="left"/>
      <w:pPr>
        <w:ind w:left="720" w:hanging="720"/>
      </w:pPr>
      <w:rPr>
        <w:rFonts w:eastAsiaTheme="majorEastAsia" w:hint="default"/>
        <w:u w:val="single"/>
      </w:rPr>
    </w:lvl>
    <w:lvl w:ilvl="4">
      <w:start w:val="1"/>
      <w:numFmt w:val="decimal"/>
      <w:lvlText w:val="%1.%2.%3.%4.%5."/>
      <w:lvlJc w:val="left"/>
      <w:pPr>
        <w:ind w:left="1080" w:hanging="1080"/>
      </w:pPr>
      <w:rPr>
        <w:rFonts w:eastAsiaTheme="majorEastAsia" w:hint="default"/>
        <w:u w:val="single"/>
      </w:rPr>
    </w:lvl>
    <w:lvl w:ilvl="5">
      <w:start w:val="1"/>
      <w:numFmt w:val="decimal"/>
      <w:lvlText w:val="%1.%2.%3.%4.%5.%6."/>
      <w:lvlJc w:val="left"/>
      <w:pPr>
        <w:ind w:left="1080" w:hanging="1080"/>
      </w:pPr>
      <w:rPr>
        <w:rFonts w:eastAsiaTheme="majorEastAsia" w:hint="default"/>
        <w:u w:val="single"/>
      </w:rPr>
    </w:lvl>
    <w:lvl w:ilvl="6">
      <w:start w:val="1"/>
      <w:numFmt w:val="decimal"/>
      <w:lvlText w:val="%1.%2.%3.%4.%5.%6.%7."/>
      <w:lvlJc w:val="left"/>
      <w:pPr>
        <w:ind w:left="1440" w:hanging="1440"/>
      </w:pPr>
      <w:rPr>
        <w:rFonts w:eastAsiaTheme="majorEastAsia" w:hint="default"/>
        <w:u w:val="single"/>
      </w:rPr>
    </w:lvl>
    <w:lvl w:ilvl="7">
      <w:start w:val="1"/>
      <w:numFmt w:val="decimal"/>
      <w:lvlText w:val="%1.%2.%3.%4.%5.%6.%7.%8."/>
      <w:lvlJc w:val="left"/>
      <w:pPr>
        <w:ind w:left="1440" w:hanging="1440"/>
      </w:pPr>
      <w:rPr>
        <w:rFonts w:eastAsiaTheme="majorEastAsia" w:hint="default"/>
        <w:u w:val="single"/>
      </w:rPr>
    </w:lvl>
    <w:lvl w:ilvl="8">
      <w:start w:val="1"/>
      <w:numFmt w:val="decimal"/>
      <w:lvlText w:val="%1.%2.%3.%4.%5.%6.%7.%8.%9."/>
      <w:lvlJc w:val="left"/>
      <w:pPr>
        <w:ind w:left="1800" w:hanging="1800"/>
      </w:pPr>
      <w:rPr>
        <w:rFonts w:eastAsiaTheme="majorEastAsia" w:hint="default"/>
        <w:u w:val="single"/>
      </w:rPr>
    </w:lvl>
  </w:abstractNum>
  <w:abstractNum w:abstractNumId="27" w15:restartNumberingAfterBreak="0">
    <w:nsid w:val="50731530"/>
    <w:multiLevelType w:val="multilevel"/>
    <w:tmpl w:val="F31A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EB15D3"/>
    <w:multiLevelType w:val="hybridMultilevel"/>
    <w:tmpl w:val="BBCAC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D565A6"/>
    <w:multiLevelType w:val="hybridMultilevel"/>
    <w:tmpl w:val="7C38E0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5D6411C"/>
    <w:multiLevelType w:val="hybridMultilevel"/>
    <w:tmpl w:val="0B36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070292"/>
    <w:multiLevelType w:val="hybridMultilevel"/>
    <w:tmpl w:val="B49AFE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7B50D40"/>
    <w:multiLevelType w:val="multilevel"/>
    <w:tmpl w:val="F2F094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EB0579"/>
    <w:multiLevelType w:val="multilevel"/>
    <w:tmpl w:val="26529B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E66281E"/>
    <w:multiLevelType w:val="multilevel"/>
    <w:tmpl w:val="6BEA6A6E"/>
    <w:lvl w:ilvl="0">
      <w:start w:val="3"/>
      <w:numFmt w:val="decimal"/>
      <w:lvlText w:val="%1."/>
      <w:lvlJc w:val="left"/>
      <w:pPr>
        <w:ind w:left="360" w:hanging="360"/>
      </w:pPr>
      <w:rPr>
        <w:rFonts w:eastAsiaTheme="majorEastAsia" w:hint="default"/>
      </w:rPr>
    </w:lvl>
    <w:lvl w:ilvl="1">
      <w:start w:val="3"/>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5" w15:restartNumberingAfterBreak="0">
    <w:nsid w:val="5F0B7F26"/>
    <w:multiLevelType w:val="hybridMultilevel"/>
    <w:tmpl w:val="42F4EC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39233A"/>
    <w:multiLevelType w:val="multilevel"/>
    <w:tmpl w:val="4CDADC7A"/>
    <w:lvl w:ilvl="0">
      <w:start w:val="1"/>
      <w:numFmt w:val="decimal"/>
      <w:lvlText w:val="%1."/>
      <w:lvlJc w:val="left"/>
      <w:pPr>
        <w:ind w:left="360" w:hanging="360"/>
      </w:pPr>
      <w:rPr>
        <w:rFonts w:ascii="Calibri" w:hAnsi="Calibri" w:cs="Calibri" w:hint="default"/>
        <w:b/>
        <w:color w:val="auto"/>
        <w:sz w:val="24"/>
      </w:rPr>
    </w:lvl>
    <w:lvl w:ilvl="1">
      <w:start w:val="1"/>
      <w:numFmt w:val="decimal"/>
      <w:lvlText w:val="%1.%2."/>
      <w:lvlJc w:val="left"/>
      <w:pPr>
        <w:ind w:left="360" w:hanging="360"/>
      </w:pPr>
      <w:rPr>
        <w:rFonts w:ascii="Calibri" w:hAnsi="Calibri" w:cs="Calibri" w:hint="default"/>
        <w:b/>
        <w:color w:val="auto"/>
        <w:sz w:val="24"/>
      </w:rPr>
    </w:lvl>
    <w:lvl w:ilvl="2">
      <w:start w:val="1"/>
      <w:numFmt w:val="decimal"/>
      <w:lvlText w:val="%1.%2.%3."/>
      <w:lvlJc w:val="left"/>
      <w:pPr>
        <w:ind w:left="720" w:hanging="720"/>
      </w:pPr>
      <w:rPr>
        <w:rFonts w:ascii="Calibri" w:hAnsi="Calibri" w:cs="Calibri" w:hint="default"/>
        <w:b/>
        <w:color w:val="auto"/>
        <w:sz w:val="24"/>
      </w:rPr>
    </w:lvl>
    <w:lvl w:ilvl="3">
      <w:start w:val="1"/>
      <w:numFmt w:val="decimal"/>
      <w:lvlText w:val="%1.%2.%3.%4."/>
      <w:lvlJc w:val="left"/>
      <w:pPr>
        <w:ind w:left="720" w:hanging="720"/>
      </w:pPr>
      <w:rPr>
        <w:rFonts w:ascii="Calibri" w:hAnsi="Calibri" w:cs="Calibri" w:hint="default"/>
        <w:b/>
        <w:color w:val="auto"/>
        <w:sz w:val="24"/>
      </w:rPr>
    </w:lvl>
    <w:lvl w:ilvl="4">
      <w:start w:val="1"/>
      <w:numFmt w:val="decimal"/>
      <w:lvlText w:val="%1.%2.%3.%4.%5."/>
      <w:lvlJc w:val="left"/>
      <w:pPr>
        <w:ind w:left="1080" w:hanging="1080"/>
      </w:pPr>
      <w:rPr>
        <w:rFonts w:ascii="Calibri" w:hAnsi="Calibri" w:cs="Calibri" w:hint="default"/>
        <w:b/>
        <w:color w:val="auto"/>
        <w:sz w:val="24"/>
      </w:rPr>
    </w:lvl>
    <w:lvl w:ilvl="5">
      <w:start w:val="1"/>
      <w:numFmt w:val="decimal"/>
      <w:lvlText w:val="%1.%2.%3.%4.%5.%6."/>
      <w:lvlJc w:val="left"/>
      <w:pPr>
        <w:ind w:left="1080" w:hanging="1080"/>
      </w:pPr>
      <w:rPr>
        <w:rFonts w:ascii="Calibri" w:hAnsi="Calibri" w:cs="Calibri" w:hint="default"/>
        <w:b/>
        <w:color w:val="auto"/>
        <w:sz w:val="24"/>
      </w:rPr>
    </w:lvl>
    <w:lvl w:ilvl="6">
      <w:start w:val="1"/>
      <w:numFmt w:val="decimal"/>
      <w:lvlText w:val="%1.%2.%3.%4.%5.%6.%7."/>
      <w:lvlJc w:val="left"/>
      <w:pPr>
        <w:ind w:left="1080" w:hanging="1080"/>
      </w:pPr>
      <w:rPr>
        <w:rFonts w:ascii="Calibri" w:hAnsi="Calibri" w:cs="Calibri" w:hint="default"/>
        <w:b/>
        <w:color w:val="auto"/>
        <w:sz w:val="24"/>
      </w:rPr>
    </w:lvl>
    <w:lvl w:ilvl="7">
      <w:start w:val="1"/>
      <w:numFmt w:val="decimal"/>
      <w:lvlText w:val="%1.%2.%3.%4.%5.%6.%7.%8."/>
      <w:lvlJc w:val="left"/>
      <w:pPr>
        <w:ind w:left="1440" w:hanging="1440"/>
      </w:pPr>
      <w:rPr>
        <w:rFonts w:ascii="Calibri" w:hAnsi="Calibri" w:cs="Calibri" w:hint="default"/>
        <w:b/>
        <w:color w:val="auto"/>
        <w:sz w:val="24"/>
      </w:rPr>
    </w:lvl>
    <w:lvl w:ilvl="8">
      <w:start w:val="1"/>
      <w:numFmt w:val="decimal"/>
      <w:lvlText w:val="%1.%2.%3.%4.%5.%6.%7.%8.%9."/>
      <w:lvlJc w:val="left"/>
      <w:pPr>
        <w:ind w:left="1440" w:hanging="1440"/>
      </w:pPr>
      <w:rPr>
        <w:rFonts w:ascii="Calibri" w:hAnsi="Calibri" w:cs="Calibri" w:hint="default"/>
        <w:b/>
        <w:color w:val="auto"/>
        <w:sz w:val="24"/>
      </w:rPr>
    </w:lvl>
  </w:abstractNum>
  <w:abstractNum w:abstractNumId="37" w15:restartNumberingAfterBreak="0">
    <w:nsid w:val="6097511B"/>
    <w:multiLevelType w:val="hybridMultilevel"/>
    <w:tmpl w:val="894002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3F87FAF"/>
    <w:multiLevelType w:val="hybridMultilevel"/>
    <w:tmpl w:val="483C8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58E39FD"/>
    <w:multiLevelType w:val="multilevel"/>
    <w:tmpl w:val="E0AE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A15364"/>
    <w:multiLevelType w:val="multilevel"/>
    <w:tmpl w:val="DC06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EC5CB3"/>
    <w:multiLevelType w:val="hybridMultilevel"/>
    <w:tmpl w:val="FF3A13C2"/>
    <w:lvl w:ilvl="0" w:tplc="6D3C2AB0">
      <w:start w:val="1"/>
      <w:numFmt w:val="bullet"/>
      <w:lvlText w:val="•"/>
      <w:lvlJc w:val="left"/>
      <w:pPr>
        <w:tabs>
          <w:tab w:val="num" w:pos="720"/>
        </w:tabs>
        <w:ind w:left="720" w:hanging="360"/>
      </w:pPr>
      <w:rPr>
        <w:rFonts w:ascii="Arial" w:hAnsi="Arial" w:hint="default"/>
      </w:rPr>
    </w:lvl>
    <w:lvl w:ilvl="1" w:tplc="20C23774">
      <w:start w:val="1"/>
      <w:numFmt w:val="bullet"/>
      <w:lvlText w:val="•"/>
      <w:lvlJc w:val="left"/>
      <w:pPr>
        <w:tabs>
          <w:tab w:val="num" w:pos="1440"/>
        </w:tabs>
        <w:ind w:left="1440" w:hanging="360"/>
      </w:pPr>
      <w:rPr>
        <w:rFonts w:ascii="Arial" w:hAnsi="Arial" w:hint="default"/>
      </w:rPr>
    </w:lvl>
    <w:lvl w:ilvl="2" w:tplc="E1CCFDCC" w:tentative="1">
      <w:start w:val="1"/>
      <w:numFmt w:val="bullet"/>
      <w:lvlText w:val="•"/>
      <w:lvlJc w:val="left"/>
      <w:pPr>
        <w:tabs>
          <w:tab w:val="num" w:pos="2160"/>
        </w:tabs>
        <w:ind w:left="2160" w:hanging="360"/>
      </w:pPr>
      <w:rPr>
        <w:rFonts w:ascii="Arial" w:hAnsi="Arial" w:hint="default"/>
      </w:rPr>
    </w:lvl>
    <w:lvl w:ilvl="3" w:tplc="259C251A" w:tentative="1">
      <w:start w:val="1"/>
      <w:numFmt w:val="bullet"/>
      <w:lvlText w:val="•"/>
      <w:lvlJc w:val="left"/>
      <w:pPr>
        <w:tabs>
          <w:tab w:val="num" w:pos="2880"/>
        </w:tabs>
        <w:ind w:left="2880" w:hanging="360"/>
      </w:pPr>
      <w:rPr>
        <w:rFonts w:ascii="Arial" w:hAnsi="Arial" w:hint="default"/>
      </w:rPr>
    </w:lvl>
    <w:lvl w:ilvl="4" w:tplc="A754CDD6" w:tentative="1">
      <w:start w:val="1"/>
      <w:numFmt w:val="bullet"/>
      <w:lvlText w:val="•"/>
      <w:lvlJc w:val="left"/>
      <w:pPr>
        <w:tabs>
          <w:tab w:val="num" w:pos="3600"/>
        </w:tabs>
        <w:ind w:left="3600" w:hanging="360"/>
      </w:pPr>
      <w:rPr>
        <w:rFonts w:ascii="Arial" w:hAnsi="Arial" w:hint="default"/>
      </w:rPr>
    </w:lvl>
    <w:lvl w:ilvl="5" w:tplc="142EA426" w:tentative="1">
      <w:start w:val="1"/>
      <w:numFmt w:val="bullet"/>
      <w:lvlText w:val="•"/>
      <w:lvlJc w:val="left"/>
      <w:pPr>
        <w:tabs>
          <w:tab w:val="num" w:pos="4320"/>
        </w:tabs>
        <w:ind w:left="4320" w:hanging="360"/>
      </w:pPr>
      <w:rPr>
        <w:rFonts w:ascii="Arial" w:hAnsi="Arial" w:hint="default"/>
      </w:rPr>
    </w:lvl>
    <w:lvl w:ilvl="6" w:tplc="B45E0744" w:tentative="1">
      <w:start w:val="1"/>
      <w:numFmt w:val="bullet"/>
      <w:lvlText w:val="•"/>
      <w:lvlJc w:val="left"/>
      <w:pPr>
        <w:tabs>
          <w:tab w:val="num" w:pos="5040"/>
        </w:tabs>
        <w:ind w:left="5040" w:hanging="360"/>
      </w:pPr>
      <w:rPr>
        <w:rFonts w:ascii="Arial" w:hAnsi="Arial" w:hint="default"/>
      </w:rPr>
    </w:lvl>
    <w:lvl w:ilvl="7" w:tplc="191A4ADC" w:tentative="1">
      <w:start w:val="1"/>
      <w:numFmt w:val="bullet"/>
      <w:lvlText w:val="•"/>
      <w:lvlJc w:val="left"/>
      <w:pPr>
        <w:tabs>
          <w:tab w:val="num" w:pos="5760"/>
        </w:tabs>
        <w:ind w:left="5760" w:hanging="360"/>
      </w:pPr>
      <w:rPr>
        <w:rFonts w:ascii="Arial" w:hAnsi="Arial" w:hint="default"/>
      </w:rPr>
    </w:lvl>
    <w:lvl w:ilvl="8" w:tplc="4114141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C07155B"/>
    <w:multiLevelType w:val="hybridMultilevel"/>
    <w:tmpl w:val="8168E4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0CB7984"/>
    <w:multiLevelType w:val="multilevel"/>
    <w:tmpl w:val="84D8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17F5E28"/>
    <w:multiLevelType w:val="hybridMultilevel"/>
    <w:tmpl w:val="6E8EC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20C0B82"/>
    <w:multiLevelType w:val="hybridMultilevel"/>
    <w:tmpl w:val="D6D433F4"/>
    <w:lvl w:ilvl="0" w:tplc="08090001">
      <w:start w:val="1"/>
      <w:numFmt w:val="bullet"/>
      <w:lvlText w:val=""/>
      <w:lvlJc w:val="left"/>
      <w:pPr>
        <w:ind w:left="3960" w:hanging="360"/>
      </w:pPr>
      <w:rPr>
        <w:rFonts w:ascii="Symbol" w:hAnsi="Symbol" w:hint="default"/>
      </w:rPr>
    </w:lvl>
    <w:lvl w:ilvl="1" w:tplc="08090003">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6" w15:restartNumberingAfterBreak="0">
    <w:nsid w:val="78A75FC4"/>
    <w:multiLevelType w:val="multilevel"/>
    <w:tmpl w:val="17EC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3C5ACA"/>
    <w:multiLevelType w:val="multilevel"/>
    <w:tmpl w:val="6A94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5A0B8D"/>
    <w:multiLevelType w:val="multilevel"/>
    <w:tmpl w:val="8B00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3966835">
    <w:abstractNumId w:val="25"/>
  </w:num>
  <w:num w:numId="2" w16cid:durableId="577322124">
    <w:abstractNumId w:val="19"/>
  </w:num>
  <w:num w:numId="3" w16cid:durableId="65999150">
    <w:abstractNumId w:val="32"/>
  </w:num>
  <w:num w:numId="4" w16cid:durableId="1734616226">
    <w:abstractNumId w:val="24"/>
  </w:num>
  <w:num w:numId="5" w16cid:durableId="265817165">
    <w:abstractNumId w:val="5"/>
  </w:num>
  <w:num w:numId="6" w16cid:durableId="42217521">
    <w:abstractNumId w:val="17"/>
  </w:num>
  <w:num w:numId="7" w16cid:durableId="1323312471">
    <w:abstractNumId w:val="27"/>
  </w:num>
  <w:num w:numId="8" w16cid:durableId="2011129871">
    <w:abstractNumId w:val="0"/>
  </w:num>
  <w:num w:numId="9" w16cid:durableId="351151762">
    <w:abstractNumId w:val="3"/>
  </w:num>
  <w:num w:numId="10" w16cid:durableId="1236353709">
    <w:abstractNumId w:val="48"/>
  </w:num>
  <w:num w:numId="11" w16cid:durableId="305666347">
    <w:abstractNumId w:val="7"/>
  </w:num>
  <w:num w:numId="12" w16cid:durableId="775684613">
    <w:abstractNumId w:val="23"/>
  </w:num>
  <w:num w:numId="13" w16cid:durableId="576284234">
    <w:abstractNumId w:val="20"/>
  </w:num>
  <w:num w:numId="14" w16cid:durableId="1495220757">
    <w:abstractNumId w:val="8"/>
  </w:num>
  <w:num w:numId="15" w16cid:durableId="1371221317">
    <w:abstractNumId w:val="33"/>
  </w:num>
  <w:num w:numId="16" w16cid:durableId="720902072">
    <w:abstractNumId w:val="11"/>
  </w:num>
  <w:num w:numId="17" w16cid:durableId="872696059">
    <w:abstractNumId w:val="38"/>
  </w:num>
  <w:num w:numId="18" w16cid:durableId="321589396">
    <w:abstractNumId w:val="9"/>
  </w:num>
  <w:num w:numId="19" w16cid:durableId="1821267573">
    <w:abstractNumId w:val="31"/>
  </w:num>
  <w:num w:numId="20" w16cid:durableId="1063024808">
    <w:abstractNumId w:val="46"/>
  </w:num>
  <w:num w:numId="21" w16cid:durableId="531656075">
    <w:abstractNumId w:val="43"/>
  </w:num>
  <w:num w:numId="22" w16cid:durableId="680203924">
    <w:abstractNumId w:val="39"/>
  </w:num>
  <w:num w:numId="23" w16cid:durableId="1026636491">
    <w:abstractNumId w:val="6"/>
  </w:num>
  <w:num w:numId="24" w16cid:durableId="1392536352">
    <w:abstractNumId w:val="18"/>
  </w:num>
  <w:num w:numId="25" w16cid:durableId="174852748">
    <w:abstractNumId w:val="47"/>
  </w:num>
  <w:num w:numId="26" w16cid:durableId="1158036116">
    <w:abstractNumId w:val="40"/>
  </w:num>
  <w:num w:numId="27" w16cid:durableId="1731658316">
    <w:abstractNumId w:val="21"/>
  </w:num>
  <w:num w:numId="28" w16cid:durableId="1102338599">
    <w:abstractNumId w:val="12"/>
  </w:num>
  <w:num w:numId="29" w16cid:durableId="151145968">
    <w:abstractNumId w:val="36"/>
  </w:num>
  <w:num w:numId="30" w16cid:durableId="606236086">
    <w:abstractNumId w:val="44"/>
  </w:num>
  <w:num w:numId="31" w16cid:durableId="503858692">
    <w:abstractNumId w:val="13"/>
  </w:num>
  <w:num w:numId="32" w16cid:durableId="1828747102">
    <w:abstractNumId w:val="2"/>
  </w:num>
  <w:num w:numId="33" w16cid:durableId="1745182226">
    <w:abstractNumId w:val="29"/>
  </w:num>
  <w:num w:numId="34" w16cid:durableId="768475962">
    <w:abstractNumId w:val="28"/>
  </w:num>
  <w:num w:numId="35" w16cid:durableId="791217391">
    <w:abstractNumId w:val="16"/>
  </w:num>
  <w:num w:numId="36" w16cid:durableId="1845971960">
    <w:abstractNumId w:val="10"/>
  </w:num>
  <w:num w:numId="37" w16cid:durableId="839659752">
    <w:abstractNumId w:val="42"/>
  </w:num>
  <w:num w:numId="38" w16cid:durableId="1299847068">
    <w:abstractNumId w:val="2"/>
  </w:num>
  <w:num w:numId="39" w16cid:durableId="885722819">
    <w:abstractNumId w:val="30"/>
  </w:num>
  <w:num w:numId="40" w16cid:durableId="333144245">
    <w:abstractNumId w:val="35"/>
  </w:num>
  <w:num w:numId="41" w16cid:durableId="723524067">
    <w:abstractNumId w:val="22"/>
  </w:num>
  <w:num w:numId="42" w16cid:durableId="1338121927">
    <w:abstractNumId w:val="26"/>
  </w:num>
  <w:num w:numId="43" w16cid:durableId="1842045156">
    <w:abstractNumId w:val="34"/>
  </w:num>
  <w:num w:numId="44" w16cid:durableId="631248676">
    <w:abstractNumId w:val="45"/>
  </w:num>
  <w:num w:numId="45" w16cid:durableId="2069837616">
    <w:abstractNumId w:val="41"/>
  </w:num>
  <w:num w:numId="46" w16cid:durableId="2034531981">
    <w:abstractNumId w:val="1"/>
  </w:num>
  <w:num w:numId="47" w16cid:durableId="1137995947">
    <w:abstractNumId w:val="37"/>
  </w:num>
  <w:num w:numId="48" w16cid:durableId="271398899">
    <w:abstractNumId w:val="14"/>
  </w:num>
  <w:num w:numId="49" w16cid:durableId="1115096467">
    <w:abstractNumId w:val="4"/>
  </w:num>
  <w:num w:numId="50" w16cid:durableId="16116935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 Light&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xwextr0v922jesxr5xwr9oxpf0add0df0w&quot;&gt;Stakeholder publication references&lt;record-ids&gt;&lt;item&gt;1&lt;/item&gt;&lt;item&gt;2&lt;/item&gt;&lt;item&gt;3&lt;/item&gt;&lt;item&gt;5&lt;/item&gt;&lt;item&gt;7&lt;/item&gt;&lt;/record-ids&gt;&lt;/item&gt;&lt;/Libraries&gt;"/>
  </w:docVars>
  <w:rsids>
    <w:rsidRoot w:val="004166FC"/>
    <w:rsid w:val="0000097E"/>
    <w:rsid w:val="00000AEC"/>
    <w:rsid w:val="00000B46"/>
    <w:rsid w:val="000012E3"/>
    <w:rsid w:val="00001AFC"/>
    <w:rsid w:val="00002731"/>
    <w:rsid w:val="00002A8D"/>
    <w:rsid w:val="00002D80"/>
    <w:rsid w:val="00003325"/>
    <w:rsid w:val="000035ED"/>
    <w:rsid w:val="000042E6"/>
    <w:rsid w:val="00004433"/>
    <w:rsid w:val="000048F4"/>
    <w:rsid w:val="00004EDD"/>
    <w:rsid w:val="000052DD"/>
    <w:rsid w:val="00006624"/>
    <w:rsid w:val="000068E4"/>
    <w:rsid w:val="0000771A"/>
    <w:rsid w:val="0000772E"/>
    <w:rsid w:val="00007F92"/>
    <w:rsid w:val="00010253"/>
    <w:rsid w:val="000105E9"/>
    <w:rsid w:val="00010828"/>
    <w:rsid w:val="0001085F"/>
    <w:rsid w:val="00010EA9"/>
    <w:rsid w:val="0001110F"/>
    <w:rsid w:val="000111DB"/>
    <w:rsid w:val="00011B8B"/>
    <w:rsid w:val="00012703"/>
    <w:rsid w:val="00012718"/>
    <w:rsid w:val="00012883"/>
    <w:rsid w:val="0001295C"/>
    <w:rsid w:val="00012D08"/>
    <w:rsid w:val="00014B37"/>
    <w:rsid w:val="00014CF6"/>
    <w:rsid w:val="00016DE8"/>
    <w:rsid w:val="00016ECC"/>
    <w:rsid w:val="000171B9"/>
    <w:rsid w:val="00017478"/>
    <w:rsid w:val="00017691"/>
    <w:rsid w:val="00017B5C"/>
    <w:rsid w:val="00020AE2"/>
    <w:rsid w:val="00020CED"/>
    <w:rsid w:val="00020F82"/>
    <w:rsid w:val="0002136B"/>
    <w:rsid w:val="000222F0"/>
    <w:rsid w:val="000224EC"/>
    <w:rsid w:val="00022A11"/>
    <w:rsid w:val="000237C7"/>
    <w:rsid w:val="000241C3"/>
    <w:rsid w:val="00024A06"/>
    <w:rsid w:val="00025C56"/>
    <w:rsid w:val="0002696D"/>
    <w:rsid w:val="00030585"/>
    <w:rsid w:val="0003077D"/>
    <w:rsid w:val="00030D84"/>
    <w:rsid w:val="00031420"/>
    <w:rsid w:val="000314A0"/>
    <w:rsid w:val="00031A62"/>
    <w:rsid w:val="0003339E"/>
    <w:rsid w:val="00033866"/>
    <w:rsid w:val="00033D1E"/>
    <w:rsid w:val="000341B7"/>
    <w:rsid w:val="000341DA"/>
    <w:rsid w:val="00034F60"/>
    <w:rsid w:val="00035461"/>
    <w:rsid w:val="000359B1"/>
    <w:rsid w:val="00035DCF"/>
    <w:rsid w:val="00035F64"/>
    <w:rsid w:val="00036897"/>
    <w:rsid w:val="00036AD3"/>
    <w:rsid w:val="00036B6D"/>
    <w:rsid w:val="00036C81"/>
    <w:rsid w:val="00036D27"/>
    <w:rsid w:val="00037C97"/>
    <w:rsid w:val="0004001A"/>
    <w:rsid w:val="00041990"/>
    <w:rsid w:val="00041C34"/>
    <w:rsid w:val="00042AD6"/>
    <w:rsid w:val="0004307C"/>
    <w:rsid w:val="00043BFE"/>
    <w:rsid w:val="00044151"/>
    <w:rsid w:val="00044273"/>
    <w:rsid w:val="00044C5D"/>
    <w:rsid w:val="00044F65"/>
    <w:rsid w:val="0004583F"/>
    <w:rsid w:val="000458A3"/>
    <w:rsid w:val="00045A8E"/>
    <w:rsid w:val="00045BBE"/>
    <w:rsid w:val="0004696A"/>
    <w:rsid w:val="00047885"/>
    <w:rsid w:val="00047C70"/>
    <w:rsid w:val="000504FC"/>
    <w:rsid w:val="0005080F"/>
    <w:rsid w:val="00051664"/>
    <w:rsid w:val="00051AF4"/>
    <w:rsid w:val="00051D0C"/>
    <w:rsid w:val="00052CC9"/>
    <w:rsid w:val="00052F6F"/>
    <w:rsid w:val="00053B77"/>
    <w:rsid w:val="0005490A"/>
    <w:rsid w:val="00054A67"/>
    <w:rsid w:val="00054B5C"/>
    <w:rsid w:val="00054C1E"/>
    <w:rsid w:val="00054F9C"/>
    <w:rsid w:val="00055DAB"/>
    <w:rsid w:val="00056CEC"/>
    <w:rsid w:val="00056FDD"/>
    <w:rsid w:val="000578EF"/>
    <w:rsid w:val="00057BCE"/>
    <w:rsid w:val="000603E1"/>
    <w:rsid w:val="000609C4"/>
    <w:rsid w:val="000610E0"/>
    <w:rsid w:val="00061480"/>
    <w:rsid w:val="000625A9"/>
    <w:rsid w:val="00062B5B"/>
    <w:rsid w:val="000631A7"/>
    <w:rsid w:val="00063E16"/>
    <w:rsid w:val="00063E4B"/>
    <w:rsid w:val="000659F5"/>
    <w:rsid w:val="00065FBC"/>
    <w:rsid w:val="0006618F"/>
    <w:rsid w:val="000666F8"/>
    <w:rsid w:val="00066A2B"/>
    <w:rsid w:val="00066D22"/>
    <w:rsid w:val="000701D3"/>
    <w:rsid w:val="000703F1"/>
    <w:rsid w:val="00070B0A"/>
    <w:rsid w:val="0007144A"/>
    <w:rsid w:val="0007167B"/>
    <w:rsid w:val="0007192D"/>
    <w:rsid w:val="00071AA0"/>
    <w:rsid w:val="000720BC"/>
    <w:rsid w:val="00072D62"/>
    <w:rsid w:val="00073E93"/>
    <w:rsid w:val="00074EB0"/>
    <w:rsid w:val="00074F60"/>
    <w:rsid w:val="00075783"/>
    <w:rsid w:val="00075B9C"/>
    <w:rsid w:val="0007696F"/>
    <w:rsid w:val="00077B88"/>
    <w:rsid w:val="0008001E"/>
    <w:rsid w:val="00080B06"/>
    <w:rsid w:val="00080E48"/>
    <w:rsid w:val="00081DAA"/>
    <w:rsid w:val="000823F3"/>
    <w:rsid w:val="000823FC"/>
    <w:rsid w:val="00082F5A"/>
    <w:rsid w:val="000839DF"/>
    <w:rsid w:val="0008418E"/>
    <w:rsid w:val="000842E0"/>
    <w:rsid w:val="00084D2D"/>
    <w:rsid w:val="00084EA8"/>
    <w:rsid w:val="00085407"/>
    <w:rsid w:val="00086398"/>
    <w:rsid w:val="00086E8D"/>
    <w:rsid w:val="00091188"/>
    <w:rsid w:val="00091884"/>
    <w:rsid w:val="00091DE1"/>
    <w:rsid w:val="000925DE"/>
    <w:rsid w:val="0009275E"/>
    <w:rsid w:val="000932BB"/>
    <w:rsid w:val="0009348D"/>
    <w:rsid w:val="000941DE"/>
    <w:rsid w:val="0009521F"/>
    <w:rsid w:val="000953B8"/>
    <w:rsid w:val="00095D40"/>
    <w:rsid w:val="00095F92"/>
    <w:rsid w:val="00096768"/>
    <w:rsid w:val="000A11BC"/>
    <w:rsid w:val="000A17C5"/>
    <w:rsid w:val="000A1AB4"/>
    <w:rsid w:val="000A1AFB"/>
    <w:rsid w:val="000A1D50"/>
    <w:rsid w:val="000A2239"/>
    <w:rsid w:val="000A278E"/>
    <w:rsid w:val="000A307B"/>
    <w:rsid w:val="000A3624"/>
    <w:rsid w:val="000A3686"/>
    <w:rsid w:val="000A4A88"/>
    <w:rsid w:val="000A4EFF"/>
    <w:rsid w:val="000A5240"/>
    <w:rsid w:val="000A5D02"/>
    <w:rsid w:val="000A642E"/>
    <w:rsid w:val="000A6715"/>
    <w:rsid w:val="000A6C5E"/>
    <w:rsid w:val="000A6CB1"/>
    <w:rsid w:val="000A6EE8"/>
    <w:rsid w:val="000A6FB2"/>
    <w:rsid w:val="000A7C9E"/>
    <w:rsid w:val="000A7F1B"/>
    <w:rsid w:val="000B0420"/>
    <w:rsid w:val="000B09CE"/>
    <w:rsid w:val="000B1C91"/>
    <w:rsid w:val="000B2A6F"/>
    <w:rsid w:val="000B2D39"/>
    <w:rsid w:val="000B4586"/>
    <w:rsid w:val="000B490C"/>
    <w:rsid w:val="000B5690"/>
    <w:rsid w:val="000B57F0"/>
    <w:rsid w:val="000B588B"/>
    <w:rsid w:val="000B61A1"/>
    <w:rsid w:val="000B61C8"/>
    <w:rsid w:val="000B6494"/>
    <w:rsid w:val="000B6584"/>
    <w:rsid w:val="000B6C76"/>
    <w:rsid w:val="000B6C8D"/>
    <w:rsid w:val="000B6CB6"/>
    <w:rsid w:val="000B6CCD"/>
    <w:rsid w:val="000B7211"/>
    <w:rsid w:val="000B75CA"/>
    <w:rsid w:val="000B76AC"/>
    <w:rsid w:val="000B76FD"/>
    <w:rsid w:val="000B7777"/>
    <w:rsid w:val="000B7D9F"/>
    <w:rsid w:val="000B7E46"/>
    <w:rsid w:val="000B7FC6"/>
    <w:rsid w:val="000C01E9"/>
    <w:rsid w:val="000C066B"/>
    <w:rsid w:val="000C074A"/>
    <w:rsid w:val="000C098E"/>
    <w:rsid w:val="000C0EC1"/>
    <w:rsid w:val="000C1296"/>
    <w:rsid w:val="000C25CA"/>
    <w:rsid w:val="000C2B76"/>
    <w:rsid w:val="000C2FB4"/>
    <w:rsid w:val="000C31FE"/>
    <w:rsid w:val="000C331C"/>
    <w:rsid w:val="000C338B"/>
    <w:rsid w:val="000C36E4"/>
    <w:rsid w:val="000C3E9C"/>
    <w:rsid w:val="000C3EAA"/>
    <w:rsid w:val="000C4F19"/>
    <w:rsid w:val="000C50DE"/>
    <w:rsid w:val="000C536E"/>
    <w:rsid w:val="000C53F0"/>
    <w:rsid w:val="000C6F50"/>
    <w:rsid w:val="000D1B91"/>
    <w:rsid w:val="000D2015"/>
    <w:rsid w:val="000D32DD"/>
    <w:rsid w:val="000D363F"/>
    <w:rsid w:val="000D3856"/>
    <w:rsid w:val="000D3B89"/>
    <w:rsid w:val="000D4A9E"/>
    <w:rsid w:val="000D691A"/>
    <w:rsid w:val="000E0165"/>
    <w:rsid w:val="000E1103"/>
    <w:rsid w:val="000E15FD"/>
    <w:rsid w:val="000E1619"/>
    <w:rsid w:val="000E1A29"/>
    <w:rsid w:val="000E1B1E"/>
    <w:rsid w:val="000E2FD3"/>
    <w:rsid w:val="000E3706"/>
    <w:rsid w:val="000E3AD2"/>
    <w:rsid w:val="000E3BF7"/>
    <w:rsid w:val="000E453A"/>
    <w:rsid w:val="000E4C15"/>
    <w:rsid w:val="000E4D18"/>
    <w:rsid w:val="000E4DA9"/>
    <w:rsid w:val="000E4E10"/>
    <w:rsid w:val="000E6FE7"/>
    <w:rsid w:val="000E71FF"/>
    <w:rsid w:val="000E7889"/>
    <w:rsid w:val="000F01FF"/>
    <w:rsid w:val="000F0279"/>
    <w:rsid w:val="000F0661"/>
    <w:rsid w:val="000F0F64"/>
    <w:rsid w:val="000F20F0"/>
    <w:rsid w:val="000F2733"/>
    <w:rsid w:val="000F5599"/>
    <w:rsid w:val="000F573F"/>
    <w:rsid w:val="000F59A3"/>
    <w:rsid w:val="000F6C73"/>
    <w:rsid w:val="000F751D"/>
    <w:rsid w:val="000F76D1"/>
    <w:rsid w:val="000F79A8"/>
    <w:rsid w:val="00101037"/>
    <w:rsid w:val="0010129B"/>
    <w:rsid w:val="00101C6C"/>
    <w:rsid w:val="00102B3D"/>
    <w:rsid w:val="001030D6"/>
    <w:rsid w:val="001037CD"/>
    <w:rsid w:val="001048C8"/>
    <w:rsid w:val="00104DE4"/>
    <w:rsid w:val="00105563"/>
    <w:rsid w:val="00105C1E"/>
    <w:rsid w:val="001064A8"/>
    <w:rsid w:val="0010779F"/>
    <w:rsid w:val="00107813"/>
    <w:rsid w:val="00107C1F"/>
    <w:rsid w:val="00107E30"/>
    <w:rsid w:val="0011086F"/>
    <w:rsid w:val="00110B22"/>
    <w:rsid w:val="00110BD7"/>
    <w:rsid w:val="00110E7E"/>
    <w:rsid w:val="00112204"/>
    <w:rsid w:val="0011281F"/>
    <w:rsid w:val="00112B8D"/>
    <w:rsid w:val="00112EC9"/>
    <w:rsid w:val="00113848"/>
    <w:rsid w:val="00113A78"/>
    <w:rsid w:val="00113B6B"/>
    <w:rsid w:val="001146E7"/>
    <w:rsid w:val="00114EAE"/>
    <w:rsid w:val="0011545E"/>
    <w:rsid w:val="0011562A"/>
    <w:rsid w:val="001157E2"/>
    <w:rsid w:val="00115B9A"/>
    <w:rsid w:val="0011615D"/>
    <w:rsid w:val="001163BC"/>
    <w:rsid w:val="00116700"/>
    <w:rsid w:val="001172E2"/>
    <w:rsid w:val="0011762F"/>
    <w:rsid w:val="00120565"/>
    <w:rsid w:val="0012070E"/>
    <w:rsid w:val="00120927"/>
    <w:rsid w:val="00121BA1"/>
    <w:rsid w:val="00122C48"/>
    <w:rsid w:val="00122CC3"/>
    <w:rsid w:val="0012303C"/>
    <w:rsid w:val="0012333A"/>
    <w:rsid w:val="00123E14"/>
    <w:rsid w:val="00124039"/>
    <w:rsid w:val="0012490F"/>
    <w:rsid w:val="00124FD3"/>
    <w:rsid w:val="001260F9"/>
    <w:rsid w:val="0012717F"/>
    <w:rsid w:val="001273A4"/>
    <w:rsid w:val="00127F44"/>
    <w:rsid w:val="0013040F"/>
    <w:rsid w:val="001304FA"/>
    <w:rsid w:val="001307F8"/>
    <w:rsid w:val="00131405"/>
    <w:rsid w:val="00131813"/>
    <w:rsid w:val="001319DF"/>
    <w:rsid w:val="00132141"/>
    <w:rsid w:val="001330BF"/>
    <w:rsid w:val="0013335E"/>
    <w:rsid w:val="00133642"/>
    <w:rsid w:val="001338C4"/>
    <w:rsid w:val="00133938"/>
    <w:rsid w:val="0013624C"/>
    <w:rsid w:val="0013631B"/>
    <w:rsid w:val="001369ED"/>
    <w:rsid w:val="00140FAE"/>
    <w:rsid w:val="001417A9"/>
    <w:rsid w:val="00142137"/>
    <w:rsid w:val="001427F0"/>
    <w:rsid w:val="00142B5E"/>
    <w:rsid w:val="001434D9"/>
    <w:rsid w:val="00146094"/>
    <w:rsid w:val="00146596"/>
    <w:rsid w:val="001468C9"/>
    <w:rsid w:val="00146921"/>
    <w:rsid w:val="00146936"/>
    <w:rsid w:val="00146A81"/>
    <w:rsid w:val="001478D9"/>
    <w:rsid w:val="00147D4C"/>
    <w:rsid w:val="00147D7D"/>
    <w:rsid w:val="00147E24"/>
    <w:rsid w:val="00150318"/>
    <w:rsid w:val="001511BC"/>
    <w:rsid w:val="0015144A"/>
    <w:rsid w:val="0015152D"/>
    <w:rsid w:val="00151778"/>
    <w:rsid w:val="001517F9"/>
    <w:rsid w:val="00152862"/>
    <w:rsid w:val="00152AD3"/>
    <w:rsid w:val="00152CC2"/>
    <w:rsid w:val="001532BF"/>
    <w:rsid w:val="00153541"/>
    <w:rsid w:val="00153F90"/>
    <w:rsid w:val="001543DD"/>
    <w:rsid w:val="00154BBC"/>
    <w:rsid w:val="00154C98"/>
    <w:rsid w:val="001559BB"/>
    <w:rsid w:val="001579F6"/>
    <w:rsid w:val="00157B05"/>
    <w:rsid w:val="00157F8F"/>
    <w:rsid w:val="001601C6"/>
    <w:rsid w:val="0016076E"/>
    <w:rsid w:val="001611E6"/>
    <w:rsid w:val="00161312"/>
    <w:rsid w:val="0016181B"/>
    <w:rsid w:val="00161C98"/>
    <w:rsid w:val="00162D07"/>
    <w:rsid w:val="00164916"/>
    <w:rsid w:val="00165D49"/>
    <w:rsid w:val="00166B92"/>
    <w:rsid w:val="001677A3"/>
    <w:rsid w:val="001705BA"/>
    <w:rsid w:val="0017078F"/>
    <w:rsid w:val="00170EFE"/>
    <w:rsid w:val="00171491"/>
    <w:rsid w:val="00171A48"/>
    <w:rsid w:val="00172359"/>
    <w:rsid w:val="00172491"/>
    <w:rsid w:val="001725BB"/>
    <w:rsid w:val="00172692"/>
    <w:rsid w:val="001736A3"/>
    <w:rsid w:val="00173A24"/>
    <w:rsid w:val="001748F4"/>
    <w:rsid w:val="00175899"/>
    <w:rsid w:val="00175D87"/>
    <w:rsid w:val="00176035"/>
    <w:rsid w:val="0017649A"/>
    <w:rsid w:val="00176EF3"/>
    <w:rsid w:val="00180519"/>
    <w:rsid w:val="00181039"/>
    <w:rsid w:val="00181C18"/>
    <w:rsid w:val="00181CA2"/>
    <w:rsid w:val="00181F2A"/>
    <w:rsid w:val="0018234E"/>
    <w:rsid w:val="00183054"/>
    <w:rsid w:val="0018317A"/>
    <w:rsid w:val="001831D0"/>
    <w:rsid w:val="0018349B"/>
    <w:rsid w:val="00183857"/>
    <w:rsid w:val="001841D1"/>
    <w:rsid w:val="00184BF8"/>
    <w:rsid w:val="00186CC1"/>
    <w:rsid w:val="00186E6B"/>
    <w:rsid w:val="0018706F"/>
    <w:rsid w:val="00187073"/>
    <w:rsid w:val="00187578"/>
    <w:rsid w:val="0018769C"/>
    <w:rsid w:val="00187B35"/>
    <w:rsid w:val="00187EF5"/>
    <w:rsid w:val="00190B62"/>
    <w:rsid w:val="0019135B"/>
    <w:rsid w:val="00191B27"/>
    <w:rsid w:val="00192437"/>
    <w:rsid w:val="001925A6"/>
    <w:rsid w:val="001925EC"/>
    <w:rsid w:val="001928EF"/>
    <w:rsid w:val="00193CB5"/>
    <w:rsid w:val="001942DD"/>
    <w:rsid w:val="00194953"/>
    <w:rsid w:val="00194EC1"/>
    <w:rsid w:val="00195066"/>
    <w:rsid w:val="00195738"/>
    <w:rsid w:val="0019574C"/>
    <w:rsid w:val="00195A79"/>
    <w:rsid w:val="00195B3A"/>
    <w:rsid w:val="00195D54"/>
    <w:rsid w:val="00196023"/>
    <w:rsid w:val="001963D4"/>
    <w:rsid w:val="00197AA7"/>
    <w:rsid w:val="00197EC5"/>
    <w:rsid w:val="001A0481"/>
    <w:rsid w:val="001A0A6F"/>
    <w:rsid w:val="001A1732"/>
    <w:rsid w:val="001A1D4E"/>
    <w:rsid w:val="001A2C83"/>
    <w:rsid w:val="001A2CF0"/>
    <w:rsid w:val="001A5021"/>
    <w:rsid w:val="001A5970"/>
    <w:rsid w:val="001A5BB2"/>
    <w:rsid w:val="001A5CF1"/>
    <w:rsid w:val="001A62A4"/>
    <w:rsid w:val="001A6B6F"/>
    <w:rsid w:val="001A6FF4"/>
    <w:rsid w:val="001A7BEC"/>
    <w:rsid w:val="001B037C"/>
    <w:rsid w:val="001B1E08"/>
    <w:rsid w:val="001B2477"/>
    <w:rsid w:val="001B2F17"/>
    <w:rsid w:val="001B32D4"/>
    <w:rsid w:val="001B4734"/>
    <w:rsid w:val="001B66F2"/>
    <w:rsid w:val="001B7803"/>
    <w:rsid w:val="001B7B29"/>
    <w:rsid w:val="001C0182"/>
    <w:rsid w:val="001C07D8"/>
    <w:rsid w:val="001C091D"/>
    <w:rsid w:val="001C1062"/>
    <w:rsid w:val="001C131E"/>
    <w:rsid w:val="001C1D1C"/>
    <w:rsid w:val="001C24FB"/>
    <w:rsid w:val="001C2FD9"/>
    <w:rsid w:val="001C4CFE"/>
    <w:rsid w:val="001C4F25"/>
    <w:rsid w:val="001C712E"/>
    <w:rsid w:val="001C7E6C"/>
    <w:rsid w:val="001C7F79"/>
    <w:rsid w:val="001D0261"/>
    <w:rsid w:val="001D093F"/>
    <w:rsid w:val="001D1BE1"/>
    <w:rsid w:val="001D2456"/>
    <w:rsid w:val="001D24CB"/>
    <w:rsid w:val="001D32A5"/>
    <w:rsid w:val="001D3DB3"/>
    <w:rsid w:val="001D4224"/>
    <w:rsid w:val="001D4C9F"/>
    <w:rsid w:val="001D4E5B"/>
    <w:rsid w:val="001D5D8A"/>
    <w:rsid w:val="001D6D89"/>
    <w:rsid w:val="001D6DA3"/>
    <w:rsid w:val="001D7048"/>
    <w:rsid w:val="001D78B5"/>
    <w:rsid w:val="001D7904"/>
    <w:rsid w:val="001D7A79"/>
    <w:rsid w:val="001D7DE4"/>
    <w:rsid w:val="001E0E04"/>
    <w:rsid w:val="001E11A4"/>
    <w:rsid w:val="001E156D"/>
    <w:rsid w:val="001E1A9A"/>
    <w:rsid w:val="001E1D90"/>
    <w:rsid w:val="001E1E32"/>
    <w:rsid w:val="001E21AC"/>
    <w:rsid w:val="001E231A"/>
    <w:rsid w:val="001E3092"/>
    <w:rsid w:val="001E338C"/>
    <w:rsid w:val="001E3A9C"/>
    <w:rsid w:val="001E3C25"/>
    <w:rsid w:val="001E4454"/>
    <w:rsid w:val="001E5022"/>
    <w:rsid w:val="001E5606"/>
    <w:rsid w:val="001E5CD0"/>
    <w:rsid w:val="001E64FF"/>
    <w:rsid w:val="001E65BE"/>
    <w:rsid w:val="001E6C5C"/>
    <w:rsid w:val="001E6FC3"/>
    <w:rsid w:val="001E7191"/>
    <w:rsid w:val="001E7346"/>
    <w:rsid w:val="001E7888"/>
    <w:rsid w:val="001E7E03"/>
    <w:rsid w:val="001F00C9"/>
    <w:rsid w:val="001F0378"/>
    <w:rsid w:val="001F1FBE"/>
    <w:rsid w:val="001F202A"/>
    <w:rsid w:val="001F3224"/>
    <w:rsid w:val="001F35F4"/>
    <w:rsid w:val="001F3CBB"/>
    <w:rsid w:val="001F449A"/>
    <w:rsid w:val="001F50F9"/>
    <w:rsid w:val="001F539D"/>
    <w:rsid w:val="001F5EB3"/>
    <w:rsid w:val="001F6A5C"/>
    <w:rsid w:val="001F711B"/>
    <w:rsid w:val="001F7689"/>
    <w:rsid w:val="00200148"/>
    <w:rsid w:val="0020213F"/>
    <w:rsid w:val="00202BEA"/>
    <w:rsid w:val="00203A9A"/>
    <w:rsid w:val="00203AFE"/>
    <w:rsid w:val="00203C6E"/>
    <w:rsid w:val="00203E3D"/>
    <w:rsid w:val="00204110"/>
    <w:rsid w:val="002044D1"/>
    <w:rsid w:val="00204785"/>
    <w:rsid w:val="00204807"/>
    <w:rsid w:val="00204BC3"/>
    <w:rsid w:val="00204BDA"/>
    <w:rsid w:val="00204CC6"/>
    <w:rsid w:val="00204F0B"/>
    <w:rsid w:val="0020529D"/>
    <w:rsid w:val="00205819"/>
    <w:rsid w:val="002065DE"/>
    <w:rsid w:val="00206AEF"/>
    <w:rsid w:val="00207418"/>
    <w:rsid w:val="00207B2A"/>
    <w:rsid w:val="00207BF6"/>
    <w:rsid w:val="00207DAB"/>
    <w:rsid w:val="00210B45"/>
    <w:rsid w:val="00211EEF"/>
    <w:rsid w:val="0021212F"/>
    <w:rsid w:val="0021230D"/>
    <w:rsid w:val="0021243B"/>
    <w:rsid w:val="00212609"/>
    <w:rsid w:val="00212E25"/>
    <w:rsid w:val="002138E4"/>
    <w:rsid w:val="00213A2E"/>
    <w:rsid w:val="00214384"/>
    <w:rsid w:val="002146C8"/>
    <w:rsid w:val="00214976"/>
    <w:rsid w:val="00214AF8"/>
    <w:rsid w:val="00215503"/>
    <w:rsid w:val="00215908"/>
    <w:rsid w:val="00216A27"/>
    <w:rsid w:val="00216B1B"/>
    <w:rsid w:val="0021765E"/>
    <w:rsid w:val="002176BD"/>
    <w:rsid w:val="002202A1"/>
    <w:rsid w:val="00220342"/>
    <w:rsid w:val="002211D3"/>
    <w:rsid w:val="00221D27"/>
    <w:rsid w:val="00221E0A"/>
    <w:rsid w:val="00221E41"/>
    <w:rsid w:val="002221B8"/>
    <w:rsid w:val="00222D79"/>
    <w:rsid w:val="0022477A"/>
    <w:rsid w:val="00225DDD"/>
    <w:rsid w:val="002265BD"/>
    <w:rsid w:val="0022754C"/>
    <w:rsid w:val="002275EC"/>
    <w:rsid w:val="00227723"/>
    <w:rsid w:val="00227B5C"/>
    <w:rsid w:val="00227DDD"/>
    <w:rsid w:val="0023000A"/>
    <w:rsid w:val="00230A27"/>
    <w:rsid w:val="00230F67"/>
    <w:rsid w:val="002312D5"/>
    <w:rsid w:val="00231B35"/>
    <w:rsid w:val="0023202F"/>
    <w:rsid w:val="00232305"/>
    <w:rsid w:val="00232DF5"/>
    <w:rsid w:val="002347DA"/>
    <w:rsid w:val="00234874"/>
    <w:rsid w:val="00234C9A"/>
    <w:rsid w:val="002354D7"/>
    <w:rsid w:val="00236172"/>
    <w:rsid w:val="002364E7"/>
    <w:rsid w:val="0023726D"/>
    <w:rsid w:val="00237D75"/>
    <w:rsid w:val="00237E86"/>
    <w:rsid w:val="0024087A"/>
    <w:rsid w:val="00241688"/>
    <w:rsid w:val="0024171C"/>
    <w:rsid w:val="002418BB"/>
    <w:rsid w:val="00241A05"/>
    <w:rsid w:val="00241E28"/>
    <w:rsid w:val="00242579"/>
    <w:rsid w:val="002432B8"/>
    <w:rsid w:val="0024356D"/>
    <w:rsid w:val="002439AE"/>
    <w:rsid w:val="0024416C"/>
    <w:rsid w:val="002442D9"/>
    <w:rsid w:val="002442E1"/>
    <w:rsid w:val="00244A00"/>
    <w:rsid w:val="00245141"/>
    <w:rsid w:val="0024564B"/>
    <w:rsid w:val="00245B3E"/>
    <w:rsid w:val="002463A5"/>
    <w:rsid w:val="00246E9F"/>
    <w:rsid w:val="0024718A"/>
    <w:rsid w:val="0024733E"/>
    <w:rsid w:val="00247E6B"/>
    <w:rsid w:val="0025009E"/>
    <w:rsid w:val="002500C9"/>
    <w:rsid w:val="00250EA6"/>
    <w:rsid w:val="002511BF"/>
    <w:rsid w:val="002515E7"/>
    <w:rsid w:val="00251B0C"/>
    <w:rsid w:val="00251EEE"/>
    <w:rsid w:val="00251FC4"/>
    <w:rsid w:val="002520E9"/>
    <w:rsid w:val="00252ED3"/>
    <w:rsid w:val="00252FCD"/>
    <w:rsid w:val="0025437C"/>
    <w:rsid w:val="00254515"/>
    <w:rsid w:val="00254A7C"/>
    <w:rsid w:val="00254F7C"/>
    <w:rsid w:val="00255562"/>
    <w:rsid w:val="00255727"/>
    <w:rsid w:val="0025597C"/>
    <w:rsid w:val="00255F87"/>
    <w:rsid w:val="00256681"/>
    <w:rsid w:val="00256834"/>
    <w:rsid w:val="002576B6"/>
    <w:rsid w:val="002577BE"/>
    <w:rsid w:val="00257915"/>
    <w:rsid w:val="00260127"/>
    <w:rsid w:val="00260830"/>
    <w:rsid w:val="00260D19"/>
    <w:rsid w:val="00261E7D"/>
    <w:rsid w:val="002627D9"/>
    <w:rsid w:val="00262B43"/>
    <w:rsid w:val="00262CA9"/>
    <w:rsid w:val="00263118"/>
    <w:rsid w:val="00264B41"/>
    <w:rsid w:val="0026584D"/>
    <w:rsid w:val="0026614A"/>
    <w:rsid w:val="00266292"/>
    <w:rsid w:val="002666A2"/>
    <w:rsid w:val="00266E0D"/>
    <w:rsid w:val="0026730B"/>
    <w:rsid w:val="0026773F"/>
    <w:rsid w:val="00267911"/>
    <w:rsid w:val="00267D9A"/>
    <w:rsid w:val="0027140F"/>
    <w:rsid w:val="002720EB"/>
    <w:rsid w:val="00272480"/>
    <w:rsid w:val="00272900"/>
    <w:rsid w:val="00272D2F"/>
    <w:rsid w:val="00274132"/>
    <w:rsid w:val="002743A0"/>
    <w:rsid w:val="00275C59"/>
    <w:rsid w:val="0027690F"/>
    <w:rsid w:val="00276C3D"/>
    <w:rsid w:val="00276E8F"/>
    <w:rsid w:val="002773BF"/>
    <w:rsid w:val="0027744A"/>
    <w:rsid w:val="0027777D"/>
    <w:rsid w:val="00280016"/>
    <w:rsid w:val="0028031B"/>
    <w:rsid w:val="002808E1"/>
    <w:rsid w:val="00281471"/>
    <w:rsid w:val="00281729"/>
    <w:rsid w:val="002818D6"/>
    <w:rsid w:val="00281A65"/>
    <w:rsid w:val="00282587"/>
    <w:rsid w:val="00283A1F"/>
    <w:rsid w:val="00283AE9"/>
    <w:rsid w:val="00285666"/>
    <w:rsid w:val="00286016"/>
    <w:rsid w:val="00286CEB"/>
    <w:rsid w:val="00287B1F"/>
    <w:rsid w:val="00287D01"/>
    <w:rsid w:val="0029003B"/>
    <w:rsid w:val="002904CD"/>
    <w:rsid w:val="0029102F"/>
    <w:rsid w:val="00293D69"/>
    <w:rsid w:val="002940F2"/>
    <w:rsid w:val="002942C2"/>
    <w:rsid w:val="002971A9"/>
    <w:rsid w:val="002972EF"/>
    <w:rsid w:val="00297484"/>
    <w:rsid w:val="002977EB"/>
    <w:rsid w:val="00297822"/>
    <w:rsid w:val="00297A37"/>
    <w:rsid w:val="002A0A0E"/>
    <w:rsid w:val="002A0D66"/>
    <w:rsid w:val="002A11C0"/>
    <w:rsid w:val="002A17B1"/>
    <w:rsid w:val="002A1D27"/>
    <w:rsid w:val="002A1DAF"/>
    <w:rsid w:val="002A22AB"/>
    <w:rsid w:val="002A2327"/>
    <w:rsid w:val="002A2DF4"/>
    <w:rsid w:val="002A41FD"/>
    <w:rsid w:val="002A46E3"/>
    <w:rsid w:val="002A4BFD"/>
    <w:rsid w:val="002A4E7A"/>
    <w:rsid w:val="002A4EDC"/>
    <w:rsid w:val="002A56FC"/>
    <w:rsid w:val="002B0805"/>
    <w:rsid w:val="002B12B7"/>
    <w:rsid w:val="002B13AF"/>
    <w:rsid w:val="002B1EB9"/>
    <w:rsid w:val="002B1FF4"/>
    <w:rsid w:val="002B239F"/>
    <w:rsid w:val="002B2661"/>
    <w:rsid w:val="002B26D0"/>
    <w:rsid w:val="002B2A0D"/>
    <w:rsid w:val="002B2A5F"/>
    <w:rsid w:val="002B30C4"/>
    <w:rsid w:val="002B3C99"/>
    <w:rsid w:val="002B3F06"/>
    <w:rsid w:val="002B4D94"/>
    <w:rsid w:val="002B5C67"/>
    <w:rsid w:val="002B6B76"/>
    <w:rsid w:val="002B7638"/>
    <w:rsid w:val="002B7956"/>
    <w:rsid w:val="002C1496"/>
    <w:rsid w:val="002C14A1"/>
    <w:rsid w:val="002C1BB7"/>
    <w:rsid w:val="002C2FC2"/>
    <w:rsid w:val="002C37F0"/>
    <w:rsid w:val="002C417E"/>
    <w:rsid w:val="002C43C8"/>
    <w:rsid w:val="002C5655"/>
    <w:rsid w:val="002C5C58"/>
    <w:rsid w:val="002C6B34"/>
    <w:rsid w:val="002C6BD0"/>
    <w:rsid w:val="002C706C"/>
    <w:rsid w:val="002C788F"/>
    <w:rsid w:val="002C7D70"/>
    <w:rsid w:val="002D0AB2"/>
    <w:rsid w:val="002D0E12"/>
    <w:rsid w:val="002D0FB6"/>
    <w:rsid w:val="002D1173"/>
    <w:rsid w:val="002D1AE1"/>
    <w:rsid w:val="002D1FD4"/>
    <w:rsid w:val="002D2A96"/>
    <w:rsid w:val="002D392E"/>
    <w:rsid w:val="002D3F10"/>
    <w:rsid w:val="002D41FE"/>
    <w:rsid w:val="002D4ECC"/>
    <w:rsid w:val="002D59CC"/>
    <w:rsid w:val="002D5E55"/>
    <w:rsid w:val="002D67A0"/>
    <w:rsid w:val="002D738C"/>
    <w:rsid w:val="002D7523"/>
    <w:rsid w:val="002D7C2F"/>
    <w:rsid w:val="002E0512"/>
    <w:rsid w:val="002E0E02"/>
    <w:rsid w:val="002E19DE"/>
    <w:rsid w:val="002E1A96"/>
    <w:rsid w:val="002E1D0F"/>
    <w:rsid w:val="002E22F6"/>
    <w:rsid w:val="002E29D9"/>
    <w:rsid w:val="002E2A91"/>
    <w:rsid w:val="002E32E2"/>
    <w:rsid w:val="002E3C45"/>
    <w:rsid w:val="002E4790"/>
    <w:rsid w:val="002E53B0"/>
    <w:rsid w:val="002E5739"/>
    <w:rsid w:val="002E5B71"/>
    <w:rsid w:val="002E5EEF"/>
    <w:rsid w:val="002E5FFB"/>
    <w:rsid w:val="002E6242"/>
    <w:rsid w:val="002E6387"/>
    <w:rsid w:val="002E64D3"/>
    <w:rsid w:val="002E7EAF"/>
    <w:rsid w:val="002F08C2"/>
    <w:rsid w:val="002F1356"/>
    <w:rsid w:val="002F137F"/>
    <w:rsid w:val="002F14AE"/>
    <w:rsid w:val="002F1B40"/>
    <w:rsid w:val="002F3420"/>
    <w:rsid w:val="002F3544"/>
    <w:rsid w:val="002F35F6"/>
    <w:rsid w:val="002F3DC4"/>
    <w:rsid w:val="002F4019"/>
    <w:rsid w:val="002F52AA"/>
    <w:rsid w:val="002F540E"/>
    <w:rsid w:val="002F541D"/>
    <w:rsid w:val="002F54F8"/>
    <w:rsid w:val="002F5539"/>
    <w:rsid w:val="002F5B94"/>
    <w:rsid w:val="002F71C3"/>
    <w:rsid w:val="00300A11"/>
    <w:rsid w:val="00300DF6"/>
    <w:rsid w:val="0030211C"/>
    <w:rsid w:val="003039BE"/>
    <w:rsid w:val="00303DDD"/>
    <w:rsid w:val="00304059"/>
    <w:rsid w:val="00305524"/>
    <w:rsid w:val="00305C53"/>
    <w:rsid w:val="00305E0D"/>
    <w:rsid w:val="003060C9"/>
    <w:rsid w:val="00307081"/>
    <w:rsid w:val="003103B2"/>
    <w:rsid w:val="0031159E"/>
    <w:rsid w:val="003118E5"/>
    <w:rsid w:val="003123AE"/>
    <w:rsid w:val="00312552"/>
    <w:rsid w:val="00312DEC"/>
    <w:rsid w:val="00313B21"/>
    <w:rsid w:val="00313FC5"/>
    <w:rsid w:val="00314824"/>
    <w:rsid w:val="00314A4F"/>
    <w:rsid w:val="00314FFA"/>
    <w:rsid w:val="0031500E"/>
    <w:rsid w:val="00315012"/>
    <w:rsid w:val="00315427"/>
    <w:rsid w:val="00316111"/>
    <w:rsid w:val="00316785"/>
    <w:rsid w:val="00316C04"/>
    <w:rsid w:val="00317AB1"/>
    <w:rsid w:val="00317BD4"/>
    <w:rsid w:val="003205BC"/>
    <w:rsid w:val="00320AA8"/>
    <w:rsid w:val="00320C03"/>
    <w:rsid w:val="00320D8F"/>
    <w:rsid w:val="00320FC8"/>
    <w:rsid w:val="00321276"/>
    <w:rsid w:val="003214CC"/>
    <w:rsid w:val="00321B1A"/>
    <w:rsid w:val="00321C6C"/>
    <w:rsid w:val="003222F5"/>
    <w:rsid w:val="003228BD"/>
    <w:rsid w:val="00322BCD"/>
    <w:rsid w:val="00323AB4"/>
    <w:rsid w:val="00324943"/>
    <w:rsid w:val="00324DE7"/>
    <w:rsid w:val="0032534C"/>
    <w:rsid w:val="00325595"/>
    <w:rsid w:val="00326BA7"/>
    <w:rsid w:val="00327913"/>
    <w:rsid w:val="003317E2"/>
    <w:rsid w:val="00331E47"/>
    <w:rsid w:val="003322EB"/>
    <w:rsid w:val="0033261B"/>
    <w:rsid w:val="003327F7"/>
    <w:rsid w:val="003335E6"/>
    <w:rsid w:val="00333CA6"/>
    <w:rsid w:val="003341C7"/>
    <w:rsid w:val="00336377"/>
    <w:rsid w:val="00336896"/>
    <w:rsid w:val="00336B39"/>
    <w:rsid w:val="00337543"/>
    <w:rsid w:val="00337E94"/>
    <w:rsid w:val="00337F9D"/>
    <w:rsid w:val="00340962"/>
    <w:rsid w:val="00341153"/>
    <w:rsid w:val="00341279"/>
    <w:rsid w:val="00341D1A"/>
    <w:rsid w:val="00341E8B"/>
    <w:rsid w:val="003424EC"/>
    <w:rsid w:val="003424FF"/>
    <w:rsid w:val="0034251A"/>
    <w:rsid w:val="0034272C"/>
    <w:rsid w:val="0034276C"/>
    <w:rsid w:val="00342A10"/>
    <w:rsid w:val="00342A82"/>
    <w:rsid w:val="00342D38"/>
    <w:rsid w:val="0034378A"/>
    <w:rsid w:val="0034545F"/>
    <w:rsid w:val="0034626A"/>
    <w:rsid w:val="0034653A"/>
    <w:rsid w:val="00347948"/>
    <w:rsid w:val="00347B61"/>
    <w:rsid w:val="00347FB0"/>
    <w:rsid w:val="003500DD"/>
    <w:rsid w:val="00350766"/>
    <w:rsid w:val="0035087F"/>
    <w:rsid w:val="00351013"/>
    <w:rsid w:val="00351B55"/>
    <w:rsid w:val="00352BBA"/>
    <w:rsid w:val="00353097"/>
    <w:rsid w:val="0035350A"/>
    <w:rsid w:val="00353E4D"/>
    <w:rsid w:val="003553FD"/>
    <w:rsid w:val="00355400"/>
    <w:rsid w:val="003556E2"/>
    <w:rsid w:val="00356725"/>
    <w:rsid w:val="003567A7"/>
    <w:rsid w:val="00356ECA"/>
    <w:rsid w:val="00357495"/>
    <w:rsid w:val="00357BF4"/>
    <w:rsid w:val="00360C42"/>
    <w:rsid w:val="00360CF9"/>
    <w:rsid w:val="00361635"/>
    <w:rsid w:val="00361CF4"/>
    <w:rsid w:val="00361F27"/>
    <w:rsid w:val="0036201B"/>
    <w:rsid w:val="0036269E"/>
    <w:rsid w:val="00362F36"/>
    <w:rsid w:val="0036333B"/>
    <w:rsid w:val="003634F3"/>
    <w:rsid w:val="00363B72"/>
    <w:rsid w:val="00363D05"/>
    <w:rsid w:val="00363E27"/>
    <w:rsid w:val="00364D58"/>
    <w:rsid w:val="0036525C"/>
    <w:rsid w:val="00365AF2"/>
    <w:rsid w:val="00365D91"/>
    <w:rsid w:val="00365DAA"/>
    <w:rsid w:val="00367D16"/>
    <w:rsid w:val="003706FB"/>
    <w:rsid w:val="00370D36"/>
    <w:rsid w:val="003721EA"/>
    <w:rsid w:val="00372A4C"/>
    <w:rsid w:val="00373488"/>
    <w:rsid w:val="00373513"/>
    <w:rsid w:val="003750C1"/>
    <w:rsid w:val="003753CA"/>
    <w:rsid w:val="00376BCE"/>
    <w:rsid w:val="00376E5B"/>
    <w:rsid w:val="00377164"/>
    <w:rsid w:val="003774BE"/>
    <w:rsid w:val="003774BF"/>
    <w:rsid w:val="00377AB1"/>
    <w:rsid w:val="00377C77"/>
    <w:rsid w:val="00380B31"/>
    <w:rsid w:val="00381255"/>
    <w:rsid w:val="003826EF"/>
    <w:rsid w:val="003831E0"/>
    <w:rsid w:val="00384446"/>
    <w:rsid w:val="00384770"/>
    <w:rsid w:val="00384C60"/>
    <w:rsid w:val="003855E9"/>
    <w:rsid w:val="00385F4D"/>
    <w:rsid w:val="00386C1E"/>
    <w:rsid w:val="00390649"/>
    <w:rsid w:val="00390CF7"/>
    <w:rsid w:val="00391F92"/>
    <w:rsid w:val="00392F92"/>
    <w:rsid w:val="00393380"/>
    <w:rsid w:val="00393D05"/>
    <w:rsid w:val="003940BB"/>
    <w:rsid w:val="003953E5"/>
    <w:rsid w:val="0039610E"/>
    <w:rsid w:val="0039625C"/>
    <w:rsid w:val="003967B4"/>
    <w:rsid w:val="003969AD"/>
    <w:rsid w:val="00396A51"/>
    <w:rsid w:val="00397C51"/>
    <w:rsid w:val="003A08D7"/>
    <w:rsid w:val="003A127E"/>
    <w:rsid w:val="003A2D71"/>
    <w:rsid w:val="003A30A4"/>
    <w:rsid w:val="003A3E10"/>
    <w:rsid w:val="003A401C"/>
    <w:rsid w:val="003A4AF8"/>
    <w:rsid w:val="003A61BE"/>
    <w:rsid w:val="003A6571"/>
    <w:rsid w:val="003A7573"/>
    <w:rsid w:val="003B006F"/>
    <w:rsid w:val="003B16B3"/>
    <w:rsid w:val="003B278F"/>
    <w:rsid w:val="003B2B32"/>
    <w:rsid w:val="003B330F"/>
    <w:rsid w:val="003B576A"/>
    <w:rsid w:val="003B634A"/>
    <w:rsid w:val="003B6C37"/>
    <w:rsid w:val="003C0286"/>
    <w:rsid w:val="003C092B"/>
    <w:rsid w:val="003C1121"/>
    <w:rsid w:val="003C28B0"/>
    <w:rsid w:val="003C3474"/>
    <w:rsid w:val="003C36D5"/>
    <w:rsid w:val="003C3ED7"/>
    <w:rsid w:val="003C4B8F"/>
    <w:rsid w:val="003C6525"/>
    <w:rsid w:val="003C65DE"/>
    <w:rsid w:val="003C7506"/>
    <w:rsid w:val="003C7671"/>
    <w:rsid w:val="003C7BC2"/>
    <w:rsid w:val="003C7EC7"/>
    <w:rsid w:val="003D14AD"/>
    <w:rsid w:val="003D15BC"/>
    <w:rsid w:val="003D18EA"/>
    <w:rsid w:val="003D321E"/>
    <w:rsid w:val="003D3255"/>
    <w:rsid w:val="003D33C6"/>
    <w:rsid w:val="003D40EF"/>
    <w:rsid w:val="003D4262"/>
    <w:rsid w:val="003D5B1E"/>
    <w:rsid w:val="003D616F"/>
    <w:rsid w:val="003D6481"/>
    <w:rsid w:val="003D6555"/>
    <w:rsid w:val="003D6938"/>
    <w:rsid w:val="003D71E9"/>
    <w:rsid w:val="003D744B"/>
    <w:rsid w:val="003D7CF0"/>
    <w:rsid w:val="003E0792"/>
    <w:rsid w:val="003E14D7"/>
    <w:rsid w:val="003E1AAD"/>
    <w:rsid w:val="003E2BB1"/>
    <w:rsid w:val="003E3FF0"/>
    <w:rsid w:val="003E4280"/>
    <w:rsid w:val="003E4685"/>
    <w:rsid w:val="003E5032"/>
    <w:rsid w:val="003E56A8"/>
    <w:rsid w:val="003E57B7"/>
    <w:rsid w:val="003E6045"/>
    <w:rsid w:val="003E667F"/>
    <w:rsid w:val="003E6BE6"/>
    <w:rsid w:val="003E76CC"/>
    <w:rsid w:val="003E78EC"/>
    <w:rsid w:val="003F0FB4"/>
    <w:rsid w:val="003F1083"/>
    <w:rsid w:val="003F2095"/>
    <w:rsid w:val="003F2808"/>
    <w:rsid w:val="003F2AAF"/>
    <w:rsid w:val="003F3297"/>
    <w:rsid w:val="003F49EC"/>
    <w:rsid w:val="003F631B"/>
    <w:rsid w:val="003F68F0"/>
    <w:rsid w:val="003F7C3A"/>
    <w:rsid w:val="00400568"/>
    <w:rsid w:val="00400B20"/>
    <w:rsid w:val="00401820"/>
    <w:rsid w:val="00401F48"/>
    <w:rsid w:val="00402C64"/>
    <w:rsid w:val="00403448"/>
    <w:rsid w:val="00403B2C"/>
    <w:rsid w:val="00403F66"/>
    <w:rsid w:val="004043DF"/>
    <w:rsid w:val="0040477D"/>
    <w:rsid w:val="00404AE1"/>
    <w:rsid w:val="0040531A"/>
    <w:rsid w:val="004057A5"/>
    <w:rsid w:val="004057E9"/>
    <w:rsid w:val="00405C62"/>
    <w:rsid w:val="00405FC3"/>
    <w:rsid w:val="004066D8"/>
    <w:rsid w:val="00407860"/>
    <w:rsid w:val="00407F38"/>
    <w:rsid w:val="0041039F"/>
    <w:rsid w:val="0041059D"/>
    <w:rsid w:val="00410D11"/>
    <w:rsid w:val="0041125D"/>
    <w:rsid w:val="004128A3"/>
    <w:rsid w:val="004129F9"/>
    <w:rsid w:val="00413129"/>
    <w:rsid w:val="004132B7"/>
    <w:rsid w:val="00413E9C"/>
    <w:rsid w:val="0041483B"/>
    <w:rsid w:val="00415334"/>
    <w:rsid w:val="00415796"/>
    <w:rsid w:val="00415977"/>
    <w:rsid w:val="004166FC"/>
    <w:rsid w:val="004169C5"/>
    <w:rsid w:val="00416BD3"/>
    <w:rsid w:val="00416BE8"/>
    <w:rsid w:val="00420179"/>
    <w:rsid w:val="00420215"/>
    <w:rsid w:val="00421039"/>
    <w:rsid w:val="00422A3F"/>
    <w:rsid w:val="00422A95"/>
    <w:rsid w:val="004234A1"/>
    <w:rsid w:val="004237F9"/>
    <w:rsid w:val="004238F7"/>
    <w:rsid w:val="00423A8F"/>
    <w:rsid w:val="00423E28"/>
    <w:rsid w:val="004243AE"/>
    <w:rsid w:val="00424928"/>
    <w:rsid w:val="00424D7E"/>
    <w:rsid w:val="0042545C"/>
    <w:rsid w:val="00425AE0"/>
    <w:rsid w:val="004262D9"/>
    <w:rsid w:val="004263AA"/>
    <w:rsid w:val="0042722E"/>
    <w:rsid w:val="0042755A"/>
    <w:rsid w:val="00427865"/>
    <w:rsid w:val="0043003F"/>
    <w:rsid w:val="00430256"/>
    <w:rsid w:val="004303E7"/>
    <w:rsid w:val="00430AEA"/>
    <w:rsid w:val="0043237B"/>
    <w:rsid w:val="004331CB"/>
    <w:rsid w:val="004333BA"/>
    <w:rsid w:val="004335B1"/>
    <w:rsid w:val="00433A51"/>
    <w:rsid w:val="00433ECD"/>
    <w:rsid w:val="004348CD"/>
    <w:rsid w:val="00434BA1"/>
    <w:rsid w:val="00434C5E"/>
    <w:rsid w:val="004359E2"/>
    <w:rsid w:val="00435C7B"/>
    <w:rsid w:val="004360F5"/>
    <w:rsid w:val="00436567"/>
    <w:rsid w:val="00436C47"/>
    <w:rsid w:val="00436F42"/>
    <w:rsid w:val="00436F77"/>
    <w:rsid w:val="0043714E"/>
    <w:rsid w:val="00437FC4"/>
    <w:rsid w:val="00440E51"/>
    <w:rsid w:val="0044132B"/>
    <w:rsid w:val="00441828"/>
    <w:rsid w:val="00441D16"/>
    <w:rsid w:val="0044259F"/>
    <w:rsid w:val="00443F20"/>
    <w:rsid w:val="00443FA4"/>
    <w:rsid w:val="00444426"/>
    <w:rsid w:val="004445E7"/>
    <w:rsid w:val="0044555E"/>
    <w:rsid w:val="00446001"/>
    <w:rsid w:val="00446731"/>
    <w:rsid w:val="004471C9"/>
    <w:rsid w:val="0045013F"/>
    <w:rsid w:val="00450BB5"/>
    <w:rsid w:val="00450EED"/>
    <w:rsid w:val="004510EC"/>
    <w:rsid w:val="004517B4"/>
    <w:rsid w:val="00451B9E"/>
    <w:rsid w:val="00451CC2"/>
    <w:rsid w:val="00452A7A"/>
    <w:rsid w:val="00452E56"/>
    <w:rsid w:val="0045336F"/>
    <w:rsid w:val="004536B4"/>
    <w:rsid w:val="00453DDD"/>
    <w:rsid w:val="00454306"/>
    <w:rsid w:val="0045515D"/>
    <w:rsid w:val="004576C6"/>
    <w:rsid w:val="00457C84"/>
    <w:rsid w:val="00459E49"/>
    <w:rsid w:val="00460C10"/>
    <w:rsid w:val="00461211"/>
    <w:rsid w:val="004612B7"/>
    <w:rsid w:val="00461D56"/>
    <w:rsid w:val="00463272"/>
    <w:rsid w:val="00463396"/>
    <w:rsid w:val="00463486"/>
    <w:rsid w:val="004643D5"/>
    <w:rsid w:val="0046470A"/>
    <w:rsid w:val="00464ACA"/>
    <w:rsid w:val="00464FCB"/>
    <w:rsid w:val="00465166"/>
    <w:rsid w:val="00465278"/>
    <w:rsid w:val="00465905"/>
    <w:rsid w:val="0046697E"/>
    <w:rsid w:val="00467A4A"/>
    <w:rsid w:val="00470C0D"/>
    <w:rsid w:val="004711B5"/>
    <w:rsid w:val="004711EC"/>
    <w:rsid w:val="0047127E"/>
    <w:rsid w:val="00471418"/>
    <w:rsid w:val="0047263E"/>
    <w:rsid w:val="00472BF5"/>
    <w:rsid w:val="00472E73"/>
    <w:rsid w:val="00473252"/>
    <w:rsid w:val="004733B7"/>
    <w:rsid w:val="00473A1C"/>
    <w:rsid w:val="00473A73"/>
    <w:rsid w:val="00473C0F"/>
    <w:rsid w:val="00473DBE"/>
    <w:rsid w:val="00474BC3"/>
    <w:rsid w:val="00475D47"/>
    <w:rsid w:val="00476682"/>
    <w:rsid w:val="00476AAD"/>
    <w:rsid w:val="0047749C"/>
    <w:rsid w:val="00477C2A"/>
    <w:rsid w:val="0048063A"/>
    <w:rsid w:val="004806D2"/>
    <w:rsid w:val="00480A36"/>
    <w:rsid w:val="00480EA9"/>
    <w:rsid w:val="0048155D"/>
    <w:rsid w:val="00483798"/>
    <w:rsid w:val="00483D47"/>
    <w:rsid w:val="00484EEF"/>
    <w:rsid w:val="0048511D"/>
    <w:rsid w:val="00485176"/>
    <w:rsid w:val="00485427"/>
    <w:rsid w:val="00485870"/>
    <w:rsid w:val="00486118"/>
    <w:rsid w:val="0048654C"/>
    <w:rsid w:val="004879AC"/>
    <w:rsid w:val="00490A42"/>
    <w:rsid w:val="00492594"/>
    <w:rsid w:val="00492A74"/>
    <w:rsid w:val="00492FA6"/>
    <w:rsid w:val="00493946"/>
    <w:rsid w:val="00493AA6"/>
    <w:rsid w:val="00493B6F"/>
    <w:rsid w:val="00493F31"/>
    <w:rsid w:val="004949F7"/>
    <w:rsid w:val="004951C0"/>
    <w:rsid w:val="00495F2F"/>
    <w:rsid w:val="00497609"/>
    <w:rsid w:val="00497A75"/>
    <w:rsid w:val="00497DB0"/>
    <w:rsid w:val="004A21F3"/>
    <w:rsid w:val="004A2229"/>
    <w:rsid w:val="004A29C9"/>
    <w:rsid w:val="004A3EEA"/>
    <w:rsid w:val="004A3F63"/>
    <w:rsid w:val="004A46F4"/>
    <w:rsid w:val="004A48AB"/>
    <w:rsid w:val="004A4D61"/>
    <w:rsid w:val="004A4E0D"/>
    <w:rsid w:val="004A58C0"/>
    <w:rsid w:val="004A5B54"/>
    <w:rsid w:val="004A5CDC"/>
    <w:rsid w:val="004A77A9"/>
    <w:rsid w:val="004B0423"/>
    <w:rsid w:val="004B0579"/>
    <w:rsid w:val="004B0A77"/>
    <w:rsid w:val="004B179C"/>
    <w:rsid w:val="004B180C"/>
    <w:rsid w:val="004B1A95"/>
    <w:rsid w:val="004B2826"/>
    <w:rsid w:val="004B34AD"/>
    <w:rsid w:val="004B3C2B"/>
    <w:rsid w:val="004B3D97"/>
    <w:rsid w:val="004B41EF"/>
    <w:rsid w:val="004B4708"/>
    <w:rsid w:val="004B4A0B"/>
    <w:rsid w:val="004B4D44"/>
    <w:rsid w:val="004B579F"/>
    <w:rsid w:val="004B6545"/>
    <w:rsid w:val="004B6786"/>
    <w:rsid w:val="004B7FE2"/>
    <w:rsid w:val="004C0AC9"/>
    <w:rsid w:val="004C0C7A"/>
    <w:rsid w:val="004C0EAD"/>
    <w:rsid w:val="004C10F1"/>
    <w:rsid w:val="004C1163"/>
    <w:rsid w:val="004C14AD"/>
    <w:rsid w:val="004C1787"/>
    <w:rsid w:val="004C1F9D"/>
    <w:rsid w:val="004C218A"/>
    <w:rsid w:val="004C27B4"/>
    <w:rsid w:val="004C27F6"/>
    <w:rsid w:val="004C388C"/>
    <w:rsid w:val="004C3F67"/>
    <w:rsid w:val="004C46AD"/>
    <w:rsid w:val="004C4823"/>
    <w:rsid w:val="004C618C"/>
    <w:rsid w:val="004C6F2E"/>
    <w:rsid w:val="004C6F54"/>
    <w:rsid w:val="004C7125"/>
    <w:rsid w:val="004C73DF"/>
    <w:rsid w:val="004D0BA8"/>
    <w:rsid w:val="004D0FC6"/>
    <w:rsid w:val="004D2127"/>
    <w:rsid w:val="004D244C"/>
    <w:rsid w:val="004D2915"/>
    <w:rsid w:val="004D4CEE"/>
    <w:rsid w:val="004D4D5F"/>
    <w:rsid w:val="004D59D1"/>
    <w:rsid w:val="004D5E93"/>
    <w:rsid w:val="004D5F97"/>
    <w:rsid w:val="004D7AD6"/>
    <w:rsid w:val="004E0903"/>
    <w:rsid w:val="004E14AE"/>
    <w:rsid w:val="004E153F"/>
    <w:rsid w:val="004E18F0"/>
    <w:rsid w:val="004E1B66"/>
    <w:rsid w:val="004E1BB8"/>
    <w:rsid w:val="004E1E7A"/>
    <w:rsid w:val="004E2F4B"/>
    <w:rsid w:val="004E3160"/>
    <w:rsid w:val="004E3180"/>
    <w:rsid w:val="004E3225"/>
    <w:rsid w:val="004E35E4"/>
    <w:rsid w:val="004E383D"/>
    <w:rsid w:val="004E3C00"/>
    <w:rsid w:val="004E3F6A"/>
    <w:rsid w:val="004E4FA9"/>
    <w:rsid w:val="004E4FFD"/>
    <w:rsid w:val="004E5390"/>
    <w:rsid w:val="004E5997"/>
    <w:rsid w:val="004E5F73"/>
    <w:rsid w:val="004E6DD0"/>
    <w:rsid w:val="004E7396"/>
    <w:rsid w:val="004E7A20"/>
    <w:rsid w:val="004E7A47"/>
    <w:rsid w:val="004E7DB9"/>
    <w:rsid w:val="004F0D64"/>
    <w:rsid w:val="004F0E81"/>
    <w:rsid w:val="004F0F46"/>
    <w:rsid w:val="004F22C2"/>
    <w:rsid w:val="004F34E1"/>
    <w:rsid w:val="004F37EC"/>
    <w:rsid w:val="004F3BBE"/>
    <w:rsid w:val="004F45B3"/>
    <w:rsid w:val="004F51C4"/>
    <w:rsid w:val="004F51D0"/>
    <w:rsid w:val="004F639E"/>
    <w:rsid w:val="004F6857"/>
    <w:rsid w:val="004F7D6A"/>
    <w:rsid w:val="005002B0"/>
    <w:rsid w:val="005007E0"/>
    <w:rsid w:val="00500802"/>
    <w:rsid w:val="005009DA"/>
    <w:rsid w:val="005009E9"/>
    <w:rsid w:val="00500F93"/>
    <w:rsid w:val="00500FD4"/>
    <w:rsid w:val="005010DC"/>
    <w:rsid w:val="00501EE3"/>
    <w:rsid w:val="0050285E"/>
    <w:rsid w:val="00502FBE"/>
    <w:rsid w:val="00503600"/>
    <w:rsid w:val="005044AE"/>
    <w:rsid w:val="0050492E"/>
    <w:rsid w:val="00504CAD"/>
    <w:rsid w:val="00504DD7"/>
    <w:rsid w:val="00504F57"/>
    <w:rsid w:val="005055FF"/>
    <w:rsid w:val="00505853"/>
    <w:rsid w:val="00505C7D"/>
    <w:rsid w:val="00505DE8"/>
    <w:rsid w:val="0050627A"/>
    <w:rsid w:val="005071B6"/>
    <w:rsid w:val="005105C7"/>
    <w:rsid w:val="005113EF"/>
    <w:rsid w:val="00511D0B"/>
    <w:rsid w:val="00513463"/>
    <w:rsid w:val="00513537"/>
    <w:rsid w:val="0051412F"/>
    <w:rsid w:val="00514157"/>
    <w:rsid w:val="0051588A"/>
    <w:rsid w:val="00516020"/>
    <w:rsid w:val="0051707E"/>
    <w:rsid w:val="00517904"/>
    <w:rsid w:val="005213C9"/>
    <w:rsid w:val="005217DD"/>
    <w:rsid w:val="00521918"/>
    <w:rsid w:val="00522AC1"/>
    <w:rsid w:val="00522BBD"/>
    <w:rsid w:val="00522FDB"/>
    <w:rsid w:val="00523260"/>
    <w:rsid w:val="00523876"/>
    <w:rsid w:val="005243E0"/>
    <w:rsid w:val="0052485A"/>
    <w:rsid w:val="00524950"/>
    <w:rsid w:val="005262BB"/>
    <w:rsid w:val="0052635D"/>
    <w:rsid w:val="00526660"/>
    <w:rsid w:val="0052715E"/>
    <w:rsid w:val="00527ACA"/>
    <w:rsid w:val="0052C5AE"/>
    <w:rsid w:val="00531132"/>
    <w:rsid w:val="005317F3"/>
    <w:rsid w:val="00531BE1"/>
    <w:rsid w:val="0053229F"/>
    <w:rsid w:val="005329D5"/>
    <w:rsid w:val="00533043"/>
    <w:rsid w:val="0053480C"/>
    <w:rsid w:val="00535441"/>
    <w:rsid w:val="00535D41"/>
    <w:rsid w:val="0053642D"/>
    <w:rsid w:val="00536575"/>
    <w:rsid w:val="00540789"/>
    <w:rsid w:val="0054084C"/>
    <w:rsid w:val="00541F33"/>
    <w:rsid w:val="005420EF"/>
    <w:rsid w:val="005421A7"/>
    <w:rsid w:val="00542531"/>
    <w:rsid w:val="005426C1"/>
    <w:rsid w:val="00542E92"/>
    <w:rsid w:val="0054383F"/>
    <w:rsid w:val="00544A59"/>
    <w:rsid w:val="00544B0F"/>
    <w:rsid w:val="00545DD6"/>
    <w:rsid w:val="005460CD"/>
    <w:rsid w:val="005469CE"/>
    <w:rsid w:val="00546DC3"/>
    <w:rsid w:val="00547A92"/>
    <w:rsid w:val="00550133"/>
    <w:rsid w:val="005505D0"/>
    <w:rsid w:val="005507E3"/>
    <w:rsid w:val="00550F24"/>
    <w:rsid w:val="0055182E"/>
    <w:rsid w:val="00552D59"/>
    <w:rsid w:val="005532BF"/>
    <w:rsid w:val="00554438"/>
    <w:rsid w:val="00554A1E"/>
    <w:rsid w:val="00555036"/>
    <w:rsid w:val="005551C7"/>
    <w:rsid w:val="00555BAF"/>
    <w:rsid w:val="005600D6"/>
    <w:rsid w:val="00560A8B"/>
    <w:rsid w:val="00561979"/>
    <w:rsid w:val="00561E16"/>
    <w:rsid w:val="00563110"/>
    <w:rsid w:val="0056328C"/>
    <w:rsid w:val="005632B8"/>
    <w:rsid w:val="00564A0B"/>
    <w:rsid w:val="00565228"/>
    <w:rsid w:val="00566F52"/>
    <w:rsid w:val="005672C2"/>
    <w:rsid w:val="00567E0E"/>
    <w:rsid w:val="00570380"/>
    <w:rsid w:val="00571530"/>
    <w:rsid w:val="00571D8E"/>
    <w:rsid w:val="00572ACC"/>
    <w:rsid w:val="00572E87"/>
    <w:rsid w:val="00573000"/>
    <w:rsid w:val="005737B6"/>
    <w:rsid w:val="005748EE"/>
    <w:rsid w:val="00575741"/>
    <w:rsid w:val="00575FC8"/>
    <w:rsid w:val="005764E2"/>
    <w:rsid w:val="005772F3"/>
    <w:rsid w:val="0058126A"/>
    <w:rsid w:val="005817A8"/>
    <w:rsid w:val="00581E20"/>
    <w:rsid w:val="005829A0"/>
    <w:rsid w:val="00583C0F"/>
    <w:rsid w:val="00584087"/>
    <w:rsid w:val="005844B8"/>
    <w:rsid w:val="00585B26"/>
    <w:rsid w:val="00585CC6"/>
    <w:rsid w:val="00585D7D"/>
    <w:rsid w:val="00585D8D"/>
    <w:rsid w:val="005860AC"/>
    <w:rsid w:val="005901BD"/>
    <w:rsid w:val="005906FA"/>
    <w:rsid w:val="00590D93"/>
    <w:rsid w:val="005914C4"/>
    <w:rsid w:val="00592588"/>
    <w:rsid w:val="005926A8"/>
    <w:rsid w:val="00593075"/>
    <w:rsid w:val="0059316A"/>
    <w:rsid w:val="0059355D"/>
    <w:rsid w:val="0059356B"/>
    <w:rsid w:val="0059384B"/>
    <w:rsid w:val="0059413E"/>
    <w:rsid w:val="005949F6"/>
    <w:rsid w:val="00594F46"/>
    <w:rsid w:val="00595004"/>
    <w:rsid w:val="0059501C"/>
    <w:rsid w:val="00595645"/>
    <w:rsid w:val="00596322"/>
    <w:rsid w:val="00597773"/>
    <w:rsid w:val="00597BC5"/>
    <w:rsid w:val="00597E1D"/>
    <w:rsid w:val="005A08EA"/>
    <w:rsid w:val="005A09E1"/>
    <w:rsid w:val="005A0A31"/>
    <w:rsid w:val="005A1E95"/>
    <w:rsid w:val="005A2349"/>
    <w:rsid w:val="005A23F6"/>
    <w:rsid w:val="005A42D0"/>
    <w:rsid w:val="005A50F8"/>
    <w:rsid w:val="005A61EB"/>
    <w:rsid w:val="005A637F"/>
    <w:rsid w:val="005A6B18"/>
    <w:rsid w:val="005B00B6"/>
    <w:rsid w:val="005B0B9E"/>
    <w:rsid w:val="005B107D"/>
    <w:rsid w:val="005B1087"/>
    <w:rsid w:val="005B113E"/>
    <w:rsid w:val="005B2933"/>
    <w:rsid w:val="005B3420"/>
    <w:rsid w:val="005B354D"/>
    <w:rsid w:val="005B4838"/>
    <w:rsid w:val="005B5322"/>
    <w:rsid w:val="005B588D"/>
    <w:rsid w:val="005B5F05"/>
    <w:rsid w:val="005B5F8D"/>
    <w:rsid w:val="005B67A9"/>
    <w:rsid w:val="005B6B73"/>
    <w:rsid w:val="005B6BCF"/>
    <w:rsid w:val="005BE054"/>
    <w:rsid w:val="005C00CD"/>
    <w:rsid w:val="005C0183"/>
    <w:rsid w:val="005C06D2"/>
    <w:rsid w:val="005C084D"/>
    <w:rsid w:val="005C0F7F"/>
    <w:rsid w:val="005C121D"/>
    <w:rsid w:val="005C2062"/>
    <w:rsid w:val="005C271F"/>
    <w:rsid w:val="005C2F81"/>
    <w:rsid w:val="005C3310"/>
    <w:rsid w:val="005C365B"/>
    <w:rsid w:val="005C3EF2"/>
    <w:rsid w:val="005C435F"/>
    <w:rsid w:val="005C4932"/>
    <w:rsid w:val="005C4D35"/>
    <w:rsid w:val="005C5686"/>
    <w:rsid w:val="005C59D3"/>
    <w:rsid w:val="005C5D2B"/>
    <w:rsid w:val="005C6010"/>
    <w:rsid w:val="005C7A08"/>
    <w:rsid w:val="005D003B"/>
    <w:rsid w:val="005D0EBD"/>
    <w:rsid w:val="005D0ED2"/>
    <w:rsid w:val="005D1193"/>
    <w:rsid w:val="005D121C"/>
    <w:rsid w:val="005D12EB"/>
    <w:rsid w:val="005D1693"/>
    <w:rsid w:val="005D216F"/>
    <w:rsid w:val="005D3477"/>
    <w:rsid w:val="005D5123"/>
    <w:rsid w:val="005D551C"/>
    <w:rsid w:val="005D5DC0"/>
    <w:rsid w:val="005D6448"/>
    <w:rsid w:val="005E02B2"/>
    <w:rsid w:val="005E14FB"/>
    <w:rsid w:val="005E2D3E"/>
    <w:rsid w:val="005E2D42"/>
    <w:rsid w:val="005E351E"/>
    <w:rsid w:val="005E3F44"/>
    <w:rsid w:val="005E48BF"/>
    <w:rsid w:val="005E4D02"/>
    <w:rsid w:val="005E543E"/>
    <w:rsid w:val="005E54A7"/>
    <w:rsid w:val="005E563D"/>
    <w:rsid w:val="005E6054"/>
    <w:rsid w:val="005E7DC4"/>
    <w:rsid w:val="005F0E97"/>
    <w:rsid w:val="005F1519"/>
    <w:rsid w:val="005F1970"/>
    <w:rsid w:val="005F1BDC"/>
    <w:rsid w:val="005F209B"/>
    <w:rsid w:val="005F446C"/>
    <w:rsid w:val="005F486A"/>
    <w:rsid w:val="005F50B0"/>
    <w:rsid w:val="005F5309"/>
    <w:rsid w:val="005F59AC"/>
    <w:rsid w:val="005F6369"/>
    <w:rsid w:val="005F6469"/>
    <w:rsid w:val="005F6C43"/>
    <w:rsid w:val="006011E7"/>
    <w:rsid w:val="00601789"/>
    <w:rsid w:val="00601D3E"/>
    <w:rsid w:val="0060270B"/>
    <w:rsid w:val="00603098"/>
    <w:rsid w:val="006031B0"/>
    <w:rsid w:val="00603442"/>
    <w:rsid w:val="00605267"/>
    <w:rsid w:val="00605343"/>
    <w:rsid w:val="0060570F"/>
    <w:rsid w:val="00605C4E"/>
    <w:rsid w:val="00606994"/>
    <w:rsid w:val="00606D5A"/>
    <w:rsid w:val="00606EA0"/>
    <w:rsid w:val="00607278"/>
    <w:rsid w:val="0060743E"/>
    <w:rsid w:val="0060757A"/>
    <w:rsid w:val="00607888"/>
    <w:rsid w:val="00607B0E"/>
    <w:rsid w:val="006113D1"/>
    <w:rsid w:val="0061180A"/>
    <w:rsid w:val="0061253A"/>
    <w:rsid w:val="00612AEA"/>
    <w:rsid w:val="00613A74"/>
    <w:rsid w:val="00615015"/>
    <w:rsid w:val="006154A6"/>
    <w:rsid w:val="00615526"/>
    <w:rsid w:val="00616DAA"/>
    <w:rsid w:val="006170A1"/>
    <w:rsid w:val="00617C19"/>
    <w:rsid w:val="00620C6E"/>
    <w:rsid w:val="00620E17"/>
    <w:rsid w:val="0062110B"/>
    <w:rsid w:val="00621B73"/>
    <w:rsid w:val="00621E50"/>
    <w:rsid w:val="0062267A"/>
    <w:rsid w:val="006226CC"/>
    <w:rsid w:val="00622977"/>
    <w:rsid w:val="00622CA1"/>
    <w:rsid w:val="00622CC9"/>
    <w:rsid w:val="006243B5"/>
    <w:rsid w:val="00624638"/>
    <w:rsid w:val="00625BB8"/>
    <w:rsid w:val="00625C70"/>
    <w:rsid w:val="00625CE6"/>
    <w:rsid w:val="006301CC"/>
    <w:rsid w:val="00630FFC"/>
    <w:rsid w:val="00631CAF"/>
    <w:rsid w:val="00631D3A"/>
    <w:rsid w:val="00632270"/>
    <w:rsid w:val="00632DEE"/>
    <w:rsid w:val="006334BE"/>
    <w:rsid w:val="00633C66"/>
    <w:rsid w:val="00634695"/>
    <w:rsid w:val="00634F00"/>
    <w:rsid w:val="00635DED"/>
    <w:rsid w:val="00636735"/>
    <w:rsid w:val="00636F96"/>
    <w:rsid w:val="00637452"/>
    <w:rsid w:val="00637D68"/>
    <w:rsid w:val="006402CF"/>
    <w:rsid w:val="0064091E"/>
    <w:rsid w:val="00641899"/>
    <w:rsid w:val="00641ECD"/>
    <w:rsid w:val="006427D0"/>
    <w:rsid w:val="006427F9"/>
    <w:rsid w:val="00642FEE"/>
    <w:rsid w:val="00643D4B"/>
    <w:rsid w:val="006443E1"/>
    <w:rsid w:val="00644921"/>
    <w:rsid w:val="00645ABC"/>
    <w:rsid w:val="006464B3"/>
    <w:rsid w:val="006464EE"/>
    <w:rsid w:val="0064721F"/>
    <w:rsid w:val="0064771D"/>
    <w:rsid w:val="00647A60"/>
    <w:rsid w:val="00647BDC"/>
    <w:rsid w:val="00647C4A"/>
    <w:rsid w:val="00647F0C"/>
    <w:rsid w:val="0065060E"/>
    <w:rsid w:val="0065089E"/>
    <w:rsid w:val="00651C6D"/>
    <w:rsid w:val="006526E1"/>
    <w:rsid w:val="0065298D"/>
    <w:rsid w:val="00652C8E"/>
    <w:rsid w:val="00653515"/>
    <w:rsid w:val="00653BE8"/>
    <w:rsid w:val="006540A0"/>
    <w:rsid w:val="00654CCB"/>
    <w:rsid w:val="006552B8"/>
    <w:rsid w:val="00655599"/>
    <w:rsid w:val="00655773"/>
    <w:rsid w:val="00655B36"/>
    <w:rsid w:val="00655BCF"/>
    <w:rsid w:val="00656078"/>
    <w:rsid w:val="00656200"/>
    <w:rsid w:val="00656750"/>
    <w:rsid w:val="0065681D"/>
    <w:rsid w:val="006571C6"/>
    <w:rsid w:val="00657250"/>
    <w:rsid w:val="00660356"/>
    <w:rsid w:val="00661AE2"/>
    <w:rsid w:val="006635B3"/>
    <w:rsid w:val="0066367A"/>
    <w:rsid w:val="006643D7"/>
    <w:rsid w:val="00664E87"/>
    <w:rsid w:val="0066542F"/>
    <w:rsid w:val="00665C5F"/>
    <w:rsid w:val="00666233"/>
    <w:rsid w:val="00666537"/>
    <w:rsid w:val="0066690B"/>
    <w:rsid w:val="00666A4A"/>
    <w:rsid w:val="00666B43"/>
    <w:rsid w:val="00667296"/>
    <w:rsid w:val="0067047B"/>
    <w:rsid w:val="00670E04"/>
    <w:rsid w:val="00671581"/>
    <w:rsid w:val="00672CF9"/>
    <w:rsid w:val="006730A5"/>
    <w:rsid w:val="0067413B"/>
    <w:rsid w:val="0067432F"/>
    <w:rsid w:val="006747C8"/>
    <w:rsid w:val="00674988"/>
    <w:rsid w:val="00674E27"/>
    <w:rsid w:val="00675580"/>
    <w:rsid w:val="0067700B"/>
    <w:rsid w:val="0067753F"/>
    <w:rsid w:val="00677DFF"/>
    <w:rsid w:val="00680454"/>
    <w:rsid w:val="00680B5B"/>
    <w:rsid w:val="00681C21"/>
    <w:rsid w:val="00681FA9"/>
    <w:rsid w:val="00682F38"/>
    <w:rsid w:val="006833F2"/>
    <w:rsid w:val="00683414"/>
    <w:rsid w:val="006836A1"/>
    <w:rsid w:val="00683F0D"/>
    <w:rsid w:val="00684817"/>
    <w:rsid w:val="00684EDB"/>
    <w:rsid w:val="00685EB5"/>
    <w:rsid w:val="006874E6"/>
    <w:rsid w:val="006878F6"/>
    <w:rsid w:val="00687A10"/>
    <w:rsid w:val="006908A5"/>
    <w:rsid w:val="006913E1"/>
    <w:rsid w:val="00691CBD"/>
    <w:rsid w:val="0069206D"/>
    <w:rsid w:val="00692674"/>
    <w:rsid w:val="00692790"/>
    <w:rsid w:val="00694493"/>
    <w:rsid w:val="006953A0"/>
    <w:rsid w:val="006962B0"/>
    <w:rsid w:val="0069681F"/>
    <w:rsid w:val="00696BCC"/>
    <w:rsid w:val="00696F15"/>
    <w:rsid w:val="006A00D3"/>
    <w:rsid w:val="006A0E05"/>
    <w:rsid w:val="006A0EB3"/>
    <w:rsid w:val="006A2427"/>
    <w:rsid w:val="006A2DBA"/>
    <w:rsid w:val="006A3809"/>
    <w:rsid w:val="006A422A"/>
    <w:rsid w:val="006A44E7"/>
    <w:rsid w:val="006A4586"/>
    <w:rsid w:val="006A523E"/>
    <w:rsid w:val="006A5C53"/>
    <w:rsid w:val="006A67A3"/>
    <w:rsid w:val="006A696E"/>
    <w:rsid w:val="006A69E8"/>
    <w:rsid w:val="006A6BEB"/>
    <w:rsid w:val="006A7BE2"/>
    <w:rsid w:val="006B0DE5"/>
    <w:rsid w:val="006B173A"/>
    <w:rsid w:val="006B1B6D"/>
    <w:rsid w:val="006B37C2"/>
    <w:rsid w:val="006B3D2E"/>
    <w:rsid w:val="006B40F7"/>
    <w:rsid w:val="006B4D63"/>
    <w:rsid w:val="006B4D6F"/>
    <w:rsid w:val="006B558B"/>
    <w:rsid w:val="006B5691"/>
    <w:rsid w:val="006B5B78"/>
    <w:rsid w:val="006B60F8"/>
    <w:rsid w:val="006B64C8"/>
    <w:rsid w:val="006B661A"/>
    <w:rsid w:val="006B6A65"/>
    <w:rsid w:val="006B70F4"/>
    <w:rsid w:val="006B72E9"/>
    <w:rsid w:val="006B7646"/>
    <w:rsid w:val="006B7647"/>
    <w:rsid w:val="006C04D3"/>
    <w:rsid w:val="006C07B8"/>
    <w:rsid w:val="006C13E7"/>
    <w:rsid w:val="006C214D"/>
    <w:rsid w:val="006C29F1"/>
    <w:rsid w:val="006C3880"/>
    <w:rsid w:val="006C45A6"/>
    <w:rsid w:val="006C48B4"/>
    <w:rsid w:val="006C4CDE"/>
    <w:rsid w:val="006C5027"/>
    <w:rsid w:val="006C5754"/>
    <w:rsid w:val="006C60E6"/>
    <w:rsid w:val="006C68BC"/>
    <w:rsid w:val="006C6F51"/>
    <w:rsid w:val="006C712B"/>
    <w:rsid w:val="006C7315"/>
    <w:rsid w:val="006C7D33"/>
    <w:rsid w:val="006D08EE"/>
    <w:rsid w:val="006D1B9F"/>
    <w:rsid w:val="006D2193"/>
    <w:rsid w:val="006D245D"/>
    <w:rsid w:val="006D2609"/>
    <w:rsid w:val="006D2835"/>
    <w:rsid w:val="006D36B6"/>
    <w:rsid w:val="006D3F8E"/>
    <w:rsid w:val="006D41E7"/>
    <w:rsid w:val="006D4DDE"/>
    <w:rsid w:val="006D5E58"/>
    <w:rsid w:val="006D6BF8"/>
    <w:rsid w:val="006D7334"/>
    <w:rsid w:val="006D73F0"/>
    <w:rsid w:val="006D7B60"/>
    <w:rsid w:val="006E0B1C"/>
    <w:rsid w:val="006E14F2"/>
    <w:rsid w:val="006E1F94"/>
    <w:rsid w:val="006E22FA"/>
    <w:rsid w:val="006E29F5"/>
    <w:rsid w:val="006E2C0A"/>
    <w:rsid w:val="006E2DA5"/>
    <w:rsid w:val="006E3210"/>
    <w:rsid w:val="006E33AF"/>
    <w:rsid w:val="006E39C4"/>
    <w:rsid w:val="006E3B6E"/>
    <w:rsid w:val="006E4301"/>
    <w:rsid w:val="006E483F"/>
    <w:rsid w:val="006E4B75"/>
    <w:rsid w:val="006E5789"/>
    <w:rsid w:val="006E6002"/>
    <w:rsid w:val="006E66DD"/>
    <w:rsid w:val="006E6D1B"/>
    <w:rsid w:val="006E7641"/>
    <w:rsid w:val="006E786B"/>
    <w:rsid w:val="006F1445"/>
    <w:rsid w:val="006F33B6"/>
    <w:rsid w:val="006F34BD"/>
    <w:rsid w:val="006F393E"/>
    <w:rsid w:val="006F3CD9"/>
    <w:rsid w:val="006F46E6"/>
    <w:rsid w:val="006F588F"/>
    <w:rsid w:val="006F7157"/>
    <w:rsid w:val="00700075"/>
    <w:rsid w:val="00700972"/>
    <w:rsid w:val="00700A15"/>
    <w:rsid w:val="007012A0"/>
    <w:rsid w:val="0070213C"/>
    <w:rsid w:val="00702489"/>
    <w:rsid w:val="007030FD"/>
    <w:rsid w:val="00703F09"/>
    <w:rsid w:val="00704C7E"/>
    <w:rsid w:val="00705157"/>
    <w:rsid w:val="00705490"/>
    <w:rsid w:val="00706187"/>
    <w:rsid w:val="00707A38"/>
    <w:rsid w:val="0071031B"/>
    <w:rsid w:val="0071066C"/>
    <w:rsid w:val="00712633"/>
    <w:rsid w:val="00712EC6"/>
    <w:rsid w:val="0071307A"/>
    <w:rsid w:val="007137C5"/>
    <w:rsid w:val="00713D11"/>
    <w:rsid w:val="007141DC"/>
    <w:rsid w:val="007145B7"/>
    <w:rsid w:val="00714F75"/>
    <w:rsid w:val="00716AAC"/>
    <w:rsid w:val="00716AF7"/>
    <w:rsid w:val="00716B7D"/>
    <w:rsid w:val="00717B5D"/>
    <w:rsid w:val="00717FCF"/>
    <w:rsid w:val="0072094C"/>
    <w:rsid w:val="00720B9F"/>
    <w:rsid w:val="00720E6F"/>
    <w:rsid w:val="00720FA5"/>
    <w:rsid w:val="0072119C"/>
    <w:rsid w:val="007215F5"/>
    <w:rsid w:val="00721F43"/>
    <w:rsid w:val="007220A2"/>
    <w:rsid w:val="00726064"/>
    <w:rsid w:val="00726535"/>
    <w:rsid w:val="0072695C"/>
    <w:rsid w:val="00726BB6"/>
    <w:rsid w:val="007272A4"/>
    <w:rsid w:val="0072730C"/>
    <w:rsid w:val="00727A06"/>
    <w:rsid w:val="007305DD"/>
    <w:rsid w:val="007311AC"/>
    <w:rsid w:val="00731304"/>
    <w:rsid w:val="00731DF5"/>
    <w:rsid w:val="00731E64"/>
    <w:rsid w:val="00731FDC"/>
    <w:rsid w:val="0073253E"/>
    <w:rsid w:val="0073283F"/>
    <w:rsid w:val="00733024"/>
    <w:rsid w:val="0073362D"/>
    <w:rsid w:val="0073507F"/>
    <w:rsid w:val="00735322"/>
    <w:rsid w:val="00735BDF"/>
    <w:rsid w:val="00735C1E"/>
    <w:rsid w:val="0073609A"/>
    <w:rsid w:val="00736460"/>
    <w:rsid w:val="0073770A"/>
    <w:rsid w:val="00737D3D"/>
    <w:rsid w:val="0074009A"/>
    <w:rsid w:val="00740C5C"/>
    <w:rsid w:val="00741010"/>
    <w:rsid w:val="007416C7"/>
    <w:rsid w:val="007417B7"/>
    <w:rsid w:val="00741EA8"/>
    <w:rsid w:val="00742195"/>
    <w:rsid w:val="00742A4D"/>
    <w:rsid w:val="007436E2"/>
    <w:rsid w:val="00743C43"/>
    <w:rsid w:val="007440A0"/>
    <w:rsid w:val="00744235"/>
    <w:rsid w:val="00744AAD"/>
    <w:rsid w:val="00747082"/>
    <w:rsid w:val="007470B8"/>
    <w:rsid w:val="0074739D"/>
    <w:rsid w:val="0074742A"/>
    <w:rsid w:val="00747742"/>
    <w:rsid w:val="0075006C"/>
    <w:rsid w:val="00750506"/>
    <w:rsid w:val="0075145F"/>
    <w:rsid w:val="007517DB"/>
    <w:rsid w:val="00751CD5"/>
    <w:rsid w:val="0075298D"/>
    <w:rsid w:val="00752EE2"/>
    <w:rsid w:val="0075318E"/>
    <w:rsid w:val="00753A23"/>
    <w:rsid w:val="007548C6"/>
    <w:rsid w:val="007557C8"/>
    <w:rsid w:val="00755A48"/>
    <w:rsid w:val="00756219"/>
    <w:rsid w:val="00757180"/>
    <w:rsid w:val="007612F7"/>
    <w:rsid w:val="00761648"/>
    <w:rsid w:val="00761715"/>
    <w:rsid w:val="00761794"/>
    <w:rsid w:val="007619BB"/>
    <w:rsid w:val="00762C50"/>
    <w:rsid w:val="00762F41"/>
    <w:rsid w:val="0076324F"/>
    <w:rsid w:val="00765911"/>
    <w:rsid w:val="0076597C"/>
    <w:rsid w:val="00765B2B"/>
    <w:rsid w:val="007666F9"/>
    <w:rsid w:val="00767142"/>
    <w:rsid w:val="007674E7"/>
    <w:rsid w:val="007676B7"/>
    <w:rsid w:val="00767764"/>
    <w:rsid w:val="00767782"/>
    <w:rsid w:val="00767CAD"/>
    <w:rsid w:val="00767CEE"/>
    <w:rsid w:val="007703EC"/>
    <w:rsid w:val="00770FAA"/>
    <w:rsid w:val="007711B7"/>
    <w:rsid w:val="007711B9"/>
    <w:rsid w:val="00771339"/>
    <w:rsid w:val="00771C29"/>
    <w:rsid w:val="00771EB9"/>
    <w:rsid w:val="007722DF"/>
    <w:rsid w:val="007722EB"/>
    <w:rsid w:val="007749F4"/>
    <w:rsid w:val="00774B46"/>
    <w:rsid w:val="0077587B"/>
    <w:rsid w:val="007760F1"/>
    <w:rsid w:val="007768A1"/>
    <w:rsid w:val="007768B3"/>
    <w:rsid w:val="00777206"/>
    <w:rsid w:val="00777652"/>
    <w:rsid w:val="00777A01"/>
    <w:rsid w:val="00777ECB"/>
    <w:rsid w:val="00780978"/>
    <w:rsid w:val="00780EE1"/>
    <w:rsid w:val="007815F9"/>
    <w:rsid w:val="00781612"/>
    <w:rsid w:val="00781730"/>
    <w:rsid w:val="007819C1"/>
    <w:rsid w:val="007819D0"/>
    <w:rsid w:val="00782128"/>
    <w:rsid w:val="00782930"/>
    <w:rsid w:val="0078299A"/>
    <w:rsid w:val="00782F50"/>
    <w:rsid w:val="00783851"/>
    <w:rsid w:val="00783CA7"/>
    <w:rsid w:val="00784A52"/>
    <w:rsid w:val="007853AB"/>
    <w:rsid w:val="0078575C"/>
    <w:rsid w:val="00785A2B"/>
    <w:rsid w:val="00786154"/>
    <w:rsid w:val="007861F3"/>
    <w:rsid w:val="007869D1"/>
    <w:rsid w:val="00786A9E"/>
    <w:rsid w:val="00786D3F"/>
    <w:rsid w:val="00786D43"/>
    <w:rsid w:val="0078703F"/>
    <w:rsid w:val="007871A5"/>
    <w:rsid w:val="00787232"/>
    <w:rsid w:val="00787F52"/>
    <w:rsid w:val="00790918"/>
    <w:rsid w:val="00790AE9"/>
    <w:rsid w:val="00790B6D"/>
    <w:rsid w:val="0079137E"/>
    <w:rsid w:val="00793C15"/>
    <w:rsid w:val="00793EE6"/>
    <w:rsid w:val="007942BD"/>
    <w:rsid w:val="00794D27"/>
    <w:rsid w:val="00794F94"/>
    <w:rsid w:val="00795067"/>
    <w:rsid w:val="00795B38"/>
    <w:rsid w:val="007960CE"/>
    <w:rsid w:val="00796348"/>
    <w:rsid w:val="00796C13"/>
    <w:rsid w:val="00796EB7"/>
    <w:rsid w:val="00797075"/>
    <w:rsid w:val="007979F0"/>
    <w:rsid w:val="007A1366"/>
    <w:rsid w:val="007A27CB"/>
    <w:rsid w:val="007A3F5D"/>
    <w:rsid w:val="007A4024"/>
    <w:rsid w:val="007A56AB"/>
    <w:rsid w:val="007A577F"/>
    <w:rsid w:val="007A5B41"/>
    <w:rsid w:val="007A7537"/>
    <w:rsid w:val="007A7B07"/>
    <w:rsid w:val="007A7C3E"/>
    <w:rsid w:val="007A7CC5"/>
    <w:rsid w:val="007B041E"/>
    <w:rsid w:val="007B05D2"/>
    <w:rsid w:val="007B0D78"/>
    <w:rsid w:val="007B0EFA"/>
    <w:rsid w:val="007B253B"/>
    <w:rsid w:val="007B355B"/>
    <w:rsid w:val="007B3DA0"/>
    <w:rsid w:val="007B3DD7"/>
    <w:rsid w:val="007B432E"/>
    <w:rsid w:val="007B4906"/>
    <w:rsid w:val="007B64B4"/>
    <w:rsid w:val="007B6AF0"/>
    <w:rsid w:val="007B71AD"/>
    <w:rsid w:val="007B7A0F"/>
    <w:rsid w:val="007B7B2D"/>
    <w:rsid w:val="007C0344"/>
    <w:rsid w:val="007C0C30"/>
    <w:rsid w:val="007C0E7C"/>
    <w:rsid w:val="007C0FD6"/>
    <w:rsid w:val="007C13E8"/>
    <w:rsid w:val="007C1477"/>
    <w:rsid w:val="007C14AB"/>
    <w:rsid w:val="007C1538"/>
    <w:rsid w:val="007C1567"/>
    <w:rsid w:val="007C17D3"/>
    <w:rsid w:val="007C1ACF"/>
    <w:rsid w:val="007C316A"/>
    <w:rsid w:val="007C39A0"/>
    <w:rsid w:val="007C3B89"/>
    <w:rsid w:val="007C3EC5"/>
    <w:rsid w:val="007C4428"/>
    <w:rsid w:val="007C5C20"/>
    <w:rsid w:val="007C606C"/>
    <w:rsid w:val="007C6C90"/>
    <w:rsid w:val="007C722E"/>
    <w:rsid w:val="007C74AB"/>
    <w:rsid w:val="007C7586"/>
    <w:rsid w:val="007C76AE"/>
    <w:rsid w:val="007C770D"/>
    <w:rsid w:val="007C7F21"/>
    <w:rsid w:val="007D0F02"/>
    <w:rsid w:val="007D23AE"/>
    <w:rsid w:val="007D2904"/>
    <w:rsid w:val="007D296A"/>
    <w:rsid w:val="007D2AA4"/>
    <w:rsid w:val="007D33DE"/>
    <w:rsid w:val="007D3420"/>
    <w:rsid w:val="007D38BE"/>
    <w:rsid w:val="007D3A05"/>
    <w:rsid w:val="007D3CE1"/>
    <w:rsid w:val="007D3E8F"/>
    <w:rsid w:val="007D458E"/>
    <w:rsid w:val="007D4706"/>
    <w:rsid w:val="007D4B80"/>
    <w:rsid w:val="007D532A"/>
    <w:rsid w:val="007D5888"/>
    <w:rsid w:val="007D5BB3"/>
    <w:rsid w:val="007D69A9"/>
    <w:rsid w:val="007D6A79"/>
    <w:rsid w:val="007D70C2"/>
    <w:rsid w:val="007D7A3F"/>
    <w:rsid w:val="007E03D7"/>
    <w:rsid w:val="007E04F4"/>
    <w:rsid w:val="007E06B2"/>
    <w:rsid w:val="007E0E6D"/>
    <w:rsid w:val="007E2B0E"/>
    <w:rsid w:val="007E40B8"/>
    <w:rsid w:val="007E4E5E"/>
    <w:rsid w:val="007E551B"/>
    <w:rsid w:val="007E5FD8"/>
    <w:rsid w:val="007E65CA"/>
    <w:rsid w:val="007E680B"/>
    <w:rsid w:val="007E7474"/>
    <w:rsid w:val="007E778F"/>
    <w:rsid w:val="007E7C82"/>
    <w:rsid w:val="007E7EA0"/>
    <w:rsid w:val="007F1647"/>
    <w:rsid w:val="007F1A41"/>
    <w:rsid w:val="007F1BEA"/>
    <w:rsid w:val="007F1EC8"/>
    <w:rsid w:val="007F1F16"/>
    <w:rsid w:val="007F2002"/>
    <w:rsid w:val="007F25DD"/>
    <w:rsid w:val="007F27E1"/>
    <w:rsid w:val="007F31B6"/>
    <w:rsid w:val="007F31DE"/>
    <w:rsid w:val="007F35F4"/>
    <w:rsid w:val="007F3F36"/>
    <w:rsid w:val="007F4276"/>
    <w:rsid w:val="007F4340"/>
    <w:rsid w:val="007F44E1"/>
    <w:rsid w:val="007F4BDA"/>
    <w:rsid w:val="007F4C32"/>
    <w:rsid w:val="007F57C9"/>
    <w:rsid w:val="007F5ADE"/>
    <w:rsid w:val="007F61F9"/>
    <w:rsid w:val="007F6438"/>
    <w:rsid w:val="007F64E3"/>
    <w:rsid w:val="007F67E8"/>
    <w:rsid w:val="007F7F03"/>
    <w:rsid w:val="008000D5"/>
    <w:rsid w:val="0080019A"/>
    <w:rsid w:val="00800461"/>
    <w:rsid w:val="008014E6"/>
    <w:rsid w:val="0080267B"/>
    <w:rsid w:val="0080464C"/>
    <w:rsid w:val="00804B82"/>
    <w:rsid w:val="008062DE"/>
    <w:rsid w:val="00806567"/>
    <w:rsid w:val="0080659A"/>
    <w:rsid w:val="00806611"/>
    <w:rsid w:val="008067BB"/>
    <w:rsid w:val="00806914"/>
    <w:rsid w:val="00806F6C"/>
    <w:rsid w:val="00807C44"/>
    <w:rsid w:val="00810A61"/>
    <w:rsid w:val="00810DB7"/>
    <w:rsid w:val="0081242E"/>
    <w:rsid w:val="008128D7"/>
    <w:rsid w:val="008128F5"/>
    <w:rsid w:val="008130F5"/>
    <w:rsid w:val="008136FB"/>
    <w:rsid w:val="008137B9"/>
    <w:rsid w:val="008138D5"/>
    <w:rsid w:val="00813AF3"/>
    <w:rsid w:val="0081412C"/>
    <w:rsid w:val="008145A9"/>
    <w:rsid w:val="00814980"/>
    <w:rsid w:val="00814C18"/>
    <w:rsid w:val="00816FC0"/>
    <w:rsid w:val="0081708B"/>
    <w:rsid w:val="00817379"/>
    <w:rsid w:val="00817E85"/>
    <w:rsid w:val="00820443"/>
    <w:rsid w:val="0082186F"/>
    <w:rsid w:val="00821968"/>
    <w:rsid w:val="00821DA4"/>
    <w:rsid w:val="00821E87"/>
    <w:rsid w:val="00821F10"/>
    <w:rsid w:val="00822437"/>
    <w:rsid w:val="00823530"/>
    <w:rsid w:val="00825F41"/>
    <w:rsid w:val="00825FF2"/>
    <w:rsid w:val="00826C7F"/>
    <w:rsid w:val="00826CC7"/>
    <w:rsid w:val="008277CB"/>
    <w:rsid w:val="0082787A"/>
    <w:rsid w:val="00827BCD"/>
    <w:rsid w:val="00827EEB"/>
    <w:rsid w:val="00830555"/>
    <w:rsid w:val="0083081D"/>
    <w:rsid w:val="00830B55"/>
    <w:rsid w:val="00831549"/>
    <w:rsid w:val="00831595"/>
    <w:rsid w:val="0083259D"/>
    <w:rsid w:val="00832868"/>
    <w:rsid w:val="00833417"/>
    <w:rsid w:val="0083505A"/>
    <w:rsid w:val="0083506F"/>
    <w:rsid w:val="0083515C"/>
    <w:rsid w:val="00837EC7"/>
    <w:rsid w:val="008401F2"/>
    <w:rsid w:val="0084035A"/>
    <w:rsid w:val="0084097B"/>
    <w:rsid w:val="00841C25"/>
    <w:rsid w:val="00842265"/>
    <w:rsid w:val="008424D9"/>
    <w:rsid w:val="00844C83"/>
    <w:rsid w:val="00844DF0"/>
    <w:rsid w:val="00844EE2"/>
    <w:rsid w:val="00845459"/>
    <w:rsid w:val="00845462"/>
    <w:rsid w:val="00845A53"/>
    <w:rsid w:val="008460F5"/>
    <w:rsid w:val="00846125"/>
    <w:rsid w:val="00846351"/>
    <w:rsid w:val="008465D9"/>
    <w:rsid w:val="008469F5"/>
    <w:rsid w:val="0084777A"/>
    <w:rsid w:val="00847A08"/>
    <w:rsid w:val="0085066D"/>
    <w:rsid w:val="0085082E"/>
    <w:rsid w:val="00850837"/>
    <w:rsid w:val="00850EF9"/>
    <w:rsid w:val="008510D5"/>
    <w:rsid w:val="00851461"/>
    <w:rsid w:val="00851626"/>
    <w:rsid w:val="00851CF3"/>
    <w:rsid w:val="008532DE"/>
    <w:rsid w:val="00853C7E"/>
    <w:rsid w:val="00854A15"/>
    <w:rsid w:val="00856595"/>
    <w:rsid w:val="008569E4"/>
    <w:rsid w:val="00857767"/>
    <w:rsid w:val="00857B0E"/>
    <w:rsid w:val="00860445"/>
    <w:rsid w:val="008606E7"/>
    <w:rsid w:val="008618B0"/>
    <w:rsid w:val="00862091"/>
    <w:rsid w:val="008630BF"/>
    <w:rsid w:val="00864776"/>
    <w:rsid w:val="00865356"/>
    <w:rsid w:val="0086552A"/>
    <w:rsid w:val="008658C5"/>
    <w:rsid w:val="0086649A"/>
    <w:rsid w:val="00866AFF"/>
    <w:rsid w:val="008676A4"/>
    <w:rsid w:val="008678C5"/>
    <w:rsid w:val="0087030A"/>
    <w:rsid w:val="0087073A"/>
    <w:rsid w:val="008709EB"/>
    <w:rsid w:val="00870C43"/>
    <w:rsid w:val="008710F6"/>
    <w:rsid w:val="008716C3"/>
    <w:rsid w:val="00872554"/>
    <w:rsid w:val="00872F28"/>
    <w:rsid w:val="0087310F"/>
    <w:rsid w:val="00873293"/>
    <w:rsid w:val="00873309"/>
    <w:rsid w:val="00873B0F"/>
    <w:rsid w:val="00873FD8"/>
    <w:rsid w:val="00874B38"/>
    <w:rsid w:val="00875AC5"/>
    <w:rsid w:val="008764ED"/>
    <w:rsid w:val="0087739B"/>
    <w:rsid w:val="00877FC1"/>
    <w:rsid w:val="00882E7C"/>
    <w:rsid w:val="00883883"/>
    <w:rsid w:val="00884012"/>
    <w:rsid w:val="008851E2"/>
    <w:rsid w:val="00885272"/>
    <w:rsid w:val="008853B6"/>
    <w:rsid w:val="00885D2D"/>
    <w:rsid w:val="008863E0"/>
    <w:rsid w:val="00886C06"/>
    <w:rsid w:val="00886E14"/>
    <w:rsid w:val="00886FF3"/>
    <w:rsid w:val="008876AC"/>
    <w:rsid w:val="00887E27"/>
    <w:rsid w:val="0089001C"/>
    <w:rsid w:val="00890A60"/>
    <w:rsid w:val="00891124"/>
    <w:rsid w:val="0089179A"/>
    <w:rsid w:val="008917E5"/>
    <w:rsid w:val="00891A99"/>
    <w:rsid w:val="00892AF3"/>
    <w:rsid w:val="00893C2D"/>
    <w:rsid w:val="00894135"/>
    <w:rsid w:val="00894947"/>
    <w:rsid w:val="0089567A"/>
    <w:rsid w:val="008957FF"/>
    <w:rsid w:val="00895DD4"/>
    <w:rsid w:val="00896740"/>
    <w:rsid w:val="00896B0F"/>
    <w:rsid w:val="00897E4C"/>
    <w:rsid w:val="008A0216"/>
    <w:rsid w:val="008A1878"/>
    <w:rsid w:val="008A1AE5"/>
    <w:rsid w:val="008A2577"/>
    <w:rsid w:val="008A34F1"/>
    <w:rsid w:val="008A5646"/>
    <w:rsid w:val="008A5A2A"/>
    <w:rsid w:val="008A5E08"/>
    <w:rsid w:val="008A602E"/>
    <w:rsid w:val="008A61C0"/>
    <w:rsid w:val="008A66B9"/>
    <w:rsid w:val="008A75D9"/>
    <w:rsid w:val="008A767E"/>
    <w:rsid w:val="008A7CF9"/>
    <w:rsid w:val="008B0FF1"/>
    <w:rsid w:val="008B1BEA"/>
    <w:rsid w:val="008B1C12"/>
    <w:rsid w:val="008B217D"/>
    <w:rsid w:val="008B2406"/>
    <w:rsid w:val="008B2457"/>
    <w:rsid w:val="008B25E5"/>
    <w:rsid w:val="008B26E4"/>
    <w:rsid w:val="008B28E4"/>
    <w:rsid w:val="008B2B7F"/>
    <w:rsid w:val="008B33D6"/>
    <w:rsid w:val="008B3EFC"/>
    <w:rsid w:val="008B4A78"/>
    <w:rsid w:val="008B4E5B"/>
    <w:rsid w:val="008B5601"/>
    <w:rsid w:val="008B6051"/>
    <w:rsid w:val="008B64BF"/>
    <w:rsid w:val="008B78F6"/>
    <w:rsid w:val="008C0468"/>
    <w:rsid w:val="008C104B"/>
    <w:rsid w:val="008C1909"/>
    <w:rsid w:val="008C1C09"/>
    <w:rsid w:val="008C1E82"/>
    <w:rsid w:val="008C1F99"/>
    <w:rsid w:val="008C23E6"/>
    <w:rsid w:val="008C28BC"/>
    <w:rsid w:val="008C29B1"/>
    <w:rsid w:val="008C3209"/>
    <w:rsid w:val="008C334F"/>
    <w:rsid w:val="008C3432"/>
    <w:rsid w:val="008C3A73"/>
    <w:rsid w:val="008C3FAC"/>
    <w:rsid w:val="008C4E2B"/>
    <w:rsid w:val="008C55E4"/>
    <w:rsid w:val="008C57CA"/>
    <w:rsid w:val="008C5DD8"/>
    <w:rsid w:val="008C62B7"/>
    <w:rsid w:val="008C7478"/>
    <w:rsid w:val="008C7C39"/>
    <w:rsid w:val="008C7DD4"/>
    <w:rsid w:val="008D09D3"/>
    <w:rsid w:val="008D0BD5"/>
    <w:rsid w:val="008D1B27"/>
    <w:rsid w:val="008D22E5"/>
    <w:rsid w:val="008D2F6C"/>
    <w:rsid w:val="008D38FD"/>
    <w:rsid w:val="008D3F41"/>
    <w:rsid w:val="008D49BD"/>
    <w:rsid w:val="008D4A9A"/>
    <w:rsid w:val="008D50AC"/>
    <w:rsid w:val="008D5447"/>
    <w:rsid w:val="008D5491"/>
    <w:rsid w:val="008D63E6"/>
    <w:rsid w:val="008D6C13"/>
    <w:rsid w:val="008D7119"/>
    <w:rsid w:val="008D77B8"/>
    <w:rsid w:val="008D77B9"/>
    <w:rsid w:val="008D78CF"/>
    <w:rsid w:val="008E01E2"/>
    <w:rsid w:val="008E1997"/>
    <w:rsid w:val="008E249A"/>
    <w:rsid w:val="008E4258"/>
    <w:rsid w:val="008E50BE"/>
    <w:rsid w:val="008E51F3"/>
    <w:rsid w:val="008E5AB3"/>
    <w:rsid w:val="008E6A75"/>
    <w:rsid w:val="008E6D42"/>
    <w:rsid w:val="008F0760"/>
    <w:rsid w:val="008F0F8E"/>
    <w:rsid w:val="008F0FBF"/>
    <w:rsid w:val="008F13B8"/>
    <w:rsid w:val="008F1E06"/>
    <w:rsid w:val="008F21E6"/>
    <w:rsid w:val="008F2866"/>
    <w:rsid w:val="008F44D9"/>
    <w:rsid w:val="008F4715"/>
    <w:rsid w:val="008F4AFF"/>
    <w:rsid w:val="008F51BF"/>
    <w:rsid w:val="008F5EEA"/>
    <w:rsid w:val="008F61D8"/>
    <w:rsid w:val="008F67D7"/>
    <w:rsid w:val="008F6C6F"/>
    <w:rsid w:val="008F6F4E"/>
    <w:rsid w:val="009004F7"/>
    <w:rsid w:val="00901F6B"/>
    <w:rsid w:val="00902437"/>
    <w:rsid w:val="009024EE"/>
    <w:rsid w:val="009033E7"/>
    <w:rsid w:val="0090344E"/>
    <w:rsid w:val="00903EF6"/>
    <w:rsid w:val="0090472D"/>
    <w:rsid w:val="00905894"/>
    <w:rsid w:val="00906AC5"/>
    <w:rsid w:val="009071A9"/>
    <w:rsid w:val="0090734B"/>
    <w:rsid w:val="0090FC56"/>
    <w:rsid w:val="009100A3"/>
    <w:rsid w:val="00910313"/>
    <w:rsid w:val="00910832"/>
    <w:rsid w:val="00910A22"/>
    <w:rsid w:val="00910A3D"/>
    <w:rsid w:val="00910D61"/>
    <w:rsid w:val="00911051"/>
    <w:rsid w:val="0091166E"/>
    <w:rsid w:val="0091194B"/>
    <w:rsid w:val="00912631"/>
    <w:rsid w:val="009128A0"/>
    <w:rsid w:val="009140BD"/>
    <w:rsid w:val="00914454"/>
    <w:rsid w:val="0091477B"/>
    <w:rsid w:val="0091627F"/>
    <w:rsid w:val="009164F9"/>
    <w:rsid w:val="009173EE"/>
    <w:rsid w:val="00920F7B"/>
    <w:rsid w:val="00921113"/>
    <w:rsid w:val="0092181B"/>
    <w:rsid w:val="00921D6B"/>
    <w:rsid w:val="00921DA2"/>
    <w:rsid w:val="0092260A"/>
    <w:rsid w:val="009229E1"/>
    <w:rsid w:val="00922A8F"/>
    <w:rsid w:val="00922CD8"/>
    <w:rsid w:val="00922EC4"/>
    <w:rsid w:val="00923FA6"/>
    <w:rsid w:val="00924C53"/>
    <w:rsid w:val="00924C54"/>
    <w:rsid w:val="009251D2"/>
    <w:rsid w:val="00925913"/>
    <w:rsid w:val="00926020"/>
    <w:rsid w:val="00926615"/>
    <w:rsid w:val="0092757D"/>
    <w:rsid w:val="009308FF"/>
    <w:rsid w:val="00930B4C"/>
    <w:rsid w:val="00930F7C"/>
    <w:rsid w:val="00930F91"/>
    <w:rsid w:val="00931719"/>
    <w:rsid w:val="00931A0D"/>
    <w:rsid w:val="00933173"/>
    <w:rsid w:val="00934E85"/>
    <w:rsid w:val="00935688"/>
    <w:rsid w:val="00936C5B"/>
    <w:rsid w:val="009372FC"/>
    <w:rsid w:val="009373A6"/>
    <w:rsid w:val="009378A9"/>
    <w:rsid w:val="00940377"/>
    <w:rsid w:val="00942356"/>
    <w:rsid w:val="00942FB8"/>
    <w:rsid w:val="009439C6"/>
    <w:rsid w:val="00943CE3"/>
    <w:rsid w:val="0094457B"/>
    <w:rsid w:val="00944E0E"/>
    <w:rsid w:val="0094502E"/>
    <w:rsid w:val="009450D7"/>
    <w:rsid w:val="00946146"/>
    <w:rsid w:val="009465A7"/>
    <w:rsid w:val="00946720"/>
    <w:rsid w:val="00946AB6"/>
    <w:rsid w:val="00950D2D"/>
    <w:rsid w:val="00951227"/>
    <w:rsid w:val="00951909"/>
    <w:rsid w:val="00951CA5"/>
    <w:rsid w:val="00952B79"/>
    <w:rsid w:val="00952C64"/>
    <w:rsid w:val="00952F1F"/>
    <w:rsid w:val="00953231"/>
    <w:rsid w:val="00953D14"/>
    <w:rsid w:val="00953D22"/>
    <w:rsid w:val="00954881"/>
    <w:rsid w:val="00954CD9"/>
    <w:rsid w:val="00955558"/>
    <w:rsid w:val="00955617"/>
    <w:rsid w:val="00955EAF"/>
    <w:rsid w:val="009567BA"/>
    <w:rsid w:val="009570F7"/>
    <w:rsid w:val="009577F5"/>
    <w:rsid w:val="00960858"/>
    <w:rsid w:val="00960CC4"/>
    <w:rsid w:val="00961E20"/>
    <w:rsid w:val="0096287B"/>
    <w:rsid w:val="00962908"/>
    <w:rsid w:val="009629A9"/>
    <w:rsid w:val="00962BBD"/>
    <w:rsid w:val="00962E8E"/>
    <w:rsid w:val="009632E4"/>
    <w:rsid w:val="00963EFF"/>
    <w:rsid w:val="00964B9E"/>
    <w:rsid w:val="00964C78"/>
    <w:rsid w:val="0096544F"/>
    <w:rsid w:val="009663E7"/>
    <w:rsid w:val="0096666E"/>
    <w:rsid w:val="00966B58"/>
    <w:rsid w:val="00966DCA"/>
    <w:rsid w:val="0097012A"/>
    <w:rsid w:val="00970162"/>
    <w:rsid w:val="0097193B"/>
    <w:rsid w:val="00971C2E"/>
    <w:rsid w:val="00972757"/>
    <w:rsid w:val="0097292A"/>
    <w:rsid w:val="00973175"/>
    <w:rsid w:val="0097325F"/>
    <w:rsid w:val="009733E8"/>
    <w:rsid w:val="009733F9"/>
    <w:rsid w:val="00973D4B"/>
    <w:rsid w:val="00974E76"/>
    <w:rsid w:val="00975170"/>
    <w:rsid w:val="00975254"/>
    <w:rsid w:val="00976324"/>
    <w:rsid w:val="0097794B"/>
    <w:rsid w:val="00980339"/>
    <w:rsid w:val="0098132F"/>
    <w:rsid w:val="009818D1"/>
    <w:rsid w:val="00981A4B"/>
    <w:rsid w:val="00981C37"/>
    <w:rsid w:val="009822ED"/>
    <w:rsid w:val="00982D6D"/>
    <w:rsid w:val="00982F36"/>
    <w:rsid w:val="00983243"/>
    <w:rsid w:val="0098391E"/>
    <w:rsid w:val="00983D3E"/>
    <w:rsid w:val="00983E42"/>
    <w:rsid w:val="00984706"/>
    <w:rsid w:val="00984FA2"/>
    <w:rsid w:val="009854BC"/>
    <w:rsid w:val="009855B9"/>
    <w:rsid w:val="009856BA"/>
    <w:rsid w:val="009856CD"/>
    <w:rsid w:val="00985880"/>
    <w:rsid w:val="00986166"/>
    <w:rsid w:val="00986627"/>
    <w:rsid w:val="0098674E"/>
    <w:rsid w:val="00986C74"/>
    <w:rsid w:val="00987684"/>
    <w:rsid w:val="009878BD"/>
    <w:rsid w:val="009900A0"/>
    <w:rsid w:val="00990133"/>
    <w:rsid w:val="00990C2D"/>
    <w:rsid w:val="00990E0D"/>
    <w:rsid w:val="009914BA"/>
    <w:rsid w:val="009914EC"/>
    <w:rsid w:val="00991876"/>
    <w:rsid w:val="00992311"/>
    <w:rsid w:val="009927E2"/>
    <w:rsid w:val="009928B5"/>
    <w:rsid w:val="009935ED"/>
    <w:rsid w:val="009949FE"/>
    <w:rsid w:val="009953DF"/>
    <w:rsid w:val="00996124"/>
    <w:rsid w:val="009964B4"/>
    <w:rsid w:val="0099739D"/>
    <w:rsid w:val="009975FF"/>
    <w:rsid w:val="0099769B"/>
    <w:rsid w:val="009A003F"/>
    <w:rsid w:val="009A06C9"/>
    <w:rsid w:val="009A0FBB"/>
    <w:rsid w:val="009A10A5"/>
    <w:rsid w:val="009A1D1A"/>
    <w:rsid w:val="009A221C"/>
    <w:rsid w:val="009A251C"/>
    <w:rsid w:val="009A3371"/>
    <w:rsid w:val="009A37D0"/>
    <w:rsid w:val="009A3939"/>
    <w:rsid w:val="009A39E6"/>
    <w:rsid w:val="009A3CEF"/>
    <w:rsid w:val="009A3D73"/>
    <w:rsid w:val="009A4877"/>
    <w:rsid w:val="009A5532"/>
    <w:rsid w:val="009A57CF"/>
    <w:rsid w:val="009A5959"/>
    <w:rsid w:val="009A5E22"/>
    <w:rsid w:val="009A6228"/>
    <w:rsid w:val="009A69BC"/>
    <w:rsid w:val="009A71C9"/>
    <w:rsid w:val="009A75D8"/>
    <w:rsid w:val="009A7BD4"/>
    <w:rsid w:val="009A7CD4"/>
    <w:rsid w:val="009B12C1"/>
    <w:rsid w:val="009B142F"/>
    <w:rsid w:val="009B160A"/>
    <w:rsid w:val="009B169B"/>
    <w:rsid w:val="009B22AB"/>
    <w:rsid w:val="009B31F3"/>
    <w:rsid w:val="009B3353"/>
    <w:rsid w:val="009B3788"/>
    <w:rsid w:val="009B3BEF"/>
    <w:rsid w:val="009B4CC5"/>
    <w:rsid w:val="009B52BC"/>
    <w:rsid w:val="009B58C3"/>
    <w:rsid w:val="009B5D35"/>
    <w:rsid w:val="009B623B"/>
    <w:rsid w:val="009B6B4C"/>
    <w:rsid w:val="009B73AB"/>
    <w:rsid w:val="009B7443"/>
    <w:rsid w:val="009B74E8"/>
    <w:rsid w:val="009C1B61"/>
    <w:rsid w:val="009C1C92"/>
    <w:rsid w:val="009C249F"/>
    <w:rsid w:val="009C39D4"/>
    <w:rsid w:val="009C3B64"/>
    <w:rsid w:val="009C3D47"/>
    <w:rsid w:val="009C4208"/>
    <w:rsid w:val="009C4656"/>
    <w:rsid w:val="009C4F1B"/>
    <w:rsid w:val="009C54D3"/>
    <w:rsid w:val="009C69CC"/>
    <w:rsid w:val="009C72CE"/>
    <w:rsid w:val="009D09A2"/>
    <w:rsid w:val="009D113C"/>
    <w:rsid w:val="009D1C79"/>
    <w:rsid w:val="009D3357"/>
    <w:rsid w:val="009D33C9"/>
    <w:rsid w:val="009D3644"/>
    <w:rsid w:val="009D38DD"/>
    <w:rsid w:val="009D49AA"/>
    <w:rsid w:val="009D617C"/>
    <w:rsid w:val="009D6BF5"/>
    <w:rsid w:val="009D7A84"/>
    <w:rsid w:val="009D7ADB"/>
    <w:rsid w:val="009E0623"/>
    <w:rsid w:val="009E0A51"/>
    <w:rsid w:val="009E1326"/>
    <w:rsid w:val="009E203F"/>
    <w:rsid w:val="009E37CB"/>
    <w:rsid w:val="009E4277"/>
    <w:rsid w:val="009E4662"/>
    <w:rsid w:val="009E4BF5"/>
    <w:rsid w:val="009E584F"/>
    <w:rsid w:val="009E5F0D"/>
    <w:rsid w:val="009E6386"/>
    <w:rsid w:val="009E7C8D"/>
    <w:rsid w:val="009F02BE"/>
    <w:rsid w:val="009F05E9"/>
    <w:rsid w:val="009F14D7"/>
    <w:rsid w:val="009F14DD"/>
    <w:rsid w:val="009F23F6"/>
    <w:rsid w:val="009F248C"/>
    <w:rsid w:val="009F3165"/>
    <w:rsid w:val="009F359F"/>
    <w:rsid w:val="009F3E12"/>
    <w:rsid w:val="009F42A9"/>
    <w:rsid w:val="009F438B"/>
    <w:rsid w:val="009F6C10"/>
    <w:rsid w:val="009F6D36"/>
    <w:rsid w:val="009F75B3"/>
    <w:rsid w:val="009F7866"/>
    <w:rsid w:val="009F7D18"/>
    <w:rsid w:val="00A00556"/>
    <w:rsid w:val="00A00BAF"/>
    <w:rsid w:val="00A018A8"/>
    <w:rsid w:val="00A018BC"/>
    <w:rsid w:val="00A01AAC"/>
    <w:rsid w:val="00A0210C"/>
    <w:rsid w:val="00A02455"/>
    <w:rsid w:val="00A033CE"/>
    <w:rsid w:val="00A038BE"/>
    <w:rsid w:val="00A051A3"/>
    <w:rsid w:val="00A057E4"/>
    <w:rsid w:val="00A05C4F"/>
    <w:rsid w:val="00A05F34"/>
    <w:rsid w:val="00A067AA"/>
    <w:rsid w:val="00A07179"/>
    <w:rsid w:val="00A073C8"/>
    <w:rsid w:val="00A07524"/>
    <w:rsid w:val="00A07631"/>
    <w:rsid w:val="00A103FC"/>
    <w:rsid w:val="00A108D9"/>
    <w:rsid w:val="00A10B53"/>
    <w:rsid w:val="00A10DFF"/>
    <w:rsid w:val="00A12672"/>
    <w:rsid w:val="00A12A9F"/>
    <w:rsid w:val="00A13629"/>
    <w:rsid w:val="00A13788"/>
    <w:rsid w:val="00A13831"/>
    <w:rsid w:val="00A13A6A"/>
    <w:rsid w:val="00A13E0E"/>
    <w:rsid w:val="00A147E2"/>
    <w:rsid w:val="00A14C6A"/>
    <w:rsid w:val="00A15F1F"/>
    <w:rsid w:val="00A1622B"/>
    <w:rsid w:val="00A16EF6"/>
    <w:rsid w:val="00A17A68"/>
    <w:rsid w:val="00A17A6A"/>
    <w:rsid w:val="00A206E6"/>
    <w:rsid w:val="00A219D8"/>
    <w:rsid w:val="00A22604"/>
    <w:rsid w:val="00A22AD7"/>
    <w:rsid w:val="00A22B3D"/>
    <w:rsid w:val="00A23980"/>
    <w:rsid w:val="00A23985"/>
    <w:rsid w:val="00A24E7A"/>
    <w:rsid w:val="00A25092"/>
    <w:rsid w:val="00A2591F"/>
    <w:rsid w:val="00A25BBB"/>
    <w:rsid w:val="00A25D24"/>
    <w:rsid w:val="00A25DB4"/>
    <w:rsid w:val="00A26789"/>
    <w:rsid w:val="00A26889"/>
    <w:rsid w:val="00A27035"/>
    <w:rsid w:val="00A27525"/>
    <w:rsid w:val="00A2760A"/>
    <w:rsid w:val="00A2760E"/>
    <w:rsid w:val="00A2778F"/>
    <w:rsid w:val="00A30252"/>
    <w:rsid w:val="00A306A6"/>
    <w:rsid w:val="00A30B5D"/>
    <w:rsid w:val="00A315A6"/>
    <w:rsid w:val="00A316C2"/>
    <w:rsid w:val="00A33C15"/>
    <w:rsid w:val="00A33D1F"/>
    <w:rsid w:val="00A340E9"/>
    <w:rsid w:val="00A344A1"/>
    <w:rsid w:val="00A34B0C"/>
    <w:rsid w:val="00A34FE2"/>
    <w:rsid w:val="00A35ADF"/>
    <w:rsid w:val="00A35D18"/>
    <w:rsid w:val="00A36042"/>
    <w:rsid w:val="00A364BE"/>
    <w:rsid w:val="00A36626"/>
    <w:rsid w:val="00A37B86"/>
    <w:rsid w:val="00A4008A"/>
    <w:rsid w:val="00A400E1"/>
    <w:rsid w:val="00A4161D"/>
    <w:rsid w:val="00A41F9D"/>
    <w:rsid w:val="00A428C3"/>
    <w:rsid w:val="00A439CA"/>
    <w:rsid w:val="00A45697"/>
    <w:rsid w:val="00A45974"/>
    <w:rsid w:val="00A45B64"/>
    <w:rsid w:val="00A46E20"/>
    <w:rsid w:val="00A4773F"/>
    <w:rsid w:val="00A47755"/>
    <w:rsid w:val="00A47B38"/>
    <w:rsid w:val="00A47D85"/>
    <w:rsid w:val="00A47F09"/>
    <w:rsid w:val="00A50947"/>
    <w:rsid w:val="00A51F6E"/>
    <w:rsid w:val="00A520FC"/>
    <w:rsid w:val="00A52AC4"/>
    <w:rsid w:val="00A52EC2"/>
    <w:rsid w:val="00A52EF1"/>
    <w:rsid w:val="00A5335A"/>
    <w:rsid w:val="00A53437"/>
    <w:rsid w:val="00A53681"/>
    <w:rsid w:val="00A538FA"/>
    <w:rsid w:val="00A53AAA"/>
    <w:rsid w:val="00A562B7"/>
    <w:rsid w:val="00A5636B"/>
    <w:rsid w:val="00A56400"/>
    <w:rsid w:val="00A566B7"/>
    <w:rsid w:val="00A568A4"/>
    <w:rsid w:val="00A56A36"/>
    <w:rsid w:val="00A56FA6"/>
    <w:rsid w:val="00A56FB1"/>
    <w:rsid w:val="00A570EA"/>
    <w:rsid w:val="00A574E8"/>
    <w:rsid w:val="00A57B57"/>
    <w:rsid w:val="00A608A8"/>
    <w:rsid w:val="00A60DED"/>
    <w:rsid w:val="00A614FC"/>
    <w:rsid w:val="00A61CC5"/>
    <w:rsid w:val="00A62095"/>
    <w:rsid w:val="00A6289E"/>
    <w:rsid w:val="00A64638"/>
    <w:rsid w:val="00A65094"/>
    <w:rsid w:val="00A65362"/>
    <w:rsid w:val="00A66DE6"/>
    <w:rsid w:val="00A6757F"/>
    <w:rsid w:val="00A70540"/>
    <w:rsid w:val="00A7076A"/>
    <w:rsid w:val="00A70FFD"/>
    <w:rsid w:val="00A71551"/>
    <w:rsid w:val="00A716DD"/>
    <w:rsid w:val="00A72121"/>
    <w:rsid w:val="00A72501"/>
    <w:rsid w:val="00A72528"/>
    <w:rsid w:val="00A73195"/>
    <w:rsid w:val="00A73BF4"/>
    <w:rsid w:val="00A74044"/>
    <w:rsid w:val="00A746FB"/>
    <w:rsid w:val="00A74D8E"/>
    <w:rsid w:val="00A75174"/>
    <w:rsid w:val="00A76824"/>
    <w:rsid w:val="00A7683D"/>
    <w:rsid w:val="00A77467"/>
    <w:rsid w:val="00A777D1"/>
    <w:rsid w:val="00A77D71"/>
    <w:rsid w:val="00A80352"/>
    <w:rsid w:val="00A80AA9"/>
    <w:rsid w:val="00A8174B"/>
    <w:rsid w:val="00A81870"/>
    <w:rsid w:val="00A82403"/>
    <w:rsid w:val="00A83C80"/>
    <w:rsid w:val="00A83DF2"/>
    <w:rsid w:val="00A84081"/>
    <w:rsid w:val="00A843FE"/>
    <w:rsid w:val="00A84A11"/>
    <w:rsid w:val="00A85724"/>
    <w:rsid w:val="00A85C62"/>
    <w:rsid w:val="00A86184"/>
    <w:rsid w:val="00A86640"/>
    <w:rsid w:val="00A86A16"/>
    <w:rsid w:val="00A870B0"/>
    <w:rsid w:val="00A871FB"/>
    <w:rsid w:val="00A87700"/>
    <w:rsid w:val="00A87D17"/>
    <w:rsid w:val="00A9354E"/>
    <w:rsid w:val="00A93D59"/>
    <w:rsid w:val="00A945BD"/>
    <w:rsid w:val="00A955AE"/>
    <w:rsid w:val="00A958F0"/>
    <w:rsid w:val="00A9592E"/>
    <w:rsid w:val="00A95B63"/>
    <w:rsid w:val="00A967A5"/>
    <w:rsid w:val="00A96A40"/>
    <w:rsid w:val="00A96BB0"/>
    <w:rsid w:val="00A970A8"/>
    <w:rsid w:val="00AA0755"/>
    <w:rsid w:val="00AA0DAB"/>
    <w:rsid w:val="00AA0FAD"/>
    <w:rsid w:val="00AA15E0"/>
    <w:rsid w:val="00AA2212"/>
    <w:rsid w:val="00AA23D7"/>
    <w:rsid w:val="00AA2D8C"/>
    <w:rsid w:val="00AA304F"/>
    <w:rsid w:val="00AA38CD"/>
    <w:rsid w:val="00AA3A42"/>
    <w:rsid w:val="00AA464E"/>
    <w:rsid w:val="00AA55BF"/>
    <w:rsid w:val="00AA59C4"/>
    <w:rsid w:val="00AA5C2D"/>
    <w:rsid w:val="00AA5CB6"/>
    <w:rsid w:val="00AA5F58"/>
    <w:rsid w:val="00AA7ECA"/>
    <w:rsid w:val="00AB1AB4"/>
    <w:rsid w:val="00AB20DC"/>
    <w:rsid w:val="00AB277A"/>
    <w:rsid w:val="00AB2BE4"/>
    <w:rsid w:val="00AB2EBD"/>
    <w:rsid w:val="00AB306C"/>
    <w:rsid w:val="00AB315E"/>
    <w:rsid w:val="00AB397D"/>
    <w:rsid w:val="00AB3E54"/>
    <w:rsid w:val="00AB3FE5"/>
    <w:rsid w:val="00AB45DD"/>
    <w:rsid w:val="00AB4B75"/>
    <w:rsid w:val="00AB50B7"/>
    <w:rsid w:val="00AB58A6"/>
    <w:rsid w:val="00AB5D5F"/>
    <w:rsid w:val="00AB6269"/>
    <w:rsid w:val="00AB752E"/>
    <w:rsid w:val="00AB7948"/>
    <w:rsid w:val="00AC0DE4"/>
    <w:rsid w:val="00AC11FF"/>
    <w:rsid w:val="00AC122E"/>
    <w:rsid w:val="00AC12A8"/>
    <w:rsid w:val="00AC3791"/>
    <w:rsid w:val="00AC423A"/>
    <w:rsid w:val="00AC4907"/>
    <w:rsid w:val="00AC4A1E"/>
    <w:rsid w:val="00AC4D08"/>
    <w:rsid w:val="00AC59D7"/>
    <w:rsid w:val="00AC5B84"/>
    <w:rsid w:val="00AC5CED"/>
    <w:rsid w:val="00AC5DAF"/>
    <w:rsid w:val="00AC66E6"/>
    <w:rsid w:val="00AC6C93"/>
    <w:rsid w:val="00AC7C71"/>
    <w:rsid w:val="00AD0152"/>
    <w:rsid w:val="00AD0829"/>
    <w:rsid w:val="00AD0882"/>
    <w:rsid w:val="00AD1319"/>
    <w:rsid w:val="00AD1A5D"/>
    <w:rsid w:val="00AD1ACC"/>
    <w:rsid w:val="00AD20E1"/>
    <w:rsid w:val="00AD3988"/>
    <w:rsid w:val="00AD3D1F"/>
    <w:rsid w:val="00AD40CD"/>
    <w:rsid w:val="00AD4C1B"/>
    <w:rsid w:val="00AD4EB5"/>
    <w:rsid w:val="00AD5469"/>
    <w:rsid w:val="00AD594C"/>
    <w:rsid w:val="00AD6116"/>
    <w:rsid w:val="00AE0155"/>
    <w:rsid w:val="00AE0716"/>
    <w:rsid w:val="00AE0D02"/>
    <w:rsid w:val="00AE222E"/>
    <w:rsid w:val="00AE253A"/>
    <w:rsid w:val="00AE3889"/>
    <w:rsid w:val="00AE3A6A"/>
    <w:rsid w:val="00AE45A4"/>
    <w:rsid w:val="00AE469B"/>
    <w:rsid w:val="00AE4783"/>
    <w:rsid w:val="00AE498D"/>
    <w:rsid w:val="00AE5416"/>
    <w:rsid w:val="00AE60CA"/>
    <w:rsid w:val="00AE6A27"/>
    <w:rsid w:val="00AE6E2E"/>
    <w:rsid w:val="00AE7392"/>
    <w:rsid w:val="00AE7878"/>
    <w:rsid w:val="00AF1A3A"/>
    <w:rsid w:val="00AF2062"/>
    <w:rsid w:val="00AF2204"/>
    <w:rsid w:val="00AF2830"/>
    <w:rsid w:val="00AF31D3"/>
    <w:rsid w:val="00AF36A8"/>
    <w:rsid w:val="00AF3B44"/>
    <w:rsid w:val="00AF3E75"/>
    <w:rsid w:val="00AF40F8"/>
    <w:rsid w:val="00AF4197"/>
    <w:rsid w:val="00AF4B0F"/>
    <w:rsid w:val="00AF4F8A"/>
    <w:rsid w:val="00AF5881"/>
    <w:rsid w:val="00AF6A4A"/>
    <w:rsid w:val="00AF6B1D"/>
    <w:rsid w:val="00AF707B"/>
    <w:rsid w:val="00B0008A"/>
    <w:rsid w:val="00B0237E"/>
    <w:rsid w:val="00B02981"/>
    <w:rsid w:val="00B038E8"/>
    <w:rsid w:val="00B04DBA"/>
    <w:rsid w:val="00B05376"/>
    <w:rsid w:val="00B0551D"/>
    <w:rsid w:val="00B056E4"/>
    <w:rsid w:val="00B05AAE"/>
    <w:rsid w:val="00B069B2"/>
    <w:rsid w:val="00B10103"/>
    <w:rsid w:val="00B10763"/>
    <w:rsid w:val="00B10957"/>
    <w:rsid w:val="00B1099E"/>
    <w:rsid w:val="00B10B7E"/>
    <w:rsid w:val="00B1149C"/>
    <w:rsid w:val="00B12154"/>
    <w:rsid w:val="00B12453"/>
    <w:rsid w:val="00B12890"/>
    <w:rsid w:val="00B128FB"/>
    <w:rsid w:val="00B1344A"/>
    <w:rsid w:val="00B1458B"/>
    <w:rsid w:val="00B14F89"/>
    <w:rsid w:val="00B1524F"/>
    <w:rsid w:val="00B1545D"/>
    <w:rsid w:val="00B16732"/>
    <w:rsid w:val="00B17E31"/>
    <w:rsid w:val="00B20691"/>
    <w:rsid w:val="00B20EE2"/>
    <w:rsid w:val="00B21978"/>
    <w:rsid w:val="00B2374D"/>
    <w:rsid w:val="00B23C43"/>
    <w:rsid w:val="00B240D5"/>
    <w:rsid w:val="00B24638"/>
    <w:rsid w:val="00B24B8E"/>
    <w:rsid w:val="00B25678"/>
    <w:rsid w:val="00B256EF"/>
    <w:rsid w:val="00B2623B"/>
    <w:rsid w:val="00B26493"/>
    <w:rsid w:val="00B268A9"/>
    <w:rsid w:val="00B27CD3"/>
    <w:rsid w:val="00B27DD3"/>
    <w:rsid w:val="00B30286"/>
    <w:rsid w:val="00B309DD"/>
    <w:rsid w:val="00B31132"/>
    <w:rsid w:val="00B312A5"/>
    <w:rsid w:val="00B31463"/>
    <w:rsid w:val="00B31C2C"/>
    <w:rsid w:val="00B31DEC"/>
    <w:rsid w:val="00B32187"/>
    <w:rsid w:val="00B32255"/>
    <w:rsid w:val="00B32F6A"/>
    <w:rsid w:val="00B33F80"/>
    <w:rsid w:val="00B3420C"/>
    <w:rsid w:val="00B35772"/>
    <w:rsid w:val="00B35998"/>
    <w:rsid w:val="00B35DB5"/>
    <w:rsid w:val="00B35F03"/>
    <w:rsid w:val="00B35F6A"/>
    <w:rsid w:val="00B361DF"/>
    <w:rsid w:val="00B3647A"/>
    <w:rsid w:val="00B364B3"/>
    <w:rsid w:val="00B37204"/>
    <w:rsid w:val="00B378EA"/>
    <w:rsid w:val="00B37C83"/>
    <w:rsid w:val="00B37D65"/>
    <w:rsid w:val="00B41273"/>
    <w:rsid w:val="00B4188E"/>
    <w:rsid w:val="00B41BEA"/>
    <w:rsid w:val="00B422C2"/>
    <w:rsid w:val="00B42C12"/>
    <w:rsid w:val="00B42F3E"/>
    <w:rsid w:val="00B439CD"/>
    <w:rsid w:val="00B440D0"/>
    <w:rsid w:val="00B451B8"/>
    <w:rsid w:val="00B45946"/>
    <w:rsid w:val="00B46B77"/>
    <w:rsid w:val="00B473EA"/>
    <w:rsid w:val="00B47BE4"/>
    <w:rsid w:val="00B50DBD"/>
    <w:rsid w:val="00B5133A"/>
    <w:rsid w:val="00B5181B"/>
    <w:rsid w:val="00B51891"/>
    <w:rsid w:val="00B51A16"/>
    <w:rsid w:val="00B52236"/>
    <w:rsid w:val="00B53408"/>
    <w:rsid w:val="00B54142"/>
    <w:rsid w:val="00B54242"/>
    <w:rsid w:val="00B544E5"/>
    <w:rsid w:val="00B54B7F"/>
    <w:rsid w:val="00B54EE9"/>
    <w:rsid w:val="00B54F1A"/>
    <w:rsid w:val="00B55DE0"/>
    <w:rsid w:val="00B5688C"/>
    <w:rsid w:val="00B56B6F"/>
    <w:rsid w:val="00B56FA4"/>
    <w:rsid w:val="00B57B4A"/>
    <w:rsid w:val="00B60493"/>
    <w:rsid w:val="00B606F2"/>
    <w:rsid w:val="00B62975"/>
    <w:rsid w:val="00B63195"/>
    <w:rsid w:val="00B63AB5"/>
    <w:rsid w:val="00B64946"/>
    <w:rsid w:val="00B64DDC"/>
    <w:rsid w:val="00B65351"/>
    <w:rsid w:val="00B65DED"/>
    <w:rsid w:val="00B66004"/>
    <w:rsid w:val="00B6769C"/>
    <w:rsid w:val="00B70B9E"/>
    <w:rsid w:val="00B7143D"/>
    <w:rsid w:val="00B71A20"/>
    <w:rsid w:val="00B71EB9"/>
    <w:rsid w:val="00B72614"/>
    <w:rsid w:val="00B72D3E"/>
    <w:rsid w:val="00B72E83"/>
    <w:rsid w:val="00B74156"/>
    <w:rsid w:val="00B74BF6"/>
    <w:rsid w:val="00B75867"/>
    <w:rsid w:val="00B760B9"/>
    <w:rsid w:val="00B768E5"/>
    <w:rsid w:val="00B808AB"/>
    <w:rsid w:val="00B80F05"/>
    <w:rsid w:val="00B80F87"/>
    <w:rsid w:val="00B81FF5"/>
    <w:rsid w:val="00B82C43"/>
    <w:rsid w:val="00B83A7D"/>
    <w:rsid w:val="00B83C67"/>
    <w:rsid w:val="00B84C81"/>
    <w:rsid w:val="00B85166"/>
    <w:rsid w:val="00B85278"/>
    <w:rsid w:val="00B861CA"/>
    <w:rsid w:val="00B8635D"/>
    <w:rsid w:val="00B86517"/>
    <w:rsid w:val="00B874DB"/>
    <w:rsid w:val="00B879D7"/>
    <w:rsid w:val="00B87BE9"/>
    <w:rsid w:val="00B91762"/>
    <w:rsid w:val="00B92356"/>
    <w:rsid w:val="00B92780"/>
    <w:rsid w:val="00B92808"/>
    <w:rsid w:val="00B92A2F"/>
    <w:rsid w:val="00B92A6E"/>
    <w:rsid w:val="00B93E23"/>
    <w:rsid w:val="00B946C0"/>
    <w:rsid w:val="00B952DF"/>
    <w:rsid w:val="00B954AB"/>
    <w:rsid w:val="00B974E6"/>
    <w:rsid w:val="00BA007D"/>
    <w:rsid w:val="00BA03BE"/>
    <w:rsid w:val="00BA0532"/>
    <w:rsid w:val="00BA1347"/>
    <w:rsid w:val="00BA1634"/>
    <w:rsid w:val="00BA224A"/>
    <w:rsid w:val="00BA227E"/>
    <w:rsid w:val="00BA273A"/>
    <w:rsid w:val="00BA27CD"/>
    <w:rsid w:val="00BA2B57"/>
    <w:rsid w:val="00BA2C60"/>
    <w:rsid w:val="00BA3CC4"/>
    <w:rsid w:val="00BA46B3"/>
    <w:rsid w:val="00BA49DF"/>
    <w:rsid w:val="00BA57A9"/>
    <w:rsid w:val="00BA59B7"/>
    <w:rsid w:val="00BA5DBA"/>
    <w:rsid w:val="00BA6410"/>
    <w:rsid w:val="00BA6E76"/>
    <w:rsid w:val="00BA6EFC"/>
    <w:rsid w:val="00BA72ED"/>
    <w:rsid w:val="00BA77A8"/>
    <w:rsid w:val="00BA7F47"/>
    <w:rsid w:val="00BB0069"/>
    <w:rsid w:val="00BB033F"/>
    <w:rsid w:val="00BB0C97"/>
    <w:rsid w:val="00BB14D6"/>
    <w:rsid w:val="00BB1698"/>
    <w:rsid w:val="00BB18A0"/>
    <w:rsid w:val="00BB1F84"/>
    <w:rsid w:val="00BB236E"/>
    <w:rsid w:val="00BB31AC"/>
    <w:rsid w:val="00BB347C"/>
    <w:rsid w:val="00BB386D"/>
    <w:rsid w:val="00BB3AD2"/>
    <w:rsid w:val="00BB42D1"/>
    <w:rsid w:val="00BB43C8"/>
    <w:rsid w:val="00BB4761"/>
    <w:rsid w:val="00BB4A82"/>
    <w:rsid w:val="00BB52A9"/>
    <w:rsid w:val="00BB576D"/>
    <w:rsid w:val="00BB78CA"/>
    <w:rsid w:val="00BC0DEB"/>
    <w:rsid w:val="00BC13D3"/>
    <w:rsid w:val="00BC2BD9"/>
    <w:rsid w:val="00BC2F1E"/>
    <w:rsid w:val="00BC2F58"/>
    <w:rsid w:val="00BC3CA8"/>
    <w:rsid w:val="00BC3F67"/>
    <w:rsid w:val="00BC4B84"/>
    <w:rsid w:val="00BC5F6E"/>
    <w:rsid w:val="00BC6BE1"/>
    <w:rsid w:val="00BC6CF4"/>
    <w:rsid w:val="00BC7151"/>
    <w:rsid w:val="00BC71BB"/>
    <w:rsid w:val="00BD0901"/>
    <w:rsid w:val="00BD0CA5"/>
    <w:rsid w:val="00BD1194"/>
    <w:rsid w:val="00BD206C"/>
    <w:rsid w:val="00BD367A"/>
    <w:rsid w:val="00BD37CA"/>
    <w:rsid w:val="00BD39A1"/>
    <w:rsid w:val="00BD3E3E"/>
    <w:rsid w:val="00BD4B82"/>
    <w:rsid w:val="00BD566F"/>
    <w:rsid w:val="00BD688D"/>
    <w:rsid w:val="00BD7319"/>
    <w:rsid w:val="00BD7521"/>
    <w:rsid w:val="00BD75F2"/>
    <w:rsid w:val="00BD78FC"/>
    <w:rsid w:val="00BD7953"/>
    <w:rsid w:val="00BD7AED"/>
    <w:rsid w:val="00BE06A6"/>
    <w:rsid w:val="00BE09AB"/>
    <w:rsid w:val="00BE1861"/>
    <w:rsid w:val="00BE18F0"/>
    <w:rsid w:val="00BE1DD6"/>
    <w:rsid w:val="00BE3D4E"/>
    <w:rsid w:val="00BE3ECE"/>
    <w:rsid w:val="00BE52CC"/>
    <w:rsid w:val="00BE5CF5"/>
    <w:rsid w:val="00BE5E8F"/>
    <w:rsid w:val="00BE601E"/>
    <w:rsid w:val="00BE656B"/>
    <w:rsid w:val="00BE71DC"/>
    <w:rsid w:val="00BE7A46"/>
    <w:rsid w:val="00BF05FE"/>
    <w:rsid w:val="00BF0876"/>
    <w:rsid w:val="00BF1160"/>
    <w:rsid w:val="00BF124A"/>
    <w:rsid w:val="00BF1495"/>
    <w:rsid w:val="00BF1CF3"/>
    <w:rsid w:val="00BF1F3F"/>
    <w:rsid w:val="00BF4331"/>
    <w:rsid w:val="00BF49BF"/>
    <w:rsid w:val="00BF4D47"/>
    <w:rsid w:val="00BF4E4C"/>
    <w:rsid w:val="00BF6165"/>
    <w:rsid w:val="00BF6E46"/>
    <w:rsid w:val="00BF7112"/>
    <w:rsid w:val="00BF7464"/>
    <w:rsid w:val="00BF79E0"/>
    <w:rsid w:val="00BF7AF1"/>
    <w:rsid w:val="00BF7C97"/>
    <w:rsid w:val="00C009B3"/>
    <w:rsid w:val="00C013CA"/>
    <w:rsid w:val="00C02C2D"/>
    <w:rsid w:val="00C03B5A"/>
    <w:rsid w:val="00C040EF"/>
    <w:rsid w:val="00C049DC"/>
    <w:rsid w:val="00C06DE8"/>
    <w:rsid w:val="00C07F24"/>
    <w:rsid w:val="00C1065C"/>
    <w:rsid w:val="00C108F0"/>
    <w:rsid w:val="00C10D63"/>
    <w:rsid w:val="00C111AA"/>
    <w:rsid w:val="00C115BC"/>
    <w:rsid w:val="00C11F4D"/>
    <w:rsid w:val="00C12D1C"/>
    <w:rsid w:val="00C133EA"/>
    <w:rsid w:val="00C13925"/>
    <w:rsid w:val="00C14505"/>
    <w:rsid w:val="00C1470C"/>
    <w:rsid w:val="00C14758"/>
    <w:rsid w:val="00C1499A"/>
    <w:rsid w:val="00C14EEB"/>
    <w:rsid w:val="00C1514A"/>
    <w:rsid w:val="00C1521F"/>
    <w:rsid w:val="00C15890"/>
    <w:rsid w:val="00C1607D"/>
    <w:rsid w:val="00C16E4D"/>
    <w:rsid w:val="00C17304"/>
    <w:rsid w:val="00C20078"/>
    <w:rsid w:val="00C20632"/>
    <w:rsid w:val="00C207DE"/>
    <w:rsid w:val="00C21FE7"/>
    <w:rsid w:val="00C2283C"/>
    <w:rsid w:val="00C24C1A"/>
    <w:rsid w:val="00C257B4"/>
    <w:rsid w:val="00C2594A"/>
    <w:rsid w:val="00C25D32"/>
    <w:rsid w:val="00C25EE9"/>
    <w:rsid w:val="00C27956"/>
    <w:rsid w:val="00C27B80"/>
    <w:rsid w:val="00C27CD0"/>
    <w:rsid w:val="00C30502"/>
    <w:rsid w:val="00C3103A"/>
    <w:rsid w:val="00C31B96"/>
    <w:rsid w:val="00C3226E"/>
    <w:rsid w:val="00C333BB"/>
    <w:rsid w:val="00C34479"/>
    <w:rsid w:val="00C344D9"/>
    <w:rsid w:val="00C35365"/>
    <w:rsid w:val="00C35A06"/>
    <w:rsid w:val="00C35D74"/>
    <w:rsid w:val="00C36BAC"/>
    <w:rsid w:val="00C36E76"/>
    <w:rsid w:val="00C370D1"/>
    <w:rsid w:val="00C37CA5"/>
    <w:rsid w:val="00C402B0"/>
    <w:rsid w:val="00C40967"/>
    <w:rsid w:val="00C4128B"/>
    <w:rsid w:val="00C4141F"/>
    <w:rsid w:val="00C420DB"/>
    <w:rsid w:val="00C42F40"/>
    <w:rsid w:val="00C430BA"/>
    <w:rsid w:val="00C43763"/>
    <w:rsid w:val="00C43F68"/>
    <w:rsid w:val="00C44A6A"/>
    <w:rsid w:val="00C45685"/>
    <w:rsid w:val="00C45951"/>
    <w:rsid w:val="00C464AA"/>
    <w:rsid w:val="00C467C9"/>
    <w:rsid w:val="00C46D76"/>
    <w:rsid w:val="00C46E5A"/>
    <w:rsid w:val="00C474D7"/>
    <w:rsid w:val="00C47759"/>
    <w:rsid w:val="00C50334"/>
    <w:rsid w:val="00C5083A"/>
    <w:rsid w:val="00C50DF4"/>
    <w:rsid w:val="00C5188F"/>
    <w:rsid w:val="00C5201F"/>
    <w:rsid w:val="00C523E1"/>
    <w:rsid w:val="00C52F05"/>
    <w:rsid w:val="00C53D5A"/>
    <w:rsid w:val="00C54285"/>
    <w:rsid w:val="00C542ED"/>
    <w:rsid w:val="00C55E6A"/>
    <w:rsid w:val="00C564D9"/>
    <w:rsid w:val="00C566BC"/>
    <w:rsid w:val="00C56BE5"/>
    <w:rsid w:val="00C56DF5"/>
    <w:rsid w:val="00C57B8B"/>
    <w:rsid w:val="00C57CBD"/>
    <w:rsid w:val="00C62A06"/>
    <w:rsid w:val="00C638C4"/>
    <w:rsid w:val="00C63FDB"/>
    <w:rsid w:val="00C661AE"/>
    <w:rsid w:val="00C66D34"/>
    <w:rsid w:val="00C66F29"/>
    <w:rsid w:val="00C670D9"/>
    <w:rsid w:val="00C6715E"/>
    <w:rsid w:val="00C70B25"/>
    <w:rsid w:val="00C70D2F"/>
    <w:rsid w:val="00C711D7"/>
    <w:rsid w:val="00C719FE"/>
    <w:rsid w:val="00C71B33"/>
    <w:rsid w:val="00C72F0E"/>
    <w:rsid w:val="00C73AE7"/>
    <w:rsid w:val="00C73C51"/>
    <w:rsid w:val="00C7428B"/>
    <w:rsid w:val="00C752A1"/>
    <w:rsid w:val="00C7588F"/>
    <w:rsid w:val="00C77311"/>
    <w:rsid w:val="00C779F6"/>
    <w:rsid w:val="00C77EBE"/>
    <w:rsid w:val="00C839AF"/>
    <w:rsid w:val="00C83D7D"/>
    <w:rsid w:val="00C8405C"/>
    <w:rsid w:val="00C847F4"/>
    <w:rsid w:val="00C853A7"/>
    <w:rsid w:val="00C85536"/>
    <w:rsid w:val="00C85AFB"/>
    <w:rsid w:val="00C869BE"/>
    <w:rsid w:val="00C86D4E"/>
    <w:rsid w:val="00C9002F"/>
    <w:rsid w:val="00C90150"/>
    <w:rsid w:val="00C90347"/>
    <w:rsid w:val="00C9132A"/>
    <w:rsid w:val="00C91482"/>
    <w:rsid w:val="00C91ED7"/>
    <w:rsid w:val="00C926B1"/>
    <w:rsid w:val="00C92C79"/>
    <w:rsid w:val="00C9305E"/>
    <w:rsid w:val="00C932EA"/>
    <w:rsid w:val="00C932F0"/>
    <w:rsid w:val="00C93526"/>
    <w:rsid w:val="00C93CF8"/>
    <w:rsid w:val="00C9420F"/>
    <w:rsid w:val="00C94545"/>
    <w:rsid w:val="00C94923"/>
    <w:rsid w:val="00C95D0E"/>
    <w:rsid w:val="00C95F18"/>
    <w:rsid w:val="00C96B02"/>
    <w:rsid w:val="00C96E3D"/>
    <w:rsid w:val="00C971D3"/>
    <w:rsid w:val="00C97A1D"/>
    <w:rsid w:val="00CA02E5"/>
    <w:rsid w:val="00CA0569"/>
    <w:rsid w:val="00CA1AED"/>
    <w:rsid w:val="00CA20E8"/>
    <w:rsid w:val="00CA2239"/>
    <w:rsid w:val="00CA2658"/>
    <w:rsid w:val="00CA2663"/>
    <w:rsid w:val="00CA2A81"/>
    <w:rsid w:val="00CA30ED"/>
    <w:rsid w:val="00CA317E"/>
    <w:rsid w:val="00CA4027"/>
    <w:rsid w:val="00CA492E"/>
    <w:rsid w:val="00CA54C3"/>
    <w:rsid w:val="00CA5759"/>
    <w:rsid w:val="00CA57B8"/>
    <w:rsid w:val="00CA59C9"/>
    <w:rsid w:val="00CA6C3E"/>
    <w:rsid w:val="00CA766D"/>
    <w:rsid w:val="00CA7F01"/>
    <w:rsid w:val="00CB083C"/>
    <w:rsid w:val="00CB0856"/>
    <w:rsid w:val="00CB2F9A"/>
    <w:rsid w:val="00CB3FEA"/>
    <w:rsid w:val="00CB4585"/>
    <w:rsid w:val="00CB4A68"/>
    <w:rsid w:val="00CB4CC4"/>
    <w:rsid w:val="00CB5115"/>
    <w:rsid w:val="00CB579D"/>
    <w:rsid w:val="00CB57C8"/>
    <w:rsid w:val="00CB5CD6"/>
    <w:rsid w:val="00CB5E5C"/>
    <w:rsid w:val="00CB6460"/>
    <w:rsid w:val="00CB6A6D"/>
    <w:rsid w:val="00CB6EA3"/>
    <w:rsid w:val="00CB72F3"/>
    <w:rsid w:val="00CB7486"/>
    <w:rsid w:val="00CC01A7"/>
    <w:rsid w:val="00CC0D5A"/>
    <w:rsid w:val="00CC147F"/>
    <w:rsid w:val="00CC197B"/>
    <w:rsid w:val="00CC23FE"/>
    <w:rsid w:val="00CC3303"/>
    <w:rsid w:val="00CC3314"/>
    <w:rsid w:val="00CC420D"/>
    <w:rsid w:val="00CC4ABD"/>
    <w:rsid w:val="00CC4C94"/>
    <w:rsid w:val="00CC5E48"/>
    <w:rsid w:val="00CC6C69"/>
    <w:rsid w:val="00CC75C0"/>
    <w:rsid w:val="00CC7AFB"/>
    <w:rsid w:val="00CD0261"/>
    <w:rsid w:val="00CD0480"/>
    <w:rsid w:val="00CD0646"/>
    <w:rsid w:val="00CD0FE3"/>
    <w:rsid w:val="00CD27E5"/>
    <w:rsid w:val="00CD2BD4"/>
    <w:rsid w:val="00CD2BDA"/>
    <w:rsid w:val="00CD375F"/>
    <w:rsid w:val="00CD4356"/>
    <w:rsid w:val="00CD4578"/>
    <w:rsid w:val="00CD4E43"/>
    <w:rsid w:val="00CD5208"/>
    <w:rsid w:val="00CD54CF"/>
    <w:rsid w:val="00CD56DB"/>
    <w:rsid w:val="00CD57B3"/>
    <w:rsid w:val="00CD5B20"/>
    <w:rsid w:val="00CD609D"/>
    <w:rsid w:val="00CD60D6"/>
    <w:rsid w:val="00CD627A"/>
    <w:rsid w:val="00CD72EC"/>
    <w:rsid w:val="00CD7328"/>
    <w:rsid w:val="00CE01F4"/>
    <w:rsid w:val="00CE02A5"/>
    <w:rsid w:val="00CE14EF"/>
    <w:rsid w:val="00CE14F4"/>
    <w:rsid w:val="00CE17DB"/>
    <w:rsid w:val="00CE1AED"/>
    <w:rsid w:val="00CE1D9D"/>
    <w:rsid w:val="00CE2345"/>
    <w:rsid w:val="00CE2A4C"/>
    <w:rsid w:val="00CE2AD0"/>
    <w:rsid w:val="00CE2F3E"/>
    <w:rsid w:val="00CE305B"/>
    <w:rsid w:val="00CE3482"/>
    <w:rsid w:val="00CE3762"/>
    <w:rsid w:val="00CE395E"/>
    <w:rsid w:val="00CE3FE7"/>
    <w:rsid w:val="00CE4673"/>
    <w:rsid w:val="00CE51B7"/>
    <w:rsid w:val="00CE5537"/>
    <w:rsid w:val="00CE56C6"/>
    <w:rsid w:val="00CE5DB1"/>
    <w:rsid w:val="00CE7ACB"/>
    <w:rsid w:val="00CE7BF5"/>
    <w:rsid w:val="00CF04C3"/>
    <w:rsid w:val="00CF07B9"/>
    <w:rsid w:val="00CF0AC7"/>
    <w:rsid w:val="00CF0D7E"/>
    <w:rsid w:val="00CF0E6C"/>
    <w:rsid w:val="00CF134F"/>
    <w:rsid w:val="00CF1E34"/>
    <w:rsid w:val="00CF26A3"/>
    <w:rsid w:val="00CF28F1"/>
    <w:rsid w:val="00CF4005"/>
    <w:rsid w:val="00CF40ED"/>
    <w:rsid w:val="00CF4142"/>
    <w:rsid w:val="00CF46BF"/>
    <w:rsid w:val="00CF4792"/>
    <w:rsid w:val="00CF4B26"/>
    <w:rsid w:val="00CF5FED"/>
    <w:rsid w:val="00CF62EC"/>
    <w:rsid w:val="00CF712E"/>
    <w:rsid w:val="00CF7224"/>
    <w:rsid w:val="00CF7B8C"/>
    <w:rsid w:val="00CF7EC0"/>
    <w:rsid w:val="00CF7F58"/>
    <w:rsid w:val="00D004D3"/>
    <w:rsid w:val="00D00C82"/>
    <w:rsid w:val="00D00F88"/>
    <w:rsid w:val="00D010CA"/>
    <w:rsid w:val="00D0116C"/>
    <w:rsid w:val="00D01268"/>
    <w:rsid w:val="00D01620"/>
    <w:rsid w:val="00D01AC5"/>
    <w:rsid w:val="00D029E1"/>
    <w:rsid w:val="00D0329A"/>
    <w:rsid w:val="00D0373D"/>
    <w:rsid w:val="00D039A1"/>
    <w:rsid w:val="00D03C57"/>
    <w:rsid w:val="00D048B7"/>
    <w:rsid w:val="00D05BA9"/>
    <w:rsid w:val="00D05EBA"/>
    <w:rsid w:val="00D06001"/>
    <w:rsid w:val="00D0618E"/>
    <w:rsid w:val="00D062F5"/>
    <w:rsid w:val="00D06586"/>
    <w:rsid w:val="00D06995"/>
    <w:rsid w:val="00D069F9"/>
    <w:rsid w:val="00D06A8D"/>
    <w:rsid w:val="00D074F6"/>
    <w:rsid w:val="00D07D86"/>
    <w:rsid w:val="00D102BB"/>
    <w:rsid w:val="00D103E0"/>
    <w:rsid w:val="00D10D3E"/>
    <w:rsid w:val="00D10F47"/>
    <w:rsid w:val="00D11BAB"/>
    <w:rsid w:val="00D12BD1"/>
    <w:rsid w:val="00D13435"/>
    <w:rsid w:val="00D135F5"/>
    <w:rsid w:val="00D13FB8"/>
    <w:rsid w:val="00D14A11"/>
    <w:rsid w:val="00D14E01"/>
    <w:rsid w:val="00D151B4"/>
    <w:rsid w:val="00D16043"/>
    <w:rsid w:val="00D16086"/>
    <w:rsid w:val="00D160A2"/>
    <w:rsid w:val="00D173EC"/>
    <w:rsid w:val="00D17874"/>
    <w:rsid w:val="00D17D10"/>
    <w:rsid w:val="00D17E9B"/>
    <w:rsid w:val="00D207B6"/>
    <w:rsid w:val="00D20C58"/>
    <w:rsid w:val="00D21A88"/>
    <w:rsid w:val="00D220F8"/>
    <w:rsid w:val="00D22AE9"/>
    <w:rsid w:val="00D22FEF"/>
    <w:rsid w:val="00D2355C"/>
    <w:rsid w:val="00D237B3"/>
    <w:rsid w:val="00D23B27"/>
    <w:rsid w:val="00D2450C"/>
    <w:rsid w:val="00D24533"/>
    <w:rsid w:val="00D2456F"/>
    <w:rsid w:val="00D24A7A"/>
    <w:rsid w:val="00D256F2"/>
    <w:rsid w:val="00D265CC"/>
    <w:rsid w:val="00D26BE0"/>
    <w:rsid w:val="00D26F73"/>
    <w:rsid w:val="00D27AF0"/>
    <w:rsid w:val="00D27C73"/>
    <w:rsid w:val="00D30039"/>
    <w:rsid w:val="00D30230"/>
    <w:rsid w:val="00D30CF2"/>
    <w:rsid w:val="00D31086"/>
    <w:rsid w:val="00D31480"/>
    <w:rsid w:val="00D315AC"/>
    <w:rsid w:val="00D324BF"/>
    <w:rsid w:val="00D34452"/>
    <w:rsid w:val="00D34463"/>
    <w:rsid w:val="00D34A3E"/>
    <w:rsid w:val="00D34AF5"/>
    <w:rsid w:val="00D34DB6"/>
    <w:rsid w:val="00D35612"/>
    <w:rsid w:val="00D359C3"/>
    <w:rsid w:val="00D37FAA"/>
    <w:rsid w:val="00D40254"/>
    <w:rsid w:val="00D403A2"/>
    <w:rsid w:val="00D41D2D"/>
    <w:rsid w:val="00D42314"/>
    <w:rsid w:val="00D42EB4"/>
    <w:rsid w:val="00D43002"/>
    <w:rsid w:val="00D4320F"/>
    <w:rsid w:val="00D441B9"/>
    <w:rsid w:val="00D44E2F"/>
    <w:rsid w:val="00D44E98"/>
    <w:rsid w:val="00D4568B"/>
    <w:rsid w:val="00D45B34"/>
    <w:rsid w:val="00D47B05"/>
    <w:rsid w:val="00D509A4"/>
    <w:rsid w:val="00D50F63"/>
    <w:rsid w:val="00D512B9"/>
    <w:rsid w:val="00D51C69"/>
    <w:rsid w:val="00D52787"/>
    <w:rsid w:val="00D53037"/>
    <w:rsid w:val="00D5422B"/>
    <w:rsid w:val="00D54C40"/>
    <w:rsid w:val="00D55404"/>
    <w:rsid w:val="00D55528"/>
    <w:rsid w:val="00D563C6"/>
    <w:rsid w:val="00D57293"/>
    <w:rsid w:val="00D604FF"/>
    <w:rsid w:val="00D605CC"/>
    <w:rsid w:val="00D608D6"/>
    <w:rsid w:val="00D60C05"/>
    <w:rsid w:val="00D61C59"/>
    <w:rsid w:val="00D62044"/>
    <w:rsid w:val="00D634D9"/>
    <w:rsid w:val="00D63B3B"/>
    <w:rsid w:val="00D6408C"/>
    <w:rsid w:val="00D643AF"/>
    <w:rsid w:val="00D647C9"/>
    <w:rsid w:val="00D648AE"/>
    <w:rsid w:val="00D649C2"/>
    <w:rsid w:val="00D65672"/>
    <w:rsid w:val="00D65DC4"/>
    <w:rsid w:val="00D65F12"/>
    <w:rsid w:val="00D65FCF"/>
    <w:rsid w:val="00D66368"/>
    <w:rsid w:val="00D66D63"/>
    <w:rsid w:val="00D67040"/>
    <w:rsid w:val="00D675E2"/>
    <w:rsid w:val="00D67667"/>
    <w:rsid w:val="00D67A56"/>
    <w:rsid w:val="00D67B25"/>
    <w:rsid w:val="00D67BBD"/>
    <w:rsid w:val="00D67DD2"/>
    <w:rsid w:val="00D67DE7"/>
    <w:rsid w:val="00D70019"/>
    <w:rsid w:val="00D702B2"/>
    <w:rsid w:val="00D7094D"/>
    <w:rsid w:val="00D71109"/>
    <w:rsid w:val="00D71210"/>
    <w:rsid w:val="00D7255D"/>
    <w:rsid w:val="00D725F8"/>
    <w:rsid w:val="00D73301"/>
    <w:rsid w:val="00D73910"/>
    <w:rsid w:val="00D74831"/>
    <w:rsid w:val="00D75897"/>
    <w:rsid w:val="00D75B61"/>
    <w:rsid w:val="00D77736"/>
    <w:rsid w:val="00D7789D"/>
    <w:rsid w:val="00D8029C"/>
    <w:rsid w:val="00D81B68"/>
    <w:rsid w:val="00D82A18"/>
    <w:rsid w:val="00D82C00"/>
    <w:rsid w:val="00D83269"/>
    <w:rsid w:val="00D83545"/>
    <w:rsid w:val="00D83628"/>
    <w:rsid w:val="00D83E82"/>
    <w:rsid w:val="00D83FD9"/>
    <w:rsid w:val="00D84559"/>
    <w:rsid w:val="00D8481A"/>
    <w:rsid w:val="00D84A6E"/>
    <w:rsid w:val="00D8525F"/>
    <w:rsid w:val="00D85530"/>
    <w:rsid w:val="00D86C2F"/>
    <w:rsid w:val="00D8723B"/>
    <w:rsid w:val="00D902B7"/>
    <w:rsid w:val="00D90C34"/>
    <w:rsid w:val="00D9124E"/>
    <w:rsid w:val="00D917DC"/>
    <w:rsid w:val="00D9189D"/>
    <w:rsid w:val="00D92762"/>
    <w:rsid w:val="00D92848"/>
    <w:rsid w:val="00D92B9F"/>
    <w:rsid w:val="00D934D7"/>
    <w:rsid w:val="00D93F1E"/>
    <w:rsid w:val="00D948F2"/>
    <w:rsid w:val="00D94D24"/>
    <w:rsid w:val="00D951A7"/>
    <w:rsid w:val="00D958C2"/>
    <w:rsid w:val="00D95B9C"/>
    <w:rsid w:val="00D96898"/>
    <w:rsid w:val="00D96CCD"/>
    <w:rsid w:val="00D97370"/>
    <w:rsid w:val="00D977F7"/>
    <w:rsid w:val="00D97916"/>
    <w:rsid w:val="00DA0189"/>
    <w:rsid w:val="00DA03D5"/>
    <w:rsid w:val="00DA0939"/>
    <w:rsid w:val="00DA0A98"/>
    <w:rsid w:val="00DA1949"/>
    <w:rsid w:val="00DA2624"/>
    <w:rsid w:val="00DA2691"/>
    <w:rsid w:val="00DA277C"/>
    <w:rsid w:val="00DA2A97"/>
    <w:rsid w:val="00DA2AD2"/>
    <w:rsid w:val="00DA2C36"/>
    <w:rsid w:val="00DA304A"/>
    <w:rsid w:val="00DA3759"/>
    <w:rsid w:val="00DA3878"/>
    <w:rsid w:val="00DA3EE1"/>
    <w:rsid w:val="00DA405E"/>
    <w:rsid w:val="00DA4238"/>
    <w:rsid w:val="00DA4A0B"/>
    <w:rsid w:val="00DA64AD"/>
    <w:rsid w:val="00DA7DC7"/>
    <w:rsid w:val="00DB005B"/>
    <w:rsid w:val="00DB16DE"/>
    <w:rsid w:val="00DB24C0"/>
    <w:rsid w:val="00DB29AD"/>
    <w:rsid w:val="00DB2DEC"/>
    <w:rsid w:val="00DB3593"/>
    <w:rsid w:val="00DB4241"/>
    <w:rsid w:val="00DB4934"/>
    <w:rsid w:val="00DB5D0C"/>
    <w:rsid w:val="00DB792E"/>
    <w:rsid w:val="00DB7A2A"/>
    <w:rsid w:val="00DB7AF0"/>
    <w:rsid w:val="00DC0BF9"/>
    <w:rsid w:val="00DC0D60"/>
    <w:rsid w:val="00DC1101"/>
    <w:rsid w:val="00DC1629"/>
    <w:rsid w:val="00DC1B42"/>
    <w:rsid w:val="00DC1FA4"/>
    <w:rsid w:val="00DC267B"/>
    <w:rsid w:val="00DC2B9A"/>
    <w:rsid w:val="00DC395C"/>
    <w:rsid w:val="00DC41F4"/>
    <w:rsid w:val="00DC52D1"/>
    <w:rsid w:val="00DC604D"/>
    <w:rsid w:val="00DC68DB"/>
    <w:rsid w:val="00DC6C04"/>
    <w:rsid w:val="00DC7CEB"/>
    <w:rsid w:val="00DC7E4A"/>
    <w:rsid w:val="00DD005E"/>
    <w:rsid w:val="00DD02D0"/>
    <w:rsid w:val="00DD0FBA"/>
    <w:rsid w:val="00DD1C8E"/>
    <w:rsid w:val="00DD1D8F"/>
    <w:rsid w:val="00DD2CD6"/>
    <w:rsid w:val="00DD3411"/>
    <w:rsid w:val="00DD3930"/>
    <w:rsid w:val="00DD615D"/>
    <w:rsid w:val="00DD63C6"/>
    <w:rsid w:val="00DE107C"/>
    <w:rsid w:val="00DE1A7C"/>
    <w:rsid w:val="00DE1E71"/>
    <w:rsid w:val="00DE2170"/>
    <w:rsid w:val="00DE3F29"/>
    <w:rsid w:val="00DE5975"/>
    <w:rsid w:val="00DE5A87"/>
    <w:rsid w:val="00DE6081"/>
    <w:rsid w:val="00DE6A6B"/>
    <w:rsid w:val="00DE6C06"/>
    <w:rsid w:val="00DE6F34"/>
    <w:rsid w:val="00DF026A"/>
    <w:rsid w:val="00DF0999"/>
    <w:rsid w:val="00DF0A78"/>
    <w:rsid w:val="00DF1728"/>
    <w:rsid w:val="00DF1C2A"/>
    <w:rsid w:val="00DF2FCA"/>
    <w:rsid w:val="00DF3D4F"/>
    <w:rsid w:val="00DF5171"/>
    <w:rsid w:val="00DF51B4"/>
    <w:rsid w:val="00DF52EE"/>
    <w:rsid w:val="00DF664B"/>
    <w:rsid w:val="00DF69FB"/>
    <w:rsid w:val="00DF7C73"/>
    <w:rsid w:val="00E00C3F"/>
    <w:rsid w:val="00E0112B"/>
    <w:rsid w:val="00E01AC8"/>
    <w:rsid w:val="00E01B52"/>
    <w:rsid w:val="00E02BF6"/>
    <w:rsid w:val="00E0432B"/>
    <w:rsid w:val="00E05CDB"/>
    <w:rsid w:val="00E05E4D"/>
    <w:rsid w:val="00E07690"/>
    <w:rsid w:val="00E07811"/>
    <w:rsid w:val="00E07943"/>
    <w:rsid w:val="00E11320"/>
    <w:rsid w:val="00E11833"/>
    <w:rsid w:val="00E12C5C"/>
    <w:rsid w:val="00E13127"/>
    <w:rsid w:val="00E14141"/>
    <w:rsid w:val="00E14511"/>
    <w:rsid w:val="00E14B0C"/>
    <w:rsid w:val="00E1558A"/>
    <w:rsid w:val="00E157FE"/>
    <w:rsid w:val="00E161D1"/>
    <w:rsid w:val="00E167F1"/>
    <w:rsid w:val="00E1697F"/>
    <w:rsid w:val="00E16AFA"/>
    <w:rsid w:val="00E16B00"/>
    <w:rsid w:val="00E16D5F"/>
    <w:rsid w:val="00E16DC5"/>
    <w:rsid w:val="00E17775"/>
    <w:rsid w:val="00E20312"/>
    <w:rsid w:val="00E21963"/>
    <w:rsid w:val="00E21AF1"/>
    <w:rsid w:val="00E21CB9"/>
    <w:rsid w:val="00E21F76"/>
    <w:rsid w:val="00E22086"/>
    <w:rsid w:val="00E22176"/>
    <w:rsid w:val="00E223E4"/>
    <w:rsid w:val="00E24321"/>
    <w:rsid w:val="00E243E2"/>
    <w:rsid w:val="00E24B73"/>
    <w:rsid w:val="00E250A3"/>
    <w:rsid w:val="00E2654F"/>
    <w:rsid w:val="00E26845"/>
    <w:rsid w:val="00E27656"/>
    <w:rsid w:val="00E27C7B"/>
    <w:rsid w:val="00E31F7F"/>
    <w:rsid w:val="00E32968"/>
    <w:rsid w:val="00E345D0"/>
    <w:rsid w:val="00E35C9D"/>
    <w:rsid w:val="00E365BF"/>
    <w:rsid w:val="00E37BE4"/>
    <w:rsid w:val="00E40177"/>
    <w:rsid w:val="00E40180"/>
    <w:rsid w:val="00E40450"/>
    <w:rsid w:val="00E40B59"/>
    <w:rsid w:val="00E40C7E"/>
    <w:rsid w:val="00E41826"/>
    <w:rsid w:val="00E429C9"/>
    <w:rsid w:val="00E42BE4"/>
    <w:rsid w:val="00E42ED6"/>
    <w:rsid w:val="00E43031"/>
    <w:rsid w:val="00E4325F"/>
    <w:rsid w:val="00E43E77"/>
    <w:rsid w:val="00E44662"/>
    <w:rsid w:val="00E4516C"/>
    <w:rsid w:val="00E451A4"/>
    <w:rsid w:val="00E45215"/>
    <w:rsid w:val="00E457C3"/>
    <w:rsid w:val="00E458B3"/>
    <w:rsid w:val="00E45DF4"/>
    <w:rsid w:val="00E46239"/>
    <w:rsid w:val="00E46A20"/>
    <w:rsid w:val="00E46E52"/>
    <w:rsid w:val="00E51F21"/>
    <w:rsid w:val="00E520CA"/>
    <w:rsid w:val="00E52597"/>
    <w:rsid w:val="00E526E9"/>
    <w:rsid w:val="00E52813"/>
    <w:rsid w:val="00E529F9"/>
    <w:rsid w:val="00E52C33"/>
    <w:rsid w:val="00E5311A"/>
    <w:rsid w:val="00E53757"/>
    <w:rsid w:val="00E53CB1"/>
    <w:rsid w:val="00E5490C"/>
    <w:rsid w:val="00E54CE9"/>
    <w:rsid w:val="00E54F92"/>
    <w:rsid w:val="00E557A4"/>
    <w:rsid w:val="00E559CD"/>
    <w:rsid w:val="00E56A7D"/>
    <w:rsid w:val="00E56BDD"/>
    <w:rsid w:val="00E57887"/>
    <w:rsid w:val="00E57E3A"/>
    <w:rsid w:val="00E60344"/>
    <w:rsid w:val="00E60AAB"/>
    <w:rsid w:val="00E60F47"/>
    <w:rsid w:val="00E61709"/>
    <w:rsid w:val="00E6224F"/>
    <w:rsid w:val="00E6237B"/>
    <w:rsid w:val="00E629C7"/>
    <w:rsid w:val="00E63A7C"/>
    <w:rsid w:val="00E63E2F"/>
    <w:rsid w:val="00E6536E"/>
    <w:rsid w:val="00E6543A"/>
    <w:rsid w:val="00E66938"/>
    <w:rsid w:val="00E6696E"/>
    <w:rsid w:val="00E66CB2"/>
    <w:rsid w:val="00E675C4"/>
    <w:rsid w:val="00E675C7"/>
    <w:rsid w:val="00E7027D"/>
    <w:rsid w:val="00E702E1"/>
    <w:rsid w:val="00E703BC"/>
    <w:rsid w:val="00E7056E"/>
    <w:rsid w:val="00E70B06"/>
    <w:rsid w:val="00E70C46"/>
    <w:rsid w:val="00E710B9"/>
    <w:rsid w:val="00E71828"/>
    <w:rsid w:val="00E719DA"/>
    <w:rsid w:val="00E72876"/>
    <w:rsid w:val="00E7416E"/>
    <w:rsid w:val="00E74AA1"/>
    <w:rsid w:val="00E74B2E"/>
    <w:rsid w:val="00E74D68"/>
    <w:rsid w:val="00E7519D"/>
    <w:rsid w:val="00E75D0E"/>
    <w:rsid w:val="00E76395"/>
    <w:rsid w:val="00E7657D"/>
    <w:rsid w:val="00E7745E"/>
    <w:rsid w:val="00E77BBA"/>
    <w:rsid w:val="00E80B09"/>
    <w:rsid w:val="00E81049"/>
    <w:rsid w:val="00E81A28"/>
    <w:rsid w:val="00E81DE0"/>
    <w:rsid w:val="00E82B28"/>
    <w:rsid w:val="00E82EFE"/>
    <w:rsid w:val="00E83334"/>
    <w:rsid w:val="00E83FFB"/>
    <w:rsid w:val="00E84813"/>
    <w:rsid w:val="00E85000"/>
    <w:rsid w:val="00E85350"/>
    <w:rsid w:val="00E853E3"/>
    <w:rsid w:val="00E85504"/>
    <w:rsid w:val="00E86870"/>
    <w:rsid w:val="00E874BD"/>
    <w:rsid w:val="00E87884"/>
    <w:rsid w:val="00E87E4B"/>
    <w:rsid w:val="00E90512"/>
    <w:rsid w:val="00E90607"/>
    <w:rsid w:val="00E90E7B"/>
    <w:rsid w:val="00E9130B"/>
    <w:rsid w:val="00E9177E"/>
    <w:rsid w:val="00E9199C"/>
    <w:rsid w:val="00E91B77"/>
    <w:rsid w:val="00E91CA9"/>
    <w:rsid w:val="00E924DF"/>
    <w:rsid w:val="00E92654"/>
    <w:rsid w:val="00E92876"/>
    <w:rsid w:val="00E92CBF"/>
    <w:rsid w:val="00E92F11"/>
    <w:rsid w:val="00E94A8F"/>
    <w:rsid w:val="00E94D32"/>
    <w:rsid w:val="00E94F82"/>
    <w:rsid w:val="00E95A98"/>
    <w:rsid w:val="00E95ABD"/>
    <w:rsid w:val="00E96642"/>
    <w:rsid w:val="00E966CE"/>
    <w:rsid w:val="00E97268"/>
    <w:rsid w:val="00E973D2"/>
    <w:rsid w:val="00E9797A"/>
    <w:rsid w:val="00EA0515"/>
    <w:rsid w:val="00EA0B9B"/>
    <w:rsid w:val="00EA1046"/>
    <w:rsid w:val="00EA132A"/>
    <w:rsid w:val="00EA134B"/>
    <w:rsid w:val="00EA1B65"/>
    <w:rsid w:val="00EA1CD2"/>
    <w:rsid w:val="00EA1D57"/>
    <w:rsid w:val="00EA1EF7"/>
    <w:rsid w:val="00EA236D"/>
    <w:rsid w:val="00EA27A6"/>
    <w:rsid w:val="00EA29C3"/>
    <w:rsid w:val="00EA31EA"/>
    <w:rsid w:val="00EA38D9"/>
    <w:rsid w:val="00EA5B55"/>
    <w:rsid w:val="00EA5E09"/>
    <w:rsid w:val="00EA6517"/>
    <w:rsid w:val="00EA688C"/>
    <w:rsid w:val="00EA6A92"/>
    <w:rsid w:val="00EA6EAE"/>
    <w:rsid w:val="00EA7D88"/>
    <w:rsid w:val="00EB1259"/>
    <w:rsid w:val="00EB4DD0"/>
    <w:rsid w:val="00EB5046"/>
    <w:rsid w:val="00EB51B5"/>
    <w:rsid w:val="00EB53C3"/>
    <w:rsid w:val="00EB54F3"/>
    <w:rsid w:val="00EB69E1"/>
    <w:rsid w:val="00EB6B42"/>
    <w:rsid w:val="00EB6CB3"/>
    <w:rsid w:val="00EB71ED"/>
    <w:rsid w:val="00EB7C0D"/>
    <w:rsid w:val="00EB7C7E"/>
    <w:rsid w:val="00EC0472"/>
    <w:rsid w:val="00EC05A2"/>
    <w:rsid w:val="00EC07D8"/>
    <w:rsid w:val="00EC0A80"/>
    <w:rsid w:val="00EC0FB4"/>
    <w:rsid w:val="00EC134E"/>
    <w:rsid w:val="00EC138F"/>
    <w:rsid w:val="00EC1A70"/>
    <w:rsid w:val="00EC2635"/>
    <w:rsid w:val="00EC263C"/>
    <w:rsid w:val="00EC2A3B"/>
    <w:rsid w:val="00EC3404"/>
    <w:rsid w:val="00EC340C"/>
    <w:rsid w:val="00EC3BC0"/>
    <w:rsid w:val="00EC4D3D"/>
    <w:rsid w:val="00EC5483"/>
    <w:rsid w:val="00EC5626"/>
    <w:rsid w:val="00EC5AD7"/>
    <w:rsid w:val="00EC67BE"/>
    <w:rsid w:val="00EC7529"/>
    <w:rsid w:val="00EC7816"/>
    <w:rsid w:val="00ED06C3"/>
    <w:rsid w:val="00ED0D9A"/>
    <w:rsid w:val="00ED1532"/>
    <w:rsid w:val="00ED23D5"/>
    <w:rsid w:val="00ED309B"/>
    <w:rsid w:val="00ED320B"/>
    <w:rsid w:val="00ED39FE"/>
    <w:rsid w:val="00ED3D87"/>
    <w:rsid w:val="00ED589B"/>
    <w:rsid w:val="00ED5E82"/>
    <w:rsid w:val="00ED5FF0"/>
    <w:rsid w:val="00ED7230"/>
    <w:rsid w:val="00ED745D"/>
    <w:rsid w:val="00ED7552"/>
    <w:rsid w:val="00ED78BC"/>
    <w:rsid w:val="00ED7C15"/>
    <w:rsid w:val="00EE03C6"/>
    <w:rsid w:val="00EE06A5"/>
    <w:rsid w:val="00EE0F16"/>
    <w:rsid w:val="00EE20B6"/>
    <w:rsid w:val="00EE2282"/>
    <w:rsid w:val="00EE250C"/>
    <w:rsid w:val="00EE2C07"/>
    <w:rsid w:val="00EE35C5"/>
    <w:rsid w:val="00EE37CC"/>
    <w:rsid w:val="00EE4560"/>
    <w:rsid w:val="00EE4860"/>
    <w:rsid w:val="00EE5602"/>
    <w:rsid w:val="00EE619C"/>
    <w:rsid w:val="00EE69C1"/>
    <w:rsid w:val="00EE7056"/>
    <w:rsid w:val="00EE744A"/>
    <w:rsid w:val="00EE74CA"/>
    <w:rsid w:val="00EE7673"/>
    <w:rsid w:val="00EF080B"/>
    <w:rsid w:val="00EF148C"/>
    <w:rsid w:val="00EF1607"/>
    <w:rsid w:val="00EF197D"/>
    <w:rsid w:val="00EF20AE"/>
    <w:rsid w:val="00EF22AD"/>
    <w:rsid w:val="00EF23C0"/>
    <w:rsid w:val="00EF2B3D"/>
    <w:rsid w:val="00EF2D6C"/>
    <w:rsid w:val="00EF37CB"/>
    <w:rsid w:val="00EF4A20"/>
    <w:rsid w:val="00EF4DB9"/>
    <w:rsid w:val="00EF4E84"/>
    <w:rsid w:val="00EF65D4"/>
    <w:rsid w:val="00EF6BB2"/>
    <w:rsid w:val="00EF7262"/>
    <w:rsid w:val="00EF72F7"/>
    <w:rsid w:val="00EF788C"/>
    <w:rsid w:val="00EF7C62"/>
    <w:rsid w:val="00F002E8"/>
    <w:rsid w:val="00F00E16"/>
    <w:rsid w:val="00F01B32"/>
    <w:rsid w:val="00F02314"/>
    <w:rsid w:val="00F028D4"/>
    <w:rsid w:val="00F02DC5"/>
    <w:rsid w:val="00F02EA7"/>
    <w:rsid w:val="00F02F19"/>
    <w:rsid w:val="00F02FC7"/>
    <w:rsid w:val="00F030AE"/>
    <w:rsid w:val="00F0583B"/>
    <w:rsid w:val="00F05B90"/>
    <w:rsid w:val="00F06A70"/>
    <w:rsid w:val="00F06EAF"/>
    <w:rsid w:val="00F07A93"/>
    <w:rsid w:val="00F07B34"/>
    <w:rsid w:val="00F07DA9"/>
    <w:rsid w:val="00F104F6"/>
    <w:rsid w:val="00F10FF7"/>
    <w:rsid w:val="00F117EA"/>
    <w:rsid w:val="00F123CD"/>
    <w:rsid w:val="00F12549"/>
    <w:rsid w:val="00F126F3"/>
    <w:rsid w:val="00F1309F"/>
    <w:rsid w:val="00F143DF"/>
    <w:rsid w:val="00F15404"/>
    <w:rsid w:val="00F1542F"/>
    <w:rsid w:val="00F15B68"/>
    <w:rsid w:val="00F1600D"/>
    <w:rsid w:val="00F1659E"/>
    <w:rsid w:val="00F1659F"/>
    <w:rsid w:val="00F166F8"/>
    <w:rsid w:val="00F176D6"/>
    <w:rsid w:val="00F201D2"/>
    <w:rsid w:val="00F2087F"/>
    <w:rsid w:val="00F209F9"/>
    <w:rsid w:val="00F20AF1"/>
    <w:rsid w:val="00F21162"/>
    <w:rsid w:val="00F213A2"/>
    <w:rsid w:val="00F21A31"/>
    <w:rsid w:val="00F21BC3"/>
    <w:rsid w:val="00F2285B"/>
    <w:rsid w:val="00F238CF"/>
    <w:rsid w:val="00F238D0"/>
    <w:rsid w:val="00F23BD7"/>
    <w:rsid w:val="00F24194"/>
    <w:rsid w:val="00F2441D"/>
    <w:rsid w:val="00F2457A"/>
    <w:rsid w:val="00F24749"/>
    <w:rsid w:val="00F248A8"/>
    <w:rsid w:val="00F24F41"/>
    <w:rsid w:val="00F2529A"/>
    <w:rsid w:val="00F256D1"/>
    <w:rsid w:val="00F25B55"/>
    <w:rsid w:val="00F25D1A"/>
    <w:rsid w:val="00F26206"/>
    <w:rsid w:val="00F263B5"/>
    <w:rsid w:val="00F266F1"/>
    <w:rsid w:val="00F26991"/>
    <w:rsid w:val="00F2711E"/>
    <w:rsid w:val="00F27B74"/>
    <w:rsid w:val="00F27BC7"/>
    <w:rsid w:val="00F27D55"/>
    <w:rsid w:val="00F30742"/>
    <w:rsid w:val="00F318D5"/>
    <w:rsid w:val="00F31B8C"/>
    <w:rsid w:val="00F329F9"/>
    <w:rsid w:val="00F33236"/>
    <w:rsid w:val="00F33D1C"/>
    <w:rsid w:val="00F34422"/>
    <w:rsid w:val="00F345DA"/>
    <w:rsid w:val="00F35481"/>
    <w:rsid w:val="00F35F47"/>
    <w:rsid w:val="00F364C3"/>
    <w:rsid w:val="00F36FE0"/>
    <w:rsid w:val="00F37129"/>
    <w:rsid w:val="00F3716E"/>
    <w:rsid w:val="00F37930"/>
    <w:rsid w:val="00F413D7"/>
    <w:rsid w:val="00F4203E"/>
    <w:rsid w:val="00F42496"/>
    <w:rsid w:val="00F42971"/>
    <w:rsid w:val="00F42A7A"/>
    <w:rsid w:val="00F42C3E"/>
    <w:rsid w:val="00F433BF"/>
    <w:rsid w:val="00F43483"/>
    <w:rsid w:val="00F439CF"/>
    <w:rsid w:val="00F445CC"/>
    <w:rsid w:val="00F44D1F"/>
    <w:rsid w:val="00F457E0"/>
    <w:rsid w:val="00F45EAE"/>
    <w:rsid w:val="00F45FAA"/>
    <w:rsid w:val="00F46026"/>
    <w:rsid w:val="00F505C1"/>
    <w:rsid w:val="00F51F4E"/>
    <w:rsid w:val="00F51FE9"/>
    <w:rsid w:val="00F52846"/>
    <w:rsid w:val="00F52C84"/>
    <w:rsid w:val="00F53258"/>
    <w:rsid w:val="00F547A0"/>
    <w:rsid w:val="00F54CBF"/>
    <w:rsid w:val="00F54D3C"/>
    <w:rsid w:val="00F55C18"/>
    <w:rsid w:val="00F56069"/>
    <w:rsid w:val="00F563D4"/>
    <w:rsid w:val="00F56B32"/>
    <w:rsid w:val="00F57043"/>
    <w:rsid w:val="00F57C83"/>
    <w:rsid w:val="00F60418"/>
    <w:rsid w:val="00F60889"/>
    <w:rsid w:val="00F60C52"/>
    <w:rsid w:val="00F614E1"/>
    <w:rsid w:val="00F618AF"/>
    <w:rsid w:val="00F621F6"/>
    <w:rsid w:val="00F62908"/>
    <w:rsid w:val="00F635F8"/>
    <w:rsid w:val="00F6388A"/>
    <w:rsid w:val="00F646F3"/>
    <w:rsid w:val="00F64B53"/>
    <w:rsid w:val="00F64FDC"/>
    <w:rsid w:val="00F6585F"/>
    <w:rsid w:val="00F66043"/>
    <w:rsid w:val="00F66088"/>
    <w:rsid w:val="00F66526"/>
    <w:rsid w:val="00F67D8F"/>
    <w:rsid w:val="00F70A7A"/>
    <w:rsid w:val="00F70B6A"/>
    <w:rsid w:val="00F711AB"/>
    <w:rsid w:val="00F72261"/>
    <w:rsid w:val="00F72F9F"/>
    <w:rsid w:val="00F73906"/>
    <w:rsid w:val="00F753BC"/>
    <w:rsid w:val="00F75AE6"/>
    <w:rsid w:val="00F75B13"/>
    <w:rsid w:val="00F77339"/>
    <w:rsid w:val="00F80353"/>
    <w:rsid w:val="00F806A4"/>
    <w:rsid w:val="00F807A1"/>
    <w:rsid w:val="00F809A8"/>
    <w:rsid w:val="00F82023"/>
    <w:rsid w:val="00F82998"/>
    <w:rsid w:val="00F852BD"/>
    <w:rsid w:val="00F85C5C"/>
    <w:rsid w:val="00F85DF2"/>
    <w:rsid w:val="00F85EBC"/>
    <w:rsid w:val="00F86F49"/>
    <w:rsid w:val="00F87082"/>
    <w:rsid w:val="00F8779D"/>
    <w:rsid w:val="00F902C4"/>
    <w:rsid w:val="00F902E2"/>
    <w:rsid w:val="00F90BAA"/>
    <w:rsid w:val="00F912CF"/>
    <w:rsid w:val="00F91381"/>
    <w:rsid w:val="00F916DA"/>
    <w:rsid w:val="00F91973"/>
    <w:rsid w:val="00F91A48"/>
    <w:rsid w:val="00F92537"/>
    <w:rsid w:val="00F92CE8"/>
    <w:rsid w:val="00F92D5B"/>
    <w:rsid w:val="00F930C5"/>
    <w:rsid w:val="00F932AC"/>
    <w:rsid w:val="00F93D9A"/>
    <w:rsid w:val="00F95F8E"/>
    <w:rsid w:val="00FA02D0"/>
    <w:rsid w:val="00FA088C"/>
    <w:rsid w:val="00FA1B80"/>
    <w:rsid w:val="00FA2049"/>
    <w:rsid w:val="00FA2F38"/>
    <w:rsid w:val="00FA3291"/>
    <w:rsid w:val="00FA48A8"/>
    <w:rsid w:val="00FA4D2F"/>
    <w:rsid w:val="00FA4E44"/>
    <w:rsid w:val="00FA50EE"/>
    <w:rsid w:val="00FA5121"/>
    <w:rsid w:val="00FA51CF"/>
    <w:rsid w:val="00FA5322"/>
    <w:rsid w:val="00FA5AF3"/>
    <w:rsid w:val="00FA6977"/>
    <w:rsid w:val="00FA7491"/>
    <w:rsid w:val="00FA7539"/>
    <w:rsid w:val="00FB06C4"/>
    <w:rsid w:val="00FB1624"/>
    <w:rsid w:val="00FB197D"/>
    <w:rsid w:val="00FB1B8C"/>
    <w:rsid w:val="00FB20E4"/>
    <w:rsid w:val="00FB2630"/>
    <w:rsid w:val="00FB55ED"/>
    <w:rsid w:val="00FB5A04"/>
    <w:rsid w:val="00FB5AE4"/>
    <w:rsid w:val="00FB5E11"/>
    <w:rsid w:val="00FB5FB6"/>
    <w:rsid w:val="00FB6364"/>
    <w:rsid w:val="00FB648E"/>
    <w:rsid w:val="00FB6F46"/>
    <w:rsid w:val="00FB744A"/>
    <w:rsid w:val="00FB75C3"/>
    <w:rsid w:val="00FC01E7"/>
    <w:rsid w:val="00FC0DDF"/>
    <w:rsid w:val="00FC131E"/>
    <w:rsid w:val="00FC14A6"/>
    <w:rsid w:val="00FC1850"/>
    <w:rsid w:val="00FC2ACA"/>
    <w:rsid w:val="00FC2C78"/>
    <w:rsid w:val="00FC2DDC"/>
    <w:rsid w:val="00FC44D5"/>
    <w:rsid w:val="00FC474B"/>
    <w:rsid w:val="00FC4DFD"/>
    <w:rsid w:val="00FC4E70"/>
    <w:rsid w:val="00FC5505"/>
    <w:rsid w:val="00FC565D"/>
    <w:rsid w:val="00FC5AAE"/>
    <w:rsid w:val="00FC79DC"/>
    <w:rsid w:val="00FC7C3B"/>
    <w:rsid w:val="00FD0FEA"/>
    <w:rsid w:val="00FD147D"/>
    <w:rsid w:val="00FD1485"/>
    <w:rsid w:val="00FD1C04"/>
    <w:rsid w:val="00FD1D3F"/>
    <w:rsid w:val="00FD2344"/>
    <w:rsid w:val="00FD37AC"/>
    <w:rsid w:val="00FD3EE9"/>
    <w:rsid w:val="00FD4201"/>
    <w:rsid w:val="00FD486C"/>
    <w:rsid w:val="00FD5066"/>
    <w:rsid w:val="00FD547C"/>
    <w:rsid w:val="00FD6D0E"/>
    <w:rsid w:val="00FD7A38"/>
    <w:rsid w:val="00FE02C7"/>
    <w:rsid w:val="00FE03FE"/>
    <w:rsid w:val="00FE05B9"/>
    <w:rsid w:val="00FE05C5"/>
    <w:rsid w:val="00FE083A"/>
    <w:rsid w:val="00FE0D2F"/>
    <w:rsid w:val="00FE0DEA"/>
    <w:rsid w:val="00FE0EDF"/>
    <w:rsid w:val="00FE1AA9"/>
    <w:rsid w:val="00FE1B12"/>
    <w:rsid w:val="00FE362B"/>
    <w:rsid w:val="00FE403E"/>
    <w:rsid w:val="00FE5C03"/>
    <w:rsid w:val="00FE71FC"/>
    <w:rsid w:val="00FE72E0"/>
    <w:rsid w:val="00FE7330"/>
    <w:rsid w:val="00FE7BA5"/>
    <w:rsid w:val="00FF04FE"/>
    <w:rsid w:val="00FF1232"/>
    <w:rsid w:val="00FF1437"/>
    <w:rsid w:val="00FF164B"/>
    <w:rsid w:val="00FF16FB"/>
    <w:rsid w:val="00FF272F"/>
    <w:rsid w:val="00FF2AD5"/>
    <w:rsid w:val="00FF31B1"/>
    <w:rsid w:val="00FF35A4"/>
    <w:rsid w:val="00FF3B44"/>
    <w:rsid w:val="00FF3FA5"/>
    <w:rsid w:val="00FF480B"/>
    <w:rsid w:val="00FF546D"/>
    <w:rsid w:val="00FF57FF"/>
    <w:rsid w:val="00FF5F3E"/>
    <w:rsid w:val="00FF67F8"/>
    <w:rsid w:val="00FF6EF7"/>
    <w:rsid w:val="00FF717B"/>
    <w:rsid w:val="00FF77E9"/>
    <w:rsid w:val="01038F8F"/>
    <w:rsid w:val="011F7E1E"/>
    <w:rsid w:val="01444A64"/>
    <w:rsid w:val="0146FA2F"/>
    <w:rsid w:val="01573EDC"/>
    <w:rsid w:val="015EFD4A"/>
    <w:rsid w:val="0165653C"/>
    <w:rsid w:val="01946E26"/>
    <w:rsid w:val="01C55CF4"/>
    <w:rsid w:val="026F00C3"/>
    <w:rsid w:val="031244BE"/>
    <w:rsid w:val="03489D15"/>
    <w:rsid w:val="036E04EB"/>
    <w:rsid w:val="037F49F8"/>
    <w:rsid w:val="037FAEA5"/>
    <w:rsid w:val="0380E380"/>
    <w:rsid w:val="03CE2A22"/>
    <w:rsid w:val="03F55ADB"/>
    <w:rsid w:val="040FCDFF"/>
    <w:rsid w:val="041DEB0E"/>
    <w:rsid w:val="042EC9AB"/>
    <w:rsid w:val="04348CF8"/>
    <w:rsid w:val="0454B773"/>
    <w:rsid w:val="045AFFEC"/>
    <w:rsid w:val="04823CD1"/>
    <w:rsid w:val="048A00B8"/>
    <w:rsid w:val="04A150DB"/>
    <w:rsid w:val="04AFF782"/>
    <w:rsid w:val="05099A8C"/>
    <w:rsid w:val="05151922"/>
    <w:rsid w:val="0524A68B"/>
    <w:rsid w:val="0536DEBD"/>
    <w:rsid w:val="0552E75E"/>
    <w:rsid w:val="055E7C45"/>
    <w:rsid w:val="058A190D"/>
    <w:rsid w:val="060E68AB"/>
    <w:rsid w:val="061895CD"/>
    <w:rsid w:val="0682E9AE"/>
    <w:rsid w:val="068A453E"/>
    <w:rsid w:val="06B5F09B"/>
    <w:rsid w:val="06DDA848"/>
    <w:rsid w:val="07367111"/>
    <w:rsid w:val="07631D11"/>
    <w:rsid w:val="07A0BEEB"/>
    <w:rsid w:val="07C88CA8"/>
    <w:rsid w:val="0810A61A"/>
    <w:rsid w:val="089938AB"/>
    <w:rsid w:val="08B80817"/>
    <w:rsid w:val="08B82C7D"/>
    <w:rsid w:val="08C519EA"/>
    <w:rsid w:val="08FE2170"/>
    <w:rsid w:val="090DEC5A"/>
    <w:rsid w:val="09425F29"/>
    <w:rsid w:val="094D1C68"/>
    <w:rsid w:val="095378EE"/>
    <w:rsid w:val="0957936D"/>
    <w:rsid w:val="097FD3DD"/>
    <w:rsid w:val="099D559F"/>
    <w:rsid w:val="09BDD65B"/>
    <w:rsid w:val="09EBCE20"/>
    <w:rsid w:val="0A43AC3D"/>
    <w:rsid w:val="0A918971"/>
    <w:rsid w:val="0A9CB17A"/>
    <w:rsid w:val="0AB2F90C"/>
    <w:rsid w:val="0ABD04EC"/>
    <w:rsid w:val="0AC22779"/>
    <w:rsid w:val="0AD08C43"/>
    <w:rsid w:val="0AF8F37D"/>
    <w:rsid w:val="0AF9D5D6"/>
    <w:rsid w:val="0B0B0A32"/>
    <w:rsid w:val="0B762693"/>
    <w:rsid w:val="0BB653AA"/>
    <w:rsid w:val="0BE32BB6"/>
    <w:rsid w:val="0C02B954"/>
    <w:rsid w:val="0C07E01F"/>
    <w:rsid w:val="0C33647E"/>
    <w:rsid w:val="0C570DD6"/>
    <w:rsid w:val="0C588D92"/>
    <w:rsid w:val="0C6F461B"/>
    <w:rsid w:val="0CC58076"/>
    <w:rsid w:val="0CE88FC8"/>
    <w:rsid w:val="0CFE6D98"/>
    <w:rsid w:val="0D728BE5"/>
    <w:rsid w:val="0D8AAF46"/>
    <w:rsid w:val="0DB8B9C2"/>
    <w:rsid w:val="0DC1AB9E"/>
    <w:rsid w:val="0DE68430"/>
    <w:rsid w:val="0DEEE8FE"/>
    <w:rsid w:val="0DF4DC61"/>
    <w:rsid w:val="0DFEC246"/>
    <w:rsid w:val="0E06DA63"/>
    <w:rsid w:val="0E08CE19"/>
    <w:rsid w:val="0E596EFC"/>
    <w:rsid w:val="0E9C9F32"/>
    <w:rsid w:val="0EE299D2"/>
    <w:rsid w:val="0F058AFA"/>
    <w:rsid w:val="0F232250"/>
    <w:rsid w:val="0F263DC0"/>
    <w:rsid w:val="0F3D7530"/>
    <w:rsid w:val="0F4CED1D"/>
    <w:rsid w:val="0F4F00C3"/>
    <w:rsid w:val="0F86DC05"/>
    <w:rsid w:val="0FADF635"/>
    <w:rsid w:val="0FE55BE7"/>
    <w:rsid w:val="10323673"/>
    <w:rsid w:val="10497285"/>
    <w:rsid w:val="1054B592"/>
    <w:rsid w:val="10C60FD1"/>
    <w:rsid w:val="10CE243D"/>
    <w:rsid w:val="10D15A73"/>
    <w:rsid w:val="10E1E46F"/>
    <w:rsid w:val="11255048"/>
    <w:rsid w:val="115B1246"/>
    <w:rsid w:val="11615207"/>
    <w:rsid w:val="11C2A8BC"/>
    <w:rsid w:val="1240D70B"/>
    <w:rsid w:val="1247DB10"/>
    <w:rsid w:val="124D1F54"/>
    <w:rsid w:val="12522DA8"/>
    <w:rsid w:val="12582EE6"/>
    <w:rsid w:val="12660101"/>
    <w:rsid w:val="12CACFE3"/>
    <w:rsid w:val="12E93727"/>
    <w:rsid w:val="1315F94C"/>
    <w:rsid w:val="13249A97"/>
    <w:rsid w:val="13D43B52"/>
    <w:rsid w:val="13E8C1CC"/>
    <w:rsid w:val="1407BB7D"/>
    <w:rsid w:val="14092955"/>
    <w:rsid w:val="140C4C3A"/>
    <w:rsid w:val="143473A7"/>
    <w:rsid w:val="14BBB247"/>
    <w:rsid w:val="14C727DE"/>
    <w:rsid w:val="154051B8"/>
    <w:rsid w:val="15C46C77"/>
    <w:rsid w:val="15E188D2"/>
    <w:rsid w:val="15F36911"/>
    <w:rsid w:val="16378800"/>
    <w:rsid w:val="16B542DF"/>
    <w:rsid w:val="1717E509"/>
    <w:rsid w:val="1736499D"/>
    <w:rsid w:val="173D2E01"/>
    <w:rsid w:val="174BCF95"/>
    <w:rsid w:val="177A7729"/>
    <w:rsid w:val="178D0ACD"/>
    <w:rsid w:val="17B12626"/>
    <w:rsid w:val="17BBB2FD"/>
    <w:rsid w:val="1815188E"/>
    <w:rsid w:val="18481EDD"/>
    <w:rsid w:val="18B03787"/>
    <w:rsid w:val="18C2A242"/>
    <w:rsid w:val="18D5BFCC"/>
    <w:rsid w:val="1903BBAB"/>
    <w:rsid w:val="1954CB5A"/>
    <w:rsid w:val="19585D00"/>
    <w:rsid w:val="197B9B95"/>
    <w:rsid w:val="19BBBCD5"/>
    <w:rsid w:val="19D14414"/>
    <w:rsid w:val="1A298AC2"/>
    <w:rsid w:val="1AA45733"/>
    <w:rsid w:val="1AD95DF6"/>
    <w:rsid w:val="1B07D74E"/>
    <w:rsid w:val="1B250BF5"/>
    <w:rsid w:val="1B49E86D"/>
    <w:rsid w:val="1B4FA6BD"/>
    <w:rsid w:val="1B9F00CA"/>
    <w:rsid w:val="1BB3EB2B"/>
    <w:rsid w:val="1BE5C370"/>
    <w:rsid w:val="1C3BDC1B"/>
    <w:rsid w:val="1CA9E772"/>
    <w:rsid w:val="1CE34C74"/>
    <w:rsid w:val="1CF22929"/>
    <w:rsid w:val="1D181425"/>
    <w:rsid w:val="1D36C5E5"/>
    <w:rsid w:val="1DF7C2BC"/>
    <w:rsid w:val="1E2D92D3"/>
    <w:rsid w:val="1E431289"/>
    <w:rsid w:val="1E86E640"/>
    <w:rsid w:val="1EABFAE7"/>
    <w:rsid w:val="1F9812DD"/>
    <w:rsid w:val="1FB37253"/>
    <w:rsid w:val="1FC7AAA1"/>
    <w:rsid w:val="1FD6F616"/>
    <w:rsid w:val="1FFD5938"/>
    <w:rsid w:val="201BBCE7"/>
    <w:rsid w:val="201E0254"/>
    <w:rsid w:val="205A10C3"/>
    <w:rsid w:val="205E7915"/>
    <w:rsid w:val="206FE805"/>
    <w:rsid w:val="20A39337"/>
    <w:rsid w:val="20A66572"/>
    <w:rsid w:val="20B3FE15"/>
    <w:rsid w:val="20B4BC1C"/>
    <w:rsid w:val="20D6367F"/>
    <w:rsid w:val="20DDC2F9"/>
    <w:rsid w:val="210C241C"/>
    <w:rsid w:val="2118882A"/>
    <w:rsid w:val="2125A368"/>
    <w:rsid w:val="21518066"/>
    <w:rsid w:val="217319C3"/>
    <w:rsid w:val="21851FD1"/>
    <w:rsid w:val="21A68846"/>
    <w:rsid w:val="21C0EE96"/>
    <w:rsid w:val="21D6AF0C"/>
    <w:rsid w:val="2206E29B"/>
    <w:rsid w:val="220FC23C"/>
    <w:rsid w:val="221BF39C"/>
    <w:rsid w:val="226E7FCE"/>
    <w:rsid w:val="2286878A"/>
    <w:rsid w:val="22C175EF"/>
    <w:rsid w:val="23380FF8"/>
    <w:rsid w:val="23740F06"/>
    <w:rsid w:val="23840616"/>
    <w:rsid w:val="23925CC5"/>
    <w:rsid w:val="239EB905"/>
    <w:rsid w:val="240A944D"/>
    <w:rsid w:val="243D6B15"/>
    <w:rsid w:val="24459A72"/>
    <w:rsid w:val="2478EE65"/>
    <w:rsid w:val="2499FB8E"/>
    <w:rsid w:val="249F4DA5"/>
    <w:rsid w:val="24B6E8AF"/>
    <w:rsid w:val="24F0A68E"/>
    <w:rsid w:val="25205E6A"/>
    <w:rsid w:val="256F92FF"/>
    <w:rsid w:val="25DD770F"/>
    <w:rsid w:val="25EA4A00"/>
    <w:rsid w:val="25FD8FD9"/>
    <w:rsid w:val="260D1F3C"/>
    <w:rsid w:val="26151B7A"/>
    <w:rsid w:val="268B87E3"/>
    <w:rsid w:val="26EE845F"/>
    <w:rsid w:val="2733DF74"/>
    <w:rsid w:val="2745C19E"/>
    <w:rsid w:val="2828B9E6"/>
    <w:rsid w:val="28375C34"/>
    <w:rsid w:val="287042FB"/>
    <w:rsid w:val="289C24AB"/>
    <w:rsid w:val="28ACB5E0"/>
    <w:rsid w:val="28FBC60F"/>
    <w:rsid w:val="290385EB"/>
    <w:rsid w:val="292D8B44"/>
    <w:rsid w:val="295AA01F"/>
    <w:rsid w:val="2A193C98"/>
    <w:rsid w:val="2AAAA773"/>
    <w:rsid w:val="2AC2F338"/>
    <w:rsid w:val="2AE571BC"/>
    <w:rsid w:val="2AE65422"/>
    <w:rsid w:val="2B38B44B"/>
    <w:rsid w:val="2B870799"/>
    <w:rsid w:val="2BA6B12B"/>
    <w:rsid w:val="2BCDB30D"/>
    <w:rsid w:val="2C3E74A2"/>
    <w:rsid w:val="2C878CF2"/>
    <w:rsid w:val="2CABD779"/>
    <w:rsid w:val="2CB17903"/>
    <w:rsid w:val="2CC382C5"/>
    <w:rsid w:val="2CF08D7E"/>
    <w:rsid w:val="2D77DA1E"/>
    <w:rsid w:val="2DACAC7A"/>
    <w:rsid w:val="2DC63A4F"/>
    <w:rsid w:val="2E2692E3"/>
    <w:rsid w:val="2E427689"/>
    <w:rsid w:val="2E4837EB"/>
    <w:rsid w:val="2F920559"/>
    <w:rsid w:val="2FA5702F"/>
    <w:rsid w:val="2FD72DD5"/>
    <w:rsid w:val="2FE5B046"/>
    <w:rsid w:val="30899448"/>
    <w:rsid w:val="308CD8DD"/>
    <w:rsid w:val="30B4EC72"/>
    <w:rsid w:val="30CB935D"/>
    <w:rsid w:val="310F603D"/>
    <w:rsid w:val="311DB56E"/>
    <w:rsid w:val="31324258"/>
    <w:rsid w:val="313AF5CE"/>
    <w:rsid w:val="318AE77C"/>
    <w:rsid w:val="31D89293"/>
    <w:rsid w:val="320AE6D0"/>
    <w:rsid w:val="3254BB80"/>
    <w:rsid w:val="32674720"/>
    <w:rsid w:val="32750A8F"/>
    <w:rsid w:val="328261EF"/>
    <w:rsid w:val="32C94ECC"/>
    <w:rsid w:val="32EC149B"/>
    <w:rsid w:val="3300E3C3"/>
    <w:rsid w:val="3308DF2E"/>
    <w:rsid w:val="3309E8AA"/>
    <w:rsid w:val="331469FD"/>
    <w:rsid w:val="33465A01"/>
    <w:rsid w:val="33963235"/>
    <w:rsid w:val="33A4F7B6"/>
    <w:rsid w:val="33B7F1A6"/>
    <w:rsid w:val="33FEDA98"/>
    <w:rsid w:val="340DEF3E"/>
    <w:rsid w:val="341646AC"/>
    <w:rsid w:val="346870A7"/>
    <w:rsid w:val="34B4F506"/>
    <w:rsid w:val="3554650B"/>
    <w:rsid w:val="35556938"/>
    <w:rsid w:val="35921E8E"/>
    <w:rsid w:val="365235EB"/>
    <w:rsid w:val="368CFBFB"/>
    <w:rsid w:val="36DA971F"/>
    <w:rsid w:val="36F18736"/>
    <w:rsid w:val="3714B6D4"/>
    <w:rsid w:val="37200A82"/>
    <w:rsid w:val="37657159"/>
    <w:rsid w:val="3767A5CF"/>
    <w:rsid w:val="3767B77C"/>
    <w:rsid w:val="37874F4D"/>
    <w:rsid w:val="3788835A"/>
    <w:rsid w:val="37AAE588"/>
    <w:rsid w:val="37ACA04E"/>
    <w:rsid w:val="37BFF7AE"/>
    <w:rsid w:val="381D8F39"/>
    <w:rsid w:val="38891D47"/>
    <w:rsid w:val="389C6DBE"/>
    <w:rsid w:val="38B474F7"/>
    <w:rsid w:val="390787C1"/>
    <w:rsid w:val="3978BEE9"/>
    <w:rsid w:val="3998DCF3"/>
    <w:rsid w:val="39E8EC4C"/>
    <w:rsid w:val="39EA0D64"/>
    <w:rsid w:val="3A362494"/>
    <w:rsid w:val="3AA453A0"/>
    <w:rsid w:val="3AB236A6"/>
    <w:rsid w:val="3B0C356E"/>
    <w:rsid w:val="3B43038E"/>
    <w:rsid w:val="3B806064"/>
    <w:rsid w:val="3B899CDA"/>
    <w:rsid w:val="3BE74868"/>
    <w:rsid w:val="3C18E8FE"/>
    <w:rsid w:val="3C2D82C3"/>
    <w:rsid w:val="3C2F596D"/>
    <w:rsid w:val="3C46CFB5"/>
    <w:rsid w:val="3C4F42FA"/>
    <w:rsid w:val="3C87E992"/>
    <w:rsid w:val="3CD9D063"/>
    <w:rsid w:val="3D58E646"/>
    <w:rsid w:val="3D78C2F0"/>
    <w:rsid w:val="3D960C37"/>
    <w:rsid w:val="3D9CD618"/>
    <w:rsid w:val="3DB3A0F3"/>
    <w:rsid w:val="3DD4697F"/>
    <w:rsid w:val="3DEA149C"/>
    <w:rsid w:val="3E149E73"/>
    <w:rsid w:val="3E225318"/>
    <w:rsid w:val="3EA1FB46"/>
    <w:rsid w:val="3EBAA9D7"/>
    <w:rsid w:val="3EBD6F1A"/>
    <w:rsid w:val="3FAF2CA7"/>
    <w:rsid w:val="3FC69914"/>
    <w:rsid w:val="402B923A"/>
    <w:rsid w:val="4040470D"/>
    <w:rsid w:val="4069B94B"/>
    <w:rsid w:val="4080BF2F"/>
    <w:rsid w:val="4082C8D9"/>
    <w:rsid w:val="40904071"/>
    <w:rsid w:val="40B126C3"/>
    <w:rsid w:val="40D982D6"/>
    <w:rsid w:val="40DD5586"/>
    <w:rsid w:val="415BCAA6"/>
    <w:rsid w:val="4164C0CA"/>
    <w:rsid w:val="41B4950A"/>
    <w:rsid w:val="41BB5C25"/>
    <w:rsid w:val="41BE8DC4"/>
    <w:rsid w:val="41C4B6A8"/>
    <w:rsid w:val="41D5FCAF"/>
    <w:rsid w:val="41F407C9"/>
    <w:rsid w:val="42500DD5"/>
    <w:rsid w:val="4271970F"/>
    <w:rsid w:val="42BDB430"/>
    <w:rsid w:val="42EEADE5"/>
    <w:rsid w:val="42F9B44B"/>
    <w:rsid w:val="42FFAD3D"/>
    <w:rsid w:val="4308FAA5"/>
    <w:rsid w:val="43254120"/>
    <w:rsid w:val="4336475A"/>
    <w:rsid w:val="437CA892"/>
    <w:rsid w:val="440E9D9D"/>
    <w:rsid w:val="4449C228"/>
    <w:rsid w:val="44883C26"/>
    <w:rsid w:val="449BC3BC"/>
    <w:rsid w:val="457A7B1F"/>
    <w:rsid w:val="459451C9"/>
    <w:rsid w:val="45BA107F"/>
    <w:rsid w:val="45E49EFE"/>
    <w:rsid w:val="45F8FA09"/>
    <w:rsid w:val="46A2F382"/>
    <w:rsid w:val="47021601"/>
    <w:rsid w:val="47C1C598"/>
    <w:rsid w:val="480FE0B6"/>
    <w:rsid w:val="48209AA6"/>
    <w:rsid w:val="48210C9F"/>
    <w:rsid w:val="48361723"/>
    <w:rsid w:val="486FA9C5"/>
    <w:rsid w:val="4881E9BB"/>
    <w:rsid w:val="48B2C037"/>
    <w:rsid w:val="49268236"/>
    <w:rsid w:val="49399B25"/>
    <w:rsid w:val="4940598C"/>
    <w:rsid w:val="495FBFA0"/>
    <w:rsid w:val="49DACC58"/>
    <w:rsid w:val="4A0D7512"/>
    <w:rsid w:val="4A388FF9"/>
    <w:rsid w:val="4A69B40A"/>
    <w:rsid w:val="4A930315"/>
    <w:rsid w:val="4A94CC0F"/>
    <w:rsid w:val="4AAEC5BD"/>
    <w:rsid w:val="4ABDC7E6"/>
    <w:rsid w:val="4AC674D8"/>
    <w:rsid w:val="4ADD7DEC"/>
    <w:rsid w:val="4AEBBD3E"/>
    <w:rsid w:val="4B1ED68C"/>
    <w:rsid w:val="4B5A5C39"/>
    <w:rsid w:val="4BF991AB"/>
    <w:rsid w:val="4C0E5610"/>
    <w:rsid w:val="4C5A482D"/>
    <w:rsid w:val="4C99C234"/>
    <w:rsid w:val="4CA9376F"/>
    <w:rsid w:val="4CDAED1B"/>
    <w:rsid w:val="4CF7AD11"/>
    <w:rsid w:val="4CF90D10"/>
    <w:rsid w:val="4D0D8466"/>
    <w:rsid w:val="4D407757"/>
    <w:rsid w:val="4D40C006"/>
    <w:rsid w:val="4D701342"/>
    <w:rsid w:val="4D83A9F2"/>
    <w:rsid w:val="4D9E11B4"/>
    <w:rsid w:val="4DBDA7EB"/>
    <w:rsid w:val="4DD2F571"/>
    <w:rsid w:val="4E11D147"/>
    <w:rsid w:val="4E58F03E"/>
    <w:rsid w:val="4F22D26A"/>
    <w:rsid w:val="4F327E68"/>
    <w:rsid w:val="4F43F5CA"/>
    <w:rsid w:val="4F58D9B0"/>
    <w:rsid w:val="4F97AB70"/>
    <w:rsid w:val="4FA3939B"/>
    <w:rsid w:val="4FAF0AB6"/>
    <w:rsid w:val="500CB55C"/>
    <w:rsid w:val="5054FD6A"/>
    <w:rsid w:val="50580BBA"/>
    <w:rsid w:val="506B3C62"/>
    <w:rsid w:val="506DE9F0"/>
    <w:rsid w:val="50B55A2C"/>
    <w:rsid w:val="5107B23A"/>
    <w:rsid w:val="511DFB9B"/>
    <w:rsid w:val="514FAD4E"/>
    <w:rsid w:val="5183AE09"/>
    <w:rsid w:val="519517B4"/>
    <w:rsid w:val="51C488CE"/>
    <w:rsid w:val="51EFAB54"/>
    <w:rsid w:val="52551BCD"/>
    <w:rsid w:val="52582617"/>
    <w:rsid w:val="52A2027A"/>
    <w:rsid w:val="52B47D97"/>
    <w:rsid w:val="52B5E1E1"/>
    <w:rsid w:val="52B63E95"/>
    <w:rsid w:val="52D7CCD0"/>
    <w:rsid w:val="53218654"/>
    <w:rsid w:val="532F6769"/>
    <w:rsid w:val="53316117"/>
    <w:rsid w:val="53412E4B"/>
    <w:rsid w:val="53533BCB"/>
    <w:rsid w:val="5377875E"/>
    <w:rsid w:val="53A3DF57"/>
    <w:rsid w:val="53B54E6A"/>
    <w:rsid w:val="53BCA07B"/>
    <w:rsid w:val="541AB878"/>
    <w:rsid w:val="543C80A3"/>
    <w:rsid w:val="54728B04"/>
    <w:rsid w:val="54AB3D9D"/>
    <w:rsid w:val="54E9CCAA"/>
    <w:rsid w:val="551542D7"/>
    <w:rsid w:val="556753E5"/>
    <w:rsid w:val="55683232"/>
    <w:rsid w:val="557782E7"/>
    <w:rsid w:val="55871641"/>
    <w:rsid w:val="563ED226"/>
    <w:rsid w:val="56F25656"/>
    <w:rsid w:val="56FC94B7"/>
    <w:rsid w:val="572575AB"/>
    <w:rsid w:val="57FBF93A"/>
    <w:rsid w:val="5841D09C"/>
    <w:rsid w:val="58567F69"/>
    <w:rsid w:val="585998D7"/>
    <w:rsid w:val="5868DA3B"/>
    <w:rsid w:val="5888670D"/>
    <w:rsid w:val="5893A5A1"/>
    <w:rsid w:val="58CC0D4C"/>
    <w:rsid w:val="59348CDE"/>
    <w:rsid w:val="594108E7"/>
    <w:rsid w:val="59416A28"/>
    <w:rsid w:val="595C4920"/>
    <w:rsid w:val="599D5266"/>
    <w:rsid w:val="59BCEE71"/>
    <w:rsid w:val="59C7F219"/>
    <w:rsid w:val="59CB7FB4"/>
    <w:rsid w:val="5A1A31CB"/>
    <w:rsid w:val="5A81C331"/>
    <w:rsid w:val="5AB68ACD"/>
    <w:rsid w:val="5ABBE6F4"/>
    <w:rsid w:val="5ABD3546"/>
    <w:rsid w:val="5AC79091"/>
    <w:rsid w:val="5AF0EFA1"/>
    <w:rsid w:val="5B11ADA0"/>
    <w:rsid w:val="5B5DDAEC"/>
    <w:rsid w:val="5BB79A5B"/>
    <w:rsid w:val="5BDCD840"/>
    <w:rsid w:val="5BE1AF53"/>
    <w:rsid w:val="5BFDCEFF"/>
    <w:rsid w:val="5C1B8E57"/>
    <w:rsid w:val="5C84C4B2"/>
    <w:rsid w:val="5C860290"/>
    <w:rsid w:val="5C972B34"/>
    <w:rsid w:val="5D73C3C8"/>
    <w:rsid w:val="5D830A03"/>
    <w:rsid w:val="5D9A1927"/>
    <w:rsid w:val="5DA4ADD8"/>
    <w:rsid w:val="5E196397"/>
    <w:rsid w:val="5E292AF5"/>
    <w:rsid w:val="5ED25EC3"/>
    <w:rsid w:val="5F70DDC5"/>
    <w:rsid w:val="5FB41DF2"/>
    <w:rsid w:val="5FC21323"/>
    <w:rsid w:val="6058CFED"/>
    <w:rsid w:val="60B0A1DC"/>
    <w:rsid w:val="60BD7149"/>
    <w:rsid w:val="6169E4C3"/>
    <w:rsid w:val="61B545D9"/>
    <w:rsid w:val="61C377FC"/>
    <w:rsid w:val="61C6AA14"/>
    <w:rsid w:val="61E6977F"/>
    <w:rsid w:val="61FF8863"/>
    <w:rsid w:val="6201009E"/>
    <w:rsid w:val="62312FC6"/>
    <w:rsid w:val="6275B605"/>
    <w:rsid w:val="63116CDA"/>
    <w:rsid w:val="633E9A33"/>
    <w:rsid w:val="63506510"/>
    <w:rsid w:val="6351912E"/>
    <w:rsid w:val="636DB0E0"/>
    <w:rsid w:val="63F077F4"/>
    <w:rsid w:val="644019F5"/>
    <w:rsid w:val="6476E1A5"/>
    <w:rsid w:val="648AA370"/>
    <w:rsid w:val="648E2B45"/>
    <w:rsid w:val="649E9544"/>
    <w:rsid w:val="65561A8E"/>
    <w:rsid w:val="655AA051"/>
    <w:rsid w:val="65975BA4"/>
    <w:rsid w:val="65DC8391"/>
    <w:rsid w:val="65DC9185"/>
    <w:rsid w:val="65E778A1"/>
    <w:rsid w:val="65FF6C6F"/>
    <w:rsid w:val="66194465"/>
    <w:rsid w:val="66663C06"/>
    <w:rsid w:val="667D5085"/>
    <w:rsid w:val="667E7473"/>
    <w:rsid w:val="66B65D97"/>
    <w:rsid w:val="66C2A602"/>
    <w:rsid w:val="66E727B5"/>
    <w:rsid w:val="66F14E65"/>
    <w:rsid w:val="672D8A64"/>
    <w:rsid w:val="67418765"/>
    <w:rsid w:val="676A780E"/>
    <w:rsid w:val="677381DB"/>
    <w:rsid w:val="67D3DCEA"/>
    <w:rsid w:val="67EF8D75"/>
    <w:rsid w:val="67F9C1A4"/>
    <w:rsid w:val="68038130"/>
    <w:rsid w:val="6817CC70"/>
    <w:rsid w:val="68409613"/>
    <w:rsid w:val="68AFDD41"/>
    <w:rsid w:val="68B3D9A5"/>
    <w:rsid w:val="68CBB3AD"/>
    <w:rsid w:val="68E7BA66"/>
    <w:rsid w:val="68F9DE6F"/>
    <w:rsid w:val="6929A6F7"/>
    <w:rsid w:val="693C74E7"/>
    <w:rsid w:val="69507342"/>
    <w:rsid w:val="695E7968"/>
    <w:rsid w:val="69C67931"/>
    <w:rsid w:val="69CBFA13"/>
    <w:rsid w:val="6A1BBD95"/>
    <w:rsid w:val="6A3CC3CF"/>
    <w:rsid w:val="6A453549"/>
    <w:rsid w:val="6A5B952D"/>
    <w:rsid w:val="6A61FB4E"/>
    <w:rsid w:val="6A82B8F5"/>
    <w:rsid w:val="6A8CE4EB"/>
    <w:rsid w:val="6A9550CB"/>
    <w:rsid w:val="6B00A8A4"/>
    <w:rsid w:val="6B0D670F"/>
    <w:rsid w:val="6B54872B"/>
    <w:rsid w:val="6BFE8432"/>
    <w:rsid w:val="6C3592BD"/>
    <w:rsid w:val="6C4D6E16"/>
    <w:rsid w:val="6C67AB74"/>
    <w:rsid w:val="6C6873FC"/>
    <w:rsid w:val="6C6B850E"/>
    <w:rsid w:val="6D0DE144"/>
    <w:rsid w:val="6D15DFD6"/>
    <w:rsid w:val="6D5CDDA4"/>
    <w:rsid w:val="6DE8D704"/>
    <w:rsid w:val="6DEF1290"/>
    <w:rsid w:val="6DFB8D56"/>
    <w:rsid w:val="6E6131B7"/>
    <w:rsid w:val="6E7A5C2C"/>
    <w:rsid w:val="6EB375F5"/>
    <w:rsid w:val="6EBB48D5"/>
    <w:rsid w:val="6F144D8A"/>
    <w:rsid w:val="6F16DE35"/>
    <w:rsid w:val="6F4BD142"/>
    <w:rsid w:val="6F55F497"/>
    <w:rsid w:val="6F752911"/>
    <w:rsid w:val="6FAF8323"/>
    <w:rsid w:val="6FCEEC44"/>
    <w:rsid w:val="70058344"/>
    <w:rsid w:val="708FCECA"/>
    <w:rsid w:val="70A7BB20"/>
    <w:rsid w:val="70B90AB3"/>
    <w:rsid w:val="70F9B69C"/>
    <w:rsid w:val="713012B2"/>
    <w:rsid w:val="7145D35E"/>
    <w:rsid w:val="715C4776"/>
    <w:rsid w:val="717145ED"/>
    <w:rsid w:val="71CB9AB8"/>
    <w:rsid w:val="71CD9B77"/>
    <w:rsid w:val="71FF713B"/>
    <w:rsid w:val="7211E353"/>
    <w:rsid w:val="72C16F70"/>
    <w:rsid w:val="72CBBB90"/>
    <w:rsid w:val="7320BA5F"/>
    <w:rsid w:val="733C42E6"/>
    <w:rsid w:val="73414CA4"/>
    <w:rsid w:val="735206F9"/>
    <w:rsid w:val="73952E1F"/>
    <w:rsid w:val="74061687"/>
    <w:rsid w:val="7443DBEE"/>
    <w:rsid w:val="7457FB9F"/>
    <w:rsid w:val="748617B5"/>
    <w:rsid w:val="74959E89"/>
    <w:rsid w:val="74DB13F1"/>
    <w:rsid w:val="74E39100"/>
    <w:rsid w:val="751BAEAE"/>
    <w:rsid w:val="752FCE07"/>
    <w:rsid w:val="7561D788"/>
    <w:rsid w:val="759B1319"/>
    <w:rsid w:val="75AA1FC1"/>
    <w:rsid w:val="75D1E934"/>
    <w:rsid w:val="75D5E51D"/>
    <w:rsid w:val="760591D6"/>
    <w:rsid w:val="762FAC7E"/>
    <w:rsid w:val="7672AE80"/>
    <w:rsid w:val="768A7CF5"/>
    <w:rsid w:val="769B6FD1"/>
    <w:rsid w:val="77027888"/>
    <w:rsid w:val="771DD971"/>
    <w:rsid w:val="772111B4"/>
    <w:rsid w:val="772D25AA"/>
    <w:rsid w:val="77625E5B"/>
    <w:rsid w:val="779EDA7A"/>
    <w:rsid w:val="77F2DF73"/>
    <w:rsid w:val="7819199B"/>
    <w:rsid w:val="787061FC"/>
    <w:rsid w:val="78B529C0"/>
    <w:rsid w:val="78CB262C"/>
    <w:rsid w:val="78CBDAE1"/>
    <w:rsid w:val="78E4B6A4"/>
    <w:rsid w:val="79137E4B"/>
    <w:rsid w:val="79256C77"/>
    <w:rsid w:val="79400163"/>
    <w:rsid w:val="7947857D"/>
    <w:rsid w:val="79AB0584"/>
    <w:rsid w:val="79DF749D"/>
    <w:rsid w:val="7A067119"/>
    <w:rsid w:val="7A38D51D"/>
    <w:rsid w:val="7A67EE52"/>
    <w:rsid w:val="7A842558"/>
    <w:rsid w:val="7A95EEE7"/>
    <w:rsid w:val="7B33BFAB"/>
    <w:rsid w:val="7B58914C"/>
    <w:rsid w:val="7BDE87B1"/>
    <w:rsid w:val="7BE22B48"/>
    <w:rsid w:val="7C345E05"/>
    <w:rsid w:val="7C4E2489"/>
    <w:rsid w:val="7C919DC1"/>
    <w:rsid w:val="7CAD66B8"/>
    <w:rsid w:val="7CD07A61"/>
    <w:rsid w:val="7CD4181F"/>
    <w:rsid w:val="7CE21EAC"/>
    <w:rsid w:val="7CE249AF"/>
    <w:rsid w:val="7CF37454"/>
    <w:rsid w:val="7D1B7A1A"/>
    <w:rsid w:val="7D1D078D"/>
    <w:rsid w:val="7D33B2CF"/>
    <w:rsid w:val="7D4478BE"/>
    <w:rsid w:val="7D5ADE7A"/>
    <w:rsid w:val="7D60B429"/>
    <w:rsid w:val="7DBEA64E"/>
    <w:rsid w:val="7DD518D3"/>
    <w:rsid w:val="7DEB69DF"/>
    <w:rsid w:val="7DFBA398"/>
    <w:rsid w:val="7E0ED504"/>
    <w:rsid w:val="7E1786E9"/>
    <w:rsid w:val="7E26A81A"/>
    <w:rsid w:val="7E3A4CC0"/>
    <w:rsid w:val="7E578463"/>
    <w:rsid w:val="7F23F6E6"/>
    <w:rsid w:val="7F376000"/>
    <w:rsid w:val="7F6188F2"/>
    <w:rsid w:val="7F64D6AC"/>
    <w:rsid w:val="7F7B238F"/>
    <w:rsid w:val="7F8FB5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598E8"/>
  <w15:chartTrackingRefBased/>
  <w15:docId w15:val="{3A0472AE-98C2-4391-B18C-B7066F9E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0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58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7075"/>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unhideWhenUsed/>
    <w:qFormat/>
    <w:rsid w:val="0058126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41F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66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F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166FC"/>
    <w:rPr>
      <w:b/>
      <w:bCs/>
    </w:rPr>
  </w:style>
  <w:style w:type="character" w:customStyle="1" w:styleId="Heading1Char">
    <w:name w:val="Heading 1 Char"/>
    <w:basedOn w:val="DefaultParagraphFont"/>
    <w:link w:val="Heading1"/>
    <w:uiPriority w:val="9"/>
    <w:rsid w:val="00CA30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58B3"/>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CB5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15015"/>
    <w:pPr>
      <w:ind w:left="720"/>
      <w:contextualSpacing/>
    </w:pPr>
  </w:style>
  <w:style w:type="character" w:styleId="Hyperlink">
    <w:name w:val="Hyperlink"/>
    <w:basedOn w:val="DefaultParagraphFont"/>
    <w:uiPriority w:val="99"/>
    <w:unhideWhenUsed/>
    <w:rsid w:val="00FA5AF3"/>
    <w:rPr>
      <w:color w:val="0563C1" w:themeColor="hyperlink"/>
      <w:u w:val="single"/>
    </w:rPr>
  </w:style>
  <w:style w:type="character" w:customStyle="1" w:styleId="EndNoteBibliographyChar">
    <w:name w:val="EndNote Bibliography Char"/>
    <w:basedOn w:val="DefaultParagraphFont"/>
    <w:link w:val="EndNoteBibliography"/>
    <w:locked/>
    <w:rsid w:val="00FA5AF3"/>
    <w:rPr>
      <w:rFonts w:ascii="Calibri Light" w:eastAsia="Calibri" w:hAnsi="Calibri Light" w:cs="Calibri Light"/>
      <w:noProof/>
      <w:sz w:val="32"/>
      <w:lang w:val="en-US"/>
    </w:rPr>
  </w:style>
  <w:style w:type="paragraph" w:customStyle="1" w:styleId="EndNoteBibliography">
    <w:name w:val="EndNote Bibliography"/>
    <w:basedOn w:val="Normal"/>
    <w:link w:val="EndNoteBibliographyChar"/>
    <w:rsid w:val="00FA5AF3"/>
    <w:pPr>
      <w:spacing w:after="240" w:line="240" w:lineRule="auto"/>
      <w:ind w:left="1021"/>
    </w:pPr>
    <w:rPr>
      <w:rFonts w:ascii="Calibri Light" w:eastAsia="Calibri" w:hAnsi="Calibri Light" w:cs="Calibri Light"/>
      <w:noProof/>
      <w:sz w:val="32"/>
      <w:lang w:val="en-US"/>
    </w:rPr>
  </w:style>
  <w:style w:type="paragraph" w:styleId="NormalWeb">
    <w:name w:val="Normal (Web)"/>
    <w:basedOn w:val="Normal"/>
    <w:uiPriority w:val="99"/>
    <w:semiHidden/>
    <w:unhideWhenUsed/>
    <w:rsid w:val="00A614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54EE9"/>
    <w:rPr>
      <w:sz w:val="16"/>
      <w:szCs w:val="16"/>
    </w:rPr>
  </w:style>
  <w:style w:type="paragraph" w:styleId="CommentText">
    <w:name w:val="annotation text"/>
    <w:basedOn w:val="Normal"/>
    <w:link w:val="CommentTextChar"/>
    <w:uiPriority w:val="99"/>
    <w:unhideWhenUsed/>
    <w:rsid w:val="00B54EE9"/>
    <w:pPr>
      <w:spacing w:line="240" w:lineRule="auto"/>
    </w:pPr>
    <w:rPr>
      <w:sz w:val="20"/>
      <w:szCs w:val="20"/>
    </w:rPr>
  </w:style>
  <w:style w:type="character" w:customStyle="1" w:styleId="CommentTextChar">
    <w:name w:val="Comment Text Char"/>
    <w:basedOn w:val="DefaultParagraphFont"/>
    <w:link w:val="CommentText"/>
    <w:uiPriority w:val="99"/>
    <w:rsid w:val="00B54EE9"/>
    <w:rPr>
      <w:sz w:val="20"/>
      <w:szCs w:val="20"/>
    </w:rPr>
  </w:style>
  <w:style w:type="character" w:customStyle="1" w:styleId="normaltextrun">
    <w:name w:val="normaltextrun"/>
    <w:basedOn w:val="DefaultParagraphFont"/>
    <w:rsid w:val="008D0BD5"/>
  </w:style>
  <w:style w:type="character" w:customStyle="1" w:styleId="eop">
    <w:name w:val="eop"/>
    <w:basedOn w:val="DefaultParagraphFont"/>
    <w:rsid w:val="008D0BD5"/>
  </w:style>
  <w:style w:type="paragraph" w:styleId="Caption">
    <w:name w:val="caption"/>
    <w:basedOn w:val="Normal"/>
    <w:next w:val="Normal"/>
    <w:uiPriority w:val="35"/>
    <w:unhideWhenUsed/>
    <w:qFormat/>
    <w:rsid w:val="00DC2B9A"/>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CA0569"/>
    <w:rPr>
      <w:b/>
      <w:bCs/>
    </w:rPr>
  </w:style>
  <w:style w:type="character" w:customStyle="1" w:styleId="CommentSubjectChar">
    <w:name w:val="Comment Subject Char"/>
    <w:basedOn w:val="CommentTextChar"/>
    <w:link w:val="CommentSubject"/>
    <w:uiPriority w:val="99"/>
    <w:semiHidden/>
    <w:rsid w:val="00CA0569"/>
    <w:rPr>
      <w:b/>
      <w:bCs/>
      <w:sz w:val="20"/>
      <w:szCs w:val="20"/>
    </w:rPr>
  </w:style>
  <w:style w:type="character" w:styleId="FollowedHyperlink">
    <w:name w:val="FollowedHyperlink"/>
    <w:basedOn w:val="DefaultParagraphFont"/>
    <w:uiPriority w:val="99"/>
    <w:semiHidden/>
    <w:unhideWhenUsed/>
    <w:rsid w:val="00E00C3F"/>
    <w:rPr>
      <w:color w:val="954F72" w:themeColor="followedHyperlink"/>
      <w:u w:val="single"/>
    </w:rPr>
  </w:style>
  <w:style w:type="table" w:styleId="TableGrid">
    <w:name w:val="Table Grid"/>
    <w:basedOn w:val="TableNormal"/>
    <w:uiPriority w:val="59"/>
    <w:rsid w:val="00321C6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321C6C"/>
    <w:pPr>
      <w:spacing w:before="60" w:after="60" w:line="360" w:lineRule="auto"/>
    </w:pPr>
    <w:rPr>
      <w:rFonts w:ascii="Arial" w:eastAsia="Calibri" w:hAnsi="Arial" w:cs="Times New Roman"/>
      <w:b/>
      <w:bCs/>
      <w:sz w:val="18"/>
      <w:szCs w:val="18"/>
    </w:rPr>
  </w:style>
  <w:style w:type="character" w:customStyle="1" w:styleId="TableheadingChar">
    <w:name w:val="Table heading Char"/>
    <w:basedOn w:val="DefaultParagraphFont"/>
    <w:link w:val="Tableheading"/>
    <w:rsid w:val="00321C6C"/>
    <w:rPr>
      <w:rFonts w:ascii="Arial" w:eastAsia="Calibri" w:hAnsi="Arial" w:cs="Times New Roman"/>
      <w:b/>
      <w:bCs/>
      <w:sz w:val="18"/>
      <w:szCs w:val="18"/>
    </w:rPr>
  </w:style>
  <w:style w:type="paragraph" w:styleId="Header">
    <w:name w:val="header"/>
    <w:basedOn w:val="Normal"/>
    <w:link w:val="HeaderChar"/>
    <w:uiPriority w:val="99"/>
    <w:unhideWhenUsed/>
    <w:rsid w:val="006B7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0F4"/>
  </w:style>
  <w:style w:type="paragraph" w:styleId="Footer">
    <w:name w:val="footer"/>
    <w:basedOn w:val="Normal"/>
    <w:link w:val="FooterChar"/>
    <w:uiPriority w:val="99"/>
    <w:unhideWhenUsed/>
    <w:rsid w:val="006B7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0F4"/>
  </w:style>
  <w:style w:type="paragraph" w:styleId="BalloonText">
    <w:name w:val="Balloon Text"/>
    <w:basedOn w:val="Normal"/>
    <w:link w:val="BalloonTextChar"/>
    <w:uiPriority w:val="99"/>
    <w:semiHidden/>
    <w:unhideWhenUsed/>
    <w:rsid w:val="00716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B7D"/>
    <w:rPr>
      <w:rFonts w:ascii="Segoe UI" w:hAnsi="Segoe UI" w:cs="Segoe UI"/>
      <w:sz w:val="18"/>
      <w:szCs w:val="18"/>
    </w:rPr>
  </w:style>
  <w:style w:type="paragraph" w:customStyle="1" w:styleId="EndNoteBibliographyTitle">
    <w:name w:val="EndNote Bibliography Title"/>
    <w:basedOn w:val="Normal"/>
    <w:link w:val="EndNoteBibliographyTitleChar"/>
    <w:rsid w:val="00BE656B"/>
    <w:pPr>
      <w:spacing w:after="0"/>
      <w:jc w:val="center"/>
    </w:pPr>
    <w:rPr>
      <w:rFonts w:ascii="Calibri Light" w:hAnsi="Calibri Light" w:cs="Calibri Light"/>
      <w:noProof/>
      <w:sz w:val="32"/>
      <w:lang w:val="en-US"/>
    </w:rPr>
  </w:style>
  <w:style w:type="character" w:customStyle="1" w:styleId="EndNoteBibliographyTitleChar">
    <w:name w:val="EndNote Bibliography Title Char"/>
    <w:basedOn w:val="DefaultParagraphFont"/>
    <w:link w:val="EndNoteBibliographyTitle"/>
    <w:rsid w:val="00BE656B"/>
    <w:rPr>
      <w:rFonts w:ascii="Calibri Light" w:hAnsi="Calibri Light" w:cs="Calibri Light"/>
      <w:noProof/>
      <w:sz w:val="32"/>
      <w:lang w:val="en-US"/>
    </w:rPr>
  </w:style>
  <w:style w:type="character" w:customStyle="1" w:styleId="UnresolvedMention1">
    <w:name w:val="Unresolved Mention1"/>
    <w:basedOn w:val="DefaultParagraphFont"/>
    <w:uiPriority w:val="99"/>
    <w:semiHidden/>
    <w:unhideWhenUsed/>
    <w:rsid w:val="00BE656B"/>
    <w:rPr>
      <w:color w:val="605E5C"/>
      <w:shd w:val="clear" w:color="auto" w:fill="E1DFDD"/>
    </w:rPr>
  </w:style>
  <w:style w:type="character" w:customStyle="1" w:styleId="Heading4Char">
    <w:name w:val="Heading 4 Char"/>
    <w:basedOn w:val="DefaultParagraphFont"/>
    <w:link w:val="Heading4"/>
    <w:uiPriority w:val="9"/>
    <w:rsid w:val="0058126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797075"/>
    <w:rPr>
      <w:rFonts w:asciiTheme="majorHAnsi" w:eastAsiaTheme="majorEastAsia" w:hAnsiTheme="majorHAnsi" w:cstheme="majorBidi"/>
      <w:color w:val="1F3763" w:themeColor="accent1" w:themeShade="7F"/>
      <w:sz w:val="24"/>
      <w:szCs w:val="24"/>
      <w:lang w:val="en-US"/>
    </w:rPr>
  </w:style>
  <w:style w:type="paragraph" w:styleId="Quote">
    <w:name w:val="Quote"/>
    <w:basedOn w:val="Normal"/>
    <w:next w:val="Normal"/>
    <w:link w:val="QuoteChar"/>
    <w:uiPriority w:val="29"/>
    <w:qFormat/>
    <w:rsid w:val="00797075"/>
    <w:pPr>
      <w:spacing w:before="200"/>
      <w:ind w:left="864" w:right="864"/>
      <w:jc w:val="center"/>
    </w:pPr>
    <w:rPr>
      <w:i/>
      <w:iCs/>
      <w:color w:val="404040" w:themeColor="text1" w:themeTint="BF"/>
      <w:lang w:val="en-US"/>
    </w:rPr>
  </w:style>
  <w:style w:type="character" w:customStyle="1" w:styleId="QuoteChar">
    <w:name w:val="Quote Char"/>
    <w:basedOn w:val="DefaultParagraphFont"/>
    <w:link w:val="Quote"/>
    <w:uiPriority w:val="29"/>
    <w:rsid w:val="00797075"/>
    <w:rPr>
      <w:i/>
      <w:iCs/>
      <w:color w:val="404040" w:themeColor="text1" w:themeTint="BF"/>
      <w:lang w:val="en-US"/>
    </w:rPr>
  </w:style>
  <w:style w:type="character" w:customStyle="1" w:styleId="Heading5Char">
    <w:name w:val="Heading 5 Char"/>
    <w:basedOn w:val="DefaultParagraphFont"/>
    <w:link w:val="Heading5"/>
    <w:uiPriority w:val="9"/>
    <w:rsid w:val="002D41FE"/>
    <w:rPr>
      <w:rFonts w:asciiTheme="majorHAnsi" w:eastAsiaTheme="majorEastAsia" w:hAnsiTheme="majorHAnsi" w:cstheme="majorBidi"/>
      <w:color w:val="2F5496" w:themeColor="accent1" w:themeShade="BF"/>
    </w:rPr>
  </w:style>
  <w:style w:type="character" w:customStyle="1" w:styleId="findhit">
    <w:name w:val="findhit"/>
    <w:basedOn w:val="DefaultParagraphFont"/>
    <w:rsid w:val="005009E9"/>
  </w:style>
  <w:style w:type="paragraph" w:styleId="NoSpacing">
    <w:name w:val="No Spacing"/>
    <w:uiPriority w:val="1"/>
    <w:qFormat/>
    <w:rsid w:val="00C36E76"/>
    <w:pPr>
      <w:spacing w:after="0" w:line="240" w:lineRule="auto"/>
    </w:pPr>
  </w:style>
  <w:style w:type="character" w:customStyle="1" w:styleId="tabchar">
    <w:name w:val="tabchar"/>
    <w:basedOn w:val="DefaultParagraphFont"/>
    <w:rsid w:val="00EA0515"/>
  </w:style>
  <w:style w:type="character" w:customStyle="1" w:styleId="cf01">
    <w:name w:val="cf01"/>
    <w:basedOn w:val="DefaultParagraphFont"/>
    <w:rsid w:val="00E157FE"/>
    <w:rPr>
      <w:rFonts w:ascii="Segoe UI" w:hAnsi="Segoe UI" w:cs="Segoe UI" w:hint="default"/>
      <w:sz w:val="18"/>
      <w:szCs w:val="18"/>
    </w:rPr>
  </w:style>
  <w:style w:type="character" w:customStyle="1" w:styleId="cf11">
    <w:name w:val="cf11"/>
    <w:basedOn w:val="DefaultParagraphFont"/>
    <w:rsid w:val="00E157FE"/>
    <w:rPr>
      <w:rFonts w:ascii="Segoe UI" w:hAnsi="Segoe UI" w:cs="Segoe UI" w:hint="default"/>
      <w:sz w:val="18"/>
      <w:szCs w:val="18"/>
      <w:shd w:val="clear" w:color="auto" w:fill="FFFFFF"/>
    </w:rPr>
  </w:style>
  <w:style w:type="paragraph" w:styleId="IntenseQuote">
    <w:name w:val="Intense Quote"/>
    <w:basedOn w:val="Normal"/>
    <w:next w:val="Normal"/>
    <w:link w:val="IntenseQuoteChar"/>
    <w:uiPriority w:val="30"/>
    <w:qFormat/>
    <w:rsid w:val="008C1F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1F99"/>
    <w:rPr>
      <w:i/>
      <w:iCs/>
      <w:color w:val="4472C4" w:themeColor="accent1"/>
    </w:rPr>
  </w:style>
  <w:style w:type="paragraph" w:styleId="Revision">
    <w:name w:val="Revision"/>
    <w:hidden/>
    <w:uiPriority w:val="99"/>
    <w:semiHidden/>
    <w:rsid w:val="00516020"/>
    <w:pPr>
      <w:spacing w:after="0" w:line="240" w:lineRule="auto"/>
    </w:pPr>
  </w:style>
  <w:style w:type="character" w:customStyle="1" w:styleId="UnresolvedMention2">
    <w:name w:val="Unresolved Mention2"/>
    <w:basedOn w:val="DefaultParagraphFont"/>
    <w:uiPriority w:val="99"/>
    <w:semiHidden/>
    <w:unhideWhenUsed/>
    <w:rsid w:val="00AD5469"/>
    <w:rPr>
      <w:color w:val="605E5C"/>
      <w:shd w:val="clear" w:color="auto" w:fill="E1DFDD"/>
    </w:rPr>
  </w:style>
  <w:style w:type="character" w:customStyle="1" w:styleId="UnresolvedMention3">
    <w:name w:val="Unresolved Mention3"/>
    <w:basedOn w:val="DefaultParagraphFont"/>
    <w:uiPriority w:val="99"/>
    <w:semiHidden/>
    <w:unhideWhenUsed/>
    <w:rsid w:val="0051707E"/>
    <w:rPr>
      <w:color w:val="605E5C"/>
      <w:shd w:val="clear" w:color="auto" w:fill="E1DFDD"/>
    </w:rPr>
  </w:style>
  <w:style w:type="character" w:styleId="UnresolvedMention">
    <w:name w:val="Unresolved Mention"/>
    <w:basedOn w:val="DefaultParagraphFont"/>
    <w:uiPriority w:val="99"/>
    <w:semiHidden/>
    <w:unhideWhenUsed/>
    <w:rsid w:val="00D34AF5"/>
    <w:rPr>
      <w:color w:val="605E5C"/>
      <w:shd w:val="clear" w:color="auto" w:fill="E1DFDD"/>
    </w:rPr>
  </w:style>
  <w:style w:type="character" w:styleId="Mention">
    <w:name w:val="Mention"/>
    <w:basedOn w:val="DefaultParagraphFont"/>
    <w:uiPriority w:val="99"/>
    <w:unhideWhenUsed/>
    <w:rsid w:val="00892AF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3593">
      <w:bodyDiv w:val="1"/>
      <w:marLeft w:val="0"/>
      <w:marRight w:val="0"/>
      <w:marTop w:val="0"/>
      <w:marBottom w:val="0"/>
      <w:divBdr>
        <w:top w:val="none" w:sz="0" w:space="0" w:color="auto"/>
        <w:left w:val="none" w:sz="0" w:space="0" w:color="auto"/>
        <w:bottom w:val="none" w:sz="0" w:space="0" w:color="auto"/>
        <w:right w:val="none" w:sz="0" w:space="0" w:color="auto"/>
      </w:divBdr>
      <w:divsChild>
        <w:div w:id="1939293522">
          <w:marLeft w:val="547"/>
          <w:marRight w:val="0"/>
          <w:marTop w:val="0"/>
          <w:marBottom w:val="0"/>
          <w:divBdr>
            <w:top w:val="none" w:sz="0" w:space="0" w:color="auto"/>
            <w:left w:val="none" w:sz="0" w:space="0" w:color="auto"/>
            <w:bottom w:val="none" w:sz="0" w:space="0" w:color="auto"/>
            <w:right w:val="none" w:sz="0" w:space="0" w:color="auto"/>
          </w:divBdr>
        </w:div>
      </w:divsChild>
    </w:div>
    <w:div w:id="70779605">
      <w:bodyDiv w:val="1"/>
      <w:marLeft w:val="0"/>
      <w:marRight w:val="0"/>
      <w:marTop w:val="0"/>
      <w:marBottom w:val="0"/>
      <w:divBdr>
        <w:top w:val="none" w:sz="0" w:space="0" w:color="auto"/>
        <w:left w:val="none" w:sz="0" w:space="0" w:color="auto"/>
        <w:bottom w:val="none" w:sz="0" w:space="0" w:color="auto"/>
        <w:right w:val="none" w:sz="0" w:space="0" w:color="auto"/>
      </w:divBdr>
    </w:div>
    <w:div w:id="75134315">
      <w:bodyDiv w:val="1"/>
      <w:marLeft w:val="0"/>
      <w:marRight w:val="0"/>
      <w:marTop w:val="0"/>
      <w:marBottom w:val="0"/>
      <w:divBdr>
        <w:top w:val="none" w:sz="0" w:space="0" w:color="auto"/>
        <w:left w:val="none" w:sz="0" w:space="0" w:color="auto"/>
        <w:bottom w:val="none" w:sz="0" w:space="0" w:color="auto"/>
        <w:right w:val="none" w:sz="0" w:space="0" w:color="auto"/>
      </w:divBdr>
      <w:divsChild>
        <w:div w:id="337805284">
          <w:marLeft w:val="547"/>
          <w:marRight w:val="0"/>
          <w:marTop w:val="0"/>
          <w:marBottom w:val="0"/>
          <w:divBdr>
            <w:top w:val="none" w:sz="0" w:space="0" w:color="auto"/>
            <w:left w:val="none" w:sz="0" w:space="0" w:color="auto"/>
            <w:bottom w:val="none" w:sz="0" w:space="0" w:color="auto"/>
            <w:right w:val="none" w:sz="0" w:space="0" w:color="auto"/>
          </w:divBdr>
        </w:div>
        <w:div w:id="538277080">
          <w:marLeft w:val="547"/>
          <w:marRight w:val="0"/>
          <w:marTop w:val="0"/>
          <w:marBottom w:val="0"/>
          <w:divBdr>
            <w:top w:val="none" w:sz="0" w:space="0" w:color="auto"/>
            <w:left w:val="none" w:sz="0" w:space="0" w:color="auto"/>
            <w:bottom w:val="none" w:sz="0" w:space="0" w:color="auto"/>
            <w:right w:val="none" w:sz="0" w:space="0" w:color="auto"/>
          </w:divBdr>
        </w:div>
        <w:div w:id="1324043336">
          <w:marLeft w:val="547"/>
          <w:marRight w:val="0"/>
          <w:marTop w:val="0"/>
          <w:marBottom w:val="0"/>
          <w:divBdr>
            <w:top w:val="none" w:sz="0" w:space="0" w:color="auto"/>
            <w:left w:val="none" w:sz="0" w:space="0" w:color="auto"/>
            <w:bottom w:val="none" w:sz="0" w:space="0" w:color="auto"/>
            <w:right w:val="none" w:sz="0" w:space="0" w:color="auto"/>
          </w:divBdr>
        </w:div>
        <w:div w:id="1811438050">
          <w:marLeft w:val="547"/>
          <w:marRight w:val="0"/>
          <w:marTop w:val="0"/>
          <w:marBottom w:val="0"/>
          <w:divBdr>
            <w:top w:val="none" w:sz="0" w:space="0" w:color="auto"/>
            <w:left w:val="none" w:sz="0" w:space="0" w:color="auto"/>
            <w:bottom w:val="none" w:sz="0" w:space="0" w:color="auto"/>
            <w:right w:val="none" w:sz="0" w:space="0" w:color="auto"/>
          </w:divBdr>
        </w:div>
      </w:divsChild>
    </w:div>
    <w:div w:id="86734924">
      <w:bodyDiv w:val="1"/>
      <w:marLeft w:val="0"/>
      <w:marRight w:val="0"/>
      <w:marTop w:val="0"/>
      <w:marBottom w:val="0"/>
      <w:divBdr>
        <w:top w:val="none" w:sz="0" w:space="0" w:color="auto"/>
        <w:left w:val="none" w:sz="0" w:space="0" w:color="auto"/>
        <w:bottom w:val="none" w:sz="0" w:space="0" w:color="auto"/>
        <w:right w:val="none" w:sz="0" w:space="0" w:color="auto"/>
      </w:divBdr>
    </w:div>
    <w:div w:id="101728632">
      <w:bodyDiv w:val="1"/>
      <w:marLeft w:val="0"/>
      <w:marRight w:val="0"/>
      <w:marTop w:val="0"/>
      <w:marBottom w:val="0"/>
      <w:divBdr>
        <w:top w:val="none" w:sz="0" w:space="0" w:color="auto"/>
        <w:left w:val="none" w:sz="0" w:space="0" w:color="auto"/>
        <w:bottom w:val="none" w:sz="0" w:space="0" w:color="auto"/>
        <w:right w:val="none" w:sz="0" w:space="0" w:color="auto"/>
      </w:divBdr>
    </w:div>
    <w:div w:id="154147953">
      <w:bodyDiv w:val="1"/>
      <w:marLeft w:val="0"/>
      <w:marRight w:val="0"/>
      <w:marTop w:val="0"/>
      <w:marBottom w:val="0"/>
      <w:divBdr>
        <w:top w:val="none" w:sz="0" w:space="0" w:color="auto"/>
        <w:left w:val="none" w:sz="0" w:space="0" w:color="auto"/>
        <w:bottom w:val="none" w:sz="0" w:space="0" w:color="auto"/>
        <w:right w:val="none" w:sz="0" w:space="0" w:color="auto"/>
      </w:divBdr>
    </w:div>
    <w:div w:id="155535606">
      <w:bodyDiv w:val="1"/>
      <w:marLeft w:val="0"/>
      <w:marRight w:val="0"/>
      <w:marTop w:val="0"/>
      <w:marBottom w:val="0"/>
      <w:divBdr>
        <w:top w:val="none" w:sz="0" w:space="0" w:color="auto"/>
        <w:left w:val="none" w:sz="0" w:space="0" w:color="auto"/>
        <w:bottom w:val="none" w:sz="0" w:space="0" w:color="auto"/>
        <w:right w:val="none" w:sz="0" w:space="0" w:color="auto"/>
      </w:divBdr>
      <w:divsChild>
        <w:div w:id="256719181">
          <w:marLeft w:val="0"/>
          <w:marRight w:val="0"/>
          <w:marTop w:val="0"/>
          <w:marBottom w:val="0"/>
          <w:divBdr>
            <w:top w:val="none" w:sz="0" w:space="0" w:color="auto"/>
            <w:left w:val="none" w:sz="0" w:space="0" w:color="auto"/>
            <w:bottom w:val="none" w:sz="0" w:space="0" w:color="auto"/>
            <w:right w:val="none" w:sz="0" w:space="0" w:color="auto"/>
          </w:divBdr>
        </w:div>
        <w:div w:id="661853940">
          <w:marLeft w:val="0"/>
          <w:marRight w:val="0"/>
          <w:marTop w:val="0"/>
          <w:marBottom w:val="0"/>
          <w:divBdr>
            <w:top w:val="none" w:sz="0" w:space="0" w:color="auto"/>
            <w:left w:val="none" w:sz="0" w:space="0" w:color="auto"/>
            <w:bottom w:val="none" w:sz="0" w:space="0" w:color="auto"/>
            <w:right w:val="none" w:sz="0" w:space="0" w:color="auto"/>
          </w:divBdr>
        </w:div>
        <w:div w:id="1391269463">
          <w:marLeft w:val="0"/>
          <w:marRight w:val="0"/>
          <w:marTop w:val="0"/>
          <w:marBottom w:val="0"/>
          <w:divBdr>
            <w:top w:val="none" w:sz="0" w:space="0" w:color="auto"/>
            <w:left w:val="none" w:sz="0" w:space="0" w:color="auto"/>
            <w:bottom w:val="none" w:sz="0" w:space="0" w:color="auto"/>
            <w:right w:val="none" w:sz="0" w:space="0" w:color="auto"/>
          </w:divBdr>
        </w:div>
      </w:divsChild>
    </w:div>
    <w:div w:id="184639432">
      <w:bodyDiv w:val="1"/>
      <w:marLeft w:val="0"/>
      <w:marRight w:val="0"/>
      <w:marTop w:val="0"/>
      <w:marBottom w:val="0"/>
      <w:divBdr>
        <w:top w:val="none" w:sz="0" w:space="0" w:color="auto"/>
        <w:left w:val="none" w:sz="0" w:space="0" w:color="auto"/>
        <w:bottom w:val="none" w:sz="0" w:space="0" w:color="auto"/>
        <w:right w:val="none" w:sz="0" w:space="0" w:color="auto"/>
      </w:divBdr>
      <w:divsChild>
        <w:div w:id="471017590">
          <w:marLeft w:val="0"/>
          <w:marRight w:val="0"/>
          <w:marTop w:val="0"/>
          <w:marBottom w:val="0"/>
          <w:divBdr>
            <w:top w:val="none" w:sz="0" w:space="0" w:color="auto"/>
            <w:left w:val="none" w:sz="0" w:space="0" w:color="auto"/>
            <w:bottom w:val="none" w:sz="0" w:space="0" w:color="auto"/>
            <w:right w:val="none" w:sz="0" w:space="0" w:color="auto"/>
          </w:divBdr>
        </w:div>
        <w:div w:id="1020739458">
          <w:marLeft w:val="0"/>
          <w:marRight w:val="0"/>
          <w:marTop w:val="0"/>
          <w:marBottom w:val="0"/>
          <w:divBdr>
            <w:top w:val="none" w:sz="0" w:space="0" w:color="auto"/>
            <w:left w:val="none" w:sz="0" w:space="0" w:color="auto"/>
            <w:bottom w:val="none" w:sz="0" w:space="0" w:color="auto"/>
            <w:right w:val="none" w:sz="0" w:space="0" w:color="auto"/>
          </w:divBdr>
        </w:div>
        <w:div w:id="1875731390">
          <w:marLeft w:val="0"/>
          <w:marRight w:val="0"/>
          <w:marTop w:val="0"/>
          <w:marBottom w:val="0"/>
          <w:divBdr>
            <w:top w:val="none" w:sz="0" w:space="0" w:color="auto"/>
            <w:left w:val="none" w:sz="0" w:space="0" w:color="auto"/>
            <w:bottom w:val="none" w:sz="0" w:space="0" w:color="auto"/>
            <w:right w:val="none" w:sz="0" w:space="0" w:color="auto"/>
          </w:divBdr>
        </w:div>
      </w:divsChild>
    </w:div>
    <w:div w:id="190263010">
      <w:bodyDiv w:val="1"/>
      <w:marLeft w:val="0"/>
      <w:marRight w:val="0"/>
      <w:marTop w:val="0"/>
      <w:marBottom w:val="0"/>
      <w:divBdr>
        <w:top w:val="none" w:sz="0" w:space="0" w:color="auto"/>
        <w:left w:val="none" w:sz="0" w:space="0" w:color="auto"/>
        <w:bottom w:val="none" w:sz="0" w:space="0" w:color="auto"/>
        <w:right w:val="none" w:sz="0" w:space="0" w:color="auto"/>
      </w:divBdr>
    </w:div>
    <w:div w:id="218127572">
      <w:bodyDiv w:val="1"/>
      <w:marLeft w:val="0"/>
      <w:marRight w:val="0"/>
      <w:marTop w:val="0"/>
      <w:marBottom w:val="0"/>
      <w:divBdr>
        <w:top w:val="none" w:sz="0" w:space="0" w:color="auto"/>
        <w:left w:val="none" w:sz="0" w:space="0" w:color="auto"/>
        <w:bottom w:val="none" w:sz="0" w:space="0" w:color="auto"/>
        <w:right w:val="none" w:sz="0" w:space="0" w:color="auto"/>
      </w:divBdr>
      <w:divsChild>
        <w:div w:id="1913394801">
          <w:marLeft w:val="547"/>
          <w:marRight w:val="0"/>
          <w:marTop w:val="0"/>
          <w:marBottom w:val="0"/>
          <w:divBdr>
            <w:top w:val="none" w:sz="0" w:space="0" w:color="auto"/>
            <w:left w:val="none" w:sz="0" w:space="0" w:color="auto"/>
            <w:bottom w:val="none" w:sz="0" w:space="0" w:color="auto"/>
            <w:right w:val="none" w:sz="0" w:space="0" w:color="auto"/>
          </w:divBdr>
        </w:div>
      </w:divsChild>
    </w:div>
    <w:div w:id="233974623">
      <w:bodyDiv w:val="1"/>
      <w:marLeft w:val="0"/>
      <w:marRight w:val="0"/>
      <w:marTop w:val="0"/>
      <w:marBottom w:val="0"/>
      <w:divBdr>
        <w:top w:val="none" w:sz="0" w:space="0" w:color="auto"/>
        <w:left w:val="none" w:sz="0" w:space="0" w:color="auto"/>
        <w:bottom w:val="none" w:sz="0" w:space="0" w:color="auto"/>
        <w:right w:val="none" w:sz="0" w:space="0" w:color="auto"/>
      </w:divBdr>
    </w:div>
    <w:div w:id="241306227">
      <w:bodyDiv w:val="1"/>
      <w:marLeft w:val="0"/>
      <w:marRight w:val="0"/>
      <w:marTop w:val="0"/>
      <w:marBottom w:val="0"/>
      <w:divBdr>
        <w:top w:val="none" w:sz="0" w:space="0" w:color="auto"/>
        <w:left w:val="none" w:sz="0" w:space="0" w:color="auto"/>
        <w:bottom w:val="none" w:sz="0" w:space="0" w:color="auto"/>
        <w:right w:val="none" w:sz="0" w:space="0" w:color="auto"/>
      </w:divBdr>
    </w:div>
    <w:div w:id="266738809">
      <w:bodyDiv w:val="1"/>
      <w:marLeft w:val="0"/>
      <w:marRight w:val="0"/>
      <w:marTop w:val="0"/>
      <w:marBottom w:val="0"/>
      <w:divBdr>
        <w:top w:val="none" w:sz="0" w:space="0" w:color="auto"/>
        <w:left w:val="none" w:sz="0" w:space="0" w:color="auto"/>
        <w:bottom w:val="none" w:sz="0" w:space="0" w:color="auto"/>
        <w:right w:val="none" w:sz="0" w:space="0" w:color="auto"/>
      </w:divBdr>
    </w:div>
    <w:div w:id="286356456">
      <w:bodyDiv w:val="1"/>
      <w:marLeft w:val="0"/>
      <w:marRight w:val="0"/>
      <w:marTop w:val="0"/>
      <w:marBottom w:val="0"/>
      <w:divBdr>
        <w:top w:val="none" w:sz="0" w:space="0" w:color="auto"/>
        <w:left w:val="none" w:sz="0" w:space="0" w:color="auto"/>
        <w:bottom w:val="none" w:sz="0" w:space="0" w:color="auto"/>
        <w:right w:val="none" w:sz="0" w:space="0" w:color="auto"/>
      </w:divBdr>
    </w:div>
    <w:div w:id="295069997">
      <w:bodyDiv w:val="1"/>
      <w:marLeft w:val="0"/>
      <w:marRight w:val="0"/>
      <w:marTop w:val="0"/>
      <w:marBottom w:val="0"/>
      <w:divBdr>
        <w:top w:val="none" w:sz="0" w:space="0" w:color="auto"/>
        <w:left w:val="none" w:sz="0" w:space="0" w:color="auto"/>
        <w:bottom w:val="none" w:sz="0" w:space="0" w:color="auto"/>
        <w:right w:val="none" w:sz="0" w:space="0" w:color="auto"/>
      </w:divBdr>
    </w:div>
    <w:div w:id="298844927">
      <w:bodyDiv w:val="1"/>
      <w:marLeft w:val="0"/>
      <w:marRight w:val="0"/>
      <w:marTop w:val="0"/>
      <w:marBottom w:val="0"/>
      <w:divBdr>
        <w:top w:val="none" w:sz="0" w:space="0" w:color="auto"/>
        <w:left w:val="none" w:sz="0" w:space="0" w:color="auto"/>
        <w:bottom w:val="none" w:sz="0" w:space="0" w:color="auto"/>
        <w:right w:val="none" w:sz="0" w:space="0" w:color="auto"/>
      </w:divBdr>
    </w:div>
    <w:div w:id="314116243">
      <w:bodyDiv w:val="1"/>
      <w:marLeft w:val="0"/>
      <w:marRight w:val="0"/>
      <w:marTop w:val="0"/>
      <w:marBottom w:val="0"/>
      <w:divBdr>
        <w:top w:val="none" w:sz="0" w:space="0" w:color="auto"/>
        <w:left w:val="none" w:sz="0" w:space="0" w:color="auto"/>
        <w:bottom w:val="none" w:sz="0" w:space="0" w:color="auto"/>
        <w:right w:val="none" w:sz="0" w:space="0" w:color="auto"/>
      </w:divBdr>
    </w:div>
    <w:div w:id="342130042">
      <w:bodyDiv w:val="1"/>
      <w:marLeft w:val="0"/>
      <w:marRight w:val="0"/>
      <w:marTop w:val="0"/>
      <w:marBottom w:val="0"/>
      <w:divBdr>
        <w:top w:val="none" w:sz="0" w:space="0" w:color="auto"/>
        <w:left w:val="none" w:sz="0" w:space="0" w:color="auto"/>
        <w:bottom w:val="none" w:sz="0" w:space="0" w:color="auto"/>
        <w:right w:val="none" w:sz="0" w:space="0" w:color="auto"/>
      </w:divBdr>
    </w:div>
    <w:div w:id="349070194">
      <w:bodyDiv w:val="1"/>
      <w:marLeft w:val="0"/>
      <w:marRight w:val="0"/>
      <w:marTop w:val="0"/>
      <w:marBottom w:val="0"/>
      <w:divBdr>
        <w:top w:val="none" w:sz="0" w:space="0" w:color="auto"/>
        <w:left w:val="none" w:sz="0" w:space="0" w:color="auto"/>
        <w:bottom w:val="none" w:sz="0" w:space="0" w:color="auto"/>
        <w:right w:val="none" w:sz="0" w:space="0" w:color="auto"/>
      </w:divBdr>
      <w:divsChild>
        <w:div w:id="471873365">
          <w:marLeft w:val="0"/>
          <w:marRight w:val="0"/>
          <w:marTop w:val="0"/>
          <w:marBottom w:val="0"/>
          <w:divBdr>
            <w:top w:val="none" w:sz="0" w:space="0" w:color="auto"/>
            <w:left w:val="none" w:sz="0" w:space="0" w:color="auto"/>
            <w:bottom w:val="none" w:sz="0" w:space="0" w:color="auto"/>
            <w:right w:val="none" w:sz="0" w:space="0" w:color="auto"/>
          </w:divBdr>
        </w:div>
        <w:div w:id="667054547">
          <w:marLeft w:val="0"/>
          <w:marRight w:val="0"/>
          <w:marTop w:val="0"/>
          <w:marBottom w:val="0"/>
          <w:divBdr>
            <w:top w:val="none" w:sz="0" w:space="0" w:color="auto"/>
            <w:left w:val="none" w:sz="0" w:space="0" w:color="auto"/>
            <w:bottom w:val="none" w:sz="0" w:space="0" w:color="auto"/>
            <w:right w:val="none" w:sz="0" w:space="0" w:color="auto"/>
          </w:divBdr>
        </w:div>
        <w:div w:id="1231312873">
          <w:marLeft w:val="0"/>
          <w:marRight w:val="0"/>
          <w:marTop w:val="0"/>
          <w:marBottom w:val="0"/>
          <w:divBdr>
            <w:top w:val="none" w:sz="0" w:space="0" w:color="auto"/>
            <w:left w:val="none" w:sz="0" w:space="0" w:color="auto"/>
            <w:bottom w:val="none" w:sz="0" w:space="0" w:color="auto"/>
            <w:right w:val="none" w:sz="0" w:space="0" w:color="auto"/>
          </w:divBdr>
        </w:div>
        <w:div w:id="1321732734">
          <w:marLeft w:val="0"/>
          <w:marRight w:val="0"/>
          <w:marTop w:val="0"/>
          <w:marBottom w:val="0"/>
          <w:divBdr>
            <w:top w:val="none" w:sz="0" w:space="0" w:color="auto"/>
            <w:left w:val="none" w:sz="0" w:space="0" w:color="auto"/>
            <w:bottom w:val="none" w:sz="0" w:space="0" w:color="auto"/>
            <w:right w:val="none" w:sz="0" w:space="0" w:color="auto"/>
          </w:divBdr>
        </w:div>
        <w:div w:id="1417022020">
          <w:marLeft w:val="0"/>
          <w:marRight w:val="0"/>
          <w:marTop w:val="0"/>
          <w:marBottom w:val="0"/>
          <w:divBdr>
            <w:top w:val="none" w:sz="0" w:space="0" w:color="auto"/>
            <w:left w:val="none" w:sz="0" w:space="0" w:color="auto"/>
            <w:bottom w:val="none" w:sz="0" w:space="0" w:color="auto"/>
            <w:right w:val="none" w:sz="0" w:space="0" w:color="auto"/>
          </w:divBdr>
        </w:div>
      </w:divsChild>
    </w:div>
    <w:div w:id="481430693">
      <w:bodyDiv w:val="1"/>
      <w:marLeft w:val="0"/>
      <w:marRight w:val="0"/>
      <w:marTop w:val="0"/>
      <w:marBottom w:val="0"/>
      <w:divBdr>
        <w:top w:val="none" w:sz="0" w:space="0" w:color="auto"/>
        <w:left w:val="none" w:sz="0" w:space="0" w:color="auto"/>
        <w:bottom w:val="none" w:sz="0" w:space="0" w:color="auto"/>
        <w:right w:val="none" w:sz="0" w:space="0" w:color="auto"/>
      </w:divBdr>
      <w:divsChild>
        <w:div w:id="1315111553">
          <w:marLeft w:val="0"/>
          <w:marRight w:val="0"/>
          <w:marTop w:val="0"/>
          <w:marBottom w:val="0"/>
          <w:divBdr>
            <w:top w:val="none" w:sz="0" w:space="0" w:color="auto"/>
            <w:left w:val="none" w:sz="0" w:space="0" w:color="auto"/>
            <w:bottom w:val="none" w:sz="0" w:space="0" w:color="auto"/>
            <w:right w:val="none" w:sz="0" w:space="0" w:color="auto"/>
          </w:divBdr>
        </w:div>
      </w:divsChild>
    </w:div>
    <w:div w:id="490677238">
      <w:bodyDiv w:val="1"/>
      <w:marLeft w:val="0"/>
      <w:marRight w:val="0"/>
      <w:marTop w:val="0"/>
      <w:marBottom w:val="0"/>
      <w:divBdr>
        <w:top w:val="none" w:sz="0" w:space="0" w:color="auto"/>
        <w:left w:val="none" w:sz="0" w:space="0" w:color="auto"/>
        <w:bottom w:val="none" w:sz="0" w:space="0" w:color="auto"/>
        <w:right w:val="none" w:sz="0" w:space="0" w:color="auto"/>
      </w:divBdr>
    </w:div>
    <w:div w:id="492835189">
      <w:bodyDiv w:val="1"/>
      <w:marLeft w:val="0"/>
      <w:marRight w:val="0"/>
      <w:marTop w:val="0"/>
      <w:marBottom w:val="0"/>
      <w:divBdr>
        <w:top w:val="none" w:sz="0" w:space="0" w:color="auto"/>
        <w:left w:val="none" w:sz="0" w:space="0" w:color="auto"/>
        <w:bottom w:val="none" w:sz="0" w:space="0" w:color="auto"/>
        <w:right w:val="none" w:sz="0" w:space="0" w:color="auto"/>
      </w:divBdr>
      <w:divsChild>
        <w:div w:id="474953869">
          <w:marLeft w:val="1080"/>
          <w:marRight w:val="0"/>
          <w:marTop w:val="100"/>
          <w:marBottom w:val="0"/>
          <w:divBdr>
            <w:top w:val="none" w:sz="0" w:space="0" w:color="auto"/>
            <w:left w:val="none" w:sz="0" w:space="0" w:color="auto"/>
            <w:bottom w:val="none" w:sz="0" w:space="0" w:color="auto"/>
            <w:right w:val="none" w:sz="0" w:space="0" w:color="auto"/>
          </w:divBdr>
        </w:div>
        <w:div w:id="1018851028">
          <w:marLeft w:val="1080"/>
          <w:marRight w:val="0"/>
          <w:marTop w:val="100"/>
          <w:marBottom w:val="0"/>
          <w:divBdr>
            <w:top w:val="none" w:sz="0" w:space="0" w:color="auto"/>
            <w:left w:val="none" w:sz="0" w:space="0" w:color="auto"/>
            <w:bottom w:val="none" w:sz="0" w:space="0" w:color="auto"/>
            <w:right w:val="none" w:sz="0" w:space="0" w:color="auto"/>
          </w:divBdr>
        </w:div>
      </w:divsChild>
    </w:div>
    <w:div w:id="494491141">
      <w:bodyDiv w:val="1"/>
      <w:marLeft w:val="0"/>
      <w:marRight w:val="0"/>
      <w:marTop w:val="0"/>
      <w:marBottom w:val="0"/>
      <w:divBdr>
        <w:top w:val="none" w:sz="0" w:space="0" w:color="auto"/>
        <w:left w:val="none" w:sz="0" w:space="0" w:color="auto"/>
        <w:bottom w:val="none" w:sz="0" w:space="0" w:color="auto"/>
        <w:right w:val="none" w:sz="0" w:space="0" w:color="auto"/>
      </w:divBdr>
      <w:divsChild>
        <w:div w:id="90274761">
          <w:marLeft w:val="0"/>
          <w:marRight w:val="0"/>
          <w:marTop w:val="0"/>
          <w:marBottom w:val="0"/>
          <w:divBdr>
            <w:top w:val="none" w:sz="0" w:space="0" w:color="auto"/>
            <w:left w:val="none" w:sz="0" w:space="0" w:color="auto"/>
            <w:bottom w:val="none" w:sz="0" w:space="0" w:color="auto"/>
            <w:right w:val="none" w:sz="0" w:space="0" w:color="auto"/>
          </w:divBdr>
        </w:div>
        <w:div w:id="235671645">
          <w:marLeft w:val="0"/>
          <w:marRight w:val="0"/>
          <w:marTop w:val="0"/>
          <w:marBottom w:val="0"/>
          <w:divBdr>
            <w:top w:val="none" w:sz="0" w:space="0" w:color="auto"/>
            <w:left w:val="none" w:sz="0" w:space="0" w:color="auto"/>
            <w:bottom w:val="none" w:sz="0" w:space="0" w:color="auto"/>
            <w:right w:val="none" w:sz="0" w:space="0" w:color="auto"/>
          </w:divBdr>
        </w:div>
        <w:div w:id="1194928382">
          <w:marLeft w:val="0"/>
          <w:marRight w:val="0"/>
          <w:marTop w:val="0"/>
          <w:marBottom w:val="0"/>
          <w:divBdr>
            <w:top w:val="none" w:sz="0" w:space="0" w:color="auto"/>
            <w:left w:val="none" w:sz="0" w:space="0" w:color="auto"/>
            <w:bottom w:val="none" w:sz="0" w:space="0" w:color="auto"/>
            <w:right w:val="none" w:sz="0" w:space="0" w:color="auto"/>
          </w:divBdr>
        </w:div>
      </w:divsChild>
    </w:div>
    <w:div w:id="524103091">
      <w:bodyDiv w:val="1"/>
      <w:marLeft w:val="0"/>
      <w:marRight w:val="0"/>
      <w:marTop w:val="0"/>
      <w:marBottom w:val="0"/>
      <w:divBdr>
        <w:top w:val="none" w:sz="0" w:space="0" w:color="auto"/>
        <w:left w:val="none" w:sz="0" w:space="0" w:color="auto"/>
        <w:bottom w:val="none" w:sz="0" w:space="0" w:color="auto"/>
        <w:right w:val="none" w:sz="0" w:space="0" w:color="auto"/>
      </w:divBdr>
    </w:div>
    <w:div w:id="526796817">
      <w:bodyDiv w:val="1"/>
      <w:marLeft w:val="0"/>
      <w:marRight w:val="0"/>
      <w:marTop w:val="0"/>
      <w:marBottom w:val="0"/>
      <w:divBdr>
        <w:top w:val="none" w:sz="0" w:space="0" w:color="auto"/>
        <w:left w:val="none" w:sz="0" w:space="0" w:color="auto"/>
        <w:bottom w:val="none" w:sz="0" w:space="0" w:color="auto"/>
        <w:right w:val="none" w:sz="0" w:space="0" w:color="auto"/>
      </w:divBdr>
    </w:div>
    <w:div w:id="545990404">
      <w:bodyDiv w:val="1"/>
      <w:marLeft w:val="0"/>
      <w:marRight w:val="0"/>
      <w:marTop w:val="0"/>
      <w:marBottom w:val="0"/>
      <w:divBdr>
        <w:top w:val="none" w:sz="0" w:space="0" w:color="auto"/>
        <w:left w:val="none" w:sz="0" w:space="0" w:color="auto"/>
        <w:bottom w:val="none" w:sz="0" w:space="0" w:color="auto"/>
        <w:right w:val="none" w:sz="0" w:space="0" w:color="auto"/>
      </w:divBdr>
    </w:div>
    <w:div w:id="578489176">
      <w:bodyDiv w:val="1"/>
      <w:marLeft w:val="0"/>
      <w:marRight w:val="0"/>
      <w:marTop w:val="0"/>
      <w:marBottom w:val="0"/>
      <w:divBdr>
        <w:top w:val="none" w:sz="0" w:space="0" w:color="auto"/>
        <w:left w:val="none" w:sz="0" w:space="0" w:color="auto"/>
        <w:bottom w:val="none" w:sz="0" w:space="0" w:color="auto"/>
        <w:right w:val="none" w:sz="0" w:space="0" w:color="auto"/>
      </w:divBdr>
      <w:divsChild>
        <w:div w:id="657733216">
          <w:marLeft w:val="0"/>
          <w:marRight w:val="0"/>
          <w:marTop w:val="0"/>
          <w:marBottom w:val="0"/>
          <w:divBdr>
            <w:top w:val="none" w:sz="0" w:space="0" w:color="auto"/>
            <w:left w:val="none" w:sz="0" w:space="0" w:color="auto"/>
            <w:bottom w:val="none" w:sz="0" w:space="0" w:color="auto"/>
            <w:right w:val="none" w:sz="0" w:space="0" w:color="auto"/>
          </w:divBdr>
        </w:div>
      </w:divsChild>
    </w:div>
    <w:div w:id="604653089">
      <w:bodyDiv w:val="1"/>
      <w:marLeft w:val="0"/>
      <w:marRight w:val="0"/>
      <w:marTop w:val="0"/>
      <w:marBottom w:val="0"/>
      <w:divBdr>
        <w:top w:val="none" w:sz="0" w:space="0" w:color="auto"/>
        <w:left w:val="none" w:sz="0" w:space="0" w:color="auto"/>
        <w:bottom w:val="none" w:sz="0" w:space="0" w:color="auto"/>
        <w:right w:val="none" w:sz="0" w:space="0" w:color="auto"/>
      </w:divBdr>
    </w:div>
    <w:div w:id="623081783">
      <w:bodyDiv w:val="1"/>
      <w:marLeft w:val="0"/>
      <w:marRight w:val="0"/>
      <w:marTop w:val="0"/>
      <w:marBottom w:val="0"/>
      <w:divBdr>
        <w:top w:val="none" w:sz="0" w:space="0" w:color="auto"/>
        <w:left w:val="none" w:sz="0" w:space="0" w:color="auto"/>
        <w:bottom w:val="none" w:sz="0" w:space="0" w:color="auto"/>
        <w:right w:val="none" w:sz="0" w:space="0" w:color="auto"/>
      </w:divBdr>
      <w:divsChild>
        <w:div w:id="235366221">
          <w:marLeft w:val="0"/>
          <w:marRight w:val="0"/>
          <w:marTop w:val="0"/>
          <w:marBottom w:val="0"/>
          <w:divBdr>
            <w:top w:val="none" w:sz="0" w:space="0" w:color="auto"/>
            <w:left w:val="none" w:sz="0" w:space="0" w:color="auto"/>
            <w:bottom w:val="none" w:sz="0" w:space="0" w:color="auto"/>
            <w:right w:val="none" w:sz="0" w:space="0" w:color="auto"/>
          </w:divBdr>
        </w:div>
      </w:divsChild>
    </w:div>
    <w:div w:id="664362913">
      <w:bodyDiv w:val="1"/>
      <w:marLeft w:val="0"/>
      <w:marRight w:val="0"/>
      <w:marTop w:val="0"/>
      <w:marBottom w:val="0"/>
      <w:divBdr>
        <w:top w:val="none" w:sz="0" w:space="0" w:color="auto"/>
        <w:left w:val="none" w:sz="0" w:space="0" w:color="auto"/>
        <w:bottom w:val="none" w:sz="0" w:space="0" w:color="auto"/>
        <w:right w:val="none" w:sz="0" w:space="0" w:color="auto"/>
      </w:divBdr>
      <w:divsChild>
        <w:div w:id="706489265">
          <w:marLeft w:val="0"/>
          <w:marRight w:val="0"/>
          <w:marTop w:val="0"/>
          <w:marBottom w:val="0"/>
          <w:divBdr>
            <w:top w:val="none" w:sz="0" w:space="0" w:color="auto"/>
            <w:left w:val="none" w:sz="0" w:space="0" w:color="auto"/>
            <w:bottom w:val="none" w:sz="0" w:space="0" w:color="auto"/>
            <w:right w:val="none" w:sz="0" w:space="0" w:color="auto"/>
          </w:divBdr>
        </w:div>
      </w:divsChild>
    </w:div>
    <w:div w:id="669258684">
      <w:bodyDiv w:val="1"/>
      <w:marLeft w:val="0"/>
      <w:marRight w:val="0"/>
      <w:marTop w:val="0"/>
      <w:marBottom w:val="0"/>
      <w:divBdr>
        <w:top w:val="none" w:sz="0" w:space="0" w:color="auto"/>
        <w:left w:val="none" w:sz="0" w:space="0" w:color="auto"/>
        <w:bottom w:val="none" w:sz="0" w:space="0" w:color="auto"/>
        <w:right w:val="none" w:sz="0" w:space="0" w:color="auto"/>
      </w:divBdr>
    </w:div>
    <w:div w:id="672415776">
      <w:bodyDiv w:val="1"/>
      <w:marLeft w:val="0"/>
      <w:marRight w:val="0"/>
      <w:marTop w:val="0"/>
      <w:marBottom w:val="0"/>
      <w:divBdr>
        <w:top w:val="none" w:sz="0" w:space="0" w:color="auto"/>
        <w:left w:val="none" w:sz="0" w:space="0" w:color="auto"/>
        <w:bottom w:val="none" w:sz="0" w:space="0" w:color="auto"/>
        <w:right w:val="none" w:sz="0" w:space="0" w:color="auto"/>
      </w:divBdr>
      <w:divsChild>
        <w:div w:id="101463125">
          <w:marLeft w:val="274"/>
          <w:marRight w:val="0"/>
          <w:marTop w:val="0"/>
          <w:marBottom w:val="0"/>
          <w:divBdr>
            <w:top w:val="none" w:sz="0" w:space="0" w:color="auto"/>
            <w:left w:val="none" w:sz="0" w:space="0" w:color="auto"/>
            <w:bottom w:val="none" w:sz="0" w:space="0" w:color="auto"/>
            <w:right w:val="none" w:sz="0" w:space="0" w:color="auto"/>
          </w:divBdr>
        </w:div>
      </w:divsChild>
    </w:div>
    <w:div w:id="702247825">
      <w:bodyDiv w:val="1"/>
      <w:marLeft w:val="0"/>
      <w:marRight w:val="0"/>
      <w:marTop w:val="0"/>
      <w:marBottom w:val="0"/>
      <w:divBdr>
        <w:top w:val="none" w:sz="0" w:space="0" w:color="auto"/>
        <w:left w:val="none" w:sz="0" w:space="0" w:color="auto"/>
        <w:bottom w:val="none" w:sz="0" w:space="0" w:color="auto"/>
        <w:right w:val="none" w:sz="0" w:space="0" w:color="auto"/>
      </w:divBdr>
    </w:div>
    <w:div w:id="716196903">
      <w:bodyDiv w:val="1"/>
      <w:marLeft w:val="0"/>
      <w:marRight w:val="0"/>
      <w:marTop w:val="0"/>
      <w:marBottom w:val="0"/>
      <w:divBdr>
        <w:top w:val="none" w:sz="0" w:space="0" w:color="auto"/>
        <w:left w:val="none" w:sz="0" w:space="0" w:color="auto"/>
        <w:bottom w:val="none" w:sz="0" w:space="0" w:color="auto"/>
        <w:right w:val="none" w:sz="0" w:space="0" w:color="auto"/>
      </w:divBdr>
      <w:divsChild>
        <w:div w:id="944848871">
          <w:marLeft w:val="547"/>
          <w:marRight w:val="0"/>
          <w:marTop w:val="0"/>
          <w:marBottom w:val="0"/>
          <w:divBdr>
            <w:top w:val="none" w:sz="0" w:space="0" w:color="auto"/>
            <w:left w:val="none" w:sz="0" w:space="0" w:color="auto"/>
            <w:bottom w:val="none" w:sz="0" w:space="0" w:color="auto"/>
            <w:right w:val="none" w:sz="0" w:space="0" w:color="auto"/>
          </w:divBdr>
        </w:div>
      </w:divsChild>
    </w:div>
    <w:div w:id="752169314">
      <w:bodyDiv w:val="1"/>
      <w:marLeft w:val="0"/>
      <w:marRight w:val="0"/>
      <w:marTop w:val="0"/>
      <w:marBottom w:val="0"/>
      <w:divBdr>
        <w:top w:val="none" w:sz="0" w:space="0" w:color="auto"/>
        <w:left w:val="none" w:sz="0" w:space="0" w:color="auto"/>
        <w:bottom w:val="none" w:sz="0" w:space="0" w:color="auto"/>
        <w:right w:val="none" w:sz="0" w:space="0" w:color="auto"/>
      </w:divBdr>
    </w:div>
    <w:div w:id="752170331">
      <w:bodyDiv w:val="1"/>
      <w:marLeft w:val="0"/>
      <w:marRight w:val="0"/>
      <w:marTop w:val="0"/>
      <w:marBottom w:val="0"/>
      <w:divBdr>
        <w:top w:val="none" w:sz="0" w:space="0" w:color="auto"/>
        <w:left w:val="none" w:sz="0" w:space="0" w:color="auto"/>
        <w:bottom w:val="none" w:sz="0" w:space="0" w:color="auto"/>
        <w:right w:val="none" w:sz="0" w:space="0" w:color="auto"/>
      </w:divBdr>
    </w:div>
    <w:div w:id="756051972">
      <w:bodyDiv w:val="1"/>
      <w:marLeft w:val="0"/>
      <w:marRight w:val="0"/>
      <w:marTop w:val="0"/>
      <w:marBottom w:val="0"/>
      <w:divBdr>
        <w:top w:val="none" w:sz="0" w:space="0" w:color="auto"/>
        <w:left w:val="none" w:sz="0" w:space="0" w:color="auto"/>
        <w:bottom w:val="none" w:sz="0" w:space="0" w:color="auto"/>
        <w:right w:val="none" w:sz="0" w:space="0" w:color="auto"/>
      </w:divBdr>
    </w:div>
    <w:div w:id="842864051">
      <w:bodyDiv w:val="1"/>
      <w:marLeft w:val="0"/>
      <w:marRight w:val="0"/>
      <w:marTop w:val="0"/>
      <w:marBottom w:val="0"/>
      <w:divBdr>
        <w:top w:val="none" w:sz="0" w:space="0" w:color="auto"/>
        <w:left w:val="none" w:sz="0" w:space="0" w:color="auto"/>
        <w:bottom w:val="none" w:sz="0" w:space="0" w:color="auto"/>
        <w:right w:val="none" w:sz="0" w:space="0" w:color="auto"/>
      </w:divBdr>
    </w:div>
    <w:div w:id="876116305">
      <w:bodyDiv w:val="1"/>
      <w:marLeft w:val="0"/>
      <w:marRight w:val="0"/>
      <w:marTop w:val="0"/>
      <w:marBottom w:val="0"/>
      <w:divBdr>
        <w:top w:val="none" w:sz="0" w:space="0" w:color="auto"/>
        <w:left w:val="none" w:sz="0" w:space="0" w:color="auto"/>
        <w:bottom w:val="none" w:sz="0" w:space="0" w:color="auto"/>
        <w:right w:val="none" w:sz="0" w:space="0" w:color="auto"/>
      </w:divBdr>
    </w:div>
    <w:div w:id="906766579">
      <w:bodyDiv w:val="1"/>
      <w:marLeft w:val="0"/>
      <w:marRight w:val="0"/>
      <w:marTop w:val="0"/>
      <w:marBottom w:val="0"/>
      <w:divBdr>
        <w:top w:val="none" w:sz="0" w:space="0" w:color="auto"/>
        <w:left w:val="none" w:sz="0" w:space="0" w:color="auto"/>
        <w:bottom w:val="none" w:sz="0" w:space="0" w:color="auto"/>
        <w:right w:val="none" w:sz="0" w:space="0" w:color="auto"/>
      </w:divBdr>
    </w:div>
    <w:div w:id="922299189">
      <w:bodyDiv w:val="1"/>
      <w:marLeft w:val="0"/>
      <w:marRight w:val="0"/>
      <w:marTop w:val="0"/>
      <w:marBottom w:val="0"/>
      <w:divBdr>
        <w:top w:val="none" w:sz="0" w:space="0" w:color="auto"/>
        <w:left w:val="none" w:sz="0" w:space="0" w:color="auto"/>
        <w:bottom w:val="none" w:sz="0" w:space="0" w:color="auto"/>
        <w:right w:val="none" w:sz="0" w:space="0" w:color="auto"/>
      </w:divBdr>
    </w:div>
    <w:div w:id="922641462">
      <w:bodyDiv w:val="1"/>
      <w:marLeft w:val="0"/>
      <w:marRight w:val="0"/>
      <w:marTop w:val="0"/>
      <w:marBottom w:val="0"/>
      <w:divBdr>
        <w:top w:val="none" w:sz="0" w:space="0" w:color="auto"/>
        <w:left w:val="none" w:sz="0" w:space="0" w:color="auto"/>
        <w:bottom w:val="none" w:sz="0" w:space="0" w:color="auto"/>
        <w:right w:val="none" w:sz="0" w:space="0" w:color="auto"/>
      </w:divBdr>
    </w:div>
    <w:div w:id="948389589">
      <w:bodyDiv w:val="1"/>
      <w:marLeft w:val="0"/>
      <w:marRight w:val="0"/>
      <w:marTop w:val="0"/>
      <w:marBottom w:val="0"/>
      <w:divBdr>
        <w:top w:val="none" w:sz="0" w:space="0" w:color="auto"/>
        <w:left w:val="none" w:sz="0" w:space="0" w:color="auto"/>
        <w:bottom w:val="none" w:sz="0" w:space="0" w:color="auto"/>
        <w:right w:val="none" w:sz="0" w:space="0" w:color="auto"/>
      </w:divBdr>
      <w:divsChild>
        <w:div w:id="100682809">
          <w:marLeft w:val="0"/>
          <w:marRight w:val="0"/>
          <w:marTop w:val="0"/>
          <w:marBottom w:val="0"/>
          <w:divBdr>
            <w:top w:val="none" w:sz="0" w:space="0" w:color="auto"/>
            <w:left w:val="none" w:sz="0" w:space="0" w:color="auto"/>
            <w:bottom w:val="none" w:sz="0" w:space="0" w:color="auto"/>
            <w:right w:val="none" w:sz="0" w:space="0" w:color="auto"/>
          </w:divBdr>
        </w:div>
        <w:div w:id="1045829703">
          <w:marLeft w:val="0"/>
          <w:marRight w:val="0"/>
          <w:marTop w:val="0"/>
          <w:marBottom w:val="0"/>
          <w:divBdr>
            <w:top w:val="none" w:sz="0" w:space="0" w:color="auto"/>
            <w:left w:val="none" w:sz="0" w:space="0" w:color="auto"/>
            <w:bottom w:val="none" w:sz="0" w:space="0" w:color="auto"/>
            <w:right w:val="none" w:sz="0" w:space="0" w:color="auto"/>
          </w:divBdr>
        </w:div>
        <w:div w:id="1559437254">
          <w:marLeft w:val="0"/>
          <w:marRight w:val="0"/>
          <w:marTop w:val="0"/>
          <w:marBottom w:val="0"/>
          <w:divBdr>
            <w:top w:val="none" w:sz="0" w:space="0" w:color="auto"/>
            <w:left w:val="none" w:sz="0" w:space="0" w:color="auto"/>
            <w:bottom w:val="none" w:sz="0" w:space="0" w:color="auto"/>
            <w:right w:val="none" w:sz="0" w:space="0" w:color="auto"/>
          </w:divBdr>
        </w:div>
      </w:divsChild>
    </w:div>
    <w:div w:id="950356054">
      <w:bodyDiv w:val="1"/>
      <w:marLeft w:val="0"/>
      <w:marRight w:val="0"/>
      <w:marTop w:val="0"/>
      <w:marBottom w:val="0"/>
      <w:divBdr>
        <w:top w:val="none" w:sz="0" w:space="0" w:color="auto"/>
        <w:left w:val="none" w:sz="0" w:space="0" w:color="auto"/>
        <w:bottom w:val="none" w:sz="0" w:space="0" w:color="auto"/>
        <w:right w:val="none" w:sz="0" w:space="0" w:color="auto"/>
      </w:divBdr>
    </w:div>
    <w:div w:id="989602251">
      <w:bodyDiv w:val="1"/>
      <w:marLeft w:val="0"/>
      <w:marRight w:val="0"/>
      <w:marTop w:val="0"/>
      <w:marBottom w:val="0"/>
      <w:divBdr>
        <w:top w:val="none" w:sz="0" w:space="0" w:color="auto"/>
        <w:left w:val="none" w:sz="0" w:space="0" w:color="auto"/>
        <w:bottom w:val="none" w:sz="0" w:space="0" w:color="auto"/>
        <w:right w:val="none" w:sz="0" w:space="0" w:color="auto"/>
      </w:divBdr>
    </w:div>
    <w:div w:id="1050376834">
      <w:bodyDiv w:val="1"/>
      <w:marLeft w:val="0"/>
      <w:marRight w:val="0"/>
      <w:marTop w:val="0"/>
      <w:marBottom w:val="0"/>
      <w:divBdr>
        <w:top w:val="none" w:sz="0" w:space="0" w:color="auto"/>
        <w:left w:val="none" w:sz="0" w:space="0" w:color="auto"/>
        <w:bottom w:val="none" w:sz="0" w:space="0" w:color="auto"/>
        <w:right w:val="none" w:sz="0" w:space="0" w:color="auto"/>
      </w:divBdr>
    </w:div>
    <w:div w:id="1082069077">
      <w:bodyDiv w:val="1"/>
      <w:marLeft w:val="0"/>
      <w:marRight w:val="0"/>
      <w:marTop w:val="0"/>
      <w:marBottom w:val="0"/>
      <w:divBdr>
        <w:top w:val="none" w:sz="0" w:space="0" w:color="auto"/>
        <w:left w:val="none" w:sz="0" w:space="0" w:color="auto"/>
        <w:bottom w:val="none" w:sz="0" w:space="0" w:color="auto"/>
        <w:right w:val="none" w:sz="0" w:space="0" w:color="auto"/>
      </w:divBdr>
    </w:div>
    <w:div w:id="1152676140">
      <w:bodyDiv w:val="1"/>
      <w:marLeft w:val="0"/>
      <w:marRight w:val="0"/>
      <w:marTop w:val="0"/>
      <w:marBottom w:val="0"/>
      <w:divBdr>
        <w:top w:val="none" w:sz="0" w:space="0" w:color="auto"/>
        <w:left w:val="none" w:sz="0" w:space="0" w:color="auto"/>
        <w:bottom w:val="none" w:sz="0" w:space="0" w:color="auto"/>
        <w:right w:val="none" w:sz="0" w:space="0" w:color="auto"/>
      </w:divBdr>
    </w:div>
    <w:div w:id="1166171802">
      <w:bodyDiv w:val="1"/>
      <w:marLeft w:val="0"/>
      <w:marRight w:val="0"/>
      <w:marTop w:val="0"/>
      <w:marBottom w:val="0"/>
      <w:divBdr>
        <w:top w:val="none" w:sz="0" w:space="0" w:color="auto"/>
        <w:left w:val="none" w:sz="0" w:space="0" w:color="auto"/>
        <w:bottom w:val="none" w:sz="0" w:space="0" w:color="auto"/>
        <w:right w:val="none" w:sz="0" w:space="0" w:color="auto"/>
      </w:divBdr>
      <w:divsChild>
        <w:div w:id="322899997">
          <w:marLeft w:val="547"/>
          <w:marRight w:val="0"/>
          <w:marTop w:val="0"/>
          <w:marBottom w:val="0"/>
          <w:divBdr>
            <w:top w:val="none" w:sz="0" w:space="0" w:color="auto"/>
            <w:left w:val="none" w:sz="0" w:space="0" w:color="auto"/>
            <w:bottom w:val="none" w:sz="0" w:space="0" w:color="auto"/>
            <w:right w:val="none" w:sz="0" w:space="0" w:color="auto"/>
          </w:divBdr>
        </w:div>
      </w:divsChild>
    </w:div>
    <w:div w:id="1208028526">
      <w:bodyDiv w:val="1"/>
      <w:marLeft w:val="0"/>
      <w:marRight w:val="0"/>
      <w:marTop w:val="0"/>
      <w:marBottom w:val="0"/>
      <w:divBdr>
        <w:top w:val="none" w:sz="0" w:space="0" w:color="auto"/>
        <w:left w:val="none" w:sz="0" w:space="0" w:color="auto"/>
        <w:bottom w:val="none" w:sz="0" w:space="0" w:color="auto"/>
        <w:right w:val="none" w:sz="0" w:space="0" w:color="auto"/>
      </w:divBdr>
    </w:div>
    <w:div w:id="1218904572">
      <w:bodyDiv w:val="1"/>
      <w:marLeft w:val="0"/>
      <w:marRight w:val="0"/>
      <w:marTop w:val="0"/>
      <w:marBottom w:val="0"/>
      <w:divBdr>
        <w:top w:val="none" w:sz="0" w:space="0" w:color="auto"/>
        <w:left w:val="none" w:sz="0" w:space="0" w:color="auto"/>
        <w:bottom w:val="none" w:sz="0" w:space="0" w:color="auto"/>
        <w:right w:val="none" w:sz="0" w:space="0" w:color="auto"/>
      </w:divBdr>
    </w:div>
    <w:div w:id="1242912608">
      <w:bodyDiv w:val="1"/>
      <w:marLeft w:val="0"/>
      <w:marRight w:val="0"/>
      <w:marTop w:val="0"/>
      <w:marBottom w:val="0"/>
      <w:divBdr>
        <w:top w:val="none" w:sz="0" w:space="0" w:color="auto"/>
        <w:left w:val="none" w:sz="0" w:space="0" w:color="auto"/>
        <w:bottom w:val="none" w:sz="0" w:space="0" w:color="auto"/>
        <w:right w:val="none" w:sz="0" w:space="0" w:color="auto"/>
      </w:divBdr>
      <w:divsChild>
        <w:div w:id="332296637">
          <w:marLeft w:val="0"/>
          <w:marRight w:val="0"/>
          <w:marTop w:val="0"/>
          <w:marBottom w:val="0"/>
          <w:divBdr>
            <w:top w:val="none" w:sz="0" w:space="0" w:color="auto"/>
            <w:left w:val="none" w:sz="0" w:space="0" w:color="auto"/>
            <w:bottom w:val="none" w:sz="0" w:space="0" w:color="auto"/>
            <w:right w:val="none" w:sz="0" w:space="0" w:color="auto"/>
          </w:divBdr>
          <w:divsChild>
            <w:div w:id="774786961">
              <w:marLeft w:val="0"/>
              <w:marRight w:val="0"/>
              <w:marTop w:val="0"/>
              <w:marBottom w:val="0"/>
              <w:divBdr>
                <w:top w:val="none" w:sz="0" w:space="0" w:color="auto"/>
                <w:left w:val="none" w:sz="0" w:space="0" w:color="auto"/>
                <w:bottom w:val="none" w:sz="0" w:space="0" w:color="auto"/>
                <w:right w:val="none" w:sz="0" w:space="0" w:color="auto"/>
              </w:divBdr>
            </w:div>
            <w:div w:id="2068337179">
              <w:marLeft w:val="0"/>
              <w:marRight w:val="0"/>
              <w:marTop w:val="0"/>
              <w:marBottom w:val="0"/>
              <w:divBdr>
                <w:top w:val="none" w:sz="0" w:space="0" w:color="auto"/>
                <w:left w:val="none" w:sz="0" w:space="0" w:color="auto"/>
                <w:bottom w:val="none" w:sz="0" w:space="0" w:color="auto"/>
                <w:right w:val="none" w:sz="0" w:space="0" w:color="auto"/>
              </w:divBdr>
            </w:div>
          </w:divsChild>
        </w:div>
        <w:div w:id="701439414">
          <w:marLeft w:val="0"/>
          <w:marRight w:val="0"/>
          <w:marTop w:val="0"/>
          <w:marBottom w:val="0"/>
          <w:divBdr>
            <w:top w:val="none" w:sz="0" w:space="0" w:color="auto"/>
            <w:left w:val="none" w:sz="0" w:space="0" w:color="auto"/>
            <w:bottom w:val="none" w:sz="0" w:space="0" w:color="auto"/>
            <w:right w:val="none" w:sz="0" w:space="0" w:color="auto"/>
          </w:divBdr>
          <w:divsChild>
            <w:div w:id="561988170">
              <w:marLeft w:val="0"/>
              <w:marRight w:val="0"/>
              <w:marTop w:val="0"/>
              <w:marBottom w:val="0"/>
              <w:divBdr>
                <w:top w:val="none" w:sz="0" w:space="0" w:color="auto"/>
                <w:left w:val="none" w:sz="0" w:space="0" w:color="auto"/>
                <w:bottom w:val="none" w:sz="0" w:space="0" w:color="auto"/>
                <w:right w:val="none" w:sz="0" w:space="0" w:color="auto"/>
              </w:divBdr>
            </w:div>
            <w:div w:id="902371096">
              <w:marLeft w:val="0"/>
              <w:marRight w:val="0"/>
              <w:marTop w:val="0"/>
              <w:marBottom w:val="0"/>
              <w:divBdr>
                <w:top w:val="none" w:sz="0" w:space="0" w:color="auto"/>
                <w:left w:val="none" w:sz="0" w:space="0" w:color="auto"/>
                <w:bottom w:val="none" w:sz="0" w:space="0" w:color="auto"/>
                <w:right w:val="none" w:sz="0" w:space="0" w:color="auto"/>
              </w:divBdr>
            </w:div>
            <w:div w:id="2030448110">
              <w:marLeft w:val="0"/>
              <w:marRight w:val="0"/>
              <w:marTop w:val="0"/>
              <w:marBottom w:val="0"/>
              <w:divBdr>
                <w:top w:val="none" w:sz="0" w:space="0" w:color="auto"/>
                <w:left w:val="none" w:sz="0" w:space="0" w:color="auto"/>
                <w:bottom w:val="none" w:sz="0" w:space="0" w:color="auto"/>
                <w:right w:val="none" w:sz="0" w:space="0" w:color="auto"/>
              </w:divBdr>
            </w:div>
          </w:divsChild>
        </w:div>
        <w:div w:id="703363869">
          <w:marLeft w:val="0"/>
          <w:marRight w:val="0"/>
          <w:marTop w:val="0"/>
          <w:marBottom w:val="0"/>
          <w:divBdr>
            <w:top w:val="none" w:sz="0" w:space="0" w:color="auto"/>
            <w:left w:val="none" w:sz="0" w:space="0" w:color="auto"/>
            <w:bottom w:val="none" w:sz="0" w:space="0" w:color="auto"/>
            <w:right w:val="none" w:sz="0" w:space="0" w:color="auto"/>
          </w:divBdr>
          <w:divsChild>
            <w:div w:id="190261242">
              <w:marLeft w:val="0"/>
              <w:marRight w:val="0"/>
              <w:marTop w:val="0"/>
              <w:marBottom w:val="0"/>
              <w:divBdr>
                <w:top w:val="none" w:sz="0" w:space="0" w:color="auto"/>
                <w:left w:val="none" w:sz="0" w:space="0" w:color="auto"/>
                <w:bottom w:val="none" w:sz="0" w:space="0" w:color="auto"/>
                <w:right w:val="none" w:sz="0" w:space="0" w:color="auto"/>
              </w:divBdr>
            </w:div>
          </w:divsChild>
        </w:div>
        <w:div w:id="1136601943">
          <w:marLeft w:val="0"/>
          <w:marRight w:val="0"/>
          <w:marTop w:val="0"/>
          <w:marBottom w:val="0"/>
          <w:divBdr>
            <w:top w:val="none" w:sz="0" w:space="0" w:color="auto"/>
            <w:left w:val="none" w:sz="0" w:space="0" w:color="auto"/>
            <w:bottom w:val="none" w:sz="0" w:space="0" w:color="auto"/>
            <w:right w:val="none" w:sz="0" w:space="0" w:color="auto"/>
          </w:divBdr>
          <w:divsChild>
            <w:div w:id="1353188194">
              <w:marLeft w:val="0"/>
              <w:marRight w:val="0"/>
              <w:marTop w:val="0"/>
              <w:marBottom w:val="0"/>
              <w:divBdr>
                <w:top w:val="none" w:sz="0" w:space="0" w:color="auto"/>
                <w:left w:val="none" w:sz="0" w:space="0" w:color="auto"/>
                <w:bottom w:val="none" w:sz="0" w:space="0" w:color="auto"/>
                <w:right w:val="none" w:sz="0" w:space="0" w:color="auto"/>
              </w:divBdr>
            </w:div>
          </w:divsChild>
        </w:div>
        <w:div w:id="1600528628">
          <w:marLeft w:val="0"/>
          <w:marRight w:val="0"/>
          <w:marTop w:val="0"/>
          <w:marBottom w:val="0"/>
          <w:divBdr>
            <w:top w:val="none" w:sz="0" w:space="0" w:color="auto"/>
            <w:left w:val="none" w:sz="0" w:space="0" w:color="auto"/>
            <w:bottom w:val="none" w:sz="0" w:space="0" w:color="auto"/>
            <w:right w:val="none" w:sz="0" w:space="0" w:color="auto"/>
          </w:divBdr>
          <w:divsChild>
            <w:div w:id="285352045">
              <w:marLeft w:val="0"/>
              <w:marRight w:val="0"/>
              <w:marTop w:val="0"/>
              <w:marBottom w:val="0"/>
              <w:divBdr>
                <w:top w:val="none" w:sz="0" w:space="0" w:color="auto"/>
                <w:left w:val="none" w:sz="0" w:space="0" w:color="auto"/>
                <w:bottom w:val="none" w:sz="0" w:space="0" w:color="auto"/>
                <w:right w:val="none" w:sz="0" w:space="0" w:color="auto"/>
              </w:divBdr>
            </w:div>
            <w:div w:id="1706560446">
              <w:marLeft w:val="0"/>
              <w:marRight w:val="0"/>
              <w:marTop w:val="0"/>
              <w:marBottom w:val="0"/>
              <w:divBdr>
                <w:top w:val="none" w:sz="0" w:space="0" w:color="auto"/>
                <w:left w:val="none" w:sz="0" w:space="0" w:color="auto"/>
                <w:bottom w:val="none" w:sz="0" w:space="0" w:color="auto"/>
                <w:right w:val="none" w:sz="0" w:space="0" w:color="auto"/>
              </w:divBdr>
            </w:div>
            <w:div w:id="211485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59169">
      <w:bodyDiv w:val="1"/>
      <w:marLeft w:val="0"/>
      <w:marRight w:val="0"/>
      <w:marTop w:val="0"/>
      <w:marBottom w:val="0"/>
      <w:divBdr>
        <w:top w:val="none" w:sz="0" w:space="0" w:color="auto"/>
        <w:left w:val="none" w:sz="0" w:space="0" w:color="auto"/>
        <w:bottom w:val="none" w:sz="0" w:space="0" w:color="auto"/>
        <w:right w:val="none" w:sz="0" w:space="0" w:color="auto"/>
      </w:divBdr>
    </w:div>
    <w:div w:id="1314673528">
      <w:bodyDiv w:val="1"/>
      <w:marLeft w:val="0"/>
      <w:marRight w:val="0"/>
      <w:marTop w:val="0"/>
      <w:marBottom w:val="0"/>
      <w:divBdr>
        <w:top w:val="none" w:sz="0" w:space="0" w:color="auto"/>
        <w:left w:val="none" w:sz="0" w:space="0" w:color="auto"/>
        <w:bottom w:val="none" w:sz="0" w:space="0" w:color="auto"/>
        <w:right w:val="none" w:sz="0" w:space="0" w:color="auto"/>
      </w:divBdr>
    </w:div>
    <w:div w:id="1319379132">
      <w:bodyDiv w:val="1"/>
      <w:marLeft w:val="0"/>
      <w:marRight w:val="0"/>
      <w:marTop w:val="0"/>
      <w:marBottom w:val="0"/>
      <w:divBdr>
        <w:top w:val="none" w:sz="0" w:space="0" w:color="auto"/>
        <w:left w:val="none" w:sz="0" w:space="0" w:color="auto"/>
        <w:bottom w:val="none" w:sz="0" w:space="0" w:color="auto"/>
        <w:right w:val="none" w:sz="0" w:space="0" w:color="auto"/>
      </w:divBdr>
      <w:divsChild>
        <w:div w:id="270355230">
          <w:marLeft w:val="547"/>
          <w:marRight w:val="0"/>
          <w:marTop w:val="0"/>
          <w:marBottom w:val="0"/>
          <w:divBdr>
            <w:top w:val="none" w:sz="0" w:space="0" w:color="auto"/>
            <w:left w:val="none" w:sz="0" w:space="0" w:color="auto"/>
            <w:bottom w:val="none" w:sz="0" w:space="0" w:color="auto"/>
            <w:right w:val="none" w:sz="0" w:space="0" w:color="auto"/>
          </w:divBdr>
        </w:div>
      </w:divsChild>
    </w:div>
    <w:div w:id="1348677060">
      <w:bodyDiv w:val="1"/>
      <w:marLeft w:val="0"/>
      <w:marRight w:val="0"/>
      <w:marTop w:val="0"/>
      <w:marBottom w:val="0"/>
      <w:divBdr>
        <w:top w:val="none" w:sz="0" w:space="0" w:color="auto"/>
        <w:left w:val="none" w:sz="0" w:space="0" w:color="auto"/>
        <w:bottom w:val="none" w:sz="0" w:space="0" w:color="auto"/>
        <w:right w:val="none" w:sz="0" w:space="0" w:color="auto"/>
      </w:divBdr>
    </w:div>
    <w:div w:id="1359427184">
      <w:bodyDiv w:val="1"/>
      <w:marLeft w:val="0"/>
      <w:marRight w:val="0"/>
      <w:marTop w:val="0"/>
      <w:marBottom w:val="0"/>
      <w:divBdr>
        <w:top w:val="none" w:sz="0" w:space="0" w:color="auto"/>
        <w:left w:val="none" w:sz="0" w:space="0" w:color="auto"/>
        <w:bottom w:val="none" w:sz="0" w:space="0" w:color="auto"/>
        <w:right w:val="none" w:sz="0" w:space="0" w:color="auto"/>
      </w:divBdr>
    </w:div>
    <w:div w:id="1374694917">
      <w:bodyDiv w:val="1"/>
      <w:marLeft w:val="0"/>
      <w:marRight w:val="0"/>
      <w:marTop w:val="0"/>
      <w:marBottom w:val="0"/>
      <w:divBdr>
        <w:top w:val="none" w:sz="0" w:space="0" w:color="auto"/>
        <w:left w:val="none" w:sz="0" w:space="0" w:color="auto"/>
        <w:bottom w:val="none" w:sz="0" w:space="0" w:color="auto"/>
        <w:right w:val="none" w:sz="0" w:space="0" w:color="auto"/>
      </w:divBdr>
    </w:div>
    <w:div w:id="1378120188">
      <w:bodyDiv w:val="1"/>
      <w:marLeft w:val="0"/>
      <w:marRight w:val="0"/>
      <w:marTop w:val="0"/>
      <w:marBottom w:val="0"/>
      <w:divBdr>
        <w:top w:val="none" w:sz="0" w:space="0" w:color="auto"/>
        <w:left w:val="none" w:sz="0" w:space="0" w:color="auto"/>
        <w:bottom w:val="none" w:sz="0" w:space="0" w:color="auto"/>
        <w:right w:val="none" w:sz="0" w:space="0" w:color="auto"/>
      </w:divBdr>
      <w:divsChild>
        <w:div w:id="3289967">
          <w:marLeft w:val="0"/>
          <w:marRight w:val="0"/>
          <w:marTop w:val="0"/>
          <w:marBottom w:val="0"/>
          <w:divBdr>
            <w:top w:val="none" w:sz="0" w:space="0" w:color="auto"/>
            <w:left w:val="none" w:sz="0" w:space="0" w:color="auto"/>
            <w:bottom w:val="none" w:sz="0" w:space="0" w:color="auto"/>
            <w:right w:val="none" w:sz="0" w:space="0" w:color="auto"/>
          </w:divBdr>
          <w:divsChild>
            <w:div w:id="868294303">
              <w:marLeft w:val="0"/>
              <w:marRight w:val="0"/>
              <w:marTop w:val="0"/>
              <w:marBottom w:val="0"/>
              <w:divBdr>
                <w:top w:val="none" w:sz="0" w:space="0" w:color="auto"/>
                <w:left w:val="none" w:sz="0" w:space="0" w:color="auto"/>
                <w:bottom w:val="none" w:sz="0" w:space="0" w:color="auto"/>
                <w:right w:val="none" w:sz="0" w:space="0" w:color="auto"/>
              </w:divBdr>
            </w:div>
            <w:div w:id="1394694221">
              <w:marLeft w:val="0"/>
              <w:marRight w:val="0"/>
              <w:marTop w:val="0"/>
              <w:marBottom w:val="0"/>
              <w:divBdr>
                <w:top w:val="none" w:sz="0" w:space="0" w:color="auto"/>
                <w:left w:val="none" w:sz="0" w:space="0" w:color="auto"/>
                <w:bottom w:val="none" w:sz="0" w:space="0" w:color="auto"/>
                <w:right w:val="none" w:sz="0" w:space="0" w:color="auto"/>
              </w:divBdr>
            </w:div>
            <w:div w:id="1586183963">
              <w:marLeft w:val="0"/>
              <w:marRight w:val="0"/>
              <w:marTop w:val="0"/>
              <w:marBottom w:val="0"/>
              <w:divBdr>
                <w:top w:val="none" w:sz="0" w:space="0" w:color="auto"/>
                <w:left w:val="none" w:sz="0" w:space="0" w:color="auto"/>
                <w:bottom w:val="none" w:sz="0" w:space="0" w:color="auto"/>
                <w:right w:val="none" w:sz="0" w:space="0" w:color="auto"/>
              </w:divBdr>
            </w:div>
          </w:divsChild>
        </w:div>
        <w:div w:id="492910632">
          <w:marLeft w:val="0"/>
          <w:marRight w:val="0"/>
          <w:marTop w:val="0"/>
          <w:marBottom w:val="0"/>
          <w:divBdr>
            <w:top w:val="none" w:sz="0" w:space="0" w:color="auto"/>
            <w:left w:val="none" w:sz="0" w:space="0" w:color="auto"/>
            <w:bottom w:val="none" w:sz="0" w:space="0" w:color="auto"/>
            <w:right w:val="none" w:sz="0" w:space="0" w:color="auto"/>
          </w:divBdr>
          <w:divsChild>
            <w:div w:id="667489571">
              <w:marLeft w:val="0"/>
              <w:marRight w:val="0"/>
              <w:marTop w:val="0"/>
              <w:marBottom w:val="0"/>
              <w:divBdr>
                <w:top w:val="none" w:sz="0" w:space="0" w:color="auto"/>
                <w:left w:val="none" w:sz="0" w:space="0" w:color="auto"/>
                <w:bottom w:val="none" w:sz="0" w:space="0" w:color="auto"/>
                <w:right w:val="none" w:sz="0" w:space="0" w:color="auto"/>
              </w:divBdr>
            </w:div>
            <w:div w:id="1820995725">
              <w:marLeft w:val="0"/>
              <w:marRight w:val="0"/>
              <w:marTop w:val="0"/>
              <w:marBottom w:val="0"/>
              <w:divBdr>
                <w:top w:val="none" w:sz="0" w:space="0" w:color="auto"/>
                <w:left w:val="none" w:sz="0" w:space="0" w:color="auto"/>
                <w:bottom w:val="none" w:sz="0" w:space="0" w:color="auto"/>
                <w:right w:val="none" w:sz="0" w:space="0" w:color="auto"/>
              </w:divBdr>
            </w:div>
          </w:divsChild>
        </w:div>
        <w:div w:id="618611510">
          <w:marLeft w:val="0"/>
          <w:marRight w:val="0"/>
          <w:marTop w:val="0"/>
          <w:marBottom w:val="0"/>
          <w:divBdr>
            <w:top w:val="none" w:sz="0" w:space="0" w:color="auto"/>
            <w:left w:val="none" w:sz="0" w:space="0" w:color="auto"/>
            <w:bottom w:val="none" w:sz="0" w:space="0" w:color="auto"/>
            <w:right w:val="none" w:sz="0" w:space="0" w:color="auto"/>
          </w:divBdr>
          <w:divsChild>
            <w:div w:id="139737849">
              <w:marLeft w:val="0"/>
              <w:marRight w:val="0"/>
              <w:marTop w:val="0"/>
              <w:marBottom w:val="0"/>
              <w:divBdr>
                <w:top w:val="none" w:sz="0" w:space="0" w:color="auto"/>
                <w:left w:val="none" w:sz="0" w:space="0" w:color="auto"/>
                <w:bottom w:val="none" w:sz="0" w:space="0" w:color="auto"/>
                <w:right w:val="none" w:sz="0" w:space="0" w:color="auto"/>
              </w:divBdr>
            </w:div>
            <w:div w:id="252738795">
              <w:marLeft w:val="0"/>
              <w:marRight w:val="0"/>
              <w:marTop w:val="0"/>
              <w:marBottom w:val="0"/>
              <w:divBdr>
                <w:top w:val="none" w:sz="0" w:space="0" w:color="auto"/>
                <w:left w:val="none" w:sz="0" w:space="0" w:color="auto"/>
                <w:bottom w:val="none" w:sz="0" w:space="0" w:color="auto"/>
                <w:right w:val="none" w:sz="0" w:space="0" w:color="auto"/>
              </w:divBdr>
            </w:div>
            <w:div w:id="1488479193">
              <w:marLeft w:val="0"/>
              <w:marRight w:val="0"/>
              <w:marTop w:val="0"/>
              <w:marBottom w:val="0"/>
              <w:divBdr>
                <w:top w:val="none" w:sz="0" w:space="0" w:color="auto"/>
                <w:left w:val="none" w:sz="0" w:space="0" w:color="auto"/>
                <w:bottom w:val="none" w:sz="0" w:space="0" w:color="auto"/>
                <w:right w:val="none" w:sz="0" w:space="0" w:color="auto"/>
              </w:divBdr>
            </w:div>
            <w:div w:id="1747066889">
              <w:marLeft w:val="0"/>
              <w:marRight w:val="0"/>
              <w:marTop w:val="0"/>
              <w:marBottom w:val="0"/>
              <w:divBdr>
                <w:top w:val="none" w:sz="0" w:space="0" w:color="auto"/>
                <w:left w:val="none" w:sz="0" w:space="0" w:color="auto"/>
                <w:bottom w:val="none" w:sz="0" w:space="0" w:color="auto"/>
                <w:right w:val="none" w:sz="0" w:space="0" w:color="auto"/>
              </w:divBdr>
            </w:div>
          </w:divsChild>
        </w:div>
        <w:div w:id="906305096">
          <w:marLeft w:val="0"/>
          <w:marRight w:val="0"/>
          <w:marTop w:val="0"/>
          <w:marBottom w:val="0"/>
          <w:divBdr>
            <w:top w:val="none" w:sz="0" w:space="0" w:color="auto"/>
            <w:left w:val="none" w:sz="0" w:space="0" w:color="auto"/>
            <w:bottom w:val="none" w:sz="0" w:space="0" w:color="auto"/>
            <w:right w:val="none" w:sz="0" w:space="0" w:color="auto"/>
          </w:divBdr>
          <w:divsChild>
            <w:div w:id="252518167">
              <w:marLeft w:val="0"/>
              <w:marRight w:val="0"/>
              <w:marTop w:val="0"/>
              <w:marBottom w:val="0"/>
              <w:divBdr>
                <w:top w:val="none" w:sz="0" w:space="0" w:color="auto"/>
                <w:left w:val="none" w:sz="0" w:space="0" w:color="auto"/>
                <w:bottom w:val="none" w:sz="0" w:space="0" w:color="auto"/>
                <w:right w:val="none" w:sz="0" w:space="0" w:color="auto"/>
              </w:divBdr>
            </w:div>
            <w:div w:id="1356469218">
              <w:marLeft w:val="0"/>
              <w:marRight w:val="0"/>
              <w:marTop w:val="0"/>
              <w:marBottom w:val="0"/>
              <w:divBdr>
                <w:top w:val="none" w:sz="0" w:space="0" w:color="auto"/>
                <w:left w:val="none" w:sz="0" w:space="0" w:color="auto"/>
                <w:bottom w:val="none" w:sz="0" w:space="0" w:color="auto"/>
                <w:right w:val="none" w:sz="0" w:space="0" w:color="auto"/>
              </w:divBdr>
            </w:div>
            <w:div w:id="1805195531">
              <w:marLeft w:val="0"/>
              <w:marRight w:val="0"/>
              <w:marTop w:val="0"/>
              <w:marBottom w:val="0"/>
              <w:divBdr>
                <w:top w:val="none" w:sz="0" w:space="0" w:color="auto"/>
                <w:left w:val="none" w:sz="0" w:space="0" w:color="auto"/>
                <w:bottom w:val="none" w:sz="0" w:space="0" w:color="auto"/>
                <w:right w:val="none" w:sz="0" w:space="0" w:color="auto"/>
              </w:divBdr>
            </w:div>
          </w:divsChild>
        </w:div>
        <w:div w:id="1133795402">
          <w:marLeft w:val="0"/>
          <w:marRight w:val="0"/>
          <w:marTop w:val="0"/>
          <w:marBottom w:val="0"/>
          <w:divBdr>
            <w:top w:val="none" w:sz="0" w:space="0" w:color="auto"/>
            <w:left w:val="none" w:sz="0" w:space="0" w:color="auto"/>
            <w:bottom w:val="none" w:sz="0" w:space="0" w:color="auto"/>
            <w:right w:val="none" w:sz="0" w:space="0" w:color="auto"/>
          </w:divBdr>
          <w:divsChild>
            <w:div w:id="1073433270">
              <w:marLeft w:val="0"/>
              <w:marRight w:val="0"/>
              <w:marTop w:val="0"/>
              <w:marBottom w:val="0"/>
              <w:divBdr>
                <w:top w:val="none" w:sz="0" w:space="0" w:color="auto"/>
                <w:left w:val="none" w:sz="0" w:space="0" w:color="auto"/>
                <w:bottom w:val="none" w:sz="0" w:space="0" w:color="auto"/>
                <w:right w:val="none" w:sz="0" w:space="0" w:color="auto"/>
              </w:divBdr>
            </w:div>
            <w:div w:id="1419863167">
              <w:marLeft w:val="0"/>
              <w:marRight w:val="0"/>
              <w:marTop w:val="0"/>
              <w:marBottom w:val="0"/>
              <w:divBdr>
                <w:top w:val="none" w:sz="0" w:space="0" w:color="auto"/>
                <w:left w:val="none" w:sz="0" w:space="0" w:color="auto"/>
                <w:bottom w:val="none" w:sz="0" w:space="0" w:color="auto"/>
                <w:right w:val="none" w:sz="0" w:space="0" w:color="auto"/>
              </w:divBdr>
            </w:div>
            <w:div w:id="2005546807">
              <w:marLeft w:val="0"/>
              <w:marRight w:val="0"/>
              <w:marTop w:val="0"/>
              <w:marBottom w:val="0"/>
              <w:divBdr>
                <w:top w:val="none" w:sz="0" w:space="0" w:color="auto"/>
                <w:left w:val="none" w:sz="0" w:space="0" w:color="auto"/>
                <w:bottom w:val="none" w:sz="0" w:space="0" w:color="auto"/>
                <w:right w:val="none" w:sz="0" w:space="0" w:color="auto"/>
              </w:divBdr>
            </w:div>
          </w:divsChild>
        </w:div>
        <w:div w:id="1172796303">
          <w:marLeft w:val="0"/>
          <w:marRight w:val="0"/>
          <w:marTop w:val="0"/>
          <w:marBottom w:val="0"/>
          <w:divBdr>
            <w:top w:val="none" w:sz="0" w:space="0" w:color="auto"/>
            <w:left w:val="none" w:sz="0" w:space="0" w:color="auto"/>
            <w:bottom w:val="none" w:sz="0" w:space="0" w:color="auto"/>
            <w:right w:val="none" w:sz="0" w:space="0" w:color="auto"/>
          </w:divBdr>
          <w:divsChild>
            <w:div w:id="14578873">
              <w:marLeft w:val="0"/>
              <w:marRight w:val="0"/>
              <w:marTop w:val="0"/>
              <w:marBottom w:val="0"/>
              <w:divBdr>
                <w:top w:val="none" w:sz="0" w:space="0" w:color="auto"/>
                <w:left w:val="none" w:sz="0" w:space="0" w:color="auto"/>
                <w:bottom w:val="none" w:sz="0" w:space="0" w:color="auto"/>
                <w:right w:val="none" w:sz="0" w:space="0" w:color="auto"/>
              </w:divBdr>
            </w:div>
            <w:div w:id="360521081">
              <w:marLeft w:val="0"/>
              <w:marRight w:val="0"/>
              <w:marTop w:val="0"/>
              <w:marBottom w:val="0"/>
              <w:divBdr>
                <w:top w:val="none" w:sz="0" w:space="0" w:color="auto"/>
                <w:left w:val="none" w:sz="0" w:space="0" w:color="auto"/>
                <w:bottom w:val="none" w:sz="0" w:space="0" w:color="auto"/>
                <w:right w:val="none" w:sz="0" w:space="0" w:color="auto"/>
              </w:divBdr>
            </w:div>
            <w:div w:id="940797446">
              <w:marLeft w:val="0"/>
              <w:marRight w:val="0"/>
              <w:marTop w:val="0"/>
              <w:marBottom w:val="0"/>
              <w:divBdr>
                <w:top w:val="none" w:sz="0" w:space="0" w:color="auto"/>
                <w:left w:val="none" w:sz="0" w:space="0" w:color="auto"/>
                <w:bottom w:val="none" w:sz="0" w:space="0" w:color="auto"/>
                <w:right w:val="none" w:sz="0" w:space="0" w:color="auto"/>
              </w:divBdr>
            </w:div>
            <w:div w:id="1142229340">
              <w:marLeft w:val="0"/>
              <w:marRight w:val="0"/>
              <w:marTop w:val="0"/>
              <w:marBottom w:val="0"/>
              <w:divBdr>
                <w:top w:val="none" w:sz="0" w:space="0" w:color="auto"/>
                <w:left w:val="none" w:sz="0" w:space="0" w:color="auto"/>
                <w:bottom w:val="none" w:sz="0" w:space="0" w:color="auto"/>
                <w:right w:val="none" w:sz="0" w:space="0" w:color="auto"/>
              </w:divBdr>
            </w:div>
            <w:div w:id="1731416362">
              <w:marLeft w:val="0"/>
              <w:marRight w:val="0"/>
              <w:marTop w:val="0"/>
              <w:marBottom w:val="0"/>
              <w:divBdr>
                <w:top w:val="none" w:sz="0" w:space="0" w:color="auto"/>
                <w:left w:val="none" w:sz="0" w:space="0" w:color="auto"/>
                <w:bottom w:val="none" w:sz="0" w:space="0" w:color="auto"/>
                <w:right w:val="none" w:sz="0" w:space="0" w:color="auto"/>
              </w:divBdr>
            </w:div>
          </w:divsChild>
        </w:div>
        <w:div w:id="1557668752">
          <w:marLeft w:val="0"/>
          <w:marRight w:val="0"/>
          <w:marTop w:val="0"/>
          <w:marBottom w:val="0"/>
          <w:divBdr>
            <w:top w:val="none" w:sz="0" w:space="0" w:color="auto"/>
            <w:left w:val="none" w:sz="0" w:space="0" w:color="auto"/>
            <w:bottom w:val="none" w:sz="0" w:space="0" w:color="auto"/>
            <w:right w:val="none" w:sz="0" w:space="0" w:color="auto"/>
          </w:divBdr>
          <w:divsChild>
            <w:div w:id="667900767">
              <w:marLeft w:val="0"/>
              <w:marRight w:val="0"/>
              <w:marTop w:val="0"/>
              <w:marBottom w:val="0"/>
              <w:divBdr>
                <w:top w:val="none" w:sz="0" w:space="0" w:color="auto"/>
                <w:left w:val="none" w:sz="0" w:space="0" w:color="auto"/>
                <w:bottom w:val="none" w:sz="0" w:space="0" w:color="auto"/>
                <w:right w:val="none" w:sz="0" w:space="0" w:color="auto"/>
              </w:divBdr>
            </w:div>
          </w:divsChild>
        </w:div>
        <w:div w:id="1886017898">
          <w:marLeft w:val="0"/>
          <w:marRight w:val="0"/>
          <w:marTop w:val="0"/>
          <w:marBottom w:val="0"/>
          <w:divBdr>
            <w:top w:val="none" w:sz="0" w:space="0" w:color="auto"/>
            <w:left w:val="none" w:sz="0" w:space="0" w:color="auto"/>
            <w:bottom w:val="none" w:sz="0" w:space="0" w:color="auto"/>
            <w:right w:val="none" w:sz="0" w:space="0" w:color="auto"/>
          </w:divBdr>
          <w:divsChild>
            <w:div w:id="62456719">
              <w:marLeft w:val="0"/>
              <w:marRight w:val="0"/>
              <w:marTop w:val="0"/>
              <w:marBottom w:val="0"/>
              <w:divBdr>
                <w:top w:val="none" w:sz="0" w:space="0" w:color="auto"/>
                <w:left w:val="none" w:sz="0" w:space="0" w:color="auto"/>
                <w:bottom w:val="none" w:sz="0" w:space="0" w:color="auto"/>
                <w:right w:val="none" w:sz="0" w:space="0" w:color="auto"/>
              </w:divBdr>
            </w:div>
            <w:div w:id="123475949">
              <w:marLeft w:val="0"/>
              <w:marRight w:val="0"/>
              <w:marTop w:val="0"/>
              <w:marBottom w:val="0"/>
              <w:divBdr>
                <w:top w:val="none" w:sz="0" w:space="0" w:color="auto"/>
                <w:left w:val="none" w:sz="0" w:space="0" w:color="auto"/>
                <w:bottom w:val="none" w:sz="0" w:space="0" w:color="auto"/>
                <w:right w:val="none" w:sz="0" w:space="0" w:color="auto"/>
              </w:divBdr>
            </w:div>
            <w:div w:id="1539665524">
              <w:marLeft w:val="0"/>
              <w:marRight w:val="0"/>
              <w:marTop w:val="0"/>
              <w:marBottom w:val="0"/>
              <w:divBdr>
                <w:top w:val="none" w:sz="0" w:space="0" w:color="auto"/>
                <w:left w:val="none" w:sz="0" w:space="0" w:color="auto"/>
                <w:bottom w:val="none" w:sz="0" w:space="0" w:color="auto"/>
                <w:right w:val="none" w:sz="0" w:space="0" w:color="auto"/>
              </w:divBdr>
            </w:div>
            <w:div w:id="1844011978">
              <w:marLeft w:val="0"/>
              <w:marRight w:val="0"/>
              <w:marTop w:val="0"/>
              <w:marBottom w:val="0"/>
              <w:divBdr>
                <w:top w:val="none" w:sz="0" w:space="0" w:color="auto"/>
                <w:left w:val="none" w:sz="0" w:space="0" w:color="auto"/>
                <w:bottom w:val="none" w:sz="0" w:space="0" w:color="auto"/>
                <w:right w:val="none" w:sz="0" w:space="0" w:color="auto"/>
              </w:divBdr>
            </w:div>
          </w:divsChild>
        </w:div>
        <w:div w:id="1994796838">
          <w:marLeft w:val="0"/>
          <w:marRight w:val="0"/>
          <w:marTop w:val="0"/>
          <w:marBottom w:val="0"/>
          <w:divBdr>
            <w:top w:val="none" w:sz="0" w:space="0" w:color="auto"/>
            <w:left w:val="none" w:sz="0" w:space="0" w:color="auto"/>
            <w:bottom w:val="none" w:sz="0" w:space="0" w:color="auto"/>
            <w:right w:val="none" w:sz="0" w:space="0" w:color="auto"/>
          </w:divBdr>
          <w:divsChild>
            <w:div w:id="807749656">
              <w:marLeft w:val="0"/>
              <w:marRight w:val="0"/>
              <w:marTop w:val="0"/>
              <w:marBottom w:val="0"/>
              <w:divBdr>
                <w:top w:val="none" w:sz="0" w:space="0" w:color="auto"/>
                <w:left w:val="none" w:sz="0" w:space="0" w:color="auto"/>
                <w:bottom w:val="none" w:sz="0" w:space="0" w:color="auto"/>
                <w:right w:val="none" w:sz="0" w:space="0" w:color="auto"/>
              </w:divBdr>
            </w:div>
            <w:div w:id="1084841583">
              <w:marLeft w:val="0"/>
              <w:marRight w:val="0"/>
              <w:marTop w:val="0"/>
              <w:marBottom w:val="0"/>
              <w:divBdr>
                <w:top w:val="none" w:sz="0" w:space="0" w:color="auto"/>
                <w:left w:val="none" w:sz="0" w:space="0" w:color="auto"/>
                <w:bottom w:val="none" w:sz="0" w:space="0" w:color="auto"/>
                <w:right w:val="none" w:sz="0" w:space="0" w:color="auto"/>
              </w:divBdr>
            </w:div>
            <w:div w:id="1739941542">
              <w:marLeft w:val="0"/>
              <w:marRight w:val="0"/>
              <w:marTop w:val="0"/>
              <w:marBottom w:val="0"/>
              <w:divBdr>
                <w:top w:val="none" w:sz="0" w:space="0" w:color="auto"/>
                <w:left w:val="none" w:sz="0" w:space="0" w:color="auto"/>
                <w:bottom w:val="none" w:sz="0" w:space="0" w:color="auto"/>
                <w:right w:val="none" w:sz="0" w:space="0" w:color="auto"/>
              </w:divBdr>
            </w:div>
            <w:div w:id="18593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8385">
      <w:bodyDiv w:val="1"/>
      <w:marLeft w:val="0"/>
      <w:marRight w:val="0"/>
      <w:marTop w:val="0"/>
      <w:marBottom w:val="0"/>
      <w:divBdr>
        <w:top w:val="none" w:sz="0" w:space="0" w:color="auto"/>
        <w:left w:val="none" w:sz="0" w:space="0" w:color="auto"/>
        <w:bottom w:val="none" w:sz="0" w:space="0" w:color="auto"/>
        <w:right w:val="none" w:sz="0" w:space="0" w:color="auto"/>
      </w:divBdr>
    </w:div>
    <w:div w:id="1472744030">
      <w:bodyDiv w:val="1"/>
      <w:marLeft w:val="0"/>
      <w:marRight w:val="0"/>
      <w:marTop w:val="0"/>
      <w:marBottom w:val="0"/>
      <w:divBdr>
        <w:top w:val="none" w:sz="0" w:space="0" w:color="auto"/>
        <w:left w:val="none" w:sz="0" w:space="0" w:color="auto"/>
        <w:bottom w:val="none" w:sz="0" w:space="0" w:color="auto"/>
        <w:right w:val="none" w:sz="0" w:space="0" w:color="auto"/>
      </w:divBdr>
    </w:div>
    <w:div w:id="1528830598">
      <w:bodyDiv w:val="1"/>
      <w:marLeft w:val="0"/>
      <w:marRight w:val="0"/>
      <w:marTop w:val="0"/>
      <w:marBottom w:val="0"/>
      <w:divBdr>
        <w:top w:val="none" w:sz="0" w:space="0" w:color="auto"/>
        <w:left w:val="none" w:sz="0" w:space="0" w:color="auto"/>
        <w:bottom w:val="none" w:sz="0" w:space="0" w:color="auto"/>
        <w:right w:val="none" w:sz="0" w:space="0" w:color="auto"/>
      </w:divBdr>
      <w:divsChild>
        <w:div w:id="267736921">
          <w:marLeft w:val="0"/>
          <w:marRight w:val="0"/>
          <w:marTop w:val="0"/>
          <w:marBottom w:val="0"/>
          <w:divBdr>
            <w:top w:val="none" w:sz="0" w:space="0" w:color="auto"/>
            <w:left w:val="none" w:sz="0" w:space="0" w:color="auto"/>
            <w:bottom w:val="none" w:sz="0" w:space="0" w:color="auto"/>
            <w:right w:val="none" w:sz="0" w:space="0" w:color="auto"/>
          </w:divBdr>
        </w:div>
        <w:div w:id="590164483">
          <w:marLeft w:val="0"/>
          <w:marRight w:val="0"/>
          <w:marTop w:val="0"/>
          <w:marBottom w:val="0"/>
          <w:divBdr>
            <w:top w:val="none" w:sz="0" w:space="0" w:color="auto"/>
            <w:left w:val="none" w:sz="0" w:space="0" w:color="auto"/>
            <w:bottom w:val="none" w:sz="0" w:space="0" w:color="auto"/>
            <w:right w:val="none" w:sz="0" w:space="0" w:color="auto"/>
          </w:divBdr>
        </w:div>
        <w:div w:id="809203529">
          <w:marLeft w:val="0"/>
          <w:marRight w:val="0"/>
          <w:marTop w:val="0"/>
          <w:marBottom w:val="0"/>
          <w:divBdr>
            <w:top w:val="none" w:sz="0" w:space="0" w:color="auto"/>
            <w:left w:val="none" w:sz="0" w:space="0" w:color="auto"/>
            <w:bottom w:val="none" w:sz="0" w:space="0" w:color="auto"/>
            <w:right w:val="none" w:sz="0" w:space="0" w:color="auto"/>
          </w:divBdr>
        </w:div>
        <w:div w:id="1031106926">
          <w:marLeft w:val="0"/>
          <w:marRight w:val="0"/>
          <w:marTop w:val="0"/>
          <w:marBottom w:val="0"/>
          <w:divBdr>
            <w:top w:val="none" w:sz="0" w:space="0" w:color="auto"/>
            <w:left w:val="none" w:sz="0" w:space="0" w:color="auto"/>
            <w:bottom w:val="none" w:sz="0" w:space="0" w:color="auto"/>
            <w:right w:val="none" w:sz="0" w:space="0" w:color="auto"/>
          </w:divBdr>
        </w:div>
        <w:div w:id="1049916800">
          <w:marLeft w:val="0"/>
          <w:marRight w:val="0"/>
          <w:marTop w:val="0"/>
          <w:marBottom w:val="0"/>
          <w:divBdr>
            <w:top w:val="none" w:sz="0" w:space="0" w:color="auto"/>
            <w:left w:val="none" w:sz="0" w:space="0" w:color="auto"/>
            <w:bottom w:val="none" w:sz="0" w:space="0" w:color="auto"/>
            <w:right w:val="none" w:sz="0" w:space="0" w:color="auto"/>
          </w:divBdr>
        </w:div>
        <w:div w:id="1226455623">
          <w:marLeft w:val="0"/>
          <w:marRight w:val="0"/>
          <w:marTop w:val="0"/>
          <w:marBottom w:val="0"/>
          <w:divBdr>
            <w:top w:val="none" w:sz="0" w:space="0" w:color="auto"/>
            <w:left w:val="none" w:sz="0" w:space="0" w:color="auto"/>
            <w:bottom w:val="none" w:sz="0" w:space="0" w:color="auto"/>
            <w:right w:val="none" w:sz="0" w:space="0" w:color="auto"/>
          </w:divBdr>
        </w:div>
        <w:div w:id="1528254639">
          <w:marLeft w:val="0"/>
          <w:marRight w:val="0"/>
          <w:marTop w:val="0"/>
          <w:marBottom w:val="0"/>
          <w:divBdr>
            <w:top w:val="none" w:sz="0" w:space="0" w:color="auto"/>
            <w:left w:val="none" w:sz="0" w:space="0" w:color="auto"/>
            <w:bottom w:val="none" w:sz="0" w:space="0" w:color="auto"/>
            <w:right w:val="none" w:sz="0" w:space="0" w:color="auto"/>
          </w:divBdr>
        </w:div>
        <w:div w:id="1675566699">
          <w:marLeft w:val="0"/>
          <w:marRight w:val="0"/>
          <w:marTop w:val="0"/>
          <w:marBottom w:val="0"/>
          <w:divBdr>
            <w:top w:val="none" w:sz="0" w:space="0" w:color="auto"/>
            <w:left w:val="none" w:sz="0" w:space="0" w:color="auto"/>
            <w:bottom w:val="none" w:sz="0" w:space="0" w:color="auto"/>
            <w:right w:val="none" w:sz="0" w:space="0" w:color="auto"/>
          </w:divBdr>
        </w:div>
        <w:div w:id="1933977039">
          <w:marLeft w:val="0"/>
          <w:marRight w:val="0"/>
          <w:marTop w:val="0"/>
          <w:marBottom w:val="0"/>
          <w:divBdr>
            <w:top w:val="none" w:sz="0" w:space="0" w:color="auto"/>
            <w:left w:val="none" w:sz="0" w:space="0" w:color="auto"/>
            <w:bottom w:val="none" w:sz="0" w:space="0" w:color="auto"/>
            <w:right w:val="none" w:sz="0" w:space="0" w:color="auto"/>
          </w:divBdr>
        </w:div>
        <w:div w:id="2022313006">
          <w:marLeft w:val="0"/>
          <w:marRight w:val="0"/>
          <w:marTop w:val="0"/>
          <w:marBottom w:val="0"/>
          <w:divBdr>
            <w:top w:val="none" w:sz="0" w:space="0" w:color="auto"/>
            <w:left w:val="none" w:sz="0" w:space="0" w:color="auto"/>
            <w:bottom w:val="none" w:sz="0" w:space="0" w:color="auto"/>
            <w:right w:val="none" w:sz="0" w:space="0" w:color="auto"/>
          </w:divBdr>
        </w:div>
      </w:divsChild>
    </w:div>
    <w:div w:id="1532913137">
      <w:bodyDiv w:val="1"/>
      <w:marLeft w:val="0"/>
      <w:marRight w:val="0"/>
      <w:marTop w:val="0"/>
      <w:marBottom w:val="0"/>
      <w:divBdr>
        <w:top w:val="none" w:sz="0" w:space="0" w:color="auto"/>
        <w:left w:val="none" w:sz="0" w:space="0" w:color="auto"/>
        <w:bottom w:val="none" w:sz="0" w:space="0" w:color="auto"/>
        <w:right w:val="none" w:sz="0" w:space="0" w:color="auto"/>
      </w:divBdr>
    </w:div>
    <w:div w:id="1538464884">
      <w:bodyDiv w:val="1"/>
      <w:marLeft w:val="0"/>
      <w:marRight w:val="0"/>
      <w:marTop w:val="0"/>
      <w:marBottom w:val="0"/>
      <w:divBdr>
        <w:top w:val="none" w:sz="0" w:space="0" w:color="auto"/>
        <w:left w:val="none" w:sz="0" w:space="0" w:color="auto"/>
        <w:bottom w:val="none" w:sz="0" w:space="0" w:color="auto"/>
        <w:right w:val="none" w:sz="0" w:space="0" w:color="auto"/>
      </w:divBdr>
    </w:div>
    <w:div w:id="1564023218">
      <w:bodyDiv w:val="1"/>
      <w:marLeft w:val="0"/>
      <w:marRight w:val="0"/>
      <w:marTop w:val="0"/>
      <w:marBottom w:val="0"/>
      <w:divBdr>
        <w:top w:val="none" w:sz="0" w:space="0" w:color="auto"/>
        <w:left w:val="none" w:sz="0" w:space="0" w:color="auto"/>
        <w:bottom w:val="none" w:sz="0" w:space="0" w:color="auto"/>
        <w:right w:val="none" w:sz="0" w:space="0" w:color="auto"/>
      </w:divBdr>
      <w:divsChild>
        <w:div w:id="1105611547">
          <w:marLeft w:val="547"/>
          <w:marRight w:val="0"/>
          <w:marTop w:val="0"/>
          <w:marBottom w:val="0"/>
          <w:divBdr>
            <w:top w:val="none" w:sz="0" w:space="0" w:color="auto"/>
            <w:left w:val="none" w:sz="0" w:space="0" w:color="auto"/>
            <w:bottom w:val="none" w:sz="0" w:space="0" w:color="auto"/>
            <w:right w:val="none" w:sz="0" w:space="0" w:color="auto"/>
          </w:divBdr>
        </w:div>
      </w:divsChild>
    </w:div>
    <w:div w:id="1609578191">
      <w:bodyDiv w:val="1"/>
      <w:marLeft w:val="0"/>
      <w:marRight w:val="0"/>
      <w:marTop w:val="0"/>
      <w:marBottom w:val="0"/>
      <w:divBdr>
        <w:top w:val="none" w:sz="0" w:space="0" w:color="auto"/>
        <w:left w:val="none" w:sz="0" w:space="0" w:color="auto"/>
        <w:bottom w:val="none" w:sz="0" w:space="0" w:color="auto"/>
        <w:right w:val="none" w:sz="0" w:space="0" w:color="auto"/>
      </w:divBdr>
      <w:divsChild>
        <w:div w:id="688331273">
          <w:marLeft w:val="547"/>
          <w:marRight w:val="0"/>
          <w:marTop w:val="0"/>
          <w:marBottom w:val="0"/>
          <w:divBdr>
            <w:top w:val="none" w:sz="0" w:space="0" w:color="auto"/>
            <w:left w:val="none" w:sz="0" w:space="0" w:color="auto"/>
            <w:bottom w:val="none" w:sz="0" w:space="0" w:color="auto"/>
            <w:right w:val="none" w:sz="0" w:space="0" w:color="auto"/>
          </w:divBdr>
        </w:div>
      </w:divsChild>
    </w:div>
    <w:div w:id="1657763170">
      <w:bodyDiv w:val="1"/>
      <w:marLeft w:val="0"/>
      <w:marRight w:val="0"/>
      <w:marTop w:val="0"/>
      <w:marBottom w:val="0"/>
      <w:divBdr>
        <w:top w:val="none" w:sz="0" w:space="0" w:color="auto"/>
        <w:left w:val="none" w:sz="0" w:space="0" w:color="auto"/>
        <w:bottom w:val="none" w:sz="0" w:space="0" w:color="auto"/>
        <w:right w:val="none" w:sz="0" w:space="0" w:color="auto"/>
      </w:divBdr>
      <w:divsChild>
        <w:div w:id="1512833233">
          <w:marLeft w:val="547"/>
          <w:marRight w:val="0"/>
          <w:marTop w:val="0"/>
          <w:marBottom w:val="0"/>
          <w:divBdr>
            <w:top w:val="none" w:sz="0" w:space="0" w:color="auto"/>
            <w:left w:val="none" w:sz="0" w:space="0" w:color="auto"/>
            <w:bottom w:val="none" w:sz="0" w:space="0" w:color="auto"/>
            <w:right w:val="none" w:sz="0" w:space="0" w:color="auto"/>
          </w:divBdr>
        </w:div>
      </w:divsChild>
    </w:div>
    <w:div w:id="1671640633">
      <w:bodyDiv w:val="1"/>
      <w:marLeft w:val="0"/>
      <w:marRight w:val="0"/>
      <w:marTop w:val="0"/>
      <w:marBottom w:val="0"/>
      <w:divBdr>
        <w:top w:val="none" w:sz="0" w:space="0" w:color="auto"/>
        <w:left w:val="none" w:sz="0" w:space="0" w:color="auto"/>
        <w:bottom w:val="none" w:sz="0" w:space="0" w:color="auto"/>
        <w:right w:val="none" w:sz="0" w:space="0" w:color="auto"/>
      </w:divBdr>
    </w:div>
    <w:div w:id="1758476385">
      <w:bodyDiv w:val="1"/>
      <w:marLeft w:val="0"/>
      <w:marRight w:val="0"/>
      <w:marTop w:val="0"/>
      <w:marBottom w:val="0"/>
      <w:divBdr>
        <w:top w:val="none" w:sz="0" w:space="0" w:color="auto"/>
        <w:left w:val="none" w:sz="0" w:space="0" w:color="auto"/>
        <w:bottom w:val="none" w:sz="0" w:space="0" w:color="auto"/>
        <w:right w:val="none" w:sz="0" w:space="0" w:color="auto"/>
      </w:divBdr>
    </w:div>
    <w:div w:id="1945502323">
      <w:bodyDiv w:val="1"/>
      <w:marLeft w:val="0"/>
      <w:marRight w:val="0"/>
      <w:marTop w:val="0"/>
      <w:marBottom w:val="0"/>
      <w:divBdr>
        <w:top w:val="none" w:sz="0" w:space="0" w:color="auto"/>
        <w:left w:val="none" w:sz="0" w:space="0" w:color="auto"/>
        <w:bottom w:val="none" w:sz="0" w:space="0" w:color="auto"/>
        <w:right w:val="none" w:sz="0" w:space="0" w:color="auto"/>
      </w:divBdr>
    </w:div>
    <w:div w:id="1945729836">
      <w:bodyDiv w:val="1"/>
      <w:marLeft w:val="0"/>
      <w:marRight w:val="0"/>
      <w:marTop w:val="0"/>
      <w:marBottom w:val="0"/>
      <w:divBdr>
        <w:top w:val="none" w:sz="0" w:space="0" w:color="auto"/>
        <w:left w:val="none" w:sz="0" w:space="0" w:color="auto"/>
        <w:bottom w:val="none" w:sz="0" w:space="0" w:color="auto"/>
        <w:right w:val="none" w:sz="0" w:space="0" w:color="auto"/>
      </w:divBdr>
    </w:div>
    <w:div w:id="1949458723">
      <w:bodyDiv w:val="1"/>
      <w:marLeft w:val="0"/>
      <w:marRight w:val="0"/>
      <w:marTop w:val="0"/>
      <w:marBottom w:val="0"/>
      <w:divBdr>
        <w:top w:val="none" w:sz="0" w:space="0" w:color="auto"/>
        <w:left w:val="none" w:sz="0" w:space="0" w:color="auto"/>
        <w:bottom w:val="none" w:sz="0" w:space="0" w:color="auto"/>
        <w:right w:val="none" w:sz="0" w:space="0" w:color="auto"/>
      </w:divBdr>
      <w:divsChild>
        <w:div w:id="1104420215">
          <w:marLeft w:val="0"/>
          <w:marRight w:val="0"/>
          <w:marTop w:val="0"/>
          <w:marBottom w:val="0"/>
          <w:divBdr>
            <w:top w:val="none" w:sz="0" w:space="0" w:color="auto"/>
            <w:left w:val="none" w:sz="0" w:space="0" w:color="auto"/>
            <w:bottom w:val="none" w:sz="0" w:space="0" w:color="auto"/>
            <w:right w:val="none" w:sz="0" w:space="0" w:color="auto"/>
          </w:divBdr>
        </w:div>
        <w:div w:id="1205100917">
          <w:marLeft w:val="0"/>
          <w:marRight w:val="0"/>
          <w:marTop w:val="0"/>
          <w:marBottom w:val="0"/>
          <w:divBdr>
            <w:top w:val="none" w:sz="0" w:space="0" w:color="auto"/>
            <w:left w:val="none" w:sz="0" w:space="0" w:color="auto"/>
            <w:bottom w:val="none" w:sz="0" w:space="0" w:color="auto"/>
            <w:right w:val="none" w:sz="0" w:space="0" w:color="auto"/>
          </w:divBdr>
        </w:div>
        <w:div w:id="1665670815">
          <w:marLeft w:val="0"/>
          <w:marRight w:val="0"/>
          <w:marTop w:val="0"/>
          <w:marBottom w:val="0"/>
          <w:divBdr>
            <w:top w:val="none" w:sz="0" w:space="0" w:color="auto"/>
            <w:left w:val="none" w:sz="0" w:space="0" w:color="auto"/>
            <w:bottom w:val="none" w:sz="0" w:space="0" w:color="auto"/>
            <w:right w:val="none" w:sz="0" w:space="0" w:color="auto"/>
          </w:divBdr>
        </w:div>
      </w:divsChild>
    </w:div>
    <w:div w:id="1971402718">
      <w:bodyDiv w:val="1"/>
      <w:marLeft w:val="0"/>
      <w:marRight w:val="0"/>
      <w:marTop w:val="0"/>
      <w:marBottom w:val="0"/>
      <w:divBdr>
        <w:top w:val="none" w:sz="0" w:space="0" w:color="auto"/>
        <w:left w:val="none" w:sz="0" w:space="0" w:color="auto"/>
        <w:bottom w:val="none" w:sz="0" w:space="0" w:color="auto"/>
        <w:right w:val="none" w:sz="0" w:space="0" w:color="auto"/>
      </w:divBdr>
      <w:divsChild>
        <w:div w:id="125782599">
          <w:marLeft w:val="0"/>
          <w:marRight w:val="0"/>
          <w:marTop w:val="0"/>
          <w:marBottom w:val="0"/>
          <w:divBdr>
            <w:top w:val="none" w:sz="0" w:space="0" w:color="auto"/>
            <w:left w:val="none" w:sz="0" w:space="0" w:color="auto"/>
            <w:bottom w:val="none" w:sz="0" w:space="0" w:color="auto"/>
            <w:right w:val="none" w:sz="0" w:space="0" w:color="auto"/>
          </w:divBdr>
        </w:div>
        <w:div w:id="298925518">
          <w:marLeft w:val="0"/>
          <w:marRight w:val="0"/>
          <w:marTop w:val="0"/>
          <w:marBottom w:val="0"/>
          <w:divBdr>
            <w:top w:val="none" w:sz="0" w:space="0" w:color="auto"/>
            <w:left w:val="none" w:sz="0" w:space="0" w:color="auto"/>
            <w:bottom w:val="none" w:sz="0" w:space="0" w:color="auto"/>
            <w:right w:val="none" w:sz="0" w:space="0" w:color="auto"/>
          </w:divBdr>
        </w:div>
        <w:div w:id="355087224">
          <w:marLeft w:val="0"/>
          <w:marRight w:val="0"/>
          <w:marTop w:val="0"/>
          <w:marBottom w:val="0"/>
          <w:divBdr>
            <w:top w:val="none" w:sz="0" w:space="0" w:color="auto"/>
            <w:left w:val="none" w:sz="0" w:space="0" w:color="auto"/>
            <w:bottom w:val="none" w:sz="0" w:space="0" w:color="auto"/>
            <w:right w:val="none" w:sz="0" w:space="0" w:color="auto"/>
          </w:divBdr>
        </w:div>
        <w:div w:id="465777793">
          <w:marLeft w:val="0"/>
          <w:marRight w:val="0"/>
          <w:marTop w:val="0"/>
          <w:marBottom w:val="0"/>
          <w:divBdr>
            <w:top w:val="none" w:sz="0" w:space="0" w:color="auto"/>
            <w:left w:val="none" w:sz="0" w:space="0" w:color="auto"/>
            <w:bottom w:val="none" w:sz="0" w:space="0" w:color="auto"/>
            <w:right w:val="none" w:sz="0" w:space="0" w:color="auto"/>
          </w:divBdr>
        </w:div>
        <w:div w:id="747654895">
          <w:marLeft w:val="0"/>
          <w:marRight w:val="0"/>
          <w:marTop w:val="0"/>
          <w:marBottom w:val="0"/>
          <w:divBdr>
            <w:top w:val="none" w:sz="0" w:space="0" w:color="auto"/>
            <w:left w:val="none" w:sz="0" w:space="0" w:color="auto"/>
            <w:bottom w:val="none" w:sz="0" w:space="0" w:color="auto"/>
            <w:right w:val="none" w:sz="0" w:space="0" w:color="auto"/>
          </w:divBdr>
        </w:div>
        <w:div w:id="1136026370">
          <w:marLeft w:val="0"/>
          <w:marRight w:val="0"/>
          <w:marTop w:val="0"/>
          <w:marBottom w:val="0"/>
          <w:divBdr>
            <w:top w:val="none" w:sz="0" w:space="0" w:color="auto"/>
            <w:left w:val="none" w:sz="0" w:space="0" w:color="auto"/>
            <w:bottom w:val="none" w:sz="0" w:space="0" w:color="auto"/>
            <w:right w:val="none" w:sz="0" w:space="0" w:color="auto"/>
          </w:divBdr>
        </w:div>
        <w:div w:id="1546402554">
          <w:marLeft w:val="0"/>
          <w:marRight w:val="0"/>
          <w:marTop w:val="0"/>
          <w:marBottom w:val="0"/>
          <w:divBdr>
            <w:top w:val="none" w:sz="0" w:space="0" w:color="auto"/>
            <w:left w:val="none" w:sz="0" w:space="0" w:color="auto"/>
            <w:bottom w:val="none" w:sz="0" w:space="0" w:color="auto"/>
            <w:right w:val="none" w:sz="0" w:space="0" w:color="auto"/>
          </w:divBdr>
        </w:div>
        <w:div w:id="1663972790">
          <w:marLeft w:val="0"/>
          <w:marRight w:val="0"/>
          <w:marTop w:val="0"/>
          <w:marBottom w:val="0"/>
          <w:divBdr>
            <w:top w:val="none" w:sz="0" w:space="0" w:color="auto"/>
            <w:left w:val="none" w:sz="0" w:space="0" w:color="auto"/>
            <w:bottom w:val="none" w:sz="0" w:space="0" w:color="auto"/>
            <w:right w:val="none" w:sz="0" w:space="0" w:color="auto"/>
          </w:divBdr>
        </w:div>
      </w:divsChild>
    </w:div>
    <w:div w:id="1979607261">
      <w:bodyDiv w:val="1"/>
      <w:marLeft w:val="0"/>
      <w:marRight w:val="0"/>
      <w:marTop w:val="0"/>
      <w:marBottom w:val="0"/>
      <w:divBdr>
        <w:top w:val="none" w:sz="0" w:space="0" w:color="auto"/>
        <w:left w:val="none" w:sz="0" w:space="0" w:color="auto"/>
        <w:bottom w:val="none" w:sz="0" w:space="0" w:color="auto"/>
        <w:right w:val="none" w:sz="0" w:space="0" w:color="auto"/>
      </w:divBdr>
    </w:div>
    <w:div w:id="2031905281">
      <w:bodyDiv w:val="1"/>
      <w:marLeft w:val="0"/>
      <w:marRight w:val="0"/>
      <w:marTop w:val="0"/>
      <w:marBottom w:val="0"/>
      <w:divBdr>
        <w:top w:val="none" w:sz="0" w:space="0" w:color="auto"/>
        <w:left w:val="none" w:sz="0" w:space="0" w:color="auto"/>
        <w:bottom w:val="none" w:sz="0" w:space="0" w:color="auto"/>
        <w:right w:val="none" w:sz="0" w:space="0" w:color="auto"/>
      </w:divBdr>
    </w:div>
    <w:div w:id="2052145911">
      <w:bodyDiv w:val="1"/>
      <w:marLeft w:val="0"/>
      <w:marRight w:val="0"/>
      <w:marTop w:val="0"/>
      <w:marBottom w:val="0"/>
      <w:divBdr>
        <w:top w:val="none" w:sz="0" w:space="0" w:color="auto"/>
        <w:left w:val="none" w:sz="0" w:space="0" w:color="auto"/>
        <w:bottom w:val="none" w:sz="0" w:space="0" w:color="auto"/>
        <w:right w:val="none" w:sz="0" w:space="0" w:color="auto"/>
      </w:divBdr>
    </w:div>
    <w:div w:id="2132551590">
      <w:bodyDiv w:val="1"/>
      <w:marLeft w:val="0"/>
      <w:marRight w:val="0"/>
      <w:marTop w:val="0"/>
      <w:marBottom w:val="0"/>
      <w:divBdr>
        <w:top w:val="none" w:sz="0" w:space="0" w:color="auto"/>
        <w:left w:val="none" w:sz="0" w:space="0" w:color="auto"/>
        <w:bottom w:val="none" w:sz="0" w:space="0" w:color="auto"/>
        <w:right w:val="none" w:sz="0" w:space="0" w:color="auto"/>
      </w:divBdr>
    </w:div>
    <w:div w:id="2140105182">
      <w:bodyDiv w:val="1"/>
      <w:marLeft w:val="0"/>
      <w:marRight w:val="0"/>
      <w:marTop w:val="0"/>
      <w:marBottom w:val="0"/>
      <w:divBdr>
        <w:top w:val="none" w:sz="0" w:space="0" w:color="auto"/>
        <w:left w:val="none" w:sz="0" w:space="0" w:color="auto"/>
        <w:bottom w:val="none" w:sz="0" w:space="0" w:color="auto"/>
        <w:right w:val="none" w:sz="0" w:space="0" w:color="auto"/>
      </w:divBdr>
      <w:divsChild>
        <w:div w:id="556547516">
          <w:marLeft w:val="0"/>
          <w:marRight w:val="0"/>
          <w:marTop w:val="0"/>
          <w:marBottom w:val="0"/>
          <w:divBdr>
            <w:top w:val="none" w:sz="0" w:space="0" w:color="auto"/>
            <w:left w:val="none" w:sz="0" w:space="0" w:color="auto"/>
            <w:bottom w:val="none" w:sz="0" w:space="0" w:color="auto"/>
            <w:right w:val="none" w:sz="0" w:space="0" w:color="auto"/>
          </w:divBdr>
        </w:div>
        <w:div w:id="595673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litics.ox.ac.uk/sites/default/files/2022-03/201805-CTGA-Willis%20M-nationaldigitalinfrastructuresforhealthcare.pdf" TargetMode="External"/><Relationship Id="rId18" Type="http://schemas.openxmlformats.org/officeDocument/2006/relationships/hyperlink" Target="https://www.bma.org.uk/advice-and-support/nhs-delivery-and-workforce/pressures/pressures-in-general-practice-data-analysis" TargetMode="External"/><Relationship Id="rId26" Type="http://schemas.openxmlformats.org/officeDocument/2006/relationships/hyperlink" Target="https://www.nuffieldtrust.org.uk/sites/default/files/2017-01/delivering-the-benefits-of-digital-technology-web-final.pdf" TargetMode="External"/><Relationship Id="rId3" Type="http://schemas.openxmlformats.org/officeDocument/2006/relationships/customXml" Target="../customXml/item3.xml"/><Relationship Id="rId21" Type="http://schemas.openxmlformats.org/officeDocument/2006/relationships/hyperlink" Target="https://www.gov.uk/government/publications/uk-digital-strategy/2-digital-skills-and-inclusion-giving-everyone-access-to-the-digital-skills-they-need" TargetMode="External"/><Relationship Id="rId7" Type="http://schemas.openxmlformats.org/officeDocument/2006/relationships/settings" Target="settings.xml"/><Relationship Id="rId12" Type="http://schemas.openxmlformats.org/officeDocument/2006/relationships/hyperlink" Target="https://blogs.bmj.com/bmj/2021/02/18/new-german-digital-project-paves-the-way-for-online-access-to-personal-electronic-health-records/" TargetMode="External"/><Relationship Id="rId17" Type="http://schemas.openxmlformats.org/officeDocument/2006/relationships/hyperlink" Target="https://www.england.nhs.uk/coronavirus/wp-content/uploads/sites/52/2020/04/second-phase-of-nhs-response-to-covid-19-letter-to-chief-execs-29-april-2020.pdf" TargetMode="External"/><Relationship Id="rId25" Type="http://schemas.openxmlformats.org/officeDocument/2006/relationships/hyperlink" Target="https://digital.nhs.uk/about-nhs-digital/corporate-information-and-documents/digital-inclusion/supporting-digital-inclusion-locall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org.uk/reports-and-analysis/briefings/access-to-and-delivery-of-general-practice-services" TargetMode="External"/><Relationship Id="rId20" Type="http://schemas.openxmlformats.org/officeDocument/2006/relationships/hyperlink" Target="https://www.gp-patient.co.uk/downloads/2022/GPPS_2022_National_report_PUBLIC.pdf" TargetMode="External"/><Relationship Id="rId29" Type="http://schemas.openxmlformats.org/officeDocument/2006/relationships/hyperlink" Target="https://www.england.nhs.uk/long-read/inclusive-digital-healthcare-a-framework-for-nhs-action-on-digital-inclusion/2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careitnews.com/news/anz/new-zealands-national-health-plan-seeks-greater-use-digital-tools" TargetMode="External"/><Relationship Id="rId24" Type="http://schemas.openxmlformats.org/officeDocument/2006/relationships/hyperlink" Target="https://www.hee.nhs.uk/our-work/topol-re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roadmap-for-digital-and-data-2022-to-2025" TargetMode="External"/><Relationship Id="rId23" Type="http://schemas.openxmlformats.org/officeDocument/2006/relationships/hyperlink" Target="https://www.longtermplan.nhs.uk/wp-content/uploads/2019/08/nhs-long-term-plan-version-1.2.pdf" TargetMode="External"/><Relationship Id="rId28" Type="http://schemas.openxmlformats.org/officeDocument/2006/relationships/hyperlink" Target="https://www.nuffieldtrust.org.uk/sites/default/files/2021-11/international-digital-policy-review-web.pdf" TargetMode="External"/><Relationship Id="rId10" Type="http://schemas.openxmlformats.org/officeDocument/2006/relationships/endnotes" Target="endnotes.xml"/><Relationship Id="rId19" Type="http://schemas.openxmlformats.org/officeDocument/2006/relationships/hyperlink" Target="https://www.england.nhs.uk/2023/05/number-of-repeat-prescriptions-ordered-via-nhs-app-up-by-92-in-the-last-yea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wp-content/uploads/2019/01/gp-contract-2019.pdf" TargetMode="External"/><Relationship Id="rId22" Type="http://schemas.openxmlformats.org/officeDocument/2006/relationships/hyperlink" Target="https://www.ncrhc.org/assets/downloads/20181012_Rural_Workforce_Issues_in_Health_and_Care-min.pdf" TargetMode="External"/><Relationship Id="rId27" Type="http://schemas.openxmlformats.org/officeDocument/2006/relationships/hyperlink" Target="https://fundingawards.nihr.ac.uk/award/NIHR128268" TargetMode="External"/><Relationship Id="rId30" Type="http://schemas.openxmlformats.org/officeDocument/2006/relationships/hyperlink" Target="https://digital.nhs.uk/services/digital-services-for-integrated-care/gp-it-futures-system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37D0A887E6FC4A97D26870F55C1982" ma:contentTypeVersion="13" ma:contentTypeDescription="Create a new document." ma:contentTypeScope="" ma:versionID="bf69c9a8f2ecf423ccb08b4582c3e92b">
  <xsd:schema xmlns:xsd="http://www.w3.org/2001/XMLSchema" xmlns:xs="http://www.w3.org/2001/XMLSchema" xmlns:p="http://schemas.microsoft.com/office/2006/metadata/properties" xmlns:ns2="14ba38b6-36cd-45d0-9f7e-19465e19f9ba" xmlns:ns3="4ae6fcac-d429-463f-bc7a-4e4e2f07ebf6" targetNamespace="http://schemas.microsoft.com/office/2006/metadata/properties" ma:root="true" ma:fieldsID="03bd0b111c6cb8b33f16ae41aae1795a" ns2:_="" ns3:_="">
    <xsd:import namespace="14ba38b6-36cd-45d0-9f7e-19465e19f9ba"/>
    <xsd:import namespace="4ae6fcac-d429-463f-bc7a-4e4e2f07eb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a38b6-36cd-45d0-9f7e-19465e19f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fcac-d429-463f-bc7a-4e4e2f07eb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E0C2C-1AC3-4151-93B9-D7F8F2B22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a38b6-36cd-45d0-9f7e-19465e19f9ba"/>
    <ds:schemaRef ds:uri="4ae6fcac-d429-463f-bc7a-4e4e2f07e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A9736-51FC-476A-BFEC-65B35329CC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6A58CA-195B-4333-8E7E-C5ECE81046F6}">
  <ds:schemaRefs>
    <ds:schemaRef ds:uri="http://schemas.openxmlformats.org/officeDocument/2006/bibliography"/>
  </ds:schemaRefs>
</ds:datastoreItem>
</file>

<file path=customXml/itemProps4.xml><?xml version="1.0" encoding="utf-8"?>
<ds:datastoreItem xmlns:ds="http://schemas.openxmlformats.org/officeDocument/2006/customXml" ds:itemID="{E901CC1E-3833-42C1-8355-0D14F7EA12CC}">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27</Pages>
  <Words>7235</Words>
  <Characters>41243</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48382</CharactersWithSpaces>
  <SharedDoc>false</SharedDoc>
  <HLinks>
    <vt:vector size="114" baseType="variant">
      <vt:variant>
        <vt:i4>6684771</vt:i4>
      </vt:variant>
      <vt:variant>
        <vt:i4>54</vt:i4>
      </vt:variant>
      <vt:variant>
        <vt:i4>0</vt:i4>
      </vt:variant>
      <vt:variant>
        <vt:i4>5</vt:i4>
      </vt:variant>
      <vt:variant>
        <vt:lpwstr>https://www.england.nhs.uk/long-read/inclusive-digital-healthcare-a-framework-for-nhs-action-on-digital-inclusion/</vt:lpwstr>
      </vt:variant>
      <vt:variant>
        <vt:lpwstr/>
      </vt:variant>
      <vt:variant>
        <vt:i4>2752568</vt:i4>
      </vt:variant>
      <vt:variant>
        <vt:i4>51</vt:i4>
      </vt:variant>
      <vt:variant>
        <vt:i4>0</vt:i4>
      </vt:variant>
      <vt:variant>
        <vt:i4>5</vt:i4>
      </vt:variant>
      <vt:variant>
        <vt:lpwstr>https://doi.org/10.1057/s41599-024-02939-0</vt:lpwstr>
      </vt:variant>
      <vt:variant>
        <vt:lpwstr/>
      </vt:variant>
      <vt:variant>
        <vt:i4>262224</vt:i4>
      </vt:variant>
      <vt:variant>
        <vt:i4>48</vt:i4>
      </vt:variant>
      <vt:variant>
        <vt:i4>0</vt:i4>
      </vt:variant>
      <vt:variant>
        <vt:i4>5</vt:i4>
      </vt:variant>
      <vt:variant>
        <vt:lpwstr>https://www.nuffieldtrust.org.uk/sites/default/files/2021-11/international-digital-policy-review-web.pdf</vt:lpwstr>
      </vt:variant>
      <vt:variant>
        <vt:lpwstr/>
      </vt:variant>
      <vt:variant>
        <vt:i4>6684717</vt:i4>
      </vt:variant>
      <vt:variant>
        <vt:i4>45</vt:i4>
      </vt:variant>
      <vt:variant>
        <vt:i4>0</vt:i4>
      </vt:variant>
      <vt:variant>
        <vt:i4>5</vt:i4>
      </vt:variant>
      <vt:variant>
        <vt:lpwstr>https://digital.nhs.uk/services/digital-services-for-integrated-care/gp-it-futures-systems</vt:lpwstr>
      </vt:variant>
      <vt:variant>
        <vt:lpwstr/>
      </vt:variant>
      <vt:variant>
        <vt:i4>6357029</vt:i4>
      </vt:variant>
      <vt:variant>
        <vt:i4>42</vt:i4>
      </vt:variant>
      <vt:variant>
        <vt:i4>0</vt:i4>
      </vt:variant>
      <vt:variant>
        <vt:i4>5</vt:i4>
      </vt:variant>
      <vt:variant>
        <vt:lpwstr>https://doi.org/10.1093/heapol/15.3.338</vt:lpwstr>
      </vt:variant>
      <vt:variant>
        <vt:lpwstr/>
      </vt:variant>
      <vt:variant>
        <vt:i4>6750268</vt:i4>
      </vt:variant>
      <vt:variant>
        <vt:i4>39</vt:i4>
      </vt:variant>
      <vt:variant>
        <vt:i4>0</vt:i4>
      </vt:variant>
      <vt:variant>
        <vt:i4>5</vt:i4>
      </vt:variant>
      <vt:variant>
        <vt:lpwstr>https://www.healthcareitnews.com/news/anz/new-zealands-national-health-plan-seeks-greater-use-digital-tools</vt:lpwstr>
      </vt:variant>
      <vt:variant>
        <vt:lpwstr/>
      </vt:variant>
      <vt:variant>
        <vt:i4>1048582</vt:i4>
      </vt:variant>
      <vt:variant>
        <vt:i4>36</vt:i4>
      </vt:variant>
      <vt:variant>
        <vt:i4>0</vt:i4>
      </vt:variant>
      <vt:variant>
        <vt:i4>5</vt:i4>
      </vt:variant>
      <vt:variant>
        <vt:lpwstr>https://digital.nhs.uk/data-and-information/publications/statistical/appointments-in-general-practice/september-2023</vt:lpwstr>
      </vt:variant>
      <vt:variant>
        <vt:lpwstr/>
      </vt:variant>
      <vt:variant>
        <vt:i4>6160472</vt:i4>
      </vt:variant>
      <vt:variant>
        <vt:i4>33</vt:i4>
      </vt:variant>
      <vt:variant>
        <vt:i4>0</vt:i4>
      </vt:variant>
      <vt:variant>
        <vt:i4>5</vt:i4>
      </vt:variant>
      <vt:variant>
        <vt:lpwstr>https://www.nuffieldtrust.org.uk/sites/default/files/2017-01/delivering-the-benefits-of-digital-technology-web-final.pdf</vt:lpwstr>
      </vt:variant>
      <vt:variant>
        <vt:lpwstr/>
      </vt:variant>
      <vt:variant>
        <vt:i4>5177439</vt:i4>
      </vt:variant>
      <vt:variant>
        <vt:i4>30</vt:i4>
      </vt:variant>
      <vt:variant>
        <vt:i4>0</vt:i4>
      </vt:variant>
      <vt:variant>
        <vt:i4>5</vt:i4>
      </vt:variant>
      <vt:variant>
        <vt:lpwstr>https://www.hee.nhs.uk/our-work/topol-review</vt:lpwstr>
      </vt:variant>
      <vt:variant>
        <vt:lpwstr/>
      </vt:variant>
      <vt:variant>
        <vt:i4>4718592</vt:i4>
      </vt:variant>
      <vt:variant>
        <vt:i4>27</vt:i4>
      </vt:variant>
      <vt:variant>
        <vt:i4>0</vt:i4>
      </vt:variant>
      <vt:variant>
        <vt:i4>5</vt:i4>
      </vt:variant>
      <vt:variant>
        <vt:lpwstr>https://www.longtermplan.nhs.uk/wp-content/uploads/2019/08/nhs-long-term-plan-version-1.2.pdf</vt:lpwstr>
      </vt:variant>
      <vt:variant>
        <vt:lpwstr/>
      </vt:variant>
      <vt:variant>
        <vt:i4>4194403</vt:i4>
      </vt:variant>
      <vt:variant>
        <vt:i4>24</vt:i4>
      </vt:variant>
      <vt:variant>
        <vt:i4>0</vt:i4>
      </vt:variant>
      <vt:variant>
        <vt:i4>5</vt:i4>
      </vt:variant>
      <vt:variant>
        <vt:lpwstr>https://www.ncrhc.org/assets/downloads/20181012_Rural_Workforce_Issues_in_Health_and_Care-min.pdf</vt:lpwstr>
      </vt:variant>
      <vt:variant>
        <vt:lpwstr/>
      </vt:variant>
      <vt:variant>
        <vt:i4>720908</vt:i4>
      </vt:variant>
      <vt:variant>
        <vt:i4>21</vt:i4>
      </vt:variant>
      <vt:variant>
        <vt:i4>0</vt:i4>
      </vt:variant>
      <vt:variant>
        <vt:i4>5</vt:i4>
      </vt:variant>
      <vt:variant>
        <vt:lpwstr>https://www.gov.uk/government/publications/uk-digital-strategy/2-digital-skills-and-inclusion-giving-everyone-access-to-the-digital-skills-they-need%5d/</vt:lpwstr>
      </vt:variant>
      <vt:variant>
        <vt:lpwstr/>
      </vt:variant>
      <vt:variant>
        <vt:i4>458818</vt:i4>
      </vt:variant>
      <vt:variant>
        <vt:i4>18</vt:i4>
      </vt:variant>
      <vt:variant>
        <vt:i4>0</vt:i4>
      </vt:variant>
      <vt:variant>
        <vt:i4>5</vt:i4>
      </vt:variant>
      <vt:variant>
        <vt:lpwstr>https://doi.org/10.2196/jmir.4255</vt:lpwstr>
      </vt:variant>
      <vt:variant>
        <vt:lpwstr/>
      </vt:variant>
      <vt:variant>
        <vt:i4>6225948</vt:i4>
      </vt:variant>
      <vt:variant>
        <vt:i4>15</vt:i4>
      </vt:variant>
      <vt:variant>
        <vt:i4>0</vt:i4>
      </vt:variant>
      <vt:variant>
        <vt:i4>5</vt:i4>
      </vt:variant>
      <vt:variant>
        <vt:lpwstr>http://doi.org/10.1055/s-0038-1641217</vt:lpwstr>
      </vt:variant>
      <vt:variant>
        <vt:lpwstr/>
      </vt:variant>
      <vt:variant>
        <vt:i4>6029342</vt:i4>
      </vt:variant>
      <vt:variant>
        <vt:i4>12</vt:i4>
      </vt:variant>
      <vt:variant>
        <vt:i4>0</vt:i4>
      </vt:variant>
      <vt:variant>
        <vt:i4>5</vt:i4>
      </vt:variant>
      <vt:variant>
        <vt:lpwstr>https://www.gp-patient.co.uk/downloads/2022/GPPS_2022_National_report_PUBLIC.pdf</vt:lpwstr>
      </vt:variant>
      <vt:variant>
        <vt:lpwstr/>
      </vt:variant>
      <vt:variant>
        <vt:i4>7340156</vt:i4>
      </vt:variant>
      <vt:variant>
        <vt:i4>9</vt:i4>
      </vt:variant>
      <vt:variant>
        <vt:i4>0</vt:i4>
      </vt:variant>
      <vt:variant>
        <vt:i4>5</vt:i4>
      </vt:variant>
      <vt:variant>
        <vt:lpwstr>https://www.bma.org.uk/advice-and-support/nhs-delivery-and-workforce/pressures/pressures-in-general-practice-data-analysis</vt:lpwstr>
      </vt:variant>
      <vt:variant>
        <vt:lpwstr/>
      </vt:variant>
      <vt:variant>
        <vt:i4>8192119</vt:i4>
      </vt:variant>
      <vt:variant>
        <vt:i4>6</vt:i4>
      </vt:variant>
      <vt:variant>
        <vt:i4>0</vt:i4>
      </vt:variant>
      <vt:variant>
        <vt:i4>5</vt:i4>
      </vt:variant>
      <vt:variant>
        <vt:lpwstr>https://www.england.nhs.uk/coronavirus/wp-content/uploads/sites/52/2020/04/second-phase-of-nhs-response-to-covid-19-letter-to-chief-execs-29-april-2020.pdf</vt:lpwstr>
      </vt:variant>
      <vt:variant>
        <vt:lpwstr/>
      </vt:variant>
      <vt:variant>
        <vt:i4>3866743</vt:i4>
      </vt:variant>
      <vt:variant>
        <vt:i4>3</vt:i4>
      </vt:variant>
      <vt:variant>
        <vt:i4>0</vt:i4>
      </vt:variant>
      <vt:variant>
        <vt:i4>5</vt:i4>
      </vt:variant>
      <vt:variant>
        <vt:lpwstr>https://www.england.nhs.uk/wp-content/uploads/2019/01/gp-contract-2019.pdf</vt:lpwstr>
      </vt:variant>
      <vt:variant>
        <vt:lpwstr/>
      </vt:variant>
      <vt:variant>
        <vt:i4>2556023</vt:i4>
      </vt:variant>
      <vt:variant>
        <vt:i4>0</vt:i4>
      </vt:variant>
      <vt:variant>
        <vt:i4>0</vt:i4>
      </vt:variant>
      <vt:variant>
        <vt:i4>5</vt:i4>
      </vt:variant>
      <vt:variant>
        <vt:lpwstr>https://www.health.org.uk/publications/access-to-and-delivery-of-general-practice-services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Treadgold, Bethan</dc:creator>
  <cp:keywords/>
  <dc:description/>
  <cp:lastModifiedBy>Helen Atherton</cp:lastModifiedBy>
  <cp:revision>2</cp:revision>
  <cp:lastPrinted>2023-04-17T07:31:00Z</cp:lastPrinted>
  <dcterms:created xsi:type="dcterms:W3CDTF">2025-03-10T15:35:00Z</dcterms:created>
  <dcterms:modified xsi:type="dcterms:W3CDTF">2025-03-10T15:35:00Z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0x010100F837D0A887E6FC4A97D26870F55C1982</vt:lpwstr>
  </property>
</Properties>
</file>