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F8FED" w14:textId="0A1A381E" w:rsidR="00324338" w:rsidRPr="00683FD7" w:rsidRDefault="5CDD2D14" w:rsidP="1F101647">
      <w:pPr>
        <w:rPr>
          <w:rFonts w:ascii="Aptos" w:eastAsia="Lucida Sans" w:hAnsi="Aptos"/>
          <w:b/>
          <w:bCs/>
        </w:rPr>
      </w:pPr>
      <w:r w:rsidRPr="00683FD7">
        <w:rPr>
          <w:rFonts w:ascii="Aptos" w:eastAsia="Lucida Sans" w:hAnsi="Aptos"/>
          <w:b/>
          <w:bCs/>
        </w:rPr>
        <w:t xml:space="preserve">A mixed methods study </w:t>
      </w:r>
      <w:r w:rsidR="74D8A832" w:rsidRPr="00683FD7">
        <w:rPr>
          <w:rFonts w:ascii="Aptos" w:eastAsia="Lucida Sans" w:hAnsi="Aptos"/>
          <w:b/>
          <w:bCs/>
        </w:rPr>
        <w:t>exploring</w:t>
      </w:r>
      <w:r w:rsidRPr="00683FD7">
        <w:rPr>
          <w:rFonts w:ascii="Aptos" w:eastAsia="Lucida Sans" w:hAnsi="Aptos"/>
          <w:b/>
          <w:bCs/>
        </w:rPr>
        <w:t xml:space="preserve"> f</w:t>
      </w:r>
      <w:r w:rsidR="773E7CAC" w:rsidRPr="00683FD7">
        <w:rPr>
          <w:rFonts w:ascii="Aptos" w:eastAsia="Lucida Sans" w:hAnsi="Aptos"/>
          <w:b/>
          <w:bCs/>
        </w:rPr>
        <w:t xml:space="preserve">ood insecurity and diet quality in households accessing food </w:t>
      </w:r>
      <w:r w:rsidR="174828E4" w:rsidRPr="00683FD7">
        <w:rPr>
          <w:rFonts w:ascii="Aptos" w:eastAsia="Lucida Sans" w:hAnsi="Aptos"/>
          <w:b/>
          <w:bCs/>
        </w:rPr>
        <w:t xml:space="preserve">clubs </w:t>
      </w:r>
      <w:r w:rsidR="773E7CAC" w:rsidRPr="00683FD7">
        <w:rPr>
          <w:rFonts w:ascii="Aptos" w:eastAsia="Lucida Sans" w:hAnsi="Aptos"/>
          <w:b/>
          <w:bCs/>
        </w:rPr>
        <w:t xml:space="preserve">in </w:t>
      </w:r>
      <w:r w:rsidR="2069077F" w:rsidRPr="00683FD7">
        <w:rPr>
          <w:rFonts w:ascii="Aptos" w:eastAsia="Lucida Sans" w:hAnsi="Aptos"/>
          <w:b/>
          <w:bCs/>
        </w:rPr>
        <w:t>England</w:t>
      </w:r>
      <w:r w:rsidR="1BB5B1D9" w:rsidRPr="00683FD7">
        <w:rPr>
          <w:rFonts w:ascii="Aptos" w:eastAsia="Lucida Sans" w:hAnsi="Aptos"/>
          <w:b/>
          <w:bCs/>
        </w:rPr>
        <w:t xml:space="preserve"> </w:t>
      </w:r>
    </w:p>
    <w:p w14:paraId="5E70F9ED" w14:textId="115927A7" w:rsidR="00F07DEC" w:rsidRPr="00683FD7" w:rsidRDefault="004C64D4">
      <w:pPr>
        <w:rPr>
          <w:rFonts w:ascii="Aptos" w:eastAsia="Lucida Sans" w:hAnsi="Aptos" w:cstheme="minorHAnsi"/>
          <w:bCs/>
        </w:rPr>
      </w:pPr>
      <w:r w:rsidRPr="00683FD7">
        <w:rPr>
          <w:rFonts w:ascii="Aptos" w:eastAsia="Lucida Sans" w:hAnsi="Aptos" w:cstheme="minorHAnsi"/>
          <w:bCs/>
        </w:rPr>
        <w:t>Nida Ziauddeen</w:t>
      </w:r>
      <w:r w:rsidRPr="00683FD7">
        <w:rPr>
          <w:rFonts w:ascii="Aptos" w:eastAsia="Lucida Sans" w:hAnsi="Aptos" w:cstheme="minorHAnsi"/>
          <w:bCs/>
          <w:vertAlign w:val="superscript"/>
        </w:rPr>
        <w:t>1,2</w:t>
      </w:r>
      <w:r w:rsidRPr="00683FD7">
        <w:rPr>
          <w:rFonts w:ascii="Aptos" w:eastAsia="Lucida Sans" w:hAnsi="Aptos" w:cstheme="minorHAnsi"/>
          <w:bCs/>
        </w:rPr>
        <w:t xml:space="preserve">*, </w:t>
      </w:r>
      <w:r w:rsidR="00F07DEC" w:rsidRPr="00683FD7">
        <w:rPr>
          <w:rFonts w:ascii="Aptos" w:eastAsia="Lucida Sans" w:hAnsi="Aptos" w:cstheme="minorHAnsi"/>
          <w:bCs/>
        </w:rPr>
        <w:t>Elizabeth Taylor</w:t>
      </w:r>
      <w:r w:rsidR="00F07DEC" w:rsidRPr="00683FD7">
        <w:rPr>
          <w:rFonts w:ascii="Aptos" w:eastAsia="Lucida Sans" w:hAnsi="Aptos" w:cstheme="minorHAnsi"/>
          <w:bCs/>
          <w:vertAlign w:val="superscript"/>
        </w:rPr>
        <w:t>2</w:t>
      </w:r>
      <w:r w:rsidRPr="00683FD7">
        <w:rPr>
          <w:rFonts w:ascii="Aptos" w:eastAsia="Lucida Sans" w:hAnsi="Aptos" w:cstheme="minorHAnsi"/>
          <w:bCs/>
          <w:vertAlign w:val="superscript"/>
        </w:rPr>
        <w:t>,3</w:t>
      </w:r>
      <w:r w:rsidR="00F07DEC" w:rsidRPr="00683FD7">
        <w:rPr>
          <w:rFonts w:ascii="Aptos" w:eastAsia="Lucida Sans" w:hAnsi="Aptos" w:cstheme="minorHAnsi"/>
          <w:bCs/>
        </w:rPr>
        <w:t xml:space="preserve">*, </w:t>
      </w:r>
      <w:r w:rsidR="00CD54BD" w:rsidRPr="00683FD7">
        <w:rPr>
          <w:rFonts w:ascii="Aptos" w:eastAsia="Lucida Sans" w:hAnsi="Aptos" w:cstheme="minorHAnsi"/>
          <w:bCs/>
        </w:rPr>
        <w:t>Nisreen A Alwan</w:t>
      </w:r>
      <w:r w:rsidR="00CD54BD" w:rsidRPr="00683FD7">
        <w:rPr>
          <w:rFonts w:ascii="Aptos" w:eastAsia="Lucida Sans" w:hAnsi="Aptos" w:cstheme="minorHAnsi"/>
          <w:bCs/>
          <w:vertAlign w:val="superscript"/>
        </w:rPr>
        <w:t>1,2,</w:t>
      </w:r>
      <w:r w:rsidR="00B338B9" w:rsidRPr="00683FD7">
        <w:rPr>
          <w:rFonts w:ascii="Aptos" w:eastAsia="Lucida Sans" w:hAnsi="Aptos" w:cstheme="minorHAnsi"/>
          <w:bCs/>
          <w:vertAlign w:val="superscript"/>
        </w:rPr>
        <w:t>4</w:t>
      </w:r>
      <w:r w:rsidR="00CD54BD" w:rsidRPr="00683FD7">
        <w:rPr>
          <w:rFonts w:ascii="Aptos" w:eastAsia="Lucida Sans" w:hAnsi="Aptos" w:cstheme="minorHAnsi"/>
          <w:bCs/>
        </w:rPr>
        <w:t xml:space="preserve">, </w:t>
      </w:r>
      <w:r w:rsidR="00774D3C" w:rsidRPr="00683FD7">
        <w:rPr>
          <w:rFonts w:ascii="Aptos" w:eastAsia="Lucida Sans" w:hAnsi="Aptos" w:cstheme="minorHAnsi"/>
          <w:bCs/>
        </w:rPr>
        <w:t>Fran Richards</w:t>
      </w:r>
      <w:r w:rsidR="00B338B9" w:rsidRPr="00683FD7">
        <w:rPr>
          <w:rFonts w:ascii="Aptos" w:eastAsia="Lucida Sans" w:hAnsi="Aptos" w:cstheme="minorHAnsi"/>
          <w:bCs/>
          <w:vertAlign w:val="superscript"/>
        </w:rPr>
        <w:t>5</w:t>
      </w:r>
      <w:r w:rsidR="004963DE" w:rsidRPr="00683FD7">
        <w:rPr>
          <w:rFonts w:ascii="Aptos" w:eastAsia="Lucida Sans" w:hAnsi="Aptos" w:cstheme="minorHAnsi"/>
          <w:bCs/>
        </w:rPr>
        <w:t xml:space="preserve">, </w:t>
      </w:r>
      <w:r w:rsidR="00CC492F" w:rsidRPr="00683FD7">
        <w:rPr>
          <w:rFonts w:ascii="Aptos" w:eastAsia="Lucida Sans" w:hAnsi="Aptos" w:cstheme="minorHAnsi"/>
          <w:bCs/>
        </w:rPr>
        <w:t>Barrie Margetts</w:t>
      </w:r>
      <w:r w:rsidR="00B338B9" w:rsidRPr="00683FD7">
        <w:rPr>
          <w:rFonts w:ascii="Aptos" w:eastAsia="Lucida Sans" w:hAnsi="Aptos" w:cstheme="minorHAnsi"/>
          <w:bCs/>
          <w:vertAlign w:val="superscript"/>
        </w:rPr>
        <w:t>6</w:t>
      </w:r>
      <w:r w:rsidR="00CC492F" w:rsidRPr="00683FD7">
        <w:rPr>
          <w:rFonts w:ascii="Aptos" w:eastAsia="Lucida Sans" w:hAnsi="Aptos" w:cstheme="minorHAnsi"/>
          <w:bCs/>
        </w:rPr>
        <w:t xml:space="preserve">, </w:t>
      </w:r>
      <w:r w:rsidR="00981EB8" w:rsidRPr="00683FD7">
        <w:rPr>
          <w:rFonts w:ascii="Aptos" w:eastAsia="Lucida Sans" w:hAnsi="Aptos" w:cstheme="minorHAnsi"/>
          <w:bCs/>
        </w:rPr>
        <w:t>Tim Lloyd</w:t>
      </w:r>
      <w:r w:rsidR="00B338B9" w:rsidRPr="00683FD7">
        <w:rPr>
          <w:rFonts w:ascii="Aptos" w:eastAsia="Lucida Sans" w:hAnsi="Aptos" w:cstheme="minorHAnsi"/>
          <w:bCs/>
          <w:vertAlign w:val="superscript"/>
        </w:rPr>
        <w:t>7</w:t>
      </w:r>
      <w:r w:rsidR="00981EB8" w:rsidRPr="00683FD7">
        <w:rPr>
          <w:rFonts w:ascii="Aptos" w:eastAsia="Lucida Sans" w:hAnsi="Aptos" w:cstheme="minorHAnsi"/>
          <w:bCs/>
        </w:rPr>
        <w:t>, Marta Disegna</w:t>
      </w:r>
      <w:r w:rsidR="00B338B9" w:rsidRPr="00683FD7">
        <w:rPr>
          <w:rFonts w:ascii="Aptos" w:eastAsia="Lucida Sans" w:hAnsi="Aptos" w:cstheme="minorHAnsi"/>
          <w:bCs/>
          <w:vertAlign w:val="superscript"/>
        </w:rPr>
        <w:t>8</w:t>
      </w:r>
      <w:r w:rsidR="00981EB8" w:rsidRPr="00683FD7">
        <w:rPr>
          <w:rFonts w:ascii="Aptos" w:eastAsia="Lucida Sans" w:hAnsi="Aptos" w:cstheme="minorHAnsi"/>
          <w:bCs/>
        </w:rPr>
        <w:t xml:space="preserve">, </w:t>
      </w:r>
      <w:r w:rsidR="001C19BF" w:rsidRPr="00683FD7">
        <w:rPr>
          <w:rFonts w:ascii="Aptos" w:eastAsia="Lucida Sans" w:hAnsi="Aptos" w:cstheme="minorHAnsi"/>
          <w:bCs/>
        </w:rPr>
        <w:t>Naomi Mason</w:t>
      </w:r>
      <w:r w:rsidR="00B338B9" w:rsidRPr="00683FD7">
        <w:rPr>
          <w:rFonts w:ascii="Aptos" w:eastAsia="Lucida Sans" w:hAnsi="Aptos" w:cstheme="minorHAnsi"/>
          <w:bCs/>
          <w:vertAlign w:val="superscript"/>
        </w:rPr>
        <w:t>9</w:t>
      </w:r>
      <w:r w:rsidR="001C19BF" w:rsidRPr="00683FD7">
        <w:rPr>
          <w:rFonts w:ascii="Aptos" w:eastAsia="Lucida Sans" w:hAnsi="Aptos" w:cstheme="minorHAnsi"/>
          <w:bCs/>
        </w:rPr>
        <w:t xml:space="preserve">, </w:t>
      </w:r>
      <w:r w:rsidR="003D06B1" w:rsidRPr="00683FD7">
        <w:rPr>
          <w:rFonts w:ascii="Aptos" w:eastAsia="Lucida Sans" w:hAnsi="Aptos" w:cstheme="minorHAnsi"/>
          <w:bCs/>
        </w:rPr>
        <w:t>Ravita Taheem</w:t>
      </w:r>
      <w:r w:rsidR="00361C2F" w:rsidRPr="00683FD7">
        <w:rPr>
          <w:rFonts w:ascii="Aptos" w:eastAsia="Lucida Sans" w:hAnsi="Aptos" w:cstheme="minorHAnsi"/>
          <w:shd w:val="clear" w:color="auto" w:fill="FFFFFF" w:themeFill="background1"/>
          <w:vertAlign w:val="superscript"/>
        </w:rPr>
        <w:t>10</w:t>
      </w:r>
      <w:r w:rsidR="00B338B9" w:rsidRPr="00683FD7">
        <w:rPr>
          <w:rFonts w:ascii="Aptos" w:eastAsia="Lucida Sans" w:hAnsi="Aptos" w:cstheme="minorHAnsi"/>
          <w:shd w:val="clear" w:color="auto" w:fill="FFFFFF" w:themeFill="background1"/>
          <w:vertAlign w:val="superscript"/>
        </w:rPr>
        <w:t>,11</w:t>
      </w:r>
      <w:r w:rsidR="003D06B1" w:rsidRPr="00683FD7">
        <w:rPr>
          <w:rFonts w:ascii="Aptos" w:eastAsia="Lucida Sans" w:hAnsi="Aptos" w:cstheme="minorHAnsi"/>
          <w:bCs/>
        </w:rPr>
        <w:t xml:space="preserve">, </w:t>
      </w:r>
      <w:r w:rsidR="00F07DEC" w:rsidRPr="00683FD7">
        <w:rPr>
          <w:rFonts w:ascii="Aptos" w:eastAsia="Lucida Sans" w:hAnsi="Aptos" w:cstheme="minorHAnsi"/>
          <w:bCs/>
        </w:rPr>
        <w:t>Dianna</w:t>
      </w:r>
      <w:r w:rsidR="00FC7AD6" w:rsidRPr="00683FD7">
        <w:rPr>
          <w:rFonts w:ascii="Aptos" w:eastAsia="Lucida Sans" w:hAnsi="Aptos" w:cstheme="minorHAnsi"/>
          <w:bCs/>
        </w:rPr>
        <w:t xml:space="preserve"> </w:t>
      </w:r>
      <w:r w:rsidR="00F07DEC" w:rsidRPr="00683FD7">
        <w:rPr>
          <w:rFonts w:ascii="Aptos" w:eastAsia="Lucida Sans" w:hAnsi="Aptos" w:cstheme="minorHAnsi"/>
          <w:bCs/>
        </w:rPr>
        <w:t>Smith</w:t>
      </w:r>
      <w:r w:rsidR="00F07DEC" w:rsidRPr="00683FD7">
        <w:rPr>
          <w:rFonts w:ascii="Aptos" w:eastAsia="Lucida Sans" w:hAnsi="Aptos" w:cstheme="minorHAnsi"/>
          <w:bCs/>
          <w:vertAlign w:val="superscript"/>
        </w:rPr>
        <w:t>2</w:t>
      </w:r>
      <w:r w:rsidRPr="00683FD7">
        <w:rPr>
          <w:rFonts w:ascii="Aptos" w:eastAsia="Lucida Sans" w:hAnsi="Aptos" w:cstheme="minorHAnsi"/>
          <w:bCs/>
          <w:vertAlign w:val="superscript"/>
        </w:rPr>
        <w:t>,3</w:t>
      </w:r>
    </w:p>
    <w:p w14:paraId="680B061E" w14:textId="77777777" w:rsidR="004C64D4" w:rsidRPr="00683FD7" w:rsidRDefault="00F07DEC" w:rsidP="00F07DEC">
      <w:pPr>
        <w:rPr>
          <w:rFonts w:ascii="Aptos" w:eastAsia="Lucida Sans" w:hAnsi="Aptos" w:cstheme="minorHAnsi"/>
          <w:bCs/>
        </w:rPr>
      </w:pPr>
      <w:r w:rsidRPr="00683FD7">
        <w:rPr>
          <w:rFonts w:ascii="Aptos" w:eastAsia="Lucida Sans" w:hAnsi="Aptos" w:cstheme="minorHAnsi"/>
          <w:bCs/>
          <w:vertAlign w:val="superscript"/>
        </w:rPr>
        <w:t>1</w:t>
      </w:r>
      <w:r w:rsidR="004C64D4" w:rsidRPr="00683FD7">
        <w:rPr>
          <w:rFonts w:ascii="Aptos" w:eastAsia="Lucida Sans" w:hAnsi="Aptos" w:cstheme="minorHAnsi"/>
          <w:bCs/>
        </w:rPr>
        <w:t xml:space="preserve">School of Primary Care, Population Sciences and Medical Education, Faculty of Medicine, University of Southampton, Southampton, UK </w:t>
      </w:r>
    </w:p>
    <w:p w14:paraId="615383FA" w14:textId="7AF6C5B1" w:rsidR="00F07DEC" w:rsidRPr="00683FD7" w:rsidRDefault="00F07DEC" w:rsidP="00F07DEC">
      <w:pPr>
        <w:rPr>
          <w:rFonts w:ascii="Aptos" w:eastAsia="Lucida Sans" w:hAnsi="Aptos" w:cstheme="minorHAnsi"/>
          <w:bCs/>
        </w:rPr>
      </w:pPr>
      <w:r w:rsidRPr="00683FD7">
        <w:rPr>
          <w:rFonts w:ascii="Aptos" w:eastAsia="Lucida Sans" w:hAnsi="Aptos" w:cstheme="minorHAnsi"/>
          <w:bCs/>
          <w:vertAlign w:val="superscript"/>
        </w:rPr>
        <w:t>2</w:t>
      </w:r>
      <w:r w:rsidRPr="00683FD7">
        <w:rPr>
          <w:rFonts w:ascii="Aptos" w:eastAsia="Lucida Sans" w:hAnsi="Aptos" w:cstheme="minorHAnsi"/>
          <w:bCs/>
        </w:rPr>
        <w:t xml:space="preserve">NIHR Applied Research Collaboration Wessex, Southampton, UK </w:t>
      </w:r>
    </w:p>
    <w:p w14:paraId="4D66ED69" w14:textId="44AE2103" w:rsidR="00F07DEC" w:rsidRPr="00683FD7" w:rsidRDefault="00F07DEC" w:rsidP="00F07DEC">
      <w:pPr>
        <w:rPr>
          <w:rFonts w:ascii="Aptos" w:eastAsia="Lucida Sans" w:hAnsi="Aptos" w:cstheme="minorHAnsi"/>
          <w:bCs/>
        </w:rPr>
      </w:pPr>
      <w:r w:rsidRPr="00683FD7">
        <w:rPr>
          <w:rFonts w:ascii="Aptos" w:eastAsia="Lucida Sans" w:hAnsi="Aptos" w:cstheme="minorHAnsi"/>
          <w:bCs/>
          <w:vertAlign w:val="superscript"/>
        </w:rPr>
        <w:t>3</w:t>
      </w:r>
      <w:r w:rsidR="004C64D4" w:rsidRPr="00683FD7">
        <w:rPr>
          <w:rFonts w:ascii="Aptos" w:eastAsia="Lucida Sans" w:hAnsi="Aptos" w:cstheme="minorHAnsi"/>
          <w:bCs/>
        </w:rPr>
        <w:t>School of Geography and Environmental Science, University of Southampton, Southampton, UK</w:t>
      </w:r>
    </w:p>
    <w:p w14:paraId="7E856EFB" w14:textId="441681AB" w:rsidR="00B338B9" w:rsidRPr="00683FD7" w:rsidRDefault="004963DE" w:rsidP="00F07DEC">
      <w:pPr>
        <w:rPr>
          <w:rFonts w:ascii="Aptos" w:eastAsia="Lucida Sans" w:hAnsi="Aptos" w:cstheme="minorHAnsi"/>
          <w:bCs/>
        </w:rPr>
      </w:pPr>
      <w:r w:rsidRPr="00683FD7">
        <w:rPr>
          <w:rFonts w:ascii="Aptos" w:eastAsia="Lucida Sans" w:hAnsi="Aptos" w:cstheme="minorHAnsi"/>
          <w:bCs/>
          <w:vertAlign w:val="superscript"/>
        </w:rPr>
        <w:t>4</w:t>
      </w:r>
      <w:r w:rsidR="00B338B9" w:rsidRPr="00683FD7">
        <w:rPr>
          <w:rFonts w:ascii="Aptos" w:eastAsia="Lucida Sans" w:hAnsi="Aptos" w:cstheme="minorHAnsi"/>
          <w:bCs/>
        </w:rPr>
        <w:t xml:space="preserve">University Hospital Southampton NHS Foundation Trust, Southampton, UK </w:t>
      </w:r>
    </w:p>
    <w:p w14:paraId="44185B81" w14:textId="088CB35A" w:rsidR="004963DE" w:rsidRPr="00683FD7" w:rsidRDefault="00B338B9" w:rsidP="00F07DEC">
      <w:pPr>
        <w:rPr>
          <w:rFonts w:ascii="Aptos" w:eastAsia="Lucida Sans" w:hAnsi="Aptos" w:cstheme="minorHAnsi"/>
          <w:bCs/>
        </w:rPr>
      </w:pPr>
      <w:r w:rsidRPr="00683FD7">
        <w:rPr>
          <w:rFonts w:ascii="Aptos" w:eastAsia="Lucida Sans" w:hAnsi="Aptos" w:cstheme="minorHAnsi"/>
          <w:bCs/>
          <w:vertAlign w:val="superscript"/>
        </w:rPr>
        <w:t>5</w:t>
      </w:r>
      <w:r w:rsidR="004963DE" w:rsidRPr="00683FD7">
        <w:rPr>
          <w:rFonts w:ascii="Aptos" w:eastAsia="Lucida Sans" w:hAnsi="Aptos" w:cstheme="minorHAnsi"/>
          <w:bCs/>
        </w:rPr>
        <w:t>PPI contributor</w:t>
      </w:r>
      <w:r w:rsidR="00892136">
        <w:rPr>
          <w:rFonts w:ascii="Aptos" w:eastAsia="Lucida Sans" w:hAnsi="Aptos" w:cstheme="minorHAnsi"/>
          <w:bCs/>
        </w:rPr>
        <w:t>, University of Southampton, Southampton, UK</w:t>
      </w:r>
    </w:p>
    <w:p w14:paraId="3DF7DCF7" w14:textId="1CEE9383" w:rsidR="0065752C" w:rsidRPr="00683FD7" w:rsidRDefault="00B338B9" w:rsidP="284BF3F5">
      <w:pPr>
        <w:rPr>
          <w:rFonts w:ascii="Aptos" w:eastAsia="Lucida Sans" w:hAnsi="Aptos"/>
        </w:rPr>
      </w:pPr>
      <w:r w:rsidRPr="00683FD7">
        <w:rPr>
          <w:rFonts w:ascii="Aptos" w:eastAsia="Lucida Sans" w:hAnsi="Aptos"/>
          <w:vertAlign w:val="superscript"/>
        </w:rPr>
        <w:t>6</w:t>
      </w:r>
      <w:r w:rsidR="0065752C" w:rsidRPr="00683FD7">
        <w:rPr>
          <w:rFonts w:ascii="Aptos" w:eastAsia="Lucida Sans" w:hAnsi="Aptos"/>
        </w:rPr>
        <w:t>Faculty of Medicine, University of Southampton, Southampton, UK</w:t>
      </w:r>
    </w:p>
    <w:p w14:paraId="5AB75C82" w14:textId="079DB70D" w:rsidR="0065752C" w:rsidRPr="00683FD7" w:rsidRDefault="00B338B9" w:rsidP="549FD688">
      <w:pPr>
        <w:rPr>
          <w:rFonts w:ascii="Aptos" w:eastAsia="Lucida Sans" w:hAnsi="Aptos"/>
        </w:rPr>
      </w:pPr>
      <w:r w:rsidRPr="00683FD7">
        <w:rPr>
          <w:rFonts w:ascii="Aptos" w:eastAsia="Lucida Sans" w:hAnsi="Aptos"/>
          <w:vertAlign w:val="superscript"/>
        </w:rPr>
        <w:t>7</w:t>
      </w:r>
      <w:r w:rsidR="2F389CCA" w:rsidRPr="00683FD7">
        <w:rPr>
          <w:rFonts w:ascii="Aptos" w:eastAsia="Lucida Sans" w:hAnsi="Aptos"/>
        </w:rPr>
        <w:t>Bournemouth University</w:t>
      </w:r>
      <w:r w:rsidR="59E86167" w:rsidRPr="00683FD7">
        <w:rPr>
          <w:rFonts w:ascii="Aptos" w:eastAsia="Lucida Sans" w:hAnsi="Aptos"/>
        </w:rPr>
        <w:t xml:space="preserve"> Business School</w:t>
      </w:r>
      <w:r w:rsidR="2F389CCA" w:rsidRPr="00683FD7">
        <w:rPr>
          <w:rFonts w:ascii="Aptos" w:eastAsia="Lucida Sans" w:hAnsi="Aptos"/>
        </w:rPr>
        <w:t>, Bournemouth, UK</w:t>
      </w:r>
    </w:p>
    <w:p w14:paraId="49866F6D" w14:textId="48841283" w:rsidR="0065752C" w:rsidRPr="00683FD7" w:rsidRDefault="00B338B9" w:rsidP="00F07DEC">
      <w:pPr>
        <w:rPr>
          <w:rFonts w:ascii="Aptos" w:eastAsia="Lucida Sans" w:hAnsi="Aptos" w:cstheme="minorHAnsi"/>
          <w:bCs/>
          <w:lang w:val="it-IT"/>
        </w:rPr>
      </w:pPr>
      <w:r w:rsidRPr="00683FD7">
        <w:rPr>
          <w:rFonts w:ascii="Aptos" w:eastAsia="Lucida Sans" w:hAnsi="Aptos" w:cstheme="minorHAnsi"/>
          <w:bCs/>
          <w:vertAlign w:val="superscript"/>
          <w:lang w:val="it-IT"/>
        </w:rPr>
        <w:t>8</w:t>
      </w:r>
      <w:r w:rsidR="000379A2" w:rsidRPr="00683FD7">
        <w:rPr>
          <w:rFonts w:ascii="Aptos" w:eastAsia="Lucida Sans" w:hAnsi="Aptos" w:cstheme="minorHAnsi"/>
          <w:bCs/>
          <w:lang w:val="it-IT"/>
        </w:rPr>
        <w:t xml:space="preserve">Dipartimento di Tecnica e Gestione dei Sistemi Industriali, Università degli Studi di Padova, </w:t>
      </w:r>
      <w:proofErr w:type="spellStart"/>
      <w:r w:rsidR="000379A2" w:rsidRPr="00683FD7">
        <w:rPr>
          <w:rFonts w:ascii="Aptos" w:eastAsia="Lucida Sans" w:hAnsi="Aptos" w:cstheme="minorHAnsi"/>
          <w:bCs/>
          <w:lang w:val="it-IT"/>
        </w:rPr>
        <w:t>Italy</w:t>
      </w:r>
      <w:proofErr w:type="spellEnd"/>
    </w:p>
    <w:p w14:paraId="048AB384" w14:textId="0DC70C8D" w:rsidR="00D80E36" w:rsidRPr="00683FD7" w:rsidRDefault="00B338B9" w:rsidP="00F07DEC">
      <w:pPr>
        <w:rPr>
          <w:rFonts w:ascii="Aptos" w:eastAsia="Lucida Sans" w:hAnsi="Aptos" w:cstheme="minorHAnsi"/>
          <w:bCs/>
        </w:rPr>
      </w:pPr>
      <w:r w:rsidRPr="00683FD7">
        <w:rPr>
          <w:rFonts w:ascii="Aptos" w:eastAsia="Lucida Sans" w:hAnsi="Aptos" w:cstheme="minorHAnsi"/>
          <w:bCs/>
          <w:vertAlign w:val="superscript"/>
        </w:rPr>
        <w:t>9</w:t>
      </w:r>
      <w:r w:rsidR="00111565" w:rsidRPr="00683FD7">
        <w:rPr>
          <w:rFonts w:ascii="Aptos" w:eastAsia="Lucida Sans" w:hAnsi="Aptos" w:cstheme="minorHAnsi"/>
          <w:bCs/>
        </w:rPr>
        <w:t>Public Health Dorset, Dorset, UK</w:t>
      </w:r>
    </w:p>
    <w:p w14:paraId="34C009F1" w14:textId="28393259" w:rsidR="00111565" w:rsidRPr="00683FD7" w:rsidRDefault="00B338B9" w:rsidP="00F07DEC">
      <w:pPr>
        <w:rPr>
          <w:rFonts w:ascii="Aptos" w:eastAsia="Lucida Sans" w:hAnsi="Aptos" w:cstheme="minorHAnsi"/>
          <w:bCs/>
        </w:rPr>
      </w:pPr>
      <w:r w:rsidRPr="00683FD7">
        <w:rPr>
          <w:rFonts w:ascii="Aptos" w:eastAsia="Lucida Sans" w:hAnsi="Aptos" w:cstheme="minorHAnsi"/>
          <w:bCs/>
          <w:vertAlign w:val="superscript"/>
        </w:rPr>
        <w:t>10</w:t>
      </w:r>
      <w:r w:rsidR="00111565" w:rsidRPr="00683FD7">
        <w:rPr>
          <w:rFonts w:ascii="Aptos" w:eastAsia="Lucida Sans" w:hAnsi="Aptos" w:cstheme="minorHAnsi"/>
          <w:bCs/>
        </w:rPr>
        <w:t>Southampton City Council, Civic Centre, Southampton, UK</w:t>
      </w:r>
    </w:p>
    <w:p w14:paraId="49CF45B5" w14:textId="354D51DB" w:rsidR="00361C2F" w:rsidRPr="00683FD7" w:rsidRDefault="00361C2F" w:rsidP="00F07DEC">
      <w:pPr>
        <w:rPr>
          <w:rFonts w:ascii="Aptos" w:eastAsia="Lucida Sans" w:hAnsi="Aptos"/>
        </w:rPr>
      </w:pPr>
      <w:r w:rsidRPr="00683FD7">
        <w:rPr>
          <w:rFonts w:ascii="Aptos" w:eastAsia="Lucida Sans" w:hAnsi="Aptos"/>
          <w:vertAlign w:val="superscript"/>
        </w:rPr>
        <w:t>1</w:t>
      </w:r>
      <w:r w:rsidR="00B338B9" w:rsidRPr="00683FD7">
        <w:rPr>
          <w:rFonts w:ascii="Aptos" w:eastAsia="Lucida Sans" w:hAnsi="Aptos"/>
          <w:vertAlign w:val="superscript"/>
        </w:rPr>
        <w:t>1</w:t>
      </w:r>
      <w:r w:rsidR="004B238F" w:rsidRPr="00683FD7">
        <w:rPr>
          <w:rFonts w:ascii="Aptos" w:eastAsia="Lucida Sans" w:hAnsi="Aptos" w:cstheme="minorHAnsi"/>
          <w:bCs/>
        </w:rPr>
        <w:t>NIHR Southampton Biomedical Research Centre, University of Southampton and University Hospital Southampton NHS Foundation Trust, Southampton, UK</w:t>
      </w:r>
    </w:p>
    <w:p w14:paraId="4EEF971B" w14:textId="6AB4EF49" w:rsidR="00F07DEC" w:rsidRPr="00683FD7" w:rsidRDefault="00F07DEC" w:rsidP="00F07DEC">
      <w:pPr>
        <w:rPr>
          <w:rFonts w:ascii="Aptos" w:eastAsia="Lucida Sans" w:hAnsi="Aptos" w:cstheme="minorHAnsi"/>
          <w:bCs/>
        </w:rPr>
      </w:pPr>
    </w:p>
    <w:p w14:paraId="701E2147" w14:textId="56987955" w:rsidR="00F07DEC" w:rsidRPr="00683FD7" w:rsidRDefault="00F07DEC">
      <w:pPr>
        <w:rPr>
          <w:rFonts w:ascii="Aptos" w:eastAsia="Lucida Sans" w:hAnsi="Aptos" w:cstheme="minorHAnsi"/>
          <w:b/>
        </w:rPr>
      </w:pPr>
    </w:p>
    <w:p w14:paraId="154DB664" w14:textId="1B53D4F4" w:rsidR="00777856" w:rsidRPr="00683FD7" w:rsidRDefault="00777856">
      <w:pPr>
        <w:rPr>
          <w:rFonts w:ascii="Aptos" w:eastAsia="Lucida Sans" w:hAnsi="Aptos" w:cstheme="minorHAnsi"/>
          <w:bCs/>
        </w:rPr>
      </w:pPr>
      <w:r w:rsidRPr="00683FD7">
        <w:rPr>
          <w:rFonts w:ascii="Aptos" w:eastAsia="Lucida Sans" w:hAnsi="Aptos" w:cstheme="minorHAnsi"/>
          <w:bCs/>
        </w:rPr>
        <w:t>*These authors contributed equally to this work.</w:t>
      </w:r>
    </w:p>
    <w:p w14:paraId="3273A39F" w14:textId="1958DA43" w:rsidR="00F07DEC" w:rsidRPr="00683FD7" w:rsidRDefault="00F07DEC">
      <w:pPr>
        <w:rPr>
          <w:rFonts w:ascii="Aptos" w:eastAsia="Lucida Sans" w:hAnsi="Aptos" w:cstheme="minorHAnsi"/>
          <w:b/>
        </w:rPr>
      </w:pPr>
    </w:p>
    <w:p w14:paraId="00BA0B78" w14:textId="77463814" w:rsidR="00F07DEC" w:rsidRPr="00683FD7" w:rsidRDefault="00F07DEC">
      <w:pPr>
        <w:rPr>
          <w:rFonts w:ascii="Aptos" w:eastAsia="Lucida Sans" w:hAnsi="Aptos" w:cstheme="minorHAnsi"/>
          <w:bCs/>
        </w:rPr>
      </w:pPr>
      <w:r w:rsidRPr="00683FD7">
        <w:rPr>
          <w:rFonts w:ascii="Aptos" w:eastAsia="Lucida Sans" w:hAnsi="Aptos"/>
        </w:rPr>
        <w:t>Corresponding author:</w:t>
      </w:r>
      <w:r w:rsidR="00380FA2" w:rsidRPr="00683FD7">
        <w:rPr>
          <w:rFonts w:ascii="Aptos" w:eastAsia="Lucida Sans" w:hAnsi="Aptos"/>
        </w:rPr>
        <w:t xml:space="preserve"> Dianna Smith</w:t>
      </w:r>
      <w:r w:rsidR="00DC2845" w:rsidRPr="00683FD7">
        <w:rPr>
          <w:rFonts w:ascii="Aptos" w:eastAsia="Lucida Sans" w:hAnsi="Aptos"/>
        </w:rPr>
        <w:t xml:space="preserve">, </w:t>
      </w:r>
      <w:r w:rsidR="00DC2845" w:rsidRPr="00683FD7">
        <w:rPr>
          <w:rFonts w:ascii="Aptos" w:eastAsia="Lucida Sans" w:hAnsi="Aptos" w:cstheme="minorHAnsi"/>
          <w:bCs/>
        </w:rPr>
        <w:t>School of Geography and Environmental Science, University of Southampton, Southampton, UK</w:t>
      </w:r>
    </w:p>
    <w:p w14:paraId="55AAB562" w14:textId="008CED39" w:rsidR="00804551" w:rsidRPr="00683FD7" w:rsidRDefault="00804551">
      <w:pPr>
        <w:rPr>
          <w:rFonts w:ascii="Aptos" w:eastAsia="Lucida Sans" w:hAnsi="Aptos" w:cstheme="minorHAnsi"/>
          <w:bCs/>
        </w:rPr>
      </w:pPr>
      <w:r w:rsidRPr="00683FD7">
        <w:rPr>
          <w:rFonts w:ascii="Aptos" w:eastAsia="Lucida Sans" w:hAnsi="Aptos" w:cstheme="minorHAnsi"/>
          <w:bCs/>
        </w:rPr>
        <w:t>D.M.Smith@soton.ac.uk</w:t>
      </w:r>
    </w:p>
    <w:p w14:paraId="757E68EE" w14:textId="0D8C7BBC" w:rsidR="00F07DEC" w:rsidRPr="00683FD7" w:rsidRDefault="00F07DEC">
      <w:pPr>
        <w:rPr>
          <w:rFonts w:ascii="Aptos" w:eastAsia="Lucida Sans" w:hAnsi="Aptos" w:cstheme="minorHAnsi"/>
          <w:bCs/>
        </w:rPr>
      </w:pPr>
    </w:p>
    <w:p w14:paraId="617385C8" w14:textId="27E0231F" w:rsidR="00F07DEC" w:rsidRPr="00683FD7" w:rsidRDefault="00F07DEC">
      <w:pPr>
        <w:rPr>
          <w:rFonts w:ascii="Aptos" w:eastAsia="Lucida Sans" w:hAnsi="Aptos" w:cstheme="minorHAnsi"/>
          <w:bCs/>
        </w:rPr>
      </w:pPr>
    </w:p>
    <w:p w14:paraId="5CB03174" w14:textId="6E661D22" w:rsidR="00F07DEC" w:rsidRPr="00683FD7" w:rsidRDefault="00F07DEC">
      <w:pPr>
        <w:rPr>
          <w:rFonts w:ascii="Aptos" w:eastAsia="Lucida Sans" w:hAnsi="Aptos" w:cstheme="minorHAnsi"/>
          <w:bCs/>
        </w:rPr>
      </w:pPr>
    </w:p>
    <w:p w14:paraId="5E789411" w14:textId="52D52D9C" w:rsidR="00F07DEC" w:rsidRPr="00683FD7" w:rsidRDefault="00F07DEC">
      <w:pPr>
        <w:rPr>
          <w:rFonts w:ascii="Aptos" w:eastAsia="Lucida Sans" w:hAnsi="Aptos" w:cstheme="minorHAnsi"/>
          <w:bCs/>
        </w:rPr>
      </w:pPr>
    </w:p>
    <w:p w14:paraId="5743A6EB" w14:textId="596758C4" w:rsidR="00F07DEC" w:rsidRPr="00683FD7" w:rsidRDefault="00F07DEC">
      <w:pPr>
        <w:rPr>
          <w:rFonts w:ascii="Aptos" w:eastAsia="Lucida Sans" w:hAnsi="Aptos" w:cstheme="minorHAnsi"/>
          <w:bCs/>
        </w:rPr>
      </w:pPr>
    </w:p>
    <w:p w14:paraId="6CC53769" w14:textId="64EB99AC" w:rsidR="00F07DEC" w:rsidRPr="00683FD7" w:rsidRDefault="00F07DEC">
      <w:pPr>
        <w:rPr>
          <w:rFonts w:ascii="Aptos" w:eastAsia="Lucida Sans" w:hAnsi="Aptos" w:cstheme="minorHAnsi"/>
          <w:bCs/>
        </w:rPr>
      </w:pPr>
    </w:p>
    <w:p w14:paraId="3D73564B" w14:textId="0CC249ED" w:rsidR="00F07DEC" w:rsidRPr="00683FD7" w:rsidRDefault="00F07DEC">
      <w:pPr>
        <w:rPr>
          <w:rFonts w:ascii="Aptos" w:eastAsia="Lucida Sans" w:hAnsi="Aptos" w:cstheme="minorHAnsi"/>
          <w:bCs/>
        </w:rPr>
      </w:pPr>
    </w:p>
    <w:p w14:paraId="58EBE865" w14:textId="4473D284" w:rsidR="00F07DEC" w:rsidRPr="00683FD7" w:rsidRDefault="00F07DEC" w:rsidP="00F07DEC">
      <w:pPr>
        <w:pStyle w:val="TableParagraph"/>
        <w:spacing w:after="160" w:line="259" w:lineRule="auto"/>
        <w:ind w:left="0" w:right="176"/>
        <w:rPr>
          <w:rFonts w:ascii="Aptos" w:eastAsia="Lucida Sans" w:hAnsi="Aptos" w:cstheme="minorHAnsi"/>
          <w:b/>
        </w:rPr>
      </w:pPr>
      <w:r w:rsidRPr="00683FD7">
        <w:rPr>
          <w:rFonts w:ascii="Aptos" w:eastAsia="Lucida Sans" w:hAnsi="Aptos" w:cstheme="minorHAnsi"/>
          <w:b/>
        </w:rPr>
        <w:lastRenderedPageBreak/>
        <w:t xml:space="preserve">Abstract </w:t>
      </w:r>
    </w:p>
    <w:p w14:paraId="5C9DB6F4" w14:textId="7109B1D0" w:rsidR="00F07DEC" w:rsidRPr="00683FD7" w:rsidRDefault="00F07DEC" w:rsidP="36A58157">
      <w:pPr>
        <w:pStyle w:val="TableParagraph"/>
        <w:spacing w:after="160" w:line="259" w:lineRule="auto"/>
        <w:ind w:left="0" w:right="176"/>
        <w:rPr>
          <w:rFonts w:ascii="Aptos" w:eastAsia="Lucida Sans" w:hAnsi="Aptos" w:cstheme="minorBidi"/>
        </w:rPr>
      </w:pPr>
      <w:r w:rsidRPr="00683FD7">
        <w:rPr>
          <w:rFonts w:ascii="Aptos" w:eastAsia="Lucida Sans" w:hAnsi="Aptos" w:cstheme="minorBidi"/>
          <w:b/>
          <w:bCs/>
        </w:rPr>
        <w:t>Background</w:t>
      </w:r>
      <w:r w:rsidRPr="00683FD7">
        <w:rPr>
          <w:rFonts w:ascii="Aptos" w:eastAsia="Lucida Sans" w:hAnsi="Aptos" w:cstheme="minorBidi"/>
        </w:rPr>
        <w:t xml:space="preserve">: Food </w:t>
      </w:r>
      <w:r w:rsidR="006F62C2" w:rsidRPr="00683FD7">
        <w:rPr>
          <w:rFonts w:ascii="Aptos" w:eastAsia="Lucida Sans" w:hAnsi="Aptos" w:cstheme="minorBidi"/>
        </w:rPr>
        <w:t>clubs</w:t>
      </w:r>
      <w:r w:rsidR="00AC070B" w:rsidRPr="00683FD7">
        <w:rPr>
          <w:rFonts w:ascii="Aptos" w:eastAsia="Lucida Sans" w:hAnsi="Aptos" w:cstheme="minorBidi"/>
        </w:rPr>
        <w:t xml:space="preserve"> are a higher-agency food aid intervention</w:t>
      </w:r>
      <w:r w:rsidR="006F62C2" w:rsidRPr="00683FD7">
        <w:rPr>
          <w:rFonts w:ascii="Aptos" w:eastAsia="Lucida Sans" w:hAnsi="Aptos" w:cstheme="minorBidi"/>
        </w:rPr>
        <w:t xml:space="preserve"> </w:t>
      </w:r>
      <w:r w:rsidRPr="00683FD7">
        <w:rPr>
          <w:rFonts w:ascii="Aptos" w:eastAsia="Lucida Sans" w:hAnsi="Aptos" w:cstheme="minorBidi"/>
        </w:rPr>
        <w:t>that charge a small fee for a set number of items</w:t>
      </w:r>
      <w:r w:rsidR="00B81BDC" w:rsidRPr="00683FD7">
        <w:rPr>
          <w:rFonts w:ascii="Aptos" w:eastAsia="Lucida Sans" w:hAnsi="Aptos" w:cstheme="minorBidi"/>
        </w:rPr>
        <w:t xml:space="preserve">. </w:t>
      </w:r>
      <w:r w:rsidR="000A23E7" w:rsidRPr="00683FD7">
        <w:rPr>
          <w:rFonts w:ascii="Aptos" w:eastAsia="Lucida Sans" w:hAnsi="Aptos" w:cstheme="minorBidi"/>
        </w:rPr>
        <w:t xml:space="preserve">Some incorporate longer-term solutions such as budgeting support and cooking skills. </w:t>
      </w:r>
      <w:r w:rsidR="00B81BDC" w:rsidRPr="00683FD7">
        <w:rPr>
          <w:rFonts w:ascii="Aptos" w:eastAsia="Lucida Sans" w:hAnsi="Aptos" w:cstheme="minorBidi"/>
        </w:rPr>
        <w:t>These</w:t>
      </w:r>
      <w:r w:rsidRPr="00683FD7">
        <w:rPr>
          <w:rFonts w:ascii="Aptos" w:eastAsia="Lucida Sans" w:hAnsi="Aptos" w:cstheme="minorBidi"/>
        </w:rPr>
        <w:t xml:space="preserve"> are in place in</w:t>
      </w:r>
      <w:r w:rsidR="009C7935" w:rsidRPr="00683FD7">
        <w:rPr>
          <w:rFonts w:ascii="Aptos" w:eastAsia="Lucida Sans" w:hAnsi="Aptos" w:cstheme="minorBidi"/>
        </w:rPr>
        <w:t xml:space="preserve"> England</w:t>
      </w:r>
      <w:r w:rsidR="00E82F31" w:rsidRPr="00683FD7">
        <w:rPr>
          <w:rFonts w:ascii="Aptos" w:eastAsia="Lucida Sans" w:hAnsi="Aptos" w:cstheme="minorBidi"/>
        </w:rPr>
        <w:t xml:space="preserve"> </w:t>
      </w:r>
      <w:r w:rsidR="009F3E8D" w:rsidRPr="00683FD7">
        <w:rPr>
          <w:rFonts w:ascii="Aptos" w:eastAsia="Lucida Sans" w:hAnsi="Aptos" w:cstheme="minorBidi"/>
        </w:rPr>
        <w:t>to help address inadequate reliable access to affordable, nutritious food</w:t>
      </w:r>
      <w:r w:rsidR="008E0772" w:rsidRPr="00683FD7">
        <w:rPr>
          <w:rFonts w:ascii="Aptos" w:eastAsia="Lucida Sans" w:hAnsi="Aptos" w:cstheme="minorBidi"/>
        </w:rPr>
        <w:t>.</w:t>
      </w:r>
      <w:r w:rsidRPr="00683FD7">
        <w:rPr>
          <w:rFonts w:ascii="Aptos" w:eastAsia="Lucida Sans" w:hAnsi="Aptos" w:cstheme="minorBidi"/>
        </w:rPr>
        <w:t xml:space="preserve"> </w:t>
      </w:r>
      <w:r w:rsidR="00D21AD0" w:rsidRPr="00683FD7">
        <w:rPr>
          <w:rFonts w:ascii="Aptos" w:eastAsia="Lucida Sans" w:hAnsi="Aptos" w:cstheme="minorBidi"/>
        </w:rPr>
        <w:t>W</w:t>
      </w:r>
      <w:r w:rsidRPr="00683FD7">
        <w:rPr>
          <w:rFonts w:ascii="Aptos" w:eastAsia="Lucida Sans" w:hAnsi="Aptos" w:cstheme="minorBidi"/>
        </w:rPr>
        <w:t xml:space="preserve">e </w:t>
      </w:r>
      <w:r w:rsidR="0088460C" w:rsidRPr="00683FD7">
        <w:rPr>
          <w:rFonts w:ascii="Aptos" w:eastAsia="Lucida Sans" w:hAnsi="Aptos" w:cstheme="minorBidi"/>
        </w:rPr>
        <w:t>use</w:t>
      </w:r>
      <w:r w:rsidR="003D4698" w:rsidRPr="00683FD7">
        <w:rPr>
          <w:rFonts w:ascii="Aptos" w:eastAsia="Lucida Sans" w:hAnsi="Aptos" w:cstheme="minorBidi"/>
        </w:rPr>
        <w:t>d</w:t>
      </w:r>
      <w:r w:rsidR="0088460C" w:rsidRPr="00683FD7">
        <w:rPr>
          <w:rFonts w:ascii="Aptos" w:eastAsia="Lucida Sans" w:hAnsi="Aptos" w:cstheme="minorBidi"/>
        </w:rPr>
        <w:t xml:space="preserve"> a</w:t>
      </w:r>
      <w:r w:rsidR="00B41A7F" w:rsidRPr="00683FD7">
        <w:rPr>
          <w:rFonts w:ascii="Aptos" w:eastAsia="Lucida Sans" w:hAnsi="Aptos" w:cstheme="minorBidi"/>
        </w:rPr>
        <w:t xml:space="preserve"> convergent parallel</w:t>
      </w:r>
      <w:r w:rsidR="0088460C" w:rsidRPr="00683FD7">
        <w:rPr>
          <w:rFonts w:ascii="Aptos" w:eastAsia="Lucida Sans" w:hAnsi="Aptos" w:cstheme="minorBidi"/>
        </w:rPr>
        <w:t xml:space="preserve"> mixed methods </w:t>
      </w:r>
      <w:r w:rsidR="00B41A7F" w:rsidRPr="00683FD7">
        <w:rPr>
          <w:rFonts w:ascii="Aptos" w:eastAsia="Lucida Sans" w:hAnsi="Aptos" w:cstheme="minorBidi"/>
        </w:rPr>
        <w:t xml:space="preserve">design </w:t>
      </w:r>
      <w:r w:rsidR="0088460C" w:rsidRPr="00683FD7">
        <w:rPr>
          <w:rFonts w:ascii="Aptos" w:eastAsia="Lucida Sans" w:hAnsi="Aptos" w:cstheme="minorBidi"/>
        </w:rPr>
        <w:t>to</w:t>
      </w:r>
      <w:r w:rsidRPr="00683FD7">
        <w:rPr>
          <w:rFonts w:ascii="Aptos" w:eastAsia="Lucida Sans" w:hAnsi="Aptos" w:cstheme="minorBidi"/>
        </w:rPr>
        <w:t xml:space="preserve"> </w:t>
      </w:r>
      <w:r w:rsidR="0088460C" w:rsidRPr="00683FD7">
        <w:rPr>
          <w:rFonts w:ascii="Aptos" w:eastAsia="Lucida Sans" w:hAnsi="Aptos" w:cstheme="minorBidi"/>
        </w:rPr>
        <w:t xml:space="preserve">describe </w:t>
      </w:r>
      <w:r w:rsidR="0681A63E" w:rsidRPr="00683FD7">
        <w:rPr>
          <w:rFonts w:ascii="Aptos" w:eastAsia="Lucida Sans" w:hAnsi="Aptos" w:cstheme="minorBidi"/>
        </w:rPr>
        <w:t xml:space="preserve">the </w:t>
      </w:r>
      <w:r w:rsidRPr="00683FD7">
        <w:rPr>
          <w:rFonts w:ascii="Aptos" w:eastAsia="Lucida Sans" w:hAnsi="Aptos" w:cstheme="minorBidi"/>
        </w:rPr>
        <w:t xml:space="preserve">food insecurity </w:t>
      </w:r>
      <w:r w:rsidR="7D968C35" w:rsidRPr="00683FD7">
        <w:rPr>
          <w:rFonts w:ascii="Aptos" w:eastAsia="Lucida Sans" w:hAnsi="Aptos" w:cstheme="minorBidi"/>
        </w:rPr>
        <w:t xml:space="preserve">households </w:t>
      </w:r>
      <w:r w:rsidR="006D56F8" w:rsidRPr="00683FD7">
        <w:rPr>
          <w:rFonts w:ascii="Aptos" w:eastAsia="Lucida Sans" w:hAnsi="Aptos" w:cstheme="minorBidi"/>
        </w:rPr>
        <w:t xml:space="preserve">accessing food clubs </w:t>
      </w:r>
      <w:r w:rsidR="7D968C35" w:rsidRPr="00683FD7">
        <w:rPr>
          <w:rFonts w:ascii="Aptos" w:eastAsia="Lucida Sans" w:hAnsi="Aptos" w:cstheme="minorBidi"/>
        </w:rPr>
        <w:t xml:space="preserve">experience </w:t>
      </w:r>
      <w:r w:rsidRPr="00683FD7">
        <w:rPr>
          <w:rFonts w:ascii="Aptos" w:eastAsia="Lucida Sans" w:hAnsi="Aptos" w:cstheme="minorBidi"/>
        </w:rPr>
        <w:t xml:space="preserve">and </w:t>
      </w:r>
      <w:r w:rsidR="006D56F8" w:rsidRPr="00683FD7">
        <w:rPr>
          <w:rFonts w:ascii="Aptos" w:eastAsia="Lucida Sans" w:hAnsi="Aptos" w:cstheme="minorBidi"/>
        </w:rPr>
        <w:t xml:space="preserve">to </w:t>
      </w:r>
      <w:r w:rsidRPr="00683FD7">
        <w:rPr>
          <w:rFonts w:ascii="Aptos" w:eastAsia="Lucida Sans" w:hAnsi="Aptos" w:cstheme="minorBidi"/>
        </w:rPr>
        <w:t xml:space="preserve">assess diet quality and wellbeing at </w:t>
      </w:r>
      <w:r w:rsidR="00D21AD0" w:rsidRPr="00683FD7">
        <w:rPr>
          <w:rFonts w:ascii="Aptos" w:eastAsia="Lucida Sans" w:hAnsi="Aptos" w:cstheme="minorBidi"/>
        </w:rPr>
        <w:t xml:space="preserve">the start </w:t>
      </w:r>
      <w:r w:rsidR="000F7C0C" w:rsidRPr="00683FD7">
        <w:rPr>
          <w:rFonts w:ascii="Aptos" w:eastAsia="Lucida Sans" w:hAnsi="Aptos" w:cstheme="minorBidi"/>
        </w:rPr>
        <w:t xml:space="preserve">and </w:t>
      </w:r>
      <w:r w:rsidR="006D56F8" w:rsidRPr="00683FD7">
        <w:rPr>
          <w:rFonts w:ascii="Aptos" w:eastAsia="Lucida Sans" w:hAnsi="Aptos" w:cstheme="minorBidi"/>
        </w:rPr>
        <w:t>after at least three</w:t>
      </w:r>
      <w:r w:rsidR="23D4AD6B" w:rsidRPr="00683FD7">
        <w:rPr>
          <w:rFonts w:ascii="Aptos" w:eastAsia="Lucida Sans" w:hAnsi="Aptos" w:cstheme="minorBidi"/>
        </w:rPr>
        <w:t xml:space="preserve"> </w:t>
      </w:r>
      <w:r w:rsidR="006D56F8" w:rsidRPr="00683FD7">
        <w:rPr>
          <w:rFonts w:ascii="Aptos" w:eastAsia="Lucida Sans" w:hAnsi="Aptos" w:cstheme="minorBidi"/>
        </w:rPr>
        <w:t xml:space="preserve">months of using food clubs </w:t>
      </w:r>
      <w:r w:rsidR="00566DA7" w:rsidRPr="00683FD7">
        <w:rPr>
          <w:rFonts w:ascii="Aptos" w:eastAsia="Lucida Sans" w:hAnsi="Aptos" w:cstheme="minorBidi"/>
        </w:rPr>
        <w:t>in the South of England</w:t>
      </w:r>
      <w:r w:rsidRPr="00683FD7">
        <w:rPr>
          <w:rFonts w:ascii="Aptos" w:eastAsia="Lucida Sans" w:hAnsi="Aptos" w:cstheme="minorBidi"/>
        </w:rPr>
        <w:t xml:space="preserve">. </w:t>
      </w:r>
    </w:p>
    <w:p w14:paraId="298090E0" w14:textId="22004BDE" w:rsidR="00F07DEC" w:rsidRPr="00683FD7" w:rsidRDefault="1BAF5821">
      <w:pPr>
        <w:pStyle w:val="TableParagraph"/>
        <w:spacing w:after="160" w:line="259" w:lineRule="auto"/>
        <w:ind w:left="0" w:right="176"/>
        <w:rPr>
          <w:rStyle w:val="normaltextrun"/>
          <w:rFonts w:ascii="Aptos" w:hAnsi="Aptos" w:cs="Calibri"/>
        </w:rPr>
      </w:pPr>
      <w:r w:rsidRPr="00683FD7">
        <w:rPr>
          <w:rFonts w:ascii="Aptos" w:eastAsia="Lucida Sans" w:hAnsi="Aptos" w:cstheme="minorBidi"/>
          <w:b/>
          <w:bCs/>
        </w:rPr>
        <w:t>Methods</w:t>
      </w:r>
      <w:r w:rsidRPr="00683FD7">
        <w:rPr>
          <w:rFonts w:ascii="Aptos" w:eastAsia="Lucida Sans" w:hAnsi="Aptos" w:cstheme="minorBidi"/>
        </w:rPr>
        <w:t xml:space="preserve">: </w:t>
      </w:r>
      <w:r w:rsidR="65C48CAC" w:rsidRPr="00683FD7">
        <w:rPr>
          <w:rFonts w:ascii="Aptos" w:eastAsia="Lucida Sans" w:hAnsi="Aptos" w:cstheme="minorBidi"/>
        </w:rPr>
        <w:t xml:space="preserve">Participants </w:t>
      </w:r>
      <w:r w:rsidRPr="00683FD7">
        <w:rPr>
          <w:rFonts w:ascii="Aptos" w:eastAsia="Lucida Sans" w:hAnsi="Aptos" w:cstheme="minorBidi"/>
        </w:rPr>
        <w:t xml:space="preserve">accessing food clubs in Wessex from March 31 to </w:t>
      </w:r>
      <w:r w:rsidR="5A291EDD" w:rsidRPr="00683FD7">
        <w:rPr>
          <w:rFonts w:ascii="Aptos" w:eastAsia="Lucida Sans" w:hAnsi="Aptos" w:cstheme="minorBidi"/>
        </w:rPr>
        <w:t>November 3</w:t>
      </w:r>
      <w:r w:rsidRPr="00683FD7">
        <w:rPr>
          <w:rFonts w:ascii="Aptos" w:eastAsia="Lucida Sans" w:hAnsi="Aptos" w:cstheme="minorBidi"/>
        </w:rPr>
        <w:t>, 2022</w:t>
      </w:r>
      <w:r w:rsidR="65C48CAC" w:rsidRPr="00683FD7">
        <w:rPr>
          <w:rFonts w:ascii="Aptos" w:eastAsia="Lucida Sans" w:hAnsi="Aptos" w:cstheme="minorBidi"/>
        </w:rPr>
        <w:t xml:space="preserve"> were recruited after providing </w:t>
      </w:r>
      <w:r w:rsidRPr="00683FD7">
        <w:rPr>
          <w:rFonts w:ascii="Aptos" w:eastAsia="Lucida Sans" w:hAnsi="Aptos" w:cstheme="minorBidi"/>
        </w:rPr>
        <w:t>informed consent</w:t>
      </w:r>
      <w:r w:rsidR="65C48CAC" w:rsidRPr="00683FD7">
        <w:rPr>
          <w:rFonts w:ascii="Aptos" w:eastAsia="Lucida Sans" w:hAnsi="Aptos" w:cstheme="minorBidi"/>
        </w:rPr>
        <w:t xml:space="preserve">. They </w:t>
      </w:r>
      <w:r w:rsidRPr="00683FD7">
        <w:rPr>
          <w:rFonts w:ascii="Aptos" w:eastAsia="Lucida Sans" w:hAnsi="Aptos" w:cstheme="minorBidi"/>
        </w:rPr>
        <w:t>completed a survey at recruitment that collected data on diet and healt</w:t>
      </w:r>
      <w:r w:rsidR="35131060" w:rsidRPr="00683FD7">
        <w:rPr>
          <w:rFonts w:ascii="Aptos" w:eastAsia="Lucida Sans" w:hAnsi="Aptos"/>
        </w:rPr>
        <w:t xml:space="preserve">h. Food security was assessed using </w:t>
      </w:r>
      <w:r w:rsidRPr="00683FD7">
        <w:rPr>
          <w:rFonts w:ascii="Aptos" w:eastAsia="Lucida Sans" w:hAnsi="Aptos" w:cstheme="minorBidi"/>
        </w:rPr>
        <w:t>the modified six-item US Department of Agriculture (USDA) food security survey module</w:t>
      </w:r>
      <w:r w:rsidR="78453803" w:rsidRPr="00683FD7">
        <w:rPr>
          <w:rFonts w:ascii="Aptos" w:eastAsia="Lucida Sans" w:hAnsi="Aptos" w:cstheme="minorBidi"/>
        </w:rPr>
        <w:t>,</w:t>
      </w:r>
      <w:r w:rsidR="35131060" w:rsidRPr="00683FD7">
        <w:rPr>
          <w:rFonts w:ascii="Aptos" w:eastAsia="Lucida Sans" w:hAnsi="Aptos" w:cstheme="minorBidi"/>
        </w:rPr>
        <w:t xml:space="preserve"> and wellbeing using </w:t>
      </w:r>
      <w:r w:rsidR="6113A286" w:rsidRPr="00683FD7">
        <w:rPr>
          <w:rFonts w:ascii="Aptos" w:eastAsia="Lucida Sans" w:hAnsi="Aptos" w:cstheme="minorBidi"/>
        </w:rPr>
        <w:t>t</w:t>
      </w:r>
      <w:r w:rsidR="6113A286" w:rsidRPr="00683FD7">
        <w:rPr>
          <w:rFonts w:ascii="Aptos" w:eastAsia="Lucida Sans" w:hAnsi="Aptos"/>
        </w:rPr>
        <w:t xml:space="preserve">he short form Warwick-Edinburgh Mental Wellbeing Scale (WEMWBS). </w:t>
      </w:r>
      <w:r w:rsidRPr="00683FD7">
        <w:rPr>
          <w:rFonts w:ascii="Aptos" w:eastAsia="Lucida Sans" w:hAnsi="Aptos" w:cstheme="minorBidi"/>
        </w:rPr>
        <w:t xml:space="preserve">Follow-up surveys were </w:t>
      </w:r>
      <w:r w:rsidR="4C3AD8E3" w:rsidRPr="00683FD7">
        <w:rPr>
          <w:rFonts w:ascii="Aptos" w:eastAsia="Lucida Sans" w:hAnsi="Aptos" w:cstheme="minorBidi"/>
        </w:rPr>
        <w:t>conducted</w:t>
      </w:r>
      <w:r w:rsidR="4C3AD8E3" w:rsidRPr="00683FD7">
        <w:rPr>
          <w:rFonts w:ascii="Aptos" w:eastAsia="Lucida Sans" w:hAnsi="Aptos" w:cstheme="minorBidi"/>
          <w:b/>
          <w:bCs/>
        </w:rPr>
        <w:t xml:space="preserve"> </w:t>
      </w:r>
      <w:r w:rsidRPr="00683FD7">
        <w:rPr>
          <w:rFonts w:ascii="Aptos" w:eastAsia="Lucida Sans" w:hAnsi="Aptos" w:cstheme="minorBidi"/>
        </w:rPr>
        <w:t xml:space="preserve">after </w:t>
      </w:r>
      <w:r w:rsidR="7B01D68A" w:rsidRPr="00683FD7">
        <w:rPr>
          <w:rFonts w:ascii="Aptos" w:eastAsia="Lucida Sans" w:hAnsi="Aptos" w:cstheme="minorBidi"/>
        </w:rPr>
        <w:t xml:space="preserve">participants used </w:t>
      </w:r>
      <w:r w:rsidR="535B7328" w:rsidRPr="00683FD7">
        <w:rPr>
          <w:rFonts w:ascii="Aptos" w:eastAsia="Lucida Sans" w:hAnsi="Aptos" w:cstheme="minorBidi"/>
        </w:rPr>
        <w:t xml:space="preserve">the </w:t>
      </w:r>
      <w:r w:rsidRPr="00683FD7">
        <w:rPr>
          <w:rFonts w:ascii="Aptos" w:eastAsia="Lucida Sans" w:hAnsi="Aptos" w:cstheme="minorBidi"/>
        </w:rPr>
        <w:t>clubs</w:t>
      </w:r>
      <w:r w:rsidR="10A5D5EB" w:rsidRPr="00683FD7">
        <w:rPr>
          <w:rFonts w:ascii="Aptos" w:eastAsia="Lucida Sans" w:hAnsi="Aptos" w:cstheme="minorBidi"/>
        </w:rPr>
        <w:t xml:space="preserve"> for at least three months</w:t>
      </w:r>
      <w:r w:rsidRPr="00683FD7">
        <w:rPr>
          <w:rFonts w:ascii="Aptos" w:eastAsia="Lucida Sans" w:hAnsi="Aptos" w:cstheme="minorBidi"/>
        </w:rPr>
        <w:t xml:space="preserve">. Participants were invited to </w:t>
      </w:r>
      <w:r w:rsidR="450B61E2" w:rsidRPr="00683FD7">
        <w:rPr>
          <w:rFonts w:ascii="Aptos" w:eastAsia="Lucida Sans" w:hAnsi="Aptos" w:cstheme="minorBidi"/>
        </w:rPr>
        <w:t xml:space="preserve">take part </w:t>
      </w:r>
      <w:r w:rsidRPr="00683FD7">
        <w:rPr>
          <w:rFonts w:ascii="Aptos" w:eastAsia="Lucida Sans" w:hAnsi="Aptos" w:cstheme="minorBidi"/>
        </w:rPr>
        <w:t xml:space="preserve">in a semi-structured interview. </w:t>
      </w:r>
    </w:p>
    <w:p w14:paraId="72BF72B6" w14:textId="111DFDE2" w:rsidR="00237CDE" w:rsidRPr="00683FD7" w:rsidRDefault="60EB083C" w:rsidP="005F1A05">
      <w:pPr>
        <w:spacing w:after="0"/>
        <w:rPr>
          <w:rFonts w:ascii="Aptos" w:eastAsia="Lucida Sans" w:hAnsi="Aptos"/>
          <w:lang w:eastAsia="en-GB" w:bidi="en-GB"/>
        </w:rPr>
      </w:pPr>
      <w:r w:rsidRPr="00683FD7">
        <w:rPr>
          <w:rFonts w:ascii="Aptos" w:eastAsia="Lucida Sans" w:hAnsi="Aptos"/>
          <w:b/>
          <w:bCs/>
          <w:lang w:eastAsia="en-GB" w:bidi="en-GB"/>
        </w:rPr>
        <w:t>Results</w:t>
      </w:r>
      <w:r w:rsidRPr="00683FD7">
        <w:rPr>
          <w:rStyle w:val="normaltextrun"/>
          <w:rFonts w:ascii="Aptos" w:hAnsi="Aptos" w:cs="Calibri"/>
          <w:shd w:val="clear" w:color="auto" w:fill="FFFFFF"/>
        </w:rPr>
        <w:t xml:space="preserve">: </w:t>
      </w:r>
      <w:r w:rsidRPr="00683FD7">
        <w:rPr>
          <w:rFonts w:ascii="Aptos" w:eastAsia="Lucida Sans" w:hAnsi="Aptos"/>
          <w:lang w:eastAsia="en-GB" w:bidi="en-GB"/>
        </w:rPr>
        <w:t xml:space="preserve">Of </w:t>
      </w:r>
      <w:r w:rsidR="30A1C790" w:rsidRPr="00683FD7">
        <w:rPr>
          <w:rFonts w:ascii="Aptos" w:eastAsia="Lucida Sans" w:hAnsi="Aptos"/>
          <w:lang w:eastAsia="en-GB" w:bidi="en-GB"/>
        </w:rPr>
        <w:t xml:space="preserve">the </w:t>
      </w:r>
      <w:r w:rsidRPr="00683FD7">
        <w:rPr>
          <w:rFonts w:ascii="Aptos" w:eastAsia="Lucida Sans" w:hAnsi="Aptos"/>
          <w:lang w:eastAsia="en-GB" w:bidi="en-GB"/>
        </w:rPr>
        <w:t>9</w:t>
      </w:r>
      <w:r w:rsidR="2BCF98B6" w:rsidRPr="00683FD7">
        <w:rPr>
          <w:rFonts w:ascii="Aptos" w:eastAsia="Lucida Sans" w:hAnsi="Aptos"/>
          <w:lang w:eastAsia="en-GB" w:bidi="en-GB"/>
        </w:rPr>
        <w:t>0</w:t>
      </w:r>
      <w:r w:rsidRPr="00683FD7">
        <w:rPr>
          <w:rFonts w:ascii="Aptos" w:eastAsia="Lucida Sans" w:hAnsi="Aptos"/>
          <w:lang w:eastAsia="en-GB" w:bidi="en-GB"/>
        </w:rPr>
        <w:t xml:space="preserve"> participants</w:t>
      </w:r>
      <w:r w:rsidR="30A1C790" w:rsidRPr="00683FD7">
        <w:rPr>
          <w:rFonts w:ascii="Aptos" w:eastAsia="Lucida Sans" w:hAnsi="Aptos"/>
          <w:lang w:eastAsia="en-GB" w:bidi="en-GB"/>
        </w:rPr>
        <w:t xml:space="preserve"> recruited at baseline</w:t>
      </w:r>
      <w:r w:rsidRPr="00683FD7">
        <w:rPr>
          <w:rFonts w:ascii="Aptos" w:eastAsia="Lucida Sans" w:hAnsi="Aptos"/>
          <w:lang w:eastAsia="en-GB" w:bidi="en-GB"/>
        </w:rPr>
        <w:t xml:space="preserve">, </w:t>
      </w:r>
      <w:r w:rsidR="40507D02" w:rsidRPr="00683FD7">
        <w:rPr>
          <w:rFonts w:ascii="Aptos" w:eastAsia="Lucida Sans" w:hAnsi="Aptos"/>
          <w:lang w:eastAsia="en-GB" w:bidi="en-GB"/>
        </w:rPr>
        <w:t>5</w:t>
      </w:r>
      <w:r w:rsidR="37922CD7" w:rsidRPr="00683FD7">
        <w:rPr>
          <w:rFonts w:ascii="Aptos" w:eastAsia="Lucida Sans" w:hAnsi="Aptos"/>
          <w:lang w:eastAsia="en-GB" w:bidi="en-GB"/>
        </w:rPr>
        <w:t>2</w:t>
      </w:r>
      <w:r w:rsidRPr="00683FD7">
        <w:rPr>
          <w:rFonts w:ascii="Aptos" w:eastAsia="Lucida Sans" w:hAnsi="Aptos"/>
          <w:lang w:eastAsia="en-GB" w:bidi="en-GB"/>
        </w:rPr>
        <w:t>% were aged 35–54 years, 7</w:t>
      </w:r>
      <w:r w:rsidR="37922CD7" w:rsidRPr="00683FD7">
        <w:rPr>
          <w:rFonts w:ascii="Aptos" w:eastAsia="Lucida Sans" w:hAnsi="Aptos"/>
          <w:lang w:eastAsia="en-GB" w:bidi="en-GB"/>
        </w:rPr>
        <w:t>4</w:t>
      </w:r>
      <w:r w:rsidRPr="00683FD7">
        <w:rPr>
          <w:rFonts w:ascii="Aptos" w:eastAsia="Lucida Sans" w:hAnsi="Aptos"/>
          <w:lang w:eastAsia="en-GB" w:bidi="en-GB"/>
        </w:rPr>
        <w:t xml:space="preserve">% were female, 81% were </w:t>
      </w:r>
      <w:r w:rsidR="3A7A62D9" w:rsidRPr="00683FD7">
        <w:rPr>
          <w:rFonts w:ascii="Aptos" w:eastAsia="Lucida Sans" w:hAnsi="Aptos"/>
          <w:lang w:eastAsia="en-GB" w:bidi="en-GB"/>
        </w:rPr>
        <w:t xml:space="preserve">of </w:t>
      </w:r>
      <w:r w:rsidRPr="00683FD7">
        <w:rPr>
          <w:rFonts w:ascii="Aptos" w:eastAsia="Lucida Sans" w:hAnsi="Aptos"/>
          <w:lang w:eastAsia="en-GB" w:bidi="en-GB"/>
        </w:rPr>
        <w:t>White</w:t>
      </w:r>
      <w:r w:rsidR="3A7A62D9" w:rsidRPr="00683FD7">
        <w:rPr>
          <w:rFonts w:ascii="Aptos" w:eastAsia="Lucida Sans" w:hAnsi="Aptos"/>
          <w:lang w:eastAsia="en-GB" w:bidi="en-GB"/>
        </w:rPr>
        <w:t xml:space="preserve"> ethnicity</w:t>
      </w:r>
      <w:r w:rsidRPr="00683FD7">
        <w:rPr>
          <w:rFonts w:ascii="Aptos" w:eastAsia="Lucida Sans" w:hAnsi="Aptos"/>
          <w:lang w:eastAsia="en-GB" w:bidi="en-GB"/>
        </w:rPr>
        <w:t>, and 7</w:t>
      </w:r>
      <w:r w:rsidR="37922CD7" w:rsidRPr="00683FD7">
        <w:rPr>
          <w:rFonts w:ascii="Aptos" w:eastAsia="Lucida Sans" w:hAnsi="Aptos"/>
          <w:lang w:eastAsia="en-GB" w:bidi="en-GB"/>
        </w:rPr>
        <w:t>1</w:t>
      </w:r>
      <w:r w:rsidRPr="00683FD7">
        <w:rPr>
          <w:rFonts w:ascii="Aptos" w:eastAsia="Lucida Sans" w:hAnsi="Aptos"/>
          <w:lang w:eastAsia="en-GB" w:bidi="en-GB"/>
        </w:rPr>
        <w:t xml:space="preserve">% reported having at least one dependent child. Food security status was calculated in </w:t>
      </w:r>
      <w:r w:rsidR="31FD42FA" w:rsidRPr="00683FD7">
        <w:rPr>
          <w:rFonts w:ascii="Aptos" w:eastAsia="Lucida Sans" w:hAnsi="Aptos"/>
          <w:lang w:eastAsia="en-GB" w:bidi="en-GB"/>
        </w:rPr>
        <w:t xml:space="preserve">69 </w:t>
      </w:r>
      <w:r w:rsidRPr="00683FD7">
        <w:rPr>
          <w:rFonts w:ascii="Aptos" w:eastAsia="Lucida Sans" w:hAnsi="Aptos"/>
          <w:lang w:eastAsia="en-GB" w:bidi="en-GB"/>
        </w:rPr>
        <w:t xml:space="preserve">participants who answered all six questions of the USDA module, with </w:t>
      </w:r>
      <w:r w:rsidR="03F71858" w:rsidRPr="00683FD7">
        <w:rPr>
          <w:rFonts w:ascii="Aptos" w:eastAsia="Lucida Sans" w:hAnsi="Aptos"/>
          <w:lang w:eastAsia="en-GB" w:bidi="en-GB"/>
        </w:rPr>
        <w:t>42</w:t>
      </w:r>
      <w:r w:rsidRPr="00683FD7">
        <w:rPr>
          <w:rFonts w:ascii="Aptos" w:eastAsia="Lucida Sans" w:hAnsi="Aptos"/>
          <w:lang w:eastAsia="en-GB" w:bidi="en-GB"/>
        </w:rPr>
        <w:t>% reporting low and 43% very low food security.</w:t>
      </w:r>
      <w:r w:rsidR="7D4F8671" w:rsidRPr="00683FD7">
        <w:rPr>
          <w:rFonts w:ascii="Aptos" w:eastAsia="Lucida Sans" w:hAnsi="Aptos"/>
          <w:lang w:eastAsia="en-GB" w:bidi="en-GB"/>
        </w:rPr>
        <w:t xml:space="preserve"> </w:t>
      </w:r>
      <w:r w:rsidR="2F472592" w:rsidRPr="00683FD7">
        <w:rPr>
          <w:rFonts w:ascii="Aptos" w:eastAsia="Lucida Sans" w:hAnsi="Aptos"/>
          <w:lang w:eastAsia="en-GB" w:bidi="en-GB"/>
        </w:rPr>
        <w:t>A</w:t>
      </w:r>
      <w:r w:rsidR="009D37CA" w:rsidRPr="00683FD7">
        <w:rPr>
          <w:rFonts w:ascii="Aptos" w:eastAsia="Lucida Sans" w:hAnsi="Aptos"/>
          <w:lang w:eastAsia="en-GB" w:bidi="en-GB"/>
        </w:rPr>
        <w:t xml:space="preserve">mong participants with </w:t>
      </w:r>
      <w:r w:rsidR="2F472592" w:rsidRPr="00683FD7">
        <w:rPr>
          <w:rFonts w:ascii="Aptos" w:eastAsia="Lucida Sans" w:hAnsi="Aptos"/>
          <w:lang w:eastAsia="en-GB" w:bidi="en-GB"/>
        </w:rPr>
        <w:t xml:space="preserve"> follow-up</w:t>
      </w:r>
      <w:r w:rsidR="00BF202E" w:rsidRPr="00683FD7">
        <w:rPr>
          <w:rFonts w:ascii="Aptos" w:eastAsia="Lucida Sans" w:hAnsi="Aptos"/>
          <w:lang w:eastAsia="en-GB" w:bidi="en-GB"/>
        </w:rPr>
        <w:t xml:space="preserve"> (n=52)</w:t>
      </w:r>
      <w:r w:rsidR="2F472592" w:rsidRPr="00683FD7">
        <w:rPr>
          <w:rFonts w:ascii="Aptos" w:eastAsia="Lucida Sans" w:hAnsi="Aptos"/>
          <w:lang w:eastAsia="en-GB" w:bidi="en-GB"/>
        </w:rPr>
        <w:t xml:space="preserve">, </w:t>
      </w:r>
      <w:r w:rsidR="7D4F8671" w:rsidRPr="00683FD7">
        <w:rPr>
          <w:rFonts w:ascii="Aptos" w:eastAsia="Lucida Sans" w:hAnsi="Aptos"/>
          <w:lang w:eastAsia="en-GB" w:bidi="en-GB"/>
        </w:rPr>
        <w:t xml:space="preserve">low food security </w:t>
      </w:r>
      <w:r w:rsidR="2F472592" w:rsidRPr="00683FD7">
        <w:rPr>
          <w:rFonts w:ascii="Aptos" w:eastAsia="Lucida Sans" w:hAnsi="Aptos"/>
          <w:lang w:eastAsia="en-GB" w:bidi="en-GB"/>
        </w:rPr>
        <w:t xml:space="preserve">was </w:t>
      </w:r>
      <w:r w:rsidR="7D4F8671" w:rsidRPr="00683FD7">
        <w:rPr>
          <w:rFonts w:ascii="Aptos" w:eastAsia="Lucida Sans" w:hAnsi="Aptos"/>
          <w:lang w:eastAsia="en-GB" w:bidi="en-GB"/>
        </w:rPr>
        <w:t>4</w:t>
      </w:r>
      <w:r w:rsidR="31FD42FA" w:rsidRPr="00683FD7">
        <w:rPr>
          <w:rFonts w:ascii="Aptos" w:eastAsia="Lucida Sans" w:hAnsi="Aptos"/>
          <w:lang w:eastAsia="en-GB" w:bidi="en-GB"/>
        </w:rPr>
        <w:t>1</w:t>
      </w:r>
      <w:r w:rsidR="7D4F8671" w:rsidRPr="00683FD7">
        <w:rPr>
          <w:rFonts w:ascii="Aptos" w:eastAsia="Lucida Sans" w:hAnsi="Aptos"/>
          <w:lang w:eastAsia="en-GB" w:bidi="en-GB"/>
        </w:rPr>
        <w:t>%</w:t>
      </w:r>
      <w:r w:rsidR="31FD42FA" w:rsidRPr="00683FD7">
        <w:rPr>
          <w:rFonts w:ascii="Aptos" w:eastAsia="Lucida Sans" w:hAnsi="Aptos"/>
          <w:lang w:eastAsia="en-GB" w:bidi="en-GB"/>
        </w:rPr>
        <w:t xml:space="preserve"> </w:t>
      </w:r>
      <w:r w:rsidR="7D4F8671" w:rsidRPr="00683FD7">
        <w:rPr>
          <w:rFonts w:ascii="Aptos" w:eastAsia="Lucida Sans" w:hAnsi="Aptos"/>
          <w:lang w:eastAsia="en-GB" w:bidi="en-GB"/>
        </w:rPr>
        <w:t xml:space="preserve">and </w:t>
      </w:r>
      <w:r w:rsidR="31FD42FA" w:rsidRPr="00683FD7">
        <w:rPr>
          <w:rFonts w:ascii="Aptos" w:eastAsia="Lucida Sans" w:hAnsi="Aptos"/>
          <w:lang w:eastAsia="en-GB" w:bidi="en-GB"/>
        </w:rPr>
        <w:t xml:space="preserve">very low </w:t>
      </w:r>
      <w:r w:rsidR="7D4F8671" w:rsidRPr="00683FD7">
        <w:rPr>
          <w:rFonts w:ascii="Aptos" w:eastAsia="Lucida Sans" w:hAnsi="Aptos"/>
          <w:lang w:eastAsia="en-GB" w:bidi="en-GB"/>
        </w:rPr>
        <w:t xml:space="preserve">food security </w:t>
      </w:r>
      <w:r w:rsidR="31FD42FA" w:rsidRPr="00683FD7">
        <w:rPr>
          <w:rFonts w:ascii="Aptos" w:eastAsia="Lucida Sans" w:hAnsi="Aptos"/>
          <w:lang w:eastAsia="en-GB" w:bidi="en-GB"/>
        </w:rPr>
        <w:t>was 18</w:t>
      </w:r>
      <w:r w:rsidR="7D4F8671" w:rsidRPr="00683FD7">
        <w:rPr>
          <w:rFonts w:ascii="Aptos" w:eastAsia="Lucida Sans" w:hAnsi="Aptos"/>
          <w:lang w:eastAsia="en-GB" w:bidi="en-GB"/>
        </w:rPr>
        <w:t>%</w:t>
      </w:r>
      <w:r w:rsidR="009D37CA" w:rsidRPr="00683FD7">
        <w:rPr>
          <w:rFonts w:ascii="Aptos" w:eastAsia="Lucida Sans" w:hAnsi="Aptos"/>
          <w:lang w:eastAsia="en-GB" w:bidi="en-GB"/>
        </w:rPr>
        <w:t xml:space="preserve"> at follow-up</w:t>
      </w:r>
      <w:r w:rsidR="495E7D7A" w:rsidRPr="00683FD7">
        <w:rPr>
          <w:rFonts w:ascii="Aptos" w:eastAsia="Lucida Sans" w:hAnsi="Aptos"/>
          <w:lang w:eastAsia="en-GB" w:bidi="en-GB"/>
        </w:rPr>
        <w:t>.</w:t>
      </w:r>
      <w:r w:rsidR="37D1D97E" w:rsidRPr="00683FD7">
        <w:rPr>
          <w:rFonts w:ascii="Aptos" w:eastAsia="Lucida Sans" w:hAnsi="Aptos"/>
          <w:lang w:eastAsia="en-GB" w:bidi="en-GB"/>
        </w:rPr>
        <w:t xml:space="preserve"> </w:t>
      </w:r>
    </w:p>
    <w:p w14:paraId="702EA354" w14:textId="3153840C" w:rsidR="003861BA" w:rsidRPr="00683FD7" w:rsidRDefault="1012DFF5" w:rsidP="11EEFAA7">
      <w:pPr>
        <w:rPr>
          <w:rStyle w:val="normaltextrun"/>
          <w:rFonts w:ascii="Aptos" w:eastAsia="Lucida Sans" w:hAnsi="Aptos"/>
          <w:lang w:eastAsia="en-GB" w:bidi="en-GB"/>
        </w:rPr>
      </w:pPr>
      <w:r w:rsidRPr="00683FD7">
        <w:rPr>
          <w:rFonts w:ascii="Aptos" w:eastAsia="Lucida Sans" w:hAnsi="Aptos"/>
          <w:lang w:eastAsia="en-GB" w:bidi="en-GB"/>
        </w:rPr>
        <w:t>Eleven</w:t>
      </w:r>
      <w:r w:rsidR="1BAF5821" w:rsidRPr="00683FD7">
        <w:rPr>
          <w:rFonts w:ascii="Aptos" w:eastAsia="Lucida Sans" w:hAnsi="Aptos"/>
          <w:lang w:eastAsia="en-GB" w:bidi="en-GB"/>
        </w:rPr>
        <w:t xml:space="preserve"> participants </w:t>
      </w:r>
      <w:r w:rsidR="6E6EFF98" w:rsidRPr="00683FD7">
        <w:rPr>
          <w:rFonts w:ascii="Aptos" w:eastAsia="Lucida Sans" w:hAnsi="Aptos"/>
          <w:lang w:eastAsia="en-GB" w:bidi="en-GB"/>
        </w:rPr>
        <w:t>were</w:t>
      </w:r>
      <w:r w:rsidR="1BAF5821" w:rsidRPr="00683FD7">
        <w:rPr>
          <w:rFonts w:ascii="Aptos" w:eastAsia="Lucida Sans" w:hAnsi="Aptos"/>
          <w:lang w:eastAsia="en-GB" w:bidi="en-GB"/>
        </w:rPr>
        <w:t xml:space="preserve"> interview</w:t>
      </w:r>
      <w:r w:rsidR="6E6EFF98" w:rsidRPr="00683FD7">
        <w:rPr>
          <w:rFonts w:ascii="Aptos" w:eastAsia="Lucida Sans" w:hAnsi="Aptos"/>
          <w:lang w:eastAsia="en-GB" w:bidi="en-GB"/>
        </w:rPr>
        <w:t>ed</w:t>
      </w:r>
      <w:r w:rsidR="1BAF5821" w:rsidRPr="00683FD7">
        <w:rPr>
          <w:rFonts w:ascii="Aptos" w:eastAsia="Lucida Sans" w:hAnsi="Aptos"/>
          <w:lang w:eastAsia="en-GB" w:bidi="en-GB"/>
        </w:rPr>
        <w:t xml:space="preserve">. </w:t>
      </w:r>
      <w:r w:rsidR="00466C6A" w:rsidRPr="00683FD7">
        <w:rPr>
          <w:rFonts w:ascii="Aptos" w:eastAsia="Lucida Sans" w:hAnsi="Aptos"/>
          <w:lang w:eastAsia="en-GB" w:bidi="en-GB"/>
        </w:rPr>
        <w:t>Two themes</w:t>
      </w:r>
      <w:r w:rsidR="00E27DCD" w:rsidRPr="00683FD7">
        <w:rPr>
          <w:rFonts w:ascii="Aptos" w:eastAsia="Lucida Sans" w:hAnsi="Aptos"/>
          <w:lang w:eastAsia="en-GB" w:bidi="en-GB"/>
        </w:rPr>
        <w:t xml:space="preserve"> explored </w:t>
      </w:r>
      <w:r w:rsidR="00B1368F" w:rsidRPr="00683FD7">
        <w:rPr>
          <w:rFonts w:ascii="Aptos" w:eastAsia="Lucida Sans" w:hAnsi="Aptos"/>
          <w:lang w:eastAsia="en-GB" w:bidi="en-GB"/>
        </w:rPr>
        <w:t xml:space="preserve">impact and experiences of food club. </w:t>
      </w:r>
      <w:r w:rsidR="00C11596" w:rsidRPr="00683FD7">
        <w:rPr>
          <w:rFonts w:ascii="Aptos" w:eastAsia="Lucida Sans" w:hAnsi="Aptos"/>
          <w:lang w:eastAsia="en-GB" w:bidi="en-GB"/>
        </w:rPr>
        <w:t>I</w:t>
      </w:r>
      <w:r w:rsidR="00B1368F" w:rsidRPr="00683FD7">
        <w:rPr>
          <w:rFonts w:ascii="Aptos" w:eastAsia="Lucida Sans" w:hAnsi="Aptos"/>
          <w:lang w:eastAsia="en-GB" w:bidi="en-GB"/>
        </w:rPr>
        <w:t xml:space="preserve">mpact </w:t>
      </w:r>
      <w:r w:rsidR="3CBC6165" w:rsidRPr="00683FD7">
        <w:rPr>
          <w:rFonts w:ascii="Aptos" w:eastAsia="Lucida Sans" w:hAnsi="Aptos"/>
          <w:lang w:eastAsia="en-GB" w:bidi="en-GB"/>
        </w:rPr>
        <w:t xml:space="preserve">illustrated </w:t>
      </w:r>
      <w:r w:rsidR="004165C1" w:rsidRPr="00683FD7">
        <w:rPr>
          <w:rFonts w:ascii="Aptos" w:eastAsia="Lucida Sans" w:hAnsi="Aptos"/>
          <w:lang w:eastAsia="en-GB" w:bidi="en-GB"/>
        </w:rPr>
        <w:t>how participants consumed a</w:t>
      </w:r>
      <w:r w:rsidR="00B1368F" w:rsidRPr="00683FD7">
        <w:rPr>
          <w:rFonts w:ascii="Aptos" w:eastAsia="Lucida Sans" w:hAnsi="Aptos"/>
          <w:lang w:eastAsia="en-GB" w:bidi="en-GB"/>
        </w:rPr>
        <w:t xml:space="preserve"> more varied diet, </w:t>
      </w:r>
      <w:r w:rsidR="00776C62" w:rsidRPr="00683FD7">
        <w:rPr>
          <w:rFonts w:ascii="Aptos" w:eastAsia="Lucida Sans" w:hAnsi="Aptos"/>
          <w:lang w:eastAsia="en-GB" w:bidi="en-GB"/>
        </w:rPr>
        <w:t xml:space="preserve">experienced </w:t>
      </w:r>
      <w:r w:rsidR="00B1368F" w:rsidRPr="00683FD7">
        <w:rPr>
          <w:rFonts w:ascii="Aptos" w:eastAsia="Lucida Sans" w:hAnsi="Aptos"/>
          <w:lang w:eastAsia="en-GB" w:bidi="en-GB"/>
        </w:rPr>
        <w:t>less financial pressure</w:t>
      </w:r>
      <w:r w:rsidR="00AF2D6A" w:rsidRPr="00683FD7">
        <w:rPr>
          <w:rFonts w:ascii="Aptos" w:eastAsia="Lucida Sans" w:hAnsi="Aptos"/>
          <w:lang w:eastAsia="en-GB" w:bidi="en-GB"/>
        </w:rPr>
        <w:t>,</w:t>
      </w:r>
      <w:r w:rsidR="00B1368F" w:rsidRPr="00683FD7">
        <w:rPr>
          <w:rFonts w:ascii="Aptos" w:eastAsia="Lucida Sans" w:hAnsi="Aptos"/>
          <w:lang w:eastAsia="en-GB" w:bidi="en-GB"/>
        </w:rPr>
        <w:t xml:space="preserve"> and</w:t>
      </w:r>
      <w:r w:rsidR="00AF2D6A" w:rsidRPr="00683FD7">
        <w:rPr>
          <w:rFonts w:ascii="Aptos" w:eastAsia="Lucida Sans" w:hAnsi="Aptos"/>
          <w:lang w:eastAsia="en-GB" w:bidi="en-GB"/>
        </w:rPr>
        <w:t xml:space="preserve"> improved health, wellbeing and social interaction.</w:t>
      </w:r>
      <w:r w:rsidR="00A91C48" w:rsidRPr="00683FD7">
        <w:rPr>
          <w:rFonts w:ascii="Aptos" w:eastAsia="Lucida Sans" w:hAnsi="Aptos"/>
          <w:lang w:eastAsia="en-GB" w:bidi="en-GB"/>
        </w:rPr>
        <w:t xml:space="preserve"> E</w:t>
      </w:r>
      <w:r w:rsidR="00AF2D6A" w:rsidRPr="00683FD7">
        <w:rPr>
          <w:rFonts w:ascii="Aptos" w:eastAsia="Lucida Sans" w:hAnsi="Aptos"/>
          <w:lang w:eastAsia="en-GB" w:bidi="en-GB"/>
        </w:rPr>
        <w:t>xperiences of food club</w:t>
      </w:r>
      <w:r w:rsidR="00A91C48" w:rsidRPr="00683FD7">
        <w:rPr>
          <w:rFonts w:ascii="Aptos" w:eastAsia="Lucida Sans" w:hAnsi="Aptos"/>
          <w:lang w:eastAsia="en-GB" w:bidi="en-GB"/>
        </w:rPr>
        <w:t xml:space="preserve">s </w:t>
      </w:r>
      <w:r w:rsidR="00776C62" w:rsidRPr="00683FD7">
        <w:rPr>
          <w:rFonts w:ascii="Aptos" w:eastAsia="Lucida Sans" w:hAnsi="Aptos"/>
          <w:lang w:eastAsia="en-GB" w:bidi="en-GB"/>
        </w:rPr>
        <w:t xml:space="preserve">explored limitations of </w:t>
      </w:r>
      <w:r w:rsidR="00AF2D6A" w:rsidRPr="00683FD7">
        <w:rPr>
          <w:rFonts w:ascii="Aptos" w:eastAsia="Lucida Sans" w:hAnsi="Aptos"/>
          <w:lang w:eastAsia="en-GB" w:bidi="en-GB"/>
        </w:rPr>
        <w:t xml:space="preserve">time and food range </w:t>
      </w:r>
      <w:r w:rsidR="00776C62" w:rsidRPr="00683FD7">
        <w:rPr>
          <w:rFonts w:ascii="Aptos" w:eastAsia="Lucida Sans" w:hAnsi="Aptos"/>
          <w:lang w:eastAsia="en-GB" w:bidi="en-GB"/>
        </w:rPr>
        <w:t>at club</w:t>
      </w:r>
      <w:r w:rsidR="00986AB8" w:rsidRPr="00683FD7">
        <w:rPr>
          <w:rFonts w:ascii="Aptos" w:eastAsia="Lucida Sans" w:hAnsi="Aptos"/>
          <w:lang w:eastAsia="en-GB" w:bidi="en-GB"/>
        </w:rPr>
        <w:t>s</w:t>
      </w:r>
      <w:r w:rsidR="004165C1" w:rsidRPr="00683FD7">
        <w:rPr>
          <w:rFonts w:ascii="Aptos" w:eastAsia="Lucida Sans" w:hAnsi="Aptos"/>
          <w:lang w:eastAsia="en-GB" w:bidi="en-GB"/>
        </w:rPr>
        <w:t>,</w:t>
      </w:r>
      <w:r w:rsidR="00986AB8" w:rsidRPr="00683FD7">
        <w:rPr>
          <w:rFonts w:ascii="Aptos" w:eastAsia="Lucida Sans" w:hAnsi="Aptos"/>
          <w:lang w:eastAsia="en-GB" w:bidi="en-GB"/>
        </w:rPr>
        <w:t xml:space="preserve"> </w:t>
      </w:r>
      <w:r w:rsidR="00652508" w:rsidRPr="00683FD7">
        <w:rPr>
          <w:rFonts w:ascii="Aptos" w:eastAsia="Lucida Sans" w:hAnsi="Aptos"/>
          <w:lang w:eastAsia="en-GB" w:bidi="en-GB"/>
        </w:rPr>
        <w:t>developing</w:t>
      </w:r>
      <w:r w:rsidR="1E4604E8" w:rsidRPr="00683FD7">
        <w:rPr>
          <w:rFonts w:ascii="Aptos" w:eastAsia="Lucida Sans" w:hAnsi="Aptos"/>
          <w:lang w:eastAsia="en-GB" w:bidi="en-GB"/>
        </w:rPr>
        <w:t xml:space="preserve"> a</w:t>
      </w:r>
      <w:r w:rsidR="00652508" w:rsidRPr="00683FD7">
        <w:rPr>
          <w:rFonts w:ascii="Aptos" w:eastAsia="Lucida Sans" w:hAnsi="Aptos"/>
          <w:lang w:eastAsia="en-GB" w:bidi="en-GB"/>
        </w:rPr>
        <w:t xml:space="preserve"> </w:t>
      </w:r>
      <w:r w:rsidR="004165C1" w:rsidRPr="00683FD7">
        <w:rPr>
          <w:rFonts w:ascii="Aptos" w:eastAsia="Lucida Sans" w:hAnsi="Aptos"/>
          <w:lang w:eastAsia="en-GB" w:bidi="en-GB"/>
        </w:rPr>
        <w:t xml:space="preserve">sense of community and overcoming stigma. </w:t>
      </w:r>
      <w:r w:rsidR="00B1368F" w:rsidRPr="00683FD7">
        <w:rPr>
          <w:rFonts w:ascii="Aptos" w:eastAsia="Lucida Sans" w:hAnsi="Aptos"/>
          <w:lang w:eastAsia="en-GB" w:bidi="en-GB"/>
        </w:rPr>
        <w:t xml:space="preserve"> </w:t>
      </w:r>
      <w:r w:rsidR="00466C6A" w:rsidRPr="00683FD7">
        <w:rPr>
          <w:rFonts w:ascii="Aptos" w:eastAsia="Lucida Sans" w:hAnsi="Aptos"/>
          <w:lang w:eastAsia="en-GB" w:bidi="en-GB"/>
        </w:rPr>
        <w:t xml:space="preserve"> </w:t>
      </w:r>
      <w:r w:rsidR="6702C0BD" w:rsidRPr="00683FD7">
        <w:rPr>
          <w:rFonts w:ascii="Aptos" w:eastAsia="Lucida Sans" w:hAnsi="Aptos"/>
          <w:lang w:eastAsia="en-GB" w:bidi="en-GB"/>
        </w:rPr>
        <w:t xml:space="preserve"> </w:t>
      </w:r>
    </w:p>
    <w:p w14:paraId="770F43B7" w14:textId="16D1001C" w:rsidR="002A7869" w:rsidRPr="00683FD7" w:rsidRDefault="1BAF5821" w:rsidP="005266CE">
      <w:pPr>
        <w:rPr>
          <w:rFonts w:ascii="Aptos" w:eastAsia="Lucida Sans" w:hAnsi="Aptos"/>
        </w:rPr>
      </w:pPr>
      <w:r w:rsidRPr="00683FD7">
        <w:rPr>
          <w:rFonts w:ascii="Aptos" w:eastAsia="Lucida Sans" w:hAnsi="Aptos"/>
          <w:b/>
          <w:bCs/>
          <w:lang w:eastAsia="en-GB" w:bidi="en-GB"/>
        </w:rPr>
        <w:t>Conclusion</w:t>
      </w:r>
      <w:r w:rsidRPr="00683FD7">
        <w:rPr>
          <w:rFonts w:ascii="Aptos" w:eastAsia="Lucida Sans" w:hAnsi="Aptos"/>
          <w:lang w:eastAsia="en-GB" w:bidi="en-GB"/>
        </w:rPr>
        <w:t>: This study</w:t>
      </w:r>
      <w:r w:rsidR="079506E7" w:rsidRPr="00683FD7">
        <w:rPr>
          <w:rFonts w:ascii="Aptos" w:eastAsia="Lucida Sans" w:hAnsi="Aptos"/>
          <w:lang w:eastAsia="en-GB" w:bidi="en-GB"/>
        </w:rPr>
        <w:t xml:space="preserve"> is</w:t>
      </w:r>
      <w:r w:rsidR="3A5981EB" w:rsidRPr="00683FD7">
        <w:rPr>
          <w:rFonts w:ascii="Aptos" w:eastAsia="Lucida Sans" w:hAnsi="Aptos"/>
          <w:lang w:eastAsia="en-GB" w:bidi="en-GB"/>
        </w:rPr>
        <w:t xml:space="preserve"> the first in the UK to </w:t>
      </w:r>
      <w:r w:rsidR="7034D4D3" w:rsidRPr="00683FD7">
        <w:rPr>
          <w:rFonts w:ascii="Aptos" w:eastAsia="Lucida Sans" w:hAnsi="Aptos"/>
          <w:lang w:eastAsia="en-GB" w:bidi="en-GB"/>
        </w:rPr>
        <w:t xml:space="preserve">explore potential </w:t>
      </w:r>
      <w:r w:rsidR="2333C578" w:rsidRPr="00683FD7">
        <w:rPr>
          <w:rFonts w:ascii="Aptos" w:eastAsia="Lucida Sans" w:hAnsi="Aptos"/>
          <w:lang w:eastAsia="en-GB" w:bidi="en-GB"/>
        </w:rPr>
        <w:t xml:space="preserve">diet, food security and wellbeing </w:t>
      </w:r>
      <w:r w:rsidR="3A5981EB" w:rsidRPr="00683FD7">
        <w:rPr>
          <w:rFonts w:ascii="Aptos" w:eastAsia="Lucida Sans" w:hAnsi="Aptos"/>
          <w:lang w:eastAsia="en-GB" w:bidi="en-GB"/>
        </w:rPr>
        <w:t>impact</w:t>
      </w:r>
      <w:r w:rsidR="76FD3A9F" w:rsidRPr="00683FD7">
        <w:rPr>
          <w:rFonts w:ascii="Aptos" w:eastAsia="Lucida Sans" w:hAnsi="Aptos"/>
          <w:lang w:eastAsia="en-GB" w:bidi="en-GB"/>
        </w:rPr>
        <w:t>s</w:t>
      </w:r>
      <w:r w:rsidR="3A5981EB" w:rsidRPr="00683FD7">
        <w:rPr>
          <w:rFonts w:ascii="Aptos" w:eastAsia="Lucida Sans" w:hAnsi="Aptos"/>
          <w:lang w:eastAsia="en-GB" w:bidi="en-GB"/>
        </w:rPr>
        <w:t xml:space="preserve"> of food </w:t>
      </w:r>
      <w:r w:rsidR="075C40E2" w:rsidRPr="00683FD7">
        <w:rPr>
          <w:rFonts w:ascii="Aptos" w:eastAsia="Lucida Sans" w:hAnsi="Aptos"/>
          <w:lang w:eastAsia="en-GB" w:bidi="en-GB"/>
        </w:rPr>
        <w:t>clubs</w:t>
      </w:r>
      <w:r w:rsidR="3A5981EB" w:rsidRPr="00683FD7">
        <w:rPr>
          <w:rFonts w:ascii="Aptos" w:eastAsia="Lucida Sans" w:hAnsi="Aptos"/>
          <w:lang w:eastAsia="en-GB" w:bidi="en-GB"/>
        </w:rPr>
        <w:t>.</w:t>
      </w:r>
      <w:r w:rsidR="0D87EFDC" w:rsidRPr="00683FD7">
        <w:rPr>
          <w:rFonts w:ascii="Aptos" w:eastAsia="Lucida Sans" w:hAnsi="Aptos"/>
          <w:lang w:eastAsia="en-GB" w:bidi="en-GB"/>
        </w:rPr>
        <w:t xml:space="preserve"> </w:t>
      </w:r>
      <w:r w:rsidR="3A5981EB" w:rsidRPr="00683FD7">
        <w:rPr>
          <w:rFonts w:ascii="Aptos" w:eastAsia="Lucida Sans" w:hAnsi="Aptos"/>
          <w:lang w:eastAsia="en-GB" w:bidi="en-GB"/>
        </w:rPr>
        <w:t xml:space="preserve"> </w:t>
      </w:r>
      <w:r w:rsidR="659EC3BF" w:rsidRPr="00683FD7">
        <w:rPr>
          <w:rFonts w:ascii="Aptos" w:eastAsia="Lucida Sans" w:hAnsi="Aptos"/>
          <w:lang w:eastAsia="en-GB" w:bidi="en-GB"/>
        </w:rPr>
        <w:t>Ongoing impact evaluation will</w:t>
      </w:r>
      <w:r w:rsidR="5967882A" w:rsidRPr="00683FD7">
        <w:rPr>
          <w:rFonts w:ascii="Aptos" w:eastAsia="Lucida Sans" w:hAnsi="Aptos"/>
          <w:lang w:eastAsia="en-GB" w:bidi="en-GB"/>
        </w:rPr>
        <w:t xml:space="preserve"> enable optimisation of interventions</w:t>
      </w:r>
      <w:r w:rsidR="659EC3BF" w:rsidRPr="00683FD7">
        <w:rPr>
          <w:rFonts w:ascii="Aptos" w:eastAsia="Lucida Sans" w:hAnsi="Aptos"/>
          <w:lang w:eastAsia="en-GB" w:bidi="en-GB"/>
        </w:rPr>
        <w:t xml:space="preserve"> </w:t>
      </w:r>
      <w:r w:rsidR="4C84AB84" w:rsidRPr="00683FD7">
        <w:rPr>
          <w:rFonts w:ascii="Aptos" w:eastAsia="Lucida Sans" w:hAnsi="Aptos"/>
          <w:lang w:eastAsia="en-GB" w:bidi="en-GB"/>
        </w:rPr>
        <w:t>for the populations they serve</w:t>
      </w:r>
      <w:r w:rsidR="3F7EF68F" w:rsidRPr="00683FD7">
        <w:rPr>
          <w:rFonts w:ascii="Aptos" w:eastAsia="Lucida Sans" w:hAnsi="Aptos"/>
          <w:lang w:eastAsia="en-GB" w:bidi="en-GB"/>
        </w:rPr>
        <w:t>, such as inviting other organisations</w:t>
      </w:r>
      <w:r w:rsidR="37F85B85" w:rsidRPr="00683FD7">
        <w:rPr>
          <w:rFonts w:ascii="Aptos" w:eastAsia="Lucida Sans" w:hAnsi="Aptos"/>
          <w:lang w:eastAsia="en-GB" w:bidi="en-GB"/>
        </w:rPr>
        <w:t>/g</w:t>
      </w:r>
      <w:r w:rsidR="167C544F" w:rsidRPr="00683FD7">
        <w:rPr>
          <w:rFonts w:ascii="Aptos" w:eastAsia="Lucida Sans" w:hAnsi="Aptos"/>
          <w:lang w:eastAsia="en-GB" w:bidi="en-GB"/>
        </w:rPr>
        <w:t>roups to attend</w:t>
      </w:r>
      <w:r w:rsidR="009F685A" w:rsidRPr="00683FD7">
        <w:rPr>
          <w:rFonts w:ascii="Aptos" w:eastAsia="Lucida Sans" w:hAnsi="Aptos"/>
          <w:lang w:eastAsia="en-GB" w:bidi="en-GB"/>
        </w:rPr>
        <w:t>/</w:t>
      </w:r>
      <w:r w:rsidR="167C544F" w:rsidRPr="00683FD7">
        <w:rPr>
          <w:rFonts w:ascii="Aptos" w:eastAsia="Lucida Sans" w:hAnsi="Aptos"/>
          <w:lang w:eastAsia="en-GB" w:bidi="en-GB"/>
        </w:rPr>
        <w:t>be available for members</w:t>
      </w:r>
      <w:r w:rsidR="4C84AB84" w:rsidRPr="00683FD7">
        <w:rPr>
          <w:rFonts w:ascii="Aptos" w:eastAsia="Lucida Sans" w:hAnsi="Aptos"/>
          <w:lang w:eastAsia="en-GB" w:bidi="en-GB"/>
        </w:rPr>
        <w:t>.</w:t>
      </w:r>
      <w:r w:rsidR="5B221A70" w:rsidRPr="00683FD7">
        <w:rPr>
          <w:rFonts w:ascii="Aptos" w:eastAsia="Lucida Sans" w:hAnsi="Aptos"/>
          <w:lang w:eastAsia="en-GB" w:bidi="en-GB"/>
        </w:rPr>
        <w:t xml:space="preserve"> </w:t>
      </w:r>
    </w:p>
    <w:p w14:paraId="5109AE4A" w14:textId="77777777" w:rsidR="00C5348F" w:rsidRPr="00683FD7" w:rsidRDefault="00C5348F" w:rsidP="005266CE">
      <w:pPr>
        <w:rPr>
          <w:rFonts w:ascii="Aptos" w:eastAsia="Lucida Sans" w:hAnsi="Aptos"/>
          <w:lang w:eastAsia="en-GB" w:bidi="en-GB"/>
        </w:rPr>
      </w:pPr>
    </w:p>
    <w:p w14:paraId="4F7CAD8E" w14:textId="300EA1F6" w:rsidR="00F07DEC" w:rsidRPr="00683FD7" w:rsidRDefault="00F07DEC" w:rsidP="11EEFAA7">
      <w:pPr>
        <w:rPr>
          <w:rFonts w:ascii="Aptos" w:eastAsia="Lucida Sans" w:hAnsi="Aptos"/>
        </w:rPr>
      </w:pPr>
    </w:p>
    <w:p w14:paraId="52F56637" w14:textId="77777777" w:rsidR="00492627" w:rsidRPr="00683FD7" w:rsidRDefault="00492627" w:rsidP="11EEFAA7">
      <w:pPr>
        <w:rPr>
          <w:rFonts w:ascii="Aptos" w:eastAsia="Lucida Sans" w:hAnsi="Aptos"/>
        </w:rPr>
      </w:pPr>
    </w:p>
    <w:p w14:paraId="68545C44" w14:textId="0B854E7E" w:rsidR="00824DC1" w:rsidRPr="00683FD7" w:rsidRDefault="00F201FF" w:rsidP="11EEFAA7">
      <w:pPr>
        <w:rPr>
          <w:rFonts w:ascii="Aptos" w:eastAsia="Lucida Sans" w:hAnsi="Aptos"/>
          <w:b/>
          <w:bCs/>
        </w:rPr>
      </w:pPr>
      <w:r w:rsidRPr="00683FD7">
        <w:rPr>
          <w:rFonts w:ascii="Aptos" w:eastAsia="Lucida Sans" w:hAnsi="Aptos"/>
          <w:b/>
          <w:bCs/>
        </w:rPr>
        <w:t xml:space="preserve">Keywords: </w:t>
      </w:r>
      <w:r w:rsidR="004F0A59" w:rsidRPr="00683FD7">
        <w:rPr>
          <w:rFonts w:ascii="Aptos" w:eastAsia="Lucida Sans" w:hAnsi="Aptos"/>
        </w:rPr>
        <w:t>food insecurity, diet quality, wellbeing, food aid</w:t>
      </w:r>
    </w:p>
    <w:p w14:paraId="37DBF95D" w14:textId="77777777" w:rsidR="00824DC1" w:rsidRPr="00683FD7" w:rsidRDefault="00824DC1" w:rsidP="11EEFAA7">
      <w:pPr>
        <w:rPr>
          <w:rFonts w:ascii="Aptos" w:eastAsia="Lucida Sans" w:hAnsi="Aptos"/>
        </w:rPr>
      </w:pPr>
    </w:p>
    <w:p w14:paraId="1258D2FE" w14:textId="74A3153D" w:rsidR="00F07DEC" w:rsidRPr="00683FD7" w:rsidRDefault="00F07DEC">
      <w:pPr>
        <w:rPr>
          <w:rFonts w:ascii="Aptos" w:eastAsia="Lucida Sans" w:hAnsi="Aptos" w:cstheme="minorHAnsi"/>
          <w:bCs/>
        </w:rPr>
      </w:pPr>
    </w:p>
    <w:p w14:paraId="2F72C37E" w14:textId="60C275D7" w:rsidR="00F07DEC" w:rsidRPr="00683FD7" w:rsidRDefault="00F07DEC">
      <w:pPr>
        <w:rPr>
          <w:rFonts w:ascii="Aptos" w:eastAsia="Lucida Sans" w:hAnsi="Aptos" w:cstheme="minorHAnsi"/>
          <w:bCs/>
        </w:rPr>
      </w:pPr>
    </w:p>
    <w:p w14:paraId="1F2F945F" w14:textId="7F5BBD20" w:rsidR="00F07DEC" w:rsidRPr="00683FD7" w:rsidRDefault="00F07DEC">
      <w:pPr>
        <w:rPr>
          <w:rFonts w:ascii="Aptos" w:eastAsia="Lucida Sans" w:hAnsi="Aptos" w:cstheme="minorHAnsi"/>
          <w:bCs/>
        </w:rPr>
      </w:pPr>
    </w:p>
    <w:p w14:paraId="7D7372CD" w14:textId="51081E2E" w:rsidR="00F07DEC" w:rsidRPr="00683FD7" w:rsidRDefault="00F07DEC">
      <w:pPr>
        <w:rPr>
          <w:rFonts w:ascii="Aptos" w:eastAsia="Lucida Sans" w:hAnsi="Aptos" w:cstheme="minorHAnsi"/>
          <w:bCs/>
        </w:rPr>
      </w:pPr>
    </w:p>
    <w:p w14:paraId="6C6EC980" w14:textId="77777777" w:rsidR="002D3944" w:rsidRPr="00683FD7" w:rsidRDefault="002D3944">
      <w:pPr>
        <w:rPr>
          <w:rFonts w:ascii="Aptos" w:eastAsia="Lucida Sans" w:hAnsi="Aptos" w:cstheme="minorHAnsi"/>
          <w:bCs/>
        </w:rPr>
      </w:pPr>
    </w:p>
    <w:p w14:paraId="52BC2718" w14:textId="6A85BD66" w:rsidR="00F07DEC" w:rsidRPr="00683FD7" w:rsidRDefault="1EB684AA" w:rsidP="1F101647">
      <w:pPr>
        <w:spacing w:after="0"/>
        <w:rPr>
          <w:rFonts w:ascii="Aptos" w:eastAsia="Lucida Sans" w:hAnsi="Aptos"/>
          <w:b/>
          <w:bCs/>
        </w:rPr>
      </w:pPr>
      <w:r w:rsidRPr="00683FD7">
        <w:rPr>
          <w:rFonts w:ascii="Aptos" w:eastAsia="Lucida Sans" w:hAnsi="Aptos"/>
          <w:b/>
          <w:bCs/>
        </w:rPr>
        <w:lastRenderedPageBreak/>
        <w:t>Introduction</w:t>
      </w:r>
    </w:p>
    <w:p w14:paraId="3DD9A676" w14:textId="115997B9" w:rsidR="00FA095D" w:rsidRPr="00683FD7" w:rsidRDefault="00FA095D" w:rsidP="7028AFB7">
      <w:pPr>
        <w:jc w:val="both"/>
        <w:rPr>
          <w:rFonts w:ascii="Aptos" w:eastAsia="Lucida Sans" w:hAnsi="Aptos"/>
        </w:rPr>
      </w:pPr>
      <w:r w:rsidRPr="00683FD7">
        <w:rPr>
          <w:rFonts w:ascii="Aptos" w:eastAsia="Lucida Sans" w:hAnsi="Aptos"/>
        </w:rPr>
        <w:t>Household food insecurity</w:t>
      </w:r>
      <w:r w:rsidR="12D242DA" w:rsidRPr="00683FD7">
        <w:rPr>
          <w:rFonts w:ascii="Aptos" w:eastAsia="Lucida Sans" w:hAnsi="Aptos"/>
        </w:rPr>
        <w:t xml:space="preserve"> </w:t>
      </w:r>
      <w:r w:rsidRPr="00683FD7">
        <w:rPr>
          <w:rFonts w:ascii="Aptos" w:eastAsia="Lucida Sans" w:hAnsi="Aptos"/>
        </w:rPr>
        <w:t xml:space="preserve">is a longstanding social inequality </w:t>
      </w:r>
      <w:r w:rsidR="175DFB6B" w:rsidRPr="00683FD7">
        <w:rPr>
          <w:rFonts w:ascii="Aptos" w:eastAsia="Lucida Sans" w:hAnsi="Aptos"/>
        </w:rPr>
        <w:t xml:space="preserve">in </w:t>
      </w:r>
      <w:r w:rsidRPr="00683FD7">
        <w:rPr>
          <w:rFonts w:ascii="Aptos" w:eastAsia="Lucida Sans" w:hAnsi="Aptos"/>
        </w:rPr>
        <w:t>many high</w:t>
      </w:r>
      <w:r w:rsidR="5FE300C7" w:rsidRPr="00683FD7">
        <w:rPr>
          <w:rFonts w:ascii="Aptos" w:eastAsia="Lucida Sans" w:hAnsi="Aptos"/>
        </w:rPr>
        <w:t>-</w:t>
      </w:r>
      <w:r w:rsidRPr="00683FD7">
        <w:rPr>
          <w:rFonts w:ascii="Aptos" w:eastAsia="Lucida Sans" w:hAnsi="Aptos"/>
        </w:rPr>
        <w:t>income countries</w:t>
      </w:r>
      <w:r w:rsidR="00410405" w:rsidRPr="00683FD7">
        <w:rPr>
          <w:rFonts w:ascii="Aptos" w:eastAsia="Lucida Sans" w:hAnsi="Aptos"/>
        </w:rPr>
        <w:t xml:space="preserve"> </w:t>
      </w:r>
      <w:r w:rsidRPr="00683FD7">
        <w:rPr>
          <w:rFonts w:ascii="Aptos" w:eastAsia="Lucida Sans" w:hAnsi="Aptos"/>
        </w:rPr>
        <w:fldChar w:fldCharType="begin"/>
      </w:r>
      <w:r w:rsidRPr="00683FD7">
        <w:rPr>
          <w:rFonts w:ascii="Aptos" w:eastAsia="Lucida Sans" w:hAnsi="Aptos"/>
        </w:rPr>
        <w:instrText xml:space="preserve"> ADDIN ZOTERO_ITEM CSL_CITATION {"citationID":"46JcrGZ1","properties":{"formattedCitation":"(1)","plainCitation":"(1)","noteIndex":0},"citationItems":[{"id":30090,"uris":["http://zotero.org/users/6410601/items/3VZCP878"],"itemData":{"id":30090,"type":"article-journal","abstract":"Household food insecurity is a serious public health concern in high-income countries. Canada and the USA regularly monitor household food insecurity, while in other countries, such as the UK, it has been the rapid rise of food bank usage that has drawn increased attention to this longstanding, but largely overlooked, problem. This review evaluates evidence on interventions intended to reduce household food insecurity in high-income countries. Research on social protection interventions suggests both cash transfers and food subsidies (e.g. the US Supplement Nutrition and Assistance Programme) reduce household food insecurity. In contrast, research on community-level interventions, such as food banks and other food programmes, suggests limited impacts. Although food banks have become a common intervention for food insecurity in high-income countries, evidence suggests their reliance on donations of volunteer time and food make them inevitably limited in the assistance they are able to provide. The stigma people feel using food banks may also make them untenable. Alternatives to, or enhanced, food banks such as community shops or community kitchens, have become common, but evidence also suggests they may be limited in effectiveness if they do not reach people experiencing food insecurity. This review highlights the difficulty of trying to address household food insecurity with community-based food interventions when solutions likely lie upstream in social protection policies.","container-title":"Proceedings of the Nutrition Society","DOI":"10.1017/S002966511800006X","ISSN":"0029-6651, 1475-2719","issue":"3","journalAbbreviation":"Proc. Nutr. Soc.","language":"en","license":"https://www.cambridge.org/core/terms","page":"270-281","source":"DOI.org (Crossref)","title":"Interventions to address household food insecurity in high-income countries","volume":"77","author":[{"family":"Loopstra","given":"Rachel"}],"issued":{"date-parts":[["2018",8]]}}}],"schema":"https://github.com/citation-style-language/schema/raw/master/csl-citation.json"} </w:instrText>
      </w:r>
      <w:r w:rsidRPr="00683FD7">
        <w:rPr>
          <w:rFonts w:ascii="Aptos" w:eastAsia="Lucida Sans" w:hAnsi="Aptos"/>
        </w:rPr>
        <w:fldChar w:fldCharType="separate"/>
      </w:r>
      <w:r w:rsidR="00423B83" w:rsidRPr="00683FD7">
        <w:rPr>
          <w:rFonts w:ascii="Aptos" w:hAnsi="Aptos"/>
        </w:rPr>
        <w:t>(1)</w:t>
      </w:r>
      <w:r w:rsidRPr="00683FD7">
        <w:rPr>
          <w:rFonts w:ascii="Aptos" w:eastAsia="Lucida Sans" w:hAnsi="Aptos"/>
        </w:rPr>
        <w:fldChar w:fldCharType="end"/>
      </w:r>
      <w:r w:rsidR="4C189CD3" w:rsidRPr="00683FD7">
        <w:rPr>
          <w:rFonts w:ascii="Aptos" w:eastAsia="Lucida Sans" w:hAnsi="Aptos"/>
        </w:rPr>
        <w:t>.</w:t>
      </w:r>
      <w:r w:rsidR="41C2361D" w:rsidRPr="00683FD7">
        <w:rPr>
          <w:rFonts w:ascii="Aptos" w:eastAsia="Lucida Sans" w:hAnsi="Aptos"/>
        </w:rPr>
        <w:t xml:space="preserve"> </w:t>
      </w:r>
      <w:r w:rsidR="00551E85" w:rsidRPr="00683FD7">
        <w:rPr>
          <w:rFonts w:ascii="Aptos" w:eastAsia="Lucida Sans" w:hAnsi="Aptos"/>
        </w:rPr>
        <w:t>Sometimes referred to as food poverty</w:t>
      </w:r>
      <w:r w:rsidR="1CF03FDC" w:rsidRPr="00683FD7">
        <w:rPr>
          <w:rFonts w:ascii="Aptos" w:eastAsia="Lucida Sans" w:hAnsi="Aptos"/>
        </w:rPr>
        <w:t xml:space="preserve"> in the UK</w:t>
      </w:r>
      <w:r w:rsidR="00551E85" w:rsidRPr="00683FD7">
        <w:rPr>
          <w:rFonts w:ascii="Aptos" w:eastAsia="Lucida Sans" w:hAnsi="Aptos"/>
        </w:rPr>
        <w:t>,</w:t>
      </w:r>
      <w:r w:rsidR="413CCB22" w:rsidRPr="00683FD7">
        <w:rPr>
          <w:rFonts w:ascii="Aptos" w:eastAsia="Lucida Sans" w:hAnsi="Aptos"/>
        </w:rPr>
        <w:t xml:space="preserve"> the </w:t>
      </w:r>
      <w:r w:rsidR="00704463" w:rsidRPr="00683FD7">
        <w:rPr>
          <w:rFonts w:ascii="Aptos" w:eastAsia="Lucida Sans" w:hAnsi="Aptos"/>
        </w:rPr>
        <w:t xml:space="preserve">term </w:t>
      </w:r>
      <w:r w:rsidR="413CCB22" w:rsidRPr="00683FD7">
        <w:rPr>
          <w:rFonts w:ascii="Aptos" w:eastAsia="Lucida Sans" w:hAnsi="Aptos"/>
        </w:rPr>
        <w:t>describes</w:t>
      </w:r>
      <w:r w:rsidR="00551E85" w:rsidRPr="00683FD7">
        <w:rPr>
          <w:rFonts w:ascii="Aptos" w:eastAsia="Lucida Sans" w:hAnsi="Aptos"/>
        </w:rPr>
        <w:t xml:space="preserve"> households </w:t>
      </w:r>
      <w:r w:rsidR="7AB19DA7" w:rsidRPr="00683FD7">
        <w:rPr>
          <w:rFonts w:ascii="Aptos" w:eastAsia="Lucida Sans" w:hAnsi="Aptos"/>
        </w:rPr>
        <w:t xml:space="preserve">that experience </w:t>
      </w:r>
      <w:r w:rsidR="00551E85" w:rsidRPr="00683FD7">
        <w:rPr>
          <w:rFonts w:ascii="Aptos" w:eastAsia="Lucida Sans" w:hAnsi="Aptos"/>
        </w:rPr>
        <w:t xml:space="preserve">nutritionally </w:t>
      </w:r>
      <w:r w:rsidR="00C60F24" w:rsidRPr="00683FD7">
        <w:rPr>
          <w:rFonts w:ascii="Aptos" w:eastAsia="Lucida Sans" w:hAnsi="Aptos"/>
        </w:rPr>
        <w:t>inadequate</w:t>
      </w:r>
      <w:r w:rsidR="00551E85" w:rsidRPr="00683FD7">
        <w:rPr>
          <w:rFonts w:ascii="Aptos" w:eastAsia="Lucida Sans" w:hAnsi="Aptos"/>
        </w:rPr>
        <w:t xml:space="preserve"> diets </w:t>
      </w:r>
      <w:r w:rsidR="2CB18B4A" w:rsidRPr="00683FD7">
        <w:rPr>
          <w:rFonts w:ascii="Aptos" w:eastAsia="Lucida Sans" w:hAnsi="Aptos"/>
        </w:rPr>
        <w:t xml:space="preserve">in the form of </w:t>
      </w:r>
      <w:r w:rsidR="00551E85" w:rsidRPr="00683FD7">
        <w:rPr>
          <w:rFonts w:ascii="Aptos" w:eastAsia="Lucida Sans" w:hAnsi="Aptos"/>
        </w:rPr>
        <w:t>reduced portions, poorer diet quality, or skipped meals</w:t>
      </w:r>
      <w:r w:rsidR="00410405" w:rsidRPr="00683FD7">
        <w:rPr>
          <w:rFonts w:ascii="Aptos" w:eastAsia="Lucida Sans" w:hAnsi="Aptos"/>
        </w:rPr>
        <w:t xml:space="preserve"> </w:t>
      </w:r>
      <w:r w:rsidR="11977BAF" w:rsidRPr="00683FD7">
        <w:rPr>
          <w:rFonts w:ascii="Aptos" w:eastAsia="Lucida Sans" w:hAnsi="Aptos"/>
        </w:rPr>
        <w:t>most</w:t>
      </w:r>
      <w:r w:rsidR="496BBDAF" w:rsidRPr="00683FD7">
        <w:rPr>
          <w:rFonts w:ascii="Aptos" w:eastAsia="Lucida Sans" w:hAnsi="Aptos"/>
        </w:rPr>
        <w:t xml:space="preserve"> </w:t>
      </w:r>
      <w:r w:rsidR="11977BAF" w:rsidRPr="00683FD7">
        <w:rPr>
          <w:rFonts w:ascii="Aptos" w:eastAsia="Lucida Sans" w:hAnsi="Aptos"/>
        </w:rPr>
        <w:t xml:space="preserve">often </w:t>
      </w:r>
      <w:r w:rsidR="1FBF72DA" w:rsidRPr="00683FD7">
        <w:rPr>
          <w:rFonts w:ascii="Aptos" w:eastAsia="Lucida Sans" w:hAnsi="Aptos"/>
        </w:rPr>
        <w:t xml:space="preserve">due to financial pressures </w:t>
      </w:r>
      <w:r w:rsidRPr="00683FD7">
        <w:rPr>
          <w:rFonts w:ascii="Aptos" w:eastAsia="Lucida Sans" w:hAnsi="Aptos"/>
        </w:rPr>
        <w:fldChar w:fldCharType="begin"/>
      </w:r>
      <w:r w:rsidRPr="00683FD7">
        <w:rPr>
          <w:rFonts w:ascii="Aptos" w:eastAsia="Lucida Sans" w:hAnsi="Aptos"/>
        </w:rPr>
        <w:instrText xml:space="preserve"> ADDIN ZOTERO_ITEM CSL_CITATION {"citationID":"a1gaDlws","properties":{"formattedCitation":"(2,3)","plainCitation":"(2,3)","noteIndex":0},"citationItems":[{"id":30071,"uris":["http://zotero.org/users/6410601/items/ACRWYMLE"],"itemData":{"id":30071,"type":"article-journal","container-title":"The Journal of Nutrition","DOI":"10.1093/jn/131.4.1232","ISSN":"00223166","issue":"4","journalAbbreviation":"The Journal of Nutrition","language":"en","page":"1232-1246","source":"DOI.org (Crossref)","title":"Dietary Intakes and Serum Nutrients Differ between Adults from Food-Insufficient and Food-Sufficient Families: Third National Health and Nutrition Examination Survey, 1988–1994","title-short":"Dietary Intakes and Serum Nutrients Differ between Adults from Food-Insufficient and Food-Sufficient Families","volume":"131","author":[{"family":"Dixon","given":"Lori Beth"},{"family":"Winkleby","given":"Marilyn A."},{"family":"Radimer","given":"Kathy L."}],"issued":{"date-parts":[["2001",4]]}}},{"id":30070,"uris":["http://zotero.org/users/6410601/items/QNWUTXLV"],"itemData":{"id":30070,"type":"article-journal","container-title":"The Journal of Nutrition","DOI":"10.1093/jn/138.3.604","ISSN":"00223166","issue":"3","journalAbbreviation":"The Journal of Nutrition","language":"en","page":"604-612","source":"DOI.org (Crossref)","title":"Food Insecurity Is Associated with Nutrient Inadequacies among Canadian Adults and Adolescents3","volume":"138","author":[{"family":"Kirkpatrick","given":"Sharon I."},{"family":"Tarasuk","given":"Valerie"}],"issued":{"date-parts":[["2008",3]]}}}],"schema":"https://github.com/citation-style-language/schema/raw/master/csl-citation.json"} </w:instrText>
      </w:r>
      <w:r w:rsidRPr="00683FD7">
        <w:rPr>
          <w:rFonts w:ascii="Aptos" w:eastAsia="Lucida Sans" w:hAnsi="Aptos"/>
        </w:rPr>
        <w:fldChar w:fldCharType="separate"/>
      </w:r>
      <w:r w:rsidR="1FBF72DA" w:rsidRPr="00683FD7">
        <w:rPr>
          <w:rFonts w:ascii="Aptos" w:hAnsi="Aptos"/>
        </w:rPr>
        <w:t>(2,3)</w:t>
      </w:r>
      <w:r w:rsidRPr="00683FD7">
        <w:rPr>
          <w:rFonts w:ascii="Aptos" w:eastAsia="Lucida Sans" w:hAnsi="Aptos"/>
        </w:rPr>
        <w:fldChar w:fldCharType="end"/>
      </w:r>
      <w:r w:rsidR="1FBF72DA" w:rsidRPr="00683FD7">
        <w:rPr>
          <w:rFonts w:ascii="Aptos" w:eastAsia="Lucida Sans" w:hAnsi="Aptos"/>
        </w:rPr>
        <w:t>.</w:t>
      </w:r>
      <w:r w:rsidR="00551E85" w:rsidRPr="00683FD7">
        <w:rPr>
          <w:rFonts w:ascii="Aptos" w:eastAsia="Lucida Sans" w:hAnsi="Aptos"/>
        </w:rPr>
        <w:t xml:space="preserve">These elements of food insecurity are reflected in </w:t>
      </w:r>
      <w:r w:rsidR="4CD76D90" w:rsidRPr="00683FD7">
        <w:rPr>
          <w:rFonts w:ascii="Aptos" w:eastAsia="Lucida Sans" w:hAnsi="Aptos"/>
        </w:rPr>
        <w:t xml:space="preserve">standard </w:t>
      </w:r>
      <w:r w:rsidR="00551E85" w:rsidRPr="00683FD7">
        <w:rPr>
          <w:rFonts w:ascii="Aptos" w:eastAsia="Lucida Sans" w:hAnsi="Aptos"/>
        </w:rPr>
        <w:t xml:space="preserve">questions asked in surveys which capture this phenomenon, </w:t>
      </w:r>
      <w:r w:rsidR="5792FC5B" w:rsidRPr="00683FD7">
        <w:rPr>
          <w:rFonts w:ascii="Aptos" w:eastAsia="Lucida Sans" w:hAnsi="Aptos"/>
        </w:rPr>
        <w:t xml:space="preserve">such as </w:t>
      </w:r>
      <w:r w:rsidR="00551E85" w:rsidRPr="00683FD7">
        <w:rPr>
          <w:rFonts w:ascii="Aptos" w:eastAsia="Lucida Sans" w:hAnsi="Aptos"/>
        </w:rPr>
        <w:t>the U</w:t>
      </w:r>
      <w:r w:rsidR="00FB55D4" w:rsidRPr="00683FD7">
        <w:rPr>
          <w:rFonts w:ascii="Aptos" w:eastAsia="Lucida Sans" w:hAnsi="Aptos"/>
        </w:rPr>
        <w:t xml:space="preserve">S Department of Agriculture’s </w:t>
      </w:r>
      <w:r w:rsidR="00266FFD" w:rsidRPr="00683FD7">
        <w:rPr>
          <w:rFonts w:ascii="Aptos" w:eastAsia="Lucida Sans" w:hAnsi="Aptos"/>
        </w:rPr>
        <w:t>(U</w:t>
      </w:r>
      <w:r w:rsidR="00551E85" w:rsidRPr="00683FD7">
        <w:rPr>
          <w:rFonts w:ascii="Aptos" w:eastAsia="Lucida Sans" w:hAnsi="Aptos"/>
        </w:rPr>
        <w:t>SDA’s</w:t>
      </w:r>
      <w:r w:rsidR="00FB55D4" w:rsidRPr="00683FD7">
        <w:rPr>
          <w:rFonts w:ascii="Aptos" w:eastAsia="Lucida Sans" w:hAnsi="Aptos"/>
        </w:rPr>
        <w:t>)</w:t>
      </w:r>
      <w:r w:rsidR="00551E85" w:rsidRPr="00683FD7">
        <w:rPr>
          <w:rFonts w:ascii="Aptos" w:eastAsia="Lucida Sans" w:hAnsi="Aptos"/>
        </w:rPr>
        <w:t xml:space="preserve"> measure</w:t>
      </w:r>
      <w:r w:rsidR="00410405" w:rsidRPr="00683FD7">
        <w:rPr>
          <w:rFonts w:ascii="Aptos" w:eastAsia="Lucida Sans" w:hAnsi="Aptos"/>
        </w:rPr>
        <w:t xml:space="preserve"> </w:t>
      </w:r>
      <w:r w:rsidRPr="00683FD7">
        <w:rPr>
          <w:rFonts w:ascii="Aptos" w:eastAsia="Lucida Sans" w:hAnsi="Aptos"/>
        </w:rPr>
        <w:fldChar w:fldCharType="begin"/>
      </w:r>
      <w:r w:rsidRPr="00683FD7">
        <w:rPr>
          <w:rFonts w:ascii="Aptos" w:eastAsia="Lucida Sans" w:hAnsi="Aptos"/>
        </w:rPr>
        <w:instrText xml:space="preserve"> ADDIN ZOTERO_ITEM CSL_CITATION {"citationID":"OJLbHYFG","properties":{"formattedCitation":"(4)","plainCitation":"(4)","noteIndex":0},"citationItems":[{"id":29998,"uris":["http://zotero.org/users/6410601/items/AXJV3CB3"],"itemData":{"id":29998,"type":"report","title":"U.S. Household Food Security Survey Module","URL":"https://www.ers.usda.gov/topics/food-nutrition-assistance/food-security-in-the-u-s/survey-tools/#six","author":[{"family":"United States Department of Agriculture","given":""}]}}],"schema":"https://github.com/citation-style-language/schema/raw/master/csl-citation.json"} </w:instrText>
      </w:r>
      <w:r w:rsidRPr="00683FD7">
        <w:rPr>
          <w:rFonts w:ascii="Aptos" w:eastAsia="Lucida Sans" w:hAnsi="Aptos"/>
        </w:rPr>
        <w:fldChar w:fldCharType="separate"/>
      </w:r>
      <w:r w:rsidR="004F25D7" w:rsidRPr="00683FD7">
        <w:rPr>
          <w:rFonts w:ascii="Aptos" w:hAnsi="Aptos"/>
        </w:rPr>
        <w:t>(4)</w:t>
      </w:r>
      <w:r w:rsidRPr="00683FD7">
        <w:rPr>
          <w:rFonts w:ascii="Aptos" w:eastAsia="Lucida Sans" w:hAnsi="Aptos"/>
        </w:rPr>
        <w:fldChar w:fldCharType="end"/>
      </w:r>
      <w:r w:rsidR="00551E85" w:rsidRPr="00683FD7">
        <w:rPr>
          <w:rFonts w:ascii="Aptos" w:eastAsia="Lucida Sans" w:hAnsi="Aptos"/>
        </w:rPr>
        <w:t xml:space="preserve">. </w:t>
      </w:r>
      <w:r w:rsidR="60A6B197" w:rsidRPr="00683FD7">
        <w:rPr>
          <w:rFonts w:ascii="Aptos" w:eastAsia="Lucida Sans" w:hAnsi="Aptos"/>
        </w:rPr>
        <w:t>The UK government</w:t>
      </w:r>
      <w:r w:rsidR="00D75758" w:rsidRPr="00683FD7">
        <w:rPr>
          <w:rFonts w:ascii="Aptos" w:eastAsia="Lucida Sans" w:hAnsi="Aptos"/>
        </w:rPr>
        <w:t xml:space="preserve"> applied a </w:t>
      </w:r>
      <w:r w:rsidR="00F34578" w:rsidRPr="00683FD7">
        <w:rPr>
          <w:rFonts w:ascii="Aptos" w:eastAsia="Lucida Sans" w:hAnsi="Aptos"/>
        </w:rPr>
        <w:t>brief</w:t>
      </w:r>
      <w:r w:rsidR="00D75758" w:rsidRPr="00683FD7">
        <w:rPr>
          <w:rFonts w:ascii="Aptos" w:eastAsia="Lucida Sans" w:hAnsi="Aptos"/>
        </w:rPr>
        <w:t xml:space="preserve"> definition of</w:t>
      </w:r>
      <w:r w:rsidR="60A6B197" w:rsidRPr="00683FD7">
        <w:rPr>
          <w:rFonts w:ascii="Aptos" w:eastAsia="Lucida Sans" w:hAnsi="Aptos"/>
        </w:rPr>
        <w:t xml:space="preserve"> household food security</w:t>
      </w:r>
      <w:r w:rsidR="002719CC" w:rsidRPr="00683FD7">
        <w:rPr>
          <w:rFonts w:ascii="Aptos" w:eastAsia="Lucida Sans" w:hAnsi="Aptos"/>
        </w:rPr>
        <w:t xml:space="preserve"> where households are</w:t>
      </w:r>
      <w:r w:rsidR="60A6B197" w:rsidRPr="00683FD7">
        <w:rPr>
          <w:rFonts w:ascii="Aptos" w:eastAsia="Lucida Sans" w:hAnsi="Aptos"/>
        </w:rPr>
        <w:t xml:space="preserve"> ‘...</w:t>
      </w:r>
      <w:r w:rsidR="00FA2121" w:rsidRPr="00683FD7">
        <w:rPr>
          <w:rFonts w:ascii="Aptos" w:eastAsia="Lucida Sans" w:hAnsi="Aptos"/>
        </w:rPr>
        <w:t>considered to have sufficient, varied food to facilitate an active and healthy lifestyle</w:t>
      </w:r>
      <w:r w:rsidR="002719CC" w:rsidRPr="00683FD7">
        <w:rPr>
          <w:rFonts w:ascii="Aptos" w:eastAsia="Lucida Sans" w:hAnsi="Aptos"/>
        </w:rPr>
        <w:t xml:space="preserve">” </w:t>
      </w:r>
      <w:r w:rsidR="45B75F56" w:rsidRPr="00683FD7">
        <w:rPr>
          <w:rFonts w:ascii="Aptos" w:eastAsia="Lucida Sans" w:hAnsi="Aptos"/>
        </w:rPr>
        <w:t xml:space="preserve">in a 2024 report, noting that 10% of </w:t>
      </w:r>
      <w:r w:rsidR="00D07985" w:rsidRPr="00683FD7">
        <w:rPr>
          <w:rFonts w:ascii="Aptos" w:eastAsia="Lucida Sans" w:hAnsi="Aptos"/>
        </w:rPr>
        <w:t xml:space="preserve">UK </w:t>
      </w:r>
      <w:r w:rsidR="45B75F56" w:rsidRPr="00683FD7">
        <w:rPr>
          <w:rFonts w:ascii="Aptos" w:eastAsia="Lucida Sans" w:hAnsi="Aptos"/>
        </w:rPr>
        <w:t xml:space="preserve">households were food insecure </w:t>
      </w:r>
      <w:r w:rsidR="009521DA" w:rsidRPr="00683FD7">
        <w:rPr>
          <w:rFonts w:ascii="Aptos" w:eastAsia="Lucida Sans" w:hAnsi="Aptos"/>
        </w:rPr>
        <w:fldChar w:fldCharType="begin"/>
      </w:r>
      <w:r w:rsidR="009521DA" w:rsidRPr="00683FD7">
        <w:rPr>
          <w:rFonts w:ascii="Aptos" w:eastAsia="Lucida Sans" w:hAnsi="Aptos"/>
        </w:rPr>
        <w:instrText xml:space="preserve"> ADDIN ZOTERO_ITEM CSL_CITATION {"citationID":"dw8S2tyK","properties":{"formattedCitation":"(5)","plainCitation":"(5)","noteIndex":0},"citationItems":[{"id":30055,"uris":["http://zotero.org/users/6410601/items/TV6BW4U4"],"itemData":{"id":30055,"type":"report","title":"United Kingdom Food Security Report 2024: Theme 4: Food Security at Household Level","URL":"https://www.gov.uk/government/statistics/united-kingdom-food-security-report-2024/united-kingdom-food-security-report-2024-theme-4-food-security-at-household-level#introduction","author":[{"family":"Department for Environment, Food &amp; Rural Affairs","given":""}],"issued":{"date-parts":[["2024"]]}}}],"schema":"https://github.com/citation-style-language/schema/raw/master/csl-citation.json"} </w:instrText>
      </w:r>
      <w:r w:rsidR="009521DA" w:rsidRPr="00683FD7">
        <w:rPr>
          <w:rFonts w:ascii="Aptos" w:eastAsia="Lucida Sans" w:hAnsi="Aptos"/>
        </w:rPr>
        <w:fldChar w:fldCharType="separate"/>
      </w:r>
      <w:r w:rsidR="009521DA" w:rsidRPr="00683FD7">
        <w:rPr>
          <w:rFonts w:ascii="Aptos" w:hAnsi="Aptos"/>
        </w:rPr>
        <w:t>(5)</w:t>
      </w:r>
      <w:r w:rsidR="009521DA" w:rsidRPr="00683FD7">
        <w:rPr>
          <w:rFonts w:ascii="Aptos" w:eastAsia="Lucida Sans" w:hAnsi="Aptos"/>
        </w:rPr>
        <w:fldChar w:fldCharType="end"/>
      </w:r>
      <w:r w:rsidR="45B75F56" w:rsidRPr="00683FD7">
        <w:rPr>
          <w:rFonts w:ascii="Aptos" w:eastAsia="Lucida Sans" w:hAnsi="Aptos"/>
        </w:rPr>
        <w:t>.</w:t>
      </w:r>
      <w:r w:rsidR="00B24729" w:rsidRPr="00683FD7">
        <w:rPr>
          <w:rFonts w:ascii="Aptos" w:eastAsia="Lucida Sans" w:hAnsi="Aptos"/>
        </w:rPr>
        <w:t xml:space="preserve"> </w:t>
      </w:r>
      <w:r w:rsidR="000B5DAF" w:rsidRPr="00683FD7">
        <w:rPr>
          <w:rFonts w:ascii="Aptos" w:eastAsia="Lucida Sans" w:hAnsi="Aptos"/>
        </w:rPr>
        <w:t xml:space="preserve">Extended definitions of food security account </w:t>
      </w:r>
      <w:r w:rsidR="002F17CE" w:rsidRPr="00683FD7">
        <w:rPr>
          <w:rFonts w:ascii="Aptos" w:eastAsia="Lucida Sans" w:hAnsi="Aptos"/>
        </w:rPr>
        <w:t>accessing food without accessing charity and note the challenge of uncertain</w:t>
      </w:r>
      <w:r w:rsidR="003E601F" w:rsidRPr="00683FD7">
        <w:rPr>
          <w:rFonts w:ascii="Aptos" w:eastAsia="Lucida Sans" w:hAnsi="Aptos"/>
        </w:rPr>
        <w:t>t</w:t>
      </w:r>
      <w:r w:rsidR="002F17CE" w:rsidRPr="00683FD7">
        <w:rPr>
          <w:rFonts w:ascii="Aptos" w:eastAsia="Lucida Sans" w:hAnsi="Aptos"/>
        </w:rPr>
        <w:t>y of having enough food</w:t>
      </w:r>
      <w:r w:rsidR="00EC4875" w:rsidRPr="00683FD7">
        <w:rPr>
          <w:rFonts w:ascii="Aptos" w:eastAsia="Lucida Sans" w:hAnsi="Aptos"/>
        </w:rPr>
        <w:t xml:space="preserve"> </w:t>
      </w:r>
      <w:r w:rsidR="00EC4875" w:rsidRPr="00683FD7">
        <w:rPr>
          <w:rFonts w:ascii="Aptos" w:eastAsia="Lucida Sans" w:hAnsi="Aptos"/>
        </w:rPr>
        <w:fldChar w:fldCharType="begin"/>
      </w:r>
      <w:r w:rsidR="00EC4875" w:rsidRPr="00683FD7">
        <w:rPr>
          <w:rFonts w:ascii="Aptos" w:eastAsia="Lucida Sans" w:hAnsi="Aptos"/>
        </w:rPr>
        <w:instrText xml:space="preserve"> ADDIN ZOTERO_ITEM CSL_CITATION {"citationID":"pri6OsGJ","properties":{"formattedCitation":"(6)","plainCitation":"(6)","noteIndex":0},"citationItems":[{"id":30178,"uris":["http://zotero.org/users/6410601/items/6JMT43Q3"],"itemData":{"id":30178,"type":"article-journal","container-title":"Appetite","DOI":"10.1016/j.appet.2024.107699","ISSN":"01956663","journalAbbreviation":"Appetite","language":"en","page":"107699","source":"DOI.org (Crossref)","title":"Conceptualising food banking in the UK from drivers of use to impacts on health and wellbeing: A systematic review and directed content analysis","title-short":"Conceptualising food banking in the UK from drivers of use to impacts on health and wellbeing","volume":"203","author":[{"family":"Taylor","given":"Natalie"},{"family":"Boyland","given":"Emma"},{"family":"Hardman","given":"Charlotte A."}],"issued":{"date-parts":[["2024",12]]}}}],"schema":"https://github.com/citation-style-language/schema/raw/master/csl-citation.json"} </w:instrText>
      </w:r>
      <w:r w:rsidR="00EC4875" w:rsidRPr="00683FD7">
        <w:rPr>
          <w:rFonts w:ascii="Aptos" w:eastAsia="Lucida Sans" w:hAnsi="Aptos"/>
        </w:rPr>
        <w:fldChar w:fldCharType="separate"/>
      </w:r>
      <w:r w:rsidR="00EC4875" w:rsidRPr="00683FD7">
        <w:rPr>
          <w:rFonts w:ascii="Aptos" w:hAnsi="Aptos"/>
        </w:rPr>
        <w:t>(6)</w:t>
      </w:r>
      <w:r w:rsidR="00EC4875" w:rsidRPr="00683FD7">
        <w:rPr>
          <w:rFonts w:ascii="Aptos" w:eastAsia="Lucida Sans" w:hAnsi="Aptos"/>
        </w:rPr>
        <w:fldChar w:fldCharType="end"/>
      </w:r>
      <w:r w:rsidR="002F17CE" w:rsidRPr="00683FD7">
        <w:rPr>
          <w:rFonts w:ascii="Aptos" w:eastAsia="Lucida Sans" w:hAnsi="Aptos"/>
        </w:rPr>
        <w:t>.</w:t>
      </w:r>
    </w:p>
    <w:p w14:paraId="27BFCFDE" w14:textId="458DC5A8" w:rsidR="00FA095D" w:rsidRPr="00683FD7" w:rsidRDefault="1EBC1331" w:rsidP="7028AFB7">
      <w:pPr>
        <w:jc w:val="both"/>
        <w:rPr>
          <w:rFonts w:ascii="Aptos" w:eastAsia="Lucida Sans" w:hAnsi="Aptos"/>
        </w:rPr>
      </w:pPr>
      <w:r w:rsidRPr="00683FD7">
        <w:rPr>
          <w:rFonts w:ascii="Aptos" w:eastAsia="Lucida Sans" w:hAnsi="Aptos"/>
        </w:rPr>
        <w:t xml:space="preserve">Food </w:t>
      </w:r>
      <w:r w:rsidR="0605480C" w:rsidRPr="00683FD7">
        <w:rPr>
          <w:rFonts w:ascii="Aptos" w:eastAsia="Lucida Sans" w:hAnsi="Aptos"/>
        </w:rPr>
        <w:t xml:space="preserve">insecurity </w:t>
      </w:r>
      <w:r w:rsidR="00FA095D" w:rsidRPr="00683FD7">
        <w:rPr>
          <w:rFonts w:ascii="Aptos" w:eastAsia="Lucida Sans" w:hAnsi="Aptos"/>
        </w:rPr>
        <w:t>has gained increasing attention over the last few decades in the UK</w:t>
      </w:r>
      <w:r w:rsidR="1B1F1910" w:rsidRPr="00683FD7">
        <w:rPr>
          <w:rFonts w:ascii="Aptos" w:eastAsia="Lucida Sans" w:hAnsi="Aptos"/>
        </w:rPr>
        <w:t xml:space="preserve"> </w:t>
      </w:r>
      <w:r w:rsidRPr="00683FD7">
        <w:rPr>
          <w:rFonts w:ascii="Aptos" w:eastAsia="Lucida Sans" w:hAnsi="Aptos"/>
        </w:rPr>
        <w:fldChar w:fldCharType="begin"/>
      </w:r>
      <w:r w:rsidR="00EC4875" w:rsidRPr="00683FD7">
        <w:rPr>
          <w:rFonts w:ascii="Aptos" w:eastAsia="Lucida Sans" w:hAnsi="Aptos"/>
        </w:rPr>
        <w:instrText xml:space="preserve"> ADDIN ZOTERO_ITEM CSL_CITATION {"citationID":"wZWiJPTt","properties":{"formattedCitation":"(7)","plainCitation":"(7)","noteIndex":0},"citationItems":[{"id":30149,"uris":["http://zotero.org/users/6410601/items/QDLP2EDP"],"itemData":{"id":30149,"type":"article-journal","abstract":"In the United Kingdom many households are seeing their food security suffer through rising food and fuel prices, economic recession and welfare reform. Household budgeting priorities by necessity tend to be towards expenditures whose default consequences are severe; food budgets are where people can and do make economies. People manage variously on minimal diets, food gifts and charitable support, but the consequences in terms of social wellbeing and nutritional health, while potentially severe, are hidden and individually embodied rather than monitored and addressed by society. This article discusses the potential consequences of these shifts in household food provisioning under conditions of increasing austerity. The challenges posed for social policy are explored, particularly in relation to changes in welfare provision, the increasingly prominent role of the voluntary and community sector and potential devolution of responsibilities to local levels.","container-title":"Social Policy and Society","DOI":"10.1017/S1474746415000032","ISSN":"1474-7464, 1475-3073","issue":"3","journalAbbreviation":"Social Policy &amp;amp; Society","language":"en","license":"https://www.cambridge.org/core/terms","page":"417-428","source":"DOI.org (Crossref)","title":"How Can Households Eat in austerity? Challenges for Social Policy in the UK","title-short":"How Can Households Eat in austerity?","volume":"14","author":[{"family":"Dowler","given":"Elizabeth"},{"family":"Lambie-Mumford","given":"Hannah"}],"issued":{"date-parts":[["2015",7]]}}}],"schema":"https://github.com/citation-style-language/schema/raw/master/csl-citation.json"} </w:instrText>
      </w:r>
      <w:r w:rsidRPr="00683FD7">
        <w:rPr>
          <w:rFonts w:ascii="Aptos" w:eastAsia="Lucida Sans" w:hAnsi="Aptos"/>
        </w:rPr>
        <w:fldChar w:fldCharType="separate"/>
      </w:r>
      <w:r w:rsidR="00EC4875" w:rsidRPr="00683FD7">
        <w:rPr>
          <w:rFonts w:ascii="Aptos" w:hAnsi="Aptos"/>
        </w:rPr>
        <w:t>(7)</w:t>
      </w:r>
      <w:r w:rsidRPr="00683FD7">
        <w:rPr>
          <w:rFonts w:ascii="Aptos" w:eastAsia="Lucida Sans" w:hAnsi="Aptos"/>
        </w:rPr>
        <w:fldChar w:fldCharType="end"/>
      </w:r>
      <w:r w:rsidR="1B1F1910" w:rsidRPr="00683FD7">
        <w:rPr>
          <w:rFonts w:ascii="Aptos" w:eastAsia="Lucida Sans" w:hAnsi="Aptos"/>
        </w:rPr>
        <w:t>. H</w:t>
      </w:r>
      <w:r w:rsidR="00FA095D" w:rsidRPr="00683FD7">
        <w:rPr>
          <w:rFonts w:ascii="Aptos" w:eastAsia="Lucida Sans" w:hAnsi="Aptos"/>
        </w:rPr>
        <w:t>istorically</w:t>
      </w:r>
      <w:r w:rsidR="0C639899" w:rsidRPr="00683FD7">
        <w:rPr>
          <w:rFonts w:ascii="Aptos" w:eastAsia="Lucida Sans" w:hAnsi="Aptos"/>
        </w:rPr>
        <w:t xml:space="preserve">, </w:t>
      </w:r>
      <w:r w:rsidR="12CD2897" w:rsidRPr="00683FD7">
        <w:rPr>
          <w:rFonts w:ascii="Aptos" w:eastAsia="Lucida Sans" w:hAnsi="Aptos"/>
        </w:rPr>
        <w:t xml:space="preserve">systematic </w:t>
      </w:r>
      <w:r w:rsidR="00FA095D" w:rsidRPr="00683FD7">
        <w:rPr>
          <w:rFonts w:ascii="Aptos" w:eastAsia="Lucida Sans" w:hAnsi="Aptos"/>
        </w:rPr>
        <w:t xml:space="preserve">data collection on the incidence of food insecurity in </w:t>
      </w:r>
      <w:r w:rsidR="0880B4A9" w:rsidRPr="00683FD7">
        <w:rPr>
          <w:rFonts w:ascii="Aptos" w:eastAsia="Lucida Sans" w:hAnsi="Aptos"/>
        </w:rPr>
        <w:t xml:space="preserve">UK </w:t>
      </w:r>
      <w:r w:rsidR="00FA095D" w:rsidRPr="00683FD7">
        <w:rPr>
          <w:rFonts w:ascii="Aptos" w:eastAsia="Lucida Sans" w:hAnsi="Aptos"/>
        </w:rPr>
        <w:t>households</w:t>
      </w:r>
      <w:r w:rsidR="48FBAB58" w:rsidRPr="00683FD7">
        <w:rPr>
          <w:rFonts w:ascii="Aptos" w:eastAsia="Lucida Sans" w:hAnsi="Aptos"/>
        </w:rPr>
        <w:t xml:space="preserve"> was minimal</w:t>
      </w:r>
      <w:r w:rsidR="54EDC589" w:rsidRPr="00683FD7">
        <w:rPr>
          <w:rFonts w:ascii="Aptos" w:eastAsia="Lucida Sans" w:hAnsi="Aptos"/>
        </w:rPr>
        <w:t>, with this lack of evidence masking</w:t>
      </w:r>
      <w:r w:rsidR="00FA095D" w:rsidRPr="00683FD7">
        <w:rPr>
          <w:rFonts w:ascii="Aptos" w:eastAsia="Lucida Sans" w:hAnsi="Aptos"/>
        </w:rPr>
        <w:t xml:space="preserve"> the scale of the problem. </w:t>
      </w:r>
      <w:r w:rsidR="34DED232" w:rsidRPr="00683FD7">
        <w:rPr>
          <w:rFonts w:ascii="Aptos" w:eastAsia="Lucida Sans" w:hAnsi="Aptos"/>
        </w:rPr>
        <w:t>More recently</w:t>
      </w:r>
      <w:r w:rsidR="00FA095D" w:rsidRPr="00683FD7">
        <w:rPr>
          <w:rFonts w:ascii="Aptos" w:eastAsia="Lucida Sans" w:hAnsi="Aptos"/>
        </w:rPr>
        <w:t xml:space="preserve">, regular surveys of households </w:t>
      </w:r>
      <w:r w:rsidR="581F00A7" w:rsidRPr="00683FD7">
        <w:rPr>
          <w:rFonts w:ascii="Aptos" w:eastAsia="Lucida Sans" w:hAnsi="Aptos"/>
        </w:rPr>
        <w:t xml:space="preserve">have helped to fill the evidence gap </w:t>
      </w:r>
      <w:r w:rsidR="06AF6969" w:rsidRPr="00683FD7">
        <w:rPr>
          <w:rFonts w:ascii="Aptos" w:eastAsia="Lucida Sans" w:hAnsi="Aptos"/>
        </w:rPr>
        <w:t xml:space="preserve">(e.g. </w:t>
      </w:r>
      <w:r w:rsidR="00FA095D" w:rsidRPr="00683FD7">
        <w:rPr>
          <w:rFonts w:ascii="Aptos" w:eastAsia="Lucida Sans" w:hAnsi="Aptos"/>
        </w:rPr>
        <w:t xml:space="preserve">the </w:t>
      </w:r>
      <w:r w:rsidR="71ECBEDD" w:rsidRPr="00683FD7">
        <w:rPr>
          <w:rFonts w:ascii="Aptos" w:eastAsia="Lucida Sans" w:hAnsi="Aptos"/>
        </w:rPr>
        <w:t xml:space="preserve">biannual </w:t>
      </w:r>
      <w:r w:rsidR="00FA095D" w:rsidRPr="00683FD7">
        <w:rPr>
          <w:rFonts w:ascii="Aptos" w:eastAsia="Lucida Sans" w:hAnsi="Aptos"/>
        </w:rPr>
        <w:t xml:space="preserve">Food and You 2 survey, </w:t>
      </w:r>
      <w:r w:rsidR="5CC9E9C4" w:rsidRPr="00683FD7">
        <w:rPr>
          <w:rFonts w:ascii="Aptos" w:eastAsia="Lucida Sans" w:hAnsi="Aptos"/>
        </w:rPr>
        <w:t xml:space="preserve">the annual </w:t>
      </w:r>
      <w:r w:rsidR="00FA095D" w:rsidRPr="00683FD7">
        <w:rPr>
          <w:rFonts w:ascii="Aptos" w:eastAsia="Lucida Sans" w:hAnsi="Aptos"/>
        </w:rPr>
        <w:t xml:space="preserve">Family Resource Survey and </w:t>
      </w:r>
      <w:r w:rsidR="00577FA4" w:rsidRPr="00683FD7">
        <w:rPr>
          <w:rFonts w:ascii="Aptos" w:eastAsia="Lucida Sans" w:hAnsi="Aptos"/>
        </w:rPr>
        <w:t xml:space="preserve">a </w:t>
      </w:r>
      <w:r w:rsidR="387D33F4" w:rsidRPr="00683FD7">
        <w:rPr>
          <w:rFonts w:ascii="Aptos" w:eastAsia="Lucida Sans" w:hAnsi="Aptos"/>
        </w:rPr>
        <w:t xml:space="preserve">quarterly </w:t>
      </w:r>
      <w:r w:rsidR="00FA095D" w:rsidRPr="00683FD7">
        <w:rPr>
          <w:rFonts w:ascii="Aptos" w:eastAsia="Lucida Sans" w:hAnsi="Aptos"/>
        </w:rPr>
        <w:t>survey</w:t>
      </w:r>
      <w:r w:rsidR="75778CA4" w:rsidRPr="00683FD7">
        <w:rPr>
          <w:rFonts w:ascii="Aptos" w:eastAsia="Lucida Sans" w:hAnsi="Aptos"/>
        </w:rPr>
        <w:t xml:space="preserve"> commissioned by the Food Foundation</w:t>
      </w:r>
      <w:r w:rsidR="1789DAE9" w:rsidRPr="00683FD7">
        <w:rPr>
          <w:rFonts w:ascii="Aptos" w:eastAsia="Lucida Sans" w:hAnsi="Aptos"/>
        </w:rPr>
        <w:t>)</w:t>
      </w:r>
      <w:r w:rsidR="00FA095D" w:rsidRPr="00683FD7">
        <w:rPr>
          <w:rFonts w:ascii="Aptos" w:eastAsia="Lucida Sans" w:hAnsi="Aptos"/>
        </w:rPr>
        <w:t>. Th</w:t>
      </w:r>
      <w:r w:rsidR="60BC4172" w:rsidRPr="00683FD7">
        <w:rPr>
          <w:rFonts w:ascii="Aptos" w:eastAsia="Lucida Sans" w:hAnsi="Aptos"/>
        </w:rPr>
        <w:t>ese data</w:t>
      </w:r>
      <w:r w:rsidR="00FA095D" w:rsidRPr="00683FD7">
        <w:rPr>
          <w:rFonts w:ascii="Aptos" w:eastAsia="Lucida Sans" w:hAnsi="Aptos"/>
        </w:rPr>
        <w:t xml:space="preserve"> enable researchers and governments in the UK to identify the prevalence</w:t>
      </w:r>
      <w:r w:rsidR="2232056E" w:rsidRPr="00683FD7">
        <w:rPr>
          <w:rFonts w:ascii="Aptos" w:eastAsia="Lucida Sans" w:hAnsi="Aptos"/>
        </w:rPr>
        <w:t xml:space="preserve"> and dynamics</w:t>
      </w:r>
      <w:r w:rsidR="00FA095D" w:rsidRPr="00683FD7">
        <w:rPr>
          <w:rFonts w:ascii="Aptos" w:eastAsia="Lucida Sans" w:hAnsi="Aptos"/>
        </w:rPr>
        <w:t xml:space="preserve"> of household food insecurity over time, </w:t>
      </w:r>
      <w:r w:rsidR="179C2BFA" w:rsidRPr="00683FD7">
        <w:rPr>
          <w:rFonts w:ascii="Aptos" w:eastAsia="Lucida Sans" w:hAnsi="Aptos"/>
        </w:rPr>
        <w:t xml:space="preserve">highlighting the demographic characteristics of </w:t>
      </w:r>
      <w:r w:rsidR="23FCF43C" w:rsidRPr="00683FD7">
        <w:rPr>
          <w:rFonts w:ascii="Aptos" w:eastAsia="Lucida Sans" w:hAnsi="Aptos"/>
        </w:rPr>
        <w:t xml:space="preserve">affected </w:t>
      </w:r>
      <w:r w:rsidR="179C2BFA" w:rsidRPr="00683FD7">
        <w:rPr>
          <w:rFonts w:ascii="Aptos" w:eastAsia="Lucida Sans" w:hAnsi="Aptos"/>
        </w:rPr>
        <w:t>h</w:t>
      </w:r>
      <w:r w:rsidR="00FA095D" w:rsidRPr="00683FD7">
        <w:rPr>
          <w:rFonts w:ascii="Aptos" w:eastAsia="Lucida Sans" w:hAnsi="Aptos"/>
        </w:rPr>
        <w:t>ousehold</w:t>
      </w:r>
      <w:r w:rsidR="6C844D14" w:rsidRPr="00683FD7">
        <w:rPr>
          <w:rFonts w:ascii="Aptos" w:eastAsia="Lucida Sans" w:hAnsi="Aptos"/>
        </w:rPr>
        <w:t>s</w:t>
      </w:r>
      <w:r w:rsidR="00FA095D" w:rsidRPr="00683FD7">
        <w:rPr>
          <w:rFonts w:ascii="Aptos" w:eastAsia="Lucida Sans" w:hAnsi="Aptos"/>
        </w:rPr>
        <w:t xml:space="preserve">. </w:t>
      </w:r>
    </w:p>
    <w:p w14:paraId="10337212" w14:textId="4E2105DB" w:rsidR="007B4763" w:rsidRPr="00683FD7" w:rsidRDefault="35124ADB" w:rsidP="75BC075C">
      <w:pPr>
        <w:jc w:val="both"/>
        <w:rPr>
          <w:rFonts w:ascii="Aptos" w:eastAsia="Lucida Sans" w:hAnsi="Aptos"/>
        </w:rPr>
      </w:pPr>
      <w:r w:rsidRPr="00683FD7">
        <w:rPr>
          <w:rFonts w:ascii="Aptos" w:eastAsia="Lucida Sans" w:hAnsi="Aptos"/>
        </w:rPr>
        <w:t xml:space="preserve">In light of the emerging evidence </w:t>
      </w:r>
      <w:r w:rsidR="1BD2BFB1" w:rsidRPr="00683FD7">
        <w:rPr>
          <w:rFonts w:ascii="Aptos" w:eastAsia="Lucida Sans" w:hAnsi="Aptos"/>
        </w:rPr>
        <w:t xml:space="preserve">on food insecurity, </w:t>
      </w:r>
      <w:r w:rsidRPr="00683FD7">
        <w:rPr>
          <w:rFonts w:ascii="Aptos" w:eastAsia="Lucida Sans" w:hAnsi="Aptos"/>
        </w:rPr>
        <w:t xml:space="preserve">the primary policy response </w:t>
      </w:r>
      <w:r w:rsidR="43D0C69F" w:rsidRPr="00683FD7">
        <w:rPr>
          <w:rFonts w:ascii="Aptos" w:eastAsia="Lucida Sans" w:hAnsi="Aptos"/>
        </w:rPr>
        <w:t xml:space="preserve">has been to provide </w:t>
      </w:r>
      <w:r w:rsidR="3DB4ECF7" w:rsidRPr="00683FD7">
        <w:rPr>
          <w:rFonts w:ascii="Aptos" w:eastAsia="Lucida Sans" w:hAnsi="Aptos"/>
        </w:rPr>
        <w:t>a</w:t>
      </w:r>
      <w:r w:rsidR="12FBDB4F" w:rsidRPr="00683FD7">
        <w:rPr>
          <w:rFonts w:ascii="Aptos" w:eastAsia="Lucida Sans" w:hAnsi="Aptos"/>
        </w:rPr>
        <w:t>dditional funds</w:t>
      </w:r>
      <w:r w:rsidR="25A82D9D" w:rsidRPr="00683FD7">
        <w:rPr>
          <w:rFonts w:ascii="Aptos" w:eastAsia="Lucida Sans" w:hAnsi="Aptos"/>
        </w:rPr>
        <w:t xml:space="preserve"> </w:t>
      </w:r>
      <w:r w:rsidR="12FBDB4F" w:rsidRPr="00683FD7">
        <w:rPr>
          <w:rFonts w:ascii="Aptos" w:eastAsia="Lucida Sans" w:hAnsi="Aptos"/>
        </w:rPr>
        <w:t>via welfare benefits</w:t>
      </w:r>
      <w:r w:rsidR="1695B992" w:rsidRPr="00683FD7">
        <w:rPr>
          <w:rFonts w:ascii="Aptos" w:eastAsia="Lucida Sans" w:hAnsi="Aptos"/>
        </w:rPr>
        <w:t xml:space="preserve"> and </w:t>
      </w:r>
      <w:r w:rsidR="12FBDB4F" w:rsidRPr="00683FD7">
        <w:rPr>
          <w:rFonts w:ascii="Aptos" w:eastAsia="Lucida Sans" w:hAnsi="Aptos"/>
        </w:rPr>
        <w:t>other means of support</w:t>
      </w:r>
      <w:r w:rsidR="3E47AE05" w:rsidRPr="00683FD7">
        <w:rPr>
          <w:rFonts w:ascii="Aptos" w:eastAsia="Lucida Sans" w:hAnsi="Aptos"/>
        </w:rPr>
        <w:t xml:space="preserve">, particularly </w:t>
      </w:r>
      <w:r w:rsidR="002B238B" w:rsidRPr="00683FD7">
        <w:rPr>
          <w:rFonts w:ascii="Aptos" w:eastAsia="Lucida Sans" w:hAnsi="Aptos"/>
        </w:rPr>
        <w:t xml:space="preserve">for </w:t>
      </w:r>
      <w:r w:rsidR="3E47AE05" w:rsidRPr="00683FD7">
        <w:rPr>
          <w:rFonts w:ascii="Aptos" w:eastAsia="Lucida Sans" w:hAnsi="Aptos"/>
        </w:rPr>
        <w:t xml:space="preserve">households with children, </w:t>
      </w:r>
      <w:r w:rsidR="12FBDB4F" w:rsidRPr="00683FD7">
        <w:rPr>
          <w:rFonts w:ascii="Aptos" w:eastAsia="Lucida Sans" w:hAnsi="Aptos"/>
        </w:rPr>
        <w:t>such as</w:t>
      </w:r>
      <w:r w:rsidR="443063AA" w:rsidRPr="00683FD7">
        <w:rPr>
          <w:rFonts w:ascii="Aptos" w:eastAsia="Lucida Sans" w:hAnsi="Aptos"/>
        </w:rPr>
        <w:t xml:space="preserve"> </w:t>
      </w:r>
      <w:r w:rsidR="12FBDB4F" w:rsidRPr="00683FD7">
        <w:rPr>
          <w:rFonts w:ascii="Aptos" w:eastAsia="Lucida Sans" w:hAnsi="Aptos"/>
        </w:rPr>
        <w:t>Free School Meals</w:t>
      </w:r>
      <w:r w:rsidR="00931225" w:rsidRPr="00683FD7">
        <w:rPr>
          <w:rFonts w:ascii="Aptos" w:eastAsia="Lucida Sans" w:hAnsi="Aptos"/>
        </w:rPr>
        <w:t xml:space="preserve">, the Household Support </w:t>
      </w:r>
      <w:r w:rsidR="00D92461" w:rsidRPr="00683FD7">
        <w:rPr>
          <w:rFonts w:ascii="Aptos" w:eastAsia="Lucida Sans" w:hAnsi="Aptos"/>
        </w:rPr>
        <w:t>F</w:t>
      </w:r>
      <w:r w:rsidR="00931225" w:rsidRPr="00683FD7">
        <w:rPr>
          <w:rFonts w:ascii="Aptos" w:eastAsia="Lucida Sans" w:hAnsi="Aptos"/>
        </w:rPr>
        <w:t>und</w:t>
      </w:r>
      <w:r w:rsidR="12FBDB4F" w:rsidRPr="00683FD7">
        <w:rPr>
          <w:rFonts w:ascii="Aptos" w:eastAsia="Lucida Sans" w:hAnsi="Aptos"/>
        </w:rPr>
        <w:t xml:space="preserve"> </w:t>
      </w:r>
      <w:r w:rsidR="00201237" w:rsidRPr="00683FD7">
        <w:rPr>
          <w:rFonts w:ascii="Aptos" w:eastAsia="Lucida Sans" w:hAnsi="Aptos"/>
        </w:rPr>
        <w:t xml:space="preserve">and the Holiday activities and food </w:t>
      </w:r>
      <w:r w:rsidR="4ACA384D" w:rsidRPr="00683FD7">
        <w:rPr>
          <w:rFonts w:ascii="Aptos" w:eastAsia="Lucida Sans" w:hAnsi="Aptos"/>
        </w:rPr>
        <w:t>programme</w:t>
      </w:r>
      <w:r w:rsidR="00201237" w:rsidRPr="00683FD7">
        <w:rPr>
          <w:rFonts w:ascii="Aptos" w:eastAsia="Lucida Sans" w:hAnsi="Aptos"/>
        </w:rPr>
        <w:t>s</w:t>
      </w:r>
      <w:r w:rsidR="4ACA384D" w:rsidRPr="00683FD7">
        <w:rPr>
          <w:rFonts w:ascii="Aptos" w:eastAsia="Lucida Sans" w:hAnsi="Aptos"/>
        </w:rPr>
        <w:t xml:space="preserve">. </w:t>
      </w:r>
      <w:r w:rsidR="12FBDB4F" w:rsidRPr="00683FD7">
        <w:rPr>
          <w:rFonts w:ascii="Aptos" w:eastAsia="Lucida Sans" w:hAnsi="Aptos"/>
        </w:rPr>
        <w:t xml:space="preserve">However, the income threshold for these government interventions </w:t>
      </w:r>
      <w:r w:rsidR="03A3455D" w:rsidRPr="00683FD7">
        <w:rPr>
          <w:rFonts w:ascii="Aptos" w:eastAsia="Lucida Sans" w:hAnsi="Aptos"/>
        </w:rPr>
        <w:t>is</w:t>
      </w:r>
      <w:r w:rsidR="12FBDB4F" w:rsidRPr="00683FD7">
        <w:rPr>
          <w:rFonts w:ascii="Aptos" w:eastAsia="Lucida Sans" w:hAnsi="Aptos"/>
        </w:rPr>
        <w:t xml:space="preserve"> very low</w:t>
      </w:r>
      <w:r w:rsidR="00AA69B0" w:rsidRPr="00683FD7">
        <w:rPr>
          <w:rStyle w:val="FootnoteReference"/>
          <w:rFonts w:ascii="Aptos" w:eastAsia="Lucida Sans" w:hAnsi="Aptos"/>
        </w:rPr>
        <w:footnoteReference w:id="2"/>
      </w:r>
      <w:r w:rsidR="51CBCA8C" w:rsidRPr="00683FD7">
        <w:rPr>
          <w:rFonts w:ascii="Aptos" w:eastAsia="Lucida Sans" w:hAnsi="Aptos"/>
        </w:rPr>
        <w:t xml:space="preserve"> </w:t>
      </w:r>
      <w:r w:rsidR="7376B9F1" w:rsidRPr="00683FD7">
        <w:rPr>
          <w:rFonts w:ascii="Aptos" w:eastAsia="Lucida Sans" w:hAnsi="Aptos"/>
        </w:rPr>
        <w:t xml:space="preserve">leaving many households </w:t>
      </w:r>
      <w:r w:rsidR="50C94213" w:rsidRPr="00683FD7">
        <w:rPr>
          <w:rFonts w:ascii="Aptos" w:eastAsia="Lucida Sans" w:hAnsi="Aptos"/>
        </w:rPr>
        <w:t xml:space="preserve">requiring additional or alternative forms of assistance. </w:t>
      </w:r>
      <w:r w:rsidR="355B57D7" w:rsidRPr="00683FD7">
        <w:rPr>
          <w:rFonts w:ascii="Aptos" w:eastAsia="Lucida Sans" w:hAnsi="Aptos"/>
        </w:rPr>
        <w:t>E</w:t>
      </w:r>
      <w:r w:rsidR="561F7C0D" w:rsidRPr="00683FD7">
        <w:rPr>
          <w:rFonts w:ascii="Aptos" w:eastAsia="Lucida Sans" w:hAnsi="Aptos"/>
        </w:rPr>
        <w:t>mergency</w:t>
      </w:r>
      <w:r w:rsidR="51CBCA8C" w:rsidRPr="00683FD7">
        <w:rPr>
          <w:rFonts w:ascii="Aptos" w:eastAsia="Lucida Sans" w:hAnsi="Aptos"/>
        </w:rPr>
        <w:t xml:space="preserve"> intervention </w:t>
      </w:r>
      <w:r w:rsidR="7DAC8F1B" w:rsidRPr="00683FD7">
        <w:rPr>
          <w:rFonts w:ascii="Aptos" w:eastAsia="Lucida Sans" w:hAnsi="Aptos"/>
        </w:rPr>
        <w:t xml:space="preserve">typically </w:t>
      </w:r>
      <w:r w:rsidR="51CBCA8C" w:rsidRPr="00683FD7">
        <w:rPr>
          <w:rFonts w:ascii="Aptos" w:eastAsia="Lucida Sans" w:hAnsi="Aptos"/>
        </w:rPr>
        <w:t xml:space="preserve">takes the form of food banks, where </w:t>
      </w:r>
      <w:r w:rsidR="5608E74D" w:rsidRPr="00683FD7">
        <w:rPr>
          <w:rFonts w:ascii="Aptos" w:eastAsia="Lucida Sans" w:hAnsi="Aptos"/>
        </w:rPr>
        <w:t xml:space="preserve">free </w:t>
      </w:r>
      <w:r w:rsidR="51CBCA8C" w:rsidRPr="00683FD7">
        <w:rPr>
          <w:rFonts w:ascii="Aptos" w:eastAsia="Lucida Sans" w:hAnsi="Aptos"/>
        </w:rPr>
        <w:t xml:space="preserve">parcels of food are given to a </w:t>
      </w:r>
      <w:r w:rsidR="2A209FC6" w:rsidRPr="00683FD7">
        <w:rPr>
          <w:rFonts w:ascii="Aptos" w:eastAsia="Lucida Sans" w:hAnsi="Aptos"/>
        </w:rPr>
        <w:t xml:space="preserve">person or </w:t>
      </w:r>
      <w:r w:rsidR="51CBCA8C" w:rsidRPr="00683FD7">
        <w:rPr>
          <w:rFonts w:ascii="Aptos" w:eastAsia="Lucida Sans" w:hAnsi="Aptos"/>
        </w:rPr>
        <w:t xml:space="preserve">household referred by another organisation, school, </w:t>
      </w:r>
      <w:r w:rsidR="119C4AD8" w:rsidRPr="00683FD7">
        <w:rPr>
          <w:rFonts w:ascii="Aptos" w:eastAsia="Lucida Sans" w:hAnsi="Aptos"/>
        </w:rPr>
        <w:t xml:space="preserve">or </w:t>
      </w:r>
      <w:r w:rsidR="51CBCA8C" w:rsidRPr="00683FD7">
        <w:rPr>
          <w:rFonts w:ascii="Aptos" w:eastAsia="Lucida Sans" w:hAnsi="Aptos"/>
        </w:rPr>
        <w:t>G</w:t>
      </w:r>
      <w:r w:rsidR="6A843881" w:rsidRPr="00683FD7">
        <w:rPr>
          <w:rFonts w:ascii="Aptos" w:eastAsia="Lucida Sans" w:hAnsi="Aptos"/>
        </w:rPr>
        <w:t xml:space="preserve">eneral </w:t>
      </w:r>
      <w:r w:rsidR="07E61188" w:rsidRPr="00683FD7">
        <w:rPr>
          <w:rFonts w:ascii="Aptos" w:eastAsia="Lucida Sans" w:hAnsi="Aptos"/>
        </w:rPr>
        <w:t>Practitioner</w:t>
      </w:r>
      <w:r w:rsidR="51CBCA8C" w:rsidRPr="00683FD7">
        <w:rPr>
          <w:rFonts w:ascii="Aptos" w:eastAsia="Lucida Sans" w:hAnsi="Aptos"/>
        </w:rPr>
        <w:t>.</w:t>
      </w:r>
      <w:r w:rsidR="1E27DF80" w:rsidRPr="00683FD7">
        <w:rPr>
          <w:rFonts w:ascii="Aptos" w:eastAsia="Lucida Sans" w:hAnsi="Aptos"/>
        </w:rPr>
        <w:t xml:space="preserve"> Usually there is little choice in terms of the food provided in these parcels</w:t>
      </w:r>
      <w:r w:rsidR="0A779CA7" w:rsidRPr="00683FD7">
        <w:rPr>
          <w:rFonts w:ascii="Aptos" w:eastAsia="Lucida Sans" w:hAnsi="Aptos"/>
        </w:rPr>
        <w:t xml:space="preserve"> as they are </w:t>
      </w:r>
      <w:r w:rsidR="00437BB2" w:rsidRPr="00683FD7">
        <w:rPr>
          <w:rFonts w:ascii="Aptos" w:eastAsia="Lucida Sans" w:hAnsi="Aptos"/>
        </w:rPr>
        <w:t xml:space="preserve">predominantly </w:t>
      </w:r>
      <w:r w:rsidR="0A779CA7" w:rsidRPr="00683FD7">
        <w:rPr>
          <w:rFonts w:ascii="Aptos" w:eastAsia="Lucida Sans" w:hAnsi="Aptos"/>
        </w:rPr>
        <w:t>made up from donated or surplus food</w:t>
      </w:r>
      <w:r w:rsidR="006B2F4B" w:rsidRPr="00683FD7">
        <w:rPr>
          <w:rFonts w:ascii="Aptos" w:eastAsia="Lucida Sans" w:hAnsi="Aptos"/>
        </w:rPr>
        <w:t xml:space="preserve"> from su</w:t>
      </w:r>
      <w:r w:rsidR="00B40F02" w:rsidRPr="00683FD7">
        <w:rPr>
          <w:rFonts w:ascii="Aptos" w:eastAsia="Lucida Sans" w:hAnsi="Aptos"/>
        </w:rPr>
        <w:t xml:space="preserve">ppliers including supermarkets or larger organisations that </w:t>
      </w:r>
      <w:r w:rsidR="009324C6" w:rsidRPr="00683FD7">
        <w:rPr>
          <w:rFonts w:ascii="Aptos" w:eastAsia="Lucida Sans" w:hAnsi="Aptos"/>
        </w:rPr>
        <w:t>collate and redistribute surplus food (</w:t>
      </w:r>
      <w:proofErr w:type="spellStart"/>
      <w:r w:rsidR="009324C6" w:rsidRPr="00683FD7">
        <w:rPr>
          <w:rFonts w:ascii="Aptos" w:eastAsia="Lucida Sans" w:hAnsi="Aptos"/>
        </w:rPr>
        <w:t>FareShare</w:t>
      </w:r>
      <w:proofErr w:type="spellEnd"/>
      <w:r w:rsidR="009324C6" w:rsidRPr="00683FD7">
        <w:rPr>
          <w:rFonts w:ascii="Aptos" w:eastAsia="Lucida Sans" w:hAnsi="Aptos"/>
        </w:rPr>
        <w:t xml:space="preserve"> in the UK)</w:t>
      </w:r>
      <w:r w:rsidR="1E27DF80" w:rsidRPr="00683FD7">
        <w:rPr>
          <w:rFonts w:ascii="Aptos" w:eastAsia="Lucida Sans" w:hAnsi="Aptos"/>
        </w:rPr>
        <w:t xml:space="preserve">. </w:t>
      </w:r>
      <w:r w:rsidR="082C86AD" w:rsidRPr="00683FD7">
        <w:rPr>
          <w:rFonts w:ascii="Aptos" w:eastAsia="Lucida Sans" w:hAnsi="Aptos"/>
        </w:rPr>
        <w:t>Initially</w:t>
      </w:r>
      <w:r w:rsidR="5045ABA5" w:rsidRPr="00683FD7">
        <w:rPr>
          <w:rFonts w:ascii="Aptos" w:eastAsia="Lucida Sans" w:hAnsi="Aptos"/>
        </w:rPr>
        <w:t>,</w:t>
      </w:r>
      <w:r w:rsidR="082C86AD" w:rsidRPr="00683FD7">
        <w:rPr>
          <w:rFonts w:ascii="Aptos" w:eastAsia="Lucida Sans" w:hAnsi="Aptos"/>
        </w:rPr>
        <w:t xml:space="preserve"> food banks provided only ambient (tinned, dry) foods but many more now have some refrigeration capacity and offer chilled foods, </w:t>
      </w:r>
      <w:r w:rsidR="3CF7352C" w:rsidRPr="00683FD7">
        <w:rPr>
          <w:rFonts w:ascii="Aptos" w:eastAsia="Lucida Sans" w:hAnsi="Aptos"/>
        </w:rPr>
        <w:t xml:space="preserve">alongside </w:t>
      </w:r>
      <w:r w:rsidR="082C86AD" w:rsidRPr="00683FD7">
        <w:rPr>
          <w:rFonts w:ascii="Aptos" w:eastAsia="Lucida Sans" w:hAnsi="Aptos"/>
        </w:rPr>
        <w:t>fresh or frozen produce.</w:t>
      </w:r>
      <w:r w:rsidR="008473D8" w:rsidRPr="00683FD7">
        <w:rPr>
          <w:rFonts w:ascii="Aptos" w:eastAsia="Lucida Sans" w:hAnsi="Aptos"/>
        </w:rPr>
        <w:t xml:space="preserve"> </w:t>
      </w:r>
      <w:r w:rsidR="00861F61" w:rsidRPr="00683FD7">
        <w:rPr>
          <w:rFonts w:ascii="Aptos" w:eastAsia="Lucida Sans" w:hAnsi="Aptos"/>
        </w:rPr>
        <w:t xml:space="preserve">Many groups are calling for a cash-first response to food insecurity, to provide </w:t>
      </w:r>
      <w:r w:rsidR="00445EAB" w:rsidRPr="00683FD7">
        <w:rPr>
          <w:rFonts w:ascii="Aptos" w:eastAsia="Lucida Sans" w:hAnsi="Aptos"/>
        </w:rPr>
        <w:t xml:space="preserve">national funds to people and allow them to buy what is needed </w:t>
      </w:r>
      <w:r w:rsidR="00EB0E05" w:rsidRPr="00683FD7">
        <w:rPr>
          <w:rFonts w:ascii="Aptos" w:eastAsia="Lucida Sans" w:hAnsi="Aptos"/>
        </w:rPr>
        <w:fldChar w:fldCharType="begin"/>
      </w:r>
      <w:r w:rsidR="00EB0E05" w:rsidRPr="00683FD7">
        <w:rPr>
          <w:rFonts w:ascii="Aptos" w:eastAsia="Lucida Sans" w:hAnsi="Aptos"/>
        </w:rPr>
        <w:instrText xml:space="preserve"> ADDIN ZOTERO_ITEM CSL_CITATION {"citationID":"1pwSon6K","properties":{"formattedCitation":"(8)","plainCitation":"(8)","noteIndex":0},"citationItems":[{"id":30193,"uris":["http://zotero.org/users/6410601/items/VG3A4YZB"],"itemData":{"id":30193,"type":"article-journal","container-title":"Geoforum","DOI":"10.1016/j.geoforum.2024.103976","ISSN":"00167185","journalAbbreviation":"Geoforum","language":"en","page":"103976","source":"DOI.org (Crossref)","title":"Beyond 'feeding the crisis': Mobilising ‘more than food aid’ approaches to food poverty in the UK","title-short":"Beyond 'feeding the crisis'","volume":"150","author":[{"family":"Milbourne","given":"Paul"}],"issued":{"date-parts":[["2024",3]]}}}],"schema":"https://github.com/citation-style-language/schema/raw/master/csl-citation.json"} </w:instrText>
      </w:r>
      <w:r w:rsidR="00EB0E05" w:rsidRPr="00683FD7">
        <w:rPr>
          <w:rFonts w:ascii="Aptos" w:eastAsia="Lucida Sans" w:hAnsi="Aptos"/>
        </w:rPr>
        <w:fldChar w:fldCharType="separate"/>
      </w:r>
      <w:r w:rsidR="00EB0E05" w:rsidRPr="00683FD7">
        <w:rPr>
          <w:rFonts w:ascii="Aptos" w:hAnsi="Aptos"/>
        </w:rPr>
        <w:t>(8)</w:t>
      </w:r>
      <w:r w:rsidR="00EB0E05" w:rsidRPr="00683FD7">
        <w:rPr>
          <w:rFonts w:ascii="Aptos" w:eastAsia="Lucida Sans" w:hAnsi="Aptos"/>
        </w:rPr>
        <w:fldChar w:fldCharType="end"/>
      </w:r>
      <w:r w:rsidR="008346F6" w:rsidRPr="00683FD7">
        <w:rPr>
          <w:rFonts w:ascii="Aptos" w:eastAsia="Lucida Sans" w:hAnsi="Aptos"/>
        </w:rPr>
        <w:t>. One example of this</w:t>
      </w:r>
      <w:r w:rsidR="00931567" w:rsidRPr="00683FD7">
        <w:rPr>
          <w:rFonts w:ascii="Aptos" w:eastAsia="Lucida Sans" w:hAnsi="Aptos"/>
        </w:rPr>
        <w:t xml:space="preserve"> </w:t>
      </w:r>
      <w:r w:rsidR="008346F6" w:rsidRPr="00683FD7">
        <w:rPr>
          <w:rFonts w:ascii="Aptos" w:eastAsia="Lucida Sans" w:hAnsi="Aptos"/>
        </w:rPr>
        <w:t>was the £20 per week uplift in Universal Credit payments during the Covid-19 pandemi</w:t>
      </w:r>
      <w:r w:rsidR="52287AC1" w:rsidRPr="00683FD7">
        <w:rPr>
          <w:rFonts w:ascii="Aptos" w:eastAsia="Lucida Sans" w:hAnsi="Aptos"/>
        </w:rPr>
        <w:t>c</w:t>
      </w:r>
      <w:r w:rsidR="00A40CA6" w:rsidRPr="00683FD7">
        <w:rPr>
          <w:rFonts w:ascii="Aptos" w:eastAsia="Lucida Sans" w:hAnsi="Aptos"/>
        </w:rPr>
        <w:t xml:space="preserve">. </w:t>
      </w:r>
      <w:r w:rsidR="00931567" w:rsidRPr="00683FD7">
        <w:rPr>
          <w:rFonts w:ascii="Aptos" w:eastAsia="Lucida Sans" w:hAnsi="Aptos"/>
        </w:rPr>
        <w:t xml:space="preserve"> </w:t>
      </w:r>
      <w:r w:rsidR="00A40CA6" w:rsidRPr="00683FD7">
        <w:rPr>
          <w:rFonts w:ascii="Aptos" w:eastAsia="Lucida Sans" w:hAnsi="Aptos"/>
        </w:rPr>
        <w:t>T</w:t>
      </w:r>
      <w:r w:rsidR="00931567" w:rsidRPr="00683FD7">
        <w:rPr>
          <w:rFonts w:ascii="Aptos" w:eastAsia="Lucida Sans" w:hAnsi="Aptos"/>
        </w:rPr>
        <w:t>his payment</w:t>
      </w:r>
      <w:r w:rsidR="001D5973" w:rsidRPr="00683FD7">
        <w:rPr>
          <w:rFonts w:ascii="Aptos" w:eastAsia="Lucida Sans" w:hAnsi="Aptos"/>
        </w:rPr>
        <w:t xml:space="preserve"> </w:t>
      </w:r>
      <w:r w:rsidR="00A40CA6" w:rsidRPr="00683FD7">
        <w:rPr>
          <w:rFonts w:ascii="Aptos" w:eastAsia="Lucida Sans" w:hAnsi="Aptos"/>
        </w:rPr>
        <w:t xml:space="preserve">may have </w:t>
      </w:r>
      <w:r w:rsidR="00247527" w:rsidRPr="00683FD7">
        <w:rPr>
          <w:rFonts w:ascii="Aptos" w:eastAsia="Lucida Sans" w:hAnsi="Aptos"/>
        </w:rPr>
        <w:t>supported a</w:t>
      </w:r>
      <w:r w:rsidR="001D5973" w:rsidRPr="00683FD7">
        <w:rPr>
          <w:rFonts w:ascii="Aptos" w:eastAsia="Lucida Sans" w:hAnsi="Aptos"/>
        </w:rPr>
        <w:t xml:space="preserve"> reduc</w:t>
      </w:r>
      <w:r w:rsidR="00247527" w:rsidRPr="00683FD7">
        <w:rPr>
          <w:rFonts w:ascii="Aptos" w:eastAsia="Lucida Sans" w:hAnsi="Aptos"/>
        </w:rPr>
        <w:t>tion in the prevalence of</w:t>
      </w:r>
      <w:r w:rsidR="001D5973" w:rsidRPr="00683FD7">
        <w:rPr>
          <w:rFonts w:ascii="Aptos" w:eastAsia="Lucida Sans" w:hAnsi="Aptos"/>
        </w:rPr>
        <w:t xml:space="preserve"> food insecurity </w:t>
      </w:r>
      <w:r w:rsidR="00931567" w:rsidRPr="00683FD7">
        <w:rPr>
          <w:rFonts w:ascii="Aptos" w:eastAsia="Lucida Sans" w:hAnsi="Aptos"/>
        </w:rPr>
        <w:t>during this time</w:t>
      </w:r>
      <w:r w:rsidR="00FB7637" w:rsidRPr="00683FD7">
        <w:rPr>
          <w:rFonts w:ascii="Aptos" w:eastAsia="Lucida Sans" w:hAnsi="Aptos"/>
        </w:rPr>
        <w:t xml:space="preserve"> </w:t>
      </w:r>
      <w:r w:rsidR="00FB7637" w:rsidRPr="00683FD7">
        <w:rPr>
          <w:rFonts w:ascii="Aptos" w:eastAsia="Lucida Sans" w:hAnsi="Aptos"/>
        </w:rPr>
        <w:fldChar w:fldCharType="begin"/>
      </w:r>
      <w:r w:rsidR="00FB7637" w:rsidRPr="00683FD7">
        <w:rPr>
          <w:rFonts w:ascii="Aptos" w:eastAsia="Lucida Sans" w:hAnsi="Aptos"/>
        </w:rPr>
        <w:instrText xml:space="preserve"> ADDIN ZOTERO_ITEM CSL_CITATION {"citationID":"qntH398W","properties":{"formattedCitation":"(5)","plainCitation":"(5)","noteIndex":0},"citationItems":[{"id":30055,"uris":["http://zotero.org/users/6410601/items/TV6BW4U4"],"itemData":{"id":30055,"type":"report","title":"United Kingdom Food Security Report 2024: Theme 4: Food Security at Household Level","URL":"https://www.gov.uk/government/statistics/united-kingdom-food-security-report-2024/united-kingdom-food-security-report-2024-theme-4-food-security-at-household-level#introduction","author":[{"family":"Department for Environment, Food &amp; Rural Affairs","given":""}],"issued":{"date-parts":[["2024"]]}}}],"schema":"https://github.com/citation-style-language/schema/raw/master/csl-citation.json"} </w:instrText>
      </w:r>
      <w:r w:rsidR="00FB7637" w:rsidRPr="00683FD7">
        <w:rPr>
          <w:rFonts w:ascii="Aptos" w:eastAsia="Lucida Sans" w:hAnsi="Aptos"/>
        </w:rPr>
        <w:fldChar w:fldCharType="separate"/>
      </w:r>
      <w:r w:rsidR="00FB7637" w:rsidRPr="00683FD7">
        <w:rPr>
          <w:rFonts w:ascii="Aptos" w:hAnsi="Aptos"/>
        </w:rPr>
        <w:t>(5)</w:t>
      </w:r>
      <w:r w:rsidR="00FB7637" w:rsidRPr="00683FD7">
        <w:rPr>
          <w:rFonts w:ascii="Aptos" w:eastAsia="Lucida Sans" w:hAnsi="Aptos"/>
        </w:rPr>
        <w:fldChar w:fldCharType="end"/>
      </w:r>
      <w:r w:rsidR="00957A7A" w:rsidRPr="00683FD7">
        <w:rPr>
          <w:rFonts w:ascii="Aptos" w:eastAsia="Lucida Sans" w:hAnsi="Aptos"/>
        </w:rPr>
        <w:t>.</w:t>
      </w:r>
    </w:p>
    <w:p w14:paraId="3FA2CC72" w14:textId="7A5F6062" w:rsidR="00FA095D" w:rsidRPr="00683FD7" w:rsidRDefault="51CBCA8C" w:rsidP="7028AFB7">
      <w:pPr>
        <w:jc w:val="both"/>
        <w:rPr>
          <w:rFonts w:ascii="Aptos" w:eastAsia="Lucida Sans" w:hAnsi="Aptos"/>
        </w:rPr>
      </w:pPr>
      <w:r w:rsidRPr="00683FD7">
        <w:rPr>
          <w:rFonts w:ascii="Aptos" w:eastAsia="Lucida Sans" w:hAnsi="Aptos"/>
        </w:rPr>
        <w:t xml:space="preserve">There are known barriers to accessing </w:t>
      </w:r>
      <w:r w:rsidR="5AEB40DF" w:rsidRPr="00683FD7">
        <w:rPr>
          <w:rFonts w:ascii="Aptos" w:eastAsia="Lucida Sans" w:hAnsi="Aptos"/>
        </w:rPr>
        <w:t>food banks</w:t>
      </w:r>
      <w:r w:rsidR="2614AB70" w:rsidRPr="00683FD7">
        <w:rPr>
          <w:rFonts w:ascii="Aptos" w:eastAsia="Lucida Sans" w:hAnsi="Aptos"/>
        </w:rPr>
        <w:t xml:space="preserve"> </w:t>
      </w:r>
      <w:r w:rsidRPr="00683FD7">
        <w:rPr>
          <w:rFonts w:ascii="Aptos" w:eastAsia="Lucida Sans" w:hAnsi="Aptos"/>
        </w:rPr>
        <w:t xml:space="preserve">such as </w:t>
      </w:r>
      <w:r w:rsidR="7D8DC8A7" w:rsidRPr="00683FD7">
        <w:rPr>
          <w:rFonts w:ascii="Aptos" w:eastAsia="Lucida Sans" w:hAnsi="Aptos"/>
        </w:rPr>
        <w:t xml:space="preserve">the </w:t>
      </w:r>
      <w:r w:rsidRPr="00683FD7">
        <w:rPr>
          <w:rFonts w:ascii="Aptos" w:eastAsia="Lucida Sans" w:hAnsi="Aptos"/>
        </w:rPr>
        <w:t>stigma of accepting help, or where children are involved</w:t>
      </w:r>
      <w:r w:rsidR="4517526A" w:rsidRPr="00683FD7">
        <w:rPr>
          <w:rFonts w:ascii="Aptos" w:eastAsia="Lucida Sans" w:hAnsi="Aptos"/>
        </w:rPr>
        <w:t>,</w:t>
      </w:r>
      <w:r w:rsidRPr="00683FD7">
        <w:rPr>
          <w:rFonts w:ascii="Aptos" w:eastAsia="Lucida Sans" w:hAnsi="Aptos"/>
        </w:rPr>
        <w:t xml:space="preserve"> </w:t>
      </w:r>
      <w:r w:rsidR="7F8A109B" w:rsidRPr="00683FD7">
        <w:rPr>
          <w:rFonts w:ascii="Aptos" w:eastAsia="Lucida Sans" w:hAnsi="Aptos"/>
        </w:rPr>
        <w:t xml:space="preserve">a perceived fear </w:t>
      </w:r>
      <w:r w:rsidR="79632307" w:rsidRPr="00683FD7">
        <w:rPr>
          <w:rFonts w:ascii="Aptos" w:eastAsia="Lucida Sans" w:hAnsi="Aptos"/>
        </w:rPr>
        <w:t xml:space="preserve">among parents </w:t>
      </w:r>
      <w:r w:rsidR="7F8A109B" w:rsidRPr="00683FD7">
        <w:rPr>
          <w:rFonts w:ascii="Aptos" w:eastAsia="Lucida Sans" w:hAnsi="Aptos"/>
        </w:rPr>
        <w:t>that intervention may</w:t>
      </w:r>
      <w:r w:rsidRPr="00683FD7">
        <w:rPr>
          <w:rFonts w:ascii="Aptos" w:eastAsia="Lucida Sans" w:hAnsi="Aptos"/>
        </w:rPr>
        <w:t xml:space="preserve"> risk their children being taken into care/social services</w:t>
      </w:r>
      <w:r w:rsidR="00410405" w:rsidRPr="00683FD7">
        <w:rPr>
          <w:rFonts w:ascii="Aptos" w:eastAsia="Lucida Sans" w:hAnsi="Aptos"/>
        </w:rPr>
        <w:t xml:space="preserve"> </w:t>
      </w:r>
      <w:r w:rsidRPr="00683FD7">
        <w:rPr>
          <w:rFonts w:ascii="Aptos" w:eastAsia="Lucida Sans" w:hAnsi="Aptos"/>
        </w:rPr>
        <w:fldChar w:fldCharType="begin"/>
      </w:r>
      <w:r w:rsidR="00EB0E05" w:rsidRPr="00683FD7">
        <w:rPr>
          <w:rFonts w:ascii="Aptos" w:eastAsia="Lucida Sans" w:hAnsi="Aptos"/>
        </w:rPr>
        <w:instrText xml:space="preserve"> ADDIN ZOTERO_ITEM CSL_CITATION {"citationID":"EOnCGaU4","properties":{"formattedCitation":"(9\\uc0\\u8211{}11)","plainCitation":"(9–11)","noteIndex":0},"citationItems":[{"id":30060,"uris":["http://zotero.org/users/6410601/items/IYU3XQFC"],"itemData":{"id":30060,"type":"article-journal","container-title":"Social Science &amp; Medicine","DOI":"10.1016/j.socscimed.2018.05.030","ISSN":"02779536","journalAbbreviation":"Social Science &amp; Medicine","language":"en","page":"95-101","source":"DOI.org (Crossref)","title":"Understanding the health and wellbeing challenges of the food banking system: A qualitative study of food bank users, providers and referrers in London","title-short":"Understanding the health and wellbeing challenges of the food banking system","volume":"211","author":[{"family":"Thompson","given":"C."},{"family":"Smith","given":"D."},{"family":"Cummins","given":"S."}],"issued":{"date-parts":[["2018",8]]}}},{"id":30092,"uris":["http://zotero.org/users/6410601/items/AAKR74RP"],"itemData":{"id":30092,"type":"article-journal","abstract":"There is growing policy maker and public concern about current trends in food bank use in Scotland. Yet little is known about the experiences of those seeking help from food banks in this country. This research aimed to address this issue by studying the use and operation of a food bank situated in a rich northeast city during January and June 2014. The study aimed to establish who was seeking help from the food bank, their reasons for doing so, and what those who did thought of, and dealt with the food they received from it. Consequently, an audit of the food bank's client database, four months of participant observation based in the food bank, and seven face-to-face interviews with current and former food bank clients were conducted. The audit revealed that clients came from a range of socio-economic backgrounds, with men more likely to access it compared to women. Debt and social security benefit delays were cited as the main reasons for doing so. Qualitative data confirmed that sudden and unanticipated loss of income was a key driver of use. Resourcefulness in making donated food last as long as possible, keeping fuel costs low, and concern to minimise food waste were commonly described by participants. Desperation, gratitude, shame and powerlessness were also prevalent themes. Furthermore, clients were reluctant to ask for food they normally ate, as they were acutely aware that the food bank had little control over what it was able offer. Insights from this study suggest that recent UK policy proposals to address food poverty may have limited impact, without concomitant effort to address material disadvantage. Research is urgently required to determine the precise nature and extent of household level food insecurity in Scotland, and to consider monitoring for adverse physical and mental health outcomes for those affected by it.","container-title":"AIMS public health","DOI":"10.3934/publichealth.2015.3.297","ISSN":"2327-8994","issue":"3","journalAbbreviation":"AIMS Public Health","language":"eng","note":"PMID: 29546112\nPMCID: PMC5690237","page":"297-317","source":"PubMed","title":"Resourcefulness, Desperation, Shame, Gratitude and Powerlessness: Common Themes Emerging from A Study of Food Bank Use in Northeast Scotland","title-short":"Resourcefulness, Desperation, Shame, Gratitude and Powerlessness","volume":"2","author":[{"family":"Douglas","given":"Flora"},{"family":"Sapko","given":"Jennifer"},{"family":"Kiezebrink","given":"Kirsty"},{"family":"Kyle","given":"Janet"}],"issued":{"date-parts":[["2015"]]}}},{"id":30095,"uris":["http://zotero.org/users/6410601/items/K39WJITN"],"itemData":{"id":30095,"type":"article-journal","abstract":"Foodbanks and other charitable activities are fast becoming an established part of austerity Britain. This paper is based on ethnographic research undertaken over a two-year period in North East England, exploring the lived experiences of health inequalities for residents in the most and least affluent areas. Findings show how the majority of foodbank users experienced stigma, fear, and embarrassment, which was at times aggravated by representations in ‘poverty porn’ television shows. Stigma could be overcome once people recognised that ‘other people like us’ were receiving a food parcel. Finally, the practice of ‘Othering’ was evident across the research sites.","container-title":"Journal of Poverty and Social Justice","DOI":"10.1332/175982716X14721954314922","ISSN":"1759-8273, 1759-8281","issue":"3","page":"277-289","source":"DOI.org (Crossref)","title":"Stigma, shame and ‘people like us’: an ethnographic study of foodbank use in the UK","title-short":"Stigma, shame and ‘people like us’","volume":"24","author":[{"family":"Garthwaite","given":"Kayleigh"}],"issued":{"date-parts":[["2016",10]]}}}],"schema":"https://github.com/citation-style-language/schema/raw/master/csl-citation.json"} </w:instrText>
      </w:r>
      <w:r w:rsidRPr="00683FD7">
        <w:rPr>
          <w:rFonts w:ascii="Aptos" w:eastAsia="Lucida Sans" w:hAnsi="Aptos"/>
        </w:rPr>
        <w:fldChar w:fldCharType="separate"/>
      </w:r>
      <w:r w:rsidR="00EB0E05" w:rsidRPr="00683FD7">
        <w:rPr>
          <w:rFonts w:ascii="Aptos" w:hAnsi="Aptos" w:cs="Times New Roman"/>
        </w:rPr>
        <w:t>(9–11)</w:t>
      </w:r>
      <w:r w:rsidRPr="00683FD7">
        <w:rPr>
          <w:rFonts w:ascii="Aptos" w:eastAsia="Lucida Sans" w:hAnsi="Aptos"/>
        </w:rPr>
        <w:fldChar w:fldCharType="end"/>
      </w:r>
      <w:r w:rsidRPr="00683FD7">
        <w:rPr>
          <w:rFonts w:ascii="Aptos" w:eastAsia="Lucida Sans" w:hAnsi="Aptos"/>
        </w:rPr>
        <w:t xml:space="preserve">. </w:t>
      </w:r>
      <w:r w:rsidR="406B6ED2" w:rsidRPr="00683FD7">
        <w:rPr>
          <w:rFonts w:ascii="Aptos" w:eastAsia="Lucida Sans" w:hAnsi="Aptos"/>
        </w:rPr>
        <w:t>A</w:t>
      </w:r>
      <w:r w:rsidRPr="00683FD7">
        <w:rPr>
          <w:rFonts w:ascii="Aptos" w:eastAsia="Lucida Sans" w:hAnsi="Aptos"/>
        </w:rPr>
        <w:t>lternative</w:t>
      </w:r>
      <w:r w:rsidR="5E5FB14F" w:rsidRPr="00683FD7">
        <w:rPr>
          <w:rFonts w:ascii="Aptos" w:eastAsia="Lucida Sans" w:hAnsi="Aptos"/>
        </w:rPr>
        <w:t xml:space="preserve">s to referral-only food banks </w:t>
      </w:r>
      <w:r w:rsidR="5770AAB8" w:rsidRPr="00683FD7">
        <w:rPr>
          <w:rFonts w:ascii="Aptos" w:eastAsia="Lucida Sans" w:hAnsi="Aptos"/>
        </w:rPr>
        <w:t>include food pantries/clubs, where people pay a small fee each week to choose</w:t>
      </w:r>
      <w:r w:rsidR="007B08DD" w:rsidRPr="00683FD7">
        <w:rPr>
          <w:rFonts w:ascii="Aptos" w:eastAsia="Lucida Sans" w:hAnsi="Aptos"/>
        </w:rPr>
        <w:t xml:space="preserve"> from a range of </w:t>
      </w:r>
      <w:r w:rsidR="5770AAB8" w:rsidRPr="00683FD7">
        <w:rPr>
          <w:rFonts w:ascii="Aptos" w:eastAsia="Lucida Sans" w:hAnsi="Aptos"/>
        </w:rPr>
        <w:t>heavily discounted food or household items</w:t>
      </w:r>
      <w:r w:rsidR="46C14543" w:rsidRPr="00683FD7">
        <w:rPr>
          <w:rFonts w:ascii="Aptos" w:eastAsia="Lucida Sans" w:hAnsi="Aptos"/>
        </w:rPr>
        <w:t>;</w:t>
      </w:r>
      <w:r w:rsidR="5770AAB8" w:rsidRPr="00683FD7">
        <w:rPr>
          <w:rFonts w:ascii="Aptos" w:eastAsia="Lucida Sans" w:hAnsi="Aptos"/>
        </w:rPr>
        <w:t xml:space="preserve"> community fridges</w:t>
      </w:r>
      <w:r w:rsidR="3C28AB33" w:rsidRPr="00683FD7">
        <w:rPr>
          <w:rFonts w:ascii="Aptos" w:eastAsia="Lucida Sans" w:hAnsi="Aptos"/>
        </w:rPr>
        <w:t>,</w:t>
      </w:r>
      <w:r w:rsidR="5770AAB8" w:rsidRPr="00683FD7">
        <w:rPr>
          <w:rFonts w:ascii="Aptos" w:eastAsia="Lucida Sans" w:hAnsi="Aptos"/>
        </w:rPr>
        <w:t xml:space="preserve"> where anyone can come and collect </w:t>
      </w:r>
      <w:r w:rsidR="00F15900" w:rsidRPr="00683FD7">
        <w:rPr>
          <w:rFonts w:ascii="Aptos" w:eastAsia="Lucida Sans" w:hAnsi="Aptos"/>
        </w:rPr>
        <w:t xml:space="preserve">free </w:t>
      </w:r>
      <w:r w:rsidR="5770AAB8" w:rsidRPr="00683FD7">
        <w:rPr>
          <w:rFonts w:ascii="Aptos" w:eastAsia="Lucida Sans" w:hAnsi="Aptos"/>
        </w:rPr>
        <w:t>food</w:t>
      </w:r>
      <w:r w:rsidR="005A1DBA" w:rsidRPr="00683FD7">
        <w:rPr>
          <w:rFonts w:ascii="Aptos" w:eastAsia="Lucida Sans" w:hAnsi="Aptos"/>
        </w:rPr>
        <w:t>;</w:t>
      </w:r>
      <w:r w:rsidR="5770AAB8" w:rsidRPr="00683FD7">
        <w:rPr>
          <w:rFonts w:ascii="Aptos" w:eastAsia="Lucida Sans" w:hAnsi="Aptos"/>
        </w:rPr>
        <w:t xml:space="preserve"> or box schemes</w:t>
      </w:r>
      <w:r w:rsidR="77B0C9FB" w:rsidRPr="00683FD7">
        <w:rPr>
          <w:rFonts w:ascii="Aptos" w:eastAsia="Lucida Sans" w:hAnsi="Aptos"/>
        </w:rPr>
        <w:t>,</w:t>
      </w:r>
      <w:r w:rsidR="5770AAB8" w:rsidRPr="00683FD7">
        <w:rPr>
          <w:rFonts w:ascii="Aptos" w:eastAsia="Lucida Sans" w:hAnsi="Aptos"/>
        </w:rPr>
        <w:t xml:space="preserve"> where for a small/no fee households </w:t>
      </w:r>
      <w:r w:rsidR="00E86707" w:rsidRPr="00683FD7">
        <w:rPr>
          <w:rFonts w:ascii="Aptos" w:eastAsia="Lucida Sans" w:hAnsi="Aptos"/>
        </w:rPr>
        <w:t xml:space="preserve">receive </w:t>
      </w:r>
      <w:r w:rsidR="5770AAB8" w:rsidRPr="00683FD7">
        <w:rPr>
          <w:rFonts w:ascii="Aptos" w:eastAsia="Lucida Sans" w:hAnsi="Aptos"/>
        </w:rPr>
        <w:t>a parcel of food, perhaps around a recipe,</w:t>
      </w:r>
      <w:r w:rsidR="20B6FA5A" w:rsidRPr="00683FD7">
        <w:rPr>
          <w:rFonts w:ascii="Aptos" w:eastAsia="Lucida Sans" w:hAnsi="Aptos"/>
        </w:rPr>
        <w:t xml:space="preserve"> although there is typically </w:t>
      </w:r>
      <w:r w:rsidR="5770AAB8" w:rsidRPr="00683FD7">
        <w:rPr>
          <w:rFonts w:ascii="Aptos" w:eastAsia="Lucida Sans" w:hAnsi="Aptos"/>
        </w:rPr>
        <w:t xml:space="preserve">no choice in the food available. </w:t>
      </w:r>
      <w:r w:rsidR="4F5CB009" w:rsidRPr="00683FD7">
        <w:rPr>
          <w:rFonts w:ascii="Aptos" w:eastAsia="Lucida Sans" w:hAnsi="Aptos"/>
        </w:rPr>
        <w:t xml:space="preserve">Among these alternatives, </w:t>
      </w:r>
      <w:r w:rsidR="628552CB" w:rsidRPr="00683FD7">
        <w:rPr>
          <w:rFonts w:ascii="Aptos" w:eastAsia="Lucida Sans" w:hAnsi="Aptos"/>
        </w:rPr>
        <w:t>the</w:t>
      </w:r>
      <w:r w:rsidR="6E63E682" w:rsidRPr="00683FD7">
        <w:rPr>
          <w:rFonts w:ascii="Aptos" w:eastAsia="Lucida Sans" w:hAnsi="Aptos"/>
        </w:rPr>
        <w:t xml:space="preserve"> food pantry or club</w:t>
      </w:r>
      <w:r w:rsidR="55BC1A94" w:rsidRPr="00683FD7">
        <w:rPr>
          <w:rFonts w:ascii="Aptos" w:eastAsia="Lucida Sans" w:hAnsi="Aptos"/>
        </w:rPr>
        <w:t xml:space="preserve"> represents a higher-agency food aid intervention</w:t>
      </w:r>
      <w:r w:rsidR="006B265C" w:rsidRPr="00683FD7">
        <w:rPr>
          <w:rFonts w:ascii="Aptos" w:eastAsia="Lucida Sans" w:hAnsi="Aptos"/>
        </w:rPr>
        <w:t xml:space="preserve">, where </w:t>
      </w:r>
      <w:r w:rsidR="000E2A40" w:rsidRPr="00683FD7">
        <w:rPr>
          <w:rFonts w:ascii="Aptos" w:eastAsia="Lucida Sans" w:hAnsi="Aptos"/>
        </w:rPr>
        <w:t>people are given greater autonomy over the food they receive unlike in traditional food banks</w:t>
      </w:r>
      <w:r w:rsidR="02CD983B" w:rsidRPr="00683FD7">
        <w:rPr>
          <w:rFonts w:ascii="Aptos" w:eastAsia="Lucida Sans" w:hAnsi="Aptos"/>
        </w:rPr>
        <w:t xml:space="preserve">. </w:t>
      </w:r>
      <w:r w:rsidR="46FDDCA0" w:rsidRPr="00683FD7">
        <w:rPr>
          <w:rFonts w:ascii="Aptos" w:eastAsia="Lucida Sans" w:hAnsi="Aptos"/>
        </w:rPr>
        <w:lastRenderedPageBreak/>
        <w:t>T</w:t>
      </w:r>
      <w:r w:rsidR="5E9B2030" w:rsidRPr="00683FD7">
        <w:rPr>
          <w:rFonts w:ascii="Aptos" w:eastAsia="Lucida Sans" w:hAnsi="Aptos"/>
        </w:rPr>
        <w:t xml:space="preserve">his </w:t>
      </w:r>
      <w:r w:rsidR="0577288E" w:rsidRPr="00683FD7">
        <w:rPr>
          <w:rFonts w:ascii="Aptos" w:eastAsia="Lucida Sans" w:hAnsi="Aptos"/>
        </w:rPr>
        <w:t xml:space="preserve">type of intervention </w:t>
      </w:r>
      <w:r w:rsidR="5E9B2030" w:rsidRPr="00683FD7">
        <w:rPr>
          <w:rFonts w:ascii="Aptos" w:eastAsia="Lucida Sans" w:hAnsi="Aptos"/>
        </w:rPr>
        <w:t xml:space="preserve">is </w:t>
      </w:r>
      <w:r w:rsidR="414E5E35" w:rsidRPr="00683FD7">
        <w:rPr>
          <w:rFonts w:ascii="Aptos" w:eastAsia="Lucida Sans" w:hAnsi="Aptos"/>
        </w:rPr>
        <w:t xml:space="preserve">often </w:t>
      </w:r>
      <w:r w:rsidR="5E9B2030" w:rsidRPr="00683FD7">
        <w:rPr>
          <w:rFonts w:ascii="Aptos" w:eastAsia="Lucida Sans" w:hAnsi="Aptos"/>
        </w:rPr>
        <w:t xml:space="preserve">referred to as a </w:t>
      </w:r>
      <w:r w:rsidR="74B8BC15" w:rsidRPr="00683FD7">
        <w:rPr>
          <w:rFonts w:ascii="Aptos" w:eastAsia="Lucida Sans" w:hAnsi="Aptos"/>
        </w:rPr>
        <w:t>c</w:t>
      </w:r>
      <w:r w:rsidR="5E9B2030" w:rsidRPr="00683FD7">
        <w:rPr>
          <w:rFonts w:ascii="Aptos" w:eastAsia="Lucida Sans" w:hAnsi="Aptos"/>
        </w:rPr>
        <w:t>hoice model,</w:t>
      </w:r>
      <w:r w:rsidR="024EB053" w:rsidRPr="00683FD7">
        <w:rPr>
          <w:rFonts w:ascii="Aptos" w:eastAsia="Lucida Sans" w:hAnsi="Aptos"/>
        </w:rPr>
        <w:t xml:space="preserve"> </w:t>
      </w:r>
      <w:r w:rsidR="412BB596" w:rsidRPr="00683FD7">
        <w:rPr>
          <w:rFonts w:ascii="Aptos" w:eastAsia="Lucida Sans" w:hAnsi="Aptos"/>
        </w:rPr>
        <w:t xml:space="preserve">since </w:t>
      </w:r>
      <w:r w:rsidR="154C463F" w:rsidRPr="00683FD7">
        <w:rPr>
          <w:rFonts w:ascii="Aptos" w:eastAsia="Lucida Sans" w:hAnsi="Aptos"/>
        </w:rPr>
        <w:t xml:space="preserve">it </w:t>
      </w:r>
      <w:r w:rsidR="1735575E" w:rsidRPr="00683FD7">
        <w:rPr>
          <w:rFonts w:ascii="Aptos" w:eastAsia="Lucida Sans" w:hAnsi="Aptos"/>
        </w:rPr>
        <w:t xml:space="preserve">allows </w:t>
      </w:r>
      <w:r w:rsidR="28C75B7B" w:rsidRPr="00683FD7">
        <w:rPr>
          <w:rFonts w:ascii="Aptos" w:eastAsia="Lucida Sans" w:hAnsi="Aptos"/>
        </w:rPr>
        <w:t>c</w:t>
      </w:r>
      <w:r w:rsidR="06531573" w:rsidRPr="00683FD7">
        <w:rPr>
          <w:rFonts w:ascii="Aptos" w:eastAsia="Lucida Sans" w:hAnsi="Aptos"/>
        </w:rPr>
        <w:t>lients</w:t>
      </w:r>
      <w:r w:rsidR="709B90C5" w:rsidRPr="00683FD7">
        <w:rPr>
          <w:rFonts w:ascii="Aptos" w:eastAsia="Lucida Sans" w:hAnsi="Aptos"/>
        </w:rPr>
        <w:t xml:space="preserve"> </w:t>
      </w:r>
      <w:r w:rsidR="37BA6CB0" w:rsidRPr="00683FD7">
        <w:rPr>
          <w:rFonts w:ascii="Aptos" w:eastAsia="Lucida Sans" w:hAnsi="Aptos"/>
        </w:rPr>
        <w:t xml:space="preserve">to </w:t>
      </w:r>
      <w:r w:rsidR="5B4898A5" w:rsidRPr="00683FD7">
        <w:rPr>
          <w:rFonts w:ascii="Aptos" w:eastAsia="Lucida Sans" w:hAnsi="Aptos"/>
        </w:rPr>
        <w:t xml:space="preserve">choose </w:t>
      </w:r>
      <w:r w:rsidR="780888F5" w:rsidRPr="00683FD7">
        <w:rPr>
          <w:rFonts w:ascii="Aptos" w:eastAsia="Lucida Sans" w:hAnsi="Aptos"/>
        </w:rPr>
        <w:t xml:space="preserve">food rather </w:t>
      </w:r>
      <w:r w:rsidR="5B4898A5" w:rsidRPr="00683FD7">
        <w:rPr>
          <w:rFonts w:ascii="Aptos" w:eastAsia="Lucida Sans" w:hAnsi="Aptos"/>
        </w:rPr>
        <w:t xml:space="preserve">than </w:t>
      </w:r>
      <w:r w:rsidR="42DC6308" w:rsidRPr="00683FD7">
        <w:rPr>
          <w:rFonts w:ascii="Aptos" w:eastAsia="Lucida Sans" w:hAnsi="Aptos"/>
        </w:rPr>
        <w:t xml:space="preserve">receive </w:t>
      </w:r>
      <w:r w:rsidR="5B4898A5" w:rsidRPr="00683FD7">
        <w:rPr>
          <w:rFonts w:ascii="Aptos" w:eastAsia="Lucida Sans" w:hAnsi="Aptos"/>
        </w:rPr>
        <w:t>a pre-packed</w:t>
      </w:r>
      <w:r w:rsidR="535CAE50" w:rsidRPr="00683FD7">
        <w:rPr>
          <w:rFonts w:ascii="Aptos" w:eastAsia="Lucida Sans" w:hAnsi="Aptos"/>
        </w:rPr>
        <w:t xml:space="preserve"> </w:t>
      </w:r>
      <w:r w:rsidR="7AF1E7E5" w:rsidRPr="00683FD7">
        <w:rPr>
          <w:rFonts w:ascii="Aptos" w:eastAsia="Lucida Sans" w:hAnsi="Aptos"/>
        </w:rPr>
        <w:t>parcel</w:t>
      </w:r>
      <w:r w:rsidR="00410405" w:rsidRPr="00683FD7">
        <w:rPr>
          <w:rFonts w:ascii="Aptos" w:eastAsia="Lucida Sans" w:hAnsi="Aptos"/>
        </w:rPr>
        <w:t xml:space="preserve"> </w:t>
      </w:r>
      <w:r w:rsidRPr="00683FD7">
        <w:rPr>
          <w:rFonts w:ascii="Aptos" w:eastAsia="Lucida Sans" w:hAnsi="Aptos"/>
        </w:rPr>
        <w:fldChar w:fldCharType="begin"/>
      </w:r>
      <w:r w:rsidR="00EB0E05" w:rsidRPr="00683FD7">
        <w:rPr>
          <w:rFonts w:ascii="Aptos" w:eastAsia="Lucida Sans" w:hAnsi="Aptos"/>
        </w:rPr>
        <w:instrText xml:space="preserve"> ADDIN ZOTERO_ITEM CSL_CITATION {"citationID":"AETgGQcg","properties":{"formattedCitation":"(12\\uc0\\u8211{}15)","plainCitation":"(12–15)","noteIndex":0},"citationItems":[{"id":30097,"uris":["http://zotero.org/users/6410601/items/L4ZBRYHS"],"itemData":{"id":30097,"type":"article-journal","abstract":"Abstract\n            \n              Background\n              Food insecurity is strongly associated with poor mental and physical health, especially with chronic diseases. Food banks have become the primary long-term solution to addressing food insecurity. Traditionally, food banks provide assistance in the form of pre-packed hampers based on the food supplies on hand, such that the food items often do not meet the recipients’ cultural, religious or medical requirements. Recently, new approaches have been implemented by food banks, including choice models of food selection, additional onsite programming, and integrating food banks within Community Resource Centres.\n            \n            \n              Methods\n              This study examined changes in food security and physical and mental health, at four time points over 18 months at eleven food banks in Ottawa, Ontario, Canada. The participants – people who accessed these food banks – were surveyed using the Household Food Security Survey Module (HFSSM) and the Short-Form Health Survey Version 2 (SF-12). Statistical analyses included: pairwise paired t-tests between the mean perceived physical and mental health scores across the four waves of data collection, and longitudinal mixed effects regression models to understand how food security changed over time.\n            \n            \n              Results\n              The majority of people who were food insecure at baseline remained food insecure at the 18-month follow-up, although there was a small downward trend in the proportion of people in the severely food insecure category. Conversely, there was a small but significant increase in the mean perceived mental health score at the 18-month follow-up compared to baseline. We found significant reductions in food insecurity for people who accessed food banks that offered a Choice model of food distribution and food banks that were integrated within Community Resource Centres.\n            \n            \n              Conclusions\n              Food banks offer some relief of food insecurity but they don’t eliminate the problem. In this study, reductions in food insecurity were associated with food banks that offered a Choice model and those that were integrated within a Community Resource Centre. There was a slight improvement in perceived mental health at the 18-month time point; however, moderately and severely food insecure participants still had much lower perceived mental health than the general population.","container-title":"BMC Public Health","DOI":"10.1186/s12889-021-10841-6","ISSN":"1471-2458","issue":"1","journalAbbreviation":"BMC Public Health","language":"en","page":"771","source":"DOI.org (Crossref)","title":"The impact of novel and traditional food bank approaches on food insecurity: a longitudinal study in Ottawa, Canada","title-short":"The impact of novel and traditional food bank approaches on food insecurity","volume":"21","author":[{"family":"Rizvi","given":"Anita"},{"family":"Wasfi","given":"Rania"},{"family":"Enns","given":"Aganeta"},{"family":"Kristjansson","given":"Elizabeth"}],"issued":{"date-parts":[["2021",12]]}}},{"id":30099,"uris":["http://zotero.org/users/6410601/items/Q6CEWGHF"],"itemData":{"id":30099,"type":"article-journal","container-title":"Journal of Hunger &amp; Environmental Nutrition","DOI":"10.1080/19320248.2017.1337535","ISSN":"1932-0248, 1932-0256","issue":"1-2","journalAbbreviation":"Journal of Hunger &amp; Environmental Nutrition","language":"en","page":"204-224","source":"DOI.org (Crossref)","title":"“They Do a Wonderful Job of Surviving”: Supportive Communication Exchanges Between Volunteers and Users of a Choice Food Pantry","title-short":"“They Do a Wonderful Job of Surviving”","volume":"14","author":[{"family":"Jones","given":"Christina L."},{"family":"Ksobiech","given":"Kate"},{"family":"Maclin","given":"Katie"}],"issued":{"date-parts":[["2019",3,4]]}}},{"id":30100,"uris":["http://zotero.org/users/6410601/items/P2HSRUJY"],"itemData":{"id":30100,"type":"article-journal","container-title":"American Journal of Preventive Medicine","DOI":"10.1016/j.amepre.2013.06.012","ISSN":"07493797","issue":"5","journalAbbreviation":"American Journal of Preventive Medicine","language":"en","license":"https://www.elsevier.com/tdm/userlicense/1.0/","page":"569-575","source":"DOI.org (Crossref)","title":"A Novel Food Pantry Program","volume":"45","author":[{"family":"Martin","given":"Katie S."},{"family":"Wu","given":"Rong"},{"family":"Wolff","given":"Michele"},{"family":"Colantonio","given":"Angela G."},{"family":"Grady","given":"James"}],"issued":{"date-parts":[["2013",11]]}}},{"id":30101,"uris":["http://zotero.org/users/6410601/items/9C9UUNTD"],"itemData":{"id":30101,"type":"article-journal","container-title":"Journal of International Migration and Integration","DOI":"10.1007/s12134-017-0515-3","ISSN":"1488-3473, 1874-6365","issue":"4","journalAbbreviation":"Int. Migration &amp; Integration","language":"en","page":"981-991","source":"DOI.org (Crossref)","title":"Can Giving Clients a Choice in Food Selection Help to Meet Their Nutritional Needs?: Investigating a Novel Food Bank Approach for Asylum Seekers","title-short":"Can Giving Clients a Choice in Food Selection Help to Meet Their Nutritional Needs?","volume":"18","author":[{"family":"Mukoya","given":"Mercy N."},{"family":"McKay","given":"Fiona H."},{"family":"Dunn","given":"Matthew"}],"issued":{"date-parts":[["2017",11]]}}}],"schema":"https://github.com/citation-style-language/schema/raw/master/csl-citation.json"} </w:instrText>
      </w:r>
      <w:r w:rsidRPr="00683FD7">
        <w:rPr>
          <w:rFonts w:ascii="Aptos" w:eastAsia="Lucida Sans" w:hAnsi="Aptos"/>
        </w:rPr>
        <w:fldChar w:fldCharType="separate"/>
      </w:r>
      <w:r w:rsidR="00EB0E05" w:rsidRPr="00683FD7">
        <w:rPr>
          <w:rFonts w:ascii="Aptos" w:hAnsi="Aptos" w:cs="Times New Roman"/>
        </w:rPr>
        <w:t>(12–15)</w:t>
      </w:r>
      <w:r w:rsidRPr="00683FD7">
        <w:rPr>
          <w:rFonts w:ascii="Aptos" w:eastAsia="Lucida Sans" w:hAnsi="Aptos"/>
        </w:rPr>
        <w:fldChar w:fldCharType="end"/>
      </w:r>
      <w:r w:rsidR="4F249B31" w:rsidRPr="00683FD7">
        <w:rPr>
          <w:rFonts w:ascii="Aptos" w:eastAsia="Lucida Sans" w:hAnsi="Aptos"/>
        </w:rPr>
        <w:t>.</w:t>
      </w:r>
      <w:r w:rsidR="752F6BB1" w:rsidRPr="00683FD7">
        <w:rPr>
          <w:rFonts w:ascii="Aptos" w:eastAsia="Lucida Sans" w:hAnsi="Aptos"/>
        </w:rPr>
        <w:t xml:space="preserve"> </w:t>
      </w:r>
      <w:r w:rsidR="79FBFEC4" w:rsidRPr="00683FD7">
        <w:rPr>
          <w:rFonts w:ascii="Aptos" w:eastAsia="Lucida Sans" w:hAnsi="Aptos"/>
        </w:rPr>
        <w:t xml:space="preserve">Despite the growing popularity of this model of food intervention, their </w:t>
      </w:r>
      <w:r w:rsidR="005D7073" w:rsidRPr="00683FD7">
        <w:rPr>
          <w:rFonts w:ascii="Aptos" w:eastAsia="Lucida Sans" w:hAnsi="Aptos"/>
        </w:rPr>
        <w:t xml:space="preserve">potential </w:t>
      </w:r>
      <w:r w:rsidR="79FBFEC4" w:rsidRPr="00683FD7">
        <w:rPr>
          <w:rFonts w:ascii="Aptos" w:eastAsia="Lucida Sans" w:hAnsi="Aptos"/>
        </w:rPr>
        <w:t>impacts in terms of</w:t>
      </w:r>
      <w:r w:rsidR="4A5B9D29" w:rsidRPr="00683FD7">
        <w:rPr>
          <w:rFonts w:ascii="Aptos" w:eastAsia="Lucida Sans" w:hAnsi="Aptos"/>
        </w:rPr>
        <w:t xml:space="preserve"> improving food security, diet quality and wellbeing </w:t>
      </w:r>
      <w:r w:rsidR="00976E51" w:rsidRPr="00683FD7">
        <w:rPr>
          <w:rFonts w:ascii="Aptos" w:eastAsia="Lucida Sans" w:hAnsi="Aptos"/>
        </w:rPr>
        <w:t>are</w:t>
      </w:r>
      <w:r w:rsidR="752F6BB1" w:rsidRPr="00683FD7">
        <w:rPr>
          <w:rFonts w:ascii="Aptos" w:eastAsia="Lucida Sans" w:hAnsi="Aptos"/>
        </w:rPr>
        <w:t xml:space="preserve"> yet to be </w:t>
      </w:r>
      <w:r w:rsidR="4A737108" w:rsidRPr="00683FD7">
        <w:rPr>
          <w:rFonts w:ascii="Aptos" w:eastAsia="Lucida Sans" w:hAnsi="Aptos"/>
        </w:rPr>
        <w:t xml:space="preserve">studied </w:t>
      </w:r>
      <w:r w:rsidR="752F6BB1" w:rsidRPr="00683FD7">
        <w:rPr>
          <w:rFonts w:ascii="Aptos" w:eastAsia="Lucida Sans" w:hAnsi="Aptos"/>
        </w:rPr>
        <w:t>in the UK</w:t>
      </w:r>
      <w:r w:rsidR="6CED8E5A" w:rsidRPr="00683FD7">
        <w:rPr>
          <w:rFonts w:ascii="Aptos" w:eastAsia="Lucida Sans" w:hAnsi="Aptos"/>
        </w:rPr>
        <w:t>.</w:t>
      </w:r>
      <w:r w:rsidR="0064247B" w:rsidRPr="00683FD7">
        <w:rPr>
          <w:rFonts w:ascii="Aptos" w:eastAsia="Lucida Sans" w:hAnsi="Aptos"/>
        </w:rPr>
        <w:t xml:space="preserve"> </w:t>
      </w:r>
      <w:r w:rsidR="00FD1745" w:rsidRPr="00683FD7">
        <w:rPr>
          <w:rFonts w:ascii="Aptos" w:eastAsia="Lucida Sans" w:hAnsi="Aptos"/>
        </w:rPr>
        <w:t>Overall, there is growing awareness that food aid is forming a larger part of the food env</w:t>
      </w:r>
      <w:r w:rsidR="009035C3" w:rsidRPr="00683FD7">
        <w:rPr>
          <w:rFonts w:ascii="Aptos" w:eastAsia="Lucida Sans" w:hAnsi="Aptos"/>
        </w:rPr>
        <w:t xml:space="preserve">ironment for some households, meaning that it is part of the resources available </w:t>
      </w:r>
      <w:r w:rsidR="001E3981" w:rsidRPr="00683FD7">
        <w:rPr>
          <w:rFonts w:ascii="Aptos" w:eastAsia="Lucida Sans" w:hAnsi="Aptos"/>
        </w:rPr>
        <w:t>influencing</w:t>
      </w:r>
      <w:r w:rsidR="00835084" w:rsidRPr="00683FD7">
        <w:rPr>
          <w:rFonts w:ascii="Aptos" w:eastAsia="Lucida Sans" w:hAnsi="Aptos"/>
        </w:rPr>
        <w:t xml:space="preserve"> what people consume </w:t>
      </w:r>
      <w:r w:rsidR="000C5DBC" w:rsidRPr="00683FD7">
        <w:rPr>
          <w:rFonts w:ascii="Aptos" w:eastAsia="Lucida Sans" w:hAnsi="Aptos"/>
        </w:rPr>
        <w:fldChar w:fldCharType="begin"/>
      </w:r>
      <w:r w:rsidR="00EB0E05" w:rsidRPr="00683FD7">
        <w:rPr>
          <w:rFonts w:ascii="Aptos" w:eastAsia="Lucida Sans" w:hAnsi="Aptos"/>
        </w:rPr>
        <w:instrText xml:space="preserve"> ADDIN ZOTERO_ITEM CSL_CITATION {"citationID":"G0BUlG38","properties":{"formattedCitation":"(5,16,17)","plainCitation":"(5,16,17)","noteIndex":0},"citationItems":[{"id":30055,"uris":["http://zotero.org/users/6410601/items/TV6BW4U4"],"itemData":{"id":30055,"type":"report","title":"United Kingdom Food Security Report 2024: Theme 4: Food Security at Household Level","URL":"https://www.gov.uk/government/statistics/united-kingdom-food-security-report-2024/united-kingdom-food-security-report-2024-theme-4-food-security-at-household-level#introduction","author":[{"family":"Department for Environment, Food &amp; Rural Affairs","given":""}],"issued":{"date-parts":[["2024"]]}}},{"id":30162,"uris":["http://zotero.org/users/6410601/items/HI8DNM25"],"itemData":{"id":30162,"type":"article-journal","abstract":"Abstract\n            \n              It is widely supposed that food banks and key aspects of the UK's wider food banking system – referral networks, eligibility tests, food vouchers, corporate sponsorship, and the close entanglement of food charity with local and national government – are new to the UK, either imported from North America or emerging\n              ex nihilio\n              with the Trussell Trust in the early 2000s. Drawing on local and national newspaper archives and data from Companies House, the Charity Commission, and internet archiving website the WayBack Machine, we present a genealogy that challenges these origins and situates UK food banking in a set of historically contingent practices, alliances, and struggles, many of which are nowadays forgotten. Contributing to work on policy mobilities in the voluntary sector, we pay particular attention to the development of the UK's contemporary food banking system through the movement of ideas and practices between different organisations (for example, between food banks, corporate food retailers, and US tech companies) and different charitable fields (including overseas aid and homelessness), between the charitable sector and the state, and between different places both within and outside the UK. The resulting genealogy not only extends, and reframes, the history of British food banking – including claims as to the recent institutionalisation of food banks in a neoliberal state welfare apparatus – but works to disrupt the rationalities and ‘regime(s) of acceptability’ that underpin and maintain the\n              modus operandi\n              of many current</w:instrText>
      </w:r>
      <w:r w:rsidR="00EB0E05" w:rsidRPr="00683FD7">
        <w:rPr>
          <w:rFonts w:ascii="Cambria Math" w:eastAsia="Lucida Sans" w:hAnsi="Cambria Math" w:cs="Cambria Math"/>
        </w:rPr>
        <w:instrText>‐</w:instrText>
      </w:r>
      <w:r w:rsidR="00EB0E05" w:rsidRPr="00683FD7">
        <w:rPr>
          <w:rFonts w:ascii="Aptos" w:eastAsia="Lucida Sans" w:hAnsi="Aptos"/>
        </w:rPr>
        <w:instrText xml:space="preserve">day food banks.","container-title":"Transactions of the Institute of British Geographers","DOI":"10.1111/tran.12535","ISSN":"0020-2754, 1475-5661","issue":"3","journalAbbreviation":"Trans Inst British Geog","language":"en","page":"618-634","source":"DOI.org (Crossref)","title":"A genealogy of the food bank: Historicising the rise of food charity in the UK","title-short":"A genealogy of the food bank","volume":"47","author":[{"family":"Williams","given":"Andrew"},{"family":"May","given":"Jon"}],"issued":{"date-parts":[["2022",9]]}}},{"id":30179,"uris":["http://zotero.org/users/6410601/items/6VZC6R8T"],"itemData":{"id":30179,"type":"article-journal","abstract":"If current trends in food insecurity continue then the diets of low-income people may become characterised by the inclusion of significant amounts of donated and surplus food accessed via the third-sector. These developments have yet to be integrated into macro models and concepts of the food environment. Addressing this caveat is necessary in order to both help build an evidence base to challenge policies that exacerbate the drivers of food insecurity and to inform interventions aimed at improving the diets of disadvantaged populations.","container-title":"The International Journal of Behavioral Nutrition and Physical Activity","DOI":"10.1186/s12966-018-0765-2","ISSN":"1479-5868","issue":"1","journalAbbreviation":"Int J Behav Nutr Phys Act","language":"eng","note":"PMID: 30616636\nPMCID: PMC6322256","page":"2","source":"PubMed","title":"Food banking and emergency food aid: expanding the definition of local food environments and systems","title-short":"Food banking and emergency food aid","volume":"16","author":[{"family":"Thompson","given":"Claire"},{"family":"Smith","given":"Dianna"},{"family":"Cummins","given":"Steven"}],"issued":{"date-parts":[["2019",1,7]]}}}],"schema":"https://github.com/citation-style-language/schema/raw/master/csl-citation.json"} </w:instrText>
      </w:r>
      <w:r w:rsidR="000C5DBC" w:rsidRPr="00683FD7">
        <w:rPr>
          <w:rFonts w:ascii="Aptos" w:eastAsia="Lucida Sans" w:hAnsi="Aptos"/>
        </w:rPr>
        <w:fldChar w:fldCharType="separate"/>
      </w:r>
      <w:r w:rsidR="00EB0E05" w:rsidRPr="00683FD7">
        <w:rPr>
          <w:rFonts w:ascii="Aptos" w:hAnsi="Aptos"/>
        </w:rPr>
        <w:t>(5,16,17)</w:t>
      </w:r>
      <w:r w:rsidR="000C5DBC" w:rsidRPr="00683FD7">
        <w:rPr>
          <w:rFonts w:ascii="Aptos" w:eastAsia="Lucida Sans" w:hAnsi="Aptos"/>
        </w:rPr>
        <w:fldChar w:fldCharType="end"/>
      </w:r>
      <w:r w:rsidR="00835084" w:rsidRPr="00683FD7">
        <w:rPr>
          <w:rFonts w:ascii="Aptos" w:eastAsia="Lucida Sans" w:hAnsi="Aptos"/>
        </w:rPr>
        <w:t>.</w:t>
      </w:r>
    </w:p>
    <w:p w14:paraId="23F1CD4E" w14:textId="018912DC" w:rsidR="00B70A63" w:rsidRPr="00683FD7" w:rsidRDefault="31CCC556" w:rsidP="75BC075C">
      <w:pPr>
        <w:jc w:val="both"/>
        <w:rPr>
          <w:rFonts w:ascii="Aptos" w:eastAsia="Lucida Sans" w:hAnsi="Aptos"/>
        </w:rPr>
      </w:pPr>
      <w:r w:rsidRPr="00683FD7">
        <w:rPr>
          <w:rFonts w:ascii="Aptos" w:eastAsia="Lucida Sans" w:hAnsi="Aptos"/>
        </w:rPr>
        <w:t xml:space="preserve">Food insecurity is a public health issue, with </w:t>
      </w:r>
      <w:r w:rsidR="536F8203" w:rsidRPr="00683FD7">
        <w:rPr>
          <w:rFonts w:ascii="Aptos" w:eastAsia="Lucida Sans" w:hAnsi="Aptos"/>
        </w:rPr>
        <w:t>negative</w:t>
      </w:r>
      <w:r w:rsidRPr="00683FD7">
        <w:rPr>
          <w:rFonts w:ascii="Aptos" w:eastAsia="Lucida Sans" w:hAnsi="Aptos"/>
        </w:rPr>
        <w:t xml:space="preserve"> impacts on physical </w:t>
      </w:r>
      <w:r w:rsidR="304FDD19" w:rsidRPr="00683FD7">
        <w:rPr>
          <w:rFonts w:ascii="Aptos" w:eastAsia="Lucida Sans" w:hAnsi="Aptos"/>
        </w:rPr>
        <w:t xml:space="preserve">and mental </w:t>
      </w:r>
      <w:r w:rsidRPr="00683FD7">
        <w:rPr>
          <w:rFonts w:ascii="Aptos" w:eastAsia="Lucida Sans" w:hAnsi="Aptos"/>
        </w:rPr>
        <w:t xml:space="preserve">health </w:t>
      </w:r>
      <w:r w:rsidR="0E00F802" w:rsidRPr="00683FD7">
        <w:rPr>
          <w:rFonts w:ascii="Aptos" w:eastAsia="Lucida Sans" w:hAnsi="Aptos"/>
        </w:rPr>
        <w:fldChar w:fldCharType="begin"/>
      </w:r>
      <w:r w:rsidR="0E00F802" w:rsidRPr="00683FD7">
        <w:rPr>
          <w:rFonts w:ascii="Aptos" w:eastAsia="Lucida Sans" w:hAnsi="Aptos"/>
        </w:rPr>
        <w:instrText xml:space="preserve"> ADDIN ZOTERO_ITEM CSL_CITATION {"citationID":"P9pDUvPR","properties":{"formattedCitation":"(18)","plainCitation":"(18)","noteIndex":0},"citationItems":[{"id":30086,"uris":["http://zotero.org/users/6410601/items/G8X6MS6R"],"itemData":{"id":30086,"type":"article-journal","abstract":"Abstract\n            \n              Objective:\n              Food security has been suggested to be a risk factor for depression, stress and anxiety. We therefore undertook a systematic review and meta-analysis of available publications to examine these associations further.\n            \n            \n              Design:\n              Relevant studies were identified by searching Web of Science, Embase, Scopus and PubMed databases up to January 2019.\n            \n            \n              Setting:\n              OR was pooled using a random-effects model. Standard methods were used for assessment of heterogeneity and publication bias.\n            \n            \n              Participants:\n              Data were available from nineteen studies with 372 143 individual participants from ten different countries that were pooled for the meta-analysis.\n            \n            \n              Results:\n              The results showed there was a positive relationship between food insecurity (FI) and risk of depression (OR = 1·40; 95 % CI: 1·30, 1·58) and stress (OR = 1·34; 95 % CI: 1·24, 1·44) but not anxiety. Subgroup analysis by age showed that subjects older than ≥65 years exhibited a higher risk of depression (OR = 1·75; 95 % CI: 1·20, 2·56) than younger participants (OR = 1·34; 95 % CI: 1·20, 1·50), as well as a greater risk of depression in men (OR = 1·42; 95 % CI: 1·17, 1·72) than women (OR = 1·30; 95 % CI: 1·16, 1·46). Finally, subgroup analysis according to geographical location illustrated that food insecure households living in North America had the highest risk of stress and anxiety.\n            \n            \n              Conclusions:\n              The evidence from this meta-analysis suggests that FI has a significant effect on the likelihood of being stressed or depressed. This indicates that health care services, which alleviate FI, would also promote holistic well-being in adults.","container-title":"Public Health Nutrition","DOI":"10.1017/S136898001900435X","ISSN":"1368-9800, 1475-2727","issue":"10","journalAbbreviation":"Public Health Nutr.","language":"en","page":"1778-1790","source":"DOI.org (Crossref)","title":"Food insecurity and mental health: a systematic review and meta-analysis","title-short":"Food insecurity and mental health","volume":"23","author":[{"family":"Pourmotabbed","given":"Ali"},{"family":"Moradi","given":"Sajjad"},{"family":"Babaei","given":"Atefeh"},{"family":"Ghavami","given":"Abed"},{"family":"Mohammadi","given":"Hamed"},{"family":"Jalili","given":"Cyrus"},{"family":"Symonds","given":"Michael E"},{"family":"Miraghajani","given":"Maryam"}],"issued":{"date-parts":[["2020",7]]}}}],"schema":"https://github.com/citation-style-language/schema/raw/master/csl-citation.json"} </w:instrText>
      </w:r>
      <w:r w:rsidR="0E00F802" w:rsidRPr="00683FD7">
        <w:rPr>
          <w:rFonts w:ascii="Aptos" w:eastAsia="Lucida Sans" w:hAnsi="Aptos"/>
        </w:rPr>
        <w:fldChar w:fldCharType="separate"/>
      </w:r>
      <w:r w:rsidR="25465A6F" w:rsidRPr="00683FD7">
        <w:rPr>
          <w:rFonts w:ascii="Aptos" w:hAnsi="Aptos"/>
        </w:rPr>
        <w:t>(18)</w:t>
      </w:r>
      <w:r w:rsidR="0E00F802" w:rsidRPr="00683FD7">
        <w:rPr>
          <w:rFonts w:ascii="Aptos" w:eastAsia="Lucida Sans" w:hAnsi="Aptos"/>
        </w:rPr>
        <w:fldChar w:fldCharType="end"/>
      </w:r>
      <w:r w:rsidRPr="00683FD7">
        <w:rPr>
          <w:rFonts w:ascii="Aptos" w:eastAsia="Lucida Sans" w:hAnsi="Aptos"/>
        </w:rPr>
        <w:t xml:space="preserve">. The food </w:t>
      </w:r>
      <w:r w:rsidR="24BD514A" w:rsidRPr="00683FD7">
        <w:rPr>
          <w:rFonts w:ascii="Aptos" w:eastAsia="Lucida Sans" w:hAnsi="Aptos"/>
        </w:rPr>
        <w:t>consumed</w:t>
      </w:r>
      <w:r w:rsidRPr="00683FD7">
        <w:rPr>
          <w:rFonts w:ascii="Aptos" w:eastAsia="Lucida Sans" w:hAnsi="Aptos"/>
        </w:rPr>
        <w:t xml:space="preserve"> in </w:t>
      </w:r>
      <w:r w:rsidR="24BD514A" w:rsidRPr="00683FD7">
        <w:rPr>
          <w:rFonts w:ascii="Aptos" w:eastAsia="Lucida Sans" w:hAnsi="Aptos"/>
        </w:rPr>
        <w:t>less food</w:t>
      </w:r>
      <w:r w:rsidR="46B52C30" w:rsidRPr="00683FD7">
        <w:rPr>
          <w:rFonts w:ascii="Aptos" w:eastAsia="Lucida Sans" w:hAnsi="Aptos"/>
        </w:rPr>
        <w:t xml:space="preserve"> </w:t>
      </w:r>
      <w:r w:rsidR="24BD514A" w:rsidRPr="00683FD7">
        <w:rPr>
          <w:rFonts w:ascii="Aptos" w:eastAsia="Lucida Sans" w:hAnsi="Aptos"/>
        </w:rPr>
        <w:t xml:space="preserve">secure </w:t>
      </w:r>
      <w:r w:rsidRPr="00683FD7">
        <w:rPr>
          <w:rFonts w:ascii="Aptos" w:eastAsia="Lucida Sans" w:hAnsi="Aptos"/>
        </w:rPr>
        <w:t>households is often of lower nutritional quality</w:t>
      </w:r>
      <w:r w:rsidR="20911CCA" w:rsidRPr="00683FD7">
        <w:rPr>
          <w:rFonts w:ascii="Aptos" w:eastAsia="Lucida Sans" w:hAnsi="Aptos"/>
        </w:rPr>
        <w:t xml:space="preserve"> </w:t>
      </w:r>
      <w:r w:rsidR="0E00F802" w:rsidRPr="00683FD7">
        <w:rPr>
          <w:rFonts w:ascii="Aptos" w:eastAsia="Lucida Sans" w:hAnsi="Aptos"/>
        </w:rPr>
        <w:fldChar w:fldCharType="begin"/>
      </w:r>
      <w:r w:rsidR="0E00F802" w:rsidRPr="00683FD7">
        <w:rPr>
          <w:rFonts w:ascii="Aptos" w:eastAsia="Lucida Sans" w:hAnsi="Aptos"/>
        </w:rPr>
        <w:instrText xml:space="preserve"> ADDIN ZOTERO_ITEM CSL_CITATION {"citationID":"trqg6mfu","properties":{"formattedCitation":"(2,3)","plainCitation":"(2,3)","noteIndex":0},"citationItems":[{"id":30071,"uris":["http://zotero.org/users/6410601/items/ACRWYMLE"],"itemData":{"id":30071,"type":"article-journal","container-title":"The Journal of Nutrition","DOI":"10.1093/jn/131.4.1232","ISSN":"00223166","issue":"4","journalAbbreviation":"The Journal of Nutrition","language":"en","page":"1232-1246","source":"DOI.org (Crossref)","title":"Dietary Intakes and Serum Nutrients Differ between Adults from Food-Insufficient and Food-Sufficient Families: Third National Health and Nutrition Examination Survey, 1988–1994","title-short":"Dietary Intakes and Serum Nutrients Differ between Adults from Food-Insufficient and Food-Sufficient Families","volume":"131","author":[{"family":"Dixon","given":"Lori Beth"},{"family":"Winkleby","given":"Marilyn A."},{"family":"Radimer","given":"Kathy L."}],"issued":{"date-parts":[["2001",4]]}}},{"id":30070,"uris":["http://zotero.org/users/6410601/items/QNWUTXLV"],"itemData":{"id":30070,"type":"article-journal","container-title":"The Journal of Nutrition","DOI":"10.1093/jn/138.3.604","ISSN":"00223166","issue":"3","journalAbbreviation":"The Journal of Nutrition","language":"en","page":"604-612","source":"DOI.org (Crossref)","title":"Food Insecurity Is Associated with Nutrient Inadequacies among Canadian Adults and Adolescents3","volume":"138","author":[{"family":"Kirkpatrick","given":"Sharon I."},{"family":"Tarasuk","given":"Valerie"}],"issued":{"date-parts":[["2008",3]]}}}],"schema":"https://github.com/citation-style-language/schema/raw/master/csl-citation.json"} </w:instrText>
      </w:r>
      <w:r w:rsidR="0E00F802" w:rsidRPr="00683FD7">
        <w:rPr>
          <w:rFonts w:ascii="Aptos" w:eastAsia="Lucida Sans" w:hAnsi="Aptos"/>
        </w:rPr>
        <w:fldChar w:fldCharType="separate"/>
      </w:r>
      <w:r w:rsidR="5E939954" w:rsidRPr="00683FD7">
        <w:rPr>
          <w:rFonts w:ascii="Aptos" w:hAnsi="Aptos"/>
        </w:rPr>
        <w:t>(2,3)</w:t>
      </w:r>
      <w:r w:rsidR="0E00F802" w:rsidRPr="00683FD7">
        <w:rPr>
          <w:rFonts w:ascii="Aptos" w:eastAsia="Lucida Sans" w:hAnsi="Aptos"/>
        </w:rPr>
        <w:fldChar w:fldCharType="end"/>
      </w:r>
      <w:r w:rsidRPr="00683FD7">
        <w:rPr>
          <w:rFonts w:ascii="Aptos" w:eastAsia="Lucida Sans" w:hAnsi="Aptos"/>
        </w:rPr>
        <w:t xml:space="preserve"> as less processed food</w:t>
      </w:r>
      <w:r w:rsidR="24BD514A" w:rsidRPr="00683FD7">
        <w:rPr>
          <w:rFonts w:ascii="Aptos" w:eastAsia="Lucida Sans" w:hAnsi="Aptos"/>
        </w:rPr>
        <w:t>s</w:t>
      </w:r>
      <w:r w:rsidRPr="00683FD7">
        <w:rPr>
          <w:rFonts w:ascii="Aptos" w:eastAsia="Lucida Sans" w:hAnsi="Aptos"/>
        </w:rPr>
        <w:t xml:space="preserve"> (especially </w:t>
      </w:r>
      <w:r w:rsidR="0FA394B0" w:rsidRPr="00683FD7">
        <w:rPr>
          <w:rFonts w:ascii="Aptos" w:eastAsia="Lucida Sans" w:hAnsi="Aptos"/>
        </w:rPr>
        <w:t xml:space="preserve">fresh </w:t>
      </w:r>
      <w:r w:rsidRPr="00683FD7">
        <w:rPr>
          <w:rFonts w:ascii="Aptos" w:eastAsia="Lucida Sans" w:hAnsi="Aptos"/>
        </w:rPr>
        <w:t>produce, meat, dairy) are more expensive</w:t>
      </w:r>
      <w:r w:rsidR="20911CCA" w:rsidRPr="00683FD7">
        <w:rPr>
          <w:rFonts w:ascii="Aptos" w:eastAsia="Lucida Sans" w:hAnsi="Aptos"/>
        </w:rPr>
        <w:t xml:space="preserve"> </w:t>
      </w:r>
      <w:r w:rsidR="0E00F802" w:rsidRPr="00683FD7">
        <w:rPr>
          <w:rFonts w:ascii="Aptos" w:eastAsia="Lucida Sans" w:hAnsi="Aptos"/>
        </w:rPr>
        <w:fldChar w:fldCharType="begin"/>
      </w:r>
      <w:r w:rsidR="0E00F802" w:rsidRPr="00683FD7">
        <w:rPr>
          <w:rFonts w:ascii="Aptos" w:eastAsia="Lucida Sans" w:hAnsi="Aptos"/>
        </w:rPr>
        <w:instrText xml:space="preserve"> ADDIN ZOTERO_ITEM CSL_CITATION {"citationID":"KDGEGjgv","properties":{"formattedCitation":"(19)","plainCitation":"(19)","noteIndex":0},"citationItems":[{"id":30136,"uris":["http://zotero.org/users/6410601/items/XWLLTFCZ"],"itemData":{"id":30136,"type":"article-journal","container-title":"Food Policy","DOI":"10.1016/j.foodpol.2010.06.004","ISSN":"03069192","issue":"6","journalAbbreviation":"Food Policy","language":"en","license":"https://www.elsevier.com/tdm/userlicense/1.0/","page":"514-520","source":"DOI.org (Crossref)","title":"The rising disparity in the price of healthful foods: 2004–2008","title-short":"The rising disparity in the price of healthful foods","volume":"35","author":[{"family":"Monsivais","given":"Pablo"},{"family":"Mclain","given":"Julia"},{"family":"Drewnowski","given":"Adam"}],"issued":{"date-parts":[["2010",12]]}}}],"schema":"https://github.com/citation-style-language/schema/raw/master/csl-citation.json"} </w:instrText>
      </w:r>
      <w:r w:rsidR="0E00F802" w:rsidRPr="00683FD7">
        <w:rPr>
          <w:rFonts w:ascii="Aptos" w:eastAsia="Lucida Sans" w:hAnsi="Aptos"/>
        </w:rPr>
        <w:fldChar w:fldCharType="separate"/>
      </w:r>
      <w:r w:rsidR="25465A6F" w:rsidRPr="00683FD7">
        <w:rPr>
          <w:rFonts w:ascii="Aptos" w:hAnsi="Aptos"/>
        </w:rPr>
        <w:t>(19)</w:t>
      </w:r>
      <w:r w:rsidR="0E00F802" w:rsidRPr="00683FD7">
        <w:rPr>
          <w:rFonts w:ascii="Aptos" w:eastAsia="Lucida Sans" w:hAnsi="Aptos"/>
        </w:rPr>
        <w:fldChar w:fldCharType="end"/>
      </w:r>
      <w:r w:rsidRPr="00683FD7">
        <w:rPr>
          <w:rFonts w:ascii="Aptos" w:eastAsia="Lucida Sans" w:hAnsi="Aptos"/>
        </w:rPr>
        <w:t xml:space="preserve">. </w:t>
      </w:r>
      <w:r w:rsidR="3F7293EB" w:rsidRPr="00683FD7">
        <w:rPr>
          <w:rFonts w:ascii="Aptos" w:eastAsia="Lucida Sans" w:hAnsi="Aptos"/>
        </w:rPr>
        <w:t>P</w:t>
      </w:r>
      <w:r w:rsidR="68D81C2A" w:rsidRPr="00683FD7">
        <w:rPr>
          <w:rFonts w:ascii="Aptos" w:eastAsia="Lucida Sans" w:hAnsi="Aptos"/>
        </w:rPr>
        <w:t>arents reducing their portion size or skipping meals to ensure their children have more food</w:t>
      </w:r>
      <w:r w:rsidR="1AE42826" w:rsidRPr="00683FD7">
        <w:rPr>
          <w:rFonts w:ascii="Aptos" w:eastAsia="Lucida Sans" w:hAnsi="Aptos"/>
        </w:rPr>
        <w:t xml:space="preserve"> is a common occur</w:t>
      </w:r>
      <w:r w:rsidR="29841987" w:rsidRPr="00683FD7">
        <w:rPr>
          <w:rFonts w:ascii="Aptos" w:eastAsia="Lucida Sans" w:hAnsi="Aptos"/>
        </w:rPr>
        <w:t>r</w:t>
      </w:r>
      <w:r w:rsidR="1AE42826" w:rsidRPr="00683FD7">
        <w:rPr>
          <w:rFonts w:ascii="Aptos" w:eastAsia="Lucida Sans" w:hAnsi="Aptos"/>
        </w:rPr>
        <w:t>ence in such households</w:t>
      </w:r>
      <w:r w:rsidR="20911CCA" w:rsidRPr="00683FD7">
        <w:rPr>
          <w:rFonts w:ascii="Aptos" w:eastAsia="Lucida Sans" w:hAnsi="Aptos"/>
        </w:rPr>
        <w:t xml:space="preserve"> </w:t>
      </w:r>
      <w:r w:rsidR="0E00F802" w:rsidRPr="00683FD7">
        <w:rPr>
          <w:rFonts w:ascii="Aptos" w:eastAsia="Lucida Sans" w:hAnsi="Aptos"/>
        </w:rPr>
        <w:fldChar w:fldCharType="begin"/>
      </w:r>
      <w:r w:rsidR="0E00F802" w:rsidRPr="00683FD7">
        <w:rPr>
          <w:rFonts w:ascii="Aptos" w:eastAsia="Lucida Sans" w:hAnsi="Aptos"/>
        </w:rPr>
        <w:instrText xml:space="preserve"> ADDIN ZOTERO_ITEM CSL_CITATION {"citationID":"iCUYWk4Q","properties":{"formattedCitation":"(20\\uc0\\u8211{}22)","plainCitation":"(20–22)","noteIndex":0},"citationItems":[{"id":30018,"uris":["http://zotero.org/users/6410601/items/S4CQ4VDT"],"itemData":{"id":30018,"type":"article-journal","container-title":"The American Journal of Clinical Nutrition","DOI":"10.3945/ajcn.114.084525","ISSN":"00029165","issue":"2","journalAbbreviation":"The American Journal of Clinical Nutrition","language":"en","page":"684-692","source":"DOI.org (Crossref)","title":"Food insecurity and dietary quality in US adults and children: a systematic review","title-short":"Food insecurity and dietary quality in US adults and children","volume":"100","author":[{"family":"Hanson","given":"Karla L"},{"family":"Connor","given":"Leah M"}],"issued":{"date-parts":[["2014",8]]}}},{"id":30111,"uris":["http://zotero.org/users/6410601/items/ER7T4UB4"],"itemData":{"id":30111,"type":"article-journal","abstract":"During the school summer holidays, pressures on the already tight budgets of low-income families are compounded, particularly when the safety net of free school meals is removed. The main aim of the current study was to investigate how low-income parents and carers feed their families during term time when children receive free school meals and if, and how, strategies differ during the school summer holidays. A secondary aim was to investigate the role of holiday activity and food programmes in supporting parents and carers to feed their children during the school summer holidays. We used purposive sampling to recruit a total of 21 parents (\n              N\n              = 20 Female,\n              N\n              = 1 Male) whose children attended free summer holiday clubs in Scotland and England during summer 2017. Participants were asked about their food and shopping habits during the school term and if, and how they differed during the school summer holidays when free school meals were not available. The findings suggest that food insecurity is a constant factor in the lives of low-income parents in England and Scotland, and that the stages of food insecurity and the strategies employed to mitigate its effects appear to be cyclical, aligning with the Food and Agriculture Organisation's (FAO) food insecurity continuum and the school academic year. During term time, parents and carers worried about food, suggesting they were experiencing mild food insecurity, despite their children being in receipt of free school meals. As the school holidays approached, moderate food insecurity was experienced as parents reported that they began “provisioning,” storing food and reducing household expenditure. During the summer holidays, food did not last, and parental food acquisition habits became more intense. Parents downgraded food brands and bought reduced price items of food. Ultimately, parents self-sacrificed their own nutritional intake by only buying food their children would eat and parents often skipped meals or only ate their children's leftovers. However, children's attendance at holiday club helped make the food at home last longer and once school resumed, parents returned to their less intense, but constantly coping approach to food shopping. The findings of this study suggest that food insecurity is a constant factor in the lives of low-income families who simply do not have enough household income to prevent them from experiencing food insecurity, even when initiatives such as free school meals and access to holiday club provision with food and activities are in place.","container-title":"Frontiers in Public Health","DOI":"10.3389/fpubh.2021.588254","ISSN":"2296-2565","journalAbbreviation":"Front. Public Health","page":"588254","source":"DOI.org (Crossref)","title":"Food Insecurity: A Constant Factor in the Lives of Low-Income Families in Scotland and England","title-short":"Food Insecurity","volume":"9","author":[{"family":"Shinwell","given":"Jackie"},{"family":"Defeyter","given":"Margaret Anne"}],"issued":{"date-parts":[["2021",5,19]]}}},{"id":30109,"uris":["http://zotero.org/users/6410601/items/9M67SMGL"],"itemData":{"id":30109,"type":"article-journal","abstract":"Summary\n            \n              Background\n              Research is needed to identify how food insecurity affects maternal eating behavior and child feeding practices, factors that may pose intergenerational risks for obesity.\n            \n            \n              Objectives\n              This longitudinal study investigated whether maternal restrained eating mediated the association between household food insecurity and feeding practices.\n            \n            \n              Methods\n              \n                Participants included 277 WIC</w:instrText>
      </w:r>
      <w:r w:rsidR="0E00F802" w:rsidRPr="00683FD7">
        <w:rPr>
          <w:rFonts w:ascii="Cambria Math" w:eastAsia="Lucida Sans" w:hAnsi="Cambria Math" w:cs="Cambria Math"/>
        </w:rPr>
        <w:instrText>‐</w:instrText>
      </w:r>
      <w:r w:rsidR="0E00F802" w:rsidRPr="00683FD7">
        <w:rPr>
          <w:rFonts w:ascii="Aptos" w:eastAsia="Lucida Sans" w:hAnsi="Aptos"/>
        </w:rPr>
        <w:instrText>eligible mothers (69% below the poverty line, 70% African American) and their toddlers (M\n                age\n                = 20.11</w:instrText>
      </w:r>
      <w:r w:rsidR="0E00F802" w:rsidRPr="00683FD7">
        <w:rPr>
          <w:rFonts w:ascii="Arial" w:eastAsia="Lucida Sans" w:hAnsi="Arial" w:cs="Arial"/>
        </w:rPr>
        <w:instrText> </w:instrText>
      </w:r>
      <w:r w:rsidR="0E00F802" w:rsidRPr="00683FD7">
        <w:rPr>
          <w:rFonts w:ascii="Aptos" w:eastAsia="Lucida Sans" w:hAnsi="Aptos"/>
        </w:rPr>
        <w:instrText>months, SD = 5.50) participating in a childhood obesity prevention trial. Maternal reports of household food insecurity, restrained eating, and child feeding practices (restrictive and responsive) were collected at baseline, 6 and 12</w:instrText>
      </w:r>
      <w:r w:rsidR="0E00F802" w:rsidRPr="00683FD7">
        <w:rPr>
          <w:rFonts w:ascii="Arial" w:eastAsia="Lucida Sans" w:hAnsi="Arial" w:cs="Arial"/>
        </w:rPr>
        <w:instrText> </w:instrText>
      </w:r>
      <w:r w:rsidR="0E00F802" w:rsidRPr="00683FD7">
        <w:rPr>
          <w:rFonts w:ascii="Aptos" w:eastAsia="Lucida Sans" w:hAnsi="Aptos"/>
        </w:rPr>
        <w:instrText>months and analyzed using multilevel mediation.\n              \n            \n            \n              Results\n              Forty percent of mothers reported some degree of household food insecurity over 12</w:instrText>
      </w:r>
      <w:r w:rsidR="0E00F802" w:rsidRPr="00683FD7">
        <w:rPr>
          <w:rFonts w:ascii="Arial" w:eastAsia="Lucida Sans" w:hAnsi="Arial" w:cs="Arial"/>
        </w:rPr>
        <w:instrText> </w:instrText>
      </w:r>
      <w:r w:rsidR="0E00F802" w:rsidRPr="00683FD7">
        <w:rPr>
          <w:rFonts w:ascii="Aptos" w:eastAsia="Lucida Sans" w:hAnsi="Aptos"/>
        </w:rPr>
        <w:instrText>months. Within</w:instrText>
      </w:r>
      <w:r w:rsidR="0E00F802" w:rsidRPr="00683FD7">
        <w:rPr>
          <w:rFonts w:ascii="Cambria Math" w:eastAsia="Lucida Sans" w:hAnsi="Cambria Math" w:cs="Cambria Math"/>
        </w:rPr>
        <w:instrText>‐</w:instrText>
      </w:r>
      <w:r w:rsidR="0E00F802" w:rsidRPr="00683FD7">
        <w:rPr>
          <w:rFonts w:ascii="Aptos" w:eastAsia="Lucida Sans" w:hAnsi="Aptos"/>
        </w:rPr>
        <w:instrText xml:space="preserve">person analyses showed that relative increases in household food insecurity were indirectly related to increases in restrictive and decreases in responsive child feeding practices, mediated through increases in mothers' own restrained eating.\n            \n            \n              Conclusions\n              \n                Relative change\n                in household food insecurity (rather than overall severity) appears to have indirect effects on toddler feeding practices, through mothers' own eating. Stable household food security without transient food insecurity may improve health and wellbeing for both mothers and children.","container-title":"Pediatric Obesity","DOI":"10.1111/ijpo.12637","ISSN":"2047-6302, 2047-6310","issue":"10","journalAbbreviation":"Pediatric Obesity","language":"en","page":"e12637","source":"DOI.org (Crossref)","title":"Hunger in the household: Food insecurity and associations with maternal eating and toddler feeding","title-short":"Hunger in the household","volume":"15","author":[{"family":"Armstrong","given":"Bridget"},{"family":"Hepworth","given":"Allison D."},{"family":"Black","given":"Maureen M."}],"issued":{"date-parts":[["2020",10]]}}}],"schema":"https://github.com/citation-style-language/schema/raw/master/csl-citation.json"} </w:instrText>
      </w:r>
      <w:r w:rsidR="0E00F802" w:rsidRPr="00683FD7">
        <w:rPr>
          <w:rFonts w:ascii="Aptos" w:eastAsia="Lucida Sans" w:hAnsi="Aptos"/>
        </w:rPr>
        <w:fldChar w:fldCharType="separate"/>
      </w:r>
      <w:r w:rsidR="25465A6F" w:rsidRPr="00683FD7">
        <w:rPr>
          <w:rFonts w:ascii="Aptos" w:hAnsi="Aptos" w:cs="Times New Roman"/>
        </w:rPr>
        <w:t>(20–22)</w:t>
      </w:r>
      <w:r w:rsidR="0E00F802" w:rsidRPr="00683FD7">
        <w:rPr>
          <w:rFonts w:ascii="Aptos" w:eastAsia="Lucida Sans" w:hAnsi="Aptos"/>
        </w:rPr>
        <w:fldChar w:fldCharType="end"/>
      </w:r>
      <w:r w:rsidR="73A449F0" w:rsidRPr="00683FD7">
        <w:rPr>
          <w:rFonts w:ascii="Aptos" w:eastAsia="Lucida Sans" w:hAnsi="Aptos"/>
        </w:rPr>
        <w:t xml:space="preserve"> and gives rise to </w:t>
      </w:r>
      <w:r w:rsidR="24BD514A" w:rsidRPr="00683FD7">
        <w:rPr>
          <w:rFonts w:ascii="Aptos" w:eastAsia="Lucida Sans" w:hAnsi="Aptos"/>
        </w:rPr>
        <w:t>the co-occurrence of obesity and malnutrition</w:t>
      </w:r>
      <w:r w:rsidR="20911CCA" w:rsidRPr="00683FD7">
        <w:rPr>
          <w:rFonts w:ascii="Aptos" w:eastAsia="Lucida Sans" w:hAnsi="Aptos"/>
        </w:rPr>
        <w:t xml:space="preserve"> </w:t>
      </w:r>
      <w:r w:rsidR="0E00F802" w:rsidRPr="00683FD7">
        <w:rPr>
          <w:rFonts w:ascii="Aptos" w:eastAsia="Lucida Sans" w:hAnsi="Aptos"/>
        </w:rPr>
        <w:fldChar w:fldCharType="begin"/>
      </w:r>
      <w:r w:rsidR="0E00F802" w:rsidRPr="00683FD7">
        <w:rPr>
          <w:rFonts w:ascii="Aptos" w:eastAsia="Lucida Sans" w:hAnsi="Aptos"/>
        </w:rPr>
        <w:instrText xml:space="preserve"> ADDIN ZOTERO_ITEM CSL_CITATION {"citationID":"WULXr7oJ","properties":{"formattedCitation":"(23,24)","plainCitation":"(23,24)","noteIndex":0},"citationItems":[{"id":30140,"uris":["http://zotero.org/users/6410601/items/6BLQ3987"],"itemData":{"id":30140,"type":"article-journal","container-title":"American Journal of Preventive Medicine","DOI":"10.1016/j.amepre.2010.11.003","ISSN":"07493797","issue":"2","journalAbbreviation":"American Journal of Preventive Medicine","language":"en","license":"https://www.elsevier.com/tdm/userlicense/1.0/","page":"274-275","source":"DOI.org (Crossref)","title":"Unraveling the Paradox of Concurrent Food Insecurity and Obesity","volume":"40","author":[{"family":"Crawford","given":"Patricia B."},{"family":"Webb","given":"Karen L."}],"issued":{"date-parts":[["2011",2]]}}},{"id":30138,"uris":["http://zotero.org/users/6410601/items/ZN9985Q5"],"itemData":{"id":30138,"type":"article-journal","container-title":"The American Journal of Clinical Nutrition","DOI":"10.1093/ajcn/79.1.6","ISSN":"00029165","issue":"1","journalAbbreviation":"The American Journal of Clinical Nutrition","language":"en","page":"6-16","source":"DOI.org (Crossref)","title":"Poverty and obesity: the role of energy density and energy costs","title-short":"Poverty and obesity","volume":"79","author":[{"family":"Drewnowski","given":"Adam"},{"family":"Specter","given":"Se"}],"issued":{"date-parts":[["2004",1]]}}}],"schema":"https://github.com/citation-style-language/schema/raw/master/csl-citation.json"} </w:instrText>
      </w:r>
      <w:r w:rsidR="0E00F802" w:rsidRPr="00683FD7">
        <w:rPr>
          <w:rFonts w:ascii="Aptos" w:eastAsia="Lucida Sans" w:hAnsi="Aptos"/>
        </w:rPr>
        <w:fldChar w:fldCharType="separate"/>
      </w:r>
      <w:r w:rsidR="25465A6F" w:rsidRPr="00683FD7">
        <w:rPr>
          <w:rFonts w:ascii="Aptos" w:hAnsi="Aptos"/>
        </w:rPr>
        <w:t>(23,24)</w:t>
      </w:r>
      <w:r w:rsidR="0E00F802" w:rsidRPr="00683FD7">
        <w:rPr>
          <w:rFonts w:ascii="Aptos" w:eastAsia="Lucida Sans" w:hAnsi="Aptos"/>
        </w:rPr>
        <w:fldChar w:fldCharType="end"/>
      </w:r>
      <w:r w:rsidR="24BD514A" w:rsidRPr="00683FD7">
        <w:rPr>
          <w:rFonts w:ascii="Aptos" w:eastAsia="Lucida Sans" w:hAnsi="Aptos"/>
        </w:rPr>
        <w:t xml:space="preserve">. The </w:t>
      </w:r>
      <w:r w:rsidR="24168A99" w:rsidRPr="00683FD7">
        <w:rPr>
          <w:rFonts w:ascii="Aptos" w:eastAsia="Lucida Sans" w:hAnsi="Aptos"/>
        </w:rPr>
        <w:t xml:space="preserve">historic </w:t>
      </w:r>
      <w:r w:rsidR="24BD514A" w:rsidRPr="00683FD7">
        <w:rPr>
          <w:rFonts w:ascii="Aptos" w:eastAsia="Lucida Sans" w:hAnsi="Aptos"/>
        </w:rPr>
        <w:t>aim of food aid interventions of any type is to provide food</w:t>
      </w:r>
      <w:r w:rsidR="6B945F3A" w:rsidRPr="00683FD7">
        <w:rPr>
          <w:rFonts w:ascii="Aptos" w:eastAsia="Lucida Sans" w:hAnsi="Aptos"/>
        </w:rPr>
        <w:t xml:space="preserve"> </w:t>
      </w:r>
      <w:r w:rsidR="24BD514A" w:rsidRPr="00683FD7">
        <w:rPr>
          <w:rFonts w:ascii="Aptos" w:eastAsia="Lucida Sans" w:hAnsi="Aptos"/>
        </w:rPr>
        <w:t>first, with the nutritional quality of the food a secondary consideration</w:t>
      </w:r>
      <w:r w:rsidR="71C9C208" w:rsidRPr="00683FD7">
        <w:rPr>
          <w:rFonts w:ascii="Aptos" w:eastAsia="Lucida Sans" w:hAnsi="Aptos"/>
        </w:rPr>
        <w:t xml:space="preserve"> that may not support </w:t>
      </w:r>
      <w:r w:rsidR="6475A1AD" w:rsidRPr="00683FD7">
        <w:rPr>
          <w:rFonts w:ascii="Aptos" w:eastAsia="Lucida Sans" w:hAnsi="Aptos"/>
        </w:rPr>
        <w:t>the specific needs of recipients in terms of diet and health</w:t>
      </w:r>
      <w:r w:rsidR="47B8958C" w:rsidRPr="00683FD7">
        <w:rPr>
          <w:rFonts w:ascii="Aptos" w:eastAsia="Lucida Sans" w:hAnsi="Aptos"/>
        </w:rPr>
        <w:t xml:space="preserve"> </w:t>
      </w:r>
      <w:r w:rsidR="0E00F802" w:rsidRPr="00683FD7">
        <w:rPr>
          <w:rFonts w:ascii="Aptos" w:eastAsia="Lucida Sans" w:hAnsi="Aptos"/>
        </w:rPr>
        <w:fldChar w:fldCharType="begin"/>
      </w:r>
      <w:r w:rsidR="0E00F802" w:rsidRPr="00683FD7">
        <w:rPr>
          <w:rFonts w:ascii="Aptos" w:eastAsia="Lucida Sans" w:hAnsi="Aptos"/>
        </w:rPr>
        <w:instrText xml:space="preserve"> ADDIN ZOTERO_ITEM CSL_CITATION {"citationID":"nG75LNqN","properties":{"formattedCitation":"(16,25,26)","plainCitation":"(16,25,26)","noteIndex":0},"citationItems":[{"id":30162,"uris":["http://zotero.org/users/6410601/items/HI8DNM25"],"itemData":{"id":30162,"type":"article-journal","abstract":"Abstract\n            \n              It is widely supposed that food banks and key aspects of the UK's wider food banking system – referral networks, eligibility tests, food vouchers, corporate sponsorship, and the close entanglement of food charity with local and national government – are new to the UK, either imported from North America or emerging\n              ex nihilio\n              with the Trussell Trust in the early 2000s. Drawing on local and national newspaper archives and data from Companies House, the Charity Commission, and internet archiving website the WayBack Machine, we present a genealogy that challenges these origins and situates UK food banking in a set of historically contingent practices, alliances, and struggles, many of which are nowadays forgotten. Contributing to work on policy mobilities in the voluntary sector, we pay particular attention to the development of the UK's contemporary food banking system through the movement of ideas and practices between different organisations (for example, between food banks, corporate food retailers, and US tech companies) and different charitable fields (including overseas aid and homelessness), between the charitable sector and the state, and between different places both within and outside the UK. The resulting genealogy not only extends, and reframes, the history of British food banking – including claims as to the recent institutionalisation of food banks in a neoliberal state welfare apparatus – but works to disrupt the rationalities and ‘regime(s) of acceptability’ that underpin and maintain the\n              modus operandi\n              of many current</w:instrText>
      </w:r>
      <w:r w:rsidR="0E00F802" w:rsidRPr="00683FD7">
        <w:rPr>
          <w:rFonts w:ascii="Cambria Math" w:eastAsia="Lucida Sans" w:hAnsi="Cambria Math" w:cs="Cambria Math"/>
        </w:rPr>
        <w:instrText>‐</w:instrText>
      </w:r>
      <w:r w:rsidR="0E00F802" w:rsidRPr="00683FD7">
        <w:rPr>
          <w:rFonts w:ascii="Aptos" w:eastAsia="Lucida Sans" w:hAnsi="Aptos"/>
        </w:rPr>
        <w:instrText>day food banks.","container-title":"Transactions of the Institute of British Geographers","DOI":"10.1111/tran.12535","ISSN":"0020-2754, 1475-5661","issue":"3","journalAbbreviation":"Trans Inst British Geog","language":"en","page":"618-634","source":"DOI.org (Crossref)","title":"A genealogy of the food bank: Historicising the rise of food charity in the UK","title-short":"A genealogy of the food bank","volume":"47","author":[{"family":"Williams","given":"Andrew"},{"family":"May","given":"Jon"}],"issued":{"date-parts":[["2022",9]]}}},{"id":30182,"uris":["http://zotero.org/users/6410601/items/WU3ZIGHG"],"itemData":{"id":30182,"type":"article-journal","container-title":"Social Science &amp; Medicine","DOI":"10.1016/j.socscimed.2015.03.019","ISSN":"02779536","journalAbbreviation":"Social Science &amp; Medicine","language":"en","page":"38-44","source":"DOI.org (Crossref)","title":"Food for thought: An ethnographic study of negotiating ill health and food insecurity in a UK foodbank","title-short":"Food for thought","volume":"132","author":[{"family":"Garthwaite","given":"K.A."},{"family":"Collins","given":"P.J."},{"family":"Bambra","given":"C."}],"issued":{"date-parts":[["2015",5]]}}},{"id":30114,"uris":["http://zotero.org/users/6410601/items/862V9LJ2"],"itemData":{"id":30114,"type":"article-journal","abstract":"Abstract\n            \n              Background\n              Research indicates that food parcels provided by food banks are nutritionally poor. Food insecurity and the use of food banks are both rising, with detrimental effects on the dietary intake and health of users. This mixed</w:instrText>
      </w:r>
      <w:r w:rsidR="0E00F802" w:rsidRPr="00683FD7">
        <w:rPr>
          <w:rFonts w:ascii="Cambria Math" w:eastAsia="Lucida Sans" w:hAnsi="Cambria Math" w:cs="Cambria Math"/>
        </w:rPr>
        <w:instrText>‐</w:instrText>
      </w:r>
      <w:r w:rsidR="0E00F802" w:rsidRPr="00683FD7">
        <w:rPr>
          <w:rFonts w:ascii="Aptos" w:eastAsia="Lucida Sans" w:hAnsi="Aptos"/>
        </w:rPr>
        <w:instrText>method systematic review aims to investigate the current nutritional adequacy of pre</w:instrText>
      </w:r>
      <w:r w:rsidR="0E00F802" w:rsidRPr="00683FD7">
        <w:rPr>
          <w:rFonts w:ascii="Cambria Math" w:eastAsia="Lucida Sans" w:hAnsi="Cambria Math" w:cs="Cambria Math"/>
        </w:rPr>
        <w:instrText>‐</w:instrText>
      </w:r>
      <w:r w:rsidR="0E00F802" w:rsidRPr="00683FD7">
        <w:rPr>
          <w:rFonts w:ascii="Aptos" w:eastAsia="Lucida Sans" w:hAnsi="Aptos"/>
        </w:rPr>
        <w:instrText>packaged food parcels and whether using food banks reduces the food insecurity and improves the dietary intake of their users.\n            \n            \n              Methods\n              A mixed</w:instrText>
      </w:r>
      <w:r w:rsidR="0E00F802" w:rsidRPr="00683FD7">
        <w:rPr>
          <w:rFonts w:ascii="Cambria Math" w:eastAsia="Lucida Sans" w:hAnsi="Cambria Math" w:cs="Cambria Math"/>
        </w:rPr>
        <w:instrText>‐</w:instrText>
      </w:r>
      <w:r w:rsidR="0E00F802" w:rsidRPr="00683FD7">
        <w:rPr>
          <w:rFonts w:ascii="Aptos" w:eastAsia="Lucida Sans" w:hAnsi="Aptos"/>
        </w:rPr>
        <w:instrText>method systematic literature review, restricted to articles published from 2015, was conducted using eight electronic databases, four grey literature databases and eight relevant websites. Quantitative findings, investigating the nutritional quality of food parcels and/or their impact on dietary intake or food insecurity, were presented narratively. Qualitative findings reporting the views of food bank users regarding food from food banks underwent thematic synthesis. These independent syntheses were integrated using configurative analysis and presented narratively.\n            \n            \n              Results\n              Of 2189 articles, 11 quantitative and 10 qualitative were included. Food parcels were inconsistent at meeting nutritional requirements and often failed to meet individual needs, including cultural and health preferences. Using food banks improved food security and dietary quality of users, allowing otherwise unachievable access to food. However, food insecurity remained, and is explained by limited food variety, quality and choice. The mixed</w:instrText>
      </w:r>
      <w:r w:rsidR="0E00F802" w:rsidRPr="00683FD7">
        <w:rPr>
          <w:rFonts w:ascii="Cambria Math" w:eastAsia="Lucida Sans" w:hAnsi="Cambria Math" w:cs="Cambria Math"/>
        </w:rPr>
        <w:instrText>‐</w:instrText>
      </w:r>
      <w:r w:rsidR="0E00F802" w:rsidRPr="00683FD7">
        <w:rPr>
          <w:rFonts w:ascii="Aptos" w:eastAsia="Lucida Sans" w:hAnsi="Aptos"/>
        </w:rPr>
        <w:instrText>method findings support interventions to ensure consistent, adequate nutrition at food banks, including catering for individual needs.\n            \n            \n              Conclusions\n              Food banks are a lifeline for those severely food insecure. However when used alone, food banks struggle to eliminate the heightened food insecurity of their users. Efforts to improve the nutritional quality of food parcels could improve the experiences and diet</w:instrText>
      </w:r>
      <w:r w:rsidR="0E00F802" w:rsidRPr="00683FD7">
        <w:rPr>
          <w:rFonts w:ascii="Cambria Math" w:eastAsia="Lucida Sans" w:hAnsi="Cambria Math" w:cs="Cambria Math"/>
        </w:rPr>
        <w:instrText>‐</w:instrText>
      </w:r>
      <w:r w:rsidR="0E00F802" w:rsidRPr="00683FD7">
        <w:rPr>
          <w:rFonts w:ascii="Aptos" w:eastAsia="Lucida Sans" w:hAnsi="Aptos"/>
        </w:rPr>
        <w:instrText>related outcomes of those requiring food banks.\n            \n          , \n            Key points\n            \n              \n                \n                  The nutritional quality of food parcels is inconsistent, and is often poor compared with national nutritional recommendations. This can be explained by the limited quantity and variety of food options as well as a lack of nutritional guidelines at food banks.\n                \n                \n                  Food banks struggle to meet individual health, social, and cultural dietary needs in socially acceptable ways. Positive outcomes from diabetes</w:instrText>
      </w:r>
      <w:r w:rsidR="0E00F802" w:rsidRPr="00683FD7">
        <w:rPr>
          <w:rFonts w:ascii="Cambria Math" w:eastAsia="Lucida Sans" w:hAnsi="Cambria Math" w:cs="Cambria Math"/>
        </w:rPr>
        <w:instrText>‐</w:instrText>
      </w:r>
      <w:r w:rsidR="0E00F802" w:rsidRPr="00683FD7">
        <w:rPr>
          <w:rFonts w:ascii="Aptos" w:eastAsia="Lucida Sans" w:hAnsi="Aptos"/>
        </w:rPr>
        <w:instrText>specific food parcels highlight the advantages of tailoring parcels to meet individual needs and preferences.\n                \n                \n                  Food banks are a lifeline, which improve dietary intake and food security in times of crisis. However, as a sole intervention, food banks do not eliminate the heightened food insecurity and poor diets of food bank users.","container-title":"Journal of Human Nutrition and Dietetics","DOI":"10.1111/jhn.12994","ISSN":"0952-3871, 1365-277X","issue":"6","journalAbbreviation":"J Human Nutrition Diet","language":"en","page":"1202-1229","source":"DOI.org (Crossref)","title":"The nutritional quality of food parcels provided by food banks and the effectiveness of food banks at reducing food insecurity in developed countries: a mixed</w:instrText>
      </w:r>
      <w:r w:rsidR="0E00F802" w:rsidRPr="00683FD7">
        <w:rPr>
          <w:rFonts w:ascii="Cambria Math" w:eastAsia="Lucida Sans" w:hAnsi="Cambria Math" w:cs="Cambria Math"/>
        </w:rPr>
        <w:instrText>‐</w:instrText>
      </w:r>
      <w:r w:rsidR="0E00F802" w:rsidRPr="00683FD7">
        <w:rPr>
          <w:rFonts w:ascii="Aptos" w:eastAsia="Lucida Sans" w:hAnsi="Aptos"/>
        </w:rPr>
        <w:instrText xml:space="preserve">method systematic review","title-short":"The nutritional quality of food parcels provided by food banks and the effectiveness of food banks at reducing food insecurity in developed countries","volume":"35","author":[{"family":"Oldroyd","given":"Lucy"},{"family":"Eskandari","given":"Fatemeh"},{"family":"Pratt","given":"Charlotte"},{"family":"Lake","given":"Amelia A."}],"issued":{"date-parts":[["2022",12]]}}}],"schema":"https://github.com/citation-style-language/schema/raw/master/csl-citation.json"} </w:instrText>
      </w:r>
      <w:r w:rsidR="0E00F802" w:rsidRPr="00683FD7">
        <w:rPr>
          <w:rFonts w:ascii="Aptos" w:eastAsia="Lucida Sans" w:hAnsi="Aptos"/>
        </w:rPr>
        <w:fldChar w:fldCharType="separate"/>
      </w:r>
      <w:r w:rsidR="25465A6F" w:rsidRPr="00683FD7">
        <w:rPr>
          <w:rFonts w:ascii="Aptos" w:hAnsi="Aptos"/>
        </w:rPr>
        <w:t>(16,25,26)</w:t>
      </w:r>
      <w:r w:rsidR="0E00F802" w:rsidRPr="00683FD7">
        <w:rPr>
          <w:rFonts w:ascii="Aptos" w:eastAsia="Lucida Sans" w:hAnsi="Aptos"/>
        </w:rPr>
        <w:fldChar w:fldCharType="end"/>
      </w:r>
      <w:r w:rsidR="24BD514A" w:rsidRPr="00683FD7">
        <w:rPr>
          <w:rFonts w:ascii="Aptos" w:eastAsia="Lucida Sans" w:hAnsi="Aptos"/>
        </w:rPr>
        <w:t xml:space="preserve">. Given that much of the food is donated by </w:t>
      </w:r>
      <w:r w:rsidR="374F4E7D" w:rsidRPr="00683FD7">
        <w:rPr>
          <w:rFonts w:ascii="Aptos" w:eastAsia="Lucida Sans" w:hAnsi="Aptos"/>
        </w:rPr>
        <w:t xml:space="preserve">the </w:t>
      </w:r>
      <w:r w:rsidR="24BD514A" w:rsidRPr="00683FD7">
        <w:rPr>
          <w:rFonts w:ascii="Aptos" w:eastAsia="Lucida Sans" w:hAnsi="Aptos"/>
        </w:rPr>
        <w:t>public, obtained through</w:t>
      </w:r>
      <w:r w:rsidR="3E76B4F2" w:rsidRPr="00683FD7">
        <w:rPr>
          <w:rFonts w:ascii="Aptos" w:eastAsia="Lucida Sans" w:hAnsi="Aptos"/>
        </w:rPr>
        <w:t xml:space="preserve"> surplus food</w:t>
      </w:r>
      <w:r w:rsidR="24BD514A" w:rsidRPr="00683FD7">
        <w:rPr>
          <w:rFonts w:ascii="Aptos" w:eastAsia="Lucida Sans" w:hAnsi="Aptos"/>
        </w:rPr>
        <w:t xml:space="preserve"> redistribution, or purchased by </w:t>
      </w:r>
      <w:r w:rsidR="0EDF4B43" w:rsidRPr="00683FD7">
        <w:rPr>
          <w:rFonts w:ascii="Aptos" w:eastAsia="Lucida Sans" w:hAnsi="Aptos"/>
        </w:rPr>
        <w:t xml:space="preserve">the </w:t>
      </w:r>
      <w:r w:rsidR="24BD514A" w:rsidRPr="00683FD7">
        <w:rPr>
          <w:rFonts w:ascii="Aptos" w:eastAsia="Lucida Sans" w:hAnsi="Aptos"/>
        </w:rPr>
        <w:t>providers, there is no guarantee that food from these sources will support a ‘healthy’ diet</w:t>
      </w:r>
      <w:r w:rsidR="336B0EE3" w:rsidRPr="00683FD7">
        <w:rPr>
          <w:rFonts w:ascii="Aptos" w:eastAsia="Lucida Sans" w:hAnsi="Aptos"/>
        </w:rPr>
        <w:t xml:space="preserve"> such as that recommended by the UK government</w:t>
      </w:r>
      <w:r w:rsidR="24BD514A" w:rsidRPr="00683FD7">
        <w:rPr>
          <w:rFonts w:ascii="Aptos" w:eastAsia="Lucida Sans" w:hAnsi="Aptos"/>
        </w:rPr>
        <w:t>.</w:t>
      </w:r>
      <w:r w:rsidR="3CDE8663" w:rsidRPr="00683FD7">
        <w:rPr>
          <w:rFonts w:ascii="Aptos" w:eastAsia="Lucida Sans" w:hAnsi="Aptos"/>
        </w:rPr>
        <w:t xml:space="preserve"> </w:t>
      </w:r>
      <w:r w:rsidR="766CABEE" w:rsidRPr="00683FD7">
        <w:rPr>
          <w:rFonts w:ascii="Aptos" w:eastAsia="Lucida Sans" w:hAnsi="Aptos"/>
        </w:rPr>
        <w:t>A recent systematic review</w:t>
      </w:r>
      <w:r w:rsidR="3CDE8663" w:rsidRPr="00683FD7">
        <w:rPr>
          <w:rFonts w:ascii="Aptos" w:eastAsia="Lucida Sans" w:hAnsi="Aptos"/>
        </w:rPr>
        <w:t xml:space="preserve"> demonstrates that the nutritional quality of food bank parcels is relatively poor</w:t>
      </w:r>
      <w:r w:rsidR="02384308" w:rsidRPr="00683FD7">
        <w:rPr>
          <w:rFonts w:ascii="Aptos" w:eastAsia="Lucida Sans" w:hAnsi="Aptos"/>
        </w:rPr>
        <w:t>,</w:t>
      </w:r>
      <w:r w:rsidR="2170AE86" w:rsidRPr="00683FD7">
        <w:rPr>
          <w:rFonts w:ascii="Aptos" w:eastAsia="Lucida Sans" w:hAnsi="Aptos"/>
        </w:rPr>
        <w:t xml:space="preserve"> </w:t>
      </w:r>
      <w:r w:rsidR="5093B48E" w:rsidRPr="00683FD7">
        <w:rPr>
          <w:rFonts w:ascii="Aptos" w:eastAsia="Lucida Sans" w:hAnsi="Aptos"/>
        </w:rPr>
        <w:t>failing</w:t>
      </w:r>
      <w:r w:rsidR="2170AE86" w:rsidRPr="00683FD7">
        <w:rPr>
          <w:rFonts w:ascii="Aptos" w:eastAsia="Lucida Sans" w:hAnsi="Aptos"/>
        </w:rPr>
        <w:t xml:space="preserve"> to meet nutritional requirements</w:t>
      </w:r>
      <w:r w:rsidR="5093B48E" w:rsidRPr="00683FD7">
        <w:rPr>
          <w:rFonts w:ascii="Aptos" w:eastAsia="Lucida Sans" w:hAnsi="Aptos"/>
        </w:rPr>
        <w:t xml:space="preserve"> or cultural and health preferences</w:t>
      </w:r>
      <w:r w:rsidR="20911CCA" w:rsidRPr="00683FD7">
        <w:rPr>
          <w:rFonts w:ascii="Aptos" w:eastAsia="Lucida Sans" w:hAnsi="Aptos"/>
        </w:rPr>
        <w:t xml:space="preserve"> </w:t>
      </w:r>
      <w:r w:rsidR="0E00F802" w:rsidRPr="00683FD7">
        <w:rPr>
          <w:rFonts w:ascii="Aptos" w:eastAsia="Lucida Sans" w:hAnsi="Aptos"/>
        </w:rPr>
        <w:fldChar w:fldCharType="begin"/>
      </w:r>
      <w:r w:rsidR="0E00F802" w:rsidRPr="00683FD7">
        <w:rPr>
          <w:rFonts w:ascii="Aptos" w:eastAsia="Lucida Sans" w:hAnsi="Aptos"/>
        </w:rPr>
        <w:instrText xml:space="preserve"> ADDIN ZOTERO_ITEM CSL_CITATION {"citationID":"opb9oTne","properties":{"formattedCitation":"(26)","plainCitation":"(26)","noteIndex":0},"citationItems":[{"id":30114,"uris":["http://zotero.org/users/6410601/items/862V9LJ2"],"itemData":{"id":30114,"type":"article-journal","abstract":"Abstract\n            \n              Background\n              Research indicates that food parcels provided by food banks are nutritionally poor. Food insecurity and the use of food banks are both rising, with detrimental effects on the dietary intake and health of users. This mixed</w:instrText>
      </w:r>
      <w:r w:rsidR="0E00F802" w:rsidRPr="00683FD7">
        <w:rPr>
          <w:rFonts w:ascii="Cambria Math" w:eastAsia="Lucida Sans" w:hAnsi="Cambria Math" w:cs="Cambria Math"/>
        </w:rPr>
        <w:instrText>‐</w:instrText>
      </w:r>
      <w:r w:rsidR="0E00F802" w:rsidRPr="00683FD7">
        <w:rPr>
          <w:rFonts w:ascii="Aptos" w:eastAsia="Lucida Sans" w:hAnsi="Aptos"/>
        </w:rPr>
        <w:instrText>method systematic review aims to investigate the current nutritional adequacy of pre</w:instrText>
      </w:r>
      <w:r w:rsidR="0E00F802" w:rsidRPr="00683FD7">
        <w:rPr>
          <w:rFonts w:ascii="Cambria Math" w:eastAsia="Lucida Sans" w:hAnsi="Cambria Math" w:cs="Cambria Math"/>
        </w:rPr>
        <w:instrText>‐</w:instrText>
      </w:r>
      <w:r w:rsidR="0E00F802" w:rsidRPr="00683FD7">
        <w:rPr>
          <w:rFonts w:ascii="Aptos" w:eastAsia="Lucida Sans" w:hAnsi="Aptos"/>
        </w:rPr>
        <w:instrText>packaged food parcels and whether using food banks reduces the food insecurity and improves the dietary intake of their users.\n            \n            \n              Methods\n              A mixed</w:instrText>
      </w:r>
      <w:r w:rsidR="0E00F802" w:rsidRPr="00683FD7">
        <w:rPr>
          <w:rFonts w:ascii="Cambria Math" w:eastAsia="Lucida Sans" w:hAnsi="Cambria Math" w:cs="Cambria Math"/>
        </w:rPr>
        <w:instrText>‐</w:instrText>
      </w:r>
      <w:r w:rsidR="0E00F802" w:rsidRPr="00683FD7">
        <w:rPr>
          <w:rFonts w:ascii="Aptos" w:eastAsia="Lucida Sans" w:hAnsi="Aptos"/>
        </w:rPr>
        <w:instrText>method systematic literature review, restricted to articles published from 2015, was conducted using eight electronic databases, four grey literature databases and eight relevant websites. Quantitative findings, investigating the nutritional quality of food parcels and/or their impact on dietary intake or food insecurity, were presented narratively. Qualitative findings reporting the views of food bank users regarding food from food banks underwent thematic synthesis. These independent syntheses were integrated using configurative analysis and presented narratively.\n            \n            \n              Results\n              Of 2189 articles, 11 quantitative and 10 qualitative were included. Food parcels were inconsistent at meeting nutritional requirements and often failed to meet individual needs, including cultural and health preferences. Using food banks improved food security and dietary quality of users, allowing otherwise unachievable access to food. However, food insecurity remained, and is explained by limited food variety, quality and choice. The mixed</w:instrText>
      </w:r>
      <w:r w:rsidR="0E00F802" w:rsidRPr="00683FD7">
        <w:rPr>
          <w:rFonts w:ascii="Cambria Math" w:eastAsia="Lucida Sans" w:hAnsi="Cambria Math" w:cs="Cambria Math"/>
        </w:rPr>
        <w:instrText>‐</w:instrText>
      </w:r>
      <w:r w:rsidR="0E00F802" w:rsidRPr="00683FD7">
        <w:rPr>
          <w:rFonts w:ascii="Aptos" w:eastAsia="Lucida Sans" w:hAnsi="Aptos"/>
        </w:rPr>
        <w:instrText>method findings support interventions to ensure consistent, adequate nutrition at food banks, including catering for individual needs.\n            \n            \n              Conclusions\n              Food banks are a lifeline for those severely food insecure. However when used alone, food banks struggle to eliminate the heightened food insecurity of their users. Efforts to improve the nutritional quality of food parcels could improve the experiences and diet</w:instrText>
      </w:r>
      <w:r w:rsidR="0E00F802" w:rsidRPr="00683FD7">
        <w:rPr>
          <w:rFonts w:ascii="Cambria Math" w:eastAsia="Lucida Sans" w:hAnsi="Cambria Math" w:cs="Cambria Math"/>
        </w:rPr>
        <w:instrText>‐</w:instrText>
      </w:r>
      <w:r w:rsidR="0E00F802" w:rsidRPr="00683FD7">
        <w:rPr>
          <w:rFonts w:ascii="Aptos" w:eastAsia="Lucida Sans" w:hAnsi="Aptos"/>
        </w:rPr>
        <w:instrText>related outcomes of those requiring food banks.\n            \n          , \n            Key points\n            \n              \n                \n                  The nutritional quality of food parcels is inconsistent, and is often poor compared with national nutritional recommendations. This can be explained by the limited quantity and variety of food options as well as a lack of nutritional guidelines at food banks.\n                \n                \n                  Food banks struggle to meet individual health, social, and cultural dietary needs in socially acceptable ways. Positive outcomes from diabetes</w:instrText>
      </w:r>
      <w:r w:rsidR="0E00F802" w:rsidRPr="00683FD7">
        <w:rPr>
          <w:rFonts w:ascii="Cambria Math" w:eastAsia="Lucida Sans" w:hAnsi="Cambria Math" w:cs="Cambria Math"/>
        </w:rPr>
        <w:instrText>‐</w:instrText>
      </w:r>
      <w:r w:rsidR="0E00F802" w:rsidRPr="00683FD7">
        <w:rPr>
          <w:rFonts w:ascii="Aptos" w:eastAsia="Lucida Sans" w:hAnsi="Aptos"/>
        </w:rPr>
        <w:instrText>specific food parcels highlight the advantages of tailoring parcels to meet individual needs and preferences.\n                \n                \n                  Food banks are a lifeline, which improve dietary intake and food security in times of crisis. However, as a sole intervention, food banks do not eliminate the heightened food insecurity and poor diets of food bank users.","container-title":"Journal of Human Nutrition and Dietetics","DOI":"10.1111/jhn.12994","ISSN":"0952-3871, 1365-277X","issue":"6","journalAbbreviation":"J Human Nutrition Diet","language":"en","page":"1202-1229","source":"DOI.org (Crossref)","title":"The nutritional quality of food parcels provided by food banks and the effectiveness of food banks at reducing food insecurity in developed countries: a mixed</w:instrText>
      </w:r>
      <w:r w:rsidR="0E00F802" w:rsidRPr="00683FD7">
        <w:rPr>
          <w:rFonts w:ascii="Cambria Math" w:eastAsia="Lucida Sans" w:hAnsi="Cambria Math" w:cs="Cambria Math"/>
        </w:rPr>
        <w:instrText>‐</w:instrText>
      </w:r>
      <w:r w:rsidR="0E00F802" w:rsidRPr="00683FD7">
        <w:rPr>
          <w:rFonts w:ascii="Aptos" w:eastAsia="Lucida Sans" w:hAnsi="Aptos"/>
        </w:rPr>
        <w:instrText xml:space="preserve">method systematic review","title-short":"The nutritional quality of food parcels provided by food banks and the effectiveness of food banks at reducing food insecurity in developed countries","volume":"35","author":[{"family":"Oldroyd","given":"Lucy"},{"family":"Eskandari","given":"Fatemeh"},{"family":"Pratt","given":"Charlotte"},{"family":"Lake","given":"Amelia A."}],"issued":{"date-parts":[["2022",12]]}}}],"schema":"https://github.com/citation-style-language/schema/raw/master/csl-citation.json"} </w:instrText>
      </w:r>
      <w:r w:rsidR="0E00F802" w:rsidRPr="00683FD7">
        <w:rPr>
          <w:rFonts w:ascii="Aptos" w:eastAsia="Lucida Sans" w:hAnsi="Aptos"/>
        </w:rPr>
        <w:fldChar w:fldCharType="separate"/>
      </w:r>
      <w:r w:rsidR="25465A6F" w:rsidRPr="00683FD7">
        <w:rPr>
          <w:rFonts w:ascii="Aptos" w:hAnsi="Aptos"/>
        </w:rPr>
        <w:t>(26)</w:t>
      </w:r>
      <w:r w:rsidR="0E00F802" w:rsidRPr="00683FD7">
        <w:rPr>
          <w:rFonts w:ascii="Aptos" w:eastAsia="Lucida Sans" w:hAnsi="Aptos"/>
        </w:rPr>
        <w:fldChar w:fldCharType="end"/>
      </w:r>
      <w:r w:rsidR="7382F946" w:rsidRPr="00683FD7">
        <w:rPr>
          <w:rFonts w:ascii="Aptos" w:eastAsia="Lucida Sans" w:hAnsi="Aptos"/>
        </w:rPr>
        <w:t>.</w:t>
      </w:r>
    </w:p>
    <w:p w14:paraId="0C78D9B1" w14:textId="11A11824" w:rsidR="564276E4" w:rsidRPr="00683FD7" w:rsidRDefault="58810EB9" w:rsidP="5AD74483">
      <w:pPr>
        <w:jc w:val="both"/>
        <w:rPr>
          <w:rFonts w:ascii="Aptos" w:eastAsia="Lucida Sans" w:hAnsi="Aptos"/>
          <w:highlight w:val="yellow"/>
        </w:rPr>
      </w:pPr>
      <w:r w:rsidRPr="00683FD7">
        <w:rPr>
          <w:rFonts w:ascii="Aptos" w:eastAsia="Lucida Sans" w:hAnsi="Aptos"/>
        </w:rPr>
        <w:t xml:space="preserve">Mental health </w:t>
      </w:r>
      <w:r w:rsidR="3C7CFF6B" w:rsidRPr="00683FD7">
        <w:rPr>
          <w:rFonts w:ascii="Aptos" w:eastAsia="Lucida Sans" w:hAnsi="Aptos"/>
        </w:rPr>
        <w:t>can be negatively impacted by food insecurity and</w:t>
      </w:r>
      <w:r w:rsidR="74E2AD83" w:rsidRPr="00683FD7">
        <w:rPr>
          <w:rFonts w:ascii="Aptos" w:eastAsia="Lucida Sans" w:hAnsi="Aptos"/>
        </w:rPr>
        <w:t xml:space="preserve"> seeking </w:t>
      </w:r>
      <w:r w:rsidR="4069A44A" w:rsidRPr="00683FD7">
        <w:rPr>
          <w:rFonts w:ascii="Aptos" w:eastAsia="Lucida Sans" w:hAnsi="Aptos"/>
        </w:rPr>
        <w:t>food aid</w:t>
      </w:r>
      <w:r w:rsidR="74E2AD83" w:rsidRPr="00683FD7">
        <w:rPr>
          <w:rFonts w:ascii="Aptos" w:eastAsia="Lucida Sans" w:hAnsi="Aptos"/>
        </w:rPr>
        <w:t>. S</w:t>
      </w:r>
      <w:r w:rsidR="45F8D8AC" w:rsidRPr="00683FD7">
        <w:rPr>
          <w:rFonts w:ascii="Aptos" w:eastAsia="Lucida Sans" w:hAnsi="Aptos"/>
        </w:rPr>
        <w:t>ystematic reviews demonstrate that d</w:t>
      </w:r>
      <w:r w:rsidR="10D8EF45" w:rsidRPr="00683FD7">
        <w:rPr>
          <w:rFonts w:ascii="Aptos" w:eastAsia="Lucida Sans" w:hAnsi="Aptos"/>
        </w:rPr>
        <w:t>epression is strongly associated with food insecurity for</w:t>
      </w:r>
      <w:r w:rsidR="76558158" w:rsidRPr="00683FD7">
        <w:rPr>
          <w:rFonts w:ascii="Aptos" w:eastAsia="Lucida Sans" w:hAnsi="Aptos"/>
        </w:rPr>
        <w:t xml:space="preserve"> </w:t>
      </w:r>
      <w:r w:rsidR="10D8EF45" w:rsidRPr="00683FD7">
        <w:rPr>
          <w:rFonts w:ascii="Aptos" w:eastAsia="Lucida Sans" w:hAnsi="Aptos"/>
        </w:rPr>
        <w:t>parents</w:t>
      </w:r>
      <w:r w:rsidR="1E407854" w:rsidRPr="00683FD7">
        <w:rPr>
          <w:rFonts w:ascii="Aptos" w:eastAsia="Lucida Sans" w:hAnsi="Aptos"/>
        </w:rPr>
        <w:t xml:space="preserve"> </w:t>
      </w:r>
      <w:r w:rsidR="006A5897" w:rsidRPr="00683FD7">
        <w:rPr>
          <w:rFonts w:ascii="Aptos" w:eastAsia="Lucida Sans" w:hAnsi="Aptos"/>
        </w:rPr>
        <w:fldChar w:fldCharType="begin"/>
      </w:r>
      <w:r w:rsidR="006A5897" w:rsidRPr="00683FD7">
        <w:rPr>
          <w:rFonts w:ascii="Aptos" w:eastAsia="Lucida Sans" w:hAnsi="Aptos"/>
        </w:rPr>
        <w:instrText xml:space="preserve"> ADDIN ZOTERO_ITEM CSL_CITATION {"citationID":"SofDuulJ","properties":{"formattedCitation":"(27)","plainCitation":"(27)","noteIndex":0},"citationItems":[{"id":30164,"uris":["http://zotero.org/users/6410601/items/Q6LE5AF5"],"itemData":{"id":30164,"type":"article-journal","container-title":"Academic Pediatrics","DOI":"10.1016/j.acap.2022.04.010","ISSN":"18762859","issue":"7","journalAbbreviation":"Academic Pediatrics","language":"en","page":"1105-1114","source":"DOI.org (Crossref)","title":"Association of Food Insecurity with Mental Health Outcomes in Parents and Children","volume":"22","author":[{"family":"Cain","given":"Kathryn S."},{"family":"Meyer","given":"Stephanie C."},{"family":"Cummer","given":"Elaina"},{"family":"Patel","given":"Kishan K."},{"family":"Casacchia","given":"Nicholas J."},{"family":"Montez","given":"Kimberly"},{"family":"Palakshappa","given":"Deepak"},{"family":"Brown","given":"Callie L."}],"issued":{"date-parts":[["2022",9]]}}}],"schema":"https://github.com/citation-style-language/schema/raw/master/csl-citation.json"} </w:instrText>
      </w:r>
      <w:r w:rsidR="006A5897" w:rsidRPr="00683FD7">
        <w:rPr>
          <w:rFonts w:ascii="Aptos" w:eastAsia="Lucida Sans" w:hAnsi="Aptos"/>
        </w:rPr>
        <w:fldChar w:fldCharType="separate"/>
      </w:r>
      <w:r w:rsidR="25465A6F" w:rsidRPr="00683FD7">
        <w:rPr>
          <w:rFonts w:ascii="Aptos" w:hAnsi="Aptos"/>
        </w:rPr>
        <w:t>(27)</w:t>
      </w:r>
      <w:r w:rsidR="006A5897" w:rsidRPr="00683FD7">
        <w:rPr>
          <w:rFonts w:ascii="Aptos" w:eastAsia="Lucida Sans" w:hAnsi="Aptos"/>
        </w:rPr>
        <w:fldChar w:fldCharType="end"/>
      </w:r>
      <w:r w:rsidR="3E7A130A" w:rsidRPr="00683FD7">
        <w:rPr>
          <w:rFonts w:ascii="Aptos" w:eastAsia="Lucida Sans" w:hAnsi="Aptos"/>
        </w:rPr>
        <w:t xml:space="preserve">, and for all adults </w:t>
      </w:r>
      <w:r w:rsidR="4F81CE47" w:rsidRPr="00683FD7">
        <w:rPr>
          <w:rFonts w:ascii="Aptos" w:eastAsia="Lucida Sans" w:hAnsi="Aptos"/>
        </w:rPr>
        <w:t xml:space="preserve">food insecurity is a risk factor for stress or depression </w:t>
      </w:r>
      <w:r w:rsidR="006A5897" w:rsidRPr="00683FD7">
        <w:rPr>
          <w:rFonts w:ascii="Aptos" w:eastAsia="Lucida Sans" w:hAnsi="Aptos"/>
        </w:rPr>
        <w:fldChar w:fldCharType="begin"/>
      </w:r>
      <w:r w:rsidR="006A5897" w:rsidRPr="00683FD7">
        <w:rPr>
          <w:rFonts w:ascii="Aptos" w:eastAsia="Lucida Sans" w:hAnsi="Aptos"/>
        </w:rPr>
        <w:instrText xml:space="preserve"> ADDIN ZOTERO_ITEM CSL_CITATION {"citationID":"uKEPHhzL","properties":{"formattedCitation":"(18)","plainCitation":"(18)","noteIndex":0},"citationItems":[{"id":30086,"uris":["http://zotero.org/users/6410601/items/G8X6MS6R"],"itemData":{"id":30086,"type":"article-journal","abstract":"Abstract\n            \n              Objective:\n              Food security has been suggested to be a risk factor for depression, stress and anxiety. We therefore undertook a systematic review and meta-analysis of available publications to examine these associations further.\n            \n            \n              Design:\n              Relevant studies were identified by searching Web of Science, Embase, Scopus and PubMed databases up to January 2019.\n            \n            \n              Setting:\n              OR was pooled using a random-effects model. Standard methods were used for assessment of heterogeneity and publication bias.\n            \n            \n              Participants:\n              Data were available from nineteen studies with 372 143 individual participants from ten different countries that were pooled for the meta-analysis.\n            \n            \n              Results:\n              The results showed there was a positive relationship between food insecurity (FI) and risk of depression (OR = 1·40; 95 % CI: 1·30, 1·58) and stress (OR = 1·34; 95 % CI: 1·24, 1·44) but not anxiety. Subgroup analysis by age showed that subjects older than ≥65 years exhibited a higher risk of depression (OR = 1·75; 95 % CI: 1·20, 2·56) than younger participants (OR = 1·34; 95 % CI: 1·20, 1·50), as well as a greater risk of depression in men (OR = 1·42; 95 % CI: 1·17, 1·72) than women (OR = 1·30; 95 % CI: 1·16, 1·46). Finally, subgroup analysis according to geographical location illustrated that food insecure households living in North America had the highest risk of stress and anxiety.\n            \n            \n              Conclusions:\n              The evidence from this meta-analysis suggests that FI has a significant effect on the likelihood of being stressed or depressed. This indicates that health care services, which alleviate FI, would also promote holistic well-being in adults.","container-title":"Public Health Nutrition","DOI":"10.1017/S136898001900435X","ISSN":"1368-9800, 1475-2727","issue":"10","journalAbbreviation":"Public Health Nutr.","language":"en","page":"1778-1790","source":"DOI.org (Crossref)","title":"Food insecurity and mental health: a systematic review and meta-analysis","title-short":"Food insecurity and mental health","volume":"23","author":[{"family":"Pourmotabbed","given":"Ali"},{"family":"Moradi","given":"Sajjad"},{"family":"Babaei","given":"Atefeh"},{"family":"Ghavami","given":"Abed"},{"family":"Mohammadi","given":"Hamed"},{"family":"Jalili","given":"Cyrus"},{"family":"Symonds","given":"Michael E"},{"family":"Miraghajani","given":"Maryam"}],"issued":{"date-parts":[["2020",7]]}}}],"schema":"https://github.com/citation-style-language/schema/raw/master/csl-citation.json"} </w:instrText>
      </w:r>
      <w:r w:rsidR="006A5897" w:rsidRPr="00683FD7">
        <w:rPr>
          <w:rFonts w:ascii="Aptos" w:eastAsia="Lucida Sans" w:hAnsi="Aptos"/>
        </w:rPr>
        <w:fldChar w:fldCharType="separate"/>
      </w:r>
      <w:r w:rsidR="25465A6F" w:rsidRPr="00683FD7">
        <w:rPr>
          <w:rFonts w:ascii="Aptos" w:hAnsi="Aptos"/>
        </w:rPr>
        <w:t>(18)</w:t>
      </w:r>
      <w:r w:rsidR="006A5897" w:rsidRPr="00683FD7">
        <w:rPr>
          <w:rFonts w:ascii="Aptos" w:eastAsia="Lucida Sans" w:hAnsi="Aptos"/>
        </w:rPr>
        <w:fldChar w:fldCharType="end"/>
      </w:r>
      <w:r w:rsidR="6B2CA6DC" w:rsidRPr="00683FD7">
        <w:rPr>
          <w:rFonts w:ascii="Aptos" w:eastAsia="Lucida Sans" w:hAnsi="Aptos"/>
        </w:rPr>
        <w:t xml:space="preserve">. </w:t>
      </w:r>
      <w:r w:rsidR="7F5B6C7A" w:rsidRPr="00683FD7">
        <w:rPr>
          <w:rFonts w:ascii="Aptos" w:eastAsia="Lucida Sans" w:hAnsi="Aptos"/>
        </w:rPr>
        <w:t>Food insecurity is also shown to be associated with anxiety and depression during the Covid-19 pandemic</w:t>
      </w:r>
      <w:r w:rsidR="383ABEFD" w:rsidRPr="00683FD7">
        <w:rPr>
          <w:rFonts w:ascii="Aptos" w:eastAsia="Lucida Sans" w:hAnsi="Aptos"/>
        </w:rPr>
        <w:t xml:space="preserve"> </w:t>
      </w:r>
      <w:r w:rsidR="006A5897" w:rsidRPr="00683FD7">
        <w:rPr>
          <w:rFonts w:ascii="Aptos" w:eastAsia="Lucida Sans" w:hAnsi="Aptos"/>
        </w:rPr>
        <w:fldChar w:fldCharType="begin"/>
      </w:r>
      <w:r w:rsidR="006A5897" w:rsidRPr="00683FD7">
        <w:rPr>
          <w:rFonts w:ascii="Aptos" w:eastAsia="Lucida Sans" w:hAnsi="Aptos"/>
        </w:rPr>
        <w:instrText xml:space="preserve"> ADDIN ZOTERO_ITEM CSL_CITATION {"citationID":"J26pFlQH","properties":{"formattedCitation":"(28)","plainCitation":"(28)","noteIndex":0},"citationItems":[{"id":30166,"uris":["http://zotero.org/users/6410601/items/B5X284JN"],"itemData":{"id":30166,"type":"article-journal","container-title":"Journal of Affective Disorders","DOI":"10.1016/j.jad.2024.04.043","ISSN":"01650327","journalAbbreviation":"Journal of Affective Disorders","language":"en","page":"707-714","source":"DOI.org (Crossref)","title":"Food insecurity and mental health among US adults during the COVID-19 pandemic: Results from National Health Interview Survey, 2020–2021","title-short":"Food insecurity and mental health among US adults during the COVID-19 pandemic","volume":"356","author":[{"family":"Cai","given":"Jiahui"},{"family":"Parker","given":"Maria"},{"family":"Tekwe","given":"Carmen"},{"family":"Bidulescu","given":"Aurelian"}],"issued":{"date-parts":[["2024",7]]}}}],"schema":"https://github.com/citation-style-language/schema/raw/master/csl-citation.json"} </w:instrText>
      </w:r>
      <w:r w:rsidR="006A5897" w:rsidRPr="00683FD7">
        <w:rPr>
          <w:rFonts w:ascii="Aptos" w:eastAsia="Lucida Sans" w:hAnsi="Aptos"/>
        </w:rPr>
        <w:fldChar w:fldCharType="separate"/>
      </w:r>
      <w:r w:rsidR="25465A6F" w:rsidRPr="00683FD7">
        <w:rPr>
          <w:rFonts w:ascii="Aptos" w:hAnsi="Aptos"/>
        </w:rPr>
        <w:t>(28)</w:t>
      </w:r>
      <w:r w:rsidR="006A5897" w:rsidRPr="00683FD7">
        <w:rPr>
          <w:rFonts w:ascii="Aptos" w:eastAsia="Lucida Sans" w:hAnsi="Aptos"/>
        </w:rPr>
        <w:fldChar w:fldCharType="end"/>
      </w:r>
      <w:r w:rsidR="31C1AD1D" w:rsidRPr="00683FD7">
        <w:rPr>
          <w:rFonts w:ascii="Aptos" w:eastAsia="Lucida Sans" w:hAnsi="Aptos"/>
        </w:rPr>
        <w:t xml:space="preserve">. </w:t>
      </w:r>
      <w:r w:rsidR="7A8F93A8" w:rsidRPr="00683FD7">
        <w:rPr>
          <w:rFonts w:ascii="Aptos" w:eastAsia="Lucida Sans" w:hAnsi="Aptos"/>
        </w:rPr>
        <w:t>Q</w:t>
      </w:r>
      <w:r w:rsidR="31C1AD1D" w:rsidRPr="00683FD7">
        <w:rPr>
          <w:rFonts w:ascii="Aptos" w:eastAsia="Lucida Sans" w:hAnsi="Aptos"/>
        </w:rPr>
        <w:t>ualitative studies suggest that worrying about food quality</w:t>
      </w:r>
      <w:r w:rsidR="6040A059" w:rsidRPr="00683FD7">
        <w:rPr>
          <w:rFonts w:ascii="Aptos" w:eastAsia="Lucida Sans" w:hAnsi="Aptos"/>
        </w:rPr>
        <w:t xml:space="preserve"> or having enough to eat as well as</w:t>
      </w:r>
      <w:r w:rsidR="31C1AD1D" w:rsidRPr="00683FD7">
        <w:rPr>
          <w:rFonts w:ascii="Aptos" w:eastAsia="Lucida Sans" w:hAnsi="Aptos"/>
        </w:rPr>
        <w:t xml:space="preserve"> feeding children</w:t>
      </w:r>
      <w:r w:rsidR="737E4BB8" w:rsidRPr="00683FD7">
        <w:rPr>
          <w:rFonts w:ascii="Aptos" w:eastAsia="Lucida Sans" w:hAnsi="Aptos"/>
        </w:rPr>
        <w:t xml:space="preserve"> are </w:t>
      </w:r>
      <w:r w:rsidR="09CD394B" w:rsidRPr="00683FD7">
        <w:rPr>
          <w:rFonts w:ascii="Aptos" w:eastAsia="Lucida Sans" w:hAnsi="Aptos"/>
        </w:rPr>
        <w:t xml:space="preserve">some </w:t>
      </w:r>
      <w:r w:rsidR="737E4BB8" w:rsidRPr="00683FD7">
        <w:rPr>
          <w:rFonts w:ascii="Aptos" w:eastAsia="Lucida Sans" w:hAnsi="Aptos"/>
        </w:rPr>
        <w:t>reason</w:t>
      </w:r>
      <w:r w:rsidR="63311031" w:rsidRPr="00683FD7">
        <w:rPr>
          <w:rFonts w:ascii="Aptos" w:eastAsia="Lucida Sans" w:hAnsi="Aptos"/>
        </w:rPr>
        <w:t>s</w:t>
      </w:r>
      <w:r w:rsidR="737E4BB8" w:rsidRPr="00683FD7">
        <w:rPr>
          <w:rFonts w:ascii="Aptos" w:eastAsia="Lucida Sans" w:hAnsi="Aptos"/>
        </w:rPr>
        <w:t xml:space="preserve"> this relationship</w:t>
      </w:r>
      <w:r w:rsidR="5AF864F5" w:rsidRPr="00683FD7">
        <w:rPr>
          <w:rFonts w:ascii="Aptos" w:eastAsia="Lucida Sans" w:hAnsi="Aptos"/>
        </w:rPr>
        <w:t xml:space="preserve"> between food insecurity and mental health </w:t>
      </w:r>
      <w:r w:rsidR="737E4BB8" w:rsidRPr="00683FD7">
        <w:rPr>
          <w:rFonts w:ascii="Aptos" w:eastAsia="Lucida Sans" w:hAnsi="Aptos"/>
        </w:rPr>
        <w:t>is observed</w:t>
      </w:r>
      <w:r w:rsidR="1BFBB4C7" w:rsidRPr="00683FD7">
        <w:rPr>
          <w:rFonts w:ascii="Aptos" w:eastAsia="Lucida Sans" w:hAnsi="Aptos"/>
        </w:rPr>
        <w:t xml:space="preserve"> </w:t>
      </w:r>
      <w:r w:rsidR="006A5897" w:rsidRPr="00683FD7">
        <w:rPr>
          <w:rFonts w:ascii="Aptos" w:eastAsia="Lucida Sans" w:hAnsi="Aptos"/>
        </w:rPr>
        <w:fldChar w:fldCharType="begin"/>
      </w:r>
      <w:r w:rsidR="006A5897" w:rsidRPr="00683FD7">
        <w:rPr>
          <w:rFonts w:ascii="Aptos" w:eastAsia="Lucida Sans" w:hAnsi="Aptos"/>
        </w:rPr>
        <w:instrText xml:space="preserve"> ADDIN ZOTERO_ITEM CSL_CITATION {"citationID":"TKBuYXPO","properties":{"formattedCitation":"(29,30)","plainCitation":"(29,30)","noteIndex":0},"citationItems":[{"id":30170,"uris":["http://zotero.org/users/6410601/items/LYH5JRH4"],"itemData":{"id":30170,"type":"article-journal","container-title":"Current Developments in Nutrition","DOI":"10.1016/j.cdnut.2024.102136","ISSN":"24752991","issue":"4","journalAbbreviation":"Current Developments in Nutrition","language":"en","page":"102136","source":"DOI.org (Crossref)","title":"“I’m Doing the Best that I Can”: Mothers Lived Experience with Food Insecurity, Coping Strategies, and Mental Health Implications","title-short":"“I’m Doing the Best that I Can”","volume":"8","author":[{"family":"Liebe","given":"Rachel A"},{"family":"Porter","given":"Kathleen J"},{"family":"Adams","given":"Leah M"},{"family":"Hedrick","given":"Valisa E"},{"family":"Serrano","given":"Elena L"},{"family":"Cook","given":"Natalie"},{"family":"Misyak","given":"Sarah A"}],"issued":{"date-parts":[["2024",4]]}}},{"id":30172,"uris":["http://zotero.org/users/6410601/items/BXXX258C"],"itemData":{"id":30172,"type":"article-journal","abstract":"OBJECTIVE: Using an adaption of the Photovoice method, this study explored how food insecurity affected parents' ability to provide food for their family, their strategies for managing household food insecurity and the impact of food insecurity on their well-being.\nDESIGN: Parents submitted photos around their families' experiences with food insecurity. Afterwards, they completed in-depth, semi-structured interviews about their photos. The interviews were transcribed and analysed for thematic content using the constant comparative method.\nSETTING: San Francisco Bay Area, California, USA.\nPARTICIPANTS: Seventeen parents (fourteen mothers and three fathers) were recruited from a broader qualitative study on understanding the experiences of food insecurity in low-income families.\nRESULTS: Four themes were identified from the parents' photos and interviews. First, parents described multiple aspects of their food environment that promoted unhealthy eating behaviours. Second, parents shared strategies they employed to acquire food with limited resources. Third, parents expressed feelings of shame, guilt and distress resulting from their experience of food insecurity. And finally, parents described treating their children to special foods to cultivate a sense of normalcy.\nCONCLUSIONS: Parents highlighted the external contributors and internal struggles of their experiences of food insecurity. Additional research to understand the experiences of the food-insecure families may help to improve nutrition interventions targeting this structurally vulnerable population.","container-title":"Public Health Nutrition","DOI":"10.1017/S1368980021002743","ISSN":"1475-2727","issue":"4","journalAbbreviation":"Public Health Nutr","language":"eng","note":"PMID: 34167607\nPMCID: PMC8709880","page":"987-993","source":"PubMed","title":"'You run out of hope': an exploration of low-income parents' experiences with food insecurity using Photovoice","title-short":"'You run out of hope'","volume":"25","author":[{"family":"Lindow","given":"Payge"},{"family":"Yen","given":"Irene H."},{"family":"Xiao","given":"Mingyu"},{"family":"Leung","given":"Cindy W."}],"issued":{"date-parts":[["2022",4]]}}}],"schema":"https://github.com/citation-style-language/schema/raw/master/csl-citation.json"} </w:instrText>
      </w:r>
      <w:r w:rsidR="006A5897" w:rsidRPr="00683FD7">
        <w:rPr>
          <w:rFonts w:ascii="Aptos" w:eastAsia="Lucida Sans" w:hAnsi="Aptos"/>
        </w:rPr>
        <w:fldChar w:fldCharType="separate"/>
      </w:r>
      <w:r w:rsidR="25465A6F" w:rsidRPr="00683FD7">
        <w:rPr>
          <w:rFonts w:ascii="Aptos" w:hAnsi="Aptos"/>
        </w:rPr>
        <w:t>(29,30)</w:t>
      </w:r>
      <w:r w:rsidR="006A5897" w:rsidRPr="00683FD7">
        <w:rPr>
          <w:rFonts w:ascii="Aptos" w:eastAsia="Lucida Sans" w:hAnsi="Aptos"/>
        </w:rPr>
        <w:fldChar w:fldCharType="end"/>
      </w:r>
      <w:r w:rsidR="737E4BB8" w:rsidRPr="00683FD7">
        <w:rPr>
          <w:rFonts w:ascii="Aptos" w:eastAsia="Lucida Sans" w:hAnsi="Aptos"/>
        </w:rPr>
        <w:t>.</w:t>
      </w:r>
      <w:r w:rsidR="51603EDA" w:rsidRPr="00683FD7">
        <w:rPr>
          <w:rFonts w:ascii="Aptos" w:eastAsia="Lucida Sans" w:hAnsi="Aptos"/>
        </w:rPr>
        <w:t xml:space="preserve"> </w:t>
      </w:r>
    </w:p>
    <w:p w14:paraId="6694145F" w14:textId="1BCEF5F5" w:rsidR="00A95692" w:rsidRPr="00683FD7" w:rsidRDefault="7A4CF51E" w:rsidP="725D8029">
      <w:pPr>
        <w:spacing w:after="240"/>
        <w:jc w:val="both"/>
        <w:rPr>
          <w:rFonts w:ascii="Aptos" w:eastAsia="Lucida Sans" w:hAnsi="Aptos"/>
        </w:rPr>
      </w:pPr>
      <w:r w:rsidRPr="00683FD7">
        <w:rPr>
          <w:rFonts w:ascii="Aptos" w:eastAsia="Lucida Sans" w:hAnsi="Aptos"/>
        </w:rPr>
        <w:t>This paper</w:t>
      </w:r>
      <w:r w:rsidR="41486E80" w:rsidRPr="00683FD7">
        <w:rPr>
          <w:rFonts w:ascii="Aptos" w:eastAsia="Lucida Sans" w:hAnsi="Aptos"/>
        </w:rPr>
        <w:t xml:space="preserve"> </w:t>
      </w:r>
      <w:r w:rsidRPr="00683FD7">
        <w:rPr>
          <w:rFonts w:ascii="Aptos" w:eastAsia="Lucida Sans" w:hAnsi="Aptos"/>
        </w:rPr>
        <w:t>report</w:t>
      </w:r>
      <w:r w:rsidR="41486E80" w:rsidRPr="00683FD7">
        <w:rPr>
          <w:rFonts w:ascii="Aptos" w:eastAsia="Lucida Sans" w:hAnsi="Aptos"/>
        </w:rPr>
        <w:t>s</w:t>
      </w:r>
      <w:r w:rsidRPr="00683FD7">
        <w:rPr>
          <w:rFonts w:ascii="Aptos" w:eastAsia="Lucida Sans" w:hAnsi="Aptos"/>
        </w:rPr>
        <w:t xml:space="preserve"> the results from a </w:t>
      </w:r>
      <w:r w:rsidR="7DBF9250" w:rsidRPr="00683FD7">
        <w:rPr>
          <w:rFonts w:ascii="Aptos" w:eastAsia="Lucida Sans" w:hAnsi="Aptos"/>
        </w:rPr>
        <w:t xml:space="preserve">mixed methods </w:t>
      </w:r>
      <w:r w:rsidRPr="00683FD7">
        <w:rPr>
          <w:rFonts w:ascii="Aptos" w:eastAsia="Lucida Sans" w:hAnsi="Aptos"/>
        </w:rPr>
        <w:t>study in Wessex</w:t>
      </w:r>
      <w:r w:rsidR="622101F4" w:rsidRPr="00683FD7">
        <w:rPr>
          <w:rFonts w:ascii="Aptos" w:eastAsia="Lucida Sans" w:hAnsi="Aptos"/>
        </w:rPr>
        <w:t>, South of England,</w:t>
      </w:r>
      <w:r w:rsidR="23D38525" w:rsidRPr="00683FD7">
        <w:rPr>
          <w:rFonts w:ascii="Aptos" w:eastAsia="Lucida Sans" w:hAnsi="Aptos"/>
        </w:rPr>
        <w:t xml:space="preserve"> </w:t>
      </w:r>
      <w:r w:rsidR="00FB1F15" w:rsidRPr="00683FD7">
        <w:rPr>
          <w:rFonts w:ascii="Aptos" w:eastAsia="Lucida Sans" w:hAnsi="Aptos"/>
        </w:rPr>
        <w:t xml:space="preserve">which </w:t>
      </w:r>
      <w:r w:rsidR="23D38525" w:rsidRPr="00683FD7">
        <w:rPr>
          <w:rFonts w:ascii="Aptos" w:eastAsia="Lucida Sans" w:hAnsi="Aptos"/>
        </w:rPr>
        <w:t>aimed</w:t>
      </w:r>
      <w:r w:rsidRPr="00683FD7">
        <w:rPr>
          <w:rFonts w:ascii="Aptos" w:eastAsia="Lucida Sans" w:hAnsi="Aptos"/>
        </w:rPr>
        <w:t xml:space="preserve"> to </w:t>
      </w:r>
      <w:r w:rsidR="013439AE" w:rsidRPr="00683FD7">
        <w:rPr>
          <w:rFonts w:ascii="Aptos" w:eastAsia="Lucida Sans" w:hAnsi="Aptos"/>
        </w:rPr>
        <w:t>explore</w:t>
      </w:r>
      <w:r w:rsidRPr="00683FD7">
        <w:rPr>
          <w:rFonts w:ascii="Aptos" w:eastAsia="Lucida Sans" w:hAnsi="Aptos"/>
        </w:rPr>
        <w:t xml:space="preserve"> </w:t>
      </w:r>
      <w:r w:rsidR="7032F3EC" w:rsidRPr="00683FD7">
        <w:rPr>
          <w:rFonts w:ascii="Aptos" w:eastAsia="Lucida Sans" w:hAnsi="Aptos"/>
        </w:rPr>
        <w:t>food insecurity, diet quality and mental wellbeing in</w:t>
      </w:r>
      <w:r w:rsidRPr="00683FD7">
        <w:rPr>
          <w:rFonts w:ascii="Aptos" w:eastAsia="Lucida Sans" w:hAnsi="Aptos"/>
        </w:rPr>
        <w:t xml:space="preserve"> </w:t>
      </w:r>
      <w:r w:rsidR="1E7CF9D2" w:rsidRPr="00683FD7">
        <w:rPr>
          <w:rFonts w:ascii="Aptos" w:eastAsia="Lucida Sans" w:hAnsi="Aptos"/>
        </w:rPr>
        <w:t xml:space="preserve">participants </w:t>
      </w:r>
      <w:r w:rsidRPr="00683FD7">
        <w:rPr>
          <w:rFonts w:ascii="Aptos" w:eastAsia="Lucida Sans" w:hAnsi="Aptos"/>
        </w:rPr>
        <w:t>using higher</w:t>
      </w:r>
      <w:r w:rsidR="2A05AD18" w:rsidRPr="00683FD7">
        <w:rPr>
          <w:rFonts w:ascii="Aptos" w:eastAsia="Lucida Sans" w:hAnsi="Aptos"/>
        </w:rPr>
        <w:t>-</w:t>
      </w:r>
      <w:r w:rsidRPr="00683FD7">
        <w:rPr>
          <w:rFonts w:ascii="Aptos" w:eastAsia="Lucida Sans" w:hAnsi="Aptos"/>
        </w:rPr>
        <w:t>agency food clubs</w:t>
      </w:r>
      <w:r w:rsidR="51C010C7" w:rsidRPr="00683FD7">
        <w:rPr>
          <w:rFonts w:ascii="Aptos" w:eastAsia="Lucida Sans" w:hAnsi="Aptos"/>
        </w:rPr>
        <w:t xml:space="preserve">. Pre and post intervention surveys are used to collect </w:t>
      </w:r>
      <w:r w:rsidR="74B86091" w:rsidRPr="00683FD7">
        <w:rPr>
          <w:rFonts w:ascii="Aptos" w:eastAsia="Lucida Sans" w:hAnsi="Aptos"/>
        </w:rPr>
        <w:t xml:space="preserve">data along </w:t>
      </w:r>
      <w:r w:rsidR="616E83DB" w:rsidRPr="00683FD7">
        <w:rPr>
          <w:rFonts w:ascii="Aptos" w:eastAsia="Lucida Sans" w:hAnsi="Aptos"/>
        </w:rPr>
        <w:t>with semi-structured</w:t>
      </w:r>
      <w:r w:rsidRPr="00683FD7">
        <w:rPr>
          <w:rFonts w:ascii="Aptos" w:eastAsia="Lucida Sans" w:hAnsi="Aptos"/>
        </w:rPr>
        <w:t xml:space="preserve"> interviews with clients </w:t>
      </w:r>
      <w:r w:rsidR="1C9D1105" w:rsidRPr="00683FD7">
        <w:rPr>
          <w:rFonts w:ascii="Aptos" w:eastAsia="Lucida Sans" w:hAnsi="Aptos"/>
        </w:rPr>
        <w:t xml:space="preserve">during </w:t>
      </w:r>
      <w:r w:rsidRPr="00683FD7">
        <w:rPr>
          <w:rFonts w:ascii="Aptos" w:eastAsia="Lucida Sans" w:hAnsi="Aptos"/>
        </w:rPr>
        <w:t>2022</w:t>
      </w:r>
      <w:r w:rsidR="5203AA72" w:rsidRPr="00683FD7">
        <w:rPr>
          <w:rFonts w:ascii="Aptos" w:eastAsia="Lucida Sans" w:hAnsi="Aptos"/>
        </w:rPr>
        <w:t>, the year in which t</w:t>
      </w:r>
      <w:r w:rsidR="11E424F8" w:rsidRPr="00683FD7">
        <w:rPr>
          <w:rFonts w:ascii="Aptos" w:eastAsia="Lucida Sans" w:hAnsi="Aptos"/>
        </w:rPr>
        <w:t xml:space="preserve">he UK’s cost of living crisis was at its peak. </w:t>
      </w:r>
    </w:p>
    <w:p w14:paraId="6EE967A6" w14:textId="456E9BCB" w:rsidR="00E10C02" w:rsidRPr="00683FD7" w:rsidRDefault="00E10C02" w:rsidP="0006023E">
      <w:pPr>
        <w:spacing w:after="0"/>
        <w:rPr>
          <w:rFonts w:ascii="Aptos" w:eastAsia="Lucida Sans" w:hAnsi="Aptos" w:cstheme="minorHAnsi"/>
          <w:b/>
        </w:rPr>
      </w:pPr>
      <w:r w:rsidRPr="00683FD7">
        <w:rPr>
          <w:rFonts w:ascii="Aptos" w:eastAsia="Lucida Sans" w:hAnsi="Aptos" w:cstheme="minorHAnsi"/>
          <w:b/>
        </w:rPr>
        <w:t>Methods</w:t>
      </w:r>
    </w:p>
    <w:p w14:paraId="43142540" w14:textId="1D97DAFD" w:rsidR="000F3239" w:rsidRPr="00683FD7" w:rsidRDefault="24175412" w:rsidP="5AD74483">
      <w:pPr>
        <w:spacing w:after="0" w:line="240" w:lineRule="auto"/>
        <w:rPr>
          <w:rFonts w:ascii="Aptos" w:eastAsia="Lucida Sans" w:hAnsi="Aptos"/>
          <w:i/>
          <w:iCs/>
        </w:rPr>
      </w:pPr>
      <w:r w:rsidRPr="00683FD7">
        <w:rPr>
          <w:rFonts w:ascii="Aptos" w:eastAsia="Lucida Sans" w:hAnsi="Aptos"/>
          <w:i/>
          <w:iCs/>
        </w:rPr>
        <w:t xml:space="preserve">Food club </w:t>
      </w:r>
      <w:r w:rsidR="009B146F" w:rsidRPr="00683FD7">
        <w:rPr>
          <w:rFonts w:ascii="Aptos" w:eastAsia="Lucida Sans" w:hAnsi="Aptos"/>
          <w:i/>
          <w:iCs/>
        </w:rPr>
        <w:t>settings</w:t>
      </w:r>
    </w:p>
    <w:p w14:paraId="0A40EC5C" w14:textId="5B9FE6A8" w:rsidR="0091072D" w:rsidRPr="00683FD7" w:rsidRDefault="252BFB04" w:rsidP="75BC075C">
      <w:pPr>
        <w:jc w:val="both"/>
        <w:rPr>
          <w:rFonts w:ascii="Aptos" w:eastAsia="Lucida Sans" w:hAnsi="Aptos"/>
        </w:rPr>
      </w:pPr>
      <w:r w:rsidRPr="00683FD7">
        <w:rPr>
          <w:rFonts w:ascii="Aptos" w:eastAsia="Lucida Sans" w:hAnsi="Aptos"/>
        </w:rPr>
        <w:t>T</w:t>
      </w:r>
      <w:r w:rsidR="795DDB87" w:rsidRPr="00683FD7">
        <w:rPr>
          <w:rFonts w:ascii="Aptos" w:eastAsia="Lucida Sans" w:hAnsi="Aptos"/>
        </w:rPr>
        <w:t>wo</w:t>
      </w:r>
      <w:r w:rsidR="638270F9" w:rsidRPr="00683FD7">
        <w:rPr>
          <w:rFonts w:ascii="Aptos" w:eastAsia="Lucida Sans" w:hAnsi="Aptos"/>
        </w:rPr>
        <w:t xml:space="preserve"> membership </w:t>
      </w:r>
      <w:r w:rsidR="00A256BE" w:rsidRPr="00683FD7">
        <w:rPr>
          <w:rFonts w:ascii="Aptos" w:eastAsia="Lucida Sans" w:hAnsi="Aptos"/>
        </w:rPr>
        <w:t xml:space="preserve">food </w:t>
      </w:r>
      <w:r w:rsidR="638270F9" w:rsidRPr="00683FD7">
        <w:rPr>
          <w:rFonts w:ascii="Aptos" w:eastAsia="Lucida Sans" w:hAnsi="Aptos"/>
        </w:rPr>
        <w:t>clubs</w:t>
      </w:r>
      <w:r w:rsidR="22DFBA82" w:rsidRPr="00683FD7">
        <w:rPr>
          <w:rFonts w:ascii="Aptos" w:eastAsia="Lucida Sans" w:hAnsi="Aptos"/>
        </w:rPr>
        <w:t xml:space="preserve"> </w:t>
      </w:r>
      <w:r w:rsidR="638270F9" w:rsidRPr="00683FD7">
        <w:rPr>
          <w:rFonts w:ascii="Aptos" w:eastAsia="Lucida Sans" w:hAnsi="Aptos"/>
        </w:rPr>
        <w:t>in Wessex</w:t>
      </w:r>
      <w:r w:rsidR="795DDB87" w:rsidRPr="00683FD7">
        <w:rPr>
          <w:rFonts w:ascii="Aptos" w:eastAsia="Lucida Sans" w:hAnsi="Aptos"/>
        </w:rPr>
        <w:t xml:space="preserve"> </w:t>
      </w:r>
      <w:r w:rsidRPr="00683FD7">
        <w:rPr>
          <w:rFonts w:ascii="Aptos" w:eastAsia="Lucida Sans" w:hAnsi="Aptos"/>
        </w:rPr>
        <w:t>were involved in this project.</w:t>
      </w:r>
      <w:r w:rsidR="795DDB87" w:rsidRPr="00683FD7">
        <w:rPr>
          <w:rFonts w:ascii="Aptos" w:eastAsia="Lucida Sans" w:hAnsi="Aptos"/>
        </w:rPr>
        <w:t xml:space="preserve"> </w:t>
      </w:r>
      <w:r w:rsidR="36C3E2AA" w:rsidRPr="00683FD7">
        <w:rPr>
          <w:rFonts w:ascii="Aptos" w:eastAsia="Lucida Sans" w:hAnsi="Aptos"/>
        </w:rPr>
        <w:t>Both membership clubs offer</w:t>
      </w:r>
      <w:r w:rsidR="7E9D13F6" w:rsidRPr="00683FD7">
        <w:rPr>
          <w:rFonts w:ascii="Aptos" w:eastAsia="Lucida Sans" w:hAnsi="Aptos"/>
        </w:rPr>
        <w:t>ed</w:t>
      </w:r>
      <w:r w:rsidR="3B5079CC" w:rsidRPr="00683FD7">
        <w:rPr>
          <w:rFonts w:ascii="Aptos" w:eastAsia="Lucida Sans" w:hAnsi="Aptos"/>
        </w:rPr>
        <w:t xml:space="preserve"> a range of products </w:t>
      </w:r>
      <w:r w:rsidR="13F0721B" w:rsidRPr="00683FD7">
        <w:rPr>
          <w:rFonts w:ascii="Aptos" w:eastAsia="Lucida Sans" w:hAnsi="Aptos"/>
        </w:rPr>
        <w:t>including fresh fruit and vegetables</w:t>
      </w:r>
      <w:r w:rsidR="6BD245F4" w:rsidRPr="00683FD7">
        <w:rPr>
          <w:rFonts w:ascii="Aptos" w:eastAsia="Lucida Sans" w:hAnsi="Aptos"/>
        </w:rPr>
        <w:t>;</w:t>
      </w:r>
      <w:r w:rsidR="13F0721B" w:rsidRPr="00683FD7">
        <w:rPr>
          <w:rFonts w:ascii="Aptos" w:eastAsia="Lucida Sans" w:hAnsi="Aptos"/>
        </w:rPr>
        <w:t xml:space="preserve"> </w:t>
      </w:r>
      <w:r w:rsidR="6BD245F4" w:rsidRPr="00683FD7">
        <w:rPr>
          <w:rFonts w:ascii="Aptos" w:eastAsia="Lucida Sans" w:hAnsi="Aptos"/>
        </w:rPr>
        <w:t xml:space="preserve">snacks (cakes, chocolate, biscuits); canned food, </w:t>
      </w:r>
      <w:r w:rsidR="729E9176" w:rsidRPr="00683FD7">
        <w:rPr>
          <w:rFonts w:ascii="Aptos" w:eastAsia="Lucida Sans" w:hAnsi="Aptos"/>
        </w:rPr>
        <w:t xml:space="preserve">food cupboard </w:t>
      </w:r>
      <w:r w:rsidR="6BD245F4" w:rsidRPr="00683FD7">
        <w:rPr>
          <w:rFonts w:ascii="Aptos" w:eastAsia="Lucida Sans" w:hAnsi="Aptos"/>
        </w:rPr>
        <w:t>staples (</w:t>
      </w:r>
      <w:r w:rsidR="4CD45E9B" w:rsidRPr="00683FD7">
        <w:rPr>
          <w:rFonts w:ascii="Aptos" w:eastAsia="Lucida Sans" w:hAnsi="Aptos"/>
        </w:rPr>
        <w:t>cereals, pasta, bread, rice); and household</w:t>
      </w:r>
      <w:r w:rsidR="7F776C63" w:rsidRPr="00683FD7">
        <w:rPr>
          <w:rFonts w:ascii="Aptos" w:eastAsia="Lucida Sans" w:hAnsi="Aptos"/>
        </w:rPr>
        <w:t xml:space="preserve"> and personal hygiene</w:t>
      </w:r>
      <w:r w:rsidR="4CD45E9B" w:rsidRPr="00683FD7">
        <w:rPr>
          <w:rFonts w:ascii="Aptos" w:eastAsia="Lucida Sans" w:hAnsi="Aptos"/>
        </w:rPr>
        <w:t xml:space="preserve"> items</w:t>
      </w:r>
      <w:r w:rsidR="7F776C63" w:rsidRPr="00683FD7">
        <w:rPr>
          <w:rFonts w:ascii="Aptos" w:eastAsia="Lucida Sans" w:hAnsi="Aptos"/>
        </w:rPr>
        <w:t>.</w:t>
      </w:r>
      <w:r w:rsidR="729E9176" w:rsidRPr="00683FD7">
        <w:rPr>
          <w:rFonts w:ascii="Aptos" w:eastAsia="Lucida Sans" w:hAnsi="Aptos"/>
        </w:rPr>
        <w:t xml:space="preserve"> </w:t>
      </w:r>
      <w:r w:rsidR="00326E07" w:rsidRPr="00683FD7">
        <w:rPr>
          <w:rFonts w:ascii="Aptos" w:eastAsia="Lucida Sans" w:hAnsi="Aptos"/>
        </w:rPr>
        <w:t xml:space="preserve">The </w:t>
      </w:r>
      <w:r w:rsidR="00F87F53" w:rsidRPr="00683FD7">
        <w:rPr>
          <w:rFonts w:ascii="Aptos" w:eastAsia="Lucida Sans" w:hAnsi="Aptos"/>
        </w:rPr>
        <w:t xml:space="preserve">items </w:t>
      </w:r>
      <w:r w:rsidR="0A479EA4" w:rsidRPr="00683FD7">
        <w:rPr>
          <w:rFonts w:ascii="Aptos" w:eastAsia="Lucida Sans" w:hAnsi="Aptos"/>
        </w:rPr>
        <w:t>were</w:t>
      </w:r>
      <w:r w:rsidR="00DB1A4B" w:rsidRPr="00683FD7">
        <w:rPr>
          <w:rFonts w:ascii="Aptos" w:eastAsia="Lucida Sans" w:hAnsi="Aptos"/>
        </w:rPr>
        <w:t xml:space="preserve"> </w:t>
      </w:r>
      <w:r w:rsidR="00F87F53" w:rsidRPr="00683FD7">
        <w:rPr>
          <w:rFonts w:ascii="Aptos" w:eastAsia="Lucida Sans" w:hAnsi="Aptos"/>
        </w:rPr>
        <w:t xml:space="preserve">categorised into </w:t>
      </w:r>
      <w:r w:rsidR="00B85B4A" w:rsidRPr="00683FD7">
        <w:rPr>
          <w:rFonts w:ascii="Aptos" w:eastAsia="Lucida Sans" w:hAnsi="Aptos"/>
        </w:rPr>
        <w:t xml:space="preserve">four or five </w:t>
      </w:r>
      <w:r w:rsidR="3B7C3AB4" w:rsidRPr="00683FD7">
        <w:rPr>
          <w:rFonts w:ascii="Aptos" w:eastAsia="Lucida Sans" w:hAnsi="Aptos"/>
        </w:rPr>
        <w:t xml:space="preserve">groups </w:t>
      </w:r>
      <w:r w:rsidR="00B85B4A" w:rsidRPr="00683FD7">
        <w:rPr>
          <w:rFonts w:ascii="Aptos" w:eastAsia="Lucida Sans" w:hAnsi="Aptos"/>
        </w:rPr>
        <w:t xml:space="preserve">and </w:t>
      </w:r>
      <w:r w:rsidR="008B508C" w:rsidRPr="00683FD7">
        <w:rPr>
          <w:rFonts w:ascii="Aptos" w:eastAsia="Lucida Sans" w:hAnsi="Aptos"/>
        </w:rPr>
        <w:t>members select</w:t>
      </w:r>
      <w:r w:rsidR="43F1C684" w:rsidRPr="00683FD7">
        <w:rPr>
          <w:rFonts w:ascii="Aptos" w:eastAsia="Lucida Sans" w:hAnsi="Aptos"/>
        </w:rPr>
        <w:t>ed</w:t>
      </w:r>
      <w:r w:rsidR="008B508C" w:rsidRPr="00683FD7">
        <w:rPr>
          <w:rFonts w:ascii="Aptos" w:eastAsia="Lucida Sans" w:hAnsi="Aptos"/>
        </w:rPr>
        <w:t xml:space="preserve"> </w:t>
      </w:r>
      <w:r w:rsidR="00C45BC6" w:rsidRPr="00683FD7">
        <w:rPr>
          <w:rFonts w:ascii="Aptos" w:eastAsia="Lucida Sans" w:hAnsi="Aptos"/>
        </w:rPr>
        <w:t xml:space="preserve">a pre-specified number of items from each </w:t>
      </w:r>
      <w:r w:rsidR="00DB1A4B" w:rsidRPr="00683FD7">
        <w:rPr>
          <w:rFonts w:ascii="Aptos" w:eastAsia="Lucida Sans" w:hAnsi="Aptos"/>
        </w:rPr>
        <w:t>group</w:t>
      </w:r>
      <w:r w:rsidR="00C45BC6" w:rsidRPr="00683FD7">
        <w:rPr>
          <w:rFonts w:ascii="Aptos" w:eastAsia="Lucida Sans" w:hAnsi="Aptos"/>
        </w:rPr>
        <w:t>.</w:t>
      </w:r>
      <w:r w:rsidR="00DB1A4B" w:rsidRPr="00683FD7">
        <w:rPr>
          <w:rFonts w:ascii="Aptos" w:eastAsia="Lucida Sans" w:hAnsi="Aptos"/>
        </w:rPr>
        <w:t xml:space="preserve"> </w:t>
      </w:r>
      <w:r w:rsidR="00A66E3B" w:rsidRPr="00683FD7">
        <w:rPr>
          <w:rFonts w:ascii="Aptos" w:eastAsia="Lucida Sans" w:hAnsi="Aptos"/>
        </w:rPr>
        <w:t xml:space="preserve">The groups were </w:t>
      </w:r>
      <w:r w:rsidR="003370D3" w:rsidRPr="00683FD7">
        <w:rPr>
          <w:rFonts w:ascii="Aptos" w:eastAsia="Lucida Sans" w:hAnsi="Aptos"/>
        </w:rPr>
        <w:t>set by the</w:t>
      </w:r>
      <w:r w:rsidR="00A66E3B" w:rsidRPr="00683FD7">
        <w:rPr>
          <w:rFonts w:ascii="Aptos" w:eastAsia="Lucida Sans" w:hAnsi="Aptos"/>
        </w:rPr>
        <w:t xml:space="preserve"> clubs</w:t>
      </w:r>
      <w:r w:rsidR="003370D3" w:rsidRPr="00683FD7">
        <w:rPr>
          <w:rFonts w:ascii="Aptos" w:eastAsia="Lucida Sans" w:hAnsi="Aptos"/>
        </w:rPr>
        <w:t xml:space="preserve"> </w:t>
      </w:r>
      <w:r w:rsidR="003A0A8B" w:rsidRPr="00683FD7">
        <w:rPr>
          <w:rFonts w:ascii="Aptos" w:eastAsia="Lucida Sans" w:hAnsi="Aptos"/>
        </w:rPr>
        <w:t>so could be different across the clubs but</w:t>
      </w:r>
      <w:r w:rsidR="003370D3" w:rsidRPr="00683FD7">
        <w:rPr>
          <w:rFonts w:ascii="Aptos" w:eastAsia="Lucida Sans" w:hAnsi="Aptos"/>
        </w:rPr>
        <w:t xml:space="preserve"> both clubs had a fruits and vegetables group</w:t>
      </w:r>
      <w:r w:rsidR="00A405AB" w:rsidRPr="00683FD7">
        <w:rPr>
          <w:rFonts w:ascii="Aptos" w:eastAsia="Lucida Sans" w:hAnsi="Aptos"/>
        </w:rPr>
        <w:t xml:space="preserve"> in common</w:t>
      </w:r>
      <w:r w:rsidR="003370D3" w:rsidRPr="00683FD7">
        <w:rPr>
          <w:rFonts w:ascii="Aptos" w:eastAsia="Lucida Sans" w:hAnsi="Aptos"/>
        </w:rPr>
        <w:t>.</w:t>
      </w:r>
      <w:r w:rsidR="00DA6367" w:rsidRPr="00683FD7">
        <w:rPr>
          <w:rFonts w:ascii="Aptos" w:eastAsia="Lucida Sans" w:hAnsi="Aptos"/>
        </w:rPr>
        <w:t xml:space="preserve"> All members get the same quantity of food regardless of household size.</w:t>
      </w:r>
      <w:r w:rsidR="00C45BC6" w:rsidRPr="00683FD7">
        <w:rPr>
          <w:rFonts w:ascii="Aptos" w:eastAsia="Lucida Sans" w:hAnsi="Aptos"/>
        </w:rPr>
        <w:t xml:space="preserve"> </w:t>
      </w:r>
      <w:r w:rsidR="00554161" w:rsidRPr="00683FD7">
        <w:rPr>
          <w:rFonts w:ascii="Aptos" w:eastAsia="Lucida Sans" w:hAnsi="Aptos"/>
        </w:rPr>
        <w:t xml:space="preserve">Members at both clubs </w:t>
      </w:r>
      <w:r w:rsidR="55887B95" w:rsidRPr="00683FD7">
        <w:rPr>
          <w:rFonts w:ascii="Aptos" w:eastAsia="Lucida Sans" w:hAnsi="Aptos"/>
        </w:rPr>
        <w:t xml:space="preserve">could </w:t>
      </w:r>
      <w:r w:rsidR="00554161" w:rsidRPr="00683FD7">
        <w:rPr>
          <w:rFonts w:ascii="Aptos" w:eastAsia="Lucida Sans" w:hAnsi="Aptos"/>
        </w:rPr>
        <w:t>additionally help themselves to “free food” items when available</w:t>
      </w:r>
      <w:r w:rsidR="00FFC46E" w:rsidRPr="00683FD7">
        <w:rPr>
          <w:rFonts w:ascii="Aptos" w:eastAsia="Lucida Sans" w:hAnsi="Aptos"/>
        </w:rPr>
        <w:t>,</w:t>
      </w:r>
      <w:r w:rsidR="00554161" w:rsidRPr="00683FD7">
        <w:rPr>
          <w:rFonts w:ascii="Aptos" w:eastAsia="Lucida Sans" w:hAnsi="Aptos"/>
        </w:rPr>
        <w:t xml:space="preserve"> which are foods</w:t>
      </w:r>
      <w:r w:rsidR="00375DA5" w:rsidRPr="00683FD7">
        <w:rPr>
          <w:rFonts w:ascii="Aptos" w:eastAsia="Lucida Sans" w:hAnsi="Aptos"/>
        </w:rPr>
        <w:t xml:space="preserve"> that </w:t>
      </w:r>
      <w:r w:rsidR="27AB3BB7" w:rsidRPr="00683FD7">
        <w:rPr>
          <w:rFonts w:ascii="Aptos" w:eastAsia="Lucida Sans" w:hAnsi="Aptos"/>
        </w:rPr>
        <w:t xml:space="preserve">did </w:t>
      </w:r>
      <w:r w:rsidR="00375DA5" w:rsidRPr="00683FD7">
        <w:rPr>
          <w:rFonts w:ascii="Aptos" w:eastAsia="Lucida Sans" w:hAnsi="Aptos"/>
        </w:rPr>
        <w:t xml:space="preserve">not count towards their item limit but </w:t>
      </w:r>
      <w:r w:rsidR="0014004F" w:rsidRPr="00683FD7">
        <w:rPr>
          <w:rFonts w:ascii="Aptos" w:eastAsia="Lucida Sans" w:hAnsi="Aptos"/>
        </w:rPr>
        <w:t>tend</w:t>
      </w:r>
      <w:r w:rsidR="55B96906" w:rsidRPr="00683FD7">
        <w:rPr>
          <w:rFonts w:ascii="Aptos" w:eastAsia="Lucida Sans" w:hAnsi="Aptos"/>
        </w:rPr>
        <w:t>ed</w:t>
      </w:r>
      <w:r w:rsidR="0014004F" w:rsidRPr="00683FD7">
        <w:rPr>
          <w:rFonts w:ascii="Aptos" w:eastAsia="Lucida Sans" w:hAnsi="Aptos"/>
        </w:rPr>
        <w:t xml:space="preserve"> to be items </w:t>
      </w:r>
      <w:r w:rsidR="00774304" w:rsidRPr="00683FD7">
        <w:rPr>
          <w:rFonts w:ascii="Aptos" w:eastAsia="Lucida Sans" w:hAnsi="Aptos"/>
        </w:rPr>
        <w:t xml:space="preserve">available in surplus </w:t>
      </w:r>
      <w:r w:rsidR="006D46D4" w:rsidRPr="00683FD7">
        <w:rPr>
          <w:rFonts w:ascii="Aptos" w:eastAsia="Lucida Sans" w:hAnsi="Aptos"/>
        </w:rPr>
        <w:t>that c</w:t>
      </w:r>
      <w:r w:rsidR="002971FD" w:rsidRPr="00683FD7">
        <w:rPr>
          <w:rFonts w:ascii="Aptos" w:eastAsia="Lucida Sans" w:hAnsi="Aptos"/>
        </w:rPr>
        <w:t xml:space="preserve">ould </w:t>
      </w:r>
      <w:r w:rsidR="006D46D4" w:rsidRPr="00683FD7">
        <w:rPr>
          <w:rFonts w:ascii="Aptos" w:eastAsia="Lucida Sans" w:hAnsi="Aptos"/>
        </w:rPr>
        <w:t>not be stored</w:t>
      </w:r>
      <w:r w:rsidR="000E720F" w:rsidRPr="00683FD7">
        <w:rPr>
          <w:rFonts w:ascii="Aptos" w:eastAsia="Lucida Sans" w:hAnsi="Aptos"/>
        </w:rPr>
        <w:t xml:space="preserve"> by the clubs</w:t>
      </w:r>
      <w:r w:rsidR="47131680" w:rsidRPr="00683FD7">
        <w:rPr>
          <w:rFonts w:ascii="Aptos" w:eastAsia="Lucida Sans" w:hAnsi="Aptos"/>
        </w:rPr>
        <w:t>,</w:t>
      </w:r>
      <w:r w:rsidR="00861B05" w:rsidRPr="00683FD7">
        <w:rPr>
          <w:rFonts w:ascii="Aptos" w:eastAsia="Lucida Sans" w:hAnsi="Aptos"/>
        </w:rPr>
        <w:t xml:space="preserve"> such as bread</w:t>
      </w:r>
      <w:r w:rsidR="00FC60A5" w:rsidRPr="00683FD7">
        <w:rPr>
          <w:rFonts w:ascii="Aptos" w:eastAsia="Lucida Sans" w:hAnsi="Aptos"/>
        </w:rPr>
        <w:t xml:space="preserve">. </w:t>
      </w:r>
      <w:r w:rsidR="6B1D571B" w:rsidRPr="00683FD7">
        <w:rPr>
          <w:rFonts w:ascii="Aptos" w:eastAsia="Lucida Sans" w:hAnsi="Aptos"/>
        </w:rPr>
        <w:t xml:space="preserve">Club A </w:t>
      </w:r>
      <w:r w:rsidR="38441F0C" w:rsidRPr="00683FD7">
        <w:rPr>
          <w:rFonts w:ascii="Aptos" w:eastAsia="Lucida Sans" w:hAnsi="Aptos"/>
        </w:rPr>
        <w:t>was</w:t>
      </w:r>
      <w:r w:rsidR="6B1D571B" w:rsidRPr="00683FD7">
        <w:rPr>
          <w:rFonts w:ascii="Aptos" w:eastAsia="Lucida Sans" w:hAnsi="Aptos"/>
        </w:rPr>
        <w:t xml:space="preserve"> associated with a food bank and</w:t>
      </w:r>
      <w:r w:rsidR="37167E52" w:rsidRPr="00683FD7">
        <w:rPr>
          <w:rFonts w:ascii="Aptos" w:eastAsia="Lucida Sans" w:hAnsi="Aptos"/>
        </w:rPr>
        <w:t xml:space="preserve"> ha</w:t>
      </w:r>
      <w:r w:rsidR="00B05B08" w:rsidRPr="00683FD7">
        <w:rPr>
          <w:rFonts w:ascii="Aptos" w:eastAsia="Lucida Sans" w:hAnsi="Aptos"/>
        </w:rPr>
        <w:t>d</w:t>
      </w:r>
      <w:r w:rsidR="37167E52" w:rsidRPr="00683FD7">
        <w:rPr>
          <w:rFonts w:ascii="Aptos" w:eastAsia="Lucida Sans" w:hAnsi="Aptos"/>
        </w:rPr>
        <w:t xml:space="preserve"> </w:t>
      </w:r>
      <w:r w:rsidR="6BAF9894" w:rsidRPr="00683FD7">
        <w:rPr>
          <w:rFonts w:ascii="Aptos" w:eastAsia="Lucida Sans" w:hAnsi="Aptos"/>
        </w:rPr>
        <w:t xml:space="preserve">refrigeration facilities </w:t>
      </w:r>
      <w:r w:rsidR="0FB7FA02" w:rsidRPr="00683FD7">
        <w:rPr>
          <w:rFonts w:ascii="Aptos" w:eastAsia="Lucida Sans" w:hAnsi="Aptos"/>
        </w:rPr>
        <w:t>so</w:t>
      </w:r>
      <w:r w:rsidR="6BAF9894" w:rsidRPr="00683FD7">
        <w:rPr>
          <w:rFonts w:ascii="Aptos" w:eastAsia="Lucida Sans" w:hAnsi="Aptos"/>
        </w:rPr>
        <w:t xml:space="preserve"> offer</w:t>
      </w:r>
      <w:r w:rsidR="6B8467ED" w:rsidRPr="00683FD7">
        <w:rPr>
          <w:rFonts w:ascii="Aptos" w:eastAsia="Lucida Sans" w:hAnsi="Aptos"/>
        </w:rPr>
        <w:t>ed</w:t>
      </w:r>
      <w:r w:rsidR="6BAF9894" w:rsidRPr="00683FD7">
        <w:rPr>
          <w:rFonts w:ascii="Aptos" w:eastAsia="Lucida Sans" w:hAnsi="Aptos"/>
        </w:rPr>
        <w:t xml:space="preserve"> meat</w:t>
      </w:r>
      <w:r w:rsidR="223ED22B" w:rsidRPr="00683FD7">
        <w:rPr>
          <w:rFonts w:ascii="Aptos" w:eastAsia="Lucida Sans" w:hAnsi="Aptos"/>
        </w:rPr>
        <w:t>,</w:t>
      </w:r>
      <w:r w:rsidR="6BAF9894" w:rsidRPr="00683FD7">
        <w:rPr>
          <w:rFonts w:ascii="Aptos" w:eastAsia="Lucida Sans" w:hAnsi="Aptos"/>
        </w:rPr>
        <w:t xml:space="preserve"> dairy products</w:t>
      </w:r>
      <w:r w:rsidR="223ED22B" w:rsidRPr="00683FD7">
        <w:rPr>
          <w:rFonts w:ascii="Aptos" w:eastAsia="Lucida Sans" w:hAnsi="Aptos"/>
        </w:rPr>
        <w:t xml:space="preserve"> and frozen items including fruit and vegetables. </w:t>
      </w:r>
    </w:p>
    <w:p w14:paraId="04E36A06" w14:textId="193FA105" w:rsidR="0080300A" w:rsidRPr="00683FD7" w:rsidRDefault="3885DB84" w:rsidP="1F101647">
      <w:pPr>
        <w:jc w:val="both"/>
        <w:rPr>
          <w:rFonts w:ascii="Aptos" w:eastAsia="Lucida Sans" w:hAnsi="Aptos" w:cs="Lucida Sans"/>
        </w:rPr>
      </w:pPr>
      <w:r w:rsidRPr="00683FD7">
        <w:rPr>
          <w:rFonts w:ascii="Aptos" w:eastAsia="Lucida Sans" w:hAnsi="Aptos" w:cs="Lucida Sans"/>
        </w:rPr>
        <w:lastRenderedPageBreak/>
        <w:t xml:space="preserve">Club A </w:t>
      </w:r>
      <w:r w:rsidR="7ACA6EE4" w:rsidRPr="00683FD7">
        <w:rPr>
          <w:rFonts w:ascii="Aptos" w:eastAsia="Lucida Sans" w:hAnsi="Aptos" w:cs="Lucida Sans"/>
        </w:rPr>
        <w:t>was</w:t>
      </w:r>
      <w:r w:rsidRPr="00683FD7">
        <w:rPr>
          <w:rFonts w:ascii="Aptos" w:eastAsia="Lucida Sans" w:hAnsi="Aptos" w:cs="Lucida Sans"/>
        </w:rPr>
        <w:t xml:space="preserve"> restricted to members from a specific </w:t>
      </w:r>
      <w:r w:rsidR="5B02141E" w:rsidRPr="00683FD7">
        <w:rPr>
          <w:rFonts w:ascii="Aptos" w:eastAsia="Lucida Sans" w:hAnsi="Aptos" w:cs="Lucida Sans"/>
        </w:rPr>
        <w:t xml:space="preserve">geographic </w:t>
      </w:r>
      <w:r w:rsidRPr="00683FD7">
        <w:rPr>
          <w:rFonts w:ascii="Aptos" w:eastAsia="Lucida Sans" w:hAnsi="Aptos" w:cs="Lucida Sans"/>
        </w:rPr>
        <w:t>area and operate</w:t>
      </w:r>
      <w:r w:rsidR="2A782587" w:rsidRPr="00683FD7">
        <w:rPr>
          <w:rFonts w:ascii="Aptos" w:eastAsia="Lucida Sans" w:hAnsi="Aptos" w:cs="Lucida Sans"/>
        </w:rPr>
        <w:t>d</w:t>
      </w:r>
      <w:r w:rsidRPr="00683FD7">
        <w:rPr>
          <w:rFonts w:ascii="Aptos" w:eastAsia="Lucida Sans" w:hAnsi="Aptos" w:cs="Lucida Sans"/>
        </w:rPr>
        <w:t xml:space="preserve"> once a week for three hours at one of </w:t>
      </w:r>
      <w:r w:rsidR="73706945" w:rsidRPr="00683FD7">
        <w:rPr>
          <w:rFonts w:ascii="Aptos" w:eastAsia="Lucida Sans" w:hAnsi="Aptos" w:cs="Lucida Sans"/>
        </w:rPr>
        <w:t xml:space="preserve">three </w:t>
      </w:r>
      <w:r w:rsidRPr="00683FD7">
        <w:rPr>
          <w:rFonts w:ascii="Aptos" w:eastAsia="Lucida Sans" w:hAnsi="Aptos" w:cs="Lucida Sans"/>
        </w:rPr>
        <w:t>locations. Club B allow</w:t>
      </w:r>
      <w:r w:rsidR="014FC09B" w:rsidRPr="00683FD7">
        <w:rPr>
          <w:rFonts w:ascii="Aptos" w:eastAsia="Lucida Sans" w:hAnsi="Aptos" w:cs="Lucida Sans"/>
        </w:rPr>
        <w:t>ed</w:t>
      </w:r>
      <w:r w:rsidRPr="00683FD7">
        <w:rPr>
          <w:rFonts w:ascii="Aptos" w:eastAsia="Lucida Sans" w:hAnsi="Aptos" w:cs="Lucida Sans"/>
        </w:rPr>
        <w:t xml:space="preserve"> members to access any location multiple times a week, </w:t>
      </w:r>
      <w:r w:rsidR="00587FC1" w:rsidRPr="00683FD7">
        <w:rPr>
          <w:rFonts w:ascii="Aptos" w:eastAsia="Lucida Sans" w:hAnsi="Aptos" w:cs="Lucida Sans"/>
        </w:rPr>
        <w:t>operating two different sites for</w:t>
      </w:r>
      <w:r w:rsidRPr="00683FD7">
        <w:rPr>
          <w:rFonts w:ascii="Aptos" w:eastAsia="Lucida Sans" w:hAnsi="Aptos" w:cs="Lucida Sans"/>
        </w:rPr>
        <w:t xml:space="preserve"> two hours </w:t>
      </w:r>
      <w:r w:rsidR="005240F3" w:rsidRPr="00683FD7">
        <w:rPr>
          <w:rFonts w:ascii="Aptos" w:eastAsia="Lucida Sans" w:hAnsi="Aptos" w:cs="Lucida Sans"/>
        </w:rPr>
        <w:t>a week at each</w:t>
      </w:r>
      <w:r w:rsidRPr="00683FD7">
        <w:rPr>
          <w:rFonts w:ascii="Aptos" w:eastAsia="Lucida Sans" w:hAnsi="Aptos" w:cs="Lucida Sans"/>
        </w:rPr>
        <w:t xml:space="preserve"> site. </w:t>
      </w:r>
      <w:r w:rsidR="004358E9" w:rsidRPr="00683FD7">
        <w:rPr>
          <w:rFonts w:ascii="Aptos" w:eastAsia="Lucida Sans" w:hAnsi="Aptos" w:cs="Lucida Sans"/>
        </w:rPr>
        <w:t xml:space="preserve">The opportunity to access at different locations meant that it was more accommodating to user’s schedules who could choose the alternate location or day if that suited them better. </w:t>
      </w:r>
      <w:r w:rsidRPr="00683FD7">
        <w:rPr>
          <w:rFonts w:ascii="Aptos" w:eastAsia="Lucida Sans" w:hAnsi="Aptos" w:cs="Lucida Sans"/>
        </w:rPr>
        <w:t>Both clubs offer</w:t>
      </w:r>
      <w:r w:rsidR="6DD0FE4A" w:rsidRPr="00683FD7">
        <w:rPr>
          <w:rFonts w:ascii="Aptos" w:eastAsia="Lucida Sans" w:hAnsi="Aptos" w:cs="Lucida Sans"/>
        </w:rPr>
        <w:t>ed</w:t>
      </w:r>
      <w:r w:rsidRPr="00683FD7">
        <w:rPr>
          <w:rFonts w:ascii="Aptos" w:eastAsia="Lucida Sans" w:hAnsi="Aptos" w:cs="Lucida Sans"/>
        </w:rPr>
        <w:t xml:space="preserve"> hot drinks, social </w:t>
      </w:r>
      <w:r w:rsidR="00711440" w:rsidRPr="00683FD7">
        <w:rPr>
          <w:rFonts w:ascii="Aptos" w:eastAsia="Lucida Sans" w:hAnsi="Aptos" w:cs="Lucida Sans"/>
        </w:rPr>
        <w:t xml:space="preserve">networking </w:t>
      </w:r>
      <w:r w:rsidRPr="00683FD7">
        <w:rPr>
          <w:rFonts w:ascii="Aptos" w:eastAsia="Lucida Sans" w:hAnsi="Aptos" w:cs="Lucida Sans"/>
        </w:rPr>
        <w:t>opportunities, and signposting to additional support</w:t>
      </w:r>
      <w:r w:rsidR="00AB07F2" w:rsidRPr="00683FD7">
        <w:rPr>
          <w:rFonts w:ascii="Aptos" w:eastAsia="Lucida Sans" w:hAnsi="Aptos" w:cs="Lucida Sans"/>
        </w:rPr>
        <w:t>/wraparound services</w:t>
      </w:r>
      <w:r w:rsidRPr="00683FD7">
        <w:rPr>
          <w:rFonts w:ascii="Aptos" w:eastAsia="Lucida Sans" w:hAnsi="Aptos" w:cs="Lucida Sans"/>
        </w:rPr>
        <w:t>. Club A also provide</w:t>
      </w:r>
      <w:r w:rsidR="62528E19" w:rsidRPr="00683FD7">
        <w:rPr>
          <w:rFonts w:ascii="Aptos" w:eastAsia="Lucida Sans" w:hAnsi="Aptos" w:cs="Lucida Sans"/>
        </w:rPr>
        <w:t>d</w:t>
      </w:r>
      <w:r w:rsidRPr="00683FD7">
        <w:rPr>
          <w:rFonts w:ascii="Aptos" w:eastAsia="Lucida Sans" w:hAnsi="Aptos" w:cs="Lucida Sans"/>
        </w:rPr>
        <w:t xml:space="preserve"> pastries from local outlets</w:t>
      </w:r>
      <w:r w:rsidR="005B51F1" w:rsidRPr="00683FD7">
        <w:rPr>
          <w:rFonts w:ascii="Aptos" w:eastAsia="Lucida Sans" w:hAnsi="Aptos" w:cs="Lucida Sans"/>
        </w:rPr>
        <w:t>,</w:t>
      </w:r>
      <w:r w:rsidRPr="00683FD7">
        <w:rPr>
          <w:rFonts w:ascii="Aptos" w:eastAsia="Lucida Sans" w:hAnsi="Aptos" w:cs="Lucida Sans"/>
        </w:rPr>
        <w:t xml:space="preserve"> invite</w:t>
      </w:r>
      <w:r w:rsidR="7EF3C5A0" w:rsidRPr="00683FD7">
        <w:rPr>
          <w:rFonts w:ascii="Aptos" w:eastAsia="Lucida Sans" w:hAnsi="Aptos" w:cs="Lucida Sans"/>
        </w:rPr>
        <w:t>d</w:t>
      </w:r>
      <w:r w:rsidRPr="00683FD7">
        <w:rPr>
          <w:rFonts w:ascii="Aptos" w:eastAsia="Lucida Sans" w:hAnsi="Aptos" w:cs="Lucida Sans"/>
        </w:rPr>
        <w:t xml:space="preserve"> representatives from various support organizations</w:t>
      </w:r>
      <w:r w:rsidR="005B51F1" w:rsidRPr="00683FD7">
        <w:rPr>
          <w:rFonts w:ascii="Aptos" w:eastAsia="Lucida Sans" w:hAnsi="Aptos" w:cs="Lucida Sans"/>
        </w:rPr>
        <w:t xml:space="preserve"> and at some sites, a “pay what you can” hot food option</w:t>
      </w:r>
      <w:r w:rsidRPr="00683FD7">
        <w:rPr>
          <w:rFonts w:ascii="Aptos" w:eastAsia="Lucida Sans" w:hAnsi="Aptos" w:cs="Lucida Sans"/>
        </w:rPr>
        <w:t>. During the study, two of Club A’s sites opened, while Club B experienced site changes</w:t>
      </w:r>
      <w:r w:rsidR="39FD3AA7" w:rsidRPr="00683FD7">
        <w:rPr>
          <w:rFonts w:ascii="Aptos" w:eastAsia="Lucida Sans" w:hAnsi="Aptos" w:cs="Lucida Sans"/>
        </w:rPr>
        <w:t xml:space="preserve"> (one closure)</w:t>
      </w:r>
      <w:r w:rsidRPr="00683FD7">
        <w:rPr>
          <w:rFonts w:ascii="Aptos" w:eastAsia="Lucida Sans" w:hAnsi="Aptos" w:cs="Lucida Sans"/>
        </w:rPr>
        <w:t xml:space="preserve">, typical in food aid services. </w:t>
      </w:r>
    </w:p>
    <w:p w14:paraId="46A7D170" w14:textId="3967816F" w:rsidR="00C83989" w:rsidRPr="00683FD7" w:rsidRDefault="330C4786" w:rsidP="007F29A7">
      <w:pPr>
        <w:jc w:val="both"/>
        <w:rPr>
          <w:rFonts w:ascii="Aptos" w:eastAsia="Lucida Sans" w:hAnsi="Aptos"/>
        </w:rPr>
      </w:pPr>
      <w:r w:rsidRPr="00683FD7">
        <w:rPr>
          <w:rFonts w:ascii="Aptos" w:eastAsia="Lucida Sans" w:hAnsi="Aptos" w:cs="Lucida Sans"/>
        </w:rPr>
        <w:t>In both clubs, members pa</w:t>
      </w:r>
      <w:r w:rsidR="6F5A2779" w:rsidRPr="00683FD7">
        <w:rPr>
          <w:rFonts w:ascii="Aptos" w:eastAsia="Lucida Sans" w:hAnsi="Aptos" w:cs="Lucida Sans"/>
        </w:rPr>
        <w:t>id</w:t>
      </w:r>
      <w:r w:rsidRPr="00683FD7">
        <w:rPr>
          <w:rFonts w:ascii="Aptos" w:eastAsia="Lucida Sans" w:hAnsi="Aptos" w:cs="Lucida Sans"/>
        </w:rPr>
        <w:t xml:space="preserve"> a fee to select items</w:t>
      </w:r>
      <w:r w:rsidR="49AE0022" w:rsidRPr="00683FD7">
        <w:rPr>
          <w:rFonts w:ascii="Aptos" w:eastAsia="Lucida Sans" w:hAnsi="Aptos" w:cs="Lucida Sans"/>
        </w:rPr>
        <w:t xml:space="preserve"> of food which </w:t>
      </w:r>
      <w:r w:rsidR="65CFCA09" w:rsidRPr="00683FD7">
        <w:rPr>
          <w:rFonts w:ascii="Aptos" w:eastAsia="Lucida Sans" w:hAnsi="Aptos" w:cs="Lucida Sans"/>
        </w:rPr>
        <w:t>were</w:t>
      </w:r>
      <w:r w:rsidR="006E4790" w:rsidRPr="00683FD7">
        <w:rPr>
          <w:rFonts w:ascii="Aptos" w:eastAsia="Lucida Sans" w:hAnsi="Aptos" w:cs="Lucida Sans"/>
        </w:rPr>
        <w:t xml:space="preserve"> </w:t>
      </w:r>
      <w:r w:rsidR="3885DB84" w:rsidRPr="00683FD7">
        <w:rPr>
          <w:rFonts w:ascii="Aptos" w:eastAsia="Lucida Sans" w:hAnsi="Aptos" w:cs="Lucida Sans"/>
        </w:rPr>
        <w:t xml:space="preserve">sourced mainly from </w:t>
      </w:r>
      <w:proofErr w:type="spellStart"/>
      <w:r w:rsidR="00D245DF" w:rsidRPr="00683FD7">
        <w:rPr>
          <w:rFonts w:ascii="Aptos" w:eastAsia="Lucida Sans" w:hAnsi="Aptos" w:cs="Lucida Sans"/>
        </w:rPr>
        <w:t>Fare</w:t>
      </w:r>
      <w:r w:rsidR="00A80436" w:rsidRPr="00683FD7">
        <w:rPr>
          <w:rFonts w:ascii="Aptos" w:eastAsia="Lucida Sans" w:hAnsi="Aptos" w:cs="Lucida Sans"/>
        </w:rPr>
        <w:t>S</w:t>
      </w:r>
      <w:r w:rsidR="00D245DF" w:rsidRPr="00683FD7">
        <w:rPr>
          <w:rFonts w:ascii="Aptos" w:eastAsia="Lucida Sans" w:hAnsi="Aptos" w:cs="Lucida Sans"/>
        </w:rPr>
        <w:t>hare</w:t>
      </w:r>
      <w:proofErr w:type="spellEnd"/>
      <w:r w:rsidR="00D245DF" w:rsidRPr="00683FD7">
        <w:rPr>
          <w:rFonts w:ascii="Aptos" w:eastAsia="Lucida Sans" w:hAnsi="Aptos" w:cs="Lucida Sans"/>
        </w:rPr>
        <w:t xml:space="preserve"> (national network of </w:t>
      </w:r>
      <w:r w:rsidR="5E835DE9" w:rsidRPr="00683FD7">
        <w:rPr>
          <w:rFonts w:ascii="Aptos" w:eastAsia="Lucida Sans" w:hAnsi="Aptos" w:cs="Lucida Sans"/>
        </w:rPr>
        <w:t>surplus</w:t>
      </w:r>
      <w:r w:rsidR="00D245DF" w:rsidRPr="00683FD7">
        <w:rPr>
          <w:rFonts w:ascii="Aptos" w:eastAsia="Lucida Sans" w:hAnsi="Aptos" w:cs="Lucida Sans"/>
        </w:rPr>
        <w:t xml:space="preserve"> food redistribut</w:t>
      </w:r>
      <w:r w:rsidR="048BF2FB" w:rsidRPr="00683FD7">
        <w:rPr>
          <w:rFonts w:ascii="Aptos" w:eastAsia="Lucida Sans" w:hAnsi="Aptos" w:cs="Lucida Sans"/>
        </w:rPr>
        <w:t>ion</w:t>
      </w:r>
      <w:r w:rsidR="00071FDC" w:rsidRPr="00683FD7">
        <w:rPr>
          <w:rFonts w:ascii="Aptos" w:eastAsia="Lucida Sans" w:hAnsi="Aptos" w:cs="Lucida Sans"/>
        </w:rPr>
        <w:t xml:space="preserve"> </w:t>
      </w:r>
      <w:r w:rsidR="00043802" w:rsidRPr="00683FD7">
        <w:rPr>
          <w:rFonts w:ascii="Aptos" w:eastAsia="Lucida Sans" w:hAnsi="Aptos" w:cs="Lucida Sans"/>
        </w:rPr>
        <w:t xml:space="preserve">to charities </w:t>
      </w:r>
      <w:r w:rsidR="00071FDC" w:rsidRPr="00683FD7">
        <w:rPr>
          <w:rFonts w:ascii="Aptos" w:eastAsia="Lucida Sans" w:hAnsi="Aptos" w:cs="Lucida Sans"/>
        </w:rPr>
        <w:t>in the UK</w:t>
      </w:r>
      <w:r w:rsidR="00D34BF4" w:rsidRPr="00683FD7">
        <w:rPr>
          <w:rFonts w:ascii="Aptos" w:eastAsia="Lucida Sans" w:hAnsi="Aptos" w:cs="Lucida Sans"/>
        </w:rPr>
        <w:t xml:space="preserve"> </w:t>
      </w:r>
      <w:r w:rsidR="00BC6BED" w:rsidRPr="00683FD7">
        <w:rPr>
          <w:rFonts w:ascii="Aptos" w:eastAsia="Lucida Sans" w:hAnsi="Aptos" w:cs="Lucida Sans"/>
        </w:rPr>
        <w:t>for use t</w:t>
      </w:r>
      <w:r w:rsidR="00D34BF4" w:rsidRPr="00683FD7">
        <w:rPr>
          <w:rFonts w:ascii="Aptos" w:eastAsia="Lucida Sans" w:hAnsi="Aptos" w:cs="Lucida Sans"/>
        </w:rPr>
        <w:t>o support people in their communities</w:t>
      </w:r>
      <w:r w:rsidR="52D6ABD2" w:rsidRPr="00683FD7">
        <w:rPr>
          <w:rFonts w:ascii="Aptos" w:eastAsia="Lucida Sans" w:hAnsi="Aptos" w:cs="Lucida Sans"/>
        </w:rPr>
        <w:t>; please see https://fareshare.org.uk/</w:t>
      </w:r>
      <w:r w:rsidR="00D245DF" w:rsidRPr="00683FD7">
        <w:rPr>
          <w:rFonts w:ascii="Aptos" w:eastAsia="Lucida Sans" w:hAnsi="Aptos" w:cs="Lucida Sans"/>
        </w:rPr>
        <w:t xml:space="preserve">), </w:t>
      </w:r>
      <w:r w:rsidR="09F23B14" w:rsidRPr="00683FD7">
        <w:rPr>
          <w:rFonts w:ascii="Aptos" w:eastAsia="Lucida Sans" w:hAnsi="Aptos" w:cs="Lucida Sans"/>
        </w:rPr>
        <w:t xml:space="preserve">other </w:t>
      </w:r>
      <w:r w:rsidR="3885DB84" w:rsidRPr="00683FD7">
        <w:rPr>
          <w:rFonts w:ascii="Aptos" w:eastAsia="Lucida Sans" w:hAnsi="Aptos" w:cs="Lucida Sans"/>
        </w:rPr>
        <w:t>surplus donations</w:t>
      </w:r>
      <w:r w:rsidR="43207BE7" w:rsidRPr="00683FD7">
        <w:rPr>
          <w:rFonts w:ascii="Aptos" w:eastAsia="Lucida Sans" w:hAnsi="Aptos" w:cs="Lucida Sans"/>
        </w:rPr>
        <w:t xml:space="preserve"> or purchased from local supermarkets. </w:t>
      </w:r>
      <w:r w:rsidR="0B37B66F" w:rsidRPr="00683FD7">
        <w:rPr>
          <w:rFonts w:ascii="Aptos" w:eastAsia="Lucida Sans" w:hAnsi="Aptos" w:cs="Lucida Sans"/>
        </w:rPr>
        <w:t xml:space="preserve">At the start of the sample period most food originated from </w:t>
      </w:r>
      <w:proofErr w:type="spellStart"/>
      <w:r w:rsidR="003616F4" w:rsidRPr="00683FD7">
        <w:rPr>
          <w:rFonts w:ascii="Aptos" w:eastAsia="Lucida Sans" w:hAnsi="Aptos" w:cs="Lucida Sans"/>
        </w:rPr>
        <w:t>Fare</w:t>
      </w:r>
      <w:r w:rsidR="00A80436" w:rsidRPr="00683FD7">
        <w:rPr>
          <w:rFonts w:ascii="Aptos" w:eastAsia="Lucida Sans" w:hAnsi="Aptos" w:cs="Lucida Sans"/>
        </w:rPr>
        <w:t>S</w:t>
      </w:r>
      <w:r w:rsidR="003616F4" w:rsidRPr="00683FD7">
        <w:rPr>
          <w:rFonts w:ascii="Aptos" w:eastAsia="Lucida Sans" w:hAnsi="Aptos" w:cs="Lucida Sans"/>
        </w:rPr>
        <w:t>hare</w:t>
      </w:r>
      <w:proofErr w:type="spellEnd"/>
      <w:r w:rsidR="003616F4" w:rsidRPr="00683FD7">
        <w:rPr>
          <w:rFonts w:ascii="Aptos" w:eastAsia="Lucida Sans" w:hAnsi="Aptos" w:cs="Lucida Sans"/>
        </w:rPr>
        <w:t xml:space="preserve"> and </w:t>
      </w:r>
      <w:r w:rsidR="00371815" w:rsidRPr="00683FD7">
        <w:rPr>
          <w:rFonts w:ascii="Aptos" w:eastAsia="Lucida Sans" w:hAnsi="Aptos" w:cs="Lucida Sans"/>
        </w:rPr>
        <w:t>surplus</w:t>
      </w:r>
      <w:r w:rsidR="0B37B66F" w:rsidRPr="00683FD7">
        <w:rPr>
          <w:rFonts w:ascii="Aptos" w:eastAsia="Lucida Sans" w:hAnsi="Aptos" w:cs="Lucida Sans"/>
        </w:rPr>
        <w:t xml:space="preserve"> donations</w:t>
      </w:r>
      <w:r w:rsidR="2FEA3C09" w:rsidRPr="00683FD7">
        <w:rPr>
          <w:rFonts w:ascii="Aptos" w:eastAsia="Lucida Sans" w:hAnsi="Aptos" w:cs="Lucida Sans"/>
        </w:rPr>
        <w:t xml:space="preserve"> from local supermarkets,</w:t>
      </w:r>
      <w:r w:rsidR="0B37B66F" w:rsidRPr="00683FD7">
        <w:rPr>
          <w:rFonts w:ascii="Aptos" w:eastAsia="Lucida Sans" w:hAnsi="Aptos" w:cs="Lucida Sans"/>
        </w:rPr>
        <w:t xml:space="preserve"> but as the cost</w:t>
      </w:r>
      <w:r w:rsidR="43B93C8D" w:rsidRPr="00683FD7">
        <w:rPr>
          <w:rFonts w:ascii="Aptos" w:eastAsia="Lucida Sans" w:hAnsi="Aptos" w:cs="Lucida Sans"/>
        </w:rPr>
        <w:t>-</w:t>
      </w:r>
      <w:r w:rsidR="0B37B66F" w:rsidRPr="00683FD7">
        <w:rPr>
          <w:rFonts w:ascii="Aptos" w:eastAsia="Lucida Sans" w:hAnsi="Aptos" w:cs="Lucida Sans"/>
        </w:rPr>
        <w:t>of</w:t>
      </w:r>
      <w:r w:rsidR="3B7BA37B" w:rsidRPr="00683FD7">
        <w:rPr>
          <w:rFonts w:ascii="Aptos" w:eastAsia="Lucida Sans" w:hAnsi="Aptos" w:cs="Lucida Sans"/>
        </w:rPr>
        <w:t>-</w:t>
      </w:r>
      <w:r w:rsidR="0B37B66F" w:rsidRPr="00683FD7">
        <w:rPr>
          <w:rFonts w:ascii="Aptos" w:eastAsia="Lucida Sans" w:hAnsi="Aptos" w:cs="Lucida Sans"/>
        </w:rPr>
        <w:t>living crisis d</w:t>
      </w:r>
      <w:r w:rsidR="19373583" w:rsidRPr="00683FD7">
        <w:rPr>
          <w:rFonts w:ascii="Aptos" w:eastAsia="Lucida Sans" w:hAnsi="Aptos" w:cs="Lucida Sans"/>
        </w:rPr>
        <w:t xml:space="preserve">eveloped </w:t>
      </w:r>
      <w:r w:rsidR="424D8D53" w:rsidRPr="00683FD7">
        <w:rPr>
          <w:rFonts w:ascii="Aptos" w:eastAsia="Lucida Sans" w:hAnsi="Aptos" w:cs="Lucida Sans"/>
        </w:rPr>
        <w:t>the</w:t>
      </w:r>
      <w:r w:rsidR="5278D0A3" w:rsidRPr="00683FD7">
        <w:rPr>
          <w:rFonts w:ascii="Aptos" w:eastAsia="Lucida Sans" w:hAnsi="Aptos" w:cs="Lucida Sans"/>
        </w:rPr>
        <w:t xml:space="preserve"> volume of</w:t>
      </w:r>
      <w:r w:rsidR="424D8D53" w:rsidRPr="00683FD7">
        <w:rPr>
          <w:rFonts w:ascii="Aptos" w:eastAsia="Lucida Sans" w:hAnsi="Aptos" w:cs="Lucida Sans"/>
        </w:rPr>
        <w:t xml:space="preserve"> food purchased </w:t>
      </w:r>
      <w:r w:rsidR="000C6D45" w:rsidRPr="00683FD7">
        <w:rPr>
          <w:rFonts w:ascii="Aptos" w:eastAsia="Lucida Sans" w:hAnsi="Aptos" w:cs="Lucida Sans"/>
        </w:rPr>
        <w:t xml:space="preserve">by the food clubs themselves </w:t>
      </w:r>
      <w:r w:rsidR="424D8D53" w:rsidRPr="00683FD7">
        <w:rPr>
          <w:rFonts w:ascii="Aptos" w:eastAsia="Lucida Sans" w:hAnsi="Aptos" w:cs="Lucida Sans"/>
        </w:rPr>
        <w:t xml:space="preserve">increased and became the most common source of supply. </w:t>
      </w:r>
      <w:r w:rsidR="00331DFD" w:rsidRPr="00683FD7">
        <w:rPr>
          <w:rFonts w:ascii="Aptos" w:eastAsia="Lucida Sans" w:hAnsi="Aptos" w:cs="Lucida Sans"/>
        </w:rPr>
        <w:t xml:space="preserve"> </w:t>
      </w:r>
    </w:p>
    <w:p w14:paraId="402977D7" w14:textId="5A637A58" w:rsidR="00C83989" w:rsidRPr="00683FD7" w:rsidRDefault="5375EDD0" w:rsidP="1F101647">
      <w:pPr>
        <w:spacing w:after="0"/>
        <w:jc w:val="both"/>
        <w:rPr>
          <w:rFonts w:ascii="Aptos" w:eastAsia="Lucida Sans" w:hAnsi="Aptos"/>
        </w:rPr>
      </w:pPr>
      <w:r w:rsidRPr="00683FD7">
        <w:rPr>
          <w:rFonts w:ascii="Aptos" w:eastAsia="Lucida Sans" w:hAnsi="Aptos"/>
          <w:i/>
          <w:iCs/>
        </w:rPr>
        <w:t>Data collection</w:t>
      </w:r>
      <w:r w:rsidR="4535DA6D" w:rsidRPr="00683FD7">
        <w:rPr>
          <w:rFonts w:ascii="Aptos" w:eastAsia="Lucida Sans" w:hAnsi="Aptos"/>
        </w:rPr>
        <w:t xml:space="preserve"> </w:t>
      </w:r>
    </w:p>
    <w:p w14:paraId="3AFEFC00" w14:textId="145D3FBD" w:rsidR="514FFF54" w:rsidRPr="00683FD7" w:rsidRDefault="686A467B" w:rsidP="0053783B">
      <w:pPr>
        <w:spacing w:after="120"/>
        <w:jc w:val="both"/>
        <w:rPr>
          <w:rFonts w:ascii="Aptos" w:hAnsi="Aptos"/>
        </w:rPr>
      </w:pPr>
      <w:r w:rsidRPr="00683FD7">
        <w:rPr>
          <w:rFonts w:ascii="Aptos" w:eastAsia="Lucida Sans" w:hAnsi="Aptos" w:cs="Lucida Sans"/>
        </w:rPr>
        <w:t xml:space="preserve">Participants aged 18 and over were recruited from </w:t>
      </w:r>
      <w:r w:rsidR="4B19CF4E" w:rsidRPr="00683FD7">
        <w:rPr>
          <w:rFonts w:ascii="Aptos" w:eastAsia="Lucida Sans" w:hAnsi="Aptos" w:cs="Lucida Sans"/>
        </w:rPr>
        <w:t xml:space="preserve">the </w:t>
      </w:r>
      <w:r w:rsidRPr="00683FD7">
        <w:rPr>
          <w:rFonts w:ascii="Aptos" w:eastAsia="Lucida Sans" w:hAnsi="Aptos" w:cs="Lucida Sans"/>
        </w:rPr>
        <w:t>food club</w:t>
      </w:r>
      <w:r w:rsidR="4B19CF4E" w:rsidRPr="00683FD7">
        <w:rPr>
          <w:rFonts w:ascii="Aptos" w:eastAsia="Lucida Sans" w:hAnsi="Aptos" w:cs="Lucida Sans"/>
        </w:rPr>
        <w:t>s</w:t>
      </w:r>
      <w:r w:rsidRPr="00683FD7">
        <w:rPr>
          <w:rFonts w:ascii="Aptos" w:eastAsia="Lucida Sans" w:hAnsi="Aptos" w:cs="Lucida Sans"/>
        </w:rPr>
        <w:t xml:space="preserve"> between March 31 and November 3, 2022. </w:t>
      </w:r>
      <w:r w:rsidR="5618D064" w:rsidRPr="00683FD7">
        <w:rPr>
          <w:rFonts w:ascii="Aptos" w:eastAsia="Lucida Sans" w:hAnsi="Aptos" w:cs="Lucida Sans"/>
        </w:rPr>
        <w:t>Members of t</w:t>
      </w:r>
      <w:r w:rsidRPr="00683FD7">
        <w:rPr>
          <w:rFonts w:ascii="Aptos" w:eastAsia="Lucida Sans" w:hAnsi="Aptos" w:cs="Lucida Sans"/>
        </w:rPr>
        <w:t>he research team visited the sites, asked users to complete a brief survey, and invited them for an interview.</w:t>
      </w:r>
      <w:r w:rsidR="00A42FC8" w:rsidRPr="00683FD7">
        <w:rPr>
          <w:rFonts w:ascii="Aptos" w:eastAsia="Lucida Sans" w:hAnsi="Aptos"/>
        </w:rPr>
        <w:t xml:space="preserve"> </w:t>
      </w:r>
      <w:r w:rsidR="75B11A3E" w:rsidRPr="00683FD7">
        <w:rPr>
          <w:rFonts w:ascii="Aptos" w:eastAsia="Lucida Sans" w:hAnsi="Aptos"/>
        </w:rPr>
        <w:t xml:space="preserve">Observations at the food clubs were recorded by the research team, </w:t>
      </w:r>
      <w:r w:rsidR="13EF2FD2" w:rsidRPr="00683FD7">
        <w:rPr>
          <w:rFonts w:ascii="Aptos" w:eastAsia="Lucida Sans" w:hAnsi="Aptos"/>
        </w:rPr>
        <w:t xml:space="preserve">including </w:t>
      </w:r>
      <w:r w:rsidR="75B11A3E" w:rsidRPr="00683FD7">
        <w:rPr>
          <w:rFonts w:ascii="Aptos" w:eastAsia="Lucida Sans" w:hAnsi="Aptos"/>
        </w:rPr>
        <w:t xml:space="preserve">interactions between volunteers and service users and the </w:t>
      </w:r>
      <w:r w:rsidR="6E2EBAB1" w:rsidRPr="00683FD7">
        <w:rPr>
          <w:rFonts w:ascii="Aptos" w:eastAsia="Lucida Sans" w:hAnsi="Aptos"/>
        </w:rPr>
        <w:t xml:space="preserve">way spaces were used in the clubs. </w:t>
      </w:r>
      <w:r w:rsidRPr="00683FD7">
        <w:rPr>
          <w:rFonts w:ascii="Aptos" w:eastAsia="Lucida Sans" w:hAnsi="Aptos" w:cs="Lucida Sans"/>
        </w:rPr>
        <w:t>Written informed consent was obtained.</w:t>
      </w:r>
    </w:p>
    <w:p w14:paraId="75E1E83F" w14:textId="439759F3" w:rsidR="005D55D1" w:rsidRPr="00683FD7" w:rsidRDefault="5CEFFF42" w:rsidP="1A1822CC">
      <w:pPr>
        <w:spacing w:after="120"/>
        <w:jc w:val="both"/>
        <w:rPr>
          <w:rFonts w:ascii="Aptos" w:eastAsia="Lucida Sans" w:hAnsi="Aptos"/>
        </w:rPr>
      </w:pPr>
      <w:r w:rsidRPr="00683FD7">
        <w:rPr>
          <w:rFonts w:ascii="Aptos" w:eastAsia="Lucida Sans" w:hAnsi="Aptos"/>
          <w:i/>
          <w:iCs/>
        </w:rPr>
        <w:t>Surveys:</w:t>
      </w:r>
      <w:r w:rsidRPr="00683FD7">
        <w:rPr>
          <w:rFonts w:ascii="Aptos" w:eastAsia="Lucida Sans" w:hAnsi="Aptos"/>
          <w:b/>
          <w:bCs/>
          <w:i/>
          <w:iCs/>
        </w:rPr>
        <w:t xml:space="preserve"> </w:t>
      </w:r>
      <w:r w:rsidR="3EC0BD56" w:rsidRPr="00683FD7">
        <w:rPr>
          <w:rFonts w:ascii="Aptos" w:eastAsia="Lucida Sans" w:hAnsi="Aptos"/>
        </w:rPr>
        <w:t xml:space="preserve">Participants completed a baseline survey at recruitment that collected data on diet, food practices, </w:t>
      </w:r>
      <w:r w:rsidR="423ECAB1" w:rsidRPr="00683FD7">
        <w:rPr>
          <w:rFonts w:ascii="Aptos" w:eastAsia="Lucida Sans" w:hAnsi="Aptos"/>
        </w:rPr>
        <w:t>demographics,</w:t>
      </w:r>
      <w:r w:rsidR="3EC0BD56" w:rsidRPr="00683FD7">
        <w:rPr>
          <w:rFonts w:ascii="Aptos" w:eastAsia="Lucida Sans" w:hAnsi="Aptos"/>
        </w:rPr>
        <w:t xml:space="preserve"> and health</w:t>
      </w:r>
      <w:r w:rsidR="4CA9FE14" w:rsidRPr="00683FD7">
        <w:rPr>
          <w:rFonts w:ascii="Aptos" w:eastAsia="Lucida Sans" w:hAnsi="Aptos"/>
        </w:rPr>
        <w:t>.</w:t>
      </w:r>
      <w:r w:rsidR="6D5A36DE" w:rsidRPr="00683FD7">
        <w:rPr>
          <w:rFonts w:ascii="Aptos" w:eastAsia="Lucida Sans" w:hAnsi="Aptos" w:cs="Lucida Sans"/>
        </w:rPr>
        <w:t xml:space="preserve"> </w:t>
      </w:r>
      <w:r w:rsidR="6D5A36DE" w:rsidRPr="00683FD7">
        <w:rPr>
          <w:rFonts w:ascii="Aptos" w:eastAsia="Lucida Sans" w:hAnsi="Aptos"/>
        </w:rPr>
        <w:t>Baseline data were collected retrospectively for participants at intervention sites that were already in place when the study commenced (one site each for club A and B)</w:t>
      </w:r>
      <w:r w:rsidR="00255A69" w:rsidRPr="00683FD7">
        <w:rPr>
          <w:rFonts w:ascii="Aptos" w:eastAsia="Lucida Sans" w:hAnsi="Aptos"/>
        </w:rPr>
        <w:t xml:space="preserve"> if part</w:t>
      </w:r>
      <w:r w:rsidR="00103B59" w:rsidRPr="00683FD7">
        <w:rPr>
          <w:rFonts w:ascii="Aptos" w:eastAsia="Lucida Sans" w:hAnsi="Aptos"/>
        </w:rPr>
        <w:t xml:space="preserve">icipants </w:t>
      </w:r>
      <w:r w:rsidR="009D4F86" w:rsidRPr="00683FD7">
        <w:rPr>
          <w:rFonts w:ascii="Aptos" w:eastAsia="Lucida Sans" w:hAnsi="Aptos"/>
        </w:rPr>
        <w:t>had been</w:t>
      </w:r>
      <w:r w:rsidR="00103B59" w:rsidRPr="00683FD7">
        <w:rPr>
          <w:rFonts w:ascii="Aptos" w:eastAsia="Lucida Sans" w:hAnsi="Aptos"/>
        </w:rPr>
        <w:t xml:space="preserve"> service users for at least three months</w:t>
      </w:r>
      <w:r w:rsidR="6D5A36DE" w:rsidRPr="00683FD7">
        <w:rPr>
          <w:rFonts w:ascii="Aptos" w:eastAsia="Lucida Sans" w:hAnsi="Aptos"/>
        </w:rPr>
        <w:t xml:space="preserve">. </w:t>
      </w:r>
      <w:r w:rsidR="5F238602" w:rsidRPr="00683FD7">
        <w:rPr>
          <w:rFonts w:ascii="Aptos" w:eastAsia="Lucida Sans" w:hAnsi="Aptos"/>
        </w:rPr>
        <w:t>These e</w:t>
      </w:r>
      <w:r w:rsidR="005453A0" w:rsidRPr="00683FD7">
        <w:rPr>
          <w:rFonts w:ascii="Aptos" w:eastAsia="Lucida Sans" w:hAnsi="Aptos"/>
        </w:rPr>
        <w:t xml:space="preserve">xisting service users </w:t>
      </w:r>
      <w:r w:rsidR="009E7EAE" w:rsidRPr="00683FD7">
        <w:rPr>
          <w:rFonts w:ascii="Aptos" w:eastAsia="Lucida Sans" w:hAnsi="Aptos"/>
        </w:rPr>
        <w:t xml:space="preserve">had used the interventions for less than 12 months at time of recruitment. </w:t>
      </w:r>
      <w:r w:rsidR="6D5A36DE" w:rsidRPr="00683FD7">
        <w:rPr>
          <w:rFonts w:ascii="Aptos" w:eastAsia="Lucida Sans" w:hAnsi="Aptos"/>
        </w:rPr>
        <w:t>New site users</w:t>
      </w:r>
      <w:r w:rsidR="14603EBB" w:rsidRPr="00683FD7">
        <w:rPr>
          <w:rFonts w:ascii="Aptos" w:eastAsia="Lucida Sans" w:hAnsi="Aptos"/>
        </w:rPr>
        <w:t xml:space="preserve"> for the clubs which opened during the time of our study </w:t>
      </w:r>
      <w:r w:rsidR="6D5A36DE" w:rsidRPr="00683FD7">
        <w:rPr>
          <w:rFonts w:ascii="Aptos" w:eastAsia="Lucida Sans" w:hAnsi="Aptos"/>
        </w:rPr>
        <w:t>needed time to settle in prior to engaging in the study and were usually recruited at the second or third visit, two or three weeks after their initial visit</w:t>
      </w:r>
      <w:r w:rsidR="763B4946" w:rsidRPr="00683FD7">
        <w:rPr>
          <w:rFonts w:ascii="Aptos" w:eastAsia="Lucida Sans" w:hAnsi="Aptos"/>
        </w:rPr>
        <w:t xml:space="preserve"> to complete a baseline survey and then we followed up after three months from the date of their first survey</w:t>
      </w:r>
      <w:r w:rsidRPr="00683FD7">
        <w:rPr>
          <w:rFonts w:ascii="Aptos" w:eastAsia="Lucida Sans" w:hAnsi="Aptos"/>
        </w:rPr>
        <w:t xml:space="preserve">. </w:t>
      </w:r>
    </w:p>
    <w:p w14:paraId="66A13F4F" w14:textId="24742BE6" w:rsidR="005D55D1" w:rsidRPr="00683FD7" w:rsidRDefault="73E371A6" w:rsidP="1A1822CC">
      <w:pPr>
        <w:spacing w:after="120"/>
        <w:jc w:val="both"/>
        <w:rPr>
          <w:rFonts w:ascii="Aptos" w:eastAsia="Lucida Sans" w:hAnsi="Aptos"/>
        </w:rPr>
      </w:pPr>
      <w:r w:rsidRPr="00683FD7">
        <w:rPr>
          <w:rFonts w:ascii="Aptos" w:eastAsia="Lucida Sans" w:hAnsi="Aptos"/>
        </w:rPr>
        <w:t>S</w:t>
      </w:r>
      <w:r w:rsidR="16318D69" w:rsidRPr="00683FD7">
        <w:rPr>
          <w:rFonts w:ascii="Aptos" w:eastAsia="Lucida Sans" w:hAnsi="Aptos"/>
        </w:rPr>
        <w:t xml:space="preserve">urvey respondents </w:t>
      </w:r>
      <w:r w:rsidR="739C5769" w:rsidRPr="00683FD7">
        <w:rPr>
          <w:rFonts w:ascii="Aptos" w:eastAsia="Lucida Sans" w:hAnsi="Aptos"/>
        </w:rPr>
        <w:t xml:space="preserve">who </w:t>
      </w:r>
      <w:r w:rsidR="64553B30" w:rsidRPr="00683FD7">
        <w:rPr>
          <w:rFonts w:ascii="Aptos" w:eastAsia="Lucida Sans" w:hAnsi="Aptos"/>
        </w:rPr>
        <w:t>were already service users</w:t>
      </w:r>
      <w:r w:rsidR="56C82DED" w:rsidRPr="00683FD7">
        <w:rPr>
          <w:rFonts w:ascii="Aptos" w:eastAsia="Lucida Sans" w:hAnsi="Aptos"/>
        </w:rPr>
        <w:t xml:space="preserve"> </w:t>
      </w:r>
      <w:r w:rsidR="00233BBE" w:rsidRPr="00683FD7">
        <w:rPr>
          <w:rFonts w:ascii="Aptos" w:eastAsia="Lucida Sans" w:hAnsi="Aptos"/>
        </w:rPr>
        <w:t xml:space="preserve">for at least three months </w:t>
      </w:r>
      <w:r w:rsidR="56C82DED" w:rsidRPr="00683FD7">
        <w:rPr>
          <w:rFonts w:ascii="Aptos" w:eastAsia="Lucida Sans" w:hAnsi="Aptos"/>
        </w:rPr>
        <w:t>completed the baseline and follow up surveys concurrently</w:t>
      </w:r>
      <w:r w:rsidR="151AEA5E" w:rsidRPr="00683FD7">
        <w:rPr>
          <w:rFonts w:ascii="Aptos" w:eastAsia="Lucida Sans" w:hAnsi="Aptos"/>
        </w:rPr>
        <w:t xml:space="preserve">. </w:t>
      </w:r>
      <w:r w:rsidR="19F0116C" w:rsidRPr="00683FD7">
        <w:rPr>
          <w:rFonts w:ascii="Aptos" w:eastAsia="Lucida Sans" w:hAnsi="Aptos"/>
        </w:rPr>
        <w:t>W</w:t>
      </w:r>
      <w:r w:rsidR="64553B30" w:rsidRPr="00683FD7">
        <w:rPr>
          <w:rFonts w:ascii="Aptos" w:eastAsia="Lucida Sans" w:hAnsi="Aptos"/>
        </w:rPr>
        <w:t>e asked them to reflect on the time before they accessed the service and to answer the questions for this time period</w:t>
      </w:r>
      <w:r w:rsidR="46ECB2FB" w:rsidRPr="00683FD7">
        <w:rPr>
          <w:rFonts w:ascii="Aptos" w:eastAsia="Lucida Sans" w:hAnsi="Aptos"/>
        </w:rPr>
        <w:t xml:space="preserve"> prior to using the food club</w:t>
      </w:r>
      <w:r w:rsidR="6FE34E08" w:rsidRPr="00683FD7">
        <w:rPr>
          <w:rFonts w:ascii="Aptos" w:eastAsia="Lucida Sans" w:hAnsi="Aptos"/>
        </w:rPr>
        <w:t xml:space="preserve"> for the baseline survey</w:t>
      </w:r>
      <w:r w:rsidR="3EC0BD56" w:rsidRPr="00683FD7">
        <w:rPr>
          <w:rFonts w:ascii="Aptos" w:eastAsia="Lucida Sans" w:hAnsi="Aptos"/>
        </w:rPr>
        <w:t>.</w:t>
      </w:r>
      <w:r w:rsidR="3EC0BD56" w:rsidRPr="00683FD7">
        <w:rPr>
          <w:rFonts w:ascii="Arial" w:eastAsia="Lucida Sans" w:hAnsi="Arial" w:cs="Arial"/>
        </w:rPr>
        <w:t> </w:t>
      </w:r>
      <w:r w:rsidR="769DABB2" w:rsidRPr="00683FD7">
        <w:rPr>
          <w:rFonts w:ascii="Aptos" w:eastAsia="Lucida Sans" w:hAnsi="Aptos"/>
        </w:rPr>
        <w:t xml:space="preserve">Follow-up surveys </w:t>
      </w:r>
      <w:r w:rsidR="5B07A309" w:rsidRPr="00683FD7">
        <w:rPr>
          <w:rFonts w:ascii="Aptos" w:eastAsia="Lucida Sans" w:hAnsi="Aptos"/>
        </w:rPr>
        <w:t>included the same questions as the baseline survey</w:t>
      </w:r>
      <w:r w:rsidR="0FF39151" w:rsidRPr="00683FD7">
        <w:rPr>
          <w:rFonts w:ascii="Aptos" w:eastAsia="Lucida Sans" w:hAnsi="Aptos"/>
        </w:rPr>
        <w:t xml:space="preserve"> (without demographics)</w:t>
      </w:r>
      <w:r w:rsidR="5B07A309" w:rsidRPr="00683FD7">
        <w:rPr>
          <w:rFonts w:ascii="Aptos" w:eastAsia="Lucida Sans" w:hAnsi="Aptos"/>
        </w:rPr>
        <w:t xml:space="preserve"> and </w:t>
      </w:r>
      <w:r w:rsidR="769DABB2" w:rsidRPr="00683FD7">
        <w:rPr>
          <w:rFonts w:ascii="Aptos" w:eastAsia="Lucida Sans" w:hAnsi="Aptos"/>
        </w:rPr>
        <w:t xml:space="preserve">were completed after </w:t>
      </w:r>
      <w:r w:rsidR="3141C1A0" w:rsidRPr="00683FD7">
        <w:rPr>
          <w:rFonts w:ascii="Aptos" w:eastAsia="Lucida Sans" w:hAnsi="Aptos"/>
        </w:rPr>
        <w:t>attending the clubs</w:t>
      </w:r>
      <w:r w:rsidR="769DABB2" w:rsidRPr="00683FD7">
        <w:rPr>
          <w:rFonts w:ascii="Aptos" w:eastAsia="Lucida Sans" w:hAnsi="Aptos"/>
        </w:rPr>
        <w:t xml:space="preserve"> for at least three months.</w:t>
      </w:r>
      <w:r w:rsidR="7308983D" w:rsidRPr="00683FD7">
        <w:rPr>
          <w:rFonts w:ascii="Aptos" w:eastAsia="Lucida Sans" w:hAnsi="Aptos"/>
        </w:rPr>
        <w:t xml:space="preserve"> We discussed with our steering group and public representatives the implications of asking service users to complete a </w:t>
      </w:r>
      <w:r w:rsidR="7C75D18B" w:rsidRPr="00683FD7">
        <w:rPr>
          <w:rFonts w:ascii="Aptos" w:eastAsia="Lucida Sans" w:hAnsi="Aptos"/>
        </w:rPr>
        <w:t>baseline survey retrospectively, where they had already been using the food club. There was agreement that for the questions asked in the survey, service users would have strong memories of</w:t>
      </w:r>
      <w:r w:rsidR="36D74752" w:rsidRPr="00683FD7">
        <w:rPr>
          <w:rFonts w:ascii="Aptos" w:eastAsia="Lucida Sans" w:hAnsi="Aptos"/>
        </w:rPr>
        <w:t xml:space="preserve"> their diet practices prior to using the service. Previous research </w:t>
      </w:r>
      <w:r w:rsidR="00297A46" w:rsidRPr="00683FD7">
        <w:rPr>
          <w:rFonts w:ascii="Aptos" w:eastAsia="Lucida Sans" w:hAnsi="Aptos"/>
        </w:rPr>
        <w:t xml:space="preserve">has </w:t>
      </w:r>
      <w:r w:rsidR="36D74752" w:rsidRPr="00683FD7">
        <w:rPr>
          <w:rFonts w:ascii="Aptos" w:eastAsia="Lucida Sans" w:hAnsi="Aptos"/>
        </w:rPr>
        <w:t>demon</w:t>
      </w:r>
      <w:r w:rsidR="09981FBD" w:rsidRPr="00683FD7">
        <w:rPr>
          <w:rFonts w:ascii="Aptos" w:eastAsia="Lucida Sans" w:hAnsi="Aptos"/>
        </w:rPr>
        <w:t>strated that diet recall was r</w:t>
      </w:r>
      <w:r w:rsidR="76FC6EBA" w:rsidRPr="00683FD7">
        <w:rPr>
          <w:rFonts w:ascii="Aptos" w:eastAsia="Lucida Sans" w:hAnsi="Aptos"/>
        </w:rPr>
        <w:t>eliable</w:t>
      </w:r>
      <w:r w:rsidR="09981FBD" w:rsidRPr="00683FD7">
        <w:rPr>
          <w:rFonts w:ascii="Aptos" w:eastAsia="Lucida Sans" w:hAnsi="Aptos"/>
        </w:rPr>
        <w:t xml:space="preserve"> in retrospective surveys</w:t>
      </w:r>
      <w:r w:rsidR="7C27E85E" w:rsidRPr="00683FD7">
        <w:rPr>
          <w:rFonts w:ascii="Aptos" w:eastAsia="Lucida Sans" w:hAnsi="Aptos"/>
        </w:rPr>
        <w:t xml:space="preserve"> </w:t>
      </w:r>
      <w:r w:rsidRPr="00683FD7">
        <w:rPr>
          <w:rFonts w:ascii="Aptos" w:eastAsia="Lucida Sans" w:hAnsi="Aptos"/>
        </w:rPr>
        <w:fldChar w:fldCharType="begin"/>
      </w:r>
      <w:r w:rsidRPr="00683FD7">
        <w:rPr>
          <w:rFonts w:ascii="Aptos" w:eastAsia="Lucida Sans" w:hAnsi="Aptos"/>
        </w:rPr>
        <w:instrText xml:space="preserve"> ADDIN ZOTERO_ITEM CSL_CITATION {"citationID":"BrykZqJf","properties":{"formattedCitation":"(31\\uc0\\u8211{}34)","plainCitation":"(31–34)","noteIndex":0},"citationItems":[{"id":30184,"uris":["http://zotero.org/users/6410601/items/XGGQ7VDF"],"itemData":{"id":30184,"type":"article-journal","abstract":"Abstract\n            Retrospective self</w:instrText>
      </w:r>
      <w:r w:rsidRPr="00683FD7">
        <w:rPr>
          <w:rFonts w:ascii="Cambria Math" w:eastAsia="Lucida Sans" w:hAnsi="Cambria Math" w:cs="Cambria Math"/>
        </w:rPr>
        <w:instrText>‐</w:instrText>
      </w:r>
      <w:r w:rsidRPr="00683FD7">
        <w:rPr>
          <w:rFonts w:ascii="Aptos" w:eastAsia="Lucida Sans" w:hAnsi="Aptos"/>
        </w:rPr>
        <w:instrText>reports are commonly used to assess dietary intake. Yet, their use is criticized as it is unclear whether the underlying assumptions for valid self</w:instrText>
      </w:r>
      <w:r w:rsidRPr="00683FD7">
        <w:rPr>
          <w:rFonts w:ascii="Cambria Math" w:eastAsia="Lucida Sans" w:hAnsi="Cambria Math" w:cs="Cambria Math"/>
        </w:rPr>
        <w:instrText>‐</w:instrText>
      </w:r>
      <w:r w:rsidRPr="00683FD7">
        <w:rPr>
          <w:rFonts w:ascii="Aptos" w:eastAsia="Lucida Sans" w:hAnsi="Aptos"/>
        </w:rPr>
        <w:instrText>reports are met: Individuals have to consider the behavior of all days in the retention interval and weigh the behavior of all days equally. This study examines whether these assumptions for retrospective self</w:instrText>
      </w:r>
      <w:r w:rsidRPr="00683FD7">
        <w:rPr>
          <w:rFonts w:ascii="Cambria Math" w:eastAsia="Lucida Sans" w:hAnsi="Cambria Math" w:cs="Cambria Math"/>
        </w:rPr>
        <w:instrText>‐</w:instrText>
      </w:r>
      <w:r w:rsidRPr="00683FD7">
        <w:rPr>
          <w:rFonts w:ascii="Aptos" w:eastAsia="Lucida Sans" w:hAnsi="Aptos"/>
        </w:rPr>
        <w:instrText>reports are met and whether interindividual differences in self</w:instrText>
      </w:r>
      <w:r w:rsidRPr="00683FD7">
        <w:rPr>
          <w:rFonts w:ascii="Cambria Math" w:eastAsia="Lucida Sans" w:hAnsi="Cambria Math" w:cs="Cambria Math"/>
        </w:rPr>
        <w:instrText>‐</w:instrText>
      </w:r>
      <w:r w:rsidRPr="00683FD7">
        <w:rPr>
          <w:rFonts w:ascii="Aptos" w:eastAsia="Lucida Sans" w:hAnsi="Aptos"/>
        </w:rPr>
        <w:instrText>report performance are relevant regarding these assumptions. Ninety</w:instrText>
      </w:r>
      <w:r w:rsidRPr="00683FD7">
        <w:rPr>
          <w:rFonts w:ascii="Cambria Math" w:eastAsia="Lucida Sans" w:hAnsi="Cambria Math" w:cs="Cambria Math"/>
        </w:rPr>
        <w:instrText>‐</w:instrText>
      </w:r>
      <w:r w:rsidRPr="00683FD7">
        <w:rPr>
          <w:rFonts w:ascii="Aptos" w:eastAsia="Lucida Sans" w:hAnsi="Aptos"/>
        </w:rPr>
        <w:instrText>two participants aged 18</w:instrText>
      </w:r>
      <w:r w:rsidRPr="00683FD7">
        <w:rPr>
          <w:rFonts w:ascii="Aptos" w:eastAsia="Lucida Sans" w:hAnsi="Aptos" w:cs="Aptos"/>
        </w:rPr>
        <w:instrText>–</w:instrText>
      </w:r>
      <w:r w:rsidRPr="00683FD7">
        <w:rPr>
          <w:rFonts w:ascii="Aptos" w:eastAsia="Lucida Sans" w:hAnsi="Aptos"/>
        </w:rPr>
        <w:instrText>61</w:instrText>
      </w:r>
      <w:r w:rsidRPr="00683FD7">
        <w:rPr>
          <w:rFonts w:ascii="Arial" w:eastAsia="Lucida Sans" w:hAnsi="Arial" w:cs="Arial"/>
        </w:rPr>
        <w:instrText> </w:instrText>
      </w:r>
      <w:r w:rsidRPr="00683FD7">
        <w:rPr>
          <w:rFonts w:ascii="Aptos" w:eastAsia="Lucida Sans" w:hAnsi="Aptos"/>
        </w:rPr>
        <w:instrText>years participated in seven sequential 24</w:instrText>
      </w:r>
      <w:r w:rsidRPr="00683FD7">
        <w:rPr>
          <w:rFonts w:ascii="Cambria Math" w:eastAsia="Lucida Sans" w:hAnsi="Cambria Math" w:cs="Cambria Math"/>
        </w:rPr>
        <w:instrText>‐</w:instrText>
      </w:r>
      <w:r w:rsidRPr="00683FD7">
        <w:rPr>
          <w:rFonts w:ascii="Aptos" w:eastAsia="Lucida Sans" w:hAnsi="Aptos"/>
        </w:rPr>
        <w:instrText>h recalls and one retrospective 7</w:instrText>
      </w:r>
      <w:r w:rsidRPr="00683FD7">
        <w:rPr>
          <w:rFonts w:ascii="Cambria Math" w:eastAsia="Lucida Sans" w:hAnsi="Cambria Math" w:cs="Cambria Math"/>
        </w:rPr>
        <w:instrText>‐</w:instrText>
      </w:r>
      <w:r w:rsidRPr="00683FD7">
        <w:rPr>
          <w:rFonts w:ascii="Aptos" w:eastAsia="Lucida Sans" w:hAnsi="Aptos"/>
        </w:rPr>
        <w:instrText>day recall concerning their intake of fruit, vegetables, and eggs. A multiple linear regression approach was used to examine the relation between the daily reported dietary intake and the 7</w:instrText>
      </w:r>
      <w:r w:rsidRPr="00683FD7">
        <w:rPr>
          <w:rFonts w:ascii="Cambria Math" w:eastAsia="Lucida Sans" w:hAnsi="Cambria Math" w:cs="Cambria Math"/>
        </w:rPr>
        <w:instrText>‐</w:instrText>
      </w:r>
      <w:r w:rsidRPr="00683FD7">
        <w:rPr>
          <w:rFonts w:ascii="Aptos" w:eastAsia="Lucida Sans" w:hAnsi="Aptos"/>
        </w:rPr>
        <w:instrText>day recall. In the overall sample, the requirements for retrospective self</w:instrText>
      </w:r>
      <w:r w:rsidRPr="00683FD7">
        <w:rPr>
          <w:rFonts w:ascii="Cambria Math" w:eastAsia="Lucida Sans" w:hAnsi="Cambria Math" w:cs="Cambria Math"/>
        </w:rPr>
        <w:instrText>‐</w:instrText>
      </w:r>
      <w:r w:rsidRPr="00683FD7">
        <w:rPr>
          <w:rFonts w:ascii="Aptos" w:eastAsia="Lucida Sans" w:hAnsi="Aptos"/>
        </w:rPr>
        <w:instrText>reports were not tenable. Distinguishing good and poor self</w:instrText>
      </w:r>
      <w:r w:rsidRPr="00683FD7">
        <w:rPr>
          <w:rFonts w:ascii="Cambria Math" w:eastAsia="Lucida Sans" w:hAnsi="Cambria Math" w:cs="Cambria Math"/>
        </w:rPr>
        <w:instrText>‐</w:instrText>
      </w:r>
      <w:r w:rsidRPr="00683FD7">
        <w:rPr>
          <w:rFonts w:ascii="Aptos" w:eastAsia="Lucida Sans" w:hAnsi="Aptos"/>
        </w:rPr>
        <w:instrText>reporters based on a rational criterion showed that the requirements can be taken as given for good self</w:instrText>
      </w:r>
      <w:r w:rsidRPr="00683FD7">
        <w:rPr>
          <w:rFonts w:ascii="Cambria Math" w:eastAsia="Lucida Sans" w:hAnsi="Cambria Math" w:cs="Cambria Math"/>
        </w:rPr>
        <w:instrText>‐</w:instrText>
      </w:r>
      <w:r w:rsidRPr="00683FD7">
        <w:rPr>
          <w:rFonts w:ascii="Aptos" w:eastAsia="Lucida Sans" w:hAnsi="Aptos"/>
        </w:rPr>
        <w:instrText>reporters, whereas poor self</w:instrText>
      </w:r>
      <w:r w:rsidRPr="00683FD7">
        <w:rPr>
          <w:rFonts w:ascii="Cambria Math" w:eastAsia="Lucida Sans" w:hAnsi="Cambria Math" w:cs="Cambria Math"/>
        </w:rPr>
        <w:instrText>‐</w:instrText>
      </w:r>
      <w:r w:rsidRPr="00683FD7">
        <w:rPr>
          <w:rFonts w:ascii="Aptos" w:eastAsia="Lucida Sans" w:hAnsi="Aptos"/>
        </w:rPr>
        <w:instrText>reporters base their retrospective self</w:instrText>
      </w:r>
      <w:r w:rsidRPr="00683FD7">
        <w:rPr>
          <w:rFonts w:ascii="Cambria Math" w:eastAsia="Lucida Sans" w:hAnsi="Cambria Math" w:cs="Cambria Math"/>
        </w:rPr>
        <w:instrText>‐</w:instrText>
      </w:r>
      <w:r w:rsidRPr="00683FD7">
        <w:rPr>
          <w:rFonts w:ascii="Aptos" w:eastAsia="Lucida Sans" w:hAnsi="Aptos"/>
        </w:rPr>
        <w:instrText>reports mostly on recency effects. The underlying requirements for retrospective self</w:instrText>
      </w:r>
      <w:r w:rsidRPr="00683FD7">
        <w:rPr>
          <w:rFonts w:ascii="Cambria Math" w:eastAsia="Lucida Sans" w:hAnsi="Cambria Math" w:cs="Cambria Math"/>
        </w:rPr>
        <w:instrText>‐</w:instrText>
      </w:r>
      <w:r w:rsidRPr="00683FD7">
        <w:rPr>
          <w:rFonts w:ascii="Aptos" w:eastAsia="Lucida Sans" w:hAnsi="Aptos"/>
        </w:rPr>
        <w:instrText>reports appear to be met in two thirds of the sample, supporting the use of retrospective self</w:instrText>
      </w:r>
      <w:r w:rsidRPr="00683FD7">
        <w:rPr>
          <w:rFonts w:ascii="Cambria Math" w:eastAsia="Lucida Sans" w:hAnsi="Cambria Math" w:cs="Cambria Math"/>
        </w:rPr>
        <w:instrText>‐</w:instrText>
      </w:r>
      <w:r w:rsidRPr="00683FD7">
        <w:rPr>
          <w:rFonts w:ascii="Aptos" w:eastAsia="Lucida Sans" w:hAnsi="Aptos"/>
        </w:rPr>
        <w:instrText>reports to capture dietary behavior. Future research should investigate characteristics separating good from poor self</w:instrText>
      </w:r>
      <w:r w:rsidRPr="00683FD7">
        <w:rPr>
          <w:rFonts w:ascii="Cambria Math" w:eastAsia="Lucida Sans" w:hAnsi="Cambria Math" w:cs="Cambria Math"/>
        </w:rPr>
        <w:instrText>‐</w:instrText>
      </w:r>
      <w:r w:rsidRPr="00683FD7">
        <w:rPr>
          <w:rFonts w:ascii="Aptos" w:eastAsia="Lucida Sans" w:hAnsi="Aptos"/>
        </w:rPr>
        <w:instrText>reporters.","container-title":"Applied Psychology: Health and Well-Being","DOI":"10.1111/aphw.12430","ISSN":"1758-0846, 1758-0854","issue":"3","journalAbbreviation":"Applied Psych Health &amp; Well","language":"en","page":"1130-1149","source":"DOI.org (Crossref)","title":"Evaluating self</w:instrText>
      </w:r>
      <w:r w:rsidRPr="00683FD7">
        <w:rPr>
          <w:rFonts w:ascii="Cambria Math" w:eastAsia="Lucida Sans" w:hAnsi="Cambria Math" w:cs="Cambria Math"/>
        </w:rPr>
        <w:instrText>‐</w:instrText>
      </w:r>
      <w:r w:rsidRPr="00683FD7">
        <w:rPr>
          <w:rFonts w:ascii="Aptos" w:eastAsia="Lucida Sans" w:hAnsi="Aptos"/>
        </w:rPr>
        <w:instrText>reported retrospective average daily fruit, vegetable, and egg intake: Trustworthy—Sometimes!","title-short":"Evaluating self</w:instrText>
      </w:r>
      <w:r w:rsidRPr="00683FD7">
        <w:rPr>
          <w:rFonts w:ascii="Cambria Math" w:eastAsia="Lucida Sans" w:hAnsi="Cambria Math" w:cs="Cambria Math"/>
        </w:rPr>
        <w:instrText>‐</w:instrText>
      </w:r>
      <w:r w:rsidRPr="00683FD7">
        <w:rPr>
          <w:rFonts w:ascii="Aptos" w:eastAsia="Lucida Sans" w:hAnsi="Aptos"/>
        </w:rPr>
        <w:instrText xml:space="preserve">reported retrospective average daily fruit, vegetable, and egg intake","volume":"15","author":[{"family":"Egele","given":"Viktoria S."},{"family":"Klopp","given":"Eric"},{"family":"Stark","given":"Robin"}],"issued":{"date-parts":[["2023",8]]}}},{"id":30186,"uris":["http://zotero.org/users/6410601/items/SGBEZV4D"],"itemData":{"id":30186,"type":"article-journal","container-title":"American Journal of Epidemiology","DOI":"10.1093/oxfordjournals.aje.a113959","ISSN":"0002-9262, 1476-6256","issue":"6","journalAbbreviation":"American Journal of Epidemiology","language":"en","page":"876-887","source":"DOI.org (Crossref)","title":"RETROSPECTIVE ASSESSMENT OF DIETARY INTAKE","volume":"120","author":[{"family":"Rohan","given":"T. E."},{"family":"Potter","given":"J. D."}],"issued":{"date-parts":[["1984",12,1]]}}},{"id":30187,"uris":["http://zotero.org/users/6410601/items/3PQR9DC3"],"itemData":{"id":30187,"type":"article-journal","container-title":"Global Epidemiology","DOI":"10.1016/j.gloepi.2024.100150","ISSN":"25901133","journalAbbreviation":"Global Epidemiology","language":"en","page":"100150","source":"DOI.org (Crossref)","title":"Reliability of a short diet and vitamin supplement questionnaire for retrospective collection of maternal nutrient intake","volume":"8","author":[{"family":"Schmidt","given":"Rebecca J."},{"family":"Goodrich","given":"Amanda J."},{"family":"Granillo","given":"Lauren"},{"family":"Huang","given":"Yunru"},{"family":"Krakowiak","given":"Paula"},{"family":"Widaman","given":"Adrianne"},{"family":"Dienes","given":"J. Erin"},{"family":"Bennett","given":"Deborah H."},{"family":"Walker","given":"Cheryl K."},{"family":"Tancredi","given":"Daniel J."}],"issued":{"date-parts":[["2024",12]]}}},{"id":30188,"uris":["http://zotero.org/users/6410601/items/Z9N2SQME"],"itemData":{"id":30188,"type":"article-journal","container-title":"Journal of Extension","issue":"2","page":"2RIB2","title":"Use Retrospective Surveys to Obtain Complete Data Sets and Measure Impact in Extension Programs","volume":"42","author":[{"family":"Raidl","given":"M"},{"family":"Johnson","given":"S"},{"family":"Gardiner","given":"K"},{"family":"Denham","given":"M."},{"family":"Spain","given":"K"},{"family":"Lanting","given":"R"},{"family":"Jayo","given":"Cammie"},{"family":"Liddil","given":"A"},{"family":"Barron","given":"K."}],"issued":{"date-parts":[["2004",4]]}}}],"schema":"https://github.com/citation-style-language/schema/raw/master/csl-citation.json"} </w:instrText>
      </w:r>
      <w:r w:rsidRPr="00683FD7">
        <w:rPr>
          <w:rFonts w:ascii="Aptos" w:eastAsia="Lucida Sans" w:hAnsi="Aptos"/>
        </w:rPr>
        <w:fldChar w:fldCharType="separate"/>
      </w:r>
      <w:r w:rsidR="25465A6F" w:rsidRPr="00683FD7">
        <w:rPr>
          <w:rFonts w:ascii="Aptos" w:hAnsi="Aptos" w:cs="Times New Roman"/>
        </w:rPr>
        <w:t>(31–34)</w:t>
      </w:r>
      <w:r w:rsidRPr="00683FD7">
        <w:rPr>
          <w:rFonts w:ascii="Aptos" w:eastAsia="Lucida Sans" w:hAnsi="Aptos"/>
        </w:rPr>
        <w:fldChar w:fldCharType="end"/>
      </w:r>
      <w:r w:rsidR="09981FBD" w:rsidRPr="00683FD7">
        <w:rPr>
          <w:rFonts w:ascii="Aptos" w:eastAsia="Lucida Sans" w:hAnsi="Aptos"/>
        </w:rPr>
        <w:t>. However, we will focus on descriptive analysis</w:t>
      </w:r>
      <w:r w:rsidR="16790544" w:rsidRPr="00683FD7">
        <w:rPr>
          <w:rFonts w:ascii="Aptos" w:eastAsia="Lucida Sans" w:hAnsi="Aptos"/>
        </w:rPr>
        <w:t>.</w:t>
      </w:r>
      <w:r w:rsidR="0F3EEFDB" w:rsidRPr="00683FD7">
        <w:rPr>
          <w:rFonts w:ascii="Aptos" w:eastAsia="Lucida Sans" w:hAnsi="Aptos"/>
        </w:rPr>
        <w:t xml:space="preserve"> </w:t>
      </w:r>
    </w:p>
    <w:p w14:paraId="02771E52" w14:textId="66BD2811" w:rsidR="00E16DD6" w:rsidRPr="00683FD7" w:rsidRDefault="5308BF63" w:rsidP="0053783B">
      <w:pPr>
        <w:spacing w:after="120"/>
        <w:jc w:val="both"/>
        <w:rPr>
          <w:rFonts w:ascii="Aptos" w:eastAsia="Lucida Sans" w:hAnsi="Aptos"/>
        </w:rPr>
      </w:pPr>
      <w:r w:rsidRPr="00683FD7">
        <w:rPr>
          <w:rFonts w:ascii="Aptos" w:eastAsia="Lucida Sans" w:hAnsi="Aptos"/>
        </w:rPr>
        <w:t>We used the modified six-item USDA food security survey module</w:t>
      </w:r>
      <w:r w:rsidR="70FA14DB" w:rsidRPr="00683FD7">
        <w:rPr>
          <w:rFonts w:ascii="Aptos" w:eastAsia="Lucida Sans" w:hAnsi="Aptos"/>
        </w:rPr>
        <w:t xml:space="preserve"> </w:t>
      </w:r>
      <w:r w:rsidRPr="00683FD7">
        <w:rPr>
          <w:rFonts w:ascii="Aptos" w:eastAsia="Lucida Sans" w:hAnsi="Aptos"/>
        </w:rPr>
        <w:fldChar w:fldCharType="begin"/>
      </w:r>
      <w:r w:rsidRPr="00683FD7">
        <w:rPr>
          <w:rFonts w:ascii="Aptos" w:eastAsia="Lucida Sans" w:hAnsi="Aptos"/>
        </w:rPr>
        <w:instrText xml:space="preserve"> ADDIN ZOTERO_ITEM CSL_CITATION {"citationID":"uOHQ7gTE","properties":{"formattedCitation":"(4)","plainCitation":"(4)","noteIndex":0},"citationItems":[{"id":29998,"uris":["http://zotero.org/users/6410601/items/AXJV3CB3"],"itemData":{"id":29998,"type":"report","title":"U.S. Household Food Security Survey Module","URL":"https://www.ers.usda.gov/topics/food-nutrition-assistance/food-security-in-the-u-s/survey-tools/#six","author":[{"family":"United States Department of Agriculture","given":""}]}}],"schema":"https://github.com/citation-style-language/schema/raw/master/csl-citation.json"} </w:instrText>
      </w:r>
      <w:r w:rsidRPr="00683FD7">
        <w:rPr>
          <w:rFonts w:ascii="Aptos" w:eastAsia="Lucida Sans" w:hAnsi="Aptos"/>
        </w:rPr>
        <w:fldChar w:fldCharType="separate"/>
      </w:r>
      <w:r w:rsidR="7036D09A" w:rsidRPr="00683FD7">
        <w:rPr>
          <w:rFonts w:ascii="Aptos" w:hAnsi="Aptos"/>
        </w:rPr>
        <w:t>(4)</w:t>
      </w:r>
      <w:r w:rsidRPr="00683FD7">
        <w:rPr>
          <w:rFonts w:ascii="Aptos" w:eastAsia="Lucida Sans" w:hAnsi="Aptos"/>
        </w:rPr>
        <w:fldChar w:fldCharType="end"/>
      </w:r>
      <w:r w:rsidR="00966FA4" w:rsidRPr="00683FD7">
        <w:rPr>
          <w:rFonts w:ascii="Aptos" w:eastAsia="Lucida Sans" w:hAnsi="Aptos"/>
        </w:rPr>
        <w:t xml:space="preserve"> to </w:t>
      </w:r>
      <w:r w:rsidR="00F4061D" w:rsidRPr="00683FD7">
        <w:rPr>
          <w:rFonts w:ascii="Aptos" w:eastAsia="Lucida Sans" w:hAnsi="Aptos"/>
        </w:rPr>
        <w:t>ask about</w:t>
      </w:r>
      <w:r w:rsidR="00966FA4" w:rsidRPr="00683FD7">
        <w:rPr>
          <w:rFonts w:ascii="Aptos" w:eastAsia="Lucida Sans" w:hAnsi="Aptos"/>
        </w:rPr>
        <w:t xml:space="preserve"> food security in the last 30 days</w:t>
      </w:r>
      <w:r w:rsidRPr="00683FD7">
        <w:rPr>
          <w:rFonts w:ascii="Aptos" w:eastAsia="Lucida Sans" w:hAnsi="Aptos"/>
        </w:rPr>
        <w:t xml:space="preserve"> and the short form Warwick</w:t>
      </w:r>
      <w:r w:rsidR="5D66C0E9" w:rsidRPr="00683FD7">
        <w:rPr>
          <w:rFonts w:ascii="Aptos" w:eastAsia="Lucida Sans" w:hAnsi="Aptos"/>
        </w:rPr>
        <w:t>-</w:t>
      </w:r>
      <w:r w:rsidRPr="00683FD7">
        <w:rPr>
          <w:rFonts w:ascii="Aptos" w:eastAsia="Lucida Sans" w:hAnsi="Aptos"/>
        </w:rPr>
        <w:t xml:space="preserve">Edinburgh Mental </w:t>
      </w:r>
      <w:r w:rsidR="5D66C0E9" w:rsidRPr="00683FD7">
        <w:rPr>
          <w:rFonts w:ascii="Aptos" w:eastAsia="Lucida Sans" w:hAnsi="Aptos"/>
        </w:rPr>
        <w:t>Wellbeing Scale</w:t>
      </w:r>
      <w:r w:rsidRPr="00683FD7">
        <w:rPr>
          <w:rFonts w:ascii="Aptos" w:eastAsia="Lucida Sans" w:hAnsi="Aptos"/>
        </w:rPr>
        <w:t xml:space="preserve"> (WEMWBS)</w:t>
      </w:r>
      <w:r w:rsidR="70FA14DB" w:rsidRPr="00683FD7">
        <w:rPr>
          <w:rFonts w:ascii="Aptos" w:eastAsia="Lucida Sans" w:hAnsi="Aptos"/>
        </w:rPr>
        <w:t xml:space="preserve"> </w:t>
      </w:r>
      <w:r w:rsidRPr="00683FD7">
        <w:rPr>
          <w:rFonts w:ascii="Aptos" w:eastAsia="Lucida Sans" w:hAnsi="Aptos"/>
        </w:rPr>
        <w:lastRenderedPageBreak/>
        <w:fldChar w:fldCharType="begin"/>
      </w:r>
      <w:r w:rsidRPr="00683FD7">
        <w:rPr>
          <w:rFonts w:ascii="Aptos" w:eastAsia="Lucida Sans" w:hAnsi="Aptos"/>
        </w:rPr>
        <w:instrText xml:space="preserve"> ADDIN ZOTERO_ITEM CSL_CITATION {"citationID":"usFnfnrS","properties":{"formattedCitation":"(35)","plainCitation":"(35)","noteIndex":0},"citationItems":[{"id":30123,"uris":["http://zotero.org/users/6410601/items/MSCNVRSJ"],"itemData":{"id":30123,"type":"article-journal","abstract":"Abstract\n            \n              Background\n              There is increasing international interest in the concept of mental well-being and its contribution to all aspects of human life. Demand for instruments to monitor mental well-being at a population level and evaluate mental health promotion initiatives is growing. This article describes the development and validation of a new scale, comprised only of positively worded items relating to different aspects of positive mental health: the Warwick-Edinburgh Mental Well-Being Scale (WEMWBS).\n            \n            \n              Methods\n              WEMWBS was developed by an expert panel drawing on current academic literature, qualitative research with focus groups, and psychometric testing of an existing scale. It was validated on a student and representative population sample. Content validity was assessed by reviewing the frequency of complete responses and the distribution of responses to each item. Confirmatory factor analysis was used to test the hypothesis that the scale measured a single construct. Internal consistency was assessed using Cronbach's alpha. Criterion validity was explored in terms of correlations between WEMWBS and other scales and by testing whether the scale discriminated between population groups in line with pre-specified hypotheses. Test-retest reliability was assessed at one week using intra-class correlation coefficients. Susceptibility to bias was measured using the Balanced Inventory of Desired Responding.\n            \n            \n              Results\n              WEMWBS showed good content validity. Confirmatory factor analysis supported the single factor hypothesis. A Cronbach's alpha score of 0.89 (student sample) and 0.91 (population sample) suggests some item redundancy in the scale. WEMWBS showed high correlations with other mental health and well-being scales and lower correlations with scales measuring overall health. Its distribution was near normal and the scale did not show ceiling effects in a population sample. It discriminated between population groups in a way that is largely consistent with the results of other population surveys. Test-retest reliability at one week was high (0.83). Social desirability bias was lower or similar to that of other comparable scales.\n            \n            \n              Conclusion\n              WEMWBS is a measure of mental well-being focusing entirely on positive aspects of mental health. As a short and psychometrically robust scale, with no ceiling effects in a population sample, it offers promise as a tool for monitoring mental well-being at a population level. Whilst WEMWBS should appeal to those evaluating mental health promotion initiatives, it is important that the scale's sensitivity to change is established before it is recommended in this context.","container-title":"Health and Quality of Life Outcomes","DOI":"10.1186/1477-7525-5-63","ISSN":"1477-7525","issue":"1","journalAbbreviation":"Health Qual Life Outcomes","language":"en","page":"63","source":"DOI.org (Crossref)","title":"The Warwick-Edinburgh Mental Well-being Scale (WEMWBS): development and UK validation","title-short":"The Warwick-Edinburgh Mental Well-being Scale (WEMWBS)","volume":"5","author":[{"family":"Tennant","given":"Ruth"},{"family":"Hiller","given":"Louise"},{"family":"Fishwick","given":"Ruth"},{"family":"Platt","given":"Stephen"},{"family":"Joseph","given":"Stephen"},{"family":"Weich","given":"Scott"},{"family":"Parkinson","given":"Jane"},{"family":"Secker","given":"Jenny"},{"family":"Stewart-Brown","given":"Sarah"}],"issued":{"date-parts":[["2007",12]]}}}],"schema":"https://github.com/citation-style-language/schema/raw/master/csl-citation.json"} </w:instrText>
      </w:r>
      <w:r w:rsidRPr="00683FD7">
        <w:rPr>
          <w:rFonts w:ascii="Aptos" w:eastAsia="Lucida Sans" w:hAnsi="Aptos"/>
        </w:rPr>
        <w:fldChar w:fldCharType="separate"/>
      </w:r>
      <w:r w:rsidR="00EB0E05" w:rsidRPr="00683FD7">
        <w:rPr>
          <w:rFonts w:ascii="Aptos" w:hAnsi="Aptos"/>
        </w:rPr>
        <w:t>(35)</w:t>
      </w:r>
      <w:r w:rsidRPr="00683FD7">
        <w:rPr>
          <w:rFonts w:ascii="Aptos" w:eastAsia="Lucida Sans" w:hAnsi="Aptos"/>
        </w:rPr>
        <w:fldChar w:fldCharType="end"/>
      </w:r>
      <w:r w:rsidRPr="00683FD7">
        <w:rPr>
          <w:rFonts w:ascii="Aptos" w:eastAsia="Lucida Sans" w:hAnsi="Aptos"/>
        </w:rPr>
        <w:t xml:space="preserve"> to capture a measure of </w:t>
      </w:r>
      <w:r w:rsidR="00BE6F0B" w:rsidRPr="00683FD7">
        <w:rPr>
          <w:rFonts w:ascii="Aptos" w:eastAsia="Lucida Sans" w:hAnsi="Aptos"/>
        </w:rPr>
        <w:t xml:space="preserve">mental </w:t>
      </w:r>
      <w:r w:rsidRPr="00683FD7">
        <w:rPr>
          <w:rFonts w:ascii="Aptos" w:eastAsia="Lucida Sans" w:hAnsi="Aptos"/>
        </w:rPr>
        <w:t xml:space="preserve">wellbeing. </w:t>
      </w:r>
      <w:r w:rsidR="00F07093" w:rsidRPr="00683FD7">
        <w:rPr>
          <w:rFonts w:ascii="Aptos" w:eastAsia="Lucida Sans" w:hAnsi="Aptos"/>
        </w:rPr>
        <w:t>Food insecurity was calcula</w:t>
      </w:r>
      <w:r w:rsidR="00075B7B" w:rsidRPr="00683FD7">
        <w:rPr>
          <w:rFonts w:ascii="Aptos" w:eastAsia="Lucida Sans" w:hAnsi="Aptos"/>
        </w:rPr>
        <w:t xml:space="preserve">ted </w:t>
      </w:r>
      <w:r w:rsidR="4A30E6FF" w:rsidRPr="00683FD7">
        <w:rPr>
          <w:rFonts w:ascii="Aptos" w:eastAsia="Lucida Sans" w:hAnsi="Aptos"/>
        </w:rPr>
        <w:t xml:space="preserve">both </w:t>
      </w:r>
      <w:r w:rsidR="00075B7B" w:rsidRPr="00683FD7">
        <w:rPr>
          <w:rFonts w:ascii="Aptos" w:eastAsia="Lucida Sans" w:hAnsi="Aptos"/>
        </w:rPr>
        <w:t>using the USDA</w:t>
      </w:r>
      <w:r w:rsidR="007B67EB" w:rsidRPr="00683FD7">
        <w:rPr>
          <w:rFonts w:ascii="Aptos" w:eastAsia="Lucida Sans" w:hAnsi="Aptos"/>
        </w:rPr>
        <w:t xml:space="preserve"> guidance and</w:t>
      </w:r>
      <w:r w:rsidR="00E376FB" w:rsidRPr="00683FD7">
        <w:rPr>
          <w:rFonts w:ascii="Aptos" w:eastAsia="Lucida Sans" w:hAnsi="Aptos"/>
        </w:rPr>
        <w:t xml:space="preserve"> </w:t>
      </w:r>
      <w:r w:rsidR="5BD6BC20" w:rsidRPr="00683FD7">
        <w:rPr>
          <w:rFonts w:ascii="Aptos" w:eastAsia="Lucida Sans" w:hAnsi="Aptos"/>
        </w:rPr>
        <w:t xml:space="preserve">following </w:t>
      </w:r>
      <w:r w:rsidR="00E376FB" w:rsidRPr="00683FD7">
        <w:rPr>
          <w:rFonts w:ascii="Aptos" w:eastAsia="Lucida Sans" w:hAnsi="Aptos"/>
        </w:rPr>
        <w:t>the approach used by the Food Foundation in the UK</w:t>
      </w:r>
      <w:r w:rsidR="007B67EB" w:rsidRPr="00683FD7">
        <w:rPr>
          <w:rFonts w:ascii="Aptos" w:eastAsia="Lucida Sans" w:hAnsi="Aptos"/>
        </w:rPr>
        <w:t xml:space="preserve"> </w:t>
      </w:r>
      <w:r w:rsidR="00E376FB" w:rsidRPr="00683FD7">
        <w:rPr>
          <w:rFonts w:ascii="Aptos" w:eastAsia="Lucida Sans" w:hAnsi="Aptos"/>
        </w:rPr>
        <w:t>(</w:t>
      </w:r>
      <w:r w:rsidR="00F07093" w:rsidRPr="00683FD7">
        <w:rPr>
          <w:rFonts w:ascii="Aptos" w:eastAsia="Lucida Sans" w:hAnsi="Aptos"/>
        </w:rPr>
        <w:t>using responses to three of the six USDA module questions to capture moderate and severe experiences of food insecurity</w:t>
      </w:r>
      <w:r w:rsidR="00ED7964" w:rsidRPr="00683FD7">
        <w:rPr>
          <w:rFonts w:ascii="Aptos" w:eastAsia="Lucida Sans" w:hAnsi="Aptos"/>
        </w:rPr>
        <w:t xml:space="preserve"> </w:t>
      </w:r>
      <w:r w:rsidRPr="00683FD7">
        <w:rPr>
          <w:rFonts w:ascii="Aptos" w:eastAsia="Lucida Sans" w:hAnsi="Aptos"/>
        </w:rPr>
        <w:fldChar w:fldCharType="begin"/>
      </w:r>
      <w:r w:rsidRPr="00683FD7">
        <w:rPr>
          <w:rFonts w:ascii="Aptos" w:eastAsia="Lucida Sans" w:hAnsi="Aptos"/>
        </w:rPr>
        <w:instrText xml:space="preserve"> ADDIN ZOTERO_ITEM CSL_CITATION {"citationID":"5yYGbQxZ","properties":{"formattedCitation":"(36)","plainCitation":"(36)","noteIndex":0},"citationItems":[{"id":30069,"uris":["http://zotero.org/users/6410601/items/XE35V88K"],"itemData":{"id":30069,"type":"webpage","title":"Food insecurity tracking","URL":"https://foodfoundation.org.uk/initiatives/food-insecurity-tracking","author":[{"family":"The Food Foundation","given":""}],"accessed":{"date-parts":[["2024",9,14]]},"issued":{"date-parts":[["2024"]]}}}],"schema":"https://github.com/citation-style-language/schema/raw/master/csl-citation.json"} </w:instrText>
      </w:r>
      <w:r w:rsidRPr="00683FD7">
        <w:rPr>
          <w:rFonts w:ascii="Aptos" w:eastAsia="Lucida Sans" w:hAnsi="Aptos"/>
        </w:rPr>
        <w:fldChar w:fldCharType="separate"/>
      </w:r>
      <w:r w:rsidR="00ED7964" w:rsidRPr="00683FD7">
        <w:rPr>
          <w:rFonts w:ascii="Aptos" w:hAnsi="Aptos"/>
        </w:rPr>
        <w:t>(36)</w:t>
      </w:r>
      <w:r w:rsidRPr="00683FD7">
        <w:rPr>
          <w:rFonts w:ascii="Aptos" w:eastAsia="Lucida Sans" w:hAnsi="Aptos"/>
        </w:rPr>
        <w:fldChar w:fldCharType="end"/>
      </w:r>
      <w:r w:rsidR="00F07093" w:rsidRPr="00683FD7">
        <w:rPr>
          <w:rFonts w:ascii="Aptos" w:eastAsia="Lucida Sans" w:hAnsi="Aptos"/>
        </w:rPr>
        <w:t xml:space="preserve">). </w:t>
      </w:r>
      <w:r w:rsidRPr="00683FD7">
        <w:rPr>
          <w:rFonts w:ascii="Aptos" w:eastAsia="Lucida Sans" w:hAnsi="Aptos"/>
        </w:rPr>
        <w:t xml:space="preserve">Diet quality was assessed using a </w:t>
      </w:r>
      <w:r w:rsidR="009639D2" w:rsidRPr="00683FD7">
        <w:rPr>
          <w:rFonts w:ascii="Aptos" w:eastAsia="Lucida Sans" w:hAnsi="Aptos"/>
        </w:rPr>
        <w:t>food frequency questionnaire</w:t>
      </w:r>
      <w:r w:rsidR="00F4061D" w:rsidRPr="00683FD7">
        <w:rPr>
          <w:rFonts w:ascii="Aptos" w:eastAsia="Lucida Sans" w:hAnsi="Aptos"/>
        </w:rPr>
        <w:t xml:space="preserve"> (FFQ)</w:t>
      </w:r>
      <w:r w:rsidR="00F146D4" w:rsidRPr="00683FD7">
        <w:rPr>
          <w:rFonts w:ascii="Aptos" w:eastAsia="Lucida Sans" w:hAnsi="Aptos"/>
        </w:rPr>
        <w:t xml:space="preserve"> and </w:t>
      </w:r>
      <w:r w:rsidR="009B0B18" w:rsidRPr="00683FD7">
        <w:rPr>
          <w:rFonts w:ascii="Aptos" w:eastAsia="Lucida Sans" w:hAnsi="Aptos"/>
        </w:rPr>
        <w:t>the associated</w:t>
      </w:r>
      <w:r w:rsidR="00F146D4" w:rsidRPr="00683FD7">
        <w:rPr>
          <w:rFonts w:ascii="Aptos" w:eastAsia="Lucida Sans" w:hAnsi="Aptos"/>
        </w:rPr>
        <w:t xml:space="preserve"> diet quality score</w:t>
      </w:r>
      <w:r w:rsidR="009B0B18" w:rsidRPr="00683FD7">
        <w:rPr>
          <w:rFonts w:ascii="Aptos" w:eastAsia="Lucida Sans" w:hAnsi="Aptos"/>
        </w:rPr>
        <w:t>,</w:t>
      </w:r>
      <w:r w:rsidR="0094428F" w:rsidRPr="00683FD7">
        <w:rPr>
          <w:rFonts w:ascii="Aptos" w:eastAsia="Lucida Sans" w:hAnsi="Aptos"/>
        </w:rPr>
        <w:t xml:space="preserve"> </w:t>
      </w:r>
      <w:r w:rsidR="009B0B18" w:rsidRPr="00683FD7">
        <w:rPr>
          <w:rFonts w:ascii="Aptos" w:eastAsia="Lucida Sans" w:hAnsi="Aptos"/>
        </w:rPr>
        <w:t xml:space="preserve">composed of fruit, vegetable, oily fish, fat and non-milk extrinsic sugar intakes, </w:t>
      </w:r>
      <w:r w:rsidR="0094428F" w:rsidRPr="00683FD7">
        <w:rPr>
          <w:rFonts w:ascii="Aptos" w:eastAsia="Lucida Sans" w:hAnsi="Aptos"/>
        </w:rPr>
        <w:t xml:space="preserve">was calculated </w:t>
      </w:r>
      <w:r w:rsidRPr="00683FD7">
        <w:rPr>
          <w:rFonts w:ascii="Aptos" w:eastAsia="Lucida Sans" w:hAnsi="Aptos"/>
        </w:rPr>
        <w:fldChar w:fldCharType="begin"/>
      </w:r>
      <w:r w:rsidRPr="00683FD7">
        <w:rPr>
          <w:rFonts w:ascii="Aptos" w:eastAsia="Lucida Sans" w:hAnsi="Aptos"/>
        </w:rPr>
        <w:instrText xml:space="preserve"> ADDIN ZOTERO_ITEM CSL_CITATION {"citationID":"ozM3q9no","properties":{"formattedCitation":"(37)","plainCitation":"(37)","noteIndex":0},"citationItems":[{"id":30156,"uris":["http://zotero.org/users/6410601/items/RM6BJ3BE"],"itemData":{"id":30156,"type":"article-journal","abstract":"Abstract\n            \n              Objective\n              To devise a measure of diet quality from a short-form FFQ (SFFFQ) for population surveys. To validate the SFFFQ against an extensive FFQ and a 24 h diet recall.\n            \n            \n              Design\n              Population-based cross-sectional survey.\n            \n            \n              Setting\n              East Leeds and Bolton in Northern England.\n            \n            \n              Subjects\n              \n                Adults (\n                n\n                1999) were randomly selected from lists of those registered with a general practitioner in the study areas, contacted by mail and asked to complete the SFFFQ. Responders were sent a longer FFQ to complete and asked if they would take part in a telephone-based 24 h diet recall.\n              \n            \n            \n              Results\n              \n                Results from 826 people completing the SFFFQ, 705 completing the FFQ and forty-seven completing the diet recall were included in the analyses. The dietary quality score (DQS), based on fruit, vegetable, oily fish, non-milk extrinsic sugar and fat intakes, showed significant agreement between the SFFFQ and the FFQ (\n                κ\n                =0·38,\n                P\n                &lt;0·001). The DQS for the SFFFQ and the diet recall did not show significant agreement (\n                κ\n                =0·04,\n                P\n                =0·312). A number of single items on the SFFFQ predicted a ‘healthy’ DQS when calculated from the FFQ. The odds of having a healthy diet were increased by 27 % (95 % CI 9, 49 %,\n                P\n                &lt;0·001) for an increase in fruit of 1 portion/d and decreased by 67 % (95 % CI 47, 79 %,\n                P\n                &lt;0·001) for an increase in crisps of 1 portion/d.\n              \n            \n            \n              Conclusions\n              The SFFFQ has been shown to be an effective method of assessing diet quality. It provides an important method for determining variations in diet quality within and across different populations.","container-title":"Public Health Nutrition","DOI":"10.1017/S1368980016001099","ISSN":"1368-9800, 1475-2727","issue":"16","journalAbbreviation":"Public Health Nutr.","language":"en","license":"https://www.cambridge.org/core/terms","page":"2915-2923","source":"DOI.org (Crossref)","title":"Can a dietary quality score derived from a short-form FFQ assess dietary quality in UK adult population surveys?","volume":"19","author":[{"family":"Cleghorn","given":"Christine L"},{"family":"Harrison","given":"Roger A"},{"family":"Ransley","given":"Joan K"},{"family":"Wilkinson","given":"Shan"},{"family":"Thomas","given":"James"},{"family":"Cade","given":"Janet E"}],"issued":{"date-parts":[["2016",11]]}}}],"schema":"https://github.com/citation-style-language/schema/raw/master/csl-citation.json"} </w:instrText>
      </w:r>
      <w:r w:rsidRPr="00683FD7">
        <w:rPr>
          <w:rFonts w:ascii="Aptos" w:eastAsia="Lucida Sans" w:hAnsi="Aptos"/>
        </w:rPr>
        <w:fldChar w:fldCharType="separate"/>
      </w:r>
      <w:r w:rsidR="00ED7964" w:rsidRPr="00683FD7">
        <w:rPr>
          <w:rFonts w:ascii="Aptos" w:hAnsi="Aptos"/>
        </w:rPr>
        <w:t>(37)</w:t>
      </w:r>
      <w:r w:rsidRPr="00683FD7">
        <w:rPr>
          <w:rFonts w:ascii="Aptos" w:eastAsia="Lucida Sans" w:hAnsi="Aptos"/>
        </w:rPr>
        <w:fldChar w:fldCharType="end"/>
      </w:r>
      <w:r w:rsidRPr="00683FD7">
        <w:rPr>
          <w:rFonts w:ascii="Aptos" w:eastAsia="Lucida Sans" w:hAnsi="Aptos"/>
        </w:rPr>
        <w:t>.</w:t>
      </w:r>
      <w:r w:rsidR="7D8954B6" w:rsidRPr="00683FD7">
        <w:rPr>
          <w:rFonts w:ascii="Aptos" w:eastAsia="Lucida Sans" w:hAnsi="Aptos"/>
        </w:rPr>
        <w:t xml:space="preserve"> </w:t>
      </w:r>
      <w:r w:rsidR="005E22F1" w:rsidRPr="00683FD7">
        <w:rPr>
          <w:rFonts w:ascii="Aptos" w:eastAsia="Lucida Sans" w:hAnsi="Aptos"/>
        </w:rPr>
        <w:t>T</w:t>
      </w:r>
      <w:r w:rsidR="004F51A5" w:rsidRPr="00683FD7">
        <w:rPr>
          <w:rFonts w:ascii="Aptos" w:eastAsia="Lucida Sans" w:hAnsi="Aptos"/>
        </w:rPr>
        <w:t xml:space="preserve">he diet quality score </w:t>
      </w:r>
      <w:r w:rsidR="008F722B" w:rsidRPr="00683FD7">
        <w:rPr>
          <w:rFonts w:ascii="Aptos" w:eastAsia="Lucida Sans" w:hAnsi="Aptos"/>
        </w:rPr>
        <w:t xml:space="preserve">ranged from 5 to 15 with higher scores indicating better diet quality. </w:t>
      </w:r>
      <w:r w:rsidR="7D8954B6" w:rsidRPr="00683FD7">
        <w:rPr>
          <w:rFonts w:ascii="Aptos" w:eastAsia="Lucida Sans" w:hAnsi="Aptos"/>
        </w:rPr>
        <w:t xml:space="preserve">A question on the number of portions of fruit and vegetables consumed in a day was included, </w:t>
      </w:r>
      <w:r w:rsidR="0365946F" w:rsidRPr="00683FD7">
        <w:rPr>
          <w:rFonts w:ascii="Aptos" w:eastAsia="Lucida Sans" w:hAnsi="Aptos"/>
        </w:rPr>
        <w:t>as well as</w:t>
      </w:r>
      <w:r w:rsidR="7D8954B6" w:rsidRPr="00683FD7">
        <w:rPr>
          <w:rFonts w:ascii="Aptos" w:eastAsia="Lucida Sans" w:hAnsi="Aptos"/>
        </w:rPr>
        <w:t xml:space="preserve"> the main cooking methods and barriers to a healthy diet.</w:t>
      </w:r>
      <w:r w:rsidRPr="00683FD7">
        <w:rPr>
          <w:rFonts w:ascii="Aptos" w:eastAsia="Lucida Sans" w:hAnsi="Aptos"/>
        </w:rPr>
        <w:t xml:space="preserve"> Participants received a £5 supermarket voucher as a thank you gesture for every survey completed. </w:t>
      </w:r>
    </w:p>
    <w:p w14:paraId="0721FC3E" w14:textId="28738AB6" w:rsidR="000F3239" w:rsidRPr="00683FD7" w:rsidRDefault="5308BF63" w:rsidP="0053783B">
      <w:pPr>
        <w:spacing w:after="120"/>
        <w:jc w:val="both"/>
        <w:rPr>
          <w:rFonts w:ascii="Aptos" w:eastAsia="Lucida Sans" w:hAnsi="Aptos"/>
        </w:rPr>
      </w:pPr>
      <w:r w:rsidRPr="00683FD7">
        <w:rPr>
          <w:rFonts w:ascii="Aptos" w:eastAsia="Lucida Sans" w:hAnsi="Aptos"/>
        </w:rPr>
        <w:t xml:space="preserve">Baseline and follow-up surveys </w:t>
      </w:r>
      <w:r w:rsidR="00333FD4" w:rsidRPr="00683FD7">
        <w:rPr>
          <w:rFonts w:ascii="Aptos" w:eastAsia="Lucida Sans" w:hAnsi="Aptos"/>
        </w:rPr>
        <w:t>were either</w:t>
      </w:r>
      <w:r w:rsidRPr="00683FD7">
        <w:rPr>
          <w:rFonts w:ascii="Aptos" w:eastAsia="Lucida Sans" w:hAnsi="Aptos"/>
        </w:rPr>
        <w:t xml:space="preserve"> completed on paper</w:t>
      </w:r>
      <w:r w:rsidR="00DE28D7" w:rsidRPr="00683FD7">
        <w:rPr>
          <w:rFonts w:ascii="Aptos" w:eastAsia="Lucida Sans" w:hAnsi="Aptos"/>
        </w:rPr>
        <w:t xml:space="preserve"> and</w:t>
      </w:r>
      <w:r w:rsidR="69370AAB" w:rsidRPr="00683FD7">
        <w:rPr>
          <w:rFonts w:ascii="Aptos" w:eastAsia="Lucida Sans" w:hAnsi="Aptos"/>
        </w:rPr>
        <w:t xml:space="preserve"> </w:t>
      </w:r>
      <w:r w:rsidR="00333FD4" w:rsidRPr="00683FD7">
        <w:rPr>
          <w:rFonts w:ascii="Aptos" w:eastAsia="Lucida Sans" w:hAnsi="Aptos"/>
        </w:rPr>
        <w:t>subsequently</w:t>
      </w:r>
      <w:r w:rsidR="00C93734" w:rsidRPr="00683FD7">
        <w:rPr>
          <w:rFonts w:ascii="Aptos" w:eastAsia="Lucida Sans" w:hAnsi="Aptos"/>
        </w:rPr>
        <w:t xml:space="preserve"> </w:t>
      </w:r>
      <w:r w:rsidR="69370AAB" w:rsidRPr="00683FD7">
        <w:rPr>
          <w:rFonts w:ascii="Aptos" w:eastAsia="Lucida Sans" w:hAnsi="Aptos"/>
        </w:rPr>
        <w:t xml:space="preserve">entered into Qualtrics </w:t>
      </w:r>
      <w:r w:rsidR="563482F2" w:rsidRPr="00683FD7">
        <w:rPr>
          <w:rFonts w:ascii="Aptos" w:eastAsia="Lucida Sans" w:hAnsi="Aptos"/>
        </w:rPr>
        <w:t xml:space="preserve">software </w:t>
      </w:r>
      <w:r w:rsidR="69370AAB" w:rsidRPr="00683FD7">
        <w:rPr>
          <w:rFonts w:ascii="Aptos" w:eastAsia="Lucida Sans" w:hAnsi="Aptos"/>
        </w:rPr>
        <w:t>by the research team</w:t>
      </w:r>
      <w:r w:rsidRPr="00683FD7">
        <w:rPr>
          <w:rFonts w:ascii="Aptos" w:eastAsia="Lucida Sans" w:hAnsi="Aptos"/>
        </w:rPr>
        <w:t xml:space="preserve"> or </w:t>
      </w:r>
      <w:r w:rsidR="563482F2" w:rsidRPr="00683FD7">
        <w:rPr>
          <w:rFonts w:ascii="Aptos" w:eastAsia="Lucida Sans" w:hAnsi="Aptos"/>
        </w:rPr>
        <w:t xml:space="preserve">were completed </w:t>
      </w:r>
      <w:r w:rsidR="38FB01C4" w:rsidRPr="00683FD7">
        <w:rPr>
          <w:rFonts w:ascii="Aptos" w:eastAsia="Lucida Sans" w:hAnsi="Aptos"/>
        </w:rPr>
        <w:t>by participants</w:t>
      </w:r>
      <w:r w:rsidR="563482F2" w:rsidRPr="00683FD7">
        <w:rPr>
          <w:rFonts w:ascii="Aptos" w:eastAsia="Lucida Sans" w:hAnsi="Aptos"/>
        </w:rPr>
        <w:t xml:space="preserve"> </w:t>
      </w:r>
      <w:r w:rsidR="33812CB6" w:rsidRPr="00683FD7">
        <w:rPr>
          <w:rFonts w:ascii="Aptos" w:eastAsia="Lucida Sans" w:hAnsi="Aptos"/>
        </w:rPr>
        <w:t xml:space="preserve">directly </w:t>
      </w:r>
      <w:r w:rsidR="563482F2" w:rsidRPr="00683FD7">
        <w:rPr>
          <w:rFonts w:ascii="Aptos" w:eastAsia="Lucida Sans" w:hAnsi="Aptos"/>
        </w:rPr>
        <w:t>online using</w:t>
      </w:r>
      <w:r w:rsidRPr="00683FD7">
        <w:rPr>
          <w:rFonts w:ascii="Aptos" w:eastAsia="Lucida Sans" w:hAnsi="Aptos"/>
        </w:rPr>
        <w:t xml:space="preserve"> Qualtrics</w:t>
      </w:r>
      <w:r w:rsidR="00DC4B2B" w:rsidRPr="00683FD7">
        <w:rPr>
          <w:rFonts w:ascii="Aptos" w:eastAsia="Lucida Sans" w:hAnsi="Aptos"/>
        </w:rPr>
        <w:t xml:space="preserve"> on personal devices</w:t>
      </w:r>
      <w:r w:rsidRPr="00683FD7">
        <w:rPr>
          <w:rFonts w:ascii="Aptos" w:eastAsia="Lucida Sans" w:hAnsi="Aptos"/>
        </w:rPr>
        <w:t xml:space="preserve"> (</w:t>
      </w:r>
      <w:r w:rsidR="00DC4B2B" w:rsidRPr="00683FD7">
        <w:rPr>
          <w:rFonts w:ascii="Aptos" w:eastAsia="Lucida Sans" w:hAnsi="Aptos"/>
        </w:rPr>
        <w:t xml:space="preserve">a </w:t>
      </w:r>
      <w:r w:rsidRPr="00683FD7">
        <w:rPr>
          <w:rFonts w:ascii="Aptos" w:eastAsia="Lucida Sans" w:hAnsi="Aptos"/>
        </w:rPr>
        <w:t xml:space="preserve">QR code </w:t>
      </w:r>
      <w:r w:rsidR="003D4DF0" w:rsidRPr="00683FD7">
        <w:rPr>
          <w:rFonts w:ascii="Aptos" w:eastAsia="Lucida Sans" w:hAnsi="Aptos"/>
        </w:rPr>
        <w:t xml:space="preserve">on advertising posters at club sites </w:t>
      </w:r>
      <w:r w:rsidRPr="00683FD7">
        <w:rPr>
          <w:rFonts w:ascii="Aptos" w:eastAsia="Lucida Sans" w:hAnsi="Aptos"/>
        </w:rPr>
        <w:t>for baseline and email link for follow-up</w:t>
      </w:r>
      <w:r w:rsidR="009918D5" w:rsidRPr="00683FD7">
        <w:rPr>
          <w:rFonts w:ascii="Aptos" w:eastAsia="Lucida Sans" w:hAnsi="Aptos"/>
        </w:rPr>
        <w:t xml:space="preserve"> </w:t>
      </w:r>
      <w:r w:rsidR="00DC4B2B" w:rsidRPr="00683FD7">
        <w:rPr>
          <w:rFonts w:ascii="Aptos" w:eastAsia="Lucida Sans" w:hAnsi="Aptos"/>
        </w:rPr>
        <w:t xml:space="preserve">were </w:t>
      </w:r>
      <w:r w:rsidR="009918D5" w:rsidRPr="00683FD7">
        <w:rPr>
          <w:rFonts w:ascii="Aptos" w:eastAsia="Lucida Sans" w:hAnsi="Aptos"/>
        </w:rPr>
        <w:t>provided</w:t>
      </w:r>
      <w:r w:rsidRPr="00683FD7">
        <w:rPr>
          <w:rFonts w:ascii="Aptos" w:eastAsia="Lucida Sans" w:hAnsi="Aptos"/>
        </w:rPr>
        <w:t>).</w:t>
      </w:r>
    </w:p>
    <w:p w14:paraId="3159D496" w14:textId="02D16DA0" w:rsidR="00902632" w:rsidRPr="00683FD7" w:rsidRDefault="5375EDD0" w:rsidP="0053783B">
      <w:pPr>
        <w:spacing w:after="120"/>
        <w:jc w:val="both"/>
        <w:rPr>
          <w:rFonts w:ascii="Aptos" w:eastAsia="Lucida Sans" w:hAnsi="Aptos"/>
        </w:rPr>
      </w:pPr>
      <w:r w:rsidRPr="00683FD7">
        <w:rPr>
          <w:rFonts w:ascii="Aptos" w:eastAsia="Lucida Sans" w:hAnsi="Aptos"/>
          <w:i/>
          <w:iCs/>
        </w:rPr>
        <w:t>Interviews:</w:t>
      </w:r>
      <w:r w:rsidR="725B373B" w:rsidRPr="00683FD7">
        <w:rPr>
          <w:rFonts w:ascii="Aptos" w:eastAsia="Lucida Sans" w:hAnsi="Aptos"/>
        </w:rPr>
        <w:t xml:space="preserve"> Participants</w:t>
      </w:r>
      <w:r w:rsidR="1756A4B5" w:rsidRPr="00683FD7">
        <w:rPr>
          <w:rFonts w:ascii="Aptos" w:eastAsia="Lucida Sans" w:hAnsi="Aptos"/>
        </w:rPr>
        <w:t xml:space="preserve"> </w:t>
      </w:r>
      <w:r w:rsidR="2CF53C96" w:rsidRPr="00683FD7">
        <w:rPr>
          <w:rFonts w:ascii="Aptos" w:eastAsia="Lucida Sans" w:hAnsi="Aptos"/>
        </w:rPr>
        <w:t xml:space="preserve">who completed a baseline survey </w:t>
      </w:r>
      <w:r w:rsidR="725B373B" w:rsidRPr="00683FD7">
        <w:rPr>
          <w:rFonts w:ascii="Aptos" w:eastAsia="Lucida Sans" w:hAnsi="Aptos"/>
        </w:rPr>
        <w:t>were invited to participate in a semi-structured interview</w:t>
      </w:r>
      <w:r w:rsidR="21F8230B" w:rsidRPr="00683FD7">
        <w:rPr>
          <w:rFonts w:ascii="Aptos" w:eastAsia="Lucida Sans" w:hAnsi="Aptos"/>
        </w:rPr>
        <w:t xml:space="preserve"> on Microsoft Teams</w:t>
      </w:r>
      <w:r w:rsidR="61D0427C" w:rsidRPr="00683FD7">
        <w:rPr>
          <w:rFonts w:ascii="Aptos" w:eastAsia="Lucida Sans" w:hAnsi="Aptos"/>
        </w:rPr>
        <w:t xml:space="preserve">. </w:t>
      </w:r>
      <w:r w:rsidR="00B42D5C" w:rsidRPr="00683FD7">
        <w:rPr>
          <w:rFonts w:ascii="Aptos" w:eastAsia="Lucida Sans" w:hAnsi="Aptos"/>
        </w:rPr>
        <w:t xml:space="preserve">Interviews explored pandemic experiences, their views on the food membership clubs and household eating habits. </w:t>
      </w:r>
      <w:r w:rsidR="61D0427C" w:rsidRPr="00683FD7">
        <w:rPr>
          <w:rFonts w:ascii="Aptos" w:eastAsia="Lucida Sans" w:hAnsi="Aptos"/>
        </w:rPr>
        <w:t>An interview guide was used for consistency</w:t>
      </w:r>
      <w:r w:rsidR="00A80051" w:rsidRPr="00683FD7">
        <w:rPr>
          <w:rFonts w:ascii="Aptos" w:eastAsia="Lucida Sans" w:hAnsi="Aptos"/>
        </w:rPr>
        <w:t xml:space="preserve"> and all interviews were conducted by NZ</w:t>
      </w:r>
      <w:r w:rsidR="61D0427C" w:rsidRPr="00683FD7">
        <w:rPr>
          <w:rFonts w:ascii="Aptos" w:eastAsia="Lucida Sans" w:hAnsi="Aptos"/>
        </w:rPr>
        <w:t xml:space="preserve">. Interviews </w:t>
      </w:r>
      <w:r w:rsidR="00F92561" w:rsidRPr="00683FD7">
        <w:rPr>
          <w:rFonts w:ascii="Aptos" w:eastAsia="Lucida Sans" w:hAnsi="Aptos"/>
        </w:rPr>
        <w:t>lasted between 30 to 60 minutes</w:t>
      </w:r>
      <w:r w:rsidR="002F0AFA" w:rsidRPr="00683FD7">
        <w:rPr>
          <w:rFonts w:ascii="Aptos" w:eastAsia="Lucida Sans" w:hAnsi="Aptos"/>
        </w:rPr>
        <w:t xml:space="preserve"> and</w:t>
      </w:r>
      <w:r w:rsidR="00F92561" w:rsidRPr="00683FD7">
        <w:rPr>
          <w:rFonts w:ascii="Aptos" w:eastAsia="Lucida Sans" w:hAnsi="Aptos"/>
        </w:rPr>
        <w:t xml:space="preserve"> </w:t>
      </w:r>
      <w:r w:rsidR="61D0427C" w:rsidRPr="00683FD7">
        <w:rPr>
          <w:rFonts w:ascii="Aptos" w:eastAsia="Lucida Sans" w:hAnsi="Aptos"/>
        </w:rPr>
        <w:t>were recorded and transcribed</w:t>
      </w:r>
      <w:r w:rsidR="1756A4B5" w:rsidRPr="00683FD7">
        <w:rPr>
          <w:rFonts w:ascii="Aptos" w:eastAsia="Lucida Sans" w:hAnsi="Aptos"/>
        </w:rPr>
        <w:t xml:space="preserve"> using MS Teams transcription software</w:t>
      </w:r>
      <w:r w:rsidR="002F0AFA" w:rsidRPr="00683FD7">
        <w:rPr>
          <w:rFonts w:ascii="Aptos" w:eastAsia="Lucida Sans" w:hAnsi="Aptos"/>
        </w:rPr>
        <w:t>. Transcripts were</w:t>
      </w:r>
      <w:r w:rsidR="1756A4B5" w:rsidRPr="00683FD7">
        <w:rPr>
          <w:rFonts w:ascii="Aptos" w:eastAsia="Lucida Sans" w:hAnsi="Aptos"/>
        </w:rPr>
        <w:t xml:space="preserve"> checked for accuracy </w:t>
      </w:r>
      <w:r w:rsidR="00A80051" w:rsidRPr="00683FD7">
        <w:rPr>
          <w:rFonts w:ascii="Aptos" w:eastAsia="Lucida Sans" w:hAnsi="Aptos"/>
        </w:rPr>
        <w:t xml:space="preserve">against the recording </w:t>
      </w:r>
      <w:r w:rsidR="1756A4B5" w:rsidRPr="00683FD7">
        <w:rPr>
          <w:rFonts w:ascii="Aptos" w:eastAsia="Lucida Sans" w:hAnsi="Aptos"/>
        </w:rPr>
        <w:t>a</w:t>
      </w:r>
      <w:r w:rsidR="0B345E02" w:rsidRPr="00683FD7">
        <w:rPr>
          <w:rFonts w:ascii="Aptos" w:eastAsia="Lucida Sans" w:hAnsi="Aptos"/>
        </w:rPr>
        <w:t>nd</w:t>
      </w:r>
      <w:r w:rsidR="1756A4B5" w:rsidRPr="00683FD7">
        <w:rPr>
          <w:rFonts w:ascii="Aptos" w:eastAsia="Lucida Sans" w:hAnsi="Aptos"/>
        </w:rPr>
        <w:t xml:space="preserve"> edited as appropriate to correct</w:t>
      </w:r>
      <w:r w:rsidR="0B345E02" w:rsidRPr="00683FD7">
        <w:rPr>
          <w:rFonts w:ascii="Aptos" w:eastAsia="Lucida Sans" w:hAnsi="Aptos"/>
        </w:rPr>
        <w:t xml:space="preserve"> inaccuracies by NZ</w:t>
      </w:r>
      <w:r w:rsidR="61D0427C" w:rsidRPr="00683FD7">
        <w:rPr>
          <w:rFonts w:ascii="Aptos" w:eastAsia="Lucida Sans" w:hAnsi="Aptos"/>
        </w:rPr>
        <w:t xml:space="preserve">. </w:t>
      </w:r>
      <w:r w:rsidR="142A20D7" w:rsidRPr="00683FD7">
        <w:rPr>
          <w:rFonts w:ascii="Aptos" w:eastAsia="Lucida Sans" w:hAnsi="Aptos"/>
        </w:rPr>
        <w:t>Participants received a £20 supermarket voucher</w:t>
      </w:r>
      <w:r w:rsidR="61D0427C" w:rsidRPr="00683FD7">
        <w:rPr>
          <w:rFonts w:ascii="Aptos" w:eastAsia="Lucida Sans" w:hAnsi="Aptos"/>
        </w:rPr>
        <w:t xml:space="preserve"> </w:t>
      </w:r>
      <w:r w:rsidR="4750DC81" w:rsidRPr="00683FD7">
        <w:rPr>
          <w:rFonts w:ascii="Aptos" w:eastAsia="Lucida Sans" w:hAnsi="Aptos"/>
        </w:rPr>
        <w:t xml:space="preserve">as a thank you gesture </w:t>
      </w:r>
      <w:r w:rsidR="3483F059" w:rsidRPr="00683FD7">
        <w:rPr>
          <w:rFonts w:ascii="Aptos" w:eastAsia="Lucida Sans" w:hAnsi="Aptos"/>
        </w:rPr>
        <w:t>for the</w:t>
      </w:r>
      <w:r w:rsidR="4750DC81" w:rsidRPr="00683FD7">
        <w:rPr>
          <w:rFonts w:ascii="Aptos" w:eastAsia="Lucida Sans" w:hAnsi="Aptos"/>
        </w:rPr>
        <w:t>ir time</w:t>
      </w:r>
      <w:r w:rsidR="3483F059" w:rsidRPr="00683FD7">
        <w:rPr>
          <w:rFonts w:ascii="Aptos" w:eastAsia="Lucida Sans" w:hAnsi="Aptos"/>
        </w:rPr>
        <w:t xml:space="preserve">. </w:t>
      </w:r>
    </w:p>
    <w:p w14:paraId="5D6F2A96" w14:textId="7FF851DE" w:rsidR="000F3239" w:rsidRPr="00683FD7" w:rsidRDefault="000F3239" w:rsidP="75BC075C">
      <w:pPr>
        <w:spacing w:after="0"/>
        <w:rPr>
          <w:rFonts w:ascii="Aptos" w:eastAsia="Lucida Sans" w:hAnsi="Aptos"/>
          <w:i/>
          <w:iCs/>
        </w:rPr>
      </w:pPr>
      <w:r w:rsidRPr="00683FD7">
        <w:rPr>
          <w:rFonts w:ascii="Aptos" w:eastAsia="Lucida Sans" w:hAnsi="Aptos"/>
          <w:i/>
          <w:iCs/>
        </w:rPr>
        <w:t>Data analysis</w:t>
      </w:r>
    </w:p>
    <w:p w14:paraId="1B1ADB26" w14:textId="5C695690" w:rsidR="0047069D" w:rsidRPr="00683FD7" w:rsidRDefault="549FA6F3" w:rsidP="1F101647">
      <w:pPr>
        <w:jc w:val="both"/>
        <w:rPr>
          <w:rFonts w:ascii="Aptos" w:hAnsi="Aptos"/>
        </w:rPr>
      </w:pPr>
      <w:r w:rsidRPr="00683FD7">
        <w:rPr>
          <w:rFonts w:ascii="Aptos" w:hAnsi="Aptos"/>
        </w:rPr>
        <w:t>Statistical analysis was undertaken using Stata 17</w:t>
      </w:r>
      <w:r w:rsidR="00410405" w:rsidRPr="00683FD7">
        <w:rPr>
          <w:rFonts w:ascii="Aptos" w:hAnsi="Aptos"/>
        </w:rPr>
        <w:t xml:space="preserve"> </w:t>
      </w:r>
      <w:r w:rsidR="009A0B99" w:rsidRPr="00683FD7">
        <w:rPr>
          <w:rFonts w:ascii="Aptos" w:hAnsi="Aptos"/>
        </w:rPr>
        <w:fldChar w:fldCharType="begin"/>
      </w:r>
      <w:r w:rsidR="00ED7964" w:rsidRPr="00683FD7">
        <w:rPr>
          <w:rFonts w:ascii="Aptos" w:hAnsi="Aptos"/>
        </w:rPr>
        <w:instrText xml:space="preserve"> ADDIN ZOTERO_ITEM CSL_CITATION {"citationID":"wzdter1v","properties":{"formattedCitation":"(38)","plainCitation":"(38)","noteIndex":0},"citationItems":[{"id":434,"uris":["http://zotero.org/users/6410601/items/U237S59I"],"itemData":{"id":434,"type":"software","event-place":"College Station, TX","publisher":"StataCorp LLC","publisher-place":"College Station, TX","title":"Stata Statistical Software: Release 17","issued":{"date-parts":[["2021"]]}}}],"schema":"https://github.com/citation-style-language/schema/raw/master/csl-citation.json"} </w:instrText>
      </w:r>
      <w:r w:rsidR="009A0B99" w:rsidRPr="00683FD7">
        <w:rPr>
          <w:rFonts w:ascii="Aptos" w:hAnsi="Aptos"/>
        </w:rPr>
        <w:fldChar w:fldCharType="separate"/>
      </w:r>
      <w:r w:rsidR="00ED7964" w:rsidRPr="00683FD7">
        <w:rPr>
          <w:rFonts w:ascii="Aptos" w:hAnsi="Aptos"/>
        </w:rPr>
        <w:t>(38)</w:t>
      </w:r>
      <w:r w:rsidR="009A0B99" w:rsidRPr="00683FD7">
        <w:rPr>
          <w:rFonts w:ascii="Aptos" w:hAnsi="Aptos"/>
        </w:rPr>
        <w:fldChar w:fldCharType="end"/>
      </w:r>
      <w:r w:rsidR="1D1AB192" w:rsidRPr="00683FD7">
        <w:rPr>
          <w:rFonts w:ascii="Aptos" w:hAnsi="Aptos"/>
        </w:rPr>
        <w:t xml:space="preserve">. Descriptive percentages and summary statistics were generated for the full sample and for follow-up data. </w:t>
      </w:r>
      <w:r w:rsidR="19E09520" w:rsidRPr="00683FD7">
        <w:rPr>
          <w:rFonts w:ascii="Aptos" w:hAnsi="Aptos"/>
        </w:rPr>
        <w:t xml:space="preserve"> </w:t>
      </w:r>
    </w:p>
    <w:p w14:paraId="6B2BE277" w14:textId="76C16D9D" w:rsidR="00DE58A6" w:rsidRPr="00683FD7" w:rsidRDefault="02FD9444" w:rsidP="005F7F85">
      <w:pPr>
        <w:spacing w:after="120"/>
        <w:rPr>
          <w:rFonts w:ascii="Aptos" w:eastAsia="Lucida Sans" w:hAnsi="Aptos"/>
        </w:rPr>
      </w:pPr>
      <w:r w:rsidRPr="00683FD7">
        <w:rPr>
          <w:rFonts w:ascii="Aptos" w:eastAsia="Lucida Sans" w:hAnsi="Aptos"/>
        </w:rPr>
        <w:t>Qualitative data was analysed using thematic analysis</w:t>
      </w:r>
      <w:r w:rsidR="6DF8CB2E" w:rsidRPr="00683FD7">
        <w:rPr>
          <w:rFonts w:ascii="Aptos" w:eastAsia="Lucida Sans" w:hAnsi="Aptos"/>
        </w:rPr>
        <w:t xml:space="preserve"> </w:t>
      </w:r>
      <w:r w:rsidR="0B345E02" w:rsidRPr="00683FD7">
        <w:rPr>
          <w:rFonts w:ascii="Aptos" w:eastAsia="Lucida Sans" w:hAnsi="Aptos"/>
        </w:rPr>
        <w:fldChar w:fldCharType="begin"/>
      </w:r>
      <w:r w:rsidR="00ED7964" w:rsidRPr="00683FD7">
        <w:rPr>
          <w:rFonts w:ascii="Aptos" w:eastAsia="Lucida Sans" w:hAnsi="Aptos"/>
        </w:rPr>
        <w:instrText xml:space="preserve"> ADDIN ZOTERO_ITEM CSL_CITATION {"citationID":"6Nl3f2JQ","properties":{"formattedCitation":"(39,40)","plainCitation":"(39,40)","noteIndex":0},"citationItems":[{"id":30125,"uris":["http://zotero.org/users/6410601/items/H5VP5358"],"itemData":{"id":30125,"type":"article-journal","container-title":"Qualitative Research in Psychology","DOI":"10.1191/1478088706qp063oa","ISSN":"1478-0887, 1478-0895","issue":"2","journalAbbreviation":"Qualitative Research in Psychology","language":"en","page":"77-101","source":"DOI.org (Crossref)","title":"Using thematic analysis in psychology","volume":"3","author":[{"family":"Braun","given":"Virginia"},{"family":"Clarke","given":"Victoria"}],"issued":{"date-parts":[["2006",1]]}}},{"id":30155,"uris":["http://zotero.org/users/6410601/items/AR7QMHG8"],"itemData":{"id":30155,"type":"chapter","container-title":"APA handbook of research methods in psychology, Vol 2: Research designs: Quantitative, qualitative, neuropsychological, and biological.","event-place":"Washington","ISBN":"978-1-4338-1005-3","language":"en","note":"DOI: 10.1037/13620-004","page":"57-71","publisher":"American Psychological Association","publisher-place":"Washington","source":"DOI.org (Crossref)","title":"Thematic analysis.","URL":"https://content.apa.org/books/13620-004","editor":[{"family":"Cooper","given":"Harris"},{"family":"Camic","given":"Paul M."},{"family":"Long","given":"Debra L."},{"family":"Panter","given":"A. T."},{"family":"Rindskopf","given":"David"},{"family":"Sher","given":"Kenneth J."}],"author":[{"family":"Braun","given":"Virginia"},{"family":"Clarke","given":"Victoria"}],"accessed":{"date-parts":[["2024",11,14]]},"issued":{"date-parts":[["2012"]]}}}],"schema":"https://github.com/citation-style-language/schema/raw/master/csl-citation.json"} </w:instrText>
      </w:r>
      <w:r w:rsidR="0B345E02" w:rsidRPr="00683FD7">
        <w:rPr>
          <w:rFonts w:ascii="Aptos" w:eastAsia="Lucida Sans" w:hAnsi="Aptos"/>
        </w:rPr>
        <w:fldChar w:fldCharType="separate"/>
      </w:r>
      <w:r w:rsidR="00ED7964" w:rsidRPr="00683FD7">
        <w:rPr>
          <w:rFonts w:ascii="Aptos" w:hAnsi="Aptos"/>
        </w:rPr>
        <w:t>(39,40)</w:t>
      </w:r>
      <w:r w:rsidR="0B345E02" w:rsidRPr="00683FD7">
        <w:rPr>
          <w:rFonts w:ascii="Aptos" w:eastAsia="Lucida Sans" w:hAnsi="Aptos"/>
        </w:rPr>
        <w:fldChar w:fldCharType="end"/>
      </w:r>
      <w:r w:rsidR="17D3B726" w:rsidRPr="00683FD7">
        <w:rPr>
          <w:rFonts w:ascii="Aptos" w:eastAsia="Lucida Sans" w:hAnsi="Aptos"/>
        </w:rPr>
        <w:t>. Data analysis</w:t>
      </w:r>
      <w:r w:rsidRPr="00683FD7">
        <w:rPr>
          <w:rFonts w:ascii="Aptos" w:eastAsia="Lucida Sans" w:hAnsi="Aptos"/>
        </w:rPr>
        <w:t xml:space="preserve"> follow</w:t>
      </w:r>
      <w:r w:rsidR="17D3B726" w:rsidRPr="00683FD7">
        <w:rPr>
          <w:rFonts w:ascii="Aptos" w:eastAsia="Lucida Sans" w:hAnsi="Aptos"/>
        </w:rPr>
        <w:t>ed</w:t>
      </w:r>
      <w:r w:rsidRPr="00683FD7">
        <w:rPr>
          <w:rFonts w:ascii="Aptos" w:eastAsia="Lucida Sans" w:hAnsi="Aptos"/>
        </w:rPr>
        <w:t xml:space="preserve"> Braun and Clarke’s </w:t>
      </w:r>
      <w:r w:rsidR="17D3B726" w:rsidRPr="00683FD7">
        <w:rPr>
          <w:rFonts w:ascii="Aptos" w:eastAsia="Lucida Sans" w:hAnsi="Aptos"/>
        </w:rPr>
        <w:t xml:space="preserve">six-phase approach </w:t>
      </w:r>
      <w:r w:rsidR="0027F51D" w:rsidRPr="00683FD7">
        <w:rPr>
          <w:rFonts w:ascii="Aptos" w:eastAsia="Lucida Sans" w:hAnsi="Aptos"/>
        </w:rPr>
        <w:t>starting with</w:t>
      </w:r>
      <w:r w:rsidR="17D3B726" w:rsidRPr="00683FD7">
        <w:rPr>
          <w:rFonts w:ascii="Aptos" w:eastAsia="Lucida Sans" w:hAnsi="Aptos"/>
        </w:rPr>
        <w:t xml:space="preserve"> familiarisation</w:t>
      </w:r>
      <w:r w:rsidR="3E341E75" w:rsidRPr="00683FD7">
        <w:rPr>
          <w:rFonts w:ascii="Aptos" w:eastAsia="Lucida Sans" w:hAnsi="Aptos"/>
        </w:rPr>
        <w:t xml:space="preserve"> (reading and re</w:t>
      </w:r>
      <w:r w:rsidR="009131BB" w:rsidRPr="00683FD7">
        <w:rPr>
          <w:rFonts w:ascii="Aptos" w:eastAsia="Lucida Sans" w:hAnsi="Aptos"/>
        </w:rPr>
        <w:t>-</w:t>
      </w:r>
      <w:r w:rsidR="3E341E75" w:rsidRPr="00683FD7">
        <w:rPr>
          <w:rFonts w:ascii="Aptos" w:eastAsia="Lucida Sans" w:hAnsi="Aptos"/>
        </w:rPr>
        <w:t>reading transcripts to note items of interest</w:t>
      </w:r>
      <w:r w:rsidR="0027F51D" w:rsidRPr="00683FD7">
        <w:rPr>
          <w:rFonts w:ascii="Aptos" w:eastAsia="Lucida Sans" w:hAnsi="Aptos"/>
        </w:rPr>
        <w:t>)</w:t>
      </w:r>
      <w:r w:rsidR="3E341E75" w:rsidRPr="00683FD7">
        <w:rPr>
          <w:rFonts w:ascii="Aptos" w:eastAsia="Lucida Sans" w:hAnsi="Aptos"/>
        </w:rPr>
        <w:t>.</w:t>
      </w:r>
      <w:r w:rsidR="6DF8CB2E" w:rsidRPr="00683FD7">
        <w:rPr>
          <w:rFonts w:ascii="Aptos" w:eastAsia="Lucida Sans" w:hAnsi="Aptos"/>
        </w:rPr>
        <w:t xml:space="preserve"> </w:t>
      </w:r>
      <w:r w:rsidR="0027F51D" w:rsidRPr="00683FD7">
        <w:rPr>
          <w:rFonts w:ascii="Aptos" w:eastAsia="Lucida Sans" w:hAnsi="Aptos"/>
        </w:rPr>
        <w:t>Initial codes were g</w:t>
      </w:r>
      <w:r w:rsidR="6DF8CB2E" w:rsidRPr="00683FD7">
        <w:rPr>
          <w:rFonts w:ascii="Aptos" w:eastAsia="Lucida Sans" w:hAnsi="Aptos"/>
        </w:rPr>
        <w:t>enerat</w:t>
      </w:r>
      <w:r w:rsidR="0027F51D" w:rsidRPr="00683FD7">
        <w:rPr>
          <w:rFonts w:ascii="Aptos" w:eastAsia="Lucida Sans" w:hAnsi="Aptos"/>
        </w:rPr>
        <w:t>ed</w:t>
      </w:r>
      <w:r w:rsidR="2CC5B5BF" w:rsidRPr="00683FD7">
        <w:rPr>
          <w:rFonts w:ascii="Aptos" w:eastAsia="Lucida Sans" w:hAnsi="Aptos"/>
        </w:rPr>
        <w:t xml:space="preserve"> </w:t>
      </w:r>
      <w:r w:rsidR="2F44A490" w:rsidRPr="00683FD7">
        <w:rPr>
          <w:rFonts w:ascii="Aptos" w:eastAsia="Lucida Sans" w:hAnsi="Aptos"/>
        </w:rPr>
        <w:t xml:space="preserve">by NZ with second coding of a sample of two interviews by DS using the codebook developed. No additional codes were identified on second coding. </w:t>
      </w:r>
      <w:r w:rsidR="4C3A6571" w:rsidRPr="00683FD7">
        <w:rPr>
          <w:rFonts w:ascii="Aptos" w:eastAsia="Lucida Sans" w:hAnsi="Aptos"/>
        </w:rPr>
        <w:t xml:space="preserve">Based on the codes, themes were </w:t>
      </w:r>
      <w:r w:rsidR="2D40135A" w:rsidRPr="00683FD7">
        <w:rPr>
          <w:rFonts w:ascii="Aptos" w:eastAsia="Lucida Sans" w:hAnsi="Aptos"/>
        </w:rPr>
        <w:t>generat</w:t>
      </w:r>
      <w:r w:rsidR="2CA57FDF" w:rsidRPr="00683FD7">
        <w:rPr>
          <w:rFonts w:ascii="Aptos" w:eastAsia="Lucida Sans" w:hAnsi="Aptos"/>
        </w:rPr>
        <w:t>ed</w:t>
      </w:r>
      <w:r w:rsidR="2D40135A" w:rsidRPr="00683FD7">
        <w:rPr>
          <w:rFonts w:ascii="Aptos" w:eastAsia="Lucida Sans" w:hAnsi="Aptos"/>
        </w:rPr>
        <w:t xml:space="preserve"> by reviewing the coded data to identify </w:t>
      </w:r>
      <w:r w:rsidR="4AEACD9E" w:rsidRPr="00683FD7">
        <w:rPr>
          <w:rFonts w:ascii="Aptos" w:eastAsia="Lucida Sans" w:hAnsi="Aptos"/>
        </w:rPr>
        <w:t>areas of similarity</w:t>
      </w:r>
      <w:r w:rsidR="2CA57FDF" w:rsidRPr="00683FD7">
        <w:rPr>
          <w:rFonts w:ascii="Aptos" w:eastAsia="Lucida Sans" w:hAnsi="Aptos"/>
        </w:rPr>
        <w:t>. Potential themes were</w:t>
      </w:r>
      <w:r w:rsidR="3399E532" w:rsidRPr="00683FD7">
        <w:rPr>
          <w:rFonts w:ascii="Aptos" w:eastAsia="Lucida Sans" w:hAnsi="Aptos"/>
        </w:rPr>
        <w:t xml:space="preserve"> review</w:t>
      </w:r>
      <w:r w:rsidR="2CA57FDF" w:rsidRPr="00683FD7">
        <w:rPr>
          <w:rFonts w:ascii="Aptos" w:eastAsia="Lucida Sans" w:hAnsi="Aptos"/>
        </w:rPr>
        <w:t>ed</w:t>
      </w:r>
      <w:r w:rsidR="2CA05C66" w:rsidRPr="00683FD7">
        <w:rPr>
          <w:rFonts w:ascii="Aptos" w:eastAsia="Lucida Sans" w:hAnsi="Aptos"/>
        </w:rPr>
        <w:t xml:space="preserve"> in relation to the coded data and the entire dataset</w:t>
      </w:r>
      <w:r w:rsidR="2CA57FDF" w:rsidRPr="00683FD7">
        <w:rPr>
          <w:rFonts w:ascii="Aptos" w:eastAsia="Lucida Sans" w:hAnsi="Aptos"/>
        </w:rPr>
        <w:t xml:space="preserve"> to</w:t>
      </w:r>
      <w:r w:rsidR="2CA05C66" w:rsidRPr="00683FD7">
        <w:rPr>
          <w:rFonts w:ascii="Aptos" w:eastAsia="Lucida Sans" w:hAnsi="Aptos"/>
        </w:rPr>
        <w:t xml:space="preserve"> ensur</w:t>
      </w:r>
      <w:r w:rsidR="2CA57FDF" w:rsidRPr="00683FD7">
        <w:rPr>
          <w:rFonts w:ascii="Aptos" w:eastAsia="Lucida Sans" w:hAnsi="Aptos"/>
        </w:rPr>
        <w:t>e</w:t>
      </w:r>
      <w:r w:rsidR="2CA05C66" w:rsidRPr="00683FD7">
        <w:rPr>
          <w:rFonts w:ascii="Aptos" w:eastAsia="Lucida Sans" w:hAnsi="Aptos"/>
        </w:rPr>
        <w:t xml:space="preserve"> themes link to the coded data set</w:t>
      </w:r>
      <w:r w:rsidR="2CA57FDF" w:rsidRPr="00683FD7">
        <w:rPr>
          <w:rFonts w:ascii="Aptos" w:eastAsia="Lucida Sans" w:hAnsi="Aptos"/>
        </w:rPr>
        <w:t>. Themes were</w:t>
      </w:r>
      <w:r w:rsidR="618F2F7E" w:rsidRPr="00683FD7">
        <w:rPr>
          <w:rFonts w:ascii="Aptos" w:eastAsia="Lucida Sans" w:hAnsi="Aptos"/>
        </w:rPr>
        <w:t xml:space="preserve"> then</w:t>
      </w:r>
      <w:r w:rsidR="2CA57FDF" w:rsidRPr="00683FD7">
        <w:rPr>
          <w:rFonts w:ascii="Aptos" w:eastAsia="Lucida Sans" w:hAnsi="Aptos"/>
        </w:rPr>
        <w:t xml:space="preserve"> defined and named</w:t>
      </w:r>
      <w:r w:rsidR="3A7B644E" w:rsidRPr="00683FD7">
        <w:rPr>
          <w:rFonts w:ascii="Aptos" w:eastAsia="Lucida Sans" w:hAnsi="Aptos"/>
        </w:rPr>
        <w:t>;</w:t>
      </w:r>
      <w:r w:rsidR="7FA8BF8F" w:rsidRPr="00683FD7">
        <w:rPr>
          <w:rFonts w:ascii="Aptos" w:eastAsia="Lucida Sans" w:hAnsi="Aptos"/>
        </w:rPr>
        <w:t xml:space="preserve"> </w:t>
      </w:r>
      <w:r w:rsidR="3399E532" w:rsidRPr="00683FD7">
        <w:rPr>
          <w:rFonts w:ascii="Aptos" w:eastAsia="Lucida Sans" w:hAnsi="Aptos"/>
        </w:rPr>
        <w:t xml:space="preserve">and </w:t>
      </w:r>
      <w:r w:rsidR="618F2F7E" w:rsidRPr="00683FD7">
        <w:rPr>
          <w:rFonts w:ascii="Aptos" w:eastAsia="Lucida Sans" w:hAnsi="Aptos"/>
        </w:rPr>
        <w:t xml:space="preserve">finally </w:t>
      </w:r>
      <w:r w:rsidR="7FA8BF8F" w:rsidRPr="00683FD7">
        <w:rPr>
          <w:rFonts w:ascii="Aptos" w:eastAsia="Lucida Sans" w:hAnsi="Aptos"/>
        </w:rPr>
        <w:t xml:space="preserve">the narrative of the data based on the analysis was constructed to </w:t>
      </w:r>
      <w:r w:rsidR="3399E532" w:rsidRPr="00683FD7">
        <w:rPr>
          <w:rFonts w:ascii="Aptos" w:eastAsia="Lucida Sans" w:hAnsi="Aptos"/>
        </w:rPr>
        <w:t>produc</w:t>
      </w:r>
      <w:r w:rsidR="7FA8BF8F" w:rsidRPr="00683FD7">
        <w:rPr>
          <w:rFonts w:ascii="Aptos" w:eastAsia="Lucida Sans" w:hAnsi="Aptos"/>
        </w:rPr>
        <w:t>e</w:t>
      </w:r>
      <w:r w:rsidR="3399E532" w:rsidRPr="00683FD7">
        <w:rPr>
          <w:rFonts w:ascii="Aptos" w:eastAsia="Lucida Sans" w:hAnsi="Aptos"/>
        </w:rPr>
        <w:t xml:space="preserve"> the</w:t>
      </w:r>
      <w:r w:rsidR="005460B9" w:rsidRPr="00683FD7">
        <w:rPr>
          <w:rFonts w:ascii="Aptos" w:eastAsia="Lucida Sans" w:hAnsi="Aptos"/>
        </w:rPr>
        <w:t xml:space="preserve"> results</w:t>
      </w:r>
      <w:r w:rsidR="3399E532" w:rsidRPr="00683FD7">
        <w:rPr>
          <w:rFonts w:ascii="Aptos" w:eastAsia="Lucida Sans" w:hAnsi="Aptos"/>
        </w:rPr>
        <w:t xml:space="preserve"> </w:t>
      </w:r>
      <w:r w:rsidR="7FA8BF8F" w:rsidRPr="00683FD7">
        <w:rPr>
          <w:rFonts w:ascii="Aptos" w:eastAsia="Lucida Sans" w:hAnsi="Aptos"/>
        </w:rPr>
        <w:t>summary</w:t>
      </w:r>
      <w:r w:rsidR="57BBBF41" w:rsidRPr="00683FD7">
        <w:rPr>
          <w:rFonts w:ascii="Aptos" w:eastAsia="Lucida Sans" w:hAnsi="Aptos"/>
        </w:rPr>
        <w:t>.</w:t>
      </w:r>
      <w:r w:rsidRPr="00683FD7">
        <w:rPr>
          <w:rFonts w:ascii="Aptos" w:eastAsia="Lucida Sans" w:hAnsi="Aptos"/>
        </w:rPr>
        <w:t xml:space="preserve"> </w:t>
      </w:r>
    </w:p>
    <w:p w14:paraId="334C2FFE" w14:textId="2D8D125C" w:rsidR="00A44A46" w:rsidRPr="00683FD7" w:rsidRDefault="59143386" w:rsidP="75BC075C">
      <w:pPr>
        <w:spacing w:after="0"/>
        <w:rPr>
          <w:rFonts w:ascii="Aptos" w:eastAsia="Lucida Sans" w:hAnsi="Aptos" w:cstheme="minorHAnsi"/>
          <w:bCs/>
          <w:i/>
          <w:iCs/>
        </w:rPr>
      </w:pPr>
      <w:r w:rsidRPr="00683FD7">
        <w:rPr>
          <w:rFonts w:ascii="Aptos" w:eastAsia="Lucida Sans" w:hAnsi="Aptos"/>
          <w:i/>
          <w:iCs/>
        </w:rPr>
        <w:t xml:space="preserve">Stakeholder and </w:t>
      </w:r>
      <w:r w:rsidR="381E7DDF" w:rsidRPr="00683FD7">
        <w:rPr>
          <w:rFonts w:ascii="Aptos" w:eastAsia="Lucida Sans" w:hAnsi="Aptos"/>
          <w:i/>
          <w:iCs/>
        </w:rPr>
        <w:t xml:space="preserve">Patient and </w:t>
      </w:r>
      <w:r w:rsidR="00F0037E" w:rsidRPr="00683FD7">
        <w:rPr>
          <w:rFonts w:ascii="Aptos" w:eastAsia="Lucida Sans" w:hAnsi="Aptos"/>
          <w:i/>
          <w:iCs/>
        </w:rPr>
        <w:t>P</w:t>
      </w:r>
      <w:r w:rsidR="381E7DDF" w:rsidRPr="00683FD7">
        <w:rPr>
          <w:rFonts w:ascii="Aptos" w:eastAsia="Lucida Sans" w:hAnsi="Aptos"/>
          <w:i/>
          <w:iCs/>
        </w:rPr>
        <w:t xml:space="preserve">ublic </w:t>
      </w:r>
      <w:r w:rsidR="00F0037E" w:rsidRPr="00683FD7">
        <w:rPr>
          <w:rFonts w:ascii="Aptos" w:eastAsia="Lucida Sans" w:hAnsi="Aptos"/>
          <w:i/>
          <w:iCs/>
        </w:rPr>
        <w:t>I</w:t>
      </w:r>
      <w:r w:rsidR="381E7DDF" w:rsidRPr="00683FD7">
        <w:rPr>
          <w:rFonts w:ascii="Aptos" w:eastAsia="Lucida Sans" w:hAnsi="Aptos"/>
          <w:i/>
          <w:iCs/>
        </w:rPr>
        <w:t>nvolvement (PPI)</w:t>
      </w:r>
    </w:p>
    <w:p w14:paraId="3B98ED57" w14:textId="01C4A475" w:rsidR="00917036" w:rsidRPr="00683FD7" w:rsidRDefault="17B435E2" w:rsidP="00917036">
      <w:pPr>
        <w:spacing w:after="120"/>
        <w:jc w:val="both"/>
        <w:rPr>
          <w:rFonts w:ascii="Aptos" w:eastAsia="Lucida Sans" w:hAnsi="Aptos"/>
        </w:rPr>
      </w:pPr>
      <w:r w:rsidRPr="00683FD7">
        <w:rPr>
          <w:rFonts w:ascii="Aptos" w:eastAsia="Lucida Sans" w:hAnsi="Aptos"/>
        </w:rPr>
        <w:t>A</w:t>
      </w:r>
      <w:r w:rsidR="47DCE817" w:rsidRPr="00683FD7">
        <w:rPr>
          <w:rFonts w:ascii="Aptos" w:eastAsia="Lucida Sans" w:hAnsi="Aptos"/>
        </w:rPr>
        <w:t xml:space="preserve"> </w:t>
      </w:r>
      <w:r w:rsidR="127429DC" w:rsidRPr="00683FD7">
        <w:rPr>
          <w:rFonts w:ascii="Aptos" w:eastAsia="Lucida Sans" w:hAnsi="Aptos"/>
        </w:rPr>
        <w:t xml:space="preserve">PPI contributor </w:t>
      </w:r>
      <w:r w:rsidR="724E276B" w:rsidRPr="00683FD7">
        <w:rPr>
          <w:rFonts w:ascii="Aptos" w:eastAsia="Lucida Sans" w:hAnsi="Aptos"/>
        </w:rPr>
        <w:t xml:space="preserve">(FR) </w:t>
      </w:r>
      <w:r w:rsidR="127429DC" w:rsidRPr="00683FD7">
        <w:rPr>
          <w:rFonts w:ascii="Aptos" w:eastAsia="Lucida Sans" w:hAnsi="Aptos"/>
        </w:rPr>
        <w:t>w</w:t>
      </w:r>
      <w:r w:rsidR="47DCE817" w:rsidRPr="00683FD7">
        <w:rPr>
          <w:rFonts w:ascii="Aptos" w:eastAsia="Lucida Sans" w:hAnsi="Aptos"/>
        </w:rPr>
        <w:t>as</w:t>
      </w:r>
      <w:r w:rsidR="127429DC" w:rsidRPr="00683FD7">
        <w:rPr>
          <w:rFonts w:ascii="Aptos" w:eastAsia="Lucida Sans" w:hAnsi="Aptos"/>
        </w:rPr>
        <w:t xml:space="preserve"> </w:t>
      </w:r>
      <w:r w:rsidR="1BF0417F" w:rsidRPr="00683FD7">
        <w:rPr>
          <w:rFonts w:ascii="Aptos" w:eastAsia="Lucida Sans" w:hAnsi="Aptos"/>
        </w:rPr>
        <w:t>involved in the design of the study</w:t>
      </w:r>
      <w:r w:rsidR="0A53B035" w:rsidRPr="00683FD7">
        <w:rPr>
          <w:rFonts w:ascii="Aptos" w:eastAsia="Lucida Sans" w:hAnsi="Aptos"/>
        </w:rPr>
        <w:t xml:space="preserve">, </w:t>
      </w:r>
      <w:r w:rsidR="2B20D0C3" w:rsidRPr="00683FD7">
        <w:rPr>
          <w:rFonts w:ascii="Aptos" w:eastAsia="Lucida Sans" w:hAnsi="Aptos"/>
        </w:rPr>
        <w:t xml:space="preserve">included as a co-applicant </w:t>
      </w:r>
      <w:r w:rsidR="724E276B" w:rsidRPr="00683FD7">
        <w:rPr>
          <w:rFonts w:ascii="Aptos" w:eastAsia="Lucida Sans" w:hAnsi="Aptos"/>
        </w:rPr>
        <w:t xml:space="preserve">on the research </w:t>
      </w:r>
      <w:r w:rsidR="6272AB50" w:rsidRPr="00683FD7">
        <w:rPr>
          <w:rFonts w:ascii="Aptos" w:eastAsia="Lucida Sans" w:hAnsi="Aptos"/>
        </w:rPr>
        <w:t xml:space="preserve">funding </w:t>
      </w:r>
      <w:r w:rsidR="724E276B" w:rsidRPr="00683FD7">
        <w:rPr>
          <w:rFonts w:ascii="Aptos" w:eastAsia="Lucida Sans" w:hAnsi="Aptos"/>
        </w:rPr>
        <w:t xml:space="preserve">proposal </w:t>
      </w:r>
      <w:r w:rsidR="127429DC" w:rsidRPr="00683FD7">
        <w:rPr>
          <w:rFonts w:ascii="Aptos" w:eastAsia="Lucida Sans" w:hAnsi="Aptos"/>
        </w:rPr>
        <w:t>and</w:t>
      </w:r>
      <w:r w:rsidR="0A53B035" w:rsidRPr="00683FD7">
        <w:rPr>
          <w:rFonts w:ascii="Aptos" w:eastAsia="Lucida Sans" w:hAnsi="Aptos"/>
        </w:rPr>
        <w:t xml:space="preserve"> consulted throughout </w:t>
      </w:r>
      <w:r w:rsidR="127429DC" w:rsidRPr="00683FD7">
        <w:rPr>
          <w:rFonts w:ascii="Aptos" w:eastAsia="Lucida Sans" w:hAnsi="Aptos"/>
        </w:rPr>
        <w:t xml:space="preserve">the course of this study. </w:t>
      </w:r>
      <w:r w:rsidR="0A53B035" w:rsidRPr="00683FD7">
        <w:rPr>
          <w:rFonts w:ascii="Aptos" w:eastAsia="Lucida Sans" w:hAnsi="Aptos"/>
        </w:rPr>
        <w:t xml:space="preserve">The PPI contributor sat on the project steering </w:t>
      </w:r>
      <w:r w:rsidR="31A56633" w:rsidRPr="00683FD7">
        <w:rPr>
          <w:rFonts w:ascii="Aptos" w:eastAsia="Lucida Sans" w:hAnsi="Aptos"/>
        </w:rPr>
        <w:t xml:space="preserve">group </w:t>
      </w:r>
      <w:r w:rsidR="0A53B035" w:rsidRPr="00683FD7">
        <w:rPr>
          <w:rFonts w:ascii="Aptos" w:eastAsia="Lucida Sans" w:hAnsi="Aptos"/>
        </w:rPr>
        <w:t xml:space="preserve">and </w:t>
      </w:r>
      <w:r w:rsidR="00F3A7E0" w:rsidRPr="00683FD7">
        <w:rPr>
          <w:rFonts w:ascii="Aptos" w:eastAsia="Lucida Sans" w:hAnsi="Aptos"/>
        </w:rPr>
        <w:t>contributed to the direction of the overall project</w:t>
      </w:r>
      <w:r w:rsidRPr="00683FD7">
        <w:rPr>
          <w:rFonts w:ascii="Aptos" w:eastAsia="Lucida Sans" w:hAnsi="Aptos"/>
        </w:rPr>
        <w:t xml:space="preserve">, including development of the survey and interview </w:t>
      </w:r>
      <w:r w:rsidR="006214E3" w:rsidRPr="00683FD7">
        <w:rPr>
          <w:rFonts w:ascii="Aptos" w:eastAsia="Lucida Sans" w:hAnsi="Aptos"/>
        </w:rPr>
        <w:t xml:space="preserve">topic </w:t>
      </w:r>
      <w:r w:rsidRPr="00683FD7">
        <w:rPr>
          <w:rFonts w:ascii="Aptos" w:eastAsia="Lucida Sans" w:hAnsi="Aptos"/>
        </w:rPr>
        <w:t>guide</w:t>
      </w:r>
      <w:r w:rsidR="6A08C85F" w:rsidRPr="00683FD7">
        <w:rPr>
          <w:rFonts w:ascii="Aptos" w:eastAsia="Lucida Sans" w:hAnsi="Aptos"/>
        </w:rPr>
        <w:t>, and data collection practices</w:t>
      </w:r>
      <w:r w:rsidR="00F3A7E0" w:rsidRPr="00683FD7">
        <w:rPr>
          <w:rFonts w:ascii="Aptos" w:eastAsia="Lucida Sans" w:hAnsi="Aptos"/>
        </w:rPr>
        <w:t xml:space="preserve">. </w:t>
      </w:r>
    </w:p>
    <w:p w14:paraId="19765795" w14:textId="77166222" w:rsidR="00EE34A2" w:rsidRPr="00683FD7" w:rsidRDefault="0A5AF6E3" w:rsidP="00A2530D">
      <w:pPr>
        <w:spacing w:after="240"/>
        <w:jc w:val="both"/>
        <w:rPr>
          <w:rFonts w:ascii="Aptos" w:eastAsia="Lucida Sans" w:hAnsi="Aptos"/>
        </w:rPr>
      </w:pPr>
      <w:r w:rsidRPr="00683FD7">
        <w:rPr>
          <w:rFonts w:ascii="Aptos" w:eastAsia="Lucida Sans" w:hAnsi="Aptos"/>
        </w:rPr>
        <w:t xml:space="preserve">The steering group included stakeholders from local authorities and the food aid </w:t>
      </w:r>
      <w:r w:rsidR="258AE2A4" w:rsidRPr="00683FD7">
        <w:rPr>
          <w:rFonts w:ascii="Aptos" w:eastAsia="Lucida Sans" w:hAnsi="Aptos"/>
        </w:rPr>
        <w:t>organisations</w:t>
      </w:r>
      <w:r w:rsidRPr="00683FD7">
        <w:rPr>
          <w:rFonts w:ascii="Aptos" w:eastAsia="Lucida Sans" w:hAnsi="Aptos"/>
        </w:rPr>
        <w:t xml:space="preserve">. </w:t>
      </w:r>
      <w:r w:rsidR="772A40E6" w:rsidRPr="00683FD7">
        <w:rPr>
          <w:rFonts w:ascii="Aptos" w:eastAsia="Lucida Sans" w:hAnsi="Aptos"/>
        </w:rPr>
        <w:t xml:space="preserve">The survey was co-developed with steering group members to ensure data collected </w:t>
      </w:r>
      <w:r w:rsidR="5DDEA938" w:rsidRPr="00683FD7">
        <w:rPr>
          <w:rFonts w:ascii="Aptos" w:eastAsia="Lucida Sans" w:hAnsi="Aptos"/>
        </w:rPr>
        <w:t xml:space="preserve">would be useful to </w:t>
      </w:r>
      <w:r w:rsidR="772A40E6" w:rsidRPr="00683FD7">
        <w:rPr>
          <w:rFonts w:ascii="Aptos" w:eastAsia="Lucida Sans" w:hAnsi="Aptos"/>
        </w:rPr>
        <w:t>inform decisions about the delivery of higher-agency food aid inter</w:t>
      </w:r>
      <w:r w:rsidR="6AE8E142" w:rsidRPr="00683FD7">
        <w:rPr>
          <w:rFonts w:ascii="Aptos" w:eastAsia="Lucida Sans" w:hAnsi="Aptos"/>
        </w:rPr>
        <w:t>ventions</w:t>
      </w:r>
      <w:r w:rsidR="21B82F07" w:rsidRPr="00683FD7">
        <w:rPr>
          <w:rFonts w:ascii="Aptos" w:eastAsia="Lucida Sans" w:hAnsi="Aptos"/>
        </w:rPr>
        <w:t>. This included</w:t>
      </w:r>
      <w:r w:rsidR="6AE8E142" w:rsidRPr="00683FD7">
        <w:rPr>
          <w:rFonts w:ascii="Aptos" w:eastAsia="Lucida Sans" w:hAnsi="Aptos"/>
        </w:rPr>
        <w:t xml:space="preserve"> understanding barriers to household food security in th</w:t>
      </w:r>
      <w:r w:rsidR="45620D8D" w:rsidRPr="00683FD7">
        <w:rPr>
          <w:rFonts w:ascii="Aptos" w:eastAsia="Lucida Sans" w:hAnsi="Aptos"/>
        </w:rPr>
        <w:t>is</w:t>
      </w:r>
      <w:r w:rsidR="6AE8E142" w:rsidRPr="00683FD7">
        <w:rPr>
          <w:rFonts w:ascii="Aptos" w:eastAsia="Lucida Sans" w:hAnsi="Aptos"/>
        </w:rPr>
        <w:t xml:space="preserve"> time</w:t>
      </w:r>
      <w:r w:rsidR="7D92F2E1" w:rsidRPr="00683FD7">
        <w:rPr>
          <w:rFonts w:ascii="Aptos" w:eastAsia="Lucida Sans" w:hAnsi="Aptos"/>
        </w:rPr>
        <w:t>-</w:t>
      </w:r>
      <w:r w:rsidR="6AE8E142" w:rsidRPr="00683FD7">
        <w:rPr>
          <w:rFonts w:ascii="Aptos" w:eastAsia="Lucida Sans" w:hAnsi="Aptos"/>
        </w:rPr>
        <w:t xml:space="preserve"> and re</w:t>
      </w:r>
      <w:r w:rsidR="4D44E415" w:rsidRPr="00683FD7">
        <w:rPr>
          <w:rFonts w:ascii="Aptos" w:eastAsia="Lucida Sans" w:hAnsi="Aptos"/>
        </w:rPr>
        <w:t>source</w:t>
      </w:r>
      <w:r w:rsidR="1023F528" w:rsidRPr="00683FD7">
        <w:rPr>
          <w:rFonts w:ascii="Aptos" w:eastAsia="Lucida Sans" w:hAnsi="Aptos"/>
        </w:rPr>
        <w:t>-</w:t>
      </w:r>
      <w:r w:rsidR="4D44E415" w:rsidRPr="00683FD7">
        <w:rPr>
          <w:rFonts w:ascii="Aptos" w:eastAsia="Lucida Sans" w:hAnsi="Aptos"/>
        </w:rPr>
        <w:t>poor population</w:t>
      </w:r>
      <w:r w:rsidR="10D3240F" w:rsidRPr="00683FD7">
        <w:rPr>
          <w:rFonts w:ascii="Aptos" w:eastAsia="Lucida Sans" w:hAnsi="Aptos"/>
        </w:rPr>
        <w:t>, and contributed to questions in the interview guide</w:t>
      </w:r>
      <w:r w:rsidR="4D44E415" w:rsidRPr="00683FD7">
        <w:rPr>
          <w:rFonts w:ascii="Aptos" w:eastAsia="Lucida Sans" w:hAnsi="Aptos"/>
        </w:rPr>
        <w:t xml:space="preserve">. </w:t>
      </w:r>
      <w:r w:rsidR="43953C0D" w:rsidRPr="00683FD7">
        <w:rPr>
          <w:rFonts w:ascii="Aptos" w:eastAsia="Lucida Sans" w:hAnsi="Aptos"/>
        </w:rPr>
        <w:t xml:space="preserve">Surveys and interview guides used in data collection </w:t>
      </w:r>
      <w:r w:rsidR="54BE4949" w:rsidRPr="00683FD7">
        <w:rPr>
          <w:rFonts w:ascii="Aptos" w:eastAsia="Lucida Sans" w:hAnsi="Aptos"/>
        </w:rPr>
        <w:t>will be</w:t>
      </w:r>
      <w:r w:rsidR="43953C0D" w:rsidRPr="00683FD7">
        <w:rPr>
          <w:rFonts w:ascii="Aptos" w:eastAsia="Lucida Sans" w:hAnsi="Aptos"/>
        </w:rPr>
        <w:t xml:space="preserve"> available as a toolkit for local authorities and food aid providers to </w:t>
      </w:r>
      <w:r w:rsidR="43953C0D" w:rsidRPr="00683FD7">
        <w:rPr>
          <w:rFonts w:ascii="Aptos" w:eastAsia="Lucida Sans" w:hAnsi="Aptos"/>
        </w:rPr>
        <w:lastRenderedPageBreak/>
        <w:t>use in their own evaluations.</w:t>
      </w:r>
      <w:r w:rsidR="74A83E6A" w:rsidRPr="00683FD7">
        <w:rPr>
          <w:rFonts w:ascii="Aptos" w:eastAsia="Lucida Sans" w:hAnsi="Aptos"/>
        </w:rPr>
        <w:t xml:space="preserve"> </w:t>
      </w:r>
      <w:r w:rsidR="6C6D66C8" w:rsidRPr="00683FD7">
        <w:rPr>
          <w:rFonts w:ascii="Aptos" w:eastAsia="Lucida Sans" w:hAnsi="Aptos"/>
        </w:rPr>
        <w:t xml:space="preserve">In </w:t>
      </w:r>
      <w:r w:rsidR="74A83E6A" w:rsidRPr="00683FD7">
        <w:rPr>
          <w:rFonts w:ascii="Aptos" w:eastAsia="Lucida Sans" w:hAnsi="Aptos"/>
        </w:rPr>
        <w:t>April</w:t>
      </w:r>
      <w:r w:rsidR="6C6D66C8" w:rsidRPr="00683FD7">
        <w:rPr>
          <w:rFonts w:ascii="Aptos" w:eastAsia="Lucida Sans" w:hAnsi="Aptos"/>
        </w:rPr>
        <w:t xml:space="preserve"> 20</w:t>
      </w:r>
      <w:r w:rsidR="74A83E6A" w:rsidRPr="00683FD7">
        <w:rPr>
          <w:rFonts w:ascii="Aptos" w:eastAsia="Lucida Sans" w:hAnsi="Aptos"/>
        </w:rPr>
        <w:t>24</w:t>
      </w:r>
      <w:r w:rsidR="6C6D66C8" w:rsidRPr="00683FD7">
        <w:rPr>
          <w:rFonts w:ascii="Aptos" w:eastAsia="Lucida Sans" w:hAnsi="Aptos"/>
        </w:rPr>
        <w:t xml:space="preserve">, we returned to the food clubs to share the outcomes of this research with </w:t>
      </w:r>
      <w:r w:rsidR="74A83E6A" w:rsidRPr="00683FD7">
        <w:rPr>
          <w:rFonts w:ascii="Aptos" w:eastAsia="Lucida Sans" w:hAnsi="Aptos"/>
        </w:rPr>
        <w:t>participants of the study and other food club members.</w:t>
      </w:r>
    </w:p>
    <w:p w14:paraId="42E591F9" w14:textId="4852506D" w:rsidR="0091072D" w:rsidRPr="00683FD7" w:rsidRDefault="0091072D" w:rsidP="00A2530D">
      <w:pPr>
        <w:spacing w:before="120" w:after="0"/>
        <w:rPr>
          <w:rFonts w:ascii="Aptos" w:eastAsia="Lucida Sans" w:hAnsi="Aptos" w:cstheme="minorHAnsi"/>
          <w:b/>
        </w:rPr>
      </w:pPr>
      <w:r w:rsidRPr="00683FD7">
        <w:rPr>
          <w:rFonts w:ascii="Aptos" w:eastAsia="Lucida Sans" w:hAnsi="Aptos" w:cstheme="minorHAnsi"/>
          <w:b/>
        </w:rPr>
        <w:t>Results</w:t>
      </w:r>
    </w:p>
    <w:p w14:paraId="1DF18F8D" w14:textId="1BD1A437" w:rsidR="0036103D" w:rsidRPr="00683FD7" w:rsidRDefault="40134A78" w:rsidP="003536EC">
      <w:pPr>
        <w:spacing w:after="120"/>
        <w:jc w:val="both"/>
        <w:rPr>
          <w:rFonts w:ascii="Aptos" w:eastAsia="Lucida Sans" w:hAnsi="Aptos"/>
        </w:rPr>
      </w:pPr>
      <w:r w:rsidRPr="00683FD7">
        <w:rPr>
          <w:rFonts w:ascii="Aptos" w:eastAsia="Lucida Sans" w:hAnsi="Aptos"/>
        </w:rPr>
        <w:t>A total</w:t>
      </w:r>
      <w:r w:rsidR="2DBBD2ED" w:rsidRPr="00683FD7">
        <w:rPr>
          <w:rFonts w:ascii="Aptos" w:eastAsia="Lucida Sans" w:hAnsi="Aptos"/>
        </w:rPr>
        <w:t xml:space="preserve"> of 9</w:t>
      </w:r>
      <w:r w:rsidR="20117345" w:rsidRPr="00683FD7">
        <w:rPr>
          <w:rFonts w:ascii="Aptos" w:eastAsia="Lucida Sans" w:hAnsi="Aptos"/>
        </w:rPr>
        <w:t>0</w:t>
      </w:r>
      <w:r w:rsidR="2DBBD2ED" w:rsidRPr="00683FD7">
        <w:rPr>
          <w:rFonts w:ascii="Aptos" w:eastAsia="Lucida Sans" w:hAnsi="Aptos"/>
        </w:rPr>
        <w:t xml:space="preserve"> participants were recruited to the study</w:t>
      </w:r>
      <w:r w:rsidR="689D641F" w:rsidRPr="00683FD7">
        <w:rPr>
          <w:rFonts w:ascii="Aptos" w:eastAsia="Lucida Sans" w:hAnsi="Aptos"/>
        </w:rPr>
        <w:t>;</w:t>
      </w:r>
      <w:r w:rsidR="4176C9A3" w:rsidRPr="00683FD7">
        <w:rPr>
          <w:rFonts w:ascii="Aptos" w:eastAsia="Lucida Sans" w:hAnsi="Aptos"/>
        </w:rPr>
        <w:t xml:space="preserve"> 5</w:t>
      </w:r>
      <w:r w:rsidR="718266D0" w:rsidRPr="00683FD7">
        <w:rPr>
          <w:rFonts w:ascii="Aptos" w:eastAsia="Lucida Sans" w:hAnsi="Aptos"/>
        </w:rPr>
        <w:t>6</w:t>
      </w:r>
      <w:r w:rsidR="4176C9A3" w:rsidRPr="00683FD7">
        <w:rPr>
          <w:rFonts w:ascii="Aptos" w:eastAsia="Lucida Sans" w:hAnsi="Aptos"/>
        </w:rPr>
        <w:t xml:space="preserve"> from </w:t>
      </w:r>
      <w:r w:rsidR="7995AA90" w:rsidRPr="00683FD7">
        <w:rPr>
          <w:rFonts w:ascii="Aptos" w:eastAsia="Lucida Sans" w:hAnsi="Aptos"/>
        </w:rPr>
        <w:t>C</w:t>
      </w:r>
      <w:r w:rsidR="4176C9A3" w:rsidRPr="00683FD7">
        <w:rPr>
          <w:rFonts w:ascii="Aptos" w:eastAsia="Lucida Sans" w:hAnsi="Aptos"/>
        </w:rPr>
        <w:t>lu</w:t>
      </w:r>
      <w:r w:rsidR="689D641F" w:rsidRPr="00683FD7">
        <w:rPr>
          <w:rFonts w:ascii="Aptos" w:eastAsia="Lucida Sans" w:hAnsi="Aptos"/>
        </w:rPr>
        <w:t>b A</w:t>
      </w:r>
      <w:r w:rsidR="20117345" w:rsidRPr="00683FD7">
        <w:rPr>
          <w:rFonts w:ascii="Aptos" w:eastAsia="Lucida Sans" w:hAnsi="Aptos"/>
        </w:rPr>
        <w:t xml:space="preserve"> and </w:t>
      </w:r>
      <w:r w:rsidR="689D641F" w:rsidRPr="00683FD7">
        <w:rPr>
          <w:rFonts w:ascii="Aptos" w:eastAsia="Lucida Sans" w:hAnsi="Aptos"/>
        </w:rPr>
        <w:t xml:space="preserve">34 from </w:t>
      </w:r>
      <w:r w:rsidR="7995AA90" w:rsidRPr="00683FD7">
        <w:rPr>
          <w:rFonts w:ascii="Aptos" w:eastAsia="Lucida Sans" w:hAnsi="Aptos"/>
        </w:rPr>
        <w:t>C</w:t>
      </w:r>
      <w:r w:rsidR="689D641F" w:rsidRPr="00683FD7">
        <w:rPr>
          <w:rFonts w:ascii="Aptos" w:eastAsia="Lucida Sans" w:hAnsi="Aptos"/>
        </w:rPr>
        <w:t>lub B.</w:t>
      </w:r>
      <w:r w:rsidR="5AD560E4" w:rsidRPr="00683FD7">
        <w:rPr>
          <w:rFonts w:ascii="Aptos" w:eastAsia="Lucida Sans" w:hAnsi="Aptos"/>
        </w:rPr>
        <w:t xml:space="preserve"> </w:t>
      </w:r>
      <w:r w:rsidR="20117345" w:rsidRPr="00683FD7">
        <w:rPr>
          <w:rFonts w:ascii="Aptos" w:eastAsia="Lucida Sans" w:hAnsi="Aptos"/>
        </w:rPr>
        <w:t>52</w:t>
      </w:r>
      <w:r w:rsidR="5AD560E4" w:rsidRPr="00683FD7">
        <w:rPr>
          <w:rFonts w:ascii="Aptos" w:eastAsia="Lucida Sans" w:hAnsi="Aptos"/>
        </w:rPr>
        <w:t xml:space="preserve"> </w:t>
      </w:r>
      <w:r w:rsidR="689D641F" w:rsidRPr="00683FD7">
        <w:rPr>
          <w:rFonts w:ascii="Aptos" w:eastAsia="Lucida Sans" w:hAnsi="Aptos"/>
        </w:rPr>
        <w:t xml:space="preserve">participants </w:t>
      </w:r>
      <w:r w:rsidR="5AD560E4" w:rsidRPr="00683FD7">
        <w:rPr>
          <w:rFonts w:ascii="Aptos" w:eastAsia="Lucida Sans" w:hAnsi="Aptos"/>
        </w:rPr>
        <w:t xml:space="preserve">completed </w:t>
      </w:r>
      <w:r w:rsidR="3C984C26" w:rsidRPr="00683FD7">
        <w:rPr>
          <w:rFonts w:ascii="Aptos" w:eastAsia="Lucida Sans" w:hAnsi="Aptos"/>
        </w:rPr>
        <w:t>the</w:t>
      </w:r>
      <w:r w:rsidR="5AD560E4" w:rsidRPr="00683FD7">
        <w:rPr>
          <w:rFonts w:ascii="Aptos" w:eastAsia="Lucida Sans" w:hAnsi="Aptos"/>
        </w:rPr>
        <w:t xml:space="preserve"> </w:t>
      </w:r>
      <w:r w:rsidR="2CF678B6" w:rsidRPr="00683FD7">
        <w:rPr>
          <w:rFonts w:ascii="Aptos" w:eastAsia="Lucida Sans" w:hAnsi="Aptos"/>
        </w:rPr>
        <w:t xml:space="preserve">baseline and </w:t>
      </w:r>
      <w:r w:rsidR="35C453E3" w:rsidRPr="00683FD7">
        <w:rPr>
          <w:rFonts w:ascii="Aptos" w:eastAsia="Lucida Sans" w:hAnsi="Aptos"/>
        </w:rPr>
        <w:t>follow-</w:t>
      </w:r>
      <w:r w:rsidR="5AD560E4" w:rsidRPr="00683FD7">
        <w:rPr>
          <w:rFonts w:ascii="Aptos" w:eastAsia="Lucida Sans" w:hAnsi="Aptos"/>
        </w:rPr>
        <w:t>up survey</w:t>
      </w:r>
      <w:r w:rsidR="2CF678B6" w:rsidRPr="00683FD7">
        <w:rPr>
          <w:rFonts w:ascii="Aptos" w:eastAsia="Lucida Sans" w:hAnsi="Aptos"/>
        </w:rPr>
        <w:t>s</w:t>
      </w:r>
      <w:r w:rsidR="5AD560E4" w:rsidRPr="00683FD7">
        <w:rPr>
          <w:rFonts w:ascii="Aptos" w:eastAsia="Lucida Sans" w:hAnsi="Aptos"/>
        </w:rPr>
        <w:t>.</w:t>
      </w:r>
      <w:r w:rsidR="11620FBD" w:rsidRPr="00683FD7">
        <w:rPr>
          <w:rFonts w:ascii="Aptos" w:eastAsia="Lucida Sans" w:hAnsi="Aptos"/>
        </w:rPr>
        <w:t xml:space="preserve"> </w:t>
      </w:r>
      <w:r w:rsidR="00036EB3" w:rsidRPr="00683FD7">
        <w:rPr>
          <w:rFonts w:ascii="Aptos" w:eastAsia="Lucida Sans" w:hAnsi="Aptos"/>
        </w:rPr>
        <w:t xml:space="preserve">38 out </w:t>
      </w:r>
      <w:r w:rsidR="00F009EA" w:rsidRPr="00683FD7">
        <w:rPr>
          <w:rFonts w:ascii="Aptos" w:eastAsia="Lucida Sans" w:hAnsi="Aptos"/>
        </w:rPr>
        <w:t xml:space="preserve">of </w:t>
      </w:r>
      <w:r w:rsidR="002F5FC0" w:rsidRPr="00683FD7">
        <w:rPr>
          <w:rFonts w:ascii="Aptos" w:eastAsia="Lucida Sans" w:hAnsi="Aptos"/>
        </w:rPr>
        <w:t xml:space="preserve">the 52 participants </w:t>
      </w:r>
      <w:r w:rsidR="00036EB3" w:rsidRPr="00683FD7">
        <w:rPr>
          <w:rFonts w:ascii="Aptos" w:eastAsia="Lucida Sans" w:hAnsi="Aptos"/>
        </w:rPr>
        <w:t>with follow-up</w:t>
      </w:r>
      <w:r w:rsidR="11620FBD" w:rsidRPr="00683FD7">
        <w:rPr>
          <w:rFonts w:ascii="Aptos" w:eastAsia="Lucida Sans" w:hAnsi="Aptos"/>
        </w:rPr>
        <w:t xml:space="preserve"> completed baseline and follow</w:t>
      </w:r>
      <w:r w:rsidR="28314361" w:rsidRPr="00683FD7">
        <w:rPr>
          <w:rFonts w:ascii="Aptos" w:eastAsia="Lucida Sans" w:hAnsi="Aptos"/>
        </w:rPr>
        <w:t>-</w:t>
      </w:r>
      <w:r w:rsidR="11620FBD" w:rsidRPr="00683FD7">
        <w:rPr>
          <w:rFonts w:ascii="Aptos" w:eastAsia="Lucida Sans" w:hAnsi="Aptos"/>
        </w:rPr>
        <w:t>up surveys at the same time</w:t>
      </w:r>
      <w:r w:rsidR="38891423" w:rsidRPr="00683FD7">
        <w:rPr>
          <w:rFonts w:ascii="Aptos" w:eastAsia="Lucida Sans" w:hAnsi="Aptos"/>
        </w:rPr>
        <w:t xml:space="preserve"> as they </w:t>
      </w:r>
      <w:r w:rsidR="55DBB425" w:rsidRPr="00683FD7">
        <w:rPr>
          <w:rFonts w:ascii="Aptos" w:eastAsia="Lucida Sans" w:hAnsi="Aptos"/>
        </w:rPr>
        <w:t xml:space="preserve">had been </w:t>
      </w:r>
      <w:r w:rsidR="633400E6" w:rsidRPr="00683FD7">
        <w:rPr>
          <w:rFonts w:ascii="Aptos" w:eastAsia="Lucida Sans" w:hAnsi="Aptos"/>
        </w:rPr>
        <w:t>attend</w:t>
      </w:r>
      <w:r w:rsidR="55DBB425" w:rsidRPr="00683FD7">
        <w:rPr>
          <w:rFonts w:ascii="Aptos" w:eastAsia="Lucida Sans" w:hAnsi="Aptos"/>
        </w:rPr>
        <w:t xml:space="preserve">ing </w:t>
      </w:r>
      <w:r w:rsidR="633400E6" w:rsidRPr="00683FD7">
        <w:rPr>
          <w:rFonts w:ascii="Aptos" w:eastAsia="Lucida Sans" w:hAnsi="Aptos"/>
        </w:rPr>
        <w:t>the food club</w:t>
      </w:r>
      <w:r w:rsidR="55DBB425" w:rsidRPr="00683FD7">
        <w:rPr>
          <w:rFonts w:ascii="Aptos" w:eastAsia="Lucida Sans" w:hAnsi="Aptos"/>
        </w:rPr>
        <w:t xml:space="preserve"> for </w:t>
      </w:r>
      <w:r w:rsidR="56A5945E" w:rsidRPr="00683FD7">
        <w:rPr>
          <w:rFonts w:ascii="Aptos" w:eastAsia="Lucida Sans" w:hAnsi="Aptos"/>
        </w:rPr>
        <w:t xml:space="preserve">at least </w:t>
      </w:r>
      <w:r w:rsidR="04D91022" w:rsidRPr="00683FD7">
        <w:rPr>
          <w:rFonts w:ascii="Aptos" w:eastAsia="Lucida Sans" w:hAnsi="Aptos"/>
        </w:rPr>
        <w:t>three</w:t>
      </w:r>
      <w:r w:rsidR="56A5945E" w:rsidRPr="00683FD7">
        <w:rPr>
          <w:rFonts w:ascii="Aptos" w:eastAsia="Lucida Sans" w:hAnsi="Aptos"/>
        </w:rPr>
        <w:t xml:space="preserve"> months at</w:t>
      </w:r>
      <w:r w:rsidR="04D91022" w:rsidRPr="00683FD7">
        <w:rPr>
          <w:rFonts w:ascii="Aptos" w:eastAsia="Lucida Sans" w:hAnsi="Aptos"/>
        </w:rPr>
        <w:t xml:space="preserve"> the</w:t>
      </w:r>
      <w:r w:rsidR="56A5945E" w:rsidRPr="00683FD7">
        <w:rPr>
          <w:rFonts w:ascii="Aptos" w:eastAsia="Lucida Sans" w:hAnsi="Aptos"/>
        </w:rPr>
        <w:t xml:space="preserve"> time of recruitment</w:t>
      </w:r>
      <w:r w:rsidR="00BC4BA0" w:rsidRPr="00683FD7">
        <w:rPr>
          <w:rFonts w:ascii="Aptos" w:eastAsia="Lucida Sans" w:hAnsi="Aptos"/>
        </w:rPr>
        <w:t>. We</w:t>
      </w:r>
      <w:r w:rsidR="482F1C1A" w:rsidRPr="00683FD7">
        <w:rPr>
          <w:rFonts w:ascii="Aptos" w:eastAsia="Lucida Sans" w:hAnsi="Aptos"/>
        </w:rPr>
        <w:t xml:space="preserve"> will refer to these </w:t>
      </w:r>
      <w:r w:rsidR="00BC4BA0" w:rsidRPr="00683FD7">
        <w:rPr>
          <w:rFonts w:ascii="Aptos" w:eastAsia="Lucida Sans" w:hAnsi="Aptos"/>
        </w:rPr>
        <w:t xml:space="preserve">participants </w:t>
      </w:r>
      <w:r w:rsidR="482F1C1A" w:rsidRPr="00683FD7">
        <w:rPr>
          <w:rFonts w:ascii="Aptos" w:eastAsia="Lucida Sans" w:hAnsi="Aptos"/>
        </w:rPr>
        <w:t xml:space="preserve">as </w:t>
      </w:r>
      <w:r w:rsidR="00BC4BA0" w:rsidRPr="00683FD7">
        <w:rPr>
          <w:rFonts w:ascii="Aptos" w:eastAsia="Lucida Sans" w:hAnsi="Aptos"/>
        </w:rPr>
        <w:t xml:space="preserve">the </w:t>
      </w:r>
      <w:r w:rsidR="482F1C1A" w:rsidRPr="00683FD7">
        <w:rPr>
          <w:rFonts w:ascii="Aptos" w:eastAsia="Lucida Sans" w:hAnsi="Aptos"/>
        </w:rPr>
        <w:t>concurrent follow-up</w:t>
      </w:r>
      <w:r w:rsidR="00BC4BA0" w:rsidRPr="00683FD7">
        <w:rPr>
          <w:rFonts w:ascii="Aptos" w:eastAsia="Lucida Sans" w:hAnsi="Aptos"/>
        </w:rPr>
        <w:t xml:space="preserve"> group</w:t>
      </w:r>
      <w:r w:rsidR="00164FAB" w:rsidRPr="00683FD7">
        <w:rPr>
          <w:rFonts w:ascii="Aptos" w:eastAsia="Lucida Sans" w:hAnsi="Aptos"/>
        </w:rPr>
        <w:t xml:space="preserve"> </w:t>
      </w:r>
      <w:r w:rsidR="482F1C1A" w:rsidRPr="00683FD7">
        <w:rPr>
          <w:rFonts w:ascii="Aptos" w:eastAsia="Lucida Sans" w:hAnsi="Aptos"/>
        </w:rPr>
        <w:t>hereafter</w:t>
      </w:r>
      <w:r w:rsidR="11620FBD" w:rsidRPr="00683FD7">
        <w:rPr>
          <w:rFonts w:ascii="Aptos" w:eastAsia="Lucida Sans" w:hAnsi="Aptos"/>
        </w:rPr>
        <w:t xml:space="preserve">. </w:t>
      </w:r>
    </w:p>
    <w:p w14:paraId="5A10491C" w14:textId="3B279957" w:rsidR="004E206C" w:rsidRPr="00683FD7" w:rsidRDefault="00282570" w:rsidP="003536EC">
      <w:pPr>
        <w:spacing w:after="120"/>
        <w:jc w:val="both"/>
        <w:rPr>
          <w:rFonts w:ascii="Aptos" w:eastAsia="Lucida Sans" w:hAnsi="Aptos"/>
        </w:rPr>
      </w:pPr>
      <w:r w:rsidRPr="00683FD7">
        <w:rPr>
          <w:rFonts w:ascii="Aptos" w:eastAsia="Lucida Sans" w:hAnsi="Aptos"/>
        </w:rPr>
        <w:t>75</w:t>
      </w:r>
      <w:r w:rsidR="00006D07" w:rsidRPr="00683FD7">
        <w:rPr>
          <w:rFonts w:ascii="Aptos" w:eastAsia="Lucida Sans" w:hAnsi="Aptos"/>
        </w:rPr>
        <w:t xml:space="preserve"> </w:t>
      </w:r>
      <w:r w:rsidR="004E206C" w:rsidRPr="00683FD7">
        <w:rPr>
          <w:rFonts w:ascii="Aptos" w:eastAsia="Lucida Sans" w:hAnsi="Aptos"/>
        </w:rPr>
        <w:t xml:space="preserve">participants were invited to interview </w:t>
      </w:r>
      <w:r w:rsidR="43F3B04C" w:rsidRPr="00683FD7">
        <w:rPr>
          <w:rFonts w:ascii="Aptos" w:eastAsia="Lucida Sans" w:hAnsi="Aptos"/>
        </w:rPr>
        <w:t>as they included</w:t>
      </w:r>
      <w:r w:rsidR="004E206C" w:rsidRPr="00683FD7">
        <w:rPr>
          <w:rFonts w:ascii="Aptos" w:eastAsia="Lucida Sans" w:hAnsi="Aptos"/>
        </w:rPr>
        <w:t xml:space="preserve"> their contact information on the initial survey. Invitations were </w:t>
      </w:r>
      <w:r w:rsidR="00C9178A" w:rsidRPr="00683FD7">
        <w:rPr>
          <w:rFonts w:ascii="Aptos" w:eastAsia="Lucida Sans" w:hAnsi="Aptos"/>
        </w:rPr>
        <w:t>prioritised</w:t>
      </w:r>
      <w:r w:rsidR="004E206C" w:rsidRPr="00683FD7">
        <w:rPr>
          <w:rFonts w:ascii="Aptos" w:eastAsia="Lucida Sans" w:hAnsi="Aptos"/>
        </w:rPr>
        <w:t xml:space="preserve"> to reflect a distribution across the interventions and for households with children. </w:t>
      </w:r>
      <w:r w:rsidR="0063311D" w:rsidRPr="00683FD7">
        <w:rPr>
          <w:rFonts w:ascii="Aptos" w:eastAsia="Lucida Sans" w:hAnsi="Aptos"/>
        </w:rPr>
        <w:t>In total 1</w:t>
      </w:r>
      <w:r w:rsidR="00006D07" w:rsidRPr="00683FD7">
        <w:rPr>
          <w:rFonts w:ascii="Aptos" w:eastAsia="Lucida Sans" w:hAnsi="Aptos"/>
        </w:rPr>
        <w:t>1</w:t>
      </w:r>
      <w:r w:rsidR="0063311D" w:rsidRPr="00683FD7">
        <w:rPr>
          <w:rFonts w:ascii="Aptos" w:eastAsia="Lucida Sans" w:hAnsi="Aptos"/>
        </w:rPr>
        <w:t xml:space="preserve"> </w:t>
      </w:r>
      <w:r w:rsidR="009C14BA" w:rsidRPr="00683FD7">
        <w:rPr>
          <w:rFonts w:ascii="Aptos" w:eastAsia="Lucida Sans" w:hAnsi="Aptos"/>
        </w:rPr>
        <w:t>participants</w:t>
      </w:r>
      <w:r w:rsidR="0063311D" w:rsidRPr="00683FD7">
        <w:rPr>
          <w:rFonts w:ascii="Aptos" w:eastAsia="Lucida Sans" w:hAnsi="Aptos"/>
        </w:rPr>
        <w:t xml:space="preserve"> </w:t>
      </w:r>
      <w:r w:rsidR="00FF2E67" w:rsidRPr="00683FD7">
        <w:rPr>
          <w:rFonts w:ascii="Aptos" w:eastAsia="Lucida Sans" w:hAnsi="Aptos"/>
        </w:rPr>
        <w:t xml:space="preserve">(21% of sample with follow-up) </w:t>
      </w:r>
      <w:r w:rsidR="0063311D" w:rsidRPr="00683FD7">
        <w:rPr>
          <w:rFonts w:ascii="Aptos" w:eastAsia="Lucida Sans" w:hAnsi="Aptos"/>
        </w:rPr>
        <w:t xml:space="preserve">were interviewed. </w:t>
      </w:r>
      <w:r w:rsidR="004E206C" w:rsidRPr="00683FD7">
        <w:rPr>
          <w:rFonts w:ascii="Aptos" w:eastAsia="Lucida Sans" w:hAnsi="Aptos"/>
        </w:rPr>
        <w:t>One interviewee attended both food clubs.</w:t>
      </w:r>
    </w:p>
    <w:p w14:paraId="31BF415A" w14:textId="6A8B2938" w:rsidR="00D72C7A" w:rsidRPr="00683FD7" w:rsidRDefault="57190CAE" w:rsidP="725D8029">
      <w:pPr>
        <w:spacing w:after="0"/>
        <w:jc w:val="both"/>
        <w:rPr>
          <w:rFonts w:ascii="Aptos" w:eastAsia="Lucida Sans" w:hAnsi="Aptos"/>
          <w:b/>
          <w:bCs/>
          <w:i/>
          <w:iCs/>
        </w:rPr>
      </w:pPr>
      <w:r w:rsidRPr="00683FD7">
        <w:rPr>
          <w:rFonts w:ascii="Aptos" w:eastAsia="Lucida Sans" w:hAnsi="Aptos"/>
          <w:b/>
          <w:bCs/>
          <w:i/>
          <w:iCs/>
        </w:rPr>
        <w:t>Survey results</w:t>
      </w:r>
    </w:p>
    <w:p w14:paraId="58B078AF" w14:textId="6AA7F05A" w:rsidR="00952CC2" w:rsidRPr="00683FD7" w:rsidRDefault="1BE3A656" w:rsidP="003536EC">
      <w:pPr>
        <w:spacing w:after="120"/>
        <w:jc w:val="both"/>
        <w:rPr>
          <w:rFonts w:ascii="Aptos" w:eastAsia="Lucida Sans" w:hAnsi="Aptos"/>
        </w:rPr>
      </w:pPr>
      <w:r w:rsidRPr="00683FD7">
        <w:rPr>
          <w:rFonts w:ascii="Aptos" w:eastAsia="Lucida Sans" w:hAnsi="Aptos"/>
        </w:rPr>
        <w:t xml:space="preserve">Characteristics of participants are shown in Table 1. </w:t>
      </w:r>
      <w:r w:rsidR="2396BA7C" w:rsidRPr="00683FD7">
        <w:rPr>
          <w:rFonts w:ascii="Aptos" w:eastAsia="Lucida Sans" w:hAnsi="Aptos"/>
          <w:lang w:eastAsia="en-GB" w:bidi="en-GB"/>
        </w:rPr>
        <w:t>5</w:t>
      </w:r>
      <w:r w:rsidR="0A58DC96" w:rsidRPr="00683FD7">
        <w:rPr>
          <w:rFonts w:ascii="Aptos" w:eastAsia="Lucida Sans" w:hAnsi="Aptos"/>
          <w:lang w:eastAsia="en-GB" w:bidi="en-GB"/>
        </w:rPr>
        <w:t>2</w:t>
      </w:r>
      <w:r w:rsidR="2396BA7C" w:rsidRPr="00683FD7">
        <w:rPr>
          <w:rFonts w:ascii="Aptos" w:eastAsia="Lucida Sans" w:hAnsi="Aptos"/>
          <w:lang w:eastAsia="en-GB" w:bidi="en-GB"/>
        </w:rPr>
        <w:t>%</w:t>
      </w:r>
      <w:r w:rsidR="4034A83F" w:rsidRPr="00683FD7">
        <w:rPr>
          <w:rFonts w:ascii="Aptos" w:eastAsia="Lucida Sans" w:hAnsi="Aptos"/>
          <w:lang w:eastAsia="en-GB" w:bidi="en-GB"/>
        </w:rPr>
        <w:t xml:space="preserve"> of participants</w:t>
      </w:r>
      <w:r w:rsidR="2396BA7C" w:rsidRPr="00683FD7">
        <w:rPr>
          <w:rFonts w:ascii="Aptos" w:eastAsia="Lucida Sans" w:hAnsi="Aptos"/>
          <w:lang w:eastAsia="en-GB" w:bidi="en-GB"/>
        </w:rPr>
        <w:t xml:space="preserve"> </w:t>
      </w:r>
      <w:r w:rsidR="419FF618" w:rsidRPr="00683FD7">
        <w:rPr>
          <w:rFonts w:ascii="Aptos" w:eastAsia="Lucida Sans" w:hAnsi="Aptos"/>
        </w:rPr>
        <w:t>at baseline</w:t>
      </w:r>
      <w:r w:rsidR="419FF618" w:rsidRPr="00683FD7">
        <w:rPr>
          <w:rFonts w:ascii="Aptos" w:eastAsia="Lucida Sans" w:hAnsi="Aptos"/>
          <w:lang w:eastAsia="en-GB" w:bidi="en-GB"/>
        </w:rPr>
        <w:t xml:space="preserve"> </w:t>
      </w:r>
      <w:r w:rsidR="2396BA7C" w:rsidRPr="00683FD7">
        <w:rPr>
          <w:rFonts w:ascii="Aptos" w:eastAsia="Lucida Sans" w:hAnsi="Aptos"/>
          <w:lang w:eastAsia="en-GB" w:bidi="en-GB"/>
        </w:rPr>
        <w:t>were aged 35–54 years</w:t>
      </w:r>
      <w:r w:rsidR="28F36499" w:rsidRPr="00683FD7">
        <w:rPr>
          <w:rFonts w:ascii="Aptos" w:eastAsia="Lucida Sans" w:hAnsi="Aptos"/>
          <w:lang w:eastAsia="en-GB" w:bidi="en-GB"/>
        </w:rPr>
        <w:t xml:space="preserve"> (n=</w:t>
      </w:r>
      <w:r w:rsidR="5DF9426B" w:rsidRPr="00683FD7">
        <w:rPr>
          <w:rFonts w:ascii="Aptos" w:eastAsia="Lucida Sans" w:hAnsi="Aptos"/>
          <w:lang w:eastAsia="en-GB" w:bidi="en-GB"/>
        </w:rPr>
        <w:t>43)</w:t>
      </w:r>
      <w:r w:rsidR="2396BA7C" w:rsidRPr="00683FD7">
        <w:rPr>
          <w:rFonts w:ascii="Aptos" w:eastAsia="Lucida Sans" w:hAnsi="Aptos"/>
          <w:lang w:eastAsia="en-GB" w:bidi="en-GB"/>
        </w:rPr>
        <w:t>,</w:t>
      </w:r>
      <w:r w:rsidR="4AAA0DAE" w:rsidRPr="00683FD7">
        <w:rPr>
          <w:rFonts w:ascii="Aptos" w:eastAsia="Lucida Sans" w:hAnsi="Aptos"/>
          <w:lang w:eastAsia="en-GB" w:bidi="en-GB"/>
        </w:rPr>
        <w:t xml:space="preserve"> </w:t>
      </w:r>
      <w:r w:rsidR="1802ED13" w:rsidRPr="00683FD7">
        <w:rPr>
          <w:rFonts w:ascii="Aptos" w:eastAsia="Lucida Sans" w:hAnsi="Aptos"/>
          <w:lang w:eastAsia="en-GB" w:bidi="en-GB"/>
        </w:rPr>
        <w:t>74</w:t>
      </w:r>
      <w:r w:rsidR="2396BA7C" w:rsidRPr="00683FD7">
        <w:rPr>
          <w:rFonts w:ascii="Aptos" w:eastAsia="Lucida Sans" w:hAnsi="Aptos"/>
          <w:lang w:eastAsia="en-GB" w:bidi="en-GB"/>
        </w:rPr>
        <w:t>% were female</w:t>
      </w:r>
      <w:r w:rsidR="5DF9426B" w:rsidRPr="00683FD7">
        <w:rPr>
          <w:rFonts w:ascii="Aptos" w:eastAsia="Lucida Sans" w:hAnsi="Aptos"/>
          <w:lang w:eastAsia="en-GB" w:bidi="en-GB"/>
        </w:rPr>
        <w:t xml:space="preserve"> (n=63)</w:t>
      </w:r>
      <w:r w:rsidR="2396BA7C" w:rsidRPr="00683FD7">
        <w:rPr>
          <w:rFonts w:ascii="Aptos" w:eastAsia="Lucida Sans" w:hAnsi="Aptos"/>
          <w:lang w:eastAsia="en-GB" w:bidi="en-GB"/>
        </w:rPr>
        <w:t>, 81% were of White ethnicity</w:t>
      </w:r>
      <w:r w:rsidR="5DF9426B" w:rsidRPr="00683FD7">
        <w:rPr>
          <w:rFonts w:ascii="Aptos" w:eastAsia="Lucida Sans" w:hAnsi="Aptos"/>
          <w:lang w:eastAsia="en-GB" w:bidi="en-GB"/>
        </w:rPr>
        <w:t xml:space="preserve"> (n=73)</w:t>
      </w:r>
      <w:r w:rsidR="2396BA7C" w:rsidRPr="00683FD7">
        <w:rPr>
          <w:rFonts w:ascii="Aptos" w:eastAsia="Lucida Sans" w:hAnsi="Aptos"/>
          <w:lang w:eastAsia="en-GB" w:bidi="en-GB"/>
        </w:rPr>
        <w:t xml:space="preserve"> and 7</w:t>
      </w:r>
      <w:r w:rsidR="7EC9BDC8" w:rsidRPr="00683FD7">
        <w:rPr>
          <w:rFonts w:ascii="Aptos" w:eastAsia="Lucida Sans" w:hAnsi="Aptos"/>
          <w:lang w:eastAsia="en-GB" w:bidi="en-GB"/>
        </w:rPr>
        <w:t>1</w:t>
      </w:r>
      <w:r w:rsidR="2396BA7C" w:rsidRPr="00683FD7">
        <w:rPr>
          <w:rFonts w:ascii="Aptos" w:eastAsia="Lucida Sans" w:hAnsi="Aptos"/>
          <w:lang w:eastAsia="en-GB" w:bidi="en-GB"/>
        </w:rPr>
        <w:t xml:space="preserve">% reported having one </w:t>
      </w:r>
      <w:r w:rsidR="4034A83F" w:rsidRPr="00683FD7">
        <w:rPr>
          <w:rFonts w:ascii="Aptos" w:eastAsia="Lucida Sans" w:hAnsi="Aptos"/>
          <w:lang w:eastAsia="en-GB" w:bidi="en-GB"/>
        </w:rPr>
        <w:t xml:space="preserve">or more </w:t>
      </w:r>
      <w:r w:rsidR="2396BA7C" w:rsidRPr="00683FD7">
        <w:rPr>
          <w:rFonts w:ascii="Aptos" w:eastAsia="Lucida Sans" w:hAnsi="Aptos"/>
          <w:lang w:eastAsia="en-GB" w:bidi="en-GB"/>
        </w:rPr>
        <w:t xml:space="preserve">dependent </w:t>
      </w:r>
      <w:r w:rsidR="4034A83F" w:rsidRPr="00683FD7">
        <w:rPr>
          <w:rFonts w:ascii="Aptos" w:eastAsia="Lucida Sans" w:hAnsi="Aptos"/>
          <w:lang w:eastAsia="en-GB" w:bidi="en-GB"/>
        </w:rPr>
        <w:t>children</w:t>
      </w:r>
      <w:r w:rsidR="677B498D" w:rsidRPr="00683FD7">
        <w:rPr>
          <w:rFonts w:ascii="Aptos" w:eastAsia="Lucida Sans" w:hAnsi="Aptos"/>
          <w:lang w:eastAsia="en-GB" w:bidi="en-GB"/>
        </w:rPr>
        <w:t xml:space="preserve"> (n=59)</w:t>
      </w:r>
      <w:r w:rsidR="2396BA7C" w:rsidRPr="00683FD7">
        <w:rPr>
          <w:rFonts w:ascii="Aptos" w:eastAsia="Lucida Sans" w:hAnsi="Aptos"/>
          <w:lang w:eastAsia="en-GB" w:bidi="en-GB"/>
        </w:rPr>
        <w:t>.</w:t>
      </w:r>
    </w:p>
    <w:p w14:paraId="77FF6F4F" w14:textId="5B59978D" w:rsidR="4B09E766" w:rsidRPr="00683FD7" w:rsidRDefault="4B09E766" w:rsidP="00BE5004">
      <w:pPr>
        <w:spacing w:after="0"/>
        <w:jc w:val="both"/>
        <w:rPr>
          <w:rFonts w:ascii="Aptos" w:eastAsia="Lucida Sans" w:hAnsi="Aptos"/>
          <w:i/>
          <w:iCs/>
          <w:lang w:eastAsia="en-GB" w:bidi="en-GB"/>
        </w:rPr>
      </w:pPr>
      <w:r w:rsidRPr="00683FD7">
        <w:rPr>
          <w:rFonts w:ascii="Aptos" w:eastAsia="Lucida Sans" w:hAnsi="Aptos"/>
          <w:i/>
          <w:iCs/>
          <w:lang w:eastAsia="en-GB" w:bidi="en-GB"/>
        </w:rPr>
        <w:t>Food security</w:t>
      </w:r>
    </w:p>
    <w:p w14:paraId="2CE789E6" w14:textId="46839140" w:rsidR="00F57C66" w:rsidRPr="00683FD7" w:rsidRDefault="00F57C66" w:rsidP="00A525E8">
      <w:pPr>
        <w:spacing w:after="60"/>
        <w:jc w:val="both"/>
        <w:rPr>
          <w:rFonts w:ascii="Aptos" w:eastAsia="Lucida Sans" w:hAnsi="Aptos"/>
          <w:lang w:eastAsia="en-GB" w:bidi="en-GB"/>
        </w:rPr>
      </w:pPr>
      <w:r w:rsidRPr="00683FD7">
        <w:rPr>
          <w:rFonts w:ascii="Aptos" w:eastAsia="Lucida Sans" w:hAnsi="Aptos"/>
        </w:rPr>
        <w:t xml:space="preserve">At baseline (recruitment), </w:t>
      </w:r>
      <w:r w:rsidRPr="00683FD7">
        <w:rPr>
          <w:rFonts w:ascii="Aptos" w:eastAsia="Lucida Sans" w:hAnsi="Aptos"/>
          <w:lang w:eastAsia="en-GB" w:bidi="en-GB"/>
        </w:rPr>
        <w:t xml:space="preserve">58.5% of participants (n=51) reported skipping or cutting size of meals because there was not enough money for food (Supplementary Table 1). Among participants with follow-up data, 58% (n= 29) reported skipping or cutting size of meals at baseline </w:t>
      </w:r>
      <w:r w:rsidR="00900E60" w:rsidRPr="00683FD7">
        <w:rPr>
          <w:rFonts w:ascii="Aptos" w:eastAsia="Lucida Sans" w:hAnsi="Aptos"/>
          <w:lang w:eastAsia="en-GB" w:bidi="en-GB"/>
        </w:rPr>
        <w:t xml:space="preserve">(Figure 1). </w:t>
      </w:r>
      <w:r w:rsidR="00AE4F44" w:rsidRPr="00683FD7">
        <w:rPr>
          <w:rFonts w:ascii="Aptos" w:eastAsia="Lucida Sans" w:hAnsi="Aptos"/>
          <w:lang w:eastAsia="en-GB" w:bidi="en-GB"/>
        </w:rPr>
        <w:t>A</w:t>
      </w:r>
      <w:r w:rsidRPr="00683FD7">
        <w:rPr>
          <w:rFonts w:ascii="Aptos" w:eastAsia="Lucida Sans" w:hAnsi="Aptos"/>
          <w:lang w:eastAsia="en-GB" w:bidi="en-GB"/>
        </w:rPr>
        <w:t>t follow-up</w:t>
      </w:r>
      <w:r w:rsidR="00AE4F44" w:rsidRPr="00683FD7">
        <w:rPr>
          <w:rFonts w:ascii="Aptos" w:eastAsia="Lucida Sans" w:hAnsi="Aptos"/>
          <w:lang w:eastAsia="en-GB" w:bidi="en-GB"/>
        </w:rPr>
        <w:t xml:space="preserve">, </w:t>
      </w:r>
      <w:r w:rsidR="001F35E6" w:rsidRPr="00683FD7">
        <w:rPr>
          <w:rFonts w:ascii="Aptos" w:eastAsia="Lucida Sans" w:hAnsi="Aptos"/>
          <w:lang w:eastAsia="en-GB" w:bidi="en-GB"/>
        </w:rPr>
        <w:t>6</w:t>
      </w:r>
      <w:r w:rsidR="002F5232" w:rsidRPr="00683FD7">
        <w:rPr>
          <w:rFonts w:ascii="Aptos" w:eastAsia="Lucida Sans" w:hAnsi="Aptos"/>
          <w:lang w:eastAsia="en-GB" w:bidi="en-GB"/>
        </w:rPr>
        <w:t>9</w:t>
      </w:r>
      <w:r w:rsidR="001F35E6" w:rsidRPr="00683FD7">
        <w:rPr>
          <w:rFonts w:ascii="Aptos" w:eastAsia="Lucida Sans" w:hAnsi="Aptos"/>
          <w:lang w:eastAsia="en-GB" w:bidi="en-GB"/>
        </w:rPr>
        <w:t xml:space="preserve">% </w:t>
      </w:r>
      <w:r w:rsidR="00AE4F44" w:rsidRPr="00683FD7">
        <w:rPr>
          <w:rFonts w:ascii="Aptos" w:eastAsia="Lucida Sans" w:hAnsi="Aptos"/>
          <w:lang w:eastAsia="en-GB" w:bidi="en-GB"/>
        </w:rPr>
        <w:t>(</w:t>
      </w:r>
      <w:r w:rsidR="0044492A" w:rsidRPr="00683FD7">
        <w:rPr>
          <w:rFonts w:ascii="Aptos" w:eastAsia="Lucida Sans" w:hAnsi="Aptos"/>
          <w:lang w:eastAsia="en-GB" w:bidi="en-GB"/>
        </w:rPr>
        <w:t xml:space="preserve">n=9) without concurrent follow-up and </w:t>
      </w:r>
      <w:r w:rsidR="009912D6" w:rsidRPr="00683FD7">
        <w:rPr>
          <w:rFonts w:ascii="Aptos" w:eastAsia="Lucida Sans" w:hAnsi="Aptos"/>
          <w:lang w:eastAsia="en-GB" w:bidi="en-GB"/>
        </w:rPr>
        <w:t xml:space="preserve">15% </w:t>
      </w:r>
      <w:r w:rsidR="0044492A" w:rsidRPr="00683FD7">
        <w:rPr>
          <w:rFonts w:ascii="Aptos" w:eastAsia="Lucida Sans" w:hAnsi="Aptos"/>
          <w:lang w:eastAsia="en-GB" w:bidi="en-GB"/>
        </w:rPr>
        <w:t xml:space="preserve">(n=5) with concurrent follow-up reported skipping or cutting size of meals. </w:t>
      </w:r>
      <w:r w:rsidRPr="00683FD7">
        <w:rPr>
          <w:rFonts w:ascii="Aptos" w:eastAsia="Lucida Sans" w:hAnsi="Aptos"/>
          <w:lang w:eastAsia="en-GB" w:bidi="en-GB"/>
        </w:rPr>
        <w:t xml:space="preserve"> </w:t>
      </w:r>
    </w:p>
    <w:p w14:paraId="7114CF16" w14:textId="21F80734" w:rsidR="008D2638" w:rsidRPr="00683FD7" w:rsidRDefault="1BE3A656" w:rsidP="725D8029">
      <w:pPr>
        <w:spacing w:after="60"/>
        <w:jc w:val="both"/>
        <w:rPr>
          <w:rFonts w:ascii="Aptos" w:eastAsia="Lucida Sans" w:hAnsi="Aptos" w:cs="Times New Roman"/>
          <w:lang w:eastAsia="en-GB" w:bidi="en-GB"/>
        </w:rPr>
      </w:pPr>
      <w:r w:rsidRPr="00683FD7">
        <w:rPr>
          <w:rFonts w:ascii="Aptos" w:eastAsia="Lucida Sans" w:hAnsi="Aptos"/>
          <w:lang w:eastAsia="en-GB" w:bidi="en-GB"/>
        </w:rPr>
        <w:t xml:space="preserve">Food security status </w:t>
      </w:r>
      <w:r w:rsidR="792F4A5B" w:rsidRPr="00683FD7">
        <w:rPr>
          <w:rFonts w:ascii="Aptos" w:eastAsia="Lucida Sans" w:hAnsi="Aptos"/>
          <w:lang w:eastAsia="en-GB" w:bidi="en-GB"/>
        </w:rPr>
        <w:t xml:space="preserve">at baseline </w:t>
      </w:r>
      <w:r w:rsidRPr="00683FD7">
        <w:rPr>
          <w:rFonts w:ascii="Aptos" w:eastAsia="Lucida Sans" w:hAnsi="Aptos"/>
          <w:lang w:eastAsia="en-GB" w:bidi="en-GB"/>
        </w:rPr>
        <w:t xml:space="preserve">was calculated </w:t>
      </w:r>
      <w:r w:rsidR="46C14034" w:rsidRPr="00683FD7">
        <w:rPr>
          <w:rFonts w:ascii="Aptos" w:eastAsia="Lucida Sans" w:hAnsi="Aptos"/>
          <w:lang w:eastAsia="en-GB" w:bidi="en-GB"/>
        </w:rPr>
        <w:t>for</w:t>
      </w:r>
      <w:r w:rsidRPr="00683FD7">
        <w:rPr>
          <w:rFonts w:ascii="Aptos" w:eastAsia="Lucida Sans" w:hAnsi="Aptos"/>
          <w:lang w:eastAsia="en-GB" w:bidi="en-GB"/>
        </w:rPr>
        <w:t xml:space="preserve"> </w:t>
      </w:r>
      <w:r w:rsidR="7EC9BDC8" w:rsidRPr="00683FD7">
        <w:rPr>
          <w:rFonts w:ascii="Aptos" w:eastAsia="Lucida Sans" w:hAnsi="Aptos"/>
          <w:lang w:eastAsia="en-GB" w:bidi="en-GB"/>
        </w:rPr>
        <w:t>69</w:t>
      </w:r>
      <w:r w:rsidRPr="00683FD7">
        <w:rPr>
          <w:rFonts w:ascii="Aptos" w:eastAsia="Lucida Sans" w:hAnsi="Aptos"/>
          <w:lang w:eastAsia="en-GB" w:bidi="en-GB"/>
        </w:rPr>
        <w:t xml:space="preserve"> participants who answered all questions of the USDA module, with </w:t>
      </w:r>
      <w:r w:rsidR="7EC9BDC8" w:rsidRPr="00683FD7">
        <w:rPr>
          <w:rFonts w:ascii="Aptos" w:eastAsia="Lucida Sans" w:hAnsi="Aptos"/>
          <w:lang w:eastAsia="en-GB" w:bidi="en-GB"/>
        </w:rPr>
        <w:t>42</w:t>
      </w:r>
      <w:r w:rsidRPr="00683FD7">
        <w:rPr>
          <w:rFonts w:ascii="Aptos" w:eastAsia="Lucida Sans" w:hAnsi="Aptos"/>
          <w:lang w:eastAsia="en-GB" w:bidi="en-GB"/>
        </w:rPr>
        <w:t>%</w:t>
      </w:r>
      <w:r w:rsidR="3A907F23" w:rsidRPr="00683FD7">
        <w:rPr>
          <w:rFonts w:ascii="Aptos" w:eastAsia="Lucida Sans" w:hAnsi="Aptos"/>
          <w:lang w:eastAsia="en-GB" w:bidi="en-GB"/>
        </w:rPr>
        <w:t xml:space="preserve"> (n=29) </w:t>
      </w:r>
      <w:r w:rsidRPr="00683FD7">
        <w:rPr>
          <w:rFonts w:ascii="Aptos" w:eastAsia="Lucida Sans" w:hAnsi="Aptos"/>
          <w:lang w:eastAsia="en-GB" w:bidi="en-GB"/>
        </w:rPr>
        <w:t xml:space="preserve"> reporting low food security and 43%</w:t>
      </w:r>
      <w:r w:rsidR="3A907F23" w:rsidRPr="00683FD7">
        <w:rPr>
          <w:rFonts w:ascii="Aptos" w:eastAsia="Lucida Sans" w:hAnsi="Aptos"/>
          <w:lang w:eastAsia="en-GB" w:bidi="en-GB"/>
        </w:rPr>
        <w:t xml:space="preserve"> (n=</w:t>
      </w:r>
      <w:r w:rsidR="1292E717" w:rsidRPr="00683FD7">
        <w:rPr>
          <w:rFonts w:ascii="Aptos" w:eastAsia="Lucida Sans" w:hAnsi="Aptos"/>
          <w:lang w:eastAsia="en-GB" w:bidi="en-GB"/>
        </w:rPr>
        <w:t>30</w:t>
      </w:r>
      <w:r w:rsidR="3A907F23" w:rsidRPr="00683FD7">
        <w:rPr>
          <w:rFonts w:ascii="Aptos" w:eastAsia="Lucida Sans" w:hAnsi="Aptos"/>
          <w:lang w:eastAsia="en-GB" w:bidi="en-GB"/>
        </w:rPr>
        <w:t>)</w:t>
      </w:r>
      <w:r w:rsidRPr="00683FD7">
        <w:rPr>
          <w:rFonts w:ascii="Aptos" w:eastAsia="Lucida Sans" w:hAnsi="Aptos"/>
          <w:lang w:eastAsia="en-GB" w:bidi="en-GB"/>
        </w:rPr>
        <w:t xml:space="preserve"> reporting very low food security. </w:t>
      </w:r>
    </w:p>
    <w:p w14:paraId="16A7A136" w14:textId="0507A733" w:rsidR="008D2638" w:rsidRPr="00683FD7" w:rsidRDefault="6E5BF962" w:rsidP="725D8029">
      <w:pPr>
        <w:spacing w:after="60"/>
        <w:jc w:val="both"/>
        <w:rPr>
          <w:rFonts w:ascii="Aptos" w:eastAsia="Lucida Sans" w:hAnsi="Aptos" w:cs="Times New Roman"/>
          <w:lang w:eastAsia="en-GB" w:bidi="en-GB"/>
        </w:rPr>
      </w:pPr>
      <w:r w:rsidRPr="00683FD7">
        <w:rPr>
          <w:rFonts w:ascii="Aptos" w:eastAsia="Lucida Sans" w:hAnsi="Aptos"/>
          <w:lang w:eastAsia="en-GB" w:bidi="en-GB"/>
        </w:rPr>
        <w:t xml:space="preserve">Among </w:t>
      </w:r>
      <w:r w:rsidR="45E1C260" w:rsidRPr="00683FD7">
        <w:rPr>
          <w:rFonts w:ascii="Aptos" w:eastAsia="Lucida Sans" w:hAnsi="Aptos"/>
          <w:lang w:eastAsia="en-GB" w:bidi="en-GB"/>
        </w:rPr>
        <w:t xml:space="preserve">participants with follow-up data, </w:t>
      </w:r>
      <w:r w:rsidR="27C72040" w:rsidRPr="00683FD7">
        <w:rPr>
          <w:rFonts w:ascii="Aptos" w:eastAsia="Lucida Sans" w:hAnsi="Aptos"/>
          <w:lang w:eastAsia="en-GB" w:bidi="en-GB"/>
        </w:rPr>
        <w:t xml:space="preserve">very low food security </w:t>
      </w:r>
      <w:r w:rsidR="6586064A" w:rsidRPr="00683FD7">
        <w:rPr>
          <w:rFonts w:ascii="Aptos" w:eastAsia="Lucida Sans" w:hAnsi="Aptos"/>
          <w:lang w:eastAsia="en-GB" w:bidi="en-GB"/>
        </w:rPr>
        <w:t>was</w:t>
      </w:r>
      <w:r w:rsidR="27C72040" w:rsidRPr="00683FD7">
        <w:rPr>
          <w:rFonts w:ascii="Aptos" w:eastAsia="Lucida Sans" w:hAnsi="Aptos"/>
          <w:lang w:eastAsia="en-GB" w:bidi="en-GB"/>
        </w:rPr>
        <w:t xml:space="preserve"> 3</w:t>
      </w:r>
      <w:r w:rsidR="78C456AB" w:rsidRPr="00683FD7">
        <w:rPr>
          <w:rFonts w:ascii="Aptos" w:eastAsia="Lucida Sans" w:hAnsi="Aptos"/>
          <w:lang w:eastAsia="en-GB" w:bidi="en-GB"/>
        </w:rPr>
        <w:t>3</w:t>
      </w:r>
      <w:r w:rsidR="27C72040" w:rsidRPr="00683FD7">
        <w:rPr>
          <w:rFonts w:ascii="Aptos" w:eastAsia="Lucida Sans" w:hAnsi="Aptos"/>
          <w:lang w:eastAsia="en-GB" w:bidi="en-GB"/>
        </w:rPr>
        <w:t xml:space="preserve">% </w:t>
      </w:r>
      <w:r w:rsidR="1292E717" w:rsidRPr="00683FD7">
        <w:rPr>
          <w:rFonts w:ascii="Aptos" w:eastAsia="Lucida Sans" w:hAnsi="Aptos"/>
          <w:lang w:eastAsia="en-GB" w:bidi="en-GB"/>
        </w:rPr>
        <w:t xml:space="preserve">(n=13) </w:t>
      </w:r>
      <w:r w:rsidR="27C72040" w:rsidRPr="00683FD7">
        <w:rPr>
          <w:rFonts w:ascii="Aptos" w:eastAsia="Lucida Sans" w:hAnsi="Aptos"/>
          <w:lang w:eastAsia="en-GB" w:bidi="en-GB"/>
        </w:rPr>
        <w:t xml:space="preserve">at </w:t>
      </w:r>
      <w:r w:rsidR="0853064D" w:rsidRPr="00683FD7">
        <w:rPr>
          <w:rFonts w:ascii="Aptos" w:eastAsia="Lucida Sans" w:hAnsi="Aptos"/>
          <w:lang w:eastAsia="en-GB" w:bidi="en-GB"/>
        </w:rPr>
        <w:t>baseline</w:t>
      </w:r>
      <w:r w:rsidR="00DB24DB" w:rsidRPr="00683FD7">
        <w:rPr>
          <w:rFonts w:ascii="Aptos" w:eastAsia="Lucida Sans" w:hAnsi="Aptos"/>
          <w:lang w:eastAsia="en-GB" w:bidi="en-GB"/>
        </w:rPr>
        <w:t xml:space="preserve">, </w:t>
      </w:r>
      <w:r w:rsidR="00433A91" w:rsidRPr="00683FD7">
        <w:rPr>
          <w:rFonts w:ascii="Aptos" w:eastAsia="Lucida Sans" w:hAnsi="Aptos"/>
          <w:lang w:eastAsia="en-GB" w:bidi="en-GB"/>
        </w:rPr>
        <w:t>33% (n=3) with non-concurrent follow-up and 13% (n=3) with concurrent follow-up.</w:t>
      </w:r>
      <w:r w:rsidR="27C72040" w:rsidRPr="00683FD7">
        <w:rPr>
          <w:rFonts w:ascii="Aptos" w:eastAsia="Lucida Sans" w:hAnsi="Aptos"/>
          <w:lang w:eastAsia="en-GB" w:bidi="en-GB"/>
        </w:rPr>
        <w:t xml:space="preserve"> </w:t>
      </w:r>
      <w:r w:rsidR="0092042F" w:rsidRPr="00683FD7">
        <w:rPr>
          <w:rFonts w:ascii="Aptos" w:eastAsia="Lucida Sans" w:hAnsi="Aptos"/>
          <w:lang w:eastAsia="en-GB" w:bidi="en-GB"/>
        </w:rPr>
        <w:t>L</w:t>
      </w:r>
      <w:r w:rsidR="1DECE161" w:rsidRPr="00683FD7">
        <w:rPr>
          <w:rFonts w:ascii="Aptos" w:eastAsia="Lucida Sans" w:hAnsi="Aptos"/>
          <w:lang w:eastAsia="en-GB" w:bidi="en-GB"/>
        </w:rPr>
        <w:t xml:space="preserve">ow food security </w:t>
      </w:r>
      <w:r w:rsidR="6586064A" w:rsidRPr="00683FD7">
        <w:rPr>
          <w:rFonts w:ascii="Aptos" w:eastAsia="Lucida Sans" w:hAnsi="Aptos"/>
          <w:lang w:eastAsia="en-GB" w:bidi="en-GB"/>
        </w:rPr>
        <w:t>was</w:t>
      </w:r>
      <w:r w:rsidR="1DECE161" w:rsidRPr="00683FD7">
        <w:rPr>
          <w:rFonts w:ascii="Aptos" w:eastAsia="Lucida Sans" w:hAnsi="Aptos"/>
          <w:lang w:eastAsia="en-GB" w:bidi="en-GB"/>
        </w:rPr>
        <w:t xml:space="preserve"> 5</w:t>
      </w:r>
      <w:r w:rsidR="78C456AB" w:rsidRPr="00683FD7">
        <w:rPr>
          <w:rFonts w:ascii="Aptos" w:eastAsia="Lucida Sans" w:hAnsi="Aptos"/>
          <w:lang w:eastAsia="en-GB" w:bidi="en-GB"/>
        </w:rPr>
        <w:t>6</w:t>
      </w:r>
      <w:r w:rsidR="1DECE161" w:rsidRPr="00683FD7">
        <w:rPr>
          <w:rFonts w:ascii="Aptos" w:eastAsia="Lucida Sans" w:hAnsi="Aptos"/>
          <w:lang w:eastAsia="en-GB" w:bidi="en-GB"/>
        </w:rPr>
        <w:t>%</w:t>
      </w:r>
      <w:r w:rsidR="236D79A8" w:rsidRPr="00683FD7">
        <w:rPr>
          <w:rFonts w:ascii="Aptos" w:eastAsia="Lucida Sans" w:hAnsi="Aptos"/>
          <w:lang w:eastAsia="en-GB" w:bidi="en-GB"/>
        </w:rPr>
        <w:t xml:space="preserve"> (n=22)</w:t>
      </w:r>
      <w:r w:rsidR="1DECE161" w:rsidRPr="00683FD7">
        <w:rPr>
          <w:rFonts w:ascii="Aptos" w:eastAsia="Lucida Sans" w:hAnsi="Aptos"/>
          <w:lang w:eastAsia="en-GB" w:bidi="en-GB"/>
        </w:rPr>
        <w:t xml:space="preserve"> </w:t>
      </w:r>
      <w:r w:rsidR="02B42683" w:rsidRPr="00683FD7">
        <w:rPr>
          <w:rFonts w:ascii="Aptos" w:eastAsia="Lucida Sans" w:hAnsi="Aptos"/>
          <w:lang w:eastAsia="en-GB" w:bidi="en-GB"/>
        </w:rPr>
        <w:t>at baseline</w:t>
      </w:r>
      <w:r w:rsidR="0092042F" w:rsidRPr="00683FD7">
        <w:rPr>
          <w:rFonts w:ascii="Aptos" w:eastAsia="Lucida Sans" w:hAnsi="Aptos"/>
          <w:lang w:eastAsia="en-GB" w:bidi="en-GB"/>
        </w:rPr>
        <w:t>, 55% (n=5) with non-concurrent follow-up</w:t>
      </w:r>
      <w:r w:rsidR="02B42683" w:rsidRPr="00683FD7">
        <w:rPr>
          <w:rFonts w:ascii="Aptos" w:eastAsia="Lucida Sans" w:hAnsi="Aptos"/>
          <w:lang w:eastAsia="en-GB" w:bidi="en-GB"/>
        </w:rPr>
        <w:t xml:space="preserve"> </w:t>
      </w:r>
      <w:r w:rsidR="6586064A" w:rsidRPr="00683FD7">
        <w:rPr>
          <w:rFonts w:ascii="Aptos" w:eastAsia="Lucida Sans" w:hAnsi="Aptos"/>
          <w:lang w:eastAsia="en-GB" w:bidi="en-GB"/>
        </w:rPr>
        <w:t xml:space="preserve">and </w:t>
      </w:r>
      <w:r w:rsidR="00710486" w:rsidRPr="00683FD7">
        <w:rPr>
          <w:rFonts w:ascii="Aptos" w:eastAsia="Lucida Sans" w:hAnsi="Aptos"/>
          <w:lang w:eastAsia="en-GB" w:bidi="en-GB"/>
        </w:rPr>
        <w:t>37</w:t>
      </w:r>
      <w:r w:rsidR="1DECE161" w:rsidRPr="00683FD7">
        <w:rPr>
          <w:rFonts w:ascii="Aptos" w:eastAsia="Lucida Sans" w:hAnsi="Aptos"/>
          <w:lang w:eastAsia="en-GB" w:bidi="en-GB"/>
        </w:rPr>
        <w:t xml:space="preserve">% </w:t>
      </w:r>
      <w:r w:rsidR="236D79A8" w:rsidRPr="00683FD7">
        <w:rPr>
          <w:rFonts w:ascii="Aptos" w:eastAsia="Lucida Sans" w:hAnsi="Aptos"/>
          <w:lang w:eastAsia="en-GB" w:bidi="en-GB"/>
        </w:rPr>
        <w:t>(n=</w:t>
      </w:r>
      <w:r w:rsidR="00710486" w:rsidRPr="00683FD7">
        <w:rPr>
          <w:rFonts w:ascii="Aptos" w:eastAsia="Lucida Sans" w:hAnsi="Aptos"/>
          <w:lang w:eastAsia="en-GB" w:bidi="en-GB"/>
        </w:rPr>
        <w:t>1</w:t>
      </w:r>
      <w:r w:rsidR="236D79A8" w:rsidRPr="00683FD7">
        <w:rPr>
          <w:rFonts w:ascii="Aptos" w:eastAsia="Lucida Sans" w:hAnsi="Aptos"/>
          <w:lang w:eastAsia="en-GB" w:bidi="en-GB"/>
        </w:rPr>
        <w:t xml:space="preserve">1) </w:t>
      </w:r>
      <w:r w:rsidR="00710486" w:rsidRPr="00683FD7">
        <w:rPr>
          <w:rFonts w:ascii="Aptos" w:eastAsia="Lucida Sans" w:hAnsi="Aptos"/>
          <w:lang w:eastAsia="en-GB" w:bidi="en-GB"/>
        </w:rPr>
        <w:t>with concurrent</w:t>
      </w:r>
      <w:r w:rsidR="02B42683" w:rsidRPr="00683FD7">
        <w:rPr>
          <w:rFonts w:ascii="Aptos" w:eastAsia="Lucida Sans" w:hAnsi="Aptos"/>
          <w:lang w:eastAsia="en-GB" w:bidi="en-GB"/>
        </w:rPr>
        <w:t xml:space="preserve"> follow-up</w:t>
      </w:r>
      <w:r w:rsidR="00710486" w:rsidRPr="00683FD7">
        <w:rPr>
          <w:rFonts w:ascii="Aptos" w:eastAsia="Lucida Sans" w:hAnsi="Aptos"/>
          <w:lang w:eastAsia="en-GB" w:bidi="en-GB"/>
        </w:rPr>
        <w:t>.</w:t>
      </w:r>
      <w:r w:rsidR="1DECE161" w:rsidRPr="00683FD7">
        <w:rPr>
          <w:rFonts w:ascii="Aptos" w:eastAsia="Lucida Sans" w:hAnsi="Aptos"/>
          <w:lang w:eastAsia="en-GB" w:bidi="en-GB"/>
        </w:rPr>
        <w:t xml:space="preserve"> </w:t>
      </w:r>
      <w:r w:rsidR="00710486" w:rsidRPr="00683FD7">
        <w:rPr>
          <w:rFonts w:ascii="Aptos" w:eastAsia="Lucida Sans" w:hAnsi="Aptos"/>
          <w:lang w:eastAsia="en-GB" w:bidi="en-GB"/>
        </w:rPr>
        <w:t>H</w:t>
      </w:r>
      <w:r w:rsidR="1DECE161" w:rsidRPr="00683FD7">
        <w:rPr>
          <w:rFonts w:ascii="Aptos" w:eastAsia="Lucida Sans" w:hAnsi="Aptos"/>
          <w:lang w:eastAsia="en-GB" w:bidi="en-GB"/>
        </w:rPr>
        <w:t xml:space="preserve">igh or marginal food security </w:t>
      </w:r>
      <w:r w:rsidR="6586064A" w:rsidRPr="00683FD7">
        <w:rPr>
          <w:rFonts w:ascii="Aptos" w:eastAsia="Lucida Sans" w:hAnsi="Aptos"/>
          <w:lang w:eastAsia="en-GB" w:bidi="en-GB"/>
        </w:rPr>
        <w:t>was</w:t>
      </w:r>
      <w:r w:rsidR="1DECE161" w:rsidRPr="00683FD7">
        <w:rPr>
          <w:rFonts w:ascii="Aptos" w:eastAsia="Lucida Sans" w:hAnsi="Aptos"/>
          <w:lang w:eastAsia="en-GB" w:bidi="en-GB"/>
        </w:rPr>
        <w:t xml:space="preserve"> 1</w:t>
      </w:r>
      <w:r w:rsidR="38275991" w:rsidRPr="00683FD7">
        <w:rPr>
          <w:rFonts w:ascii="Aptos" w:eastAsia="Lucida Sans" w:hAnsi="Aptos"/>
          <w:lang w:eastAsia="en-GB" w:bidi="en-GB"/>
        </w:rPr>
        <w:t>0</w:t>
      </w:r>
      <w:r w:rsidR="1DECE161" w:rsidRPr="00683FD7">
        <w:rPr>
          <w:rFonts w:ascii="Aptos" w:eastAsia="Lucida Sans" w:hAnsi="Aptos"/>
          <w:lang w:eastAsia="en-GB" w:bidi="en-GB"/>
        </w:rPr>
        <w:t>%</w:t>
      </w:r>
      <w:r w:rsidR="02B42683" w:rsidRPr="00683FD7">
        <w:rPr>
          <w:rFonts w:ascii="Aptos" w:eastAsia="Lucida Sans" w:hAnsi="Aptos"/>
          <w:lang w:eastAsia="en-GB" w:bidi="en-GB"/>
        </w:rPr>
        <w:t xml:space="preserve"> </w:t>
      </w:r>
      <w:r w:rsidR="236D79A8" w:rsidRPr="00683FD7">
        <w:rPr>
          <w:rFonts w:ascii="Aptos" w:eastAsia="Lucida Sans" w:hAnsi="Aptos"/>
          <w:lang w:eastAsia="en-GB" w:bidi="en-GB"/>
        </w:rPr>
        <w:t xml:space="preserve">(n=4) </w:t>
      </w:r>
      <w:r w:rsidR="02B42683" w:rsidRPr="00683FD7">
        <w:rPr>
          <w:rFonts w:ascii="Aptos" w:eastAsia="Lucida Sans" w:hAnsi="Aptos"/>
          <w:lang w:eastAsia="en-GB" w:bidi="en-GB"/>
        </w:rPr>
        <w:t>at baseline</w:t>
      </w:r>
      <w:r w:rsidR="00710486" w:rsidRPr="00683FD7">
        <w:rPr>
          <w:rFonts w:ascii="Aptos" w:eastAsia="Lucida Sans" w:hAnsi="Aptos"/>
          <w:lang w:eastAsia="en-GB" w:bidi="en-GB"/>
        </w:rPr>
        <w:t xml:space="preserve">, </w:t>
      </w:r>
      <w:r w:rsidR="002F67E8" w:rsidRPr="00683FD7">
        <w:t>11% (n =1)</w:t>
      </w:r>
      <w:r w:rsidR="1DECE161" w:rsidRPr="00683FD7">
        <w:rPr>
          <w:rFonts w:ascii="Aptos" w:eastAsia="Lucida Sans" w:hAnsi="Aptos"/>
          <w:lang w:eastAsia="en-GB" w:bidi="en-GB"/>
        </w:rPr>
        <w:t xml:space="preserve"> </w:t>
      </w:r>
      <w:r w:rsidR="002F67E8" w:rsidRPr="00683FD7">
        <w:rPr>
          <w:rFonts w:ascii="Aptos" w:eastAsia="Lucida Sans" w:hAnsi="Aptos"/>
          <w:lang w:eastAsia="en-GB" w:bidi="en-GB"/>
        </w:rPr>
        <w:t xml:space="preserve">with non-concurrent follow-up </w:t>
      </w:r>
      <w:r w:rsidR="6586064A" w:rsidRPr="00683FD7">
        <w:rPr>
          <w:rFonts w:ascii="Aptos" w:eastAsia="Lucida Sans" w:hAnsi="Aptos"/>
          <w:lang w:eastAsia="en-GB" w:bidi="en-GB"/>
        </w:rPr>
        <w:t>and</w:t>
      </w:r>
      <w:r w:rsidR="1DECE161" w:rsidRPr="00683FD7">
        <w:rPr>
          <w:rFonts w:ascii="Aptos" w:eastAsia="Lucida Sans" w:hAnsi="Aptos"/>
          <w:lang w:eastAsia="en-GB" w:bidi="en-GB"/>
        </w:rPr>
        <w:t xml:space="preserve"> </w:t>
      </w:r>
      <w:r w:rsidR="002F67E8" w:rsidRPr="00683FD7">
        <w:rPr>
          <w:rFonts w:ascii="Aptos" w:eastAsia="Lucida Sans" w:hAnsi="Aptos"/>
          <w:lang w:eastAsia="en-GB" w:bidi="en-GB"/>
        </w:rPr>
        <w:t>50</w:t>
      </w:r>
      <w:r w:rsidR="1DECE161" w:rsidRPr="00683FD7">
        <w:rPr>
          <w:rFonts w:ascii="Aptos" w:eastAsia="Lucida Sans" w:hAnsi="Aptos"/>
          <w:lang w:eastAsia="en-GB" w:bidi="en-GB"/>
        </w:rPr>
        <w:t>%</w:t>
      </w:r>
      <w:r w:rsidR="02B42683" w:rsidRPr="00683FD7">
        <w:rPr>
          <w:rFonts w:ascii="Aptos" w:eastAsia="Lucida Sans" w:hAnsi="Aptos"/>
          <w:lang w:eastAsia="en-GB" w:bidi="en-GB"/>
        </w:rPr>
        <w:t xml:space="preserve"> </w:t>
      </w:r>
      <w:r w:rsidR="236D79A8" w:rsidRPr="00683FD7">
        <w:rPr>
          <w:rFonts w:ascii="Aptos" w:eastAsia="Lucida Sans" w:hAnsi="Aptos"/>
          <w:lang w:eastAsia="en-GB" w:bidi="en-GB"/>
        </w:rPr>
        <w:t>(n=1</w:t>
      </w:r>
      <w:r w:rsidR="002F67E8" w:rsidRPr="00683FD7">
        <w:rPr>
          <w:rFonts w:ascii="Aptos" w:eastAsia="Lucida Sans" w:hAnsi="Aptos"/>
          <w:lang w:eastAsia="en-GB" w:bidi="en-GB"/>
        </w:rPr>
        <w:t>5</w:t>
      </w:r>
      <w:r w:rsidR="236D79A8" w:rsidRPr="00683FD7">
        <w:rPr>
          <w:rFonts w:ascii="Aptos" w:eastAsia="Lucida Sans" w:hAnsi="Aptos"/>
          <w:lang w:eastAsia="en-GB" w:bidi="en-GB"/>
        </w:rPr>
        <w:t xml:space="preserve">) </w:t>
      </w:r>
      <w:r w:rsidR="002F67E8" w:rsidRPr="00683FD7">
        <w:rPr>
          <w:rFonts w:ascii="Aptos" w:eastAsia="Lucida Sans" w:hAnsi="Aptos"/>
          <w:lang w:eastAsia="en-GB" w:bidi="en-GB"/>
        </w:rPr>
        <w:t>with concurrent</w:t>
      </w:r>
      <w:r w:rsidR="02B42683" w:rsidRPr="00683FD7">
        <w:rPr>
          <w:rFonts w:ascii="Aptos" w:eastAsia="Lucida Sans" w:hAnsi="Aptos"/>
          <w:lang w:eastAsia="en-GB" w:bidi="en-GB"/>
        </w:rPr>
        <w:t xml:space="preserve"> follow-up</w:t>
      </w:r>
      <w:r w:rsidR="1DECE161" w:rsidRPr="00683FD7">
        <w:rPr>
          <w:rFonts w:ascii="Aptos" w:eastAsia="Lucida Sans" w:hAnsi="Aptos"/>
          <w:lang w:eastAsia="en-GB" w:bidi="en-GB"/>
        </w:rPr>
        <w:t>.</w:t>
      </w:r>
      <w:r w:rsidR="1A00D2C7" w:rsidRPr="00683FD7">
        <w:rPr>
          <w:rFonts w:ascii="Aptos" w:eastAsia="Lucida Sans" w:hAnsi="Aptos"/>
          <w:lang w:eastAsia="en-GB" w:bidi="en-GB"/>
        </w:rPr>
        <w:t xml:space="preserve"> </w:t>
      </w:r>
      <w:r w:rsidR="7593E592" w:rsidRPr="00683FD7">
        <w:rPr>
          <w:rFonts w:ascii="Aptos" w:eastAsia="Lucida Sans" w:hAnsi="Aptos"/>
          <w:lang w:eastAsia="en-GB" w:bidi="en-GB"/>
        </w:rPr>
        <w:t xml:space="preserve">Thirteen </w:t>
      </w:r>
      <w:r w:rsidR="4D9438D8" w:rsidRPr="00683FD7">
        <w:rPr>
          <w:rFonts w:ascii="Aptos" w:eastAsia="Lucida Sans" w:hAnsi="Aptos"/>
          <w:lang w:eastAsia="en-GB" w:bidi="en-GB"/>
        </w:rPr>
        <w:t xml:space="preserve">participants with follow-up data did not answer all six questions </w:t>
      </w:r>
      <w:r w:rsidR="1F5335B0" w:rsidRPr="00683FD7">
        <w:rPr>
          <w:rFonts w:ascii="Aptos" w:eastAsia="Lucida Sans" w:hAnsi="Aptos"/>
          <w:lang w:eastAsia="en-GB" w:bidi="en-GB"/>
        </w:rPr>
        <w:t xml:space="preserve">of the USDA food insecurity measure and thus we were unable to categorise their food insecurity status. </w:t>
      </w:r>
    </w:p>
    <w:p w14:paraId="4FFE6A05" w14:textId="01609D6E" w:rsidR="725D8029" w:rsidRPr="00683FD7" w:rsidRDefault="46F06DFB" w:rsidP="004D0E7B">
      <w:pPr>
        <w:spacing w:after="120"/>
        <w:jc w:val="both"/>
        <w:rPr>
          <w:rFonts w:ascii="Aptos" w:eastAsia="Lucida Sans" w:hAnsi="Aptos" w:cs="Times New Roman"/>
          <w:lang w:eastAsia="en-GB" w:bidi="en-GB"/>
        </w:rPr>
      </w:pPr>
      <w:r w:rsidRPr="00683FD7">
        <w:rPr>
          <w:rFonts w:ascii="Aptos" w:eastAsia="Lucida Sans" w:hAnsi="Aptos" w:cs="Times New Roman"/>
          <w:lang w:eastAsia="en-GB" w:bidi="en-GB"/>
        </w:rPr>
        <w:t xml:space="preserve">Using the Food Foundation approach, food insecurity </w:t>
      </w:r>
      <w:r w:rsidR="69D70B29" w:rsidRPr="00683FD7">
        <w:rPr>
          <w:rFonts w:ascii="Aptos" w:eastAsia="Lucida Sans" w:hAnsi="Aptos" w:cs="Times New Roman"/>
          <w:lang w:eastAsia="en-GB" w:bidi="en-GB"/>
        </w:rPr>
        <w:t>was</w:t>
      </w:r>
      <w:r w:rsidRPr="00683FD7">
        <w:rPr>
          <w:rFonts w:ascii="Aptos" w:eastAsia="Lucida Sans" w:hAnsi="Aptos" w:cs="Times New Roman"/>
          <w:lang w:eastAsia="en-GB" w:bidi="en-GB"/>
        </w:rPr>
        <w:t xml:space="preserve"> 68.4% </w:t>
      </w:r>
      <w:r w:rsidR="3B782338" w:rsidRPr="00683FD7">
        <w:rPr>
          <w:rFonts w:ascii="Aptos" w:eastAsia="Lucida Sans" w:hAnsi="Aptos" w:cs="Times New Roman"/>
          <w:lang w:eastAsia="en-GB" w:bidi="en-GB"/>
        </w:rPr>
        <w:t xml:space="preserve">(n=26) </w:t>
      </w:r>
      <w:r w:rsidRPr="00683FD7">
        <w:rPr>
          <w:rFonts w:ascii="Aptos" w:eastAsia="Lucida Sans" w:hAnsi="Aptos" w:cs="Times New Roman"/>
          <w:lang w:eastAsia="en-GB" w:bidi="en-GB"/>
        </w:rPr>
        <w:t xml:space="preserve">at baseline </w:t>
      </w:r>
      <w:r w:rsidR="2120367D" w:rsidRPr="00683FD7">
        <w:rPr>
          <w:rFonts w:ascii="Aptos" w:eastAsia="Lucida Sans" w:hAnsi="Aptos" w:cs="Times New Roman"/>
          <w:lang w:eastAsia="en-GB" w:bidi="en-GB"/>
        </w:rPr>
        <w:t>and</w:t>
      </w:r>
      <w:r w:rsidRPr="00683FD7">
        <w:rPr>
          <w:rFonts w:ascii="Aptos" w:eastAsia="Lucida Sans" w:hAnsi="Aptos" w:cs="Times New Roman"/>
          <w:lang w:eastAsia="en-GB" w:bidi="en-GB"/>
        </w:rPr>
        <w:t xml:space="preserve"> 29.7% </w:t>
      </w:r>
      <w:r w:rsidR="3B782338" w:rsidRPr="00683FD7">
        <w:rPr>
          <w:rFonts w:ascii="Aptos" w:eastAsia="Lucida Sans" w:hAnsi="Aptos" w:cs="Times New Roman"/>
          <w:lang w:eastAsia="en-GB" w:bidi="en-GB"/>
        </w:rPr>
        <w:t xml:space="preserve">(n=11) </w:t>
      </w:r>
      <w:r w:rsidRPr="00683FD7">
        <w:rPr>
          <w:rFonts w:ascii="Aptos" w:eastAsia="Lucida Sans" w:hAnsi="Aptos" w:cs="Times New Roman"/>
          <w:lang w:eastAsia="en-GB" w:bidi="en-GB"/>
        </w:rPr>
        <w:t>at follow-up in participants with concurrent follow-up</w:t>
      </w:r>
      <w:r w:rsidR="737B5853" w:rsidRPr="00683FD7">
        <w:rPr>
          <w:rFonts w:ascii="Aptos" w:eastAsia="Lucida Sans" w:hAnsi="Aptos" w:cs="Times New Roman"/>
          <w:lang w:eastAsia="en-GB" w:bidi="en-GB"/>
        </w:rPr>
        <w:t>,</w:t>
      </w:r>
      <w:r w:rsidRPr="00683FD7">
        <w:rPr>
          <w:rFonts w:ascii="Aptos" w:eastAsia="Lucida Sans" w:hAnsi="Aptos" w:cs="Times New Roman"/>
          <w:lang w:eastAsia="en-GB" w:bidi="en-GB"/>
        </w:rPr>
        <w:t xml:space="preserve"> and 85.7% </w:t>
      </w:r>
      <w:r w:rsidR="3B782338" w:rsidRPr="00683FD7">
        <w:rPr>
          <w:rFonts w:ascii="Aptos" w:eastAsia="Lucida Sans" w:hAnsi="Aptos" w:cs="Times New Roman"/>
          <w:lang w:eastAsia="en-GB" w:bidi="en-GB"/>
        </w:rPr>
        <w:t xml:space="preserve">(n=12) </w:t>
      </w:r>
      <w:r w:rsidRPr="00683FD7">
        <w:rPr>
          <w:rFonts w:ascii="Aptos" w:eastAsia="Lucida Sans" w:hAnsi="Aptos" w:cs="Times New Roman"/>
          <w:lang w:eastAsia="en-GB" w:bidi="en-GB"/>
        </w:rPr>
        <w:t xml:space="preserve">at baseline </w:t>
      </w:r>
      <w:r w:rsidR="266D9AC1" w:rsidRPr="00683FD7">
        <w:rPr>
          <w:rFonts w:ascii="Aptos" w:eastAsia="Lucida Sans" w:hAnsi="Aptos" w:cs="Times New Roman"/>
          <w:lang w:eastAsia="en-GB" w:bidi="en-GB"/>
        </w:rPr>
        <w:t>and</w:t>
      </w:r>
      <w:r w:rsidRPr="00683FD7">
        <w:rPr>
          <w:rFonts w:ascii="Aptos" w:eastAsia="Lucida Sans" w:hAnsi="Aptos" w:cs="Times New Roman"/>
          <w:lang w:eastAsia="en-GB" w:bidi="en-GB"/>
        </w:rPr>
        <w:t xml:space="preserve"> 69.2% </w:t>
      </w:r>
      <w:r w:rsidR="3B782338" w:rsidRPr="00683FD7">
        <w:rPr>
          <w:rFonts w:ascii="Aptos" w:eastAsia="Lucida Sans" w:hAnsi="Aptos" w:cs="Times New Roman"/>
          <w:lang w:eastAsia="en-GB" w:bidi="en-GB"/>
        </w:rPr>
        <w:t xml:space="preserve">(n=9) </w:t>
      </w:r>
      <w:r w:rsidRPr="00683FD7">
        <w:rPr>
          <w:rFonts w:ascii="Aptos" w:eastAsia="Lucida Sans" w:hAnsi="Aptos" w:cs="Times New Roman"/>
          <w:lang w:eastAsia="en-GB" w:bidi="en-GB"/>
        </w:rPr>
        <w:t xml:space="preserve">at follow-up in participants </w:t>
      </w:r>
      <w:r w:rsidR="65749228" w:rsidRPr="00683FD7">
        <w:rPr>
          <w:rFonts w:ascii="Aptos" w:eastAsia="Lucida Sans" w:hAnsi="Aptos" w:cs="Times New Roman"/>
          <w:lang w:eastAsia="en-GB" w:bidi="en-GB"/>
        </w:rPr>
        <w:t>who completed the surveys three months apart</w:t>
      </w:r>
      <w:r w:rsidR="69DD1F56" w:rsidRPr="00683FD7">
        <w:rPr>
          <w:rFonts w:ascii="Aptos" w:eastAsia="Lucida Sans" w:hAnsi="Aptos" w:cs="Times New Roman"/>
          <w:lang w:eastAsia="en-GB" w:bidi="en-GB"/>
        </w:rPr>
        <w:t xml:space="preserve"> </w:t>
      </w:r>
      <w:r w:rsidR="009C1D52" w:rsidRPr="00683FD7">
        <w:rPr>
          <w:rFonts w:ascii="Aptos" w:eastAsia="Lucida Sans" w:hAnsi="Aptos" w:cs="Times New Roman"/>
          <w:lang w:eastAsia="en-GB" w:bidi="en-GB"/>
        </w:rPr>
        <w:t>(non-</w:t>
      </w:r>
      <w:r w:rsidR="69DD1F56" w:rsidRPr="00683FD7">
        <w:rPr>
          <w:rFonts w:ascii="Aptos" w:eastAsia="Lucida Sans" w:hAnsi="Aptos" w:cs="Times New Roman"/>
          <w:lang w:eastAsia="en-GB" w:bidi="en-GB"/>
        </w:rPr>
        <w:t>concurrent follow-up)</w:t>
      </w:r>
      <w:r w:rsidR="65749228" w:rsidRPr="00683FD7">
        <w:rPr>
          <w:rFonts w:ascii="Aptos" w:eastAsia="Lucida Sans" w:hAnsi="Aptos" w:cs="Times New Roman"/>
          <w:lang w:eastAsia="en-GB" w:bidi="en-GB"/>
        </w:rPr>
        <w:t>.</w:t>
      </w:r>
    </w:p>
    <w:p w14:paraId="4AA44F19" w14:textId="07D743A6" w:rsidR="19FBB6A5" w:rsidRPr="00683FD7" w:rsidRDefault="19FBB6A5" w:rsidP="004D0E7B">
      <w:pPr>
        <w:spacing w:after="0"/>
        <w:jc w:val="both"/>
        <w:rPr>
          <w:rFonts w:ascii="Aptos" w:eastAsia="Lucida Sans" w:hAnsi="Aptos" w:cs="Times New Roman"/>
          <w:i/>
          <w:iCs/>
          <w:lang w:eastAsia="en-GB" w:bidi="en-GB"/>
        </w:rPr>
      </w:pPr>
      <w:r w:rsidRPr="00683FD7">
        <w:rPr>
          <w:rFonts w:ascii="Aptos" w:eastAsia="Lucida Sans" w:hAnsi="Aptos" w:cs="Times New Roman"/>
          <w:i/>
          <w:iCs/>
          <w:lang w:eastAsia="en-GB" w:bidi="en-GB"/>
        </w:rPr>
        <w:t>Diet quality</w:t>
      </w:r>
    </w:p>
    <w:p w14:paraId="4D91AF64" w14:textId="0679E88D" w:rsidR="75BC075C" w:rsidRPr="00683FD7" w:rsidRDefault="6EC603AF" w:rsidP="725D8029">
      <w:pPr>
        <w:spacing w:after="60"/>
        <w:jc w:val="both"/>
        <w:rPr>
          <w:rFonts w:ascii="Aptos" w:eastAsia="Lucida Sans" w:hAnsi="Aptos" w:cs="Times New Roman"/>
          <w:lang w:eastAsia="en-GB" w:bidi="en-GB"/>
        </w:rPr>
      </w:pPr>
      <w:r w:rsidRPr="00683FD7">
        <w:rPr>
          <w:rFonts w:ascii="Aptos" w:eastAsia="Lucida Sans" w:hAnsi="Aptos" w:cs="Times New Roman"/>
          <w:lang w:eastAsia="en-GB" w:bidi="en-GB"/>
        </w:rPr>
        <w:t xml:space="preserve">A third </w:t>
      </w:r>
      <w:r w:rsidR="646D37D7" w:rsidRPr="00683FD7">
        <w:rPr>
          <w:rFonts w:ascii="Aptos" w:eastAsia="Lucida Sans" w:hAnsi="Aptos" w:cs="Times New Roman"/>
          <w:lang w:eastAsia="en-GB" w:bidi="en-GB"/>
        </w:rPr>
        <w:t>(32%</w:t>
      </w:r>
      <w:r w:rsidR="44855EDF" w:rsidRPr="00683FD7">
        <w:rPr>
          <w:rFonts w:ascii="Aptos" w:eastAsia="Lucida Sans" w:hAnsi="Aptos" w:cs="Times New Roman"/>
          <w:lang w:eastAsia="en-GB" w:bidi="en-GB"/>
        </w:rPr>
        <w:t>, n=</w:t>
      </w:r>
      <w:r w:rsidR="7CE8E8EC" w:rsidRPr="00683FD7">
        <w:rPr>
          <w:rFonts w:ascii="Aptos" w:eastAsia="Lucida Sans" w:hAnsi="Aptos" w:cs="Times New Roman"/>
          <w:lang w:eastAsia="en-GB" w:bidi="en-GB"/>
        </w:rPr>
        <w:t>29</w:t>
      </w:r>
      <w:r w:rsidR="646D37D7" w:rsidRPr="00683FD7">
        <w:rPr>
          <w:rFonts w:ascii="Aptos" w:eastAsia="Lucida Sans" w:hAnsi="Aptos" w:cs="Times New Roman"/>
          <w:lang w:eastAsia="en-GB" w:bidi="en-GB"/>
        </w:rPr>
        <w:t>) of 9</w:t>
      </w:r>
      <w:r w:rsidR="20628F2A" w:rsidRPr="00683FD7">
        <w:rPr>
          <w:rFonts w:ascii="Aptos" w:eastAsia="Lucida Sans" w:hAnsi="Aptos" w:cs="Times New Roman"/>
          <w:lang w:eastAsia="en-GB" w:bidi="en-GB"/>
        </w:rPr>
        <w:t>0</w:t>
      </w:r>
      <w:r w:rsidR="646D37D7" w:rsidRPr="00683FD7">
        <w:rPr>
          <w:rFonts w:ascii="Aptos" w:eastAsia="Lucida Sans" w:hAnsi="Aptos" w:cs="Times New Roman"/>
          <w:lang w:eastAsia="en-GB" w:bidi="en-GB"/>
        </w:rPr>
        <w:t xml:space="preserve"> participants </w:t>
      </w:r>
      <w:r w:rsidR="5EB3DB36" w:rsidRPr="00683FD7">
        <w:rPr>
          <w:rFonts w:ascii="Aptos" w:eastAsia="Lucida Sans" w:hAnsi="Aptos" w:cs="Times New Roman"/>
          <w:lang w:eastAsia="en-GB" w:bidi="en-GB"/>
        </w:rPr>
        <w:t xml:space="preserve">at baseline </w:t>
      </w:r>
      <w:r w:rsidR="646D37D7" w:rsidRPr="00683FD7">
        <w:rPr>
          <w:rFonts w:ascii="Aptos" w:eastAsia="Lucida Sans" w:hAnsi="Aptos" w:cs="Times New Roman"/>
          <w:lang w:eastAsia="en-GB" w:bidi="en-GB"/>
        </w:rPr>
        <w:t>reported rarely or never eating fruit, with 2</w:t>
      </w:r>
      <w:r w:rsidR="20628F2A" w:rsidRPr="00683FD7">
        <w:rPr>
          <w:rFonts w:ascii="Aptos" w:eastAsia="Lucida Sans" w:hAnsi="Aptos" w:cs="Times New Roman"/>
          <w:lang w:eastAsia="en-GB" w:bidi="en-GB"/>
        </w:rPr>
        <w:t>3</w:t>
      </w:r>
      <w:r w:rsidR="646D37D7" w:rsidRPr="00683FD7">
        <w:rPr>
          <w:rFonts w:ascii="Aptos" w:eastAsia="Lucida Sans" w:hAnsi="Aptos" w:cs="Times New Roman"/>
          <w:lang w:eastAsia="en-GB" w:bidi="en-GB"/>
        </w:rPr>
        <w:t xml:space="preserve">% </w:t>
      </w:r>
      <w:r w:rsidR="3B0AD6E2" w:rsidRPr="00683FD7">
        <w:rPr>
          <w:rFonts w:ascii="Aptos" w:eastAsia="Lucida Sans" w:hAnsi="Aptos" w:cs="Times New Roman"/>
          <w:lang w:eastAsia="en-GB" w:bidi="en-GB"/>
        </w:rPr>
        <w:t xml:space="preserve">(n=21) </w:t>
      </w:r>
      <w:r w:rsidR="646D37D7" w:rsidRPr="00683FD7">
        <w:rPr>
          <w:rFonts w:ascii="Aptos" w:eastAsia="Lucida Sans" w:hAnsi="Aptos" w:cs="Times New Roman"/>
          <w:lang w:eastAsia="en-GB" w:bidi="en-GB"/>
        </w:rPr>
        <w:t>eating fruit at least once a day</w:t>
      </w:r>
      <w:r w:rsidR="6E08F09D" w:rsidRPr="00683FD7">
        <w:rPr>
          <w:rFonts w:ascii="Aptos" w:eastAsia="Lucida Sans" w:hAnsi="Aptos" w:cs="Times New Roman"/>
          <w:lang w:eastAsia="en-GB" w:bidi="en-GB"/>
        </w:rPr>
        <w:t xml:space="preserve"> (</w:t>
      </w:r>
      <w:r w:rsidR="316523BD" w:rsidRPr="00683FD7">
        <w:rPr>
          <w:rFonts w:ascii="Aptos" w:eastAsia="Lucida Sans" w:hAnsi="Aptos" w:cs="Times New Roman"/>
          <w:lang w:eastAsia="en-GB" w:bidi="en-GB"/>
        </w:rPr>
        <w:t xml:space="preserve">Supplementary Table </w:t>
      </w:r>
      <w:r w:rsidR="13EFE367" w:rsidRPr="00683FD7">
        <w:rPr>
          <w:rFonts w:ascii="Aptos" w:eastAsia="Lucida Sans" w:hAnsi="Aptos" w:cs="Times New Roman"/>
          <w:lang w:eastAsia="en-GB" w:bidi="en-GB"/>
        </w:rPr>
        <w:t>2</w:t>
      </w:r>
      <w:r w:rsidR="6E08F09D" w:rsidRPr="00683FD7">
        <w:rPr>
          <w:rFonts w:ascii="Aptos" w:eastAsia="Lucida Sans" w:hAnsi="Aptos" w:cs="Times New Roman"/>
          <w:lang w:eastAsia="en-GB" w:bidi="en-GB"/>
        </w:rPr>
        <w:t>)</w:t>
      </w:r>
      <w:r w:rsidR="646D37D7" w:rsidRPr="00683FD7">
        <w:rPr>
          <w:rFonts w:ascii="Aptos" w:eastAsia="Lucida Sans" w:hAnsi="Aptos" w:cs="Times New Roman"/>
          <w:lang w:eastAsia="en-GB" w:bidi="en-GB"/>
        </w:rPr>
        <w:t xml:space="preserve">. </w:t>
      </w:r>
      <w:r w:rsidR="18005C32" w:rsidRPr="00683FD7">
        <w:rPr>
          <w:rFonts w:ascii="Aptos" w:eastAsia="Lucida Sans" w:hAnsi="Aptos" w:cs="Times New Roman"/>
          <w:lang w:eastAsia="en-GB" w:bidi="en-GB"/>
        </w:rPr>
        <w:t xml:space="preserve">For the sample with </w:t>
      </w:r>
      <w:r w:rsidR="6C0DED31" w:rsidRPr="00683FD7">
        <w:rPr>
          <w:rFonts w:ascii="Aptos" w:eastAsia="Lucida Sans" w:hAnsi="Aptos" w:cs="Times New Roman"/>
          <w:lang w:eastAsia="en-GB" w:bidi="en-GB"/>
        </w:rPr>
        <w:t>follow</w:t>
      </w:r>
      <w:r w:rsidR="28314361" w:rsidRPr="00683FD7">
        <w:rPr>
          <w:rFonts w:ascii="Aptos" w:eastAsia="Lucida Sans" w:hAnsi="Aptos" w:cs="Times New Roman"/>
          <w:lang w:eastAsia="en-GB" w:bidi="en-GB"/>
        </w:rPr>
        <w:t>-</w:t>
      </w:r>
      <w:r w:rsidR="6C0DED31" w:rsidRPr="00683FD7">
        <w:rPr>
          <w:rFonts w:ascii="Aptos" w:eastAsia="Lucida Sans" w:hAnsi="Aptos" w:cs="Times New Roman"/>
          <w:lang w:eastAsia="en-GB" w:bidi="en-GB"/>
        </w:rPr>
        <w:t xml:space="preserve">up, </w:t>
      </w:r>
      <w:r w:rsidR="598C96B8" w:rsidRPr="00683FD7">
        <w:rPr>
          <w:rFonts w:ascii="Aptos" w:eastAsia="Lucida Sans" w:hAnsi="Aptos" w:cs="Times New Roman"/>
          <w:lang w:eastAsia="en-GB" w:bidi="en-GB"/>
        </w:rPr>
        <w:t>29% (n=15) at baseline</w:t>
      </w:r>
      <w:r w:rsidR="00FF5A58" w:rsidRPr="00683FD7">
        <w:rPr>
          <w:rFonts w:ascii="Aptos" w:eastAsia="Lucida Sans" w:hAnsi="Aptos" w:cs="Times New Roman"/>
          <w:lang w:eastAsia="en-GB" w:bidi="en-GB"/>
        </w:rPr>
        <w:t xml:space="preserve">, </w:t>
      </w:r>
      <w:r w:rsidR="00F239AB" w:rsidRPr="00683FD7">
        <w:rPr>
          <w:rFonts w:ascii="Aptos" w:eastAsia="Lucida Sans" w:hAnsi="Aptos" w:cs="Times New Roman"/>
          <w:lang w:eastAsia="en-GB" w:bidi="en-GB"/>
        </w:rPr>
        <w:t>36% (n=5) with non-concurrent follow-up</w:t>
      </w:r>
      <w:r w:rsidR="598C96B8" w:rsidRPr="00683FD7">
        <w:rPr>
          <w:rFonts w:ascii="Aptos" w:eastAsia="Lucida Sans" w:hAnsi="Aptos" w:cs="Times New Roman"/>
          <w:lang w:eastAsia="en-GB" w:bidi="en-GB"/>
        </w:rPr>
        <w:t xml:space="preserve"> and </w:t>
      </w:r>
      <w:r w:rsidR="00F239AB" w:rsidRPr="00683FD7">
        <w:rPr>
          <w:rFonts w:ascii="Aptos" w:eastAsia="Lucida Sans" w:hAnsi="Aptos" w:cs="Times New Roman"/>
          <w:lang w:eastAsia="en-GB" w:bidi="en-GB"/>
        </w:rPr>
        <w:t>5</w:t>
      </w:r>
      <w:r w:rsidR="0589A2F8" w:rsidRPr="00683FD7">
        <w:rPr>
          <w:rFonts w:ascii="Aptos" w:eastAsia="Lucida Sans" w:hAnsi="Aptos" w:cs="Times New Roman"/>
          <w:lang w:eastAsia="en-GB" w:bidi="en-GB"/>
        </w:rPr>
        <w:t xml:space="preserve">% </w:t>
      </w:r>
      <w:r w:rsidR="1067E666" w:rsidRPr="00683FD7">
        <w:rPr>
          <w:rFonts w:ascii="Aptos" w:eastAsia="Lucida Sans" w:hAnsi="Aptos" w:cs="Times New Roman"/>
          <w:lang w:eastAsia="en-GB" w:bidi="en-GB"/>
        </w:rPr>
        <w:t>(n=</w:t>
      </w:r>
      <w:r w:rsidR="00F239AB" w:rsidRPr="00683FD7">
        <w:rPr>
          <w:rFonts w:ascii="Aptos" w:eastAsia="Lucida Sans" w:hAnsi="Aptos" w:cs="Times New Roman"/>
          <w:lang w:eastAsia="en-GB" w:bidi="en-GB"/>
        </w:rPr>
        <w:t>2</w:t>
      </w:r>
      <w:r w:rsidR="1067E666" w:rsidRPr="00683FD7">
        <w:rPr>
          <w:rFonts w:ascii="Aptos" w:eastAsia="Lucida Sans" w:hAnsi="Aptos" w:cs="Times New Roman"/>
          <w:lang w:eastAsia="en-GB" w:bidi="en-GB"/>
        </w:rPr>
        <w:t xml:space="preserve">) </w:t>
      </w:r>
      <w:r w:rsidR="00F239AB" w:rsidRPr="00683FD7">
        <w:rPr>
          <w:rFonts w:ascii="Aptos" w:eastAsia="Lucida Sans" w:hAnsi="Aptos" w:cs="Times New Roman"/>
          <w:lang w:eastAsia="en-GB" w:bidi="en-GB"/>
        </w:rPr>
        <w:t xml:space="preserve">with concurrent follow-up reported </w:t>
      </w:r>
      <w:r w:rsidR="6C0DED31" w:rsidRPr="00683FD7">
        <w:rPr>
          <w:rFonts w:ascii="Aptos" w:eastAsia="Lucida Sans" w:hAnsi="Aptos" w:cs="Times New Roman"/>
          <w:lang w:eastAsia="en-GB" w:bidi="en-GB"/>
        </w:rPr>
        <w:t>rarely</w:t>
      </w:r>
      <w:r w:rsidR="00807D8F" w:rsidRPr="00683FD7">
        <w:rPr>
          <w:rFonts w:ascii="Aptos" w:eastAsia="Lucida Sans" w:hAnsi="Aptos" w:cs="Times New Roman"/>
          <w:lang w:eastAsia="en-GB" w:bidi="en-GB"/>
        </w:rPr>
        <w:t>/</w:t>
      </w:r>
      <w:r w:rsidR="6C0DED31" w:rsidRPr="00683FD7">
        <w:rPr>
          <w:rFonts w:ascii="Aptos" w:eastAsia="Lucida Sans" w:hAnsi="Aptos" w:cs="Times New Roman"/>
          <w:lang w:eastAsia="en-GB" w:bidi="en-GB"/>
        </w:rPr>
        <w:t>never e</w:t>
      </w:r>
      <w:r w:rsidR="00807D8F" w:rsidRPr="00683FD7">
        <w:rPr>
          <w:rFonts w:ascii="Aptos" w:eastAsia="Lucida Sans" w:hAnsi="Aptos" w:cs="Times New Roman"/>
          <w:lang w:eastAsia="en-GB" w:bidi="en-GB"/>
        </w:rPr>
        <w:t>ating</w:t>
      </w:r>
      <w:r w:rsidR="6C0DED31" w:rsidRPr="00683FD7">
        <w:rPr>
          <w:rFonts w:ascii="Aptos" w:eastAsia="Lucida Sans" w:hAnsi="Aptos" w:cs="Times New Roman"/>
          <w:lang w:eastAsia="en-GB" w:bidi="en-GB"/>
        </w:rPr>
        <w:t xml:space="preserve"> fruit</w:t>
      </w:r>
      <w:r w:rsidR="598C96B8" w:rsidRPr="00683FD7">
        <w:rPr>
          <w:rFonts w:ascii="Aptos" w:eastAsia="Lucida Sans" w:hAnsi="Aptos" w:cs="Times New Roman"/>
          <w:lang w:eastAsia="en-GB" w:bidi="en-GB"/>
        </w:rPr>
        <w:t xml:space="preserve"> at follow-up</w:t>
      </w:r>
      <w:r w:rsidR="11FDE9F3" w:rsidRPr="00683FD7">
        <w:rPr>
          <w:rFonts w:ascii="Aptos" w:eastAsia="Lucida Sans" w:hAnsi="Aptos" w:cs="Times New Roman"/>
          <w:lang w:eastAsia="en-GB" w:bidi="en-GB"/>
        </w:rPr>
        <w:t xml:space="preserve"> (Supplementary Table</w:t>
      </w:r>
      <w:r w:rsidR="00A675BA" w:rsidRPr="00683FD7">
        <w:rPr>
          <w:rFonts w:ascii="Aptos" w:eastAsia="Lucida Sans" w:hAnsi="Aptos" w:cs="Times New Roman"/>
          <w:lang w:eastAsia="en-GB" w:bidi="en-GB"/>
        </w:rPr>
        <w:t>s</w:t>
      </w:r>
      <w:r w:rsidR="11FDE9F3" w:rsidRPr="00683FD7">
        <w:rPr>
          <w:rFonts w:ascii="Aptos" w:eastAsia="Lucida Sans" w:hAnsi="Aptos" w:cs="Times New Roman"/>
          <w:lang w:eastAsia="en-GB" w:bidi="en-GB"/>
        </w:rPr>
        <w:t xml:space="preserve"> </w:t>
      </w:r>
      <w:r w:rsidR="00A675BA" w:rsidRPr="00683FD7">
        <w:rPr>
          <w:rFonts w:ascii="Aptos" w:eastAsia="Lucida Sans" w:hAnsi="Aptos" w:cs="Times New Roman"/>
          <w:lang w:eastAsia="en-GB" w:bidi="en-GB"/>
        </w:rPr>
        <w:t>3 and 4</w:t>
      </w:r>
      <w:r w:rsidR="11FDE9F3" w:rsidRPr="00683FD7">
        <w:rPr>
          <w:rFonts w:ascii="Aptos" w:eastAsia="Lucida Sans" w:hAnsi="Aptos" w:cs="Times New Roman"/>
          <w:lang w:eastAsia="en-GB" w:bidi="en-GB"/>
        </w:rPr>
        <w:t>)</w:t>
      </w:r>
      <w:r w:rsidR="30D65720" w:rsidRPr="00683FD7">
        <w:rPr>
          <w:rFonts w:ascii="Aptos" w:eastAsia="Lucida Sans" w:hAnsi="Aptos" w:cs="Times New Roman"/>
          <w:lang w:eastAsia="en-GB" w:bidi="en-GB"/>
        </w:rPr>
        <w:t xml:space="preserve">. </w:t>
      </w:r>
      <w:r w:rsidR="39978C7C" w:rsidRPr="00683FD7">
        <w:rPr>
          <w:rFonts w:ascii="Aptos" w:eastAsia="Lucida Sans" w:hAnsi="Aptos" w:cs="Times New Roman"/>
          <w:lang w:eastAsia="en-GB" w:bidi="en-GB"/>
        </w:rPr>
        <w:t xml:space="preserve">Similarly, </w:t>
      </w:r>
      <w:r w:rsidR="55361D2C" w:rsidRPr="00683FD7">
        <w:rPr>
          <w:rFonts w:ascii="Aptos" w:eastAsia="Lucida Sans" w:hAnsi="Aptos" w:cs="Times New Roman"/>
          <w:lang w:eastAsia="en-GB" w:bidi="en-GB"/>
        </w:rPr>
        <w:t>12% (n=</w:t>
      </w:r>
      <w:r w:rsidR="0C062172" w:rsidRPr="00683FD7">
        <w:rPr>
          <w:rFonts w:ascii="Aptos" w:eastAsia="Lucida Sans" w:hAnsi="Aptos" w:cs="Times New Roman"/>
          <w:lang w:eastAsia="en-GB" w:bidi="en-GB"/>
        </w:rPr>
        <w:t>6</w:t>
      </w:r>
      <w:r w:rsidR="55361D2C" w:rsidRPr="00683FD7">
        <w:rPr>
          <w:rFonts w:ascii="Aptos" w:eastAsia="Lucida Sans" w:hAnsi="Aptos" w:cs="Times New Roman"/>
          <w:lang w:eastAsia="en-GB" w:bidi="en-GB"/>
        </w:rPr>
        <w:t xml:space="preserve">) </w:t>
      </w:r>
      <w:r w:rsidR="517E463C" w:rsidRPr="00683FD7">
        <w:rPr>
          <w:rFonts w:ascii="Aptos" w:eastAsia="Lucida Sans" w:hAnsi="Aptos" w:cs="Times New Roman"/>
          <w:lang w:eastAsia="en-GB" w:bidi="en-GB"/>
        </w:rPr>
        <w:t>at baseline</w:t>
      </w:r>
      <w:r w:rsidR="00A46184" w:rsidRPr="00683FD7">
        <w:rPr>
          <w:rFonts w:ascii="Aptos" w:eastAsia="Lucida Sans" w:hAnsi="Aptos" w:cs="Times New Roman"/>
          <w:lang w:eastAsia="en-GB" w:bidi="en-GB"/>
        </w:rPr>
        <w:t>, none with non-concurrent follow-up</w:t>
      </w:r>
      <w:r w:rsidR="517E463C" w:rsidRPr="00683FD7">
        <w:rPr>
          <w:rFonts w:ascii="Aptos" w:eastAsia="Lucida Sans" w:hAnsi="Aptos" w:cs="Times New Roman"/>
          <w:lang w:eastAsia="en-GB" w:bidi="en-GB"/>
        </w:rPr>
        <w:t xml:space="preserve"> and </w:t>
      </w:r>
      <w:r w:rsidR="002C743F" w:rsidRPr="00683FD7">
        <w:rPr>
          <w:rFonts w:ascii="Aptos" w:eastAsia="Lucida Sans" w:hAnsi="Aptos" w:cs="Times New Roman"/>
          <w:lang w:eastAsia="en-GB" w:bidi="en-GB"/>
        </w:rPr>
        <w:t>3</w:t>
      </w:r>
      <w:r w:rsidR="517E463C" w:rsidRPr="00683FD7">
        <w:rPr>
          <w:rFonts w:ascii="Aptos" w:eastAsia="Lucida Sans" w:hAnsi="Aptos" w:cs="Times New Roman"/>
          <w:lang w:eastAsia="en-GB" w:bidi="en-GB"/>
        </w:rPr>
        <w:t>% (n=</w:t>
      </w:r>
      <w:r w:rsidR="5334C8BD" w:rsidRPr="00683FD7">
        <w:rPr>
          <w:rFonts w:ascii="Aptos" w:eastAsia="Lucida Sans" w:hAnsi="Aptos" w:cs="Times New Roman"/>
          <w:lang w:eastAsia="en-GB" w:bidi="en-GB"/>
        </w:rPr>
        <w:t>1</w:t>
      </w:r>
      <w:r w:rsidR="517E463C" w:rsidRPr="00683FD7">
        <w:rPr>
          <w:rFonts w:ascii="Aptos" w:eastAsia="Lucida Sans" w:hAnsi="Aptos" w:cs="Times New Roman"/>
          <w:lang w:eastAsia="en-GB" w:bidi="en-GB"/>
        </w:rPr>
        <w:t xml:space="preserve">) </w:t>
      </w:r>
      <w:r w:rsidR="002C743F" w:rsidRPr="00683FD7">
        <w:rPr>
          <w:rFonts w:ascii="Aptos" w:eastAsia="Lucida Sans" w:hAnsi="Aptos" w:cs="Times New Roman"/>
          <w:lang w:eastAsia="en-GB" w:bidi="en-GB"/>
        </w:rPr>
        <w:t>with concurrent</w:t>
      </w:r>
      <w:r w:rsidR="00A46184" w:rsidRPr="00683FD7">
        <w:rPr>
          <w:rFonts w:ascii="Aptos" w:eastAsia="Lucida Sans" w:hAnsi="Aptos" w:cs="Times New Roman"/>
          <w:lang w:eastAsia="en-GB" w:bidi="en-GB"/>
        </w:rPr>
        <w:t xml:space="preserve"> </w:t>
      </w:r>
      <w:r w:rsidR="539A0B8B" w:rsidRPr="00683FD7">
        <w:rPr>
          <w:rFonts w:ascii="Aptos" w:eastAsia="Lucida Sans" w:hAnsi="Aptos" w:cs="Times New Roman"/>
          <w:lang w:eastAsia="en-GB" w:bidi="en-GB"/>
        </w:rPr>
        <w:t>follow</w:t>
      </w:r>
      <w:r w:rsidR="00A46184" w:rsidRPr="00683FD7">
        <w:rPr>
          <w:rFonts w:ascii="Aptos" w:eastAsia="Lucida Sans" w:hAnsi="Aptos" w:cs="Times New Roman"/>
          <w:lang w:eastAsia="en-GB" w:bidi="en-GB"/>
        </w:rPr>
        <w:t>-</w:t>
      </w:r>
      <w:r w:rsidR="539A0B8B" w:rsidRPr="00683FD7">
        <w:rPr>
          <w:rFonts w:ascii="Aptos" w:eastAsia="Lucida Sans" w:hAnsi="Aptos" w:cs="Times New Roman"/>
          <w:lang w:eastAsia="en-GB" w:bidi="en-GB"/>
        </w:rPr>
        <w:t xml:space="preserve">up </w:t>
      </w:r>
      <w:r w:rsidR="55361D2C" w:rsidRPr="00683FD7">
        <w:rPr>
          <w:rFonts w:ascii="Aptos" w:eastAsia="Lucida Sans" w:hAnsi="Aptos" w:cs="Times New Roman"/>
          <w:lang w:eastAsia="en-GB" w:bidi="en-GB"/>
        </w:rPr>
        <w:t>reported never eating vegetables</w:t>
      </w:r>
      <w:r w:rsidR="6F9631DD" w:rsidRPr="00683FD7">
        <w:rPr>
          <w:rFonts w:ascii="Aptos" w:eastAsia="Lucida Sans" w:hAnsi="Aptos" w:cs="Times New Roman"/>
          <w:lang w:eastAsia="en-GB" w:bidi="en-GB"/>
        </w:rPr>
        <w:t>.</w:t>
      </w:r>
      <w:r w:rsidR="517E463C" w:rsidRPr="00683FD7">
        <w:rPr>
          <w:rFonts w:ascii="Aptos" w:eastAsia="Lucida Sans" w:hAnsi="Aptos" w:cs="Times New Roman"/>
          <w:lang w:eastAsia="en-GB" w:bidi="en-GB"/>
        </w:rPr>
        <w:t xml:space="preserve"> </w:t>
      </w:r>
      <w:r w:rsidR="53A26EB4" w:rsidRPr="00683FD7">
        <w:rPr>
          <w:rFonts w:ascii="Aptos" w:eastAsia="Lucida Sans" w:hAnsi="Aptos" w:cs="Times New Roman"/>
          <w:lang w:eastAsia="en-GB" w:bidi="en-GB"/>
        </w:rPr>
        <w:t>23%</w:t>
      </w:r>
      <w:r w:rsidR="5334C8BD" w:rsidRPr="00683FD7">
        <w:rPr>
          <w:rFonts w:ascii="Aptos" w:eastAsia="Lucida Sans" w:hAnsi="Aptos" w:cs="Times New Roman"/>
          <w:lang w:eastAsia="en-GB" w:bidi="en-GB"/>
        </w:rPr>
        <w:t xml:space="preserve"> (n=12)</w:t>
      </w:r>
      <w:r w:rsidR="53A26EB4" w:rsidRPr="00683FD7">
        <w:rPr>
          <w:rFonts w:ascii="Aptos" w:eastAsia="Lucida Sans" w:hAnsi="Aptos" w:cs="Times New Roman"/>
          <w:lang w:eastAsia="en-GB" w:bidi="en-GB"/>
        </w:rPr>
        <w:t xml:space="preserve"> at baseline</w:t>
      </w:r>
      <w:r w:rsidR="00D21D66" w:rsidRPr="00683FD7">
        <w:rPr>
          <w:rFonts w:ascii="Aptos" w:eastAsia="Lucida Sans" w:hAnsi="Aptos" w:cs="Times New Roman"/>
          <w:lang w:eastAsia="en-GB" w:bidi="en-GB"/>
        </w:rPr>
        <w:t xml:space="preserve">, </w:t>
      </w:r>
      <w:r w:rsidR="0069756D" w:rsidRPr="00683FD7">
        <w:rPr>
          <w:rFonts w:ascii="Aptos" w:eastAsia="Lucida Sans" w:hAnsi="Aptos" w:cs="Times New Roman"/>
          <w:lang w:eastAsia="en-GB" w:bidi="en-GB"/>
        </w:rPr>
        <w:t>62</w:t>
      </w:r>
      <w:r w:rsidR="005370FC" w:rsidRPr="00683FD7">
        <w:rPr>
          <w:rFonts w:ascii="Aptos" w:eastAsia="Lucida Sans" w:hAnsi="Aptos" w:cs="Times New Roman"/>
          <w:lang w:eastAsia="en-GB" w:bidi="en-GB"/>
        </w:rPr>
        <w:t>% (n=8) with non-concurrent follow-up</w:t>
      </w:r>
      <w:r w:rsidR="53A26EB4" w:rsidRPr="00683FD7">
        <w:rPr>
          <w:rFonts w:ascii="Aptos" w:eastAsia="Lucida Sans" w:hAnsi="Aptos" w:cs="Times New Roman"/>
          <w:lang w:eastAsia="en-GB" w:bidi="en-GB"/>
        </w:rPr>
        <w:t xml:space="preserve"> and</w:t>
      </w:r>
      <w:r w:rsidR="55361D2C" w:rsidRPr="00683FD7">
        <w:rPr>
          <w:rFonts w:ascii="Aptos" w:eastAsia="Lucida Sans" w:hAnsi="Aptos" w:cs="Times New Roman"/>
          <w:lang w:eastAsia="en-GB" w:bidi="en-GB"/>
        </w:rPr>
        <w:t xml:space="preserve"> </w:t>
      </w:r>
      <w:r w:rsidR="005370FC" w:rsidRPr="00683FD7">
        <w:rPr>
          <w:rFonts w:ascii="Aptos" w:eastAsia="Lucida Sans" w:hAnsi="Aptos" w:cs="Times New Roman"/>
          <w:lang w:eastAsia="en-GB" w:bidi="en-GB"/>
        </w:rPr>
        <w:t>29</w:t>
      </w:r>
      <w:r w:rsidR="7C6C438B" w:rsidRPr="00683FD7">
        <w:rPr>
          <w:rFonts w:ascii="Aptos" w:eastAsia="Lucida Sans" w:hAnsi="Aptos" w:cs="Times New Roman"/>
          <w:lang w:eastAsia="en-GB" w:bidi="en-GB"/>
        </w:rPr>
        <w:t xml:space="preserve">% </w:t>
      </w:r>
      <w:r w:rsidR="4E7DE168" w:rsidRPr="00683FD7">
        <w:rPr>
          <w:rFonts w:ascii="Aptos" w:eastAsia="Lucida Sans" w:hAnsi="Aptos" w:cs="Times New Roman"/>
          <w:lang w:eastAsia="en-GB" w:bidi="en-GB"/>
        </w:rPr>
        <w:t>(n=</w:t>
      </w:r>
      <w:r w:rsidR="2A3EBD6E" w:rsidRPr="00683FD7">
        <w:rPr>
          <w:rFonts w:ascii="Aptos" w:eastAsia="Lucida Sans" w:hAnsi="Aptos" w:cs="Times New Roman"/>
          <w:lang w:eastAsia="en-GB" w:bidi="en-GB"/>
        </w:rPr>
        <w:t>1</w:t>
      </w:r>
      <w:r w:rsidR="005370FC" w:rsidRPr="00683FD7">
        <w:rPr>
          <w:rFonts w:ascii="Aptos" w:eastAsia="Lucida Sans" w:hAnsi="Aptos" w:cs="Times New Roman"/>
          <w:lang w:eastAsia="en-GB" w:bidi="en-GB"/>
        </w:rPr>
        <w:t>1</w:t>
      </w:r>
      <w:r w:rsidR="2A3EBD6E" w:rsidRPr="00683FD7">
        <w:rPr>
          <w:rFonts w:ascii="Aptos" w:eastAsia="Lucida Sans" w:hAnsi="Aptos" w:cs="Times New Roman"/>
          <w:lang w:eastAsia="en-GB" w:bidi="en-GB"/>
        </w:rPr>
        <w:t xml:space="preserve">) </w:t>
      </w:r>
      <w:r w:rsidR="7C6C438B" w:rsidRPr="00683FD7">
        <w:rPr>
          <w:rFonts w:ascii="Aptos" w:eastAsia="Lucida Sans" w:hAnsi="Aptos" w:cs="Times New Roman"/>
          <w:lang w:eastAsia="en-GB" w:bidi="en-GB"/>
        </w:rPr>
        <w:t>had vegetables 2-3 times/week</w:t>
      </w:r>
      <w:r w:rsidR="006D2E3F" w:rsidRPr="00683FD7">
        <w:rPr>
          <w:rFonts w:ascii="Aptos" w:eastAsia="Lucida Sans" w:hAnsi="Aptos" w:cs="Times New Roman"/>
          <w:lang w:eastAsia="en-GB" w:bidi="en-GB"/>
        </w:rPr>
        <w:t>.</w:t>
      </w:r>
      <w:r w:rsidR="2E035768" w:rsidRPr="00683FD7">
        <w:rPr>
          <w:rFonts w:ascii="Aptos" w:eastAsia="Lucida Sans" w:hAnsi="Aptos" w:cs="Times New Roman"/>
          <w:lang w:eastAsia="en-GB" w:bidi="en-GB"/>
        </w:rPr>
        <w:t xml:space="preserve"> </w:t>
      </w:r>
    </w:p>
    <w:p w14:paraId="76543A0E" w14:textId="461A073B" w:rsidR="725D8029" w:rsidRPr="00683FD7" w:rsidRDefault="415FB1A3" w:rsidP="004D0E7B">
      <w:pPr>
        <w:spacing w:after="120"/>
        <w:jc w:val="both"/>
        <w:rPr>
          <w:rFonts w:ascii="Aptos" w:eastAsia="Lucida Sans" w:hAnsi="Aptos" w:cs="Times New Roman"/>
          <w:lang w:eastAsia="en-GB" w:bidi="en-GB"/>
        </w:rPr>
      </w:pPr>
      <w:r w:rsidRPr="00683FD7">
        <w:rPr>
          <w:rFonts w:ascii="Aptos" w:eastAsia="Lucida Sans" w:hAnsi="Aptos" w:cs="Times New Roman"/>
          <w:lang w:eastAsia="en-GB" w:bidi="en-GB"/>
        </w:rPr>
        <w:lastRenderedPageBreak/>
        <w:t>The proportion of participants with d</w:t>
      </w:r>
      <w:r w:rsidR="21B53E1C" w:rsidRPr="00683FD7">
        <w:rPr>
          <w:rFonts w:ascii="Aptos" w:eastAsia="Lucida Sans" w:hAnsi="Aptos" w:cs="Times New Roman"/>
          <w:lang w:eastAsia="en-GB" w:bidi="en-GB"/>
        </w:rPr>
        <w:t>iet quality scores</w:t>
      </w:r>
      <w:r w:rsidR="4C5692D3" w:rsidRPr="00683FD7">
        <w:rPr>
          <w:rFonts w:ascii="Aptos" w:eastAsia="Lucida Sans" w:hAnsi="Aptos" w:cs="Times New Roman"/>
          <w:lang w:eastAsia="en-GB" w:bidi="en-GB"/>
        </w:rPr>
        <w:t xml:space="preserve"> of </w:t>
      </w:r>
      <w:r w:rsidR="06D4C610" w:rsidRPr="00683FD7">
        <w:rPr>
          <w:rFonts w:ascii="Aptos" w:eastAsia="Lucida Sans" w:hAnsi="Aptos" w:cs="Times New Roman"/>
          <w:lang w:eastAsia="en-GB" w:bidi="en-GB"/>
        </w:rPr>
        <w:t xml:space="preserve">11 or </w:t>
      </w:r>
      <w:r w:rsidRPr="00683FD7">
        <w:rPr>
          <w:rFonts w:ascii="Aptos" w:eastAsia="Lucida Sans" w:hAnsi="Aptos" w:cs="Times New Roman"/>
          <w:lang w:eastAsia="en-GB" w:bidi="en-GB"/>
        </w:rPr>
        <w:t>more</w:t>
      </w:r>
      <w:r w:rsidR="4D6557B9" w:rsidRPr="00683FD7">
        <w:rPr>
          <w:rFonts w:ascii="Aptos" w:eastAsia="Lucida Sans" w:hAnsi="Aptos" w:cs="Times New Roman"/>
          <w:lang w:eastAsia="en-GB" w:bidi="en-GB"/>
        </w:rPr>
        <w:t xml:space="preserve"> (better quality diet)</w:t>
      </w:r>
      <w:r w:rsidR="21B53E1C" w:rsidRPr="00683FD7">
        <w:rPr>
          <w:rFonts w:ascii="Aptos" w:eastAsia="Lucida Sans" w:hAnsi="Aptos" w:cs="Times New Roman"/>
          <w:lang w:eastAsia="en-GB" w:bidi="en-GB"/>
        </w:rPr>
        <w:t xml:space="preserve"> </w:t>
      </w:r>
      <w:r w:rsidR="22E54E02" w:rsidRPr="00683FD7">
        <w:rPr>
          <w:rFonts w:ascii="Aptos" w:eastAsia="Lucida Sans" w:hAnsi="Aptos" w:cs="Times New Roman"/>
          <w:lang w:eastAsia="en-GB" w:bidi="en-GB"/>
        </w:rPr>
        <w:t>was</w:t>
      </w:r>
      <w:r w:rsidR="4C5692D3" w:rsidRPr="00683FD7">
        <w:rPr>
          <w:rFonts w:ascii="Aptos" w:eastAsia="Lucida Sans" w:hAnsi="Aptos" w:cs="Times New Roman"/>
          <w:lang w:eastAsia="en-GB" w:bidi="en-GB"/>
        </w:rPr>
        <w:t xml:space="preserve"> </w:t>
      </w:r>
      <w:r w:rsidR="06D4C610" w:rsidRPr="00683FD7">
        <w:rPr>
          <w:rFonts w:ascii="Aptos" w:eastAsia="Lucida Sans" w:hAnsi="Aptos" w:cs="Times New Roman"/>
          <w:lang w:eastAsia="en-GB" w:bidi="en-GB"/>
        </w:rPr>
        <w:t>3</w:t>
      </w:r>
      <w:r w:rsidR="5043D8A8" w:rsidRPr="00683FD7">
        <w:rPr>
          <w:rFonts w:ascii="Aptos" w:eastAsia="Lucida Sans" w:hAnsi="Aptos" w:cs="Times New Roman"/>
          <w:lang w:eastAsia="en-GB" w:bidi="en-GB"/>
        </w:rPr>
        <w:t>2.7</w:t>
      </w:r>
      <w:r w:rsidR="06D4C610" w:rsidRPr="00683FD7">
        <w:rPr>
          <w:rFonts w:ascii="Aptos" w:eastAsia="Lucida Sans" w:hAnsi="Aptos" w:cs="Times New Roman"/>
          <w:lang w:eastAsia="en-GB" w:bidi="en-GB"/>
        </w:rPr>
        <w:t xml:space="preserve">% </w:t>
      </w:r>
      <w:r w:rsidR="5043D8A8" w:rsidRPr="00683FD7">
        <w:rPr>
          <w:rFonts w:ascii="Aptos" w:eastAsia="Lucida Sans" w:hAnsi="Aptos" w:cs="Times New Roman"/>
          <w:lang w:eastAsia="en-GB" w:bidi="en-GB"/>
        </w:rPr>
        <w:t xml:space="preserve">(n=17) </w:t>
      </w:r>
      <w:r w:rsidR="4C5692D3" w:rsidRPr="00683FD7">
        <w:rPr>
          <w:rFonts w:ascii="Aptos" w:eastAsia="Lucida Sans" w:hAnsi="Aptos" w:cs="Times New Roman"/>
          <w:lang w:eastAsia="en-GB" w:bidi="en-GB"/>
        </w:rPr>
        <w:t>at baseline</w:t>
      </w:r>
      <w:r w:rsidR="5043D8A8" w:rsidRPr="00683FD7">
        <w:rPr>
          <w:rFonts w:ascii="Aptos" w:eastAsia="Lucida Sans" w:hAnsi="Aptos" w:cs="Times New Roman"/>
          <w:lang w:eastAsia="en-GB" w:bidi="en-GB"/>
        </w:rPr>
        <w:t xml:space="preserve"> and</w:t>
      </w:r>
      <w:r w:rsidR="06D4C610" w:rsidRPr="00683FD7">
        <w:rPr>
          <w:rFonts w:ascii="Aptos" w:eastAsia="Lucida Sans" w:hAnsi="Aptos" w:cs="Times New Roman"/>
          <w:lang w:eastAsia="en-GB" w:bidi="en-GB"/>
        </w:rPr>
        <w:t xml:space="preserve"> 4</w:t>
      </w:r>
      <w:r w:rsidR="5043D8A8" w:rsidRPr="00683FD7">
        <w:rPr>
          <w:rFonts w:ascii="Aptos" w:eastAsia="Lucida Sans" w:hAnsi="Aptos" w:cs="Times New Roman"/>
          <w:lang w:eastAsia="en-GB" w:bidi="en-GB"/>
        </w:rPr>
        <w:t>8.1</w:t>
      </w:r>
      <w:r w:rsidR="06D4C610" w:rsidRPr="00683FD7">
        <w:rPr>
          <w:rFonts w:ascii="Aptos" w:eastAsia="Lucida Sans" w:hAnsi="Aptos" w:cs="Times New Roman"/>
          <w:lang w:eastAsia="en-GB" w:bidi="en-GB"/>
        </w:rPr>
        <w:t>%</w:t>
      </w:r>
      <w:r w:rsidR="5043D8A8" w:rsidRPr="00683FD7">
        <w:rPr>
          <w:rFonts w:ascii="Aptos" w:eastAsia="Lucida Sans" w:hAnsi="Aptos" w:cs="Times New Roman"/>
          <w:lang w:eastAsia="en-GB" w:bidi="en-GB"/>
        </w:rPr>
        <w:t xml:space="preserve"> (n=6)</w:t>
      </w:r>
      <w:r w:rsidR="06D4C610" w:rsidRPr="00683FD7">
        <w:rPr>
          <w:rFonts w:ascii="Aptos" w:eastAsia="Lucida Sans" w:hAnsi="Aptos" w:cs="Times New Roman"/>
          <w:lang w:eastAsia="en-GB" w:bidi="en-GB"/>
        </w:rPr>
        <w:t xml:space="preserve"> at follow-up. </w:t>
      </w:r>
      <w:r w:rsidR="36BEDA9A" w:rsidRPr="00683FD7">
        <w:rPr>
          <w:rFonts w:ascii="Aptos" w:eastAsia="Lucida Sans" w:hAnsi="Aptos" w:cs="Times New Roman"/>
          <w:lang w:eastAsia="en-GB" w:bidi="en-GB"/>
        </w:rPr>
        <w:t xml:space="preserve">In participants </w:t>
      </w:r>
      <w:r w:rsidR="44FFE57C" w:rsidRPr="00683FD7">
        <w:rPr>
          <w:rFonts w:ascii="Aptos" w:eastAsia="Lucida Sans" w:hAnsi="Aptos" w:cs="Times New Roman"/>
          <w:lang w:eastAsia="en-GB" w:bidi="en-GB"/>
        </w:rPr>
        <w:t>without concurrent follow-up</w:t>
      </w:r>
      <w:r w:rsidR="36BEDA9A" w:rsidRPr="00683FD7">
        <w:rPr>
          <w:rFonts w:ascii="Aptos" w:eastAsia="Lucida Sans" w:hAnsi="Aptos" w:cs="Times New Roman"/>
          <w:lang w:eastAsia="en-GB" w:bidi="en-GB"/>
        </w:rPr>
        <w:t>, diet quality increased in 35.7% (me</w:t>
      </w:r>
      <w:r w:rsidR="00655B05" w:rsidRPr="00683FD7">
        <w:rPr>
          <w:rFonts w:ascii="Aptos" w:eastAsia="Lucida Sans" w:hAnsi="Aptos" w:cs="Times New Roman"/>
          <w:lang w:eastAsia="en-GB" w:bidi="en-GB"/>
        </w:rPr>
        <w:t>di</w:t>
      </w:r>
      <w:r w:rsidR="36BEDA9A" w:rsidRPr="00683FD7">
        <w:rPr>
          <w:rFonts w:ascii="Aptos" w:eastAsia="Lucida Sans" w:hAnsi="Aptos" w:cs="Times New Roman"/>
          <w:lang w:eastAsia="en-GB" w:bidi="en-GB"/>
        </w:rPr>
        <w:t xml:space="preserve">an </w:t>
      </w:r>
      <w:r w:rsidR="00B76707" w:rsidRPr="00683FD7">
        <w:rPr>
          <w:rFonts w:ascii="Aptos" w:eastAsia="Lucida Sans" w:hAnsi="Aptos" w:cs="Times New Roman"/>
          <w:lang w:eastAsia="en-GB" w:bidi="en-GB"/>
        </w:rPr>
        <w:t xml:space="preserve">change </w:t>
      </w:r>
      <w:r w:rsidR="36BEDA9A" w:rsidRPr="00683FD7">
        <w:rPr>
          <w:rFonts w:ascii="Aptos" w:eastAsia="Lucida Sans" w:hAnsi="Aptos" w:cs="Times New Roman"/>
          <w:lang w:eastAsia="en-GB" w:bidi="en-GB"/>
        </w:rPr>
        <w:t xml:space="preserve">2, </w:t>
      </w:r>
      <w:r w:rsidR="00DF2544" w:rsidRPr="00683FD7">
        <w:rPr>
          <w:rFonts w:ascii="Aptos" w:eastAsia="Lucida Sans" w:hAnsi="Aptos" w:cs="Times New Roman"/>
          <w:lang w:eastAsia="en-GB" w:bidi="en-GB"/>
        </w:rPr>
        <w:t xml:space="preserve">IQR </w:t>
      </w:r>
      <w:r w:rsidR="00655B05" w:rsidRPr="00683FD7">
        <w:rPr>
          <w:rFonts w:ascii="Aptos" w:eastAsia="Lucida Sans" w:hAnsi="Aptos" w:cs="Times New Roman"/>
          <w:lang w:eastAsia="en-GB" w:bidi="en-GB"/>
        </w:rPr>
        <w:t>1</w:t>
      </w:r>
      <w:r w:rsidR="001E4401" w:rsidRPr="00683FD7">
        <w:rPr>
          <w:rFonts w:ascii="Aptos" w:eastAsia="Lucida Sans" w:hAnsi="Aptos" w:cs="Times New Roman"/>
          <w:lang w:eastAsia="en-GB" w:bidi="en-GB"/>
        </w:rPr>
        <w:t xml:space="preserve"> to </w:t>
      </w:r>
      <w:r w:rsidR="00655B05" w:rsidRPr="00683FD7">
        <w:rPr>
          <w:rFonts w:ascii="Aptos" w:eastAsia="Lucida Sans" w:hAnsi="Aptos" w:cs="Times New Roman"/>
          <w:lang w:eastAsia="en-GB" w:bidi="en-GB"/>
        </w:rPr>
        <w:t>2</w:t>
      </w:r>
      <w:r w:rsidR="36BEDA9A" w:rsidRPr="00683FD7">
        <w:rPr>
          <w:rFonts w:ascii="Aptos" w:eastAsia="Lucida Sans" w:hAnsi="Aptos" w:cs="Times New Roman"/>
          <w:lang w:eastAsia="en-GB" w:bidi="en-GB"/>
        </w:rPr>
        <w:t>), decreased in 28.6% (me</w:t>
      </w:r>
      <w:r w:rsidR="00655B05" w:rsidRPr="00683FD7">
        <w:rPr>
          <w:rFonts w:ascii="Aptos" w:eastAsia="Lucida Sans" w:hAnsi="Aptos" w:cs="Times New Roman"/>
          <w:lang w:eastAsia="en-GB" w:bidi="en-GB"/>
        </w:rPr>
        <w:t>di</w:t>
      </w:r>
      <w:r w:rsidR="36BEDA9A" w:rsidRPr="00683FD7">
        <w:rPr>
          <w:rFonts w:ascii="Aptos" w:eastAsia="Lucida Sans" w:hAnsi="Aptos" w:cs="Times New Roman"/>
          <w:lang w:eastAsia="en-GB" w:bidi="en-GB"/>
        </w:rPr>
        <w:t xml:space="preserve">an </w:t>
      </w:r>
      <w:r w:rsidR="00B76707" w:rsidRPr="00683FD7">
        <w:rPr>
          <w:rFonts w:ascii="Aptos" w:eastAsia="Lucida Sans" w:hAnsi="Aptos" w:cs="Times New Roman"/>
          <w:lang w:eastAsia="en-GB" w:bidi="en-GB"/>
        </w:rPr>
        <w:t xml:space="preserve">change </w:t>
      </w:r>
      <w:r w:rsidR="36BEDA9A" w:rsidRPr="00683FD7">
        <w:rPr>
          <w:rFonts w:ascii="Aptos" w:eastAsia="Lucida Sans" w:hAnsi="Aptos" w:cs="Times New Roman"/>
          <w:lang w:eastAsia="en-GB" w:bidi="en-GB"/>
        </w:rPr>
        <w:t xml:space="preserve">-1, </w:t>
      </w:r>
      <w:r w:rsidR="00655B05" w:rsidRPr="00683FD7">
        <w:rPr>
          <w:rFonts w:ascii="Aptos" w:eastAsia="Lucida Sans" w:hAnsi="Aptos" w:cs="Times New Roman"/>
          <w:lang w:eastAsia="en-GB" w:bidi="en-GB"/>
        </w:rPr>
        <w:t xml:space="preserve">IQR </w:t>
      </w:r>
      <w:r w:rsidR="00354542" w:rsidRPr="00683FD7">
        <w:rPr>
          <w:rFonts w:ascii="Aptos" w:eastAsia="Lucida Sans" w:hAnsi="Aptos" w:cs="Times New Roman"/>
          <w:lang w:eastAsia="en-GB" w:bidi="en-GB"/>
        </w:rPr>
        <w:t>-1.5</w:t>
      </w:r>
      <w:r w:rsidR="001E4401" w:rsidRPr="00683FD7">
        <w:rPr>
          <w:rFonts w:ascii="Aptos" w:eastAsia="Lucida Sans" w:hAnsi="Aptos" w:cs="Times New Roman"/>
          <w:lang w:eastAsia="en-GB" w:bidi="en-GB"/>
        </w:rPr>
        <w:t xml:space="preserve"> to</w:t>
      </w:r>
      <w:r w:rsidR="00354542" w:rsidRPr="00683FD7">
        <w:rPr>
          <w:rFonts w:ascii="Aptos" w:eastAsia="Lucida Sans" w:hAnsi="Aptos" w:cs="Times New Roman"/>
          <w:lang w:eastAsia="en-GB" w:bidi="en-GB"/>
        </w:rPr>
        <w:t xml:space="preserve"> -1</w:t>
      </w:r>
      <w:r w:rsidR="36BEDA9A" w:rsidRPr="00683FD7">
        <w:rPr>
          <w:rFonts w:ascii="Aptos" w:eastAsia="Lucida Sans" w:hAnsi="Aptos" w:cs="Times New Roman"/>
          <w:lang w:eastAsia="en-GB" w:bidi="en-GB"/>
        </w:rPr>
        <w:t>) and no change in 35.7% of participants. In participants with concurrent follow-up, diet quality increased in 47.4% (me</w:t>
      </w:r>
      <w:r w:rsidR="005E5F88" w:rsidRPr="00683FD7">
        <w:rPr>
          <w:rFonts w:ascii="Aptos" w:eastAsia="Lucida Sans" w:hAnsi="Aptos" w:cs="Times New Roman"/>
          <w:lang w:eastAsia="en-GB" w:bidi="en-GB"/>
        </w:rPr>
        <w:t>di</w:t>
      </w:r>
      <w:r w:rsidR="36BEDA9A" w:rsidRPr="00683FD7">
        <w:rPr>
          <w:rFonts w:ascii="Aptos" w:eastAsia="Lucida Sans" w:hAnsi="Aptos" w:cs="Times New Roman"/>
          <w:lang w:eastAsia="en-GB" w:bidi="en-GB"/>
        </w:rPr>
        <w:t xml:space="preserve">an </w:t>
      </w:r>
      <w:r w:rsidR="00B76707" w:rsidRPr="00683FD7">
        <w:rPr>
          <w:rFonts w:ascii="Aptos" w:eastAsia="Lucida Sans" w:hAnsi="Aptos" w:cs="Times New Roman"/>
          <w:lang w:eastAsia="en-GB" w:bidi="en-GB"/>
        </w:rPr>
        <w:t xml:space="preserve">change </w:t>
      </w:r>
      <w:r w:rsidR="36BEDA9A" w:rsidRPr="00683FD7">
        <w:rPr>
          <w:rFonts w:ascii="Aptos" w:eastAsia="Lucida Sans" w:hAnsi="Aptos" w:cs="Times New Roman"/>
          <w:lang w:eastAsia="en-GB" w:bidi="en-GB"/>
        </w:rPr>
        <w:t xml:space="preserve">1, </w:t>
      </w:r>
      <w:r w:rsidR="005E5F88" w:rsidRPr="00683FD7">
        <w:rPr>
          <w:rFonts w:ascii="Aptos" w:eastAsia="Lucida Sans" w:hAnsi="Aptos" w:cs="Times New Roman"/>
          <w:lang w:eastAsia="en-GB" w:bidi="en-GB"/>
        </w:rPr>
        <w:t>IQR 1</w:t>
      </w:r>
      <w:r w:rsidR="001E4401" w:rsidRPr="00683FD7">
        <w:rPr>
          <w:rFonts w:ascii="Aptos" w:eastAsia="Lucida Sans" w:hAnsi="Aptos" w:cs="Times New Roman"/>
          <w:lang w:eastAsia="en-GB" w:bidi="en-GB"/>
        </w:rPr>
        <w:t xml:space="preserve"> to </w:t>
      </w:r>
      <w:r w:rsidR="005E5F88" w:rsidRPr="00683FD7">
        <w:rPr>
          <w:rFonts w:ascii="Aptos" w:eastAsia="Lucida Sans" w:hAnsi="Aptos" w:cs="Times New Roman"/>
          <w:lang w:eastAsia="en-GB" w:bidi="en-GB"/>
        </w:rPr>
        <w:t>2</w:t>
      </w:r>
      <w:r w:rsidR="36BEDA9A" w:rsidRPr="00683FD7">
        <w:rPr>
          <w:rFonts w:ascii="Aptos" w:eastAsia="Lucida Sans" w:hAnsi="Aptos" w:cs="Times New Roman"/>
          <w:lang w:eastAsia="en-GB" w:bidi="en-GB"/>
        </w:rPr>
        <w:t>), decreased in 31.6% (me</w:t>
      </w:r>
      <w:r w:rsidR="00354542" w:rsidRPr="00683FD7">
        <w:rPr>
          <w:rFonts w:ascii="Aptos" w:eastAsia="Lucida Sans" w:hAnsi="Aptos" w:cs="Times New Roman"/>
          <w:lang w:eastAsia="en-GB" w:bidi="en-GB"/>
        </w:rPr>
        <w:t>di</w:t>
      </w:r>
      <w:r w:rsidR="36BEDA9A" w:rsidRPr="00683FD7">
        <w:rPr>
          <w:rFonts w:ascii="Aptos" w:eastAsia="Lucida Sans" w:hAnsi="Aptos" w:cs="Times New Roman"/>
          <w:lang w:eastAsia="en-GB" w:bidi="en-GB"/>
        </w:rPr>
        <w:t xml:space="preserve">an </w:t>
      </w:r>
      <w:r w:rsidR="00B76707" w:rsidRPr="00683FD7">
        <w:rPr>
          <w:rFonts w:ascii="Aptos" w:eastAsia="Lucida Sans" w:hAnsi="Aptos" w:cs="Times New Roman"/>
          <w:lang w:eastAsia="en-GB" w:bidi="en-GB"/>
        </w:rPr>
        <w:t xml:space="preserve">change </w:t>
      </w:r>
      <w:r w:rsidR="36BEDA9A" w:rsidRPr="00683FD7">
        <w:rPr>
          <w:rFonts w:ascii="Aptos" w:eastAsia="Lucida Sans" w:hAnsi="Aptos" w:cs="Times New Roman"/>
          <w:lang w:eastAsia="en-GB" w:bidi="en-GB"/>
        </w:rPr>
        <w:t xml:space="preserve">-1, </w:t>
      </w:r>
      <w:r w:rsidR="00354542" w:rsidRPr="00683FD7">
        <w:rPr>
          <w:rFonts w:ascii="Aptos" w:eastAsia="Lucida Sans" w:hAnsi="Aptos" w:cs="Times New Roman"/>
          <w:lang w:eastAsia="en-GB" w:bidi="en-GB"/>
        </w:rPr>
        <w:t>IQR -</w:t>
      </w:r>
      <w:r w:rsidR="001E4401" w:rsidRPr="00683FD7">
        <w:rPr>
          <w:rFonts w:ascii="Aptos" w:eastAsia="Lucida Sans" w:hAnsi="Aptos" w:cs="Times New Roman"/>
          <w:lang w:eastAsia="en-GB" w:bidi="en-GB"/>
        </w:rPr>
        <w:t>2 to -1</w:t>
      </w:r>
      <w:r w:rsidR="36BEDA9A" w:rsidRPr="00683FD7">
        <w:rPr>
          <w:rFonts w:ascii="Aptos" w:eastAsia="Lucida Sans" w:hAnsi="Aptos" w:cs="Times New Roman"/>
          <w:lang w:eastAsia="en-GB" w:bidi="en-GB"/>
        </w:rPr>
        <w:t>) and no change in 21.1% of participants.</w:t>
      </w:r>
    </w:p>
    <w:p w14:paraId="52B7D249" w14:textId="3B14B9CE" w:rsidR="70C7E5D6" w:rsidRPr="00683FD7" w:rsidRDefault="70C7E5D6" w:rsidP="004D0E7B">
      <w:pPr>
        <w:spacing w:after="0"/>
        <w:jc w:val="both"/>
        <w:rPr>
          <w:rFonts w:ascii="Aptos" w:eastAsia="Lucida Sans" w:hAnsi="Aptos" w:cs="Times New Roman"/>
          <w:i/>
          <w:iCs/>
          <w:lang w:eastAsia="en-GB" w:bidi="en-GB"/>
        </w:rPr>
      </w:pPr>
      <w:r w:rsidRPr="00683FD7">
        <w:rPr>
          <w:rFonts w:ascii="Aptos" w:eastAsia="Lucida Sans" w:hAnsi="Aptos" w:cs="Times New Roman"/>
          <w:i/>
          <w:iCs/>
          <w:lang w:eastAsia="en-GB" w:bidi="en-GB"/>
        </w:rPr>
        <w:t>Mental health</w:t>
      </w:r>
    </w:p>
    <w:p w14:paraId="53B0DB8C" w14:textId="0D0CBE5B" w:rsidR="005A04C4" w:rsidRPr="00683FD7" w:rsidRDefault="729997FD" w:rsidP="005A04C4">
      <w:pPr>
        <w:pStyle w:val="pf0"/>
        <w:spacing w:before="0" w:beforeAutospacing="0" w:after="120" w:afterAutospacing="0"/>
        <w:rPr>
          <w:rFonts w:ascii="Aptos" w:eastAsia="Lucida Sans" w:hAnsi="Aptos"/>
          <w:sz w:val="22"/>
          <w:szCs w:val="22"/>
          <w:lang w:bidi="en-GB"/>
        </w:rPr>
      </w:pPr>
      <w:r w:rsidRPr="00683FD7">
        <w:rPr>
          <w:rFonts w:ascii="Aptos" w:eastAsia="Lucida Sans" w:hAnsi="Aptos"/>
          <w:sz w:val="22"/>
          <w:szCs w:val="22"/>
          <w:lang w:bidi="en-GB"/>
        </w:rPr>
        <w:t>Based on scoring of responses to the WEMWBS questions, l</w:t>
      </w:r>
      <w:r w:rsidR="1BFE3557" w:rsidRPr="00683FD7">
        <w:rPr>
          <w:rFonts w:ascii="Aptos" w:eastAsia="Lucida Sans" w:hAnsi="Aptos"/>
          <w:sz w:val="22"/>
          <w:szCs w:val="22"/>
          <w:lang w:bidi="en-GB"/>
        </w:rPr>
        <w:t xml:space="preserve">ow wellbeing </w:t>
      </w:r>
      <w:r w:rsidR="009112E5" w:rsidRPr="00683FD7">
        <w:rPr>
          <w:rFonts w:ascii="Aptos" w:eastAsia="Lucida Sans" w:hAnsi="Aptos"/>
          <w:sz w:val="22"/>
          <w:szCs w:val="22"/>
          <w:lang w:bidi="en-GB"/>
        </w:rPr>
        <w:t>was</w:t>
      </w:r>
      <w:r w:rsidR="1BFE3557" w:rsidRPr="00683FD7">
        <w:rPr>
          <w:rFonts w:ascii="Aptos" w:eastAsia="Lucida Sans" w:hAnsi="Aptos"/>
          <w:sz w:val="22"/>
          <w:szCs w:val="22"/>
          <w:lang w:bidi="en-GB"/>
        </w:rPr>
        <w:t xml:space="preserve"> </w:t>
      </w:r>
      <w:r w:rsidR="35113487" w:rsidRPr="00683FD7">
        <w:rPr>
          <w:rFonts w:ascii="Aptos" w:eastAsia="Lucida Sans" w:hAnsi="Aptos"/>
          <w:sz w:val="22"/>
          <w:szCs w:val="22"/>
          <w:lang w:bidi="en-GB"/>
        </w:rPr>
        <w:t>5</w:t>
      </w:r>
      <w:r w:rsidR="099324D2" w:rsidRPr="00683FD7">
        <w:rPr>
          <w:rFonts w:ascii="Aptos" w:eastAsia="Lucida Sans" w:hAnsi="Aptos"/>
          <w:sz w:val="22"/>
          <w:szCs w:val="22"/>
          <w:lang w:bidi="en-GB"/>
        </w:rPr>
        <w:t>4.1</w:t>
      </w:r>
      <w:r w:rsidR="35113487" w:rsidRPr="00683FD7">
        <w:rPr>
          <w:rFonts w:ascii="Aptos" w:eastAsia="Lucida Sans" w:hAnsi="Aptos"/>
          <w:sz w:val="22"/>
          <w:szCs w:val="22"/>
          <w:lang w:bidi="en-GB"/>
        </w:rPr>
        <w:t>%</w:t>
      </w:r>
      <w:r w:rsidR="07A573C7" w:rsidRPr="00683FD7">
        <w:rPr>
          <w:rFonts w:ascii="Aptos" w:eastAsia="Lucida Sans" w:hAnsi="Aptos"/>
          <w:sz w:val="22"/>
          <w:szCs w:val="22"/>
          <w:lang w:bidi="en-GB"/>
        </w:rPr>
        <w:t xml:space="preserve"> (n=20)</w:t>
      </w:r>
      <w:r w:rsidR="57BDD52B" w:rsidRPr="00683FD7">
        <w:rPr>
          <w:rFonts w:ascii="Aptos" w:eastAsia="Lucida Sans" w:hAnsi="Aptos"/>
          <w:sz w:val="22"/>
          <w:szCs w:val="22"/>
          <w:lang w:bidi="en-GB"/>
        </w:rPr>
        <w:t xml:space="preserve"> </w:t>
      </w:r>
      <w:r w:rsidR="1BFE3557" w:rsidRPr="00683FD7">
        <w:rPr>
          <w:rFonts w:ascii="Aptos" w:eastAsia="Lucida Sans" w:hAnsi="Aptos"/>
          <w:sz w:val="22"/>
          <w:szCs w:val="22"/>
          <w:lang w:bidi="en-GB"/>
        </w:rPr>
        <w:t xml:space="preserve">at baseline </w:t>
      </w:r>
      <w:r w:rsidR="009112E5" w:rsidRPr="00683FD7">
        <w:rPr>
          <w:rFonts w:ascii="Aptos" w:eastAsia="Lucida Sans" w:hAnsi="Aptos"/>
          <w:sz w:val="22"/>
          <w:szCs w:val="22"/>
          <w:lang w:bidi="en-GB"/>
        </w:rPr>
        <w:t xml:space="preserve">and </w:t>
      </w:r>
      <w:r w:rsidR="07A573C7" w:rsidRPr="00683FD7">
        <w:rPr>
          <w:rFonts w:ascii="Aptos" w:eastAsia="Lucida Sans" w:hAnsi="Aptos"/>
          <w:sz w:val="22"/>
          <w:szCs w:val="22"/>
          <w:lang w:bidi="en-GB"/>
        </w:rPr>
        <w:t>2</w:t>
      </w:r>
      <w:r w:rsidR="099324D2" w:rsidRPr="00683FD7">
        <w:rPr>
          <w:rFonts w:ascii="Aptos" w:eastAsia="Lucida Sans" w:hAnsi="Aptos"/>
          <w:sz w:val="22"/>
          <w:szCs w:val="22"/>
          <w:lang w:bidi="en-GB"/>
        </w:rPr>
        <w:t>9.7</w:t>
      </w:r>
      <w:r w:rsidR="6B9A9D97" w:rsidRPr="00683FD7">
        <w:rPr>
          <w:rFonts w:ascii="Aptos" w:eastAsia="Lucida Sans" w:hAnsi="Aptos"/>
          <w:sz w:val="22"/>
          <w:szCs w:val="22"/>
          <w:lang w:bidi="en-GB"/>
        </w:rPr>
        <w:t>%</w:t>
      </w:r>
      <w:r w:rsidR="07A573C7" w:rsidRPr="00683FD7">
        <w:rPr>
          <w:rFonts w:ascii="Aptos" w:eastAsia="Lucida Sans" w:hAnsi="Aptos"/>
          <w:sz w:val="22"/>
          <w:szCs w:val="22"/>
          <w:lang w:bidi="en-GB"/>
        </w:rPr>
        <w:t xml:space="preserve"> (n=11)</w:t>
      </w:r>
      <w:r w:rsidR="1BFE3557" w:rsidRPr="00683FD7">
        <w:rPr>
          <w:rFonts w:ascii="Aptos" w:eastAsia="Lucida Sans" w:hAnsi="Aptos"/>
          <w:sz w:val="22"/>
          <w:szCs w:val="22"/>
          <w:lang w:bidi="en-GB"/>
        </w:rPr>
        <w:t xml:space="preserve"> at follow-up</w:t>
      </w:r>
      <w:r w:rsidR="4CB71915" w:rsidRPr="00683FD7">
        <w:rPr>
          <w:rFonts w:ascii="Aptos" w:eastAsia="Lucida Sans" w:hAnsi="Aptos"/>
          <w:sz w:val="22"/>
          <w:szCs w:val="22"/>
          <w:lang w:bidi="en-GB"/>
        </w:rPr>
        <w:t xml:space="preserve"> in those with concurrent follow-up</w:t>
      </w:r>
      <w:r w:rsidR="1BFE3557" w:rsidRPr="00683FD7">
        <w:rPr>
          <w:rFonts w:ascii="Aptos" w:eastAsia="Lucida Sans" w:hAnsi="Aptos"/>
          <w:sz w:val="22"/>
          <w:szCs w:val="22"/>
          <w:lang w:bidi="en-GB"/>
        </w:rPr>
        <w:t xml:space="preserve">. </w:t>
      </w:r>
      <w:r w:rsidR="0382A7D0" w:rsidRPr="00683FD7">
        <w:rPr>
          <w:rFonts w:ascii="Aptos" w:eastAsia="Lucida Sans" w:hAnsi="Aptos"/>
          <w:sz w:val="22"/>
          <w:szCs w:val="22"/>
          <w:lang w:bidi="en-GB"/>
        </w:rPr>
        <w:t>M</w:t>
      </w:r>
      <w:r w:rsidR="4F46B528" w:rsidRPr="00683FD7">
        <w:rPr>
          <w:rFonts w:ascii="Aptos" w:eastAsia="Lucida Sans" w:hAnsi="Aptos"/>
          <w:sz w:val="22"/>
          <w:szCs w:val="22"/>
          <w:lang w:bidi="en-GB"/>
        </w:rPr>
        <w:t>ental wellbeing increased in</w:t>
      </w:r>
      <w:r w:rsidR="7560A0DA" w:rsidRPr="00683FD7">
        <w:rPr>
          <w:rFonts w:ascii="Aptos" w:eastAsia="Lucida Sans" w:hAnsi="Aptos"/>
          <w:sz w:val="22"/>
          <w:szCs w:val="22"/>
          <w:lang w:bidi="en-GB"/>
        </w:rPr>
        <w:t xml:space="preserve"> </w:t>
      </w:r>
      <w:r w:rsidR="4CB71915" w:rsidRPr="00683FD7">
        <w:rPr>
          <w:rFonts w:ascii="Aptos" w:eastAsia="Lucida Sans" w:hAnsi="Aptos"/>
          <w:sz w:val="22"/>
          <w:szCs w:val="22"/>
          <w:lang w:bidi="en-GB"/>
        </w:rPr>
        <w:t>50</w:t>
      </w:r>
      <w:r w:rsidR="7D56AFEE" w:rsidRPr="00683FD7">
        <w:rPr>
          <w:rFonts w:ascii="Aptos" w:eastAsia="Lucida Sans" w:hAnsi="Aptos"/>
          <w:sz w:val="22"/>
          <w:szCs w:val="22"/>
          <w:lang w:bidi="en-GB"/>
        </w:rPr>
        <w:t>% of the sample</w:t>
      </w:r>
      <w:r w:rsidR="17A6F62D" w:rsidRPr="00683FD7">
        <w:rPr>
          <w:rFonts w:ascii="Aptos" w:eastAsia="Lucida Sans" w:hAnsi="Aptos"/>
          <w:sz w:val="22"/>
          <w:szCs w:val="22"/>
          <w:lang w:bidi="en-GB"/>
        </w:rPr>
        <w:t xml:space="preserve"> (mean </w:t>
      </w:r>
      <w:r w:rsidR="00CB0FD0" w:rsidRPr="00683FD7">
        <w:rPr>
          <w:rFonts w:ascii="Aptos" w:eastAsia="Lucida Sans" w:hAnsi="Aptos"/>
          <w:sz w:val="22"/>
          <w:szCs w:val="22"/>
          <w:lang w:bidi="en-GB"/>
        </w:rPr>
        <w:t xml:space="preserve">change </w:t>
      </w:r>
      <w:r w:rsidR="4CB71915" w:rsidRPr="00683FD7">
        <w:rPr>
          <w:rFonts w:ascii="Aptos" w:eastAsia="Lucida Sans" w:hAnsi="Aptos"/>
          <w:sz w:val="22"/>
          <w:szCs w:val="22"/>
          <w:lang w:bidi="en-GB"/>
        </w:rPr>
        <w:t>2.1</w:t>
      </w:r>
      <w:r w:rsidR="17A6F62D" w:rsidRPr="00683FD7">
        <w:rPr>
          <w:rFonts w:ascii="Aptos" w:eastAsia="Lucida Sans" w:hAnsi="Aptos"/>
          <w:sz w:val="22"/>
          <w:szCs w:val="22"/>
          <w:lang w:bidi="en-GB"/>
        </w:rPr>
        <w:t xml:space="preserve"> points, SD </w:t>
      </w:r>
      <w:r w:rsidR="4CB71915" w:rsidRPr="00683FD7">
        <w:rPr>
          <w:rFonts w:ascii="Aptos" w:eastAsia="Lucida Sans" w:hAnsi="Aptos"/>
          <w:sz w:val="22"/>
          <w:szCs w:val="22"/>
          <w:lang w:bidi="en-GB"/>
        </w:rPr>
        <w:t>1.2</w:t>
      </w:r>
      <w:r w:rsidR="17A6F62D" w:rsidRPr="00683FD7">
        <w:rPr>
          <w:rFonts w:ascii="Aptos" w:eastAsia="Lucida Sans" w:hAnsi="Aptos"/>
          <w:sz w:val="22"/>
          <w:szCs w:val="22"/>
          <w:lang w:bidi="en-GB"/>
        </w:rPr>
        <w:t>)</w:t>
      </w:r>
      <w:r w:rsidR="7560A0DA" w:rsidRPr="00683FD7">
        <w:rPr>
          <w:rFonts w:ascii="Aptos" w:eastAsia="Lucida Sans" w:hAnsi="Aptos"/>
          <w:sz w:val="22"/>
          <w:szCs w:val="22"/>
          <w:lang w:bidi="en-GB"/>
        </w:rPr>
        <w:t xml:space="preserve">, </w:t>
      </w:r>
      <w:r w:rsidR="4F46B528" w:rsidRPr="00683FD7">
        <w:rPr>
          <w:rFonts w:ascii="Aptos" w:eastAsia="Lucida Sans" w:hAnsi="Aptos"/>
          <w:sz w:val="22"/>
          <w:szCs w:val="22"/>
          <w:lang w:bidi="en-GB"/>
        </w:rPr>
        <w:t xml:space="preserve">decreased in </w:t>
      </w:r>
      <w:r w:rsidR="231B3031" w:rsidRPr="00683FD7">
        <w:rPr>
          <w:rFonts w:ascii="Aptos" w:eastAsia="Lucida Sans" w:hAnsi="Aptos"/>
          <w:sz w:val="22"/>
          <w:szCs w:val="22"/>
          <w:lang w:bidi="en-GB"/>
        </w:rPr>
        <w:t>2</w:t>
      </w:r>
      <w:r w:rsidR="4CB71915" w:rsidRPr="00683FD7">
        <w:rPr>
          <w:rFonts w:ascii="Aptos" w:eastAsia="Lucida Sans" w:hAnsi="Aptos"/>
          <w:sz w:val="22"/>
          <w:szCs w:val="22"/>
          <w:lang w:bidi="en-GB"/>
        </w:rPr>
        <w:t>1</w:t>
      </w:r>
      <w:r w:rsidR="231B3031" w:rsidRPr="00683FD7">
        <w:rPr>
          <w:rFonts w:ascii="Aptos" w:eastAsia="Lucida Sans" w:hAnsi="Aptos"/>
          <w:sz w:val="22"/>
          <w:szCs w:val="22"/>
          <w:lang w:bidi="en-GB"/>
        </w:rPr>
        <w:t>.4%</w:t>
      </w:r>
      <w:r w:rsidR="17A6F62D" w:rsidRPr="00683FD7">
        <w:rPr>
          <w:rFonts w:ascii="Aptos" w:eastAsia="Lucida Sans" w:hAnsi="Aptos"/>
          <w:sz w:val="22"/>
          <w:szCs w:val="22"/>
          <w:lang w:bidi="en-GB"/>
        </w:rPr>
        <w:t xml:space="preserve"> (mean</w:t>
      </w:r>
      <w:r w:rsidR="00CB0FD0" w:rsidRPr="00683FD7">
        <w:rPr>
          <w:rFonts w:ascii="Aptos" w:eastAsia="Lucida Sans" w:hAnsi="Aptos"/>
          <w:sz w:val="22"/>
          <w:szCs w:val="22"/>
          <w:lang w:bidi="en-GB"/>
        </w:rPr>
        <w:t xml:space="preserve"> change</w:t>
      </w:r>
      <w:r w:rsidR="17A6F62D" w:rsidRPr="00683FD7">
        <w:rPr>
          <w:rFonts w:ascii="Aptos" w:eastAsia="Lucida Sans" w:hAnsi="Aptos"/>
          <w:sz w:val="22"/>
          <w:szCs w:val="22"/>
          <w:lang w:bidi="en-GB"/>
        </w:rPr>
        <w:t xml:space="preserve"> -</w:t>
      </w:r>
      <w:r w:rsidR="4CB71915" w:rsidRPr="00683FD7">
        <w:rPr>
          <w:rFonts w:ascii="Aptos" w:eastAsia="Lucida Sans" w:hAnsi="Aptos"/>
          <w:sz w:val="22"/>
          <w:szCs w:val="22"/>
          <w:lang w:bidi="en-GB"/>
        </w:rPr>
        <w:t>6.4</w:t>
      </w:r>
      <w:r w:rsidR="17A6F62D" w:rsidRPr="00683FD7">
        <w:rPr>
          <w:rFonts w:ascii="Aptos" w:eastAsia="Lucida Sans" w:hAnsi="Aptos"/>
          <w:sz w:val="22"/>
          <w:szCs w:val="22"/>
          <w:lang w:bidi="en-GB"/>
        </w:rPr>
        <w:t xml:space="preserve"> points, SD </w:t>
      </w:r>
      <w:r w:rsidR="2A68E6B2" w:rsidRPr="00683FD7">
        <w:rPr>
          <w:rFonts w:ascii="Aptos" w:eastAsia="Lucida Sans" w:hAnsi="Aptos"/>
          <w:sz w:val="22"/>
          <w:szCs w:val="22"/>
          <w:lang w:bidi="en-GB"/>
        </w:rPr>
        <w:t>1.1</w:t>
      </w:r>
      <w:r w:rsidR="17A6F62D" w:rsidRPr="00683FD7">
        <w:rPr>
          <w:rFonts w:ascii="Aptos" w:eastAsia="Lucida Sans" w:hAnsi="Aptos"/>
          <w:sz w:val="22"/>
          <w:szCs w:val="22"/>
          <w:lang w:bidi="en-GB"/>
        </w:rPr>
        <w:t xml:space="preserve">) </w:t>
      </w:r>
      <w:r w:rsidR="7560A0DA" w:rsidRPr="00683FD7">
        <w:rPr>
          <w:rFonts w:ascii="Aptos" w:eastAsia="Lucida Sans" w:hAnsi="Aptos"/>
          <w:sz w:val="22"/>
          <w:szCs w:val="22"/>
          <w:lang w:bidi="en-GB"/>
        </w:rPr>
        <w:t xml:space="preserve">and </w:t>
      </w:r>
      <w:r w:rsidR="4F46B528" w:rsidRPr="00683FD7">
        <w:rPr>
          <w:rFonts w:ascii="Aptos" w:eastAsia="Lucida Sans" w:hAnsi="Aptos"/>
          <w:sz w:val="22"/>
          <w:szCs w:val="22"/>
          <w:lang w:bidi="en-GB"/>
        </w:rPr>
        <w:t xml:space="preserve">no change in </w:t>
      </w:r>
      <w:r w:rsidR="2A68E6B2" w:rsidRPr="00683FD7">
        <w:rPr>
          <w:rFonts w:ascii="Aptos" w:eastAsia="Lucida Sans" w:hAnsi="Aptos"/>
          <w:sz w:val="22"/>
          <w:szCs w:val="22"/>
          <w:lang w:bidi="en-GB"/>
        </w:rPr>
        <w:t>28.6</w:t>
      </w:r>
      <w:r w:rsidR="231B3031" w:rsidRPr="00683FD7">
        <w:rPr>
          <w:rFonts w:ascii="Aptos" w:eastAsia="Lucida Sans" w:hAnsi="Aptos"/>
          <w:sz w:val="22"/>
          <w:szCs w:val="22"/>
          <w:lang w:bidi="en-GB"/>
        </w:rPr>
        <w:t>%</w:t>
      </w:r>
      <w:r w:rsidR="2A68E6B2" w:rsidRPr="00683FD7">
        <w:rPr>
          <w:rFonts w:ascii="Aptos" w:eastAsia="Lucida Sans" w:hAnsi="Aptos"/>
          <w:sz w:val="22"/>
          <w:szCs w:val="22"/>
          <w:lang w:bidi="en-GB"/>
        </w:rPr>
        <w:t xml:space="preserve"> of the sample </w:t>
      </w:r>
      <w:r w:rsidR="00446461" w:rsidRPr="00683FD7">
        <w:rPr>
          <w:rFonts w:ascii="Aptos" w:eastAsia="Lucida Sans" w:hAnsi="Aptos"/>
          <w:sz w:val="22"/>
          <w:szCs w:val="22"/>
          <w:lang w:bidi="en-GB"/>
        </w:rPr>
        <w:t>without concurrent follow-up</w:t>
      </w:r>
      <w:r w:rsidR="4F46B528" w:rsidRPr="00683FD7">
        <w:rPr>
          <w:rFonts w:ascii="Aptos" w:eastAsia="Lucida Sans" w:hAnsi="Aptos"/>
          <w:sz w:val="22"/>
          <w:szCs w:val="22"/>
          <w:lang w:bidi="en-GB"/>
        </w:rPr>
        <w:t>.</w:t>
      </w:r>
      <w:r w:rsidR="344CC77D" w:rsidRPr="00683FD7">
        <w:rPr>
          <w:rFonts w:ascii="Aptos" w:eastAsia="Lucida Sans" w:hAnsi="Aptos"/>
          <w:sz w:val="22"/>
          <w:szCs w:val="22"/>
          <w:lang w:bidi="en-GB"/>
        </w:rPr>
        <w:t xml:space="preserve"> </w:t>
      </w:r>
    </w:p>
    <w:p w14:paraId="35516D6C" w14:textId="304B4C0A" w:rsidR="005A04C4" w:rsidRPr="00683FD7" w:rsidRDefault="005A04C4" w:rsidP="005A04C4">
      <w:pPr>
        <w:pStyle w:val="pf0"/>
        <w:spacing w:before="0" w:beforeAutospacing="0" w:after="0" w:afterAutospacing="0"/>
        <w:rPr>
          <w:rFonts w:ascii="Aptos" w:eastAsia="Lucida Sans" w:hAnsi="Aptos"/>
          <w:i/>
          <w:iCs/>
          <w:sz w:val="22"/>
          <w:szCs w:val="22"/>
          <w:lang w:bidi="en-GB"/>
        </w:rPr>
      </w:pPr>
      <w:r w:rsidRPr="00683FD7">
        <w:rPr>
          <w:rFonts w:ascii="Aptos" w:eastAsia="Lucida Sans" w:hAnsi="Aptos"/>
          <w:i/>
          <w:iCs/>
          <w:sz w:val="22"/>
          <w:szCs w:val="22"/>
          <w:lang w:bidi="en-GB"/>
        </w:rPr>
        <w:t>Food practices</w:t>
      </w:r>
    </w:p>
    <w:p w14:paraId="0015C69C" w14:textId="015B4D17" w:rsidR="25FF3016" w:rsidRPr="00683FD7" w:rsidRDefault="690E030F" w:rsidP="725D8029">
      <w:pPr>
        <w:jc w:val="both"/>
        <w:rPr>
          <w:rFonts w:ascii="Aptos" w:eastAsia="Lucida Sans" w:hAnsi="Aptos" w:cs="Times New Roman"/>
          <w:lang w:eastAsia="en-GB" w:bidi="en-GB"/>
        </w:rPr>
      </w:pPr>
      <w:r w:rsidRPr="00683FD7">
        <w:rPr>
          <w:rFonts w:ascii="Aptos" w:eastAsia="Lucida Sans" w:hAnsi="Aptos" w:cs="Times New Roman"/>
          <w:lang w:eastAsia="en-GB" w:bidi="en-GB"/>
        </w:rPr>
        <w:t>69.</w:t>
      </w:r>
      <w:r w:rsidR="77934D95" w:rsidRPr="00683FD7">
        <w:rPr>
          <w:rFonts w:ascii="Aptos" w:eastAsia="Lucida Sans" w:hAnsi="Aptos" w:cs="Times New Roman"/>
          <w:lang w:eastAsia="en-GB" w:bidi="en-GB"/>
        </w:rPr>
        <w:t>2</w:t>
      </w:r>
      <w:r w:rsidRPr="00683FD7">
        <w:rPr>
          <w:rFonts w:ascii="Aptos" w:eastAsia="Lucida Sans" w:hAnsi="Aptos" w:cs="Times New Roman"/>
          <w:lang w:eastAsia="en-GB" w:bidi="en-GB"/>
        </w:rPr>
        <w:t xml:space="preserve">% </w:t>
      </w:r>
      <w:r w:rsidR="3E1C68FA" w:rsidRPr="00683FD7">
        <w:rPr>
          <w:rFonts w:ascii="Aptos" w:eastAsia="Lucida Sans" w:hAnsi="Aptos" w:cs="Times New Roman"/>
          <w:lang w:eastAsia="en-GB" w:bidi="en-GB"/>
        </w:rPr>
        <w:t xml:space="preserve">(n=36) </w:t>
      </w:r>
      <w:r w:rsidR="08C7B2AC" w:rsidRPr="00683FD7">
        <w:rPr>
          <w:rFonts w:ascii="Aptos" w:eastAsia="Lucida Sans" w:hAnsi="Aptos" w:cs="Times New Roman"/>
          <w:lang w:eastAsia="en-GB" w:bidi="en-GB"/>
        </w:rPr>
        <w:t xml:space="preserve">participants reported feeling confident cooking </w:t>
      </w:r>
      <w:r w:rsidRPr="00683FD7">
        <w:rPr>
          <w:rFonts w:ascii="Aptos" w:eastAsia="Lucida Sans" w:hAnsi="Aptos" w:cs="Times New Roman"/>
          <w:lang w:eastAsia="en-GB" w:bidi="en-GB"/>
        </w:rPr>
        <w:t>at baseline</w:t>
      </w:r>
      <w:r w:rsidR="3C6A8775" w:rsidRPr="00683FD7">
        <w:rPr>
          <w:rFonts w:ascii="Aptos" w:eastAsia="Lucida Sans" w:hAnsi="Aptos" w:cs="Times New Roman"/>
          <w:lang w:eastAsia="en-GB" w:bidi="en-GB"/>
        </w:rPr>
        <w:t xml:space="preserve"> and </w:t>
      </w:r>
      <w:r w:rsidRPr="00683FD7">
        <w:rPr>
          <w:rFonts w:ascii="Aptos" w:eastAsia="Lucida Sans" w:hAnsi="Aptos" w:cs="Times New Roman"/>
          <w:lang w:eastAsia="en-GB" w:bidi="en-GB"/>
        </w:rPr>
        <w:t>8</w:t>
      </w:r>
      <w:r w:rsidR="31ED9AAB" w:rsidRPr="00683FD7">
        <w:rPr>
          <w:rFonts w:ascii="Aptos" w:eastAsia="Lucida Sans" w:hAnsi="Aptos" w:cs="Times New Roman"/>
          <w:lang w:eastAsia="en-GB" w:bidi="en-GB"/>
        </w:rPr>
        <w:t>6%</w:t>
      </w:r>
      <w:r w:rsidRPr="00683FD7">
        <w:rPr>
          <w:rFonts w:ascii="Aptos" w:eastAsia="Lucida Sans" w:hAnsi="Aptos" w:cs="Times New Roman"/>
          <w:lang w:eastAsia="en-GB" w:bidi="en-GB"/>
        </w:rPr>
        <w:t xml:space="preserve"> </w:t>
      </w:r>
      <w:r w:rsidR="17E4A8BD" w:rsidRPr="00683FD7">
        <w:rPr>
          <w:rFonts w:ascii="Aptos" w:eastAsia="Lucida Sans" w:hAnsi="Aptos" w:cs="Times New Roman"/>
          <w:lang w:eastAsia="en-GB" w:bidi="en-GB"/>
        </w:rPr>
        <w:t xml:space="preserve">(n=43) </w:t>
      </w:r>
      <w:r w:rsidRPr="00683FD7">
        <w:rPr>
          <w:rFonts w:ascii="Aptos" w:eastAsia="Lucida Sans" w:hAnsi="Aptos" w:cs="Times New Roman"/>
          <w:lang w:eastAsia="en-GB" w:bidi="en-GB"/>
        </w:rPr>
        <w:t>at follow-up)</w:t>
      </w:r>
      <w:r w:rsidR="749FC26F" w:rsidRPr="00683FD7">
        <w:rPr>
          <w:rFonts w:ascii="Aptos" w:eastAsia="Lucida Sans" w:hAnsi="Aptos" w:cs="Times New Roman"/>
          <w:lang w:eastAsia="en-GB" w:bidi="en-GB"/>
        </w:rPr>
        <w:t>. 10.1% (n=5) reported</w:t>
      </w:r>
      <w:r w:rsidRPr="00683FD7">
        <w:rPr>
          <w:rFonts w:ascii="Aptos" w:eastAsia="Lucida Sans" w:hAnsi="Aptos" w:cs="Times New Roman"/>
          <w:lang w:eastAsia="en-GB" w:bidi="en-GB"/>
        </w:rPr>
        <w:t xml:space="preserve"> trying new foods or recipes more frequently at baseline, </w:t>
      </w:r>
      <w:r w:rsidR="12D2162E" w:rsidRPr="00683FD7">
        <w:rPr>
          <w:rFonts w:ascii="Aptos" w:eastAsia="Lucida Sans" w:hAnsi="Aptos" w:cs="Times New Roman"/>
          <w:lang w:eastAsia="en-GB" w:bidi="en-GB"/>
        </w:rPr>
        <w:t xml:space="preserve">and </w:t>
      </w:r>
      <w:r w:rsidRPr="00683FD7">
        <w:rPr>
          <w:rFonts w:ascii="Aptos" w:eastAsia="Lucida Sans" w:hAnsi="Aptos" w:cs="Times New Roman"/>
          <w:lang w:eastAsia="en-GB" w:bidi="en-GB"/>
        </w:rPr>
        <w:t>2</w:t>
      </w:r>
      <w:r w:rsidR="7690917C" w:rsidRPr="00683FD7">
        <w:rPr>
          <w:rFonts w:ascii="Aptos" w:eastAsia="Lucida Sans" w:hAnsi="Aptos" w:cs="Times New Roman"/>
          <w:lang w:eastAsia="en-GB" w:bidi="en-GB"/>
        </w:rPr>
        <w:t>4.5</w:t>
      </w:r>
      <w:r w:rsidR="17E4A8BD" w:rsidRPr="00683FD7">
        <w:rPr>
          <w:rFonts w:ascii="Aptos" w:eastAsia="Lucida Sans" w:hAnsi="Aptos" w:cs="Times New Roman"/>
          <w:lang w:eastAsia="en-GB" w:bidi="en-GB"/>
        </w:rPr>
        <w:t>% (</w:t>
      </w:r>
      <w:r w:rsidR="309546A0" w:rsidRPr="00683FD7">
        <w:rPr>
          <w:rFonts w:ascii="Aptos" w:eastAsia="Lucida Sans" w:hAnsi="Aptos" w:cs="Times New Roman"/>
          <w:lang w:eastAsia="en-GB" w:bidi="en-GB"/>
        </w:rPr>
        <w:t>n=12)</w:t>
      </w:r>
      <w:r w:rsidRPr="00683FD7">
        <w:rPr>
          <w:rFonts w:ascii="Aptos" w:eastAsia="Lucida Sans" w:hAnsi="Aptos" w:cs="Times New Roman"/>
          <w:lang w:eastAsia="en-GB" w:bidi="en-GB"/>
        </w:rPr>
        <w:t xml:space="preserve"> at follow-up.</w:t>
      </w:r>
    </w:p>
    <w:p w14:paraId="65A51402" w14:textId="4C023624" w:rsidR="00515B01" w:rsidRPr="00683FD7" w:rsidRDefault="00515B01" w:rsidP="00515B01">
      <w:pPr>
        <w:spacing w:after="0"/>
        <w:rPr>
          <w:rFonts w:ascii="Aptos" w:hAnsi="Aptos"/>
        </w:rPr>
      </w:pPr>
      <w:r w:rsidRPr="00683FD7">
        <w:rPr>
          <w:rFonts w:ascii="Aptos" w:hAnsi="Aptos"/>
        </w:rPr>
        <w:t xml:space="preserve">Table 1: Characteristics of participants recruited from </w:t>
      </w:r>
      <w:r w:rsidR="008F0655" w:rsidRPr="00683FD7">
        <w:rPr>
          <w:rFonts w:ascii="Aptos" w:hAnsi="Aptos"/>
        </w:rPr>
        <w:t xml:space="preserve">the </w:t>
      </w:r>
      <w:r w:rsidRPr="00683FD7">
        <w:rPr>
          <w:rFonts w:ascii="Aptos" w:hAnsi="Aptos"/>
        </w:rPr>
        <w:t>food membership clubs</w:t>
      </w:r>
    </w:p>
    <w:tbl>
      <w:tblPr>
        <w:tblStyle w:val="TableGrid"/>
        <w:tblW w:w="0" w:type="auto"/>
        <w:tblLook w:val="04A0" w:firstRow="1" w:lastRow="0" w:firstColumn="1" w:lastColumn="0" w:noHBand="0" w:noVBand="1"/>
      </w:tblPr>
      <w:tblGrid>
        <w:gridCol w:w="1793"/>
        <w:gridCol w:w="896"/>
        <w:gridCol w:w="879"/>
        <w:gridCol w:w="888"/>
        <w:gridCol w:w="879"/>
        <w:gridCol w:w="982"/>
        <w:gridCol w:w="851"/>
        <w:gridCol w:w="1008"/>
        <w:gridCol w:w="840"/>
      </w:tblGrid>
      <w:tr w:rsidR="00683FD7" w:rsidRPr="00683FD7" w14:paraId="557BCC6D" w14:textId="77777777">
        <w:tc>
          <w:tcPr>
            <w:tcW w:w="1793" w:type="dxa"/>
          </w:tcPr>
          <w:p w14:paraId="3C99A39C" w14:textId="77777777" w:rsidR="00002D48" w:rsidRPr="00683FD7" w:rsidRDefault="00002D48" w:rsidP="00FE17ED">
            <w:pPr>
              <w:rPr>
                <w:rFonts w:ascii="Aptos" w:hAnsi="Aptos"/>
                <w:sz w:val="16"/>
                <w:szCs w:val="16"/>
              </w:rPr>
            </w:pPr>
          </w:p>
        </w:tc>
        <w:tc>
          <w:tcPr>
            <w:tcW w:w="1775" w:type="dxa"/>
            <w:gridSpan w:val="2"/>
          </w:tcPr>
          <w:p w14:paraId="7400813D" w14:textId="3DB1C7D4" w:rsidR="00002D48" w:rsidRPr="00683FD7" w:rsidRDefault="00002D48" w:rsidP="00FE17ED">
            <w:pPr>
              <w:jc w:val="center"/>
              <w:rPr>
                <w:rFonts w:ascii="Aptos" w:hAnsi="Aptos"/>
                <w:sz w:val="16"/>
                <w:szCs w:val="16"/>
              </w:rPr>
            </w:pPr>
            <w:r w:rsidRPr="00683FD7">
              <w:rPr>
                <w:rFonts w:ascii="Aptos" w:hAnsi="Aptos"/>
                <w:sz w:val="16"/>
                <w:szCs w:val="16"/>
              </w:rPr>
              <w:t>Baseline</w:t>
            </w:r>
          </w:p>
        </w:tc>
        <w:tc>
          <w:tcPr>
            <w:tcW w:w="1767" w:type="dxa"/>
            <w:gridSpan w:val="2"/>
          </w:tcPr>
          <w:p w14:paraId="6A93C766" w14:textId="2E2EC083" w:rsidR="00002D48" w:rsidRPr="00683FD7" w:rsidRDefault="00002D48" w:rsidP="00FE17ED">
            <w:pPr>
              <w:jc w:val="center"/>
              <w:rPr>
                <w:rFonts w:ascii="Aptos" w:hAnsi="Aptos"/>
                <w:sz w:val="16"/>
                <w:szCs w:val="16"/>
              </w:rPr>
            </w:pPr>
            <w:r w:rsidRPr="00683FD7">
              <w:rPr>
                <w:rFonts w:ascii="Aptos" w:hAnsi="Aptos"/>
                <w:sz w:val="16"/>
                <w:szCs w:val="16"/>
              </w:rPr>
              <w:t>Follow-up</w:t>
            </w:r>
          </w:p>
        </w:tc>
        <w:tc>
          <w:tcPr>
            <w:tcW w:w="1833" w:type="dxa"/>
            <w:gridSpan w:val="2"/>
          </w:tcPr>
          <w:p w14:paraId="630F543B" w14:textId="6F66C6C3" w:rsidR="00002D48" w:rsidRPr="00683FD7" w:rsidRDefault="00002D48" w:rsidP="00FE17E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Non-concurrent follow-up (at 3 months)</w:t>
            </w:r>
          </w:p>
        </w:tc>
        <w:tc>
          <w:tcPr>
            <w:tcW w:w="1848" w:type="dxa"/>
            <w:gridSpan w:val="2"/>
          </w:tcPr>
          <w:p w14:paraId="7208C509" w14:textId="3D412293" w:rsidR="00002D48" w:rsidRPr="00683FD7" w:rsidRDefault="00002D48" w:rsidP="00FE17ED">
            <w:pPr>
              <w:jc w:val="center"/>
              <w:rPr>
                <w:rFonts w:ascii="Aptos" w:eastAsia="Lucida Sans" w:hAnsi="Aptos" w:cs="Times New Roman"/>
                <w:lang w:eastAsia="en-GB" w:bidi="en-GB"/>
              </w:rPr>
            </w:pPr>
            <w:r w:rsidRPr="00683FD7">
              <w:rPr>
                <w:rFonts w:ascii="Aptos" w:eastAsia="Lucida Sans" w:hAnsi="Aptos" w:cs="Times New Roman"/>
                <w:sz w:val="16"/>
                <w:szCs w:val="16"/>
                <w:lang w:eastAsia="en-GB" w:bidi="en-GB"/>
              </w:rPr>
              <w:t xml:space="preserve">Concurrent follow-up </w:t>
            </w:r>
          </w:p>
        </w:tc>
      </w:tr>
      <w:tr w:rsidR="00683FD7" w:rsidRPr="00683FD7" w14:paraId="4AC74F83" w14:textId="77777777" w:rsidTr="00002D48">
        <w:tc>
          <w:tcPr>
            <w:tcW w:w="1793" w:type="dxa"/>
          </w:tcPr>
          <w:p w14:paraId="354FCB20" w14:textId="77777777" w:rsidR="004E68B6" w:rsidRPr="00683FD7" w:rsidRDefault="004E68B6" w:rsidP="004E68B6">
            <w:pPr>
              <w:rPr>
                <w:rFonts w:ascii="Aptos" w:hAnsi="Aptos"/>
                <w:sz w:val="16"/>
                <w:szCs w:val="16"/>
              </w:rPr>
            </w:pPr>
          </w:p>
        </w:tc>
        <w:tc>
          <w:tcPr>
            <w:tcW w:w="896" w:type="dxa"/>
          </w:tcPr>
          <w:p w14:paraId="51305C4C" w14:textId="1E29BAD7" w:rsidR="004E68B6" w:rsidRPr="00683FD7" w:rsidRDefault="004E68B6" w:rsidP="004E68B6">
            <w:pPr>
              <w:jc w:val="center"/>
              <w:rPr>
                <w:rFonts w:ascii="Aptos" w:hAnsi="Aptos"/>
                <w:sz w:val="16"/>
                <w:szCs w:val="16"/>
              </w:rPr>
            </w:pPr>
            <w:r w:rsidRPr="00683FD7">
              <w:rPr>
                <w:rFonts w:ascii="Aptos" w:hAnsi="Aptos"/>
                <w:sz w:val="16"/>
                <w:szCs w:val="16"/>
              </w:rPr>
              <w:t>n</w:t>
            </w:r>
          </w:p>
        </w:tc>
        <w:tc>
          <w:tcPr>
            <w:tcW w:w="879" w:type="dxa"/>
          </w:tcPr>
          <w:p w14:paraId="4751A900" w14:textId="41F17DE2" w:rsidR="004E68B6" w:rsidRPr="00683FD7" w:rsidRDefault="004E68B6" w:rsidP="004E68B6">
            <w:pPr>
              <w:jc w:val="center"/>
              <w:rPr>
                <w:rFonts w:ascii="Aptos" w:hAnsi="Aptos"/>
                <w:sz w:val="16"/>
                <w:szCs w:val="16"/>
              </w:rPr>
            </w:pPr>
            <w:r w:rsidRPr="00683FD7">
              <w:rPr>
                <w:rFonts w:ascii="Aptos" w:hAnsi="Aptos"/>
                <w:sz w:val="16"/>
                <w:szCs w:val="16"/>
              </w:rPr>
              <w:t>%</w:t>
            </w:r>
          </w:p>
        </w:tc>
        <w:tc>
          <w:tcPr>
            <w:tcW w:w="888" w:type="dxa"/>
          </w:tcPr>
          <w:p w14:paraId="22CD333A" w14:textId="68770E48" w:rsidR="004E68B6" w:rsidRPr="00683FD7" w:rsidRDefault="004E68B6" w:rsidP="004E68B6">
            <w:pPr>
              <w:jc w:val="center"/>
              <w:rPr>
                <w:rFonts w:ascii="Aptos" w:hAnsi="Aptos"/>
                <w:sz w:val="16"/>
                <w:szCs w:val="16"/>
              </w:rPr>
            </w:pPr>
            <w:r w:rsidRPr="00683FD7">
              <w:rPr>
                <w:rFonts w:ascii="Aptos" w:hAnsi="Aptos"/>
                <w:sz w:val="16"/>
                <w:szCs w:val="16"/>
              </w:rPr>
              <w:t>n</w:t>
            </w:r>
          </w:p>
        </w:tc>
        <w:tc>
          <w:tcPr>
            <w:tcW w:w="879" w:type="dxa"/>
          </w:tcPr>
          <w:p w14:paraId="353303D3" w14:textId="3A6BCF6D" w:rsidR="004E68B6" w:rsidRPr="00683FD7" w:rsidRDefault="004E68B6" w:rsidP="004E68B6">
            <w:pPr>
              <w:jc w:val="center"/>
              <w:rPr>
                <w:rFonts w:ascii="Aptos" w:hAnsi="Aptos"/>
                <w:sz w:val="16"/>
                <w:szCs w:val="16"/>
              </w:rPr>
            </w:pPr>
            <w:r w:rsidRPr="00683FD7">
              <w:rPr>
                <w:rFonts w:ascii="Aptos" w:hAnsi="Aptos"/>
                <w:sz w:val="16"/>
                <w:szCs w:val="16"/>
              </w:rPr>
              <w:t>%</w:t>
            </w:r>
          </w:p>
        </w:tc>
        <w:tc>
          <w:tcPr>
            <w:tcW w:w="982" w:type="dxa"/>
          </w:tcPr>
          <w:p w14:paraId="012681A2" w14:textId="13989D05" w:rsidR="004E68B6" w:rsidRPr="00683FD7" w:rsidRDefault="00002D48" w:rsidP="004E68B6">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n</w:t>
            </w:r>
          </w:p>
        </w:tc>
        <w:tc>
          <w:tcPr>
            <w:tcW w:w="851" w:type="dxa"/>
          </w:tcPr>
          <w:p w14:paraId="3D47DE5F" w14:textId="65C80579" w:rsidR="004E68B6" w:rsidRPr="00683FD7" w:rsidRDefault="004E68B6" w:rsidP="004E68B6">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w:t>
            </w:r>
          </w:p>
        </w:tc>
        <w:tc>
          <w:tcPr>
            <w:tcW w:w="1008" w:type="dxa"/>
          </w:tcPr>
          <w:p w14:paraId="092AB709" w14:textId="4586F2A3" w:rsidR="004E68B6" w:rsidRPr="00683FD7" w:rsidRDefault="004E68B6" w:rsidP="004E68B6">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n</w:t>
            </w:r>
          </w:p>
        </w:tc>
        <w:tc>
          <w:tcPr>
            <w:tcW w:w="840" w:type="dxa"/>
          </w:tcPr>
          <w:p w14:paraId="46BC8F03" w14:textId="65171E78" w:rsidR="004E68B6" w:rsidRPr="00683FD7" w:rsidRDefault="004E68B6" w:rsidP="004E68B6">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w:t>
            </w:r>
          </w:p>
        </w:tc>
      </w:tr>
      <w:tr w:rsidR="00683FD7" w:rsidRPr="00683FD7" w14:paraId="30B27E4A" w14:textId="77777777" w:rsidTr="00002D48">
        <w:tc>
          <w:tcPr>
            <w:tcW w:w="1793" w:type="dxa"/>
            <w:tcBorders>
              <w:bottom w:val="single" w:sz="4" w:space="0" w:color="auto"/>
            </w:tcBorders>
          </w:tcPr>
          <w:p w14:paraId="095E49A4" w14:textId="4722848E" w:rsidR="006B7AAB" w:rsidRPr="00683FD7" w:rsidRDefault="006B7AAB" w:rsidP="006B7AAB">
            <w:pPr>
              <w:rPr>
                <w:rFonts w:ascii="Aptos" w:hAnsi="Aptos"/>
                <w:sz w:val="16"/>
                <w:szCs w:val="16"/>
              </w:rPr>
            </w:pPr>
            <w:r w:rsidRPr="00683FD7">
              <w:rPr>
                <w:rFonts w:ascii="Aptos" w:hAnsi="Aptos"/>
                <w:sz w:val="16"/>
                <w:szCs w:val="16"/>
              </w:rPr>
              <w:t>Total n</w:t>
            </w:r>
          </w:p>
        </w:tc>
        <w:tc>
          <w:tcPr>
            <w:tcW w:w="896" w:type="dxa"/>
            <w:tcBorders>
              <w:bottom w:val="single" w:sz="4" w:space="0" w:color="auto"/>
            </w:tcBorders>
          </w:tcPr>
          <w:p w14:paraId="013BDC78" w14:textId="1244265D" w:rsidR="006B7AAB" w:rsidRPr="00683FD7" w:rsidRDefault="006B7AAB" w:rsidP="004E68B6">
            <w:pPr>
              <w:jc w:val="center"/>
              <w:rPr>
                <w:rFonts w:ascii="Aptos" w:hAnsi="Aptos"/>
                <w:sz w:val="16"/>
                <w:szCs w:val="16"/>
              </w:rPr>
            </w:pPr>
            <w:r w:rsidRPr="00683FD7">
              <w:rPr>
                <w:rFonts w:ascii="Aptos" w:hAnsi="Aptos"/>
                <w:sz w:val="16"/>
                <w:szCs w:val="16"/>
              </w:rPr>
              <w:t>90</w:t>
            </w:r>
          </w:p>
        </w:tc>
        <w:tc>
          <w:tcPr>
            <w:tcW w:w="879" w:type="dxa"/>
            <w:tcBorders>
              <w:bottom w:val="single" w:sz="4" w:space="0" w:color="auto"/>
            </w:tcBorders>
          </w:tcPr>
          <w:p w14:paraId="70858A6F" w14:textId="77777777" w:rsidR="006B7AAB" w:rsidRPr="00683FD7" w:rsidRDefault="006B7AAB" w:rsidP="004E68B6">
            <w:pPr>
              <w:jc w:val="center"/>
              <w:rPr>
                <w:rFonts w:ascii="Aptos" w:hAnsi="Aptos"/>
                <w:sz w:val="16"/>
                <w:szCs w:val="16"/>
              </w:rPr>
            </w:pPr>
          </w:p>
        </w:tc>
        <w:tc>
          <w:tcPr>
            <w:tcW w:w="888" w:type="dxa"/>
            <w:tcBorders>
              <w:bottom w:val="single" w:sz="4" w:space="0" w:color="auto"/>
            </w:tcBorders>
          </w:tcPr>
          <w:p w14:paraId="4E1CAFEC" w14:textId="5B806B0A" w:rsidR="006B7AAB" w:rsidRPr="00683FD7" w:rsidRDefault="006B7AAB" w:rsidP="004E68B6">
            <w:pPr>
              <w:jc w:val="center"/>
              <w:rPr>
                <w:rFonts w:ascii="Aptos" w:hAnsi="Aptos"/>
                <w:sz w:val="16"/>
                <w:szCs w:val="16"/>
              </w:rPr>
            </w:pPr>
            <w:r w:rsidRPr="00683FD7">
              <w:rPr>
                <w:rFonts w:ascii="Aptos" w:hAnsi="Aptos"/>
                <w:sz w:val="16"/>
                <w:szCs w:val="16"/>
              </w:rPr>
              <w:t>52</w:t>
            </w:r>
          </w:p>
        </w:tc>
        <w:tc>
          <w:tcPr>
            <w:tcW w:w="879" w:type="dxa"/>
            <w:tcBorders>
              <w:bottom w:val="single" w:sz="4" w:space="0" w:color="auto"/>
            </w:tcBorders>
          </w:tcPr>
          <w:p w14:paraId="3D95CFD2" w14:textId="77777777" w:rsidR="006B7AAB" w:rsidRPr="00683FD7" w:rsidRDefault="006B7AAB" w:rsidP="004E68B6">
            <w:pPr>
              <w:jc w:val="center"/>
              <w:rPr>
                <w:rFonts w:ascii="Aptos" w:hAnsi="Aptos"/>
                <w:sz w:val="16"/>
                <w:szCs w:val="16"/>
              </w:rPr>
            </w:pPr>
          </w:p>
        </w:tc>
        <w:tc>
          <w:tcPr>
            <w:tcW w:w="982" w:type="dxa"/>
            <w:tcBorders>
              <w:bottom w:val="single" w:sz="4" w:space="0" w:color="auto"/>
            </w:tcBorders>
          </w:tcPr>
          <w:p w14:paraId="37527206" w14:textId="3CB5439F" w:rsidR="006B7AAB" w:rsidRPr="00683FD7" w:rsidRDefault="004E68B6" w:rsidP="004E68B6">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14</w:t>
            </w:r>
          </w:p>
        </w:tc>
        <w:tc>
          <w:tcPr>
            <w:tcW w:w="851" w:type="dxa"/>
            <w:tcBorders>
              <w:bottom w:val="single" w:sz="4" w:space="0" w:color="auto"/>
            </w:tcBorders>
          </w:tcPr>
          <w:p w14:paraId="70ED15A3" w14:textId="77777777" w:rsidR="006B7AAB" w:rsidRPr="00683FD7" w:rsidRDefault="006B7AAB" w:rsidP="004E68B6">
            <w:pPr>
              <w:jc w:val="center"/>
              <w:rPr>
                <w:rFonts w:ascii="Aptos" w:eastAsia="Lucida Sans" w:hAnsi="Aptos" w:cs="Times New Roman"/>
                <w:sz w:val="16"/>
                <w:szCs w:val="16"/>
                <w:lang w:eastAsia="en-GB" w:bidi="en-GB"/>
              </w:rPr>
            </w:pPr>
          </w:p>
        </w:tc>
        <w:tc>
          <w:tcPr>
            <w:tcW w:w="1008" w:type="dxa"/>
            <w:tcBorders>
              <w:bottom w:val="single" w:sz="4" w:space="0" w:color="auto"/>
            </w:tcBorders>
          </w:tcPr>
          <w:p w14:paraId="5263F6AA" w14:textId="026D07D4" w:rsidR="006B7AAB" w:rsidRPr="00683FD7" w:rsidRDefault="004E68B6" w:rsidP="004E68B6">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38</w:t>
            </w:r>
          </w:p>
        </w:tc>
        <w:tc>
          <w:tcPr>
            <w:tcW w:w="840" w:type="dxa"/>
            <w:tcBorders>
              <w:bottom w:val="single" w:sz="4" w:space="0" w:color="auto"/>
            </w:tcBorders>
          </w:tcPr>
          <w:p w14:paraId="5FFAB9B0" w14:textId="77777777" w:rsidR="006B7AAB" w:rsidRPr="00683FD7" w:rsidRDefault="006B7AAB" w:rsidP="004E68B6">
            <w:pPr>
              <w:jc w:val="center"/>
              <w:rPr>
                <w:rFonts w:ascii="Aptos" w:eastAsia="Lucida Sans" w:hAnsi="Aptos" w:cs="Times New Roman"/>
                <w:sz w:val="16"/>
                <w:szCs w:val="16"/>
                <w:lang w:eastAsia="en-GB" w:bidi="en-GB"/>
              </w:rPr>
            </w:pPr>
          </w:p>
        </w:tc>
      </w:tr>
      <w:tr w:rsidR="00683FD7" w:rsidRPr="00683FD7" w14:paraId="104FEE49" w14:textId="77777777" w:rsidTr="00002D48">
        <w:tc>
          <w:tcPr>
            <w:tcW w:w="1793" w:type="dxa"/>
            <w:tcBorders>
              <w:top w:val="single" w:sz="4" w:space="0" w:color="auto"/>
              <w:left w:val="single" w:sz="4" w:space="0" w:color="auto"/>
              <w:bottom w:val="nil"/>
              <w:right w:val="single" w:sz="4" w:space="0" w:color="auto"/>
            </w:tcBorders>
          </w:tcPr>
          <w:p w14:paraId="4AA39F32" w14:textId="689753BE" w:rsidR="006B7AAB" w:rsidRPr="00683FD7" w:rsidRDefault="006B7AAB" w:rsidP="006B7AAB">
            <w:pPr>
              <w:rPr>
                <w:rFonts w:ascii="Aptos" w:hAnsi="Aptos"/>
                <w:sz w:val="16"/>
                <w:szCs w:val="16"/>
              </w:rPr>
            </w:pPr>
            <w:r w:rsidRPr="00683FD7">
              <w:rPr>
                <w:rFonts w:ascii="Aptos" w:hAnsi="Aptos"/>
                <w:sz w:val="16"/>
                <w:szCs w:val="16"/>
              </w:rPr>
              <w:t>Age, categorised</w:t>
            </w:r>
          </w:p>
        </w:tc>
        <w:tc>
          <w:tcPr>
            <w:tcW w:w="896" w:type="dxa"/>
            <w:tcBorders>
              <w:top w:val="single" w:sz="4" w:space="0" w:color="auto"/>
              <w:left w:val="single" w:sz="4" w:space="0" w:color="auto"/>
              <w:bottom w:val="nil"/>
              <w:right w:val="single" w:sz="4" w:space="0" w:color="auto"/>
            </w:tcBorders>
          </w:tcPr>
          <w:p w14:paraId="021F117E" w14:textId="77777777" w:rsidR="006B7AAB" w:rsidRPr="00683FD7" w:rsidRDefault="006B7AAB" w:rsidP="004E68B6">
            <w:pPr>
              <w:jc w:val="center"/>
              <w:rPr>
                <w:rFonts w:ascii="Aptos" w:hAnsi="Aptos"/>
                <w:sz w:val="16"/>
                <w:szCs w:val="16"/>
              </w:rPr>
            </w:pPr>
          </w:p>
        </w:tc>
        <w:tc>
          <w:tcPr>
            <w:tcW w:w="879" w:type="dxa"/>
            <w:tcBorders>
              <w:top w:val="single" w:sz="4" w:space="0" w:color="auto"/>
              <w:left w:val="single" w:sz="4" w:space="0" w:color="auto"/>
              <w:bottom w:val="nil"/>
              <w:right w:val="single" w:sz="4" w:space="0" w:color="auto"/>
            </w:tcBorders>
          </w:tcPr>
          <w:p w14:paraId="7CEEB775" w14:textId="77777777" w:rsidR="006B7AAB" w:rsidRPr="00683FD7" w:rsidRDefault="006B7AAB" w:rsidP="004E68B6">
            <w:pPr>
              <w:jc w:val="center"/>
              <w:rPr>
                <w:rFonts w:ascii="Aptos" w:hAnsi="Aptos"/>
                <w:sz w:val="16"/>
                <w:szCs w:val="16"/>
              </w:rPr>
            </w:pPr>
          </w:p>
        </w:tc>
        <w:tc>
          <w:tcPr>
            <w:tcW w:w="888" w:type="dxa"/>
            <w:tcBorders>
              <w:top w:val="single" w:sz="4" w:space="0" w:color="auto"/>
              <w:left w:val="single" w:sz="4" w:space="0" w:color="auto"/>
              <w:bottom w:val="nil"/>
              <w:right w:val="single" w:sz="4" w:space="0" w:color="auto"/>
            </w:tcBorders>
          </w:tcPr>
          <w:p w14:paraId="6D00F58B" w14:textId="77777777" w:rsidR="006B7AAB" w:rsidRPr="00683FD7" w:rsidRDefault="006B7AAB" w:rsidP="004E68B6">
            <w:pPr>
              <w:jc w:val="center"/>
              <w:rPr>
                <w:rFonts w:ascii="Aptos" w:hAnsi="Aptos"/>
                <w:sz w:val="16"/>
                <w:szCs w:val="16"/>
              </w:rPr>
            </w:pPr>
          </w:p>
        </w:tc>
        <w:tc>
          <w:tcPr>
            <w:tcW w:w="879" w:type="dxa"/>
            <w:tcBorders>
              <w:top w:val="single" w:sz="4" w:space="0" w:color="auto"/>
              <w:left w:val="single" w:sz="4" w:space="0" w:color="auto"/>
              <w:bottom w:val="nil"/>
              <w:right w:val="single" w:sz="4" w:space="0" w:color="auto"/>
            </w:tcBorders>
          </w:tcPr>
          <w:p w14:paraId="58D8D7F2" w14:textId="77777777" w:rsidR="006B7AAB" w:rsidRPr="00683FD7" w:rsidRDefault="006B7AAB" w:rsidP="004E68B6">
            <w:pPr>
              <w:jc w:val="center"/>
              <w:rPr>
                <w:rFonts w:ascii="Aptos" w:hAnsi="Aptos"/>
                <w:sz w:val="16"/>
                <w:szCs w:val="16"/>
              </w:rPr>
            </w:pPr>
          </w:p>
        </w:tc>
        <w:tc>
          <w:tcPr>
            <w:tcW w:w="982" w:type="dxa"/>
            <w:tcBorders>
              <w:top w:val="single" w:sz="4" w:space="0" w:color="auto"/>
              <w:left w:val="single" w:sz="4" w:space="0" w:color="auto"/>
              <w:bottom w:val="nil"/>
              <w:right w:val="single" w:sz="4" w:space="0" w:color="auto"/>
            </w:tcBorders>
          </w:tcPr>
          <w:p w14:paraId="11E141E6" w14:textId="77777777" w:rsidR="006B7AAB" w:rsidRPr="00683FD7" w:rsidRDefault="006B7AAB" w:rsidP="004E68B6">
            <w:pPr>
              <w:jc w:val="center"/>
              <w:rPr>
                <w:rFonts w:ascii="Aptos" w:eastAsia="Lucida Sans" w:hAnsi="Aptos" w:cs="Times New Roman"/>
                <w:sz w:val="16"/>
                <w:szCs w:val="16"/>
                <w:lang w:eastAsia="en-GB" w:bidi="en-GB"/>
              </w:rPr>
            </w:pPr>
          </w:p>
        </w:tc>
        <w:tc>
          <w:tcPr>
            <w:tcW w:w="851" w:type="dxa"/>
            <w:tcBorders>
              <w:top w:val="single" w:sz="4" w:space="0" w:color="auto"/>
              <w:left w:val="single" w:sz="4" w:space="0" w:color="auto"/>
              <w:bottom w:val="nil"/>
              <w:right w:val="single" w:sz="4" w:space="0" w:color="auto"/>
            </w:tcBorders>
          </w:tcPr>
          <w:p w14:paraId="09A9C603" w14:textId="77777777" w:rsidR="006B7AAB" w:rsidRPr="00683FD7" w:rsidRDefault="006B7AAB" w:rsidP="004E68B6">
            <w:pPr>
              <w:jc w:val="center"/>
              <w:rPr>
                <w:rFonts w:ascii="Aptos" w:eastAsia="Lucida Sans" w:hAnsi="Aptos" w:cs="Times New Roman"/>
                <w:sz w:val="16"/>
                <w:szCs w:val="16"/>
                <w:lang w:eastAsia="en-GB" w:bidi="en-GB"/>
              </w:rPr>
            </w:pPr>
          </w:p>
        </w:tc>
        <w:tc>
          <w:tcPr>
            <w:tcW w:w="1008" w:type="dxa"/>
            <w:tcBorders>
              <w:top w:val="single" w:sz="4" w:space="0" w:color="auto"/>
              <w:left w:val="single" w:sz="4" w:space="0" w:color="auto"/>
              <w:bottom w:val="nil"/>
              <w:right w:val="single" w:sz="4" w:space="0" w:color="auto"/>
            </w:tcBorders>
          </w:tcPr>
          <w:p w14:paraId="511E1012" w14:textId="77777777" w:rsidR="006B7AAB" w:rsidRPr="00683FD7" w:rsidRDefault="006B7AAB" w:rsidP="004E68B6">
            <w:pPr>
              <w:jc w:val="center"/>
              <w:rPr>
                <w:rFonts w:ascii="Aptos" w:eastAsia="Lucida Sans" w:hAnsi="Aptos" w:cs="Times New Roman"/>
                <w:sz w:val="16"/>
                <w:szCs w:val="16"/>
                <w:lang w:eastAsia="en-GB" w:bidi="en-GB"/>
              </w:rPr>
            </w:pPr>
          </w:p>
        </w:tc>
        <w:tc>
          <w:tcPr>
            <w:tcW w:w="840" w:type="dxa"/>
            <w:tcBorders>
              <w:top w:val="single" w:sz="4" w:space="0" w:color="auto"/>
              <w:left w:val="single" w:sz="4" w:space="0" w:color="auto"/>
              <w:bottom w:val="nil"/>
              <w:right w:val="single" w:sz="4" w:space="0" w:color="auto"/>
            </w:tcBorders>
          </w:tcPr>
          <w:p w14:paraId="095B581C" w14:textId="77777777" w:rsidR="006B7AAB" w:rsidRPr="00683FD7" w:rsidRDefault="006B7AAB" w:rsidP="004E68B6">
            <w:pPr>
              <w:jc w:val="center"/>
              <w:rPr>
                <w:rFonts w:ascii="Aptos" w:eastAsia="Lucida Sans" w:hAnsi="Aptos" w:cs="Times New Roman"/>
                <w:sz w:val="16"/>
                <w:szCs w:val="16"/>
                <w:lang w:eastAsia="en-GB" w:bidi="en-GB"/>
              </w:rPr>
            </w:pPr>
          </w:p>
        </w:tc>
      </w:tr>
      <w:tr w:rsidR="00683FD7" w:rsidRPr="00683FD7" w14:paraId="1FE0F54A" w14:textId="77777777" w:rsidTr="00002D48">
        <w:tc>
          <w:tcPr>
            <w:tcW w:w="1793" w:type="dxa"/>
            <w:tcBorders>
              <w:top w:val="nil"/>
              <w:left w:val="single" w:sz="4" w:space="0" w:color="auto"/>
              <w:bottom w:val="nil"/>
              <w:right w:val="single" w:sz="4" w:space="0" w:color="auto"/>
            </w:tcBorders>
          </w:tcPr>
          <w:p w14:paraId="65751E44" w14:textId="10749C8F" w:rsidR="00D526CD" w:rsidRPr="00683FD7" w:rsidRDefault="00D526CD" w:rsidP="00D526CD">
            <w:pPr>
              <w:ind w:left="284"/>
              <w:rPr>
                <w:rFonts w:ascii="Aptos" w:hAnsi="Aptos"/>
                <w:sz w:val="16"/>
                <w:szCs w:val="16"/>
              </w:rPr>
            </w:pPr>
            <w:r w:rsidRPr="00683FD7">
              <w:rPr>
                <w:rFonts w:ascii="Aptos" w:hAnsi="Aptos"/>
                <w:sz w:val="16"/>
                <w:szCs w:val="16"/>
              </w:rPr>
              <w:t>18-24</w:t>
            </w:r>
          </w:p>
        </w:tc>
        <w:tc>
          <w:tcPr>
            <w:tcW w:w="896" w:type="dxa"/>
            <w:tcBorders>
              <w:top w:val="nil"/>
              <w:left w:val="single" w:sz="4" w:space="0" w:color="auto"/>
              <w:bottom w:val="nil"/>
              <w:right w:val="single" w:sz="4" w:space="0" w:color="auto"/>
            </w:tcBorders>
          </w:tcPr>
          <w:p w14:paraId="5916F5F0" w14:textId="64A6C914" w:rsidR="00D526CD" w:rsidRPr="00683FD7" w:rsidRDefault="00D526CD" w:rsidP="00D526CD">
            <w:pPr>
              <w:jc w:val="center"/>
              <w:rPr>
                <w:rFonts w:ascii="Aptos" w:hAnsi="Aptos"/>
                <w:sz w:val="16"/>
                <w:szCs w:val="16"/>
              </w:rPr>
            </w:pPr>
            <w:r w:rsidRPr="00683FD7">
              <w:rPr>
                <w:rFonts w:ascii="Aptos" w:hAnsi="Aptos"/>
                <w:sz w:val="16"/>
                <w:szCs w:val="16"/>
              </w:rPr>
              <w:t>4</w:t>
            </w:r>
          </w:p>
        </w:tc>
        <w:tc>
          <w:tcPr>
            <w:tcW w:w="879" w:type="dxa"/>
            <w:tcBorders>
              <w:top w:val="nil"/>
              <w:left w:val="single" w:sz="4" w:space="0" w:color="auto"/>
              <w:bottom w:val="nil"/>
              <w:right w:val="single" w:sz="4" w:space="0" w:color="auto"/>
            </w:tcBorders>
          </w:tcPr>
          <w:p w14:paraId="60E5CCDB" w14:textId="6D7CE7C5" w:rsidR="00D526CD" w:rsidRPr="00683FD7" w:rsidRDefault="00D526CD" w:rsidP="00D526CD">
            <w:pPr>
              <w:jc w:val="center"/>
              <w:rPr>
                <w:rFonts w:ascii="Aptos" w:hAnsi="Aptos"/>
                <w:sz w:val="16"/>
                <w:szCs w:val="16"/>
              </w:rPr>
            </w:pPr>
            <w:r w:rsidRPr="00683FD7">
              <w:rPr>
                <w:rFonts w:ascii="Aptos" w:hAnsi="Aptos"/>
                <w:sz w:val="16"/>
                <w:szCs w:val="16"/>
              </w:rPr>
              <w:t>4.8</w:t>
            </w:r>
          </w:p>
        </w:tc>
        <w:tc>
          <w:tcPr>
            <w:tcW w:w="888" w:type="dxa"/>
            <w:tcBorders>
              <w:top w:val="nil"/>
              <w:left w:val="single" w:sz="4" w:space="0" w:color="auto"/>
              <w:bottom w:val="nil"/>
              <w:right w:val="single" w:sz="4" w:space="0" w:color="auto"/>
            </w:tcBorders>
          </w:tcPr>
          <w:p w14:paraId="6AF0D123" w14:textId="6BD452CC" w:rsidR="00D526CD" w:rsidRPr="00683FD7" w:rsidRDefault="00D526CD" w:rsidP="00D526CD">
            <w:pPr>
              <w:jc w:val="center"/>
              <w:rPr>
                <w:rFonts w:ascii="Aptos" w:hAnsi="Aptos"/>
                <w:sz w:val="16"/>
                <w:szCs w:val="16"/>
              </w:rPr>
            </w:pPr>
            <w:r w:rsidRPr="00683FD7">
              <w:rPr>
                <w:rFonts w:ascii="Aptos" w:hAnsi="Aptos"/>
                <w:sz w:val="16"/>
                <w:szCs w:val="16"/>
              </w:rPr>
              <w:t>2</w:t>
            </w:r>
          </w:p>
        </w:tc>
        <w:tc>
          <w:tcPr>
            <w:tcW w:w="879" w:type="dxa"/>
            <w:tcBorders>
              <w:top w:val="nil"/>
              <w:left w:val="single" w:sz="4" w:space="0" w:color="auto"/>
              <w:bottom w:val="nil"/>
              <w:right w:val="single" w:sz="4" w:space="0" w:color="auto"/>
            </w:tcBorders>
          </w:tcPr>
          <w:p w14:paraId="339414EA" w14:textId="4B793B0B" w:rsidR="00D526CD" w:rsidRPr="00683FD7" w:rsidRDefault="00D526CD" w:rsidP="00D526CD">
            <w:pPr>
              <w:jc w:val="center"/>
              <w:rPr>
                <w:rFonts w:ascii="Aptos" w:hAnsi="Aptos"/>
                <w:sz w:val="16"/>
                <w:szCs w:val="16"/>
              </w:rPr>
            </w:pPr>
            <w:r w:rsidRPr="00683FD7">
              <w:rPr>
                <w:rFonts w:ascii="Aptos" w:hAnsi="Aptos"/>
                <w:sz w:val="16"/>
                <w:szCs w:val="16"/>
              </w:rPr>
              <w:t>4.4</w:t>
            </w:r>
          </w:p>
        </w:tc>
        <w:tc>
          <w:tcPr>
            <w:tcW w:w="982" w:type="dxa"/>
            <w:tcBorders>
              <w:top w:val="nil"/>
              <w:left w:val="single" w:sz="4" w:space="0" w:color="auto"/>
              <w:bottom w:val="nil"/>
              <w:right w:val="single" w:sz="4" w:space="0" w:color="auto"/>
            </w:tcBorders>
          </w:tcPr>
          <w:p w14:paraId="52F32FBF" w14:textId="38895332" w:rsidR="00D526CD" w:rsidRPr="00683FD7" w:rsidRDefault="00D526CD" w:rsidP="00D526C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0</w:t>
            </w:r>
          </w:p>
        </w:tc>
        <w:tc>
          <w:tcPr>
            <w:tcW w:w="851" w:type="dxa"/>
            <w:tcBorders>
              <w:top w:val="nil"/>
              <w:left w:val="single" w:sz="4" w:space="0" w:color="auto"/>
              <w:bottom w:val="nil"/>
              <w:right w:val="single" w:sz="4" w:space="0" w:color="auto"/>
            </w:tcBorders>
          </w:tcPr>
          <w:p w14:paraId="567B8AF3" w14:textId="074975F1" w:rsidR="00D526CD" w:rsidRPr="00683FD7" w:rsidRDefault="00D526CD" w:rsidP="00D526C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0.0</w:t>
            </w:r>
          </w:p>
        </w:tc>
        <w:tc>
          <w:tcPr>
            <w:tcW w:w="1008" w:type="dxa"/>
            <w:tcBorders>
              <w:top w:val="nil"/>
              <w:left w:val="single" w:sz="4" w:space="0" w:color="auto"/>
              <w:bottom w:val="nil"/>
              <w:right w:val="single" w:sz="4" w:space="0" w:color="auto"/>
            </w:tcBorders>
          </w:tcPr>
          <w:p w14:paraId="5C8E80F0" w14:textId="78D2C074" w:rsidR="00D526CD" w:rsidRPr="00683FD7" w:rsidRDefault="00D526CD" w:rsidP="00D526C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2</w:t>
            </w:r>
          </w:p>
        </w:tc>
        <w:tc>
          <w:tcPr>
            <w:tcW w:w="840" w:type="dxa"/>
            <w:tcBorders>
              <w:top w:val="nil"/>
              <w:left w:val="single" w:sz="4" w:space="0" w:color="auto"/>
              <w:bottom w:val="nil"/>
              <w:right w:val="single" w:sz="4" w:space="0" w:color="auto"/>
            </w:tcBorders>
          </w:tcPr>
          <w:p w14:paraId="61F57045" w14:textId="482E0951" w:rsidR="00D526CD" w:rsidRPr="00683FD7" w:rsidRDefault="00D526CD" w:rsidP="00D526C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6.3</w:t>
            </w:r>
          </w:p>
        </w:tc>
      </w:tr>
      <w:tr w:rsidR="00683FD7" w:rsidRPr="00683FD7" w14:paraId="5778D62E" w14:textId="77777777" w:rsidTr="00002D48">
        <w:tc>
          <w:tcPr>
            <w:tcW w:w="1793" w:type="dxa"/>
            <w:tcBorders>
              <w:top w:val="nil"/>
              <w:left w:val="single" w:sz="4" w:space="0" w:color="auto"/>
              <w:bottom w:val="nil"/>
              <w:right w:val="single" w:sz="4" w:space="0" w:color="auto"/>
            </w:tcBorders>
          </w:tcPr>
          <w:p w14:paraId="142ED2C8" w14:textId="04DAF43C" w:rsidR="00D526CD" w:rsidRPr="00683FD7" w:rsidRDefault="00D526CD" w:rsidP="00D526CD">
            <w:pPr>
              <w:ind w:left="284"/>
              <w:rPr>
                <w:rFonts w:ascii="Aptos" w:hAnsi="Aptos"/>
                <w:sz w:val="16"/>
                <w:szCs w:val="16"/>
              </w:rPr>
            </w:pPr>
            <w:r w:rsidRPr="00683FD7">
              <w:rPr>
                <w:rFonts w:ascii="Aptos" w:hAnsi="Aptos"/>
                <w:sz w:val="16"/>
                <w:szCs w:val="16"/>
              </w:rPr>
              <w:t>25-34</w:t>
            </w:r>
          </w:p>
        </w:tc>
        <w:tc>
          <w:tcPr>
            <w:tcW w:w="896" w:type="dxa"/>
            <w:tcBorders>
              <w:top w:val="nil"/>
              <w:left w:val="single" w:sz="4" w:space="0" w:color="auto"/>
              <w:bottom w:val="nil"/>
              <w:right w:val="single" w:sz="4" w:space="0" w:color="auto"/>
            </w:tcBorders>
          </w:tcPr>
          <w:p w14:paraId="6358ED4A" w14:textId="5ED8501A" w:rsidR="00D526CD" w:rsidRPr="00683FD7" w:rsidRDefault="00D526CD" w:rsidP="00D526CD">
            <w:pPr>
              <w:jc w:val="center"/>
              <w:rPr>
                <w:rFonts w:ascii="Aptos" w:hAnsi="Aptos"/>
                <w:sz w:val="16"/>
                <w:szCs w:val="16"/>
              </w:rPr>
            </w:pPr>
            <w:r w:rsidRPr="00683FD7">
              <w:rPr>
                <w:rFonts w:ascii="Aptos" w:hAnsi="Aptos" w:cs="Calibri"/>
                <w:sz w:val="16"/>
                <w:szCs w:val="16"/>
              </w:rPr>
              <w:t>14</w:t>
            </w:r>
          </w:p>
        </w:tc>
        <w:tc>
          <w:tcPr>
            <w:tcW w:w="879" w:type="dxa"/>
            <w:tcBorders>
              <w:top w:val="nil"/>
              <w:left w:val="single" w:sz="4" w:space="0" w:color="auto"/>
              <w:bottom w:val="nil"/>
              <w:right w:val="single" w:sz="4" w:space="0" w:color="auto"/>
            </w:tcBorders>
          </w:tcPr>
          <w:p w14:paraId="65941748" w14:textId="2B85D907" w:rsidR="00D526CD" w:rsidRPr="00683FD7" w:rsidRDefault="00D526CD" w:rsidP="00D526CD">
            <w:pPr>
              <w:jc w:val="center"/>
              <w:rPr>
                <w:rFonts w:ascii="Aptos" w:hAnsi="Aptos"/>
                <w:sz w:val="16"/>
                <w:szCs w:val="16"/>
              </w:rPr>
            </w:pPr>
            <w:r w:rsidRPr="00683FD7">
              <w:rPr>
                <w:rFonts w:ascii="Aptos" w:hAnsi="Aptos"/>
                <w:sz w:val="16"/>
                <w:szCs w:val="16"/>
              </w:rPr>
              <w:t>16.9</w:t>
            </w:r>
          </w:p>
        </w:tc>
        <w:tc>
          <w:tcPr>
            <w:tcW w:w="888" w:type="dxa"/>
            <w:tcBorders>
              <w:top w:val="nil"/>
              <w:left w:val="single" w:sz="4" w:space="0" w:color="auto"/>
              <w:bottom w:val="nil"/>
              <w:right w:val="single" w:sz="4" w:space="0" w:color="auto"/>
            </w:tcBorders>
          </w:tcPr>
          <w:p w14:paraId="7D4E1878" w14:textId="48E3A461" w:rsidR="00D526CD" w:rsidRPr="00683FD7" w:rsidRDefault="00D526CD" w:rsidP="00D526CD">
            <w:pPr>
              <w:jc w:val="center"/>
              <w:rPr>
                <w:rFonts w:ascii="Aptos" w:hAnsi="Aptos"/>
                <w:sz w:val="16"/>
                <w:szCs w:val="16"/>
              </w:rPr>
            </w:pPr>
            <w:r w:rsidRPr="00683FD7">
              <w:rPr>
                <w:rFonts w:ascii="Aptos" w:hAnsi="Aptos" w:cs="Calibri"/>
                <w:sz w:val="16"/>
                <w:szCs w:val="16"/>
              </w:rPr>
              <w:t>6</w:t>
            </w:r>
          </w:p>
        </w:tc>
        <w:tc>
          <w:tcPr>
            <w:tcW w:w="879" w:type="dxa"/>
            <w:tcBorders>
              <w:top w:val="nil"/>
              <w:left w:val="single" w:sz="4" w:space="0" w:color="auto"/>
              <w:bottom w:val="nil"/>
              <w:right w:val="single" w:sz="4" w:space="0" w:color="auto"/>
            </w:tcBorders>
          </w:tcPr>
          <w:p w14:paraId="380DA257" w14:textId="6025F7FA" w:rsidR="00D526CD" w:rsidRPr="00683FD7" w:rsidRDefault="00D526CD" w:rsidP="00D526CD">
            <w:pPr>
              <w:jc w:val="center"/>
              <w:rPr>
                <w:rFonts w:ascii="Aptos" w:hAnsi="Aptos"/>
                <w:sz w:val="16"/>
                <w:szCs w:val="16"/>
              </w:rPr>
            </w:pPr>
            <w:r w:rsidRPr="00683FD7">
              <w:rPr>
                <w:rFonts w:ascii="Aptos" w:hAnsi="Aptos"/>
                <w:sz w:val="16"/>
                <w:szCs w:val="16"/>
              </w:rPr>
              <w:t>13.3</w:t>
            </w:r>
          </w:p>
        </w:tc>
        <w:tc>
          <w:tcPr>
            <w:tcW w:w="982" w:type="dxa"/>
            <w:tcBorders>
              <w:top w:val="nil"/>
              <w:left w:val="single" w:sz="4" w:space="0" w:color="auto"/>
              <w:bottom w:val="nil"/>
              <w:right w:val="single" w:sz="4" w:space="0" w:color="auto"/>
            </w:tcBorders>
          </w:tcPr>
          <w:p w14:paraId="7E19A90F" w14:textId="283E4AAF" w:rsidR="00D526CD" w:rsidRPr="00683FD7" w:rsidRDefault="00D526CD" w:rsidP="00D526C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3</w:t>
            </w:r>
          </w:p>
        </w:tc>
        <w:tc>
          <w:tcPr>
            <w:tcW w:w="851" w:type="dxa"/>
            <w:tcBorders>
              <w:top w:val="nil"/>
              <w:left w:val="single" w:sz="4" w:space="0" w:color="auto"/>
              <w:bottom w:val="nil"/>
              <w:right w:val="single" w:sz="4" w:space="0" w:color="auto"/>
            </w:tcBorders>
          </w:tcPr>
          <w:p w14:paraId="3977B343" w14:textId="78C3F4E3" w:rsidR="00D526CD" w:rsidRPr="00683FD7" w:rsidRDefault="00D526CD" w:rsidP="00D526C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23.1</w:t>
            </w:r>
          </w:p>
        </w:tc>
        <w:tc>
          <w:tcPr>
            <w:tcW w:w="1008" w:type="dxa"/>
            <w:tcBorders>
              <w:top w:val="nil"/>
              <w:left w:val="single" w:sz="4" w:space="0" w:color="auto"/>
              <w:bottom w:val="nil"/>
              <w:right w:val="single" w:sz="4" w:space="0" w:color="auto"/>
            </w:tcBorders>
          </w:tcPr>
          <w:p w14:paraId="4024F345" w14:textId="292846E9" w:rsidR="00D526CD" w:rsidRPr="00683FD7" w:rsidRDefault="00D526CD" w:rsidP="00D526C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3</w:t>
            </w:r>
          </w:p>
        </w:tc>
        <w:tc>
          <w:tcPr>
            <w:tcW w:w="840" w:type="dxa"/>
            <w:tcBorders>
              <w:top w:val="nil"/>
              <w:left w:val="single" w:sz="4" w:space="0" w:color="auto"/>
              <w:bottom w:val="nil"/>
              <w:right w:val="single" w:sz="4" w:space="0" w:color="auto"/>
            </w:tcBorders>
          </w:tcPr>
          <w:p w14:paraId="6495876A" w14:textId="0935345C" w:rsidR="00D526CD" w:rsidRPr="00683FD7" w:rsidRDefault="00D526CD" w:rsidP="00D526C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9.4</w:t>
            </w:r>
          </w:p>
        </w:tc>
      </w:tr>
      <w:tr w:rsidR="00683FD7" w:rsidRPr="00683FD7" w14:paraId="6E8523C5" w14:textId="77777777" w:rsidTr="00002D48">
        <w:tc>
          <w:tcPr>
            <w:tcW w:w="1793" w:type="dxa"/>
            <w:tcBorders>
              <w:top w:val="nil"/>
              <w:left w:val="single" w:sz="4" w:space="0" w:color="auto"/>
              <w:bottom w:val="nil"/>
              <w:right w:val="single" w:sz="4" w:space="0" w:color="auto"/>
            </w:tcBorders>
          </w:tcPr>
          <w:p w14:paraId="51BD9966" w14:textId="2BA70A63" w:rsidR="00D526CD" w:rsidRPr="00683FD7" w:rsidRDefault="00D526CD" w:rsidP="00D526CD">
            <w:pPr>
              <w:ind w:left="284"/>
              <w:rPr>
                <w:rFonts w:ascii="Aptos" w:hAnsi="Aptos"/>
                <w:sz w:val="16"/>
                <w:szCs w:val="16"/>
              </w:rPr>
            </w:pPr>
            <w:r w:rsidRPr="00683FD7">
              <w:rPr>
                <w:rFonts w:ascii="Aptos" w:hAnsi="Aptos"/>
                <w:sz w:val="16"/>
                <w:szCs w:val="16"/>
              </w:rPr>
              <w:t>35-44</w:t>
            </w:r>
          </w:p>
        </w:tc>
        <w:tc>
          <w:tcPr>
            <w:tcW w:w="896" w:type="dxa"/>
            <w:tcBorders>
              <w:top w:val="nil"/>
              <w:left w:val="single" w:sz="4" w:space="0" w:color="auto"/>
              <w:bottom w:val="nil"/>
              <w:right w:val="single" w:sz="4" w:space="0" w:color="auto"/>
            </w:tcBorders>
          </w:tcPr>
          <w:p w14:paraId="71B2AD1A" w14:textId="42464644" w:rsidR="00D526CD" w:rsidRPr="00683FD7" w:rsidRDefault="00D526CD" w:rsidP="00D526CD">
            <w:pPr>
              <w:jc w:val="center"/>
              <w:rPr>
                <w:rFonts w:ascii="Aptos" w:hAnsi="Aptos"/>
                <w:sz w:val="16"/>
                <w:szCs w:val="16"/>
              </w:rPr>
            </w:pPr>
            <w:r w:rsidRPr="00683FD7">
              <w:rPr>
                <w:rFonts w:ascii="Aptos" w:hAnsi="Aptos" w:cs="Calibri"/>
                <w:sz w:val="16"/>
                <w:szCs w:val="16"/>
              </w:rPr>
              <w:t>26</w:t>
            </w:r>
          </w:p>
        </w:tc>
        <w:tc>
          <w:tcPr>
            <w:tcW w:w="879" w:type="dxa"/>
            <w:tcBorders>
              <w:top w:val="nil"/>
              <w:left w:val="single" w:sz="4" w:space="0" w:color="auto"/>
              <w:bottom w:val="nil"/>
              <w:right w:val="single" w:sz="4" w:space="0" w:color="auto"/>
            </w:tcBorders>
          </w:tcPr>
          <w:p w14:paraId="6EA7B07C" w14:textId="1D02716D" w:rsidR="00D526CD" w:rsidRPr="00683FD7" w:rsidRDefault="00D526CD" w:rsidP="00D526CD">
            <w:pPr>
              <w:jc w:val="center"/>
              <w:rPr>
                <w:rFonts w:ascii="Aptos" w:hAnsi="Aptos"/>
                <w:sz w:val="16"/>
                <w:szCs w:val="16"/>
              </w:rPr>
            </w:pPr>
            <w:r w:rsidRPr="00683FD7">
              <w:rPr>
                <w:rFonts w:ascii="Aptos" w:hAnsi="Aptos"/>
                <w:sz w:val="16"/>
                <w:szCs w:val="16"/>
              </w:rPr>
              <w:t>31.3</w:t>
            </w:r>
          </w:p>
        </w:tc>
        <w:tc>
          <w:tcPr>
            <w:tcW w:w="888" w:type="dxa"/>
            <w:tcBorders>
              <w:top w:val="nil"/>
              <w:left w:val="single" w:sz="4" w:space="0" w:color="auto"/>
              <w:bottom w:val="nil"/>
              <w:right w:val="single" w:sz="4" w:space="0" w:color="auto"/>
            </w:tcBorders>
          </w:tcPr>
          <w:p w14:paraId="322A7092" w14:textId="01C62A75" w:rsidR="00D526CD" w:rsidRPr="00683FD7" w:rsidRDefault="00D526CD" w:rsidP="00D526CD">
            <w:pPr>
              <w:jc w:val="center"/>
              <w:rPr>
                <w:rFonts w:ascii="Aptos" w:hAnsi="Aptos"/>
                <w:sz w:val="16"/>
                <w:szCs w:val="16"/>
              </w:rPr>
            </w:pPr>
            <w:r w:rsidRPr="00683FD7">
              <w:rPr>
                <w:rFonts w:ascii="Aptos" w:hAnsi="Aptos" w:cs="Calibri"/>
                <w:sz w:val="16"/>
                <w:szCs w:val="16"/>
              </w:rPr>
              <w:t>16</w:t>
            </w:r>
          </w:p>
        </w:tc>
        <w:tc>
          <w:tcPr>
            <w:tcW w:w="879" w:type="dxa"/>
            <w:tcBorders>
              <w:top w:val="nil"/>
              <w:left w:val="single" w:sz="4" w:space="0" w:color="auto"/>
              <w:bottom w:val="nil"/>
              <w:right w:val="single" w:sz="4" w:space="0" w:color="auto"/>
            </w:tcBorders>
          </w:tcPr>
          <w:p w14:paraId="212D5DB1" w14:textId="2A578566" w:rsidR="00D526CD" w:rsidRPr="00683FD7" w:rsidRDefault="00D526CD" w:rsidP="00D526CD">
            <w:pPr>
              <w:jc w:val="center"/>
              <w:rPr>
                <w:rFonts w:ascii="Aptos" w:hAnsi="Aptos"/>
                <w:sz w:val="16"/>
                <w:szCs w:val="16"/>
              </w:rPr>
            </w:pPr>
            <w:r w:rsidRPr="00683FD7">
              <w:rPr>
                <w:rFonts w:ascii="Aptos" w:hAnsi="Aptos"/>
                <w:sz w:val="16"/>
                <w:szCs w:val="16"/>
              </w:rPr>
              <w:t>35.6</w:t>
            </w:r>
          </w:p>
        </w:tc>
        <w:tc>
          <w:tcPr>
            <w:tcW w:w="982" w:type="dxa"/>
            <w:tcBorders>
              <w:top w:val="nil"/>
              <w:left w:val="single" w:sz="4" w:space="0" w:color="auto"/>
              <w:bottom w:val="nil"/>
              <w:right w:val="single" w:sz="4" w:space="0" w:color="auto"/>
            </w:tcBorders>
          </w:tcPr>
          <w:p w14:paraId="6470222B" w14:textId="10969617" w:rsidR="00D526CD" w:rsidRPr="00683FD7" w:rsidRDefault="00D526CD" w:rsidP="00D526C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5</w:t>
            </w:r>
          </w:p>
        </w:tc>
        <w:tc>
          <w:tcPr>
            <w:tcW w:w="851" w:type="dxa"/>
            <w:tcBorders>
              <w:top w:val="nil"/>
              <w:left w:val="single" w:sz="4" w:space="0" w:color="auto"/>
              <w:bottom w:val="nil"/>
              <w:right w:val="single" w:sz="4" w:space="0" w:color="auto"/>
            </w:tcBorders>
          </w:tcPr>
          <w:p w14:paraId="3CDBC7C7" w14:textId="7C0899F0" w:rsidR="00D526CD" w:rsidRPr="00683FD7" w:rsidRDefault="00D526CD" w:rsidP="00D526C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38.5</w:t>
            </w:r>
          </w:p>
        </w:tc>
        <w:tc>
          <w:tcPr>
            <w:tcW w:w="1008" w:type="dxa"/>
            <w:tcBorders>
              <w:top w:val="nil"/>
              <w:left w:val="single" w:sz="4" w:space="0" w:color="auto"/>
              <w:bottom w:val="nil"/>
              <w:right w:val="single" w:sz="4" w:space="0" w:color="auto"/>
            </w:tcBorders>
          </w:tcPr>
          <w:p w14:paraId="568BF64F" w14:textId="59266D7C" w:rsidR="00D526CD" w:rsidRPr="00683FD7" w:rsidRDefault="00D526CD" w:rsidP="00D526C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11</w:t>
            </w:r>
          </w:p>
        </w:tc>
        <w:tc>
          <w:tcPr>
            <w:tcW w:w="840" w:type="dxa"/>
            <w:tcBorders>
              <w:top w:val="nil"/>
              <w:left w:val="single" w:sz="4" w:space="0" w:color="auto"/>
              <w:bottom w:val="nil"/>
              <w:right w:val="single" w:sz="4" w:space="0" w:color="auto"/>
            </w:tcBorders>
          </w:tcPr>
          <w:p w14:paraId="52750672" w14:textId="32431380" w:rsidR="00D526CD" w:rsidRPr="00683FD7" w:rsidRDefault="00D526CD" w:rsidP="00D526C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34.4</w:t>
            </w:r>
          </w:p>
        </w:tc>
      </w:tr>
      <w:tr w:rsidR="00683FD7" w:rsidRPr="00683FD7" w14:paraId="4B3D8BA9" w14:textId="77777777" w:rsidTr="00002D48">
        <w:tc>
          <w:tcPr>
            <w:tcW w:w="1793" w:type="dxa"/>
            <w:tcBorders>
              <w:top w:val="nil"/>
              <w:left w:val="single" w:sz="4" w:space="0" w:color="auto"/>
              <w:bottom w:val="nil"/>
              <w:right w:val="single" w:sz="4" w:space="0" w:color="auto"/>
            </w:tcBorders>
          </w:tcPr>
          <w:p w14:paraId="04BA2D0A" w14:textId="7AA56B0D" w:rsidR="00D526CD" w:rsidRPr="00683FD7" w:rsidRDefault="00D526CD" w:rsidP="00D526CD">
            <w:pPr>
              <w:ind w:left="284"/>
              <w:rPr>
                <w:rFonts w:ascii="Aptos" w:hAnsi="Aptos"/>
                <w:sz w:val="16"/>
                <w:szCs w:val="16"/>
              </w:rPr>
            </w:pPr>
            <w:r w:rsidRPr="00683FD7">
              <w:rPr>
                <w:rFonts w:ascii="Aptos" w:hAnsi="Aptos"/>
                <w:sz w:val="16"/>
                <w:szCs w:val="16"/>
              </w:rPr>
              <w:t>45-54</w:t>
            </w:r>
          </w:p>
        </w:tc>
        <w:tc>
          <w:tcPr>
            <w:tcW w:w="896" w:type="dxa"/>
            <w:tcBorders>
              <w:top w:val="nil"/>
              <w:left w:val="single" w:sz="4" w:space="0" w:color="auto"/>
              <w:bottom w:val="nil"/>
              <w:right w:val="single" w:sz="4" w:space="0" w:color="auto"/>
            </w:tcBorders>
          </w:tcPr>
          <w:p w14:paraId="755E7E78" w14:textId="3708D021" w:rsidR="00D526CD" w:rsidRPr="00683FD7" w:rsidRDefault="00D526CD" w:rsidP="00D526CD">
            <w:pPr>
              <w:jc w:val="center"/>
              <w:rPr>
                <w:rFonts w:ascii="Aptos" w:hAnsi="Aptos"/>
                <w:sz w:val="16"/>
                <w:szCs w:val="16"/>
              </w:rPr>
            </w:pPr>
            <w:r w:rsidRPr="00683FD7">
              <w:rPr>
                <w:rFonts w:ascii="Aptos" w:hAnsi="Aptos" w:cs="Calibri"/>
                <w:sz w:val="16"/>
                <w:szCs w:val="16"/>
              </w:rPr>
              <w:t>17</w:t>
            </w:r>
          </w:p>
        </w:tc>
        <w:tc>
          <w:tcPr>
            <w:tcW w:w="879" w:type="dxa"/>
            <w:tcBorders>
              <w:top w:val="nil"/>
              <w:left w:val="single" w:sz="4" w:space="0" w:color="auto"/>
              <w:bottom w:val="nil"/>
              <w:right w:val="single" w:sz="4" w:space="0" w:color="auto"/>
            </w:tcBorders>
          </w:tcPr>
          <w:p w14:paraId="4526B762" w14:textId="682545F2" w:rsidR="00D526CD" w:rsidRPr="00683FD7" w:rsidRDefault="00D526CD" w:rsidP="00D526CD">
            <w:pPr>
              <w:jc w:val="center"/>
              <w:rPr>
                <w:rFonts w:ascii="Aptos" w:hAnsi="Aptos"/>
                <w:sz w:val="16"/>
                <w:szCs w:val="16"/>
              </w:rPr>
            </w:pPr>
            <w:r w:rsidRPr="00683FD7">
              <w:rPr>
                <w:rFonts w:ascii="Aptos" w:hAnsi="Aptos"/>
                <w:sz w:val="16"/>
                <w:szCs w:val="16"/>
              </w:rPr>
              <w:t>20.5</w:t>
            </w:r>
          </w:p>
        </w:tc>
        <w:tc>
          <w:tcPr>
            <w:tcW w:w="888" w:type="dxa"/>
            <w:tcBorders>
              <w:top w:val="nil"/>
              <w:left w:val="single" w:sz="4" w:space="0" w:color="auto"/>
              <w:bottom w:val="nil"/>
              <w:right w:val="single" w:sz="4" w:space="0" w:color="auto"/>
            </w:tcBorders>
          </w:tcPr>
          <w:p w14:paraId="7955F2C1" w14:textId="78F94B73" w:rsidR="00D526CD" w:rsidRPr="00683FD7" w:rsidRDefault="00D526CD" w:rsidP="00D526CD">
            <w:pPr>
              <w:jc w:val="center"/>
              <w:rPr>
                <w:rFonts w:ascii="Aptos" w:hAnsi="Aptos"/>
                <w:sz w:val="16"/>
                <w:szCs w:val="16"/>
              </w:rPr>
            </w:pPr>
            <w:r w:rsidRPr="00683FD7">
              <w:rPr>
                <w:rFonts w:ascii="Aptos" w:hAnsi="Aptos" w:cs="Calibri"/>
                <w:sz w:val="16"/>
                <w:szCs w:val="16"/>
              </w:rPr>
              <w:t>10</w:t>
            </w:r>
          </w:p>
        </w:tc>
        <w:tc>
          <w:tcPr>
            <w:tcW w:w="879" w:type="dxa"/>
            <w:tcBorders>
              <w:top w:val="nil"/>
              <w:left w:val="single" w:sz="4" w:space="0" w:color="auto"/>
              <w:bottom w:val="nil"/>
              <w:right w:val="single" w:sz="4" w:space="0" w:color="auto"/>
            </w:tcBorders>
          </w:tcPr>
          <w:p w14:paraId="714ED33E" w14:textId="0ED06242" w:rsidR="00D526CD" w:rsidRPr="00683FD7" w:rsidRDefault="00D526CD" w:rsidP="00D526CD">
            <w:pPr>
              <w:jc w:val="center"/>
              <w:rPr>
                <w:rFonts w:ascii="Aptos" w:hAnsi="Aptos"/>
                <w:sz w:val="16"/>
                <w:szCs w:val="16"/>
              </w:rPr>
            </w:pPr>
            <w:r w:rsidRPr="00683FD7">
              <w:rPr>
                <w:rFonts w:ascii="Aptos" w:hAnsi="Aptos"/>
                <w:sz w:val="16"/>
                <w:szCs w:val="16"/>
              </w:rPr>
              <w:t>22.2</w:t>
            </w:r>
          </w:p>
        </w:tc>
        <w:tc>
          <w:tcPr>
            <w:tcW w:w="982" w:type="dxa"/>
            <w:tcBorders>
              <w:top w:val="nil"/>
              <w:left w:val="single" w:sz="4" w:space="0" w:color="auto"/>
              <w:bottom w:val="nil"/>
              <w:right w:val="single" w:sz="4" w:space="0" w:color="auto"/>
            </w:tcBorders>
          </w:tcPr>
          <w:p w14:paraId="780AD88C" w14:textId="7106851E" w:rsidR="00D526CD" w:rsidRPr="00683FD7" w:rsidRDefault="00D526CD" w:rsidP="00D526C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4</w:t>
            </w:r>
          </w:p>
        </w:tc>
        <w:tc>
          <w:tcPr>
            <w:tcW w:w="851" w:type="dxa"/>
            <w:tcBorders>
              <w:top w:val="nil"/>
              <w:left w:val="single" w:sz="4" w:space="0" w:color="auto"/>
              <w:bottom w:val="nil"/>
              <w:right w:val="single" w:sz="4" w:space="0" w:color="auto"/>
            </w:tcBorders>
          </w:tcPr>
          <w:p w14:paraId="532269C5" w14:textId="222DD6B2" w:rsidR="00D526CD" w:rsidRPr="00683FD7" w:rsidRDefault="00D526CD" w:rsidP="00D526C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30.8</w:t>
            </w:r>
          </w:p>
        </w:tc>
        <w:tc>
          <w:tcPr>
            <w:tcW w:w="1008" w:type="dxa"/>
            <w:tcBorders>
              <w:top w:val="nil"/>
              <w:left w:val="single" w:sz="4" w:space="0" w:color="auto"/>
              <w:bottom w:val="nil"/>
              <w:right w:val="single" w:sz="4" w:space="0" w:color="auto"/>
            </w:tcBorders>
          </w:tcPr>
          <w:p w14:paraId="6A408E98" w14:textId="524FED17" w:rsidR="00D526CD" w:rsidRPr="00683FD7" w:rsidRDefault="00D526CD" w:rsidP="00D526C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6</w:t>
            </w:r>
          </w:p>
        </w:tc>
        <w:tc>
          <w:tcPr>
            <w:tcW w:w="840" w:type="dxa"/>
            <w:tcBorders>
              <w:top w:val="nil"/>
              <w:left w:val="single" w:sz="4" w:space="0" w:color="auto"/>
              <w:bottom w:val="nil"/>
              <w:right w:val="single" w:sz="4" w:space="0" w:color="auto"/>
            </w:tcBorders>
          </w:tcPr>
          <w:p w14:paraId="49AB49DD" w14:textId="5F477228" w:rsidR="00D526CD" w:rsidRPr="00683FD7" w:rsidRDefault="00D526CD" w:rsidP="00D526C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18.8</w:t>
            </w:r>
          </w:p>
        </w:tc>
      </w:tr>
      <w:tr w:rsidR="00683FD7" w:rsidRPr="00683FD7" w14:paraId="3EF672E0" w14:textId="77777777" w:rsidTr="00002D48">
        <w:tc>
          <w:tcPr>
            <w:tcW w:w="1793" w:type="dxa"/>
            <w:tcBorders>
              <w:top w:val="nil"/>
              <w:left w:val="single" w:sz="4" w:space="0" w:color="auto"/>
              <w:bottom w:val="nil"/>
              <w:right w:val="single" w:sz="4" w:space="0" w:color="auto"/>
            </w:tcBorders>
          </w:tcPr>
          <w:p w14:paraId="1323AD36" w14:textId="6B562B9B" w:rsidR="00D526CD" w:rsidRPr="00683FD7" w:rsidRDefault="00D526CD" w:rsidP="00D526CD">
            <w:pPr>
              <w:ind w:left="284"/>
              <w:rPr>
                <w:rFonts w:ascii="Aptos" w:hAnsi="Aptos"/>
                <w:sz w:val="16"/>
                <w:szCs w:val="16"/>
              </w:rPr>
            </w:pPr>
            <w:r w:rsidRPr="00683FD7">
              <w:rPr>
                <w:rFonts w:ascii="Aptos" w:hAnsi="Aptos"/>
                <w:sz w:val="16"/>
                <w:szCs w:val="16"/>
              </w:rPr>
              <w:t>55-64</w:t>
            </w:r>
          </w:p>
        </w:tc>
        <w:tc>
          <w:tcPr>
            <w:tcW w:w="896" w:type="dxa"/>
            <w:tcBorders>
              <w:top w:val="nil"/>
              <w:left w:val="single" w:sz="4" w:space="0" w:color="auto"/>
              <w:bottom w:val="nil"/>
              <w:right w:val="single" w:sz="4" w:space="0" w:color="auto"/>
            </w:tcBorders>
          </w:tcPr>
          <w:p w14:paraId="5AB8A9C9" w14:textId="63D3CAE6" w:rsidR="00D526CD" w:rsidRPr="00683FD7" w:rsidRDefault="00D526CD" w:rsidP="00D526CD">
            <w:pPr>
              <w:jc w:val="center"/>
              <w:rPr>
                <w:rFonts w:ascii="Aptos" w:hAnsi="Aptos"/>
                <w:sz w:val="16"/>
                <w:szCs w:val="16"/>
              </w:rPr>
            </w:pPr>
            <w:r w:rsidRPr="00683FD7">
              <w:rPr>
                <w:rFonts w:ascii="Aptos" w:hAnsi="Aptos"/>
                <w:sz w:val="16"/>
                <w:szCs w:val="16"/>
              </w:rPr>
              <w:t>13</w:t>
            </w:r>
          </w:p>
        </w:tc>
        <w:tc>
          <w:tcPr>
            <w:tcW w:w="879" w:type="dxa"/>
            <w:tcBorders>
              <w:top w:val="nil"/>
              <w:left w:val="single" w:sz="4" w:space="0" w:color="auto"/>
              <w:bottom w:val="nil"/>
              <w:right w:val="single" w:sz="4" w:space="0" w:color="auto"/>
            </w:tcBorders>
          </w:tcPr>
          <w:p w14:paraId="7956748F" w14:textId="4F1BC17B" w:rsidR="00D526CD" w:rsidRPr="00683FD7" w:rsidRDefault="00D526CD" w:rsidP="00D526CD">
            <w:pPr>
              <w:jc w:val="center"/>
              <w:rPr>
                <w:rFonts w:ascii="Aptos" w:hAnsi="Aptos"/>
                <w:sz w:val="16"/>
                <w:szCs w:val="16"/>
              </w:rPr>
            </w:pPr>
            <w:r w:rsidRPr="00683FD7">
              <w:rPr>
                <w:rFonts w:ascii="Aptos" w:hAnsi="Aptos"/>
                <w:sz w:val="16"/>
                <w:szCs w:val="16"/>
              </w:rPr>
              <w:t>15.7</w:t>
            </w:r>
          </w:p>
        </w:tc>
        <w:tc>
          <w:tcPr>
            <w:tcW w:w="888" w:type="dxa"/>
            <w:tcBorders>
              <w:top w:val="nil"/>
              <w:left w:val="single" w:sz="4" w:space="0" w:color="auto"/>
              <w:bottom w:val="nil"/>
              <w:right w:val="single" w:sz="4" w:space="0" w:color="auto"/>
            </w:tcBorders>
          </w:tcPr>
          <w:p w14:paraId="04C28B69" w14:textId="76DA630C" w:rsidR="00D526CD" w:rsidRPr="00683FD7" w:rsidRDefault="00D526CD" w:rsidP="00D526CD">
            <w:pPr>
              <w:jc w:val="center"/>
              <w:rPr>
                <w:rFonts w:ascii="Aptos" w:hAnsi="Aptos"/>
                <w:sz w:val="16"/>
                <w:szCs w:val="16"/>
              </w:rPr>
            </w:pPr>
            <w:r w:rsidRPr="00683FD7">
              <w:rPr>
                <w:rFonts w:ascii="Aptos" w:hAnsi="Aptos"/>
                <w:sz w:val="16"/>
                <w:szCs w:val="16"/>
              </w:rPr>
              <w:t>6</w:t>
            </w:r>
          </w:p>
        </w:tc>
        <w:tc>
          <w:tcPr>
            <w:tcW w:w="879" w:type="dxa"/>
            <w:tcBorders>
              <w:top w:val="nil"/>
              <w:left w:val="single" w:sz="4" w:space="0" w:color="auto"/>
              <w:bottom w:val="nil"/>
              <w:right w:val="single" w:sz="4" w:space="0" w:color="auto"/>
            </w:tcBorders>
          </w:tcPr>
          <w:p w14:paraId="366AFF8E" w14:textId="3316BB9F" w:rsidR="00D526CD" w:rsidRPr="00683FD7" w:rsidRDefault="00D526CD" w:rsidP="00D526CD">
            <w:pPr>
              <w:jc w:val="center"/>
              <w:rPr>
                <w:rFonts w:ascii="Aptos" w:hAnsi="Aptos"/>
                <w:sz w:val="16"/>
                <w:szCs w:val="16"/>
              </w:rPr>
            </w:pPr>
            <w:r w:rsidRPr="00683FD7">
              <w:rPr>
                <w:rFonts w:ascii="Aptos" w:hAnsi="Aptos"/>
                <w:sz w:val="16"/>
                <w:szCs w:val="16"/>
              </w:rPr>
              <w:t>13.3</w:t>
            </w:r>
          </w:p>
        </w:tc>
        <w:tc>
          <w:tcPr>
            <w:tcW w:w="982" w:type="dxa"/>
            <w:tcBorders>
              <w:top w:val="nil"/>
              <w:left w:val="single" w:sz="4" w:space="0" w:color="auto"/>
              <w:bottom w:val="nil"/>
              <w:right w:val="single" w:sz="4" w:space="0" w:color="auto"/>
            </w:tcBorders>
          </w:tcPr>
          <w:p w14:paraId="41DABE35" w14:textId="53923BCF" w:rsidR="00D526CD" w:rsidRPr="00683FD7" w:rsidRDefault="00D526CD" w:rsidP="00D526C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0</w:t>
            </w:r>
          </w:p>
        </w:tc>
        <w:tc>
          <w:tcPr>
            <w:tcW w:w="851" w:type="dxa"/>
            <w:tcBorders>
              <w:top w:val="nil"/>
              <w:left w:val="single" w:sz="4" w:space="0" w:color="auto"/>
              <w:bottom w:val="nil"/>
              <w:right w:val="single" w:sz="4" w:space="0" w:color="auto"/>
            </w:tcBorders>
          </w:tcPr>
          <w:p w14:paraId="7FBFC600" w14:textId="2C0D698A" w:rsidR="00D526CD" w:rsidRPr="00683FD7" w:rsidRDefault="00D526CD" w:rsidP="00D526C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0.0</w:t>
            </w:r>
          </w:p>
        </w:tc>
        <w:tc>
          <w:tcPr>
            <w:tcW w:w="1008" w:type="dxa"/>
            <w:tcBorders>
              <w:top w:val="nil"/>
              <w:left w:val="single" w:sz="4" w:space="0" w:color="auto"/>
              <w:bottom w:val="nil"/>
              <w:right w:val="single" w:sz="4" w:space="0" w:color="auto"/>
            </w:tcBorders>
          </w:tcPr>
          <w:p w14:paraId="7B1BEA87" w14:textId="52F34A76" w:rsidR="00D526CD" w:rsidRPr="00683FD7" w:rsidRDefault="00D526CD" w:rsidP="00D526C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6</w:t>
            </w:r>
          </w:p>
        </w:tc>
        <w:tc>
          <w:tcPr>
            <w:tcW w:w="840" w:type="dxa"/>
            <w:tcBorders>
              <w:top w:val="nil"/>
              <w:left w:val="single" w:sz="4" w:space="0" w:color="auto"/>
              <w:bottom w:val="nil"/>
              <w:right w:val="single" w:sz="4" w:space="0" w:color="auto"/>
            </w:tcBorders>
          </w:tcPr>
          <w:p w14:paraId="7901390C" w14:textId="5A7C7A37" w:rsidR="00D526CD" w:rsidRPr="00683FD7" w:rsidRDefault="00D526CD" w:rsidP="00D526C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18.8</w:t>
            </w:r>
          </w:p>
        </w:tc>
      </w:tr>
      <w:tr w:rsidR="00683FD7" w:rsidRPr="00683FD7" w14:paraId="72C54A27" w14:textId="77777777" w:rsidTr="00002D48">
        <w:tc>
          <w:tcPr>
            <w:tcW w:w="1793" w:type="dxa"/>
            <w:tcBorders>
              <w:top w:val="nil"/>
              <w:left w:val="single" w:sz="4" w:space="0" w:color="auto"/>
              <w:bottom w:val="nil"/>
              <w:right w:val="single" w:sz="4" w:space="0" w:color="auto"/>
            </w:tcBorders>
          </w:tcPr>
          <w:p w14:paraId="503EFD8F" w14:textId="0A288AC5" w:rsidR="00D526CD" w:rsidRPr="00683FD7" w:rsidRDefault="00D526CD" w:rsidP="00D526CD">
            <w:pPr>
              <w:ind w:left="284"/>
              <w:rPr>
                <w:rFonts w:ascii="Aptos" w:hAnsi="Aptos"/>
                <w:sz w:val="16"/>
                <w:szCs w:val="16"/>
              </w:rPr>
            </w:pPr>
            <w:r w:rsidRPr="00683FD7">
              <w:rPr>
                <w:rFonts w:ascii="Aptos" w:hAnsi="Aptos"/>
                <w:sz w:val="16"/>
                <w:szCs w:val="16"/>
              </w:rPr>
              <w:t>65+</w:t>
            </w:r>
          </w:p>
        </w:tc>
        <w:tc>
          <w:tcPr>
            <w:tcW w:w="896" w:type="dxa"/>
            <w:tcBorders>
              <w:top w:val="nil"/>
              <w:left w:val="single" w:sz="4" w:space="0" w:color="auto"/>
              <w:bottom w:val="nil"/>
              <w:right w:val="single" w:sz="4" w:space="0" w:color="auto"/>
            </w:tcBorders>
          </w:tcPr>
          <w:p w14:paraId="1B922D92" w14:textId="50607065" w:rsidR="00D526CD" w:rsidRPr="00683FD7" w:rsidRDefault="00D526CD" w:rsidP="00D526CD">
            <w:pPr>
              <w:jc w:val="center"/>
              <w:rPr>
                <w:rFonts w:ascii="Aptos" w:hAnsi="Aptos"/>
                <w:sz w:val="16"/>
                <w:szCs w:val="16"/>
              </w:rPr>
            </w:pPr>
            <w:r w:rsidRPr="00683FD7">
              <w:rPr>
                <w:rFonts w:ascii="Aptos" w:hAnsi="Aptos"/>
                <w:sz w:val="16"/>
                <w:szCs w:val="16"/>
              </w:rPr>
              <w:t>9</w:t>
            </w:r>
          </w:p>
        </w:tc>
        <w:tc>
          <w:tcPr>
            <w:tcW w:w="879" w:type="dxa"/>
            <w:tcBorders>
              <w:top w:val="nil"/>
              <w:left w:val="single" w:sz="4" w:space="0" w:color="auto"/>
              <w:bottom w:val="nil"/>
              <w:right w:val="single" w:sz="4" w:space="0" w:color="auto"/>
            </w:tcBorders>
          </w:tcPr>
          <w:p w14:paraId="51EAEC9D" w14:textId="1EC4C1D0" w:rsidR="00D526CD" w:rsidRPr="00683FD7" w:rsidRDefault="00D526CD" w:rsidP="00D526CD">
            <w:pPr>
              <w:jc w:val="center"/>
              <w:rPr>
                <w:rFonts w:ascii="Aptos" w:hAnsi="Aptos"/>
                <w:sz w:val="16"/>
                <w:szCs w:val="16"/>
              </w:rPr>
            </w:pPr>
            <w:r w:rsidRPr="00683FD7">
              <w:rPr>
                <w:rFonts w:ascii="Aptos" w:hAnsi="Aptos"/>
                <w:sz w:val="16"/>
                <w:szCs w:val="16"/>
              </w:rPr>
              <w:t>10.8</w:t>
            </w:r>
          </w:p>
        </w:tc>
        <w:tc>
          <w:tcPr>
            <w:tcW w:w="888" w:type="dxa"/>
            <w:tcBorders>
              <w:top w:val="nil"/>
              <w:left w:val="single" w:sz="4" w:space="0" w:color="auto"/>
              <w:bottom w:val="nil"/>
              <w:right w:val="single" w:sz="4" w:space="0" w:color="auto"/>
            </w:tcBorders>
          </w:tcPr>
          <w:p w14:paraId="3C84342D" w14:textId="7D4C0A59" w:rsidR="00D526CD" w:rsidRPr="00683FD7" w:rsidRDefault="00D526CD" w:rsidP="00D526CD">
            <w:pPr>
              <w:jc w:val="center"/>
              <w:rPr>
                <w:rFonts w:ascii="Aptos" w:hAnsi="Aptos"/>
                <w:sz w:val="16"/>
                <w:szCs w:val="16"/>
              </w:rPr>
            </w:pPr>
            <w:r w:rsidRPr="00683FD7">
              <w:rPr>
                <w:rFonts w:ascii="Aptos" w:hAnsi="Aptos"/>
                <w:sz w:val="16"/>
                <w:szCs w:val="16"/>
              </w:rPr>
              <w:t>5</w:t>
            </w:r>
          </w:p>
        </w:tc>
        <w:tc>
          <w:tcPr>
            <w:tcW w:w="879" w:type="dxa"/>
            <w:tcBorders>
              <w:top w:val="nil"/>
              <w:left w:val="single" w:sz="4" w:space="0" w:color="auto"/>
              <w:bottom w:val="nil"/>
              <w:right w:val="single" w:sz="4" w:space="0" w:color="auto"/>
            </w:tcBorders>
          </w:tcPr>
          <w:p w14:paraId="36D286D4" w14:textId="6935E49A" w:rsidR="00D526CD" w:rsidRPr="00683FD7" w:rsidRDefault="00D526CD" w:rsidP="00D526CD">
            <w:pPr>
              <w:jc w:val="center"/>
              <w:rPr>
                <w:rFonts w:ascii="Aptos" w:hAnsi="Aptos"/>
                <w:sz w:val="16"/>
                <w:szCs w:val="16"/>
              </w:rPr>
            </w:pPr>
            <w:r w:rsidRPr="00683FD7">
              <w:rPr>
                <w:rFonts w:ascii="Aptos" w:hAnsi="Aptos"/>
                <w:sz w:val="16"/>
                <w:szCs w:val="16"/>
              </w:rPr>
              <w:t>11.1</w:t>
            </w:r>
          </w:p>
        </w:tc>
        <w:tc>
          <w:tcPr>
            <w:tcW w:w="982" w:type="dxa"/>
            <w:tcBorders>
              <w:top w:val="nil"/>
              <w:left w:val="single" w:sz="4" w:space="0" w:color="auto"/>
              <w:bottom w:val="nil"/>
              <w:right w:val="single" w:sz="4" w:space="0" w:color="auto"/>
            </w:tcBorders>
          </w:tcPr>
          <w:p w14:paraId="458B3CBF" w14:textId="199697D8" w:rsidR="00D526CD" w:rsidRPr="00683FD7" w:rsidRDefault="00D526CD" w:rsidP="00D526C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1</w:t>
            </w:r>
          </w:p>
        </w:tc>
        <w:tc>
          <w:tcPr>
            <w:tcW w:w="851" w:type="dxa"/>
            <w:tcBorders>
              <w:top w:val="nil"/>
              <w:left w:val="single" w:sz="4" w:space="0" w:color="auto"/>
              <w:bottom w:val="nil"/>
              <w:right w:val="single" w:sz="4" w:space="0" w:color="auto"/>
            </w:tcBorders>
          </w:tcPr>
          <w:p w14:paraId="09A63B0A" w14:textId="414C0299" w:rsidR="00D526CD" w:rsidRPr="00683FD7" w:rsidRDefault="00D526CD" w:rsidP="00D526C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7.7</w:t>
            </w:r>
          </w:p>
        </w:tc>
        <w:tc>
          <w:tcPr>
            <w:tcW w:w="1008" w:type="dxa"/>
            <w:tcBorders>
              <w:top w:val="nil"/>
              <w:left w:val="single" w:sz="4" w:space="0" w:color="auto"/>
              <w:bottom w:val="nil"/>
              <w:right w:val="single" w:sz="4" w:space="0" w:color="auto"/>
            </w:tcBorders>
          </w:tcPr>
          <w:p w14:paraId="4933A555" w14:textId="746978A7" w:rsidR="00D526CD" w:rsidRPr="00683FD7" w:rsidRDefault="00D526CD" w:rsidP="00D526C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4</w:t>
            </w:r>
          </w:p>
        </w:tc>
        <w:tc>
          <w:tcPr>
            <w:tcW w:w="840" w:type="dxa"/>
            <w:tcBorders>
              <w:top w:val="nil"/>
              <w:left w:val="single" w:sz="4" w:space="0" w:color="auto"/>
              <w:bottom w:val="nil"/>
              <w:right w:val="single" w:sz="4" w:space="0" w:color="auto"/>
            </w:tcBorders>
          </w:tcPr>
          <w:p w14:paraId="5D5A7848" w14:textId="0D46955C" w:rsidR="00D526CD" w:rsidRPr="00683FD7" w:rsidRDefault="00D526CD" w:rsidP="00D526C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12.5</w:t>
            </w:r>
          </w:p>
        </w:tc>
      </w:tr>
      <w:tr w:rsidR="00683FD7" w:rsidRPr="00683FD7" w14:paraId="611B170A" w14:textId="77777777" w:rsidTr="00002D48">
        <w:tc>
          <w:tcPr>
            <w:tcW w:w="1793" w:type="dxa"/>
            <w:tcBorders>
              <w:top w:val="nil"/>
              <w:left w:val="single" w:sz="4" w:space="0" w:color="auto"/>
              <w:bottom w:val="single" w:sz="4" w:space="0" w:color="auto"/>
              <w:right w:val="single" w:sz="4" w:space="0" w:color="auto"/>
            </w:tcBorders>
          </w:tcPr>
          <w:p w14:paraId="6E1AB034" w14:textId="538FD3EB" w:rsidR="00D526CD" w:rsidRPr="00683FD7" w:rsidRDefault="00D526CD" w:rsidP="00D526CD">
            <w:pPr>
              <w:ind w:left="284"/>
              <w:rPr>
                <w:rFonts w:ascii="Aptos" w:hAnsi="Aptos"/>
                <w:sz w:val="16"/>
                <w:szCs w:val="16"/>
              </w:rPr>
            </w:pPr>
            <w:r w:rsidRPr="00683FD7">
              <w:rPr>
                <w:rFonts w:ascii="Aptos" w:hAnsi="Aptos"/>
                <w:sz w:val="16"/>
                <w:szCs w:val="16"/>
              </w:rPr>
              <w:t>Prefer not to say/no response</w:t>
            </w:r>
          </w:p>
        </w:tc>
        <w:tc>
          <w:tcPr>
            <w:tcW w:w="896" w:type="dxa"/>
            <w:tcBorders>
              <w:top w:val="nil"/>
              <w:left w:val="single" w:sz="4" w:space="0" w:color="auto"/>
              <w:bottom w:val="single" w:sz="4" w:space="0" w:color="auto"/>
              <w:right w:val="single" w:sz="4" w:space="0" w:color="auto"/>
            </w:tcBorders>
          </w:tcPr>
          <w:p w14:paraId="10E69BB4" w14:textId="4FC1AE65" w:rsidR="00D526CD" w:rsidRPr="00683FD7" w:rsidRDefault="00D526CD" w:rsidP="00D526CD">
            <w:pPr>
              <w:jc w:val="center"/>
              <w:rPr>
                <w:rFonts w:ascii="Aptos" w:hAnsi="Aptos"/>
                <w:sz w:val="16"/>
                <w:szCs w:val="16"/>
              </w:rPr>
            </w:pPr>
            <w:r w:rsidRPr="00683FD7">
              <w:rPr>
                <w:rFonts w:ascii="Aptos" w:hAnsi="Aptos"/>
                <w:sz w:val="16"/>
                <w:szCs w:val="16"/>
              </w:rPr>
              <w:t>7</w:t>
            </w:r>
          </w:p>
        </w:tc>
        <w:tc>
          <w:tcPr>
            <w:tcW w:w="879" w:type="dxa"/>
            <w:tcBorders>
              <w:top w:val="nil"/>
              <w:left w:val="single" w:sz="4" w:space="0" w:color="auto"/>
              <w:bottom w:val="single" w:sz="4" w:space="0" w:color="auto"/>
              <w:right w:val="single" w:sz="4" w:space="0" w:color="auto"/>
            </w:tcBorders>
          </w:tcPr>
          <w:p w14:paraId="79EFEF93" w14:textId="544C323B" w:rsidR="00D526CD" w:rsidRPr="00683FD7" w:rsidRDefault="00D526CD" w:rsidP="00D526CD">
            <w:pPr>
              <w:jc w:val="center"/>
              <w:rPr>
                <w:rFonts w:ascii="Aptos" w:hAnsi="Aptos"/>
                <w:sz w:val="16"/>
                <w:szCs w:val="16"/>
              </w:rPr>
            </w:pPr>
            <w:r w:rsidRPr="00683FD7">
              <w:rPr>
                <w:rFonts w:ascii="Aptos" w:hAnsi="Aptos"/>
                <w:sz w:val="16"/>
                <w:szCs w:val="16"/>
              </w:rPr>
              <w:t>-</w:t>
            </w:r>
          </w:p>
        </w:tc>
        <w:tc>
          <w:tcPr>
            <w:tcW w:w="888" w:type="dxa"/>
            <w:tcBorders>
              <w:top w:val="nil"/>
              <w:left w:val="single" w:sz="4" w:space="0" w:color="auto"/>
              <w:bottom w:val="single" w:sz="4" w:space="0" w:color="auto"/>
              <w:right w:val="single" w:sz="4" w:space="0" w:color="auto"/>
            </w:tcBorders>
          </w:tcPr>
          <w:p w14:paraId="04C6DA89" w14:textId="0A2FDD99" w:rsidR="00D526CD" w:rsidRPr="00683FD7" w:rsidRDefault="00D526CD" w:rsidP="00D526CD">
            <w:pPr>
              <w:jc w:val="center"/>
              <w:rPr>
                <w:rFonts w:ascii="Aptos" w:hAnsi="Aptos"/>
                <w:sz w:val="16"/>
                <w:szCs w:val="16"/>
              </w:rPr>
            </w:pPr>
            <w:r w:rsidRPr="00683FD7">
              <w:rPr>
                <w:rFonts w:ascii="Aptos" w:hAnsi="Aptos"/>
                <w:sz w:val="16"/>
                <w:szCs w:val="16"/>
              </w:rPr>
              <w:t>7</w:t>
            </w:r>
          </w:p>
        </w:tc>
        <w:tc>
          <w:tcPr>
            <w:tcW w:w="879" w:type="dxa"/>
            <w:tcBorders>
              <w:top w:val="nil"/>
              <w:left w:val="single" w:sz="4" w:space="0" w:color="auto"/>
              <w:bottom w:val="single" w:sz="4" w:space="0" w:color="auto"/>
              <w:right w:val="single" w:sz="4" w:space="0" w:color="auto"/>
            </w:tcBorders>
          </w:tcPr>
          <w:p w14:paraId="5BBA5E42" w14:textId="6954FA17" w:rsidR="00D526CD" w:rsidRPr="00683FD7" w:rsidRDefault="00D526CD" w:rsidP="00D526CD">
            <w:pPr>
              <w:jc w:val="center"/>
              <w:rPr>
                <w:rFonts w:ascii="Aptos" w:hAnsi="Aptos"/>
                <w:sz w:val="16"/>
                <w:szCs w:val="16"/>
              </w:rPr>
            </w:pPr>
            <w:r w:rsidRPr="00683FD7">
              <w:rPr>
                <w:rFonts w:ascii="Aptos" w:hAnsi="Aptos"/>
                <w:sz w:val="16"/>
                <w:szCs w:val="16"/>
              </w:rPr>
              <w:t>-</w:t>
            </w:r>
          </w:p>
        </w:tc>
        <w:tc>
          <w:tcPr>
            <w:tcW w:w="982" w:type="dxa"/>
            <w:tcBorders>
              <w:top w:val="nil"/>
              <w:left w:val="single" w:sz="4" w:space="0" w:color="auto"/>
              <w:bottom w:val="single" w:sz="4" w:space="0" w:color="auto"/>
              <w:right w:val="single" w:sz="4" w:space="0" w:color="auto"/>
            </w:tcBorders>
          </w:tcPr>
          <w:p w14:paraId="17BEF56D" w14:textId="1C0C8C37" w:rsidR="00D526CD" w:rsidRPr="00683FD7" w:rsidRDefault="00D526CD" w:rsidP="00D526C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1</w:t>
            </w:r>
          </w:p>
        </w:tc>
        <w:tc>
          <w:tcPr>
            <w:tcW w:w="851" w:type="dxa"/>
            <w:tcBorders>
              <w:top w:val="nil"/>
              <w:left w:val="single" w:sz="4" w:space="0" w:color="auto"/>
              <w:bottom w:val="single" w:sz="4" w:space="0" w:color="auto"/>
              <w:right w:val="single" w:sz="4" w:space="0" w:color="auto"/>
            </w:tcBorders>
          </w:tcPr>
          <w:p w14:paraId="13DA1C36" w14:textId="20D1CE30" w:rsidR="00D526CD" w:rsidRPr="00683FD7" w:rsidRDefault="00D526CD" w:rsidP="00D526C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w:t>
            </w:r>
          </w:p>
        </w:tc>
        <w:tc>
          <w:tcPr>
            <w:tcW w:w="1008" w:type="dxa"/>
            <w:tcBorders>
              <w:top w:val="nil"/>
              <w:left w:val="single" w:sz="4" w:space="0" w:color="auto"/>
              <w:bottom w:val="single" w:sz="4" w:space="0" w:color="auto"/>
              <w:right w:val="single" w:sz="4" w:space="0" w:color="auto"/>
            </w:tcBorders>
          </w:tcPr>
          <w:p w14:paraId="3178ED47" w14:textId="67DC931B" w:rsidR="00D526CD" w:rsidRPr="00683FD7" w:rsidRDefault="00D526CD" w:rsidP="00D526C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6</w:t>
            </w:r>
          </w:p>
        </w:tc>
        <w:tc>
          <w:tcPr>
            <w:tcW w:w="840" w:type="dxa"/>
            <w:tcBorders>
              <w:top w:val="nil"/>
              <w:left w:val="single" w:sz="4" w:space="0" w:color="auto"/>
              <w:bottom w:val="single" w:sz="4" w:space="0" w:color="auto"/>
              <w:right w:val="single" w:sz="4" w:space="0" w:color="auto"/>
            </w:tcBorders>
          </w:tcPr>
          <w:p w14:paraId="07339656" w14:textId="0316BD97" w:rsidR="00D526CD" w:rsidRPr="00683FD7" w:rsidRDefault="00D526CD" w:rsidP="00D526C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w:t>
            </w:r>
          </w:p>
        </w:tc>
      </w:tr>
      <w:tr w:rsidR="00683FD7" w:rsidRPr="00683FD7" w14:paraId="2242CBF1" w14:textId="77777777" w:rsidTr="00002D48">
        <w:tc>
          <w:tcPr>
            <w:tcW w:w="1793" w:type="dxa"/>
            <w:tcBorders>
              <w:top w:val="single" w:sz="4" w:space="0" w:color="auto"/>
              <w:bottom w:val="nil"/>
            </w:tcBorders>
          </w:tcPr>
          <w:p w14:paraId="0BF76DE4" w14:textId="7C0B3771" w:rsidR="006B7AAB" w:rsidRPr="00683FD7" w:rsidRDefault="006B7AAB" w:rsidP="006B7AAB">
            <w:pPr>
              <w:rPr>
                <w:rFonts w:ascii="Aptos" w:hAnsi="Aptos"/>
                <w:sz w:val="16"/>
                <w:szCs w:val="16"/>
              </w:rPr>
            </w:pPr>
            <w:r w:rsidRPr="00683FD7">
              <w:rPr>
                <w:rFonts w:ascii="Aptos" w:hAnsi="Aptos"/>
                <w:sz w:val="16"/>
                <w:szCs w:val="16"/>
              </w:rPr>
              <w:t>Gender</w:t>
            </w:r>
          </w:p>
        </w:tc>
        <w:tc>
          <w:tcPr>
            <w:tcW w:w="896" w:type="dxa"/>
            <w:tcBorders>
              <w:top w:val="single" w:sz="4" w:space="0" w:color="auto"/>
              <w:bottom w:val="nil"/>
            </w:tcBorders>
          </w:tcPr>
          <w:p w14:paraId="2E3F756F" w14:textId="77777777" w:rsidR="006B7AAB" w:rsidRPr="00683FD7" w:rsidRDefault="006B7AAB" w:rsidP="004E68B6">
            <w:pPr>
              <w:jc w:val="center"/>
              <w:rPr>
                <w:rFonts w:ascii="Aptos" w:hAnsi="Aptos"/>
                <w:sz w:val="16"/>
                <w:szCs w:val="16"/>
              </w:rPr>
            </w:pPr>
          </w:p>
        </w:tc>
        <w:tc>
          <w:tcPr>
            <w:tcW w:w="879" w:type="dxa"/>
            <w:tcBorders>
              <w:top w:val="single" w:sz="4" w:space="0" w:color="auto"/>
              <w:bottom w:val="nil"/>
            </w:tcBorders>
          </w:tcPr>
          <w:p w14:paraId="5388E03D" w14:textId="77777777" w:rsidR="006B7AAB" w:rsidRPr="00683FD7" w:rsidRDefault="006B7AAB" w:rsidP="004E68B6">
            <w:pPr>
              <w:jc w:val="center"/>
              <w:rPr>
                <w:rFonts w:ascii="Aptos" w:hAnsi="Aptos"/>
                <w:sz w:val="16"/>
                <w:szCs w:val="16"/>
              </w:rPr>
            </w:pPr>
          </w:p>
        </w:tc>
        <w:tc>
          <w:tcPr>
            <w:tcW w:w="888" w:type="dxa"/>
            <w:tcBorders>
              <w:top w:val="single" w:sz="4" w:space="0" w:color="auto"/>
              <w:bottom w:val="nil"/>
            </w:tcBorders>
          </w:tcPr>
          <w:p w14:paraId="450F77D9" w14:textId="77777777" w:rsidR="006B7AAB" w:rsidRPr="00683FD7" w:rsidRDefault="006B7AAB" w:rsidP="004E68B6">
            <w:pPr>
              <w:jc w:val="center"/>
              <w:rPr>
                <w:rFonts w:ascii="Aptos" w:hAnsi="Aptos"/>
                <w:sz w:val="16"/>
                <w:szCs w:val="16"/>
              </w:rPr>
            </w:pPr>
          </w:p>
        </w:tc>
        <w:tc>
          <w:tcPr>
            <w:tcW w:w="879" w:type="dxa"/>
            <w:tcBorders>
              <w:top w:val="single" w:sz="4" w:space="0" w:color="auto"/>
              <w:bottom w:val="nil"/>
            </w:tcBorders>
          </w:tcPr>
          <w:p w14:paraId="7D75AB0D" w14:textId="77777777" w:rsidR="006B7AAB" w:rsidRPr="00683FD7" w:rsidRDefault="006B7AAB" w:rsidP="004E68B6">
            <w:pPr>
              <w:jc w:val="center"/>
              <w:rPr>
                <w:rFonts w:ascii="Aptos" w:hAnsi="Aptos"/>
                <w:sz w:val="16"/>
                <w:szCs w:val="16"/>
              </w:rPr>
            </w:pPr>
          </w:p>
        </w:tc>
        <w:tc>
          <w:tcPr>
            <w:tcW w:w="982" w:type="dxa"/>
            <w:tcBorders>
              <w:top w:val="single" w:sz="4" w:space="0" w:color="auto"/>
              <w:bottom w:val="nil"/>
            </w:tcBorders>
          </w:tcPr>
          <w:p w14:paraId="26300F28" w14:textId="77777777" w:rsidR="006B7AAB" w:rsidRPr="00683FD7" w:rsidRDefault="006B7AAB" w:rsidP="004E68B6">
            <w:pPr>
              <w:jc w:val="center"/>
              <w:rPr>
                <w:rFonts w:ascii="Aptos" w:eastAsia="Lucida Sans" w:hAnsi="Aptos" w:cs="Times New Roman"/>
                <w:sz w:val="16"/>
                <w:szCs w:val="16"/>
                <w:lang w:eastAsia="en-GB" w:bidi="en-GB"/>
              </w:rPr>
            </w:pPr>
          </w:p>
        </w:tc>
        <w:tc>
          <w:tcPr>
            <w:tcW w:w="851" w:type="dxa"/>
            <w:tcBorders>
              <w:top w:val="single" w:sz="4" w:space="0" w:color="auto"/>
              <w:bottom w:val="nil"/>
            </w:tcBorders>
          </w:tcPr>
          <w:p w14:paraId="1CC227B5" w14:textId="77777777" w:rsidR="006B7AAB" w:rsidRPr="00683FD7" w:rsidRDefault="006B7AAB" w:rsidP="004E68B6">
            <w:pPr>
              <w:jc w:val="center"/>
              <w:rPr>
                <w:rFonts w:ascii="Aptos" w:eastAsia="Lucida Sans" w:hAnsi="Aptos" w:cs="Times New Roman"/>
                <w:sz w:val="16"/>
                <w:szCs w:val="16"/>
                <w:lang w:eastAsia="en-GB" w:bidi="en-GB"/>
              </w:rPr>
            </w:pPr>
          </w:p>
        </w:tc>
        <w:tc>
          <w:tcPr>
            <w:tcW w:w="1008" w:type="dxa"/>
            <w:tcBorders>
              <w:top w:val="single" w:sz="4" w:space="0" w:color="auto"/>
              <w:bottom w:val="nil"/>
            </w:tcBorders>
          </w:tcPr>
          <w:p w14:paraId="5F7A0ABE" w14:textId="77777777" w:rsidR="006B7AAB" w:rsidRPr="00683FD7" w:rsidRDefault="006B7AAB" w:rsidP="004E68B6">
            <w:pPr>
              <w:jc w:val="center"/>
              <w:rPr>
                <w:rFonts w:ascii="Aptos" w:eastAsia="Lucida Sans" w:hAnsi="Aptos" w:cs="Times New Roman"/>
                <w:sz w:val="16"/>
                <w:szCs w:val="16"/>
                <w:lang w:eastAsia="en-GB" w:bidi="en-GB"/>
              </w:rPr>
            </w:pPr>
          </w:p>
        </w:tc>
        <w:tc>
          <w:tcPr>
            <w:tcW w:w="840" w:type="dxa"/>
            <w:tcBorders>
              <w:top w:val="single" w:sz="4" w:space="0" w:color="auto"/>
              <w:bottom w:val="nil"/>
            </w:tcBorders>
          </w:tcPr>
          <w:p w14:paraId="67FAF982" w14:textId="77777777" w:rsidR="006B7AAB" w:rsidRPr="00683FD7" w:rsidRDefault="006B7AAB" w:rsidP="004E68B6">
            <w:pPr>
              <w:jc w:val="center"/>
              <w:rPr>
                <w:rFonts w:ascii="Aptos" w:eastAsia="Lucida Sans" w:hAnsi="Aptos" w:cs="Times New Roman"/>
                <w:sz w:val="16"/>
                <w:szCs w:val="16"/>
                <w:lang w:eastAsia="en-GB" w:bidi="en-GB"/>
              </w:rPr>
            </w:pPr>
          </w:p>
        </w:tc>
      </w:tr>
      <w:tr w:rsidR="00683FD7" w:rsidRPr="00683FD7" w14:paraId="53859B95" w14:textId="77777777" w:rsidTr="00002D48">
        <w:tc>
          <w:tcPr>
            <w:tcW w:w="1793" w:type="dxa"/>
            <w:tcBorders>
              <w:top w:val="nil"/>
              <w:bottom w:val="nil"/>
            </w:tcBorders>
          </w:tcPr>
          <w:p w14:paraId="370B8651" w14:textId="555AEA41" w:rsidR="00577D2F" w:rsidRPr="00683FD7" w:rsidRDefault="00577D2F" w:rsidP="00577D2F">
            <w:pPr>
              <w:ind w:left="284"/>
              <w:rPr>
                <w:rFonts w:ascii="Aptos" w:hAnsi="Aptos"/>
                <w:sz w:val="16"/>
                <w:szCs w:val="16"/>
              </w:rPr>
            </w:pPr>
            <w:r w:rsidRPr="00683FD7">
              <w:rPr>
                <w:rFonts w:ascii="Aptos" w:hAnsi="Aptos"/>
                <w:sz w:val="16"/>
                <w:szCs w:val="16"/>
              </w:rPr>
              <w:t>Female</w:t>
            </w:r>
          </w:p>
        </w:tc>
        <w:tc>
          <w:tcPr>
            <w:tcW w:w="896" w:type="dxa"/>
            <w:tcBorders>
              <w:top w:val="nil"/>
              <w:bottom w:val="nil"/>
            </w:tcBorders>
          </w:tcPr>
          <w:p w14:paraId="502C9EAD" w14:textId="1BD9915D" w:rsidR="00577D2F" w:rsidRPr="00683FD7" w:rsidRDefault="00577D2F" w:rsidP="00577D2F">
            <w:pPr>
              <w:jc w:val="center"/>
              <w:rPr>
                <w:rFonts w:ascii="Aptos" w:hAnsi="Aptos"/>
                <w:sz w:val="16"/>
                <w:szCs w:val="16"/>
              </w:rPr>
            </w:pPr>
            <w:r w:rsidRPr="00683FD7">
              <w:rPr>
                <w:rFonts w:ascii="Aptos" w:hAnsi="Aptos"/>
                <w:sz w:val="16"/>
                <w:szCs w:val="16"/>
              </w:rPr>
              <w:t>63</w:t>
            </w:r>
          </w:p>
        </w:tc>
        <w:tc>
          <w:tcPr>
            <w:tcW w:w="879" w:type="dxa"/>
            <w:tcBorders>
              <w:top w:val="nil"/>
              <w:bottom w:val="nil"/>
            </w:tcBorders>
          </w:tcPr>
          <w:p w14:paraId="5AD0371A" w14:textId="04AA56C9" w:rsidR="00577D2F" w:rsidRPr="00683FD7" w:rsidRDefault="00577D2F" w:rsidP="00577D2F">
            <w:pPr>
              <w:jc w:val="center"/>
              <w:rPr>
                <w:rFonts w:ascii="Aptos" w:hAnsi="Aptos"/>
                <w:sz w:val="16"/>
                <w:szCs w:val="16"/>
              </w:rPr>
            </w:pPr>
            <w:r w:rsidRPr="00683FD7">
              <w:rPr>
                <w:rFonts w:ascii="Aptos" w:hAnsi="Aptos"/>
                <w:sz w:val="16"/>
                <w:szCs w:val="16"/>
              </w:rPr>
              <w:t>74.1</w:t>
            </w:r>
          </w:p>
        </w:tc>
        <w:tc>
          <w:tcPr>
            <w:tcW w:w="888" w:type="dxa"/>
            <w:tcBorders>
              <w:top w:val="nil"/>
              <w:bottom w:val="nil"/>
            </w:tcBorders>
          </w:tcPr>
          <w:p w14:paraId="00DEBBA3" w14:textId="15D000C3" w:rsidR="00577D2F" w:rsidRPr="00683FD7" w:rsidRDefault="00577D2F" w:rsidP="00577D2F">
            <w:pPr>
              <w:jc w:val="center"/>
              <w:rPr>
                <w:rFonts w:ascii="Aptos" w:hAnsi="Aptos"/>
                <w:sz w:val="16"/>
                <w:szCs w:val="16"/>
              </w:rPr>
            </w:pPr>
            <w:r w:rsidRPr="00683FD7">
              <w:rPr>
                <w:rFonts w:ascii="Aptos" w:hAnsi="Aptos"/>
                <w:sz w:val="16"/>
                <w:szCs w:val="16"/>
              </w:rPr>
              <w:t>31</w:t>
            </w:r>
          </w:p>
        </w:tc>
        <w:tc>
          <w:tcPr>
            <w:tcW w:w="879" w:type="dxa"/>
            <w:tcBorders>
              <w:top w:val="nil"/>
              <w:bottom w:val="nil"/>
            </w:tcBorders>
          </w:tcPr>
          <w:p w14:paraId="7BD111DC" w14:textId="67BA04F7" w:rsidR="00577D2F" w:rsidRPr="00683FD7" w:rsidRDefault="00577D2F" w:rsidP="00577D2F">
            <w:pPr>
              <w:jc w:val="center"/>
              <w:rPr>
                <w:rFonts w:ascii="Aptos" w:hAnsi="Aptos"/>
                <w:sz w:val="16"/>
                <w:szCs w:val="16"/>
              </w:rPr>
            </w:pPr>
            <w:r w:rsidRPr="00683FD7">
              <w:rPr>
                <w:rFonts w:ascii="Aptos" w:hAnsi="Aptos"/>
                <w:sz w:val="16"/>
                <w:szCs w:val="16"/>
              </w:rPr>
              <w:t>66.0</w:t>
            </w:r>
          </w:p>
        </w:tc>
        <w:tc>
          <w:tcPr>
            <w:tcW w:w="982" w:type="dxa"/>
            <w:tcBorders>
              <w:top w:val="nil"/>
              <w:bottom w:val="nil"/>
            </w:tcBorders>
          </w:tcPr>
          <w:p w14:paraId="1EA7273A" w14:textId="074EF9C4" w:rsidR="00577D2F" w:rsidRPr="00683FD7" w:rsidRDefault="00577D2F" w:rsidP="00577D2F">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12</w:t>
            </w:r>
          </w:p>
        </w:tc>
        <w:tc>
          <w:tcPr>
            <w:tcW w:w="851" w:type="dxa"/>
            <w:tcBorders>
              <w:top w:val="nil"/>
              <w:bottom w:val="nil"/>
            </w:tcBorders>
          </w:tcPr>
          <w:p w14:paraId="0D98964B" w14:textId="7BD090BE" w:rsidR="00577D2F" w:rsidRPr="00683FD7" w:rsidRDefault="00577D2F" w:rsidP="00577D2F">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85.7</w:t>
            </w:r>
          </w:p>
        </w:tc>
        <w:tc>
          <w:tcPr>
            <w:tcW w:w="1008" w:type="dxa"/>
            <w:tcBorders>
              <w:top w:val="nil"/>
              <w:bottom w:val="nil"/>
            </w:tcBorders>
          </w:tcPr>
          <w:p w14:paraId="31CA73E5" w14:textId="48078892" w:rsidR="00577D2F" w:rsidRPr="00683FD7" w:rsidRDefault="00577D2F" w:rsidP="00577D2F">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19</w:t>
            </w:r>
          </w:p>
        </w:tc>
        <w:tc>
          <w:tcPr>
            <w:tcW w:w="840" w:type="dxa"/>
            <w:tcBorders>
              <w:top w:val="nil"/>
              <w:bottom w:val="nil"/>
            </w:tcBorders>
          </w:tcPr>
          <w:p w14:paraId="3ECCD7F5" w14:textId="640F2B91" w:rsidR="00577D2F" w:rsidRPr="00683FD7" w:rsidRDefault="00577D2F" w:rsidP="00577D2F">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57.6</w:t>
            </w:r>
          </w:p>
        </w:tc>
      </w:tr>
      <w:tr w:rsidR="00683FD7" w:rsidRPr="00683FD7" w14:paraId="3CE9BA3A" w14:textId="77777777" w:rsidTr="00002D48">
        <w:tc>
          <w:tcPr>
            <w:tcW w:w="1793" w:type="dxa"/>
            <w:tcBorders>
              <w:top w:val="nil"/>
              <w:bottom w:val="nil"/>
            </w:tcBorders>
          </w:tcPr>
          <w:p w14:paraId="23D840E3" w14:textId="665D668C" w:rsidR="00577D2F" w:rsidRPr="00683FD7" w:rsidRDefault="00577D2F" w:rsidP="00577D2F">
            <w:pPr>
              <w:ind w:left="284"/>
              <w:rPr>
                <w:rFonts w:ascii="Aptos" w:hAnsi="Aptos"/>
                <w:sz w:val="16"/>
                <w:szCs w:val="16"/>
              </w:rPr>
            </w:pPr>
            <w:r w:rsidRPr="00683FD7">
              <w:rPr>
                <w:rFonts w:ascii="Aptos" w:hAnsi="Aptos"/>
                <w:sz w:val="16"/>
                <w:szCs w:val="16"/>
              </w:rPr>
              <w:t xml:space="preserve">Male </w:t>
            </w:r>
          </w:p>
        </w:tc>
        <w:tc>
          <w:tcPr>
            <w:tcW w:w="896" w:type="dxa"/>
            <w:tcBorders>
              <w:top w:val="nil"/>
              <w:bottom w:val="nil"/>
            </w:tcBorders>
          </w:tcPr>
          <w:p w14:paraId="3A3E0461" w14:textId="2833FB80" w:rsidR="00577D2F" w:rsidRPr="00683FD7" w:rsidRDefault="00577D2F" w:rsidP="00577D2F">
            <w:pPr>
              <w:jc w:val="center"/>
              <w:rPr>
                <w:rFonts w:ascii="Aptos" w:hAnsi="Aptos"/>
                <w:sz w:val="16"/>
                <w:szCs w:val="16"/>
              </w:rPr>
            </w:pPr>
            <w:r w:rsidRPr="00683FD7">
              <w:rPr>
                <w:rFonts w:ascii="Aptos" w:hAnsi="Aptos" w:cs="Calibri"/>
                <w:sz w:val="16"/>
                <w:szCs w:val="16"/>
              </w:rPr>
              <w:t>22</w:t>
            </w:r>
          </w:p>
        </w:tc>
        <w:tc>
          <w:tcPr>
            <w:tcW w:w="879" w:type="dxa"/>
            <w:tcBorders>
              <w:top w:val="nil"/>
              <w:bottom w:val="nil"/>
            </w:tcBorders>
          </w:tcPr>
          <w:p w14:paraId="783AD4C0" w14:textId="6D4433E4" w:rsidR="00577D2F" w:rsidRPr="00683FD7" w:rsidRDefault="00577D2F" w:rsidP="00577D2F">
            <w:pPr>
              <w:jc w:val="center"/>
              <w:rPr>
                <w:rFonts w:ascii="Aptos" w:hAnsi="Aptos"/>
                <w:sz w:val="16"/>
                <w:szCs w:val="16"/>
              </w:rPr>
            </w:pPr>
            <w:r w:rsidRPr="00683FD7">
              <w:rPr>
                <w:rFonts w:ascii="Aptos" w:hAnsi="Aptos"/>
                <w:sz w:val="16"/>
                <w:szCs w:val="16"/>
              </w:rPr>
              <w:t>25.9</w:t>
            </w:r>
          </w:p>
        </w:tc>
        <w:tc>
          <w:tcPr>
            <w:tcW w:w="888" w:type="dxa"/>
            <w:tcBorders>
              <w:top w:val="nil"/>
              <w:bottom w:val="nil"/>
            </w:tcBorders>
          </w:tcPr>
          <w:p w14:paraId="0400CFF3" w14:textId="6C879C39" w:rsidR="00577D2F" w:rsidRPr="00683FD7" w:rsidRDefault="00577D2F" w:rsidP="00577D2F">
            <w:pPr>
              <w:jc w:val="center"/>
              <w:rPr>
                <w:rFonts w:ascii="Aptos" w:hAnsi="Aptos"/>
                <w:sz w:val="16"/>
                <w:szCs w:val="16"/>
              </w:rPr>
            </w:pPr>
            <w:r w:rsidRPr="00683FD7">
              <w:rPr>
                <w:rFonts w:ascii="Aptos" w:hAnsi="Aptos" w:cs="Calibri"/>
                <w:sz w:val="16"/>
                <w:szCs w:val="16"/>
              </w:rPr>
              <w:t>16</w:t>
            </w:r>
          </w:p>
        </w:tc>
        <w:tc>
          <w:tcPr>
            <w:tcW w:w="879" w:type="dxa"/>
            <w:tcBorders>
              <w:top w:val="nil"/>
              <w:bottom w:val="nil"/>
            </w:tcBorders>
          </w:tcPr>
          <w:p w14:paraId="2E365D0B" w14:textId="29813437" w:rsidR="00577D2F" w:rsidRPr="00683FD7" w:rsidRDefault="00577D2F" w:rsidP="00577D2F">
            <w:pPr>
              <w:jc w:val="center"/>
              <w:rPr>
                <w:rFonts w:ascii="Aptos" w:hAnsi="Aptos"/>
                <w:sz w:val="16"/>
                <w:szCs w:val="16"/>
              </w:rPr>
            </w:pPr>
            <w:r w:rsidRPr="00683FD7">
              <w:rPr>
                <w:rFonts w:ascii="Aptos" w:hAnsi="Aptos"/>
                <w:sz w:val="16"/>
                <w:szCs w:val="16"/>
              </w:rPr>
              <w:t>34.0</w:t>
            </w:r>
          </w:p>
        </w:tc>
        <w:tc>
          <w:tcPr>
            <w:tcW w:w="982" w:type="dxa"/>
            <w:tcBorders>
              <w:top w:val="nil"/>
              <w:bottom w:val="nil"/>
            </w:tcBorders>
          </w:tcPr>
          <w:p w14:paraId="769C3893" w14:textId="0B4DC03D" w:rsidR="00577D2F" w:rsidRPr="00683FD7" w:rsidRDefault="00577D2F" w:rsidP="00577D2F">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2</w:t>
            </w:r>
          </w:p>
        </w:tc>
        <w:tc>
          <w:tcPr>
            <w:tcW w:w="851" w:type="dxa"/>
            <w:tcBorders>
              <w:top w:val="nil"/>
              <w:bottom w:val="nil"/>
            </w:tcBorders>
          </w:tcPr>
          <w:p w14:paraId="6233477A" w14:textId="40D49756" w:rsidR="00577D2F" w:rsidRPr="00683FD7" w:rsidRDefault="00577D2F" w:rsidP="00577D2F">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14.3</w:t>
            </w:r>
          </w:p>
        </w:tc>
        <w:tc>
          <w:tcPr>
            <w:tcW w:w="1008" w:type="dxa"/>
            <w:tcBorders>
              <w:top w:val="nil"/>
              <w:bottom w:val="nil"/>
            </w:tcBorders>
          </w:tcPr>
          <w:p w14:paraId="6449F8B2" w14:textId="35075469" w:rsidR="00577D2F" w:rsidRPr="00683FD7" w:rsidRDefault="00577D2F" w:rsidP="00577D2F">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14</w:t>
            </w:r>
          </w:p>
        </w:tc>
        <w:tc>
          <w:tcPr>
            <w:tcW w:w="840" w:type="dxa"/>
            <w:tcBorders>
              <w:top w:val="nil"/>
              <w:bottom w:val="nil"/>
            </w:tcBorders>
          </w:tcPr>
          <w:p w14:paraId="04D6BBA7" w14:textId="753E07D9" w:rsidR="00577D2F" w:rsidRPr="00683FD7" w:rsidRDefault="00577D2F" w:rsidP="00577D2F">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42.4</w:t>
            </w:r>
          </w:p>
        </w:tc>
      </w:tr>
      <w:tr w:rsidR="00683FD7" w:rsidRPr="00683FD7" w14:paraId="408838B9" w14:textId="77777777" w:rsidTr="00002D48">
        <w:tc>
          <w:tcPr>
            <w:tcW w:w="1793" w:type="dxa"/>
            <w:tcBorders>
              <w:top w:val="nil"/>
            </w:tcBorders>
          </w:tcPr>
          <w:p w14:paraId="73E93125" w14:textId="5CBCDF0C" w:rsidR="006B7AAB" w:rsidRPr="00683FD7" w:rsidRDefault="006B7AAB" w:rsidP="00CE266F">
            <w:pPr>
              <w:ind w:left="284"/>
              <w:rPr>
                <w:rFonts w:ascii="Aptos" w:hAnsi="Aptos"/>
                <w:sz w:val="16"/>
                <w:szCs w:val="16"/>
              </w:rPr>
            </w:pPr>
            <w:r w:rsidRPr="00683FD7">
              <w:rPr>
                <w:rFonts w:ascii="Aptos" w:hAnsi="Aptos"/>
                <w:sz w:val="16"/>
                <w:szCs w:val="16"/>
              </w:rPr>
              <w:t>Prefer not to say/no response</w:t>
            </w:r>
          </w:p>
        </w:tc>
        <w:tc>
          <w:tcPr>
            <w:tcW w:w="896" w:type="dxa"/>
            <w:tcBorders>
              <w:top w:val="nil"/>
            </w:tcBorders>
          </w:tcPr>
          <w:p w14:paraId="540F4456" w14:textId="54C5AA9F" w:rsidR="006B7AAB" w:rsidRPr="00683FD7" w:rsidRDefault="006B7AAB" w:rsidP="004E68B6">
            <w:pPr>
              <w:jc w:val="center"/>
              <w:rPr>
                <w:rFonts w:ascii="Aptos" w:hAnsi="Aptos"/>
                <w:sz w:val="16"/>
                <w:szCs w:val="16"/>
              </w:rPr>
            </w:pPr>
            <w:r w:rsidRPr="00683FD7">
              <w:rPr>
                <w:rFonts w:ascii="Aptos" w:hAnsi="Aptos"/>
                <w:sz w:val="16"/>
                <w:szCs w:val="16"/>
              </w:rPr>
              <w:t>5</w:t>
            </w:r>
          </w:p>
        </w:tc>
        <w:tc>
          <w:tcPr>
            <w:tcW w:w="879" w:type="dxa"/>
            <w:tcBorders>
              <w:top w:val="nil"/>
            </w:tcBorders>
          </w:tcPr>
          <w:p w14:paraId="68BD86A9" w14:textId="3E2F78BE" w:rsidR="006B7AAB" w:rsidRPr="00683FD7" w:rsidRDefault="006B7AAB" w:rsidP="004E68B6">
            <w:pPr>
              <w:jc w:val="center"/>
              <w:rPr>
                <w:rFonts w:ascii="Aptos" w:hAnsi="Aptos"/>
                <w:sz w:val="16"/>
                <w:szCs w:val="16"/>
              </w:rPr>
            </w:pPr>
            <w:r w:rsidRPr="00683FD7">
              <w:rPr>
                <w:rFonts w:ascii="Aptos" w:hAnsi="Aptos"/>
                <w:sz w:val="16"/>
                <w:szCs w:val="16"/>
              </w:rPr>
              <w:t>-</w:t>
            </w:r>
          </w:p>
        </w:tc>
        <w:tc>
          <w:tcPr>
            <w:tcW w:w="888" w:type="dxa"/>
            <w:tcBorders>
              <w:top w:val="nil"/>
            </w:tcBorders>
          </w:tcPr>
          <w:p w14:paraId="49E3DF0E" w14:textId="3E37E8D7" w:rsidR="006B7AAB" w:rsidRPr="00683FD7" w:rsidRDefault="006B7AAB" w:rsidP="004E68B6">
            <w:pPr>
              <w:jc w:val="center"/>
              <w:rPr>
                <w:rFonts w:ascii="Aptos" w:hAnsi="Aptos"/>
                <w:sz w:val="16"/>
                <w:szCs w:val="16"/>
              </w:rPr>
            </w:pPr>
            <w:r w:rsidRPr="00683FD7">
              <w:rPr>
                <w:rFonts w:ascii="Aptos" w:hAnsi="Aptos" w:cs="Calibri"/>
                <w:sz w:val="16"/>
                <w:szCs w:val="16"/>
              </w:rPr>
              <w:t>5</w:t>
            </w:r>
          </w:p>
        </w:tc>
        <w:tc>
          <w:tcPr>
            <w:tcW w:w="879" w:type="dxa"/>
            <w:tcBorders>
              <w:top w:val="nil"/>
            </w:tcBorders>
          </w:tcPr>
          <w:p w14:paraId="45F0F7E0" w14:textId="672CB54D" w:rsidR="006B7AAB" w:rsidRPr="00683FD7" w:rsidRDefault="006B7AAB" w:rsidP="004E68B6">
            <w:pPr>
              <w:jc w:val="center"/>
              <w:rPr>
                <w:rFonts w:ascii="Aptos" w:hAnsi="Aptos"/>
                <w:sz w:val="16"/>
                <w:szCs w:val="16"/>
              </w:rPr>
            </w:pPr>
            <w:r w:rsidRPr="00683FD7">
              <w:rPr>
                <w:rFonts w:ascii="Aptos" w:hAnsi="Aptos" w:cs="Calibri"/>
                <w:sz w:val="16"/>
                <w:szCs w:val="16"/>
              </w:rPr>
              <w:t>-</w:t>
            </w:r>
          </w:p>
        </w:tc>
        <w:tc>
          <w:tcPr>
            <w:tcW w:w="982" w:type="dxa"/>
            <w:tcBorders>
              <w:top w:val="nil"/>
            </w:tcBorders>
          </w:tcPr>
          <w:p w14:paraId="48621368" w14:textId="0D2C06D9" w:rsidR="006B7AAB" w:rsidRPr="00683FD7" w:rsidRDefault="00577D2F" w:rsidP="004E68B6">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w:t>
            </w:r>
          </w:p>
        </w:tc>
        <w:tc>
          <w:tcPr>
            <w:tcW w:w="851" w:type="dxa"/>
            <w:tcBorders>
              <w:top w:val="nil"/>
            </w:tcBorders>
          </w:tcPr>
          <w:p w14:paraId="758F5E1C" w14:textId="2EF5D912" w:rsidR="006B7AAB" w:rsidRPr="00683FD7" w:rsidRDefault="00577D2F" w:rsidP="004E68B6">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w:t>
            </w:r>
          </w:p>
        </w:tc>
        <w:tc>
          <w:tcPr>
            <w:tcW w:w="1008" w:type="dxa"/>
            <w:tcBorders>
              <w:top w:val="nil"/>
            </w:tcBorders>
          </w:tcPr>
          <w:p w14:paraId="181A5681" w14:textId="69671AFD" w:rsidR="006B7AAB" w:rsidRPr="00683FD7" w:rsidRDefault="00577D2F" w:rsidP="004E68B6">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5</w:t>
            </w:r>
          </w:p>
        </w:tc>
        <w:tc>
          <w:tcPr>
            <w:tcW w:w="840" w:type="dxa"/>
            <w:tcBorders>
              <w:top w:val="nil"/>
            </w:tcBorders>
          </w:tcPr>
          <w:p w14:paraId="45754FEE" w14:textId="0E271F96" w:rsidR="006B7AAB" w:rsidRPr="00683FD7" w:rsidRDefault="00577D2F" w:rsidP="004E68B6">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w:t>
            </w:r>
          </w:p>
        </w:tc>
      </w:tr>
      <w:tr w:rsidR="00683FD7" w:rsidRPr="00683FD7" w14:paraId="1D489E83" w14:textId="77777777" w:rsidTr="00002D48">
        <w:tc>
          <w:tcPr>
            <w:tcW w:w="1793" w:type="dxa"/>
            <w:tcBorders>
              <w:bottom w:val="nil"/>
            </w:tcBorders>
          </w:tcPr>
          <w:p w14:paraId="11F01C6B" w14:textId="6296F258" w:rsidR="006B7AAB" w:rsidRPr="00683FD7" w:rsidRDefault="006B7AAB" w:rsidP="006B7AAB">
            <w:pPr>
              <w:rPr>
                <w:rFonts w:ascii="Aptos" w:hAnsi="Aptos"/>
                <w:sz w:val="16"/>
                <w:szCs w:val="16"/>
              </w:rPr>
            </w:pPr>
            <w:r w:rsidRPr="00683FD7">
              <w:rPr>
                <w:rFonts w:ascii="Aptos" w:hAnsi="Aptos"/>
                <w:sz w:val="16"/>
                <w:szCs w:val="16"/>
              </w:rPr>
              <w:t xml:space="preserve">Ethnicity </w:t>
            </w:r>
          </w:p>
        </w:tc>
        <w:tc>
          <w:tcPr>
            <w:tcW w:w="896" w:type="dxa"/>
            <w:tcBorders>
              <w:bottom w:val="nil"/>
            </w:tcBorders>
          </w:tcPr>
          <w:p w14:paraId="437EF5FC" w14:textId="77777777" w:rsidR="006B7AAB" w:rsidRPr="00683FD7" w:rsidRDefault="006B7AAB" w:rsidP="004E68B6">
            <w:pPr>
              <w:jc w:val="center"/>
              <w:rPr>
                <w:rFonts w:ascii="Aptos" w:hAnsi="Aptos"/>
                <w:sz w:val="16"/>
                <w:szCs w:val="16"/>
              </w:rPr>
            </w:pPr>
          </w:p>
        </w:tc>
        <w:tc>
          <w:tcPr>
            <w:tcW w:w="879" w:type="dxa"/>
            <w:tcBorders>
              <w:bottom w:val="nil"/>
            </w:tcBorders>
          </w:tcPr>
          <w:p w14:paraId="78AF9877" w14:textId="77777777" w:rsidR="006B7AAB" w:rsidRPr="00683FD7" w:rsidRDefault="006B7AAB" w:rsidP="004E68B6">
            <w:pPr>
              <w:jc w:val="center"/>
              <w:rPr>
                <w:rFonts w:ascii="Aptos" w:hAnsi="Aptos"/>
                <w:sz w:val="16"/>
                <w:szCs w:val="16"/>
              </w:rPr>
            </w:pPr>
          </w:p>
        </w:tc>
        <w:tc>
          <w:tcPr>
            <w:tcW w:w="888" w:type="dxa"/>
            <w:tcBorders>
              <w:bottom w:val="nil"/>
            </w:tcBorders>
          </w:tcPr>
          <w:p w14:paraId="0378F7DC" w14:textId="77777777" w:rsidR="006B7AAB" w:rsidRPr="00683FD7" w:rsidRDefault="006B7AAB" w:rsidP="004E68B6">
            <w:pPr>
              <w:jc w:val="center"/>
              <w:rPr>
                <w:rFonts w:ascii="Aptos" w:hAnsi="Aptos"/>
                <w:sz w:val="16"/>
                <w:szCs w:val="16"/>
              </w:rPr>
            </w:pPr>
          </w:p>
        </w:tc>
        <w:tc>
          <w:tcPr>
            <w:tcW w:w="879" w:type="dxa"/>
            <w:tcBorders>
              <w:bottom w:val="nil"/>
            </w:tcBorders>
          </w:tcPr>
          <w:p w14:paraId="52C95251" w14:textId="77777777" w:rsidR="006B7AAB" w:rsidRPr="00683FD7" w:rsidRDefault="006B7AAB" w:rsidP="004E68B6">
            <w:pPr>
              <w:jc w:val="center"/>
              <w:rPr>
                <w:rFonts w:ascii="Aptos" w:hAnsi="Aptos"/>
                <w:sz w:val="16"/>
                <w:szCs w:val="16"/>
              </w:rPr>
            </w:pPr>
          </w:p>
        </w:tc>
        <w:tc>
          <w:tcPr>
            <w:tcW w:w="982" w:type="dxa"/>
            <w:tcBorders>
              <w:bottom w:val="nil"/>
            </w:tcBorders>
          </w:tcPr>
          <w:p w14:paraId="1067CB64" w14:textId="77777777" w:rsidR="006B7AAB" w:rsidRPr="00683FD7" w:rsidRDefault="006B7AAB" w:rsidP="004E68B6">
            <w:pPr>
              <w:jc w:val="center"/>
              <w:rPr>
                <w:rFonts w:ascii="Aptos" w:eastAsia="Lucida Sans" w:hAnsi="Aptos" w:cs="Times New Roman"/>
                <w:sz w:val="16"/>
                <w:szCs w:val="16"/>
                <w:lang w:eastAsia="en-GB" w:bidi="en-GB"/>
              </w:rPr>
            </w:pPr>
          </w:p>
        </w:tc>
        <w:tc>
          <w:tcPr>
            <w:tcW w:w="851" w:type="dxa"/>
            <w:tcBorders>
              <w:bottom w:val="nil"/>
            </w:tcBorders>
          </w:tcPr>
          <w:p w14:paraId="78F26642" w14:textId="77777777" w:rsidR="006B7AAB" w:rsidRPr="00683FD7" w:rsidRDefault="006B7AAB" w:rsidP="004E68B6">
            <w:pPr>
              <w:jc w:val="center"/>
              <w:rPr>
                <w:rFonts w:ascii="Aptos" w:eastAsia="Lucida Sans" w:hAnsi="Aptos" w:cs="Times New Roman"/>
                <w:sz w:val="16"/>
                <w:szCs w:val="16"/>
                <w:lang w:eastAsia="en-GB" w:bidi="en-GB"/>
              </w:rPr>
            </w:pPr>
          </w:p>
        </w:tc>
        <w:tc>
          <w:tcPr>
            <w:tcW w:w="1008" w:type="dxa"/>
            <w:tcBorders>
              <w:bottom w:val="nil"/>
            </w:tcBorders>
          </w:tcPr>
          <w:p w14:paraId="0649F541" w14:textId="77777777" w:rsidR="006B7AAB" w:rsidRPr="00683FD7" w:rsidRDefault="006B7AAB" w:rsidP="004E68B6">
            <w:pPr>
              <w:jc w:val="center"/>
              <w:rPr>
                <w:rFonts w:ascii="Aptos" w:eastAsia="Lucida Sans" w:hAnsi="Aptos" w:cs="Times New Roman"/>
                <w:sz w:val="16"/>
                <w:szCs w:val="16"/>
                <w:lang w:eastAsia="en-GB" w:bidi="en-GB"/>
              </w:rPr>
            </w:pPr>
          </w:p>
        </w:tc>
        <w:tc>
          <w:tcPr>
            <w:tcW w:w="840" w:type="dxa"/>
            <w:tcBorders>
              <w:bottom w:val="nil"/>
            </w:tcBorders>
          </w:tcPr>
          <w:p w14:paraId="5E527B14" w14:textId="77777777" w:rsidR="006B7AAB" w:rsidRPr="00683FD7" w:rsidRDefault="006B7AAB" w:rsidP="004E68B6">
            <w:pPr>
              <w:jc w:val="center"/>
              <w:rPr>
                <w:rFonts w:ascii="Aptos" w:eastAsia="Lucida Sans" w:hAnsi="Aptos" w:cs="Times New Roman"/>
                <w:sz w:val="16"/>
                <w:szCs w:val="16"/>
                <w:lang w:eastAsia="en-GB" w:bidi="en-GB"/>
              </w:rPr>
            </w:pPr>
          </w:p>
        </w:tc>
      </w:tr>
      <w:tr w:rsidR="00683FD7" w:rsidRPr="00683FD7" w14:paraId="2A71C0FB" w14:textId="77777777" w:rsidTr="00002D48">
        <w:tc>
          <w:tcPr>
            <w:tcW w:w="1793" w:type="dxa"/>
            <w:tcBorders>
              <w:top w:val="nil"/>
              <w:bottom w:val="nil"/>
            </w:tcBorders>
          </w:tcPr>
          <w:p w14:paraId="14904BC7" w14:textId="53DC0471" w:rsidR="00E552E9" w:rsidRPr="00683FD7" w:rsidRDefault="00E552E9" w:rsidP="00E552E9">
            <w:pPr>
              <w:ind w:left="284"/>
              <w:rPr>
                <w:rFonts w:ascii="Aptos" w:hAnsi="Aptos"/>
                <w:sz w:val="16"/>
                <w:szCs w:val="16"/>
              </w:rPr>
            </w:pPr>
            <w:r w:rsidRPr="00683FD7">
              <w:rPr>
                <w:rFonts w:ascii="Aptos" w:hAnsi="Aptos"/>
                <w:sz w:val="16"/>
                <w:szCs w:val="16"/>
              </w:rPr>
              <w:t>White</w:t>
            </w:r>
          </w:p>
        </w:tc>
        <w:tc>
          <w:tcPr>
            <w:tcW w:w="896" w:type="dxa"/>
            <w:tcBorders>
              <w:top w:val="nil"/>
              <w:bottom w:val="nil"/>
            </w:tcBorders>
          </w:tcPr>
          <w:p w14:paraId="7EB7BF72" w14:textId="3AA3582A" w:rsidR="00E552E9" w:rsidRPr="00683FD7" w:rsidRDefault="00E552E9" w:rsidP="00E552E9">
            <w:pPr>
              <w:jc w:val="center"/>
              <w:rPr>
                <w:rFonts w:ascii="Aptos" w:hAnsi="Aptos"/>
                <w:sz w:val="16"/>
                <w:szCs w:val="16"/>
              </w:rPr>
            </w:pPr>
            <w:r w:rsidRPr="00683FD7">
              <w:rPr>
                <w:rFonts w:ascii="Aptos" w:hAnsi="Aptos"/>
                <w:sz w:val="16"/>
                <w:szCs w:val="16"/>
              </w:rPr>
              <w:t>73</w:t>
            </w:r>
          </w:p>
        </w:tc>
        <w:tc>
          <w:tcPr>
            <w:tcW w:w="879" w:type="dxa"/>
            <w:tcBorders>
              <w:top w:val="nil"/>
              <w:bottom w:val="nil"/>
            </w:tcBorders>
          </w:tcPr>
          <w:p w14:paraId="6A38746B" w14:textId="277A196D" w:rsidR="00E552E9" w:rsidRPr="00683FD7" w:rsidRDefault="00E552E9" w:rsidP="00E552E9">
            <w:pPr>
              <w:jc w:val="center"/>
              <w:rPr>
                <w:rFonts w:ascii="Aptos" w:hAnsi="Aptos"/>
                <w:sz w:val="16"/>
                <w:szCs w:val="16"/>
              </w:rPr>
            </w:pPr>
            <w:r w:rsidRPr="00683FD7">
              <w:rPr>
                <w:rFonts w:ascii="Aptos" w:hAnsi="Aptos"/>
                <w:sz w:val="16"/>
                <w:szCs w:val="16"/>
              </w:rPr>
              <w:t>81.1</w:t>
            </w:r>
          </w:p>
        </w:tc>
        <w:tc>
          <w:tcPr>
            <w:tcW w:w="888" w:type="dxa"/>
            <w:tcBorders>
              <w:top w:val="nil"/>
              <w:bottom w:val="nil"/>
            </w:tcBorders>
          </w:tcPr>
          <w:p w14:paraId="12D71E64" w14:textId="122E4018" w:rsidR="00E552E9" w:rsidRPr="00683FD7" w:rsidRDefault="00E552E9" w:rsidP="00E552E9">
            <w:pPr>
              <w:jc w:val="center"/>
              <w:rPr>
                <w:rFonts w:ascii="Aptos" w:hAnsi="Aptos"/>
                <w:sz w:val="16"/>
                <w:szCs w:val="16"/>
              </w:rPr>
            </w:pPr>
            <w:r w:rsidRPr="00683FD7">
              <w:rPr>
                <w:rFonts w:ascii="Aptos" w:hAnsi="Aptos"/>
                <w:sz w:val="16"/>
                <w:szCs w:val="16"/>
              </w:rPr>
              <w:t>39</w:t>
            </w:r>
          </w:p>
        </w:tc>
        <w:tc>
          <w:tcPr>
            <w:tcW w:w="879" w:type="dxa"/>
            <w:tcBorders>
              <w:top w:val="nil"/>
              <w:bottom w:val="nil"/>
            </w:tcBorders>
          </w:tcPr>
          <w:p w14:paraId="61B59CEC" w14:textId="135D95DD" w:rsidR="00E552E9" w:rsidRPr="00683FD7" w:rsidRDefault="00E552E9" w:rsidP="00E552E9">
            <w:pPr>
              <w:jc w:val="center"/>
              <w:rPr>
                <w:rFonts w:ascii="Aptos" w:hAnsi="Aptos"/>
                <w:sz w:val="16"/>
                <w:szCs w:val="16"/>
              </w:rPr>
            </w:pPr>
            <w:r w:rsidRPr="00683FD7">
              <w:rPr>
                <w:rFonts w:ascii="Aptos" w:hAnsi="Aptos"/>
                <w:sz w:val="16"/>
                <w:szCs w:val="16"/>
              </w:rPr>
              <w:t>75.0</w:t>
            </w:r>
          </w:p>
        </w:tc>
        <w:tc>
          <w:tcPr>
            <w:tcW w:w="982" w:type="dxa"/>
            <w:tcBorders>
              <w:top w:val="nil"/>
              <w:bottom w:val="nil"/>
            </w:tcBorders>
          </w:tcPr>
          <w:p w14:paraId="0F51E53A" w14:textId="131A4641" w:rsidR="00E552E9" w:rsidRPr="00683FD7" w:rsidRDefault="00E552E9" w:rsidP="00E552E9">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14</w:t>
            </w:r>
          </w:p>
        </w:tc>
        <w:tc>
          <w:tcPr>
            <w:tcW w:w="851" w:type="dxa"/>
            <w:tcBorders>
              <w:top w:val="nil"/>
              <w:bottom w:val="nil"/>
            </w:tcBorders>
          </w:tcPr>
          <w:p w14:paraId="53D38D3A" w14:textId="7205E24F" w:rsidR="00E552E9" w:rsidRPr="00683FD7" w:rsidRDefault="00E552E9" w:rsidP="00E552E9">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100.0</w:t>
            </w:r>
          </w:p>
        </w:tc>
        <w:tc>
          <w:tcPr>
            <w:tcW w:w="1008" w:type="dxa"/>
            <w:tcBorders>
              <w:top w:val="nil"/>
              <w:bottom w:val="nil"/>
            </w:tcBorders>
          </w:tcPr>
          <w:p w14:paraId="75DDDBE2" w14:textId="66C7E177" w:rsidR="00E552E9" w:rsidRPr="00683FD7" w:rsidRDefault="00E552E9" w:rsidP="00E552E9">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25</w:t>
            </w:r>
          </w:p>
        </w:tc>
        <w:tc>
          <w:tcPr>
            <w:tcW w:w="840" w:type="dxa"/>
            <w:tcBorders>
              <w:top w:val="nil"/>
              <w:bottom w:val="nil"/>
            </w:tcBorders>
          </w:tcPr>
          <w:p w14:paraId="5B4969EE" w14:textId="1D217A4F" w:rsidR="00E552E9" w:rsidRPr="00683FD7" w:rsidRDefault="00E552E9" w:rsidP="00E552E9">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65.8</w:t>
            </w:r>
          </w:p>
        </w:tc>
      </w:tr>
      <w:tr w:rsidR="00683FD7" w:rsidRPr="00683FD7" w14:paraId="722510AF" w14:textId="77777777" w:rsidTr="00002D48">
        <w:tc>
          <w:tcPr>
            <w:tcW w:w="1793" w:type="dxa"/>
            <w:tcBorders>
              <w:top w:val="nil"/>
              <w:bottom w:val="nil"/>
            </w:tcBorders>
          </w:tcPr>
          <w:p w14:paraId="45D86137" w14:textId="084AFB28" w:rsidR="00E552E9" w:rsidRPr="00683FD7" w:rsidRDefault="00E552E9" w:rsidP="00E552E9">
            <w:pPr>
              <w:ind w:left="284"/>
              <w:rPr>
                <w:rFonts w:ascii="Aptos" w:hAnsi="Aptos"/>
                <w:sz w:val="16"/>
                <w:szCs w:val="16"/>
              </w:rPr>
            </w:pPr>
            <w:r w:rsidRPr="00683FD7">
              <w:rPr>
                <w:rFonts w:ascii="Aptos" w:hAnsi="Aptos"/>
                <w:sz w:val="16"/>
                <w:szCs w:val="16"/>
              </w:rPr>
              <w:t>Asian</w:t>
            </w:r>
          </w:p>
        </w:tc>
        <w:tc>
          <w:tcPr>
            <w:tcW w:w="896" w:type="dxa"/>
            <w:tcBorders>
              <w:top w:val="nil"/>
              <w:bottom w:val="nil"/>
            </w:tcBorders>
          </w:tcPr>
          <w:p w14:paraId="19166335" w14:textId="3F91E607" w:rsidR="00E552E9" w:rsidRPr="00683FD7" w:rsidRDefault="00E552E9" w:rsidP="00E552E9">
            <w:pPr>
              <w:jc w:val="center"/>
              <w:rPr>
                <w:rFonts w:ascii="Aptos" w:hAnsi="Aptos"/>
                <w:sz w:val="16"/>
                <w:szCs w:val="16"/>
              </w:rPr>
            </w:pPr>
            <w:r w:rsidRPr="00683FD7">
              <w:rPr>
                <w:rFonts w:ascii="Aptos" w:hAnsi="Aptos" w:cs="Calibri"/>
                <w:sz w:val="16"/>
                <w:szCs w:val="16"/>
              </w:rPr>
              <w:t>10</w:t>
            </w:r>
          </w:p>
        </w:tc>
        <w:tc>
          <w:tcPr>
            <w:tcW w:w="879" w:type="dxa"/>
            <w:tcBorders>
              <w:top w:val="nil"/>
              <w:bottom w:val="nil"/>
            </w:tcBorders>
          </w:tcPr>
          <w:p w14:paraId="0AE8B522" w14:textId="5B3272BB" w:rsidR="00E552E9" w:rsidRPr="00683FD7" w:rsidRDefault="00E552E9" w:rsidP="00E552E9">
            <w:pPr>
              <w:jc w:val="center"/>
              <w:rPr>
                <w:rFonts w:ascii="Aptos" w:hAnsi="Aptos"/>
                <w:sz w:val="16"/>
                <w:szCs w:val="16"/>
              </w:rPr>
            </w:pPr>
            <w:r w:rsidRPr="00683FD7">
              <w:rPr>
                <w:rFonts w:ascii="Aptos" w:hAnsi="Aptos"/>
                <w:sz w:val="16"/>
                <w:szCs w:val="16"/>
              </w:rPr>
              <w:t>11.1</w:t>
            </w:r>
          </w:p>
        </w:tc>
        <w:tc>
          <w:tcPr>
            <w:tcW w:w="888" w:type="dxa"/>
            <w:tcBorders>
              <w:top w:val="nil"/>
              <w:bottom w:val="nil"/>
            </w:tcBorders>
          </w:tcPr>
          <w:p w14:paraId="1C799AC4" w14:textId="3968681F" w:rsidR="00E552E9" w:rsidRPr="00683FD7" w:rsidRDefault="00E552E9" w:rsidP="00E552E9">
            <w:pPr>
              <w:jc w:val="center"/>
              <w:rPr>
                <w:rFonts w:ascii="Aptos" w:hAnsi="Aptos"/>
                <w:sz w:val="16"/>
                <w:szCs w:val="16"/>
              </w:rPr>
            </w:pPr>
            <w:r w:rsidRPr="00683FD7">
              <w:rPr>
                <w:rFonts w:ascii="Aptos" w:hAnsi="Aptos" w:cs="Calibri"/>
                <w:sz w:val="16"/>
                <w:szCs w:val="16"/>
              </w:rPr>
              <w:t>8</w:t>
            </w:r>
          </w:p>
        </w:tc>
        <w:tc>
          <w:tcPr>
            <w:tcW w:w="879" w:type="dxa"/>
            <w:tcBorders>
              <w:top w:val="nil"/>
              <w:bottom w:val="nil"/>
            </w:tcBorders>
          </w:tcPr>
          <w:p w14:paraId="00331AA3" w14:textId="756F2E39" w:rsidR="00E552E9" w:rsidRPr="00683FD7" w:rsidRDefault="00E552E9" w:rsidP="00E552E9">
            <w:pPr>
              <w:jc w:val="center"/>
              <w:rPr>
                <w:rFonts w:ascii="Aptos" w:hAnsi="Aptos"/>
                <w:sz w:val="16"/>
                <w:szCs w:val="16"/>
              </w:rPr>
            </w:pPr>
            <w:r w:rsidRPr="00683FD7">
              <w:rPr>
                <w:rFonts w:ascii="Aptos" w:hAnsi="Aptos"/>
                <w:sz w:val="16"/>
                <w:szCs w:val="16"/>
              </w:rPr>
              <w:t>15.4</w:t>
            </w:r>
          </w:p>
        </w:tc>
        <w:tc>
          <w:tcPr>
            <w:tcW w:w="982" w:type="dxa"/>
            <w:tcBorders>
              <w:top w:val="nil"/>
              <w:bottom w:val="nil"/>
            </w:tcBorders>
          </w:tcPr>
          <w:p w14:paraId="439192FE" w14:textId="285DE7A4" w:rsidR="00E552E9" w:rsidRPr="00683FD7" w:rsidRDefault="00E552E9" w:rsidP="00E552E9">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0</w:t>
            </w:r>
          </w:p>
        </w:tc>
        <w:tc>
          <w:tcPr>
            <w:tcW w:w="851" w:type="dxa"/>
            <w:tcBorders>
              <w:top w:val="nil"/>
              <w:bottom w:val="nil"/>
            </w:tcBorders>
          </w:tcPr>
          <w:p w14:paraId="42C0E175" w14:textId="358C483C" w:rsidR="00E552E9" w:rsidRPr="00683FD7" w:rsidRDefault="00E552E9" w:rsidP="00E552E9">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0.0</w:t>
            </w:r>
          </w:p>
        </w:tc>
        <w:tc>
          <w:tcPr>
            <w:tcW w:w="1008" w:type="dxa"/>
            <w:tcBorders>
              <w:top w:val="nil"/>
              <w:bottom w:val="nil"/>
            </w:tcBorders>
          </w:tcPr>
          <w:p w14:paraId="7C961CCB" w14:textId="61BBEE7A" w:rsidR="00E552E9" w:rsidRPr="00683FD7" w:rsidRDefault="00E552E9" w:rsidP="00E552E9">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8</w:t>
            </w:r>
          </w:p>
        </w:tc>
        <w:tc>
          <w:tcPr>
            <w:tcW w:w="840" w:type="dxa"/>
            <w:tcBorders>
              <w:top w:val="nil"/>
              <w:bottom w:val="nil"/>
            </w:tcBorders>
          </w:tcPr>
          <w:p w14:paraId="25DB890A" w14:textId="01B89F82" w:rsidR="00E552E9" w:rsidRPr="00683FD7" w:rsidRDefault="00E552E9" w:rsidP="00E552E9">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21.1</w:t>
            </w:r>
          </w:p>
        </w:tc>
      </w:tr>
      <w:tr w:rsidR="00683FD7" w:rsidRPr="00683FD7" w14:paraId="656F59BA" w14:textId="77777777" w:rsidTr="00002D48">
        <w:tc>
          <w:tcPr>
            <w:tcW w:w="1793" w:type="dxa"/>
            <w:tcBorders>
              <w:top w:val="nil"/>
              <w:bottom w:val="nil"/>
            </w:tcBorders>
          </w:tcPr>
          <w:p w14:paraId="3BBB2125" w14:textId="454D2D0E" w:rsidR="00E552E9" w:rsidRPr="00683FD7" w:rsidRDefault="00E552E9" w:rsidP="00E552E9">
            <w:pPr>
              <w:ind w:left="284"/>
              <w:rPr>
                <w:rFonts w:ascii="Aptos" w:hAnsi="Aptos"/>
                <w:sz w:val="16"/>
                <w:szCs w:val="16"/>
              </w:rPr>
            </w:pPr>
            <w:r w:rsidRPr="00683FD7">
              <w:rPr>
                <w:rFonts w:ascii="Aptos" w:hAnsi="Aptos"/>
                <w:sz w:val="16"/>
                <w:szCs w:val="16"/>
              </w:rPr>
              <w:t>Mixed</w:t>
            </w:r>
          </w:p>
        </w:tc>
        <w:tc>
          <w:tcPr>
            <w:tcW w:w="896" w:type="dxa"/>
            <w:tcBorders>
              <w:top w:val="nil"/>
              <w:bottom w:val="nil"/>
            </w:tcBorders>
          </w:tcPr>
          <w:p w14:paraId="14F36189" w14:textId="3CC63EBD" w:rsidR="00E552E9" w:rsidRPr="00683FD7" w:rsidRDefault="00E552E9" w:rsidP="00E552E9">
            <w:pPr>
              <w:jc w:val="center"/>
              <w:rPr>
                <w:rFonts w:ascii="Aptos" w:hAnsi="Aptos"/>
                <w:sz w:val="16"/>
                <w:szCs w:val="16"/>
              </w:rPr>
            </w:pPr>
            <w:r w:rsidRPr="00683FD7">
              <w:rPr>
                <w:rFonts w:ascii="Aptos" w:hAnsi="Aptos"/>
                <w:sz w:val="16"/>
                <w:szCs w:val="16"/>
              </w:rPr>
              <w:t>3</w:t>
            </w:r>
          </w:p>
        </w:tc>
        <w:tc>
          <w:tcPr>
            <w:tcW w:w="879" w:type="dxa"/>
            <w:tcBorders>
              <w:top w:val="nil"/>
              <w:bottom w:val="nil"/>
            </w:tcBorders>
          </w:tcPr>
          <w:p w14:paraId="57F1771F" w14:textId="1C61AB89" w:rsidR="00E552E9" w:rsidRPr="00683FD7" w:rsidRDefault="00E552E9" w:rsidP="00E552E9">
            <w:pPr>
              <w:jc w:val="center"/>
              <w:rPr>
                <w:rFonts w:ascii="Aptos" w:hAnsi="Aptos"/>
                <w:sz w:val="16"/>
                <w:szCs w:val="16"/>
              </w:rPr>
            </w:pPr>
            <w:r w:rsidRPr="00683FD7">
              <w:rPr>
                <w:rFonts w:ascii="Aptos" w:hAnsi="Aptos"/>
                <w:sz w:val="16"/>
                <w:szCs w:val="16"/>
              </w:rPr>
              <w:t>3.3</w:t>
            </w:r>
          </w:p>
        </w:tc>
        <w:tc>
          <w:tcPr>
            <w:tcW w:w="888" w:type="dxa"/>
            <w:tcBorders>
              <w:top w:val="nil"/>
              <w:bottom w:val="nil"/>
            </w:tcBorders>
          </w:tcPr>
          <w:p w14:paraId="6573BC7F" w14:textId="69FE5632" w:rsidR="00E552E9" w:rsidRPr="00683FD7" w:rsidRDefault="00E552E9" w:rsidP="00E552E9">
            <w:pPr>
              <w:jc w:val="center"/>
              <w:rPr>
                <w:rFonts w:ascii="Aptos" w:hAnsi="Aptos"/>
                <w:sz w:val="16"/>
                <w:szCs w:val="16"/>
              </w:rPr>
            </w:pPr>
            <w:r w:rsidRPr="00683FD7">
              <w:rPr>
                <w:rFonts w:ascii="Aptos" w:hAnsi="Aptos"/>
                <w:sz w:val="16"/>
                <w:szCs w:val="16"/>
              </w:rPr>
              <w:t>2</w:t>
            </w:r>
          </w:p>
        </w:tc>
        <w:tc>
          <w:tcPr>
            <w:tcW w:w="879" w:type="dxa"/>
            <w:tcBorders>
              <w:top w:val="nil"/>
              <w:bottom w:val="nil"/>
            </w:tcBorders>
          </w:tcPr>
          <w:p w14:paraId="241344FB" w14:textId="5D3DBB8A" w:rsidR="00E552E9" w:rsidRPr="00683FD7" w:rsidRDefault="00E552E9" w:rsidP="00E552E9">
            <w:pPr>
              <w:jc w:val="center"/>
              <w:rPr>
                <w:rFonts w:ascii="Aptos" w:hAnsi="Aptos"/>
                <w:sz w:val="16"/>
                <w:szCs w:val="16"/>
              </w:rPr>
            </w:pPr>
            <w:r w:rsidRPr="00683FD7">
              <w:rPr>
                <w:rFonts w:ascii="Aptos" w:hAnsi="Aptos"/>
                <w:sz w:val="16"/>
                <w:szCs w:val="16"/>
              </w:rPr>
              <w:t>3.8</w:t>
            </w:r>
          </w:p>
        </w:tc>
        <w:tc>
          <w:tcPr>
            <w:tcW w:w="982" w:type="dxa"/>
            <w:tcBorders>
              <w:top w:val="nil"/>
              <w:bottom w:val="nil"/>
            </w:tcBorders>
          </w:tcPr>
          <w:p w14:paraId="124A19CB" w14:textId="22CBE1E5" w:rsidR="00E552E9" w:rsidRPr="00683FD7" w:rsidRDefault="00E552E9" w:rsidP="00E552E9">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0</w:t>
            </w:r>
          </w:p>
        </w:tc>
        <w:tc>
          <w:tcPr>
            <w:tcW w:w="851" w:type="dxa"/>
            <w:tcBorders>
              <w:top w:val="nil"/>
              <w:bottom w:val="nil"/>
            </w:tcBorders>
          </w:tcPr>
          <w:p w14:paraId="3FCC3499" w14:textId="02A5D35B" w:rsidR="00E552E9" w:rsidRPr="00683FD7" w:rsidRDefault="00E552E9" w:rsidP="00E552E9">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0.0</w:t>
            </w:r>
          </w:p>
        </w:tc>
        <w:tc>
          <w:tcPr>
            <w:tcW w:w="1008" w:type="dxa"/>
            <w:tcBorders>
              <w:top w:val="nil"/>
              <w:bottom w:val="nil"/>
            </w:tcBorders>
          </w:tcPr>
          <w:p w14:paraId="180A9FBC" w14:textId="2EAA0747" w:rsidR="00E552E9" w:rsidRPr="00683FD7" w:rsidRDefault="00E552E9" w:rsidP="00E552E9">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2</w:t>
            </w:r>
          </w:p>
        </w:tc>
        <w:tc>
          <w:tcPr>
            <w:tcW w:w="840" w:type="dxa"/>
            <w:tcBorders>
              <w:top w:val="nil"/>
              <w:bottom w:val="nil"/>
            </w:tcBorders>
          </w:tcPr>
          <w:p w14:paraId="6A9EB414" w14:textId="4BE5F1A2" w:rsidR="00E552E9" w:rsidRPr="00683FD7" w:rsidRDefault="00E552E9" w:rsidP="00E552E9">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5.3</w:t>
            </w:r>
          </w:p>
        </w:tc>
      </w:tr>
      <w:tr w:rsidR="00683FD7" w:rsidRPr="00683FD7" w14:paraId="5A1F7441" w14:textId="77777777" w:rsidTr="00002D48">
        <w:tc>
          <w:tcPr>
            <w:tcW w:w="1793" w:type="dxa"/>
            <w:tcBorders>
              <w:top w:val="nil"/>
              <w:bottom w:val="nil"/>
            </w:tcBorders>
          </w:tcPr>
          <w:p w14:paraId="3A48C5C3" w14:textId="2450953F" w:rsidR="00E552E9" w:rsidRPr="00683FD7" w:rsidRDefault="00E552E9" w:rsidP="00E552E9">
            <w:pPr>
              <w:ind w:left="284"/>
              <w:rPr>
                <w:rFonts w:ascii="Aptos" w:hAnsi="Aptos"/>
                <w:sz w:val="16"/>
                <w:szCs w:val="16"/>
              </w:rPr>
            </w:pPr>
            <w:r w:rsidRPr="00683FD7">
              <w:rPr>
                <w:rFonts w:ascii="Aptos" w:hAnsi="Aptos"/>
                <w:sz w:val="16"/>
                <w:szCs w:val="16"/>
              </w:rPr>
              <w:t>Black</w:t>
            </w:r>
          </w:p>
        </w:tc>
        <w:tc>
          <w:tcPr>
            <w:tcW w:w="896" w:type="dxa"/>
            <w:tcBorders>
              <w:top w:val="nil"/>
              <w:bottom w:val="nil"/>
            </w:tcBorders>
          </w:tcPr>
          <w:p w14:paraId="14D795D2" w14:textId="427A4BE2" w:rsidR="00E552E9" w:rsidRPr="00683FD7" w:rsidRDefault="00E552E9" w:rsidP="00E552E9">
            <w:pPr>
              <w:jc w:val="center"/>
              <w:rPr>
                <w:rFonts w:ascii="Aptos" w:hAnsi="Aptos"/>
                <w:sz w:val="16"/>
                <w:szCs w:val="16"/>
              </w:rPr>
            </w:pPr>
            <w:r w:rsidRPr="00683FD7">
              <w:rPr>
                <w:rFonts w:ascii="Aptos" w:hAnsi="Aptos"/>
                <w:sz w:val="16"/>
                <w:szCs w:val="16"/>
              </w:rPr>
              <w:t>3</w:t>
            </w:r>
          </w:p>
        </w:tc>
        <w:tc>
          <w:tcPr>
            <w:tcW w:w="879" w:type="dxa"/>
            <w:tcBorders>
              <w:top w:val="nil"/>
              <w:bottom w:val="nil"/>
            </w:tcBorders>
          </w:tcPr>
          <w:p w14:paraId="2D9B53CF" w14:textId="68BDE734" w:rsidR="00E552E9" w:rsidRPr="00683FD7" w:rsidRDefault="00E552E9" w:rsidP="00E552E9">
            <w:pPr>
              <w:jc w:val="center"/>
              <w:rPr>
                <w:rFonts w:ascii="Aptos" w:hAnsi="Aptos"/>
                <w:sz w:val="16"/>
                <w:szCs w:val="16"/>
              </w:rPr>
            </w:pPr>
            <w:r w:rsidRPr="00683FD7">
              <w:rPr>
                <w:rFonts w:ascii="Aptos" w:hAnsi="Aptos"/>
                <w:sz w:val="16"/>
                <w:szCs w:val="16"/>
              </w:rPr>
              <w:t>3.3</w:t>
            </w:r>
          </w:p>
        </w:tc>
        <w:tc>
          <w:tcPr>
            <w:tcW w:w="888" w:type="dxa"/>
            <w:tcBorders>
              <w:top w:val="nil"/>
              <w:bottom w:val="nil"/>
            </w:tcBorders>
          </w:tcPr>
          <w:p w14:paraId="3AEB00B8" w14:textId="585BA861" w:rsidR="00E552E9" w:rsidRPr="00683FD7" w:rsidRDefault="00E552E9" w:rsidP="00E552E9">
            <w:pPr>
              <w:jc w:val="center"/>
              <w:rPr>
                <w:rFonts w:ascii="Aptos" w:hAnsi="Aptos"/>
                <w:sz w:val="16"/>
                <w:szCs w:val="16"/>
              </w:rPr>
            </w:pPr>
            <w:r w:rsidRPr="00683FD7">
              <w:rPr>
                <w:rFonts w:ascii="Aptos" w:hAnsi="Aptos"/>
                <w:sz w:val="16"/>
                <w:szCs w:val="16"/>
              </w:rPr>
              <w:t>3</w:t>
            </w:r>
          </w:p>
        </w:tc>
        <w:tc>
          <w:tcPr>
            <w:tcW w:w="879" w:type="dxa"/>
            <w:tcBorders>
              <w:top w:val="nil"/>
              <w:bottom w:val="nil"/>
            </w:tcBorders>
          </w:tcPr>
          <w:p w14:paraId="6487687C" w14:textId="4F57800E" w:rsidR="00E552E9" w:rsidRPr="00683FD7" w:rsidRDefault="00E552E9" w:rsidP="00E552E9">
            <w:pPr>
              <w:jc w:val="center"/>
              <w:rPr>
                <w:rFonts w:ascii="Aptos" w:hAnsi="Aptos"/>
                <w:sz w:val="16"/>
                <w:szCs w:val="16"/>
              </w:rPr>
            </w:pPr>
            <w:r w:rsidRPr="00683FD7">
              <w:rPr>
                <w:rFonts w:ascii="Aptos" w:hAnsi="Aptos"/>
                <w:sz w:val="16"/>
                <w:szCs w:val="16"/>
              </w:rPr>
              <w:t>5.8</w:t>
            </w:r>
          </w:p>
        </w:tc>
        <w:tc>
          <w:tcPr>
            <w:tcW w:w="982" w:type="dxa"/>
            <w:tcBorders>
              <w:top w:val="nil"/>
              <w:bottom w:val="nil"/>
            </w:tcBorders>
          </w:tcPr>
          <w:p w14:paraId="39C04E7D" w14:textId="4F739F3B" w:rsidR="00E552E9" w:rsidRPr="00683FD7" w:rsidRDefault="00E552E9" w:rsidP="00E552E9">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0</w:t>
            </w:r>
          </w:p>
        </w:tc>
        <w:tc>
          <w:tcPr>
            <w:tcW w:w="851" w:type="dxa"/>
            <w:tcBorders>
              <w:top w:val="nil"/>
              <w:bottom w:val="nil"/>
            </w:tcBorders>
          </w:tcPr>
          <w:p w14:paraId="218FEB67" w14:textId="21B069EF" w:rsidR="00E552E9" w:rsidRPr="00683FD7" w:rsidRDefault="00E552E9" w:rsidP="00E552E9">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0.0</w:t>
            </w:r>
          </w:p>
        </w:tc>
        <w:tc>
          <w:tcPr>
            <w:tcW w:w="1008" w:type="dxa"/>
            <w:tcBorders>
              <w:top w:val="nil"/>
              <w:bottom w:val="nil"/>
            </w:tcBorders>
          </w:tcPr>
          <w:p w14:paraId="294687AA" w14:textId="07DCC4F4" w:rsidR="00E552E9" w:rsidRPr="00683FD7" w:rsidRDefault="00E552E9" w:rsidP="00E552E9">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3</w:t>
            </w:r>
          </w:p>
        </w:tc>
        <w:tc>
          <w:tcPr>
            <w:tcW w:w="840" w:type="dxa"/>
            <w:tcBorders>
              <w:top w:val="nil"/>
              <w:bottom w:val="nil"/>
            </w:tcBorders>
          </w:tcPr>
          <w:p w14:paraId="11CF55E9" w14:textId="3B7C70ED" w:rsidR="00E552E9" w:rsidRPr="00683FD7" w:rsidRDefault="00E552E9" w:rsidP="00E552E9">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7.9</w:t>
            </w:r>
          </w:p>
        </w:tc>
      </w:tr>
      <w:tr w:rsidR="00683FD7" w:rsidRPr="00683FD7" w14:paraId="187D5F51" w14:textId="77777777" w:rsidTr="00002D48">
        <w:tc>
          <w:tcPr>
            <w:tcW w:w="1793" w:type="dxa"/>
            <w:tcBorders>
              <w:top w:val="nil"/>
            </w:tcBorders>
          </w:tcPr>
          <w:p w14:paraId="485B13FE" w14:textId="6AD88BB9" w:rsidR="00E552E9" w:rsidRPr="00683FD7" w:rsidRDefault="00E552E9" w:rsidP="00E552E9">
            <w:pPr>
              <w:ind w:left="284"/>
              <w:rPr>
                <w:rFonts w:ascii="Aptos" w:hAnsi="Aptos"/>
                <w:sz w:val="16"/>
                <w:szCs w:val="16"/>
              </w:rPr>
            </w:pPr>
            <w:r w:rsidRPr="00683FD7">
              <w:rPr>
                <w:rFonts w:ascii="Aptos" w:hAnsi="Aptos"/>
                <w:sz w:val="16"/>
                <w:szCs w:val="16"/>
              </w:rPr>
              <w:t>Other</w:t>
            </w:r>
          </w:p>
        </w:tc>
        <w:tc>
          <w:tcPr>
            <w:tcW w:w="896" w:type="dxa"/>
            <w:tcBorders>
              <w:top w:val="nil"/>
            </w:tcBorders>
          </w:tcPr>
          <w:p w14:paraId="691ADD19" w14:textId="107534F7" w:rsidR="00E552E9" w:rsidRPr="00683FD7" w:rsidRDefault="00E552E9" w:rsidP="00E552E9">
            <w:pPr>
              <w:jc w:val="center"/>
              <w:rPr>
                <w:rFonts w:ascii="Aptos" w:hAnsi="Aptos"/>
                <w:sz w:val="16"/>
                <w:szCs w:val="16"/>
              </w:rPr>
            </w:pPr>
            <w:r w:rsidRPr="00683FD7">
              <w:rPr>
                <w:rFonts w:ascii="Aptos" w:hAnsi="Aptos"/>
                <w:sz w:val="16"/>
                <w:szCs w:val="16"/>
              </w:rPr>
              <w:t>1</w:t>
            </w:r>
          </w:p>
        </w:tc>
        <w:tc>
          <w:tcPr>
            <w:tcW w:w="879" w:type="dxa"/>
            <w:tcBorders>
              <w:top w:val="nil"/>
            </w:tcBorders>
          </w:tcPr>
          <w:p w14:paraId="46A10284" w14:textId="7B7DABD6" w:rsidR="00E552E9" w:rsidRPr="00683FD7" w:rsidRDefault="00E552E9" w:rsidP="00E552E9">
            <w:pPr>
              <w:jc w:val="center"/>
              <w:rPr>
                <w:rFonts w:ascii="Aptos" w:hAnsi="Aptos"/>
                <w:sz w:val="16"/>
                <w:szCs w:val="16"/>
              </w:rPr>
            </w:pPr>
            <w:r w:rsidRPr="00683FD7">
              <w:rPr>
                <w:rFonts w:ascii="Aptos" w:hAnsi="Aptos"/>
                <w:sz w:val="16"/>
                <w:szCs w:val="16"/>
              </w:rPr>
              <w:t>1.1</w:t>
            </w:r>
          </w:p>
        </w:tc>
        <w:tc>
          <w:tcPr>
            <w:tcW w:w="888" w:type="dxa"/>
            <w:tcBorders>
              <w:top w:val="nil"/>
            </w:tcBorders>
          </w:tcPr>
          <w:p w14:paraId="29EA5427" w14:textId="1F363538" w:rsidR="00E552E9" w:rsidRPr="00683FD7" w:rsidRDefault="00E552E9" w:rsidP="00E552E9">
            <w:pPr>
              <w:jc w:val="center"/>
              <w:rPr>
                <w:rFonts w:ascii="Aptos" w:hAnsi="Aptos"/>
                <w:sz w:val="16"/>
                <w:szCs w:val="16"/>
              </w:rPr>
            </w:pPr>
            <w:r w:rsidRPr="00683FD7">
              <w:rPr>
                <w:rFonts w:ascii="Aptos" w:hAnsi="Aptos" w:cs="Calibri"/>
                <w:sz w:val="16"/>
                <w:szCs w:val="16"/>
              </w:rPr>
              <w:t>0</w:t>
            </w:r>
          </w:p>
        </w:tc>
        <w:tc>
          <w:tcPr>
            <w:tcW w:w="879" w:type="dxa"/>
            <w:tcBorders>
              <w:top w:val="nil"/>
            </w:tcBorders>
          </w:tcPr>
          <w:p w14:paraId="1DAB199D" w14:textId="7DA45E36" w:rsidR="00E552E9" w:rsidRPr="00683FD7" w:rsidRDefault="00E552E9" w:rsidP="00E552E9">
            <w:pPr>
              <w:jc w:val="center"/>
              <w:rPr>
                <w:rFonts w:ascii="Aptos" w:hAnsi="Aptos"/>
                <w:sz w:val="16"/>
                <w:szCs w:val="16"/>
              </w:rPr>
            </w:pPr>
            <w:r w:rsidRPr="00683FD7">
              <w:rPr>
                <w:rFonts w:ascii="Aptos" w:hAnsi="Aptos" w:cs="Calibri"/>
                <w:sz w:val="16"/>
                <w:szCs w:val="16"/>
              </w:rPr>
              <w:t>0.0</w:t>
            </w:r>
          </w:p>
        </w:tc>
        <w:tc>
          <w:tcPr>
            <w:tcW w:w="982" w:type="dxa"/>
            <w:tcBorders>
              <w:top w:val="nil"/>
            </w:tcBorders>
          </w:tcPr>
          <w:p w14:paraId="48024D6A" w14:textId="5F03F629" w:rsidR="00E552E9" w:rsidRPr="00683FD7" w:rsidRDefault="00E552E9" w:rsidP="00E552E9">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0</w:t>
            </w:r>
          </w:p>
        </w:tc>
        <w:tc>
          <w:tcPr>
            <w:tcW w:w="851" w:type="dxa"/>
            <w:tcBorders>
              <w:top w:val="nil"/>
            </w:tcBorders>
          </w:tcPr>
          <w:p w14:paraId="1B60A9E3" w14:textId="624D42CB" w:rsidR="00E552E9" w:rsidRPr="00683FD7" w:rsidRDefault="00E552E9" w:rsidP="00E552E9">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0.0</w:t>
            </w:r>
          </w:p>
        </w:tc>
        <w:tc>
          <w:tcPr>
            <w:tcW w:w="1008" w:type="dxa"/>
            <w:tcBorders>
              <w:top w:val="nil"/>
            </w:tcBorders>
          </w:tcPr>
          <w:p w14:paraId="66621CCA" w14:textId="7707C3B4" w:rsidR="00E552E9" w:rsidRPr="00683FD7" w:rsidRDefault="00E552E9" w:rsidP="00E552E9">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0</w:t>
            </w:r>
          </w:p>
        </w:tc>
        <w:tc>
          <w:tcPr>
            <w:tcW w:w="840" w:type="dxa"/>
            <w:tcBorders>
              <w:top w:val="nil"/>
            </w:tcBorders>
          </w:tcPr>
          <w:p w14:paraId="5CF75B7B" w14:textId="330AF4F8" w:rsidR="00E552E9" w:rsidRPr="00683FD7" w:rsidRDefault="00E552E9" w:rsidP="00E552E9">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0.0</w:t>
            </w:r>
          </w:p>
        </w:tc>
      </w:tr>
      <w:tr w:rsidR="00683FD7" w:rsidRPr="00683FD7" w14:paraId="3D10DEFD" w14:textId="77777777" w:rsidTr="00002D48">
        <w:tc>
          <w:tcPr>
            <w:tcW w:w="1793" w:type="dxa"/>
            <w:tcBorders>
              <w:bottom w:val="nil"/>
            </w:tcBorders>
          </w:tcPr>
          <w:p w14:paraId="1109321E" w14:textId="25BF38A7" w:rsidR="006B7AAB" w:rsidRPr="00683FD7" w:rsidRDefault="006B7AAB" w:rsidP="006B7AAB">
            <w:pPr>
              <w:rPr>
                <w:rFonts w:ascii="Aptos" w:hAnsi="Aptos"/>
                <w:sz w:val="16"/>
                <w:szCs w:val="16"/>
              </w:rPr>
            </w:pPr>
            <w:r w:rsidRPr="00683FD7">
              <w:rPr>
                <w:rFonts w:ascii="Aptos" w:hAnsi="Aptos"/>
                <w:sz w:val="16"/>
                <w:szCs w:val="16"/>
              </w:rPr>
              <w:t>Employment status</w:t>
            </w:r>
          </w:p>
        </w:tc>
        <w:tc>
          <w:tcPr>
            <w:tcW w:w="896" w:type="dxa"/>
            <w:tcBorders>
              <w:bottom w:val="nil"/>
            </w:tcBorders>
          </w:tcPr>
          <w:p w14:paraId="28D45F4C" w14:textId="77777777" w:rsidR="006B7AAB" w:rsidRPr="00683FD7" w:rsidRDefault="006B7AAB" w:rsidP="004E68B6">
            <w:pPr>
              <w:jc w:val="center"/>
              <w:rPr>
                <w:rFonts w:ascii="Aptos" w:hAnsi="Aptos"/>
                <w:sz w:val="16"/>
                <w:szCs w:val="16"/>
              </w:rPr>
            </w:pPr>
          </w:p>
        </w:tc>
        <w:tc>
          <w:tcPr>
            <w:tcW w:w="879" w:type="dxa"/>
            <w:tcBorders>
              <w:bottom w:val="nil"/>
            </w:tcBorders>
          </w:tcPr>
          <w:p w14:paraId="7658BB80" w14:textId="77777777" w:rsidR="006B7AAB" w:rsidRPr="00683FD7" w:rsidRDefault="006B7AAB" w:rsidP="004E68B6">
            <w:pPr>
              <w:jc w:val="center"/>
              <w:rPr>
                <w:rFonts w:ascii="Aptos" w:hAnsi="Aptos"/>
                <w:sz w:val="16"/>
                <w:szCs w:val="16"/>
              </w:rPr>
            </w:pPr>
          </w:p>
        </w:tc>
        <w:tc>
          <w:tcPr>
            <w:tcW w:w="888" w:type="dxa"/>
            <w:tcBorders>
              <w:bottom w:val="nil"/>
            </w:tcBorders>
          </w:tcPr>
          <w:p w14:paraId="451E15FC" w14:textId="77777777" w:rsidR="006B7AAB" w:rsidRPr="00683FD7" w:rsidRDefault="006B7AAB" w:rsidP="004E68B6">
            <w:pPr>
              <w:jc w:val="center"/>
              <w:rPr>
                <w:rFonts w:ascii="Aptos" w:hAnsi="Aptos"/>
                <w:sz w:val="16"/>
                <w:szCs w:val="16"/>
              </w:rPr>
            </w:pPr>
          </w:p>
        </w:tc>
        <w:tc>
          <w:tcPr>
            <w:tcW w:w="879" w:type="dxa"/>
            <w:tcBorders>
              <w:bottom w:val="nil"/>
            </w:tcBorders>
          </w:tcPr>
          <w:p w14:paraId="2E3E4162" w14:textId="77777777" w:rsidR="006B7AAB" w:rsidRPr="00683FD7" w:rsidRDefault="006B7AAB" w:rsidP="004E68B6">
            <w:pPr>
              <w:jc w:val="center"/>
              <w:rPr>
                <w:rFonts w:ascii="Aptos" w:hAnsi="Aptos"/>
                <w:sz w:val="16"/>
                <w:szCs w:val="16"/>
              </w:rPr>
            </w:pPr>
          </w:p>
        </w:tc>
        <w:tc>
          <w:tcPr>
            <w:tcW w:w="982" w:type="dxa"/>
            <w:tcBorders>
              <w:bottom w:val="nil"/>
            </w:tcBorders>
          </w:tcPr>
          <w:p w14:paraId="255F2877" w14:textId="77777777" w:rsidR="006B7AAB" w:rsidRPr="00683FD7" w:rsidRDefault="006B7AAB" w:rsidP="004E68B6">
            <w:pPr>
              <w:jc w:val="center"/>
              <w:rPr>
                <w:rFonts w:ascii="Aptos" w:eastAsia="Lucida Sans" w:hAnsi="Aptos" w:cs="Times New Roman"/>
                <w:sz w:val="16"/>
                <w:szCs w:val="16"/>
                <w:lang w:eastAsia="en-GB" w:bidi="en-GB"/>
              </w:rPr>
            </w:pPr>
          </w:p>
        </w:tc>
        <w:tc>
          <w:tcPr>
            <w:tcW w:w="851" w:type="dxa"/>
            <w:tcBorders>
              <w:bottom w:val="nil"/>
            </w:tcBorders>
          </w:tcPr>
          <w:p w14:paraId="4EA02B3B" w14:textId="77777777" w:rsidR="006B7AAB" w:rsidRPr="00683FD7" w:rsidRDefault="006B7AAB" w:rsidP="004E68B6">
            <w:pPr>
              <w:jc w:val="center"/>
              <w:rPr>
                <w:rFonts w:ascii="Aptos" w:eastAsia="Lucida Sans" w:hAnsi="Aptos" w:cs="Times New Roman"/>
                <w:sz w:val="16"/>
                <w:szCs w:val="16"/>
                <w:lang w:eastAsia="en-GB" w:bidi="en-GB"/>
              </w:rPr>
            </w:pPr>
          </w:p>
        </w:tc>
        <w:tc>
          <w:tcPr>
            <w:tcW w:w="1008" w:type="dxa"/>
            <w:tcBorders>
              <w:bottom w:val="nil"/>
            </w:tcBorders>
          </w:tcPr>
          <w:p w14:paraId="71A753A4" w14:textId="77777777" w:rsidR="006B7AAB" w:rsidRPr="00683FD7" w:rsidRDefault="006B7AAB" w:rsidP="004E68B6">
            <w:pPr>
              <w:jc w:val="center"/>
              <w:rPr>
                <w:rFonts w:ascii="Aptos" w:eastAsia="Lucida Sans" w:hAnsi="Aptos" w:cs="Times New Roman"/>
                <w:sz w:val="16"/>
                <w:szCs w:val="16"/>
                <w:lang w:eastAsia="en-GB" w:bidi="en-GB"/>
              </w:rPr>
            </w:pPr>
          </w:p>
        </w:tc>
        <w:tc>
          <w:tcPr>
            <w:tcW w:w="840" w:type="dxa"/>
            <w:tcBorders>
              <w:bottom w:val="nil"/>
            </w:tcBorders>
          </w:tcPr>
          <w:p w14:paraId="3B40B948" w14:textId="77777777" w:rsidR="006B7AAB" w:rsidRPr="00683FD7" w:rsidRDefault="006B7AAB" w:rsidP="004E68B6">
            <w:pPr>
              <w:jc w:val="center"/>
              <w:rPr>
                <w:rFonts w:ascii="Aptos" w:eastAsia="Lucida Sans" w:hAnsi="Aptos" w:cs="Times New Roman"/>
                <w:sz w:val="16"/>
                <w:szCs w:val="16"/>
                <w:lang w:eastAsia="en-GB" w:bidi="en-GB"/>
              </w:rPr>
            </w:pPr>
          </w:p>
        </w:tc>
      </w:tr>
      <w:tr w:rsidR="00683FD7" w:rsidRPr="00683FD7" w14:paraId="31B77687" w14:textId="77777777" w:rsidTr="00002D48">
        <w:tc>
          <w:tcPr>
            <w:tcW w:w="1793" w:type="dxa"/>
            <w:tcBorders>
              <w:top w:val="nil"/>
              <w:bottom w:val="nil"/>
            </w:tcBorders>
          </w:tcPr>
          <w:p w14:paraId="454FCE95" w14:textId="33ED1C09" w:rsidR="00045857" w:rsidRPr="00683FD7" w:rsidRDefault="00045857" w:rsidP="00045857">
            <w:pPr>
              <w:ind w:left="284"/>
              <w:rPr>
                <w:rFonts w:ascii="Aptos" w:hAnsi="Aptos"/>
                <w:sz w:val="16"/>
                <w:szCs w:val="16"/>
              </w:rPr>
            </w:pPr>
            <w:r w:rsidRPr="00683FD7">
              <w:rPr>
                <w:rFonts w:ascii="Aptos" w:hAnsi="Aptos"/>
                <w:sz w:val="16"/>
                <w:szCs w:val="16"/>
              </w:rPr>
              <w:t>Employed full-time</w:t>
            </w:r>
          </w:p>
        </w:tc>
        <w:tc>
          <w:tcPr>
            <w:tcW w:w="896" w:type="dxa"/>
            <w:tcBorders>
              <w:top w:val="nil"/>
              <w:bottom w:val="nil"/>
            </w:tcBorders>
          </w:tcPr>
          <w:p w14:paraId="21B4F2F6" w14:textId="2A59560B" w:rsidR="00045857" w:rsidRPr="00683FD7" w:rsidRDefault="00045857" w:rsidP="00045857">
            <w:pPr>
              <w:jc w:val="center"/>
              <w:rPr>
                <w:rFonts w:ascii="Aptos" w:hAnsi="Aptos"/>
                <w:sz w:val="16"/>
                <w:szCs w:val="16"/>
              </w:rPr>
            </w:pPr>
            <w:r w:rsidRPr="00683FD7">
              <w:rPr>
                <w:rFonts w:ascii="Aptos" w:hAnsi="Aptos"/>
                <w:sz w:val="16"/>
                <w:szCs w:val="16"/>
              </w:rPr>
              <w:t>10</w:t>
            </w:r>
          </w:p>
        </w:tc>
        <w:tc>
          <w:tcPr>
            <w:tcW w:w="879" w:type="dxa"/>
            <w:tcBorders>
              <w:top w:val="nil"/>
              <w:bottom w:val="nil"/>
            </w:tcBorders>
          </w:tcPr>
          <w:p w14:paraId="35D99020" w14:textId="4046B67E" w:rsidR="00045857" w:rsidRPr="00683FD7" w:rsidRDefault="00045857" w:rsidP="00045857">
            <w:pPr>
              <w:jc w:val="center"/>
              <w:rPr>
                <w:rFonts w:ascii="Aptos" w:hAnsi="Aptos"/>
                <w:sz w:val="16"/>
                <w:szCs w:val="16"/>
              </w:rPr>
            </w:pPr>
            <w:r w:rsidRPr="00683FD7">
              <w:rPr>
                <w:rFonts w:ascii="Aptos" w:hAnsi="Aptos"/>
                <w:sz w:val="16"/>
                <w:szCs w:val="16"/>
              </w:rPr>
              <w:t>11.8</w:t>
            </w:r>
          </w:p>
        </w:tc>
        <w:tc>
          <w:tcPr>
            <w:tcW w:w="888" w:type="dxa"/>
            <w:tcBorders>
              <w:top w:val="nil"/>
              <w:bottom w:val="nil"/>
            </w:tcBorders>
          </w:tcPr>
          <w:p w14:paraId="767ADD69" w14:textId="73D3D916" w:rsidR="00045857" w:rsidRPr="00683FD7" w:rsidRDefault="00045857" w:rsidP="00045857">
            <w:pPr>
              <w:jc w:val="center"/>
              <w:rPr>
                <w:rFonts w:ascii="Aptos" w:hAnsi="Aptos"/>
                <w:sz w:val="16"/>
                <w:szCs w:val="16"/>
              </w:rPr>
            </w:pPr>
            <w:r w:rsidRPr="00683FD7">
              <w:rPr>
                <w:rFonts w:ascii="Aptos" w:hAnsi="Aptos"/>
                <w:sz w:val="16"/>
                <w:szCs w:val="16"/>
              </w:rPr>
              <w:t>5</w:t>
            </w:r>
          </w:p>
        </w:tc>
        <w:tc>
          <w:tcPr>
            <w:tcW w:w="879" w:type="dxa"/>
            <w:tcBorders>
              <w:top w:val="nil"/>
              <w:bottom w:val="nil"/>
            </w:tcBorders>
          </w:tcPr>
          <w:p w14:paraId="628CF16A" w14:textId="213C0E9D" w:rsidR="00045857" w:rsidRPr="00683FD7" w:rsidRDefault="00045857" w:rsidP="00045857">
            <w:pPr>
              <w:jc w:val="center"/>
              <w:rPr>
                <w:rFonts w:ascii="Aptos" w:hAnsi="Aptos"/>
                <w:sz w:val="16"/>
                <w:szCs w:val="16"/>
              </w:rPr>
            </w:pPr>
            <w:r w:rsidRPr="00683FD7">
              <w:rPr>
                <w:rFonts w:ascii="Aptos" w:hAnsi="Aptos"/>
                <w:sz w:val="16"/>
                <w:szCs w:val="16"/>
              </w:rPr>
              <w:t>10.2</w:t>
            </w:r>
          </w:p>
        </w:tc>
        <w:tc>
          <w:tcPr>
            <w:tcW w:w="982" w:type="dxa"/>
            <w:tcBorders>
              <w:top w:val="nil"/>
              <w:bottom w:val="nil"/>
            </w:tcBorders>
          </w:tcPr>
          <w:p w14:paraId="54165B7B" w14:textId="16AAF21C" w:rsidR="00045857" w:rsidRPr="00683FD7" w:rsidRDefault="00045857" w:rsidP="0004585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3</w:t>
            </w:r>
          </w:p>
        </w:tc>
        <w:tc>
          <w:tcPr>
            <w:tcW w:w="851" w:type="dxa"/>
            <w:tcBorders>
              <w:top w:val="nil"/>
              <w:bottom w:val="nil"/>
            </w:tcBorders>
          </w:tcPr>
          <w:p w14:paraId="78C04DB4" w14:textId="3716DC89" w:rsidR="00045857" w:rsidRPr="00683FD7" w:rsidRDefault="00045857" w:rsidP="0004585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21.4</w:t>
            </w:r>
          </w:p>
        </w:tc>
        <w:tc>
          <w:tcPr>
            <w:tcW w:w="1008" w:type="dxa"/>
            <w:tcBorders>
              <w:top w:val="nil"/>
              <w:bottom w:val="nil"/>
            </w:tcBorders>
          </w:tcPr>
          <w:p w14:paraId="0471F24C" w14:textId="03174EBD" w:rsidR="00045857" w:rsidRPr="00683FD7" w:rsidRDefault="00045857" w:rsidP="0004585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5</w:t>
            </w:r>
          </w:p>
        </w:tc>
        <w:tc>
          <w:tcPr>
            <w:tcW w:w="840" w:type="dxa"/>
            <w:tcBorders>
              <w:top w:val="nil"/>
              <w:bottom w:val="nil"/>
            </w:tcBorders>
          </w:tcPr>
          <w:p w14:paraId="2269037C" w14:textId="30344968" w:rsidR="00045857" w:rsidRPr="00683FD7" w:rsidRDefault="00045857" w:rsidP="0004585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14.3</w:t>
            </w:r>
          </w:p>
        </w:tc>
      </w:tr>
      <w:tr w:rsidR="00683FD7" w:rsidRPr="00683FD7" w14:paraId="55802604" w14:textId="77777777" w:rsidTr="00002D48">
        <w:tc>
          <w:tcPr>
            <w:tcW w:w="1793" w:type="dxa"/>
            <w:tcBorders>
              <w:top w:val="nil"/>
              <w:bottom w:val="nil"/>
            </w:tcBorders>
          </w:tcPr>
          <w:p w14:paraId="1A891B13" w14:textId="18096CFD" w:rsidR="00045857" w:rsidRPr="00683FD7" w:rsidRDefault="00045857" w:rsidP="00045857">
            <w:pPr>
              <w:ind w:left="284"/>
              <w:rPr>
                <w:rFonts w:ascii="Aptos" w:hAnsi="Aptos"/>
                <w:sz w:val="16"/>
                <w:szCs w:val="16"/>
              </w:rPr>
            </w:pPr>
            <w:r w:rsidRPr="00683FD7">
              <w:rPr>
                <w:rFonts w:ascii="Aptos" w:hAnsi="Aptos"/>
                <w:sz w:val="16"/>
                <w:szCs w:val="16"/>
              </w:rPr>
              <w:t>Employed part-time</w:t>
            </w:r>
          </w:p>
        </w:tc>
        <w:tc>
          <w:tcPr>
            <w:tcW w:w="896" w:type="dxa"/>
            <w:tcBorders>
              <w:top w:val="nil"/>
              <w:bottom w:val="nil"/>
            </w:tcBorders>
          </w:tcPr>
          <w:p w14:paraId="18E07B00" w14:textId="3CA6D21E" w:rsidR="00045857" w:rsidRPr="00683FD7" w:rsidRDefault="00045857" w:rsidP="00045857">
            <w:pPr>
              <w:jc w:val="center"/>
              <w:rPr>
                <w:rFonts w:ascii="Aptos" w:hAnsi="Aptos"/>
                <w:sz w:val="16"/>
                <w:szCs w:val="16"/>
              </w:rPr>
            </w:pPr>
            <w:r w:rsidRPr="00683FD7">
              <w:rPr>
                <w:rFonts w:ascii="Aptos" w:hAnsi="Aptos" w:cs="Calibri"/>
                <w:sz w:val="16"/>
                <w:szCs w:val="16"/>
              </w:rPr>
              <w:t>17</w:t>
            </w:r>
          </w:p>
        </w:tc>
        <w:tc>
          <w:tcPr>
            <w:tcW w:w="879" w:type="dxa"/>
            <w:tcBorders>
              <w:top w:val="nil"/>
              <w:bottom w:val="nil"/>
            </w:tcBorders>
          </w:tcPr>
          <w:p w14:paraId="76DB7355" w14:textId="66D7A92E" w:rsidR="00045857" w:rsidRPr="00683FD7" w:rsidRDefault="00045857" w:rsidP="00045857">
            <w:pPr>
              <w:jc w:val="center"/>
              <w:rPr>
                <w:rFonts w:ascii="Aptos" w:hAnsi="Aptos"/>
                <w:sz w:val="16"/>
                <w:szCs w:val="16"/>
              </w:rPr>
            </w:pPr>
            <w:r w:rsidRPr="00683FD7">
              <w:rPr>
                <w:rFonts w:ascii="Aptos" w:hAnsi="Aptos"/>
                <w:sz w:val="16"/>
                <w:szCs w:val="16"/>
              </w:rPr>
              <w:t>20.0</w:t>
            </w:r>
          </w:p>
        </w:tc>
        <w:tc>
          <w:tcPr>
            <w:tcW w:w="888" w:type="dxa"/>
            <w:tcBorders>
              <w:top w:val="nil"/>
              <w:bottom w:val="nil"/>
            </w:tcBorders>
          </w:tcPr>
          <w:p w14:paraId="5BE476E4" w14:textId="7A823335" w:rsidR="00045857" w:rsidRPr="00683FD7" w:rsidRDefault="00045857" w:rsidP="00045857">
            <w:pPr>
              <w:jc w:val="center"/>
              <w:rPr>
                <w:rFonts w:ascii="Aptos" w:hAnsi="Aptos"/>
                <w:sz w:val="16"/>
                <w:szCs w:val="16"/>
              </w:rPr>
            </w:pPr>
            <w:r w:rsidRPr="00683FD7">
              <w:rPr>
                <w:rFonts w:ascii="Aptos" w:hAnsi="Aptos" w:cs="Calibri"/>
                <w:sz w:val="16"/>
                <w:szCs w:val="16"/>
              </w:rPr>
              <w:t>9</w:t>
            </w:r>
          </w:p>
        </w:tc>
        <w:tc>
          <w:tcPr>
            <w:tcW w:w="879" w:type="dxa"/>
            <w:tcBorders>
              <w:top w:val="nil"/>
              <w:bottom w:val="nil"/>
            </w:tcBorders>
          </w:tcPr>
          <w:p w14:paraId="66B20223" w14:textId="6FF36EDD" w:rsidR="00045857" w:rsidRPr="00683FD7" w:rsidRDefault="00045857" w:rsidP="00045857">
            <w:pPr>
              <w:jc w:val="center"/>
              <w:rPr>
                <w:rFonts w:ascii="Aptos" w:hAnsi="Aptos"/>
                <w:sz w:val="16"/>
                <w:szCs w:val="16"/>
              </w:rPr>
            </w:pPr>
            <w:r w:rsidRPr="00683FD7">
              <w:rPr>
                <w:rFonts w:ascii="Aptos" w:hAnsi="Aptos"/>
                <w:sz w:val="16"/>
                <w:szCs w:val="16"/>
              </w:rPr>
              <w:t>18.4</w:t>
            </w:r>
          </w:p>
        </w:tc>
        <w:tc>
          <w:tcPr>
            <w:tcW w:w="982" w:type="dxa"/>
            <w:tcBorders>
              <w:top w:val="nil"/>
              <w:bottom w:val="nil"/>
            </w:tcBorders>
          </w:tcPr>
          <w:p w14:paraId="5608D57A" w14:textId="60F0DCB8" w:rsidR="00045857" w:rsidRPr="00683FD7" w:rsidRDefault="00045857" w:rsidP="0004585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0</w:t>
            </w:r>
          </w:p>
        </w:tc>
        <w:tc>
          <w:tcPr>
            <w:tcW w:w="851" w:type="dxa"/>
            <w:tcBorders>
              <w:top w:val="nil"/>
              <w:bottom w:val="nil"/>
            </w:tcBorders>
          </w:tcPr>
          <w:p w14:paraId="2BF27E37" w14:textId="135069B2" w:rsidR="00045857" w:rsidRPr="00683FD7" w:rsidRDefault="00045857" w:rsidP="0004585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0.0</w:t>
            </w:r>
          </w:p>
        </w:tc>
        <w:tc>
          <w:tcPr>
            <w:tcW w:w="1008" w:type="dxa"/>
            <w:tcBorders>
              <w:top w:val="nil"/>
              <w:bottom w:val="nil"/>
            </w:tcBorders>
          </w:tcPr>
          <w:p w14:paraId="10E0D61B" w14:textId="0EF385E4" w:rsidR="00045857" w:rsidRPr="00683FD7" w:rsidRDefault="00045857" w:rsidP="0004585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6</w:t>
            </w:r>
          </w:p>
        </w:tc>
        <w:tc>
          <w:tcPr>
            <w:tcW w:w="840" w:type="dxa"/>
            <w:tcBorders>
              <w:top w:val="nil"/>
              <w:bottom w:val="nil"/>
            </w:tcBorders>
          </w:tcPr>
          <w:p w14:paraId="1C828049" w14:textId="2F644675" w:rsidR="00045857" w:rsidRPr="00683FD7" w:rsidRDefault="00045857" w:rsidP="0004585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17.1</w:t>
            </w:r>
          </w:p>
        </w:tc>
      </w:tr>
      <w:tr w:rsidR="00683FD7" w:rsidRPr="00683FD7" w14:paraId="504C1574" w14:textId="77777777" w:rsidTr="00002D48">
        <w:tc>
          <w:tcPr>
            <w:tcW w:w="1793" w:type="dxa"/>
            <w:tcBorders>
              <w:top w:val="nil"/>
              <w:bottom w:val="nil"/>
            </w:tcBorders>
          </w:tcPr>
          <w:p w14:paraId="5BF79E04" w14:textId="68F102CD" w:rsidR="00045857" w:rsidRPr="00683FD7" w:rsidRDefault="00045857" w:rsidP="00045857">
            <w:pPr>
              <w:ind w:left="284"/>
              <w:rPr>
                <w:rFonts w:ascii="Aptos" w:hAnsi="Aptos"/>
                <w:sz w:val="16"/>
                <w:szCs w:val="16"/>
              </w:rPr>
            </w:pPr>
            <w:r w:rsidRPr="00683FD7">
              <w:rPr>
                <w:rFonts w:ascii="Aptos" w:hAnsi="Aptos"/>
                <w:sz w:val="16"/>
                <w:szCs w:val="16"/>
              </w:rPr>
              <w:t>Unemployed</w:t>
            </w:r>
          </w:p>
        </w:tc>
        <w:tc>
          <w:tcPr>
            <w:tcW w:w="896" w:type="dxa"/>
            <w:tcBorders>
              <w:top w:val="nil"/>
              <w:bottom w:val="nil"/>
            </w:tcBorders>
          </w:tcPr>
          <w:p w14:paraId="4575DFBC" w14:textId="01056FAF" w:rsidR="00045857" w:rsidRPr="00683FD7" w:rsidRDefault="00045857" w:rsidP="00045857">
            <w:pPr>
              <w:jc w:val="center"/>
              <w:rPr>
                <w:rFonts w:ascii="Aptos" w:hAnsi="Aptos"/>
                <w:sz w:val="16"/>
                <w:szCs w:val="16"/>
              </w:rPr>
            </w:pPr>
            <w:r w:rsidRPr="00683FD7">
              <w:rPr>
                <w:rFonts w:ascii="Aptos" w:hAnsi="Aptos"/>
                <w:sz w:val="16"/>
                <w:szCs w:val="16"/>
              </w:rPr>
              <w:t>45</w:t>
            </w:r>
          </w:p>
        </w:tc>
        <w:tc>
          <w:tcPr>
            <w:tcW w:w="879" w:type="dxa"/>
            <w:tcBorders>
              <w:top w:val="nil"/>
              <w:bottom w:val="nil"/>
            </w:tcBorders>
          </w:tcPr>
          <w:p w14:paraId="561518CB" w14:textId="489A2DB1" w:rsidR="00045857" w:rsidRPr="00683FD7" w:rsidRDefault="00045857" w:rsidP="00045857">
            <w:pPr>
              <w:jc w:val="center"/>
              <w:rPr>
                <w:rFonts w:ascii="Aptos" w:hAnsi="Aptos"/>
                <w:sz w:val="16"/>
                <w:szCs w:val="16"/>
              </w:rPr>
            </w:pPr>
            <w:r w:rsidRPr="00683FD7">
              <w:rPr>
                <w:rFonts w:ascii="Aptos" w:hAnsi="Aptos"/>
                <w:sz w:val="16"/>
                <w:szCs w:val="16"/>
              </w:rPr>
              <w:t>52.9</w:t>
            </w:r>
          </w:p>
        </w:tc>
        <w:tc>
          <w:tcPr>
            <w:tcW w:w="888" w:type="dxa"/>
            <w:tcBorders>
              <w:top w:val="nil"/>
              <w:bottom w:val="nil"/>
            </w:tcBorders>
          </w:tcPr>
          <w:p w14:paraId="02651A5D" w14:textId="5DD7C414" w:rsidR="00045857" w:rsidRPr="00683FD7" w:rsidRDefault="00045857" w:rsidP="00045857">
            <w:pPr>
              <w:jc w:val="center"/>
              <w:rPr>
                <w:rFonts w:ascii="Aptos" w:hAnsi="Aptos"/>
                <w:sz w:val="16"/>
                <w:szCs w:val="16"/>
              </w:rPr>
            </w:pPr>
            <w:r w:rsidRPr="00683FD7">
              <w:rPr>
                <w:rFonts w:ascii="Aptos" w:hAnsi="Aptos"/>
                <w:sz w:val="16"/>
                <w:szCs w:val="16"/>
              </w:rPr>
              <w:t>27</w:t>
            </w:r>
          </w:p>
        </w:tc>
        <w:tc>
          <w:tcPr>
            <w:tcW w:w="879" w:type="dxa"/>
            <w:tcBorders>
              <w:top w:val="nil"/>
              <w:bottom w:val="nil"/>
            </w:tcBorders>
          </w:tcPr>
          <w:p w14:paraId="7BB10380" w14:textId="398A2455" w:rsidR="00045857" w:rsidRPr="00683FD7" w:rsidRDefault="00045857" w:rsidP="00045857">
            <w:pPr>
              <w:jc w:val="center"/>
              <w:rPr>
                <w:rFonts w:ascii="Aptos" w:hAnsi="Aptos"/>
                <w:sz w:val="16"/>
                <w:szCs w:val="16"/>
              </w:rPr>
            </w:pPr>
            <w:r w:rsidRPr="00683FD7">
              <w:rPr>
                <w:rFonts w:ascii="Aptos" w:hAnsi="Aptos"/>
                <w:sz w:val="16"/>
                <w:szCs w:val="16"/>
              </w:rPr>
              <w:t>55.1</w:t>
            </w:r>
          </w:p>
        </w:tc>
        <w:tc>
          <w:tcPr>
            <w:tcW w:w="982" w:type="dxa"/>
            <w:tcBorders>
              <w:top w:val="nil"/>
              <w:bottom w:val="nil"/>
            </w:tcBorders>
          </w:tcPr>
          <w:p w14:paraId="50E03BAA" w14:textId="34EFCD0C" w:rsidR="00045857" w:rsidRPr="00683FD7" w:rsidRDefault="00045857" w:rsidP="0004585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6</w:t>
            </w:r>
          </w:p>
        </w:tc>
        <w:tc>
          <w:tcPr>
            <w:tcW w:w="851" w:type="dxa"/>
            <w:tcBorders>
              <w:top w:val="nil"/>
              <w:bottom w:val="nil"/>
            </w:tcBorders>
          </w:tcPr>
          <w:p w14:paraId="455DC465" w14:textId="6E9A1754" w:rsidR="00045857" w:rsidRPr="00683FD7" w:rsidRDefault="00045857" w:rsidP="0004585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42.9</w:t>
            </w:r>
          </w:p>
        </w:tc>
        <w:tc>
          <w:tcPr>
            <w:tcW w:w="1008" w:type="dxa"/>
            <w:tcBorders>
              <w:top w:val="nil"/>
              <w:bottom w:val="nil"/>
            </w:tcBorders>
          </w:tcPr>
          <w:p w14:paraId="39443627" w14:textId="287DE6C8" w:rsidR="00045857" w:rsidRPr="00683FD7" w:rsidRDefault="00045857" w:rsidP="0004585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21</w:t>
            </w:r>
          </w:p>
        </w:tc>
        <w:tc>
          <w:tcPr>
            <w:tcW w:w="840" w:type="dxa"/>
            <w:tcBorders>
              <w:top w:val="nil"/>
              <w:bottom w:val="nil"/>
            </w:tcBorders>
          </w:tcPr>
          <w:p w14:paraId="08DE3962" w14:textId="010B447A" w:rsidR="00045857" w:rsidRPr="00683FD7" w:rsidRDefault="00045857" w:rsidP="0004585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60.0</w:t>
            </w:r>
          </w:p>
        </w:tc>
      </w:tr>
      <w:tr w:rsidR="00683FD7" w:rsidRPr="00683FD7" w14:paraId="3FEF2863" w14:textId="77777777" w:rsidTr="00002D48">
        <w:tc>
          <w:tcPr>
            <w:tcW w:w="1793" w:type="dxa"/>
            <w:tcBorders>
              <w:top w:val="nil"/>
              <w:bottom w:val="nil"/>
            </w:tcBorders>
          </w:tcPr>
          <w:p w14:paraId="45AFA6A6" w14:textId="03A0AE65" w:rsidR="00045857" w:rsidRPr="00683FD7" w:rsidRDefault="00045857" w:rsidP="00045857">
            <w:pPr>
              <w:ind w:left="284"/>
              <w:rPr>
                <w:rFonts w:ascii="Aptos" w:hAnsi="Aptos"/>
                <w:sz w:val="16"/>
                <w:szCs w:val="16"/>
              </w:rPr>
            </w:pPr>
            <w:r w:rsidRPr="00683FD7">
              <w:rPr>
                <w:rFonts w:ascii="Aptos" w:hAnsi="Aptos"/>
                <w:sz w:val="16"/>
                <w:szCs w:val="16"/>
              </w:rPr>
              <w:t>Self-employed</w:t>
            </w:r>
          </w:p>
        </w:tc>
        <w:tc>
          <w:tcPr>
            <w:tcW w:w="896" w:type="dxa"/>
            <w:tcBorders>
              <w:top w:val="nil"/>
              <w:bottom w:val="nil"/>
            </w:tcBorders>
          </w:tcPr>
          <w:p w14:paraId="7E9919AC" w14:textId="464F002E" w:rsidR="00045857" w:rsidRPr="00683FD7" w:rsidRDefault="00045857" w:rsidP="00045857">
            <w:pPr>
              <w:jc w:val="center"/>
              <w:rPr>
                <w:rFonts w:ascii="Aptos" w:hAnsi="Aptos"/>
                <w:sz w:val="16"/>
                <w:szCs w:val="16"/>
              </w:rPr>
            </w:pPr>
            <w:r w:rsidRPr="00683FD7">
              <w:rPr>
                <w:rFonts w:ascii="Aptos" w:hAnsi="Aptos"/>
                <w:sz w:val="16"/>
                <w:szCs w:val="16"/>
              </w:rPr>
              <w:t>4</w:t>
            </w:r>
          </w:p>
        </w:tc>
        <w:tc>
          <w:tcPr>
            <w:tcW w:w="879" w:type="dxa"/>
            <w:tcBorders>
              <w:top w:val="nil"/>
              <w:bottom w:val="nil"/>
            </w:tcBorders>
          </w:tcPr>
          <w:p w14:paraId="527AE6DA" w14:textId="5FC6B3FC" w:rsidR="00045857" w:rsidRPr="00683FD7" w:rsidRDefault="00045857" w:rsidP="00045857">
            <w:pPr>
              <w:jc w:val="center"/>
              <w:rPr>
                <w:rFonts w:ascii="Aptos" w:hAnsi="Aptos"/>
                <w:sz w:val="16"/>
                <w:szCs w:val="16"/>
              </w:rPr>
            </w:pPr>
            <w:r w:rsidRPr="00683FD7">
              <w:rPr>
                <w:rFonts w:ascii="Aptos" w:hAnsi="Aptos"/>
                <w:sz w:val="16"/>
                <w:szCs w:val="16"/>
              </w:rPr>
              <w:t>4.7</w:t>
            </w:r>
          </w:p>
        </w:tc>
        <w:tc>
          <w:tcPr>
            <w:tcW w:w="888" w:type="dxa"/>
            <w:tcBorders>
              <w:top w:val="nil"/>
              <w:bottom w:val="nil"/>
            </w:tcBorders>
          </w:tcPr>
          <w:p w14:paraId="4FF70D57" w14:textId="64F3AB21" w:rsidR="00045857" w:rsidRPr="00683FD7" w:rsidRDefault="00045857" w:rsidP="00045857">
            <w:pPr>
              <w:jc w:val="center"/>
              <w:rPr>
                <w:rFonts w:ascii="Aptos" w:hAnsi="Aptos"/>
                <w:sz w:val="16"/>
                <w:szCs w:val="16"/>
              </w:rPr>
            </w:pPr>
            <w:r w:rsidRPr="00683FD7">
              <w:rPr>
                <w:rFonts w:ascii="Aptos" w:hAnsi="Aptos"/>
                <w:sz w:val="16"/>
                <w:szCs w:val="16"/>
              </w:rPr>
              <w:t>4</w:t>
            </w:r>
          </w:p>
        </w:tc>
        <w:tc>
          <w:tcPr>
            <w:tcW w:w="879" w:type="dxa"/>
            <w:tcBorders>
              <w:top w:val="nil"/>
              <w:bottom w:val="nil"/>
            </w:tcBorders>
          </w:tcPr>
          <w:p w14:paraId="53C79BC5" w14:textId="72F8EFFF" w:rsidR="00045857" w:rsidRPr="00683FD7" w:rsidRDefault="00045857" w:rsidP="00045857">
            <w:pPr>
              <w:jc w:val="center"/>
              <w:rPr>
                <w:rFonts w:ascii="Aptos" w:hAnsi="Aptos"/>
                <w:sz w:val="16"/>
                <w:szCs w:val="16"/>
              </w:rPr>
            </w:pPr>
            <w:r w:rsidRPr="00683FD7">
              <w:rPr>
                <w:rFonts w:ascii="Aptos" w:hAnsi="Aptos"/>
                <w:sz w:val="16"/>
                <w:szCs w:val="16"/>
              </w:rPr>
              <w:t>8.2</w:t>
            </w:r>
          </w:p>
        </w:tc>
        <w:tc>
          <w:tcPr>
            <w:tcW w:w="982" w:type="dxa"/>
            <w:tcBorders>
              <w:top w:val="nil"/>
              <w:bottom w:val="nil"/>
            </w:tcBorders>
          </w:tcPr>
          <w:p w14:paraId="2BAFB440" w14:textId="284EAA2E" w:rsidR="00045857" w:rsidRPr="00683FD7" w:rsidRDefault="00045857" w:rsidP="0004585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3</w:t>
            </w:r>
          </w:p>
        </w:tc>
        <w:tc>
          <w:tcPr>
            <w:tcW w:w="851" w:type="dxa"/>
            <w:tcBorders>
              <w:top w:val="nil"/>
              <w:bottom w:val="nil"/>
            </w:tcBorders>
          </w:tcPr>
          <w:p w14:paraId="0EA2D35E" w14:textId="6CE3607B" w:rsidR="00045857" w:rsidRPr="00683FD7" w:rsidRDefault="00045857" w:rsidP="0004585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21.4</w:t>
            </w:r>
          </w:p>
        </w:tc>
        <w:tc>
          <w:tcPr>
            <w:tcW w:w="1008" w:type="dxa"/>
            <w:tcBorders>
              <w:top w:val="nil"/>
              <w:bottom w:val="nil"/>
            </w:tcBorders>
          </w:tcPr>
          <w:p w14:paraId="17938801" w14:textId="69F935BF" w:rsidR="00045857" w:rsidRPr="00683FD7" w:rsidRDefault="00045857" w:rsidP="0004585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1</w:t>
            </w:r>
          </w:p>
        </w:tc>
        <w:tc>
          <w:tcPr>
            <w:tcW w:w="840" w:type="dxa"/>
            <w:tcBorders>
              <w:top w:val="nil"/>
              <w:bottom w:val="nil"/>
            </w:tcBorders>
          </w:tcPr>
          <w:p w14:paraId="11D55373" w14:textId="188FC791" w:rsidR="00045857" w:rsidRPr="00683FD7" w:rsidRDefault="00045857" w:rsidP="0004585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2.9</w:t>
            </w:r>
          </w:p>
        </w:tc>
      </w:tr>
      <w:tr w:rsidR="00683FD7" w:rsidRPr="00683FD7" w14:paraId="0EE61BA9" w14:textId="77777777" w:rsidTr="00002D48">
        <w:tc>
          <w:tcPr>
            <w:tcW w:w="1793" w:type="dxa"/>
            <w:tcBorders>
              <w:top w:val="nil"/>
              <w:bottom w:val="nil"/>
            </w:tcBorders>
          </w:tcPr>
          <w:p w14:paraId="6157C38A" w14:textId="531BEFC3" w:rsidR="00045857" w:rsidRPr="00683FD7" w:rsidRDefault="00045857" w:rsidP="00045857">
            <w:pPr>
              <w:ind w:left="284"/>
              <w:rPr>
                <w:rFonts w:ascii="Aptos" w:hAnsi="Aptos"/>
                <w:sz w:val="16"/>
                <w:szCs w:val="16"/>
              </w:rPr>
            </w:pPr>
            <w:r w:rsidRPr="00683FD7">
              <w:rPr>
                <w:rFonts w:ascii="Aptos" w:hAnsi="Aptos"/>
                <w:sz w:val="16"/>
                <w:szCs w:val="16"/>
              </w:rPr>
              <w:t>Retired</w:t>
            </w:r>
          </w:p>
        </w:tc>
        <w:tc>
          <w:tcPr>
            <w:tcW w:w="896" w:type="dxa"/>
            <w:tcBorders>
              <w:top w:val="nil"/>
              <w:bottom w:val="nil"/>
            </w:tcBorders>
          </w:tcPr>
          <w:p w14:paraId="7EF5772C" w14:textId="71C9FBDB" w:rsidR="00045857" w:rsidRPr="00683FD7" w:rsidRDefault="00045857" w:rsidP="00045857">
            <w:pPr>
              <w:jc w:val="center"/>
              <w:rPr>
                <w:rFonts w:ascii="Aptos" w:hAnsi="Aptos"/>
                <w:sz w:val="16"/>
                <w:szCs w:val="16"/>
              </w:rPr>
            </w:pPr>
            <w:r w:rsidRPr="00683FD7">
              <w:rPr>
                <w:rFonts w:ascii="Aptos" w:hAnsi="Aptos"/>
                <w:sz w:val="16"/>
                <w:szCs w:val="16"/>
              </w:rPr>
              <w:t>4</w:t>
            </w:r>
          </w:p>
        </w:tc>
        <w:tc>
          <w:tcPr>
            <w:tcW w:w="879" w:type="dxa"/>
            <w:tcBorders>
              <w:top w:val="nil"/>
              <w:bottom w:val="nil"/>
            </w:tcBorders>
          </w:tcPr>
          <w:p w14:paraId="29E9BE5C" w14:textId="6CCFEF9A" w:rsidR="00045857" w:rsidRPr="00683FD7" w:rsidRDefault="00045857" w:rsidP="00045857">
            <w:pPr>
              <w:jc w:val="center"/>
              <w:rPr>
                <w:rFonts w:ascii="Aptos" w:hAnsi="Aptos"/>
                <w:sz w:val="16"/>
                <w:szCs w:val="16"/>
              </w:rPr>
            </w:pPr>
            <w:r w:rsidRPr="00683FD7">
              <w:rPr>
                <w:rFonts w:ascii="Aptos" w:hAnsi="Aptos"/>
                <w:sz w:val="16"/>
                <w:szCs w:val="16"/>
              </w:rPr>
              <w:t>4.7</w:t>
            </w:r>
          </w:p>
        </w:tc>
        <w:tc>
          <w:tcPr>
            <w:tcW w:w="888" w:type="dxa"/>
            <w:tcBorders>
              <w:top w:val="nil"/>
              <w:bottom w:val="nil"/>
            </w:tcBorders>
          </w:tcPr>
          <w:p w14:paraId="07388E24" w14:textId="0027C848" w:rsidR="00045857" w:rsidRPr="00683FD7" w:rsidRDefault="00045857" w:rsidP="00045857">
            <w:pPr>
              <w:jc w:val="center"/>
              <w:rPr>
                <w:rFonts w:ascii="Aptos" w:hAnsi="Aptos"/>
                <w:sz w:val="16"/>
                <w:szCs w:val="16"/>
              </w:rPr>
            </w:pPr>
            <w:r w:rsidRPr="00683FD7">
              <w:rPr>
                <w:rFonts w:ascii="Aptos" w:hAnsi="Aptos"/>
                <w:sz w:val="16"/>
                <w:szCs w:val="16"/>
              </w:rPr>
              <w:t>2</w:t>
            </w:r>
          </w:p>
        </w:tc>
        <w:tc>
          <w:tcPr>
            <w:tcW w:w="879" w:type="dxa"/>
            <w:tcBorders>
              <w:top w:val="nil"/>
              <w:bottom w:val="nil"/>
            </w:tcBorders>
          </w:tcPr>
          <w:p w14:paraId="1FB1AFD4" w14:textId="113B23D6" w:rsidR="00045857" w:rsidRPr="00683FD7" w:rsidRDefault="00045857" w:rsidP="00045857">
            <w:pPr>
              <w:jc w:val="center"/>
              <w:rPr>
                <w:rFonts w:ascii="Aptos" w:hAnsi="Aptos"/>
                <w:sz w:val="16"/>
                <w:szCs w:val="16"/>
              </w:rPr>
            </w:pPr>
            <w:r w:rsidRPr="00683FD7">
              <w:rPr>
                <w:rFonts w:ascii="Aptos" w:hAnsi="Aptos"/>
                <w:sz w:val="16"/>
                <w:szCs w:val="16"/>
              </w:rPr>
              <w:t>4.1</w:t>
            </w:r>
          </w:p>
        </w:tc>
        <w:tc>
          <w:tcPr>
            <w:tcW w:w="982" w:type="dxa"/>
            <w:tcBorders>
              <w:top w:val="nil"/>
              <w:bottom w:val="nil"/>
            </w:tcBorders>
          </w:tcPr>
          <w:p w14:paraId="7EB32D0E" w14:textId="5EE7BDB8" w:rsidR="00045857" w:rsidRPr="00683FD7" w:rsidRDefault="00045857" w:rsidP="0004585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1</w:t>
            </w:r>
          </w:p>
        </w:tc>
        <w:tc>
          <w:tcPr>
            <w:tcW w:w="851" w:type="dxa"/>
            <w:tcBorders>
              <w:top w:val="nil"/>
              <w:bottom w:val="nil"/>
            </w:tcBorders>
          </w:tcPr>
          <w:p w14:paraId="3AD47882" w14:textId="7B6636F3" w:rsidR="00045857" w:rsidRPr="00683FD7" w:rsidRDefault="00045857" w:rsidP="0004585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7.1</w:t>
            </w:r>
          </w:p>
        </w:tc>
        <w:tc>
          <w:tcPr>
            <w:tcW w:w="1008" w:type="dxa"/>
            <w:tcBorders>
              <w:top w:val="nil"/>
              <w:bottom w:val="nil"/>
            </w:tcBorders>
          </w:tcPr>
          <w:p w14:paraId="041FE7F9" w14:textId="1B56F2D4" w:rsidR="00045857" w:rsidRPr="00683FD7" w:rsidRDefault="00045857" w:rsidP="0004585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1</w:t>
            </w:r>
          </w:p>
        </w:tc>
        <w:tc>
          <w:tcPr>
            <w:tcW w:w="840" w:type="dxa"/>
            <w:tcBorders>
              <w:top w:val="nil"/>
              <w:bottom w:val="nil"/>
            </w:tcBorders>
          </w:tcPr>
          <w:p w14:paraId="5712FFA4" w14:textId="71AE6DE1" w:rsidR="00045857" w:rsidRPr="00683FD7" w:rsidRDefault="00045857" w:rsidP="0004585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2.9</w:t>
            </w:r>
          </w:p>
        </w:tc>
      </w:tr>
      <w:tr w:rsidR="00683FD7" w:rsidRPr="00683FD7" w14:paraId="449FCCC6" w14:textId="77777777" w:rsidTr="00002D48">
        <w:tc>
          <w:tcPr>
            <w:tcW w:w="1793" w:type="dxa"/>
            <w:tcBorders>
              <w:top w:val="nil"/>
              <w:bottom w:val="nil"/>
            </w:tcBorders>
          </w:tcPr>
          <w:p w14:paraId="48A4E8A9" w14:textId="24DA8CA1" w:rsidR="00045857" w:rsidRPr="00683FD7" w:rsidRDefault="00045857" w:rsidP="00045857">
            <w:pPr>
              <w:ind w:left="284"/>
              <w:rPr>
                <w:rFonts w:ascii="Aptos" w:hAnsi="Aptos"/>
                <w:sz w:val="16"/>
                <w:szCs w:val="16"/>
              </w:rPr>
            </w:pPr>
            <w:r w:rsidRPr="00683FD7">
              <w:rPr>
                <w:rFonts w:ascii="Aptos" w:hAnsi="Aptos"/>
                <w:sz w:val="16"/>
                <w:szCs w:val="16"/>
              </w:rPr>
              <w:t>Student/trainee</w:t>
            </w:r>
          </w:p>
        </w:tc>
        <w:tc>
          <w:tcPr>
            <w:tcW w:w="896" w:type="dxa"/>
            <w:tcBorders>
              <w:top w:val="nil"/>
              <w:bottom w:val="nil"/>
            </w:tcBorders>
          </w:tcPr>
          <w:p w14:paraId="797E8976" w14:textId="6F51D40F" w:rsidR="00045857" w:rsidRPr="00683FD7" w:rsidRDefault="00045857" w:rsidP="00045857">
            <w:pPr>
              <w:jc w:val="center"/>
              <w:rPr>
                <w:rFonts w:ascii="Aptos" w:hAnsi="Aptos"/>
                <w:sz w:val="16"/>
                <w:szCs w:val="16"/>
              </w:rPr>
            </w:pPr>
            <w:r w:rsidRPr="00683FD7">
              <w:rPr>
                <w:rFonts w:ascii="Aptos" w:hAnsi="Aptos"/>
                <w:sz w:val="16"/>
                <w:szCs w:val="16"/>
              </w:rPr>
              <w:t>2</w:t>
            </w:r>
          </w:p>
        </w:tc>
        <w:tc>
          <w:tcPr>
            <w:tcW w:w="879" w:type="dxa"/>
            <w:tcBorders>
              <w:top w:val="nil"/>
              <w:bottom w:val="nil"/>
            </w:tcBorders>
          </w:tcPr>
          <w:p w14:paraId="066C6D8E" w14:textId="3141321F" w:rsidR="00045857" w:rsidRPr="00683FD7" w:rsidRDefault="00045857" w:rsidP="00045857">
            <w:pPr>
              <w:jc w:val="center"/>
              <w:rPr>
                <w:rFonts w:ascii="Aptos" w:hAnsi="Aptos"/>
                <w:sz w:val="16"/>
                <w:szCs w:val="16"/>
              </w:rPr>
            </w:pPr>
            <w:r w:rsidRPr="00683FD7">
              <w:rPr>
                <w:rFonts w:ascii="Aptos" w:hAnsi="Aptos"/>
                <w:sz w:val="16"/>
                <w:szCs w:val="16"/>
              </w:rPr>
              <w:t>2.4</w:t>
            </w:r>
          </w:p>
        </w:tc>
        <w:tc>
          <w:tcPr>
            <w:tcW w:w="888" w:type="dxa"/>
            <w:tcBorders>
              <w:top w:val="nil"/>
              <w:bottom w:val="nil"/>
            </w:tcBorders>
          </w:tcPr>
          <w:p w14:paraId="08B39377" w14:textId="2D2C8DAE" w:rsidR="00045857" w:rsidRPr="00683FD7" w:rsidRDefault="00045857" w:rsidP="00045857">
            <w:pPr>
              <w:jc w:val="center"/>
              <w:rPr>
                <w:rFonts w:ascii="Aptos" w:hAnsi="Aptos"/>
                <w:sz w:val="16"/>
                <w:szCs w:val="16"/>
              </w:rPr>
            </w:pPr>
            <w:r w:rsidRPr="00683FD7">
              <w:rPr>
                <w:rFonts w:ascii="Aptos" w:hAnsi="Aptos"/>
                <w:sz w:val="16"/>
                <w:szCs w:val="16"/>
              </w:rPr>
              <w:t>2</w:t>
            </w:r>
          </w:p>
        </w:tc>
        <w:tc>
          <w:tcPr>
            <w:tcW w:w="879" w:type="dxa"/>
            <w:tcBorders>
              <w:top w:val="nil"/>
              <w:bottom w:val="nil"/>
            </w:tcBorders>
          </w:tcPr>
          <w:p w14:paraId="6C2CFC84" w14:textId="21440B74" w:rsidR="00045857" w:rsidRPr="00683FD7" w:rsidRDefault="00045857" w:rsidP="00045857">
            <w:pPr>
              <w:jc w:val="center"/>
              <w:rPr>
                <w:rFonts w:ascii="Aptos" w:hAnsi="Aptos"/>
                <w:sz w:val="16"/>
                <w:szCs w:val="16"/>
              </w:rPr>
            </w:pPr>
            <w:r w:rsidRPr="00683FD7">
              <w:rPr>
                <w:rFonts w:ascii="Aptos" w:hAnsi="Aptos"/>
                <w:sz w:val="16"/>
                <w:szCs w:val="16"/>
              </w:rPr>
              <w:t>4.1</w:t>
            </w:r>
          </w:p>
        </w:tc>
        <w:tc>
          <w:tcPr>
            <w:tcW w:w="982" w:type="dxa"/>
            <w:tcBorders>
              <w:top w:val="nil"/>
              <w:bottom w:val="nil"/>
            </w:tcBorders>
          </w:tcPr>
          <w:p w14:paraId="14E04E50" w14:textId="4BBA39CA" w:rsidR="00045857" w:rsidRPr="00683FD7" w:rsidRDefault="00045857" w:rsidP="0004585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1</w:t>
            </w:r>
          </w:p>
        </w:tc>
        <w:tc>
          <w:tcPr>
            <w:tcW w:w="851" w:type="dxa"/>
            <w:tcBorders>
              <w:top w:val="nil"/>
              <w:bottom w:val="nil"/>
            </w:tcBorders>
          </w:tcPr>
          <w:p w14:paraId="7C291E5D" w14:textId="4247C756" w:rsidR="00045857" w:rsidRPr="00683FD7" w:rsidRDefault="00045857" w:rsidP="0004585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7.1</w:t>
            </w:r>
          </w:p>
        </w:tc>
        <w:tc>
          <w:tcPr>
            <w:tcW w:w="1008" w:type="dxa"/>
            <w:tcBorders>
              <w:top w:val="nil"/>
              <w:bottom w:val="nil"/>
            </w:tcBorders>
          </w:tcPr>
          <w:p w14:paraId="507EC4AE" w14:textId="56B6F69F" w:rsidR="00045857" w:rsidRPr="00683FD7" w:rsidRDefault="00045857" w:rsidP="0004585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1</w:t>
            </w:r>
          </w:p>
        </w:tc>
        <w:tc>
          <w:tcPr>
            <w:tcW w:w="840" w:type="dxa"/>
            <w:tcBorders>
              <w:top w:val="nil"/>
              <w:bottom w:val="nil"/>
            </w:tcBorders>
          </w:tcPr>
          <w:p w14:paraId="2A4C1A75" w14:textId="44201D6F" w:rsidR="00045857" w:rsidRPr="00683FD7" w:rsidRDefault="00045857" w:rsidP="0004585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2.9</w:t>
            </w:r>
          </w:p>
        </w:tc>
      </w:tr>
      <w:tr w:rsidR="00683FD7" w:rsidRPr="00683FD7" w14:paraId="2B07A45F" w14:textId="77777777" w:rsidTr="00002D48">
        <w:tc>
          <w:tcPr>
            <w:tcW w:w="1793" w:type="dxa"/>
            <w:tcBorders>
              <w:top w:val="nil"/>
              <w:bottom w:val="nil"/>
            </w:tcBorders>
          </w:tcPr>
          <w:p w14:paraId="5107C5AE" w14:textId="4A78204E" w:rsidR="00045857" w:rsidRPr="00683FD7" w:rsidRDefault="00045857" w:rsidP="00045857">
            <w:pPr>
              <w:ind w:left="284"/>
              <w:rPr>
                <w:rFonts w:ascii="Aptos" w:hAnsi="Aptos"/>
                <w:sz w:val="16"/>
                <w:szCs w:val="16"/>
              </w:rPr>
            </w:pPr>
            <w:r w:rsidRPr="00683FD7">
              <w:rPr>
                <w:rFonts w:ascii="Aptos" w:hAnsi="Aptos"/>
                <w:sz w:val="16"/>
                <w:szCs w:val="16"/>
              </w:rPr>
              <w:t>Carer</w:t>
            </w:r>
          </w:p>
        </w:tc>
        <w:tc>
          <w:tcPr>
            <w:tcW w:w="896" w:type="dxa"/>
            <w:tcBorders>
              <w:top w:val="nil"/>
              <w:bottom w:val="nil"/>
            </w:tcBorders>
          </w:tcPr>
          <w:p w14:paraId="32378CF6" w14:textId="7D7C2EE4" w:rsidR="00045857" w:rsidRPr="00683FD7" w:rsidRDefault="00045857" w:rsidP="00045857">
            <w:pPr>
              <w:jc w:val="center"/>
              <w:rPr>
                <w:rFonts w:ascii="Aptos" w:hAnsi="Aptos"/>
                <w:sz w:val="16"/>
                <w:szCs w:val="16"/>
              </w:rPr>
            </w:pPr>
            <w:r w:rsidRPr="00683FD7">
              <w:rPr>
                <w:rFonts w:ascii="Aptos" w:hAnsi="Aptos"/>
                <w:sz w:val="16"/>
                <w:szCs w:val="16"/>
              </w:rPr>
              <w:t>3</w:t>
            </w:r>
          </w:p>
        </w:tc>
        <w:tc>
          <w:tcPr>
            <w:tcW w:w="879" w:type="dxa"/>
            <w:tcBorders>
              <w:top w:val="nil"/>
              <w:bottom w:val="nil"/>
            </w:tcBorders>
          </w:tcPr>
          <w:p w14:paraId="182790A9" w14:textId="201FE9E0" w:rsidR="00045857" w:rsidRPr="00683FD7" w:rsidRDefault="00045857" w:rsidP="00045857">
            <w:pPr>
              <w:jc w:val="center"/>
              <w:rPr>
                <w:rFonts w:ascii="Aptos" w:hAnsi="Aptos"/>
                <w:sz w:val="16"/>
                <w:szCs w:val="16"/>
              </w:rPr>
            </w:pPr>
            <w:r w:rsidRPr="00683FD7">
              <w:rPr>
                <w:rFonts w:ascii="Aptos" w:hAnsi="Aptos"/>
                <w:sz w:val="16"/>
                <w:szCs w:val="16"/>
              </w:rPr>
              <w:t>3.5</w:t>
            </w:r>
          </w:p>
        </w:tc>
        <w:tc>
          <w:tcPr>
            <w:tcW w:w="888" w:type="dxa"/>
            <w:tcBorders>
              <w:top w:val="nil"/>
              <w:bottom w:val="nil"/>
            </w:tcBorders>
          </w:tcPr>
          <w:p w14:paraId="40E56E53" w14:textId="035BF266" w:rsidR="00045857" w:rsidRPr="00683FD7" w:rsidRDefault="00045857" w:rsidP="00045857">
            <w:pPr>
              <w:jc w:val="center"/>
              <w:rPr>
                <w:rFonts w:ascii="Aptos" w:hAnsi="Aptos"/>
                <w:sz w:val="16"/>
                <w:szCs w:val="16"/>
              </w:rPr>
            </w:pPr>
            <w:r w:rsidRPr="00683FD7">
              <w:rPr>
                <w:rFonts w:ascii="Aptos" w:hAnsi="Aptos"/>
                <w:sz w:val="16"/>
                <w:szCs w:val="16"/>
              </w:rPr>
              <w:t>0</w:t>
            </w:r>
          </w:p>
        </w:tc>
        <w:tc>
          <w:tcPr>
            <w:tcW w:w="879" w:type="dxa"/>
            <w:tcBorders>
              <w:top w:val="nil"/>
              <w:bottom w:val="nil"/>
            </w:tcBorders>
          </w:tcPr>
          <w:p w14:paraId="3CC63235" w14:textId="796ED31F" w:rsidR="00045857" w:rsidRPr="00683FD7" w:rsidRDefault="00045857" w:rsidP="00045857">
            <w:pPr>
              <w:jc w:val="center"/>
              <w:rPr>
                <w:rFonts w:ascii="Aptos" w:hAnsi="Aptos"/>
                <w:sz w:val="16"/>
                <w:szCs w:val="16"/>
              </w:rPr>
            </w:pPr>
            <w:r w:rsidRPr="00683FD7">
              <w:rPr>
                <w:rFonts w:ascii="Aptos" w:hAnsi="Aptos"/>
                <w:sz w:val="16"/>
                <w:szCs w:val="16"/>
              </w:rPr>
              <w:t>0.0</w:t>
            </w:r>
          </w:p>
        </w:tc>
        <w:tc>
          <w:tcPr>
            <w:tcW w:w="982" w:type="dxa"/>
            <w:tcBorders>
              <w:top w:val="nil"/>
              <w:bottom w:val="nil"/>
            </w:tcBorders>
          </w:tcPr>
          <w:p w14:paraId="1A80DCBE" w14:textId="442A217A" w:rsidR="00045857" w:rsidRPr="00683FD7" w:rsidRDefault="00045857" w:rsidP="0004585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0</w:t>
            </w:r>
          </w:p>
        </w:tc>
        <w:tc>
          <w:tcPr>
            <w:tcW w:w="851" w:type="dxa"/>
            <w:tcBorders>
              <w:top w:val="nil"/>
              <w:bottom w:val="nil"/>
            </w:tcBorders>
          </w:tcPr>
          <w:p w14:paraId="5CA1356C" w14:textId="5599BA24" w:rsidR="00045857" w:rsidRPr="00683FD7" w:rsidRDefault="00045857" w:rsidP="0004585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0.0</w:t>
            </w:r>
          </w:p>
        </w:tc>
        <w:tc>
          <w:tcPr>
            <w:tcW w:w="1008" w:type="dxa"/>
            <w:tcBorders>
              <w:top w:val="nil"/>
              <w:bottom w:val="nil"/>
            </w:tcBorders>
          </w:tcPr>
          <w:p w14:paraId="2F8B4641" w14:textId="0586CC80" w:rsidR="00045857" w:rsidRPr="00683FD7" w:rsidRDefault="00045857" w:rsidP="0004585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0</w:t>
            </w:r>
          </w:p>
        </w:tc>
        <w:tc>
          <w:tcPr>
            <w:tcW w:w="840" w:type="dxa"/>
            <w:tcBorders>
              <w:top w:val="nil"/>
              <w:bottom w:val="nil"/>
            </w:tcBorders>
          </w:tcPr>
          <w:p w14:paraId="0D12F32C" w14:textId="1F6000AD" w:rsidR="00045857" w:rsidRPr="00683FD7" w:rsidRDefault="00045857" w:rsidP="0004585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0.0</w:t>
            </w:r>
          </w:p>
        </w:tc>
      </w:tr>
      <w:tr w:rsidR="00683FD7" w:rsidRPr="00683FD7" w14:paraId="260D63A7" w14:textId="77777777" w:rsidTr="00002D48">
        <w:tc>
          <w:tcPr>
            <w:tcW w:w="1793" w:type="dxa"/>
            <w:tcBorders>
              <w:top w:val="nil"/>
            </w:tcBorders>
          </w:tcPr>
          <w:p w14:paraId="33ACAB98" w14:textId="2BA64293" w:rsidR="00045857" w:rsidRPr="00683FD7" w:rsidRDefault="00045857" w:rsidP="00045857">
            <w:pPr>
              <w:ind w:left="284"/>
              <w:rPr>
                <w:rFonts w:ascii="Aptos" w:hAnsi="Aptos"/>
                <w:sz w:val="16"/>
                <w:szCs w:val="16"/>
              </w:rPr>
            </w:pPr>
            <w:r w:rsidRPr="00683FD7">
              <w:rPr>
                <w:rFonts w:ascii="Aptos" w:hAnsi="Aptos"/>
                <w:sz w:val="16"/>
                <w:szCs w:val="16"/>
              </w:rPr>
              <w:t>Prefer not to say/no response</w:t>
            </w:r>
          </w:p>
        </w:tc>
        <w:tc>
          <w:tcPr>
            <w:tcW w:w="896" w:type="dxa"/>
            <w:tcBorders>
              <w:top w:val="nil"/>
            </w:tcBorders>
          </w:tcPr>
          <w:p w14:paraId="023FB51F" w14:textId="2454D40D" w:rsidR="00045857" w:rsidRPr="00683FD7" w:rsidRDefault="00045857" w:rsidP="00045857">
            <w:pPr>
              <w:jc w:val="center"/>
              <w:rPr>
                <w:rFonts w:ascii="Aptos" w:hAnsi="Aptos"/>
                <w:sz w:val="16"/>
                <w:szCs w:val="16"/>
              </w:rPr>
            </w:pPr>
            <w:r w:rsidRPr="00683FD7">
              <w:rPr>
                <w:rFonts w:ascii="Aptos" w:hAnsi="Aptos"/>
                <w:sz w:val="16"/>
                <w:szCs w:val="16"/>
              </w:rPr>
              <w:t>5</w:t>
            </w:r>
          </w:p>
        </w:tc>
        <w:tc>
          <w:tcPr>
            <w:tcW w:w="879" w:type="dxa"/>
            <w:tcBorders>
              <w:top w:val="nil"/>
            </w:tcBorders>
          </w:tcPr>
          <w:p w14:paraId="61142400" w14:textId="6557B79C" w:rsidR="00045857" w:rsidRPr="00683FD7" w:rsidRDefault="00045857" w:rsidP="00045857">
            <w:pPr>
              <w:jc w:val="center"/>
              <w:rPr>
                <w:rFonts w:ascii="Aptos" w:hAnsi="Aptos"/>
                <w:sz w:val="16"/>
                <w:szCs w:val="16"/>
              </w:rPr>
            </w:pPr>
            <w:r w:rsidRPr="00683FD7">
              <w:rPr>
                <w:rFonts w:ascii="Aptos" w:hAnsi="Aptos"/>
                <w:sz w:val="16"/>
                <w:szCs w:val="16"/>
              </w:rPr>
              <w:t>-</w:t>
            </w:r>
          </w:p>
        </w:tc>
        <w:tc>
          <w:tcPr>
            <w:tcW w:w="888" w:type="dxa"/>
            <w:tcBorders>
              <w:top w:val="nil"/>
            </w:tcBorders>
          </w:tcPr>
          <w:p w14:paraId="5CB6079E" w14:textId="712BC10C" w:rsidR="00045857" w:rsidRPr="00683FD7" w:rsidRDefault="00045857" w:rsidP="00045857">
            <w:pPr>
              <w:jc w:val="center"/>
              <w:rPr>
                <w:rFonts w:ascii="Aptos" w:hAnsi="Aptos"/>
                <w:sz w:val="16"/>
                <w:szCs w:val="16"/>
              </w:rPr>
            </w:pPr>
            <w:r w:rsidRPr="00683FD7">
              <w:rPr>
                <w:rFonts w:ascii="Aptos" w:hAnsi="Aptos"/>
                <w:sz w:val="16"/>
                <w:szCs w:val="16"/>
              </w:rPr>
              <w:t>3</w:t>
            </w:r>
          </w:p>
        </w:tc>
        <w:tc>
          <w:tcPr>
            <w:tcW w:w="879" w:type="dxa"/>
            <w:tcBorders>
              <w:top w:val="nil"/>
            </w:tcBorders>
          </w:tcPr>
          <w:p w14:paraId="4E4F0D4B" w14:textId="3699E059" w:rsidR="00045857" w:rsidRPr="00683FD7" w:rsidRDefault="00045857" w:rsidP="00045857">
            <w:pPr>
              <w:jc w:val="center"/>
              <w:rPr>
                <w:rFonts w:ascii="Aptos" w:hAnsi="Aptos"/>
                <w:sz w:val="16"/>
                <w:szCs w:val="16"/>
              </w:rPr>
            </w:pPr>
            <w:r w:rsidRPr="00683FD7">
              <w:rPr>
                <w:rFonts w:ascii="Aptos" w:hAnsi="Aptos"/>
                <w:sz w:val="16"/>
                <w:szCs w:val="16"/>
              </w:rPr>
              <w:t>-</w:t>
            </w:r>
          </w:p>
        </w:tc>
        <w:tc>
          <w:tcPr>
            <w:tcW w:w="982" w:type="dxa"/>
            <w:tcBorders>
              <w:top w:val="nil"/>
            </w:tcBorders>
          </w:tcPr>
          <w:p w14:paraId="49BDC85E" w14:textId="1F931A1D" w:rsidR="00045857" w:rsidRPr="00683FD7" w:rsidRDefault="00045857" w:rsidP="0004585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w:t>
            </w:r>
          </w:p>
        </w:tc>
        <w:tc>
          <w:tcPr>
            <w:tcW w:w="851" w:type="dxa"/>
            <w:tcBorders>
              <w:top w:val="nil"/>
            </w:tcBorders>
          </w:tcPr>
          <w:p w14:paraId="10BC9AFD" w14:textId="695D9191" w:rsidR="00045857" w:rsidRPr="00683FD7" w:rsidRDefault="00045857" w:rsidP="0004585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w:t>
            </w:r>
          </w:p>
        </w:tc>
        <w:tc>
          <w:tcPr>
            <w:tcW w:w="1008" w:type="dxa"/>
            <w:tcBorders>
              <w:top w:val="nil"/>
            </w:tcBorders>
          </w:tcPr>
          <w:p w14:paraId="2E929169" w14:textId="5323805F" w:rsidR="00045857" w:rsidRPr="00683FD7" w:rsidRDefault="00045857" w:rsidP="0004585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3</w:t>
            </w:r>
          </w:p>
        </w:tc>
        <w:tc>
          <w:tcPr>
            <w:tcW w:w="840" w:type="dxa"/>
            <w:tcBorders>
              <w:top w:val="nil"/>
            </w:tcBorders>
          </w:tcPr>
          <w:p w14:paraId="47E13725" w14:textId="174BA9B2" w:rsidR="00045857" w:rsidRPr="00683FD7" w:rsidRDefault="00045857" w:rsidP="0004585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w:t>
            </w:r>
          </w:p>
        </w:tc>
      </w:tr>
      <w:tr w:rsidR="00683FD7" w:rsidRPr="00683FD7" w14:paraId="64619DDB" w14:textId="77777777" w:rsidTr="00002D48">
        <w:tc>
          <w:tcPr>
            <w:tcW w:w="1793" w:type="dxa"/>
            <w:tcBorders>
              <w:bottom w:val="nil"/>
            </w:tcBorders>
          </w:tcPr>
          <w:p w14:paraId="199EDAB8" w14:textId="48407AE4" w:rsidR="006B7AAB" w:rsidRPr="00683FD7" w:rsidRDefault="006B7AAB" w:rsidP="006B7AAB">
            <w:pPr>
              <w:rPr>
                <w:rFonts w:ascii="Aptos" w:hAnsi="Aptos"/>
                <w:sz w:val="16"/>
                <w:szCs w:val="16"/>
              </w:rPr>
            </w:pPr>
            <w:r w:rsidRPr="00683FD7">
              <w:rPr>
                <w:rFonts w:ascii="Aptos" w:hAnsi="Aptos"/>
                <w:sz w:val="16"/>
                <w:szCs w:val="16"/>
              </w:rPr>
              <w:t>Household size</w:t>
            </w:r>
          </w:p>
        </w:tc>
        <w:tc>
          <w:tcPr>
            <w:tcW w:w="896" w:type="dxa"/>
            <w:tcBorders>
              <w:bottom w:val="nil"/>
            </w:tcBorders>
          </w:tcPr>
          <w:p w14:paraId="7E39837B" w14:textId="77777777" w:rsidR="006B7AAB" w:rsidRPr="00683FD7" w:rsidRDefault="006B7AAB" w:rsidP="004E68B6">
            <w:pPr>
              <w:jc w:val="center"/>
              <w:rPr>
                <w:rFonts w:ascii="Aptos" w:hAnsi="Aptos"/>
                <w:sz w:val="16"/>
                <w:szCs w:val="16"/>
              </w:rPr>
            </w:pPr>
          </w:p>
        </w:tc>
        <w:tc>
          <w:tcPr>
            <w:tcW w:w="879" w:type="dxa"/>
            <w:tcBorders>
              <w:bottom w:val="nil"/>
            </w:tcBorders>
          </w:tcPr>
          <w:p w14:paraId="7F760BB0" w14:textId="77777777" w:rsidR="006B7AAB" w:rsidRPr="00683FD7" w:rsidRDefault="006B7AAB" w:rsidP="004E68B6">
            <w:pPr>
              <w:jc w:val="center"/>
              <w:rPr>
                <w:rFonts w:ascii="Aptos" w:hAnsi="Aptos"/>
                <w:sz w:val="16"/>
                <w:szCs w:val="16"/>
              </w:rPr>
            </w:pPr>
          </w:p>
        </w:tc>
        <w:tc>
          <w:tcPr>
            <w:tcW w:w="888" w:type="dxa"/>
            <w:tcBorders>
              <w:bottom w:val="nil"/>
            </w:tcBorders>
          </w:tcPr>
          <w:p w14:paraId="6EAB6D39" w14:textId="77777777" w:rsidR="006B7AAB" w:rsidRPr="00683FD7" w:rsidRDefault="006B7AAB" w:rsidP="004E68B6">
            <w:pPr>
              <w:jc w:val="center"/>
              <w:rPr>
                <w:rFonts w:ascii="Aptos" w:hAnsi="Aptos"/>
                <w:sz w:val="16"/>
                <w:szCs w:val="16"/>
              </w:rPr>
            </w:pPr>
          </w:p>
        </w:tc>
        <w:tc>
          <w:tcPr>
            <w:tcW w:w="879" w:type="dxa"/>
            <w:tcBorders>
              <w:bottom w:val="nil"/>
            </w:tcBorders>
          </w:tcPr>
          <w:p w14:paraId="418A2183" w14:textId="77777777" w:rsidR="006B7AAB" w:rsidRPr="00683FD7" w:rsidRDefault="006B7AAB" w:rsidP="004E68B6">
            <w:pPr>
              <w:jc w:val="center"/>
              <w:rPr>
                <w:rFonts w:ascii="Aptos" w:hAnsi="Aptos"/>
                <w:sz w:val="16"/>
                <w:szCs w:val="16"/>
              </w:rPr>
            </w:pPr>
          </w:p>
        </w:tc>
        <w:tc>
          <w:tcPr>
            <w:tcW w:w="982" w:type="dxa"/>
            <w:tcBorders>
              <w:bottom w:val="nil"/>
            </w:tcBorders>
          </w:tcPr>
          <w:p w14:paraId="6B347787" w14:textId="77777777" w:rsidR="006B7AAB" w:rsidRPr="00683FD7" w:rsidRDefault="006B7AAB" w:rsidP="004E68B6">
            <w:pPr>
              <w:jc w:val="center"/>
              <w:rPr>
                <w:rFonts w:ascii="Aptos" w:eastAsia="Lucida Sans" w:hAnsi="Aptos" w:cs="Times New Roman"/>
                <w:sz w:val="16"/>
                <w:szCs w:val="16"/>
                <w:lang w:eastAsia="en-GB" w:bidi="en-GB"/>
              </w:rPr>
            </w:pPr>
          </w:p>
        </w:tc>
        <w:tc>
          <w:tcPr>
            <w:tcW w:w="851" w:type="dxa"/>
            <w:tcBorders>
              <w:bottom w:val="nil"/>
            </w:tcBorders>
          </w:tcPr>
          <w:p w14:paraId="56DA672F" w14:textId="77777777" w:rsidR="006B7AAB" w:rsidRPr="00683FD7" w:rsidRDefault="006B7AAB" w:rsidP="004E68B6">
            <w:pPr>
              <w:jc w:val="center"/>
              <w:rPr>
                <w:rFonts w:ascii="Aptos" w:eastAsia="Lucida Sans" w:hAnsi="Aptos" w:cs="Times New Roman"/>
                <w:sz w:val="16"/>
                <w:szCs w:val="16"/>
                <w:lang w:eastAsia="en-GB" w:bidi="en-GB"/>
              </w:rPr>
            </w:pPr>
          </w:p>
        </w:tc>
        <w:tc>
          <w:tcPr>
            <w:tcW w:w="1008" w:type="dxa"/>
            <w:tcBorders>
              <w:bottom w:val="nil"/>
            </w:tcBorders>
          </w:tcPr>
          <w:p w14:paraId="13B55AB5" w14:textId="77777777" w:rsidR="006B7AAB" w:rsidRPr="00683FD7" w:rsidRDefault="006B7AAB" w:rsidP="004E68B6">
            <w:pPr>
              <w:jc w:val="center"/>
              <w:rPr>
                <w:rFonts w:ascii="Aptos" w:eastAsia="Lucida Sans" w:hAnsi="Aptos" w:cs="Times New Roman"/>
                <w:sz w:val="16"/>
                <w:szCs w:val="16"/>
                <w:lang w:eastAsia="en-GB" w:bidi="en-GB"/>
              </w:rPr>
            </w:pPr>
          </w:p>
        </w:tc>
        <w:tc>
          <w:tcPr>
            <w:tcW w:w="840" w:type="dxa"/>
            <w:tcBorders>
              <w:bottom w:val="nil"/>
            </w:tcBorders>
          </w:tcPr>
          <w:p w14:paraId="2F65830F" w14:textId="77777777" w:rsidR="006B7AAB" w:rsidRPr="00683FD7" w:rsidRDefault="006B7AAB" w:rsidP="004E68B6">
            <w:pPr>
              <w:jc w:val="center"/>
              <w:rPr>
                <w:rFonts w:ascii="Aptos" w:eastAsia="Lucida Sans" w:hAnsi="Aptos" w:cs="Times New Roman"/>
                <w:sz w:val="16"/>
                <w:szCs w:val="16"/>
                <w:lang w:eastAsia="en-GB" w:bidi="en-GB"/>
              </w:rPr>
            </w:pPr>
          </w:p>
        </w:tc>
      </w:tr>
      <w:tr w:rsidR="00683FD7" w:rsidRPr="00683FD7" w14:paraId="4478EA94" w14:textId="77777777" w:rsidTr="00002D48">
        <w:tc>
          <w:tcPr>
            <w:tcW w:w="1793" w:type="dxa"/>
            <w:tcBorders>
              <w:top w:val="nil"/>
              <w:bottom w:val="nil"/>
            </w:tcBorders>
          </w:tcPr>
          <w:p w14:paraId="4E3CB7A3" w14:textId="6CB75E62" w:rsidR="005B4627" w:rsidRPr="00683FD7" w:rsidRDefault="005B4627" w:rsidP="005B4627">
            <w:pPr>
              <w:ind w:left="284"/>
              <w:rPr>
                <w:rFonts w:ascii="Aptos" w:hAnsi="Aptos"/>
                <w:sz w:val="16"/>
                <w:szCs w:val="16"/>
              </w:rPr>
            </w:pPr>
            <w:r w:rsidRPr="00683FD7">
              <w:rPr>
                <w:rFonts w:ascii="Aptos" w:hAnsi="Aptos"/>
                <w:sz w:val="16"/>
                <w:szCs w:val="16"/>
              </w:rPr>
              <w:t>1</w:t>
            </w:r>
          </w:p>
        </w:tc>
        <w:tc>
          <w:tcPr>
            <w:tcW w:w="896" w:type="dxa"/>
            <w:tcBorders>
              <w:top w:val="nil"/>
              <w:bottom w:val="nil"/>
            </w:tcBorders>
          </w:tcPr>
          <w:p w14:paraId="0A5DD889" w14:textId="51ACC279" w:rsidR="005B4627" w:rsidRPr="00683FD7" w:rsidRDefault="005B4627" w:rsidP="005B4627">
            <w:pPr>
              <w:jc w:val="center"/>
              <w:rPr>
                <w:rFonts w:ascii="Aptos" w:hAnsi="Aptos"/>
                <w:sz w:val="16"/>
                <w:szCs w:val="16"/>
              </w:rPr>
            </w:pPr>
            <w:r w:rsidRPr="00683FD7">
              <w:rPr>
                <w:rFonts w:ascii="Aptos" w:hAnsi="Aptos"/>
                <w:sz w:val="16"/>
                <w:szCs w:val="16"/>
              </w:rPr>
              <w:t>19</w:t>
            </w:r>
          </w:p>
        </w:tc>
        <w:tc>
          <w:tcPr>
            <w:tcW w:w="879" w:type="dxa"/>
            <w:tcBorders>
              <w:top w:val="nil"/>
              <w:bottom w:val="nil"/>
            </w:tcBorders>
          </w:tcPr>
          <w:p w14:paraId="4D48BDF6" w14:textId="6BAD72F2" w:rsidR="005B4627" w:rsidRPr="00683FD7" w:rsidRDefault="005B4627" w:rsidP="005B4627">
            <w:pPr>
              <w:jc w:val="center"/>
              <w:rPr>
                <w:rFonts w:ascii="Aptos" w:hAnsi="Aptos"/>
                <w:sz w:val="16"/>
                <w:szCs w:val="16"/>
              </w:rPr>
            </w:pPr>
            <w:r w:rsidRPr="00683FD7">
              <w:rPr>
                <w:rFonts w:ascii="Aptos" w:hAnsi="Aptos"/>
                <w:sz w:val="16"/>
                <w:szCs w:val="16"/>
              </w:rPr>
              <w:t>21.1</w:t>
            </w:r>
          </w:p>
        </w:tc>
        <w:tc>
          <w:tcPr>
            <w:tcW w:w="888" w:type="dxa"/>
            <w:tcBorders>
              <w:top w:val="nil"/>
              <w:bottom w:val="nil"/>
            </w:tcBorders>
          </w:tcPr>
          <w:p w14:paraId="7AAC5710" w14:textId="781FA9B1" w:rsidR="005B4627" w:rsidRPr="00683FD7" w:rsidRDefault="005B4627" w:rsidP="005B4627">
            <w:pPr>
              <w:jc w:val="center"/>
              <w:rPr>
                <w:rFonts w:ascii="Aptos" w:hAnsi="Aptos"/>
                <w:sz w:val="16"/>
                <w:szCs w:val="16"/>
              </w:rPr>
            </w:pPr>
            <w:r w:rsidRPr="00683FD7">
              <w:rPr>
                <w:rFonts w:ascii="Aptos" w:hAnsi="Aptos"/>
                <w:sz w:val="16"/>
                <w:szCs w:val="16"/>
              </w:rPr>
              <w:t>11</w:t>
            </w:r>
          </w:p>
        </w:tc>
        <w:tc>
          <w:tcPr>
            <w:tcW w:w="879" w:type="dxa"/>
            <w:tcBorders>
              <w:top w:val="nil"/>
              <w:bottom w:val="nil"/>
            </w:tcBorders>
          </w:tcPr>
          <w:p w14:paraId="4094F2B4" w14:textId="71BDEE33" w:rsidR="005B4627" w:rsidRPr="00683FD7" w:rsidRDefault="005B4627" w:rsidP="005B4627">
            <w:pPr>
              <w:jc w:val="center"/>
              <w:rPr>
                <w:rFonts w:ascii="Aptos" w:hAnsi="Aptos"/>
                <w:sz w:val="16"/>
                <w:szCs w:val="16"/>
              </w:rPr>
            </w:pPr>
            <w:r w:rsidRPr="00683FD7">
              <w:rPr>
                <w:rFonts w:ascii="Aptos" w:hAnsi="Aptos"/>
                <w:sz w:val="16"/>
                <w:szCs w:val="16"/>
              </w:rPr>
              <w:t>21.2</w:t>
            </w:r>
          </w:p>
        </w:tc>
        <w:tc>
          <w:tcPr>
            <w:tcW w:w="982" w:type="dxa"/>
            <w:tcBorders>
              <w:top w:val="nil"/>
              <w:bottom w:val="nil"/>
            </w:tcBorders>
          </w:tcPr>
          <w:p w14:paraId="2D2FC0D4" w14:textId="0264EB8A" w:rsidR="005B4627" w:rsidRPr="00683FD7" w:rsidRDefault="005B4627" w:rsidP="005B462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0</w:t>
            </w:r>
          </w:p>
        </w:tc>
        <w:tc>
          <w:tcPr>
            <w:tcW w:w="851" w:type="dxa"/>
            <w:tcBorders>
              <w:top w:val="nil"/>
              <w:bottom w:val="nil"/>
            </w:tcBorders>
          </w:tcPr>
          <w:p w14:paraId="1C054BE6" w14:textId="74ACBA9D" w:rsidR="005B4627" w:rsidRPr="00683FD7" w:rsidRDefault="005B4627" w:rsidP="005B462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0.0</w:t>
            </w:r>
          </w:p>
        </w:tc>
        <w:tc>
          <w:tcPr>
            <w:tcW w:w="1008" w:type="dxa"/>
            <w:tcBorders>
              <w:top w:val="nil"/>
              <w:bottom w:val="nil"/>
            </w:tcBorders>
          </w:tcPr>
          <w:p w14:paraId="123D89F4" w14:textId="217FFCB2" w:rsidR="005B4627" w:rsidRPr="00683FD7" w:rsidRDefault="005B4627" w:rsidP="005B462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11</w:t>
            </w:r>
          </w:p>
        </w:tc>
        <w:tc>
          <w:tcPr>
            <w:tcW w:w="840" w:type="dxa"/>
            <w:tcBorders>
              <w:top w:val="nil"/>
              <w:bottom w:val="nil"/>
            </w:tcBorders>
          </w:tcPr>
          <w:p w14:paraId="5DE20F7C" w14:textId="460DF32F" w:rsidR="005B4627" w:rsidRPr="00683FD7" w:rsidRDefault="005B4627" w:rsidP="005B462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28.9</w:t>
            </w:r>
          </w:p>
        </w:tc>
      </w:tr>
      <w:tr w:rsidR="00683FD7" w:rsidRPr="00683FD7" w14:paraId="441918EF" w14:textId="77777777" w:rsidTr="00002D48">
        <w:tc>
          <w:tcPr>
            <w:tcW w:w="1793" w:type="dxa"/>
            <w:tcBorders>
              <w:top w:val="nil"/>
              <w:bottom w:val="nil"/>
            </w:tcBorders>
          </w:tcPr>
          <w:p w14:paraId="1FD893CB" w14:textId="1E6800F5" w:rsidR="005B4627" w:rsidRPr="00683FD7" w:rsidRDefault="005B4627" w:rsidP="005B4627">
            <w:pPr>
              <w:ind w:left="284"/>
              <w:rPr>
                <w:rFonts w:ascii="Aptos" w:hAnsi="Aptos"/>
                <w:sz w:val="16"/>
                <w:szCs w:val="16"/>
              </w:rPr>
            </w:pPr>
            <w:r w:rsidRPr="00683FD7">
              <w:rPr>
                <w:rFonts w:ascii="Aptos" w:hAnsi="Aptos"/>
                <w:sz w:val="16"/>
                <w:szCs w:val="16"/>
              </w:rPr>
              <w:t>2</w:t>
            </w:r>
          </w:p>
        </w:tc>
        <w:tc>
          <w:tcPr>
            <w:tcW w:w="896" w:type="dxa"/>
            <w:tcBorders>
              <w:top w:val="nil"/>
              <w:bottom w:val="nil"/>
            </w:tcBorders>
          </w:tcPr>
          <w:p w14:paraId="52AAA23F" w14:textId="16F9762C" w:rsidR="005B4627" w:rsidRPr="00683FD7" w:rsidRDefault="005B4627" w:rsidP="005B4627">
            <w:pPr>
              <w:jc w:val="center"/>
              <w:rPr>
                <w:rFonts w:ascii="Aptos" w:hAnsi="Aptos"/>
                <w:sz w:val="16"/>
                <w:szCs w:val="16"/>
              </w:rPr>
            </w:pPr>
            <w:r w:rsidRPr="00683FD7">
              <w:rPr>
                <w:rFonts w:ascii="Aptos" w:hAnsi="Aptos" w:cs="Calibri"/>
                <w:sz w:val="16"/>
                <w:szCs w:val="16"/>
              </w:rPr>
              <w:t>16</w:t>
            </w:r>
          </w:p>
        </w:tc>
        <w:tc>
          <w:tcPr>
            <w:tcW w:w="879" w:type="dxa"/>
            <w:tcBorders>
              <w:top w:val="nil"/>
              <w:bottom w:val="nil"/>
            </w:tcBorders>
          </w:tcPr>
          <w:p w14:paraId="771F1A02" w14:textId="7B372E2D" w:rsidR="005B4627" w:rsidRPr="00683FD7" w:rsidRDefault="005B4627" w:rsidP="005B4627">
            <w:pPr>
              <w:jc w:val="center"/>
              <w:rPr>
                <w:rFonts w:ascii="Aptos" w:hAnsi="Aptos"/>
                <w:sz w:val="16"/>
                <w:szCs w:val="16"/>
              </w:rPr>
            </w:pPr>
            <w:r w:rsidRPr="00683FD7">
              <w:rPr>
                <w:rFonts w:ascii="Aptos" w:hAnsi="Aptos"/>
                <w:sz w:val="16"/>
                <w:szCs w:val="16"/>
              </w:rPr>
              <w:t>17.8</w:t>
            </w:r>
          </w:p>
        </w:tc>
        <w:tc>
          <w:tcPr>
            <w:tcW w:w="888" w:type="dxa"/>
            <w:tcBorders>
              <w:top w:val="nil"/>
              <w:bottom w:val="nil"/>
            </w:tcBorders>
          </w:tcPr>
          <w:p w14:paraId="7F35B7BB" w14:textId="0EF37D65" w:rsidR="005B4627" w:rsidRPr="00683FD7" w:rsidRDefault="005B4627" w:rsidP="005B4627">
            <w:pPr>
              <w:jc w:val="center"/>
              <w:rPr>
                <w:rFonts w:ascii="Aptos" w:hAnsi="Aptos"/>
                <w:sz w:val="16"/>
                <w:szCs w:val="16"/>
              </w:rPr>
            </w:pPr>
            <w:r w:rsidRPr="00683FD7">
              <w:rPr>
                <w:rFonts w:ascii="Aptos" w:hAnsi="Aptos" w:cs="Calibri"/>
                <w:sz w:val="16"/>
                <w:szCs w:val="16"/>
              </w:rPr>
              <w:t>13</w:t>
            </w:r>
          </w:p>
        </w:tc>
        <w:tc>
          <w:tcPr>
            <w:tcW w:w="879" w:type="dxa"/>
            <w:tcBorders>
              <w:top w:val="nil"/>
              <w:bottom w:val="nil"/>
            </w:tcBorders>
          </w:tcPr>
          <w:p w14:paraId="4AD68E9F" w14:textId="2E1E47B6" w:rsidR="005B4627" w:rsidRPr="00683FD7" w:rsidRDefault="005B4627" w:rsidP="005B4627">
            <w:pPr>
              <w:jc w:val="center"/>
              <w:rPr>
                <w:rFonts w:ascii="Aptos" w:hAnsi="Aptos"/>
                <w:sz w:val="16"/>
                <w:szCs w:val="16"/>
              </w:rPr>
            </w:pPr>
            <w:r w:rsidRPr="00683FD7">
              <w:rPr>
                <w:rFonts w:ascii="Aptos" w:hAnsi="Aptos"/>
                <w:sz w:val="16"/>
                <w:szCs w:val="16"/>
              </w:rPr>
              <w:t>25.0</w:t>
            </w:r>
          </w:p>
        </w:tc>
        <w:tc>
          <w:tcPr>
            <w:tcW w:w="982" w:type="dxa"/>
            <w:tcBorders>
              <w:top w:val="nil"/>
              <w:bottom w:val="nil"/>
            </w:tcBorders>
          </w:tcPr>
          <w:p w14:paraId="242A562F" w14:textId="20372698" w:rsidR="005B4627" w:rsidRPr="00683FD7" w:rsidRDefault="005B4627" w:rsidP="005B462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2</w:t>
            </w:r>
          </w:p>
        </w:tc>
        <w:tc>
          <w:tcPr>
            <w:tcW w:w="851" w:type="dxa"/>
            <w:tcBorders>
              <w:top w:val="nil"/>
              <w:bottom w:val="nil"/>
            </w:tcBorders>
          </w:tcPr>
          <w:p w14:paraId="07391C8C" w14:textId="7ED06ADC" w:rsidR="005B4627" w:rsidRPr="00683FD7" w:rsidRDefault="005B4627" w:rsidP="005B462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14.3</w:t>
            </w:r>
          </w:p>
        </w:tc>
        <w:tc>
          <w:tcPr>
            <w:tcW w:w="1008" w:type="dxa"/>
            <w:tcBorders>
              <w:top w:val="nil"/>
              <w:bottom w:val="nil"/>
            </w:tcBorders>
          </w:tcPr>
          <w:p w14:paraId="3508E7AC" w14:textId="1CA06B5E" w:rsidR="005B4627" w:rsidRPr="00683FD7" w:rsidRDefault="005B4627" w:rsidP="005B462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11</w:t>
            </w:r>
          </w:p>
        </w:tc>
        <w:tc>
          <w:tcPr>
            <w:tcW w:w="840" w:type="dxa"/>
            <w:tcBorders>
              <w:top w:val="nil"/>
              <w:bottom w:val="nil"/>
            </w:tcBorders>
          </w:tcPr>
          <w:p w14:paraId="31AC8FE5" w14:textId="5143A8EC" w:rsidR="005B4627" w:rsidRPr="00683FD7" w:rsidRDefault="005B4627" w:rsidP="005B462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28.9</w:t>
            </w:r>
          </w:p>
        </w:tc>
      </w:tr>
      <w:tr w:rsidR="00683FD7" w:rsidRPr="00683FD7" w14:paraId="4069B329" w14:textId="77777777" w:rsidTr="00002D48">
        <w:tc>
          <w:tcPr>
            <w:tcW w:w="1793" w:type="dxa"/>
            <w:tcBorders>
              <w:top w:val="nil"/>
              <w:bottom w:val="nil"/>
            </w:tcBorders>
          </w:tcPr>
          <w:p w14:paraId="5B11D69F" w14:textId="5AB1D78C" w:rsidR="005B4627" w:rsidRPr="00683FD7" w:rsidRDefault="005B4627" w:rsidP="005B4627">
            <w:pPr>
              <w:ind w:left="284"/>
              <w:rPr>
                <w:rFonts w:ascii="Aptos" w:hAnsi="Aptos"/>
                <w:sz w:val="16"/>
                <w:szCs w:val="16"/>
              </w:rPr>
            </w:pPr>
            <w:r w:rsidRPr="00683FD7">
              <w:rPr>
                <w:rFonts w:ascii="Aptos" w:hAnsi="Aptos"/>
                <w:sz w:val="16"/>
                <w:szCs w:val="16"/>
              </w:rPr>
              <w:t>3</w:t>
            </w:r>
          </w:p>
        </w:tc>
        <w:tc>
          <w:tcPr>
            <w:tcW w:w="896" w:type="dxa"/>
            <w:tcBorders>
              <w:top w:val="nil"/>
              <w:bottom w:val="nil"/>
            </w:tcBorders>
          </w:tcPr>
          <w:p w14:paraId="56636EE6" w14:textId="73A70C2B" w:rsidR="005B4627" w:rsidRPr="00683FD7" w:rsidRDefault="005B4627" w:rsidP="005B4627">
            <w:pPr>
              <w:jc w:val="center"/>
              <w:rPr>
                <w:rFonts w:ascii="Aptos" w:hAnsi="Aptos"/>
                <w:sz w:val="16"/>
                <w:szCs w:val="16"/>
              </w:rPr>
            </w:pPr>
            <w:r w:rsidRPr="00683FD7">
              <w:rPr>
                <w:rFonts w:ascii="Aptos" w:hAnsi="Aptos"/>
                <w:sz w:val="16"/>
                <w:szCs w:val="16"/>
              </w:rPr>
              <w:t>16</w:t>
            </w:r>
          </w:p>
        </w:tc>
        <w:tc>
          <w:tcPr>
            <w:tcW w:w="879" w:type="dxa"/>
            <w:tcBorders>
              <w:top w:val="nil"/>
              <w:bottom w:val="nil"/>
            </w:tcBorders>
          </w:tcPr>
          <w:p w14:paraId="3FA23EED" w14:textId="6A8AC68E" w:rsidR="005B4627" w:rsidRPr="00683FD7" w:rsidRDefault="005B4627" w:rsidP="005B4627">
            <w:pPr>
              <w:jc w:val="center"/>
              <w:rPr>
                <w:rFonts w:ascii="Aptos" w:hAnsi="Aptos"/>
                <w:sz w:val="16"/>
                <w:szCs w:val="16"/>
              </w:rPr>
            </w:pPr>
            <w:r w:rsidRPr="00683FD7">
              <w:rPr>
                <w:rFonts w:ascii="Aptos" w:hAnsi="Aptos"/>
                <w:sz w:val="16"/>
                <w:szCs w:val="16"/>
              </w:rPr>
              <w:t>17.8</w:t>
            </w:r>
          </w:p>
        </w:tc>
        <w:tc>
          <w:tcPr>
            <w:tcW w:w="888" w:type="dxa"/>
            <w:tcBorders>
              <w:top w:val="nil"/>
              <w:bottom w:val="nil"/>
            </w:tcBorders>
          </w:tcPr>
          <w:p w14:paraId="4E54EDFA" w14:textId="68F01604" w:rsidR="005B4627" w:rsidRPr="00683FD7" w:rsidRDefault="005B4627" w:rsidP="005B4627">
            <w:pPr>
              <w:jc w:val="center"/>
              <w:rPr>
                <w:rFonts w:ascii="Aptos" w:hAnsi="Aptos"/>
                <w:sz w:val="16"/>
                <w:szCs w:val="16"/>
              </w:rPr>
            </w:pPr>
            <w:r w:rsidRPr="00683FD7">
              <w:rPr>
                <w:rFonts w:ascii="Aptos" w:hAnsi="Aptos"/>
                <w:sz w:val="16"/>
                <w:szCs w:val="16"/>
              </w:rPr>
              <w:t>11</w:t>
            </w:r>
          </w:p>
        </w:tc>
        <w:tc>
          <w:tcPr>
            <w:tcW w:w="879" w:type="dxa"/>
            <w:tcBorders>
              <w:top w:val="nil"/>
              <w:bottom w:val="nil"/>
            </w:tcBorders>
          </w:tcPr>
          <w:p w14:paraId="2B3A6E88" w14:textId="5D898EE3" w:rsidR="005B4627" w:rsidRPr="00683FD7" w:rsidRDefault="005B4627" w:rsidP="005B4627">
            <w:pPr>
              <w:jc w:val="center"/>
              <w:rPr>
                <w:rFonts w:ascii="Aptos" w:hAnsi="Aptos"/>
                <w:sz w:val="16"/>
                <w:szCs w:val="16"/>
              </w:rPr>
            </w:pPr>
            <w:r w:rsidRPr="00683FD7">
              <w:rPr>
                <w:rFonts w:ascii="Aptos" w:hAnsi="Aptos"/>
                <w:sz w:val="16"/>
                <w:szCs w:val="16"/>
              </w:rPr>
              <w:t>21.2</w:t>
            </w:r>
          </w:p>
        </w:tc>
        <w:tc>
          <w:tcPr>
            <w:tcW w:w="982" w:type="dxa"/>
            <w:tcBorders>
              <w:top w:val="nil"/>
              <w:bottom w:val="nil"/>
            </w:tcBorders>
          </w:tcPr>
          <w:p w14:paraId="7BAF21A8" w14:textId="2BB45348" w:rsidR="005B4627" w:rsidRPr="00683FD7" w:rsidRDefault="005B4627" w:rsidP="005B462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4</w:t>
            </w:r>
          </w:p>
        </w:tc>
        <w:tc>
          <w:tcPr>
            <w:tcW w:w="851" w:type="dxa"/>
            <w:tcBorders>
              <w:top w:val="nil"/>
              <w:bottom w:val="nil"/>
            </w:tcBorders>
          </w:tcPr>
          <w:p w14:paraId="08AB2A76" w14:textId="3FEBBA10" w:rsidR="005B4627" w:rsidRPr="00683FD7" w:rsidRDefault="005B4627" w:rsidP="005B462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28.6</w:t>
            </w:r>
          </w:p>
        </w:tc>
        <w:tc>
          <w:tcPr>
            <w:tcW w:w="1008" w:type="dxa"/>
            <w:tcBorders>
              <w:top w:val="nil"/>
              <w:bottom w:val="nil"/>
            </w:tcBorders>
          </w:tcPr>
          <w:p w14:paraId="2988B13B" w14:textId="514DC789" w:rsidR="005B4627" w:rsidRPr="00683FD7" w:rsidRDefault="005B4627" w:rsidP="005B462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7</w:t>
            </w:r>
          </w:p>
        </w:tc>
        <w:tc>
          <w:tcPr>
            <w:tcW w:w="840" w:type="dxa"/>
            <w:tcBorders>
              <w:top w:val="nil"/>
              <w:bottom w:val="nil"/>
            </w:tcBorders>
          </w:tcPr>
          <w:p w14:paraId="7C03FF65" w14:textId="2FECB6CD" w:rsidR="005B4627" w:rsidRPr="00683FD7" w:rsidRDefault="005B4627" w:rsidP="005B462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18.4</w:t>
            </w:r>
          </w:p>
        </w:tc>
      </w:tr>
      <w:tr w:rsidR="00683FD7" w:rsidRPr="00683FD7" w14:paraId="6157C9B2" w14:textId="77777777" w:rsidTr="00002D48">
        <w:tc>
          <w:tcPr>
            <w:tcW w:w="1793" w:type="dxa"/>
            <w:tcBorders>
              <w:top w:val="nil"/>
              <w:bottom w:val="nil"/>
            </w:tcBorders>
          </w:tcPr>
          <w:p w14:paraId="0F93D4A3" w14:textId="013B88D7" w:rsidR="005B4627" w:rsidRPr="00683FD7" w:rsidRDefault="005B4627" w:rsidP="005B4627">
            <w:pPr>
              <w:ind w:left="284"/>
              <w:rPr>
                <w:rFonts w:ascii="Aptos" w:hAnsi="Aptos"/>
                <w:sz w:val="16"/>
                <w:szCs w:val="16"/>
              </w:rPr>
            </w:pPr>
            <w:r w:rsidRPr="00683FD7">
              <w:rPr>
                <w:rFonts w:ascii="Aptos" w:hAnsi="Aptos"/>
                <w:sz w:val="16"/>
                <w:szCs w:val="16"/>
              </w:rPr>
              <w:t>4</w:t>
            </w:r>
          </w:p>
        </w:tc>
        <w:tc>
          <w:tcPr>
            <w:tcW w:w="896" w:type="dxa"/>
            <w:tcBorders>
              <w:top w:val="nil"/>
              <w:bottom w:val="nil"/>
            </w:tcBorders>
          </w:tcPr>
          <w:p w14:paraId="35513AF2" w14:textId="63FD4292" w:rsidR="005B4627" w:rsidRPr="00683FD7" w:rsidRDefault="005B4627" w:rsidP="005B4627">
            <w:pPr>
              <w:jc w:val="center"/>
              <w:rPr>
                <w:rFonts w:ascii="Aptos" w:hAnsi="Aptos"/>
                <w:sz w:val="16"/>
                <w:szCs w:val="16"/>
              </w:rPr>
            </w:pPr>
            <w:r w:rsidRPr="00683FD7">
              <w:rPr>
                <w:rFonts w:ascii="Aptos" w:hAnsi="Aptos"/>
                <w:sz w:val="16"/>
                <w:szCs w:val="16"/>
              </w:rPr>
              <w:t>17</w:t>
            </w:r>
          </w:p>
        </w:tc>
        <w:tc>
          <w:tcPr>
            <w:tcW w:w="879" w:type="dxa"/>
            <w:tcBorders>
              <w:top w:val="nil"/>
              <w:bottom w:val="nil"/>
            </w:tcBorders>
          </w:tcPr>
          <w:p w14:paraId="084F2591" w14:textId="05EFCA2A" w:rsidR="005B4627" w:rsidRPr="00683FD7" w:rsidRDefault="005B4627" w:rsidP="005B4627">
            <w:pPr>
              <w:jc w:val="center"/>
              <w:rPr>
                <w:rFonts w:ascii="Aptos" w:hAnsi="Aptos"/>
                <w:sz w:val="16"/>
                <w:szCs w:val="16"/>
              </w:rPr>
            </w:pPr>
            <w:r w:rsidRPr="00683FD7">
              <w:rPr>
                <w:rFonts w:ascii="Aptos" w:hAnsi="Aptos"/>
                <w:sz w:val="16"/>
                <w:szCs w:val="16"/>
              </w:rPr>
              <w:t>18.9</w:t>
            </w:r>
          </w:p>
        </w:tc>
        <w:tc>
          <w:tcPr>
            <w:tcW w:w="888" w:type="dxa"/>
            <w:tcBorders>
              <w:top w:val="nil"/>
              <w:bottom w:val="nil"/>
            </w:tcBorders>
          </w:tcPr>
          <w:p w14:paraId="5F60E25F" w14:textId="5B2B5425" w:rsidR="005B4627" w:rsidRPr="00683FD7" w:rsidRDefault="005B4627" w:rsidP="005B4627">
            <w:pPr>
              <w:jc w:val="center"/>
              <w:rPr>
                <w:rFonts w:ascii="Aptos" w:hAnsi="Aptos"/>
                <w:sz w:val="16"/>
                <w:szCs w:val="16"/>
              </w:rPr>
            </w:pPr>
            <w:r w:rsidRPr="00683FD7">
              <w:rPr>
                <w:rFonts w:ascii="Aptos" w:hAnsi="Aptos"/>
                <w:sz w:val="16"/>
                <w:szCs w:val="16"/>
              </w:rPr>
              <w:t>8</w:t>
            </w:r>
          </w:p>
        </w:tc>
        <w:tc>
          <w:tcPr>
            <w:tcW w:w="879" w:type="dxa"/>
            <w:tcBorders>
              <w:top w:val="nil"/>
              <w:bottom w:val="nil"/>
            </w:tcBorders>
          </w:tcPr>
          <w:p w14:paraId="22D94748" w14:textId="2847F3B2" w:rsidR="005B4627" w:rsidRPr="00683FD7" w:rsidRDefault="005B4627" w:rsidP="005B4627">
            <w:pPr>
              <w:jc w:val="center"/>
              <w:rPr>
                <w:rFonts w:ascii="Aptos" w:hAnsi="Aptos"/>
                <w:sz w:val="16"/>
                <w:szCs w:val="16"/>
              </w:rPr>
            </w:pPr>
            <w:r w:rsidRPr="00683FD7">
              <w:rPr>
                <w:rFonts w:ascii="Aptos" w:hAnsi="Aptos"/>
                <w:sz w:val="16"/>
                <w:szCs w:val="16"/>
              </w:rPr>
              <w:t>15.4</w:t>
            </w:r>
          </w:p>
        </w:tc>
        <w:tc>
          <w:tcPr>
            <w:tcW w:w="982" w:type="dxa"/>
            <w:tcBorders>
              <w:top w:val="nil"/>
              <w:bottom w:val="nil"/>
            </w:tcBorders>
          </w:tcPr>
          <w:p w14:paraId="049056CC" w14:textId="272D9CC2" w:rsidR="005B4627" w:rsidRPr="00683FD7" w:rsidRDefault="005B4627" w:rsidP="005B462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4</w:t>
            </w:r>
          </w:p>
        </w:tc>
        <w:tc>
          <w:tcPr>
            <w:tcW w:w="851" w:type="dxa"/>
            <w:tcBorders>
              <w:top w:val="nil"/>
              <w:bottom w:val="nil"/>
            </w:tcBorders>
          </w:tcPr>
          <w:p w14:paraId="305E8815" w14:textId="1BE3807E" w:rsidR="005B4627" w:rsidRPr="00683FD7" w:rsidRDefault="005B4627" w:rsidP="005B462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28.6</w:t>
            </w:r>
          </w:p>
        </w:tc>
        <w:tc>
          <w:tcPr>
            <w:tcW w:w="1008" w:type="dxa"/>
            <w:tcBorders>
              <w:top w:val="nil"/>
              <w:bottom w:val="nil"/>
            </w:tcBorders>
          </w:tcPr>
          <w:p w14:paraId="35975B68" w14:textId="01C5163A" w:rsidR="005B4627" w:rsidRPr="00683FD7" w:rsidRDefault="005B4627" w:rsidP="005B462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4</w:t>
            </w:r>
          </w:p>
        </w:tc>
        <w:tc>
          <w:tcPr>
            <w:tcW w:w="840" w:type="dxa"/>
            <w:tcBorders>
              <w:top w:val="nil"/>
              <w:bottom w:val="nil"/>
            </w:tcBorders>
          </w:tcPr>
          <w:p w14:paraId="0A9A6D17" w14:textId="00F2683F" w:rsidR="005B4627" w:rsidRPr="00683FD7" w:rsidRDefault="005B4627" w:rsidP="005B462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10.5</w:t>
            </w:r>
          </w:p>
        </w:tc>
      </w:tr>
      <w:tr w:rsidR="00683FD7" w:rsidRPr="00683FD7" w14:paraId="65AAF617" w14:textId="77777777" w:rsidTr="00002D48">
        <w:tc>
          <w:tcPr>
            <w:tcW w:w="1793" w:type="dxa"/>
            <w:tcBorders>
              <w:top w:val="nil"/>
            </w:tcBorders>
          </w:tcPr>
          <w:p w14:paraId="03F52FA8" w14:textId="6B5CCED9" w:rsidR="005B4627" w:rsidRPr="00683FD7" w:rsidRDefault="005B4627" w:rsidP="005B4627">
            <w:pPr>
              <w:ind w:left="284"/>
              <w:rPr>
                <w:rFonts w:ascii="Aptos" w:hAnsi="Aptos"/>
                <w:sz w:val="16"/>
                <w:szCs w:val="16"/>
              </w:rPr>
            </w:pPr>
            <w:r w:rsidRPr="00683FD7">
              <w:rPr>
                <w:rFonts w:ascii="Aptos" w:hAnsi="Aptos"/>
                <w:sz w:val="16"/>
                <w:szCs w:val="16"/>
              </w:rPr>
              <w:t>5 or more</w:t>
            </w:r>
          </w:p>
        </w:tc>
        <w:tc>
          <w:tcPr>
            <w:tcW w:w="896" w:type="dxa"/>
            <w:tcBorders>
              <w:top w:val="nil"/>
            </w:tcBorders>
          </w:tcPr>
          <w:p w14:paraId="7031F168" w14:textId="62785D35" w:rsidR="005B4627" w:rsidRPr="00683FD7" w:rsidRDefault="005B4627" w:rsidP="005B4627">
            <w:pPr>
              <w:jc w:val="center"/>
              <w:rPr>
                <w:rFonts w:ascii="Aptos" w:hAnsi="Aptos"/>
                <w:sz w:val="16"/>
                <w:szCs w:val="16"/>
              </w:rPr>
            </w:pPr>
            <w:r w:rsidRPr="00683FD7">
              <w:rPr>
                <w:rFonts w:ascii="Aptos" w:hAnsi="Aptos"/>
                <w:sz w:val="16"/>
                <w:szCs w:val="16"/>
              </w:rPr>
              <w:t>22</w:t>
            </w:r>
          </w:p>
        </w:tc>
        <w:tc>
          <w:tcPr>
            <w:tcW w:w="879" w:type="dxa"/>
            <w:tcBorders>
              <w:top w:val="nil"/>
            </w:tcBorders>
          </w:tcPr>
          <w:p w14:paraId="47071785" w14:textId="3E9C9631" w:rsidR="005B4627" w:rsidRPr="00683FD7" w:rsidRDefault="005B4627" w:rsidP="005B4627">
            <w:pPr>
              <w:jc w:val="center"/>
              <w:rPr>
                <w:rFonts w:ascii="Aptos" w:hAnsi="Aptos"/>
                <w:sz w:val="16"/>
                <w:szCs w:val="16"/>
              </w:rPr>
            </w:pPr>
            <w:r w:rsidRPr="00683FD7">
              <w:rPr>
                <w:rFonts w:ascii="Aptos" w:hAnsi="Aptos"/>
                <w:sz w:val="16"/>
                <w:szCs w:val="16"/>
              </w:rPr>
              <w:t>24.4</w:t>
            </w:r>
          </w:p>
        </w:tc>
        <w:tc>
          <w:tcPr>
            <w:tcW w:w="888" w:type="dxa"/>
            <w:tcBorders>
              <w:top w:val="nil"/>
            </w:tcBorders>
          </w:tcPr>
          <w:p w14:paraId="761E2327" w14:textId="183AAAC6" w:rsidR="005B4627" w:rsidRPr="00683FD7" w:rsidRDefault="005B4627" w:rsidP="005B4627">
            <w:pPr>
              <w:jc w:val="center"/>
              <w:rPr>
                <w:rFonts w:ascii="Aptos" w:hAnsi="Aptos"/>
                <w:sz w:val="16"/>
                <w:szCs w:val="16"/>
              </w:rPr>
            </w:pPr>
            <w:r w:rsidRPr="00683FD7">
              <w:rPr>
                <w:rFonts w:ascii="Aptos" w:hAnsi="Aptos"/>
                <w:sz w:val="16"/>
                <w:szCs w:val="16"/>
              </w:rPr>
              <w:t>9</w:t>
            </w:r>
          </w:p>
        </w:tc>
        <w:tc>
          <w:tcPr>
            <w:tcW w:w="879" w:type="dxa"/>
            <w:tcBorders>
              <w:top w:val="nil"/>
            </w:tcBorders>
          </w:tcPr>
          <w:p w14:paraId="7D378733" w14:textId="1DB620A9" w:rsidR="005B4627" w:rsidRPr="00683FD7" w:rsidRDefault="005B4627" w:rsidP="005B4627">
            <w:pPr>
              <w:jc w:val="center"/>
              <w:rPr>
                <w:rFonts w:ascii="Aptos" w:hAnsi="Aptos"/>
                <w:sz w:val="16"/>
                <w:szCs w:val="16"/>
              </w:rPr>
            </w:pPr>
            <w:r w:rsidRPr="00683FD7">
              <w:rPr>
                <w:rFonts w:ascii="Aptos" w:hAnsi="Aptos"/>
                <w:sz w:val="16"/>
                <w:szCs w:val="16"/>
              </w:rPr>
              <w:t>17.3</w:t>
            </w:r>
          </w:p>
        </w:tc>
        <w:tc>
          <w:tcPr>
            <w:tcW w:w="982" w:type="dxa"/>
            <w:tcBorders>
              <w:top w:val="nil"/>
            </w:tcBorders>
          </w:tcPr>
          <w:p w14:paraId="564AAF6E" w14:textId="6E95DCB4" w:rsidR="005B4627" w:rsidRPr="00683FD7" w:rsidRDefault="005B4627" w:rsidP="005B462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4</w:t>
            </w:r>
          </w:p>
        </w:tc>
        <w:tc>
          <w:tcPr>
            <w:tcW w:w="851" w:type="dxa"/>
            <w:tcBorders>
              <w:top w:val="nil"/>
            </w:tcBorders>
          </w:tcPr>
          <w:p w14:paraId="0A38EB34" w14:textId="0640CF7D" w:rsidR="005B4627" w:rsidRPr="00683FD7" w:rsidRDefault="005B4627" w:rsidP="005B462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28.6</w:t>
            </w:r>
          </w:p>
        </w:tc>
        <w:tc>
          <w:tcPr>
            <w:tcW w:w="1008" w:type="dxa"/>
            <w:tcBorders>
              <w:top w:val="nil"/>
            </w:tcBorders>
          </w:tcPr>
          <w:p w14:paraId="44A3CE02" w14:textId="7F6496A5" w:rsidR="005B4627" w:rsidRPr="00683FD7" w:rsidRDefault="005B4627" w:rsidP="005B462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5</w:t>
            </w:r>
          </w:p>
        </w:tc>
        <w:tc>
          <w:tcPr>
            <w:tcW w:w="840" w:type="dxa"/>
            <w:tcBorders>
              <w:top w:val="nil"/>
            </w:tcBorders>
          </w:tcPr>
          <w:p w14:paraId="5B22EB55" w14:textId="50F42689" w:rsidR="005B4627" w:rsidRPr="00683FD7" w:rsidRDefault="005B4627" w:rsidP="005B4627">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13.2</w:t>
            </w:r>
          </w:p>
        </w:tc>
      </w:tr>
      <w:tr w:rsidR="00683FD7" w:rsidRPr="00683FD7" w14:paraId="6224DF1C" w14:textId="77777777" w:rsidTr="00002D48">
        <w:tc>
          <w:tcPr>
            <w:tcW w:w="1793" w:type="dxa"/>
            <w:tcBorders>
              <w:bottom w:val="nil"/>
            </w:tcBorders>
          </w:tcPr>
          <w:p w14:paraId="7E05A089" w14:textId="6F0FA5BE" w:rsidR="006B7AAB" w:rsidRPr="00683FD7" w:rsidRDefault="006B7AAB" w:rsidP="006B7AAB">
            <w:pPr>
              <w:rPr>
                <w:rFonts w:ascii="Aptos" w:hAnsi="Aptos"/>
                <w:sz w:val="16"/>
                <w:szCs w:val="16"/>
              </w:rPr>
            </w:pPr>
            <w:r w:rsidRPr="00683FD7">
              <w:rPr>
                <w:rFonts w:ascii="Aptos" w:hAnsi="Aptos"/>
                <w:sz w:val="16"/>
                <w:szCs w:val="16"/>
              </w:rPr>
              <w:t>Dependent children in household</w:t>
            </w:r>
          </w:p>
        </w:tc>
        <w:tc>
          <w:tcPr>
            <w:tcW w:w="896" w:type="dxa"/>
            <w:tcBorders>
              <w:bottom w:val="nil"/>
            </w:tcBorders>
          </w:tcPr>
          <w:p w14:paraId="38ECB4C9" w14:textId="77777777" w:rsidR="006B7AAB" w:rsidRPr="00683FD7" w:rsidRDefault="006B7AAB" w:rsidP="004E68B6">
            <w:pPr>
              <w:jc w:val="center"/>
              <w:rPr>
                <w:rFonts w:ascii="Aptos" w:hAnsi="Aptos"/>
                <w:sz w:val="16"/>
                <w:szCs w:val="16"/>
              </w:rPr>
            </w:pPr>
          </w:p>
        </w:tc>
        <w:tc>
          <w:tcPr>
            <w:tcW w:w="879" w:type="dxa"/>
            <w:tcBorders>
              <w:bottom w:val="nil"/>
            </w:tcBorders>
          </w:tcPr>
          <w:p w14:paraId="6BE05729" w14:textId="77777777" w:rsidR="006B7AAB" w:rsidRPr="00683FD7" w:rsidRDefault="006B7AAB" w:rsidP="004E68B6">
            <w:pPr>
              <w:jc w:val="center"/>
              <w:rPr>
                <w:rFonts w:ascii="Aptos" w:hAnsi="Aptos"/>
                <w:sz w:val="16"/>
                <w:szCs w:val="16"/>
              </w:rPr>
            </w:pPr>
          </w:p>
        </w:tc>
        <w:tc>
          <w:tcPr>
            <w:tcW w:w="888" w:type="dxa"/>
            <w:tcBorders>
              <w:bottom w:val="nil"/>
            </w:tcBorders>
          </w:tcPr>
          <w:p w14:paraId="187CBF6D" w14:textId="77777777" w:rsidR="006B7AAB" w:rsidRPr="00683FD7" w:rsidRDefault="006B7AAB" w:rsidP="004E68B6">
            <w:pPr>
              <w:jc w:val="center"/>
              <w:rPr>
                <w:rFonts w:ascii="Aptos" w:hAnsi="Aptos"/>
                <w:sz w:val="16"/>
                <w:szCs w:val="16"/>
              </w:rPr>
            </w:pPr>
          </w:p>
        </w:tc>
        <w:tc>
          <w:tcPr>
            <w:tcW w:w="879" w:type="dxa"/>
            <w:tcBorders>
              <w:bottom w:val="nil"/>
            </w:tcBorders>
          </w:tcPr>
          <w:p w14:paraId="04C87212" w14:textId="77777777" w:rsidR="006B7AAB" w:rsidRPr="00683FD7" w:rsidRDefault="006B7AAB" w:rsidP="004E68B6">
            <w:pPr>
              <w:jc w:val="center"/>
              <w:rPr>
                <w:rFonts w:ascii="Aptos" w:hAnsi="Aptos"/>
                <w:sz w:val="16"/>
                <w:szCs w:val="16"/>
              </w:rPr>
            </w:pPr>
          </w:p>
        </w:tc>
        <w:tc>
          <w:tcPr>
            <w:tcW w:w="982" w:type="dxa"/>
            <w:tcBorders>
              <w:bottom w:val="nil"/>
            </w:tcBorders>
          </w:tcPr>
          <w:p w14:paraId="18CCDC3B" w14:textId="77777777" w:rsidR="006B7AAB" w:rsidRPr="00683FD7" w:rsidRDefault="006B7AAB" w:rsidP="004E68B6">
            <w:pPr>
              <w:jc w:val="center"/>
              <w:rPr>
                <w:rFonts w:ascii="Aptos" w:eastAsia="Lucida Sans" w:hAnsi="Aptos" w:cs="Times New Roman"/>
                <w:sz w:val="16"/>
                <w:szCs w:val="16"/>
                <w:lang w:eastAsia="en-GB" w:bidi="en-GB"/>
              </w:rPr>
            </w:pPr>
          </w:p>
        </w:tc>
        <w:tc>
          <w:tcPr>
            <w:tcW w:w="851" w:type="dxa"/>
            <w:tcBorders>
              <w:bottom w:val="nil"/>
            </w:tcBorders>
          </w:tcPr>
          <w:p w14:paraId="0629860C" w14:textId="77777777" w:rsidR="006B7AAB" w:rsidRPr="00683FD7" w:rsidRDefault="006B7AAB" w:rsidP="004E68B6">
            <w:pPr>
              <w:jc w:val="center"/>
              <w:rPr>
                <w:rFonts w:ascii="Aptos" w:eastAsia="Lucida Sans" w:hAnsi="Aptos" w:cs="Times New Roman"/>
                <w:sz w:val="16"/>
                <w:szCs w:val="16"/>
                <w:lang w:eastAsia="en-GB" w:bidi="en-GB"/>
              </w:rPr>
            </w:pPr>
          </w:p>
        </w:tc>
        <w:tc>
          <w:tcPr>
            <w:tcW w:w="1008" w:type="dxa"/>
            <w:tcBorders>
              <w:bottom w:val="nil"/>
            </w:tcBorders>
          </w:tcPr>
          <w:p w14:paraId="02084032" w14:textId="77777777" w:rsidR="006B7AAB" w:rsidRPr="00683FD7" w:rsidRDefault="006B7AAB" w:rsidP="004E68B6">
            <w:pPr>
              <w:jc w:val="center"/>
              <w:rPr>
                <w:rFonts w:ascii="Aptos" w:eastAsia="Lucida Sans" w:hAnsi="Aptos" w:cs="Times New Roman"/>
                <w:sz w:val="16"/>
                <w:szCs w:val="16"/>
                <w:lang w:eastAsia="en-GB" w:bidi="en-GB"/>
              </w:rPr>
            </w:pPr>
          </w:p>
        </w:tc>
        <w:tc>
          <w:tcPr>
            <w:tcW w:w="840" w:type="dxa"/>
            <w:tcBorders>
              <w:bottom w:val="nil"/>
            </w:tcBorders>
          </w:tcPr>
          <w:p w14:paraId="11937CBB" w14:textId="77777777" w:rsidR="006B7AAB" w:rsidRPr="00683FD7" w:rsidRDefault="006B7AAB" w:rsidP="004E68B6">
            <w:pPr>
              <w:jc w:val="center"/>
              <w:rPr>
                <w:rFonts w:ascii="Aptos" w:eastAsia="Lucida Sans" w:hAnsi="Aptos" w:cs="Times New Roman"/>
                <w:sz w:val="16"/>
                <w:szCs w:val="16"/>
                <w:lang w:eastAsia="en-GB" w:bidi="en-GB"/>
              </w:rPr>
            </w:pPr>
          </w:p>
        </w:tc>
      </w:tr>
      <w:tr w:rsidR="00683FD7" w:rsidRPr="00683FD7" w14:paraId="6A9BB184" w14:textId="77777777" w:rsidTr="00002D48">
        <w:tc>
          <w:tcPr>
            <w:tcW w:w="1793" w:type="dxa"/>
            <w:tcBorders>
              <w:top w:val="nil"/>
              <w:bottom w:val="nil"/>
            </w:tcBorders>
          </w:tcPr>
          <w:p w14:paraId="309BB241" w14:textId="46566CA0" w:rsidR="00BC0462" w:rsidRPr="00683FD7" w:rsidRDefault="00BC0462" w:rsidP="00BC0462">
            <w:pPr>
              <w:ind w:left="284"/>
              <w:rPr>
                <w:rFonts w:ascii="Aptos" w:hAnsi="Aptos"/>
                <w:sz w:val="16"/>
                <w:szCs w:val="16"/>
              </w:rPr>
            </w:pPr>
            <w:r w:rsidRPr="00683FD7">
              <w:rPr>
                <w:rFonts w:ascii="Aptos" w:hAnsi="Aptos"/>
                <w:sz w:val="16"/>
                <w:szCs w:val="16"/>
              </w:rPr>
              <w:lastRenderedPageBreak/>
              <w:t>0</w:t>
            </w:r>
          </w:p>
        </w:tc>
        <w:tc>
          <w:tcPr>
            <w:tcW w:w="896" w:type="dxa"/>
            <w:tcBorders>
              <w:top w:val="nil"/>
              <w:bottom w:val="nil"/>
            </w:tcBorders>
          </w:tcPr>
          <w:p w14:paraId="6012414D" w14:textId="7C9200AD" w:rsidR="00BC0462" w:rsidRPr="00683FD7" w:rsidRDefault="00BC0462" w:rsidP="00BC0462">
            <w:pPr>
              <w:jc w:val="center"/>
              <w:rPr>
                <w:rFonts w:ascii="Aptos" w:hAnsi="Aptos"/>
                <w:sz w:val="16"/>
                <w:szCs w:val="16"/>
              </w:rPr>
            </w:pPr>
            <w:r w:rsidRPr="00683FD7">
              <w:rPr>
                <w:rFonts w:ascii="Aptos" w:hAnsi="Aptos"/>
                <w:sz w:val="16"/>
                <w:szCs w:val="16"/>
              </w:rPr>
              <w:t>24</w:t>
            </w:r>
          </w:p>
        </w:tc>
        <w:tc>
          <w:tcPr>
            <w:tcW w:w="879" w:type="dxa"/>
            <w:tcBorders>
              <w:top w:val="nil"/>
              <w:bottom w:val="nil"/>
            </w:tcBorders>
          </w:tcPr>
          <w:p w14:paraId="37601112" w14:textId="0830E2CA" w:rsidR="00BC0462" w:rsidRPr="00683FD7" w:rsidRDefault="00BC0462" w:rsidP="00BC0462">
            <w:pPr>
              <w:jc w:val="center"/>
              <w:rPr>
                <w:rFonts w:ascii="Aptos" w:hAnsi="Aptos"/>
                <w:sz w:val="16"/>
                <w:szCs w:val="16"/>
              </w:rPr>
            </w:pPr>
            <w:r w:rsidRPr="00683FD7">
              <w:rPr>
                <w:rFonts w:ascii="Aptos" w:hAnsi="Aptos"/>
                <w:sz w:val="16"/>
                <w:szCs w:val="16"/>
              </w:rPr>
              <w:t>28.9</w:t>
            </w:r>
          </w:p>
        </w:tc>
        <w:tc>
          <w:tcPr>
            <w:tcW w:w="888" w:type="dxa"/>
            <w:tcBorders>
              <w:top w:val="nil"/>
              <w:bottom w:val="nil"/>
            </w:tcBorders>
          </w:tcPr>
          <w:p w14:paraId="7B7BC12B" w14:textId="56790F43" w:rsidR="00BC0462" w:rsidRPr="00683FD7" w:rsidRDefault="00BC0462" w:rsidP="00BC0462">
            <w:pPr>
              <w:jc w:val="center"/>
              <w:rPr>
                <w:rFonts w:ascii="Aptos" w:hAnsi="Aptos"/>
                <w:sz w:val="16"/>
                <w:szCs w:val="16"/>
              </w:rPr>
            </w:pPr>
            <w:r w:rsidRPr="00683FD7">
              <w:rPr>
                <w:rFonts w:ascii="Aptos" w:hAnsi="Aptos"/>
                <w:sz w:val="16"/>
                <w:szCs w:val="16"/>
              </w:rPr>
              <w:t>14</w:t>
            </w:r>
          </w:p>
        </w:tc>
        <w:tc>
          <w:tcPr>
            <w:tcW w:w="879" w:type="dxa"/>
            <w:tcBorders>
              <w:top w:val="nil"/>
              <w:bottom w:val="nil"/>
            </w:tcBorders>
          </w:tcPr>
          <w:p w14:paraId="55AE8276" w14:textId="7D4B59CC" w:rsidR="00BC0462" w:rsidRPr="00683FD7" w:rsidRDefault="00BC0462" w:rsidP="00BC0462">
            <w:pPr>
              <w:jc w:val="center"/>
              <w:rPr>
                <w:rFonts w:ascii="Aptos" w:hAnsi="Aptos"/>
                <w:sz w:val="16"/>
                <w:szCs w:val="16"/>
              </w:rPr>
            </w:pPr>
            <w:r w:rsidRPr="00683FD7">
              <w:rPr>
                <w:rFonts w:ascii="Aptos" w:hAnsi="Aptos"/>
                <w:sz w:val="16"/>
                <w:szCs w:val="16"/>
              </w:rPr>
              <w:t>29.8</w:t>
            </w:r>
          </w:p>
        </w:tc>
        <w:tc>
          <w:tcPr>
            <w:tcW w:w="982" w:type="dxa"/>
            <w:tcBorders>
              <w:top w:val="nil"/>
              <w:bottom w:val="nil"/>
            </w:tcBorders>
          </w:tcPr>
          <w:p w14:paraId="22CFBBD1" w14:textId="3CE01DAB" w:rsidR="00BC0462" w:rsidRPr="00683FD7" w:rsidRDefault="00BC0462" w:rsidP="00BC0462">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1</w:t>
            </w:r>
          </w:p>
        </w:tc>
        <w:tc>
          <w:tcPr>
            <w:tcW w:w="851" w:type="dxa"/>
            <w:tcBorders>
              <w:top w:val="nil"/>
              <w:bottom w:val="nil"/>
            </w:tcBorders>
          </w:tcPr>
          <w:p w14:paraId="1664F754" w14:textId="7CDEF133" w:rsidR="00BC0462" w:rsidRPr="00683FD7" w:rsidRDefault="00BC0462" w:rsidP="00BC0462">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7.1</w:t>
            </w:r>
          </w:p>
        </w:tc>
        <w:tc>
          <w:tcPr>
            <w:tcW w:w="1008" w:type="dxa"/>
            <w:tcBorders>
              <w:top w:val="nil"/>
              <w:bottom w:val="nil"/>
            </w:tcBorders>
          </w:tcPr>
          <w:p w14:paraId="3A71000C" w14:textId="0FD827B1" w:rsidR="00BC0462" w:rsidRPr="00683FD7" w:rsidRDefault="00BC0462" w:rsidP="00BC0462">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13</w:t>
            </w:r>
          </w:p>
        </w:tc>
        <w:tc>
          <w:tcPr>
            <w:tcW w:w="840" w:type="dxa"/>
            <w:tcBorders>
              <w:top w:val="nil"/>
              <w:bottom w:val="nil"/>
            </w:tcBorders>
          </w:tcPr>
          <w:p w14:paraId="1C1B9E7C" w14:textId="72777602" w:rsidR="00BC0462" w:rsidRPr="00683FD7" w:rsidRDefault="00BC0462" w:rsidP="00BC0462">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34.2</w:t>
            </w:r>
          </w:p>
        </w:tc>
      </w:tr>
      <w:tr w:rsidR="00683FD7" w:rsidRPr="00683FD7" w14:paraId="531E0A5F" w14:textId="77777777" w:rsidTr="00002D48">
        <w:tc>
          <w:tcPr>
            <w:tcW w:w="1793" w:type="dxa"/>
            <w:tcBorders>
              <w:top w:val="nil"/>
              <w:bottom w:val="nil"/>
            </w:tcBorders>
          </w:tcPr>
          <w:p w14:paraId="17898B5B" w14:textId="4EC0ECDB" w:rsidR="00BC0462" w:rsidRPr="00683FD7" w:rsidRDefault="00BC0462" w:rsidP="00BC0462">
            <w:pPr>
              <w:ind w:left="284"/>
              <w:rPr>
                <w:rFonts w:ascii="Aptos" w:hAnsi="Aptos"/>
                <w:sz w:val="16"/>
                <w:szCs w:val="16"/>
              </w:rPr>
            </w:pPr>
            <w:r w:rsidRPr="00683FD7">
              <w:rPr>
                <w:rFonts w:ascii="Aptos" w:hAnsi="Aptos"/>
                <w:sz w:val="16"/>
                <w:szCs w:val="16"/>
              </w:rPr>
              <w:t>1</w:t>
            </w:r>
          </w:p>
        </w:tc>
        <w:tc>
          <w:tcPr>
            <w:tcW w:w="896" w:type="dxa"/>
            <w:tcBorders>
              <w:top w:val="nil"/>
              <w:bottom w:val="nil"/>
            </w:tcBorders>
          </w:tcPr>
          <w:p w14:paraId="12B3D5FD" w14:textId="5A4B703D" w:rsidR="00BC0462" w:rsidRPr="00683FD7" w:rsidRDefault="00BC0462" w:rsidP="00BC0462">
            <w:pPr>
              <w:jc w:val="center"/>
              <w:rPr>
                <w:rFonts w:ascii="Aptos" w:hAnsi="Aptos"/>
                <w:sz w:val="16"/>
                <w:szCs w:val="16"/>
              </w:rPr>
            </w:pPr>
            <w:r w:rsidRPr="00683FD7">
              <w:rPr>
                <w:rFonts w:ascii="Aptos" w:hAnsi="Aptos" w:cs="Calibri"/>
                <w:sz w:val="16"/>
                <w:szCs w:val="16"/>
              </w:rPr>
              <w:t>16</w:t>
            </w:r>
          </w:p>
        </w:tc>
        <w:tc>
          <w:tcPr>
            <w:tcW w:w="879" w:type="dxa"/>
            <w:tcBorders>
              <w:top w:val="nil"/>
              <w:bottom w:val="nil"/>
            </w:tcBorders>
          </w:tcPr>
          <w:p w14:paraId="1824F9AB" w14:textId="1B1DB678" w:rsidR="00BC0462" w:rsidRPr="00683FD7" w:rsidRDefault="00BC0462" w:rsidP="00BC0462">
            <w:pPr>
              <w:jc w:val="center"/>
              <w:rPr>
                <w:rFonts w:ascii="Aptos" w:hAnsi="Aptos"/>
                <w:sz w:val="16"/>
                <w:szCs w:val="16"/>
              </w:rPr>
            </w:pPr>
            <w:r w:rsidRPr="00683FD7">
              <w:rPr>
                <w:rFonts w:ascii="Aptos" w:hAnsi="Aptos"/>
                <w:sz w:val="16"/>
                <w:szCs w:val="16"/>
              </w:rPr>
              <w:t>19.3</w:t>
            </w:r>
          </w:p>
        </w:tc>
        <w:tc>
          <w:tcPr>
            <w:tcW w:w="888" w:type="dxa"/>
            <w:tcBorders>
              <w:top w:val="nil"/>
              <w:bottom w:val="nil"/>
            </w:tcBorders>
          </w:tcPr>
          <w:p w14:paraId="5D8AD5C8" w14:textId="5DEDD90E" w:rsidR="00BC0462" w:rsidRPr="00683FD7" w:rsidRDefault="00BC0462" w:rsidP="00BC0462">
            <w:pPr>
              <w:jc w:val="center"/>
              <w:rPr>
                <w:rFonts w:ascii="Aptos" w:hAnsi="Aptos"/>
                <w:sz w:val="16"/>
                <w:szCs w:val="16"/>
              </w:rPr>
            </w:pPr>
            <w:r w:rsidRPr="00683FD7">
              <w:rPr>
                <w:rFonts w:ascii="Aptos" w:hAnsi="Aptos" w:cs="Calibri"/>
                <w:sz w:val="16"/>
                <w:szCs w:val="16"/>
              </w:rPr>
              <w:t>11</w:t>
            </w:r>
          </w:p>
        </w:tc>
        <w:tc>
          <w:tcPr>
            <w:tcW w:w="879" w:type="dxa"/>
            <w:tcBorders>
              <w:top w:val="nil"/>
              <w:bottom w:val="nil"/>
            </w:tcBorders>
          </w:tcPr>
          <w:p w14:paraId="3238507E" w14:textId="08ACE886" w:rsidR="00BC0462" w:rsidRPr="00683FD7" w:rsidRDefault="00BC0462" w:rsidP="00BC0462">
            <w:pPr>
              <w:jc w:val="center"/>
              <w:rPr>
                <w:rFonts w:ascii="Aptos" w:hAnsi="Aptos"/>
                <w:sz w:val="16"/>
                <w:szCs w:val="16"/>
              </w:rPr>
            </w:pPr>
            <w:r w:rsidRPr="00683FD7">
              <w:rPr>
                <w:rFonts w:ascii="Aptos" w:hAnsi="Aptos"/>
                <w:sz w:val="16"/>
                <w:szCs w:val="16"/>
              </w:rPr>
              <w:t>23.4</w:t>
            </w:r>
          </w:p>
        </w:tc>
        <w:tc>
          <w:tcPr>
            <w:tcW w:w="982" w:type="dxa"/>
            <w:tcBorders>
              <w:top w:val="nil"/>
              <w:bottom w:val="nil"/>
            </w:tcBorders>
          </w:tcPr>
          <w:p w14:paraId="3574CEC3" w14:textId="6BF71A38" w:rsidR="00BC0462" w:rsidRPr="00683FD7" w:rsidRDefault="00BC0462" w:rsidP="00BC0462">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3</w:t>
            </w:r>
          </w:p>
        </w:tc>
        <w:tc>
          <w:tcPr>
            <w:tcW w:w="851" w:type="dxa"/>
            <w:tcBorders>
              <w:top w:val="nil"/>
              <w:bottom w:val="nil"/>
            </w:tcBorders>
          </w:tcPr>
          <w:p w14:paraId="5D2CD246" w14:textId="01B5BAFA" w:rsidR="00BC0462" w:rsidRPr="00683FD7" w:rsidRDefault="00BC0462" w:rsidP="00BC0462">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21.4</w:t>
            </w:r>
          </w:p>
        </w:tc>
        <w:tc>
          <w:tcPr>
            <w:tcW w:w="1008" w:type="dxa"/>
            <w:tcBorders>
              <w:top w:val="nil"/>
              <w:bottom w:val="nil"/>
            </w:tcBorders>
          </w:tcPr>
          <w:p w14:paraId="1B8BB38E" w14:textId="33D2BA33" w:rsidR="00BC0462" w:rsidRPr="00683FD7" w:rsidRDefault="00BC0462" w:rsidP="00BC0462">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8</w:t>
            </w:r>
          </w:p>
        </w:tc>
        <w:tc>
          <w:tcPr>
            <w:tcW w:w="840" w:type="dxa"/>
            <w:tcBorders>
              <w:top w:val="nil"/>
              <w:bottom w:val="nil"/>
            </w:tcBorders>
          </w:tcPr>
          <w:p w14:paraId="5974062E" w14:textId="363E04E8" w:rsidR="00BC0462" w:rsidRPr="00683FD7" w:rsidRDefault="00BC0462" w:rsidP="00BC0462">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21.1</w:t>
            </w:r>
          </w:p>
        </w:tc>
      </w:tr>
      <w:tr w:rsidR="00683FD7" w:rsidRPr="00683FD7" w14:paraId="66852270" w14:textId="77777777" w:rsidTr="00002D48">
        <w:tc>
          <w:tcPr>
            <w:tcW w:w="1793" w:type="dxa"/>
            <w:tcBorders>
              <w:top w:val="nil"/>
              <w:bottom w:val="nil"/>
            </w:tcBorders>
          </w:tcPr>
          <w:p w14:paraId="1CFBC36A" w14:textId="6C610883" w:rsidR="00BC0462" w:rsidRPr="00683FD7" w:rsidRDefault="00BC0462" w:rsidP="00BC0462">
            <w:pPr>
              <w:ind w:left="284"/>
              <w:rPr>
                <w:rFonts w:ascii="Aptos" w:hAnsi="Aptos"/>
                <w:sz w:val="16"/>
                <w:szCs w:val="16"/>
              </w:rPr>
            </w:pPr>
            <w:r w:rsidRPr="00683FD7">
              <w:rPr>
                <w:rFonts w:ascii="Aptos" w:hAnsi="Aptos"/>
                <w:sz w:val="16"/>
                <w:szCs w:val="16"/>
              </w:rPr>
              <w:t>2</w:t>
            </w:r>
          </w:p>
        </w:tc>
        <w:tc>
          <w:tcPr>
            <w:tcW w:w="896" w:type="dxa"/>
            <w:tcBorders>
              <w:top w:val="nil"/>
              <w:bottom w:val="nil"/>
            </w:tcBorders>
          </w:tcPr>
          <w:p w14:paraId="01847947" w14:textId="61906D65" w:rsidR="00BC0462" w:rsidRPr="00683FD7" w:rsidRDefault="00BC0462" w:rsidP="00BC0462">
            <w:pPr>
              <w:jc w:val="center"/>
              <w:rPr>
                <w:rFonts w:ascii="Aptos" w:hAnsi="Aptos"/>
                <w:sz w:val="16"/>
                <w:szCs w:val="16"/>
              </w:rPr>
            </w:pPr>
            <w:r w:rsidRPr="00683FD7">
              <w:rPr>
                <w:rFonts w:ascii="Aptos" w:hAnsi="Aptos"/>
                <w:sz w:val="16"/>
                <w:szCs w:val="16"/>
              </w:rPr>
              <w:t>23</w:t>
            </w:r>
          </w:p>
        </w:tc>
        <w:tc>
          <w:tcPr>
            <w:tcW w:w="879" w:type="dxa"/>
            <w:tcBorders>
              <w:top w:val="nil"/>
              <w:bottom w:val="nil"/>
            </w:tcBorders>
          </w:tcPr>
          <w:p w14:paraId="522D3C02" w14:textId="7CC1936E" w:rsidR="00BC0462" w:rsidRPr="00683FD7" w:rsidRDefault="00BC0462" w:rsidP="00BC0462">
            <w:pPr>
              <w:jc w:val="center"/>
              <w:rPr>
                <w:rFonts w:ascii="Aptos" w:hAnsi="Aptos"/>
                <w:sz w:val="16"/>
                <w:szCs w:val="16"/>
              </w:rPr>
            </w:pPr>
            <w:r w:rsidRPr="00683FD7">
              <w:rPr>
                <w:rFonts w:ascii="Aptos" w:hAnsi="Aptos"/>
                <w:sz w:val="16"/>
                <w:szCs w:val="16"/>
              </w:rPr>
              <w:t>27.7</w:t>
            </w:r>
          </w:p>
        </w:tc>
        <w:tc>
          <w:tcPr>
            <w:tcW w:w="888" w:type="dxa"/>
            <w:tcBorders>
              <w:top w:val="nil"/>
              <w:bottom w:val="nil"/>
            </w:tcBorders>
          </w:tcPr>
          <w:p w14:paraId="2C6400CE" w14:textId="2941D7B3" w:rsidR="00BC0462" w:rsidRPr="00683FD7" w:rsidRDefault="00BC0462" w:rsidP="00BC0462">
            <w:pPr>
              <w:jc w:val="center"/>
              <w:rPr>
                <w:rFonts w:ascii="Aptos" w:hAnsi="Aptos"/>
                <w:sz w:val="16"/>
                <w:szCs w:val="16"/>
              </w:rPr>
            </w:pPr>
            <w:r w:rsidRPr="00683FD7">
              <w:rPr>
                <w:rFonts w:ascii="Aptos" w:hAnsi="Aptos"/>
                <w:sz w:val="16"/>
                <w:szCs w:val="16"/>
              </w:rPr>
              <w:t>13</w:t>
            </w:r>
          </w:p>
        </w:tc>
        <w:tc>
          <w:tcPr>
            <w:tcW w:w="879" w:type="dxa"/>
            <w:tcBorders>
              <w:top w:val="nil"/>
              <w:bottom w:val="nil"/>
            </w:tcBorders>
          </w:tcPr>
          <w:p w14:paraId="137FA93E" w14:textId="5DFCC7DD" w:rsidR="00BC0462" w:rsidRPr="00683FD7" w:rsidRDefault="00BC0462" w:rsidP="00BC0462">
            <w:pPr>
              <w:jc w:val="center"/>
              <w:rPr>
                <w:rFonts w:ascii="Aptos" w:hAnsi="Aptos"/>
                <w:sz w:val="16"/>
                <w:szCs w:val="16"/>
              </w:rPr>
            </w:pPr>
            <w:r w:rsidRPr="00683FD7">
              <w:rPr>
                <w:rFonts w:ascii="Aptos" w:hAnsi="Aptos"/>
                <w:sz w:val="16"/>
                <w:szCs w:val="16"/>
              </w:rPr>
              <w:t>27.7</w:t>
            </w:r>
          </w:p>
        </w:tc>
        <w:tc>
          <w:tcPr>
            <w:tcW w:w="982" w:type="dxa"/>
            <w:tcBorders>
              <w:top w:val="nil"/>
              <w:bottom w:val="nil"/>
            </w:tcBorders>
          </w:tcPr>
          <w:p w14:paraId="238C712A" w14:textId="044F029D" w:rsidR="00BC0462" w:rsidRPr="00683FD7" w:rsidRDefault="00BC0462" w:rsidP="00BC0462">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7</w:t>
            </w:r>
          </w:p>
        </w:tc>
        <w:tc>
          <w:tcPr>
            <w:tcW w:w="851" w:type="dxa"/>
            <w:tcBorders>
              <w:top w:val="nil"/>
              <w:bottom w:val="nil"/>
            </w:tcBorders>
          </w:tcPr>
          <w:p w14:paraId="5DDE103A" w14:textId="6623FBB4" w:rsidR="00BC0462" w:rsidRPr="00683FD7" w:rsidRDefault="00BC0462" w:rsidP="00BC0462">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50.0</w:t>
            </w:r>
          </w:p>
        </w:tc>
        <w:tc>
          <w:tcPr>
            <w:tcW w:w="1008" w:type="dxa"/>
            <w:tcBorders>
              <w:top w:val="nil"/>
              <w:bottom w:val="nil"/>
            </w:tcBorders>
          </w:tcPr>
          <w:p w14:paraId="2B217536" w14:textId="0D7C0ADA" w:rsidR="00BC0462" w:rsidRPr="00683FD7" w:rsidRDefault="00BC0462" w:rsidP="00BC0462">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6</w:t>
            </w:r>
          </w:p>
        </w:tc>
        <w:tc>
          <w:tcPr>
            <w:tcW w:w="840" w:type="dxa"/>
            <w:tcBorders>
              <w:top w:val="nil"/>
              <w:bottom w:val="nil"/>
            </w:tcBorders>
          </w:tcPr>
          <w:p w14:paraId="3D9A60EC" w14:textId="6AB8F43B" w:rsidR="00BC0462" w:rsidRPr="00683FD7" w:rsidRDefault="00BC0462" w:rsidP="00BC0462">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15.8</w:t>
            </w:r>
          </w:p>
        </w:tc>
      </w:tr>
      <w:tr w:rsidR="00683FD7" w:rsidRPr="00683FD7" w14:paraId="5468BEF7" w14:textId="77777777" w:rsidTr="00002D48">
        <w:tc>
          <w:tcPr>
            <w:tcW w:w="1793" w:type="dxa"/>
            <w:tcBorders>
              <w:top w:val="nil"/>
              <w:bottom w:val="nil"/>
            </w:tcBorders>
          </w:tcPr>
          <w:p w14:paraId="0A39B830" w14:textId="458C6152" w:rsidR="00BC0462" w:rsidRPr="00683FD7" w:rsidRDefault="00BC0462" w:rsidP="00BC0462">
            <w:pPr>
              <w:ind w:left="284"/>
              <w:rPr>
                <w:rFonts w:ascii="Aptos" w:hAnsi="Aptos"/>
                <w:sz w:val="16"/>
                <w:szCs w:val="16"/>
              </w:rPr>
            </w:pPr>
            <w:r w:rsidRPr="00683FD7">
              <w:rPr>
                <w:rFonts w:ascii="Aptos" w:hAnsi="Aptos"/>
                <w:sz w:val="16"/>
                <w:szCs w:val="16"/>
              </w:rPr>
              <w:t>3 or more</w:t>
            </w:r>
          </w:p>
        </w:tc>
        <w:tc>
          <w:tcPr>
            <w:tcW w:w="896" w:type="dxa"/>
            <w:tcBorders>
              <w:top w:val="nil"/>
              <w:bottom w:val="nil"/>
            </w:tcBorders>
          </w:tcPr>
          <w:p w14:paraId="635BC394" w14:textId="357E602E" w:rsidR="00BC0462" w:rsidRPr="00683FD7" w:rsidRDefault="00BC0462" w:rsidP="00BC0462">
            <w:pPr>
              <w:jc w:val="center"/>
              <w:rPr>
                <w:rFonts w:ascii="Aptos" w:hAnsi="Aptos"/>
                <w:sz w:val="16"/>
                <w:szCs w:val="16"/>
              </w:rPr>
            </w:pPr>
            <w:r w:rsidRPr="00683FD7">
              <w:rPr>
                <w:rFonts w:ascii="Aptos" w:hAnsi="Aptos"/>
                <w:sz w:val="16"/>
                <w:szCs w:val="16"/>
              </w:rPr>
              <w:t>20</w:t>
            </w:r>
          </w:p>
        </w:tc>
        <w:tc>
          <w:tcPr>
            <w:tcW w:w="879" w:type="dxa"/>
            <w:tcBorders>
              <w:top w:val="nil"/>
              <w:bottom w:val="nil"/>
            </w:tcBorders>
          </w:tcPr>
          <w:p w14:paraId="526B032B" w14:textId="4C3C92F0" w:rsidR="00BC0462" w:rsidRPr="00683FD7" w:rsidRDefault="00BC0462" w:rsidP="00BC0462">
            <w:pPr>
              <w:jc w:val="center"/>
              <w:rPr>
                <w:rFonts w:ascii="Aptos" w:hAnsi="Aptos"/>
                <w:sz w:val="16"/>
                <w:szCs w:val="16"/>
              </w:rPr>
            </w:pPr>
            <w:r w:rsidRPr="00683FD7">
              <w:rPr>
                <w:rFonts w:ascii="Aptos" w:hAnsi="Aptos"/>
                <w:sz w:val="16"/>
                <w:szCs w:val="16"/>
              </w:rPr>
              <w:t>24.1</w:t>
            </w:r>
          </w:p>
        </w:tc>
        <w:tc>
          <w:tcPr>
            <w:tcW w:w="888" w:type="dxa"/>
            <w:tcBorders>
              <w:top w:val="nil"/>
              <w:bottom w:val="nil"/>
            </w:tcBorders>
          </w:tcPr>
          <w:p w14:paraId="6E6572DE" w14:textId="4ADDCCF1" w:rsidR="00BC0462" w:rsidRPr="00683FD7" w:rsidRDefault="00BC0462" w:rsidP="00BC0462">
            <w:pPr>
              <w:jc w:val="center"/>
              <w:rPr>
                <w:rFonts w:ascii="Aptos" w:hAnsi="Aptos"/>
                <w:sz w:val="16"/>
                <w:szCs w:val="16"/>
              </w:rPr>
            </w:pPr>
            <w:r w:rsidRPr="00683FD7">
              <w:rPr>
                <w:rFonts w:ascii="Aptos" w:hAnsi="Aptos"/>
                <w:sz w:val="16"/>
                <w:szCs w:val="16"/>
              </w:rPr>
              <w:t>9</w:t>
            </w:r>
          </w:p>
        </w:tc>
        <w:tc>
          <w:tcPr>
            <w:tcW w:w="879" w:type="dxa"/>
            <w:tcBorders>
              <w:top w:val="nil"/>
              <w:bottom w:val="nil"/>
            </w:tcBorders>
          </w:tcPr>
          <w:p w14:paraId="44F49E37" w14:textId="3A0C0587" w:rsidR="00BC0462" w:rsidRPr="00683FD7" w:rsidRDefault="00BC0462" w:rsidP="00BC0462">
            <w:pPr>
              <w:jc w:val="center"/>
              <w:rPr>
                <w:rFonts w:ascii="Aptos" w:hAnsi="Aptos"/>
                <w:sz w:val="16"/>
                <w:szCs w:val="16"/>
              </w:rPr>
            </w:pPr>
            <w:r w:rsidRPr="00683FD7">
              <w:rPr>
                <w:rFonts w:ascii="Aptos" w:hAnsi="Aptos"/>
                <w:sz w:val="16"/>
                <w:szCs w:val="16"/>
              </w:rPr>
              <w:t>19.1</w:t>
            </w:r>
          </w:p>
        </w:tc>
        <w:tc>
          <w:tcPr>
            <w:tcW w:w="982" w:type="dxa"/>
            <w:tcBorders>
              <w:top w:val="nil"/>
              <w:bottom w:val="nil"/>
            </w:tcBorders>
          </w:tcPr>
          <w:p w14:paraId="77668FA6" w14:textId="547E6DA0" w:rsidR="00BC0462" w:rsidRPr="00683FD7" w:rsidRDefault="00BC0462" w:rsidP="00BC0462">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3</w:t>
            </w:r>
          </w:p>
        </w:tc>
        <w:tc>
          <w:tcPr>
            <w:tcW w:w="851" w:type="dxa"/>
            <w:tcBorders>
              <w:top w:val="nil"/>
              <w:bottom w:val="nil"/>
            </w:tcBorders>
          </w:tcPr>
          <w:p w14:paraId="34A1D42F" w14:textId="11406613" w:rsidR="00BC0462" w:rsidRPr="00683FD7" w:rsidRDefault="00BC0462" w:rsidP="00BC0462">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21.4</w:t>
            </w:r>
          </w:p>
        </w:tc>
        <w:tc>
          <w:tcPr>
            <w:tcW w:w="1008" w:type="dxa"/>
            <w:tcBorders>
              <w:top w:val="nil"/>
              <w:bottom w:val="nil"/>
            </w:tcBorders>
          </w:tcPr>
          <w:p w14:paraId="3F55D2BC" w14:textId="6E989D4C" w:rsidR="00BC0462" w:rsidRPr="00683FD7" w:rsidRDefault="00BC0462" w:rsidP="00BC0462">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6</w:t>
            </w:r>
          </w:p>
        </w:tc>
        <w:tc>
          <w:tcPr>
            <w:tcW w:w="840" w:type="dxa"/>
            <w:tcBorders>
              <w:top w:val="nil"/>
              <w:bottom w:val="nil"/>
            </w:tcBorders>
          </w:tcPr>
          <w:p w14:paraId="5A8250F5" w14:textId="6FD767DD" w:rsidR="00BC0462" w:rsidRPr="00683FD7" w:rsidRDefault="00BC0462" w:rsidP="00BC0462">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15.8</w:t>
            </w:r>
          </w:p>
        </w:tc>
      </w:tr>
      <w:tr w:rsidR="00683FD7" w:rsidRPr="00683FD7" w14:paraId="049D51E6" w14:textId="77777777" w:rsidTr="00002D48">
        <w:tc>
          <w:tcPr>
            <w:tcW w:w="1793" w:type="dxa"/>
            <w:tcBorders>
              <w:top w:val="nil"/>
            </w:tcBorders>
          </w:tcPr>
          <w:p w14:paraId="2C6E7985" w14:textId="7A3CECEC" w:rsidR="00BC0462" w:rsidRPr="00683FD7" w:rsidRDefault="00BC0462" w:rsidP="00BC0462">
            <w:pPr>
              <w:ind w:left="284"/>
              <w:rPr>
                <w:rFonts w:ascii="Aptos" w:hAnsi="Aptos"/>
                <w:sz w:val="16"/>
                <w:szCs w:val="16"/>
              </w:rPr>
            </w:pPr>
            <w:r w:rsidRPr="00683FD7">
              <w:rPr>
                <w:rFonts w:ascii="Aptos" w:hAnsi="Aptos"/>
                <w:sz w:val="16"/>
                <w:szCs w:val="16"/>
              </w:rPr>
              <w:t>Prefer not to say/no response</w:t>
            </w:r>
          </w:p>
        </w:tc>
        <w:tc>
          <w:tcPr>
            <w:tcW w:w="896" w:type="dxa"/>
            <w:tcBorders>
              <w:top w:val="nil"/>
            </w:tcBorders>
          </w:tcPr>
          <w:p w14:paraId="2538B24B" w14:textId="0E5A149F" w:rsidR="00BC0462" w:rsidRPr="00683FD7" w:rsidRDefault="00BC0462" w:rsidP="00BC0462">
            <w:pPr>
              <w:jc w:val="center"/>
              <w:rPr>
                <w:rFonts w:ascii="Aptos" w:hAnsi="Aptos"/>
                <w:sz w:val="16"/>
                <w:szCs w:val="16"/>
              </w:rPr>
            </w:pPr>
            <w:r w:rsidRPr="00683FD7">
              <w:rPr>
                <w:rFonts w:ascii="Aptos" w:hAnsi="Aptos"/>
                <w:sz w:val="16"/>
                <w:szCs w:val="16"/>
              </w:rPr>
              <w:t>7</w:t>
            </w:r>
          </w:p>
        </w:tc>
        <w:tc>
          <w:tcPr>
            <w:tcW w:w="879" w:type="dxa"/>
            <w:tcBorders>
              <w:top w:val="nil"/>
            </w:tcBorders>
          </w:tcPr>
          <w:p w14:paraId="0B1CABF5" w14:textId="30D5C70B" w:rsidR="00BC0462" w:rsidRPr="00683FD7" w:rsidRDefault="00BC0462" w:rsidP="00BC0462">
            <w:pPr>
              <w:jc w:val="center"/>
              <w:rPr>
                <w:rFonts w:ascii="Aptos" w:hAnsi="Aptos"/>
                <w:sz w:val="16"/>
                <w:szCs w:val="16"/>
              </w:rPr>
            </w:pPr>
            <w:r w:rsidRPr="00683FD7">
              <w:rPr>
                <w:rFonts w:ascii="Aptos" w:hAnsi="Aptos"/>
                <w:sz w:val="16"/>
                <w:szCs w:val="16"/>
              </w:rPr>
              <w:t>-</w:t>
            </w:r>
          </w:p>
        </w:tc>
        <w:tc>
          <w:tcPr>
            <w:tcW w:w="888" w:type="dxa"/>
            <w:tcBorders>
              <w:top w:val="nil"/>
            </w:tcBorders>
          </w:tcPr>
          <w:p w14:paraId="65FD9F22" w14:textId="1441BC14" w:rsidR="00BC0462" w:rsidRPr="00683FD7" w:rsidRDefault="00BC0462" w:rsidP="00BC0462">
            <w:pPr>
              <w:jc w:val="center"/>
              <w:rPr>
                <w:rFonts w:ascii="Aptos" w:hAnsi="Aptos"/>
                <w:sz w:val="16"/>
                <w:szCs w:val="16"/>
              </w:rPr>
            </w:pPr>
            <w:r w:rsidRPr="00683FD7">
              <w:rPr>
                <w:rFonts w:ascii="Aptos" w:hAnsi="Aptos" w:cs="Calibri"/>
                <w:sz w:val="16"/>
                <w:szCs w:val="16"/>
              </w:rPr>
              <w:t>5</w:t>
            </w:r>
          </w:p>
        </w:tc>
        <w:tc>
          <w:tcPr>
            <w:tcW w:w="879" w:type="dxa"/>
            <w:tcBorders>
              <w:top w:val="nil"/>
            </w:tcBorders>
          </w:tcPr>
          <w:p w14:paraId="4DCEBFFB" w14:textId="393437BB" w:rsidR="00BC0462" w:rsidRPr="00683FD7" w:rsidRDefault="00BC0462" w:rsidP="00BC0462">
            <w:pPr>
              <w:jc w:val="center"/>
              <w:rPr>
                <w:rFonts w:ascii="Aptos" w:hAnsi="Aptos"/>
                <w:sz w:val="16"/>
                <w:szCs w:val="16"/>
              </w:rPr>
            </w:pPr>
            <w:r w:rsidRPr="00683FD7">
              <w:rPr>
                <w:rFonts w:ascii="Aptos" w:hAnsi="Aptos" w:cs="Calibri"/>
                <w:sz w:val="16"/>
                <w:szCs w:val="16"/>
              </w:rPr>
              <w:t>-</w:t>
            </w:r>
          </w:p>
        </w:tc>
        <w:tc>
          <w:tcPr>
            <w:tcW w:w="982" w:type="dxa"/>
            <w:tcBorders>
              <w:top w:val="nil"/>
            </w:tcBorders>
          </w:tcPr>
          <w:p w14:paraId="0FA7D7DA" w14:textId="2721A69B" w:rsidR="00BC0462" w:rsidRPr="00683FD7" w:rsidRDefault="00BC0462" w:rsidP="00BC0462">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w:t>
            </w:r>
          </w:p>
        </w:tc>
        <w:tc>
          <w:tcPr>
            <w:tcW w:w="851" w:type="dxa"/>
            <w:tcBorders>
              <w:top w:val="nil"/>
            </w:tcBorders>
          </w:tcPr>
          <w:p w14:paraId="35108D9A" w14:textId="554918B1" w:rsidR="00BC0462" w:rsidRPr="00683FD7" w:rsidRDefault="00BC0462" w:rsidP="00BC0462">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w:t>
            </w:r>
          </w:p>
        </w:tc>
        <w:tc>
          <w:tcPr>
            <w:tcW w:w="1008" w:type="dxa"/>
            <w:tcBorders>
              <w:top w:val="nil"/>
            </w:tcBorders>
          </w:tcPr>
          <w:p w14:paraId="57152AC1" w14:textId="025A1F5A" w:rsidR="00BC0462" w:rsidRPr="00683FD7" w:rsidRDefault="00BC0462" w:rsidP="00BC0462">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5</w:t>
            </w:r>
          </w:p>
        </w:tc>
        <w:tc>
          <w:tcPr>
            <w:tcW w:w="840" w:type="dxa"/>
            <w:tcBorders>
              <w:top w:val="nil"/>
            </w:tcBorders>
          </w:tcPr>
          <w:p w14:paraId="621617D6" w14:textId="5671780A" w:rsidR="00BC0462" w:rsidRPr="00683FD7" w:rsidRDefault="00BC0462" w:rsidP="00BC0462">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13.2</w:t>
            </w:r>
          </w:p>
        </w:tc>
      </w:tr>
      <w:tr w:rsidR="00683FD7" w:rsidRPr="00683FD7" w14:paraId="5C027C6D" w14:textId="77777777" w:rsidTr="00002D48">
        <w:tc>
          <w:tcPr>
            <w:tcW w:w="1793" w:type="dxa"/>
            <w:tcBorders>
              <w:bottom w:val="nil"/>
            </w:tcBorders>
          </w:tcPr>
          <w:p w14:paraId="65CDEC21" w14:textId="77B7506F" w:rsidR="006B7AAB" w:rsidRPr="00683FD7" w:rsidRDefault="006B7AAB" w:rsidP="006B7AAB">
            <w:pPr>
              <w:rPr>
                <w:rFonts w:ascii="Aptos" w:hAnsi="Aptos"/>
                <w:sz w:val="16"/>
                <w:szCs w:val="16"/>
              </w:rPr>
            </w:pPr>
            <w:r w:rsidRPr="00683FD7">
              <w:rPr>
                <w:rFonts w:ascii="Aptos" w:hAnsi="Aptos"/>
                <w:sz w:val="16"/>
                <w:szCs w:val="16"/>
              </w:rPr>
              <w:t>Change in household size (stepchildren or other relatives sometimes stay)</w:t>
            </w:r>
          </w:p>
        </w:tc>
        <w:tc>
          <w:tcPr>
            <w:tcW w:w="896" w:type="dxa"/>
            <w:tcBorders>
              <w:bottom w:val="nil"/>
            </w:tcBorders>
          </w:tcPr>
          <w:p w14:paraId="27E8A606" w14:textId="77777777" w:rsidR="006B7AAB" w:rsidRPr="00683FD7" w:rsidRDefault="006B7AAB" w:rsidP="004E68B6">
            <w:pPr>
              <w:jc w:val="center"/>
              <w:rPr>
                <w:rFonts w:ascii="Aptos" w:hAnsi="Aptos"/>
                <w:sz w:val="16"/>
                <w:szCs w:val="16"/>
              </w:rPr>
            </w:pPr>
          </w:p>
        </w:tc>
        <w:tc>
          <w:tcPr>
            <w:tcW w:w="879" w:type="dxa"/>
            <w:tcBorders>
              <w:bottom w:val="nil"/>
            </w:tcBorders>
          </w:tcPr>
          <w:p w14:paraId="23360D92" w14:textId="77777777" w:rsidR="006B7AAB" w:rsidRPr="00683FD7" w:rsidRDefault="006B7AAB" w:rsidP="004E68B6">
            <w:pPr>
              <w:jc w:val="center"/>
              <w:rPr>
                <w:rFonts w:ascii="Aptos" w:hAnsi="Aptos"/>
                <w:sz w:val="16"/>
                <w:szCs w:val="16"/>
              </w:rPr>
            </w:pPr>
          </w:p>
        </w:tc>
        <w:tc>
          <w:tcPr>
            <w:tcW w:w="888" w:type="dxa"/>
            <w:tcBorders>
              <w:bottom w:val="nil"/>
            </w:tcBorders>
          </w:tcPr>
          <w:p w14:paraId="6BB36843" w14:textId="77777777" w:rsidR="006B7AAB" w:rsidRPr="00683FD7" w:rsidRDefault="006B7AAB" w:rsidP="004E68B6">
            <w:pPr>
              <w:jc w:val="center"/>
              <w:rPr>
                <w:rFonts w:ascii="Aptos" w:hAnsi="Aptos"/>
                <w:sz w:val="16"/>
                <w:szCs w:val="16"/>
              </w:rPr>
            </w:pPr>
          </w:p>
        </w:tc>
        <w:tc>
          <w:tcPr>
            <w:tcW w:w="879" w:type="dxa"/>
            <w:tcBorders>
              <w:bottom w:val="nil"/>
            </w:tcBorders>
          </w:tcPr>
          <w:p w14:paraId="5CB3C474" w14:textId="77777777" w:rsidR="006B7AAB" w:rsidRPr="00683FD7" w:rsidRDefault="006B7AAB" w:rsidP="004E68B6">
            <w:pPr>
              <w:jc w:val="center"/>
              <w:rPr>
                <w:rFonts w:ascii="Aptos" w:hAnsi="Aptos"/>
                <w:sz w:val="16"/>
                <w:szCs w:val="16"/>
              </w:rPr>
            </w:pPr>
          </w:p>
        </w:tc>
        <w:tc>
          <w:tcPr>
            <w:tcW w:w="982" w:type="dxa"/>
            <w:tcBorders>
              <w:bottom w:val="nil"/>
            </w:tcBorders>
          </w:tcPr>
          <w:p w14:paraId="7784888E" w14:textId="77777777" w:rsidR="006B7AAB" w:rsidRPr="00683FD7" w:rsidRDefault="006B7AAB" w:rsidP="004E68B6">
            <w:pPr>
              <w:jc w:val="center"/>
              <w:rPr>
                <w:rFonts w:ascii="Aptos" w:eastAsia="Lucida Sans" w:hAnsi="Aptos" w:cs="Times New Roman"/>
                <w:sz w:val="16"/>
                <w:szCs w:val="16"/>
                <w:lang w:eastAsia="en-GB" w:bidi="en-GB"/>
              </w:rPr>
            </w:pPr>
          </w:p>
        </w:tc>
        <w:tc>
          <w:tcPr>
            <w:tcW w:w="851" w:type="dxa"/>
            <w:tcBorders>
              <w:bottom w:val="nil"/>
            </w:tcBorders>
          </w:tcPr>
          <w:p w14:paraId="32779770" w14:textId="77777777" w:rsidR="006B7AAB" w:rsidRPr="00683FD7" w:rsidRDefault="006B7AAB" w:rsidP="004E68B6">
            <w:pPr>
              <w:jc w:val="center"/>
              <w:rPr>
                <w:rFonts w:ascii="Aptos" w:eastAsia="Lucida Sans" w:hAnsi="Aptos" w:cs="Times New Roman"/>
                <w:sz w:val="16"/>
                <w:szCs w:val="16"/>
                <w:lang w:eastAsia="en-GB" w:bidi="en-GB"/>
              </w:rPr>
            </w:pPr>
          </w:p>
        </w:tc>
        <w:tc>
          <w:tcPr>
            <w:tcW w:w="1008" w:type="dxa"/>
            <w:tcBorders>
              <w:bottom w:val="nil"/>
            </w:tcBorders>
          </w:tcPr>
          <w:p w14:paraId="30F9743D" w14:textId="77777777" w:rsidR="006B7AAB" w:rsidRPr="00683FD7" w:rsidRDefault="006B7AAB" w:rsidP="004E68B6">
            <w:pPr>
              <w:jc w:val="center"/>
              <w:rPr>
                <w:rFonts w:ascii="Aptos" w:eastAsia="Lucida Sans" w:hAnsi="Aptos" w:cs="Times New Roman"/>
                <w:sz w:val="16"/>
                <w:szCs w:val="16"/>
                <w:lang w:eastAsia="en-GB" w:bidi="en-GB"/>
              </w:rPr>
            </w:pPr>
          </w:p>
        </w:tc>
        <w:tc>
          <w:tcPr>
            <w:tcW w:w="840" w:type="dxa"/>
            <w:tcBorders>
              <w:bottom w:val="nil"/>
            </w:tcBorders>
          </w:tcPr>
          <w:p w14:paraId="6CED05C0" w14:textId="77777777" w:rsidR="006B7AAB" w:rsidRPr="00683FD7" w:rsidRDefault="006B7AAB" w:rsidP="004E68B6">
            <w:pPr>
              <w:jc w:val="center"/>
              <w:rPr>
                <w:rFonts w:ascii="Aptos" w:eastAsia="Lucida Sans" w:hAnsi="Aptos" w:cs="Times New Roman"/>
                <w:sz w:val="16"/>
                <w:szCs w:val="16"/>
                <w:lang w:eastAsia="en-GB" w:bidi="en-GB"/>
              </w:rPr>
            </w:pPr>
          </w:p>
        </w:tc>
      </w:tr>
      <w:tr w:rsidR="00683FD7" w:rsidRPr="00683FD7" w14:paraId="487794BA" w14:textId="77777777" w:rsidTr="00002D48">
        <w:tc>
          <w:tcPr>
            <w:tcW w:w="1793" w:type="dxa"/>
            <w:tcBorders>
              <w:top w:val="nil"/>
              <w:bottom w:val="nil"/>
            </w:tcBorders>
          </w:tcPr>
          <w:p w14:paraId="5940C9FE" w14:textId="4E95A9D6" w:rsidR="005D160D" w:rsidRPr="00683FD7" w:rsidRDefault="005D160D" w:rsidP="005D160D">
            <w:pPr>
              <w:ind w:left="284"/>
              <w:rPr>
                <w:rFonts w:ascii="Aptos" w:hAnsi="Aptos"/>
                <w:sz w:val="16"/>
                <w:szCs w:val="16"/>
              </w:rPr>
            </w:pPr>
            <w:r w:rsidRPr="00683FD7">
              <w:rPr>
                <w:rFonts w:ascii="Aptos" w:hAnsi="Aptos"/>
                <w:sz w:val="16"/>
                <w:szCs w:val="16"/>
              </w:rPr>
              <w:t>Yes</w:t>
            </w:r>
          </w:p>
        </w:tc>
        <w:tc>
          <w:tcPr>
            <w:tcW w:w="896" w:type="dxa"/>
            <w:tcBorders>
              <w:top w:val="nil"/>
              <w:bottom w:val="nil"/>
            </w:tcBorders>
          </w:tcPr>
          <w:p w14:paraId="2592054B" w14:textId="5EA145CA" w:rsidR="005D160D" w:rsidRPr="00683FD7" w:rsidRDefault="005D160D" w:rsidP="005D160D">
            <w:pPr>
              <w:jc w:val="center"/>
              <w:rPr>
                <w:rFonts w:ascii="Aptos" w:hAnsi="Aptos"/>
                <w:sz w:val="16"/>
                <w:szCs w:val="16"/>
              </w:rPr>
            </w:pPr>
            <w:r w:rsidRPr="00683FD7">
              <w:rPr>
                <w:rFonts w:ascii="Aptos" w:hAnsi="Aptos"/>
                <w:sz w:val="16"/>
                <w:szCs w:val="16"/>
              </w:rPr>
              <w:t>23</w:t>
            </w:r>
          </w:p>
        </w:tc>
        <w:tc>
          <w:tcPr>
            <w:tcW w:w="879" w:type="dxa"/>
            <w:tcBorders>
              <w:top w:val="nil"/>
              <w:bottom w:val="nil"/>
            </w:tcBorders>
          </w:tcPr>
          <w:p w14:paraId="6DE1D6ED" w14:textId="6BFF486C" w:rsidR="005D160D" w:rsidRPr="00683FD7" w:rsidRDefault="005D160D" w:rsidP="005D160D">
            <w:pPr>
              <w:jc w:val="center"/>
              <w:rPr>
                <w:rFonts w:ascii="Aptos" w:hAnsi="Aptos"/>
                <w:sz w:val="16"/>
                <w:szCs w:val="16"/>
              </w:rPr>
            </w:pPr>
            <w:r w:rsidRPr="00683FD7">
              <w:rPr>
                <w:rFonts w:ascii="Aptos" w:hAnsi="Aptos"/>
                <w:sz w:val="16"/>
                <w:szCs w:val="16"/>
              </w:rPr>
              <w:t>27.1</w:t>
            </w:r>
          </w:p>
        </w:tc>
        <w:tc>
          <w:tcPr>
            <w:tcW w:w="888" w:type="dxa"/>
            <w:tcBorders>
              <w:top w:val="nil"/>
              <w:bottom w:val="nil"/>
            </w:tcBorders>
          </w:tcPr>
          <w:p w14:paraId="0BFF2348" w14:textId="3B8A429B" w:rsidR="005D160D" w:rsidRPr="00683FD7" w:rsidRDefault="005D160D" w:rsidP="005D160D">
            <w:pPr>
              <w:jc w:val="center"/>
              <w:rPr>
                <w:rFonts w:ascii="Aptos" w:hAnsi="Aptos"/>
                <w:sz w:val="16"/>
                <w:szCs w:val="16"/>
              </w:rPr>
            </w:pPr>
            <w:r w:rsidRPr="00683FD7">
              <w:rPr>
                <w:rFonts w:ascii="Aptos" w:hAnsi="Aptos"/>
                <w:sz w:val="16"/>
                <w:szCs w:val="16"/>
              </w:rPr>
              <w:t>10</w:t>
            </w:r>
          </w:p>
        </w:tc>
        <w:tc>
          <w:tcPr>
            <w:tcW w:w="879" w:type="dxa"/>
            <w:tcBorders>
              <w:top w:val="nil"/>
              <w:bottom w:val="nil"/>
            </w:tcBorders>
          </w:tcPr>
          <w:p w14:paraId="55F94B42" w14:textId="422A1963" w:rsidR="005D160D" w:rsidRPr="00683FD7" w:rsidRDefault="005D160D" w:rsidP="005D160D">
            <w:pPr>
              <w:jc w:val="center"/>
              <w:rPr>
                <w:rFonts w:ascii="Aptos" w:hAnsi="Aptos"/>
                <w:sz w:val="16"/>
                <w:szCs w:val="16"/>
              </w:rPr>
            </w:pPr>
            <w:r w:rsidRPr="00683FD7">
              <w:rPr>
                <w:rFonts w:ascii="Aptos" w:hAnsi="Aptos"/>
                <w:sz w:val="16"/>
                <w:szCs w:val="16"/>
              </w:rPr>
              <w:t>20.0</w:t>
            </w:r>
          </w:p>
        </w:tc>
        <w:tc>
          <w:tcPr>
            <w:tcW w:w="982" w:type="dxa"/>
            <w:tcBorders>
              <w:top w:val="nil"/>
              <w:bottom w:val="nil"/>
            </w:tcBorders>
          </w:tcPr>
          <w:p w14:paraId="57C91577" w14:textId="1FA6EDF3" w:rsidR="005D160D" w:rsidRPr="00683FD7" w:rsidRDefault="005D160D" w:rsidP="005D160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4</w:t>
            </w:r>
          </w:p>
        </w:tc>
        <w:tc>
          <w:tcPr>
            <w:tcW w:w="851" w:type="dxa"/>
            <w:tcBorders>
              <w:top w:val="nil"/>
              <w:bottom w:val="nil"/>
            </w:tcBorders>
          </w:tcPr>
          <w:p w14:paraId="5849650C" w14:textId="620354B9" w:rsidR="005D160D" w:rsidRPr="00683FD7" w:rsidRDefault="005D160D" w:rsidP="005D160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28.6</w:t>
            </w:r>
          </w:p>
        </w:tc>
        <w:tc>
          <w:tcPr>
            <w:tcW w:w="1008" w:type="dxa"/>
            <w:tcBorders>
              <w:top w:val="nil"/>
              <w:bottom w:val="nil"/>
            </w:tcBorders>
          </w:tcPr>
          <w:p w14:paraId="12B67001" w14:textId="34D6280E" w:rsidR="005D160D" w:rsidRPr="00683FD7" w:rsidRDefault="005D160D" w:rsidP="005D160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6</w:t>
            </w:r>
          </w:p>
        </w:tc>
        <w:tc>
          <w:tcPr>
            <w:tcW w:w="840" w:type="dxa"/>
            <w:tcBorders>
              <w:top w:val="nil"/>
              <w:bottom w:val="nil"/>
            </w:tcBorders>
          </w:tcPr>
          <w:p w14:paraId="7BF38664" w14:textId="16CB7BAD" w:rsidR="005D160D" w:rsidRPr="00683FD7" w:rsidRDefault="005D160D" w:rsidP="005D160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16.7</w:t>
            </w:r>
          </w:p>
        </w:tc>
      </w:tr>
      <w:tr w:rsidR="00683FD7" w:rsidRPr="00683FD7" w14:paraId="464C8E8E" w14:textId="77777777" w:rsidTr="00002D48">
        <w:tc>
          <w:tcPr>
            <w:tcW w:w="1793" w:type="dxa"/>
            <w:tcBorders>
              <w:top w:val="nil"/>
              <w:bottom w:val="nil"/>
            </w:tcBorders>
          </w:tcPr>
          <w:p w14:paraId="7D10056E" w14:textId="641CC613" w:rsidR="004728C8" w:rsidRPr="00683FD7" w:rsidRDefault="004728C8" w:rsidP="004728C8">
            <w:pPr>
              <w:ind w:left="567"/>
              <w:rPr>
                <w:rFonts w:ascii="Aptos" w:hAnsi="Aptos"/>
                <w:sz w:val="16"/>
                <w:szCs w:val="16"/>
              </w:rPr>
            </w:pPr>
            <w:r w:rsidRPr="00683FD7">
              <w:rPr>
                <w:rFonts w:ascii="Aptos" w:hAnsi="Aptos"/>
                <w:sz w:val="16"/>
                <w:szCs w:val="16"/>
              </w:rPr>
              <w:t>Financial burden from change</w:t>
            </w:r>
          </w:p>
        </w:tc>
        <w:tc>
          <w:tcPr>
            <w:tcW w:w="896" w:type="dxa"/>
            <w:tcBorders>
              <w:top w:val="nil"/>
              <w:bottom w:val="nil"/>
            </w:tcBorders>
          </w:tcPr>
          <w:p w14:paraId="6AAD4B5D" w14:textId="3EE7C24F" w:rsidR="004728C8" w:rsidRPr="00683FD7" w:rsidRDefault="004728C8" w:rsidP="004728C8">
            <w:pPr>
              <w:jc w:val="center"/>
              <w:rPr>
                <w:rFonts w:ascii="Aptos" w:hAnsi="Aptos"/>
                <w:sz w:val="16"/>
                <w:szCs w:val="16"/>
              </w:rPr>
            </w:pPr>
            <w:r w:rsidRPr="00683FD7">
              <w:rPr>
                <w:rFonts w:ascii="Aptos" w:hAnsi="Aptos"/>
                <w:sz w:val="16"/>
                <w:szCs w:val="16"/>
              </w:rPr>
              <w:t>16</w:t>
            </w:r>
          </w:p>
        </w:tc>
        <w:tc>
          <w:tcPr>
            <w:tcW w:w="879" w:type="dxa"/>
            <w:tcBorders>
              <w:top w:val="nil"/>
              <w:bottom w:val="nil"/>
            </w:tcBorders>
          </w:tcPr>
          <w:p w14:paraId="1531191D" w14:textId="5C1630C2" w:rsidR="004728C8" w:rsidRPr="00683FD7" w:rsidRDefault="004728C8" w:rsidP="004728C8">
            <w:pPr>
              <w:jc w:val="center"/>
              <w:rPr>
                <w:rFonts w:ascii="Aptos" w:hAnsi="Aptos"/>
                <w:sz w:val="16"/>
                <w:szCs w:val="16"/>
              </w:rPr>
            </w:pPr>
            <w:r w:rsidRPr="00683FD7">
              <w:rPr>
                <w:rFonts w:ascii="Aptos" w:hAnsi="Aptos"/>
                <w:sz w:val="16"/>
                <w:szCs w:val="16"/>
              </w:rPr>
              <w:t>18.8</w:t>
            </w:r>
          </w:p>
        </w:tc>
        <w:tc>
          <w:tcPr>
            <w:tcW w:w="888" w:type="dxa"/>
            <w:tcBorders>
              <w:top w:val="nil"/>
              <w:bottom w:val="nil"/>
            </w:tcBorders>
          </w:tcPr>
          <w:p w14:paraId="179D1759" w14:textId="5A595712" w:rsidR="004728C8" w:rsidRPr="00683FD7" w:rsidRDefault="004728C8" w:rsidP="004728C8">
            <w:pPr>
              <w:jc w:val="center"/>
              <w:rPr>
                <w:rFonts w:ascii="Aptos" w:hAnsi="Aptos"/>
                <w:sz w:val="16"/>
                <w:szCs w:val="16"/>
              </w:rPr>
            </w:pPr>
            <w:r w:rsidRPr="00683FD7">
              <w:rPr>
                <w:rFonts w:ascii="Aptos" w:hAnsi="Aptos"/>
                <w:sz w:val="16"/>
                <w:szCs w:val="16"/>
              </w:rPr>
              <w:t>7</w:t>
            </w:r>
          </w:p>
        </w:tc>
        <w:tc>
          <w:tcPr>
            <w:tcW w:w="879" w:type="dxa"/>
            <w:tcBorders>
              <w:top w:val="nil"/>
              <w:bottom w:val="nil"/>
            </w:tcBorders>
          </w:tcPr>
          <w:p w14:paraId="00957273" w14:textId="306E2A27" w:rsidR="004728C8" w:rsidRPr="00683FD7" w:rsidRDefault="004728C8" w:rsidP="004728C8">
            <w:pPr>
              <w:jc w:val="center"/>
              <w:rPr>
                <w:rFonts w:ascii="Aptos" w:hAnsi="Aptos"/>
                <w:sz w:val="16"/>
                <w:szCs w:val="16"/>
              </w:rPr>
            </w:pPr>
            <w:r w:rsidRPr="00683FD7">
              <w:rPr>
                <w:rFonts w:ascii="Aptos" w:hAnsi="Aptos"/>
                <w:sz w:val="16"/>
                <w:szCs w:val="16"/>
              </w:rPr>
              <w:t>14.0</w:t>
            </w:r>
          </w:p>
        </w:tc>
        <w:tc>
          <w:tcPr>
            <w:tcW w:w="982" w:type="dxa"/>
            <w:tcBorders>
              <w:top w:val="nil"/>
              <w:bottom w:val="nil"/>
            </w:tcBorders>
          </w:tcPr>
          <w:p w14:paraId="00545357" w14:textId="6C7030F1" w:rsidR="004728C8" w:rsidRPr="00683FD7" w:rsidRDefault="004728C8" w:rsidP="004728C8">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4</w:t>
            </w:r>
          </w:p>
        </w:tc>
        <w:tc>
          <w:tcPr>
            <w:tcW w:w="851" w:type="dxa"/>
            <w:tcBorders>
              <w:top w:val="nil"/>
              <w:bottom w:val="nil"/>
            </w:tcBorders>
          </w:tcPr>
          <w:p w14:paraId="3E0DCE81" w14:textId="38638B14" w:rsidR="004728C8" w:rsidRPr="00683FD7" w:rsidRDefault="004728C8" w:rsidP="004728C8">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28.6</w:t>
            </w:r>
          </w:p>
        </w:tc>
        <w:tc>
          <w:tcPr>
            <w:tcW w:w="1008" w:type="dxa"/>
            <w:tcBorders>
              <w:top w:val="nil"/>
              <w:bottom w:val="nil"/>
            </w:tcBorders>
          </w:tcPr>
          <w:p w14:paraId="32B7FC0C" w14:textId="5258D0A4" w:rsidR="004728C8" w:rsidRPr="00683FD7" w:rsidRDefault="004728C8" w:rsidP="004728C8">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3</w:t>
            </w:r>
          </w:p>
        </w:tc>
        <w:tc>
          <w:tcPr>
            <w:tcW w:w="840" w:type="dxa"/>
            <w:tcBorders>
              <w:top w:val="nil"/>
              <w:bottom w:val="nil"/>
            </w:tcBorders>
          </w:tcPr>
          <w:p w14:paraId="574D29E1" w14:textId="20EE009C" w:rsidR="004728C8" w:rsidRPr="00683FD7" w:rsidRDefault="004728C8" w:rsidP="004728C8">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8.3</w:t>
            </w:r>
          </w:p>
        </w:tc>
      </w:tr>
      <w:tr w:rsidR="00683FD7" w:rsidRPr="00683FD7" w14:paraId="36B91A3D" w14:textId="77777777" w:rsidTr="00002D48">
        <w:tc>
          <w:tcPr>
            <w:tcW w:w="1793" w:type="dxa"/>
            <w:tcBorders>
              <w:top w:val="nil"/>
              <w:bottom w:val="nil"/>
            </w:tcBorders>
          </w:tcPr>
          <w:p w14:paraId="7926F02B" w14:textId="0D53E121" w:rsidR="004728C8" w:rsidRPr="00683FD7" w:rsidRDefault="004728C8" w:rsidP="004728C8">
            <w:pPr>
              <w:ind w:left="567"/>
              <w:rPr>
                <w:rFonts w:ascii="Aptos" w:hAnsi="Aptos"/>
                <w:sz w:val="16"/>
                <w:szCs w:val="16"/>
              </w:rPr>
            </w:pPr>
            <w:r w:rsidRPr="00683FD7">
              <w:rPr>
                <w:rFonts w:ascii="Aptos" w:hAnsi="Aptos"/>
                <w:sz w:val="16"/>
                <w:szCs w:val="16"/>
              </w:rPr>
              <w:t>No financial burden from change</w:t>
            </w:r>
          </w:p>
        </w:tc>
        <w:tc>
          <w:tcPr>
            <w:tcW w:w="896" w:type="dxa"/>
            <w:tcBorders>
              <w:top w:val="nil"/>
              <w:bottom w:val="nil"/>
            </w:tcBorders>
          </w:tcPr>
          <w:p w14:paraId="65D88F04" w14:textId="65F062FD" w:rsidR="004728C8" w:rsidRPr="00683FD7" w:rsidRDefault="004728C8" w:rsidP="004728C8">
            <w:pPr>
              <w:jc w:val="center"/>
              <w:rPr>
                <w:rFonts w:ascii="Aptos" w:hAnsi="Aptos"/>
                <w:sz w:val="16"/>
                <w:szCs w:val="16"/>
              </w:rPr>
            </w:pPr>
            <w:r w:rsidRPr="00683FD7">
              <w:rPr>
                <w:rFonts w:ascii="Aptos" w:hAnsi="Aptos" w:cs="Calibri"/>
                <w:sz w:val="16"/>
                <w:szCs w:val="16"/>
              </w:rPr>
              <w:t>4</w:t>
            </w:r>
          </w:p>
        </w:tc>
        <w:tc>
          <w:tcPr>
            <w:tcW w:w="879" w:type="dxa"/>
            <w:tcBorders>
              <w:top w:val="nil"/>
              <w:bottom w:val="nil"/>
            </w:tcBorders>
          </w:tcPr>
          <w:p w14:paraId="3FF36DC9" w14:textId="52125FFF" w:rsidR="004728C8" w:rsidRPr="00683FD7" w:rsidRDefault="004728C8" w:rsidP="004728C8">
            <w:pPr>
              <w:jc w:val="center"/>
              <w:rPr>
                <w:rFonts w:ascii="Aptos" w:hAnsi="Aptos"/>
                <w:sz w:val="16"/>
                <w:szCs w:val="16"/>
              </w:rPr>
            </w:pPr>
            <w:r w:rsidRPr="00683FD7">
              <w:rPr>
                <w:rFonts w:ascii="Aptos" w:hAnsi="Aptos"/>
                <w:sz w:val="16"/>
                <w:szCs w:val="16"/>
              </w:rPr>
              <w:t>4.7</w:t>
            </w:r>
          </w:p>
        </w:tc>
        <w:tc>
          <w:tcPr>
            <w:tcW w:w="888" w:type="dxa"/>
            <w:tcBorders>
              <w:top w:val="nil"/>
              <w:bottom w:val="nil"/>
            </w:tcBorders>
          </w:tcPr>
          <w:p w14:paraId="78C78FFB" w14:textId="25F99C8B" w:rsidR="004728C8" w:rsidRPr="00683FD7" w:rsidRDefault="004728C8" w:rsidP="004728C8">
            <w:pPr>
              <w:jc w:val="center"/>
              <w:rPr>
                <w:rFonts w:ascii="Aptos" w:hAnsi="Aptos"/>
                <w:sz w:val="16"/>
                <w:szCs w:val="16"/>
              </w:rPr>
            </w:pPr>
            <w:r w:rsidRPr="00683FD7">
              <w:rPr>
                <w:rFonts w:ascii="Aptos" w:hAnsi="Aptos" w:cs="Calibri"/>
                <w:sz w:val="16"/>
                <w:szCs w:val="16"/>
              </w:rPr>
              <w:t>3</w:t>
            </w:r>
          </w:p>
        </w:tc>
        <w:tc>
          <w:tcPr>
            <w:tcW w:w="879" w:type="dxa"/>
            <w:tcBorders>
              <w:top w:val="nil"/>
              <w:bottom w:val="nil"/>
            </w:tcBorders>
          </w:tcPr>
          <w:p w14:paraId="1AEB99D4" w14:textId="73F75157" w:rsidR="004728C8" w:rsidRPr="00683FD7" w:rsidRDefault="004728C8" w:rsidP="004728C8">
            <w:pPr>
              <w:jc w:val="center"/>
              <w:rPr>
                <w:rFonts w:ascii="Aptos" w:hAnsi="Aptos"/>
                <w:sz w:val="16"/>
                <w:szCs w:val="16"/>
              </w:rPr>
            </w:pPr>
            <w:r w:rsidRPr="00683FD7">
              <w:rPr>
                <w:rFonts w:ascii="Aptos" w:hAnsi="Aptos"/>
                <w:sz w:val="16"/>
                <w:szCs w:val="16"/>
              </w:rPr>
              <w:t>6.0</w:t>
            </w:r>
          </w:p>
        </w:tc>
        <w:tc>
          <w:tcPr>
            <w:tcW w:w="982" w:type="dxa"/>
            <w:tcBorders>
              <w:top w:val="nil"/>
              <w:bottom w:val="nil"/>
            </w:tcBorders>
          </w:tcPr>
          <w:p w14:paraId="5B79276A" w14:textId="25386B19" w:rsidR="004728C8" w:rsidRPr="00683FD7" w:rsidRDefault="004728C8" w:rsidP="004728C8">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0</w:t>
            </w:r>
          </w:p>
        </w:tc>
        <w:tc>
          <w:tcPr>
            <w:tcW w:w="851" w:type="dxa"/>
            <w:tcBorders>
              <w:top w:val="nil"/>
              <w:bottom w:val="nil"/>
            </w:tcBorders>
          </w:tcPr>
          <w:p w14:paraId="51E9FFB3" w14:textId="4E81EC42" w:rsidR="004728C8" w:rsidRPr="00683FD7" w:rsidRDefault="004728C8" w:rsidP="004728C8">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0.0</w:t>
            </w:r>
          </w:p>
        </w:tc>
        <w:tc>
          <w:tcPr>
            <w:tcW w:w="1008" w:type="dxa"/>
            <w:tcBorders>
              <w:top w:val="nil"/>
              <w:bottom w:val="nil"/>
            </w:tcBorders>
          </w:tcPr>
          <w:p w14:paraId="190348FA" w14:textId="5F249C50" w:rsidR="004728C8" w:rsidRPr="00683FD7" w:rsidRDefault="004728C8" w:rsidP="004728C8">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3</w:t>
            </w:r>
          </w:p>
        </w:tc>
        <w:tc>
          <w:tcPr>
            <w:tcW w:w="840" w:type="dxa"/>
            <w:tcBorders>
              <w:top w:val="nil"/>
              <w:bottom w:val="nil"/>
            </w:tcBorders>
          </w:tcPr>
          <w:p w14:paraId="2E135538" w14:textId="657C2B06" w:rsidR="004728C8" w:rsidRPr="00683FD7" w:rsidRDefault="004728C8" w:rsidP="004728C8">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8.3</w:t>
            </w:r>
          </w:p>
        </w:tc>
      </w:tr>
      <w:tr w:rsidR="00683FD7" w:rsidRPr="00683FD7" w14:paraId="3A3119E7" w14:textId="77777777" w:rsidTr="00002D48">
        <w:trPr>
          <w:trHeight w:val="108"/>
        </w:trPr>
        <w:tc>
          <w:tcPr>
            <w:tcW w:w="1793" w:type="dxa"/>
            <w:tcBorders>
              <w:top w:val="nil"/>
              <w:bottom w:val="nil"/>
            </w:tcBorders>
          </w:tcPr>
          <w:p w14:paraId="16B4B880" w14:textId="71F8766E" w:rsidR="005D160D" w:rsidRPr="00683FD7" w:rsidRDefault="005D160D" w:rsidP="005D160D">
            <w:pPr>
              <w:ind w:left="567"/>
              <w:rPr>
                <w:rFonts w:ascii="Aptos" w:hAnsi="Aptos"/>
                <w:sz w:val="16"/>
                <w:szCs w:val="16"/>
              </w:rPr>
            </w:pPr>
            <w:r w:rsidRPr="00683FD7">
              <w:rPr>
                <w:rFonts w:ascii="Aptos" w:hAnsi="Aptos"/>
                <w:sz w:val="16"/>
                <w:szCs w:val="16"/>
              </w:rPr>
              <w:t>Don’t know</w:t>
            </w:r>
          </w:p>
        </w:tc>
        <w:tc>
          <w:tcPr>
            <w:tcW w:w="896" w:type="dxa"/>
            <w:tcBorders>
              <w:top w:val="nil"/>
              <w:bottom w:val="nil"/>
            </w:tcBorders>
          </w:tcPr>
          <w:p w14:paraId="2E16C19F" w14:textId="63E455AA" w:rsidR="005D160D" w:rsidRPr="00683FD7" w:rsidRDefault="005D160D" w:rsidP="005D160D">
            <w:pPr>
              <w:jc w:val="center"/>
              <w:rPr>
                <w:rFonts w:ascii="Aptos" w:hAnsi="Aptos"/>
                <w:sz w:val="16"/>
                <w:szCs w:val="16"/>
              </w:rPr>
            </w:pPr>
            <w:r w:rsidRPr="00683FD7">
              <w:rPr>
                <w:rFonts w:ascii="Aptos" w:hAnsi="Aptos"/>
                <w:sz w:val="16"/>
                <w:szCs w:val="16"/>
              </w:rPr>
              <w:t>1</w:t>
            </w:r>
          </w:p>
        </w:tc>
        <w:tc>
          <w:tcPr>
            <w:tcW w:w="879" w:type="dxa"/>
            <w:tcBorders>
              <w:top w:val="nil"/>
              <w:bottom w:val="nil"/>
            </w:tcBorders>
          </w:tcPr>
          <w:p w14:paraId="3A0EB04D" w14:textId="49B756C4" w:rsidR="005D160D" w:rsidRPr="00683FD7" w:rsidRDefault="005D160D" w:rsidP="005D160D">
            <w:pPr>
              <w:jc w:val="center"/>
              <w:rPr>
                <w:rFonts w:ascii="Aptos" w:hAnsi="Aptos"/>
                <w:sz w:val="16"/>
                <w:szCs w:val="16"/>
              </w:rPr>
            </w:pPr>
            <w:r w:rsidRPr="00683FD7">
              <w:rPr>
                <w:rFonts w:ascii="Aptos" w:hAnsi="Aptos"/>
                <w:sz w:val="16"/>
                <w:szCs w:val="16"/>
              </w:rPr>
              <w:t>1.2</w:t>
            </w:r>
          </w:p>
        </w:tc>
        <w:tc>
          <w:tcPr>
            <w:tcW w:w="888" w:type="dxa"/>
            <w:tcBorders>
              <w:top w:val="nil"/>
              <w:bottom w:val="nil"/>
            </w:tcBorders>
          </w:tcPr>
          <w:p w14:paraId="608E5502" w14:textId="19886849" w:rsidR="005D160D" w:rsidRPr="00683FD7" w:rsidRDefault="005D160D" w:rsidP="005D160D">
            <w:pPr>
              <w:jc w:val="center"/>
              <w:rPr>
                <w:rFonts w:ascii="Aptos" w:hAnsi="Aptos"/>
                <w:sz w:val="16"/>
                <w:szCs w:val="16"/>
              </w:rPr>
            </w:pPr>
            <w:r w:rsidRPr="00683FD7">
              <w:rPr>
                <w:rFonts w:ascii="Aptos" w:hAnsi="Aptos"/>
                <w:sz w:val="16"/>
                <w:szCs w:val="16"/>
              </w:rPr>
              <w:t>0</w:t>
            </w:r>
          </w:p>
        </w:tc>
        <w:tc>
          <w:tcPr>
            <w:tcW w:w="879" w:type="dxa"/>
            <w:tcBorders>
              <w:top w:val="nil"/>
              <w:bottom w:val="nil"/>
            </w:tcBorders>
          </w:tcPr>
          <w:p w14:paraId="4F60222A" w14:textId="21156C26" w:rsidR="005D160D" w:rsidRPr="00683FD7" w:rsidRDefault="005D160D" w:rsidP="005D160D">
            <w:pPr>
              <w:jc w:val="center"/>
              <w:rPr>
                <w:rFonts w:ascii="Aptos" w:hAnsi="Aptos"/>
                <w:sz w:val="16"/>
                <w:szCs w:val="16"/>
              </w:rPr>
            </w:pPr>
            <w:r w:rsidRPr="00683FD7">
              <w:rPr>
                <w:rFonts w:ascii="Aptos" w:hAnsi="Aptos"/>
                <w:sz w:val="16"/>
                <w:szCs w:val="16"/>
              </w:rPr>
              <w:t>0.0</w:t>
            </w:r>
          </w:p>
        </w:tc>
        <w:tc>
          <w:tcPr>
            <w:tcW w:w="982" w:type="dxa"/>
            <w:tcBorders>
              <w:top w:val="nil"/>
              <w:bottom w:val="nil"/>
            </w:tcBorders>
          </w:tcPr>
          <w:p w14:paraId="360B8970" w14:textId="6EF7AA13" w:rsidR="005D160D" w:rsidRPr="00683FD7" w:rsidRDefault="00DD7F75" w:rsidP="005D160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0</w:t>
            </w:r>
          </w:p>
        </w:tc>
        <w:tc>
          <w:tcPr>
            <w:tcW w:w="851" w:type="dxa"/>
            <w:tcBorders>
              <w:top w:val="nil"/>
              <w:bottom w:val="nil"/>
            </w:tcBorders>
          </w:tcPr>
          <w:p w14:paraId="73A461E7" w14:textId="74176B7A" w:rsidR="005D160D" w:rsidRPr="00683FD7" w:rsidRDefault="005D160D" w:rsidP="005D160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0.0</w:t>
            </w:r>
          </w:p>
        </w:tc>
        <w:tc>
          <w:tcPr>
            <w:tcW w:w="1008" w:type="dxa"/>
            <w:tcBorders>
              <w:top w:val="nil"/>
              <w:bottom w:val="nil"/>
            </w:tcBorders>
          </w:tcPr>
          <w:p w14:paraId="044CE16B" w14:textId="377CB1DA" w:rsidR="005D160D" w:rsidRPr="00683FD7" w:rsidRDefault="004728C8" w:rsidP="005D160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w:t>
            </w:r>
          </w:p>
        </w:tc>
        <w:tc>
          <w:tcPr>
            <w:tcW w:w="840" w:type="dxa"/>
            <w:tcBorders>
              <w:top w:val="nil"/>
              <w:bottom w:val="nil"/>
            </w:tcBorders>
          </w:tcPr>
          <w:p w14:paraId="14707B26" w14:textId="41831AEF" w:rsidR="005D160D" w:rsidRPr="00683FD7" w:rsidRDefault="005D160D" w:rsidP="005D160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0.0</w:t>
            </w:r>
          </w:p>
        </w:tc>
      </w:tr>
      <w:tr w:rsidR="00683FD7" w:rsidRPr="00683FD7" w14:paraId="61BBE5EA" w14:textId="77777777" w:rsidTr="00002D48">
        <w:tc>
          <w:tcPr>
            <w:tcW w:w="1793" w:type="dxa"/>
            <w:tcBorders>
              <w:top w:val="nil"/>
              <w:bottom w:val="nil"/>
            </w:tcBorders>
          </w:tcPr>
          <w:p w14:paraId="4B7195B0" w14:textId="2418DAF1" w:rsidR="005D160D" w:rsidRPr="00683FD7" w:rsidRDefault="005D160D" w:rsidP="005D160D">
            <w:pPr>
              <w:ind w:left="567"/>
              <w:rPr>
                <w:rFonts w:ascii="Aptos" w:hAnsi="Aptos"/>
                <w:sz w:val="16"/>
                <w:szCs w:val="16"/>
              </w:rPr>
            </w:pPr>
            <w:r w:rsidRPr="00683FD7">
              <w:rPr>
                <w:rFonts w:ascii="Aptos" w:hAnsi="Aptos"/>
                <w:sz w:val="16"/>
                <w:szCs w:val="16"/>
              </w:rPr>
              <w:t xml:space="preserve">Prefer not to say </w:t>
            </w:r>
          </w:p>
        </w:tc>
        <w:tc>
          <w:tcPr>
            <w:tcW w:w="896" w:type="dxa"/>
            <w:tcBorders>
              <w:top w:val="nil"/>
              <w:bottom w:val="nil"/>
            </w:tcBorders>
          </w:tcPr>
          <w:p w14:paraId="5F885CDF" w14:textId="68941DEC" w:rsidR="005D160D" w:rsidRPr="00683FD7" w:rsidRDefault="005D160D" w:rsidP="005D160D">
            <w:pPr>
              <w:jc w:val="center"/>
              <w:rPr>
                <w:rFonts w:ascii="Aptos" w:hAnsi="Aptos"/>
                <w:sz w:val="16"/>
                <w:szCs w:val="16"/>
              </w:rPr>
            </w:pPr>
            <w:r w:rsidRPr="00683FD7">
              <w:rPr>
                <w:rFonts w:ascii="Aptos" w:hAnsi="Aptos"/>
                <w:sz w:val="16"/>
                <w:szCs w:val="16"/>
              </w:rPr>
              <w:t>2</w:t>
            </w:r>
          </w:p>
        </w:tc>
        <w:tc>
          <w:tcPr>
            <w:tcW w:w="879" w:type="dxa"/>
            <w:tcBorders>
              <w:top w:val="nil"/>
              <w:bottom w:val="nil"/>
            </w:tcBorders>
          </w:tcPr>
          <w:p w14:paraId="0D5FD259" w14:textId="154CE6CA" w:rsidR="005D160D" w:rsidRPr="00683FD7" w:rsidRDefault="005D160D" w:rsidP="005D160D">
            <w:pPr>
              <w:jc w:val="center"/>
              <w:rPr>
                <w:rFonts w:ascii="Aptos" w:hAnsi="Aptos"/>
                <w:sz w:val="16"/>
                <w:szCs w:val="16"/>
              </w:rPr>
            </w:pPr>
            <w:r w:rsidRPr="00683FD7">
              <w:rPr>
                <w:rFonts w:ascii="Aptos" w:hAnsi="Aptos"/>
                <w:sz w:val="16"/>
                <w:szCs w:val="16"/>
              </w:rPr>
              <w:t>2.4</w:t>
            </w:r>
          </w:p>
        </w:tc>
        <w:tc>
          <w:tcPr>
            <w:tcW w:w="888" w:type="dxa"/>
            <w:tcBorders>
              <w:top w:val="nil"/>
              <w:bottom w:val="nil"/>
            </w:tcBorders>
          </w:tcPr>
          <w:p w14:paraId="3015530F" w14:textId="423E971E" w:rsidR="005D160D" w:rsidRPr="00683FD7" w:rsidRDefault="005D160D" w:rsidP="005D160D">
            <w:pPr>
              <w:jc w:val="center"/>
              <w:rPr>
                <w:rFonts w:ascii="Aptos" w:hAnsi="Aptos"/>
                <w:sz w:val="16"/>
                <w:szCs w:val="16"/>
              </w:rPr>
            </w:pPr>
            <w:r w:rsidRPr="00683FD7">
              <w:rPr>
                <w:rFonts w:ascii="Aptos" w:hAnsi="Aptos"/>
                <w:sz w:val="16"/>
                <w:szCs w:val="16"/>
              </w:rPr>
              <w:t>-</w:t>
            </w:r>
          </w:p>
        </w:tc>
        <w:tc>
          <w:tcPr>
            <w:tcW w:w="879" w:type="dxa"/>
            <w:tcBorders>
              <w:top w:val="nil"/>
              <w:bottom w:val="nil"/>
            </w:tcBorders>
          </w:tcPr>
          <w:p w14:paraId="3D203F2A" w14:textId="76383B87" w:rsidR="005D160D" w:rsidRPr="00683FD7" w:rsidRDefault="005D160D" w:rsidP="005D160D">
            <w:pPr>
              <w:jc w:val="center"/>
              <w:rPr>
                <w:rFonts w:ascii="Aptos" w:hAnsi="Aptos"/>
                <w:sz w:val="16"/>
                <w:szCs w:val="16"/>
              </w:rPr>
            </w:pPr>
            <w:r w:rsidRPr="00683FD7">
              <w:rPr>
                <w:rFonts w:ascii="Aptos" w:hAnsi="Aptos"/>
                <w:sz w:val="16"/>
                <w:szCs w:val="16"/>
              </w:rPr>
              <w:t>-</w:t>
            </w:r>
          </w:p>
        </w:tc>
        <w:tc>
          <w:tcPr>
            <w:tcW w:w="982" w:type="dxa"/>
            <w:tcBorders>
              <w:top w:val="nil"/>
              <w:bottom w:val="nil"/>
            </w:tcBorders>
          </w:tcPr>
          <w:p w14:paraId="19240A7F" w14:textId="12F854E7" w:rsidR="005D160D" w:rsidRPr="00683FD7" w:rsidRDefault="00DD7F75" w:rsidP="005D160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0</w:t>
            </w:r>
          </w:p>
        </w:tc>
        <w:tc>
          <w:tcPr>
            <w:tcW w:w="851" w:type="dxa"/>
            <w:tcBorders>
              <w:top w:val="nil"/>
              <w:bottom w:val="nil"/>
            </w:tcBorders>
          </w:tcPr>
          <w:p w14:paraId="16B3749E" w14:textId="5DAD2727" w:rsidR="005D160D" w:rsidRPr="00683FD7" w:rsidRDefault="005D160D" w:rsidP="005D160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0.0</w:t>
            </w:r>
          </w:p>
        </w:tc>
        <w:tc>
          <w:tcPr>
            <w:tcW w:w="1008" w:type="dxa"/>
            <w:tcBorders>
              <w:top w:val="nil"/>
              <w:bottom w:val="nil"/>
            </w:tcBorders>
          </w:tcPr>
          <w:p w14:paraId="7D8D9A00" w14:textId="50E8C73E" w:rsidR="005D160D" w:rsidRPr="00683FD7" w:rsidRDefault="004728C8" w:rsidP="005D160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w:t>
            </w:r>
          </w:p>
        </w:tc>
        <w:tc>
          <w:tcPr>
            <w:tcW w:w="840" w:type="dxa"/>
            <w:tcBorders>
              <w:top w:val="nil"/>
              <w:bottom w:val="nil"/>
            </w:tcBorders>
          </w:tcPr>
          <w:p w14:paraId="3C59F294" w14:textId="56C3E553" w:rsidR="005D160D" w:rsidRPr="00683FD7" w:rsidRDefault="005D160D" w:rsidP="005D160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0.0</w:t>
            </w:r>
          </w:p>
        </w:tc>
      </w:tr>
      <w:tr w:rsidR="00683FD7" w:rsidRPr="00683FD7" w14:paraId="4F1BF31A" w14:textId="77777777" w:rsidTr="00002D48">
        <w:tc>
          <w:tcPr>
            <w:tcW w:w="1793" w:type="dxa"/>
            <w:tcBorders>
              <w:top w:val="nil"/>
              <w:bottom w:val="nil"/>
            </w:tcBorders>
          </w:tcPr>
          <w:p w14:paraId="0850D1F0" w14:textId="66509DE1" w:rsidR="005D160D" w:rsidRPr="00683FD7" w:rsidRDefault="005D160D" w:rsidP="005D160D">
            <w:pPr>
              <w:ind w:left="284"/>
              <w:rPr>
                <w:rFonts w:ascii="Aptos" w:hAnsi="Aptos"/>
                <w:sz w:val="16"/>
                <w:szCs w:val="16"/>
              </w:rPr>
            </w:pPr>
            <w:r w:rsidRPr="00683FD7">
              <w:rPr>
                <w:rFonts w:ascii="Aptos" w:hAnsi="Aptos"/>
                <w:sz w:val="16"/>
                <w:szCs w:val="16"/>
              </w:rPr>
              <w:t>No</w:t>
            </w:r>
          </w:p>
        </w:tc>
        <w:tc>
          <w:tcPr>
            <w:tcW w:w="896" w:type="dxa"/>
            <w:tcBorders>
              <w:top w:val="nil"/>
              <w:bottom w:val="nil"/>
            </w:tcBorders>
          </w:tcPr>
          <w:p w14:paraId="1F9298DD" w14:textId="3DC5BA0C" w:rsidR="005D160D" w:rsidRPr="00683FD7" w:rsidRDefault="005D160D" w:rsidP="005D160D">
            <w:pPr>
              <w:jc w:val="center"/>
              <w:rPr>
                <w:rFonts w:ascii="Aptos" w:hAnsi="Aptos"/>
                <w:sz w:val="16"/>
                <w:szCs w:val="16"/>
              </w:rPr>
            </w:pPr>
            <w:r w:rsidRPr="00683FD7">
              <w:rPr>
                <w:rFonts w:ascii="Aptos" w:hAnsi="Aptos"/>
                <w:sz w:val="16"/>
                <w:szCs w:val="16"/>
              </w:rPr>
              <w:t>62</w:t>
            </w:r>
          </w:p>
        </w:tc>
        <w:tc>
          <w:tcPr>
            <w:tcW w:w="879" w:type="dxa"/>
            <w:tcBorders>
              <w:top w:val="nil"/>
              <w:bottom w:val="nil"/>
            </w:tcBorders>
          </w:tcPr>
          <w:p w14:paraId="55FF245C" w14:textId="657F3B1E" w:rsidR="005D160D" w:rsidRPr="00683FD7" w:rsidRDefault="005D160D" w:rsidP="005D160D">
            <w:pPr>
              <w:jc w:val="center"/>
              <w:rPr>
                <w:rFonts w:ascii="Aptos" w:hAnsi="Aptos"/>
                <w:sz w:val="16"/>
                <w:szCs w:val="16"/>
              </w:rPr>
            </w:pPr>
            <w:r w:rsidRPr="00683FD7">
              <w:rPr>
                <w:rFonts w:ascii="Aptos" w:hAnsi="Aptos"/>
                <w:sz w:val="16"/>
                <w:szCs w:val="16"/>
              </w:rPr>
              <w:t>72.9</w:t>
            </w:r>
          </w:p>
        </w:tc>
        <w:tc>
          <w:tcPr>
            <w:tcW w:w="888" w:type="dxa"/>
            <w:tcBorders>
              <w:top w:val="nil"/>
              <w:bottom w:val="nil"/>
            </w:tcBorders>
          </w:tcPr>
          <w:p w14:paraId="3822C19A" w14:textId="5D0BE927" w:rsidR="005D160D" w:rsidRPr="00683FD7" w:rsidRDefault="005D160D" w:rsidP="005D160D">
            <w:pPr>
              <w:jc w:val="center"/>
              <w:rPr>
                <w:rFonts w:ascii="Aptos" w:hAnsi="Aptos"/>
                <w:sz w:val="16"/>
                <w:szCs w:val="16"/>
              </w:rPr>
            </w:pPr>
            <w:r w:rsidRPr="00683FD7">
              <w:rPr>
                <w:rFonts w:ascii="Aptos" w:hAnsi="Aptos"/>
                <w:sz w:val="16"/>
                <w:szCs w:val="16"/>
              </w:rPr>
              <w:t>40</w:t>
            </w:r>
          </w:p>
        </w:tc>
        <w:tc>
          <w:tcPr>
            <w:tcW w:w="879" w:type="dxa"/>
            <w:tcBorders>
              <w:top w:val="nil"/>
              <w:bottom w:val="nil"/>
            </w:tcBorders>
          </w:tcPr>
          <w:p w14:paraId="286A052B" w14:textId="2CFC75A7" w:rsidR="005D160D" w:rsidRPr="00683FD7" w:rsidRDefault="005D160D" w:rsidP="005D160D">
            <w:pPr>
              <w:jc w:val="center"/>
              <w:rPr>
                <w:rFonts w:ascii="Aptos" w:hAnsi="Aptos"/>
                <w:sz w:val="16"/>
                <w:szCs w:val="16"/>
              </w:rPr>
            </w:pPr>
            <w:r w:rsidRPr="00683FD7">
              <w:rPr>
                <w:rFonts w:ascii="Aptos" w:hAnsi="Aptos"/>
                <w:sz w:val="16"/>
                <w:szCs w:val="16"/>
              </w:rPr>
              <w:t>80.0</w:t>
            </w:r>
          </w:p>
        </w:tc>
        <w:tc>
          <w:tcPr>
            <w:tcW w:w="982" w:type="dxa"/>
            <w:tcBorders>
              <w:top w:val="nil"/>
              <w:bottom w:val="nil"/>
            </w:tcBorders>
          </w:tcPr>
          <w:p w14:paraId="0654FC65" w14:textId="3441790B" w:rsidR="005D160D" w:rsidRPr="00683FD7" w:rsidRDefault="005D160D" w:rsidP="005D160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10</w:t>
            </w:r>
          </w:p>
        </w:tc>
        <w:tc>
          <w:tcPr>
            <w:tcW w:w="851" w:type="dxa"/>
            <w:tcBorders>
              <w:top w:val="nil"/>
              <w:bottom w:val="nil"/>
            </w:tcBorders>
          </w:tcPr>
          <w:p w14:paraId="056363E5" w14:textId="4ECD774F" w:rsidR="005D160D" w:rsidRPr="00683FD7" w:rsidRDefault="005D160D" w:rsidP="005D160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71.4</w:t>
            </w:r>
          </w:p>
        </w:tc>
        <w:tc>
          <w:tcPr>
            <w:tcW w:w="1008" w:type="dxa"/>
            <w:tcBorders>
              <w:top w:val="nil"/>
              <w:bottom w:val="nil"/>
            </w:tcBorders>
          </w:tcPr>
          <w:p w14:paraId="50FBFA51" w14:textId="3B66E326" w:rsidR="005D160D" w:rsidRPr="00683FD7" w:rsidRDefault="005D160D" w:rsidP="005D160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30</w:t>
            </w:r>
          </w:p>
        </w:tc>
        <w:tc>
          <w:tcPr>
            <w:tcW w:w="840" w:type="dxa"/>
            <w:tcBorders>
              <w:top w:val="nil"/>
              <w:bottom w:val="nil"/>
            </w:tcBorders>
          </w:tcPr>
          <w:p w14:paraId="6DBEE31E" w14:textId="7524ED49" w:rsidR="005D160D" w:rsidRPr="00683FD7" w:rsidRDefault="005D160D" w:rsidP="005D160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83.3</w:t>
            </w:r>
          </w:p>
        </w:tc>
      </w:tr>
      <w:tr w:rsidR="00683FD7" w:rsidRPr="00683FD7" w14:paraId="67E3D510" w14:textId="77777777" w:rsidTr="00002D48">
        <w:tc>
          <w:tcPr>
            <w:tcW w:w="1793" w:type="dxa"/>
            <w:tcBorders>
              <w:top w:val="nil"/>
            </w:tcBorders>
          </w:tcPr>
          <w:p w14:paraId="435AC92F" w14:textId="6C3A6480" w:rsidR="005D160D" w:rsidRPr="00683FD7" w:rsidRDefault="005D160D" w:rsidP="005D160D">
            <w:pPr>
              <w:ind w:left="284"/>
              <w:rPr>
                <w:rFonts w:ascii="Aptos" w:hAnsi="Aptos"/>
                <w:sz w:val="16"/>
                <w:szCs w:val="16"/>
              </w:rPr>
            </w:pPr>
            <w:r w:rsidRPr="00683FD7">
              <w:rPr>
                <w:rFonts w:ascii="Aptos" w:hAnsi="Aptos"/>
                <w:sz w:val="16"/>
                <w:szCs w:val="16"/>
              </w:rPr>
              <w:t>Prefer not to say/no response</w:t>
            </w:r>
          </w:p>
        </w:tc>
        <w:tc>
          <w:tcPr>
            <w:tcW w:w="896" w:type="dxa"/>
            <w:tcBorders>
              <w:top w:val="nil"/>
            </w:tcBorders>
          </w:tcPr>
          <w:p w14:paraId="0CE4D96F" w14:textId="172E84BA" w:rsidR="005D160D" w:rsidRPr="00683FD7" w:rsidRDefault="005D160D" w:rsidP="005D160D">
            <w:pPr>
              <w:jc w:val="center"/>
              <w:rPr>
                <w:rFonts w:ascii="Aptos" w:hAnsi="Aptos"/>
                <w:sz w:val="16"/>
                <w:szCs w:val="16"/>
              </w:rPr>
            </w:pPr>
            <w:r w:rsidRPr="00683FD7">
              <w:rPr>
                <w:rFonts w:ascii="Aptos" w:hAnsi="Aptos"/>
                <w:sz w:val="16"/>
                <w:szCs w:val="16"/>
              </w:rPr>
              <w:t>5</w:t>
            </w:r>
          </w:p>
        </w:tc>
        <w:tc>
          <w:tcPr>
            <w:tcW w:w="879" w:type="dxa"/>
            <w:tcBorders>
              <w:top w:val="nil"/>
            </w:tcBorders>
          </w:tcPr>
          <w:p w14:paraId="42762422" w14:textId="6EA6A1B8" w:rsidR="005D160D" w:rsidRPr="00683FD7" w:rsidRDefault="005D160D" w:rsidP="005D160D">
            <w:pPr>
              <w:jc w:val="center"/>
              <w:rPr>
                <w:rFonts w:ascii="Aptos" w:hAnsi="Aptos"/>
                <w:sz w:val="16"/>
                <w:szCs w:val="16"/>
              </w:rPr>
            </w:pPr>
            <w:r w:rsidRPr="00683FD7">
              <w:rPr>
                <w:rFonts w:ascii="Aptos" w:hAnsi="Aptos"/>
                <w:sz w:val="16"/>
                <w:szCs w:val="16"/>
              </w:rPr>
              <w:t>-</w:t>
            </w:r>
          </w:p>
        </w:tc>
        <w:tc>
          <w:tcPr>
            <w:tcW w:w="888" w:type="dxa"/>
            <w:tcBorders>
              <w:top w:val="nil"/>
            </w:tcBorders>
          </w:tcPr>
          <w:p w14:paraId="4954F7A7" w14:textId="0996FAFF" w:rsidR="005D160D" w:rsidRPr="00683FD7" w:rsidRDefault="005D160D" w:rsidP="005D160D">
            <w:pPr>
              <w:jc w:val="center"/>
              <w:rPr>
                <w:rFonts w:ascii="Aptos" w:hAnsi="Aptos"/>
                <w:sz w:val="16"/>
                <w:szCs w:val="16"/>
              </w:rPr>
            </w:pPr>
            <w:r w:rsidRPr="00683FD7">
              <w:rPr>
                <w:rFonts w:ascii="Aptos" w:hAnsi="Aptos"/>
                <w:sz w:val="16"/>
                <w:szCs w:val="16"/>
              </w:rPr>
              <w:t>2</w:t>
            </w:r>
          </w:p>
        </w:tc>
        <w:tc>
          <w:tcPr>
            <w:tcW w:w="879" w:type="dxa"/>
            <w:tcBorders>
              <w:top w:val="nil"/>
            </w:tcBorders>
          </w:tcPr>
          <w:p w14:paraId="5BADB08F" w14:textId="0027B287" w:rsidR="005D160D" w:rsidRPr="00683FD7" w:rsidRDefault="005D160D" w:rsidP="005D160D">
            <w:pPr>
              <w:jc w:val="center"/>
              <w:rPr>
                <w:rFonts w:ascii="Aptos" w:hAnsi="Aptos"/>
                <w:sz w:val="16"/>
                <w:szCs w:val="16"/>
              </w:rPr>
            </w:pPr>
            <w:r w:rsidRPr="00683FD7">
              <w:rPr>
                <w:rFonts w:ascii="Aptos" w:hAnsi="Aptos"/>
                <w:sz w:val="16"/>
                <w:szCs w:val="16"/>
              </w:rPr>
              <w:t>-</w:t>
            </w:r>
          </w:p>
        </w:tc>
        <w:tc>
          <w:tcPr>
            <w:tcW w:w="982" w:type="dxa"/>
            <w:tcBorders>
              <w:top w:val="nil"/>
            </w:tcBorders>
          </w:tcPr>
          <w:p w14:paraId="315B578F" w14:textId="24B00A79" w:rsidR="005D160D" w:rsidRPr="00683FD7" w:rsidRDefault="005D160D" w:rsidP="005D160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w:t>
            </w:r>
          </w:p>
        </w:tc>
        <w:tc>
          <w:tcPr>
            <w:tcW w:w="851" w:type="dxa"/>
            <w:tcBorders>
              <w:top w:val="nil"/>
            </w:tcBorders>
          </w:tcPr>
          <w:p w14:paraId="183ADB39" w14:textId="108E8EAA" w:rsidR="005D160D" w:rsidRPr="00683FD7" w:rsidRDefault="005D160D" w:rsidP="005D160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w:t>
            </w:r>
          </w:p>
        </w:tc>
        <w:tc>
          <w:tcPr>
            <w:tcW w:w="1008" w:type="dxa"/>
            <w:tcBorders>
              <w:top w:val="nil"/>
            </w:tcBorders>
          </w:tcPr>
          <w:p w14:paraId="24F8DE1E" w14:textId="4803C6E8" w:rsidR="005D160D" w:rsidRPr="00683FD7" w:rsidRDefault="005D160D" w:rsidP="005D160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2</w:t>
            </w:r>
          </w:p>
        </w:tc>
        <w:tc>
          <w:tcPr>
            <w:tcW w:w="840" w:type="dxa"/>
            <w:tcBorders>
              <w:top w:val="nil"/>
            </w:tcBorders>
          </w:tcPr>
          <w:p w14:paraId="7A6DF884" w14:textId="53F28021" w:rsidR="005D160D" w:rsidRPr="00683FD7" w:rsidRDefault="005D160D" w:rsidP="005D160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w:t>
            </w:r>
          </w:p>
        </w:tc>
      </w:tr>
      <w:tr w:rsidR="00683FD7" w:rsidRPr="00683FD7" w14:paraId="34A14256" w14:textId="77777777" w:rsidTr="00002D48">
        <w:tc>
          <w:tcPr>
            <w:tcW w:w="1793" w:type="dxa"/>
            <w:tcBorders>
              <w:bottom w:val="nil"/>
            </w:tcBorders>
          </w:tcPr>
          <w:p w14:paraId="6501EB7C" w14:textId="0DF886C4" w:rsidR="00CE266F" w:rsidRPr="00683FD7" w:rsidRDefault="00CE266F" w:rsidP="00CE266F">
            <w:pPr>
              <w:rPr>
                <w:rFonts w:ascii="Aptos" w:hAnsi="Aptos"/>
                <w:sz w:val="16"/>
                <w:szCs w:val="16"/>
              </w:rPr>
            </w:pPr>
            <w:r w:rsidRPr="00683FD7">
              <w:rPr>
                <w:rFonts w:ascii="Aptos" w:hAnsi="Aptos"/>
                <w:sz w:val="16"/>
                <w:szCs w:val="16"/>
              </w:rPr>
              <w:t>Housing type</w:t>
            </w:r>
          </w:p>
        </w:tc>
        <w:tc>
          <w:tcPr>
            <w:tcW w:w="896" w:type="dxa"/>
            <w:tcBorders>
              <w:bottom w:val="nil"/>
            </w:tcBorders>
          </w:tcPr>
          <w:p w14:paraId="15B3EDA9" w14:textId="77777777" w:rsidR="00CE266F" w:rsidRPr="00683FD7" w:rsidRDefault="00CE266F" w:rsidP="004E68B6">
            <w:pPr>
              <w:jc w:val="center"/>
              <w:rPr>
                <w:rFonts w:ascii="Aptos" w:hAnsi="Aptos"/>
                <w:sz w:val="16"/>
                <w:szCs w:val="16"/>
              </w:rPr>
            </w:pPr>
          </w:p>
        </w:tc>
        <w:tc>
          <w:tcPr>
            <w:tcW w:w="879" w:type="dxa"/>
            <w:tcBorders>
              <w:bottom w:val="nil"/>
            </w:tcBorders>
          </w:tcPr>
          <w:p w14:paraId="32B1184E" w14:textId="77777777" w:rsidR="00CE266F" w:rsidRPr="00683FD7" w:rsidRDefault="00CE266F" w:rsidP="004E68B6">
            <w:pPr>
              <w:jc w:val="center"/>
              <w:rPr>
                <w:rFonts w:ascii="Aptos" w:hAnsi="Aptos"/>
                <w:sz w:val="16"/>
                <w:szCs w:val="16"/>
              </w:rPr>
            </w:pPr>
          </w:p>
        </w:tc>
        <w:tc>
          <w:tcPr>
            <w:tcW w:w="888" w:type="dxa"/>
            <w:tcBorders>
              <w:bottom w:val="nil"/>
            </w:tcBorders>
          </w:tcPr>
          <w:p w14:paraId="4EFE2CBF" w14:textId="77777777" w:rsidR="00CE266F" w:rsidRPr="00683FD7" w:rsidRDefault="00CE266F" w:rsidP="004E68B6">
            <w:pPr>
              <w:jc w:val="center"/>
              <w:rPr>
                <w:rFonts w:ascii="Aptos" w:hAnsi="Aptos"/>
                <w:sz w:val="16"/>
                <w:szCs w:val="16"/>
              </w:rPr>
            </w:pPr>
          </w:p>
        </w:tc>
        <w:tc>
          <w:tcPr>
            <w:tcW w:w="879" w:type="dxa"/>
            <w:tcBorders>
              <w:bottom w:val="nil"/>
            </w:tcBorders>
          </w:tcPr>
          <w:p w14:paraId="08076F03" w14:textId="77777777" w:rsidR="00CE266F" w:rsidRPr="00683FD7" w:rsidRDefault="00CE266F" w:rsidP="004E68B6">
            <w:pPr>
              <w:jc w:val="center"/>
              <w:rPr>
                <w:rFonts w:ascii="Aptos" w:hAnsi="Aptos"/>
                <w:sz w:val="16"/>
                <w:szCs w:val="16"/>
              </w:rPr>
            </w:pPr>
          </w:p>
        </w:tc>
        <w:tc>
          <w:tcPr>
            <w:tcW w:w="982" w:type="dxa"/>
            <w:tcBorders>
              <w:bottom w:val="nil"/>
            </w:tcBorders>
          </w:tcPr>
          <w:p w14:paraId="203A6E7A" w14:textId="77777777" w:rsidR="00CE266F" w:rsidRPr="00683FD7" w:rsidRDefault="00CE266F" w:rsidP="004E68B6">
            <w:pPr>
              <w:jc w:val="center"/>
              <w:rPr>
                <w:rFonts w:ascii="Aptos" w:eastAsia="Lucida Sans" w:hAnsi="Aptos" w:cs="Times New Roman"/>
                <w:sz w:val="16"/>
                <w:szCs w:val="16"/>
                <w:lang w:eastAsia="en-GB" w:bidi="en-GB"/>
              </w:rPr>
            </w:pPr>
          </w:p>
        </w:tc>
        <w:tc>
          <w:tcPr>
            <w:tcW w:w="851" w:type="dxa"/>
            <w:tcBorders>
              <w:bottom w:val="nil"/>
            </w:tcBorders>
          </w:tcPr>
          <w:p w14:paraId="7CAD147C" w14:textId="77777777" w:rsidR="00CE266F" w:rsidRPr="00683FD7" w:rsidRDefault="00CE266F" w:rsidP="004E68B6">
            <w:pPr>
              <w:jc w:val="center"/>
              <w:rPr>
                <w:rFonts w:ascii="Aptos" w:eastAsia="Lucida Sans" w:hAnsi="Aptos" w:cs="Times New Roman"/>
                <w:sz w:val="16"/>
                <w:szCs w:val="16"/>
                <w:lang w:eastAsia="en-GB" w:bidi="en-GB"/>
              </w:rPr>
            </w:pPr>
          </w:p>
        </w:tc>
        <w:tc>
          <w:tcPr>
            <w:tcW w:w="1008" w:type="dxa"/>
            <w:tcBorders>
              <w:bottom w:val="nil"/>
            </w:tcBorders>
          </w:tcPr>
          <w:p w14:paraId="16F7D4E8" w14:textId="77777777" w:rsidR="00CE266F" w:rsidRPr="00683FD7" w:rsidRDefault="00CE266F" w:rsidP="004E68B6">
            <w:pPr>
              <w:jc w:val="center"/>
              <w:rPr>
                <w:rFonts w:ascii="Aptos" w:eastAsia="Lucida Sans" w:hAnsi="Aptos" w:cs="Times New Roman"/>
                <w:sz w:val="16"/>
                <w:szCs w:val="16"/>
                <w:lang w:eastAsia="en-GB" w:bidi="en-GB"/>
              </w:rPr>
            </w:pPr>
          </w:p>
        </w:tc>
        <w:tc>
          <w:tcPr>
            <w:tcW w:w="840" w:type="dxa"/>
            <w:tcBorders>
              <w:bottom w:val="nil"/>
            </w:tcBorders>
          </w:tcPr>
          <w:p w14:paraId="3CAF8580" w14:textId="77777777" w:rsidR="00CE266F" w:rsidRPr="00683FD7" w:rsidRDefault="00CE266F" w:rsidP="004E68B6">
            <w:pPr>
              <w:jc w:val="center"/>
              <w:rPr>
                <w:rFonts w:ascii="Aptos" w:eastAsia="Lucida Sans" w:hAnsi="Aptos" w:cs="Times New Roman"/>
                <w:sz w:val="16"/>
                <w:szCs w:val="16"/>
                <w:lang w:eastAsia="en-GB" w:bidi="en-GB"/>
              </w:rPr>
            </w:pPr>
          </w:p>
        </w:tc>
      </w:tr>
      <w:tr w:rsidR="00683FD7" w:rsidRPr="00683FD7" w14:paraId="0DF46194" w14:textId="77777777" w:rsidTr="00002D48">
        <w:tc>
          <w:tcPr>
            <w:tcW w:w="1793" w:type="dxa"/>
            <w:tcBorders>
              <w:top w:val="nil"/>
              <w:bottom w:val="nil"/>
            </w:tcBorders>
          </w:tcPr>
          <w:p w14:paraId="778AF0E7" w14:textId="1256B6A5" w:rsidR="00962763" w:rsidRPr="00683FD7" w:rsidRDefault="00962763" w:rsidP="00962763">
            <w:pPr>
              <w:ind w:left="284"/>
              <w:rPr>
                <w:rFonts w:ascii="Aptos" w:hAnsi="Aptos"/>
                <w:sz w:val="16"/>
                <w:szCs w:val="16"/>
              </w:rPr>
            </w:pPr>
            <w:r w:rsidRPr="00683FD7">
              <w:rPr>
                <w:rFonts w:ascii="Aptos" w:hAnsi="Aptos"/>
                <w:sz w:val="16"/>
                <w:szCs w:val="16"/>
              </w:rPr>
              <w:t>Owned/mortgaged</w:t>
            </w:r>
          </w:p>
        </w:tc>
        <w:tc>
          <w:tcPr>
            <w:tcW w:w="896" w:type="dxa"/>
            <w:tcBorders>
              <w:top w:val="nil"/>
              <w:bottom w:val="nil"/>
            </w:tcBorders>
          </w:tcPr>
          <w:p w14:paraId="2848B9BE" w14:textId="23A98495" w:rsidR="00962763" w:rsidRPr="00683FD7" w:rsidRDefault="00962763" w:rsidP="00962763">
            <w:pPr>
              <w:jc w:val="center"/>
              <w:rPr>
                <w:rFonts w:ascii="Aptos" w:hAnsi="Aptos"/>
                <w:sz w:val="16"/>
                <w:szCs w:val="16"/>
              </w:rPr>
            </w:pPr>
            <w:r w:rsidRPr="00683FD7">
              <w:rPr>
                <w:rFonts w:ascii="Aptos" w:hAnsi="Aptos"/>
                <w:sz w:val="16"/>
                <w:szCs w:val="16"/>
              </w:rPr>
              <w:t>19</w:t>
            </w:r>
          </w:p>
        </w:tc>
        <w:tc>
          <w:tcPr>
            <w:tcW w:w="879" w:type="dxa"/>
            <w:tcBorders>
              <w:top w:val="nil"/>
              <w:bottom w:val="nil"/>
            </w:tcBorders>
          </w:tcPr>
          <w:p w14:paraId="090A7030" w14:textId="39500D58" w:rsidR="00962763" w:rsidRPr="00683FD7" w:rsidRDefault="00962763" w:rsidP="00962763">
            <w:pPr>
              <w:jc w:val="center"/>
              <w:rPr>
                <w:rFonts w:ascii="Aptos" w:hAnsi="Aptos"/>
                <w:sz w:val="16"/>
                <w:szCs w:val="16"/>
              </w:rPr>
            </w:pPr>
            <w:r w:rsidRPr="00683FD7">
              <w:rPr>
                <w:rFonts w:ascii="Aptos" w:hAnsi="Aptos"/>
                <w:sz w:val="16"/>
                <w:szCs w:val="16"/>
              </w:rPr>
              <w:t>24.7</w:t>
            </w:r>
          </w:p>
        </w:tc>
        <w:tc>
          <w:tcPr>
            <w:tcW w:w="888" w:type="dxa"/>
            <w:tcBorders>
              <w:top w:val="nil"/>
              <w:bottom w:val="nil"/>
            </w:tcBorders>
          </w:tcPr>
          <w:p w14:paraId="707EA3D2" w14:textId="4F1CC461" w:rsidR="00962763" w:rsidRPr="00683FD7" w:rsidRDefault="00962763" w:rsidP="00962763">
            <w:pPr>
              <w:jc w:val="center"/>
              <w:rPr>
                <w:rFonts w:ascii="Aptos" w:hAnsi="Aptos"/>
                <w:sz w:val="16"/>
                <w:szCs w:val="16"/>
              </w:rPr>
            </w:pPr>
            <w:r w:rsidRPr="00683FD7">
              <w:rPr>
                <w:rFonts w:ascii="Aptos" w:hAnsi="Aptos"/>
                <w:sz w:val="16"/>
                <w:szCs w:val="16"/>
              </w:rPr>
              <w:t>7</w:t>
            </w:r>
          </w:p>
        </w:tc>
        <w:tc>
          <w:tcPr>
            <w:tcW w:w="879" w:type="dxa"/>
            <w:tcBorders>
              <w:top w:val="nil"/>
              <w:bottom w:val="nil"/>
            </w:tcBorders>
          </w:tcPr>
          <w:p w14:paraId="455FACF2" w14:textId="1DA6AE28" w:rsidR="00962763" w:rsidRPr="00683FD7" w:rsidRDefault="00962763" w:rsidP="00962763">
            <w:pPr>
              <w:jc w:val="center"/>
              <w:rPr>
                <w:rFonts w:ascii="Aptos" w:hAnsi="Aptos"/>
                <w:sz w:val="16"/>
                <w:szCs w:val="16"/>
              </w:rPr>
            </w:pPr>
            <w:r w:rsidRPr="00683FD7">
              <w:rPr>
                <w:rFonts w:ascii="Aptos" w:hAnsi="Aptos"/>
                <w:sz w:val="16"/>
                <w:szCs w:val="16"/>
              </w:rPr>
              <w:t>16.3</w:t>
            </w:r>
          </w:p>
        </w:tc>
        <w:tc>
          <w:tcPr>
            <w:tcW w:w="982" w:type="dxa"/>
            <w:tcBorders>
              <w:top w:val="nil"/>
              <w:bottom w:val="nil"/>
            </w:tcBorders>
          </w:tcPr>
          <w:p w14:paraId="027A8AEC" w14:textId="65883669" w:rsidR="00962763" w:rsidRPr="00683FD7" w:rsidRDefault="00962763" w:rsidP="00962763">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3</w:t>
            </w:r>
          </w:p>
        </w:tc>
        <w:tc>
          <w:tcPr>
            <w:tcW w:w="851" w:type="dxa"/>
            <w:tcBorders>
              <w:top w:val="nil"/>
              <w:bottom w:val="nil"/>
            </w:tcBorders>
          </w:tcPr>
          <w:p w14:paraId="32302C65" w14:textId="359C3ED9" w:rsidR="00962763" w:rsidRPr="00683FD7" w:rsidRDefault="00962763" w:rsidP="00962763">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25.0</w:t>
            </w:r>
          </w:p>
        </w:tc>
        <w:tc>
          <w:tcPr>
            <w:tcW w:w="1008" w:type="dxa"/>
            <w:tcBorders>
              <w:top w:val="nil"/>
              <w:bottom w:val="nil"/>
            </w:tcBorders>
          </w:tcPr>
          <w:p w14:paraId="7D23DC0E" w14:textId="4623E977" w:rsidR="00962763" w:rsidRPr="00683FD7" w:rsidRDefault="00962763" w:rsidP="00962763">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4</w:t>
            </w:r>
          </w:p>
        </w:tc>
        <w:tc>
          <w:tcPr>
            <w:tcW w:w="840" w:type="dxa"/>
            <w:tcBorders>
              <w:top w:val="nil"/>
              <w:bottom w:val="nil"/>
            </w:tcBorders>
          </w:tcPr>
          <w:p w14:paraId="63BE1339" w14:textId="6AC063E1" w:rsidR="00962763" w:rsidRPr="00683FD7" w:rsidRDefault="00962763" w:rsidP="00962763">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12.9</w:t>
            </w:r>
          </w:p>
        </w:tc>
      </w:tr>
      <w:tr w:rsidR="00683FD7" w:rsidRPr="00683FD7" w14:paraId="05A55A80" w14:textId="77777777" w:rsidTr="00002D48">
        <w:tc>
          <w:tcPr>
            <w:tcW w:w="1793" w:type="dxa"/>
            <w:tcBorders>
              <w:top w:val="nil"/>
              <w:bottom w:val="nil"/>
            </w:tcBorders>
          </w:tcPr>
          <w:p w14:paraId="74CEA679" w14:textId="1E74041C" w:rsidR="00962763" w:rsidRPr="00683FD7" w:rsidRDefault="00962763" w:rsidP="00962763">
            <w:pPr>
              <w:ind w:left="284"/>
              <w:rPr>
                <w:rFonts w:ascii="Aptos" w:hAnsi="Aptos"/>
                <w:sz w:val="16"/>
                <w:szCs w:val="16"/>
              </w:rPr>
            </w:pPr>
            <w:r w:rsidRPr="00683FD7">
              <w:rPr>
                <w:rFonts w:ascii="Aptos" w:hAnsi="Aptos"/>
                <w:sz w:val="16"/>
                <w:szCs w:val="16"/>
              </w:rPr>
              <w:t xml:space="preserve">Social rented </w:t>
            </w:r>
          </w:p>
        </w:tc>
        <w:tc>
          <w:tcPr>
            <w:tcW w:w="896" w:type="dxa"/>
            <w:tcBorders>
              <w:top w:val="nil"/>
              <w:bottom w:val="nil"/>
            </w:tcBorders>
          </w:tcPr>
          <w:p w14:paraId="36D56A77" w14:textId="63CE55E6" w:rsidR="00962763" w:rsidRPr="00683FD7" w:rsidRDefault="00962763" w:rsidP="00962763">
            <w:pPr>
              <w:jc w:val="center"/>
              <w:rPr>
                <w:rFonts w:ascii="Aptos" w:hAnsi="Aptos"/>
                <w:sz w:val="16"/>
                <w:szCs w:val="16"/>
              </w:rPr>
            </w:pPr>
            <w:r w:rsidRPr="00683FD7">
              <w:rPr>
                <w:rFonts w:ascii="Aptos" w:hAnsi="Aptos" w:cs="Calibri"/>
                <w:sz w:val="16"/>
                <w:szCs w:val="16"/>
              </w:rPr>
              <w:t>36</w:t>
            </w:r>
          </w:p>
        </w:tc>
        <w:tc>
          <w:tcPr>
            <w:tcW w:w="879" w:type="dxa"/>
            <w:tcBorders>
              <w:top w:val="nil"/>
              <w:bottom w:val="nil"/>
            </w:tcBorders>
          </w:tcPr>
          <w:p w14:paraId="34623079" w14:textId="7DC24D70" w:rsidR="00962763" w:rsidRPr="00683FD7" w:rsidRDefault="00962763" w:rsidP="00962763">
            <w:pPr>
              <w:jc w:val="center"/>
              <w:rPr>
                <w:rFonts w:ascii="Aptos" w:hAnsi="Aptos"/>
                <w:sz w:val="16"/>
                <w:szCs w:val="16"/>
              </w:rPr>
            </w:pPr>
            <w:r w:rsidRPr="00683FD7">
              <w:rPr>
                <w:rFonts w:ascii="Aptos" w:hAnsi="Aptos"/>
                <w:sz w:val="16"/>
                <w:szCs w:val="16"/>
              </w:rPr>
              <w:t>46.8</w:t>
            </w:r>
          </w:p>
        </w:tc>
        <w:tc>
          <w:tcPr>
            <w:tcW w:w="888" w:type="dxa"/>
            <w:tcBorders>
              <w:top w:val="nil"/>
              <w:bottom w:val="nil"/>
            </w:tcBorders>
          </w:tcPr>
          <w:p w14:paraId="35EA523F" w14:textId="2221CFAE" w:rsidR="00962763" w:rsidRPr="00683FD7" w:rsidRDefault="00962763" w:rsidP="00962763">
            <w:pPr>
              <w:jc w:val="center"/>
              <w:rPr>
                <w:rFonts w:ascii="Aptos" w:hAnsi="Aptos"/>
                <w:sz w:val="16"/>
                <w:szCs w:val="16"/>
              </w:rPr>
            </w:pPr>
            <w:r w:rsidRPr="00683FD7">
              <w:rPr>
                <w:rFonts w:ascii="Aptos" w:hAnsi="Aptos" w:cs="Calibri"/>
                <w:sz w:val="16"/>
                <w:szCs w:val="16"/>
              </w:rPr>
              <w:t>20</w:t>
            </w:r>
          </w:p>
        </w:tc>
        <w:tc>
          <w:tcPr>
            <w:tcW w:w="879" w:type="dxa"/>
            <w:tcBorders>
              <w:top w:val="nil"/>
              <w:bottom w:val="nil"/>
            </w:tcBorders>
          </w:tcPr>
          <w:p w14:paraId="79620EE1" w14:textId="062901C8" w:rsidR="00962763" w:rsidRPr="00683FD7" w:rsidRDefault="00962763" w:rsidP="00962763">
            <w:pPr>
              <w:jc w:val="center"/>
              <w:rPr>
                <w:rFonts w:ascii="Aptos" w:hAnsi="Aptos"/>
                <w:sz w:val="16"/>
                <w:szCs w:val="16"/>
              </w:rPr>
            </w:pPr>
            <w:r w:rsidRPr="00683FD7">
              <w:rPr>
                <w:rFonts w:ascii="Aptos" w:hAnsi="Aptos"/>
                <w:sz w:val="16"/>
                <w:szCs w:val="16"/>
              </w:rPr>
              <w:t>46.5</w:t>
            </w:r>
          </w:p>
        </w:tc>
        <w:tc>
          <w:tcPr>
            <w:tcW w:w="982" w:type="dxa"/>
            <w:tcBorders>
              <w:top w:val="nil"/>
              <w:bottom w:val="nil"/>
            </w:tcBorders>
          </w:tcPr>
          <w:p w14:paraId="41E1BF54" w14:textId="71C48CEC" w:rsidR="00962763" w:rsidRPr="00683FD7" w:rsidRDefault="00962763" w:rsidP="00962763">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7</w:t>
            </w:r>
          </w:p>
        </w:tc>
        <w:tc>
          <w:tcPr>
            <w:tcW w:w="851" w:type="dxa"/>
            <w:tcBorders>
              <w:top w:val="nil"/>
              <w:bottom w:val="nil"/>
            </w:tcBorders>
          </w:tcPr>
          <w:p w14:paraId="0C75E172" w14:textId="1C5F1FF0" w:rsidR="00962763" w:rsidRPr="00683FD7" w:rsidRDefault="00962763" w:rsidP="00962763">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58.3</w:t>
            </w:r>
          </w:p>
        </w:tc>
        <w:tc>
          <w:tcPr>
            <w:tcW w:w="1008" w:type="dxa"/>
            <w:tcBorders>
              <w:top w:val="nil"/>
              <w:bottom w:val="nil"/>
            </w:tcBorders>
          </w:tcPr>
          <w:p w14:paraId="2156836B" w14:textId="08590ABD" w:rsidR="00962763" w:rsidRPr="00683FD7" w:rsidRDefault="00962763" w:rsidP="00962763">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13</w:t>
            </w:r>
          </w:p>
        </w:tc>
        <w:tc>
          <w:tcPr>
            <w:tcW w:w="840" w:type="dxa"/>
            <w:tcBorders>
              <w:top w:val="nil"/>
              <w:bottom w:val="nil"/>
            </w:tcBorders>
          </w:tcPr>
          <w:p w14:paraId="0EFC71C5" w14:textId="5AFDB240" w:rsidR="00962763" w:rsidRPr="00683FD7" w:rsidRDefault="00962763" w:rsidP="00962763">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41.9</w:t>
            </w:r>
          </w:p>
        </w:tc>
      </w:tr>
      <w:tr w:rsidR="00683FD7" w:rsidRPr="00683FD7" w14:paraId="22DFADC0" w14:textId="77777777" w:rsidTr="00002D48">
        <w:tc>
          <w:tcPr>
            <w:tcW w:w="1793" w:type="dxa"/>
            <w:tcBorders>
              <w:top w:val="nil"/>
              <w:bottom w:val="nil"/>
            </w:tcBorders>
          </w:tcPr>
          <w:p w14:paraId="6162DC08" w14:textId="6E3618A4" w:rsidR="00962763" w:rsidRPr="00683FD7" w:rsidRDefault="00962763" w:rsidP="00962763">
            <w:pPr>
              <w:ind w:left="284"/>
              <w:rPr>
                <w:rFonts w:ascii="Aptos" w:hAnsi="Aptos"/>
                <w:sz w:val="16"/>
                <w:szCs w:val="16"/>
              </w:rPr>
            </w:pPr>
            <w:r w:rsidRPr="00683FD7">
              <w:rPr>
                <w:rFonts w:ascii="Aptos" w:hAnsi="Aptos"/>
                <w:sz w:val="16"/>
                <w:szCs w:val="16"/>
              </w:rPr>
              <w:t xml:space="preserve">Private rented </w:t>
            </w:r>
          </w:p>
        </w:tc>
        <w:tc>
          <w:tcPr>
            <w:tcW w:w="896" w:type="dxa"/>
            <w:tcBorders>
              <w:top w:val="nil"/>
              <w:bottom w:val="nil"/>
            </w:tcBorders>
          </w:tcPr>
          <w:p w14:paraId="28A0185E" w14:textId="2C5C3441" w:rsidR="00962763" w:rsidRPr="00683FD7" w:rsidRDefault="00962763" w:rsidP="00962763">
            <w:pPr>
              <w:jc w:val="center"/>
              <w:rPr>
                <w:rFonts w:ascii="Aptos" w:hAnsi="Aptos"/>
                <w:sz w:val="16"/>
                <w:szCs w:val="16"/>
              </w:rPr>
            </w:pPr>
            <w:r w:rsidRPr="00683FD7">
              <w:rPr>
                <w:rFonts w:ascii="Aptos" w:hAnsi="Aptos"/>
                <w:sz w:val="16"/>
                <w:szCs w:val="16"/>
              </w:rPr>
              <w:t>16</w:t>
            </w:r>
          </w:p>
        </w:tc>
        <w:tc>
          <w:tcPr>
            <w:tcW w:w="879" w:type="dxa"/>
            <w:tcBorders>
              <w:top w:val="nil"/>
              <w:bottom w:val="nil"/>
            </w:tcBorders>
          </w:tcPr>
          <w:p w14:paraId="20D3927C" w14:textId="684D7202" w:rsidR="00962763" w:rsidRPr="00683FD7" w:rsidRDefault="00962763" w:rsidP="00962763">
            <w:pPr>
              <w:jc w:val="center"/>
              <w:rPr>
                <w:rFonts w:ascii="Aptos" w:hAnsi="Aptos"/>
                <w:sz w:val="16"/>
                <w:szCs w:val="16"/>
              </w:rPr>
            </w:pPr>
            <w:r w:rsidRPr="00683FD7">
              <w:rPr>
                <w:rFonts w:ascii="Aptos" w:hAnsi="Aptos"/>
                <w:sz w:val="16"/>
                <w:szCs w:val="16"/>
              </w:rPr>
              <w:t>20.8</w:t>
            </w:r>
          </w:p>
        </w:tc>
        <w:tc>
          <w:tcPr>
            <w:tcW w:w="888" w:type="dxa"/>
            <w:tcBorders>
              <w:top w:val="nil"/>
              <w:bottom w:val="nil"/>
            </w:tcBorders>
          </w:tcPr>
          <w:p w14:paraId="6FA76BB2" w14:textId="7E1BB31B" w:rsidR="00962763" w:rsidRPr="00683FD7" w:rsidRDefault="00962763" w:rsidP="00962763">
            <w:pPr>
              <w:jc w:val="center"/>
              <w:rPr>
                <w:rFonts w:ascii="Aptos" w:hAnsi="Aptos"/>
                <w:sz w:val="16"/>
                <w:szCs w:val="16"/>
              </w:rPr>
            </w:pPr>
            <w:r w:rsidRPr="00683FD7">
              <w:rPr>
                <w:rFonts w:ascii="Aptos" w:hAnsi="Aptos"/>
                <w:sz w:val="16"/>
                <w:szCs w:val="16"/>
              </w:rPr>
              <w:t>13</w:t>
            </w:r>
          </w:p>
        </w:tc>
        <w:tc>
          <w:tcPr>
            <w:tcW w:w="879" w:type="dxa"/>
            <w:tcBorders>
              <w:top w:val="nil"/>
              <w:bottom w:val="nil"/>
            </w:tcBorders>
          </w:tcPr>
          <w:p w14:paraId="04DB84E7" w14:textId="07B300BB" w:rsidR="00962763" w:rsidRPr="00683FD7" w:rsidRDefault="00962763" w:rsidP="00962763">
            <w:pPr>
              <w:jc w:val="center"/>
              <w:rPr>
                <w:rFonts w:ascii="Aptos" w:hAnsi="Aptos"/>
                <w:sz w:val="16"/>
                <w:szCs w:val="16"/>
              </w:rPr>
            </w:pPr>
            <w:r w:rsidRPr="00683FD7">
              <w:rPr>
                <w:rFonts w:ascii="Aptos" w:hAnsi="Aptos"/>
                <w:sz w:val="16"/>
                <w:szCs w:val="16"/>
              </w:rPr>
              <w:t>30.2</w:t>
            </w:r>
          </w:p>
        </w:tc>
        <w:tc>
          <w:tcPr>
            <w:tcW w:w="982" w:type="dxa"/>
            <w:tcBorders>
              <w:top w:val="nil"/>
              <w:bottom w:val="nil"/>
            </w:tcBorders>
          </w:tcPr>
          <w:p w14:paraId="7486417F" w14:textId="51AC26ED" w:rsidR="00962763" w:rsidRPr="00683FD7" w:rsidRDefault="00962763" w:rsidP="00962763">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1</w:t>
            </w:r>
          </w:p>
        </w:tc>
        <w:tc>
          <w:tcPr>
            <w:tcW w:w="851" w:type="dxa"/>
            <w:tcBorders>
              <w:top w:val="nil"/>
              <w:bottom w:val="nil"/>
            </w:tcBorders>
          </w:tcPr>
          <w:p w14:paraId="5D8B8C16" w14:textId="545E3E98" w:rsidR="00962763" w:rsidRPr="00683FD7" w:rsidRDefault="00962763" w:rsidP="00962763">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8.3</w:t>
            </w:r>
          </w:p>
        </w:tc>
        <w:tc>
          <w:tcPr>
            <w:tcW w:w="1008" w:type="dxa"/>
            <w:tcBorders>
              <w:top w:val="nil"/>
              <w:bottom w:val="nil"/>
            </w:tcBorders>
          </w:tcPr>
          <w:p w14:paraId="4D8A1802" w14:textId="3E9427A8" w:rsidR="00962763" w:rsidRPr="00683FD7" w:rsidRDefault="00962763" w:rsidP="00962763">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12</w:t>
            </w:r>
          </w:p>
        </w:tc>
        <w:tc>
          <w:tcPr>
            <w:tcW w:w="840" w:type="dxa"/>
            <w:tcBorders>
              <w:top w:val="nil"/>
              <w:bottom w:val="nil"/>
            </w:tcBorders>
          </w:tcPr>
          <w:p w14:paraId="45C7F3C5" w14:textId="54C23B16" w:rsidR="00962763" w:rsidRPr="00683FD7" w:rsidRDefault="00962763" w:rsidP="00962763">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38.7</w:t>
            </w:r>
          </w:p>
        </w:tc>
      </w:tr>
      <w:tr w:rsidR="00683FD7" w:rsidRPr="00683FD7" w14:paraId="2C46C30A" w14:textId="77777777" w:rsidTr="00002D48">
        <w:tc>
          <w:tcPr>
            <w:tcW w:w="1793" w:type="dxa"/>
            <w:tcBorders>
              <w:top w:val="nil"/>
              <w:bottom w:val="nil"/>
            </w:tcBorders>
          </w:tcPr>
          <w:p w14:paraId="1D55005D" w14:textId="792FCB64" w:rsidR="00962763" w:rsidRPr="00683FD7" w:rsidRDefault="00962763" w:rsidP="00962763">
            <w:pPr>
              <w:ind w:left="284"/>
              <w:rPr>
                <w:rFonts w:ascii="Aptos" w:hAnsi="Aptos"/>
                <w:sz w:val="16"/>
                <w:szCs w:val="16"/>
              </w:rPr>
            </w:pPr>
            <w:r w:rsidRPr="00683FD7">
              <w:rPr>
                <w:rFonts w:ascii="Aptos" w:hAnsi="Aptos"/>
                <w:sz w:val="16"/>
                <w:szCs w:val="16"/>
              </w:rPr>
              <w:t>Other</w:t>
            </w:r>
          </w:p>
        </w:tc>
        <w:tc>
          <w:tcPr>
            <w:tcW w:w="896" w:type="dxa"/>
            <w:tcBorders>
              <w:top w:val="nil"/>
              <w:bottom w:val="nil"/>
            </w:tcBorders>
          </w:tcPr>
          <w:p w14:paraId="60FBA5A8" w14:textId="399AA3C7" w:rsidR="00962763" w:rsidRPr="00683FD7" w:rsidRDefault="00962763" w:rsidP="00962763">
            <w:pPr>
              <w:jc w:val="center"/>
              <w:rPr>
                <w:rFonts w:ascii="Aptos" w:hAnsi="Aptos"/>
                <w:sz w:val="16"/>
                <w:szCs w:val="16"/>
              </w:rPr>
            </w:pPr>
            <w:r w:rsidRPr="00683FD7">
              <w:rPr>
                <w:rFonts w:ascii="Aptos" w:hAnsi="Aptos"/>
                <w:sz w:val="16"/>
                <w:szCs w:val="16"/>
              </w:rPr>
              <w:t>6</w:t>
            </w:r>
          </w:p>
        </w:tc>
        <w:tc>
          <w:tcPr>
            <w:tcW w:w="879" w:type="dxa"/>
            <w:tcBorders>
              <w:top w:val="nil"/>
              <w:bottom w:val="nil"/>
            </w:tcBorders>
          </w:tcPr>
          <w:p w14:paraId="310F0EE0" w14:textId="7C89EB39" w:rsidR="00962763" w:rsidRPr="00683FD7" w:rsidRDefault="00962763" w:rsidP="00962763">
            <w:pPr>
              <w:jc w:val="center"/>
              <w:rPr>
                <w:rFonts w:ascii="Aptos" w:hAnsi="Aptos"/>
                <w:sz w:val="16"/>
                <w:szCs w:val="16"/>
              </w:rPr>
            </w:pPr>
            <w:r w:rsidRPr="00683FD7">
              <w:rPr>
                <w:rFonts w:ascii="Aptos" w:hAnsi="Aptos"/>
                <w:sz w:val="16"/>
                <w:szCs w:val="16"/>
              </w:rPr>
              <w:t>7.8</w:t>
            </w:r>
          </w:p>
        </w:tc>
        <w:tc>
          <w:tcPr>
            <w:tcW w:w="888" w:type="dxa"/>
            <w:tcBorders>
              <w:top w:val="nil"/>
              <w:bottom w:val="nil"/>
            </w:tcBorders>
          </w:tcPr>
          <w:p w14:paraId="29BA6FFB" w14:textId="5211D30E" w:rsidR="00962763" w:rsidRPr="00683FD7" w:rsidRDefault="00962763" w:rsidP="00962763">
            <w:pPr>
              <w:jc w:val="center"/>
              <w:rPr>
                <w:rFonts w:ascii="Aptos" w:hAnsi="Aptos"/>
                <w:sz w:val="16"/>
                <w:szCs w:val="16"/>
              </w:rPr>
            </w:pPr>
            <w:r w:rsidRPr="00683FD7">
              <w:rPr>
                <w:rFonts w:ascii="Aptos" w:hAnsi="Aptos"/>
                <w:sz w:val="16"/>
                <w:szCs w:val="16"/>
              </w:rPr>
              <w:t>3</w:t>
            </w:r>
          </w:p>
        </w:tc>
        <w:tc>
          <w:tcPr>
            <w:tcW w:w="879" w:type="dxa"/>
            <w:tcBorders>
              <w:top w:val="nil"/>
              <w:bottom w:val="nil"/>
            </w:tcBorders>
          </w:tcPr>
          <w:p w14:paraId="7066CA65" w14:textId="10DAA8EA" w:rsidR="00962763" w:rsidRPr="00683FD7" w:rsidRDefault="00962763" w:rsidP="00962763">
            <w:pPr>
              <w:jc w:val="center"/>
              <w:rPr>
                <w:rFonts w:ascii="Aptos" w:hAnsi="Aptos"/>
                <w:sz w:val="16"/>
                <w:szCs w:val="16"/>
              </w:rPr>
            </w:pPr>
            <w:r w:rsidRPr="00683FD7">
              <w:rPr>
                <w:rFonts w:ascii="Aptos" w:hAnsi="Aptos"/>
                <w:sz w:val="16"/>
                <w:szCs w:val="16"/>
              </w:rPr>
              <w:t>7.0</w:t>
            </w:r>
          </w:p>
        </w:tc>
        <w:tc>
          <w:tcPr>
            <w:tcW w:w="982" w:type="dxa"/>
            <w:tcBorders>
              <w:top w:val="nil"/>
              <w:bottom w:val="nil"/>
            </w:tcBorders>
          </w:tcPr>
          <w:p w14:paraId="326F7935" w14:textId="3A6199C7" w:rsidR="00962763" w:rsidRPr="00683FD7" w:rsidRDefault="00962763" w:rsidP="00962763">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1</w:t>
            </w:r>
          </w:p>
        </w:tc>
        <w:tc>
          <w:tcPr>
            <w:tcW w:w="851" w:type="dxa"/>
            <w:tcBorders>
              <w:top w:val="nil"/>
              <w:bottom w:val="nil"/>
            </w:tcBorders>
          </w:tcPr>
          <w:p w14:paraId="7989AB1C" w14:textId="4D553884" w:rsidR="00962763" w:rsidRPr="00683FD7" w:rsidRDefault="00962763" w:rsidP="00962763">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8.3</w:t>
            </w:r>
          </w:p>
        </w:tc>
        <w:tc>
          <w:tcPr>
            <w:tcW w:w="1008" w:type="dxa"/>
            <w:tcBorders>
              <w:top w:val="nil"/>
              <w:bottom w:val="nil"/>
            </w:tcBorders>
          </w:tcPr>
          <w:p w14:paraId="31764E9A" w14:textId="5965F5E5" w:rsidR="00962763" w:rsidRPr="00683FD7" w:rsidRDefault="00962763" w:rsidP="00962763">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2</w:t>
            </w:r>
          </w:p>
        </w:tc>
        <w:tc>
          <w:tcPr>
            <w:tcW w:w="840" w:type="dxa"/>
            <w:tcBorders>
              <w:top w:val="nil"/>
              <w:bottom w:val="nil"/>
            </w:tcBorders>
          </w:tcPr>
          <w:p w14:paraId="22B2467C" w14:textId="37973925" w:rsidR="00962763" w:rsidRPr="00683FD7" w:rsidRDefault="00962763" w:rsidP="00962763">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6.5</w:t>
            </w:r>
          </w:p>
        </w:tc>
      </w:tr>
      <w:tr w:rsidR="00683FD7" w:rsidRPr="00683FD7" w14:paraId="5647FF6A" w14:textId="77777777" w:rsidTr="00002D48">
        <w:tc>
          <w:tcPr>
            <w:tcW w:w="1793" w:type="dxa"/>
            <w:tcBorders>
              <w:top w:val="nil"/>
            </w:tcBorders>
          </w:tcPr>
          <w:p w14:paraId="5275CDBB" w14:textId="2F8ED0E8" w:rsidR="00962763" w:rsidRPr="00683FD7" w:rsidRDefault="00962763" w:rsidP="00962763">
            <w:pPr>
              <w:ind w:left="284"/>
              <w:rPr>
                <w:rFonts w:ascii="Aptos" w:hAnsi="Aptos"/>
                <w:sz w:val="16"/>
                <w:szCs w:val="16"/>
              </w:rPr>
            </w:pPr>
            <w:r w:rsidRPr="00683FD7">
              <w:rPr>
                <w:rFonts w:ascii="Aptos" w:hAnsi="Aptos"/>
                <w:sz w:val="16"/>
                <w:szCs w:val="16"/>
              </w:rPr>
              <w:t>Prefer not to say/no response</w:t>
            </w:r>
          </w:p>
        </w:tc>
        <w:tc>
          <w:tcPr>
            <w:tcW w:w="896" w:type="dxa"/>
            <w:tcBorders>
              <w:top w:val="nil"/>
            </w:tcBorders>
          </w:tcPr>
          <w:p w14:paraId="0C624EE3" w14:textId="14F11B17" w:rsidR="00962763" w:rsidRPr="00683FD7" w:rsidRDefault="00962763" w:rsidP="00962763">
            <w:pPr>
              <w:jc w:val="center"/>
              <w:rPr>
                <w:rFonts w:ascii="Aptos" w:hAnsi="Aptos"/>
                <w:sz w:val="16"/>
                <w:szCs w:val="16"/>
              </w:rPr>
            </w:pPr>
            <w:r w:rsidRPr="00683FD7">
              <w:rPr>
                <w:rFonts w:ascii="Aptos" w:hAnsi="Aptos"/>
                <w:sz w:val="16"/>
                <w:szCs w:val="16"/>
              </w:rPr>
              <w:t>13</w:t>
            </w:r>
          </w:p>
        </w:tc>
        <w:tc>
          <w:tcPr>
            <w:tcW w:w="879" w:type="dxa"/>
            <w:tcBorders>
              <w:top w:val="nil"/>
            </w:tcBorders>
          </w:tcPr>
          <w:p w14:paraId="327906AC" w14:textId="00A90DC9" w:rsidR="00962763" w:rsidRPr="00683FD7" w:rsidRDefault="00962763" w:rsidP="00962763">
            <w:pPr>
              <w:jc w:val="center"/>
              <w:rPr>
                <w:rFonts w:ascii="Aptos" w:hAnsi="Aptos"/>
                <w:sz w:val="16"/>
                <w:szCs w:val="16"/>
              </w:rPr>
            </w:pPr>
            <w:r w:rsidRPr="00683FD7">
              <w:rPr>
                <w:rFonts w:ascii="Aptos" w:hAnsi="Aptos"/>
                <w:sz w:val="16"/>
                <w:szCs w:val="16"/>
              </w:rPr>
              <w:t>-</w:t>
            </w:r>
          </w:p>
        </w:tc>
        <w:tc>
          <w:tcPr>
            <w:tcW w:w="888" w:type="dxa"/>
            <w:tcBorders>
              <w:top w:val="nil"/>
            </w:tcBorders>
          </w:tcPr>
          <w:p w14:paraId="6801D4C4" w14:textId="708295FC" w:rsidR="00962763" w:rsidRPr="00683FD7" w:rsidRDefault="00962763" w:rsidP="00962763">
            <w:pPr>
              <w:jc w:val="center"/>
              <w:rPr>
                <w:rFonts w:ascii="Aptos" w:hAnsi="Aptos"/>
                <w:sz w:val="16"/>
                <w:szCs w:val="16"/>
              </w:rPr>
            </w:pPr>
            <w:r w:rsidRPr="00683FD7">
              <w:rPr>
                <w:rFonts w:ascii="Aptos" w:hAnsi="Aptos" w:cs="Calibri"/>
                <w:sz w:val="16"/>
                <w:szCs w:val="16"/>
              </w:rPr>
              <w:t>9</w:t>
            </w:r>
          </w:p>
        </w:tc>
        <w:tc>
          <w:tcPr>
            <w:tcW w:w="879" w:type="dxa"/>
            <w:tcBorders>
              <w:top w:val="nil"/>
            </w:tcBorders>
          </w:tcPr>
          <w:p w14:paraId="294C4CB4" w14:textId="234AE08B" w:rsidR="00962763" w:rsidRPr="00683FD7" w:rsidRDefault="00962763" w:rsidP="00962763">
            <w:pPr>
              <w:jc w:val="center"/>
              <w:rPr>
                <w:rFonts w:ascii="Aptos" w:hAnsi="Aptos"/>
                <w:sz w:val="16"/>
                <w:szCs w:val="16"/>
              </w:rPr>
            </w:pPr>
            <w:r w:rsidRPr="00683FD7">
              <w:rPr>
                <w:rFonts w:ascii="Aptos" w:hAnsi="Aptos" w:cs="Calibri"/>
                <w:sz w:val="16"/>
                <w:szCs w:val="16"/>
              </w:rPr>
              <w:t>-</w:t>
            </w:r>
          </w:p>
        </w:tc>
        <w:tc>
          <w:tcPr>
            <w:tcW w:w="982" w:type="dxa"/>
            <w:tcBorders>
              <w:top w:val="nil"/>
            </w:tcBorders>
          </w:tcPr>
          <w:p w14:paraId="6F2765A3" w14:textId="59DFC8E3" w:rsidR="00962763" w:rsidRPr="00683FD7" w:rsidRDefault="00962763" w:rsidP="00962763">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2</w:t>
            </w:r>
          </w:p>
        </w:tc>
        <w:tc>
          <w:tcPr>
            <w:tcW w:w="851" w:type="dxa"/>
            <w:tcBorders>
              <w:top w:val="nil"/>
            </w:tcBorders>
          </w:tcPr>
          <w:p w14:paraId="55730CA8" w14:textId="207D20A5" w:rsidR="00962763" w:rsidRPr="00683FD7" w:rsidRDefault="00962763" w:rsidP="00962763">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w:t>
            </w:r>
          </w:p>
        </w:tc>
        <w:tc>
          <w:tcPr>
            <w:tcW w:w="1008" w:type="dxa"/>
            <w:tcBorders>
              <w:top w:val="nil"/>
            </w:tcBorders>
          </w:tcPr>
          <w:p w14:paraId="39B97F58" w14:textId="6BF4E4C0" w:rsidR="00962763" w:rsidRPr="00683FD7" w:rsidRDefault="00962763" w:rsidP="00962763">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7</w:t>
            </w:r>
          </w:p>
        </w:tc>
        <w:tc>
          <w:tcPr>
            <w:tcW w:w="840" w:type="dxa"/>
            <w:tcBorders>
              <w:top w:val="nil"/>
            </w:tcBorders>
          </w:tcPr>
          <w:p w14:paraId="1C57258B" w14:textId="3BD4F153" w:rsidR="00962763" w:rsidRPr="00683FD7" w:rsidRDefault="00962763" w:rsidP="00962763">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w:t>
            </w:r>
          </w:p>
        </w:tc>
      </w:tr>
      <w:tr w:rsidR="00683FD7" w:rsidRPr="00683FD7" w14:paraId="0E97D017" w14:textId="77777777" w:rsidTr="00002D48">
        <w:tc>
          <w:tcPr>
            <w:tcW w:w="1793" w:type="dxa"/>
            <w:tcBorders>
              <w:bottom w:val="nil"/>
            </w:tcBorders>
          </w:tcPr>
          <w:p w14:paraId="4064E8DB" w14:textId="21D1297C" w:rsidR="00CE266F" w:rsidRPr="00683FD7" w:rsidRDefault="00CE266F" w:rsidP="00CE266F">
            <w:pPr>
              <w:rPr>
                <w:rFonts w:ascii="Aptos" w:hAnsi="Aptos"/>
                <w:sz w:val="16"/>
                <w:szCs w:val="16"/>
              </w:rPr>
            </w:pPr>
            <w:r w:rsidRPr="00683FD7">
              <w:rPr>
                <w:rFonts w:ascii="Aptos" w:hAnsi="Aptos"/>
                <w:sz w:val="16"/>
                <w:szCs w:val="16"/>
              </w:rPr>
              <w:t xml:space="preserve">Registered disability </w:t>
            </w:r>
          </w:p>
        </w:tc>
        <w:tc>
          <w:tcPr>
            <w:tcW w:w="896" w:type="dxa"/>
            <w:tcBorders>
              <w:bottom w:val="nil"/>
            </w:tcBorders>
          </w:tcPr>
          <w:p w14:paraId="7A45DF77" w14:textId="77777777" w:rsidR="00CE266F" w:rsidRPr="00683FD7" w:rsidRDefault="00CE266F" w:rsidP="004E68B6">
            <w:pPr>
              <w:jc w:val="center"/>
              <w:rPr>
                <w:rFonts w:ascii="Aptos" w:hAnsi="Aptos"/>
                <w:sz w:val="16"/>
                <w:szCs w:val="16"/>
              </w:rPr>
            </w:pPr>
          </w:p>
        </w:tc>
        <w:tc>
          <w:tcPr>
            <w:tcW w:w="879" w:type="dxa"/>
            <w:tcBorders>
              <w:bottom w:val="nil"/>
            </w:tcBorders>
          </w:tcPr>
          <w:p w14:paraId="659AC420" w14:textId="77777777" w:rsidR="00CE266F" w:rsidRPr="00683FD7" w:rsidRDefault="00CE266F" w:rsidP="004E68B6">
            <w:pPr>
              <w:jc w:val="center"/>
              <w:rPr>
                <w:rFonts w:ascii="Aptos" w:hAnsi="Aptos"/>
                <w:sz w:val="16"/>
                <w:szCs w:val="16"/>
              </w:rPr>
            </w:pPr>
          </w:p>
        </w:tc>
        <w:tc>
          <w:tcPr>
            <w:tcW w:w="888" w:type="dxa"/>
            <w:tcBorders>
              <w:bottom w:val="nil"/>
            </w:tcBorders>
          </w:tcPr>
          <w:p w14:paraId="7D62EF0A" w14:textId="77777777" w:rsidR="00CE266F" w:rsidRPr="00683FD7" w:rsidRDefault="00CE266F" w:rsidP="004E68B6">
            <w:pPr>
              <w:jc w:val="center"/>
              <w:rPr>
                <w:rFonts w:ascii="Aptos" w:hAnsi="Aptos" w:cs="Calibri"/>
                <w:sz w:val="16"/>
                <w:szCs w:val="16"/>
              </w:rPr>
            </w:pPr>
          </w:p>
        </w:tc>
        <w:tc>
          <w:tcPr>
            <w:tcW w:w="879" w:type="dxa"/>
            <w:tcBorders>
              <w:bottom w:val="nil"/>
            </w:tcBorders>
          </w:tcPr>
          <w:p w14:paraId="577956A8" w14:textId="77777777" w:rsidR="00CE266F" w:rsidRPr="00683FD7" w:rsidRDefault="00CE266F" w:rsidP="004E68B6">
            <w:pPr>
              <w:jc w:val="center"/>
              <w:rPr>
                <w:rFonts w:ascii="Aptos" w:hAnsi="Aptos" w:cs="Calibri"/>
                <w:sz w:val="16"/>
                <w:szCs w:val="16"/>
              </w:rPr>
            </w:pPr>
          </w:p>
        </w:tc>
        <w:tc>
          <w:tcPr>
            <w:tcW w:w="982" w:type="dxa"/>
            <w:tcBorders>
              <w:bottom w:val="nil"/>
            </w:tcBorders>
          </w:tcPr>
          <w:p w14:paraId="64FE46F7" w14:textId="77777777" w:rsidR="00CE266F" w:rsidRPr="00683FD7" w:rsidRDefault="00CE266F" w:rsidP="004E68B6">
            <w:pPr>
              <w:jc w:val="center"/>
              <w:rPr>
                <w:rFonts w:ascii="Aptos" w:eastAsia="Lucida Sans" w:hAnsi="Aptos" w:cs="Times New Roman"/>
                <w:sz w:val="16"/>
                <w:szCs w:val="16"/>
                <w:lang w:eastAsia="en-GB" w:bidi="en-GB"/>
              </w:rPr>
            </w:pPr>
          </w:p>
        </w:tc>
        <w:tc>
          <w:tcPr>
            <w:tcW w:w="851" w:type="dxa"/>
            <w:tcBorders>
              <w:bottom w:val="nil"/>
            </w:tcBorders>
          </w:tcPr>
          <w:p w14:paraId="09F56D11" w14:textId="77777777" w:rsidR="00CE266F" w:rsidRPr="00683FD7" w:rsidRDefault="00CE266F" w:rsidP="004E68B6">
            <w:pPr>
              <w:jc w:val="center"/>
              <w:rPr>
                <w:rFonts w:ascii="Aptos" w:eastAsia="Lucida Sans" w:hAnsi="Aptos" w:cs="Times New Roman"/>
                <w:sz w:val="16"/>
                <w:szCs w:val="16"/>
                <w:lang w:eastAsia="en-GB" w:bidi="en-GB"/>
              </w:rPr>
            </w:pPr>
          </w:p>
        </w:tc>
        <w:tc>
          <w:tcPr>
            <w:tcW w:w="1008" w:type="dxa"/>
            <w:tcBorders>
              <w:bottom w:val="nil"/>
            </w:tcBorders>
          </w:tcPr>
          <w:p w14:paraId="2765D7E7" w14:textId="77777777" w:rsidR="00CE266F" w:rsidRPr="00683FD7" w:rsidRDefault="00CE266F" w:rsidP="004E68B6">
            <w:pPr>
              <w:jc w:val="center"/>
              <w:rPr>
                <w:rFonts w:ascii="Aptos" w:eastAsia="Lucida Sans" w:hAnsi="Aptos" w:cs="Times New Roman"/>
                <w:sz w:val="16"/>
                <w:szCs w:val="16"/>
                <w:lang w:eastAsia="en-GB" w:bidi="en-GB"/>
              </w:rPr>
            </w:pPr>
          </w:p>
        </w:tc>
        <w:tc>
          <w:tcPr>
            <w:tcW w:w="840" w:type="dxa"/>
            <w:tcBorders>
              <w:bottom w:val="nil"/>
            </w:tcBorders>
          </w:tcPr>
          <w:p w14:paraId="091891A3" w14:textId="77777777" w:rsidR="00CE266F" w:rsidRPr="00683FD7" w:rsidRDefault="00CE266F" w:rsidP="004E68B6">
            <w:pPr>
              <w:jc w:val="center"/>
              <w:rPr>
                <w:rFonts w:ascii="Aptos" w:eastAsia="Lucida Sans" w:hAnsi="Aptos" w:cs="Times New Roman"/>
                <w:sz w:val="16"/>
                <w:szCs w:val="16"/>
                <w:lang w:eastAsia="en-GB" w:bidi="en-GB"/>
              </w:rPr>
            </w:pPr>
          </w:p>
        </w:tc>
      </w:tr>
      <w:tr w:rsidR="00683FD7" w:rsidRPr="00683FD7" w14:paraId="3505A013" w14:textId="77777777" w:rsidTr="00002D48">
        <w:tc>
          <w:tcPr>
            <w:tcW w:w="1793" w:type="dxa"/>
            <w:tcBorders>
              <w:top w:val="nil"/>
              <w:bottom w:val="nil"/>
            </w:tcBorders>
          </w:tcPr>
          <w:p w14:paraId="4E3CDB09" w14:textId="70314802" w:rsidR="00FE17ED" w:rsidRPr="00683FD7" w:rsidRDefault="00FE17ED" w:rsidP="00FE17ED">
            <w:pPr>
              <w:ind w:left="284"/>
              <w:rPr>
                <w:rFonts w:ascii="Aptos" w:hAnsi="Aptos"/>
                <w:sz w:val="16"/>
                <w:szCs w:val="16"/>
              </w:rPr>
            </w:pPr>
            <w:r w:rsidRPr="00683FD7">
              <w:rPr>
                <w:rFonts w:ascii="Aptos" w:hAnsi="Aptos"/>
                <w:sz w:val="16"/>
                <w:szCs w:val="16"/>
              </w:rPr>
              <w:t>Yes</w:t>
            </w:r>
          </w:p>
        </w:tc>
        <w:tc>
          <w:tcPr>
            <w:tcW w:w="896" w:type="dxa"/>
            <w:tcBorders>
              <w:top w:val="nil"/>
              <w:bottom w:val="nil"/>
            </w:tcBorders>
          </w:tcPr>
          <w:p w14:paraId="0FABB9F2" w14:textId="2DA461A3" w:rsidR="00FE17ED" w:rsidRPr="00683FD7" w:rsidRDefault="00FE17ED" w:rsidP="00FE17ED">
            <w:pPr>
              <w:jc w:val="center"/>
              <w:rPr>
                <w:rFonts w:ascii="Aptos" w:hAnsi="Aptos"/>
                <w:sz w:val="16"/>
                <w:szCs w:val="16"/>
              </w:rPr>
            </w:pPr>
            <w:r w:rsidRPr="00683FD7">
              <w:rPr>
                <w:rFonts w:ascii="Aptos" w:hAnsi="Aptos"/>
                <w:sz w:val="16"/>
                <w:szCs w:val="16"/>
              </w:rPr>
              <w:t>20</w:t>
            </w:r>
          </w:p>
        </w:tc>
        <w:tc>
          <w:tcPr>
            <w:tcW w:w="879" w:type="dxa"/>
            <w:tcBorders>
              <w:top w:val="nil"/>
              <w:bottom w:val="nil"/>
            </w:tcBorders>
          </w:tcPr>
          <w:p w14:paraId="4A092BF1" w14:textId="16427179" w:rsidR="00FE17ED" w:rsidRPr="00683FD7" w:rsidRDefault="00FE17ED" w:rsidP="00FE17ED">
            <w:pPr>
              <w:jc w:val="center"/>
              <w:rPr>
                <w:rFonts w:ascii="Aptos" w:hAnsi="Aptos"/>
                <w:sz w:val="16"/>
                <w:szCs w:val="16"/>
              </w:rPr>
            </w:pPr>
            <w:r w:rsidRPr="00683FD7">
              <w:rPr>
                <w:rFonts w:ascii="Aptos" w:hAnsi="Aptos"/>
                <w:sz w:val="16"/>
                <w:szCs w:val="16"/>
              </w:rPr>
              <w:t>25.3</w:t>
            </w:r>
          </w:p>
        </w:tc>
        <w:tc>
          <w:tcPr>
            <w:tcW w:w="888" w:type="dxa"/>
            <w:tcBorders>
              <w:top w:val="nil"/>
              <w:bottom w:val="nil"/>
            </w:tcBorders>
          </w:tcPr>
          <w:p w14:paraId="5CE78AC6" w14:textId="0E07FED5" w:rsidR="00FE17ED" w:rsidRPr="00683FD7" w:rsidRDefault="00FE17ED" w:rsidP="00FE17ED">
            <w:pPr>
              <w:jc w:val="center"/>
              <w:rPr>
                <w:rFonts w:ascii="Aptos" w:hAnsi="Aptos" w:cs="Calibri"/>
                <w:sz w:val="16"/>
                <w:szCs w:val="16"/>
              </w:rPr>
            </w:pPr>
            <w:r w:rsidRPr="00683FD7">
              <w:rPr>
                <w:rFonts w:ascii="Aptos" w:hAnsi="Aptos"/>
                <w:sz w:val="16"/>
                <w:szCs w:val="16"/>
              </w:rPr>
              <w:t>12</w:t>
            </w:r>
          </w:p>
        </w:tc>
        <w:tc>
          <w:tcPr>
            <w:tcW w:w="879" w:type="dxa"/>
            <w:tcBorders>
              <w:top w:val="nil"/>
              <w:bottom w:val="nil"/>
            </w:tcBorders>
          </w:tcPr>
          <w:p w14:paraId="39C3C00C" w14:textId="63C7FCFB" w:rsidR="00FE17ED" w:rsidRPr="00683FD7" w:rsidRDefault="00FE17ED" w:rsidP="00FE17ED">
            <w:pPr>
              <w:jc w:val="center"/>
              <w:rPr>
                <w:rFonts w:ascii="Aptos" w:hAnsi="Aptos" w:cs="Calibri"/>
                <w:sz w:val="16"/>
                <w:szCs w:val="16"/>
              </w:rPr>
            </w:pPr>
            <w:r w:rsidRPr="00683FD7">
              <w:rPr>
                <w:rFonts w:ascii="Aptos" w:hAnsi="Aptos"/>
                <w:sz w:val="16"/>
                <w:szCs w:val="16"/>
              </w:rPr>
              <w:t>25.5</w:t>
            </w:r>
          </w:p>
        </w:tc>
        <w:tc>
          <w:tcPr>
            <w:tcW w:w="982" w:type="dxa"/>
            <w:tcBorders>
              <w:top w:val="nil"/>
              <w:bottom w:val="nil"/>
            </w:tcBorders>
          </w:tcPr>
          <w:p w14:paraId="25AB5857" w14:textId="5B6C1251" w:rsidR="00FE17ED" w:rsidRPr="00683FD7" w:rsidRDefault="00FE17ED" w:rsidP="00FE17E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4</w:t>
            </w:r>
          </w:p>
        </w:tc>
        <w:tc>
          <w:tcPr>
            <w:tcW w:w="851" w:type="dxa"/>
            <w:tcBorders>
              <w:top w:val="nil"/>
              <w:bottom w:val="nil"/>
            </w:tcBorders>
          </w:tcPr>
          <w:p w14:paraId="3968BC20" w14:textId="5C07A2D6" w:rsidR="00FE17ED" w:rsidRPr="00683FD7" w:rsidRDefault="00FE17ED" w:rsidP="00FE17E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30.8</w:t>
            </w:r>
          </w:p>
        </w:tc>
        <w:tc>
          <w:tcPr>
            <w:tcW w:w="1008" w:type="dxa"/>
            <w:tcBorders>
              <w:top w:val="nil"/>
              <w:bottom w:val="nil"/>
            </w:tcBorders>
          </w:tcPr>
          <w:p w14:paraId="0205EC26" w14:textId="2BFEDDC9" w:rsidR="00FE17ED" w:rsidRPr="00683FD7" w:rsidRDefault="00FE17ED" w:rsidP="00FE17E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8</w:t>
            </w:r>
          </w:p>
        </w:tc>
        <w:tc>
          <w:tcPr>
            <w:tcW w:w="840" w:type="dxa"/>
            <w:tcBorders>
              <w:top w:val="nil"/>
              <w:bottom w:val="nil"/>
            </w:tcBorders>
          </w:tcPr>
          <w:p w14:paraId="38411D16" w14:textId="6B8F2D07" w:rsidR="00FE17ED" w:rsidRPr="00683FD7" w:rsidRDefault="00FE17ED" w:rsidP="00FE17E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23.5</w:t>
            </w:r>
          </w:p>
        </w:tc>
      </w:tr>
      <w:tr w:rsidR="00683FD7" w:rsidRPr="00683FD7" w14:paraId="14F7803E" w14:textId="77777777" w:rsidTr="00002D48">
        <w:tc>
          <w:tcPr>
            <w:tcW w:w="1793" w:type="dxa"/>
            <w:tcBorders>
              <w:top w:val="nil"/>
              <w:bottom w:val="nil"/>
            </w:tcBorders>
          </w:tcPr>
          <w:p w14:paraId="03037518" w14:textId="0A410D97" w:rsidR="00FE17ED" w:rsidRPr="00683FD7" w:rsidRDefault="00FE17ED" w:rsidP="00FE17ED">
            <w:pPr>
              <w:ind w:left="284"/>
              <w:rPr>
                <w:rFonts w:ascii="Aptos" w:hAnsi="Aptos"/>
                <w:sz w:val="16"/>
                <w:szCs w:val="16"/>
              </w:rPr>
            </w:pPr>
            <w:r w:rsidRPr="00683FD7">
              <w:rPr>
                <w:rFonts w:ascii="Aptos" w:hAnsi="Aptos"/>
                <w:sz w:val="16"/>
                <w:szCs w:val="16"/>
              </w:rPr>
              <w:t>No</w:t>
            </w:r>
          </w:p>
        </w:tc>
        <w:tc>
          <w:tcPr>
            <w:tcW w:w="896" w:type="dxa"/>
            <w:tcBorders>
              <w:top w:val="nil"/>
              <w:bottom w:val="nil"/>
            </w:tcBorders>
          </w:tcPr>
          <w:p w14:paraId="36AFC806" w14:textId="7CB31C9D" w:rsidR="00FE17ED" w:rsidRPr="00683FD7" w:rsidRDefault="00FE17ED" w:rsidP="00FE17ED">
            <w:pPr>
              <w:jc w:val="center"/>
              <w:rPr>
                <w:rFonts w:ascii="Aptos" w:hAnsi="Aptos"/>
                <w:sz w:val="16"/>
                <w:szCs w:val="16"/>
              </w:rPr>
            </w:pPr>
            <w:r w:rsidRPr="00683FD7">
              <w:rPr>
                <w:rFonts w:ascii="Aptos" w:hAnsi="Aptos" w:cs="Calibri"/>
                <w:sz w:val="16"/>
                <w:szCs w:val="16"/>
              </w:rPr>
              <w:t>59</w:t>
            </w:r>
          </w:p>
        </w:tc>
        <w:tc>
          <w:tcPr>
            <w:tcW w:w="879" w:type="dxa"/>
            <w:tcBorders>
              <w:top w:val="nil"/>
              <w:bottom w:val="nil"/>
            </w:tcBorders>
          </w:tcPr>
          <w:p w14:paraId="109971C4" w14:textId="7E5DAD2A" w:rsidR="00FE17ED" w:rsidRPr="00683FD7" w:rsidRDefault="00FE17ED" w:rsidP="00FE17ED">
            <w:pPr>
              <w:jc w:val="center"/>
              <w:rPr>
                <w:rFonts w:ascii="Aptos" w:hAnsi="Aptos"/>
                <w:sz w:val="16"/>
                <w:szCs w:val="16"/>
              </w:rPr>
            </w:pPr>
            <w:r w:rsidRPr="00683FD7">
              <w:rPr>
                <w:rFonts w:ascii="Aptos" w:hAnsi="Aptos"/>
                <w:sz w:val="16"/>
                <w:szCs w:val="16"/>
              </w:rPr>
              <w:t>74.7</w:t>
            </w:r>
          </w:p>
        </w:tc>
        <w:tc>
          <w:tcPr>
            <w:tcW w:w="888" w:type="dxa"/>
            <w:tcBorders>
              <w:top w:val="nil"/>
              <w:bottom w:val="nil"/>
            </w:tcBorders>
          </w:tcPr>
          <w:p w14:paraId="69AE1FAD" w14:textId="6AC92774" w:rsidR="00FE17ED" w:rsidRPr="00683FD7" w:rsidRDefault="00FE17ED" w:rsidP="00FE17ED">
            <w:pPr>
              <w:jc w:val="center"/>
              <w:rPr>
                <w:rFonts w:ascii="Aptos" w:hAnsi="Aptos" w:cs="Calibri"/>
                <w:sz w:val="16"/>
                <w:szCs w:val="16"/>
              </w:rPr>
            </w:pPr>
            <w:r w:rsidRPr="00683FD7">
              <w:rPr>
                <w:rFonts w:ascii="Aptos" w:hAnsi="Aptos" w:cs="Calibri"/>
                <w:sz w:val="16"/>
                <w:szCs w:val="16"/>
              </w:rPr>
              <w:t>35</w:t>
            </w:r>
          </w:p>
        </w:tc>
        <w:tc>
          <w:tcPr>
            <w:tcW w:w="879" w:type="dxa"/>
            <w:tcBorders>
              <w:top w:val="nil"/>
              <w:bottom w:val="nil"/>
            </w:tcBorders>
          </w:tcPr>
          <w:p w14:paraId="580227E2" w14:textId="41FB8F71" w:rsidR="00FE17ED" w:rsidRPr="00683FD7" w:rsidRDefault="00FE17ED" w:rsidP="00FE17ED">
            <w:pPr>
              <w:jc w:val="center"/>
              <w:rPr>
                <w:rFonts w:ascii="Aptos" w:hAnsi="Aptos" w:cs="Calibri"/>
                <w:sz w:val="16"/>
                <w:szCs w:val="16"/>
              </w:rPr>
            </w:pPr>
            <w:r w:rsidRPr="00683FD7">
              <w:rPr>
                <w:rFonts w:ascii="Aptos" w:hAnsi="Aptos"/>
                <w:sz w:val="16"/>
                <w:szCs w:val="16"/>
              </w:rPr>
              <w:t>74.5</w:t>
            </w:r>
          </w:p>
        </w:tc>
        <w:tc>
          <w:tcPr>
            <w:tcW w:w="982" w:type="dxa"/>
            <w:tcBorders>
              <w:top w:val="nil"/>
              <w:bottom w:val="nil"/>
            </w:tcBorders>
          </w:tcPr>
          <w:p w14:paraId="65C0E27D" w14:textId="6EBF4A8B" w:rsidR="00FE17ED" w:rsidRPr="00683FD7" w:rsidRDefault="00FE17ED" w:rsidP="00FE17E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9</w:t>
            </w:r>
          </w:p>
        </w:tc>
        <w:tc>
          <w:tcPr>
            <w:tcW w:w="851" w:type="dxa"/>
            <w:tcBorders>
              <w:top w:val="nil"/>
              <w:bottom w:val="nil"/>
            </w:tcBorders>
          </w:tcPr>
          <w:p w14:paraId="33BDCA00" w14:textId="3B9BB101" w:rsidR="00FE17ED" w:rsidRPr="00683FD7" w:rsidRDefault="00FE17ED" w:rsidP="00FE17E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69.2</w:t>
            </w:r>
          </w:p>
        </w:tc>
        <w:tc>
          <w:tcPr>
            <w:tcW w:w="1008" w:type="dxa"/>
            <w:tcBorders>
              <w:top w:val="nil"/>
              <w:bottom w:val="nil"/>
            </w:tcBorders>
          </w:tcPr>
          <w:p w14:paraId="12FB2DC1" w14:textId="5EE24C9A" w:rsidR="00FE17ED" w:rsidRPr="00683FD7" w:rsidRDefault="00FE17ED" w:rsidP="00FE17E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26</w:t>
            </w:r>
          </w:p>
        </w:tc>
        <w:tc>
          <w:tcPr>
            <w:tcW w:w="840" w:type="dxa"/>
            <w:tcBorders>
              <w:top w:val="nil"/>
              <w:bottom w:val="nil"/>
            </w:tcBorders>
          </w:tcPr>
          <w:p w14:paraId="49171117" w14:textId="2AA19699" w:rsidR="00FE17ED" w:rsidRPr="00683FD7" w:rsidRDefault="00FE17ED" w:rsidP="00FE17ED">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76.5</w:t>
            </w:r>
          </w:p>
        </w:tc>
      </w:tr>
      <w:tr w:rsidR="00683FD7" w:rsidRPr="00683FD7" w14:paraId="7B514DA8" w14:textId="77777777" w:rsidTr="00002D48">
        <w:tc>
          <w:tcPr>
            <w:tcW w:w="1793" w:type="dxa"/>
            <w:tcBorders>
              <w:top w:val="nil"/>
            </w:tcBorders>
          </w:tcPr>
          <w:p w14:paraId="780451EC" w14:textId="6ABAB718" w:rsidR="00CE266F" w:rsidRPr="00683FD7" w:rsidRDefault="00CE266F" w:rsidP="00CE266F">
            <w:pPr>
              <w:ind w:left="284"/>
              <w:rPr>
                <w:rFonts w:ascii="Aptos" w:hAnsi="Aptos"/>
                <w:sz w:val="16"/>
                <w:szCs w:val="16"/>
              </w:rPr>
            </w:pPr>
            <w:r w:rsidRPr="00683FD7">
              <w:rPr>
                <w:rFonts w:ascii="Aptos" w:hAnsi="Aptos"/>
                <w:sz w:val="16"/>
                <w:szCs w:val="16"/>
              </w:rPr>
              <w:t>Prefer not to say/no response</w:t>
            </w:r>
          </w:p>
        </w:tc>
        <w:tc>
          <w:tcPr>
            <w:tcW w:w="896" w:type="dxa"/>
            <w:tcBorders>
              <w:top w:val="nil"/>
            </w:tcBorders>
          </w:tcPr>
          <w:p w14:paraId="58C7C385" w14:textId="180EF3C8" w:rsidR="00CE266F" w:rsidRPr="00683FD7" w:rsidRDefault="00CE266F" w:rsidP="004E68B6">
            <w:pPr>
              <w:jc w:val="center"/>
              <w:rPr>
                <w:rFonts w:ascii="Aptos" w:hAnsi="Aptos"/>
                <w:sz w:val="16"/>
                <w:szCs w:val="16"/>
              </w:rPr>
            </w:pPr>
            <w:r w:rsidRPr="00683FD7">
              <w:rPr>
                <w:rFonts w:ascii="Aptos" w:hAnsi="Aptos"/>
                <w:sz w:val="16"/>
                <w:szCs w:val="16"/>
              </w:rPr>
              <w:t>11</w:t>
            </w:r>
          </w:p>
        </w:tc>
        <w:tc>
          <w:tcPr>
            <w:tcW w:w="879" w:type="dxa"/>
            <w:tcBorders>
              <w:top w:val="nil"/>
            </w:tcBorders>
          </w:tcPr>
          <w:p w14:paraId="02A497AB" w14:textId="10AAEDE4" w:rsidR="00CE266F" w:rsidRPr="00683FD7" w:rsidRDefault="00CE266F" w:rsidP="004E68B6">
            <w:pPr>
              <w:jc w:val="center"/>
              <w:rPr>
                <w:rFonts w:ascii="Aptos" w:hAnsi="Aptos"/>
                <w:sz w:val="16"/>
                <w:szCs w:val="16"/>
              </w:rPr>
            </w:pPr>
            <w:r w:rsidRPr="00683FD7">
              <w:rPr>
                <w:rFonts w:ascii="Aptos" w:hAnsi="Aptos"/>
                <w:sz w:val="16"/>
                <w:szCs w:val="16"/>
              </w:rPr>
              <w:t>-</w:t>
            </w:r>
          </w:p>
        </w:tc>
        <w:tc>
          <w:tcPr>
            <w:tcW w:w="888" w:type="dxa"/>
            <w:tcBorders>
              <w:top w:val="nil"/>
            </w:tcBorders>
          </w:tcPr>
          <w:p w14:paraId="7F5B2022" w14:textId="0874FA14" w:rsidR="00CE266F" w:rsidRPr="00683FD7" w:rsidRDefault="00CE266F" w:rsidP="004E68B6">
            <w:pPr>
              <w:jc w:val="center"/>
              <w:rPr>
                <w:rFonts w:ascii="Aptos" w:hAnsi="Aptos" w:cs="Calibri"/>
                <w:sz w:val="16"/>
                <w:szCs w:val="16"/>
              </w:rPr>
            </w:pPr>
            <w:r w:rsidRPr="00683FD7">
              <w:rPr>
                <w:rFonts w:ascii="Aptos" w:hAnsi="Aptos" w:cs="Calibri"/>
                <w:sz w:val="16"/>
                <w:szCs w:val="16"/>
              </w:rPr>
              <w:t>5</w:t>
            </w:r>
          </w:p>
        </w:tc>
        <w:tc>
          <w:tcPr>
            <w:tcW w:w="879" w:type="dxa"/>
            <w:tcBorders>
              <w:top w:val="nil"/>
            </w:tcBorders>
          </w:tcPr>
          <w:p w14:paraId="65ECAE37" w14:textId="0A9505A6" w:rsidR="00CE266F" w:rsidRPr="00683FD7" w:rsidRDefault="00CE266F" w:rsidP="004E68B6">
            <w:pPr>
              <w:jc w:val="center"/>
              <w:rPr>
                <w:rFonts w:ascii="Aptos" w:hAnsi="Aptos" w:cs="Calibri"/>
                <w:sz w:val="16"/>
                <w:szCs w:val="16"/>
              </w:rPr>
            </w:pPr>
            <w:r w:rsidRPr="00683FD7">
              <w:rPr>
                <w:rFonts w:ascii="Aptos" w:hAnsi="Aptos" w:cs="Calibri"/>
                <w:sz w:val="16"/>
                <w:szCs w:val="16"/>
              </w:rPr>
              <w:t>-</w:t>
            </w:r>
          </w:p>
        </w:tc>
        <w:tc>
          <w:tcPr>
            <w:tcW w:w="982" w:type="dxa"/>
            <w:tcBorders>
              <w:top w:val="nil"/>
            </w:tcBorders>
          </w:tcPr>
          <w:p w14:paraId="43E45A1C" w14:textId="2895E948" w:rsidR="00CE266F" w:rsidRPr="00683FD7" w:rsidRDefault="00FE17ED" w:rsidP="004E68B6">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1</w:t>
            </w:r>
          </w:p>
        </w:tc>
        <w:tc>
          <w:tcPr>
            <w:tcW w:w="851" w:type="dxa"/>
            <w:tcBorders>
              <w:top w:val="nil"/>
            </w:tcBorders>
          </w:tcPr>
          <w:p w14:paraId="2A61ADC1" w14:textId="15EA4ED0" w:rsidR="00CE266F" w:rsidRPr="00683FD7" w:rsidRDefault="00FE17ED" w:rsidP="004E68B6">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w:t>
            </w:r>
          </w:p>
        </w:tc>
        <w:tc>
          <w:tcPr>
            <w:tcW w:w="1008" w:type="dxa"/>
            <w:tcBorders>
              <w:top w:val="nil"/>
            </w:tcBorders>
          </w:tcPr>
          <w:p w14:paraId="005386D4" w14:textId="63550651" w:rsidR="00CE266F" w:rsidRPr="00683FD7" w:rsidRDefault="00FE17ED" w:rsidP="004E68B6">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4</w:t>
            </w:r>
          </w:p>
        </w:tc>
        <w:tc>
          <w:tcPr>
            <w:tcW w:w="840" w:type="dxa"/>
            <w:tcBorders>
              <w:top w:val="nil"/>
            </w:tcBorders>
          </w:tcPr>
          <w:p w14:paraId="1F6831F5" w14:textId="3D6D93CE" w:rsidR="00CE266F" w:rsidRPr="00683FD7" w:rsidRDefault="00FE17ED" w:rsidP="004E68B6">
            <w:pPr>
              <w:jc w:val="center"/>
              <w:rPr>
                <w:rFonts w:ascii="Aptos" w:eastAsia="Lucida Sans" w:hAnsi="Aptos" w:cs="Times New Roman"/>
                <w:sz w:val="16"/>
                <w:szCs w:val="16"/>
                <w:lang w:eastAsia="en-GB" w:bidi="en-GB"/>
              </w:rPr>
            </w:pPr>
            <w:r w:rsidRPr="00683FD7">
              <w:rPr>
                <w:rFonts w:ascii="Aptos" w:eastAsia="Lucida Sans" w:hAnsi="Aptos" w:cs="Times New Roman"/>
                <w:sz w:val="16"/>
                <w:szCs w:val="16"/>
                <w:lang w:eastAsia="en-GB" w:bidi="en-GB"/>
              </w:rPr>
              <w:t>-</w:t>
            </w:r>
          </w:p>
        </w:tc>
      </w:tr>
    </w:tbl>
    <w:p w14:paraId="7D5B93DF" w14:textId="77777777" w:rsidR="00A2530D" w:rsidRPr="00683FD7" w:rsidRDefault="00A2530D" w:rsidP="008D60A7">
      <w:pPr>
        <w:suppressLineNumbers/>
        <w:spacing w:after="0"/>
        <w:rPr>
          <w:rFonts w:ascii="Aptos" w:eastAsia="Lucida Sans" w:hAnsi="Aptos"/>
        </w:rPr>
      </w:pPr>
    </w:p>
    <w:p w14:paraId="4B3B1BC1" w14:textId="5E304889" w:rsidR="00E55642" w:rsidRPr="00683FD7" w:rsidRDefault="14EA8D84" w:rsidP="008D60A7">
      <w:pPr>
        <w:suppressLineNumbers/>
        <w:spacing w:after="0"/>
        <w:rPr>
          <w:rFonts w:ascii="Aptos" w:hAnsi="Aptos"/>
          <w:sz w:val="16"/>
          <w:szCs w:val="16"/>
        </w:rPr>
      </w:pPr>
      <w:r w:rsidRPr="00683FD7">
        <w:rPr>
          <w:rFonts w:ascii="Aptos" w:eastAsia="Lucida Sans" w:hAnsi="Aptos"/>
        </w:rPr>
        <w:t>Figure 1: Responses to the food security module questions in the sample with follow-up (n=</w:t>
      </w:r>
      <w:r w:rsidR="12F05052" w:rsidRPr="00683FD7">
        <w:rPr>
          <w:rFonts w:ascii="Aptos" w:eastAsia="Lucida Sans" w:hAnsi="Aptos"/>
        </w:rPr>
        <w:t>52</w:t>
      </w:r>
      <w:r w:rsidRPr="00683FD7">
        <w:rPr>
          <w:rFonts w:ascii="Aptos" w:eastAsia="Lucida Sans" w:hAnsi="Aptos"/>
        </w:rPr>
        <w:t>) at baseline and follow-up</w:t>
      </w:r>
    </w:p>
    <w:p w14:paraId="6666DFE2" w14:textId="12E4ADDB" w:rsidR="00EF2E14" w:rsidRPr="00683FD7" w:rsidRDefault="00EF2E14" w:rsidP="009F68D3">
      <w:pPr>
        <w:suppressLineNumbers/>
        <w:spacing w:after="0"/>
        <w:jc w:val="center"/>
        <w:rPr>
          <w:rFonts w:ascii="Aptos" w:eastAsia="Lucida Sans" w:hAnsi="Aptos"/>
        </w:rPr>
      </w:pPr>
      <w:r w:rsidRPr="00683FD7">
        <w:rPr>
          <w:rFonts w:ascii="Aptos" w:eastAsia="Lucida Sans" w:hAnsi="Aptos"/>
          <w:noProof/>
        </w:rPr>
        <w:drawing>
          <wp:inline distT="0" distB="0" distL="0" distR="0" wp14:anchorId="06362645" wp14:editId="728EF8F6">
            <wp:extent cx="4028164" cy="3905435"/>
            <wp:effectExtent l="19050" t="19050" r="10795" b="19050"/>
            <wp:docPr id="1028336083" name="Picture 2"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336083" name="Picture 2" descr="A screenshot of a graph&#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30008" cy="3907223"/>
                    </a:xfrm>
                    <a:prstGeom prst="rect">
                      <a:avLst/>
                    </a:prstGeom>
                    <a:noFill/>
                    <a:ln>
                      <a:solidFill>
                        <a:schemeClr val="tx1"/>
                      </a:solidFill>
                    </a:ln>
                  </pic:spPr>
                </pic:pic>
              </a:graphicData>
            </a:graphic>
          </wp:inline>
        </w:drawing>
      </w:r>
    </w:p>
    <w:p w14:paraId="35A49ACC" w14:textId="6A6AF553" w:rsidR="00E55642" w:rsidRPr="00683FD7" w:rsidRDefault="14EA8D84" w:rsidP="009F68D3">
      <w:pPr>
        <w:suppressLineNumbers/>
        <w:spacing w:after="0"/>
        <w:jc w:val="both"/>
        <w:rPr>
          <w:rFonts w:ascii="Aptos" w:eastAsia="Lucida Sans" w:hAnsi="Aptos"/>
        </w:rPr>
      </w:pPr>
      <w:r w:rsidRPr="00683FD7">
        <w:rPr>
          <w:rFonts w:ascii="Aptos" w:eastAsia="Lucida Sans" w:hAnsi="Aptos"/>
        </w:rPr>
        <w:lastRenderedPageBreak/>
        <w:t>Figure 2: Responses to the</w:t>
      </w:r>
      <w:r w:rsidR="56F6905E" w:rsidRPr="00683FD7">
        <w:rPr>
          <w:rFonts w:ascii="Aptos" w:eastAsia="Lucida Sans" w:hAnsi="Aptos"/>
        </w:rPr>
        <w:t xml:space="preserve"> short form Warwick-Edinburgh Mental Wellbeing Scale (WEMWBS) </w:t>
      </w:r>
      <w:r w:rsidRPr="00683FD7">
        <w:rPr>
          <w:rFonts w:ascii="Aptos" w:eastAsia="Lucida Sans" w:hAnsi="Aptos"/>
        </w:rPr>
        <w:t>questions in the sample with follow-up (n=</w:t>
      </w:r>
      <w:r w:rsidR="12F05052" w:rsidRPr="00683FD7">
        <w:rPr>
          <w:rFonts w:ascii="Aptos" w:eastAsia="Lucida Sans" w:hAnsi="Aptos"/>
        </w:rPr>
        <w:t>52</w:t>
      </w:r>
      <w:r w:rsidRPr="00683FD7">
        <w:rPr>
          <w:rFonts w:ascii="Aptos" w:eastAsia="Lucida Sans" w:hAnsi="Aptos"/>
        </w:rPr>
        <w:t>) at baseline and follow-up</w:t>
      </w:r>
    </w:p>
    <w:p w14:paraId="0DE20E1F" w14:textId="0D231245" w:rsidR="00C67ED3" w:rsidRPr="00683FD7" w:rsidRDefault="009F68D3" w:rsidP="005A04C4">
      <w:pPr>
        <w:suppressLineNumbers/>
        <w:spacing w:after="0"/>
        <w:jc w:val="center"/>
        <w:rPr>
          <w:rFonts w:ascii="Aptos" w:hAnsi="Aptos"/>
        </w:rPr>
        <w:sectPr w:rsidR="00C67ED3" w:rsidRPr="00683FD7" w:rsidSect="00964963">
          <w:pgSz w:w="11906" w:h="16838"/>
          <w:pgMar w:top="1440" w:right="1440" w:bottom="1440" w:left="1440" w:header="706" w:footer="706" w:gutter="0"/>
          <w:lnNumType w:countBy="1" w:restart="continuous"/>
          <w:cols w:space="708"/>
          <w:docGrid w:linePitch="360"/>
        </w:sectPr>
      </w:pPr>
      <w:r w:rsidRPr="00683FD7">
        <w:rPr>
          <w:rFonts w:ascii="Aptos" w:eastAsia="Lucida Sans" w:hAnsi="Aptos"/>
          <w:noProof/>
        </w:rPr>
        <w:drawing>
          <wp:inline distT="0" distB="0" distL="0" distR="0" wp14:anchorId="67C0B0EF" wp14:editId="78B68BB7">
            <wp:extent cx="6004745" cy="4616324"/>
            <wp:effectExtent l="19050" t="19050" r="15240" b="13335"/>
            <wp:docPr id="2079275553" name="Picture 4" descr="A graph with multiple colore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275553" name="Picture 4" descr="A graph with multiple colored lines&#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13463" cy="4623026"/>
                    </a:xfrm>
                    <a:prstGeom prst="rect">
                      <a:avLst/>
                    </a:prstGeom>
                    <a:noFill/>
                    <a:ln>
                      <a:solidFill>
                        <a:schemeClr val="tx1"/>
                      </a:solidFill>
                    </a:ln>
                  </pic:spPr>
                </pic:pic>
              </a:graphicData>
            </a:graphic>
          </wp:inline>
        </w:drawing>
      </w:r>
    </w:p>
    <w:p w14:paraId="6BF6E63B" w14:textId="26652F33" w:rsidR="00ED114A" w:rsidRPr="00683FD7" w:rsidRDefault="00671F49" w:rsidP="004564B5">
      <w:pPr>
        <w:suppressLineNumbers/>
        <w:spacing w:after="0"/>
        <w:rPr>
          <w:rFonts w:ascii="Aptos" w:hAnsi="Aptos"/>
        </w:rPr>
      </w:pPr>
      <w:r w:rsidRPr="00683FD7">
        <w:rPr>
          <w:rFonts w:ascii="Aptos" w:hAnsi="Aptos"/>
        </w:rPr>
        <w:lastRenderedPageBreak/>
        <w:t xml:space="preserve">Table </w:t>
      </w:r>
      <w:r w:rsidR="00AB3766" w:rsidRPr="00683FD7">
        <w:rPr>
          <w:rFonts w:ascii="Aptos" w:hAnsi="Aptos"/>
        </w:rPr>
        <w:t>2</w:t>
      </w:r>
      <w:r w:rsidRPr="00683FD7">
        <w:rPr>
          <w:rFonts w:ascii="Aptos" w:hAnsi="Aptos"/>
        </w:rPr>
        <w:t>: Food insecurity</w:t>
      </w:r>
      <w:r w:rsidR="00235E8A" w:rsidRPr="00683FD7">
        <w:rPr>
          <w:rFonts w:ascii="Aptos" w:hAnsi="Aptos"/>
        </w:rPr>
        <w:t>, diet quality,</w:t>
      </w:r>
      <w:r w:rsidRPr="00683FD7">
        <w:rPr>
          <w:rFonts w:ascii="Aptos" w:hAnsi="Aptos"/>
        </w:rPr>
        <w:t xml:space="preserve"> mental wellbeing</w:t>
      </w:r>
      <w:r w:rsidR="00235E8A" w:rsidRPr="00683FD7">
        <w:rPr>
          <w:rFonts w:ascii="Aptos" w:hAnsi="Aptos"/>
        </w:rPr>
        <w:t xml:space="preserve"> and food practices</w:t>
      </w:r>
      <w:r w:rsidRPr="00683FD7">
        <w:rPr>
          <w:rFonts w:ascii="Aptos" w:hAnsi="Aptos"/>
        </w:rPr>
        <w:t xml:space="preserve"> in the study sample</w:t>
      </w:r>
      <w:r w:rsidR="00982EF5" w:rsidRPr="00683FD7">
        <w:rPr>
          <w:rFonts w:ascii="Aptos" w:hAnsi="Aptos"/>
        </w:rPr>
        <w:t xml:space="preserve"> with follow-up data (n=</w:t>
      </w:r>
      <w:r w:rsidR="00A604A7" w:rsidRPr="00683FD7">
        <w:rPr>
          <w:rFonts w:ascii="Aptos" w:hAnsi="Aptos"/>
        </w:rPr>
        <w:t>52</w:t>
      </w:r>
      <w:r w:rsidR="00982EF5" w:rsidRPr="00683FD7">
        <w:rPr>
          <w:rFonts w:ascii="Aptos" w:hAnsi="Aptos"/>
        </w:rPr>
        <w:t>)</w:t>
      </w:r>
      <w:r w:rsidR="004337E7" w:rsidRPr="00683FD7">
        <w:rPr>
          <w:rFonts w:ascii="Aptos" w:hAnsi="Aptos"/>
        </w:rPr>
        <w:t>, overall and</w:t>
      </w:r>
      <w:r w:rsidR="0054732D" w:rsidRPr="00683FD7">
        <w:rPr>
          <w:rFonts w:ascii="Aptos" w:hAnsi="Aptos"/>
        </w:rPr>
        <w:t xml:space="preserve"> by concurrency of follow-up</w:t>
      </w:r>
    </w:p>
    <w:tbl>
      <w:tblPr>
        <w:tblStyle w:val="TableGrid"/>
        <w:tblW w:w="14112" w:type="dxa"/>
        <w:tblLook w:val="04A0" w:firstRow="1" w:lastRow="0" w:firstColumn="1" w:lastColumn="0" w:noHBand="0" w:noVBand="1"/>
      </w:tblPr>
      <w:tblGrid>
        <w:gridCol w:w="3626"/>
        <w:gridCol w:w="839"/>
        <w:gridCol w:w="846"/>
        <w:gridCol w:w="839"/>
        <w:gridCol w:w="846"/>
        <w:gridCol w:w="982"/>
        <w:gridCol w:w="846"/>
        <w:gridCol w:w="839"/>
        <w:gridCol w:w="857"/>
        <w:gridCol w:w="1050"/>
        <w:gridCol w:w="846"/>
        <w:gridCol w:w="839"/>
        <w:gridCol w:w="857"/>
      </w:tblGrid>
      <w:tr w:rsidR="00683FD7" w:rsidRPr="00683FD7" w14:paraId="6F12AD40" w14:textId="77777777" w:rsidTr="725D8029">
        <w:tc>
          <w:tcPr>
            <w:tcW w:w="3626" w:type="dxa"/>
            <w:tcBorders>
              <w:bottom w:val="nil"/>
            </w:tcBorders>
          </w:tcPr>
          <w:p w14:paraId="5212EA3C" w14:textId="77777777" w:rsidR="0033501B" w:rsidRPr="00683FD7" w:rsidRDefault="0033501B" w:rsidP="0033501B">
            <w:pPr>
              <w:jc w:val="center"/>
              <w:rPr>
                <w:rFonts w:ascii="Aptos" w:hAnsi="Aptos"/>
              </w:rPr>
            </w:pPr>
          </w:p>
        </w:tc>
        <w:tc>
          <w:tcPr>
            <w:tcW w:w="1685" w:type="dxa"/>
            <w:gridSpan w:val="2"/>
            <w:vMerge w:val="restart"/>
          </w:tcPr>
          <w:p w14:paraId="2D35786A" w14:textId="3E7E8637" w:rsidR="0033501B" w:rsidRPr="00683FD7" w:rsidRDefault="0033501B" w:rsidP="0033501B">
            <w:pPr>
              <w:jc w:val="center"/>
              <w:rPr>
                <w:rFonts w:ascii="Aptos" w:hAnsi="Aptos"/>
              </w:rPr>
            </w:pPr>
            <w:r w:rsidRPr="00683FD7">
              <w:rPr>
                <w:rFonts w:ascii="Aptos" w:hAnsi="Aptos"/>
                <w:sz w:val="16"/>
                <w:szCs w:val="16"/>
              </w:rPr>
              <w:t>Baseline</w:t>
            </w:r>
          </w:p>
        </w:tc>
        <w:tc>
          <w:tcPr>
            <w:tcW w:w="1685" w:type="dxa"/>
            <w:gridSpan w:val="2"/>
            <w:vMerge w:val="restart"/>
          </w:tcPr>
          <w:p w14:paraId="3792DCB0" w14:textId="35FA2355" w:rsidR="0033501B" w:rsidRPr="00683FD7" w:rsidRDefault="0033501B" w:rsidP="0033501B">
            <w:pPr>
              <w:jc w:val="center"/>
              <w:rPr>
                <w:rFonts w:ascii="Aptos" w:hAnsi="Aptos"/>
              </w:rPr>
            </w:pPr>
            <w:r w:rsidRPr="00683FD7">
              <w:rPr>
                <w:rFonts w:ascii="Aptos" w:hAnsi="Aptos"/>
                <w:sz w:val="16"/>
                <w:szCs w:val="16"/>
              </w:rPr>
              <w:t>Follow-up</w:t>
            </w:r>
          </w:p>
        </w:tc>
        <w:tc>
          <w:tcPr>
            <w:tcW w:w="3524" w:type="dxa"/>
            <w:gridSpan w:val="4"/>
          </w:tcPr>
          <w:p w14:paraId="6A4300BE" w14:textId="655D6E9D" w:rsidR="0033501B" w:rsidRPr="00683FD7" w:rsidRDefault="0033501B" w:rsidP="0033501B">
            <w:pPr>
              <w:jc w:val="center"/>
              <w:rPr>
                <w:rFonts w:ascii="Aptos" w:hAnsi="Aptos"/>
                <w:sz w:val="16"/>
                <w:szCs w:val="16"/>
              </w:rPr>
            </w:pPr>
            <w:r w:rsidRPr="00683FD7">
              <w:rPr>
                <w:rFonts w:ascii="Aptos" w:hAnsi="Aptos"/>
                <w:sz w:val="16"/>
                <w:szCs w:val="16"/>
              </w:rPr>
              <w:t xml:space="preserve">Non-concurrent follow-up </w:t>
            </w:r>
            <w:r w:rsidR="0CABB099" w:rsidRPr="00683FD7">
              <w:rPr>
                <w:rFonts w:ascii="Aptos" w:hAnsi="Aptos"/>
                <w:sz w:val="16"/>
                <w:szCs w:val="16"/>
              </w:rPr>
              <w:t xml:space="preserve">at 3 months </w:t>
            </w:r>
            <w:r w:rsidR="009F68D3" w:rsidRPr="00683FD7">
              <w:rPr>
                <w:rFonts w:ascii="Aptos" w:hAnsi="Aptos"/>
                <w:sz w:val="16"/>
                <w:szCs w:val="16"/>
              </w:rPr>
              <w:t>(</w:t>
            </w:r>
            <w:r w:rsidRPr="00683FD7">
              <w:rPr>
                <w:rFonts w:ascii="Aptos" w:hAnsi="Aptos"/>
                <w:sz w:val="16"/>
                <w:szCs w:val="16"/>
              </w:rPr>
              <w:t>n=14)</w:t>
            </w:r>
          </w:p>
        </w:tc>
        <w:tc>
          <w:tcPr>
            <w:tcW w:w="3592" w:type="dxa"/>
            <w:gridSpan w:val="4"/>
          </w:tcPr>
          <w:p w14:paraId="7252D718" w14:textId="31DF1944" w:rsidR="0033501B" w:rsidRPr="00683FD7" w:rsidRDefault="0033501B" w:rsidP="0033501B">
            <w:pPr>
              <w:jc w:val="center"/>
              <w:rPr>
                <w:rFonts w:ascii="Aptos" w:hAnsi="Aptos"/>
                <w:sz w:val="16"/>
                <w:szCs w:val="16"/>
              </w:rPr>
            </w:pPr>
            <w:r w:rsidRPr="00683FD7">
              <w:rPr>
                <w:rFonts w:ascii="Aptos" w:hAnsi="Aptos"/>
                <w:sz w:val="16"/>
                <w:szCs w:val="16"/>
              </w:rPr>
              <w:t>Concurrent follow-up (n=38)</w:t>
            </w:r>
          </w:p>
        </w:tc>
      </w:tr>
      <w:tr w:rsidR="00683FD7" w:rsidRPr="00683FD7" w14:paraId="65E10B1C" w14:textId="77777777" w:rsidTr="725D8029">
        <w:tc>
          <w:tcPr>
            <w:tcW w:w="3626" w:type="dxa"/>
            <w:tcBorders>
              <w:top w:val="nil"/>
            </w:tcBorders>
          </w:tcPr>
          <w:p w14:paraId="3A8D6211" w14:textId="77777777" w:rsidR="0033501B" w:rsidRPr="00683FD7" w:rsidRDefault="0033501B" w:rsidP="0033501B">
            <w:pPr>
              <w:jc w:val="center"/>
              <w:rPr>
                <w:rFonts w:ascii="Aptos" w:hAnsi="Aptos"/>
              </w:rPr>
            </w:pPr>
          </w:p>
        </w:tc>
        <w:tc>
          <w:tcPr>
            <w:tcW w:w="1685" w:type="dxa"/>
            <w:gridSpan w:val="2"/>
            <w:vMerge/>
          </w:tcPr>
          <w:p w14:paraId="30A6F0D1" w14:textId="1277EF34" w:rsidR="0033501B" w:rsidRPr="00683FD7" w:rsidRDefault="0033501B" w:rsidP="0033501B">
            <w:pPr>
              <w:jc w:val="center"/>
              <w:rPr>
                <w:rFonts w:ascii="Aptos" w:hAnsi="Aptos"/>
              </w:rPr>
            </w:pPr>
          </w:p>
        </w:tc>
        <w:tc>
          <w:tcPr>
            <w:tcW w:w="1685" w:type="dxa"/>
            <w:gridSpan w:val="2"/>
            <w:vMerge/>
          </w:tcPr>
          <w:p w14:paraId="093692C3" w14:textId="48A8C132" w:rsidR="0033501B" w:rsidRPr="00683FD7" w:rsidRDefault="0033501B" w:rsidP="0033501B">
            <w:pPr>
              <w:jc w:val="center"/>
              <w:rPr>
                <w:rFonts w:ascii="Aptos" w:hAnsi="Aptos"/>
              </w:rPr>
            </w:pPr>
          </w:p>
        </w:tc>
        <w:tc>
          <w:tcPr>
            <w:tcW w:w="1828" w:type="dxa"/>
            <w:gridSpan w:val="2"/>
          </w:tcPr>
          <w:p w14:paraId="241B68D4" w14:textId="39B1E2FD" w:rsidR="0033501B" w:rsidRPr="00683FD7" w:rsidRDefault="0033501B" w:rsidP="0033501B">
            <w:pPr>
              <w:jc w:val="center"/>
              <w:rPr>
                <w:rFonts w:ascii="Aptos" w:hAnsi="Aptos"/>
                <w:sz w:val="16"/>
                <w:szCs w:val="16"/>
              </w:rPr>
            </w:pPr>
            <w:r w:rsidRPr="00683FD7">
              <w:rPr>
                <w:rFonts w:ascii="Aptos" w:hAnsi="Aptos"/>
                <w:sz w:val="16"/>
                <w:szCs w:val="16"/>
              </w:rPr>
              <w:t>Baseline</w:t>
            </w:r>
          </w:p>
        </w:tc>
        <w:tc>
          <w:tcPr>
            <w:tcW w:w="1696" w:type="dxa"/>
            <w:gridSpan w:val="2"/>
          </w:tcPr>
          <w:p w14:paraId="4197B11E" w14:textId="42ED5D84" w:rsidR="0033501B" w:rsidRPr="00683FD7" w:rsidRDefault="0033501B" w:rsidP="0033501B">
            <w:pPr>
              <w:jc w:val="center"/>
              <w:rPr>
                <w:rFonts w:ascii="Aptos" w:hAnsi="Aptos"/>
                <w:sz w:val="16"/>
                <w:szCs w:val="16"/>
              </w:rPr>
            </w:pPr>
            <w:r w:rsidRPr="00683FD7">
              <w:rPr>
                <w:rFonts w:ascii="Aptos" w:hAnsi="Aptos"/>
                <w:sz w:val="16"/>
                <w:szCs w:val="16"/>
              </w:rPr>
              <w:t>Follow-up</w:t>
            </w:r>
          </w:p>
        </w:tc>
        <w:tc>
          <w:tcPr>
            <w:tcW w:w="1896" w:type="dxa"/>
            <w:gridSpan w:val="2"/>
          </w:tcPr>
          <w:p w14:paraId="109D91B7" w14:textId="552314A0" w:rsidR="0033501B" w:rsidRPr="00683FD7" w:rsidRDefault="0033501B" w:rsidP="0033501B">
            <w:pPr>
              <w:jc w:val="center"/>
              <w:rPr>
                <w:rFonts w:ascii="Aptos" w:hAnsi="Aptos"/>
                <w:sz w:val="16"/>
                <w:szCs w:val="16"/>
              </w:rPr>
            </w:pPr>
            <w:r w:rsidRPr="00683FD7">
              <w:rPr>
                <w:rFonts w:ascii="Aptos" w:hAnsi="Aptos"/>
                <w:sz w:val="16"/>
                <w:szCs w:val="16"/>
              </w:rPr>
              <w:t>Baseline</w:t>
            </w:r>
          </w:p>
        </w:tc>
        <w:tc>
          <w:tcPr>
            <w:tcW w:w="1696" w:type="dxa"/>
            <w:gridSpan w:val="2"/>
          </w:tcPr>
          <w:p w14:paraId="7C0BA5B5" w14:textId="272977E8" w:rsidR="0033501B" w:rsidRPr="00683FD7" w:rsidRDefault="0033501B" w:rsidP="0033501B">
            <w:pPr>
              <w:jc w:val="center"/>
              <w:rPr>
                <w:rFonts w:ascii="Aptos" w:hAnsi="Aptos"/>
                <w:sz w:val="16"/>
                <w:szCs w:val="16"/>
              </w:rPr>
            </w:pPr>
            <w:r w:rsidRPr="00683FD7">
              <w:rPr>
                <w:rFonts w:ascii="Aptos" w:hAnsi="Aptos"/>
                <w:sz w:val="16"/>
                <w:szCs w:val="16"/>
              </w:rPr>
              <w:t>Follow-up</w:t>
            </w:r>
          </w:p>
        </w:tc>
      </w:tr>
      <w:tr w:rsidR="00683FD7" w:rsidRPr="00683FD7" w14:paraId="4EEEF734" w14:textId="77777777" w:rsidTr="725D8029">
        <w:tc>
          <w:tcPr>
            <w:tcW w:w="3626" w:type="dxa"/>
            <w:tcBorders>
              <w:bottom w:val="single" w:sz="4" w:space="0" w:color="000000" w:themeColor="text1"/>
            </w:tcBorders>
          </w:tcPr>
          <w:p w14:paraId="1212BFFC" w14:textId="77777777" w:rsidR="00ED114A" w:rsidRPr="00683FD7" w:rsidRDefault="00ED114A" w:rsidP="0033501B">
            <w:pPr>
              <w:jc w:val="center"/>
              <w:rPr>
                <w:rFonts w:ascii="Aptos" w:hAnsi="Aptos"/>
              </w:rPr>
            </w:pPr>
          </w:p>
        </w:tc>
        <w:tc>
          <w:tcPr>
            <w:tcW w:w="839" w:type="dxa"/>
            <w:tcBorders>
              <w:bottom w:val="single" w:sz="4" w:space="0" w:color="000000" w:themeColor="text1"/>
            </w:tcBorders>
          </w:tcPr>
          <w:p w14:paraId="745BE2B6" w14:textId="0A781C5A" w:rsidR="00ED114A" w:rsidRPr="00683FD7" w:rsidRDefault="00ED114A" w:rsidP="0033501B">
            <w:pPr>
              <w:jc w:val="center"/>
              <w:rPr>
                <w:rFonts w:ascii="Aptos" w:hAnsi="Aptos"/>
              </w:rPr>
            </w:pPr>
            <w:r w:rsidRPr="00683FD7">
              <w:rPr>
                <w:rFonts w:ascii="Aptos" w:hAnsi="Aptos"/>
                <w:sz w:val="16"/>
                <w:szCs w:val="16"/>
              </w:rPr>
              <w:t>n</w:t>
            </w:r>
          </w:p>
        </w:tc>
        <w:tc>
          <w:tcPr>
            <w:tcW w:w="846" w:type="dxa"/>
            <w:tcBorders>
              <w:bottom w:val="single" w:sz="4" w:space="0" w:color="000000" w:themeColor="text1"/>
            </w:tcBorders>
          </w:tcPr>
          <w:p w14:paraId="04155ADB" w14:textId="3CE454D4" w:rsidR="00ED114A" w:rsidRPr="00683FD7" w:rsidRDefault="00ED114A" w:rsidP="0033501B">
            <w:pPr>
              <w:jc w:val="center"/>
              <w:rPr>
                <w:rFonts w:ascii="Aptos" w:hAnsi="Aptos"/>
              </w:rPr>
            </w:pPr>
            <w:r w:rsidRPr="00683FD7">
              <w:rPr>
                <w:rFonts w:ascii="Aptos" w:hAnsi="Aptos"/>
                <w:sz w:val="16"/>
                <w:szCs w:val="16"/>
              </w:rPr>
              <w:t>%</w:t>
            </w:r>
          </w:p>
        </w:tc>
        <w:tc>
          <w:tcPr>
            <w:tcW w:w="839" w:type="dxa"/>
            <w:tcBorders>
              <w:bottom w:val="single" w:sz="4" w:space="0" w:color="000000" w:themeColor="text1"/>
            </w:tcBorders>
          </w:tcPr>
          <w:p w14:paraId="424B250D" w14:textId="14671BB8" w:rsidR="00ED114A" w:rsidRPr="00683FD7" w:rsidRDefault="00ED114A" w:rsidP="0033501B">
            <w:pPr>
              <w:jc w:val="center"/>
              <w:rPr>
                <w:rFonts w:ascii="Aptos" w:hAnsi="Aptos"/>
              </w:rPr>
            </w:pPr>
            <w:r w:rsidRPr="00683FD7">
              <w:rPr>
                <w:rFonts w:ascii="Aptos" w:hAnsi="Aptos"/>
                <w:sz w:val="16"/>
                <w:szCs w:val="16"/>
              </w:rPr>
              <w:t>n</w:t>
            </w:r>
          </w:p>
        </w:tc>
        <w:tc>
          <w:tcPr>
            <w:tcW w:w="846" w:type="dxa"/>
            <w:tcBorders>
              <w:bottom w:val="single" w:sz="4" w:space="0" w:color="000000" w:themeColor="text1"/>
            </w:tcBorders>
          </w:tcPr>
          <w:p w14:paraId="57D944FA" w14:textId="529F1B2A" w:rsidR="00ED114A" w:rsidRPr="00683FD7" w:rsidRDefault="00ED114A" w:rsidP="0033501B">
            <w:pPr>
              <w:jc w:val="center"/>
              <w:rPr>
                <w:rFonts w:ascii="Aptos" w:hAnsi="Aptos"/>
              </w:rPr>
            </w:pPr>
            <w:r w:rsidRPr="00683FD7">
              <w:rPr>
                <w:rFonts w:ascii="Aptos" w:hAnsi="Aptos"/>
                <w:sz w:val="16"/>
                <w:szCs w:val="16"/>
              </w:rPr>
              <w:t>%</w:t>
            </w:r>
          </w:p>
        </w:tc>
        <w:tc>
          <w:tcPr>
            <w:tcW w:w="982" w:type="dxa"/>
            <w:tcBorders>
              <w:bottom w:val="single" w:sz="4" w:space="0" w:color="000000" w:themeColor="text1"/>
            </w:tcBorders>
          </w:tcPr>
          <w:p w14:paraId="4538222E" w14:textId="459F73B7" w:rsidR="00ED114A" w:rsidRPr="00683FD7" w:rsidRDefault="00ED114A" w:rsidP="0033501B">
            <w:pPr>
              <w:jc w:val="center"/>
              <w:rPr>
                <w:rFonts w:ascii="Aptos" w:hAnsi="Aptos"/>
                <w:sz w:val="16"/>
                <w:szCs w:val="16"/>
              </w:rPr>
            </w:pPr>
            <w:r w:rsidRPr="00683FD7">
              <w:rPr>
                <w:rFonts w:ascii="Aptos" w:hAnsi="Aptos"/>
                <w:sz w:val="16"/>
                <w:szCs w:val="16"/>
              </w:rPr>
              <w:t>n</w:t>
            </w:r>
          </w:p>
        </w:tc>
        <w:tc>
          <w:tcPr>
            <w:tcW w:w="846" w:type="dxa"/>
            <w:tcBorders>
              <w:bottom w:val="single" w:sz="4" w:space="0" w:color="000000" w:themeColor="text1"/>
            </w:tcBorders>
          </w:tcPr>
          <w:p w14:paraId="1584261D" w14:textId="1127006F" w:rsidR="00ED114A" w:rsidRPr="00683FD7" w:rsidRDefault="00ED114A" w:rsidP="0033501B">
            <w:pPr>
              <w:jc w:val="center"/>
              <w:rPr>
                <w:rFonts w:ascii="Aptos" w:hAnsi="Aptos"/>
                <w:sz w:val="16"/>
                <w:szCs w:val="16"/>
              </w:rPr>
            </w:pPr>
            <w:r w:rsidRPr="00683FD7">
              <w:rPr>
                <w:rFonts w:ascii="Aptos" w:hAnsi="Aptos"/>
                <w:sz w:val="16"/>
                <w:szCs w:val="16"/>
              </w:rPr>
              <w:t>%</w:t>
            </w:r>
          </w:p>
        </w:tc>
        <w:tc>
          <w:tcPr>
            <w:tcW w:w="839" w:type="dxa"/>
            <w:tcBorders>
              <w:bottom w:val="single" w:sz="4" w:space="0" w:color="000000" w:themeColor="text1"/>
            </w:tcBorders>
          </w:tcPr>
          <w:p w14:paraId="09B6F37D" w14:textId="4CD0A184" w:rsidR="00ED114A" w:rsidRPr="00683FD7" w:rsidRDefault="00ED114A" w:rsidP="0033501B">
            <w:pPr>
              <w:jc w:val="center"/>
              <w:rPr>
                <w:rFonts w:ascii="Aptos" w:hAnsi="Aptos"/>
                <w:sz w:val="16"/>
                <w:szCs w:val="16"/>
              </w:rPr>
            </w:pPr>
            <w:r w:rsidRPr="00683FD7">
              <w:rPr>
                <w:rFonts w:ascii="Aptos" w:hAnsi="Aptos"/>
                <w:sz w:val="16"/>
                <w:szCs w:val="16"/>
              </w:rPr>
              <w:t>n</w:t>
            </w:r>
          </w:p>
        </w:tc>
        <w:tc>
          <w:tcPr>
            <w:tcW w:w="857" w:type="dxa"/>
            <w:tcBorders>
              <w:bottom w:val="single" w:sz="4" w:space="0" w:color="000000" w:themeColor="text1"/>
            </w:tcBorders>
          </w:tcPr>
          <w:p w14:paraId="4AA7CACA" w14:textId="7AD11ECA" w:rsidR="00ED114A" w:rsidRPr="00683FD7" w:rsidRDefault="00ED114A" w:rsidP="0033501B">
            <w:pPr>
              <w:jc w:val="center"/>
              <w:rPr>
                <w:rFonts w:ascii="Aptos" w:hAnsi="Aptos"/>
                <w:sz w:val="16"/>
                <w:szCs w:val="16"/>
              </w:rPr>
            </w:pPr>
            <w:r w:rsidRPr="00683FD7">
              <w:rPr>
                <w:rFonts w:ascii="Aptos" w:hAnsi="Aptos"/>
                <w:sz w:val="16"/>
                <w:szCs w:val="16"/>
              </w:rPr>
              <w:t>%</w:t>
            </w:r>
          </w:p>
        </w:tc>
        <w:tc>
          <w:tcPr>
            <w:tcW w:w="1050" w:type="dxa"/>
            <w:tcBorders>
              <w:bottom w:val="single" w:sz="4" w:space="0" w:color="000000" w:themeColor="text1"/>
            </w:tcBorders>
          </w:tcPr>
          <w:p w14:paraId="221B930F" w14:textId="4C9A77FC" w:rsidR="00ED114A" w:rsidRPr="00683FD7" w:rsidRDefault="00ED114A" w:rsidP="0033501B">
            <w:pPr>
              <w:jc w:val="center"/>
              <w:rPr>
                <w:rFonts w:ascii="Aptos" w:hAnsi="Aptos"/>
                <w:sz w:val="16"/>
                <w:szCs w:val="16"/>
              </w:rPr>
            </w:pPr>
            <w:r w:rsidRPr="00683FD7">
              <w:rPr>
                <w:rFonts w:ascii="Aptos" w:hAnsi="Aptos"/>
                <w:sz w:val="16"/>
                <w:szCs w:val="16"/>
              </w:rPr>
              <w:t>n</w:t>
            </w:r>
          </w:p>
        </w:tc>
        <w:tc>
          <w:tcPr>
            <w:tcW w:w="846" w:type="dxa"/>
            <w:tcBorders>
              <w:bottom w:val="single" w:sz="4" w:space="0" w:color="000000" w:themeColor="text1"/>
            </w:tcBorders>
          </w:tcPr>
          <w:p w14:paraId="16E55A9A" w14:textId="5CF9CECB" w:rsidR="00ED114A" w:rsidRPr="00683FD7" w:rsidRDefault="00ED114A" w:rsidP="0033501B">
            <w:pPr>
              <w:jc w:val="center"/>
              <w:rPr>
                <w:rFonts w:ascii="Aptos" w:hAnsi="Aptos"/>
                <w:sz w:val="16"/>
                <w:szCs w:val="16"/>
              </w:rPr>
            </w:pPr>
            <w:r w:rsidRPr="00683FD7">
              <w:rPr>
                <w:rFonts w:ascii="Aptos" w:hAnsi="Aptos"/>
                <w:sz w:val="16"/>
                <w:szCs w:val="16"/>
              </w:rPr>
              <w:t>%</w:t>
            </w:r>
          </w:p>
        </w:tc>
        <w:tc>
          <w:tcPr>
            <w:tcW w:w="839" w:type="dxa"/>
            <w:tcBorders>
              <w:bottom w:val="single" w:sz="4" w:space="0" w:color="000000" w:themeColor="text1"/>
            </w:tcBorders>
          </w:tcPr>
          <w:p w14:paraId="77D1899A" w14:textId="251E9BEE" w:rsidR="00ED114A" w:rsidRPr="00683FD7" w:rsidRDefault="00ED114A" w:rsidP="0033501B">
            <w:pPr>
              <w:jc w:val="center"/>
              <w:rPr>
                <w:rFonts w:ascii="Aptos" w:hAnsi="Aptos"/>
                <w:sz w:val="16"/>
                <w:szCs w:val="16"/>
              </w:rPr>
            </w:pPr>
            <w:r w:rsidRPr="00683FD7">
              <w:rPr>
                <w:rFonts w:ascii="Aptos" w:hAnsi="Aptos"/>
                <w:sz w:val="16"/>
                <w:szCs w:val="16"/>
              </w:rPr>
              <w:t>n</w:t>
            </w:r>
          </w:p>
        </w:tc>
        <w:tc>
          <w:tcPr>
            <w:tcW w:w="857" w:type="dxa"/>
          </w:tcPr>
          <w:p w14:paraId="3C98D9F9" w14:textId="2250BC00" w:rsidR="00ED114A" w:rsidRPr="00683FD7" w:rsidRDefault="00ED114A" w:rsidP="0033501B">
            <w:pPr>
              <w:jc w:val="center"/>
              <w:rPr>
                <w:rFonts w:ascii="Aptos" w:hAnsi="Aptos"/>
                <w:sz w:val="16"/>
                <w:szCs w:val="16"/>
              </w:rPr>
            </w:pPr>
            <w:r w:rsidRPr="00683FD7">
              <w:rPr>
                <w:rFonts w:ascii="Aptos" w:hAnsi="Aptos"/>
                <w:sz w:val="16"/>
                <w:szCs w:val="16"/>
              </w:rPr>
              <w:t>%</w:t>
            </w:r>
          </w:p>
        </w:tc>
      </w:tr>
      <w:tr w:rsidR="00683FD7" w:rsidRPr="00683FD7" w14:paraId="37FB0D5F" w14:textId="77777777" w:rsidTr="725D8029">
        <w:tc>
          <w:tcPr>
            <w:tcW w:w="3626" w:type="dxa"/>
            <w:tcBorders>
              <w:right w:val="nil"/>
            </w:tcBorders>
          </w:tcPr>
          <w:p w14:paraId="0EF3BDF3" w14:textId="5A323D68" w:rsidR="00ED114A" w:rsidRPr="00683FD7" w:rsidRDefault="00ED114A" w:rsidP="00ED114A">
            <w:pPr>
              <w:rPr>
                <w:rFonts w:ascii="Aptos" w:hAnsi="Aptos"/>
              </w:rPr>
            </w:pPr>
            <w:r w:rsidRPr="00683FD7">
              <w:rPr>
                <w:rFonts w:ascii="Aptos" w:hAnsi="Aptos"/>
                <w:b/>
                <w:bCs/>
                <w:sz w:val="16"/>
                <w:szCs w:val="16"/>
              </w:rPr>
              <w:t>Food insecurity</w:t>
            </w:r>
          </w:p>
        </w:tc>
        <w:tc>
          <w:tcPr>
            <w:tcW w:w="839" w:type="dxa"/>
            <w:tcBorders>
              <w:left w:val="nil"/>
              <w:right w:val="nil"/>
            </w:tcBorders>
          </w:tcPr>
          <w:p w14:paraId="37CAC628" w14:textId="77777777" w:rsidR="00ED114A" w:rsidRPr="00683FD7" w:rsidRDefault="00ED114A" w:rsidP="00737CDC">
            <w:pPr>
              <w:jc w:val="center"/>
              <w:rPr>
                <w:rFonts w:ascii="Aptos" w:hAnsi="Aptos"/>
                <w:sz w:val="16"/>
                <w:szCs w:val="16"/>
              </w:rPr>
            </w:pPr>
          </w:p>
        </w:tc>
        <w:tc>
          <w:tcPr>
            <w:tcW w:w="846" w:type="dxa"/>
            <w:tcBorders>
              <w:left w:val="nil"/>
              <w:right w:val="nil"/>
            </w:tcBorders>
          </w:tcPr>
          <w:p w14:paraId="7920ACD1" w14:textId="77777777" w:rsidR="00ED114A" w:rsidRPr="00683FD7" w:rsidRDefault="00ED114A" w:rsidP="00737CDC">
            <w:pPr>
              <w:jc w:val="center"/>
              <w:rPr>
                <w:rFonts w:ascii="Aptos" w:hAnsi="Aptos"/>
                <w:sz w:val="16"/>
                <w:szCs w:val="16"/>
              </w:rPr>
            </w:pPr>
          </w:p>
        </w:tc>
        <w:tc>
          <w:tcPr>
            <w:tcW w:w="839" w:type="dxa"/>
            <w:tcBorders>
              <w:left w:val="nil"/>
              <w:right w:val="nil"/>
            </w:tcBorders>
          </w:tcPr>
          <w:p w14:paraId="7592C848" w14:textId="77777777" w:rsidR="00ED114A" w:rsidRPr="00683FD7" w:rsidRDefault="00ED114A" w:rsidP="00737CDC">
            <w:pPr>
              <w:jc w:val="center"/>
              <w:rPr>
                <w:rFonts w:ascii="Aptos" w:hAnsi="Aptos"/>
                <w:sz w:val="16"/>
                <w:szCs w:val="16"/>
              </w:rPr>
            </w:pPr>
          </w:p>
        </w:tc>
        <w:tc>
          <w:tcPr>
            <w:tcW w:w="846" w:type="dxa"/>
            <w:tcBorders>
              <w:left w:val="nil"/>
              <w:right w:val="nil"/>
            </w:tcBorders>
          </w:tcPr>
          <w:p w14:paraId="1B1A63D3" w14:textId="77777777" w:rsidR="00ED114A" w:rsidRPr="00683FD7" w:rsidRDefault="00ED114A" w:rsidP="00737CDC">
            <w:pPr>
              <w:jc w:val="center"/>
              <w:rPr>
                <w:rFonts w:ascii="Aptos" w:hAnsi="Aptos"/>
                <w:sz w:val="16"/>
                <w:szCs w:val="16"/>
              </w:rPr>
            </w:pPr>
          </w:p>
        </w:tc>
        <w:tc>
          <w:tcPr>
            <w:tcW w:w="982" w:type="dxa"/>
            <w:tcBorders>
              <w:left w:val="nil"/>
              <w:right w:val="nil"/>
            </w:tcBorders>
          </w:tcPr>
          <w:p w14:paraId="5E745E42" w14:textId="77777777" w:rsidR="00ED114A" w:rsidRPr="00683FD7" w:rsidRDefault="00ED114A" w:rsidP="00737CDC">
            <w:pPr>
              <w:jc w:val="center"/>
              <w:rPr>
                <w:rFonts w:ascii="Aptos" w:hAnsi="Aptos"/>
                <w:sz w:val="16"/>
                <w:szCs w:val="16"/>
              </w:rPr>
            </w:pPr>
          </w:p>
        </w:tc>
        <w:tc>
          <w:tcPr>
            <w:tcW w:w="846" w:type="dxa"/>
            <w:tcBorders>
              <w:left w:val="nil"/>
              <w:right w:val="nil"/>
            </w:tcBorders>
          </w:tcPr>
          <w:p w14:paraId="3150E431" w14:textId="77777777" w:rsidR="00ED114A" w:rsidRPr="00683FD7" w:rsidRDefault="00ED114A" w:rsidP="00737CDC">
            <w:pPr>
              <w:jc w:val="center"/>
              <w:rPr>
                <w:rFonts w:ascii="Aptos" w:hAnsi="Aptos"/>
                <w:sz w:val="16"/>
                <w:szCs w:val="16"/>
              </w:rPr>
            </w:pPr>
          </w:p>
        </w:tc>
        <w:tc>
          <w:tcPr>
            <w:tcW w:w="839" w:type="dxa"/>
            <w:tcBorders>
              <w:left w:val="nil"/>
              <w:right w:val="nil"/>
            </w:tcBorders>
          </w:tcPr>
          <w:p w14:paraId="074EF9F4" w14:textId="77777777" w:rsidR="00ED114A" w:rsidRPr="00683FD7" w:rsidRDefault="00ED114A" w:rsidP="00737CDC">
            <w:pPr>
              <w:jc w:val="center"/>
              <w:rPr>
                <w:rFonts w:ascii="Aptos" w:hAnsi="Aptos"/>
                <w:sz w:val="16"/>
                <w:szCs w:val="16"/>
              </w:rPr>
            </w:pPr>
          </w:p>
        </w:tc>
        <w:tc>
          <w:tcPr>
            <w:tcW w:w="857" w:type="dxa"/>
            <w:tcBorders>
              <w:left w:val="nil"/>
              <w:right w:val="nil"/>
            </w:tcBorders>
          </w:tcPr>
          <w:p w14:paraId="7BD7CA6C" w14:textId="77777777" w:rsidR="00ED114A" w:rsidRPr="00683FD7" w:rsidRDefault="00ED114A" w:rsidP="00737CDC">
            <w:pPr>
              <w:jc w:val="center"/>
              <w:rPr>
                <w:rFonts w:ascii="Aptos" w:hAnsi="Aptos"/>
                <w:sz w:val="16"/>
                <w:szCs w:val="16"/>
              </w:rPr>
            </w:pPr>
          </w:p>
        </w:tc>
        <w:tc>
          <w:tcPr>
            <w:tcW w:w="1050" w:type="dxa"/>
            <w:tcBorders>
              <w:left w:val="nil"/>
              <w:right w:val="nil"/>
            </w:tcBorders>
          </w:tcPr>
          <w:p w14:paraId="207D87B3" w14:textId="77777777" w:rsidR="00ED114A" w:rsidRPr="00683FD7" w:rsidRDefault="00ED114A" w:rsidP="00737CDC">
            <w:pPr>
              <w:jc w:val="center"/>
              <w:rPr>
                <w:rFonts w:ascii="Aptos" w:hAnsi="Aptos"/>
                <w:sz w:val="16"/>
                <w:szCs w:val="16"/>
              </w:rPr>
            </w:pPr>
          </w:p>
        </w:tc>
        <w:tc>
          <w:tcPr>
            <w:tcW w:w="846" w:type="dxa"/>
            <w:tcBorders>
              <w:left w:val="nil"/>
              <w:right w:val="nil"/>
            </w:tcBorders>
          </w:tcPr>
          <w:p w14:paraId="0ACB9840" w14:textId="77777777" w:rsidR="00ED114A" w:rsidRPr="00683FD7" w:rsidRDefault="00ED114A" w:rsidP="00737CDC">
            <w:pPr>
              <w:jc w:val="center"/>
              <w:rPr>
                <w:rFonts w:ascii="Aptos" w:hAnsi="Aptos"/>
                <w:sz w:val="16"/>
                <w:szCs w:val="16"/>
              </w:rPr>
            </w:pPr>
          </w:p>
        </w:tc>
        <w:tc>
          <w:tcPr>
            <w:tcW w:w="839" w:type="dxa"/>
            <w:tcBorders>
              <w:left w:val="nil"/>
              <w:right w:val="nil"/>
            </w:tcBorders>
          </w:tcPr>
          <w:p w14:paraId="3F9C87E5" w14:textId="77777777" w:rsidR="00ED114A" w:rsidRPr="00683FD7" w:rsidRDefault="00ED114A" w:rsidP="00737CDC">
            <w:pPr>
              <w:jc w:val="center"/>
              <w:rPr>
                <w:rFonts w:ascii="Aptos" w:hAnsi="Aptos"/>
                <w:sz w:val="16"/>
                <w:szCs w:val="16"/>
              </w:rPr>
            </w:pPr>
          </w:p>
        </w:tc>
        <w:tc>
          <w:tcPr>
            <w:tcW w:w="857" w:type="dxa"/>
            <w:tcBorders>
              <w:left w:val="nil"/>
            </w:tcBorders>
          </w:tcPr>
          <w:p w14:paraId="73164251" w14:textId="77777777" w:rsidR="00ED114A" w:rsidRPr="00683FD7" w:rsidRDefault="00ED114A" w:rsidP="00737CDC">
            <w:pPr>
              <w:jc w:val="center"/>
              <w:rPr>
                <w:rFonts w:ascii="Aptos" w:hAnsi="Aptos"/>
                <w:sz w:val="16"/>
                <w:szCs w:val="16"/>
              </w:rPr>
            </w:pPr>
          </w:p>
        </w:tc>
      </w:tr>
      <w:tr w:rsidR="00683FD7" w:rsidRPr="00683FD7" w14:paraId="56698528" w14:textId="77777777" w:rsidTr="725D8029">
        <w:tc>
          <w:tcPr>
            <w:tcW w:w="3626" w:type="dxa"/>
            <w:tcBorders>
              <w:bottom w:val="nil"/>
            </w:tcBorders>
          </w:tcPr>
          <w:p w14:paraId="43A271F2" w14:textId="55B711EE" w:rsidR="00ED114A" w:rsidRPr="00683FD7" w:rsidRDefault="00ED114A" w:rsidP="007E35A4">
            <w:pPr>
              <w:tabs>
                <w:tab w:val="left" w:pos="2053"/>
              </w:tabs>
              <w:rPr>
                <w:rFonts w:ascii="Aptos" w:hAnsi="Aptos"/>
              </w:rPr>
            </w:pPr>
            <w:r w:rsidRPr="00683FD7">
              <w:rPr>
                <w:rFonts w:ascii="Aptos" w:hAnsi="Aptos"/>
                <w:sz w:val="16"/>
                <w:szCs w:val="16"/>
              </w:rPr>
              <w:t>Food insecurity status</w:t>
            </w:r>
          </w:p>
        </w:tc>
        <w:tc>
          <w:tcPr>
            <w:tcW w:w="839" w:type="dxa"/>
            <w:tcBorders>
              <w:bottom w:val="nil"/>
            </w:tcBorders>
          </w:tcPr>
          <w:p w14:paraId="49FA1702" w14:textId="77777777" w:rsidR="00ED114A" w:rsidRPr="00683FD7" w:rsidRDefault="00ED114A" w:rsidP="00737CDC">
            <w:pPr>
              <w:jc w:val="center"/>
              <w:rPr>
                <w:rFonts w:ascii="Aptos" w:hAnsi="Aptos"/>
                <w:sz w:val="16"/>
                <w:szCs w:val="16"/>
              </w:rPr>
            </w:pPr>
          </w:p>
        </w:tc>
        <w:tc>
          <w:tcPr>
            <w:tcW w:w="846" w:type="dxa"/>
            <w:tcBorders>
              <w:bottom w:val="nil"/>
            </w:tcBorders>
          </w:tcPr>
          <w:p w14:paraId="1A5191D4" w14:textId="77777777" w:rsidR="00ED114A" w:rsidRPr="00683FD7" w:rsidRDefault="00ED114A" w:rsidP="00737CDC">
            <w:pPr>
              <w:jc w:val="center"/>
              <w:rPr>
                <w:rFonts w:ascii="Aptos" w:hAnsi="Aptos"/>
                <w:sz w:val="16"/>
                <w:szCs w:val="16"/>
              </w:rPr>
            </w:pPr>
          </w:p>
        </w:tc>
        <w:tc>
          <w:tcPr>
            <w:tcW w:w="839" w:type="dxa"/>
            <w:tcBorders>
              <w:bottom w:val="nil"/>
            </w:tcBorders>
          </w:tcPr>
          <w:p w14:paraId="46542D49" w14:textId="77777777" w:rsidR="00ED114A" w:rsidRPr="00683FD7" w:rsidRDefault="00ED114A" w:rsidP="00737CDC">
            <w:pPr>
              <w:jc w:val="center"/>
              <w:rPr>
                <w:rFonts w:ascii="Aptos" w:hAnsi="Aptos"/>
                <w:sz w:val="16"/>
                <w:szCs w:val="16"/>
              </w:rPr>
            </w:pPr>
          </w:p>
        </w:tc>
        <w:tc>
          <w:tcPr>
            <w:tcW w:w="846" w:type="dxa"/>
            <w:tcBorders>
              <w:bottom w:val="nil"/>
            </w:tcBorders>
          </w:tcPr>
          <w:p w14:paraId="265A16FF" w14:textId="77777777" w:rsidR="00ED114A" w:rsidRPr="00683FD7" w:rsidRDefault="00ED114A" w:rsidP="00737CDC">
            <w:pPr>
              <w:jc w:val="center"/>
              <w:rPr>
                <w:rFonts w:ascii="Aptos" w:hAnsi="Aptos"/>
                <w:sz w:val="16"/>
                <w:szCs w:val="16"/>
              </w:rPr>
            </w:pPr>
          </w:p>
        </w:tc>
        <w:tc>
          <w:tcPr>
            <w:tcW w:w="982" w:type="dxa"/>
            <w:tcBorders>
              <w:bottom w:val="nil"/>
            </w:tcBorders>
          </w:tcPr>
          <w:p w14:paraId="6931076E" w14:textId="77777777" w:rsidR="00ED114A" w:rsidRPr="00683FD7" w:rsidRDefault="00ED114A" w:rsidP="00737CDC">
            <w:pPr>
              <w:jc w:val="center"/>
              <w:rPr>
                <w:rFonts w:ascii="Aptos" w:hAnsi="Aptos"/>
                <w:sz w:val="16"/>
                <w:szCs w:val="16"/>
              </w:rPr>
            </w:pPr>
          </w:p>
        </w:tc>
        <w:tc>
          <w:tcPr>
            <w:tcW w:w="846" w:type="dxa"/>
            <w:tcBorders>
              <w:bottom w:val="nil"/>
            </w:tcBorders>
          </w:tcPr>
          <w:p w14:paraId="18F6FC27" w14:textId="77777777" w:rsidR="00ED114A" w:rsidRPr="00683FD7" w:rsidRDefault="00ED114A" w:rsidP="00737CDC">
            <w:pPr>
              <w:jc w:val="center"/>
              <w:rPr>
                <w:rFonts w:ascii="Aptos" w:hAnsi="Aptos"/>
                <w:sz w:val="16"/>
                <w:szCs w:val="16"/>
              </w:rPr>
            </w:pPr>
          </w:p>
        </w:tc>
        <w:tc>
          <w:tcPr>
            <w:tcW w:w="839" w:type="dxa"/>
            <w:tcBorders>
              <w:bottom w:val="nil"/>
            </w:tcBorders>
          </w:tcPr>
          <w:p w14:paraId="56341AF1" w14:textId="77777777" w:rsidR="00ED114A" w:rsidRPr="00683FD7" w:rsidRDefault="00ED114A" w:rsidP="00737CDC">
            <w:pPr>
              <w:jc w:val="center"/>
              <w:rPr>
                <w:rFonts w:ascii="Aptos" w:hAnsi="Aptos"/>
                <w:sz w:val="16"/>
                <w:szCs w:val="16"/>
              </w:rPr>
            </w:pPr>
          </w:p>
        </w:tc>
        <w:tc>
          <w:tcPr>
            <w:tcW w:w="857" w:type="dxa"/>
            <w:tcBorders>
              <w:bottom w:val="nil"/>
            </w:tcBorders>
          </w:tcPr>
          <w:p w14:paraId="27FA60ED" w14:textId="77777777" w:rsidR="00ED114A" w:rsidRPr="00683FD7" w:rsidRDefault="00ED114A" w:rsidP="00737CDC">
            <w:pPr>
              <w:jc w:val="center"/>
              <w:rPr>
                <w:rFonts w:ascii="Aptos" w:hAnsi="Aptos"/>
                <w:sz w:val="16"/>
                <w:szCs w:val="16"/>
              </w:rPr>
            </w:pPr>
          </w:p>
        </w:tc>
        <w:tc>
          <w:tcPr>
            <w:tcW w:w="1050" w:type="dxa"/>
            <w:tcBorders>
              <w:bottom w:val="nil"/>
            </w:tcBorders>
          </w:tcPr>
          <w:p w14:paraId="4B65219D" w14:textId="77777777" w:rsidR="00ED114A" w:rsidRPr="00683FD7" w:rsidRDefault="00ED114A" w:rsidP="00737CDC">
            <w:pPr>
              <w:jc w:val="center"/>
              <w:rPr>
                <w:rFonts w:ascii="Aptos" w:hAnsi="Aptos"/>
                <w:sz w:val="16"/>
                <w:szCs w:val="16"/>
              </w:rPr>
            </w:pPr>
          </w:p>
        </w:tc>
        <w:tc>
          <w:tcPr>
            <w:tcW w:w="846" w:type="dxa"/>
            <w:tcBorders>
              <w:bottom w:val="nil"/>
            </w:tcBorders>
          </w:tcPr>
          <w:p w14:paraId="01C762C0" w14:textId="77777777" w:rsidR="00ED114A" w:rsidRPr="00683FD7" w:rsidRDefault="00ED114A" w:rsidP="00737CDC">
            <w:pPr>
              <w:jc w:val="center"/>
              <w:rPr>
                <w:rFonts w:ascii="Aptos" w:hAnsi="Aptos"/>
                <w:sz w:val="16"/>
                <w:szCs w:val="16"/>
              </w:rPr>
            </w:pPr>
          </w:p>
        </w:tc>
        <w:tc>
          <w:tcPr>
            <w:tcW w:w="839" w:type="dxa"/>
            <w:tcBorders>
              <w:bottom w:val="nil"/>
            </w:tcBorders>
          </w:tcPr>
          <w:p w14:paraId="592403A4" w14:textId="77777777" w:rsidR="00ED114A" w:rsidRPr="00683FD7" w:rsidRDefault="00ED114A" w:rsidP="00737CDC">
            <w:pPr>
              <w:jc w:val="center"/>
              <w:rPr>
                <w:rFonts w:ascii="Aptos" w:hAnsi="Aptos"/>
                <w:sz w:val="16"/>
                <w:szCs w:val="16"/>
              </w:rPr>
            </w:pPr>
          </w:p>
        </w:tc>
        <w:tc>
          <w:tcPr>
            <w:tcW w:w="857" w:type="dxa"/>
            <w:tcBorders>
              <w:bottom w:val="nil"/>
            </w:tcBorders>
          </w:tcPr>
          <w:p w14:paraId="55AC84A5" w14:textId="77777777" w:rsidR="00ED114A" w:rsidRPr="00683FD7" w:rsidRDefault="00ED114A" w:rsidP="00737CDC">
            <w:pPr>
              <w:jc w:val="center"/>
              <w:rPr>
                <w:rFonts w:ascii="Aptos" w:hAnsi="Aptos"/>
                <w:sz w:val="16"/>
                <w:szCs w:val="16"/>
              </w:rPr>
            </w:pPr>
          </w:p>
        </w:tc>
      </w:tr>
      <w:tr w:rsidR="00683FD7" w:rsidRPr="00683FD7" w14:paraId="3263EDDC" w14:textId="77777777" w:rsidTr="725D8029">
        <w:tc>
          <w:tcPr>
            <w:tcW w:w="3626" w:type="dxa"/>
            <w:tcBorders>
              <w:top w:val="nil"/>
              <w:bottom w:val="nil"/>
            </w:tcBorders>
          </w:tcPr>
          <w:p w14:paraId="653D3458" w14:textId="1BCF1682" w:rsidR="00224C0D" w:rsidRPr="00683FD7" w:rsidRDefault="00224C0D" w:rsidP="00224C0D">
            <w:pPr>
              <w:ind w:left="284"/>
              <w:rPr>
                <w:rFonts w:ascii="Aptos" w:hAnsi="Aptos"/>
                <w:sz w:val="16"/>
                <w:szCs w:val="16"/>
              </w:rPr>
            </w:pPr>
            <w:r w:rsidRPr="00683FD7">
              <w:rPr>
                <w:rFonts w:ascii="Aptos" w:hAnsi="Aptos"/>
                <w:sz w:val="16"/>
                <w:szCs w:val="16"/>
              </w:rPr>
              <w:t>High or marginal (food secure)</w:t>
            </w:r>
          </w:p>
        </w:tc>
        <w:tc>
          <w:tcPr>
            <w:tcW w:w="839" w:type="dxa"/>
            <w:tcBorders>
              <w:top w:val="nil"/>
              <w:bottom w:val="nil"/>
            </w:tcBorders>
          </w:tcPr>
          <w:p w14:paraId="780E0F39" w14:textId="5AC798AA" w:rsidR="00224C0D" w:rsidRPr="00683FD7" w:rsidRDefault="00224C0D" w:rsidP="00737CDC">
            <w:pPr>
              <w:jc w:val="center"/>
              <w:rPr>
                <w:rFonts w:ascii="Aptos" w:hAnsi="Aptos"/>
                <w:sz w:val="16"/>
                <w:szCs w:val="16"/>
              </w:rPr>
            </w:pPr>
            <w:r w:rsidRPr="00683FD7">
              <w:rPr>
                <w:rFonts w:ascii="Aptos" w:hAnsi="Aptos"/>
                <w:sz w:val="16"/>
                <w:szCs w:val="16"/>
              </w:rPr>
              <w:t>4</w:t>
            </w:r>
          </w:p>
        </w:tc>
        <w:tc>
          <w:tcPr>
            <w:tcW w:w="846" w:type="dxa"/>
            <w:tcBorders>
              <w:top w:val="nil"/>
              <w:bottom w:val="nil"/>
            </w:tcBorders>
          </w:tcPr>
          <w:p w14:paraId="4E6AF631" w14:textId="363889F3" w:rsidR="00224C0D" w:rsidRPr="00683FD7" w:rsidRDefault="00224C0D" w:rsidP="00737CDC">
            <w:pPr>
              <w:jc w:val="center"/>
              <w:rPr>
                <w:rFonts w:ascii="Aptos" w:hAnsi="Aptos"/>
                <w:sz w:val="16"/>
                <w:szCs w:val="16"/>
              </w:rPr>
            </w:pPr>
            <w:r w:rsidRPr="00683FD7">
              <w:rPr>
                <w:rFonts w:ascii="Aptos" w:hAnsi="Aptos"/>
                <w:sz w:val="16"/>
                <w:szCs w:val="16"/>
              </w:rPr>
              <w:t>10.3</w:t>
            </w:r>
          </w:p>
        </w:tc>
        <w:tc>
          <w:tcPr>
            <w:tcW w:w="839" w:type="dxa"/>
            <w:tcBorders>
              <w:top w:val="nil"/>
              <w:bottom w:val="nil"/>
            </w:tcBorders>
          </w:tcPr>
          <w:p w14:paraId="787392A2" w14:textId="3211011A" w:rsidR="00224C0D" w:rsidRPr="00683FD7" w:rsidRDefault="00224C0D" w:rsidP="00737CDC">
            <w:pPr>
              <w:jc w:val="center"/>
              <w:rPr>
                <w:rFonts w:ascii="Aptos" w:hAnsi="Aptos"/>
                <w:sz w:val="16"/>
                <w:szCs w:val="16"/>
              </w:rPr>
            </w:pPr>
            <w:r w:rsidRPr="00683FD7">
              <w:rPr>
                <w:rFonts w:ascii="Aptos" w:hAnsi="Aptos"/>
                <w:sz w:val="16"/>
                <w:szCs w:val="16"/>
              </w:rPr>
              <w:t>16</w:t>
            </w:r>
          </w:p>
        </w:tc>
        <w:tc>
          <w:tcPr>
            <w:tcW w:w="846" w:type="dxa"/>
            <w:tcBorders>
              <w:top w:val="nil"/>
              <w:bottom w:val="nil"/>
            </w:tcBorders>
          </w:tcPr>
          <w:p w14:paraId="04CD5315" w14:textId="51640368" w:rsidR="00224C0D" w:rsidRPr="00683FD7" w:rsidRDefault="00224C0D" w:rsidP="00737CDC">
            <w:pPr>
              <w:jc w:val="center"/>
              <w:rPr>
                <w:rFonts w:ascii="Aptos" w:hAnsi="Aptos"/>
                <w:sz w:val="16"/>
                <w:szCs w:val="16"/>
              </w:rPr>
            </w:pPr>
            <w:r w:rsidRPr="00683FD7">
              <w:rPr>
                <w:rFonts w:ascii="Aptos" w:hAnsi="Aptos"/>
                <w:sz w:val="16"/>
                <w:szCs w:val="16"/>
              </w:rPr>
              <w:t>41.0</w:t>
            </w:r>
          </w:p>
        </w:tc>
        <w:tc>
          <w:tcPr>
            <w:tcW w:w="982" w:type="dxa"/>
            <w:tcBorders>
              <w:top w:val="nil"/>
              <w:bottom w:val="nil"/>
            </w:tcBorders>
          </w:tcPr>
          <w:p w14:paraId="53F8F46A" w14:textId="7A1992F8" w:rsidR="00224C0D" w:rsidRPr="00683FD7" w:rsidRDefault="00224C0D" w:rsidP="00D23B26">
            <w:pPr>
              <w:jc w:val="center"/>
              <w:rPr>
                <w:rFonts w:ascii="Aptos" w:hAnsi="Aptos"/>
                <w:sz w:val="16"/>
                <w:szCs w:val="16"/>
              </w:rPr>
            </w:pPr>
            <w:r w:rsidRPr="00683FD7">
              <w:rPr>
                <w:rFonts w:ascii="Aptos" w:hAnsi="Aptos"/>
                <w:sz w:val="16"/>
                <w:szCs w:val="16"/>
              </w:rPr>
              <w:t>2</w:t>
            </w:r>
          </w:p>
        </w:tc>
        <w:tc>
          <w:tcPr>
            <w:tcW w:w="846" w:type="dxa"/>
            <w:tcBorders>
              <w:top w:val="nil"/>
              <w:bottom w:val="nil"/>
            </w:tcBorders>
          </w:tcPr>
          <w:p w14:paraId="10C571A9" w14:textId="42281F9E" w:rsidR="00224C0D" w:rsidRPr="00683FD7" w:rsidRDefault="00224C0D" w:rsidP="00D23B26">
            <w:pPr>
              <w:jc w:val="center"/>
              <w:rPr>
                <w:rFonts w:ascii="Aptos" w:hAnsi="Aptos"/>
                <w:sz w:val="16"/>
                <w:szCs w:val="16"/>
              </w:rPr>
            </w:pPr>
            <w:r w:rsidRPr="00683FD7">
              <w:rPr>
                <w:rFonts w:ascii="Aptos" w:hAnsi="Aptos"/>
                <w:sz w:val="16"/>
                <w:szCs w:val="16"/>
              </w:rPr>
              <w:t>22.2</w:t>
            </w:r>
          </w:p>
        </w:tc>
        <w:tc>
          <w:tcPr>
            <w:tcW w:w="839" w:type="dxa"/>
            <w:tcBorders>
              <w:top w:val="nil"/>
              <w:bottom w:val="nil"/>
            </w:tcBorders>
          </w:tcPr>
          <w:p w14:paraId="01A60A22" w14:textId="1851BD0E" w:rsidR="00224C0D" w:rsidRPr="00683FD7" w:rsidRDefault="00224C0D" w:rsidP="00D23B26">
            <w:pPr>
              <w:jc w:val="center"/>
              <w:rPr>
                <w:rFonts w:ascii="Aptos" w:hAnsi="Aptos"/>
                <w:sz w:val="16"/>
                <w:szCs w:val="16"/>
              </w:rPr>
            </w:pPr>
            <w:r w:rsidRPr="00683FD7">
              <w:rPr>
                <w:rFonts w:ascii="Aptos" w:hAnsi="Aptos"/>
                <w:sz w:val="16"/>
                <w:szCs w:val="16"/>
              </w:rPr>
              <w:t>1</w:t>
            </w:r>
          </w:p>
        </w:tc>
        <w:tc>
          <w:tcPr>
            <w:tcW w:w="857" w:type="dxa"/>
            <w:tcBorders>
              <w:top w:val="nil"/>
              <w:bottom w:val="nil"/>
            </w:tcBorders>
          </w:tcPr>
          <w:p w14:paraId="59DF747F" w14:textId="12CE6E99" w:rsidR="00224C0D" w:rsidRPr="00683FD7" w:rsidRDefault="00224C0D" w:rsidP="00D23B26">
            <w:pPr>
              <w:jc w:val="center"/>
              <w:rPr>
                <w:rFonts w:ascii="Aptos" w:hAnsi="Aptos"/>
                <w:sz w:val="16"/>
                <w:szCs w:val="16"/>
              </w:rPr>
            </w:pPr>
            <w:r w:rsidRPr="00683FD7">
              <w:rPr>
                <w:rFonts w:ascii="Aptos" w:hAnsi="Aptos"/>
                <w:sz w:val="16"/>
                <w:szCs w:val="16"/>
              </w:rPr>
              <w:t>11.1</w:t>
            </w:r>
          </w:p>
        </w:tc>
        <w:tc>
          <w:tcPr>
            <w:tcW w:w="1050" w:type="dxa"/>
            <w:tcBorders>
              <w:top w:val="nil"/>
              <w:bottom w:val="nil"/>
            </w:tcBorders>
          </w:tcPr>
          <w:p w14:paraId="6C85042D" w14:textId="14759304" w:rsidR="00224C0D" w:rsidRPr="00683FD7" w:rsidRDefault="00224C0D" w:rsidP="00D23B26">
            <w:pPr>
              <w:jc w:val="center"/>
              <w:rPr>
                <w:rFonts w:ascii="Aptos" w:hAnsi="Aptos"/>
                <w:sz w:val="16"/>
                <w:szCs w:val="16"/>
              </w:rPr>
            </w:pPr>
            <w:r w:rsidRPr="00683FD7">
              <w:rPr>
                <w:rFonts w:ascii="Aptos" w:hAnsi="Aptos"/>
                <w:sz w:val="16"/>
                <w:szCs w:val="16"/>
              </w:rPr>
              <w:t>2</w:t>
            </w:r>
          </w:p>
        </w:tc>
        <w:tc>
          <w:tcPr>
            <w:tcW w:w="846" w:type="dxa"/>
            <w:tcBorders>
              <w:top w:val="nil"/>
              <w:bottom w:val="nil"/>
            </w:tcBorders>
          </w:tcPr>
          <w:p w14:paraId="45FE280F" w14:textId="7D95B31A" w:rsidR="00224C0D" w:rsidRPr="00683FD7" w:rsidRDefault="00224C0D" w:rsidP="00D23B26">
            <w:pPr>
              <w:jc w:val="center"/>
              <w:rPr>
                <w:rFonts w:ascii="Aptos" w:hAnsi="Aptos"/>
                <w:sz w:val="16"/>
                <w:szCs w:val="16"/>
              </w:rPr>
            </w:pPr>
            <w:r w:rsidRPr="00683FD7">
              <w:rPr>
                <w:rFonts w:ascii="Aptos" w:hAnsi="Aptos"/>
                <w:sz w:val="16"/>
                <w:szCs w:val="16"/>
              </w:rPr>
              <w:t>5.3</w:t>
            </w:r>
          </w:p>
        </w:tc>
        <w:tc>
          <w:tcPr>
            <w:tcW w:w="839" w:type="dxa"/>
            <w:tcBorders>
              <w:top w:val="nil"/>
              <w:bottom w:val="nil"/>
            </w:tcBorders>
          </w:tcPr>
          <w:p w14:paraId="4253AF13" w14:textId="7304E48D" w:rsidR="00224C0D" w:rsidRPr="00683FD7" w:rsidRDefault="00224C0D" w:rsidP="00D23B26">
            <w:pPr>
              <w:jc w:val="center"/>
              <w:rPr>
                <w:rFonts w:ascii="Aptos" w:hAnsi="Aptos"/>
                <w:sz w:val="16"/>
                <w:szCs w:val="16"/>
              </w:rPr>
            </w:pPr>
            <w:r w:rsidRPr="00683FD7">
              <w:rPr>
                <w:rFonts w:ascii="Aptos" w:hAnsi="Aptos"/>
                <w:sz w:val="16"/>
                <w:szCs w:val="16"/>
              </w:rPr>
              <w:t>15</w:t>
            </w:r>
          </w:p>
        </w:tc>
        <w:tc>
          <w:tcPr>
            <w:tcW w:w="857" w:type="dxa"/>
            <w:tcBorders>
              <w:top w:val="nil"/>
              <w:bottom w:val="nil"/>
            </w:tcBorders>
          </w:tcPr>
          <w:p w14:paraId="1F704DC3" w14:textId="1DC0FC05" w:rsidR="00224C0D" w:rsidRPr="00683FD7" w:rsidRDefault="00224C0D" w:rsidP="00D23B26">
            <w:pPr>
              <w:jc w:val="center"/>
              <w:rPr>
                <w:rFonts w:ascii="Aptos" w:hAnsi="Aptos"/>
                <w:sz w:val="16"/>
                <w:szCs w:val="16"/>
              </w:rPr>
            </w:pPr>
            <w:r w:rsidRPr="00683FD7">
              <w:rPr>
                <w:rFonts w:ascii="Aptos" w:hAnsi="Aptos"/>
                <w:sz w:val="16"/>
                <w:szCs w:val="16"/>
              </w:rPr>
              <w:t>50.0</w:t>
            </w:r>
          </w:p>
        </w:tc>
      </w:tr>
      <w:tr w:rsidR="00683FD7" w:rsidRPr="00683FD7" w14:paraId="59F48A9C" w14:textId="77777777" w:rsidTr="725D8029">
        <w:tc>
          <w:tcPr>
            <w:tcW w:w="3626" w:type="dxa"/>
            <w:tcBorders>
              <w:top w:val="nil"/>
              <w:bottom w:val="nil"/>
            </w:tcBorders>
          </w:tcPr>
          <w:p w14:paraId="26E0249D" w14:textId="729F45CD" w:rsidR="00224C0D" w:rsidRPr="00683FD7" w:rsidRDefault="00224C0D" w:rsidP="00224C0D">
            <w:pPr>
              <w:ind w:left="284"/>
              <w:rPr>
                <w:rFonts w:ascii="Aptos" w:hAnsi="Aptos"/>
                <w:sz w:val="16"/>
                <w:szCs w:val="16"/>
              </w:rPr>
            </w:pPr>
            <w:r w:rsidRPr="00683FD7">
              <w:rPr>
                <w:rFonts w:ascii="Aptos" w:hAnsi="Aptos"/>
                <w:sz w:val="16"/>
                <w:szCs w:val="16"/>
              </w:rPr>
              <w:t>Low (food insecure)</w:t>
            </w:r>
          </w:p>
        </w:tc>
        <w:tc>
          <w:tcPr>
            <w:tcW w:w="839" w:type="dxa"/>
            <w:tcBorders>
              <w:top w:val="nil"/>
              <w:bottom w:val="nil"/>
            </w:tcBorders>
          </w:tcPr>
          <w:p w14:paraId="7FE97578" w14:textId="04E39922" w:rsidR="00224C0D" w:rsidRPr="00683FD7" w:rsidRDefault="00224C0D" w:rsidP="00737CDC">
            <w:pPr>
              <w:jc w:val="center"/>
              <w:rPr>
                <w:rFonts w:ascii="Aptos" w:hAnsi="Aptos"/>
                <w:sz w:val="16"/>
                <w:szCs w:val="16"/>
              </w:rPr>
            </w:pPr>
            <w:r w:rsidRPr="00683FD7">
              <w:rPr>
                <w:rFonts w:ascii="Aptos" w:hAnsi="Aptos" w:cs="Calibri"/>
                <w:sz w:val="16"/>
                <w:szCs w:val="16"/>
              </w:rPr>
              <w:t>22</w:t>
            </w:r>
          </w:p>
        </w:tc>
        <w:tc>
          <w:tcPr>
            <w:tcW w:w="846" w:type="dxa"/>
            <w:tcBorders>
              <w:top w:val="nil"/>
              <w:bottom w:val="nil"/>
            </w:tcBorders>
          </w:tcPr>
          <w:p w14:paraId="3A4C8603" w14:textId="2A76537E" w:rsidR="00224C0D" w:rsidRPr="00683FD7" w:rsidRDefault="00224C0D" w:rsidP="00737CDC">
            <w:pPr>
              <w:jc w:val="center"/>
              <w:rPr>
                <w:rFonts w:ascii="Aptos" w:hAnsi="Aptos"/>
                <w:sz w:val="16"/>
                <w:szCs w:val="16"/>
              </w:rPr>
            </w:pPr>
            <w:r w:rsidRPr="00683FD7">
              <w:rPr>
                <w:rFonts w:ascii="Aptos" w:hAnsi="Aptos"/>
                <w:sz w:val="16"/>
                <w:szCs w:val="16"/>
              </w:rPr>
              <w:t>56.4</w:t>
            </w:r>
          </w:p>
        </w:tc>
        <w:tc>
          <w:tcPr>
            <w:tcW w:w="839" w:type="dxa"/>
            <w:tcBorders>
              <w:top w:val="nil"/>
              <w:bottom w:val="nil"/>
            </w:tcBorders>
          </w:tcPr>
          <w:p w14:paraId="24BE0007" w14:textId="186DCDB6" w:rsidR="00224C0D" w:rsidRPr="00683FD7" w:rsidRDefault="00224C0D" w:rsidP="00737CDC">
            <w:pPr>
              <w:jc w:val="center"/>
              <w:rPr>
                <w:rFonts w:ascii="Aptos" w:hAnsi="Aptos"/>
                <w:sz w:val="16"/>
                <w:szCs w:val="16"/>
              </w:rPr>
            </w:pPr>
            <w:r w:rsidRPr="00683FD7">
              <w:rPr>
                <w:rFonts w:ascii="Aptos" w:hAnsi="Aptos" w:cs="Calibri"/>
                <w:sz w:val="16"/>
                <w:szCs w:val="16"/>
              </w:rPr>
              <w:t>16</w:t>
            </w:r>
          </w:p>
        </w:tc>
        <w:tc>
          <w:tcPr>
            <w:tcW w:w="846" w:type="dxa"/>
            <w:tcBorders>
              <w:top w:val="nil"/>
              <w:bottom w:val="nil"/>
            </w:tcBorders>
          </w:tcPr>
          <w:p w14:paraId="2813C557" w14:textId="477976CA" w:rsidR="00224C0D" w:rsidRPr="00683FD7" w:rsidRDefault="00224C0D" w:rsidP="00737CDC">
            <w:pPr>
              <w:jc w:val="center"/>
              <w:rPr>
                <w:rFonts w:ascii="Aptos" w:hAnsi="Aptos"/>
                <w:sz w:val="16"/>
                <w:szCs w:val="16"/>
              </w:rPr>
            </w:pPr>
            <w:r w:rsidRPr="00683FD7">
              <w:rPr>
                <w:rFonts w:ascii="Aptos" w:hAnsi="Aptos"/>
                <w:sz w:val="16"/>
                <w:szCs w:val="16"/>
              </w:rPr>
              <w:t>41.0</w:t>
            </w:r>
          </w:p>
        </w:tc>
        <w:tc>
          <w:tcPr>
            <w:tcW w:w="982" w:type="dxa"/>
            <w:tcBorders>
              <w:top w:val="nil"/>
              <w:bottom w:val="nil"/>
            </w:tcBorders>
          </w:tcPr>
          <w:p w14:paraId="1986684F" w14:textId="0F911CF8" w:rsidR="00224C0D" w:rsidRPr="00683FD7" w:rsidRDefault="00224C0D" w:rsidP="00D23B26">
            <w:pPr>
              <w:jc w:val="center"/>
              <w:rPr>
                <w:rFonts w:ascii="Aptos" w:hAnsi="Aptos"/>
                <w:sz w:val="16"/>
                <w:szCs w:val="16"/>
              </w:rPr>
            </w:pPr>
            <w:r w:rsidRPr="00683FD7">
              <w:rPr>
                <w:rFonts w:ascii="Aptos" w:hAnsi="Aptos"/>
                <w:sz w:val="16"/>
                <w:szCs w:val="16"/>
              </w:rPr>
              <w:t>5</w:t>
            </w:r>
          </w:p>
        </w:tc>
        <w:tc>
          <w:tcPr>
            <w:tcW w:w="846" w:type="dxa"/>
            <w:tcBorders>
              <w:top w:val="nil"/>
              <w:bottom w:val="nil"/>
            </w:tcBorders>
          </w:tcPr>
          <w:p w14:paraId="545C6009" w14:textId="4D10FEB4" w:rsidR="00224C0D" w:rsidRPr="00683FD7" w:rsidRDefault="00224C0D" w:rsidP="00D23B26">
            <w:pPr>
              <w:jc w:val="center"/>
              <w:rPr>
                <w:rFonts w:ascii="Aptos" w:hAnsi="Aptos"/>
                <w:sz w:val="16"/>
                <w:szCs w:val="16"/>
              </w:rPr>
            </w:pPr>
            <w:r w:rsidRPr="00683FD7">
              <w:rPr>
                <w:rFonts w:ascii="Aptos" w:hAnsi="Aptos"/>
                <w:sz w:val="16"/>
                <w:szCs w:val="16"/>
              </w:rPr>
              <w:t>55.6</w:t>
            </w:r>
          </w:p>
        </w:tc>
        <w:tc>
          <w:tcPr>
            <w:tcW w:w="839" w:type="dxa"/>
            <w:tcBorders>
              <w:top w:val="nil"/>
              <w:bottom w:val="nil"/>
            </w:tcBorders>
          </w:tcPr>
          <w:p w14:paraId="76DD2217" w14:textId="20082A77" w:rsidR="00224C0D" w:rsidRPr="00683FD7" w:rsidRDefault="00224C0D" w:rsidP="00D23B26">
            <w:pPr>
              <w:jc w:val="center"/>
              <w:rPr>
                <w:rFonts w:ascii="Aptos" w:hAnsi="Aptos"/>
                <w:sz w:val="16"/>
                <w:szCs w:val="16"/>
              </w:rPr>
            </w:pPr>
            <w:r w:rsidRPr="00683FD7">
              <w:rPr>
                <w:rFonts w:ascii="Aptos" w:hAnsi="Aptos"/>
                <w:sz w:val="16"/>
                <w:szCs w:val="16"/>
              </w:rPr>
              <w:t>5</w:t>
            </w:r>
          </w:p>
        </w:tc>
        <w:tc>
          <w:tcPr>
            <w:tcW w:w="857" w:type="dxa"/>
            <w:tcBorders>
              <w:top w:val="nil"/>
              <w:bottom w:val="nil"/>
            </w:tcBorders>
          </w:tcPr>
          <w:p w14:paraId="1C71D0FB" w14:textId="7451E05C" w:rsidR="00224C0D" w:rsidRPr="00683FD7" w:rsidRDefault="00224C0D" w:rsidP="00D23B26">
            <w:pPr>
              <w:jc w:val="center"/>
              <w:rPr>
                <w:rFonts w:ascii="Aptos" w:hAnsi="Aptos"/>
                <w:sz w:val="16"/>
                <w:szCs w:val="16"/>
              </w:rPr>
            </w:pPr>
            <w:r w:rsidRPr="00683FD7">
              <w:rPr>
                <w:rFonts w:ascii="Aptos" w:hAnsi="Aptos"/>
                <w:sz w:val="16"/>
                <w:szCs w:val="16"/>
              </w:rPr>
              <w:t>55.6</w:t>
            </w:r>
          </w:p>
        </w:tc>
        <w:tc>
          <w:tcPr>
            <w:tcW w:w="1050" w:type="dxa"/>
            <w:tcBorders>
              <w:top w:val="nil"/>
              <w:bottom w:val="nil"/>
            </w:tcBorders>
          </w:tcPr>
          <w:p w14:paraId="556AF424" w14:textId="04190E0E" w:rsidR="00224C0D" w:rsidRPr="00683FD7" w:rsidRDefault="00224C0D" w:rsidP="00D23B26">
            <w:pPr>
              <w:jc w:val="center"/>
              <w:rPr>
                <w:rFonts w:ascii="Aptos" w:hAnsi="Aptos"/>
                <w:sz w:val="16"/>
                <w:szCs w:val="16"/>
              </w:rPr>
            </w:pPr>
            <w:r w:rsidRPr="00683FD7">
              <w:rPr>
                <w:rFonts w:ascii="Aptos" w:hAnsi="Aptos"/>
                <w:sz w:val="16"/>
                <w:szCs w:val="16"/>
              </w:rPr>
              <w:t>17</w:t>
            </w:r>
          </w:p>
        </w:tc>
        <w:tc>
          <w:tcPr>
            <w:tcW w:w="846" w:type="dxa"/>
            <w:tcBorders>
              <w:top w:val="nil"/>
              <w:bottom w:val="nil"/>
            </w:tcBorders>
          </w:tcPr>
          <w:p w14:paraId="0324E372" w14:textId="503CE077" w:rsidR="00224C0D" w:rsidRPr="00683FD7" w:rsidRDefault="00224C0D" w:rsidP="00D23B26">
            <w:pPr>
              <w:jc w:val="center"/>
              <w:rPr>
                <w:rFonts w:ascii="Aptos" w:hAnsi="Aptos"/>
                <w:sz w:val="16"/>
                <w:szCs w:val="16"/>
              </w:rPr>
            </w:pPr>
            <w:r w:rsidRPr="00683FD7">
              <w:rPr>
                <w:rFonts w:ascii="Aptos" w:hAnsi="Aptos"/>
                <w:sz w:val="16"/>
                <w:szCs w:val="16"/>
              </w:rPr>
              <w:t>44.7</w:t>
            </w:r>
          </w:p>
        </w:tc>
        <w:tc>
          <w:tcPr>
            <w:tcW w:w="839" w:type="dxa"/>
            <w:tcBorders>
              <w:top w:val="nil"/>
              <w:bottom w:val="nil"/>
            </w:tcBorders>
          </w:tcPr>
          <w:p w14:paraId="39364223" w14:textId="4A7C039B" w:rsidR="00224C0D" w:rsidRPr="00683FD7" w:rsidRDefault="00224C0D" w:rsidP="00D23B26">
            <w:pPr>
              <w:jc w:val="center"/>
              <w:rPr>
                <w:rFonts w:ascii="Aptos" w:hAnsi="Aptos"/>
                <w:sz w:val="16"/>
                <w:szCs w:val="16"/>
              </w:rPr>
            </w:pPr>
            <w:r w:rsidRPr="00683FD7">
              <w:rPr>
                <w:rFonts w:ascii="Aptos" w:hAnsi="Aptos"/>
                <w:sz w:val="16"/>
                <w:szCs w:val="16"/>
              </w:rPr>
              <w:t>11</w:t>
            </w:r>
          </w:p>
        </w:tc>
        <w:tc>
          <w:tcPr>
            <w:tcW w:w="857" w:type="dxa"/>
            <w:tcBorders>
              <w:top w:val="nil"/>
              <w:bottom w:val="nil"/>
            </w:tcBorders>
          </w:tcPr>
          <w:p w14:paraId="71941B9F" w14:textId="12A32B00" w:rsidR="00224C0D" w:rsidRPr="00683FD7" w:rsidRDefault="00224C0D" w:rsidP="00D23B26">
            <w:pPr>
              <w:jc w:val="center"/>
              <w:rPr>
                <w:rFonts w:ascii="Aptos" w:hAnsi="Aptos"/>
                <w:sz w:val="16"/>
                <w:szCs w:val="16"/>
              </w:rPr>
            </w:pPr>
            <w:r w:rsidRPr="00683FD7">
              <w:rPr>
                <w:rFonts w:ascii="Aptos" w:hAnsi="Aptos"/>
                <w:sz w:val="16"/>
                <w:szCs w:val="16"/>
              </w:rPr>
              <w:t>36.7</w:t>
            </w:r>
          </w:p>
        </w:tc>
      </w:tr>
      <w:tr w:rsidR="00683FD7" w:rsidRPr="00683FD7" w14:paraId="64B6202A" w14:textId="77777777" w:rsidTr="725D8029">
        <w:tc>
          <w:tcPr>
            <w:tcW w:w="3626" w:type="dxa"/>
            <w:tcBorders>
              <w:top w:val="nil"/>
              <w:bottom w:val="nil"/>
            </w:tcBorders>
          </w:tcPr>
          <w:p w14:paraId="709077F7" w14:textId="6345BBBD" w:rsidR="00224C0D" w:rsidRPr="00683FD7" w:rsidRDefault="00224C0D" w:rsidP="00224C0D">
            <w:pPr>
              <w:ind w:left="284"/>
              <w:rPr>
                <w:rFonts w:ascii="Aptos" w:hAnsi="Aptos"/>
                <w:sz w:val="16"/>
                <w:szCs w:val="16"/>
              </w:rPr>
            </w:pPr>
            <w:r w:rsidRPr="00683FD7">
              <w:rPr>
                <w:rFonts w:ascii="Aptos" w:hAnsi="Aptos"/>
                <w:sz w:val="16"/>
                <w:szCs w:val="16"/>
              </w:rPr>
              <w:t>Very low (food insecure)</w:t>
            </w:r>
          </w:p>
        </w:tc>
        <w:tc>
          <w:tcPr>
            <w:tcW w:w="839" w:type="dxa"/>
            <w:tcBorders>
              <w:top w:val="nil"/>
              <w:bottom w:val="nil"/>
            </w:tcBorders>
          </w:tcPr>
          <w:p w14:paraId="71573CE8" w14:textId="19CEFBA7" w:rsidR="00224C0D" w:rsidRPr="00683FD7" w:rsidRDefault="00224C0D" w:rsidP="00737CDC">
            <w:pPr>
              <w:jc w:val="center"/>
              <w:rPr>
                <w:rFonts w:ascii="Aptos" w:hAnsi="Aptos"/>
                <w:sz w:val="16"/>
                <w:szCs w:val="16"/>
              </w:rPr>
            </w:pPr>
            <w:r w:rsidRPr="00683FD7">
              <w:rPr>
                <w:rFonts w:ascii="Aptos" w:hAnsi="Aptos"/>
                <w:sz w:val="16"/>
                <w:szCs w:val="16"/>
              </w:rPr>
              <w:t>13</w:t>
            </w:r>
          </w:p>
        </w:tc>
        <w:tc>
          <w:tcPr>
            <w:tcW w:w="846" w:type="dxa"/>
            <w:tcBorders>
              <w:top w:val="nil"/>
              <w:bottom w:val="nil"/>
            </w:tcBorders>
          </w:tcPr>
          <w:p w14:paraId="3AC88BFD" w14:textId="3498E819" w:rsidR="00224C0D" w:rsidRPr="00683FD7" w:rsidRDefault="00224C0D" w:rsidP="00737CDC">
            <w:pPr>
              <w:jc w:val="center"/>
              <w:rPr>
                <w:rFonts w:ascii="Aptos" w:hAnsi="Aptos"/>
                <w:sz w:val="16"/>
                <w:szCs w:val="16"/>
              </w:rPr>
            </w:pPr>
            <w:r w:rsidRPr="00683FD7">
              <w:rPr>
                <w:rFonts w:ascii="Aptos" w:hAnsi="Aptos"/>
                <w:sz w:val="16"/>
                <w:szCs w:val="16"/>
              </w:rPr>
              <w:t>33.3</w:t>
            </w:r>
          </w:p>
        </w:tc>
        <w:tc>
          <w:tcPr>
            <w:tcW w:w="839" w:type="dxa"/>
            <w:tcBorders>
              <w:top w:val="nil"/>
              <w:bottom w:val="nil"/>
            </w:tcBorders>
          </w:tcPr>
          <w:p w14:paraId="3AAF3E8E" w14:textId="690CC3EC" w:rsidR="00224C0D" w:rsidRPr="00683FD7" w:rsidRDefault="00224C0D" w:rsidP="00737CDC">
            <w:pPr>
              <w:jc w:val="center"/>
              <w:rPr>
                <w:rFonts w:ascii="Aptos" w:hAnsi="Aptos"/>
                <w:sz w:val="16"/>
                <w:szCs w:val="16"/>
              </w:rPr>
            </w:pPr>
            <w:r w:rsidRPr="00683FD7">
              <w:rPr>
                <w:rFonts w:ascii="Aptos" w:hAnsi="Aptos"/>
                <w:sz w:val="16"/>
                <w:szCs w:val="16"/>
              </w:rPr>
              <w:t>7</w:t>
            </w:r>
          </w:p>
        </w:tc>
        <w:tc>
          <w:tcPr>
            <w:tcW w:w="846" w:type="dxa"/>
            <w:tcBorders>
              <w:top w:val="nil"/>
              <w:bottom w:val="nil"/>
            </w:tcBorders>
          </w:tcPr>
          <w:p w14:paraId="6FFF98A9" w14:textId="29C52175" w:rsidR="00224C0D" w:rsidRPr="00683FD7" w:rsidRDefault="00224C0D" w:rsidP="00737CDC">
            <w:pPr>
              <w:jc w:val="center"/>
              <w:rPr>
                <w:rFonts w:ascii="Aptos" w:hAnsi="Aptos"/>
                <w:sz w:val="16"/>
                <w:szCs w:val="16"/>
              </w:rPr>
            </w:pPr>
            <w:r w:rsidRPr="00683FD7">
              <w:rPr>
                <w:rFonts w:ascii="Aptos" w:hAnsi="Aptos"/>
                <w:sz w:val="16"/>
                <w:szCs w:val="16"/>
              </w:rPr>
              <w:t>17.9</w:t>
            </w:r>
          </w:p>
        </w:tc>
        <w:tc>
          <w:tcPr>
            <w:tcW w:w="982" w:type="dxa"/>
            <w:tcBorders>
              <w:top w:val="nil"/>
              <w:bottom w:val="nil"/>
            </w:tcBorders>
          </w:tcPr>
          <w:p w14:paraId="3B908BBF" w14:textId="18B562BD" w:rsidR="00224C0D" w:rsidRPr="00683FD7" w:rsidRDefault="00224C0D" w:rsidP="00D23B26">
            <w:pPr>
              <w:jc w:val="center"/>
              <w:rPr>
                <w:rFonts w:ascii="Aptos" w:hAnsi="Aptos"/>
                <w:sz w:val="16"/>
                <w:szCs w:val="16"/>
              </w:rPr>
            </w:pPr>
            <w:r w:rsidRPr="00683FD7">
              <w:rPr>
                <w:rFonts w:ascii="Aptos" w:hAnsi="Aptos"/>
                <w:sz w:val="16"/>
                <w:szCs w:val="16"/>
              </w:rPr>
              <w:t>2</w:t>
            </w:r>
          </w:p>
        </w:tc>
        <w:tc>
          <w:tcPr>
            <w:tcW w:w="846" w:type="dxa"/>
            <w:tcBorders>
              <w:top w:val="nil"/>
              <w:bottom w:val="nil"/>
            </w:tcBorders>
          </w:tcPr>
          <w:p w14:paraId="334DFE12" w14:textId="0199A7EF" w:rsidR="00224C0D" w:rsidRPr="00683FD7" w:rsidRDefault="00224C0D" w:rsidP="00D23B26">
            <w:pPr>
              <w:jc w:val="center"/>
              <w:rPr>
                <w:rFonts w:ascii="Aptos" w:hAnsi="Aptos"/>
                <w:sz w:val="16"/>
                <w:szCs w:val="16"/>
              </w:rPr>
            </w:pPr>
            <w:r w:rsidRPr="00683FD7">
              <w:rPr>
                <w:rFonts w:ascii="Aptos" w:hAnsi="Aptos"/>
                <w:sz w:val="16"/>
                <w:szCs w:val="16"/>
              </w:rPr>
              <w:t>22.2</w:t>
            </w:r>
          </w:p>
        </w:tc>
        <w:tc>
          <w:tcPr>
            <w:tcW w:w="839" w:type="dxa"/>
            <w:tcBorders>
              <w:top w:val="nil"/>
              <w:bottom w:val="nil"/>
            </w:tcBorders>
          </w:tcPr>
          <w:p w14:paraId="5218D0A7" w14:textId="7ECC22EF" w:rsidR="00224C0D" w:rsidRPr="00683FD7" w:rsidRDefault="00224C0D" w:rsidP="00D23B26">
            <w:pPr>
              <w:jc w:val="center"/>
              <w:rPr>
                <w:rFonts w:ascii="Aptos" w:hAnsi="Aptos"/>
                <w:sz w:val="16"/>
                <w:szCs w:val="16"/>
              </w:rPr>
            </w:pPr>
            <w:r w:rsidRPr="00683FD7">
              <w:rPr>
                <w:rFonts w:ascii="Aptos" w:hAnsi="Aptos"/>
                <w:sz w:val="16"/>
                <w:szCs w:val="16"/>
              </w:rPr>
              <w:t>3</w:t>
            </w:r>
          </w:p>
        </w:tc>
        <w:tc>
          <w:tcPr>
            <w:tcW w:w="857" w:type="dxa"/>
            <w:tcBorders>
              <w:top w:val="nil"/>
              <w:bottom w:val="nil"/>
            </w:tcBorders>
          </w:tcPr>
          <w:p w14:paraId="1D0987E3" w14:textId="786523FB" w:rsidR="00224C0D" w:rsidRPr="00683FD7" w:rsidRDefault="00224C0D" w:rsidP="00D23B26">
            <w:pPr>
              <w:jc w:val="center"/>
              <w:rPr>
                <w:rFonts w:ascii="Aptos" w:hAnsi="Aptos"/>
                <w:sz w:val="16"/>
                <w:szCs w:val="16"/>
              </w:rPr>
            </w:pPr>
            <w:r w:rsidRPr="00683FD7">
              <w:rPr>
                <w:rFonts w:ascii="Aptos" w:hAnsi="Aptos"/>
                <w:sz w:val="16"/>
                <w:szCs w:val="16"/>
              </w:rPr>
              <w:t>33.3</w:t>
            </w:r>
          </w:p>
        </w:tc>
        <w:tc>
          <w:tcPr>
            <w:tcW w:w="1050" w:type="dxa"/>
            <w:tcBorders>
              <w:top w:val="nil"/>
              <w:bottom w:val="nil"/>
            </w:tcBorders>
          </w:tcPr>
          <w:p w14:paraId="11AED48D" w14:textId="5B2254FC" w:rsidR="00224C0D" w:rsidRPr="00683FD7" w:rsidRDefault="00224C0D" w:rsidP="00D23B26">
            <w:pPr>
              <w:jc w:val="center"/>
              <w:rPr>
                <w:rFonts w:ascii="Aptos" w:hAnsi="Aptos"/>
                <w:sz w:val="16"/>
                <w:szCs w:val="16"/>
              </w:rPr>
            </w:pPr>
            <w:r w:rsidRPr="00683FD7">
              <w:rPr>
                <w:rFonts w:ascii="Aptos" w:hAnsi="Aptos"/>
                <w:sz w:val="16"/>
                <w:szCs w:val="16"/>
              </w:rPr>
              <w:t>11</w:t>
            </w:r>
          </w:p>
        </w:tc>
        <w:tc>
          <w:tcPr>
            <w:tcW w:w="846" w:type="dxa"/>
            <w:tcBorders>
              <w:top w:val="nil"/>
              <w:bottom w:val="nil"/>
            </w:tcBorders>
          </w:tcPr>
          <w:p w14:paraId="7B1CEAD4" w14:textId="4F232AAD" w:rsidR="00224C0D" w:rsidRPr="00683FD7" w:rsidRDefault="00224C0D" w:rsidP="00D23B26">
            <w:pPr>
              <w:jc w:val="center"/>
              <w:rPr>
                <w:rFonts w:ascii="Aptos" w:hAnsi="Aptos"/>
                <w:sz w:val="16"/>
                <w:szCs w:val="16"/>
              </w:rPr>
            </w:pPr>
            <w:r w:rsidRPr="00683FD7">
              <w:rPr>
                <w:rFonts w:ascii="Aptos" w:hAnsi="Aptos"/>
                <w:sz w:val="16"/>
                <w:szCs w:val="16"/>
              </w:rPr>
              <w:t>28.9</w:t>
            </w:r>
          </w:p>
        </w:tc>
        <w:tc>
          <w:tcPr>
            <w:tcW w:w="839" w:type="dxa"/>
            <w:tcBorders>
              <w:top w:val="nil"/>
              <w:bottom w:val="nil"/>
            </w:tcBorders>
          </w:tcPr>
          <w:p w14:paraId="1F69BD68" w14:textId="1329149A" w:rsidR="00224C0D" w:rsidRPr="00683FD7" w:rsidRDefault="00224C0D" w:rsidP="00D23B26">
            <w:pPr>
              <w:jc w:val="center"/>
              <w:rPr>
                <w:rFonts w:ascii="Aptos" w:hAnsi="Aptos"/>
                <w:sz w:val="16"/>
                <w:szCs w:val="16"/>
              </w:rPr>
            </w:pPr>
            <w:r w:rsidRPr="00683FD7">
              <w:rPr>
                <w:rFonts w:ascii="Aptos" w:hAnsi="Aptos"/>
                <w:sz w:val="16"/>
                <w:szCs w:val="16"/>
              </w:rPr>
              <w:t>4</w:t>
            </w:r>
          </w:p>
        </w:tc>
        <w:tc>
          <w:tcPr>
            <w:tcW w:w="857" w:type="dxa"/>
            <w:tcBorders>
              <w:top w:val="nil"/>
              <w:bottom w:val="nil"/>
            </w:tcBorders>
          </w:tcPr>
          <w:p w14:paraId="3693F1F5" w14:textId="2A08250C" w:rsidR="00224C0D" w:rsidRPr="00683FD7" w:rsidRDefault="00224C0D" w:rsidP="00D23B26">
            <w:pPr>
              <w:jc w:val="center"/>
              <w:rPr>
                <w:rFonts w:ascii="Aptos" w:hAnsi="Aptos"/>
                <w:sz w:val="16"/>
                <w:szCs w:val="16"/>
              </w:rPr>
            </w:pPr>
            <w:r w:rsidRPr="00683FD7">
              <w:rPr>
                <w:rFonts w:ascii="Aptos" w:hAnsi="Aptos"/>
                <w:sz w:val="16"/>
                <w:szCs w:val="16"/>
              </w:rPr>
              <w:t>13.3</w:t>
            </w:r>
          </w:p>
        </w:tc>
      </w:tr>
      <w:tr w:rsidR="00683FD7" w:rsidRPr="00683FD7" w14:paraId="580E10C3" w14:textId="77777777" w:rsidTr="725D8029">
        <w:tc>
          <w:tcPr>
            <w:tcW w:w="3626" w:type="dxa"/>
            <w:tcBorders>
              <w:top w:val="nil"/>
              <w:bottom w:val="single" w:sz="4" w:space="0" w:color="auto"/>
            </w:tcBorders>
          </w:tcPr>
          <w:p w14:paraId="29148AFD" w14:textId="05401BA7" w:rsidR="00224C0D" w:rsidRPr="00683FD7" w:rsidRDefault="00224C0D" w:rsidP="00224C0D">
            <w:pPr>
              <w:ind w:left="284"/>
              <w:rPr>
                <w:rFonts w:ascii="Aptos" w:hAnsi="Aptos"/>
                <w:sz w:val="16"/>
                <w:szCs w:val="16"/>
              </w:rPr>
            </w:pPr>
            <w:r w:rsidRPr="00683FD7">
              <w:rPr>
                <w:rFonts w:ascii="Aptos" w:hAnsi="Aptos"/>
                <w:sz w:val="16"/>
                <w:szCs w:val="16"/>
              </w:rPr>
              <w:t>Unable to categorise</w:t>
            </w:r>
          </w:p>
        </w:tc>
        <w:tc>
          <w:tcPr>
            <w:tcW w:w="839" w:type="dxa"/>
            <w:tcBorders>
              <w:top w:val="nil"/>
              <w:bottom w:val="single" w:sz="4" w:space="0" w:color="auto"/>
            </w:tcBorders>
          </w:tcPr>
          <w:p w14:paraId="1424C5FC" w14:textId="0AA14E7D" w:rsidR="00224C0D" w:rsidRPr="00683FD7" w:rsidRDefault="00224C0D" w:rsidP="00737CDC">
            <w:pPr>
              <w:jc w:val="center"/>
              <w:rPr>
                <w:rFonts w:ascii="Aptos" w:hAnsi="Aptos"/>
                <w:sz w:val="16"/>
                <w:szCs w:val="16"/>
              </w:rPr>
            </w:pPr>
            <w:r w:rsidRPr="00683FD7">
              <w:rPr>
                <w:rFonts w:ascii="Aptos" w:hAnsi="Aptos"/>
                <w:sz w:val="16"/>
                <w:szCs w:val="16"/>
              </w:rPr>
              <w:t>13</w:t>
            </w:r>
          </w:p>
        </w:tc>
        <w:tc>
          <w:tcPr>
            <w:tcW w:w="846" w:type="dxa"/>
            <w:tcBorders>
              <w:top w:val="nil"/>
              <w:bottom w:val="single" w:sz="4" w:space="0" w:color="auto"/>
            </w:tcBorders>
          </w:tcPr>
          <w:p w14:paraId="61CBFF41" w14:textId="694CC1BD" w:rsidR="00224C0D" w:rsidRPr="00683FD7" w:rsidRDefault="00224C0D" w:rsidP="00737CDC">
            <w:pPr>
              <w:jc w:val="center"/>
              <w:rPr>
                <w:rFonts w:ascii="Aptos" w:hAnsi="Aptos"/>
                <w:sz w:val="16"/>
                <w:szCs w:val="16"/>
              </w:rPr>
            </w:pPr>
            <w:r w:rsidRPr="00683FD7">
              <w:rPr>
                <w:rFonts w:ascii="Aptos" w:hAnsi="Aptos"/>
                <w:sz w:val="16"/>
                <w:szCs w:val="16"/>
              </w:rPr>
              <w:t>-</w:t>
            </w:r>
          </w:p>
        </w:tc>
        <w:tc>
          <w:tcPr>
            <w:tcW w:w="839" w:type="dxa"/>
            <w:tcBorders>
              <w:top w:val="nil"/>
              <w:bottom w:val="single" w:sz="4" w:space="0" w:color="auto"/>
            </w:tcBorders>
          </w:tcPr>
          <w:p w14:paraId="6A0C4EFB" w14:textId="40B14F92" w:rsidR="00224C0D" w:rsidRPr="00683FD7" w:rsidRDefault="00224C0D" w:rsidP="00737CDC">
            <w:pPr>
              <w:jc w:val="center"/>
              <w:rPr>
                <w:rFonts w:ascii="Aptos" w:hAnsi="Aptos"/>
                <w:sz w:val="16"/>
                <w:szCs w:val="16"/>
              </w:rPr>
            </w:pPr>
            <w:r w:rsidRPr="00683FD7">
              <w:rPr>
                <w:rFonts w:ascii="Aptos" w:hAnsi="Aptos"/>
                <w:sz w:val="16"/>
                <w:szCs w:val="16"/>
              </w:rPr>
              <w:t>13</w:t>
            </w:r>
          </w:p>
        </w:tc>
        <w:tc>
          <w:tcPr>
            <w:tcW w:w="846" w:type="dxa"/>
            <w:tcBorders>
              <w:top w:val="nil"/>
              <w:bottom w:val="single" w:sz="4" w:space="0" w:color="auto"/>
            </w:tcBorders>
          </w:tcPr>
          <w:p w14:paraId="753EE260" w14:textId="6D465AB2" w:rsidR="00224C0D" w:rsidRPr="00683FD7" w:rsidRDefault="00224C0D" w:rsidP="00737CDC">
            <w:pPr>
              <w:jc w:val="center"/>
              <w:rPr>
                <w:rFonts w:ascii="Aptos" w:hAnsi="Aptos"/>
                <w:sz w:val="16"/>
                <w:szCs w:val="16"/>
              </w:rPr>
            </w:pPr>
            <w:r w:rsidRPr="00683FD7">
              <w:rPr>
                <w:rFonts w:ascii="Aptos" w:hAnsi="Aptos"/>
                <w:sz w:val="16"/>
                <w:szCs w:val="16"/>
              </w:rPr>
              <w:t>-</w:t>
            </w:r>
          </w:p>
        </w:tc>
        <w:tc>
          <w:tcPr>
            <w:tcW w:w="982" w:type="dxa"/>
            <w:tcBorders>
              <w:top w:val="nil"/>
              <w:bottom w:val="single" w:sz="4" w:space="0" w:color="auto"/>
            </w:tcBorders>
          </w:tcPr>
          <w:p w14:paraId="087F6BFF" w14:textId="158213AE" w:rsidR="00224C0D" w:rsidRPr="00683FD7" w:rsidRDefault="00224C0D" w:rsidP="00D23B26">
            <w:pPr>
              <w:jc w:val="center"/>
              <w:rPr>
                <w:rFonts w:ascii="Aptos" w:hAnsi="Aptos"/>
                <w:sz w:val="16"/>
                <w:szCs w:val="16"/>
              </w:rPr>
            </w:pPr>
            <w:r w:rsidRPr="00683FD7">
              <w:rPr>
                <w:rFonts w:ascii="Aptos" w:hAnsi="Aptos"/>
                <w:sz w:val="16"/>
                <w:szCs w:val="16"/>
              </w:rPr>
              <w:t>5</w:t>
            </w:r>
          </w:p>
        </w:tc>
        <w:tc>
          <w:tcPr>
            <w:tcW w:w="846" w:type="dxa"/>
            <w:tcBorders>
              <w:top w:val="nil"/>
              <w:bottom w:val="single" w:sz="4" w:space="0" w:color="auto"/>
            </w:tcBorders>
          </w:tcPr>
          <w:p w14:paraId="1B5ED780" w14:textId="3A39B747" w:rsidR="00224C0D" w:rsidRPr="00683FD7" w:rsidRDefault="00224C0D" w:rsidP="00D23B26">
            <w:pPr>
              <w:jc w:val="center"/>
              <w:rPr>
                <w:rFonts w:ascii="Aptos" w:hAnsi="Aptos"/>
                <w:sz w:val="16"/>
                <w:szCs w:val="16"/>
              </w:rPr>
            </w:pPr>
            <w:r w:rsidRPr="00683FD7">
              <w:rPr>
                <w:rFonts w:ascii="Aptos" w:hAnsi="Aptos"/>
                <w:sz w:val="16"/>
                <w:szCs w:val="16"/>
              </w:rPr>
              <w:t>-</w:t>
            </w:r>
          </w:p>
        </w:tc>
        <w:tc>
          <w:tcPr>
            <w:tcW w:w="839" w:type="dxa"/>
            <w:tcBorders>
              <w:top w:val="nil"/>
              <w:bottom w:val="single" w:sz="4" w:space="0" w:color="auto"/>
            </w:tcBorders>
          </w:tcPr>
          <w:p w14:paraId="207E1661" w14:textId="5338FA0E" w:rsidR="00224C0D" w:rsidRPr="00683FD7" w:rsidRDefault="00224C0D" w:rsidP="00D23B26">
            <w:pPr>
              <w:jc w:val="center"/>
              <w:rPr>
                <w:rFonts w:ascii="Aptos" w:hAnsi="Aptos"/>
                <w:sz w:val="16"/>
                <w:szCs w:val="16"/>
              </w:rPr>
            </w:pPr>
            <w:r w:rsidRPr="00683FD7">
              <w:rPr>
                <w:rFonts w:ascii="Aptos" w:hAnsi="Aptos"/>
                <w:sz w:val="16"/>
                <w:szCs w:val="16"/>
              </w:rPr>
              <w:t>5</w:t>
            </w:r>
          </w:p>
        </w:tc>
        <w:tc>
          <w:tcPr>
            <w:tcW w:w="857" w:type="dxa"/>
            <w:tcBorders>
              <w:top w:val="nil"/>
              <w:bottom w:val="single" w:sz="4" w:space="0" w:color="auto"/>
            </w:tcBorders>
          </w:tcPr>
          <w:p w14:paraId="202D48A7" w14:textId="4BDDCE11" w:rsidR="00224C0D" w:rsidRPr="00683FD7" w:rsidRDefault="00224C0D" w:rsidP="00D23B26">
            <w:pPr>
              <w:jc w:val="center"/>
              <w:rPr>
                <w:rFonts w:ascii="Aptos" w:hAnsi="Aptos"/>
                <w:sz w:val="16"/>
                <w:szCs w:val="16"/>
              </w:rPr>
            </w:pPr>
            <w:r w:rsidRPr="00683FD7">
              <w:rPr>
                <w:rFonts w:ascii="Aptos" w:hAnsi="Aptos"/>
                <w:sz w:val="16"/>
                <w:szCs w:val="16"/>
              </w:rPr>
              <w:t>-</w:t>
            </w:r>
          </w:p>
        </w:tc>
        <w:tc>
          <w:tcPr>
            <w:tcW w:w="1050" w:type="dxa"/>
            <w:tcBorders>
              <w:top w:val="nil"/>
              <w:bottom w:val="single" w:sz="4" w:space="0" w:color="auto"/>
            </w:tcBorders>
          </w:tcPr>
          <w:p w14:paraId="0448F81A" w14:textId="173739FF" w:rsidR="00224C0D" w:rsidRPr="00683FD7" w:rsidRDefault="00224C0D" w:rsidP="00D23B26">
            <w:pPr>
              <w:jc w:val="center"/>
              <w:rPr>
                <w:rFonts w:ascii="Aptos" w:hAnsi="Aptos"/>
                <w:sz w:val="16"/>
                <w:szCs w:val="16"/>
              </w:rPr>
            </w:pPr>
            <w:r w:rsidRPr="00683FD7">
              <w:rPr>
                <w:rFonts w:ascii="Aptos" w:hAnsi="Aptos"/>
                <w:sz w:val="16"/>
                <w:szCs w:val="16"/>
              </w:rPr>
              <w:t>8</w:t>
            </w:r>
          </w:p>
        </w:tc>
        <w:tc>
          <w:tcPr>
            <w:tcW w:w="846" w:type="dxa"/>
            <w:tcBorders>
              <w:top w:val="nil"/>
              <w:bottom w:val="single" w:sz="4" w:space="0" w:color="auto"/>
            </w:tcBorders>
          </w:tcPr>
          <w:p w14:paraId="7E62B138" w14:textId="3CB89A9E" w:rsidR="00224C0D" w:rsidRPr="00683FD7" w:rsidRDefault="00224C0D" w:rsidP="00D23B26">
            <w:pPr>
              <w:jc w:val="center"/>
              <w:rPr>
                <w:rFonts w:ascii="Aptos" w:hAnsi="Aptos"/>
                <w:sz w:val="16"/>
                <w:szCs w:val="16"/>
              </w:rPr>
            </w:pPr>
            <w:r w:rsidRPr="00683FD7">
              <w:rPr>
                <w:rFonts w:ascii="Aptos" w:hAnsi="Aptos"/>
                <w:sz w:val="16"/>
                <w:szCs w:val="16"/>
              </w:rPr>
              <w:t>-</w:t>
            </w:r>
          </w:p>
        </w:tc>
        <w:tc>
          <w:tcPr>
            <w:tcW w:w="839" w:type="dxa"/>
            <w:tcBorders>
              <w:top w:val="nil"/>
              <w:bottom w:val="single" w:sz="4" w:space="0" w:color="auto"/>
            </w:tcBorders>
          </w:tcPr>
          <w:p w14:paraId="2B359EE4" w14:textId="111074F8" w:rsidR="00224C0D" w:rsidRPr="00683FD7" w:rsidRDefault="00224C0D" w:rsidP="00D23B26">
            <w:pPr>
              <w:jc w:val="center"/>
              <w:rPr>
                <w:rFonts w:ascii="Aptos" w:hAnsi="Aptos"/>
                <w:sz w:val="16"/>
                <w:szCs w:val="16"/>
              </w:rPr>
            </w:pPr>
            <w:r w:rsidRPr="00683FD7">
              <w:rPr>
                <w:rFonts w:ascii="Aptos" w:hAnsi="Aptos"/>
                <w:sz w:val="16"/>
                <w:szCs w:val="16"/>
              </w:rPr>
              <w:t>8</w:t>
            </w:r>
          </w:p>
        </w:tc>
        <w:tc>
          <w:tcPr>
            <w:tcW w:w="857" w:type="dxa"/>
            <w:tcBorders>
              <w:top w:val="nil"/>
              <w:bottom w:val="single" w:sz="4" w:space="0" w:color="auto"/>
            </w:tcBorders>
          </w:tcPr>
          <w:p w14:paraId="431D59E2" w14:textId="3F641234" w:rsidR="00224C0D" w:rsidRPr="00683FD7" w:rsidRDefault="00224C0D" w:rsidP="00D23B26">
            <w:pPr>
              <w:jc w:val="center"/>
              <w:rPr>
                <w:rFonts w:ascii="Aptos" w:hAnsi="Aptos"/>
                <w:sz w:val="16"/>
                <w:szCs w:val="16"/>
              </w:rPr>
            </w:pPr>
            <w:r w:rsidRPr="00683FD7">
              <w:rPr>
                <w:rFonts w:ascii="Aptos" w:hAnsi="Aptos"/>
                <w:sz w:val="16"/>
                <w:szCs w:val="16"/>
              </w:rPr>
              <w:t>-</w:t>
            </w:r>
          </w:p>
        </w:tc>
      </w:tr>
      <w:tr w:rsidR="00683FD7" w:rsidRPr="00683FD7" w14:paraId="6CE2A0BC" w14:textId="77777777" w:rsidTr="725D8029">
        <w:tc>
          <w:tcPr>
            <w:tcW w:w="3626" w:type="dxa"/>
            <w:tcBorders>
              <w:top w:val="single" w:sz="4" w:space="0" w:color="auto"/>
              <w:bottom w:val="nil"/>
            </w:tcBorders>
          </w:tcPr>
          <w:p w14:paraId="3ABD3432" w14:textId="5A284DF7" w:rsidR="00DC43F8" w:rsidRPr="00683FD7" w:rsidRDefault="00DC43F8" w:rsidP="00DC43F8">
            <w:pPr>
              <w:rPr>
                <w:rFonts w:ascii="Aptos" w:hAnsi="Aptos"/>
                <w:sz w:val="16"/>
                <w:szCs w:val="16"/>
              </w:rPr>
            </w:pPr>
            <w:r w:rsidRPr="00683FD7">
              <w:rPr>
                <w:rFonts w:ascii="Aptos" w:hAnsi="Aptos"/>
                <w:sz w:val="16"/>
                <w:szCs w:val="16"/>
              </w:rPr>
              <w:t>Food security status (condensed using Food Foundation method</w:t>
            </w:r>
          </w:p>
        </w:tc>
        <w:tc>
          <w:tcPr>
            <w:tcW w:w="839" w:type="dxa"/>
            <w:tcBorders>
              <w:top w:val="single" w:sz="4" w:space="0" w:color="auto"/>
              <w:bottom w:val="nil"/>
            </w:tcBorders>
          </w:tcPr>
          <w:p w14:paraId="078829F3" w14:textId="77777777" w:rsidR="00DC43F8" w:rsidRPr="00683FD7" w:rsidRDefault="00DC43F8" w:rsidP="00737CDC">
            <w:pPr>
              <w:jc w:val="center"/>
              <w:rPr>
                <w:rFonts w:ascii="Aptos" w:hAnsi="Aptos"/>
                <w:sz w:val="16"/>
                <w:szCs w:val="16"/>
              </w:rPr>
            </w:pPr>
          </w:p>
        </w:tc>
        <w:tc>
          <w:tcPr>
            <w:tcW w:w="846" w:type="dxa"/>
            <w:tcBorders>
              <w:top w:val="single" w:sz="4" w:space="0" w:color="auto"/>
              <w:bottom w:val="nil"/>
            </w:tcBorders>
          </w:tcPr>
          <w:p w14:paraId="0DBE0335" w14:textId="77777777" w:rsidR="00DC43F8" w:rsidRPr="00683FD7" w:rsidRDefault="00DC43F8" w:rsidP="00737CDC">
            <w:pPr>
              <w:jc w:val="center"/>
              <w:rPr>
                <w:rFonts w:ascii="Aptos" w:hAnsi="Aptos"/>
                <w:sz w:val="16"/>
                <w:szCs w:val="16"/>
              </w:rPr>
            </w:pPr>
          </w:p>
        </w:tc>
        <w:tc>
          <w:tcPr>
            <w:tcW w:w="839" w:type="dxa"/>
            <w:tcBorders>
              <w:top w:val="single" w:sz="4" w:space="0" w:color="auto"/>
              <w:bottom w:val="nil"/>
            </w:tcBorders>
          </w:tcPr>
          <w:p w14:paraId="4D8DB702" w14:textId="77777777" w:rsidR="00DC43F8" w:rsidRPr="00683FD7" w:rsidRDefault="00DC43F8" w:rsidP="00737CDC">
            <w:pPr>
              <w:jc w:val="center"/>
              <w:rPr>
                <w:rFonts w:ascii="Aptos" w:hAnsi="Aptos"/>
                <w:sz w:val="16"/>
                <w:szCs w:val="16"/>
              </w:rPr>
            </w:pPr>
          </w:p>
        </w:tc>
        <w:tc>
          <w:tcPr>
            <w:tcW w:w="846" w:type="dxa"/>
            <w:tcBorders>
              <w:top w:val="single" w:sz="4" w:space="0" w:color="auto"/>
              <w:bottom w:val="nil"/>
            </w:tcBorders>
          </w:tcPr>
          <w:p w14:paraId="50B2AEC1" w14:textId="77777777" w:rsidR="00DC43F8" w:rsidRPr="00683FD7" w:rsidRDefault="00DC43F8" w:rsidP="00737CDC">
            <w:pPr>
              <w:jc w:val="center"/>
              <w:rPr>
                <w:rFonts w:ascii="Aptos" w:hAnsi="Aptos"/>
                <w:sz w:val="16"/>
                <w:szCs w:val="16"/>
              </w:rPr>
            </w:pPr>
          </w:p>
        </w:tc>
        <w:tc>
          <w:tcPr>
            <w:tcW w:w="982" w:type="dxa"/>
            <w:tcBorders>
              <w:top w:val="single" w:sz="4" w:space="0" w:color="auto"/>
              <w:bottom w:val="nil"/>
            </w:tcBorders>
          </w:tcPr>
          <w:p w14:paraId="71E6F295" w14:textId="77777777" w:rsidR="00DC43F8" w:rsidRPr="00683FD7" w:rsidRDefault="00DC43F8" w:rsidP="00D23B26">
            <w:pPr>
              <w:jc w:val="center"/>
              <w:rPr>
                <w:rFonts w:ascii="Aptos" w:hAnsi="Aptos"/>
                <w:sz w:val="16"/>
                <w:szCs w:val="16"/>
              </w:rPr>
            </w:pPr>
          </w:p>
        </w:tc>
        <w:tc>
          <w:tcPr>
            <w:tcW w:w="846" w:type="dxa"/>
            <w:tcBorders>
              <w:top w:val="single" w:sz="4" w:space="0" w:color="auto"/>
              <w:bottom w:val="nil"/>
            </w:tcBorders>
          </w:tcPr>
          <w:p w14:paraId="43F5417A" w14:textId="77777777" w:rsidR="00DC43F8" w:rsidRPr="00683FD7" w:rsidRDefault="00DC43F8" w:rsidP="00D23B26">
            <w:pPr>
              <w:jc w:val="center"/>
              <w:rPr>
                <w:rFonts w:ascii="Aptos" w:hAnsi="Aptos"/>
                <w:sz w:val="16"/>
                <w:szCs w:val="16"/>
              </w:rPr>
            </w:pPr>
          </w:p>
        </w:tc>
        <w:tc>
          <w:tcPr>
            <w:tcW w:w="839" w:type="dxa"/>
            <w:tcBorders>
              <w:top w:val="single" w:sz="4" w:space="0" w:color="auto"/>
              <w:bottom w:val="nil"/>
            </w:tcBorders>
          </w:tcPr>
          <w:p w14:paraId="32DDCF32" w14:textId="77777777" w:rsidR="00DC43F8" w:rsidRPr="00683FD7" w:rsidRDefault="00DC43F8" w:rsidP="00D23B26">
            <w:pPr>
              <w:jc w:val="center"/>
              <w:rPr>
                <w:rFonts w:ascii="Aptos" w:hAnsi="Aptos"/>
                <w:sz w:val="16"/>
                <w:szCs w:val="16"/>
              </w:rPr>
            </w:pPr>
          </w:p>
        </w:tc>
        <w:tc>
          <w:tcPr>
            <w:tcW w:w="857" w:type="dxa"/>
            <w:tcBorders>
              <w:top w:val="single" w:sz="4" w:space="0" w:color="auto"/>
              <w:bottom w:val="nil"/>
            </w:tcBorders>
          </w:tcPr>
          <w:p w14:paraId="02627DE5" w14:textId="77777777" w:rsidR="00DC43F8" w:rsidRPr="00683FD7" w:rsidRDefault="00DC43F8" w:rsidP="00D23B26">
            <w:pPr>
              <w:jc w:val="center"/>
              <w:rPr>
                <w:rFonts w:ascii="Aptos" w:hAnsi="Aptos"/>
                <w:sz w:val="16"/>
                <w:szCs w:val="16"/>
              </w:rPr>
            </w:pPr>
          </w:p>
        </w:tc>
        <w:tc>
          <w:tcPr>
            <w:tcW w:w="1050" w:type="dxa"/>
            <w:tcBorders>
              <w:top w:val="single" w:sz="4" w:space="0" w:color="auto"/>
              <w:bottom w:val="nil"/>
            </w:tcBorders>
          </w:tcPr>
          <w:p w14:paraId="17846DAC" w14:textId="77777777" w:rsidR="00DC43F8" w:rsidRPr="00683FD7" w:rsidRDefault="00DC43F8" w:rsidP="00D23B26">
            <w:pPr>
              <w:jc w:val="center"/>
              <w:rPr>
                <w:rFonts w:ascii="Aptos" w:hAnsi="Aptos"/>
                <w:sz w:val="16"/>
                <w:szCs w:val="16"/>
              </w:rPr>
            </w:pPr>
          </w:p>
        </w:tc>
        <w:tc>
          <w:tcPr>
            <w:tcW w:w="846" w:type="dxa"/>
            <w:tcBorders>
              <w:top w:val="single" w:sz="4" w:space="0" w:color="auto"/>
              <w:bottom w:val="nil"/>
            </w:tcBorders>
          </w:tcPr>
          <w:p w14:paraId="4E700ACB" w14:textId="77777777" w:rsidR="00DC43F8" w:rsidRPr="00683FD7" w:rsidRDefault="00DC43F8" w:rsidP="00D23B26">
            <w:pPr>
              <w:jc w:val="center"/>
              <w:rPr>
                <w:rFonts w:ascii="Aptos" w:hAnsi="Aptos"/>
                <w:sz w:val="16"/>
                <w:szCs w:val="16"/>
              </w:rPr>
            </w:pPr>
          </w:p>
        </w:tc>
        <w:tc>
          <w:tcPr>
            <w:tcW w:w="839" w:type="dxa"/>
            <w:tcBorders>
              <w:top w:val="single" w:sz="4" w:space="0" w:color="auto"/>
              <w:bottom w:val="nil"/>
            </w:tcBorders>
          </w:tcPr>
          <w:p w14:paraId="3B5AFE24" w14:textId="77777777" w:rsidR="00DC43F8" w:rsidRPr="00683FD7" w:rsidRDefault="00DC43F8" w:rsidP="00D23B26">
            <w:pPr>
              <w:jc w:val="center"/>
              <w:rPr>
                <w:rFonts w:ascii="Aptos" w:hAnsi="Aptos"/>
                <w:sz w:val="16"/>
                <w:szCs w:val="16"/>
              </w:rPr>
            </w:pPr>
          </w:p>
        </w:tc>
        <w:tc>
          <w:tcPr>
            <w:tcW w:w="857" w:type="dxa"/>
            <w:tcBorders>
              <w:top w:val="single" w:sz="4" w:space="0" w:color="auto"/>
              <w:bottom w:val="nil"/>
            </w:tcBorders>
          </w:tcPr>
          <w:p w14:paraId="2CD4703D" w14:textId="77777777" w:rsidR="00DC43F8" w:rsidRPr="00683FD7" w:rsidRDefault="00DC43F8" w:rsidP="00D23B26">
            <w:pPr>
              <w:jc w:val="center"/>
              <w:rPr>
                <w:rFonts w:ascii="Aptos" w:hAnsi="Aptos"/>
                <w:sz w:val="16"/>
                <w:szCs w:val="16"/>
              </w:rPr>
            </w:pPr>
          </w:p>
        </w:tc>
      </w:tr>
      <w:tr w:rsidR="00683FD7" w:rsidRPr="00683FD7" w14:paraId="35DCB22D" w14:textId="77777777" w:rsidTr="725D8029">
        <w:tc>
          <w:tcPr>
            <w:tcW w:w="3626" w:type="dxa"/>
            <w:tcBorders>
              <w:top w:val="nil"/>
              <w:bottom w:val="nil"/>
            </w:tcBorders>
          </w:tcPr>
          <w:p w14:paraId="703C8B50" w14:textId="2299A264" w:rsidR="005B1432" w:rsidRPr="00683FD7" w:rsidRDefault="005B1432" w:rsidP="005B1432">
            <w:pPr>
              <w:ind w:left="284"/>
              <w:rPr>
                <w:rFonts w:ascii="Aptos" w:hAnsi="Aptos"/>
                <w:sz w:val="16"/>
                <w:szCs w:val="16"/>
              </w:rPr>
            </w:pPr>
            <w:r w:rsidRPr="00683FD7">
              <w:rPr>
                <w:rFonts w:ascii="Aptos" w:hAnsi="Aptos"/>
                <w:sz w:val="16"/>
                <w:szCs w:val="16"/>
              </w:rPr>
              <w:t>Food secure</w:t>
            </w:r>
          </w:p>
        </w:tc>
        <w:tc>
          <w:tcPr>
            <w:tcW w:w="839" w:type="dxa"/>
            <w:tcBorders>
              <w:top w:val="nil"/>
              <w:bottom w:val="nil"/>
            </w:tcBorders>
          </w:tcPr>
          <w:p w14:paraId="5DB96689" w14:textId="05BBE0E1" w:rsidR="005B1432" w:rsidRPr="00683FD7" w:rsidRDefault="005B1432" w:rsidP="00737CDC">
            <w:pPr>
              <w:jc w:val="center"/>
              <w:rPr>
                <w:rFonts w:ascii="Aptos" w:hAnsi="Aptos"/>
                <w:sz w:val="16"/>
                <w:szCs w:val="16"/>
              </w:rPr>
            </w:pPr>
            <w:r w:rsidRPr="00683FD7">
              <w:rPr>
                <w:rFonts w:ascii="Aptos" w:hAnsi="Aptos"/>
                <w:sz w:val="16"/>
                <w:szCs w:val="16"/>
              </w:rPr>
              <w:t>14</w:t>
            </w:r>
          </w:p>
        </w:tc>
        <w:tc>
          <w:tcPr>
            <w:tcW w:w="846" w:type="dxa"/>
            <w:tcBorders>
              <w:top w:val="nil"/>
              <w:bottom w:val="nil"/>
            </w:tcBorders>
          </w:tcPr>
          <w:p w14:paraId="2C9F73F5" w14:textId="13AEC5F9" w:rsidR="005B1432" w:rsidRPr="00683FD7" w:rsidRDefault="005B1432" w:rsidP="00737CDC">
            <w:pPr>
              <w:jc w:val="center"/>
              <w:rPr>
                <w:rFonts w:ascii="Aptos" w:hAnsi="Aptos"/>
                <w:sz w:val="16"/>
                <w:szCs w:val="16"/>
              </w:rPr>
            </w:pPr>
            <w:r w:rsidRPr="00683FD7">
              <w:rPr>
                <w:rFonts w:ascii="Aptos" w:hAnsi="Aptos"/>
                <w:sz w:val="16"/>
                <w:szCs w:val="16"/>
              </w:rPr>
              <w:t>26.9</w:t>
            </w:r>
          </w:p>
        </w:tc>
        <w:tc>
          <w:tcPr>
            <w:tcW w:w="839" w:type="dxa"/>
            <w:tcBorders>
              <w:top w:val="nil"/>
              <w:bottom w:val="nil"/>
            </w:tcBorders>
          </w:tcPr>
          <w:p w14:paraId="7C303DD7" w14:textId="32ED97B5" w:rsidR="005B1432" w:rsidRPr="00683FD7" w:rsidRDefault="005B1432" w:rsidP="00737CDC">
            <w:pPr>
              <w:jc w:val="center"/>
              <w:rPr>
                <w:rFonts w:ascii="Aptos" w:hAnsi="Aptos"/>
                <w:sz w:val="16"/>
                <w:szCs w:val="16"/>
              </w:rPr>
            </w:pPr>
            <w:r w:rsidRPr="00683FD7">
              <w:rPr>
                <w:rFonts w:ascii="Aptos" w:hAnsi="Aptos"/>
                <w:sz w:val="16"/>
                <w:szCs w:val="16"/>
              </w:rPr>
              <w:t>30</w:t>
            </w:r>
          </w:p>
        </w:tc>
        <w:tc>
          <w:tcPr>
            <w:tcW w:w="846" w:type="dxa"/>
            <w:tcBorders>
              <w:top w:val="nil"/>
              <w:bottom w:val="nil"/>
            </w:tcBorders>
          </w:tcPr>
          <w:p w14:paraId="61C15804" w14:textId="5FE1C1B6" w:rsidR="005B1432" w:rsidRPr="00683FD7" w:rsidRDefault="005B1432" w:rsidP="00737CDC">
            <w:pPr>
              <w:jc w:val="center"/>
              <w:rPr>
                <w:rFonts w:ascii="Aptos" w:hAnsi="Aptos"/>
                <w:sz w:val="16"/>
                <w:szCs w:val="16"/>
              </w:rPr>
            </w:pPr>
            <w:r w:rsidRPr="00683FD7">
              <w:rPr>
                <w:rFonts w:ascii="Aptos" w:hAnsi="Aptos"/>
                <w:sz w:val="16"/>
                <w:szCs w:val="16"/>
              </w:rPr>
              <w:t>60.0</w:t>
            </w:r>
          </w:p>
        </w:tc>
        <w:tc>
          <w:tcPr>
            <w:tcW w:w="982" w:type="dxa"/>
            <w:tcBorders>
              <w:top w:val="nil"/>
              <w:bottom w:val="nil"/>
            </w:tcBorders>
          </w:tcPr>
          <w:p w14:paraId="515A757B" w14:textId="5C4743A5" w:rsidR="005B1432" w:rsidRPr="00683FD7" w:rsidRDefault="005B1432" w:rsidP="00D23B26">
            <w:pPr>
              <w:jc w:val="center"/>
              <w:rPr>
                <w:rFonts w:ascii="Aptos" w:hAnsi="Aptos"/>
                <w:sz w:val="16"/>
                <w:szCs w:val="16"/>
              </w:rPr>
            </w:pPr>
            <w:r w:rsidRPr="00683FD7">
              <w:rPr>
                <w:rFonts w:ascii="Aptos" w:hAnsi="Aptos"/>
                <w:sz w:val="16"/>
                <w:szCs w:val="16"/>
              </w:rPr>
              <w:t>2</w:t>
            </w:r>
          </w:p>
        </w:tc>
        <w:tc>
          <w:tcPr>
            <w:tcW w:w="846" w:type="dxa"/>
            <w:tcBorders>
              <w:top w:val="nil"/>
              <w:bottom w:val="nil"/>
            </w:tcBorders>
          </w:tcPr>
          <w:p w14:paraId="1659DC55" w14:textId="34FAF785" w:rsidR="005B1432" w:rsidRPr="00683FD7" w:rsidRDefault="005B1432" w:rsidP="00D23B26">
            <w:pPr>
              <w:jc w:val="center"/>
              <w:rPr>
                <w:rFonts w:ascii="Aptos" w:hAnsi="Aptos"/>
                <w:sz w:val="16"/>
                <w:szCs w:val="16"/>
              </w:rPr>
            </w:pPr>
            <w:r w:rsidRPr="00683FD7">
              <w:rPr>
                <w:rFonts w:ascii="Aptos" w:hAnsi="Aptos"/>
                <w:sz w:val="16"/>
                <w:szCs w:val="16"/>
              </w:rPr>
              <w:t>14.3</w:t>
            </w:r>
          </w:p>
        </w:tc>
        <w:tc>
          <w:tcPr>
            <w:tcW w:w="839" w:type="dxa"/>
            <w:tcBorders>
              <w:top w:val="nil"/>
              <w:bottom w:val="nil"/>
            </w:tcBorders>
          </w:tcPr>
          <w:p w14:paraId="10666AE5" w14:textId="1AF67658" w:rsidR="005B1432" w:rsidRPr="00683FD7" w:rsidRDefault="005B1432" w:rsidP="00D23B26">
            <w:pPr>
              <w:jc w:val="center"/>
              <w:rPr>
                <w:rFonts w:ascii="Aptos" w:hAnsi="Aptos"/>
                <w:sz w:val="16"/>
                <w:szCs w:val="16"/>
              </w:rPr>
            </w:pPr>
            <w:r w:rsidRPr="00683FD7">
              <w:rPr>
                <w:rFonts w:ascii="Aptos" w:hAnsi="Aptos"/>
                <w:sz w:val="16"/>
                <w:szCs w:val="16"/>
              </w:rPr>
              <w:t>4</w:t>
            </w:r>
          </w:p>
        </w:tc>
        <w:tc>
          <w:tcPr>
            <w:tcW w:w="857" w:type="dxa"/>
            <w:tcBorders>
              <w:top w:val="nil"/>
              <w:bottom w:val="nil"/>
            </w:tcBorders>
          </w:tcPr>
          <w:p w14:paraId="441F87A4" w14:textId="7C26DD51" w:rsidR="005B1432" w:rsidRPr="00683FD7" w:rsidRDefault="005B1432" w:rsidP="00D23B26">
            <w:pPr>
              <w:jc w:val="center"/>
              <w:rPr>
                <w:rFonts w:ascii="Aptos" w:hAnsi="Aptos"/>
                <w:sz w:val="16"/>
                <w:szCs w:val="16"/>
              </w:rPr>
            </w:pPr>
            <w:r w:rsidRPr="00683FD7">
              <w:rPr>
                <w:rFonts w:ascii="Aptos" w:hAnsi="Aptos"/>
                <w:sz w:val="16"/>
                <w:szCs w:val="16"/>
              </w:rPr>
              <w:t>30.8</w:t>
            </w:r>
          </w:p>
        </w:tc>
        <w:tc>
          <w:tcPr>
            <w:tcW w:w="1050" w:type="dxa"/>
            <w:tcBorders>
              <w:top w:val="nil"/>
              <w:bottom w:val="nil"/>
            </w:tcBorders>
          </w:tcPr>
          <w:p w14:paraId="08A37E1E" w14:textId="7A0553F9" w:rsidR="005B1432" w:rsidRPr="00683FD7" w:rsidRDefault="005B1432" w:rsidP="00D23B26">
            <w:pPr>
              <w:jc w:val="center"/>
              <w:rPr>
                <w:rFonts w:ascii="Aptos" w:hAnsi="Aptos"/>
                <w:sz w:val="16"/>
                <w:szCs w:val="16"/>
              </w:rPr>
            </w:pPr>
            <w:r w:rsidRPr="00683FD7">
              <w:rPr>
                <w:rFonts w:ascii="Aptos" w:hAnsi="Aptos"/>
                <w:sz w:val="16"/>
                <w:szCs w:val="16"/>
              </w:rPr>
              <w:t>12</w:t>
            </w:r>
          </w:p>
        </w:tc>
        <w:tc>
          <w:tcPr>
            <w:tcW w:w="846" w:type="dxa"/>
            <w:tcBorders>
              <w:top w:val="nil"/>
              <w:bottom w:val="nil"/>
            </w:tcBorders>
          </w:tcPr>
          <w:p w14:paraId="0329E8B8" w14:textId="397378DC" w:rsidR="005B1432" w:rsidRPr="00683FD7" w:rsidRDefault="005B1432" w:rsidP="00D23B26">
            <w:pPr>
              <w:jc w:val="center"/>
              <w:rPr>
                <w:rFonts w:ascii="Aptos" w:hAnsi="Aptos"/>
                <w:sz w:val="16"/>
                <w:szCs w:val="16"/>
              </w:rPr>
            </w:pPr>
            <w:r w:rsidRPr="00683FD7">
              <w:rPr>
                <w:rFonts w:ascii="Aptos" w:hAnsi="Aptos"/>
                <w:sz w:val="16"/>
                <w:szCs w:val="16"/>
              </w:rPr>
              <w:t>31.6</w:t>
            </w:r>
          </w:p>
        </w:tc>
        <w:tc>
          <w:tcPr>
            <w:tcW w:w="839" w:type="dxa"/>
            <w:tcBorders>
              <w:top w:val="nil"/>
              <w:bottom w:val="nil"/>
            </w:tcBorders>
          </w:tcPr>
          <w:p w14:paraId="79D18793" w14:textId="1DF05E13" w:rsidR="005B1432" w:rsidRPr="00683FD7" w:rsidRDefault="005B1432" w:rsidP="00D23B26">
            <w:pPr>
              <w:jc w:val="center"/>
              <w:rPr>
                <w:rFonts w:ascii="Aptos" w:hAnsi="Aptos"/>
                <w:sz w:val="16"/>
                <w:szCs w:val="16"/>
              </w:rPr>
            </w:pPr>
            <w:r w:rsidRPr="00683FD7">
              <w:rPr>
                <w:rFonts w:ascii="Aptos" w:hAnsi="Aptos"/>
                <w:sz w:val="16"/>
                <w:szCs w:val="16"/>
              </w:rPr>
              <w:t>26</w:t>
            </w:r>
          </w:p>
        </w:tc>
        <w:tc>
          <w:tcPr>
            <w:tcW w:w="857" w:type="dxa"/>
            <w:tcBorders>
              <w:top w:val="nil"/>
              <w:bottom w:val="nil"/>
            </w:tcBorders>
          </w:tcPr>
          <w:p w14:paraId="764AFD19" w14:textId="2955C3B0" w:rsidR="005B1432" w:rsidRPr="00683FD7" w:rsidRDefault="005B1432" w:rsidP="00D23B26">
            <w:pPr>
              <w:jc w:val="center"/>
              <w:rPr>
                <w:rFonts w:ascii="Aptos" w:hAnsi="Aptos"/>
                <w:sz w:val="16"/>
                <w:szCs w:val="16"/>
              </w:rPr>
            </w:pPr>
            <w:r w:rsidRPr="00683FD7">
              <w:rPr>
                <w:rFonts w:ascii="Aptos" w:hAnsi="Aptos"/>
                <w:sz w:val="16"/>
                <w:szCs w:val="16"/>
              </w:rPr>
              <w:t>70.3</w:t>
            </w:r>
          </w:p>
        </w:tc>
      </w:tr>
      <w:tr w:rsidR="00683FD7" w:rsidRPr="00683FD7" w14:paraId="431F6D96" w14:textId="77777777" w:rsidTr="725D8029">
        <w:tc>
          <w:tcPr>
            <w:tcW w:w="3626" w:type="dxa"/>
            <w:tcBorders>
              <w:top w:val="nil"/>
              <w:bottom w:val="nil"/>
            </w:tcBorders>
          </w:tcPr>
          <w:p w14:paraId="426E3A16" w14:textId="7AF78B60" w:rsidR="005B1432" w:rsidRPr="00683FD7" w:rsidRDefault="005B1432" w:rsidP="005B1432">
            <w:pPr>
              <w:ind w:left="284"/>
              <w:rPr>
                <w:rFonts w:ascii="Aptos" w:hAnsi="Aptos"/>
                <w:sz w:val="16"/>
                <w:szCs w:val="16"/>
              </w:rPr>
            </w:pPr>
            <w:r w:rsidRPr="00683FD7">
              <w:rPr>
                <w:rFonts w:ascii="Aptos" w:hAnsi="Aptos"/>
                <w:sz w:val="16"/>
                <w:szCs w:val="16"/>
              </w:rPr>
              <w:t>Food insecure</w:t>
            </w:r>
          </w:p>
        </w:tc>
        <w:tc>
          <w:tcPr>
            <w:tcW w:w="839" w:type="dxa"/>
            <w:tcBorders>
              <w:top w:val="nil"/>
              <w:bottom w:val="nil"/>
            </w:tcBorders>
          </w:tcPr>
          <w:p w14:paraId="19B7252D" w14:textId="72D13D7A" w:rsidR="005B1432" w:rsidRPr="00683FD7" w:rsidRDefault="005B1432" w:rsidP="00737CDC">
            <w:pPr>
              <w:jc w:val="center"/>
              <w:rPr>
                <w:rFonts w:ascii="Aptos" w:hAnsi="Aptos"/>
                <w:sz w:val="16"/>
                <w:szCs w:val="16"/>
              </w:rPr>
            </w:pPr>
            <w:r w:rsidRPr="00683FD7">
              <w:rPr>
                <w:rFonts w:ascii="Aptos" w:hAnsi="Aptos" w:cs="Calibri"/>
                <w:sz w:val="16"/>
                <w:szCs w:val="16"/>
              </w:rPr>
              <w:t>38</w:t>
            </w:r>
          </w:p>
        </w:tc>
        <w:tc>
          <w:tcPr>
            <w:tcW w:w="846" w:type="dxa"/>
            <w:tcBorders>
              <w:top w:val="nil"/>
              <w:bottom w:val="nil"/>
            </w:tcBorders>
          </w:tcPr>
          <w:p w14:paraId="2219F841" w14:textId="603073C5" w:rsidR="005B1432" w:rsidRPr="00683FD7" w:rsidRDefault="005B1432" w:rsidP="00737CDC">
            <w:pPr>
              <w:jc w:val="center"/>
              <w:rPr>
                <w:rFonts w:ascii="Aptos" w:hAnsi="Aptos"/>
                <w:sz w:val="16"/>
                <w:szCs w:val="16"/>
              </w:rPr>
            </w:pPr>
            <w:r w:rsidRPr="00683FD7">
              <w:rPr>
                <w:rFonts w:ascii="Aptos" w:hAnsi="Aptos"/>
                <w:sz w:val="16"/>
                <w:szCs w:val="16"/>
              </w:rPr>
              <w:t>73.1</w:t>
            </w:r>
          </w:p>
        </w:tc>
        <w:tc>
          <w:tcPr>
            <w:tcW w:w="839" w:type="dxa"/>
            <w:tcBorders>
              <w:top w:val="nil"/>
              <w:bottom w:val="nil"/>
            </w:tcBorders>
          </w:tcPr>
          <w:p w14:paraId="5955A556" w14:textId="3DD62F8C" w:rsidR="005B1432" w:rsidRPr="00683FD7" w:rsidRDefault="005B1432" w:rsidP="00737CDC">
            <w:pPr>
              <w:jc w:val="center"/>
              <w:rPr>
                <w:rFonts w:ascii="Aptos" w:hAnsi="Aptos"/>
                <w:sz w:val="16"/>
                <w:szCs w:val="16"/>
              </w:rPr>
            </w:pPr>
            <w:r w:rsidRPr="00683FD7">
              <w:rPr>
                <w:rFonts w:ascii="Aptos" w:hAnsi="Aptos" w:cs="Calibri"/>
                <w:sz w:val="16"/>
                <w:szCs w:val="16"/>
              </w:rPr>
              <w:t>20</w:t>
            </w:r>
          </w:p>
        </w:tc>
        <w:tc>
          <w:tcPr>
            <w:tcW w:w="846" w:type="dxa"/>
            <w:tcBorders>
              <w:top w:val="nil"/>
              <w:bottom w:val="nil"/>
            </w:tcBorders>
          </w:tcPr>
          <w:p w14:paraId="45B4B845" w14:textId="5CEAE5AD" w:rsidR="005B1432" w:rsidRPr="00683FD7" w:rsidRDefault="005B1432" w:rsidP="00737CDC">
            <w:pPr>
              <w:jc w:val="center"/>
              <w:rPr>
                <w:rFonts w:ascii="Aptos" w:hAnsi="Aptos"/>
                <w:sz w:val="16"/>
                <w:szCs w:val="16"/>
              </w:rPr>
            </w:pPr>
            <w:r w:rsidRPr="00683FD7">
              <w:rPr>
                <w:rFonts w:ascii="Aptos" w:hAnsi="Aptos"/>
                <w:sz w:val="16"/>
                <w:szCs w:val="16"/>
              </w:rPr>
              <w:t>40.0</w:t>
            </w:r>
          </w:p>
        </w:tc>
        <w:tc>
          <w:tcPr>
            <w:tcW w:w="982" w:type="dxa"/>
            <w:tcBorders>
              <w:top w:val="nil"/>
              <w:bottom w:val="nil"/>
            </w:tcBorders>
          </w:tcPr>
          <w:p w14:paraId="410E1BB6" w14:textId="5A410709" w:rsidR="005B1432" w:rsidRPr="00683FD7" w:rsidRDefault="005B1432" w:rsidP="00D23B26">
            <w:pPr>
              <w:jc w:val="center"/>
              <w:rPr>
                <w:rFonts w:ascii="Aptos" w:hAnsi="Aptos"/>
                <w:sz w:val="16"/>
                <w:szCs w:val="16"/>
              </w:rPr>
            </w:pPr>
            <w:r w:rsidRPr="00683FD7">
              <w:rPr>
                <w:rFonts w:ascii="Aptos" w:hAnsi="Aptos"/>
                <w:sz w:val="16"/>
                <w:szCs w:val="16"/>
              </w:rPr>
              <w:t>12</w:t>
            </w:r>
          </w:p>
        </w:tc>
        <w:tc>
          <w:tcPr>
            <w:tcW w:w="846" w:type="dxa"/>
            <w:tcBorders>
              <w:top w:val="nil"/>
              <w:bottom w:val="nil"/>
            </w:tcBorders>
          </w:tcPr>
          <w:p w14:paraId="5549FD7E" w14:textId="0BB7C4C8" w:rsidR="005B1432" w:rsidRPr="00683FD7" w:rsidRDefault="005B1432" w:rsidP="00D23B26">
            <w:pPr>
              <w:jc w:val="center"/>
              <w:rPr>
                <w:rFonts w:ascii="Aptos" w:hAnsi="Aptos"/>
                <w:sz w:val="16"/>
                <w:szCs w:val="16"/>
              </w:rPr>
            </w:pPr>
            <w:r w:rsidRPr="00683FD7">
              <w:rPr>
                <w:rFonts w:ascii="Aptos" w:hAnsi="Aptos"/>
                <w:sz w:val="16"/>
                <w:szCs w:val="16"/>
              </w:rPr>
              <w:t>85.7</w:t>
            </w:r>
          </w:p>
        </w:tc>
        <w:tc>
          <w:tcPr>
            <w:tcW w:w="839" w:type="dxa"/>
            <w:tcBorders>
              <w:top w:val="nil"/>
              <w:bottom w:val="nil"/>
            </w:tcBorders>
          </w:tcPr>
          <w:p w14:paraId="128EA597" w14:textId="2404DE56" w:rsidR="005B1432" w:rsidRPr="00683FD7" w:rsidRDefault="005B1432" w:rsidP="00D23B26">
            <w:pPr>
              <w:jc w:val="center"/>
              <w:rPr>
                <w:rFonts w:ascii="Aptos" w:hAnsi="Aptos"/>
                <w:sz w:val="16"/>
                <w:szCs w:val="16"/>
              </w:rPr>
            </w:pPr>
            <w:r w:rsidRPr="00683FD7">
              <w:rPr>
                <w:rFonts w:ascii="Aptos" w:hAnsi="Aptos"/>
                <w:sz w:val="16"/>
                <w:szCs w:val="16"/>
              </w:rPr>
              <w:t>9</w:t>
            </w:r>
          </w:p>
        </w:tc>
        <w:tc>
          <w:tcPr>
            <w:tcW w:w="857" w:type="dxa"/>
            <w:tcBorders>
              <w:top w:val="nil"/>
              <w:bottom w:val="nil"/>
            </w:tcBorders>
          </w:tcPr>
          <w:p w14:paraId="05734B08" w14:textId="69D24D20" w:rsidR="005B1432" w:rsidRPr="00683FD7" w:rsidRDefault="005B1432" w:rsidP="00D23B26">
            <w:pPr>
              <w:jc w:val="center"/>
              <w:rPr>
                <w:rFonts w:ascii="Aptos" w:hAnsi="Aptos"/>
                <w:sz w:val="16"/>
                <w:szCs w:val="16"/>
              </w:rPr>
            </w:pPr>
            <w:r w:rsidRPr="00683FD7">
              <w:rPr>
                <w:rFonts w:ascii="Aptos" w:hAnsi="Aptos"/>
                <w:sz w:val="16"/>
                <w:szCs w:val="16"/>
              </w:rPr>
              <w:t>69.2</w:t>
            </w:r>
          </w:p>
        </w:tc>
        <w:tc>
          <w:tcPr>
            <w:tcW w:w="1050" w:type="dxa"/>
            <w:tcBorders>
              <w:top w:val="nil"/>
              <w:bottom w:val="nil"/>
            </w:tcBorders>
          </w:tcPr>
          <w:p w14:paraId="331215B9" w14:textId="43E5B431" w:rsidR="005B1432" w:rsidRPr="00683FD7" w:rsidRDefault="005B1432" w:rsidP="00D23B26">
            <w:pPr>
              <w:jc w:val="center"/>
              <w:rPr>
                <w:rFonts w:ascii="Aptos" w:hAnsi="Aptos"/>
                <w:sz w:val="16"/>
                <w:szCs w:val="16"/>
              </w:rPr>
            </w:pPr>
            <w:r w:rsidRPr="00683FD7">
              <w:rPr>
                <w:rFonts w:ascii="Aptos" w:hAnsi="Aptos"/>
                <w:sz w:val="16"/>
                <w:szCs w:val="16"/>
              </w:rPr>
              <w:t>26</w:t>
            </w:r>
          </w:p>
        </w:tc>
        <w:tc>
          <w:tcPr>
            <w:tcW w:w="846" w:type="dxa"/>
            <w:tcBorders>
              <w:top w:val="nil"/>
              <w:bottom w:val="nil"/>
            </w:tcBorders>
          </w:tcPr>
          <w:p w14:paraId="57D82D4D" w14:textId="5E3EA765" w:rsidR="005B1432" w:rsidRPr="00683FD7" w:rsidRDefault="005B1432" w:rsidP="00D23B26">
            <w:pPr>
              <w:jc w:val="center"/>
              <w:rPr>
                <w:rFonts w:ascii="Aptos" w:hAnsi="Aptos"/>
                <w:sz w:val="16"/>
                <w:szCs w:val="16"/>
              </w:rPr>
            </w:pPr>
            <w:r w:rsidRPr="00683FD7">
              <w:rPr>
                <w:rFonts w:ascii="Aptos" w:hAnsi="Aptos"/>
                <w:sz w:val="16"/>
                <w:szCs w:val="16"/>
              </w:rPr>
              <w:t>68.4</w:t>
            </w:r>
          </w:p>
        </w:tc>
        <w:tc>
          <w:tcPr>
            <w:tcW w:w="839" w:type="dxa"/>
            <w:tcBorders>
              <w:top w:val="nil"/>
              <w:bottom w:val="nil"/>
            </w:tcBorders>
          </w:tcPr>
          <w:p w14:paraId="1B4ECDAC" w14:textId="24A8C79A" w:rsidR="005B1432" w:rsidRPr="00683FD7" w:rsidRDefault="005B1432" w:rsidP="00D23B26">
            <w:pPr>
              <w:jc w:val="center"/>
              <w:rPr>
                <w:rFonts w:ascii="Aptos" w:hAnsi="Aptos"/>
                <w:sz w:val="16"/>
                <w:szCs w:val="16"/>
              </w:rPr>
            </w:pPr>
            <w:r w:rsidRPr="00683FD7">
              <w:rPr>
                <w:rFonts w:ascii="Aptos" w:hAnsi="Aptos"/>
                <w:sz w:val="16"/>
                <w:szCs w:val="16"/>
              </w:rPr>
              <w:t>11</w:t>
            </w:r>
          </w:p>
        </w:tc>
        <w:tc>
          <w:tcPr>
            <w:tcW w:w="857" w:type="dxa"/>
            <w:tcBorders>
              <w:top w:val="nil"/>
              <w:bottom w:val="nil"/>
            </w:tcBorders>
          </w:tcPr>
          <w:p w14:paraId="39350C23" w14:textId="79FE26B9" w:rsidR="005B1432" w:rsidRPr="00683FD7" w:rsidRDefault="005B1432" w:rsidP="00D23B26">
            <w:pPr>
              <w:jc w:val="center"/>
              <w:rPr>
                <w:rFonts w:ascii="Aptos" w:hAnsi="Aptos"/>
                <w:sz w:val="16"/>
                <w:szCs w:val="16"/>
              </w:rPr>
            </w:pPr>
            <w:r w:rsidRPr="00683FD7">
              <w:rPr>
                <w:rFonts w:ascii="Aptos" w:hAnsi="Aptos"/>
                <w:sz w:val="16"/>
                <w:szCs w:val="16"/>
              </w:rPr>
              <w:t>29.7</w:t>
            </w:r>
          </w:p>
        </w:tc>
      </w:tr>
      <w:tr w:rsidR="00683FD7" w:rsidRPr="00683FD7" w14:paraId="531B95C3" w14:textId="77777777" w:rsidTr="725D8029">
        <w:tc>
          <w:tcPr>
            <w:tcW w:w="3626" w:type="dxa"/>
            <w:tcBorders>
              <w:top w:val="nil"/>
              <w:bottom w:val="single" w:sz="4" w:space="0" w:color="000000" w:themeColor="text1"/>
            </w:tcBorders>
          </w:tcPr>
          <w:p w14:paraId="13975CE2" w14:textId="05AAD2CC" w:rsidR="005B1432" w:rsidRPr="00683FD7" w:rsidRDefault="005B1432" w:rsidP="005B1432">
            <w:pPr>
              <w:ind w:left="284"/>
              <w:rPr>
                <w:rFonts w:ascii="Aptos" w:hAnsi="Aptos"/>
                <w:sz w:val="16"/>
                <w:szCs w:val="16"/>
              </w:rPr>
            </w:pPr>
            <w:r w:rsidRPr="00683FD7">
              <w:rPr>
                <w:rFonts w:ascii="Aptos" w:hAnsi="Aptos"/>
                <w:sz w:val="16"/>
                <w:szCs w:val="16"/>
              </w:rPr>
              <w:t>Unable to categorise</w:t>
            </w:r>
          </w:p>
        </w:tc>
        <w:tc>
          <w:tcPr>
            <w:tcW w:w="839" w:type="dxa"/>
            <w:tcBorders>
              <w:top w:val="nil"/>
              <w:bottom w:val="single" w:sz="4" w:space="0" w:color="000000" w:themeColor="text1"/>
            </w:tcBorders>
          </w:tcPr>
          <w:p w14:paraId="30D308F8" w14:textId="3A79F331" w:rsidR="005B1432" w:rsidRPr="00683FD7" w:rsidRDefault="005B1432" w:rsidP="00737CDC">
            <w:pPr>
              <w:jc w:val="center"/>
              <w:rPr>
                <w:rFonts w:ascii="Aptos" w:hAnsi="Aptos"/>
                <w:sz w:val="16"/>
                <w:szCs w:val="16"/>
              </w:rPr>
            </w:pPr>
            <w:r w:rsidRPr="00683FD7">
              <w:rPr>
                <w:rFonts w:ascii="Aptos" w:hAnsi="Aptos" w:cs="Calibri"/>
                <w:sz w:val="16"/>
                <w:szCs w:val="16"/>
              </w:rPr>
              <w:t>-</w:t>
            </w:r>
          </w:p>
        </w:tc>
        <w:tc>
          <w:tcPr>
            <w:tcW w:w="846" w:type="dxa"/>
            <w:tcBorders>
              <w:top w:val="nil"/>
              <w:bottom w:val="single" w:sz="4" w:space="0" w:color="000000" w:themeColor="text1"/>
            </w:tcBorders>
          </w:tcPr>
          <w:p w14:paraId="2B0BD4C8" w14:textId="7373745E" w:rsidR="005B1432" w:rsidRPr="00683FD7" w:rsidRDefault="005B1432" w:rsidP="00737CDC">
            <w:pPr>
              <w:jc w:val="center"/>
              <w:rPr>
                <w:rFonts w:ascii="Aptos" w:hAnsi="Aptos"/>
                <w:sz w:val="16"/>
                <w:szCs w:val="16"/>
              </w:rPr>
            </w:pPr>
            <w:r w:rsidRPr="00683FD7">
              <w:rPr>
                <w:rFonts w:ascii="Aptos" w:hAnsi="Aptos"/>
                <w:sz w:val="16"/>
                <w:szCs w:val="16"/>
              </w:rPr>
              <w:t>-</w:t>
            </w:r>
          </w:p>
        </w:tc>
        <w:tc>
          <w:tcPr>
            <w:tcW w:w="839" w:type="dxa"/>
            <w:tcBorders>
              <w:top w:val="nil"/>
              <w:bottom w:val="single" w:sz="4" w:space="0" w:color="000000" w:themeColor="text1"/>
            </w:tcBorders>
          </w:tcPr>
          <w:p w14:paraId="7FEEC974" w14:textId="2F44249F" w:rsidR="005B1432" w:rsidRPr="00683FD7" w:rsidRDefault="005B1432" w:rsidP="00737CDC">
            <w:pPr>
              <w:jc w:val="center"/>
              <w:rPr>
                <w:rFonts w:ascii="Aptos" w:hAnsi="Aptos"/>
                <w:sz w:val="16"/>
                <w:szCs w:val="16"/>
              </w:rPr>
            </w:pPr>
            <w:r w:rsidRPr="00683FD7">
              <w:rPr>
                <w:rFonts w:ascii="Aptos" w:hAnsi="Aptos" w:cs="Calibri"/>
                <w:sz w:val="16"/>
                <w:szCs w:val="16"/>
              </w:rPr>
              <w:t>2</w:t>
            </w:r>
          </w:p>
        </w:tc>
        <w:tc>
          <w:tcPr>
            <w:tcW w:w="846" w:type="dxa"/>
            <w:tcBorders>
              <w:top w:val="nil"/>
              <w:bottom w:val="single" w:sz="4" w:space="0" w:color="000000" w:themeColor="text1"/>
            </w:tcBorders>
          </w:tcPr>
          <w:p w14:paraId="06B36E51" w14:textId="643DC5F2" w:rsidR="005B1432" w:rsidRPr="00683FD7" w:rsidRDefault="005B1432" w:rsidP="00737CDC">
            <w:pPr>
              <w:jc w:val="center"/>
              <w:rPr>
                <w:rFonts w:ascii="Aptos" w:hAnsi="Aptos"/>
                <w:sz w:val="16"/>
                <w:szCs w:val="16"/>
              </w:rPr>
            </w:pPr>
            <w:r w:rsidRPr="00683FD7">
              <w:rPr>
                <w:rFonts w:ascii="Aptos" w:hAnsi="Aptos"/>
                <w:sz w:val="16"/>
                <w:szCs w:val="16"/>
              </w:rPr>
              <w:t>-</w:t>
            </w:r>
          </w:p>
        </w:tc>
        <w:tc>
          <w:tcPr>
            <w:tcW w:w="982" w:type="dxa"/>
            <w:tcBorders>
              <w:top w:val="nil"/>
              <w:bottom w:val="single" w:sz="4" w:space="0" w:color="000000" w:themeColor="text1"/>
            </w:tcBorders>
          </w:tcPr>
          <w:p w14:paraId="2C9BC09D" w14:textId="262087DC" w:rsidR="005B1432" w:rsidRPr="00683FD7" w:rsidRDefault="005B1432" w:rsidP="00D23B26">
            <w:pPr>
              <w:jc w:val="center"/>
              <w:rPr>
                <w:rFonts w:ascii="Aptos" w:hAnsi="Aptos"/>
                <w:sz w:val="16"/>
                <w:szCs w:val="16"/>
              </w:rPr>
            </w:pPr>
            <w:r w:rsidRPr="00683FD7">
              <w:rPr>
                <w:rFonts w:ascii="Aptos" w:hAnsi="Aptos"/>
                <w:sz w:val="16"/>
                <w:szCs w:val="16"/>
              </w:rPr>
              <w:t>-</w:t>
            </w:r>
          </w:p>
        </w:tc>
        <w:tc>
          <w:tcPr>
            <w:tcW w:w="846" w:type="dxa"/>
            <w:tcBorders>
              <w:top w:val="nil"/>
              <w:bottom w:val="single" w:sz="4" w:space="0" w:color="000000" w:themeColor="text1"/>
            </w:tcBorders>
          </w:tcPr>
          <w:p w14:paraId="6E3920CC" w14:textId="4908D81D" w:rsidR="005B1432" w:rsidRPr="00683FD7" w:rsidRDefault="005B1432" w:rsidP="00D23B26">
            <w:pPr>
              <w:jc w:val="center"/>
              <w:rPr>
                <w:rFonts w:ascii="Aptos" w:hAnsi="Aptos"/>
                <w:sz w:val="16"/>
                <w:szCs w:val="16"/>
              </w:rPr>
            </w:pPr>
            <w:r w:rsidRPr="00683FD7">
              <w:rPr>
                <w:rFonts w:ascii="Aptos" w:hAnsi="Aptos"/>
                <w:sz w:val="16"/>
                <w:szCs w:val="16"/>
              </w:rPr>
              <w:t>-</w:t>
            </w:r>
          </w:p>
        </w:tc>
        <w:tc>
          <w:tcPr>
            <w:tcW w:w="839" w:type="dxa"/>
            <w:tcBorders>
              <w:top w:val="nil"/>
              <w:bottom w:val="single" w:sz="4" w:space="0" w:color="000000" w:themeColor="text1"/>
            </w:tcBorders>
          </w:tcPr>
          <w:p w14:paraId="20AC232E" w14:textId="7357BE87" w:rsidR="005B1432" w:rsidRPr="00683FD7" w:rsidRDefault="005B1432" w:rsidP="00D23B26">
            <w:pPr>
              <w:jc w:val="center"/>
              <w:rPr>
                <w:rFonts w:ascii="Aptos" w:hAnsi="Aptos"/>
                <w:sz w:val="16"/>
                <w:szCs w:val="16"/>
              </w:rPr>
            </w:pPr>
            <w:r w:rsidRPr="00683FD7">
              <w:rPr>
                <w:rFonts w:ascii="Aptos" w:hAnsi="Aptos"/>
                <w:sz w:val="16"/>
                <w:szCs w:val="16"/>
              </w:rPr>
              <w:t>1</w:t>
            </w:r>
          </w:p>
        </w:tc>
        <w:tc>
          <w:tcPr>
            <w:tcW w:w="857" w:type="dxa"/>
            <w:tcBorders>
              <w:top w:val="nil"/>
              <w:bottom w:val="single" w:sz="4" w:space="0" w:color="000000" w:themeColor="text1"/>
            </w:tcBorders>
          </w:tcPr>
          <w:p w14:paraId="06CE52F0" w14:textId="083533C3" w:rsidR="005B1432" w:rsidRPr="00683FD7" w:rsidRDefault="005B1432" w:rsidP="00D23B26">
            <w:pPr>
              <w:jc w:val="center"/>
              <w:rPr>
                <w:rFonts w:ascii="Aptos" w:hAnsi="Aptos"/>
                <w:sz w:val="16"/>
                <w:szCs w:val="16"/>
              </w:rPr>
            </w:pPr>
            <w:r w:rsidRPr="00683FD7">
              <w:rPr>
                <w:rFonts w:ascii="Aptos" w:hAnsi="Aptos"/>
                <w:sz w:val="16"/>
                <w:szCs w:val="16"/>
              </w:rPr>
              <w:t>-</w:t>
            </w:r>
          </w:p>
        </w:tc>
        <w:tc>
          <w:tcPr>
            <w:tcW w:w="1050" w:type="dxa"/>
            <w:tcBorders>
              <w:top w:val="nil"/>
            </w:tcBorders>
          </w:tcPr>
          <w:p w14:paraId="34506FA5" w14:textId="7C0F76E9" w:rsidR="005B1432" w:rsidRPr="00683FD7" w:rsidRDefault="005B1432" w:rsidP="00D23B26">
            <w:pPr>
              <w:jc w:val="center"/>
              <w:rPr>
                <w:rFonts w:ascii="Aptos" w:hAnsi="Aptos"/>
                <w:sz w:val="16"/>
                <w:szCs w:val="16"/>
              </w:rPr>
            </w:pPr>
            <w:r w:rsidRPr="00683FD7">
              <w:rPr>
                <w:rFonts w:ascii="Aptos" w:hAnsi="Aptos"/>
                <w:sz w:val="16"/>
                <w:szCs w:val="16"/>
              </w:rPr>
              <w:t>-</w:t>
            </w:r>
          </w:p>
        </w:tc>
        <w:tc>
          <w:tcPr>
            <w:tcW w:w="846" w:type="dxa"/>
            <w:tcBorders>
              <w:top w:val="nil"/>
              <w:bottom w:val="single" w:sz="4" w:space="0" w:color="000000" w:themeColor="text1"/>
            </w:tcBorders>
          </w:tcPr>
          <w:p w14:paraId="0CD7D819" w14:textId="7851B5E3" w:rsidR="005B1432" w:rsidRPr="00683FD7" w:rsidRDefault="005B1432" w:rsidP="00D23B26">
            <w:pPr>
              <w:jc w:val="center"/>
              <w:rPr>
                <w:rFonts w:ascii="Aptos" w:hAnsi="Aptos"/>
                <w:sz w:val="16"/>
                <w:szCs w:val="16"/>
              </w:rPr>
            </w:pPr>
            <w:r w:rsidRPr="00683FD7">
              <w:rPr>
                <w:rFonts w:ascii="Aptos" w:hAnsi="Aptos"/>
                <w:sz w:val="16"/>
                <w:szCs w:val="16"/>
              </w:rPr>
              <w:t>-</w:t>
            </w:r>
          </w:p>
        </w:tc>
        <w:tc>
          <w:tcPr>
            <w:tcW w:w="839" w:type="dxa"/>
            <w:tcBorders>
              <w:top w:val="nil"/>
              <w:bottom w:val="single" w:sz="4" w:space="0" w:color="000000" w:themeColor="text1"/>
            </w:tcBorders>
          </w:tcPr>
          <w:p w14:paraId="4F89F1AD" w14:textId="71BBBF5F" w:rsidR="005B1432" w:rsidRPr="00683FD7" w:rsidRDefault="005B1432" w:rsidP="00D23B26">
            <w:pPr>
              <w:jc w:val="center"/>
              <w:rPr>
                <w:rFonts w:ascii="Aptos" w:hAnsi="Aptos"/>
                <w:sz w:val="16"/>
                <w:szCs w:val="16"/>
              </w:rPr>
            </w:pPr>
            <w:r w:rsidRPr="00683FD7">
              <w:rPr>
                <w:rFonts w:ascii="Aptos" w:hAnsi="Aptos"/>
                <w:sz w:val="16"/>
                <w:szCs w:val="16"/>
              </w:rPr>
              <w:t>1</w:t>
            </w:r>
          </w:p>
        </w:tc>
        <w:tc>
          <w:tcPr>
            <w:tcW w:w="857" w:type="dxa"/>
            <w:tcBorders>
              <w:top w:val="nil"/>
              <w:bottom w:val="single" w:sz="4" w:space="0" w:color="000000" w:themeColor="text1"/>
            </w:tcBorders>
          </w:tcPr>
          <w:p w14:paraId="7A095555" w14:textId="4AA98DBB" w:rsidR="005B1432" w:rsidRPr="00683FD7" w:rsidRDefault="005B1432" w:rsidP="00D23B26">
            <w:pPr>
              <w:jc w:val="center"/>
              <w:rPr>
                <w:rFonts w:ascii="Aptos" w:hAnsi="Aptos"/>
                <w:sz w:val="16"/>
                <w:szCs w:val="16"/>
              </w:rPr>
            </w:pPr>
            <w:r w:rsidRPr="00683FD7">
              <w:rPr>
                <w:rFonts w:ascii="Aptos" w:hAnsi="Aptos"/>
                <w:sz w:val="16"/>
                <w:szCs w:val="16"/>
              </w:rPr>
              <w:t>-</w:t>
            </w:r>
          </w:p>
        </w:tc>
      </w:tr>
      <w:tr w:rsidR="00683FD7" w:rsidRPr="00683FD7" w14:paraId="0BC01811" w14:textId="77777777" w:rsidTr="725D8029">
        <w:tc>
          <w:tcPr>
            <w:tcW w:w="3626" w:type="dxa"/>
            <w:tcBorders>
              <w:bottom w:val="single" w:sz="4" w:space="0" w:color="000000" w:themeColor="text1"/>
              <w:right w:val="nil"/>
            </w:tcBorders>
          </w:tcPr>
          <w:p w14:paraId="07915484" w14:textId="7273199E" w:rsidR="00DC43F8" w:rsidRPr="00683FD7" w:rsidRDefault="00DC43F8" w:rsidP="00DC43F8">
            <w:pPr>
              <w:rPr>
                <w:rFonts w:ascii="Aptos" w:hAnsi="Aptos"/>
                <w:sz w:val="16"/>
                <w:szCs w:val="16"/>
              </w:rPr>
            </w:pPr>
            <w:r w:rsidRPr="00683FD7">
              <w:rPr>
                <w:rFonts w:ascii="Aptos" w:hAnsi="Aptos"/>
                <w:b/>
                <w:bCs/>
                <w:sz w:val="16"/>
                <w:szCs w:val="16"/>
              </w:rPr>
              <w:t>Diet quality</w:t>
            </w:r>
          </w:p>
        </w:tc>
        <w:tc>
          <w:tcPr>
            <w:tcW w:w="839" w:type="dxa"/>
            <w:tcBorders>
              <w:left w:val="nil"/>
              <w:right w:val="nil"/>
            </w:tcBorders>
          </w:tcPr>
          <w:p w14:paraId="6D64080B" w14:textId="77777777" w:rsidR="00DC43F8" w:rsidRPr="00683FD7" w:rsidRDefault="00DC43F8" w:rsidP="00737CDC">
            <w:pPr>
              <w:jc w:val="center"/>
              <w:rPr>
                <w:rFonts w:ascii="Aptos" w:hAnsi="Aptos"/>
                <w:sz w:val="16"/>
                <w:szCs w:val="16"/>
              </w:rPr>
            </w:pPr>
          </w:p>
        </w:tc>
        <w:tc>
          <w:tcPr>
            <w:tcW w:w="846" w:type="dxa"/>
            <w:tcBorders>
              <w:left w:val="nil"/>
              <w:right w:val="nil"/>
            </w:tcBorders>
          </w:tcPr>
          <w:p w14:paraId="319581C3" w14:textId="77777777" w:rsidR="00DC43F8" w:rsidRPr="00683FD7" w:rsidRDefault="00DC43F8" w:rsidP="00737CDC">
            <w:pPr>
              <w:jc w:val="center"/>
              <w:rPr>
                <w:rFonts w:ascii="Aptos" w:hAnsi="Aptos"/>
                <w:sz w:val="16"/>
                <w:szCs w:val="16"/>
              </w:rPr>
            </w:pPr>
          </w:p>
        </w:tc>
        <w:tc>
          <w:tcPr>
            <w:tcW w:w="839" w:type="dxa"/>
            <w:tcBorders>
              <w:left w:val="nil"/>
              <w:right w:val="nil"/>
            </w:tcBorders>
          </w:tcPr>
          <w:p w14:paraId="4F9FE1BE" w14:textId="77777777" w:rsidR="00DC43F8" w:rsidRPr="00683FD7" w:rsidRDefault="00DC43F8" w:rsidP="00737CDC">
            <w:pPr>
              <w:jc w:val="center"/>
              <w:rPr>
                <w:rFonts w:ascii="Aptos" w:hAnsi="Aptos"/>
                <w:sz w:val="16"/>
                <w:szCs w:val="16"/>
              </w:rPr>
            </w:pPr>
          </w:p>
        </w:tc>
        <w:tc>
          <w:tcPr>
            <w:tcW w:w="846" w:type="dxa"/>
            <w:tcBorders>
              <w:left w:val="nil"/>
              <w:right w:val="nil"/>
            </w:tcBorders>
          </w:tcPr>
          <w:p w14:paraId="43A40FF0" w14:textId="77777777" w:rsidR="00DC43F8" w:rsidRPr="00683FD7" w:rsidRDefault="00DC43F8" w:rsidP="00737CDC">
            <w:pPr>
              <w:jc w:val="center"/>
              <w:rPr>
                <w:rFonts w:ascii="Aptos" w:hAnsi="Aptos"/>
                <w:sz w:val="16"/>
                <w:szCs w:val="16"/>
              </w:rPr>
            </w:pPr>
          </w:p>
        </w:tc>
        <w:tc>
          <w:tcPr>
            <w:tcW w:w="982" w:type="dxa"/>
            <w:tcBorders>
              <w:left w:val="nil"/>
              <w:right w:val="nil"/>
            </w:tcBorders>
          </w:tcPr>
          <w:p w14:paraId="080442D5" w14:textId="77777777" w:rsidR="00DC43F8" w:rsidRPr="00683FD7" w:rsidRDefault="00DC43F8" w:rsidP="00D23B26">
            <w:pPr>
              <w:jc w:val="center"/>
              <w:rPr>
                <w:rFonts w:ascii="Aptos" w:hAnsi="Aptos"/>
                <w:sz w:val="16"/>
                <w:szCs w:val="16"/>
              </w:rPr>
            </w:pPr>
          </w:p>
        </w:tc>
        <w:tc>
          <w:tcPr>
            <w:tcW w:w="846" w:type="dxa"/>
            <w:tcBorders>
              <w:left w:val="nil"/>
              <w:right w:val="nil"/>
            </w:tcBorders>
          </w:tcPr>
          <w:p w14:paraId="26849449" w14:textId="77777777" w:rsidR="00DC43F8" w:rsidRPr="00683FD7" w:rsidRDefault="00DC43F8" w:rsidP="00D23B26">
            <w:pPr>
              <w:jc w:val="center"/>
              <w:rPr>
                <w:rFonts w:ascii="Aptos" w:hAnsi="Aptos"/>
                <w:sz w:val="16"/>
                <w:szCs w:val="16"/>
              </w:rPr>
            </w:pPr>
          </w:p>
        </w:tc>
        <w:tc>
          <w:tcPr>
            <w:tcW w:w="839" w:type="dxa"/>
            <w:tcBorders>
              <w:left w:val="nil"/>
              <w:right w:val="nil"/>
            </w:tcBorders>
          </w:tcPr>
          <w:p w14:paraId="4739831F" w14:textId="77777777" w:rsidR="00DC43F8" w:rsidRPr="00683FD7" w:rsidRDefault="00DC43F8" w:rsidP="00D23B26">
            <w:pPr>
              <w:jc w:val="center"/>
              <w:rPr>
                <w:rFonts w:ascii="Aptos" w:hAnsi="Aptos"/>
                <w:sz w:val="16"/>
                <w:szCs w:val="16"/>
              </w:rPr>
            </w:pPr>
          </w:p>
        </w:tc>
        <w:tc>
          <w:tcPr>
            <w:tcW w:w="857" w:type="dxa"/>
            <w:tcBorders>
              <w:left w:val="nil"/>
              <w:right w:val="nil"/>
            </w:tcBorders>
          </w:tcPr>
          <w:p w14:paraId="0468047F" w14:textId="77777777" w:rsidR="00DC43F8" w:rsidRPr="00683FD7" w:rsidRDefault="00DC43F8" w:rsidP="00D23B26">
            <w:pPr>
              <w:jc w:val="center"/>
              <w:rPr>
                <w:rFonts w:ascii="Aptos" w:hAnsi="Aptos"/>
                <w:sz w:val="16"/>
                <w:szCs w:val="16"/>
              </w:rPr>
            </w:pPr>
          </w:p>
        </w:tc>
        <w:tc>
          <w:tcPr>
            <w:tcW w:w="1050" w:type="dxa"/>
            <w:tcBorders>
              <w:left w:val="nil"/>
            </w:tcBorders>
          </w:tcPr>
          <w:p w14:paraId="25813383" w14:textId="77777777" w:rsidR="00DC43F8" w:rsidRPr="00683FD7" w:rsidRDefault="00DC43F8" w:rsidP="00D23B26">
            <w:pPr>
              <w:jc w:val="center"/>
              <w:rPr>
                <w:rFonts w:ascii="Aptos" w:hAnsi="Aptos"/>
                <w:sz w:val="16"/>
                <w:szCs w:val="16"/>
              </w:rPr>
            </w:pPr>
          </w:p>
        </w:tc>
        <w:tc>
          <w:tcPr>
            <w:tcW w:w="846" w:type="dxa"/>
            <w:tcBorders>
              <w:right w:val="single" w:sz="4" w:space="0" w:color="auto"/>
            </w:tcBorders>
          </w:tcPr>
          <w:p w14:paraId="68A1E4FB" w14:textId="77777777" w:rsidR="00DC43F8" w:rsidRPr="00683FD7" w:rsidRDefault="00DC43F8" w:rsidP="00D23B26">
            <w:pPr>
              <w:jc w:val="center"/>
              <w:rPr>
                <w:rFonts w:ascii="Aptos" w:hAnsi="Aptos"/>
                <w:sz w:val="16"/>
                <w:szCs w:val="16"/>
              </w:rPr>
            </w:pPr>
          </w:p>
        </w:tc>
        <w:tc>
          <w:tcPr>
            <w:tcW w:w="839" w:type="dxa"/>
            <w:tcBorders>
              <w:left w:val="single" w:sz="4" w:space="0" w:color="auto"/>
              <w:right w:val="nil"/>
            </w:tcBorders>
          </w:tcPr>
          <w:p w14:paraId="25DA5A76" w14:textId="77777777" w:rsidR="00DC43F8" w:rsidRPr="00683FD7" w:rsidRDefault="00DC43F8" w:rsidP="00D23B26">
            <w:pPr>
              <w:jc w:val="center"/>
              <w:rPr>
                <w:rFonts w:ascii="Aptos" w:hAnsi="Aptos"/>
                <w:sz w:val="16"/>
                <w:szCs w:val="16"/>
              </w:rPr>
            </w:pPr>
          </w:p>
        </w:tc>
        <w:tc>
          <w:tcPr>
            <w:tcW w:w="857" w:type="dxa"/>
            <w:tcBorders>
              <w:left w:val="nil"/>
              <w:right w:val="single" w:sz="4" w:space="0" w:color="auto"/>
            </w:tcBorders>
          </w:tcPr>
          <w:p w14:paraId="44CD1C36" w14:textId="77777777" w:rsidR="00DC43F8" w:rsidRPr="00683FD7" w:rsidRDefault="00DC43F8" w:rsidP="00D23B26">
            <w:pPr>
              <w:jc w:val="center"/>
              <w:rPr>
                <w:rFonts w:ascii="Aptos" w:hAnsi="Aptos"/>
                <w:sz w:val="16"/>
                <w:szCs w:val="16"/>
              </w:rPr>
            </w:pPr>
          </w:p>
        </w:tc>
      </w:tr>
      <w:tr w:rsidR="00683FD7" w:rsidRPr="00683FD7" w14:paraId="72E72A46" w14:textId="77777777" w:rsidTr="725D8029">
        <w:tc>
          <w:tcPr>
            <w:tcW w:w="3626" w:type="dxa"/>
            <w:tcBorders>
              <w:bottom w:val="nil"/>
              <w:right w:val="nil"/>
            </w:tcBorders>
          </w:tcPr>
          <w:p w14:paraId="28AFEA55" w14:textId="44AAC85F" w:rsidR="00DC43F8" w:rsidRPr="00683FD7" w:rsidRDefault="00DC43F8" w:rsidP="00DC43F8">
            <w:pPr>
              <w:rPr>
                <w:rFonts w:ascii="Aptos" w:hAnsi="Aptos"/>
                <w:sz w:val="16"/>
                <w:szCs w:val="16"/>
              </w:rPr>
            </w:pPr>
            <w:r w:rsidRPr="00683FD7">
              <w:rPr>
                <w:rFonts w:ascii="Aptos" w:hAnsi="Aptos"/>
                <w:sz w:val="16"/>
                <w:szCs w:val="16"/>
              </w:rPr>
              <w:t>Diet quality score</w:t>
            </w:r>
          </w:p>
        </w:tc>
        <w:tc>
          <w:tcPr>
            <w:tcW w:w="839" w:type="dxa"/>
            <w:tcBorders>
              <w:left w:val="nil"/>
              <w:bottom w:val="nil"/>
            </w:tcBorders>
          </w:tcPr>
          <w:p w14:paraId="7FBD8EE6" w14:textId="77777777" w:rsidR="00DC43F8" w:rsidRPr="00683FD7" w:rsidRDefault="00DC43F8" w:rsidP="00737CDC">
            <w:pPr>
              <w:jc w:val="center"/>
              <w:rPr>
                <w:rFonts w:ascii="Aptos" w:hAnsi="Aptos"/>
                <w:sz w:val="16"/>
                <w:szCs w:val="16"/>
              </w:rPr>
            </w:pPr>
          </w:p>
        </w:tc>
        <w:tc>
          <w:tcPr>
            <w:tcW w:w="846" w:type="dxa"/>
            <w:tcBorders>
              <w:bottom w:val="nil"/>
            </w:tcBorders>
          </w:tcPr>
          <w:p w14:paraId="26200D76" w14:textId="77777777" w:rsidR="00DC43F8" w:rsidRPr="00683FD7" w:rsidRDefault="00DC43F8" w:rsidP="00737CDC">
            <w:pPr>
              <w:jc w:val="center"/>
              <w:rPr>
                <w:rFonts w:ascii="Aptos" w:hAnsi="Aptos"/>
                <w:sz w:val="16"/>
                <w:szCs w:val="16"/>
              </w:rPr>
            </w:pPr>
          </w:p>
        </w:tc>
        <w:tc>
          <w:tcPr>
            <w:tcW w:w="839" w:type="dxa"/>
            <w:tcBorders>
              <w:bottom w:val="nil"/>
            </w:tcBorders>
          </w:tcPr>
          <w:p w14:paraId="36B11DBE" w14:textId="77777777" w:rsidR="00DC43F8" w:rsidRPr="00683FD7" w:rsidRDefault="00DC43F8" w:rsidP="00737CDC">
            <w:pPr>
              <w:jc w:val="center"/>
              <w:rPr>
                <w:rFonts w:ascii="Aptos" w:hAnsi="Aptos"/>
                <w:sz w:val="16"/>
                <w:szCs w:val="16"/>
              </w:rPr>
            </w:pPr>
          </w:p>
        </w:tc>
        <w:tc>
          <w:tcPr>
            <w:tcW w:w="846" w:type="dxa"/>
            <w:tcBorders>
              <w:bottom w:val="nil"/>
            </w:tcBorders>
          </w:tcPr>
          <w:p w14:paraId="43CECC81" w14:textId="77777777" w:rsidR="00DC43F8" w:rsidRPr="00683FD7" w:rsidRDefault="00DC43F8" w:rsidP="00737CDC">
            <w:pPr>
              <w:jc w:val="center"/>
              <w:rPr>
                <w:rFonts w:ascii="Aptos" w:hAnsi="Aptos"/>
                <w:sz w:val="16"/>
                <w:szCs w:val="16"/>
              </w:rPr>
            </w:pPr>
          </w:p>
        </w:tc>
        <w:tc>
          <w:tcPr>
            <w:tcW w:w="982" w:type="dxa"/>
            <w:tcBorders>
              <w:bottom w:val="nil"/>
            </w:tcBorders>
          </w:tcPr>
          <w:p w14:paraId="6F883977" w14:textId="77777777" w:rsidR="00DC43F8" w:rsidRPr="00683FD7" w:rsidRDefault="00DC43F8" w:rsidP="00D23B26">
            <w:pPr>
              <w:jc w:val="center"/>
              <w:rPr>
                <w:rFonts w:ascii="Aptos" w:hAnsi="Aptos"/>
                <w:sz w:val="16"/>
                <w:szCs w:val="16"/>
              </w:rPr>
            </w:pPr>
          </w:p>
        </w:tc>
        <w:tc>
          <w:tcPr>
            <w:tcW w:w="846" w:type="dxa"/>
            <w:tcBorders>
              <w:bottom w:val="nil"/>
            </w:tcBorders>
          </w:tcPr>
          <w:p w14:paraId="58118ACE" w14:textId="77777777" w:rsidR="00DC43F8" w:rsidRPr="00683FD7" w:rsidRDefault="00DC43F8" w:rsidP="00D23B26">
            <w:pPr>
              <w:jc w:val="center"/>
              <w:rPr>
                <w:rFonts w:ascii="Aptos" w:hAnsi="Aptos"/>
                <w:sz w:val="16"/>
                <w:szCs w:val="16"/>
              </w:rPr>
            </w:pPr>
          </w:p>
        </w:tc>
        <w:tc>
          <w:tcPr>
            <w:tcW w:w="839" w:type="dxa"/>
            <w:tcBorders>
              <w:bottom w:val="nil"/>
            </w:tcBorders>
          </w:tcPr>
          <w:p w14:paraId="3406F55A" w14:textId="77777777" w:rsidR="00DC43F8" w:rsidRPr="00683FD7" w:rsidRDefault="00DC43F8" w:rsidP="00D23B26">
            <w:pPr>
              <w:jc w:val="center"/>
              <w:rPr>
                <w:rFonts w:ascii="Aptos" w:hAnsi="Aptos"/>
                <w:sz w:val="16"/>
                <w:szCs w:val="16"/>
              </w:rPr>
            </w:pPr>
          </w:p>
        </w:tc>
        <w:tc>
          <w:tcPr>
            <w:tcW w:w="857" w:type="dxa"/>
            <w:tcBorders>
              <w:bottom w:val="nil"/>
            </w:tcBorders>
          </w:tcPr>
          <w:p w14:paraId="09FF427C" w14:textId="77777777" w:rsidR="00DC43F8" w:rsidRPr="00683FD7" w:rsidRDefault="00DC43F8" w:rsidP="00D23B26">
            <w:pPr>
              <w:jc w:val="center"/>
              <w:rPr>
                <w:rFonts w:ascii="Aptos" w:hAnsi="Aptos"/>
                <w:sz w:val="16"/>
                <w:szCs w:val="16"/>
              </w:rPr>
            </w:pPr>
          </w:p>
        </w:tc>
        <w:tc>
          <w:tcPr>
            <w:tcW w:w="1050" w:type="dxa"/>
            <w:tcBorders>
              <w:bottom w:val="nil"/>
            </w:tcBorders>
          </w:tcPr>
          <w:p w14:paraId="20A638C9" w14:textId="77777777" w:rsidR="00DC43F8" w:rsidRPr="00683FD7" w:rsidRDefault="00DC43F8" w:rsidP="00D23B26">
            <w:pPr>
              <w:jc w:val="center"/>
              <w:rPr>
                <w:rFonts w:ascii="Aptos" w:hAnsi="Aptos"/>
                <w:sz w:val="16"/>
                <w:szCs w:val="16"/>
              </w:rPr>
            </w:pPr>
          </w:p>
        </w:tc>
        <w:tc>
          <w:tcPr>
            <w:tcW w:w="846" w:type="dxa"/>
            <w:tcBorders>
              <w:bottom w:val="nil"/>
            </w:tcBorders>
          </w:tcPr>
          <w:p w14:paraId="23DD312A" w14:textId="77777777" w:rsidR="00DC43F8" w:rsidRPr="00683FD7" w:rsidRDefault="00DC43F8" w:rsidP="00D23B26">
            <w:pPr>
              <w:jc w:val="center"/>
              <w:rPr>
                <w:rFonts w:ascii="Aptos" w:hAnsi="Aptos"/>
                <w:sz w:val="16"/>
                <w:szCs w:val="16"/>
              </w:rPr>
            </w:pPr>
          </w:p>
        </w:tc>
        <w:tc>
          <w:tcPr>
            <w:tcW w:w="839" w:type="dxa"/>
            <w:tcBorders>
              <w:bottom w:val="nil"/>
            </w:tcBorders>
          </w:tcPr>
          <w:p w14:paraId="77B3F04C" w14:textId="77777777" w:rsidR="00DC43F8" w:rsidRPr="00683FD7" w:rsidRDefault="00DC43F8" w:rsidP="00D23B26">
            <w:pPr>
              <w:jc w:val="center"/>
              <w:rPr>
                <w:rFonts w:ascii="Aptos" w:hAnsi="Aptos"/>
                <w:sz w:val="16"/>
                <w:szCs w:val="16"/>
              </w:rPr>
            </w:pPr>
          </w:p>
        </w:tc>
        <w:tc>
          <w:tcPr>
            <w:tcW w:w="857" w:type="dxa"/>
            <w:tcBorders>
              <w:bottom w:val="nil"/>
            </w:tcBorders>
          </w:tcPr>
          <w:p w14:paraId="4D167DDB" w14:textId="77777777" w:rsidR="00DC43F8" w:rsidRPr="00683FD7" w:rsidRDefault="00DC43F8" w:rsidP="00D23B26">
            <w:pPr>
              <w:jc w:val="center"/>
              <w:rPr>
                <w:rFonts w:ascii="Aptos" w:hAnsi="Aptos"/>
                <w:sz w:val="16"/>
                <w:szCs w:val="16"/>
              </w:rPr>
            </w:pPr>
          </w:p>
        </w:tc>
      </w:tr>
      <w:tr w:rsidR="00683FD7" w:rsidRPr="00683FD7" w14:paraId="67243845" w14:textId="77777777" w:rsidTr="725D8029">
        <w:tc>
          <w:tcPr>
            <w:tcW w:w="3626" w:type="dxa"/>
            <w:tcBorders>
              <w:top w:val="nil"/>
              <w:bottom w:val="nil"/>
            </w:tcBorders>
          </w:tcPr>
          <w:p w14:paraId="385DEC0B" w14:textId="66D5B5A8" w:rsidR="003846F7" w:rsidRPr="00683FD7" w:rsidRDefault="003846F7" w:rsidP="003846F7">
            <w:pPr>
              <w:ind w:left="284"/>
              <w:rPr>
                <w:rFonts w:ascii="Aptos" w:hAnsi="Aptos"/>
                <w:sz w:val="16"/>
                <w:szCs w:val="16"/>
              </w:rPr>
            </w:pPr>
            <w:r w:rsidRPr="00683FD7">
              <w:rPr>
                <w:rFonts w:ascii="Aptos" w:hAnsi="Aptos"/>
                <w:sz w:val="16"/>
                <w:szCs w:val="16"/>
              </w:rPr>
              <w:t>5-10</w:t>
            </w:r>
          </w:p>
        </w:tc>
        <w:tc>
          <w:tcPr>
            <w:tcW w:w="839" w:type="dxa"/>
            <w:tcBorders>
              <w:top w:val="nil"/>
              <w:bottom w:val="nil"/>
            </w:tcBorders>
          </w:tcPr>
          <w:p w14:paraId="06354235" w14:textId="740D7225" w:rsidR="003846F7" w:rsidRPr="00683FD7" w:rsidRDefault="003846F7" w:rsidP="00737CDC">
            <w:pPr>
              <w:jc w:val="center"/>
              <w:rPr>
                <w:rFonts w:ascii="Aptos" w:hAnsi="Aptos"/>
                <w:sz w:val="16"/>
                <w:szCs w:val="16"/>
              </w:rPr>
            </w:pPr>
            <w:r w:rsidRPr="00683FD7">
              <w:rPr>
                <w:rFonts w:ascii="Aptos" w:hAnsi="Aptos"/>
                <w:sz w:val="16"/>
                <w:szCs w:val="16"/>
              </w:rPr>
              <w:t>35</w:t>
            </w:r>
          </w:p>
        </w:tc>
        <w:tc>
          <w:tcPr>
            <w:tcW w:w="846" w:type="dxa"/>
            <w:tcBorders>
              <w:top w:val="nil"/>
              <w:bottom w:val="nil"/>
            </w:tcBorders>
          </w:tcPr>
          <w:p w14:paraId="4439A76C" w14:textId="42E0F6FE" w:rsidR="003846F7" w:rsidRPr="00683FD7" w:rsidRDefault="003846F7" w:rsidP="00737CDC">
            <w:pPr>
              <w:jc w:val="center"/>
              <w:rPr>
                <w:rFonts w:ascii="Aptos" w:hAnsi="Aptos"/>
                <w:sz w:val="16"/>
                <w:szCs w:val="16"/>
              </w:rPr>
            </w:pPr>
            <w:r w:rsidRPr="00683FD7">
              <w:rPr>
                <w:rFonts w:ascii="Aptos" w:hAnsi="Aptos"/>
                <w:sz w:val="16"/>
                <w:szCs w:val="16"/>
              </w:rPr>
              <w:t>67.3</w:t>
            </w:r>
          </w:p>
        </w:tc>
        <w:tc>
          <w:tcPr>
            <w:tcW w:w="839" w:type="dxa"/>
            <w:tcBorders>
              <w:top w:val="nil"/>
              <w:bottom w:val="nil"/>
            </w:tcBorders>
          </w:tcPr>
          <w:p w14:paraId="72D8AE9A" w14:textId="4B704A5C" w:rsidR="003846F7" w:rsidRPr="00683FD7" w:rsidRDefault="003846F7" w:rsidP="00737CDC">
            <w:pPr>
              <w:jc w:val="center"/>
              <w:rPr>
                <w:rFonts w:ascii="Aptos" w:hAnsi="Aptos"/>
                <w:sz w:val="16"/>
                <w:szCs w:val="16"/>
              </w:rPr>
            </w:pPr>
            <w:r w:rsidRPr="00683FD7">
              <w:rPr>
                <w:rFonts w:ascii="Aptos" w:hAnsi="Aptos"/>
                <w:sz w:val="16"/>
                <w:szCs w:val="16"/>
              </w:rPr>
              <w:t>27</w:t>
            </w:r>
          </w:p>
        </w:tc>
        <w:tc>
          <w:tcPr>
            <w:tcW w:w="846" w:type="dxa"/>
            <w:tcBorders>
              <w:top w:val="nil"/>
              <w:bottom w:val="nil"/>
            </w:tcBorders>
          </w:tcPr>
          <w:p w14:paraId="7DAF3803" w14:textId="2DE18E54" w:rsidR="003846F7" w:rsidRPr="00683FD7" w:rsidRDefault="003846F7" w:rsidP="00737CDC">
            <w:pPr>
              <w:jc w:val="center"/>
              <w:rPr>
                <w:rFonts w:ascii="Aptos" w:hAnsi="Aptos"/>
                <w:sz w:val="16"/>
                <w:szCs w:val="16"/>
              </w:rPr>
            </w:pPr>
            <w:r w:rsidRPr="00683FD7">
              <w:rPr>
                <w:rFonts w:ascii="Aptos" w:hAnsi="Aptos"/>
                <w:sz w:val="16"/>
                <w:szCs w:val="16"/>
              </w:rPr>
              <w:t>51.9</w:t>
            </w:r>
          </w:p>
        </w:tc>
        <w:tc>
          <w:tcPr>
            <w:tcW w:w="982" w:type="dxa"/>
            <w:tcBorders>
              <w:top w:val="nil"/>
              <w:bottom w:val="nil"/>
            </w:tcBorders>
          </w:tcPr>
          <w:p w14:paraId="4604C4D9" w14:textId="4208871D" w:rsidR="003846F7" w:rsidRPr="00683FD7" w:rsidRDefault="003846F7" w:rsidP="00D23B26">
            <w:pPr>
              <w:jc w:val="center"/>
              <w:rPr>
                <w:rFonts w:ascii="Aptos" w:hAnsi="Aptos"/>
                <w:sz w:val="16"/>
                <w:szCs w:val="16"/>
              </w:rPr>
            </w:pPr>
            <w:r w:rsidRPr="00683FD7">
              <w:rPr>
                <w:rFonts w:ascii="Aptos" w:hAnsi="Aptos"/>
                <w:sz w:val="16"/>
                <w:szCs w:val="16"/>
              </w:rPr>
              <w:t>10</w:t>
            </w:r>
          </w:p>
        </w:tc>
        <w:tc>
          <w:tcPr>
            <w:tcW w:w="846" w:type="dxa"/>
            <w:tcBorders>
              <w:top w:val="nil"/>
              <w:bottom w:val="nil"/>
            </w:tcBorders>
          </w:tcPr>
          <w:p w14:paraId="4000991D" w14:textId="5C3432A8" w:rsidR="003846F7" w:rsidRPr="00683FD7" w:rsidRDefault="003846F7" w:rsidP="00D23B26">
            <w:pPr>
              <w:jc w:val="center"/>
              <w:rPr>
                <w:rFonts w:ascii="Aptos" w:hAnsi="Aptos"/>
                <w:sz w:val="16"/>
                <w:szCs w:val="16"/>
              </w:rPr>
            </w:pPr>
            <w:r w:rsidRPr="00683FD7">
              <w:rPr>
                <w:rFonts w:ascii="Aptos" w:hAnsi="Aptos"/>
                <w:sz w:val="16"/>
                <w:szCs w:val="16"/>
              </w:rPr>
              <w:t>71.4</w:t>
            </w:r>
          </w:p>
        </w:tc>
        <w:tc>
          <w:tcPr>
            <w:tcW w:w="839" w:type="dxa"/>
            <w:tcBorders>
              <w:top w:val="nil"/>
              <w:bottom w:val="nil"/>
            </w:tcBorders>
          </w:tcPr>
          <w:p w14:paraId="71FED708" w14:textId="5988500A" w:rsidR="003846F7" w:rsidRPr="00683FD7" w:rsidRDefault="003846F7" w:rsidP="00D23B26">
            <w:pPr>
              <w:jc w:val="center"/>
              <w:rPr>
                <w:rFonts w:ascii="Aptos" w:hAnsi="Aptos"/>
                <w:sz w:val="16"/>
                <w:szCs w:val="16"/>
              </w:rPr>
            </w:pPr>
            <w:r w:rsidRPr="00683FD7">
              <w:rPr>
                <w:rFonts w:ascii="Aptos" w:hAnsi="Aptos"/>
                <w:sz w:val="16"/>
                <w:szCs w:val="16"/>
              </w:rPr>
              <w:t>10</w:t>
            </w:r>
          </w:p>
        </w:tc>
        <w:tc>
          <w:tcPr>
            <w:tcW w:w="857" w:type="dxa"/>
            <w:tcBorders>
              <w:top w:val="nil"/>
              <w:bottom w:val="nil"/>
            </w:tcBorders>
          </w:tcPr>
          <w:p w14:paraId="588C4484" w14:textId="5D7376E2" w:rsidR="003846F7" w:rsidRPr="00683FD7" w:rsidRDefault="003846F7" w:rsidP="00D23B26">
            <w:pPr>
              <w:jc w:val="center"/>
              <w:rPr>
                <w:rFonts w:ascii="Aptos" w:hAnsi="Aptos"/>
                <w:sz w:val="16"/>
                <w:szCs w:val="16"/>
              </w:rPr>
            </w:pPr>
            <w:r w:rsidRPr="00683FD7">
              <w:rPr>
                <w:rFonts w:ascii="Aptos" w:hAnsi="Aptos"/>
                <w:sz w:val="16"/>
                <w:szCs w:val="16"/>
              </w:rPr>
              <w:t>71.4</w:t>
            </w:r>
          </w:p>
        </w:tc>
        <w:tc>
          <w:tcPr>
            <w:tcW w:w="1050" w:type="dxa"/>
            <w:tcBorders>
              <w:top w:val="nil"/>
              <w:bottom w:val="nil"/>
            </w:tcBorders>
          </w:tcPr>
          <w:p w14:paraId="182D6A7A" w14:textId="31A4A17B" w:rsidR="003846F7" w:rsidRPr="00683FD7" w:rsidRDefault="003846F7" w:rsidP="00D23B26">
            <w:pPr>
              <w:jc w:val="center"/>
              <w:rPr>
                <w:rFonts w:ascii="Aptos" w:hAnsi="Aptos"/>
                <w:sz w:val="16"/>
                <w:szCs w:val="16"/>
              </w:rPr>
            </w:pPr>
            <w:r w:rsidRPr="00683FD7">
              <w:rPr>
                <w:rFonts w:ascii="Aptos" w:hAnsi="Aptos"/>
                <w:sz w:val="16"/>
                <w:szCs w:val="16"/>
              </w:rPr>
              <w:t>25</w:t>
            </w:r>
          </w:p>
        </w:tc>
        <w:tc>
          <w:tcPr>
            <w:tcW w:w="846" w:type="dxa"/>
            <w:tcBorders>
              <w:top w:val="nil"/>
              <w:bottom w:val="nil"/>
            </w:tcBorders>
          </w:tcPr>
          <w:p w14:paraId="215A7ABA" w14:textId="13D3BC4F" w:rsidR="003846F7" w:rsidRPr="00683FD7" w:rsidRDefault="003846F7" w:rsidP="00D23B26">
            <w:pPr>
              <w:jc w:val="center"/>
              <w:rPr>
                <w:rFonts w:ascii="Aptos" w:hAnsi="Aptos"/>
                <w:sz w:val="16"/>
                <w:szCs w:val="16"/>
              </w:rPr>
            </w:pPr>
            <w:r w:rsidRPr="00683FD7">
              <w:rPr>
                <w:rFonts w:ascii="Aptos" w:hAnsi="Aptos"/>
                <w:sz w:val="16"/>
                <w:szCs w:val="16"/>
              </w:rPr>
              <w:t>65.8</w:t>
            </w:r>
          </w:p>
        </w:tc>
        <w:tc>
          <w:tcPr>
            <w:tcW w:w="839" w:type="dxa"/>
            <w:tcBorders>
              <w:top w:val="nil"/>
              <w:bottom w:val="nil"/>
            </w:tcBorders>
          </w:tcPr>
          <w:p w14:paraId="2722F216" w14:textId="3CEBE742" w:rsidR="003846F7" w:rsidRPr="00683FD7" w:rsidRDefault="003846F7" w:rsidP="00D23B26">
            <w:pPr>
              <w:jc w:val="center"/>
              <w:rPr>
                <w:rFonts w:ascii="Aptos" w:hAnsi="Aptos"/>
                <w:sz w:val="16"/>
                <w:szCs w:val="16"/>
              </w:rPr>
            </w:pPr>
            <w:r w:rsidRPr="00683FD7">
              <w:rPr>
                <w:rFonts w:ascii="Aptos" w:hAnsi="Aptos"/>
                <w:sz w:val="16"/>
                <w:szCs w:val="16"/>
              </w:rPr>
              <w:t>17</w:t>
            </w:r>
          </w:p>
        </w:tc>
        <w:tc>
          <w:tcPr>
            <w:tcW w:w="857" w:type="dxa"/>
            <w:tcBorders>
              <w:top w:val="nil"/>
              <w:bottom w:val="nil"/>
            </w:tcBorders>
          </w:tcPr>
          <w:p w14:paraId="02ADF888" w14:textId="4113B089" w:rsidR="003846F7" w:rsidRPr="00683FD7" w:rsidRDefault="003846F7" w:rsidP="00D23B26">
            <w:pPr>
              <w:jc w:val="center"/>
              <w:rPr>
                <w:rFonts w:ascii="Aptos" w:hAnsi="Aptos"/>
                <w:sz w:val="16"/>
                <w:szCs w:val="16"/>
              </w:rPr>
            </w:pPr>
            <w:r w:rsidRPr="00683FD7">
              <w:rPr>
                <w:rFonts w:ascii="Aptos" w:hAnsi="Aptos"/>
                <w:sz w:val="16"/>
                <w:szCs w:val="16"/>
              </w:rPr>
              <w:t>44.7</w:t>
            </w:r>
          </w:p>
        </w:tc>
      </w:tr>
      <w:tr w:rsidR="00683FD7" w:rsidRPr="00683FD7" w14:paraId="04C227C6" w14:textId="77777777" w:rsidTr="725D8029">
        <w:tc>
          <w:tcPr>
            <w:tcW w:w="3626" w:type="dxa"/>
            <w:tcBorders>
              <w:top w:val="nil"/>
            </w:tcBorders>
          </w:tcPr>
          <w:p w14:paraId="23768367" w14:textId="2FA6E35F" w:rsidR="003846F7" w:rsidRPr="00683FD7" w:rsidRDefault="003846F7" w:rsidP="003846F7">
            <w:pPr>
              <w:ind w:left="284"/>
              <w:rPr>
                <w:rFonts w:ascii="Aptos" w:hAnsi="Aptos"/>
                <w:sz w:val="16"/>
                <w:szCs w:val="16"/>
              </w:rPr>
            </w:pPr>
            <w:r w:rsidRPr="00683FD7">
              <w:rPr>
                <w:rFonts w:ascii="Aptos" w:hAnsi="Aptos"/>
                <w:sz w:val="16"/>
                <w:szCs w:val="16"/>
              </w:rPr>
              <w:t>11-15</w:t>
            </w:r>
          </w:p>
        </w:tc>
        <w:tc>
          <w:tcPr>
            <w:tcW w:w="839" w:type="dxa"/>
            <w:tcBorders>
              <w:top w:val="nil"/>
            </w:tcBorders>
          </w:tcPr>
          <w:p w14:paraId="149BB972" w14:textId="411DFD5D" w:rsidR="003846F7" w:rsidRPr="00683FD7" w:rsidRDefault="003846F7" w:rsidP="00737CDC">
            <w:pPr>
              <w:jc w:val="center"/>
              <w:rPr>
                <w:rFonts w:ascii="Aptos" w:hAnsi="Aptos"/>
                <w:sz w:val="16"/>
                <w:szCs w:val="16"/>
              </w:rPr>
            </w:pPr>
            <w:r w:rsidRPr="00683FD7">
              <w:rPr>
                <w:rFonts w:ascii="Aptos" w:hAnsi="Aptos" w:cs="Calibri"/>
                <w:sz w:val="16"/>
                <w:szCs w:val="16"/>
              </w:rPr>
              <w:t>17</w:t>
            </w:r>
          </w:p>
        </w:tc>
        <w:tc>
          <w:tcPr>
            <w:tcW w:w="846" w:type="dxa"/>
            <w:tcBorders>
              <w:top w:val="nil"/>
            </w:tcBorders>
          </w:tcPr>
          <w:p w14:paraId="352618A4" w14:textId="368DB240" w:rsidR="003846F7" w:rsidRPr="00683FD7" w:rsidRDefault="003846F7" w:rsidP="00737CDC">
            <w:pPr>
              <w:jc w:val="center"/>
              <w:rPr>
                <w:rFonts w:ascii="Aptos" w:hAnsi="Aptos"/>
                <w:sz w:val="16"/>
                <w:szCs w:val="16"/>
              </w:rPr>
            </w:pPr>
            <w:r w:rsidRPr="00683FD7">
              <w:rPr>
                <w:rFonts w:ascii="Aptos" w:hAnsi="Aptos"/>
                <w:sz w:val="16"/>
                <w:szCs w:val="16"/>
              </w:rPr>
              <w:t>32.7</w:t>
            </w:r>
          </w:p>
        </w:tc>
        <w:tc>
          <w:tcPr>
            <w:tcW w:w="839" w:type="dxa"/>
            <w:tcBorders>
              <w:top w:val="nil"/>
            </w:tcBorders>
          </w:tcPr>
          <w:p w14:paraId="118C1755" w14:textId="74FC1671" w:rsidR="003846F7" w:rsidRPr="00683FD7" w:rsidRDefault="003846F7" w:rsidP="00737CDC">
            <w:pPr>
              <w:jc w:val="center"/>
              <w:rPr>
                <w:rFonts w:ascii="Aptos" w:hAnsi="Aptos"/>
                <w:sz w:val="16"/>
                <w:szCs w:val="16"/>
              </w:rPr>
            </w:pPr>
            <w:r w:rsidRPr="00683FD7">
              <w:rPr>
                <w:rFonts w:ascii="Aptos" w:hAnsi="Aptos" w:cs="Calibri"/>
                <w:sz w:val="16"/>
                <w:szCs w:val="16"/>
              </w:rPr>
              <w:t>25</w:t>
            </w:r>
          </w:p>
        </w:tc>
        <w:tc>
          <w:tcPr>
            <w:tcW w:w="846" w:type="dxa"/>
            <w:tcBorders>
              <w:top w:val="nil"/>
            </w:tcBorders>
          </w:tcPr>
          <w:p w14:paraId="4667E3DB" w14:textId="05F5DB0D" w:rsidR="003846F7" w:rsidRPr="00683FD7" w:rsidRDefault="003846F7" w:rsidP="00737CDC">
            <w:pPr>
              <w:jc w:val="center"/>
              <w:rPr>
                <w:rFonts w:ascii="Aptos" w:hAnsi="Aptos"/>
                <w:sz w:val="16"/>
                <w:szCs w:val="16"/>
              </w:rPr>
            </w:pPr>
            <w:r w:rsidRPr="00683FD7">
              <w:rPr>
                <w:rFonts w:ascii="Aptos" w:hAnsi="Aptos"/>
                <w:sz w:val="16"/>
                <w:szCs w:val="16"/>
              </w:rPr>
              <w:t>48.1</w:t>
            </w:r>
          </w:p>
        </w:tc>
        <w:tc>
          <w:tcPr>
            <w:tcW w:w="982" w:type="dxa"/>
            <w:tcBorders>
              <w:top w:val="nil"/>
            </w:tcBorders>
          </w:tcPr>
          <w:p w14:paraId="1A9D2972" w14:textId="2B683E47" w:rsidR="003846F7" w:rsidRPr="00683FD7" w:rsidRDefault="003846F7" w:rsidP="00D23B26">
            <w:pPr>
              <w:jc w:val="center"/>
              <w:rPr>
                <w:rFonts w:ascii="Aptos" w:hAnsi="Aptos"/>
                <w:sz w:val="16"/>
                <w:szCs w:val="16"/>
              </w:rPr>
            </w:pPr>
            <w:r w:rsidRPr="00683FD7">
              <w:rPr>
                <w:rFonts w:ascii="Aptos" w:hAnsi="Aptos"/>
                <w:sz w:val="16"/>
                <w:szCs w:val="16"/>
              </w:rPr>
              <w:t>4</w:t>
            </w:r>
          </w:p>
        </w:tc>
        <w:tc>
          <w:tcPr>
            <w:tcW w:w="846" w:type="dxa"/>
            <w:tcBorders>
              <w:top w:val="nil"/>
            </w:tcBorders>
          </w:tcPr>
          <w:p w14:paraId="1A4BA893" w14:textId="592A00B5" w:rsidR="003846F7" w:rsidRPr="00683FD7" w:rsidRDefault="003846F7" w:rsidP="00D23B26">
            <w:pPr>
              <w:jc w:val="center"/>
              <w:rPr>
                <w:rFonts w:ascii="Aptos" w:hAnsi="Aptos"/>
                <w:sz w:val="16"/>
                <w:szCs w:val="16"/>
              </w:rPr>
            </w:pPr>
            <w:r w:rsidRPr="00683FD7">
              <w:rPr>
                <w:rFonts w:ascii="Aptos" w:hAnsi="Aptos"/>
                <w:sz w:val="16"/>
                <w:szCs w:val="16"/>
              </w:rPr>
              <w:t>28.6</w:t>
            </w:r>
          </w:p>
        </w:tc>
        <w:tc>
          <w:tcPr>
            <w:tcW w:w="839" w:type="dxa"/>
            <w:tcBorders>
              <w:top w:val="nil"/>
            </w:tcBorders>
          </w:tcPr>
          <w:p w14:paraId="638EBEAE" w14:textId="3B6A1491" w:rsidR="003846F7" w:rsidRPr="00683FD7" w:rsidRDefault="003846F7" w:rsidP="00D23B26">
            <w:pPr>
              <w:jc w:val="center"/>
              <w:rPr>
                <w:rFonts w:ascii="Aptos" w:hAnsi="Aptos"/>
                <w:sz w:val="16"/>
                <w:szCs w:val="16"/>
              </w:rPr>
            </w:pPr>
            <w:r w:rsidRPr="00683FD7">
              <w:rPr>
                <w:rFonts w:ascii="Aptos" w:hAnsi="Aptos"/>
                <w:sz w:val="16"/>
                <w:szCs w:val="16"/>
              </w:rPr>
              <w:t>4</w:t>
            </w:r>
          </w:p>
        </w:tc>
        <w:tc>
          <w:tcPr>
            <w:tcW w:w="857" w:type="dxa"/>
            <w:tcBorders>
              <w:top w:val="nil"/>
            </w:tcBorders>
          </w:tcPr>
          <w:p w14:paraId="76360AA6" w14:textId="6FA3DF55" w:rsidR="003846F7" w:rsidRPr="00683FD7" w:rsidRDefault="003846F7" w:rsidP="00D23B26">
            <w:pPr>
              <w:jc w:val="center"/>
              <w:rPr>
                <w:rFonts w:ascii="Aptos" w:hAnsi="Aptos"/>
                <w:sz w:val="16"/>
                <w:szCs w:val="16"/>
              </w:rPr>
            </w:pPr>
            <w:r w:rsidRPr="00683FD7">
              <w:rPr>
                <w:rFonts w:ascii="Aptos" w:hAnsi="Aptos"/>
                <w:sz w:val="16"/>
                <w:szCs w:val="16"/>
              </w:rPr>
              <w:t>28.6</w:t>
            </w:r>
          </w:p>
        </w:tc>
        <w:tc>
          <w:tcPr>
            <w:tcW w:w="1050" w:type="dxa"/>
            <w:tcBorders>
              <w:top w:val="nil"/>
            </w:tcBorders>
          </w:tcPr>
          <w:p w14:paraId="124382A9" w14:textId="7CBBA5DA" w:rsidR="003846F7" w:rsidRPr="00683FD7" w:rsidRDefault="003846F7" w:rsidP="00D23B26">
            <w:pPr>
              <w:jc w:val="center"/>
              <w:rPr>
                <w:rFonts w:ascii="Aptos" w:hAnsi="Aptos"/>
                <w:sz w:val="16"/>
                <w:szCs w:val="16"/>
              </w:rPr>
            </w:pPr>
            <w:r w:rsidRPr="00683FD7">
              <w:rPr>
                <w:rFonts w:ascii="Aptos" w:hAnsi="Aptos"/>
                <w:sz w:val="16"/>
                <w:szCs w:val="16"/>
              </w:rPr>
              <w:t>13</w:t>
            </w:r>
          </w:p>
        </w:tc>
        <w:tc>
          <w:tcPr>
            <w:tcW w:w="846" w:type="dxa"/>
            <w:tcBorders>
              <w:top w:val="nil"/>
            </w:tcBorders>
          </w:tcPr>
          <w:p w14:paraId="42F846B7" w14:textId="45D6A4A4" w:rsidR="003846F7" w:rsidRPr="00683FD7" w:rsidRDefault="003846F7" w:rsidP="00D23B26">
            <w:pPr>
              <w:jc w:val="center"/>
              <w:rPr>
                <w:rFonts w:ascii="Aptos" w:hAnsi="Aptos"/>
                <w:sz w:val="16"/>
                <w:szCs w:val="16"/>
              </w:rPr>
            </w:pPr>
            <w:r w:rsidRPr="00683FD7">
              <w:rPr>
                <w:rFonts w:ascii="Aptos" w:hAnsi="Aptos"/>
                <w:sz w:val="16"/>
                <w:szCs w:val="16"/>
              </w:rPr>
              <w:t>34.2</w:t>
            </w:r>
          </w:p>
        </w:tc>
        <w:tc>
          <w:tcPr>
            <w:tcW w:w="839" w:type="dxa"/>
            <w:tcBorders>
              <w:top w:val="nil"/>
            </w:tcBorders>
          </w:tcPr>
          <w:p w14:paraId="49BDB299" w14:textId="5676F893" w:rsidR="003846F7" w:rsidRPr="00683FD7" w:rsidRDefault="003846F7" w:rsidP="00D23B26">
            <w:pPr>
              <w:jc w:val="center"/>
              <w:rPr>
                <w:rFonts w:ascii="Aptos" w:hAnsi="Aptos"/>
                <w:sz w:val="16"/>
                <w:szCs w:val="16"/>
              </w:rPr>
            </w:pPr>
            <w:r w:rsidRPr="00683FD7">
              <w:rPr>
                <w:rFonts w:ascii="Aptos" w:hAnsi="Aptos"/>
                <w:sz w:val="16"/>
                <w:szCs w:val="16"/>
              </w:rPr>
              <w:t>21</w:t>
            </w:r>
          </w:p>
        </w:tc>
        <w:tc>
          <w:tcPr>
            <w:tcW w:w="857" w:type="dxa"/>
            <w:tcBorders>
              <w:top w:val="nil"/>
            </w:tcBorders>
          </w:tcPr>
          <w:p w14:paraId="0D796270" w14:textId="2D2B06CE" w:rsidR="003846F7" w:rsidRPr="00683FD7" w:rsidRDefault="003846F7" w:rsidP="00D23B26">
            <w:pPr>
              <w:jc w:val="center"/>
              <w:rPr>
                <w:rFonts w:ascii="Aptos" w:hAnsi="Aptos"/>
                <w:sz w:val="16"/>
                <w:szCs w:val="16"/>
              </w:rPr>
            </w:pPr>
            <w:r w:rsidRPr="00683FD7">
              <w:rPr>
                <w:rFonts w:ascii="Aptos" w:hAnsi="Aptos"/>
                <w:sz w:val="16"/>
                <w:szCs w:val="16"/>
              </w:rPr>
              <w:t>55.3</w:t>
            </w:r>
          </w:p>
        </w:tc>
      </w:tr>
      <w:tr w:rsidR="00683FD7" w:rsidRPr="00683FD7" w14:paraId="4273BF52" w14:textId="77777777" w:rsidTr="725D8029">
        <w:tc>
          <w:tcPr>
            <w:tcW w:w="3626" w:type="dxa"/>
            <w:tcBorders>
              <w:bottom w:val="nil"/>
            </w:tcBorders>
          </w:tcPr>
          <w:p w14:paraId="5232066D" w14:textId="7CB9A27A" w:rsidR="003846F7" w:rsidRPr="00683FD7" w:rsidRDefault="003846F7" w:rsidP="003846F7">
            <w:pPr>
              <w:rPr>
                <w:rFonts w:ascii="Aptos" w:hAnsi="Aptos"/>
                <w:sz w:val="16"/>
                <w:szCs w:val="16"/>
              </w:rPr>
            </w:pPr>
            <w:r w:rsidRPr="00683FD7">
              <w:rPr>
                <w:rFonts w:ascii="Aptos" w:hAnsi="Aptos"/>
                <w:sz w:val="16"/>
                <w:szCs w:val="16"/>
              </w:rPr>
              <w:t>Change in diet quality score</w:t>
            </w:r>
          </w:p>
        </w:tc>
        <w:tc>
          <w:tcPr>
            <w:tcW w:w="839" w:type="dxa"/>
            <w:tcBorders>
              <w:bottom w:val="nil"/>
            </w:tcBorders>
          </w:tcPr>
          <w:p w14:paraId="642D708B" w14:textId="77777777" w:rsidR="003846F7" w:rsidRPr="00683FD7" w:rsidRDefault="003846F7" w:rsidP="00737CDC">
            <w:pPr>
              <w:jc w:val="center"/>
              <w:rPr>
                <w:rFonts w:ascii="Aptos" w:hAnsi="Aptos"/>
                <w:sz w:val="16"/>
                <w:szCs w:val="16"/>
              </w:rPr>
            </w:pPr>
          </w:p>
        </w:tc>
        <w:tc>
          <w:tcPr>
            <w:tcW w:w="846" w:type="dxa"/>
            <w:tcBorders>
              <w:bottom w:val="nil"/>
            </w:tcBorders>
          </w:tcPr>
          <w:p w14:paraId="3E436262" w14:textId="77777777" w:rsidR="003846F7" w:rsidRPr="00683FD7" w:rsidRDefault="003846F7" w:rsidP="00737CDC">
            <w:pPr>
              <w:jc w:val="center"/>
              <w:rPr>
                <w:rFonts w:ascii="Aptos" w:hAnsi="Aptos"/>
                <w:sz w:val="16"/>
                <w:szCs w:val="16"/>
              </w:rPr>
            </w:pPr>
          </w:p>
        </w:tc>
        <w:tc>
          <w:tcPr>
            <w:tcW w:w="839" w:type="dxa"/>
            <w:tcBorders>
              <w:bottom w:val="nil"/>
            </w:tcBorders>
          </w:tcPr>
          <w:p w14:paraId="3A2213EE" w14:textId="77777777" w:rsidR="003846F7" w:rsidRPr="00683FD7" w:rsidRDefault="003846F7" w:rsidP="00737CDC">
            <w:pPr>
              <w:jc w:val="center"/>
              <w:rPr>
                <w:rFonts w:ascii="Aptos" w:hAnsi="Aptos"/>
                <w:sz w:val="16"/>
                <w:szCs w:val="16"/>
              </w:rPr>
            </w:pPr>
          </w:p>
        </w:tc>
        <w:tc>
          <w:tcPr>
            <w:tcW w:w="846" w:type="dxa"/>
            <w:tcBorders>
              <w:bottom w:val="nil"/>
            </w:tcBorders>
          </w:tcPr>
          <w:p w14:paraId="4863727E" w14:textId="77777777" w:rsidR="003846F7" w:rsidRPr="00683FD7" w:rsidRDefault="003846F7" w:rsidP="00737CDC">
            <w:pPr>
              <w:jc w:val="center"/>
              <w:rPr>
                <w:rFonts w:ascii="Aptos" w:hAnsi="Aptos"/>
                <w:sz w:val="16"/>
                <w:szCs w:val="16"/>
              </w:rPr>
            </w:pPr>
          </w:p>
        </w:tc>
        <w:tc>
          <w:tcPr>
            <w:tcW w:w="982" w:type="dxa"/>
            <w:tcBorders>
              <w:bottom w:val="nil"/>
            </w:tcBorders>
          </w:tcPr>
          <w:p w14:paraId="2A2C2E3B" w14:textId="77777777" w:rsidR="003846F7" w:rsidRPr="00683FD7" w:rsidRDefault="003846F7" w:rsidP="00D23B26">
            <w:pPr>
              <w:jc w:val="center"/>
              <w:rPr>
                <w:rFonts w:ascii="Aptos" w:hAnsi="Aptos"/>
                <w:sz w:val="16"/>
                <w:szCs w:val="16"/>
              </w:rPr>
            </w:pPr>
          </w:p>
        </w:tc>
        <w:tc>
          <w:tcPr>
            <w:tcW w:w="846" w:type="dxa"/>
            <w:tcBorders>
              <w:bottom w:val="nil"/>
            </w:tcBorders>
          </w:tcPr>
          <w:p w14:paraId="7BF65AD5" w14:textId="77777777" w:rsidR="003846F7" w:rsidRPr="00683FD7" w:rsidRDefault="003846F7" w:rsidP="00D23B26">
            <w:pPr>
              <w:jc w:val="center"/>
              <w:rPr>
                <w:rFonts w:ascii="Aptos" w:hAnsi="Aptos"/>
                <w:sz w:val="16"/>
                <w:szCs w:val="16"/>
              </w:rPr>
            </w:pPr>
          </w:p>
        </w:tc>
        <w:tc>
          <w:tcPr>
            <w:tcW w:w="839" w:type="dxa"/>
            <w:tcBorders>
              <w:bottom w:val="nil"/>
            </w:tcBorders>
          </w:tcPr>
          <w:p w14:paraId="35078F92" w14:textId="77777777" w:rsidR="003846F7" w:rsidRPr="00683FD7" w:rsidRDefault="003846F7" w:rsidP="00D23B26">
            <w:pPr>
              <w:jc w:val="center"/>
              <w:rPr>
                <w:rFonts w:ascii="Aptos" w:hAnsi="Aptos"/>
                <w:sz w:val="16"/>
                <w:szCs w:val="16"/>
              </w:rPr>
            </w:pPr>
          </w:p>
        </w:tc>
        <w:tc>
          <w:tcPr>
            <w:tcW w:w="857" w:type="dxa"/>
            <w:tcBorders>
              <w:bottom w:val="nil"/>
            </w:tcBorders>
          </w:tcPr>
          <w:p w14:paraId="7E1BA6FB" w14:textId="77777777" w:rsidR="003846F7" w:rsidRPr="00683FD7" w:rsidRDefault="003846F7" w:rsidP="00D23B26">
            <w:pPr>
              <w:jc w:val="center"/>
              <w:rPr>
                <w:rFonts w:ascii="Aptos" w:hAnsi="Aptos"/>
                <w:sz w:val="16"/>
                <w:szCs w:val="16"/>
              </w:rPr>
            </w:pPr>
          </w:p>
        </w:tc>
        <w:tc>
          <w:tcPr>
            <w:tcW w:w="1050" w:type="dxa"/>
            <w:tcBorders>
              <w:bottom w:val="nil"/>
            </w:tcBorders>
          </w:tcPr>
          <w:p w14:paraId="05E1EE50" w14:textId="77777777" w:rsidR="003846F7" w:rsidRPr="00683FD7" w:rsidRDefault="003846F7" w:rsidP="00D23B26">
            <w:pPr>
              <w:jc w:val="center"/>
              <w:rPr>
                <w:rFonts w:ascii="Aptos" w:hAnsi="Aptos"/>
                <w:sz w:val="16"/>
                <w:szCs w:val="16"/>
              </w:rPr>
            </w:pPr>
          </w:p>
        </w:tc>
        <w:tc>
          <w:tcPr>
            <w:tcW w:w="846" w:type="dxa"/>
            <w:tcBorders>
              <w:bottom w:val="nil"/>
            </w:tcBorders>
          </w:tcPr>
          <w:p w14:paraId="478021BE" w14:textId="77777777" w:rsidR="003846F7" w:rsidRPr="00683FD7" w:rsidRDefault="003846F7" w:rsidP="00D23B26">
            <w:pPr>
              <w:jc w:val="center"/>
              <w:rPr>
                <w:rFonts w:ascii="Aptos" w:hAnsi="Aptos"/>
                <w:sz w:val="16"/>
                <w:szCs w:val="16"/>
              </w:rPr>
            </w:pPr>
          </w:p>
        </w:tc>
        <w:tc>
          <w:tcPr>
            <w:tcW w:w="839" w:type="dxa"/>
            <w:tcBorders>
              <w:bottom w:val="nil"/>
            </w:tcBorders>
          </w:tcPr>
          <w:p w14:paraId="199B5616" w14:textId="77777777" w:rsidR="003846F7" w:rsidRPr="00683FD7" w:rsidRDefault="003846F7" w:rsidP="00D23B26">
            <w:pPr>
              <w:jc w:val="center"/>
              <w:rPr>
                <w:rFonts w:ascii="Aptos" w:hAnsi="Aptos"/>
                <w:sz w:val="16"/>
                <w:szCs w:val="16"/>
              </w:rPr>
            </w:pPr>
          </w:p>
        </w:tc>
        <w:tc>
          <w:tcPr>
            <w:tcW w:w="857" w:type="dxa"/>
            <w:tcBorders>
              <w:bottom w:val="nil"/>
            </w:tcBorders>
          </w:tcPr>
          <w:p w14:paraId="77423838" w14:textId="77777777" w:rsidR="003846F7" w:rsidRPr="00683FD7" w:rsidRDefault="003846F7" w:rsidP="00D23B26">
            <w:pPr>
              <w:jc w:val="center"/>
              <w:rPr>
                <w:rFonts w:ascii="Aptos" w:hAnsi="Aptos"/>
                <w:sz w:val="16"/>
                <w:szCs w:val="16"/>
              </w:rPr>
            </w:pPr>
          </w:p>
        </w:tc>
      </w:tr>
      <w:tr w:rsidR="00683FD7" w:rsidRPr="00683FD7" w14:paraId="6465069D" w14:textId="77777777" w:rsidTr="725D8029">
        <w:tc>
          <w:tcPr>
            <w:tcW w:w="3626" w:type="dxa"/>
            <w:tcBorders>
              <w:top w:val="nil"/>
              <w:bottom w:val="nil"/>
            </w:tcBorders>
          </w:tcPr>
          <w:p w14:paraId="1A1CB679" w14:textId="789B1495" w:rsidR="003846F7" w:rsidRPr="00683FD7" w:rsidRDefault="003846F7" w:rsidP="003846F7">
            <w:pPr>
              <w:ind w:left="284"/>
              <w:rPr>
                <w:rFonts w:ascii="Aptos" w:hAnsi="Aptos"/>
                <w:sz w:val="16"/>
                <w:szCs w:val="16"/>
              </w:rPr>
            </w:pPr>
            <w:r w:rsidRPr="00683FD7">
              <w:rPr>
                <w:rFonts w:ascii="Aptos" w:hAnsi="Aptos"/>
                <w:sz w:val="16"/>
                <w:szCs w:val="16"/>
              </w:rPr>
              <w:t>Decreased</w:t>
            </w:r>
          </w:p>
        </w:tc>
        <w:tc>
          <w:tcPr>
            <w:tcW w:w="839" w:type="dxa"/>
            <w:tcBorders>
              <w:top w:val="nil"/>
              <w:bottom w:val="nil"/>
            </w:tcBorders>
          </w:tcPr>
          <w:p w14:paraId="5A90F41B" w14:textId="43E127B6" w:rsidR="003846F7" w:rsidRPr="00683FD7" w:rsidRDefault="003846F7" w:rsidP="00737CDC">
            <w:pPr>
              <w:jc w:val="center"/>
              <w:rPr>
                <w:rFonts w:ascii="Aptos" w:hAnsi="Aptos"/>
                <w:sz w:val="16"/>
                <w:szCs w:val="16"/>
              </w:rPr>
            </w:pPr>
            <w:r w:rsidRPr="00683FD7">
              <w:rPr>
                <w:rFonts w:ascii="Aptos" w:hAnsi="Aptos" w:cs="Calibri"/>
                <w:sz w:val="16"/>
                <w:szCs w:val="16"/>
              </w:rPr>
              <w:t>-</w:t>
            </w:r>
          </w:p>
        </w:tc>
        <w:tc>
          <w:tcPr>
            <w:tcW w:w="846" w:type="dxa"/>
            <w:tcBorders>
              <w:top w:val="nil"/>
              <w:bottom w:val="nil"/>
            </w:tcBorders>
          </w:tcPr>
          <w:p w14:paraId="05F199D6" w14:textId="2FBD4E7B" w:rsidR="003846F7" w:rsidRPr="00683FD7" w:rsidRDefault="003846F7" w:rsidP="00737CDC">
            <w:pPr>
              <w:jc w:val="center"/>
              <w:rPr>
                <w:rFonts w:ascii="Aptos" w:hAnsi="Aptos"/>
                <w:sz w:val="16"/>
                <w:szCs w:val="16"/>
              </w:rPr>
            </w:pPr>
            <w:r w:rsidRPr="00683FD7">
              <w:rPr>
                <w:rFonts w:ascii="Aptos" w:hAnsi="Aptos" w:cs="Calibri"/>
                <w:sz w:val="16"/>
                <w:szCs w:val="16"/>
              </w:rPr>
              <w:t>-</w:t>
            </w:r>
          </w:p>
        </w:tc>
        <w:tc>
          <w:tcPr>
            <w:tcW w:w="839" w:type="dxa"/>
            <w:tcBorders>
              <w:top w:val="nil"/>
              <w:bottom w:val="nil"/>
            </w:tcBorders>
          </w:tcPr>
          <w:p w14:paraId="20A75B0B" w14:textId="0C78849A" w:rsidR="003846F7" w:rsidRPr="00683FD7" w:rsidRDefault="003846F7" w:rsidP="00737CDC">
            <w:pPr>
              <w:jc w:val="center"/>
              <w:rPr>
                <w:rFonts w:ascii="Aptos" w:hAnsi="Aptos"/>
                <w:sz w:val="16"/>
                <w:szCs w:val="16"/>
              </w:rPr>
            </w:pPr>
            <w:r w:rsidRPr="00683FD7">
              <w:rPr>
                <w:rFonts w:ascii="Aptos" w:hAnsi="Aptos"/>
                <w:sz w:val="16"/>
                <w:szCs w:val="16"/>
              </w:rPr>
              <w:t>16</w:t>
            </w:r>
          </w:p>
        </w:tc>
        <w:tc>
          <w:tcPr>
            <w:tcW w:w="846" w:type="dxa"/>
            <w:tcBorders>
              <w:top w:val="nil"/>
              <w:bottom w:val="nil"/>
            </w:tcBorders>
          </w:tcPr>
          <w:p w14:paraId="4F5C8698" w14:textId="0683B91A" w:rsidR="003846F7" w:rsidRPr="00683FD7" w:rsidRDefault="003846F7" w:rsidP="00737CDC">
            <w:pPr>
              <w:jc w:val="center"/>
              <w:rPr>
                <w:rFonts w:ascii="Aptos" w:hAnsi="Aptos"/>
                <w:sz w:val="16"/>
                <w:szCs w:val="16"/>
              </w:rPr>
            </w:pPr>
            <w:r w:rsidRPr="00683FD7">
              <w:rPr>
                <w:rFonts w:ascii="Aptos" w:hAnsi="Aptos"/>
                <w:sz w:val="16"/>
                <w:szCs w:val="16"/>
              </w:rPr>
              <w:t>30.8</w:t>
            </w:r>
          </w:p>
        </w:tc>
        <w:tc>
          <w:tcPr>
            <w:tcW w:w="982" w:type="dxa"/>
            <w:tcBorders>
              <w:top w:val="nil"/>
              <w:bottom w:val="nil"/>
            </w:tcBorders>
          </w:tcPr>
          <w:p w14:paraId="2BA447A4" w14:textId="7C5822A1" w:rsidR="003846F7" w:rsidRPr="00683FD7" w:rsidRDefault="003846F7" w:rsidP="00D23B26">
            <w:pPr>
              <w:jc w:val="center"/>
              <w:rPr>
                <w:rFonts w:ascii="Aptos" w:hAnsi="Aptos"/>
                <w:sz w:val="16"/>
                <w:szCs w:val="16"/>
              </w:rPr>
            </w:pPr>
            <w:r w:rsidRPr="00683FD7">
              <w:rPr>
                <w:rFonts w:ascii="Aptos" w:hAnsi="Aptos"/>
                <w:sz w:val="16"/>
                <w:szCs w:val="16"/>
              </w:rPr>
              <w:t>-</w:t>
            </w:r>
          </w:p>
        </w:tc>
        <w:tc>
          <w:tcPr>
            <w:tcW w:w="846" w:type="dxa"/>
            <w:tcBorders>
              <w:top w:val="nil"/>
              <w:bottom w:val="nil"/>
            </w:tcBorders>
          </w:tcPr>
          <w:p w14:paraId="585D30EC" w14:textId="5C3582DB" w:rsidR="003846F7" w:rsidRPr="00683FD7" w:rsidRDefault="003846F7" w:rsidP="00D23B26">
            <w:pPr>
              <w:jc w:val="center"/>
              <w:rPr>
                <w:rFonts w:ascii="Aptos" w:hAnsi="Aptos"/>
                <w:sz w:val="16"/>
                <w:szCs w:val="16"/>
              </w:rPr>
            </w:pPr>
            <w:r w:rsidRPr="00683FD7">
              <w:rPr>
                <w:rFonts w:ascii="Aptos" w:hAnsi="Aptos"/>
                <w:sz w:val="16"/>
                <w:szCs w:val="16"/>
              </w:rPr>
              <w:t>-</w:t>
            </w:r>
          </w:p>
        </w:tc>
        <w:tc>
          <w:tcPr>
            <w:tcW w:w="839" w:type="dxa"/>
            <w:tcBorders>
              <w:top w:val="nil"/>
              <w:bottom w:val="nil"/>
            </w:tcBorders>
          </w:tcPr>
          <w:p w14:paraId="0A2ABF7B" w14:textId="0BE9FBE1" w:rsidR="003846F7" w:rsidRPr="00683FD7" w:rsidRDefault="003846F7" w:rsidP="00D23B26">
            <w:pPr>
              <w:jc w:val="center"/>
              <w:rPr>
                <w:rFonts w:ascii="Aptos" w:hAnsi="Aptos"/>
                <w:sz w:val="16"/>
                <w:szCs w:val="16"/>
              </w:rPr>
            </w:pPr>
            <w:r w:rsidRPr="00683FD7">
              <w:rPr>
                <w:rFonts w:ascii="Aptos" w:hAnsi="Aptos"/>
                <w:sz w:val="16"/>
                <w:szCs w:val="16"/>
              </w:rPr>
              <w:t>4</w:t>
            </w:r>
          </w:p>
        </w:tc>
        <w:tc>
          <w:tcPr>
            <w:tcW w:w="857" w:type="dxa"/>
            <w:tcBorders>
              <w:top w:val="nil"/>
              <w:bottom w:val="nil"/>
            </w:tcBorders>
          </w:tcPr>
          <w:p w14:paraId="25007AD2" w14:textId="2A70A4EE" w:rsidR="003846F7" w:rsidRPr="00683FD7" w:rsidRDefault="003846F7" w:rsidP="00D23B26">
            <w:pPr>
              <w:jc w:val="center"/>
              <w:rPr>
                <w:rFonts w:ascii="Aptos" w:hAnsi="Aptos"/>
                <w:sz w:val="16"/>
                <w:szCs w:val="16"/>
              </w:rPr>
            </w:pPr>
            <w:r w:rsidRPr="00683FD7">
              <w:rPr>
                <w:rFonts w:ascii="Aptos" w:hAnsi="Aptos"/>
                <w:sz w:val="16"/>
                <w:szCs w:val="16"/>
              </w:rPr>
              <w:t>28.6</w:t>
            </w:r>
          </w:p>
        </w:tc>
        <w:tc>
          <w:tcPr>
            <w:tcW w:w="1050" w:type="dxa"/>
            <w:tcBorders>
              <w:top w:val="nil"/>
              <w:bottom w:val="nil"/>
            </w:tcBorders>
          </w:tcPr>
          <w:p w14:paraId="1E74996A" w14:textId="3E740F29" w:rsidR="003846F7" w:rsidRPr="00683FD7" w:rsidRDefault="003846F7" w:rsidP="00D23B26">
            <w:pPr>
              <w:jc w:val="center"/>
              <w:rPr>
                <w:rFonts w:ascii="Aptos" w:hAnsi="Aptos"/>
                <w:sz w:val="16"/>
                <w:szCs w:val="16"/>
              </w:rPr>
            </w:pPr>
            <w:r w:rsidRPr="00683FD7">
              <w:rPr>
                <w:rFonts w:ascii="Aptos" w:hAnsi="Aptos"/>
                <w:sz w:val="16"/>
                <w:szCs w:val="16"/>
              </w:rPr>
              <w:t>-</w:t>
            </w:r>
          </w:p>
        </w:tc>
        <w:tc>
          <w:tcPr>
            <w:tcW w:w="846" w:type="dxa"/>
            <w:tcBorders>
              <w:top w:val="nil"/>
              <w:bottom w:val="nil"/>
            </w:tcBorders>
          </w:tcPr>
          <w:p w14:paraId="7A2E4A27" w14:textId="0576636D" w:rsidR="003846F7" w:rsidRPr="00683FD7" w:rsidRDefault="003846F7" w:rsidP="00D23B26">
            <w:pPr>
              <w:jc w:val="center"/>
              <w:rPr>
                <w:rFonts w:ascii="Aptos" w:hAnsi="Aptos"/>
                <w:sz w:val="16"/>
                <w:szCs w:val="16"/>
              </w:rPr>
            </w:pPr>
            <w:r w:rsidRPr="00683FD7">
              <w:rPr>
                <w:rFonts w:ascii="Aptos" w:hAnsi="Aptos"/>
                <w:sz w:val="16"/>
                <w:szCs w:val="16"/>
              </w:rPr>
              <w:t>-</w:t>
            </w:r>
          </w:p>
        </w:tc>
        <w:tc>
          <w:tcPr>
            <w:tcW w:w="839" w:type="dxa"/>
            <w:tcBorders>
              <w:top w:val="nil"/>
              <w:bottom w:val="nil"/>
            </w:tcBorders>
          </w:tcPr>
          <w:p w14:paraId="5CDFA16B" w14:textId="29D103AC" w:rsidR="003846F7" w:rsidRPr="00683FD7" w:rsidRDefault="003846F7" w:rsidP="00D23B26">
            <w:pPr>
              <w:jc w:val="center"/>
              <w:rPr>
                <w:rFonts w:ascii="Aptos" w:hAnsi="Aptos"/>
                <w:sz w:val="16"/>
                <w:szCs w:val="16"/>
              </w:rPr>
            </w:pPr>
            <w:r w:rsidRPr="00683FD7">
              <w:rPr>
                <w:rFonts w:ascii="Aptos" w:hAnsi="Aptos"/>
                <w:sz w:val="16"/>
                <w:szCs w:val="16"/>
              </w:rPr>
              <w:t>12</w:t>
            </w:r>
          </w:p>
        </w:tc>
        <w:tc>
          <w:tcPr>
            <w:tcW w:w="857" w:type="dxa"/>
            <w:tcBorders>
              <w:top w:val="nil"/>
              <w:bottom w:val="nil"/>
            </w:tcBorders>
          </w:tcPr>
          <w:p w14:paraId="0A406B67" w14:textId="5286A45E" w:rsidR="003846F7" w:rsidRPr="00683FD7" w:rsidRDefault="003846F7" w:rsidP="00D23B26">
            <w:pPr>
              <w:jc w:val="center"/>
              <w:rPr>
                <w:rFonts w:ascii="Aptos" w:hAnsi="Aptos"/>
                <w:sz w:val="16"/>
                <w:szCs w:val="16"/>
              </w:rPr>
            </w:pPr>
            <w:r w:rsidRPr="00683FD7">
              <w:rPr>
                <w:rFonts w:ascii="Aptos" w:hAnsi="Aptos"/>
                <w:sz w:val="16"/>
                <w:szCs w:val="16"/>
              </w:rPr>
              <w:t>31.6</w:t>
            </w:r>
          </w:p>
        </w:tc>
      </w:tr>
      <w:tr w:rsidR="00683FD7" w:rsidRPr="00683FD7" w14:paraId="5585E156" w14:textId="77777777" w:rsidTr="725D8029">
        <w:tc>
          <w:tcPr>
            <w:tcW w:w="3626" w:type="dxa"/>
            <w:tcBorders>
              <w:top w:val="nil"/>
              <w:bottom w:val="nil"/>
            </w:tcBorders>
          </w:tcPr>
          <w:p w14:paraId="713B0978" w14:textId="7071987A" w:rsidR="003846F7" w:rsidRPr="00683FD7" w:rsidRDefault="003846F7" w:rsidP="003846F7">
            <w:pPr>
              <w:ind w:left="284"/>
              <w:rPr>
                <w:rFonts w:ascii="Aptos" w:hAnsi="Aptos"/>
                <w:sz w:val="16"/>
                <w:szCs w:val="16"/>
              </w:rPr>
            </w:pPr>
            <w:r w:rsidRPr="00683FD7">
              <w:rPr>
                <w:rFonts w:ascii="Aptos" w:hAnsi="Aptos"/>
                <w:sz w:val="16"/>
                <w:szCs w:val="16"/>
              </w:rPr>
              <w:t xml:space="preserve">No change </w:t>
            </w:r>
          </w:p>
        </w:tc>
        <w:tc>
          <w:tcPr>
            <w:tcW w:w="839" w:type="dxa"/>
            <w:tcBorders>
              <w:top w:val="nil"/>
              <w:bottom w:val="nil"/>
            </w:tcBorders>
          </w:tcPr>
          <w:p w14:paraId="00E73A82" w14:textId="0660D3EB" w:rsidR="003846F7" w:rsidRPr="00683FD7" w:rsidRDefault="003846F7" w:rsidP="00737CDC">
            <w:pPr>
              <w:jc w:val="center"/>
              <w:rPr>
                <w:rFonts w:ascii="Aptos" w:hAnsi="Aptos"/>
                <w:sz w:val="16"/>
                <w:szCs w:val="16"/>
              </w:rPr>
            </w:pPr>
            <w:r w:rsidRPr="00683FD7">
              <w:rPr>
                <w:rFonts w:ascii="Aptos" w:hAnsi="Aptos" w:cs="Calibri"/>
                <w:sz w:val="16"/>
                <w:szCs w:val="16"/>
              </w:rPr>
              <w:t>-</w:t>
            </w:r>
          </w:p>
        </w:tc>
        <w:tc>
          <w:tcPr>
            <w:tcW w:w="846" w:type="dxa"/>
            <w:tcBorders>
              <w:top w:val="nil"/>
              <w:bottom w:val="nil"/>
            </w:tcBorders>
          </w:tcPr>
          <w:p w14:paraId="41BC2EB8" w14:textId="4BAE9E0F" w:rsidR="003846F7" w:rsidRPr="00683FD7" w:rsidRDefault="003846F7" w:rsidP="00737CDC">
            <w:pPr>
              <w:jc w:val="center"/>
              <w:rPr>
                <w:rFonts w:ascii="Aptos" w:hAnsi="Aptos"/>
                <w:sz w:val="16"/>
                <w:szCs w:val="16"/>
              </w:rPr>
            </w:pPr>
            <w:r w:rsidRPr="00683FD7">
              <w:rPr>
                <w:rFonts w:ascii="Aptos" w:hAnsi="Aptos" w:cs="Calibri"/>
                <w:sz w:val="16"/>
                <w:szCs w:val="16"/>
              </w:rPr>
              <w:t>-</w:t>
            </w:r>
          </w:p>
        </w:tc>
        <w:tc>
          <w:tcPr>
            <w:tcW w:w="839" w:type="dxa"/>
            <w:tcBorders>
              <w:top w:val="nil"/>
              <w:bottom w:val="nil"/>
            </w:tcBorders>
          </w:tcPr>
          <w:p w14:paraId="6B592A19" w14:textId="04F28E6D" w:rsidR="003846F7" w:rsidRPr="00683FD7" w:rsidRDefault="003846F7" w:rsidP="00737CDC">
            <w:pPr>
              <w:jc w:val="center"/>
              <w:rPr>
                <w:rFonts w:ascii="Aptos" w:hAnsi="Aptos"/>
                <w:sz w:val="16"/>
                <w:szCs w:val="16"/>
              </w:rPr>
            </w:pPr>
            <w:r w:rsidRPr="00683FD7">
              <w:rPr>
                <w:rFonts w:ascii="Aptos" w:hAnsi="Aptos" w:cs="Calibri"/>
                <w:sz w:val="16"/>
                <w:szCs w:val="16"/>
              </w:rPr>
              <w:t>13</w:t>
            </w:r>
          </w:p>
        </w:tc>
        <w:tc>
          <w:tcPr>
            <w:tcW w:w="846" w:type="dxa"/>
            <w:tcBorders>
              <w:top w:val="nil"/>
              <w:bottom w:val="nil"/>
            </w:tcBorders>
          </w:tcPr>
          <w:p w14:paraId="56B103E8" w14:textId="684EB16E" w:rsidR="003846F7" w:rsidRPr="00683FD7" w:rsidRDefault="003846F7" w:rsidP="00737CDC">
            <w:pPr>
              <w:jc w:val="center"/>
              <w:rPr>
                <w:rFonts w:ascii="Aptos" w:hAnsi="Aptos"/>
                <w:sz w:val="16"/>
                <w:szCs w:val="16"/>
              </w:rPr>
            </w:pPr>
            <w:r w:rsidRPr="00683FD7">
              <w:rPr>
                <w:rFonts w:ascii="Aptos" w:hAnsi="Aptos"/>
                <w:sz w:val="16"/>
                <w:szCs w:val="16"/>
              </w:rPr>
              <w:t>25.0</w:t>
            </w:r>
          </w:p>
        </w:tc>
        <w:tc>
          <w:tcPr>
            <w:tcW w:w="982" w:type="dxa"/>
            <w:tcBorders>
              <w:top w:val="nil"/>
              <w:bottom w:val="nil"/>
            </w:tcBorders>
          </w:tcPr>
          <w:p w14:paraId="5FEFBAD0" w14:textId="125C7D8C" w:rsidR="003846F7" w:rsidRPr="00683FD7" w:rsidRDefault="003846F7" w:rsidP="00D23B26">
            <w:pPr>
              <w:jc w:val="center"/>
              <w:rPr>
                <w:rFonts w:ascii="Aptos" w:hAnsi="Aptos"/>
                <w:sz w:val="16"/>
                <w:szCs w:val="16"/>
              </w:rPr>
            </w:pPr>
            <w:r w:rsidRPr="00683FD7">
              <w:rPr>
                <w:rFonts w:ascii="Aptos" w:hAnsi="Aptos"/>
                <w:sz w:val="16"/>
                <w:szCs w:val="16"/>
              </w:rPr>
              <w:t>-</w:t>
            </w:r>
          </w:p>
        </w:tc>
        <w:tc>
          <w:tcPr>
            <w:tcW w:w="846" w:type="dxa"/>
            <w:tcBorders>
              <w:top w:val="nil"/>
              <w:bottom w:val="nil"/>
            </w:tcBorders>
          </w:tcPr>
          <w:p w14:paraId="0ADEAE1C" w14:textId="01491DB5" w:rsidR="003846F7" w:rsidRPr="00683FD7" w:rsidRDefault="003846F7" w:rsidP="00D23B26">
            <w:pPr>
              <w:jc w:val="center"/>
              <w:rPr>
                <w:rFonts w:ascii="Aptos" w:hAnsi="Aptos"/>
                <w:sz w:val="16"/>
                <w:szCs w:val="16"/>
              </w:rPr>
            </w:pPr>
            <w:r w:rsidRPr="00683FD7">
              <w:rPr>
                <w:rFonts w:ascii="Aptos" w:hAnsi="Aptos"/>
                <w:sz w:val="16"/>
                <w:szCs w:val="16"/>
              </w:rPr>
              <w:t>-</w:t>
            </w:r>
          </w:p>
        </w:tc>
        <w:tc>
          <w:tcPr>
            <w:tcW w:w="839" w:type="dxa"/>
            <w:tcBorders>
              <w:top w:val="nil"/>
              <w:bottom w:val="nil"/>
            </w:tcBorders>
          </w:tcPr>
          <w:p w14:paraId="1BCA14E8" w14:textId="6D0564EB" w:rsidR="003846F7" w:rsidRPr="00683FD7" w:rsidRDefault="003846F7" w:rsidP="00D23B26">
            <w:pPr>
              <w:jc w:val="center"/>
              <w:rPr>
                <w:rFonts w:ascii="Aptos" w:hAnsi="Aptos"/>
                <w:sz w:val="16"/>
                <w:szCs w:val="16"/>
              </w:rPr>
            </w:pPr>
            <w:r w:rsidRPr="00683FD7">
              <w:rPr>
                <w:rFonts w:ascii="Aptos" w:hAnsi="Aptos"/>
                <w:sz w:val="16"/>
                <w:szCs w:val="16"/>
              </w:rPr>
              <w:t>5</w:t>
            </w:r>
          </w:p>
        </w:tc>
        <w:tc>
          <w:tcPr>
            <w:tcW w:w="857" w:type="dxa"/>
            <w:tcBorders>
              <w:top w:val="nil"/>
              <w:bottom w:val="nil"/>
            </w:tcBorders>
          </w:tcPr>
          <w:p w14:paraId="3290CC9E" w14:textId="02FD861C" w:rsidR="003846F7" w:rsidRPr="00683FD7" w:rsidRDefault="003846F7" w:rsidP="00D23B26">
            <w:pPr>
              <w:jc w:val="center"/>
              <w:rPr>
                <w:rFonts w:ascii="Aptos" w:hAnsi="Aptos"/>
                <w:sz w:val="16"/>
                <w:szCs w:val="16"/>
              </w:rPr>
            </w:pPr>
            <w:r w:rsidRPr="00683FD7">
              <w:rPr>
                <w:rFonts w:ascii="Aptos" w:hAnsi="Aptos"/>
                <w:sz w:val="16"/>
                <w:szCs w:val="16"/>
              </w:rPr>
              <w:t>35.7</w:t>
            </w:r>
          </w:p>
        </w:tc>
        <w:tc>
          <w:tcPr>
            <w:tcW w:w="1050" w:type="dxa"/>
            <w:tcBorders>
              <w:top w:val="nil"/>
              <w:bottom w:val="nil"/>
            </w:tcBorders>
          </w:tcPr>
          <w:p w14:paraId="7806960C" w14:textId="530E8D0E" w:rsidR="003846F7" w:rsidRPr="00683FD7" w:rsidRDefault="003846F7" w:rsidP="00D23B26">
            <w:pPr>
              <w:jc w:val="center"/>
              <w:rPr>
                <w:rFonts w:ascii="Aptos" w:hAnsi="Aptos"/>
                <w:sz w:val="16"/>
                <w:szCs w:val="16"/>
              </w:rPr>
            </w:pPr>
            <w:r w:rsidRPr="00683FD7">
              <w:rPr>
                <w:rFonts w:ascii="Aptos" w:hAnsi="Aptos"/>
                <w:sz w:val="16"/>
                <w:szCs w:val="16"/>
              </w:rPr>
              <w:t>-</w:t>
            </w:r>
          </w:p>
        </w:tc>
        <w:tc>
          <w:tcPr>
            <w:tcW w:w="846" w:type="dxa"/>
            <w:tcBorders>
              <w:top w:val="nil"/>
              <w:bottom w:val="nil"/>
            </w:tcBorders>
          </w:tcPr>
          <w:p w14:paraId="2FB74398" w14:textId="7046245B" w:rsidR="003846F7" w:rsidRPr="00683FD7" w:rsidRDefault="003846F7" w:rsidP="00D23B26">
            <w:pPr>
              <w:jc w:val="center"/>
              <w:rPr>
                <w:rFonts w:ascii="Aptos" w:hAnsi="Aptos"/>
                <w:sz w:val="16"/>
                <w:szCs w:val="16"/>
              </w:rPr>
            </w:pPr>
            <w:r w:rsidRPr="00683FD7">
              <w:rPr>
                <w:rFonts w:ascii="Aptos" w:hAnsi="Aptos"/>
                <w:sz w:val="16"/>
                <w:szCs w:val="16"/>
              </w:rPr>
              <w:t>-</w:t>
            </w:r>
          </w:p>
        </w:tc>
        <w:tc>
          <w:tcPr>
            <w:tcW w:w="839" w:type="dxa"/>
            <w:tcBorders>
              <w:top w:val="nil"/>
              <w:bottom w:val="nil"/>
            </w:tcBorders>
          </w:tcPr>
          <w:p w14:paraId="24A8F42A" w14:textId="4DEDB8D5" w:rsidR="003846F7" w:rsidRPr="00683FD7" w:rsidRDefault="003846F7" w:rsidP="00D23B26">
            <w:pPr>
              <w:jc w:val="center"/>
              <w:rPr>
                <w:rFonts w:ascii="Aptos" w:hAnsi="Aptos"/>
                <w:sz w:val="16"/>
                <w:szCs w:val="16"/>
              </w:rPr>
            </w:pPr>
            <w:r w:rsidRPr="00683FD7">
              <w:rPr>
                <w:rFonts w:ascii="Aptos" w:hAnsi="Aptos"/>
                <w:sz w:val="16"/>
                <w:szCs w:val="16"/>
              </w:rPr>
              <w:t>8</w:t>
            </w:r>
          </w:p>
        </w:tc>
        <w:tc>
          <w:tcPr>
            <w:tcW w:w="857" w:type="dxa"/>
            <w:tcBorders>
              <w:top w:val="nil"/>
              <w:bottom w:val="nil"/>
            </w:tcBorders>
          </w:tcPr>
          <w:p w14:paraId="00ABAFDA" w14:textId="33D8B44C" w:rsidR="003846F7" w:rsidRPr="00683FD7" w:rsidRDefault="003846F7" w:rsidP="00D23B26">
            <w:pPr>
              <w:jc w:val="center"/>
              <w:rPr>
                <w:rFonts w:ascii="Aptos" w:hAnsi="Aptos"/>
                <w:sz w:val="16"/>
                <w:szCs w:val="16"/>
              </w:rPr>
            </w:pPr>
            <w:r w:rsidRPr="00683FD7">
              <w:rPr>
                <w:rFonts w:ascii="Aptos" w:hAnsi="Aptos"/>
                <w:sz w:val="16"/>
                <w:szCs w:val="16"/>
              </w:rPr>
              <w:t>21.1</w:t>
            </w:r>
          </w:p>
        </w:tc>
      </w:tr>
      <w:tr w:rsidR="00683FD7" w:rsidRPr="00683FD7" w14:paraId="3C52F726" w14:textId="77777777" w:rsidTr="725D8029">
        <w:tc>
          <w:tcPr>
            <w:tcW w:w="3626" w:type="dxa"/>
            <w:tcBorders>
              <w:top w:val="nil"/>
            </w:tcBorders>
          </w:tcPr>
          <w:p w14:paraId="3F075602" w14:textId="50F3865E" w:rsidR="003846F7" w:rsidRPr="00683FD7" w:rsidRDefault="003846F7" w:rsidP="003846F7">
            <w:pPr>
              <w:ind w:left="284"/>
              <w:rPr>
                <w:rFonts w:ascii="Aptos" w:hAnsi="Aptos"/>
                <w:sz w:val="16"/>
                <w:szCs w:val="16"/>
              </w:rPr>
            </w:pPr>
            <w:r w:rsidRPr="00683FD7">
              <w:rPr>
                <w:rFonts w:ascii="Aptos" w:hAnsi="Aptos"/>
                <w:sz w:val="16"/>
                <w:szCs w:val="16"/>
              </w:rPr>
              <w:t>Increased</w:t>
            </w:r>
          </w:p>
        </w:tc>
        <w:tc>
          <w:tcPr>
            <w:tcW w:w="839" w:type="dxa"/>
            <w:tcBorders>
              <w:top w:val="nil"/>
            </w:tcBorders>
          </w:tcPr>
          <w:p w14:paraId="177B5D73" w14:textId="2DF9ADE4" w:rsidR="003846F7" w:rsidRPr="00683FD7" w:rsidRDefault="003846F7" w:rsidP="00737CDC">
            <w:pPr>
              <w:jc w:val="center"/>
              <w:rPr>
                <w:rFonts w:ascii="Aptos" w:hAnsi="Aptos"/>
                <w:sz w:val="16"/>
                <w:szCs w:val="16"/>
              </w:rPr>
            </w:pPr>
            <w:r w:rsidRPr="00683FD7">
              <w:rPr>
                <w:rFonts w:ascii="Aptos" w:hAnsi="Aptos" w:cs="Calibri"/>
                <w:sz w:val="16"/>
                <w:szCs w:val="16"/>
              </w:rPr>
              <w:t>-</w:t>
            </w:r>
          </w:p>
        </w:tc>
        <w:tc>
          <w:tcPr>
            <w:tcW w:w="846" w:type="dxa"/>
            <w:tcBorders>
              <w:top w:val="nil"/>
            </w:tcBorders>
          </w:tcPr>
          <w:p w14:paraId="72BCCCA1" w14:textId="5E90D101" w:rsidR="003846F7" w:rsidRPr="00683FD7" w:rsidRDefault="003846F7" w:rsidP="00737CDC">
            <w:pPr>
              <w:jc w:val="center"/>
              <w:rPr>
                <w:rFonts w:ascii="Aptos" w:hAnsi="Aptos"/>
                <w:sz w:val="16"/>
                <w:szCs w:val="16"/>
              </w:rPr>
            </w:pPr>
            <w:r w:rsidRPr="00683FD7">
              <w:rPr>
                <w:rFonts w:ascii="Aptos" w:hAnsi="Aptos" w:cs="Calibri"/>
                <w:sz w:val="16"/>
                <w:szCs w:val="16"/>
              </w:rPr>
              <w:t>-</w:t>
            </w:r>
          </w:p>
        </w:tc>
        <w:tc>
          <w:tcPr>
            <w:tcW w:w="839" w:type="dxa"/>
            <w:tcBorders>
              <w:top w:val="nil"/>
            </w:tcBorders>
          </w:tcPr>
          <w:p w14:paraId="5003441C" w14:textId="74AEF0A5" w:rsidR="003846F7" w:rsidRPr="00683FD7" w:rsidRDefault="003846F7" w:rsidP="00737CDC">
            <w:pPr>
              <w:jc w:val="center"/>
              <w:rPr>
                <w:rFonts w:ascii="Aptos" w:hAnsi="Aptos"/>
                <w:sz w:val="16"/>
                <w:szCs w:val="16"/>
              </w:rPr>
            </w:pPr>
            <w:r w:rsidRPr="00683FD7">
              <w:rPr>
                <w:rFonts w:ascii="Aptos" w:hAnsi="Aptos"/>
                <w:sz w:val="16"/>
                <w:szCs w:val="16"/>
              </w:rPr>
              <w:t>23</w:t>
            </w:r>
          </w:p>
        </w:tc>
        <w:tc>
          <w:tcPr>
            <w:tcW w:w="846" w:type="dxa"/>
            <w:tcBorders>
              <w:top w:val="nil"/>
            </w:tcBorders>
          </w:tcPr>
          <w:p w14:paraId="2858B752" w14:textId="7652EF9C" w:rsidR="003846F7" w:rsidRPr="00683FD7" w:rsidRDefault="003846F7" w:rsidP="00737CDC">
            <w:pPr>
              <w:jc w:val="center"/>
              <w:rPr>
                <w:rFonts w:ascii="Aptos" w:hAnsi="Aptos"/>
                <w:sz w:val="16"/>
                <w:szCs w:val="16"/>
              </w:rPr>
            </w:pPr>
            <w:r w:rsidRPr="00683FD7">
              <w:rPr>
                <w:rFonts w:ascii="Aptos" w:hAnsi="Aptos"/>
                <w:sz w:val="16"/>
                <w:szCs w:val="16"/>
              </w:rPr>
              <w:t>44.2</w:t>
            </w:r>
          </w:p>
        </w:tc>
        <w:tc>
          <w:tcPr>
            <w:tcW w:w="982" w:type="dxa"/>
            <w:tcBorders>
              <w:top w:val="nil"/>
            </w:tcBorders>
          </w:tcPr>
          <w:p w14:paraId="6E7D93C3" w14:textId="1B899730" w:rsidR="003846F7" w:rsidRPr="00683FD7" w:rsidRDefault="003846F7" w:rsidP="00D23B26">
            <w:pPr>
              <w:jc w:val="center"/>
              <w:rPr>
                <w:rFonts w:ascii="Aptos" w:hAnsi="Aptos"/>
                <w:sz w:val="16"/>
                <w:szCs w:val="16"/>
              </w:rPr>
            </w:pPr>
            <w:r w:rsidRPr="00683FD7">
              <w:rPr>
                <w:rFonts w:ascii="Aptos" w:hAnsi="Aptos"/>
                <w:sz w:val="16"/>
                <w:szCs w:val="16"/>
              </w:rPr>
              <w:t>-</w:t>
            </w:r>
          </w:p>
        </w:tc>
        <w:tc>
          <w:tcPr>
            <w:tcW w:w="846" w:type="dxa"/>
            <w:tcBorders>
              <w:top w:val="nil"/>
            </w:tcBorders>
          </w:tcPr>
          <w:p w14:paraId="629A8AE9" w14:textId="0879BC2C" w:rsidR="003846F7" w:rsidRPr="00683FD7" w:rsidRDefault="003846F7" w:rsidP="00D23B26">
            <w:pPr>
              <w:jc w:val="center"/>
              <w:rPr>
                <w:rFonts w:ascii="Aptos" w:hAnsi="Aptos"/>
                <w:sz w:val="16"/>
                <w:szCs w:val="16"/>
              </w:rPr>
            </w:pPr>
            <w:r w:rsidRPr="00683FD7">
              <w:rPr>
                <w:rFonts w:ascii="Aptos" w:hAnsi="Aptos"/>
                <w:sz w:val="16"/>
                <w:szCs w:val="16"/>
              </w:rPr>
              <w:t>-</w:t>
            </w:r>
          </w:p>
        </w:tc>
        <w:tc>
          <w:tcPr>
            <w:tcW w:w="839" w:type="dxa"/>
            <w:tcBorders>
              <w:top w:val="nil"/>
            </w:tcBorders>
          </w:tcPr>
          <w:p w14:paraId="5DCFFC36" w14:textId="41348C25" w:rsidR="003846F7" w:rsidRPr="00683FD7" w:rsidRDefault="003846F7" w:rsidP="00D23B26">
            <w:pPr>
              <w:jc w:val="center"/>
              <w:rPr>
                <w:rFonts w:ascii="Aptos" w:hAnsi="Aptos"/>
                <w:sz w:val="16"/>
                <w:szCs w:val="16"/>
              </w:rPr>
            </w:pPr>
            <w:r w:rsidRPr="00683FD7">
              <w:rPr>
                <w:rFonts w:ascii="Aptos" w:hAnsi="Aptos"/>
                <w:sz w:val="16"/>
                <w:szCs w:val="16"/>
              </w:rPr>
              <w:t>5</w:t>
            </w:r>
          </w:p>
        </w:tc>
        <w:tc>
          <w:tcPr>
            <w:tcW w:w="857" w:type="dxa"/>
            <w:tcBorders>
              <w:top w:val="nil"/>
            </w:tcBorders>
          </w:tcPr>
          <w:p w14:paraId="0F0B8F38" w14:textId="17F14F12" w:rsidR="003846F7" w:rsidRPr="00683FD7" w:rsidRDefault="003846F7" w:rsidP="00D23B26">
            <w:pPr>
              <w:jc w:val="center"/>
              <w:rPr>
                <w:rFonts w:ascii="Aptos" w:hAnsi="Aptos"/>
                <w:sz w:val="16"/>
                <w:szCs w:val="16"/>
              </w:rPr>
            </w:pPr>
            <w:r w:rsidRPr="00683FD7">
              <w:rPr>
                <w:rFonts w:ascii="Aptos" w:hAnsi="Aptos"/>
                <w:sz w:val="16"/>
                <w:szCs w:val="16"/>
              </w:rPr>
              <w:t>35.7</w:t>
            </w:r>
          </w:p>
        </w:tc>
        <w:tc>
          <w:tcPr>
            <w:tcW w:w="1050" w:type="dxa"/>
            <w:tcBorders>
              <w:top w:val="nil"/>
            </w:tcBorders>
          </w:tcPr>
          <w:p w14:paraId="49820486" w14:textId="1F732109" w:rsidR="003846F7" w:rsidRPr="00683FD7" w:rsidRDefault="003846F7" w:rsidP="00D23B26">
            <w:pPr>
              <w:jc w:val="center"/>
              <w:rPr>
                <w:rFonts w:ascii="Aptos" w:hAnsi="Aptos"/>
                <w:sz w:val="16"/>
                <w:szCs w:val="16"/>
              </w:rPr>
            </w:pPr>
            <w:r w:rsidRPr="00683FD7">
              <w:rPr>
                <w:rFonts w:ascii="Aptos" w:hAnsi="Aptos"/>
                <w:sz w:val="16"/>
                <w:szCs w:val="16"/>
              </w:rPr>
              <w:t>-</w:t>
            </w:r>
          </w:p>
        </w:tc>
        <w:tc>
          <w:tcPr>
            <w:tcW w:w="846" w:type="dxa"/>
            <w:tcBorders>
              <w:top w:val="nil"/>
            </w:tcBorders>
          </w:tcPr>
          <w:p w14:paraId="1BF476D4" w14:textId="1EC7124A" w:rsidR="003846F7" w:rsidRPr="00683FD7" w:rsidRDefault="003846F7" w:rsidP="00D23B26">
            <w:pPr>
              <w:jc w:val="center"/>
              <w:rPr>
                <w:rFonts w:ascii="Aptos" w:hAnsi="Aptos"/>
                <w:sz w:val="16"/>
                <w:szCs w:val="16"/>
              </w:rPr>
            </w:pPr>
            <w:r w:rsidRPr="00683FD7">
              <w:rPr>
                <w:rFonts w:ascii="Aptos" w:hAnsi="Aptos"/>
                <w:sz w:val="16"/>
                <w:szCs w:val="16"/>
              </w:rPr>
              <w:t>-</w:t>
            </w:r>
          </w:p>
        </w:tc>
        <w:tc>
          <w:tcPr>
            <w:tcW w:w="839" w:type="dxa"/>
            <w:tcBorders>
              <w:top w:val="nil"/>
            </w:tcBorders>
          </w:tcPr>
          <w:p w14:paraId="0C7F56F2" w14:textId="56156750" w:rsidR="003846F7" w:rsidRPr="00683FD7" w:rsidRDefault="003846F7" w:rsidP="00D23B26">
            <w:pPr>
              <w:jc w:val="center"/>
              <w:rPr>
                <w:rFonts w:ascii="Aptos" w:hAnsi="Aptos"/>
                <w:sz w:val="16"/>
                <w:szCs w:val="16"/>
              </w:rPr>
            </w:pPr>
            <w:r w:rsidRPr="00683FD7">
              <w:rPr>
                <w:rFonts w:ascii="Aptos" w:hAnsi="Aptos"/>
                <w:sz w:val="16"/>
                <w:szCs w:val="16"/>
              </w:rPr>
              <w:t>18</w:t>
            </w:r>
          </w:p>
        </w:tc>
        <w:tc>
          <w:tcPr>
            <w:tcW w:w="857" w:type="dxa"/>
            <w:tcBorders>
              <w:top w:val="nil"/>
            </w:tcBorders>
          </w:tcPr>
          <w:p w14:paraId="0C3730AC" w14:textId="0E295E61" w:rsidR="003846F7" w:rsidRPr="00683FD7" w:rsidRDefault="003846F7" w:rsidP="00D23B26">
            <w:pPr>
              <w:jc w:val="center"/>
              <w:rPr>
                <w:rFonts w:ascii="Aptos" w:hAnsi="Aptos"/>
                <w:sz w:val="16"/>
                <w:szCs w:val="16"/>
              </w:rPr>
            </w:pPr>
            <w:r w:rsidRPr="00683FD7">
              <w:rPr>
                <w:rFonts w:ascii="Aptos" w:hAnsi="Aptos"/>
                <w:sz w:val="16"/>
                <w:szCs w:val="16"/>
              </w:rPr>
              <w:t>47.4</w:t>
            </w:r>
          </w:p>
        </w:tc>
      </w:tr>
      <w:tr w:rsidR="00683FD7" w:rsidRPr="00683FD7" w14:paraId="1EB79C09" w14:textId="77777777" w:rsidTr="725D8029">
        <w:tc>
          <w:tcPr>
            <w:tcW w:w="5311" w:type="dxa"/>
            <w:gridSpan w:val="3"/>
            <w:tcBorders>
              <w:right w:val="nil"/>
            </w:tcBorders>
          </w:tcPr>
          <w:p w14:paraId="7F8D73DC" w14:textId="3C103530" w:rsidR="00A22DCA" w:rsidRPr="00683FD7" w:rsidRDefault="00A22DCA" w:rsidP="00A22DCA">
            <w:pPr>
              <w:rPr>
                <w:rFonts w:ascii="Aptos" w:hAnsi="Aptos"/>
                <w:sz w:val="16"/>
                <w:szCs w:val="16"/>
              </w:rPr>
            </w:pPr>
            <w:hyperlink r:id="rId13" w:history="1">
              <w:r w:rsidRPr="00683FD7">
                <w:rPr>
                  <w:rFonts w:ascii="Aptos" w:hAnsi="Aptos"/>
                  <w:b/>
                  <w:bCs/>
                  <w:sz w:val="16"/>
                  <w:szCs w:val="16"/>
                </w:rPr>
                <w:t>The Warwick-Edinburgh Mental Wellbeing Scale (WEMWBS)</w:t>
              </w:r>
            </w:hyperlink>
          </w:p>
        </w:tc>
        <w:tc>
          <w:tcPr>
            <w:tcW w:w="839" w:type="dxa"/>
            <w:tcBorders>
              <w:left w:val="nil"/>
              <w:right w:val="nil"/>
            </w:tcBorders>
          </w:tcPr>
          <w:p w14:paraId="70A2B070" w14:textId="77777777" w:rsidR="00A22DCA" w:rsidRPr="00683FD7" w:rsidRDefault="00A22DCA" w:rsidP="00737CDC">
            <w:pPr>
              <w:jc w:val="center"/>
              <w:rPr>
                <w:rFonts w:ascii="Aptos" w:hAnsi="Aptos"/>
                <w:sz w:val="16"/>
                <w:szCs w:val="16"/>
              </w:rPr>
            </w:pPr>
          </w:p>
        </w:tc>
        <w:tc>
          <w:tcPr>
            <w:tcW w:w="846" w:type="dxa"/>
            <w:tcBorders>
              <w:left w:val="nil"/>
              <w:right w:val="nil"/>
            </w:tcBorders>
          </w:tcPr>
          <w:p w14:paraId="2C5799B9" w14:textId="77777777" w:rsidR="00A22DCA" w:rsidRPr="00683FD7" w:rsidRDefault="00A22DCA" w:rsidP="00737CDC">
            <w:pPr>
              <w:jc w:val="center"/>
              <w:rPr>
                <w:rFonts w:ascii="Aptos" w:hAnsi="Aptos"/>
                <w:sz w:val="16"/>
                <w:szCs w:val="16"/>
              </w:rPr>
            </w:pPr>
          </w:p>
        </w:tc>
        <w:tc>
          <w:tcPr>
            <w:tcW w:w="982" w:type="dxa"/>
            <w:tcBorders>
              <w:left w:val="nil"/>
              <w:right w:val="nil"/>
            </w:tcBorders>
          </w:tcPr>
          <w:p w14:paraId="37B10A60" w14:textId="77777777" w:rsidR="00A22DCA" w:rsidRPr="00683FD7" w:rsidRDefault="00A22DCA" w:rsidP="00D23B26">
            <w:pPr>
              <w:jc w:val="center"/>
              <w:rPr>
                <w:rFonts w:ascii="Aptos" w:hAnsi="Aptos"/>
                <w:sz w:val="16"/>
                <w:szCs w:val="16"/>
              </w:rPr>
            </w:pPr>
          </w:p>
        </w:tc>
        <w:tc>
          <w:tcPr>
            <w:tcW w:w="846" w:type="dxa"/>
            <w:tcBorders>
              <w:left w:val="nil"/>
              <w:right w:val="nil"/>
            </w:tcBorders>
          </w:tcPr>
          <w:p w14:paraId="1DE7D93F" w14:textId="77777777" w:rsidR="00A22DCA" w:rsidRPr="00683FD7" w:rsidRDefault="00A22DCA" w:rsidP="00D23B26">
            <w:pPr>
              <w:jc w:val="center"/>
              <w:rPr>
                <w:rFonts w:ascii="Aptos" w:hAnsi="Aptos"/>
                <w:sz w:val="16"/>
                <w:szCs w:val="16"/>
              </w:rPr>
            </w:pPr>
          </w:p>
        </w:tc>
        <w:tc>
          <w:tcPr>
            <w:tcW w:w="839" w:type="dxa"/>
            <w:tcBorders>
              <w:left w:val="nil"/>
              <w:right w:val="nil"/>
            </w:tcBorders>
          </w:tcPr>
          <w:p w14:paraId="62860D97" w14:textId="77777777" w:rsidR="00A22DCA" w:rsidRPr="00683FD7" w:rsidRDefault="00A22DCA" w:rsidP="00D23B26">
            <w:pPr>
              <w:jc w:val="center"/>
              <w:rPr>
                <w:rFonts w:ascii="Aptos" w:hAnsi="Aptos"/>
                <w:sz w:val="16"/>
                <w:szCs w:val="16"/>
              </w:rPr>
            </w:pPr>
          </w:p>
        </w:tc>
        <w:tc>
          <w:tcPr>
            <w:tcW w:w="857" w:type="dxa"/>
            <w:tcBorders>
              <w:left w:val="nil"/>
              <w:right w:val="nil"/>
            </w:tcBorders>
          </w:tcPr>
          <w:p w14:paraId="4BC4538A" w14:textId="77777777" w:rsidR="00A22DCA" w:rsidRPr="00683FD7" w:rsidRDefault="00A22DCA" w:rsidP="00D23B26">
            <w:pPr>
              <w:jc w:val="center"/>
              <w:rPr>
                <w:rFonts w:ascii="Aptos" w:hAnsi="Aptos"/>
                <w:sz w:val="16"/>
                <w:szCs w:val="16"/>
              </w:rPr>
            </w:pPr>
          </w:p>
        </w:tc>
        <w:tc>
          <w:tcPr>
            <w:tcW w:w="1050" w:type="dxa"/>
            <w:tcBorders>
              <w:left w:val="nil"/>
              <w:right w:val="nil"/>
            </w:tcBorders>
          </w:tcPr>
          <w:p w14:paraId="45C5AE5F" w14:textId="77777777" w:rsidR="00A22DCA" w:rsidRPr="00683FD7" w:rsidRDefault="00A22DCA" w:rsidP="00D23B26">
            <w:pPr>
              <w:jc w:val="center"/>
              <w:rPr>
                <w:rFonts w:ascii="Aptos" w:hAnsi="Aptos"/>
                <w:sz w:val="16"/>
                <w:szCs w:val="16"/>
              </w:rPr>
            </w:pPr>
          </w:p>
        </w:tc>
        <w:tc>
          <w:tcPr>
            <w:tcW w:w="846" w:type="dxa"/>
            <w:tcBorders>
              <w:left w:val="nil"/>
              <w:right w:val="nil"/>
            </w:tcBorders>
          </w:tcPr>
          <w:p w14:paraId="4BBF592A" w14:textId="77777777" w:rsidR="00A22DCA" w:rsidRPr="00683FD7" w:rsidRDefault="00A22DCA" w:rsidP="00D23B26">
            <w:pPr>
              <w:jc w:val="center"/>
              <w:rPr>
                <w:rFonts w:ascii="Aptos" w:hAnsi="Aptos"/>
                <w:sz w:val="16"/>
                <w:szCs w:val="16"/>
              </w:rPr>
            </w:pPr>
          </w:p>
        </w:tc>
        <w:tc>
          <w:tcPr>
            <w:tcW w:w="839" w:type="dxa"/>
            <w:tcBorders>
              <w:left w:val="nil"/>
              <w:right w:val="nil"/>
            </w:tcBorders>
          </w:tcPr>
          <w:p w14:paraId="06CC7442" w14:textId="77777777" w:rsidR="00A22DCA" w:rsidRPr="00683FD7" w:rsidRDefault="00A22DCA" w:rsidP="00D23B26">
            <w:pPr>
              <w:jc w:val="center"/>
              <w:rPr>
                <w:rFonts w:ascii="Aptos" w:hAnsi="Aptos"/>
                <w:sz w:val="16"/>
                <w:szCs w:val="16"/>
              </w:rPr>
            </w:pPr>
          </w:p>
        </w:tc>
        <w:tc>
          <w:tcPr>
            <w:tcW w:w="857" w:type="dxa"/>
            <w:tcBorders>
              <w:left w:val="nil"/>
            </w:tcBorders>
          </w:tcPr>
          <w:p w14:paraId="6C94ACD7" w14:textId="77777777" w:rsidR="00A22DCA" w:rsidRPr="00683FD7" w:rsidRDefault="00A22DCA" w:rsidP="00D23B26">
            <w:pPr>
              <w:jc w:val="center"/>
              <w:rPr>
                <w:rFonts w:ascii="Aptos" w:hAnsi="Aptos"/>
                <w:sz w:val="16"/>
                <w:szCs w:val="16"/>
              </w:rPr>
            </w:pPr>
          </w:p>
        </w:tc>
      </w:tr>
      <w:tr w:rsidR="00683FD7" w:rsidRPr="00683FD7" w14:paraId="58B864E5" w14:textId="77777777" w:rsidTr="725D8029">
        <w:tc>
          <w:tcPr>
            <w:tcW w:w="3626" w:type="dxa"/>
            <w:tcBorders>
              <w:bottom w:val="nil"/>
            </w:tcBorders>
          </w:tcPr>
          <w:p w14:paraId="34852208" w14:textId="73B07256" w:rsidR="00DC43F8" w:rsidRPr="00683FD7" w:rsidRDefault="00DC43F8" w:rsidP="00DC43F8">
            <w:pPr>
              <w:rPr>
                <w:rFonts w:ascii="Aptos" w:hAnsi="Aptos"/>
                <w:sz w:val="16"/>
                <w:szCs w:val="16"/>
              </w:rPr>
            </w:pPr>
            <w:r w:rsidRPr="00683FD7">
              <w:rPr>
                <w:rFonts w:ascii="Aptos" w:hAnsi="Aptos"/>
                <w:sz w:val="16"/>
                <w:szCs w:val="16"/>
              </w:rPr>
              <w:t>Mental wellbeing</w:t>
            </w:r>
          </w:p>
        </w:tc>
        <w:tc>
          <w:tcPr>
            <w:tcW w:w="839" w:type="dxa"/>
            <w:tcBorders>
              <w:bottom w:val="nil"/>
            </w:tcBorders>
          </w:tcPr>
          <w:p w14:paraId="72774DCB" w14:textId="77777777" w:rsidR="00DC43F8" w:rsidRPr="00683FD7" w:rsidRDefault="00DC43F8" w:rsidP="00737CDC">
            <w:pPr>
              <w:jc w:val="center"/>
              <w:rPr>
                <w:rFonts w:ascii="Aptos" w:hAnsi="Aptos"/>
                <w:sz w:val="16"/>
                <w:szCs w:val="16"/>
              </w:rPr>
            </w:pPr>
          </w:p>
        </w:tc>
        <w:tc>
          <w:tcPr>
            <w:tcW w:w="846" w:type="dxa"/>
            <w:tcBorders>
              <w:bottom w:val="nil"/>
            </w:tcBorders>
          </w:tcPr>
          <w:p w14:paraId="65F04A1F" w14:textId="77777777" w:rsidR="00DC43F8" w:rsidRPr="00683FD7" w:rsidRDefault="00DC43F8" w:rsidP="00737CDC">
            <w:pPr>
              <w:jc w:val="center"/>
              <w:rPr>
                <w:rFonts w:ascii="Aptos" w:hAnsi="Aptos"/>
                <w:sz w:val="16"/>
                <w:szCs w:val="16"/>
              </w:rPr>
            </w:pPr>
          </w:p>
        </w:tc>
        <w:tc>
          <w:tcPr>
            <w:tcW w:w="839" w:type="dxa"/>
            <w:tcBorders>
              <w:bottom w:val="nil"/>
            </w:tcBorders>
          </w:tcPr>
          <w:p w14:paraId="4E587E52" w14:textId="77777777" w:rsidR="00DC43F8" w:rsidRPr="00683FD7" w:rsidRDefault="00DC43F8" w:rsidP="00737CDC">
            <w:pPr>
              <w:jc w:val="center"/>
              <w:rPr>
                <w:rFonts w:ascii="Aptos" w:hAnsi="Aptos"/>
                <w:sz w:val="16"/>
                <w:szCs w:val="16"/>
              </w:rPr>
            </w:pPr>
          </w:p>
        </w:tc>
        <w:tc>
          <w:tcPr>
            <w:tcW w:w="846" w:type="dxa"/>
            <w:tcBorders>
              <w:bottom w:val="nil"/>
            </w:tcBorders>
          </w:tcPr>
          <w:p w14:paraId="33F301AE" w14:textId="77777777" w:rsidR="00DC43F8" w:rsidRPr="00683FD7" w:rsidRDefault="00DC43F8" w:rsidP="00737CDC">
            <w:pPr>
              <w:jc w:val="center"/>
              <w:rPr>
                <w:rFonts w:ascii="Aptos" w:hAnsi="Aptos"/>
                <w:sz w:val="16"/>
                <w:szCs w:val="16"/>
              </w:rPr>
            </w:pPr>
          </w:p>
        </w:tc>
        <w:tc>
          <w:tcPr>
            <w:tcW w:w="982" w:type="dxa"/>
            <w:tcBorders>
              <w:bottom w:val="nil"/>
            </w:tcBorders>
          </w:tcPr>
          <w:p w14:paraId="0C944DA6" w14:textId="77777777" w:rsidR="00DC43F8" w:rsidRPr="00683FD7" w:rsidRDefault="00DC43F8" w:rsidP="00D23B26">
            <w:pPr>
              <w:jc w:val="center"/>
              <w:rPr>
                <w:rFonts w:ascii="Aptos" w:hAnsi="Aptos"/>
                <w:sz w:val="16"/>
                <w:szCs w:val="16"/>
              </w:rPr>
            </w:pPr>
          </w:p>
        </w:tc>
        <w:tc>
          <w:tcPr>
            <w:tcW w:w="846" w:type="dxa"/>
            <w:tcBorders>
              <w:bottom w:val="nil"/>
            </w:tcBorders>
          </w:tcPr>
          <w:p w14:paraId="3073A030" w14:textId="77777777" w:rsidR="00DC43F8" w:rsidRPr="00683FD7" w:rsidRDefault="00DC43F8" w:rsidP="00D23B26">
            <w:pPr>
              <w:jc w:val="center"/>
              <w:rPr>
                <w:rFonts w:ascii="Aptos" w:hAnsi="Aptos"/>
                <w:sz w:val="16"/>
                <w:szCs w:val="16"/>
              </w:rPr>
            </w:pPr>
          </w:p>
        </w:tc>
        <w:tc>
          <w:tcPr>
            <w:tcW w:w="839" w:type="dxa"/>
            <w:tcBorders>
              <w:bottom w:val="nil"/>
            </w:tcBorders>
          </w:tcPr>
          <w:p w14:paraId="5ED524D5" w14:textId="77777777" w:rsidR="00DC43F8" w:rsidRPr="00683FD7" w:rsidRDefault="00DC43F8" w:rsidP="00D23B26">
            <w:pPr>
              <w:jc w:val="center"/>
              <w:rPr>
                <w:rFonts w:ascii="Aptos" w:hAnsi="Aptos"/>
                <w:sz w:val="16"/>
                <w:szCs w:val="16"/>
              </w:rPr>
            </w:pPr>
          </w:p>
        </w:tc>
        <w:tc>
          <w:tcPr>
            <w:tcW w:w="857" w:type="dxa"/>
            <w:tcBorders>
              <w:bottom w:val="nil"/>
            </w:tcBorders>
          </w:tcPr>
          <w:p w14:paraId="31F2DF97" w14:textId="77777777" w:rsidR="00DC43F8" w:rsidRPr="00683FD7" w:rsidRDefault="00DC43F8" w:rsidP="00D23B26">
            <w:pPr>
              <w:jc w:val="center"/>
              <w:rPr>
                <w:rFonts w:ascii="Aptos" w:hAnsi="Aptos"/>
                <w:sz w:val="16"/>
                <w:szCs w:val="16"/>
              </w:rPr>
            </w:pPr>
          </w:p>
        </w:tc>
        <w:tc>
          <w:tcPr>
            <w:tcW w:w="1050" w:type="dxa"/>
            <w:tcBorders>
              <w:bottom w:val="nil"/>
            </w:tcBorders>
          </w:tcPr>
          <w:p w14:paraId="4D786006" w14:textId="77777777" w:rsidR="00DC43F8" w:rsidRPr="00683FD7" w:rsidRDefault="00DC43F8" w:rsidP="00D23B26">
            <w:pPr>
              <w:jc w:val="center"/>
              <w:rPr>
                <w:rFonts w:ascii="Aptos" w:hAnsi="Aptos"/>
                <w:sz w:val="16"/>
                <w:szCs w:val="16"/>
              </w:rPr>
            </w:pPr>
          </w:p>
        </w:tc>
        <w:tc>
          <w:tcPr>
            <w:tcW w:w="846" w:type="dxa"/>
            <w:tcBorders>
              <w:bottom w:val="nil"/>
            </w:tcBorders>
          </w:tcPr>
          <w:p w14:paraId="1E089A8D" w14:textId="77777777" w:rsidR="00DC43F8" w:rsidRPr="00683FD7" w:rsidRDefault="00DC43F8" w:rsidP="00D23B26">
            <w:pPr>
              <w:jc w:val="center"/>
              <w:rPr>
                <w:rFonts w:ascii="Aptos" w:hAnsi="Aptos"/>
                <w:sz w:val="16"/>
                <w:szCs w:val="16"/>
              </w:rPr>
            </w:pPr>
          </w:p>
        </w:tc>
        <w:tc>
          <w:tcPr>
            <w:tcW w:w="839" w:type="dxa"/>
            <w:tcBorders>
              <w:bottom w:val="nil"/>
            </w:tcBorders>
          </w:tcPr>
          <w:p w14:paraId="4B1DDAEE" w14:textId="77777777" w:rsidR="00DC43F8" w:rsidRPr="00683FD7" w:rsidRDefault="00DC43F8" w:rsidP="00D23B26">
            <w:pPr>
              <w:jc w:val="center"/>
              <w:rPr>
                <w:rFonts w:ascii="Aptos" w:hAnsi="Aptos"/>
                <w:sz w:val="16"/>
                <w:szCs w:val="16"/>
              </w:rPr>
            </w:pPr>
          </w:p>
        </w:tc>
        <w:tc>
          <w:tcPr>
            <w:tcW w:w="857" w:type="dxa"/>
            <w:tcBorders>
              <w:bottom w:val="nil"/>
            </w:tcBorders>
          </w:tcPr>
          <w:p w14:paraId="5364AFC8" w14:textId="77777777" w:rsidR="00DC43F8" w:rsidRPr="00683FD7" w:rsidRDefault="00DC43F8" w:rsidP="00D23B26">
            <w:pPr>
              <w:jc w:val="center"/>
              <w:rPr>
                <w:rFonts w:ascii="Aptos" w:hAnsi="Aptos"/>
                <w:sz w:val="16"/>
                <w:szCs w:val="16"/>
              </w:rPr>
            </w:pPr>
          </w:p>
        </w:tc>
      </w:tr>
      <w:tr w:rsidR="00683FD7" w:rsidRPr="00683FD7" w14:paraId="58EE03DE" w14:textId="77777777" w:rsidTr="725D8029">
        <w:tc>
          <w:tcPr>
            <w:tcW w:w="3626" w:type="dxa"/>
            <w:tcBorders>
              <w:top w:val="nil"/>
              <w:bottom w:val="nil"/>
            </w:tcBorders>
          </w:tcPr>
          <w:p w14:paraId="419DC716" w14:textId="531F3CE2" w:rsidR="00566493" w:rsidRPr="00683FD7" w:rsidRDefault="00566493" w:rsidP="00566493">
            <w:pPr>
              <w:ind w:left="284"/>
              <w:rPr>
                <w:rFonts w:ascii="Aptos" w:hAnsi="Aptos"/>
                <w:sz w:val="16"/>
                <w:szCs w:val="16"/>
              </w:rPr>
            </w:pPr>
            <w:r w:rsidRPr="00683FD7">
              <w:rPr>
                <w:rFonts w:ascii="Aptos" w:hAnsi="Aptos"/>
                <w:sz w:val="16"/>
                <w:szCs w:val="16"/>
              </w:rPr>
              <w:t>High</w:t>
            </w:r>
          </w:p>
        </w:tc>
        <w:tc>
          <w:tcPr>
            <w:tcW w:w="839" w:type="dxa"/>
            <w:tcBorders>
              <w:top w:val="nil"/>
              <w:bottom w:val="nil"/>
            </w:tcBorders>
          </w:tcPr>
          <w:p w14:paraId="5CEB66B7" w14:textId="449F353B" w:rsidR="00566493" w:rsidRPr="00683FD7" w:rsidRDefault="00566493" w:rsidP="00737CDC">
            <w:pPr>
              <w:jc w:val="center"/>
              <w:rPr>
                <w:rFonts w:ascii="Aptos" w:hAnsi="Aptos"/>
                <w:sz w:val="16"/>
                <w:szCs w:val="16"/>
              </w:rPr>
            </w:pPr>
            <w:r w:rsidRPr="00683FD7">
              <w:rPr>
                <w:rFonts w:ascii="Aptos" w:hAnsi="Aptos" w:cs="Calibri"/>
                <w:sz w:val="16"/>
                <w:szCs w:val="16"/>
              </w:rPr>
              <w:t>0</w:t>
            </w:r>
          </w:p>
        </w:tc>
        <w:tc>
          <w:tcPr>
            <w:tcW w:w="846" w:type="dxa"/>
            <w:tcBorders>
              <w:top w:val="nil"/>
              <w:bottom w:val="nil"/>
            </w:tcBorders>
          </w:tcPr>
          <w:p w14:paraId="4DD05E82" w14:textId="2AC9E743" w:rsidR="00566493" w:rsidRPr="00683FD7" w:rsidRDefault="00566493" w:rsidP="00737CDC">
            <w:pPr>
              <w:jc w:val="center"/>
              <w:rPr>
                <w:rFonts w:ascii="Aptos" w:hAnsi="Aptos"/>
                <w:sz w:val="16"/>
                <w:szCs w:val="16"/>
              </w:rPr>
            </w:pPr>
            <w:r w:rsidRPr="00683FD7">
              <w:rPr>
                <w:rFonts w:ascii="Aptos" w:hAnsi="Aptos" w:cs="Calibri"/>
                <w:sz w:val="16"/>
                <w:szCs w:val="16"/>
              </w:rPr>
              <w:t>0.0</w:t>
            </w:r>
          </w:p>
        </w:tc>
        <w:tc>
          <w:tcPr>
            <w:tcW w:w="839" w:type="dxa"/>
            <w:tcBorders>
              <w:top w:val="nil"/>
              <w:bottom w:val="nil"/>
            </w:tcBorders>
          </w:tcPr>
          <w:p w14:paraId="4DC68DDF" w14:textId="1EB9AC1D" w:rsidR="00566493" w:rsidRPr="00683FD7" w:rsidRDefault="00566493" w:rsidP="00737CDC">
            <w:pPr>
              <w:jc w:val="center"/>
              <w:rPr>
                <w:rFonts w:ascii="Aptos" w:hAnsi="Aptos"/>
                <w:sz w:val="16"/>
                <w:szCs w:val="16"/>
              </w:rPr>
            </w:pPr>
            <w:r w:rsidRPr="00683FD7">
              <w:rPr>
                <w:rFonts w:ascii="Aptos" w:hAnsi="Aptos" w:cs="Calibri"/>
                <w:sz w:val="16"/>
                <w:szCs w:val="16"/>
              </w:rPr>
              <w:t>4</w:t>
            </w:r>
          </w:p>
        </w:tc>
        <w:tc>
          <w:tcPr>
            <w:tcW w:w="846" w:type="dxa"/>
            <w:tcBorders>
              <w:top w:val="nil"/>
              <w:bottom w:val="nil"/>
            </w:tcBorders>
          </w:tcPr>
          <w:p w14:paraId="553D8C63" w14:textId="540CA5E8" w:rsidR="00566493" w:rsidRPr="00683FD7" w:rsidRDefault="00566493" w:rsidP="00737CDC">
            <w:pPr>
              <w:jc w:val="center"/>
              <w:rPr>
                <w:rFonts w:ascii="Aptos" w:hAnsi="Aptos"/>
                <w:sz w:val="16"/>
                <w:szCs w:val="16"/>
              </w:rPr>
            </w:pPr>
            <w:r w:rsidRPr="00683FD7">
              <w:rPr>
                <w:rFonts w:ascii="Aptos" w:hAnsi="Aptos"/>
                <w:sz w:val="16"/>
                <w:szCs w:val="16"/>
              </w:rPr>
              <w:t>7.8</w:t>
            </w:r>
          </w:p>
        </w:tc>
        <w:tc>
          <w:tcPr>
            <w:tcW w:w="982" w:type="dxa"/>
            <w:tcBorders>
              <w:top w:val="nil"/>
              <w:bottom w:val="nil"/>
            </w:tcBorders>
          </w:tcPr>
          <w:p w14:paraId="353F8CC7" w14:textId="73020F42" w:rsidR="00566493" w:rsidRPr="00683FD7" w:rsidRDefault="00566493" w:rsidP="00D23B26">
            <w:pPr>
              <w:jc w:val="center"/>
              <w:rPr>
                <w:rFonts w:ascii="Aptos" w:hAnsi="Aptos"/>
                <w:sz w:val="16"/>
                <w:szCs w:val="16"/>
              </w:rPr>
            </w:pPr>
            <w:r w:rsidRPr="00683FD7">
              <w:rPr>
                <w:rFonts w:ascii="Aptos" w:hAnsi="Aptos"/>
                <w:sz w:val="16"/>
                <w:szCs w:val="16"/>
              </w:rPr>
              <w:t>0</w:t>
            </w:r>
          </w:p>
        </w:tc>
        <w:tc>
          <w:tcPr>
            <w:tcW w:w="846" w:type="dxa"/>
            <w:tcBorders>
              <w:top w:val="nil"/>
              <w:bottom w:val="nil"/>
            </w:tcBorders>
          </w:tcPr>
          <w:p w14:paraId="62088DD3" w14:textId="31104D11" w:rsidR="00566493" w:rsidRPr="00683FD7" w:rsidRDefault="00566493" w:rsidP="00D23B26">
            <w:pPr>
              <w:jc w:val="center"/>
              <w:rPr>
                <w:rFonts w:ascii="Aptos" w:hAnsi="Aptos"/>
                <w:sz w:val="16"/>
                <w:szCs w:val="16"/>
              </w:rPr>
            </w:pPr>
            <w:r w:rsidRPr="00683FD7">
              <w:rPr>
                <w:rFonts w:ascii="Aptos" w:hAnsi="Aptos"/>
                <w:sz w:val="16"/>
                <w:szCs w:val="16"/>
              </w:rPr>
              <w:t>0.0</w:t>
            </w:r>
          </w:p>
        </w:tc>
        <w:tc>
          <w:tcPr>
            <w:tcW w:w="839" w:type="dxa"/>
            <w:tcBorders>
              <w:top w:val="nil"/>
              <w:bottom w:val="nil"/>
            </w:tcBorders>
          </w:tcPr>
          <w:p w14:paraId="7D35C831" w14:textId="596942D7" w:rsidR="00566493" w:rsidRPr="00683FD7" w:rsidRDefault="00566493" w:rsidP="00D23B26">
            <w:pPr>
              <w:jc w:val="center"/>
              <w:rPr>
                <w:rFonts w:ascii="Aptos" w:hAnsi="Aptos"/>
                <w:sz w:val="16"/>
                <w:szCs w:val="16"/>
              </w:rPr>
            </w:pPr>
            <w:r w:rsidRPr="00683FD7">
              <w:rPr>
                <w:rFonts w:ascii="Aptos" w:hAnsi="Aptos"/>
                <w:sz w:val="16"/>
                <w:szCs w:val="16"/>
              </w:rPr>
              <w:t>0</w:t>
            </w:r>
          </w:p>
        </w:tc>
        <w:tc>
          <w:tcPr>
            <w:tcW w:w="857" w:type="dxa"/>
            <w:tcBorders>
              <w:top w:val="nil"/>
              <w:bottom w:val="nil"/>
            </w:tcBorders>
          </w:tcPr>
          <w:p w14:paraId="134DF943" w14:textId="36361EC1" w:rsidR="00566493" w:rsidRPr="00683FD7" w:rsidRDefault="00566493" w:rsidP="00D23B26">
            <w:pPr>
              <w:jc w:val="center"/>
              <w:rPr>
                <w:rFonts w:ascii="Aptos" w:hAnsi="Aptos"/>
                <w:sz w:val="16"/>
                <w:szCs w:val="16"/>
              </w:rPr>
            </w:pPr>
            <w:r w:rsidRPr="00683FD7">
              <w:rPr>
                <w:rFonts w:ascii="Aptos" w:hAnsi="Aptos"/>
                <w:sz w:val="16"/>
                <w:szCs w:val="16"/>
              </w:rPr>
              <w:t>0.0</w:t>
            </w:r>
          </w:p>
        </w:tc>
        <w:tc>
          <w:tcPr>
            <w:tcW w:w="1050" w:type="dxa"/>
            <w:tcBorders>
              <w:top w:val="nil"/>
              <w:bottom w:val="nil"/>
            </w:tcBorders>
          </w:tcPr>
          <w:p w14:paraId="316043C0" w14:textId="55469420" w:rsidR="00566493" w:rsidRPr="00683FD7" w:rsidRDefault="00566493" w:rsidP="00D23B26">
            <w:pPr>
              <w:jc w:val="center"/>
              <w:rPr>
                <w:rFonts w:ascii="Aptos" w:hAnsi="Aptos"/>
                <w:sz w:val="16"/>
                <w:szCs w:val="16"/>
              </w:rPr>
            </w:pPr>
            <w:r w:rsidRPr="00683FD7">
              <w:rPr>
                <w:rFonts w:ascii="Aptos" w:hAnsi="Aptos"/>
                <w:sz w:val="16"/>
                <w:szCs w:val="16"/>
              </w:rPr>
              <w:t>0</w:t>
            </w:r>
          </w:p>
        </w:tc>
        <w:tc>
          <w:tcPr>
            <w:tcW w:w="846" w:type="dxa"/>
            <w:tcBorders>
              <w:top w:val="nil"/>
              <w:bottom w:val="nil"/>
            </w:tcBorders>
          </w:tcPr>
          <w:p w14:paraId="5513F05E" w14:textId="0FAD6A71" w:rsidR="00566493" w:rsidRPr="00683FD7" w:rsidRDefault="00566493" w:rsidP="00D23B26">
            <w:pPr>
              <w:jc w:val="center"/>
              <w:rPr>
                <w:rFonts w:ascii="Aptos" w:hAnsi="Aptos"/>
                <w:sz w:val="16"/>
                <w:szCs w:val="16"/>
              </w:rPr>
            </w:pPr>
            <w:r w:rsidRPr="00683FD7">
              <w:rPr>
                <w:rFonts w:ascii="Aptos" w:hAnsi="Aptos"/>
                <w:sz w:val="16"/>
                <w:szCs w:val="16"/>
              </w:rPr>
              <w:t>0.0</w:t>
            </w:r>
          </w:p>
        </w:tc>
        <w:tc>
          <w:tcPr>
            <w:tcW w:w="839" w:type="dxa"/>
            <w:tcBorders>
              <w:top w:val="nil"/>
              <w:bottom w:val="nil"/>
            </w:tcBorders>
          </w:tcPr>
          <w:p w14:paraId="78F93B42" w14:textId="0AD92A3A" w:rsidR="00566493" w:rsidRPr="00683FD7" w:rsidRDefault="00566493" w:rsidP="00D23B26">
            <w:pPr>
              <w:jc w:val="center"/>
              <w:rPr>
                <w:rFonts w:ascii="Aptos" w:hAnsi="Aptos"/>
                <w:sz w:val="16"/>
                <w:szCs w:val="16"/>
              </w:rPr>
            </w:pPr>
            <w:r w:rsidRPr="00683FD7">
              <w:rPr>
                <w:rFonts w:ascii="Aptos" w:hAnsi="Aptos"/>
                <w:sz w:val="16"/>
                <w:szCs w:val="16"/>
              </w:rPr>
              <w:t>4</w:t>
            </w:r>
          </w:p>
        </w:tc>
        <w:tc>
          <w:tcPr>
            <w:tcW w:w="857" w:type="dxa"/>
            <w:tcBorders>
              <w:top w:val="nil"/>
              <w:bottom w:val="nil"/>
            </w:tcBorders>
          </w:tcPr>
          <w:p w14:paraId="0C634F83" w14:textId="483596E3" w:rsidR="00566493" w:rsidRPr="00683FD7" w:rsidRDefault="00566493" w:rsidP="00D23B26">
            <w:pPr>
              <w:jc w:val="center"/>
              <w:rPr>
                <w:rFonts w:ascii="Aptos" w:hAnsi="Aptos"/>
                <w:sz w:val="16"/>
                <w:szCs w:val="16"/>
              </w:rPr>
            </w:pPr>
            <w:r w:rsidRPr="00683FD7">
              <w:rPr>
                <w:rFonts w:ascii="Aptos" w:hAnsi="Aptos"/>
                <w:sz w:val="16"/>
                <w:szCs w:val="16"/>
              </w:rPr>
              <w:t>10.8</w:t>
            </w:r>
          </w:p>
        </w:tc>
      </w:tr>
      <w:tr w:rsidR="00683FD7" w:rsidRPr="00683FD7" w14:paraId="182C3977" w14:textId="77777777" w:rsidTr="725D8029">
        <w:tc>
          <w:tcPr>
            <w:tcW w:w="3626" w:type="dxa"/>
            <w:tcBorders>
              <w:top w:val="nil"/>
              <w:bottom w:val="nil"/>
            </w:tcBorders>
          </w:tcPr>
          <w:p w14:paraId="47EB829F" w14:textId="706F9CD0" w:rsidR="00566493" w:rsidRPr="00683FD7" w:rsidRDefault="00566493" w:rsidP="00566493">
            <w:pPr>
              <w:ind w:left="284"/>
              <w:rPr>
                <w:rFonts w:ascii="Aptos" w:hAnsi="Aptos"/>
                <w:sz w:val="16"/>
                <w:szCs w:val="16"/>
              </w:rPr>
            </w:pPr>
            <w:r w:rsidRPr="00683FD7">
              <w:rPr>
                <w:rFonts w:ascii="Aptos" w:hAnsi="Aptos"/>
                <w:sz w:val="16"/>
                <w:szCs w:val="16"/>
              </w:rPr>
              <w:t>Average</w:t>
            </w:r>
          </w:p>
        </w:tc>
        <w:tc>
          <w:tcPr>
            <w:tcW w:w="839" w:type="dxa"/>
            <w:tcBorders>
              <w:top w:val="nil"/>
              <w:bottom w:val="nil"/>
            </w:tcBorders>
          </w:tcPr>
          <w:p w14:paraId="30FEEAC0" w14:textId="0445992A" w:rsidR="00566493" w:rsidRPr="00683FD7" w:rsidRDefault="00566493" w:rsidP="00737CDC">
            <w:pPr>
              <w:jc w:val="center"/>
              <w:rPr>
                <w:rFonts w:ascii="Aptos" w:hAnsi="Aptos"/>
                <w:sz w:val="16"/>
                <w:szCs w:val="16"/>
              </w:rPr>
            </w:pPr>
            <w:r w:rsidRPr="00683FD7">
              <w:rPr>
                <w:rFonts w:ascii="Aptos" w:hAnsi="Aptos" w:cs="Calibri"/>
                <w:sz w:val="16"/>
                <w:szCs w:val="16"/>
              </w:rPr>
              <w:t>23</w:t>
            </w:r>
          </w:p>
        </w:tc>
        <w:tc>
          <w:tcPr>
            <w:tcW w:w="846" w:type="dxa"/>
            <w:tcBorders>
              <w:top w:val="nil"/>
              <w:bottom w:val="nil"/>
            </w:tcBorders>
          </w:tcPr>
          <w:p w14:paraId="3E808B30" w14:textId="7D11989A" w:rsidR="00566493" w:rsidRPr="00683FD7" w:rsidRDefault="00566493" w:rsidP="00737CDC">
            <w:pPr>
              <w:jc w:val="center"/>
              <w:rPr>
                <w:rFonts w:ascii="Aptos" w:hAnsi="Aptos"/>
                <w:sz w:val="16"/>
                <w:szCs w:val="16"/>
              </w:rPr>
            </w:pPr>
            <w:r w:rsidRPr="00683FD7">
              <w:rPr>
                <w:rFonts w:ascii="Aptos" w:hAnsi="Aptos"/>
                <w:sz w:val="16"/>
                <w:szCs w:val="16"/>
              </w:rPr>
              <w:t>45.1</w:t>
            </w:r>
          </w:p>
        </w:tc>
        <w:tc>
          <w:tcPr>
            <w:tcW w:w="839" w:type="dxa"/>
            <w:tcBorders>
              <w:top w:val="nil"/>
              <w:bottom w:val="nil"/>
            </w:tcBorders>
          </w:tcPr>
          <w:p w14:paraId="64687632" w14:textId="27183C90" w:rsidR="00566493" w:rsidRPr="00683FD7" w:rsidRDefault="00566493" w:rsidP="00737CDC">
            <w:pPr>
              <w:jc w:val="center"/>
              <w:rPr>
                <w:rFonts w:ascii="Aptos" w:hAnsi="Aptos"/>
                <w:sz w:val="16"/>
                <w:szCs w:val="16"/>
              </w:rPr>
            </w:pPr>
            <w:r w:rsidRPr="00683FD7">
              <w:rPr>
                <w:rFonts w:ascii="Aptos" w:hAnsi="Aptos"/>
                <w:sz w:val="16"/>
                <w:szCs w:val="16"/>
              </w:rPr>
              <w:t>28</w:t>
            </w:r>
          </w:p>
        </w:tc>
        <w:tc>
          <w:tcPr>
            <w:tcW w:w="846" w:type="dxa"/>
            <w:tcBorders>
              <w:top w:val="nil"/>
              <w:bottom w:val="nil"/>
            </w:tcBorders>
          </w:tcPr>
          <w:p w14:paraId="168B3A21" w14:textId="67D83A73" w:rsidR="00566493" w:rsidRPr="00683FD7" w:rsidRDefault="00566493" w:rsidP="00737CDC">
            <w:pPr>
              <w:jc w:val="center"/>
              <w:rPr>
                <w:rFonts w:ascii="Aptos" w:hAnsi="Aptos"/>
                <w:sz w:val="16"/>
                <w:szCs w:val="16"/>
              </w:rPr>
            </w:pPr>
            <w:r w:rsidRPr="00683FD7">
              <w:rPr>
                <w:rFonts w:ascii="Aptos" w:hAnsi="Aptos"/>
                <w:sz w:val="16"/>
                <w:szCs w:val="16"/>
              </w:rPr>
              <w:t>54.9</w:t>
            </w:r>
          </w:p>
        </w:tc>
        <w:tc>
          <w:tcPr>
            <w:tcW w:w="982" w:type="dxa"/>
            <w:tcBorders>
              <w:top w:val="nil"/>
              <w:bottom w:val="nil"/>
            </w:tcBorders>
          </w:tcPr>
          <w:p w14:paraId="7641AEEB" w14:textId="4AEA558F" w:rsidR="00566493" w:rsidRPr="00683FD7" w:rsidRDefault="00566493" w:rsidP="00D23B26">
            <w:pPr>
              <w:jc w:val="center"/>
              <w:rPr>
                <w:rFonts w:ascii="Aptos" w:hAnsi="Aptos"/>
                <w:sz w:val="16"/>
                <w:szCs w:val="16"/>
              </w:rPr>
            </w:pPr>
            <w:r w:rsidRPr="00683FD7">
              <w:rPr>
                <w:rFonts w:ascii="Aptos" w:hAnsi="Aptos"/>
                <w:sz w:val="16"/>
                <w:szCs w:val="16"/>
              </w:rPr>
              <w:t>6</w:t>
            </w:r>
          </w:p>
        </w:tc>
        <w:tc>
          <w:tcPr>
            <w:tcW w:w="846" w:type="dxa"/>
            <w:tcBorders>
              <w:top w:val="nil"/>
              <w:bottom w:val="nil"/>
            </w:tcBorders>
          </w:tcPr>
          <w:p w14:paraId="50E070A5" w14:textId="1AE139A6" w:rsidR="00566493" w:rsidRPr="00683FD7" w:rsidRDefault="00566493" w:rsidP="00D23B26">
            <w:pPr>
              <w:jc w:val="center"/>
              <w:rPr>
                <w:rFonts w:ascii="Aptos" w:hAnsi="Aptos"/>
                <w:sz w:val="16"/>
                <w:szCs w:val="16"/>
              </w:rPr>
            </w:pPr>
            <w:r w:rsidRPr="00683FD7">
              <w:rPr>
                <w:rFonts w:ascii="Aptos" w:hAnsi="Aptos"/>
                <w:sz w:val="16"/>
                <w:szCs w:val="16"/>
              </w:rPr>
              <w:t>42.9</w:t>
            </w:r>
          </w:p>
        </w:tc>
        <w:tc>
          <w:tcPr>
            <w:tcW w:w="839" w:type="dxa"/>
            <w:tcBorders>
              <w:top w:val="nil"/>
              <w:bottom w:val="nil"/>
            </w:tcBorders>
          </w:tcPr>
          <w:p w14:paraId="4D4E4CC5" w14:textId="4D6D61F5" w:rsidR="00566493" w:rsidRPr="00683FD7" w:rsidRDefault="00566493" w:rsidP="00D23B26">
            <w:pPr>
              <w:jc w:val="center"/>
              <w:rPr>
                <w:rFonts w:ascii="Aptos" w:hAnsi="Aptos"/>
                <w:sz w:val="16"/>
                <w:szCs w:val="16"/>
              </w:rPr>
            </w:pPr>
            <w:r w:rsidRPr="00683FD7">
              <w:rPr>
                <w:rFonts w:ascii="Aptos" w:hAnsi="Aptos"/>
                <w:sz w:val="16"/>
                <w:szCs w:val="16"/>
              </w:rPr>
              <w:t>6</w:t>
            </w:r>
          </w:p>
        </w:tc>
        <w:tc>
          <w:tcPr>
            <w:tcW w:w="857" w:type="dxa"/>
            <w:tcBorders>
              <w:top w:val="nil"/>
              <w:bottom w:val="nil"/>
            </w:tcBorders>
          </w:tcPr>
          <w:p w14:paraId="4FE411CF" w14:textId="7853C6DF" w:rsidR="00566493" w:rsidRPr="00683FD7" w:rsidRDefault="00566493" w:rsidP="00D23B26">
            <w:pPr>
              <w:jc w:val="center"/>
              <w:rPr>
                <w:rFonts w:ascii="Aptos" w:hAnsi="Aptos"/>
                <w:sz w:val="16"/>
                <w:szCs w:val="16"/>
              </w:rPr>
            </w:pPr>
            <w:r w:rsidRPr="00683FD7">
              <w:rPr>
                <w:rFonts w:ascii="Aptos" w:hAnsi="Aptos"/>
                <w:sz w:val="16"/>
                <w:szCs w:val="16"/>
              </w:rPr>
              <w:t>42.9</w:t>
            </w:r>
          </w:p>
        </w:tc>
        <w:tc>
          <w:tcPr>
            <w:tcW w:w="1050" w:type="dxa"/>
            <w:tcBorders>
              <w:top w:val="nil"/>
              <w:bottom w:val="nil"/>
            </w:tcBorders>
          </w:tcPr>
          <w:p w14:paraId="7B8C0FC8" w14:textId="4101552B" w:rsidR="00566493" w:rsidRPr="00683FD7" w:rsidRDefault="00566493" w:rsidP="00D23B26">
            <w:pPr>
              <w:jc w:val="center"/>
              <w:rPr>
                <w:rFonts w:ascii="Aptos" w:hAnsi="Aptos"/>
                <w:sz w:val="16"/>
                <w:szCs w:val="16"/>
              </w:rPr>
            </w:pPr>
            <w:r w:rsidRPr="00683FD7">
              <w:rPr>
                <w:rFonts w:ascii="Aptos" w:hAnsi="Aptos"/>
                <w:sz w:val="16"/>
                <w:szCs w:val="16"/>
              </w:rPr>
              <w:t>17</w:t>
            </w:r>
          </w:p>
        </w:tc>
        <w:tc>
          <w:tcPr>
            <w:tcW w:w="846" w:type="dxa"/>
            <w:tcBorders>
              <w:top w:val="nil"/>
              <w:bottom w:val="nil"/>
            </w:tcBorders>
          </w:tcPr>
          <w:p w14:paraId="474666D7" w14:textId="6B2D2BB5" w:rsidR="00566493" w:rsidRPr="00683FD7" w:rsidRDefault="00566493" w:rsidP="00D23B26">
            <w:pPr>
              <w:jc w:val="center"/>
              <w:rPr>
                <w:rFonts w:ascii="Aptos" w:hAnsi="Aptos"/>
                <w:sz w:val="16"/>
                <w:szCs w:val="16"/>
              </w:rPr>
            </w:pPr>
            <w:r w:rsidRPr="00683FD7">
              <w:rPr>
                <w:rFonts w:ascii="Aptos" w:hAnsi="Aptos"/>
                <w:sz w:val="16"/>
                <w:szCs w:val="16"/>
              </w:rPr>
              <w:t>45.9</w:t>
            </w:r>
          </w:p>
        </w:tc>
        <w:tc>
          <w:tcPr>
            <w:tcW w:w="839" w:type="dxa"/>
            <w:tcBorders>
              <w:top w:val="nil"/>
              <w:bottom w:val="nil"/>
            </w:tcBorders>
          </w:tcPr>
          <w:p w14:paraId="72E41141" w14:textId="3EF2BDD5" w:rsidR="00566493" w:rsidRPr="00683FD7" w:rsidRDefault="00566493" w:rsidP="00D23B26">
            <w:pPr>
              <w:jc w:val="center"/>
              <w:rPr>
                <w:rFonts w:ascii="Aptos" w:hAnsi="Aptos"/>
                <w:sz w:val="16"/>
                <w:szCs w:val="16"/>
              </w:rPr>
            </w:pPr>
            <w:r w:rsidRPr="00683FD7">
              <w:rPr>
                <w:rFonts w:ascii="Aptos" w:hAnsi="Aptos"/>
                <w:sz w:val="16"/>
                <w:szCs w:val="16"/>
              </w:rPr>
              <w:t>22</w:t>
            </w:r>
          </w:p>
        </w:tc>
        <w:tc>
          <w:tcPr>
            <w:tcW w:w="857" w:type="dxa"/>
            <w:tcBorders>
              <w:top w:val="nil"/>
              <w:bottom w:val="nil"/>
            </w:tcBorders>
          </w:tcPr>
          <w:p w14:paraId="3276F1EF" w14:textId="0169709F" w:rsidR="00566493" w:rsidRPr="00683FD7" w:rsidRDefault="00566493" w:rsidP="00D23B26">
            <w:pPr>
              <w:jc w:val="center"/>
              <w:rPr>
                <w:rFonts w:ascii="Aptos" w:hAnsi="Aptos"/>
                <w:sz w:val="16"/>
                <w:szCs w:val="16"/>
              </w:rPr>
            </w:pPr>
            <w:r w:rsidRPr="00683FD7">
              <w:rPr>
                <w:rFonts w:ascii="Aptos" w:hAnsi="Aptos"/>
                <w:sz w:val="16"/>
                <w:szCs w:val="16"/>
              </w:rPr>
              <w:t>59.5</w:t>
            </w:r>
          </w:p>
        </w:tc>
      </w:tr>
      <w:tr w:rsidR="00683FD7" w:rsidRPr="00683FD7" w14:paraId="7D844BA8" w14:textId="77777777" w:rsidTr="725D8029">
        <w:tc>
          <w:tcPr>
            <w:tcW w:w="3626" w:type="dxa"/>
            <w:tcBorders>
              <w:top w:val="nil"/>
              <w:bottom w:val="nil"/>
            </w:tcBorders>
          </w:tcPr>
          <w:p w14:paraId="2683BE94" w14:textId="04DFDB4A" w:rsidR="00566493" w:rsidRPr="00683FD7" w:rsidRDefault="00566493" w:rsidP="00566493">
            <w:pPr>
              <w:ind w:left="284"/>
              <w:rPr>
                <w:rFonts w:ascii="Aptos" w:hAnsi="Aptos"/>
                <w:sz w:val="16"/>
                <w:szCs w:val="16"/>
              </w:rPr>
            </w:pPr>
            <w:r w:rsidRPr="00683FD7">
              <w:rPr>
                <w:rFonts w:ascii="Aptos" w:hAnsi="Aptos"/>
                <w:sz w:val="16"/>
                <w:szCs w:val="16"/>
              </w:rPr>
              <w:t>Low</w:t>
            </w:r>
          </w:p>
        </w:tc>
        <w:tc>
          <w:tcPr>
            <w:tcW w:w="839" w:type="dxa"/>
            <w:tcBorders>
              <w:top w:val="nil"/>
              <w:bottom w:val="nil"/>
            </w:tcBorders>
          </w:tcPr>
          <w:p w14:paraId="2732FEC5" w14:textId="6D473B52" w:rsidR="00566493" w:rsidRPr="00683FD7" w:rsidRDefault="00566493" w:rsidP="00737CDC">
            <w:pPr>
              <w:jc w:val="center"/>
              <w:rPr>
                <w:rFonts w:ascii="Aptos" w:hAnsi="Aptos"/>
                <w:sz w:val="16"/>
                <w:szCs w:val="16"/>
              </w:rPr>
            </w:pPr>
            <w:r w:rsidRPr="00683FD7">
              <w:rPr>
                <w:rFonts w:ascii="Aptos" w:hAnsi="Aptos"/>
                <w:sz w:val="16"/>
                <w:szCs w:val="16"/>
              </w:rPr>
              <w:t>28</w:t>
            </w:r>
          </w:p>
        </w:tc>
        <w:tc>
          <w:tcPr>
            <w:tcW w:w="846" w:type="dxa"/>
            <w:tcBorders>
              <w:top w:val="nil"/>
              <w:bottom w:val="nil"/>
            </w:tcBorders>
          </w:tcPr>
          <w:p w14:paraId="6A649E96" w14:textId="60BBA80E" w:rsidR="00566493" w:rsidRPr="00683FD7" w:rsidRDefault="00566493" w:rsidP="00737CDC">
            <w:pPr>
              <w:jc w:val="center"/>
              <w:rPr>
                <w:rFonts w:ascii="Aptos" w:hAnsi="Aptos"/>
                <w:sz w:val="16"/>
                <w:szCs w:val="16"/>
              </w:rPr>
            </w:pPr>
            <w:r w:rsidRPr="00683FD7">
              <w:rPr>
                <w:rFonts w:ascii="Aptos" w:hAnsi="Aptos"/>
                <w:sz w:val="16"/>
                <w:szCs w:val="16"/>
              </w:rPr>
              <w:t>54.9</w:t>
            </w:r>
          </w:p>
        </w:tc>
        <w:tc>
          <w:tcPr>
            <w:tcW w:w="839" w:type="dxa"/>
            <w:tcBorders>
              <w:top w:val="nil"/>
              <w:bottom w:val="nil"/>
            </w:tcBorders>
          </w:tcPr>
          <w:p w14:paraId="3124C439" w14:textId="1A2B1740" w:rsidR="00566493" w:rsidRPr="00683FD7" w:rsidRDefault="00566493" w:rsidP="00737CDC">
            <w:pPr>
              <w:jc w:val="center"/>
              <w:rPr>
                <w:rFonts w:ascii="Aptos" w:hAnsi="Aptos"/>
                <w:sz w:val="16"/>
                <w:szCs w:val="16"/>
              </w:rPr>
            </w:pPr>
            <w:r w:rsidRPr="00683FD7">
              <w:rPr>
                <w:rFonts w:ascii="Aptos" w:hAnsi="Aptos"/>
                <w:sz w:val="16"/>
                <w:szCs w:val="16"/>
              </w:rPr>
              <w:t>19</w:t>
            </w:r>
          </w:p>
        </w:tc>
        <w:tc>
          <w:tcPr>
            <w:tcW w:w="846" w:type="dxa"/>
            <w:tcBorders>
              <w:top w:val="nil"/>
              <w:bottom w:val="nil"/>
            </w:tcBorders>
          </w:tcPr>
          <w:p w14:paraId="6A888F7A" w14:textId="0227B6E3" w:rsidR="00566493" w:rsidRPr="00683FD7" w:rsidRDefault="00566493" w:rsidP="00737CDC">
            <w:pPr>
              <w:jc w:val="center"/>
              <w:rPr>
                <w:rFonts w:ascii="Aptos" w:hAnsi="Aptos"/>
                <w:sz w:val="16"/>
                <w:szCs w:val="16"/>
              </w:rPr>
            </w:pPr>
            <w:r w:rsidRPr="00683FD7">
              <w:rPr>
                <w:rFonts w:ascii="Aptos" w:hAnsi="Aptos"/>
                <w:sz w:val="16"/>
                <w:szCs w:val="16"/>
              </w:rPr>
              <w:t>37.3</w:t>
            </w:r>
          </w:p>
        </w:tc>
        <w:tc>
          <w:tcPr>
            <w:tcW w:w="982" w:type="dxa"/>
            <w:tcBorders>
              <w:top w:val="nil"/>
              <w:bottom w:val="nil"/>
            </w:tcBorders>
          </w:tcPr>
          <w:p w14:paraId="13F5342F" w14:textId="451227E1" w:rsidR="00566493" w:rsidRPr="00683FD7" w:rsidRDefault="00566493" w:rsidP="00D23B26">
            <w:pPr>
              <w:jc w:val="center"/>
              <w:rPr>
                <w:rFonts w:ascii="Aptos" w:hAnsi="Aptos"/>
                <w:sz w:val="16"/>
                <w:szCs w:val="16"/>
              </w:rPr>
            </w:pPr>
            <w:r w:rsidRPr="00683FD7">
              <w:rPr>
                <w:rFonts w:ascii="Aptos" w:hAnsi="Aptos"/>
                <w:sz w:val="16"/>
                <w:szCs w:val="16"/>
              </w:rPr>
              <w:t>8</w:t>
            </w:r>
          </w:p>
        </w:tc>
        <w:tc>
          <w:tcPr>
            <w:tcW w:w="846" w:type="dxa"/>
            <w:tcBorders>
              <w:top w:val="nil"/>
              <w:bottom w:val="nil"/>
            </w:tcBorders>
          </w:tcPr>
          <w:p w14:paraId="40DFA207" w14:textId="6490AB58" w:rsidR="00566493" w:rsidRPr="00683FD7" w:rsidRDefault="00566493" w:rsidP="00D23B26">
            <w:pPr>
              <w:jc w:val="center"/>
              <w:rPr>
                <w:rFonts w:ascii="Aptos" w:hAnsi="Aptos"/>
                <w:sz w:val="16"/>
                <w:szCs w:val="16"/>
              </w:rPr>
            </w:pPr>
            <w:r w:rsidRPr="00683FD7">
              <w:rPr>
                <w:rFonts w:ascii="Aptos" w:hAnsi="Aptos"/>
                <w:sz w:val="16"/>
                <w:szCs w:val="16"/>
              </w:rPr>
              <w:t>57.1</w:t>
            </w:r>
          </w:p>
        </w:tc>
        <w:tc>
          <w:tcPr>
            <w:tcW w:w="839" w:type="dxa"/>
            <w:tcBorders>
              <w:top w:val="nil"/>
              <w:bottom w:val="nil"/>
            </w:tcBorders>
          </w:tcPr>
          <w:p w14:paraId="5E57ADCC" w14:textId="1D0A34A6" w:rsidR="00566493" w:rsidRPr="00683FD7" w:rsidRDefault="00566493" w:rsidP="00D23B26">
            <w:pPr>
              <w:jc w:val="center"/>
              <w:rPr>
                <w:rFonts w:ascii="Aptos" w:hAnsi="Aptos"/>
                <w:sz w:val="16"/>
                <w:szCs w:val="16"/>
              </w:rPr>
            </w:pPr>
            <w:r w:rsidRPr="00683FD7">
              <w:rPr>
                <w:rFonts w:ascii="Aptos" w:hAnsi="Aptos"/>
                <w:sz w:val="16"/>
                <w:szCs w:val="16"/>
              </w:rPr>
              <w:t>8</w:t>
            </w:r>
          </w:p>
        </w:tc>
        <w:tc>
          <w:tcPr>
            <w:tcW w:w="857" w:type="dxa"/>
            <w:tcBorders>
              <w:top w:val="nil"/>
              <w:bottom w:val="nil"/>
            </w:tcBorders>
          </w:tcPr>
          <w:p w14:paraId="64B36158" w14:textId="2B928A70" w:rsidR="00566493" w:rsidRPr="00683FD7" w:rsidRDefault="00566493" w:rsidP="00D23B26">
            <w:pPr>
              <w:jc w:val="center"/>
              <w:rPr>
                <w:rFonts w:ascii="Aptos" w:hAnsi="Aptos"/>
                <w:sz w:val="16"/>
                <w:szCs w:val="16"/>
              </w:rPr>
            </w:pPr>
            <w:r w:rsidRPr="00683FD7">
              <w:rPr>
                <w:rFonts w:ascii="Aptos" w:hAnsi="Aptos"/>
                <w:sz w:val="16"/>
                <w:szCs w:val="16"/>
              </w:rPr>
              <w:t>57.1</w:t>
            </w:r>
          </w:p>
        </w:tc>
        <w:tc>
          <w:tcPr>
            <w:tcW w:w="1050" w:type="dxa"/>
            <w:tcBorders>
              <w:top w:val="nil"/>
              <w:bottom w:val="nil"/>
            </w:tcBorders>
          </w:tcPr>
          <w:p w14:paraId="50AA5EEF" w14:textId="2FD5C521" w:rsidR="00566493" w:rsidRPr="00683FD7" w:rsidRDefault="00566493" w:rsidP="00D23B26">
            <w:pPr>
              <w:jc w:val="center"/>
              <w:rPr>
                <w:rFonts w:ascii="Aptos" w:hAnsi="Aptos"/>
                <w:sz w:val="16"/>
                <w:szCs w:val="16"/>
              </w:rPr>
            </w:pPr>
            <w:r w:rsidRPr="00683FD7">
              <w:rPr>
                <w:rFonts w:ascii="Aptos" w:hAnsi="Aptos"/>
                <w:sz w:val="16"/>
                <w:szCs w:val="16"/>
              </w:rPr>
              <w:t>20</w:t>
            </w:r>
          </w:p>
        </w:tc>
        <w:tc>
          <w:tcPr>
            <w:tcW w:w="846" w:type="dxa"/>
            <w:tcBorders>
              <w:top w:val="nil"/>
              <w:bottom w:val="nil"/>
            </w:tcBorders>
          </w:tcPr>
          <w:p w14:paraId="3308DB3B" w14:textId="36F83FAE" w:rsidR="00566493" w:rsidRPr="00683FD7" w:rsidRDefault="00566493" w:rsidP="00D23B26">
            <w:pPr>
              <w:jc w:val="center"/>
              <w:rPr>
                <w:rFonts w:ascii="Aptos" w:hAnsi="Aptos"/>
                <w:sz w:val="16"/>
                <w:szCs w:val="16"/>
              </w:rPr>
            </w:pPr>
            <w:r w:rsidRPr="00683FD7">
              <w:rPr>
                <w:rFonts w:ascii="Aptos" w:hAnsi="Aptos"/>
                <w:sz w:val="16"/>
                <w:szCs w:val="16"/>
              </w:rPr>
              <w:t>54.1</w:t>
            </w:r>
          </w:p>
        </w:tc>
        <w:tc>
          <w:tcPr>
            <w:tcW w:w="839" w:type="dxa"/>
            <w:tcBorders>
              <w:top w:val="nil"/>
              <w:bottom w:val="nil"/>
            </w:tcBorders>
          </w:tcPr>
          <w:p w14:paraId="75CF2931" w14:textId="6CAFD4FE" w:rsidR="00566493" w:rsidRPr="00683FD7" w:rsidRDefault="00566493" w:rsidP="00D23B26">
            <w:pPr>
              <w:jc w:val="center"/>
              <w:rPr>
                <w:rFonts w:ascii="Aptos" w:hAnsi="Aptos"/>
                <w:sz w:val="16"/>
                <w:szCs w:val="16"/>
              </w:rPr>
            </w:pPr>
            <w:r w:rsidRPr="00683FD7">
              <w:rPr>
                <w:rFonts w:ascii="Aptos" w:hAnsi="Aptos"/>
                <w:sz w:val="16"/>
                <w:szCs w:val="16"/>
              </w:rPr>
              <w:t>11</w:t>
            </w:r>
          </w:p>
        </w:tc>
        <w:tc>
          <w:tcPr>
            <w:tcW w:w="857" w:type="dxa"/>
            <w:tcBorders>
              <w:top w:val="nil"/>
              <w:bottom w:val="nil"/>
            </w:tcBorders>
          </w:tcPr>
          <w:p w14:paraId="276C36F0" w14:textId="308B0BDC" w:rsidR="00566493" w:rsidRPr="00683FD7" w:rsidRDefault="00566493" w:rsidP="00D23B26">
            <w:pPr>
              <w:jc w:val="center"/>
              <w:rPr>
                <w:rFonts w:ascii="Aptos" w:hAnsi="Aptos"/>
                <w:sz w:val="16"/>
                <w:szCs w:val="16"/>
              </w:rPr>
            </w:pPr>
            <w:r w:rsidRPr="00683FD7">
              <w:rPr>
                <w:rFonts w:ascii="Aptos" w:hAnsi="Aptos"/>
                <w:sz w:val="16"/>
                <w:szCs w:val="16"/>
              </w:rPr>
              <w:t>29.7</w:t>
            </w:r>
          </w:p>
        </w:tc>
      </w:tr>
      <w:tr w:rsidR="00683FD7" w:rsidRPr="00683FD7" w14:paraId="5D595F08" w14:textId="77777777" w:rsidTr="725D8029">
        <w:tc>
          <w:tcPr>
            <w:tcW w:w="3626" w:type="dxa"/>
            <w:tcBorders>
              <w:top w:val="nil"/>
            </w:tcBorders>
          </w:tcPr>
          <w:p w14:paraId="06AF35F0" w14:textId="2CD68803" w:rsidR="00566493" w:rsidRPr="00683FD7" w:rsidRDefault="00566493" w:rsidP="00566493">
            <w:pPr>
              <w:ind w:left="284"/>
              <w:rPr>
                <w:rFonts w:ascii="Aptos" w:hAnsi="Aptos"/>
                <w:sz w:val="16"/>
                <w:szCs w:val="16"/>
              </w:rPr>
            </w:pPr>
            <w:r w:rsidRPr="00683FD7">
              <w:rPr>
                <w:rFonts w:ascii="Aptos" w:hAnsi="Aptos"/>
                <w:sz w:val="16"/>
                <w:szCs w:val="16"/>
              </w:rPr>
              <w:t>Unable to categorise</w:t>
            </w:r>
          </w:p>
        </w:tc>
        <w:tc>
          <w:tcPr>
            <w:tcW w:w="839" w:type="dxa"/>
            <w:tcBorders>
              <w:top w:val="nil"/>
            </w:tcBorders>
          </w:tcPr>
          <w:p w14:paraId="0AB4E539" w14:textId="489FE4A0" w:rsidR="00566493" w:rsidRPr="00683FD7" w:rsidRDefault="00566493" w:rsidP="00737CDC">
            <w:pPr>
              <w:jc w:val="center"/>
              <w:rPr>
                <w:rFonts w:ascii="Aptos" w:hAnsi="Aptos"/>
                <w:sz w:val="16"/>
                <w:szCs w:val="16"/>
              </w:rPr>
            </w:pPr>
            <w:r w:rsidRPr="00683FD7">
              <w:rPr>
                <w:rFonts w:ascii="Aptos" w:hAnsi="Aptos" w:cs="Calibri"/>
                <w:sz w:val="16"/>
                <w:szCs w:val="16"/>
              </w:rPr>
              <w:t>1</w:t>
            </w:r>
          </w:p>
        </w:tc>
        <w:tc>
          <w:tcPr>
            <w:tcW w:w="846" w:type="dxa"/>
            <w:tcBorders>
              <w:top w:val="nil"/>
            </w:tcBorders>
          </w:tcPr>
          <w:p w14:paraId="58CA758D" w14:textId="3912B6E1" w:rsidR="00566493" w:rsidRPr="00683FD7" w:rsidRDefault="00566493" w:rsidP="00737CDC">
            <w:pPr>
              <w:jc w:val="center"/>
              <w:rPr>
                <w:rFonts w:ascii="Aptos" w:hAnsi="Aptos"/>
                <w:sz w:val="16"/>
                <w:szCs w:val="16"/>
              </w:rPr>
            </w:pPr>
            <w:r w:rsidRPr="00683FD7">
              <w:rPr>
                <w:rFonts w:ascii="Aptos" w:hAnsi="Aptos" w:cs="Calibri"/>
                <w:sz w:val="16"/>
                <w:szCs w:val="16"/>
              </w:rPr>
              <w:t>-</w:t>
            </w:r>
          </w:p>
        </w:tc>
        <w:tc>
          <w:tcPr>
            <w:tcW w:w="839" w:type="dxa"/>
            <w:tcBorders>
              <w:top w:val="nil"/>
            </w:tcBorders>
          </w:tcPr>
          <w:p w14:paraId="6A0C84C0" w14:textId="1DFE9DAC" w:rsidR="00566493" w:rsidRPr="00683FD7" w:rsidRDefault="00566493" w:rsidP="00737CDC">
            <w:pPr>
              <w:jc w:val="center"/>
              <w:rPr>
                <w:rFonts w:ascii="Aptos" w:hAnsi="Aptos"/>
                <w:sz w:val="16"/>
                <w:szCs w:val="16"/>
              </w:rPr>
            </w:pPr>
            <w:r w:rsidRPr="00683FD7">
              <w:rPr>
                <w:rFonts w:ascii="Aptos" w:hAnsi="Aptos"/>
                <w:sz w:val="16"/>
                <w:szCs w:val="16"/>
              </w:rPr>
              <w:t>1</w:t>
            </w:r>
          </w:p>
        </w:tc>
        <w:tc>
          <w:tcPr>
            <w:tcW w:w="846" w:type="dxa"/>
            <w:tcBorders>
              <w:top w:val="nil"/>
            </w:tcBorders>
          </w:tcPr>
          <w:p w14:paraId="7D4DB47B" w14:textId="4BF39159" w:rsidR="00566493" w:rsidRPr="00683FD7" w:rsidRDefault="00566493" w:rsidP="00737CDC">
            <w:pPr>
              <w:jc w:val="center"/>
              <w:rPr>
                <w:rFonts w:ascii="Aptos" w:hAnsi="Aptos"/>
                <w:sz w:val="16"/>
                <w:szCs w:val="16"/>
              </w:rPr>
            </w:pPr>
            <w:r w:rsidRPr="00683FD7">
              <w:rPr>
                <w:rFonts w:ascii="Aptos" w:hAnsi="Aptos"/>
                <w:sz w:val="16"/>
                <w:szCs w:val="16"/>
              </w:rPr>
              <w:t>-</w:t>
            </w:r>
          </w:p>
        </w:tc>
        <w:tc>
          <w:tcPr>
            <w:tcW w:w="982" w:type="dxa"/>
            <w:tcBorders>
              <w:top w:val="nil"/>
            </w:tcBorders>
          </w:tcPr>
          <w:p w14:paraId="2911C0C1" w14:textId="6152CCDD" w:rsidR="00566493" w:rsidRPr="00683FD7" w:rsidRDefault="00566493" w:rsidP="00D23B26">
            <w:pPr>
              <w:jc w:val="center"/>
              <w:rPr>
                <w:rFonts w:ascii="Aptos" w:hAnsi="Aptos"/>
                <w:sz w:val="16"/>
                <w:szCs w:val="16"/>
              </w:rPr>
            </w:pPr>
            <w:r w:rsidRPr="00683FD7">
              <w:rPr>
                <w:rFonts w:ascii="Aptos" w:hAnsi="Aptos"/>
                <w:sz w:val="16"/>
                <w:szCs w:val="16"/>
              </w:rPr>
              <w:t>-</w:t>
            </w:r>
          </w:p>
        </w:tc>
        <w:tc>
          <w:tcPr>
            <w:tcW w:w="846" w:type="dxa"/>
            <w:tcBorders>
              <w:top w:val="nil"/>
            </w:tcBorders>
          </w:tcPr>
          <w:p w14:paraId="291C7F83" w14:textId="408A213D" w:rsidR="00566493" w:rsidRPr="00683FD7" w:rsidRDefault="00566493" w:rsidP="00D23B26">
            <w:pPr>
              <w:jc w:val="center"/>
              <w:rPr>
                <w:rFonts w:ascii="Aptos" w:hAnsi="Aptos"/>
                <w:sz w:val="16"/>
                <w:szCs w:val="16"/>
              </w:rPr>
            </w:pPr>
            <w:r w:rsidRPr="00683FD7">
              <w:rPr>
                <w:rFonts w:ascii="Aptos" w:hAnsi="Aptos"/>
                <w:sz w:val="16"/>
                <w:szCs w:val="16"/>
              </w:rPr>
              <w:t>-</w:t>
            </w:r>
          </w:p>
        </w:tc>
        <w:tc>
          <w:tcPr>
            <w:tcW w:w="839" w:type="dxa"/>
            <w:tcBorders>
              <w:top w:val="nil"/>
            </w:tcBorders>
          </w:tcPr>
          <w:p w14:paraId="45547E6F" w14:textId="0E29EAAB" w:rsidR="00566493" w:rsidRPr="00683FD7" w:rsidRDefault="00566493" w:rsidP="00D23B26">
            <w:pPr>
              <w:jc w:val="center"/>
              <w:rPr>
                <w:rFonts w:ascii="Aptos" w:hAnsi="Aptos"/>
                <w:sz w:val="16"/>
                <w:szCs w:val="16"/>
              </w:rPr>
            </w:pPr>
            <w:r w:rsidRPr="00683FD7">
              <w:rPr>
                <w:rFonts w:ascii="Aptos" w:hAnsi="Aptos"/>
                <w:sz w:val="16"/>
                <w:szCs w:val="16"/>
              </w:rPr>
              <w:t>-</w:t>
            </w:r>
          </w:p>
        </w:tc>
        <w:tc>
          <w:tcPr>
            <w:tcW w:w="857" w:type="dxa"/>
            <w:tcBorders>
              <w:top w:val="nil"/>
            </w:tcBorders>
          </w:tcPr>
          <w:p w14:paraId="55834ADB" w14:textId="791C5CDD" w:rsidR="00566493" w:rsidRPr="00683FD7" w:rsidRDefault="00566493" w:rsidP="00D23B26">
            <w:pPr>
              <w:jc w:val="center"/>
              <w:rPr>
                <w:rFonts w:ascii="Aptos" w:hAnsi="Aptos"/>
                <w:sz w:val="16"/>
                <w:szCs w:val="16"/>
              </w:rPr>
            </w:pPr>
            <w:r w:rsidRPr="00683FD7">
              <w:rPr>
                <w:rFonts w:ascii="Aptos" w:hAnsi="Aptos"/>
                <w:sz w:val="16"/>
                <w:szCs w:val="16"/>
              </w:rPr>
              <w:t>-</w:t>
            </w:r>
          </w:p>
        </w:tc>
        <w:tc>
          <w:tcPr>
            <w:tcW w:w="1050" w:type="dxa"/>
            <w:tcBorders>
              <w:top w:val="nil"/>
            </w:tcBorders>
          </w:tcPr>
          <w:p w14:paraId="28DB87EE" w14:textId="502373B5" w:rsidR="00566493" w:rsidRPr="00683FD7" w:rsidRDefault="00566493" w:rsidP="00D23B26">
            <w:pPr>
              <w:jc w:val="center"/>
              <w:rPr>
                <w:rFonts w:ascii="Aptos" w:hAnsi="Aptos"/>
                <w:sz w:val="16"/>
                <w:szCs w:val="16"/>
              </w:rPr>
            </w:pPr>
            <w:r w:rsidRPr="00683FD7">
              <w:rPr>
                <w:rFonts w:ascii="Aptos" w:hAnsi="Aptos"/>
                <w:sz w:val="16"/>
                <w:szCs w:val="16"/>
              </w:rPr>
              <w:t>-</w:t>
            </w:r>
          </w:p>
        </w:tc>
        <w:tc>
          <w:tcPr>
            <w:tcW w:w="846" w:type="dxa"/>
            <w:tcBorders>
              <w:top w:val="nil"/>
            </w:tcBorders>
          </w:tcPr>
          <w:p w14:paraId="08FA7D2C" w14:textId="7B1AD678" w:rsidR="00566493" w:rsidRPr="00683FD7" w:rsidRDefault="00566493" w:rsidP="00D23B26">
            <w:pPr>
              <w:jc w:val="center"/>
              <w:rPr>
                <w:rFonts w:ascii="Aptos" w:hAnsi="Aptos"/>
                <w:sz w:val="16"/>
                <w:szCs w:val="16"/>
              </w:rPr>
            </w:pPr>
            <w:r w:rsidRPr="00683FD7">
              <w:rPr>
                <w:rFonts w:ascii="Aptos" w:hAnsi="Aptos"/>
                <w:sz w:val="16"/>
                <w:szCs w:val="16"/>
              </w:rPr>
              <w:t>-</w:t>
            </w:r>
          </w:p>
        </w:tc>
        <w:tc>
          <w:tcPr>
            <w:tcW w:w="839" w:type="dxa"/>
            <w:tcBorders>
              <w:top w:val="nil"/>
            </w:tcBorders>
          </w:tcPr>
          <w:p w14:paraId="0CA0ADF2" w14:textId="4FA2B320" w:rsidR="00566493" w:rsidRPr="00683FD7" w:rsidRDefault="00566493" w:rsidP="00D23B26">
            <w:pPr>
              <w:jc w:val="center"/>
              <w:rPr>
                <w:rFonts w:ascii="Aptos" w:hAnsi="Aptos"/>
                <w:sz w:val="16"/>
                <w:szCs w:val="16"/>
              </w:rPr>
            </w:pPr>
            <w:r w:rsidRPr="00683FD7">
              <w:rPr>
                <w:rFonts w:ascii="Aptos" w:hAnsi="Aptos"/>
                <w:sz w:val="16"/>
                <w:szCs w:val="16"/>
              </w:rPr>
              <w:t>1</w:t>
            </w:r>
          </w:p>
        </w:tc>
        <w:tc>
          <w:tcPr>
            <w:tcW w:w="857" w:type="dxa"/>
            <w:tcBorders>
              <w:top w:val="nil"/>
            </w:tcBorders>
          </w:tcPr>
          <w:p w14:paraId="0B3DCFCB" w14:textId="2FBEC471" w:rsidR="00566493" w:rsidRPr="00683FD7" w:rsidRDefault="00566493" w:rsidP="00D23B26">
            <w:pPr>
              <w:jc w:val="center"/>
              <w:rPr>
                <w:rFonts w:ascii="Aptos" w:hAnsi="Aptos"/>
                <w:sz w:val="16"/>
                <w:szCs w:val="16"/>
              </w:rPr>
            </w:pPr>
            <w:r w:rsidRPr="00683FD7">
              <w:rPr>
                <w:rFonts w:ascii="Aptos" w:hAnsi="Aptos"/>
                <w:sz w:val="16"/>
                <w:szCs w:val="16"/>
              </w:rPr>
              <w:t>-</w:t>
            </w:r>
          </w:p>
        </w:tc>
      </w:tr>
      <w:tr w:rsidR="00683FD7" w:rsidRPr="00683FD7" w14:paraId="70919055" w14:textId="77777777" w:rsidTr="725D8029">
        <w:tc>
          <w:tcPr>
            <w:tcW w:w="3626" w:type="dxa"/>
            <w:tcBorders>
              <w:bottom w:val="nil"/>
            </w:tcBorders>
          </w:tcPr>
          <w:p w14:paraId="79ED88FD" w14:textId="08678109" w:rsidR="00566493" w:rsidRPr="00683FD7" w:rsidRDefault="00566493" w:rsidP="00566493">
            <w:pPr>
              <w:rPr>
                <w:rFonts w:ascii="Aptos" w:hAnsi="Aptos"/>
                <w:sz w:val="16"/>
                <w:szCs w:val="16"/>
              </w:rPr>
            </w:pPr>
            <w:r w:rsidRPr="00683FD7">
              <w:rPr>
                <w:rFonts w:ascii="Aptos" w:hAnsi="Aptos"/>
                <w:sz w:val="16"/>
                <w:szCs w:val="16"/>
              </w:rPr>
              <w:t>Change in mental wellbeing score</w:t>
            </w:r>
          </w:p>
        </w:tc>
        <w:tc>
          <w:tcPr>
            <w:tcW w:w="839" w:type="dxa"/>
            <w:tcBorders>
              <w:bottom w:val="nil"/>
            </w:tcBorders>
          </w:tcPr>
          <w:p w14:paraId="28AD5975" w14:textId="77777777" w:rsidR="00566493" w:rsidRPr="00683FD7" w:rsidRDefault="00566493" w:rsidP="00737CDC">
            <w:pPr>
              <w:jc w:val="center"/>
              <w:rPr>
                <w:rFonts w:ascii="Aptos" w:hAnsi="Aptos"/>
                <w:sz w:val="16"/>
                <w:szCs w:val="16"/>
              </w:rPr>
            </w:pPr>
          </w:p>
        </w:tc>
        <w:tc>
          <w:tcPr>
            <w:tcW w:w="846" w:type="dxa"/>
            <w:tcBorders>
              <w:bottom w:val="nil"/>
            </w:tcBorders>
          </w:tcPr>
          <w:p w14:paraId="1D4DA79C" w14:textId="77777777" w:rsidR="00566493" w:rsidRPr="00683FD7" w:rsidRDefault="00566493" w:rsidP="00737CDC">
            <w:pPr>
              <w:jc w:val="center"/>
              <w:rPr>
                <w:rFonts w:ascii="Aptos" w:hAnsi="Aptos"/>
                <w:sz w:val="16"/>
                <w:szCs w:val="16"/>
              </w:rPr>
            </w:pPr>
          </w:p>
        </w:tc>
        <w:tc>
          <w:tcPr>
            <w:tcW w:w="839" w:type="dxa"/>
            <w:tcBorders>
              <w:bottom w:val="nil"/>
            </w:tcBorders>
          </w:tcPr>
          <w:p w14:paraId="4723D7CD" w14:textId="77777777" w:rsidR="00566493" w:rsidRPr="00683FD7" w:rsidRDefault="00566493" w:rsidP="00737CDC">
            <w:pPr>
              <w:jc w:val="center"/>
              <w:rPr>
                <w:rFonts w:ascii="Aptos" w:hAnsi="Aptos"/>
                <w:sz w:val="16"/>
                <w:szCs w:val="16"/>
              </w:rPr>
            </w:pPr>
          </w:p>
        </w:tc>
        <w:tc>
          <w:tcPr>
            <w:tcW w:w="846" w:type="dxa"/>
            <w:tcBorders>
              <w:bottom w:val="nil"/>
            </w:tcBorders>
          </w:tcPr>
          <w:p w14:paraId="451A9BEE" w14:textId="77777777" w:rsidR="00566493" w:rsidRPr="00683FD7" w:rsidRDefault="00566493" w:rsidP="00737CDC">
            <w:pPr>
              <w:jc w:val="center"/>
              <w:rPr>
                <w:rFonts w:ascii="Aptos" w:hAnsi="Aptos"/>
                <w:sz w:val="16"/>
                <w:szCs w:val="16"/>
              </w:rPr>
            </w:pPr>
          </w:p>
        </w:tc>
        <w:tc>
          <w:tcPr>
            <w:tcW w:w="982" w:type="dxa"/>
            <w:tcBorders>
              <w:bottom w:val="nil"/>
            </w:tcBorders>
          </w:tcPr>
          <w:p w14:paraId="28DCC5BD" w14:textId="77777777" w:rsidR="00566493" w:rsidRPr="00683FD7" w:rsidRDefault="00566493" w:rsidP="00D23B26">
            <w:pPr>
              <w:jc w:val="center"/>
              <w:rPr>
                <w:rFonts w:ascii="Aptos" w:hAnsi="Aptos"/>
                <w:sz w:val="16"/>
                <w:szCs w:val="16"/>
              </w:rPr>
            </w:pPr>
          </w:p>
        </w:tc>
        <w:tc>
          <w:tcPr>
            <w:tcW w:w="846" w:type="dxa"/>
            <w:tcBorders>
              <w:bottom w:val="nil"/>
            </w:tcBorders>
          </w:tcPr>
          <w:p w14:paraId="389ABA0E" w14:textId="77777777" w:rsidR="00566493" w:rsidRPr="00683FD7" w:rsidRDefault="00566493" w:rsidP="00D23B26">
            <w:pPr>
              <w:jc w:val="center"/>
              <w:rPr>
                <w:rFonts w:ascii="Aptos" w:hAnsi="Aptos"/>
                <w:sz w:val="16"/>
                <w:szCs w:val="16"/>
              </w:rPr>
            </w:pPr>
          </w:p>
        </w:tc>
        <w:tc>
          <w:tcPr>
            <w:tcW w:w="839" w:type="dxa"/>
            <w:tcBorders>
              <w:bottom w:val="nil"/>
            </w:tcBorders>
          </w:tcPr>
          <w:p w14:paraId="22E06F1F" w14:textId="77777777" w:rsidR="00566493" w:rsidRPr="00683FD7" w:rsidRDefault="00566493" w:rsidP="00D23B26">
            <w:pPr>
              <w:jc w:val="center"/>
              <w:rPr>
                <w:rFonts w:ascii="Aptos" w:hAnsi="Aptos"/>
                <w:sz w:val="16"/>
                <w:szCs w:val="16"/>
              </w:rPr>
            </w:pPr>
          </w:p>
        </w:tc>
        <w:tc>
          <w:tcPr>
            <w:tcW w:w="857" w:type="dxa"/>
            <w:tcBorders>
              <w:bottom w:val="nil"/>
            </w:tcBorders>
          </w:tcPr>
          <w:p w14:paraId="1713CF68" w14:textId="77777777" w:rsidR="00566493" w:rsidRPr="00683FD7" w:rsidRDefault="00566493" w:rsidP="00D23B26">
            <w:pPr>
              <w:jc w:val="center"/>
              <w:rPr>
                <w:rFonts w:ascii="Aptos" w:hAnsi="Aptos"/>
                <w:sz w:val="16"/>
                <w:szCs w:val="16"/>
              </w:rPr>
            </w:pPr>
          </w:p>
        </w:tc>
        <w:tc>
          <w:tcPr>
            <w:tcW w:w="1050" w:type="dxa"/>
            <w:tcBorders>
              <w:bottom w:val="nil"/>
            </w:tcBorders>
          </w:tcPr>
          <w:p w14:paraId="6E0885C5" w14:textId="77777777" w:rsidR="00566493" w:rsidRPr="00683FD7" w:rsidRDefault="00566493" w:rsidP="00D23B26">
            <w:pPr>
              <w:jc w:val="center"/>
              <w:rPr>
                <w:rFonts w:ascii="Aptos" w:hAnsi="Aptos"/>
                <w:sz w:val="16"/>
                <w:szCs w:val="16"/>
              </w:rPr>
            </w:pPr>
          </w:p>
        </w:tc>
        <w:tc>
          <w:tcPr>
            <w:tcW w:w="846" w:type="dxa"/>
            <w:tcBorders>
              <w:bottom w:val="nil"/>
            </w:tcBorders>
          </w:tcPr>
          <w:p w14:paraId="5800D139" w14:textId="77777777" w:rsidR="00566493" w:rsidRPr="00683FD7" w:rsidRDefault="00566493" w:rsidP="00D23B26">
            <w:pPr>
              <w:jc w:val="center"/>
              <w:rPr>
                <w:rFonts w:ascii="Aptos" w:hAnsi="Aptos"/>
                <w:sz w:val="16"/>
                <w:szCs w:val="16"/>
              </w:rPr>
            </w:pPr>
          </w:p>
        </w:tc>
        <w:tc>
          <w:tcPr>
            <w:tcW w:w="839" w:type="dxa"/>
            <w:tcBorders>
              <w:bottom w:val="nil"/>
            </w:tcBorders>
          </w:tcPr>
          <w:p w14:paraId="32675EE2" w14:textId="77777777" w:rsidR="00566493" w:rsidRPr="00683FD7" w:rsidRDefault="00566493" w:rsidP="00D23B26">
            <w:pPr>
              <w:jc w:val="center"/>
              <w:rPr>
                <w:rFonts w:ascii="Aptos" w:hAnsi="Aptos"/>
                <w:sz w:val="16"/>
                <w:szCs w:val="16"/>
              </w:rPr>
            </w:pPr>
          </w:p>
        </w:tc>
        <w:tc>
          <w:tcPr>
            <w:tcW w:w="857" w:type="dxa"/>
            <w:tcBorders>
              <w:bottom w:val="nil"/>
            </w:tcBorders>
          </w:tcPr>
          <w:p w14:paraId="42AFE283" w14:textId="77777777" w:rsidR="00566493" w:rsidRPr="00683FD7" w:rsidRDefault="00566493" w:rsidP="00D23B26">
            <w:pPr>
              <w:jc w:val="center"/>
              <w:rPr>
                <w:rFonts w:ascii="Aptos" w:hAnsi="Aptos"/>
                <w:sz w:val="16"/>
                <w:szCs w:val="16"/>
              </w:rPr>
            </w:pPr>
          </w:p>
        </w:tc>
      </w:tr>
      <w:tr w:rsidR="00683FD7" w:rsidRPr="00683FD7" w14:paraId="106375CE" w14:textId="77777777" w:rsidTr="725D8029">
        <w:tc>
          <w:tcPr>
            <w:tcW w:w="3626" w:type="dxa"/>
            <w:tcBorders>
              <w:top w:val="nil"/>
              <w:bottom w:val="nil"/>
            </w:tcBorders>
          </w:tcPr>
          <w:p w14:paraId="0971073A" w14:textId="05CDE255" w:rsidR="00566493" w:rsidRPr="00683FD7" w:rsidRDefault="00566493" w:rsidP="00566493">
            <w:pPr>
              <w:ind w:left="284"/>
              <w:rPr>
                <w:rFonts w:ascii="Aptos" w:hAnsi="Aptos"/>
                <w:sz w:val="16"/>
                <w:szCs w:val="16"/>
              </w:rPr>
            </w:pPr>
            <w:r w:rsidRPr="00683FD7">
              <w:rPr>
                <w:rFonts w:ascii="Aptos" w:hAnsi="Aptos"/>
                <w:sz w:val="16"/>
                <w:szCs w:val="16"/>
              </w:rPr>
              <w:t>Decreased</w:t>
            </w:r>
          </w:p>
        </w:tc>
        <w:tc>
          <w:tcPr>
            <w:tcW w:w="839" w:type="dxa"/>
            <w:tcBorders>
              <w:top w:val="nil"/>
              <w:bottom w:val="nil"/>
            </w:tcBorders>
          </w:tcPr>
          <w:p w14:paraId="502EEC40" w14:textId="5A1BD035" w:rsidR="00566493" w:rsidRPr="00683FD7" w:rsidRDefault="00566493" w:rsidP="00737CDC">
            <w:pPr>
              <w:jc w:val="center"/>
              <w:rPr>
                <w:rFonts w:ascii="Aptos" w:hAnsi="Aptos"/>
                <w:sz w:val="16"/>
                <w:szCs w:val="16"/>
              </w:rPr>
            </w:pPr>
            <w:r w:rsidRPr="00683FD7">
              <w:rPr>
                <w:rFonts w:ascii="Aptos" w:hAnsi="Aptos" w:cs="Calibri"/>
                <w:sz w:val="16"/>
                <w:szCs w:val="16"/>
              </w:rPr>
              <w:t>-</w:t>
            </w:r>
          </w:p>
        </w:tc>
        <w:tc>
          <w:tcPr>
            <w:tcW w:w="846" w:type="dxa"/>
            <w:tcBorders>
              <w:top w:val="nil"/>
              <w:bottom w:val="nil"/>
            </w:tcBorders>
          </w:tcPr>
          <w:p w14:paraId="332A2539" w14:textId="780F6907" w:rsidR="00566493" w:rsidRPr="00683FD7" w:rsidRDefault="00566493" w:rsidP="00737CDC">
            <w:pPr>
              <w:jc w:val="center"/>
              <w:rPr>
                <w:rFonts w:ascii="Aptos" w:hAnsi="Aptos"/>
                <w:sz w:val="16"/>
                <w:szCs w:val="16"/>
              </w:rPr>
            </w:pPr>
            <w:r w:rsidRPr="00683FD7">
              <w:rPr>
                <w:rFonts w:ascii="Aptos" w:hAnsi="Aptos" w:cs="Calibri"/>
                <w:sz w:val="16"/>
                <w:szCs w:val="16"/>
              </w:rPr>
              <w:t>-</w:t>
            </w:r>
          </w:p>
        </w:tc>
        <w:tc>
          <w:tcPr>
            <w:tcW w:w="839" w:type="dxa"/>
            <w:tcBorders>
              <w:top w:val="nil"/>
              <w:bottom w:val="nil"/>
            </w:tcBorders>
          </w:tcPr>
          <w:p w14:paraId="72E2CA9B" w14:textId="023D2157" w:rsidR="00566493" w:rsidRPr="00683FD7" w:rsidRDefault="00566493" w:rsidP="00737CDC">
            <w:pPr>
              <w:jc w:val="center"/>
              <w:rPr>
                <w:rFonts w:ascii="Aptos" w:hAnsi="Aptos"/>
                <w:sz w:val="16"/>
                <w:szCs w:val="16"/>
              </w:rPr>
            </w:pPr>
            <w:r w:rsidRPr="00683FD7">
              <w:rPr>
                <w:rFonts w:ascii="Aptos" w:hAnsi="Aptos" w:cs="Calibri"/>
                <w:sz w:val="16"/>
                <w:szCs w:val="16"/>
              </w:rPr>
              <w:t>11</w:t>
            </w:r>
          </w:p>
        </w:tc>
        <w:tc>
          <w:tcPr>
            <w:tcW w:w="846" w:type="dxa"/>
            <w:tcBorders>
              <w:top w:val="nil"/>
              <w:bottom w:val="nil"/>
            </w:tcBorders>
          </w:tcPr>
          <w:p w14:paraId="0183806B" w14:textId="7E34BA61" w:rsidR="00566493" w:rsidRPr="00683FD7" w:rsidRDefault="00566493" w:rsidP="00737CDC">
            <w:pPr>
              <w:jc w:val="center"/>
              <w:rPr>
                <w:rFonts w:ascii="Aptos" w:hAnsi="Aptos"/>
                <w:sz w:val="16"/>
                <w:szCs w:val="16"/>
              </w:rPr>
            </w:pPr>
            <w:r w:rsidRPr="00683FD7">
              <w:rPr>
                <w:rFonts w:ascii="Aptos" w:hAnsi="Aptos"/>
                <w:sz w:val="16"/>
                <w:szCs w:val="16"/>
              </w:rPr>
              <w:t>21.2</w:t>
            </w:r>
          </w:p>
        </w:tc>
        <w:tc>
          <w:tcPr>
            <w:tcW w:w="982" w:type="dxa"/>
            <w:tcBorders>
              <w:top w:val="nil"/>
              <w:bottom w:val="nil"/>
            </w:tcBorders>
          </w:tcPr>
          <w:p w14:paraId="2CE22FC3" w14:textId="1DF95F8A" w:rsidR="00566493" w:rsidRPr="00683FD7" w:rsidRDefault="00566493" w:rsidP="00D23B26">
            <w:pPr>
              <w:jc w:val="center"/>
              <w:rPr>
                <w:rFonts w:ascii="Aptos" w:hAnsi="Aptos"/>
                <w:sz w:val="16"/>
                <w:szCs w:val="16"/>
              </w:rPr>
            </w:pPr>
            <w:r w:rsidRPr="00683FD7">
              <w:rPr>
                <w:rFonts w:ascii="Aptos" w:hAnsi="Aptos"/>
                <w:sz w:val="16"/>
                <w:szCs w:val="16"/>
              </w:rPr>
              <w:t>-</w:t>
            </w:r>
          </w:p>
        </w:tc>
        <w:tc>
          <w:tcPr>
            <w:tcW w:w="846" w:type="dxa"/>
            <w:tcBorders>
              <w:top w:val="nil"/>
              <w:bottom w:val="nil"/>
            </w:tcBorders>
          </w:tcPr>
          <w:p w14:paraId="7C4F09BA" w14:textId="02D2F360" w:rsidR="00566493" w:rsidRPr="00683FD7" w:rsidRDefault="00566493" w:rsidP="00D23B26">
            <w:pPr>
              <w:jc w:val="center"/>
              <w:rPr>
                <w:rFonts w:ascii="Aptos" w:hAnsi="Aptos"/>
                <w:sz w:val="16"/>
                <w:szCs w:val="16"/>
              </w:rPr>
            </w:pPr>
            <w:r w:rsidRPr="00683FD7">
              <w:rPr>
                <w:rFonts w:ascii="Aptos" w:hAnsi="Aptos"/>
                <w:sz w:val="16"/>
                <w:szCs w:val="16"/>
              </w:rPr>
              <w:t>-</w:t>
            </w:r>
          </w:p>
        </w:tc>
        <w:tc>
          <w:tcPr>
            <w:tcW w:w="839" w:type="dxa"/>
            <w:tcBorders>
              <w:top w:val="nil"/>
              <w:bottom w:val="nil"/>
            </w:tcBorders>
          </w:tcPr>
          <w:p w14:paraId="7F35319F" w14:textId="71CF4CDD" w:rsidR="00566493" w:rsidRPr="00683FD7" w:rsidRDefault="00566493" w:rsidP="00D23B26">
            <w:pPr>
              <w:jc w:val="center"/>
              <w:rPr>
                <w:rFonts w:ascii="Aptos" w:hAnsi="Aptos"/>
                <w:sz w:val="16"/>
                <w:szCs w:val="16"/>
              </w:rPr>
            </w:pPr>
            <w:r w:rsidRPr="00683FD7">
              <w:rPr>
                <w:rFonts w:ascii="Aptos" w:hAnsi="Aptos"/>
                <w:sz w:val="16"/>
                <w:szCs w:val="16"/>
              </w:rPr>
              <w:t>3</w:t>
            </w:r>
          </w:p>
        </w:tc>
        <w:tc>
          <w:tcPr>
            <w:tcW w:w="857" w:type="dxa"/>
            <w:tcBorders>
              <w:top w:val="nil"/>
              <w:bottom w:val="nil"/>
            </w:tcBorders>
          </w:tcPr>
          <w:p w14:paraId="36BD8B89" w14:textId="38C4B3D2" w:rsidR="00566493" w:rsidRPr="00683FD7" w:rsidRDefault="00566493" w:rsidP="00D23B26">
            <w:pPr>
              <w:jc w:val="center"/>
              <w:rPr>
                <w:rFonts w:ascii="Aptos" w:hAnsi="Aptos"/>
                <w:sz w:val="16"/>
                <w:szCs w:val="16"/>
              </w:rPr>
            </w:pPr>
            <w:r w:rsidRPr="00683FD7">
              <w:rPr>
                <w:rFonts w:ascii="Aptos" w:hAnsi="Aptos"/>
                <w:sz w:val="16"/>
                <w:szCs w:val="16"/>
              </w:rPr>
              <w:t>21.4</w:t>
            </w:r>
          </w:p>
        </w:tc>
        <w:tc>
          <w:tcPr>
            <w:tcW w:w="1050" w:type="dxa"/>
            <w:tcBorders>
              <w:top w:val="nil"/>
              <w:bottom w:val="nil"/>
            </w:tcBorders>
          </w:tcPr>
          <w:p w14:paraId="209EDA77" w14:textId="6D3361AB" w:rsidR="00566493" w:rsidRPr="00683FD7" w:rsidRDefault="00566493" w:rsidP="00D23B26">
            <w:pPr>
              <w:jc w:val="center"/>
              <w:rPr>
                <w:rFonts w:ascii="Aptos" w:hAnsi="Aptos"/>
                <w:sz w:val="16"/>
                <w:szCs w:val="16"/>
              </w:rPr>
            </w:pPr>
            <w:r w:rsidRPr="00683FD7">
              <w:rPr>
                <w:rFonts w:ascii="Aptos" w:hAnsi="Aptos"/>
                <w:sz w:val="16"/>
                <w:szCs w:val="16"/>
              </w:rPr>
              <w:t>-</w:t>
            </w:r>
          </w:p>
        </w:tc>
        <w:tc>
          <w:tcPr>
            <w:tcW w:w="846" w:type="dxa"/>
            <w:tcBorders>
              <w:top w:val="nil"/>
              <w:bottom w:val="nil"/>
            </w:tcBorders>
          </w:tcPr>
          <w:p w14:paraId="092FDCF4" w14:textId="6736C9EA" w:rsidR="00566493" w:rsidRPr="00683FD7" w:rsidRDefault="00566493" w:rsidP="00D23B26">
            <w:pPr>
              <w:jc w:val="center"/>
              <w:rPr>
                <w:rFonts w:ascii="Aptos" w:hAnsi="Aptos"/>
                <w:sz w:val="16"/>
                <w:szCs w:val="16"/>
              </w:rPr>
            </w:pPr>
            <w:r w:rsidRPr="00683FD7">
              <w:rPr>
                <w:rFonts w:ascii="Aptos" w:hAnsi="Aptos"/>
                <w:sz w:val="16"/>
                <w:szCs w:val="16"/>
              </w:rPr>
              <w:t>-</w:t>
            </w:r>
          </w:p>
        </w:tc>
        <w:tc>
          <w:tcPr>
            <w:tcW w:w="839" w:type="dxa"/>
            <w:tcBorders>
              <w:top w:val="nil"/>
              <w:bottom w:val="nil"/>
            </w:tcBorders>
          </w:tcPr>
          <w:p w14:paraId="0C3C2854" w14:textId="3BED0C52" w:rsidR="00566493" w:rsidRPr="00683FD7" w:rsidRDefault="00566493" w:rsidP="00D23B26">
            <w:pPr>
              <w:jc w:val="center"/>
              <w:rPr>
                <w:rFonts w:ascii="Aptos" w:hAnsi="Aptos"/>
                <w:sz w:val="16"/>
                <w:szCs w:val="16"/>
              </w:rPr>
            </w:pPr>
            <w:r w:rsidRPr="00683FD7">
              <w:rPr>
                <w:rFonts w:ascii="Aptos" w:hAnsi="Aptos"/>
                <w:sz w:val="16"/>
                <w:szCs w:val="16"/>
              </w:rPr>
              <w:t>8</w:t>
            </w:r>
          </w:p>
        </w:tc>
        <w:tc>
          <w:tcPr>
            <w:tcW w:w="857" w:type="dxa"/>
            <w:tcBorders>
              <w:top w:val="nil"/>
              <w:bottom w:val="nil"/>
            </w:tcBorders>
          </w:tcPr>
          <w:p w14:paraId="7AE3CE04" w14:textId="0FFE785D" w:rsidR="00566493" w:rsidRPr="00683FD7" w:rsidRDefault="00566493" w:rsidP="00D23B26">
            <w:pPr>
              <w:jc w:val="center"/>
              <w:rPr>
                <w:rFonts w:ascii="Aptos" w:hAnsi="Aptos"/>
                <w:sz w:val="16"/>
                <w:szCs w:val="16"/>
              </w:rPr>
            </w:pPr>
            <w:r w:rsidRPr="00683FD7">
              <w:rPr>
                <w:rFonts w:ascii="Aptos" w:hAnsi="Aptos"/>
                <w:sz w:val="16"/>
                <w:szCs w:val="16"/>
              </w:rPr>
              <w:t>21.1</w:t>
            </w:r>
          </w:p>
        </w:tc>
      </w:tr>
      <w:tr w:rsidR="00683FD7" w:rsidRPr="00683FD7" w14:paraId="42DF18AE" w14:textId="77777777" w:rsidTr="725D8029">
        <w:tc>
          <w:tcPr>
            <w:tcW w:w="3626" w:type="dxa"/>
            <w:tcBorders>
              <w:top w:val="nil"/>
              <w:bottom w:val="nil"/>
            </w:tcBorders>
          </w:tcPr>
          <w:p w14:paraId="2ADBC6B2" w14:textId="467082DD" w:rsidR="00566493" w:rsidRPr="00683FD7" w:rsidRDefault="00566493" w:rsidP="00566493">
            <w:pPr>
              <w:ind w:left="284"/>
              <w:rPr>
                <w:rFonts w:ascii="Aptos" w:hAnsi="Aptos"/>
                <w:sz w:val="16"/>
                <w:szCs w:val="16"/>
              </w:rPr>
            </w:pPr>
            <w:r w:rsidRPr="00683FD7">
              <w:rPr>
                <w:rFonts w:ascii="Aptos" w:hAnsi="Aptos"/>
                <w:sz w:val="16"/>
                <w:szCs w:val="16"/>
              </w:rPr>
              <w:t xml:space="preserve">No change </w:t>
            </w:r>
          </w:p>
        </w:tc>
        <w:tc>
          <w:tcPr>
            <w:tcW w:w="839" w:type="dxa"/>
            <w:tcBorders>
              <w:top w:val="nil"/>
              <w:bottom w:val="nil"/>
            </w:tcBorders>
          </w:tcPr>
          <w:p w14:paraId="4C625DF3" w14:textId="47DF08C9" w:rsidR="00566493" w:rsidRPr="00683FD7" w:rsidRDefault="00566493" w:rsidP="00737CDC">
            <w:pPr>
              <w:jc w:val="center"/>
              <w:rPr>
                <w:rFonts w:ascii="Aptos" w:hAnsi="Aptos"/>
                <w:sz w:val="16"/>
                <w:szCs w:val="16"/>
              </w:rPr>
            </w:pPr>
            <w:r w:rsidRPr="00683FD7">
              <w:rPr>
                <w:rFonts w:ascii="Aptos" w:hAnsi="Aptos" w:cs="Calibri"/>
                <w:sz w:val="16"/>
                <w:szCs w:val="16"/>
              </w:rPr>
              <w:t>-</w:t>
            </w:r>
          </w:p>
        </w:tc>
        <w:tc>
          <w:tcPr>
            <w:tcW w:w="846" w:type="dxa"/>
            <w:tcBorders>
              <w:top w:val="nil"/>
              <w:bottom w:val="nil"/>
            </w:tcBorders>
          </w:tcPr>
          <w:p w14:paraId="74BB1176" w14:textId="5260E700" w:rsidR="00566493" w:rsidRPr="00683FD7" w:rsidRDefault="00566493" w:rsidP="00737CDC">
            <w:pPr>
              <w:jc w:val="center"/>
              <w:rPr>
                <w:rFonts w:ascii="Aptos" w:hAnsi="Aptos"/>
                <w:sz w:val="16"/>
                <w:szCs w:val="16"/>
              </w:rPr>
            </w:pPr>
            <w:r w:rsidRPr="00683FD7">
              <w:rPr>
                <w:rFonts w:ascii="Aptos" w:hAnsi="Aptos" w:cs="Calibri"/>
                <w:sz w:val="16"/>
                <w:szCs w:val="16"/>
              </w:rPr>
              <w:t>-</w:t>
            </w:r>
          </w:p>
        </w:tc>
        <w:tc>
          <w:tcPr>
            <w:tcW w:w="839" w:type="dxa"/>
            <w:tcBorders>
              <w:top w:val="nil"/>
              <w:bottom w:val="nil"/>
            </w:tcBorders>
          </w:tcPr>
          <w:p w14:paraId="4799C212" w14:textId="6A8ADEFD" w:rsidR="00566493" w:rsidRPr="00683FD7" w:rsidRDefault="00566493" w:rsidP="00737CDC">
            <w:pPr>
              <w:jc w:val="center"/>
              <w:rPr>
                <w:rFonts w:ascii="Aptos" w:hAnsi="Aptos"/>
                <w:sz w:val="16"/>
                <w:szCs w:val="16"/>
              </w:rPr>
            </w:pPr>
            <w:r w:rsidRPr="00683FD7">
              <w:rPr>
                <w:rFonts w:ascii="Aptos" w:hAnsi="Aptos"/>
                <w:sz w:val="16"/>
                <w:szCs w:val="16"/>
              </w:rPr>
              <w:t>10</w:t>
            </w:r>
          </w:p>
        </w:tc>
        <w:tc>
          <w:tcPr>
            <w:tcW w:w="846" w:type="dxa"/>
            <w:tcBorders>
              <w:top w:val="nil"/>
              <w:bottom w:val="nil"/>
            </w:tcBorders>
          </w:tcPr>
          <w:p w14:paraId="70B6FD16" w14:textId="6C9970A4" w:rsidR="00566493" w:rsidRPr="00683FD7" w:rsidRDefault="00566493" w:rsidP="00737CDC">
            <w:pPr>
              <w:jc w:val="center"/>
              <w:rPr>
                <w:rFonts w:ascii="Aptos" w:hAnsi="Aptos"/>
                <w:sz w:val="16"/>
                <w:szCs w:val="16"/>
              </w:rPr>
            </w:pPr>
            <w:r w:rsidRPr="00683FD7">
              <w:rPr>
                <w:rFonts w:ascii="Aptos" w:hAnsi="Aptos"/>
                <w:sz w:val="16"/>
                <w:szCs w:val="16"/>
              </w:rPr>
              <w:t>19.2</w:t>
            </w:r>
          </w:p>
        </w:tc>
        <w:tc>
          <w:tcPr>
            <w:tcW w:w="982" w:type="dxa"/>
            <w:tcBorders>
              <w:top w:val="nil"/>
              <w:bottom w:val="nil"/>
            </w:tcBorders>
          </w:tcPr>
          <w:p w14:paraId="371818F3" w14:textId="305C41B5" w:rsidR="00566493" w:rsidRPr="00683FD7" w:rsidRDefault="00566493" w:rsidP="00D23B26">
            <w:pPr>
              <w:jc w:val="center"/>
              <w:rPr>
                <w:rFonts w:ascii="Aptos" w:hAnsi="Aptos"/>
                <w:sz w:val="16"/>
                <w:szCs w:val="16"/>
              </w:rPr>
            </w:pPr>
            <w:r w:rsidRPr="00683FD7">
              <w:rPr>
                <w:rFonts w:ascii="Aptos" w:hAnsi="Aptos"/>
                <w:sz w:val="16"/>
                <w:szCs w:val="16"/>
              </w:rPr>
              <w:t>-</w:t>
            </w:r>
          </w:p>
        </w:tc>
        <w:tc>
          <w:tcPr>
            <w:tcW w:w="846" w:type="dxa"/>
            <w:tcBorders>
              <w:top w:val="nil"/>
              <w:bottom w:val="nil"/>
            </w:tcBorders>
          </w:tcPr>
          <w:p w14:paraId="3281E1BE" w14:textId="5E517FE3" w:rsidR="00566493" w:rsidRPr="00683FD7" w:rsidRDefault="00566493" w:rsidP="00D23B26">
            <w:pPr>
              <w:jc w:val="center"/>
              <w:rPr>
                <w:rFonts w:ascii="Aptos" w:hAnsi="Aptos"/>
                <w:sz w:val="16"/>
                <w:szCs w:val="16"/>
              </w:rPr>
            </w:pPr>
            <w:r w:rsidRPr="00683FD7">
              <w:rPr>
                <w:rFonts w:ascii="Aptos" w:hAnsi="Aptos"/>
                <w:sz w:val="16"/>
                <w:szCs w:val="16"/>
              </w:rPr>
              <w:t>-</w:t>
            </w:r>
          </w:p>
        </w:tc>
        <w:tc>
          <w:tcPr>
            <w:tcW w:w="839" w:type="dxa"/>
            <w:tcBorders>
              <w:top w:val="nil"/>
              <w:bottom w:val="nil"/>
            </w:tcBorders>
          </w:tcPr>
          <w:p w14:paraId="3BBE0A18" w14:textId="77A41E13" w:rsidR="00566493" w:rsidRPr="00683FD7" w:rsidRDefault="00566493" w:rsidP="00D23B26">
            <w:pPr>
              <w:jc w:val="center"/>
              <w:rPr>
                <w:rFonts w:ascii="Aptos" w:hAnsi="Aptos"/>
                <w:sz w:val="16"/>
                <w:szCs w:val="16"/>
              </w:rPr>
            </w:pPr>
            <w:r w:rsidRPr="00683FD7">
              <w:rPr>
                <w:rFonts w:ascii="Aptos" w:hAnsi="Aptos"/>
                <w:sz w:val="16"/>
                <w:szCs w:val="16"/>
              </w:rPr>
              <w:t>4</w:t>
            </w:r>
          </w:p>
        </w:tc>
        <w:tc>
          <w:tcPr>
            <w:tcW w:w="857" w:type="dxa"/>
            <w:tcBorders>
              <w:top w:val="nil"/>
              <w:bottom w:val="nil"/>
            </w:tcBorders>
          </w:tcPr>
          <w:p w14:paraId="04960CEB" w14:textId="6E22AD58" w:rsidR="00566493" w:rsidRPr="00683FD7" w:rsidRDefault="00566493" w:rsidP="00D23B26">
            <w:pPr>
              <w:jc w:val="center"/>
              <w:rPr>
                <w:rFonts w:ascii="Aptos" w:hAnsi="Aptos"/>
                <w:sz w:val="16"/>
                <w:szCs w:val="16"/>
              </w:rPr>
            </w:pPr>
            <w:r w:rsidRPr="00683FD7">
              <w:rPr>
                <w:rFonts w:ascii="Aptos" w:hAnsi="Aptos"/>
                <w:sz w:val="16"/>
                <w:szCs w:val="16"/>
              </w:rPr>
              <w:t>28.6</w:t>
            </w:r>
          </w:p>
        </w:tc>
        <w:tc>
          <w:tcPr>
            <w:tcW w:w="1050" w:type="dxa"/>
            <w:tcBorders>
              <w:top w:val="nil"/>
              <w:bottom w:val="nil"/>
            </w:tcBorders>
          </w:tcPr>
          <w:p w14:paraId="0B7A50D1" w14:textId="4360FF48" w:rsidR="00566493" w:rsidRPr="00683FD7" w:rsidRDefault="00566493" w:rsidP="00D23B26">
            <w:pPr>
              <w:jc w:val="center"/>
              <w:rPr>
                <w:rFonts w:ascii="Aptos" w:hAnsi="Aptos"/>
                <w:sz w:val="16"/>
                <w:szCs w:val="16"/>
              </w:rPr>
            </w:pPr>
            <w:r w:rsidRPr="00683FD7">
              <w:rPr>
                <w:rFonts w:ascii="Aptos" w:hAnsi="Aptos"/>
                <w:sz w:val="16"/>
                <w:szCs w:val="16"/>
              </w:rPr>
              <w:t>-</w:t>
            </w:r>
          </w:p>
        </w:tc>
        <w:tc>
          <w:tcPr>
            <w:tcW w:w="846" w:type="dxa"/>
            <w:tcBorders>
              <w:top w:val="nil"/>
              <w:bottom w:val="nil"/>
            </w:tcBorders>
          </w:tcPr>
          <w:p w14:paraId="6E7B134D" w14:textId="7B2E3FCD" w:rsidR="00566493" w:rsidRPr="00683FD7" w:rsidRDefault="00566493" w:rsidP="00D23B26">
            <w:pPr>
              <w:jc w:val="center"/>
              <w:rPr>
                <w:rFonts w:ascii="Aptos" w:hAnsi="Aptos"/>
                <w:sz w:val="16"/>
                <w:szCs w:val="16"/>
              </w:rPr>
            </w:pPr>
            <w:r w:rsidRPr="00683FD7">
              <w:rPr>
                <w:rFonts w:ascii="Aptos" w:hAnsi="Aptos"/>
                <w:sz w:val="16"/>
                <w:szCs w:val="16"/>
              </w:rPr>
              <w:t>-</w:t>
            </w:r>
          </w:p>
        </w:tc>
        <w:tc>
          <w:tcPr>
            <w:tcW w:w="839" w:type="dxa"/>
            <w:tcBorders>
              <w:top w:val="nil"/>
              <w:bottom w:val="nil"/>
            </w:tcBorders>
          </w:tcPr>
          <w:p w14:paraId="02A065B7" w14:textId="385282BA" w:rsidR="00566493" w:rsidRPr="00683FD7" w:rsidRDefault="00566493" w:rsidP="00D23B26">
            <w:pPr>
              <w:jc w:val="center"/>
              <w:rPr>
                <w:rFonts w:ascii="Aptos" w:hAnsi="Aptos"/>
                <w:sz w:val="16"/>
                <w:szCs w:val="16"/>
              </w:rPr>
            </w:pPr>
            <w:r w:rsidRPr="00683FD7">
              <w:rPr>
                <w:rFonts w:ascii="Aptos" w:hAnsi="Aptos"/>
                <w:sz w:val="16"/>
                <w:szCs w:val="16"/>
              </w:rPr>
              <w:t>6</w:t>
            </w:r>
          </w:p>
        </w:tc>
        <w:tc>
          <w:tcPr>
            <w:tcW w:w="857" w:type="dxa"/>
            <w:tcBorders>
              <w:top w:val="nil"/>
              <w:bottom w:val="nil"/>
            </w:tcBorders>
          </w:tcPr>
          <w:p w14:paraId="5E6AD0F4" w14:textId="506DD8BC" w:rsidR="00566493" w:rsidRPr="00683FD7" w:rsidRDefault="00566493" w:rsidP="00D23B26">
            <w:pPr>
              <w:jc w:val="center"/>
              <w:rPr>
                <w:rFonts w:ascii="Aptos" w:hAnsi="Aptos"/>
                <w:sz w:val="16"/>
                <w:szCs w:val="16"/>
              </w:rPr>
            </w:pPr>
            <w:r w:rsidRPr="00683FD7">
              <w:rPr>
                <w:rFonts w:ascii="Aptos" w:hAnsi="Aptos"/>
                <w:sz w:val="16"/>
                <w:szCs w:val="16"/>
              </w:rPr>
              <w:t>15.8</w:t>
            </w:r>
          </w:p>
        </w:tc>
      </w:tr>
      <w:tr w:rsidR="00683FD7" w:rsidRPr="00683FD7" w14:paraId="51860B0E" w14:textId="77777777" w:rsidTr="725D8029">
        <w:tc>
          <w:tcPr>
            <w:tcW w:w="3626" w:type="dxa"/>
            <w:tcBorders>
              <w:top w:val="nil"/>
              <w:bottom w:val="single" w:sz="4" w:space="0" w:color="000000" w:themeColor="text1"/>
            </w:tcBorders>
          </w:tcPr>
          <w:p w14:paraId="4C4EE0FC" w14:textId="655923A9" w:rsidR="00566493" w:rsidRPr="00683FD7" w:rsidRDefault="00566493" w:rsidP="00566493">
            <w:pPr>
              <w:ind w:left="284"/>
              <w:rPr>
                <w:rFonts w:ascii="Aptos" w:hAnsi="Aptos"/>
                <w:sz w:val="16"/>
                <w:szCs w:val="16"/>
              </w:rPr>
            </w:pPr>
            <w:r w:rsidRPr="00683FD7">
              <w:rPr>
                <w:rFonts w:ascii="Aptos" w:hAnsi="Aptos"/>
                <w:sz w:val="16"/>
                <w:szCs w:val="16"/>
              </w:rPr>
              <w:t>Increased</w:t>
            </w:r>
          </w:p>
        </w:tc>
        <w:tc>
          <w:tcPr>
            <w:tcW w:w="839" w:type="dxa"/>
            <w:tcBorders>
              <w:top w:val="nil"/>
              <w:bottom w:val="single" w:sz="4" w:space="0" w:color="000000" w:themeColor="text1"/>
            </w:tcBorders>
          </w:tcPr>
          <w:p w14:paraId="0919EF01" w14:textId="55833086" w:rsidR="00566493" w:rsidRPr="00683FD7" w:rsidRDefault="00566493" w:rsidP="00737CDC">
            <w:pPr>
              <w:jc w:val="center"/>
              <w:rPr>
                <w:rFonts w:ascii="Aptos" w:hAnsi="Aptos"/>
                <w:sz w:val="16"/>
                <w:szCs w:val="16"/>
              </w:rPr>
            </w:pPr>
            <w:r w:rsidRPr="00683FD7">
              <w:rPr>
                <w:rFonts w:ascii="Aptos" w:hAnsi="Aptos" w:cs="Calibri"/>
                <w:sz w:val="16"/>
                <w:szCs w:val="16"/>
              </w:rPr>
              <w:t>-</w:t>
            </w:r>
          </w:p>
        </w:tc>
        <w:tc>
          <w:tcPr>
            <w:tcW w:w="846" w:type="dxa"/>
            <w:tcBorders>
              <w:top w:val="nil"/>
              <w:bottom w:val="single" w:sz="4" w:space="0" w:color="000000" w:themeColor="text1"/>
            </w:tcBorders>
          </w:tcPr>
          <w:p w14:paraId="42F2A978" w14:textId="24E962B7" w:rsidR="00566493" w:rsidRPr="00683FD7" w:rsidRDefault="00566493" w:rsidP="00737CDC">
            <w:pPr>
              <w:jc w:val="center"/>
              <w:rPr>
                <w:rFonts w:ascii="Aptos" w:hAnsi="Aptos"/>
                <w:sz w:val="16"/>
                <w:szCs w:val="16"/>
              </w:rPr>
            </w:pPr>
            <w:r w:rsidRPr="00683FD7">
              <w:rPr>
                <w:rFonts w:ascii="Aptos" w:hAnsi="Aptos" w:cs="Calibri"/>
                <w:sz w:val="16"/>
                <w:szCs w:val="16"/>
              </w:rPr>
              <w:t>-</w:t>
            </w:r>
          </w:p>
        </w:tc>
        <w:tc>
          <w:tcPr>
            <w:tcW w:w="839" w:type="dxa"/>
            <w:tcBorders>
              <w:top w:val="nil"/>
              <w:bottom w:val="single" w:sz="4" w:space="0" w:color="000000" w:themeColor="text1"/>
            </w:tcBorders>
          </w:tcPr>
          <w:p w14:paraId="725C2B98" w14:textId="287CDEBF" w:rsidR="00566493" w:rsidRPr="00683FD7" w:rsidRDefault="00566493" w:rsidP="00737CDC">
            <w:pPr>
              <w:jc w:val="center"/>
              <w:rPr>
                <w:rFonts w:ascii="Aptos" w:hAnsi="Aptos"/>
                <w:sz w:val="16"/>
                <w:szCs w:val="16"/>
              </w:rPr>
            </w:pPr>
            <w:r w:rsidRPr="00683FD7">
              <w:rPr>
                <w:rFonts w:ascii="Aptos" w:hAnsi="Aptos"/>
                <w:sz w:val="16"/>
                <w:szCs w:val="16"/>
              </w:rPr>
              <w:t>31</w:t>
            </w:r>
          </w:p>
        </w:tc>
        <w:tc>
          <w:tcPr>
            <w:tcW w:w="846" w:type="dxa"/>
            <w:tcBorders>
              <w:top w:val="nil"/>
              <w:bottom w:val="single" w:sz="4" w:space="0" w:color="000000" w:themeColor="text1"/>
            </w:tcBorders>
          </w:tcPr>
          <w:p w14:paraId="55015F9A" w14:textId="597A1E2D" w:rsidR="00566493" w:rsidRPr="00683FD7" w:rsidRDefault="00566493" w:rsidP="00737CDC">
            <w:pPr>
              <w:jc w:val="center"/>
              <w:rPr>
                <w:rFonts w:ascii="Aptos" w:hAnsi="Aptos"/>
                <w:sz w:val="16"/>
                <w:szCs w:val="16"/>
              </w:rPr>
            </w:pPr>
            <w:r w:rsidRPr="00683FD7">
              <w:rPr>
                <w:rFonts w:ascii="Aptos" w:hAnsi="Aptos"/>
                <w:sz w:val="16"/>
                <w:szCs w:val="16"/>
              </w:rPr>
              <w:t>59.6</w:t>
            </w:r>
          </w:p>
        </w:tc>
        <w:tc>
          <w:tcPr>
            <w:tcW w:w="982" w:type="dxa"/>
            <w:tcBorders>
              <w:top w:val="nil"/>
              <w:bottom w:val="single" w:sz="4" w:space="0" w:color="000000" w:themeColor="text1"/>
            </w:tcBorders>
          </w:tcPr>
          <w:p w14:paraId="30BD7AAD" w14:textId="212082DC" w:rsidR="00566493" w:rsidRPr="00683FD7" w:rsidRDefault="00566493" w:rsidP="00D23B26">
            <w:pPr>
              <w:jc w:val="center"/>
              <w:rPr>
                <w:rFonts w:ascii="Aptos" w:hAnsi="Aptos"/>
                <w:sz w:val="16"/>
                <w:szCs w:val="16"/>
              </w:rPr>
            </w:pPr>
            <w:r w:rsidRPr="00683FD7">
              <w:rPr>
                <w:rFonts w:ascii="Aptos" w:hAnsi="Aptos"/>
                <w:sz w:val="16"/>
                <w:szCs w:val="16"/>
              </w:rPr>
              <w:t>-</w:t>
            </w:r>
          </w:p>
        </w:tc>
        <w:tc>
          <w:tcPr>
            <w:tcW w:w="846" w:type="dxa"/>
            <w:tcBorders>
              <w:top w:val="nil"/>
              <w:bottom w:val="single" w:sz="4" w:space="0" w:color="000000" w:themeColor="text1"/>
            </w:tcBorders>
          </w:tcPr>
          <w:p w14:paraId="70180F9E" w14:textId="7748EE3C" w:rsidR="00566493" w:rsidRPr="00683FD7" w:rsidRDefault="00566493" w:rsidP="00D23B26">
            <w:pPr>
              <w:jc w:val="center"/>
              <w:rPr>
                <w:rFonts w:ascii="Aptos" w:hAnsi="Aptos"/>
                <w:sz w:val="16"/>
                <w:szCs w:val="16"/>
              </w:rPr>
            </w:pPr>
            <w:r w:rsidRPr="00683FD7">
              <w:rPr>
                <w:rFonts w:ascii="Aptos" w:hAnsi="Aptos"/>
                <w:sz w:val="16"/>
                <w:szCs w:val="16"/>
              </w:rPr>
              <w:t>-</w:t>
            </w:r>
          </w:p>
        </w:tc>
        <w:tc>
          <w:tcPr>
            <w:tcW w:w="839" w:type="dxa"/>
            <w:tcBorders>
              <w:top w:val="nil"/>
              <w:bottom w:val="single" w:sz="4" w:space="0" w:color="000000" w:themeColor="text1"/>
            </w:tcBorders>
          </w:tcPr>
          <w:p w14:paraId="661C1941" w14:textId="43E87C77" w:rsidR="00566493" w:rsidRPr="00683FD7" w:rsidRDefault="00566493" w:rsidP="00D23B26">
            <w:pPr>
              <w:jc w:val="center"/>
              <w:rPr>
                <w:rFonts w:ascii="Aptos" w:hAnsi="Aptos"/>
                <w:sz w:val="16"/>
                <w:szCs w:val="16"/>
              </w:rPr>
            </w:pPr>
            <w:r w:rsidRPr="00683FD7">
              <w:rPr>
                <w:rFonts w:ascii="Aptos" w:hAnsi="Aptos"/>
                <w:sz w:val="16"/>
                <w:szCs w:val="16"/>
              </w:rPr>
              <w:t>7</w:t>
            </w:r>
          </w:p>
        </w:tc>
        <w:tc>
          <w:tcPr>
            <w:tcW w:w="857" w:type="dxa"/>
            <w:tcBorders>
              <w:top w:val="nil"/>
              <w:bottom w:val="single" w:sz="4" w:space="0" w:color="000000" w:themeColor="text1"/>
            </w:tcBorders>
          </w:tcPr>
          <w:p w14:paraId="5F01D25D" w14:textId="48FBC70F" w:rsidR="00566493" w:rsidRPr="00683FD7" w:rsidRDefault="00566493" w:rsidP="00D23B26">
            <w:pPr>
              <w:jc w:val="center"/>
              <w:rPr>
                <w:rFonts w:ascii="Aptos" w:hAnsi="Aptos"/>
                <w:sz w:val="16"/>
                <w:szCs w:val="16"/>
              </w:rPr>
            </w:pPr>
            <w:r w:rsidRPr="00683FD7">
              <w:rPr>
                <w:rFonts w:ascii="Aptos" w:hAnsi="Aptos"/>
                <w:sz w:val="16"/>
                <w:szCs w:val="16"/>
              </w:rPr>
              <w:t>50.0</w:t>
            </w:r>
          </w:p>
        </w:tc>
        <w:tc>
          <w:tcPr>
            <w:tcW w:w="1050" w:type="dxa"/>
            <w:tcBorders>
              <w:top w:val="nil"/>
              <w:bottom w:val="single" w:sz="4" w:space="0" w:color="000000" w:themeColor="text1"/>
            </w:tcBorders>
          </w:tcPr>
          <w:p w14:paraId="63F02E5F" w14:textId="7E105E84" w:rsidR="00566493" w:rsidRPr="00683FD7" w:rsidRDefault="00566493" w:rsidP="00D23B26">
            <w:pPr>
              <w:jc w:val="center"/>
              <w:rPr>
                <w:rFonts w:ascii="Aptos" w:hAnsi="Aptos"/>
                <w:sz w:val="16"/>
                <w:szCs w:val="16"/>
              </w:rPr>
            </w:pPr>
            <w:r w:rsidRPr="00683FD7">
              <w:rPr>
                <w:rFonts w:ascii="Aptos" w:hAnsi="Aptos"/>
                <w:sz w:val="16"/>
                <w:szCs w:val="16"/>
              </w:rPr>
              <w:t>-</w:t>
            </w:r>
          </w:p>
        </w:tc>
        <w:tc>
          <w:tcPr>
            <w:tcW w:w="846" w:type="dxa"/>
            <w:tcBorders>
              <w:top w:val="nil"/>
              <w:bottom w:val="single" w:sz="4" w:space="0" w:color="000000" w:themeColor="text1"/>
            </w:tcBorders>
          </w:tcPr>
          <w:p w14:paraId="102FE4A1" w14:textId="5506E683" w:rsidR="00566493" w:rsidRPr="00683FD7" w:rsidRDefault="00566493" w:rsidP="00D23B26">
            <w:pPr>
              <w:jc w:val="center"/>
              <w:rPr>
                <w:rFonts w:ascii="Aptos" w:hAnsi="Aptos"/>
                <w:sz w:val="16"/>
                <w:szCs w:val="16"/>
              </w:rPr>
            </w:pPr>
            <w:r w:rsidRPr="00683FD7">
              <w:rPr>
                <w:rFonts w:ascii="Aptos" w:hAnsi="Aptos"/>
                <w:sz w:val="16"/>
                <w:szCs w:val="16"/>
              </w:rPr>
              <w:t>-</w:t>
            </w:r>
          </w:p>
        </w:tc>
        <w:tc>
          <w:tcPr>
            <w:tcW w:w="839" w:type="dxa"/>
            <w:tcBorders>
              <w:top w:val="nil"/>
              <w:bottom w:val="single" w:sz="4" w:space="0" w:color="000000" w:themeColor="text1"/>
            </w:tcBorders>
          </w:tcPr>
          <w:p w14:paraId="1862C078" w14:textId="04C61379" w:rsidR="00566493" w:rsidRPr="00683FD7" w:rsidRDefault="00566493" w:rsidP="00D23B26">
            <w:pPr>
              <w:jc w:val="center"/>
              <w:rPr>
                <w:rFonts w:ascii="Aptos" w:hAnsi="Aptos"/>
                <w:sz w:val="16"/>
                <w:szCs w:val="16"/>
              </w:rPr>
            </w:pPr>
            <w:r w:rsidRPr="00683FD7">
              <w:rPr>
                <w:rFonts w:ascii="Aptos" w:hAnsi="Aptos"/>
                <w:sz w:val="16"/>
                <w:szCs w:val="16"/>
              </w:rPr>
              <w:t>24</w:t>
            </w:r>
          </w:p>
        </w:tc>
        <w:tc>
          <w:tcPr>
            <w:tcW w:w="857" w:type="dxa"/>
            <w:tcBorders>
              <w:top w:val="nil"/>
            </w:tcBorders>
          </w:tcPr>
          <w:p w14:paraId="1F7E761D" w14:textId="3DE5C14E" w:rsidR="00566493" w:rsidRPr="00683FD7" w:rsidRDefault="00566493" w:rsidP="00D23B26">
            <w:pPr>
              <w:jc w:val="center"/>
              <w:rPr>
                <w:rFonts w:ascii="Aptos" w:hAnsi="Aptos"/>
                <w:sz w:val="16"/>
                <w:szCs w:val="16"/>
              </w:rPr>
            </w:pPr>
            <w:r w:rsidRPr="00683FD7">
              <w:rPr>
                <w:rFonts w:ascii="Aptos" w:hAnsi="Aptos"/>
                <w:sz w:val="16"/>
                <w:szCs w:val="16"/>
              </w:rPr>
              <w:t>63.2</w:t>
            </w:r>
          </w:p>
        </w:tc>
      </w:tr>
      <w:tr w:rsidR="00683FD7" w:rsidRPr="00683FD7" w14:paraId="5360369F" w14:textId="77777777" w:rsidTr="725D8029">
        <w:tc>
          <w:tcPr>
            <w:tcW w:w="3626" w:type="dxa"/>
            <w:tcBorders>
              <w:right w:val="nil"/>
            </w:tcBorders>
          </w:tcPr>
          <w:p w14:paraId="63FD41AC" w14:textId="08540A3C" w:rsidR="00DC43F8" w:rsidRPr="00683FD7" w:rsidRDefault="00DC43F8" w:rsidP="00DC43F8">
            <w:pPr>
              <w:rPr>
                <w:rFonts w:ascii="Aptos" w:hAnsi="Aptos"/>
                <w:sz w:val="16"/>
                <w:szCs w:val="16"/>
              </w:rPr>
            </w:pPr>
            <w:r w:rsidRPr="00683FD7">
              <w:rPr>
                <w:rFonts w:ascii="Aptos" w:hAnsi="Aptos"/>
                <w:b/>
                <w:bCs/>
                <w:sz w:val="16"/>
                <w:szCs w:val="16"/>
              </w:rPr>
              <w:t>Food practices</w:t>
            </w:r>
          </w:p>
        </w:tc>
        <w:tc>
          <w:tcPr>
            <w:tcW w:w="839" w:type="dxa"/>
            <w:tcBorders>
              <w:left w:val="nil"/>
              <w:right w:val="nil"/>
            </w:tcBorders>
          </w:tcPr>
          <w:p w14:paraId="05CD5109" w14:textId="77777777" w:rsidR="00DC43F8" w:rsidRPr="00683FD7" w:rsidRDefault="00DC43F8" w:rsidP="00737CDC">
            <w:pPr>
              <w:jc w:val="center"/>
              <w:rPr>
                <w:rFonts w:ascii="Aptos" w:hAnsi="Aptos"/>
                <w:sz w:val="16"/>
                <w:szCs w:val="16"/>
              </w:rPr>
            </w:pPr>
          </w:p>
        </w:tc>
        <w:tc>
          <w:tcPr>
            <w:tcW w:w="846" w:type="dxa"/>
            <w:tcBorders>
              <w:left w:val="nil"/>
              <w:right w:val="nil"/>
            </w:tcBorders>
          </w:tcPr>
          <w:p w14:paraId="30AA68D0" w14:textId="77777777" w:rsidR="00DC43F8" w:rsidRPr="00683FD7" w:rsidRDefault="00DC43F8" w:rsidP="00737CDC">
            <w:pPr>
              <w:jc w:val="center"/>
              <w:rPr>
                <w:rFonts w:ascii="Aptos" w:hAnsi="Aptos"/>
                <w:sz w:val="16"/>
                <w:szCs w:val="16"/>
              </w:rPr>
            </w:pPr>
          </w:p>
        </w:tc>
        <w:tc>
          <w:tcPr>
            <w:tcW w:w="839" w:type="dxa"/>
            <w:tcBorders>
              <w:left w:val="nil"/>
              <w:right w:val="nil"/>
            </w:tcBorders>
          </w:tcPr>
          <w:p w14:paraId="1483C34A" w14:textId="77777777" w:rsidR="00DC43F8" w:rsidRPr="00683FD7" w:rsidRDefault="00DC43F8" w:rsidP="00737CDC">
            <w:pPr>
              <w:jc w:val="center"/>
              <w:rPr>
                <w:rFonts w:ascii="Aptos" w:hAnsi="Aptos"/>
                <w:sz w:val="16"/>
                <w:szCs w:val="16"/>
              </w:rPr>
            </w:pPr>
          </w:p>
        </w:tc>
        <w:tc>
          <w:tcPr>
            <w:tcW w:w="846" w:type="dxa"/>
            <w:tcBorders>
              <w:left w:val="nil"/>
              <w:right w:val="nil"/>
            </w:tcBorders>
          </w:tcPr>
          <w:p w14:paraId="1DE7AB8D" w14:textId="77777777" w:rsidR="00DC43F8" w:rsidRPr="00683FD7" w:rsidRDefault="00DC43F8" w:rsidP="00737CDC">
            <w:pPr>
              <w:jc w:val="center"/>
              <w:rPr>
                <w:rFonts w:ascii="Aptos" w:hAnsi="Aptos"/>
                <w:sz w:val="16"/>
                <w:szCs w:val="16"/>
              </w:rPr>
            </w:pPr>
          </w:p>
        </w:tc>
        <w:tc>
          <w:tcPr>
            <w:tcW w:w="982" w:type="dxa"/>
            <w:tcBorders>
              <w:left w:val="nil"/>
              <w:right w:val="nil"/>
            </w:tcBorders>
          </w:tcPr>
          <w:p w14:paraId="5BAD0681" w14:textId="77777777" w:rsidR="00DC43F8" w:rsidRPr="00683FD7" w:rsidRDefault="00DC43F8" w:rsidP="00D23B26">
            <w:pPr>
              <w:jc w:val="center"/>
              <w:rPr>
                <w:rFonts w:ascii="Aptos" w:hAnsi="Aptos"/>
                <w:sz w:val="16"/>
                <w:szCs w:val="16"/>
              </w:rPr>
            </w:pPr>
          </w:p>
        </w:tc>
        <w:tc>
          <w:tcPr>
            <w:tcW w:w="846" w:type="dxa"/>
            <w:tcBorders>
              <w:left w:val="nil"/>
              <w:right w:val="nil"/>
            </w:tcBorders>
          </w:tcPr>
          <w:p w14:paraId="17DF6B3E" w14:textId="77777777" w:rsidR="00DC43F8" w:rsidRPr="00683FD7" w:rsidRDefault="00DC43F8" w:rsidP="00D23B26">
            <w:pPr>
              <w:jc w:val="center"/>
              <w:rPr>
                <w:rFonts w:ascii="Aptos" w:hAnsi="Aptos"/>
                <w:sz w:val="16"/>
                <w:szCs w:val="16"/>
              </w:rPr>
            </w:pPr>
          </w:p>
        </w:tc>
        <w:tc>
          <w:tcPr>
            <w:tcW w:w="839" w:type="dxa"/>
            <w:tcBorders>
              <w:left w:val="nil"/>
              <w:right w:val="nil"/>
            </w:tcBorders>
          </w:tcPr>
          <w:p w14:paraId="7121DDF8" w14:textId="77777777" w:rsidR="00DC43F8" w:rsidRPr="00683FD7" w:rsidRDefault="00DC43F8" w:rsidP="00D23B26">
            <w:pPr>
              <w:jc w:val="center"/>
              <w:rPr>
                <w:rFonts w:ascii="Aptos" w:hAnsi="Aptos"/>
                <w:sz w:val="16"/>
                <w:szCs w:val="16"/>
              </w:rPr>
            </w:pPr>
          </w:p>
        </w:tc>
        <w:tc>
          <w:tcPr>
            <w:tcW w:w="857" w:type="dxa"/>
            <w:tcBorders>
              <w:left w:val="nil"/>
              <w:right w:val="nil"/>
            </w:tcBorders>
          </w:tcPr>
          <w:p w14:paraId="3B4D78FE" w14:textId="77777777" w:rsidR="00DC43F8" w:rsidRPr="00683FD7" w:rsidRDefault="00DC43F8" w:rsidP="00D23B26">
            <w:pPr>
              <w:jc w:val="center"/>
              <w:rPr>
                <w:rFonts w:ascii="Aptos" w:hAnsi="Aptos"/>
                <w:sz w:val="16"/>
                <w:szCs w:val="16"/>
              </w:rPr>
            </w:pPr>
          </w:p>
        </w:tc>
        <w:tc>
          <w:tcPr>
            <w:tcW w:w="1050" w:type="dxa"/>
            <w:tcBorders>
              <w:left w:val="nil"/>
              <w:right w:val="nil"/>
            </w:tcBorders>
          </w:tcPr>
          <w:p w14:paraId="26277287" w14:textId="77777777" w:rsidR="00DC43F8" w:rsidRPr="00683FD7" w:rsidRDefault="00DC43F8" w:rsidP="00D23B26">
            <w:pPr>
              <w:jc w:val="center"/>
              <w:rPr>
                <w:rFonts w:ascii="Aptos" w:hAnsi="Aptos"/>
                <w:sz w:val="16"/>
                <w:szCs w:val="16"/>
              </w:rPr>
            </w:pPr>
          </w:p>
        </w:tc>
        <w:tc>
          <w:tcPr>
            <w:tcW w:w="846" w:type="dxa"/>
            <w:tcBorders>
              <w:left w:val="nil"/>
              <w:right w:val="nil"/>
            </w:tcBorders>
          </w:tcPr>
          <w:p w14:paraId="52617F1B" w14:textId="77777777" w:rsidR="00DC43F8" w:rsidRPr="00683FD7" w:rsidRDefault="00DC43F8" w:rsidP="00D23B26">
            <w:pPr>
              <w:jc w:val="center"/>
              <w:rPr>
                <w:rFonts w:ascii="Aptos" w:hAnsi="Aptos"/>
                <w:sz w:val="16"/>
                <w:szCs w:val="16"/>
              </w:rPr>
            </w:pPr>
          </w:p>
        </w:tc>
        <w:tc>
          <w:tcPr>
            <w:tcW w:w="839" w:type="dxa"/>
            <w:tcBorders>
              <w:left w:val="nil"/>
              <w:right w:val="nil"/>
            </w:tcBorders>
          </w:tcPr>
          <w:p w14:paraId="01561564" w14:textId="77777777" w:rsidR="00DC43F8" w:rsidRPr="00683FD7" w:rsidRDefault="00DC43F8" w:rsidP="00D23B26">
            <w:pPr>
              <w:jc w:val="center"/>
              <w:rPr>
                <w:rFonts w:ascii="Aptos" w:hAnsi="Aptos"/>
                <w:sz w:val="16"/>
                <w:szCs w:val="16"/>
              </w:rPr>
            </w:pPr>
          </w:p>
        </w:tc>
        <w:tc>
          <w:tcPr>
            <w:tcW w:w="857" w:type="dxa"/>
            <w:tcBorders>
              <w:left w:val="nil"/>
            </w:tcBorders>
          </w:tcPr>
          <w:p w14:paraId="5E7F43FD" w14:textId="77777777" w:rsidR="00DC43F8" w:rsidRPr="00683FD7" w:rsidRDefault="00DC43F8" w:rsidP="00D23B26">
            <w:pPr>
              <w:jc w:val="center"/>
              <w:rPr>
                <w:rFonts w:ascii="Aptos" w:hAnsi="Aptos"/>
                <w:sz w:val="16"/>
                <w:szCs w:val="16"/>
              </w:rPr>
            </w:pPr>
          </w:p>
        </w:tc>
      </w:tr>
      <w:tr w:rsidR="00683FD7" w:rsidRPr="00683FD7" w14:paraId="3DA770F1" w14:textId="77777777" w:rsidTr="725D8029">
        <w:tc>
          <w:tcPr>
            <w:tcW w:w="3626" w:type="dxa"/>
            <w:tcBorders>
              <w:bottom w:val="nil"/>
            </w:tcBorders>
          </w:tcPr>
          <w:p w14:paraId="5AC18716" w14:textId="1B1960FD" w:rsidR="00DC43F8" w:rsidRPr="00683FD7" w:rsidRDefault="00DC43F8" w:rsidP="00DC43F8">
            <w:pPr>
              <w:ind w:left="284"/>
              <w:rPr>
                <w:rFonts w:ascii="Aptos" w:hAnsi="Aptos"/>
                <w:sz w:val="16"/>
                <w:szCs w:val="16"/>
              </w:rPr>
            </w:pPr>
            <w:r w:rsidRPr="00683FD7">
              <w:rPr>
                <w:rFonts w:ascii="Aptos" w:hAnsi="Aptos"/>
                <w:sz w:val="16"/>
                <w:szCs w:val="16"/>
              </w:rPr>
              <w:t>I feel confident cooking</w:t>
            </w:r>
          </w:p>
        </w:tc>
        <w:tc>
          <w:tcPr>
            <w:tcW w:w="839" w:type="dxa"/>
            <w:tcBorders>
              <w:bottom w:val="nil"/>
            </w:tcBorders>
          </w:tcPr>
          <w:p w14:paraId="4D685027" w14:textId="77777777" w:rsidR="00DC43F8" w:rsidRPr="00683FD7" w:rsidRDefault="00DC43F8" w:rsidP="00737CDC">
            <w:pPr>
              <w:jc w:val="center"/>
              <w:rPr>
                <w:rFonts w:ascii="Aptos" w:hAnsi="Aptos"/>
                <w:sz w:val="16"/>
                <w:szCs w:val="16"/>
              </w:rPr>
            </w:pPr>
          </w:p>
        </w:tc>
        <w:tc>
          <w:tcPr>
            <w:tcW w:w="846" w:type="dxa"/>
            <w:tcBorders>
              <w:bottom w:val="nil"/>
            </w:tcBorders>
          </w:tcPr>
          <w:p w14:paraId="35D7B6FE" w14:textId="77777777" w:rsidR="00DC43F8" w:rsidRPr="00683FD7" w:rsidRDefault="00DC43F8" w:rsidP="00737CDC">
            <w:pPr>
              <w:jc w:val="center"/>
              <w:rPr>
                <w:rFonts w:ascii="Aptos" w:hAnsi="Aptos"/>
                <w:sz w:val="16"/>
                <w:szCs w:val="16"/>
              </w:rPr>
            </w:pPr>
          </w:p>
        </w:tc>
        <w:tc>
          <w:tcPr>
            <w:tcW w:w="839" w:type="dxa"/>
            <w:tcBorders>
              <w:bottom w:val="nil"/>
            </w:tcBorders>
          </w:tcPr>
          <w:p w14:paraId="2F940B69" w14:textId="77777777" w:rsidR="00DC43F8" w:rsidRPr="00683FD7" w:rsidRDefault="00DC43F8" w:rsidP="00737CDC">
            <w:pPr>
              <w:jc w:val="center"/>
              <w:rPr>
                <w:rFonts w:ascii="Aptos" w:hAnsi="Aptos"/>
                <w:sz w:val="16"/>
                <w:szCs w:val="16"/>
              </w:rPr>
            </w:pPr>
          </w:p>
        </w:tc>
        <w:tc>
          <w:tcPr>
            <w:tcW w:w="846" w:type="dxa"/>
            <w:tcBorders>
              <w:bottom w:val="nil"/>
            </w:tcBorders>
          </w:tcPr>
          <w:p w14:paraId="5D868C84" w14:textId="77777777" w:rsidR="00DC43F8" w:rsidRPr="00683FD7" w:rsidRDefault="00DC43F8" w:rsidP="00737CDC">
            <w:pPr>
              <w:jc w:val="center"/>
              <w:rPr>
                <w:rFonts w:ascii="Aptos" w:hAnsi="Aptos"/>
                <w:sz w:val="16"/>
                <w:szCs w:val="16"/>
              </w:rPr>
            </w:pPr>
          </w:p>
        </w:tc>
        <w:tc>
          <w:tcPr>
            <w:tcW w:w="982" w:type="dxa"/>
            <w:tcBorders>
              <w:bottom w:val="nil"/>
            </w:tcBorders>
          </w:tcPr>
          <w:p w14:paraId="0DC987D6" w14:textId="77777777" w:rsidR="00DC43F8" w:rsidRPr="00683FD7" w:rsidRDefault="00DC43F8" w:rsidP="00D23B26">
            <w:pPr>
              <w:jc w:val="center"/>
              <w:rPr>
                <w:rFonts w:ascii="Aptos" w:hAnsi="Aptos"/>
                <w:sz w:val="16"/>
                <w:szCs w:val="16"/>
              </w:rPr>
            </w:pPr>
          </w:p>
        </w:tc>
        <w:tc>
          <w:tcPr>
            <w:tcW w:w="846" w:type="dxa"/>
            <w:tcBorders>
              <w:bottom w:val="nil"/>
            </w:tcBorders>
          </w:tcPr>
          <w:p w14:paraId="076CD518" w14:textId="77777777" w:rsidR="00DC43F8" w:rsidRPr="00683FD7" w:rsidRDefault="00DC43F8" w:rsidP="00D23B26">
            <w:pPr>
              <w:jc w:val="center"/>
              <w:rPr>
                <w:rFonts w:ascii="Aptos" w:hAnsi="Aptos"/>
                <w:sz w:val="16"/>
                <w:szCs w:val="16"/>
              </w:rPr>
            </w:pPr>
          </w:p>
        </w:tc>
        <w:tc>
          <w:tcPr>
            <w:tcW w:w="839" w:type="dxa"/>
            <w:tcBorders>
              <w:bottom w:val="nil"/>
            </w:tcBorders>
          </w:tcPr>
          <w:p w14:paraId="75379D9B" w14:textId="77777777" w:rsidR="00DC43F8" w:rsidRPr="00683FD7" w:rsidRDefault="00DC43F8" w:rsidP="00D23B26">
            <w:pPr>
              <w:jc w:val="center"/>
              <w:rPr>
                <w:rFonts w:ascii="Aptos" w:hAnsi="Aptos"/>
                <w:sz w:val="16"/>
                <w:szCs w:val="16"/>
              </w:rPr>
            </w:pPr>
          </w:p>
        </w:tc>
        <w:tc>
          <w:tcPr>
            <w:tcW w:w="857" w:type="dxa"/>
            <w:tcBorders>
              <w:bottom w:val="nil"/>
            </w:tcBorders>
          </w:tcPr>
          <w:p w14:paraId="71A643BC" w14:textId="77777777" w:rsidR="00DC43F8" w:rsidRPr="00683FD7" w:rsidRDefault="00DC43F8" w:rsidP="00D23B26">
            <w:pPr>
              <w:jc w:val="center"/>
              <w:rPr>
                <w:rFonts w:ascii="Aptos" w:hAnsi="Aptos"/>
                <w:sz w:val="16"/>
                <w:szCs w:val="16"/>
              </w:rPr>
            </w:pPr>
          </w:p>
        </w:tc>
        <w:tc>
          <w:tcPr>
            <w:tcW w:w="1050" w:type="dxa"/>
            <w:tcBorders>
              <w:bottom w:val="nil"/>
            </w:tcBorders>
          </w:tcPr>
          <w:p w14:paraId="12816A07" w14:textId="77777777" w:rsidR="00DC43F8" w:rsidRPr="00683FD7" w:rsidRDefault="00DC43F8" w:rsidP="00D23B26">
            <w:pPr>
              <w:jc w:val="center"/>
              <w:rPr>
                <w:rFonts w:ascii="Aptos" w:hAnsi="Aptos"/>
                <w:sz w:val="16"/>
                <w:szCs w:val="16"/>
              </w:rPr>
            </w:pPr>
          </w:p>
        </w:tc>
        <w:tc>
          <w:tcPr>
            <w:tcW w:w="846" w:type="dxa"/>
            <w:tcBorders>
              <w:bottom w:val="nil"/>
            </w:tcBorders>
          </w:tcPr>
          <w:p w14:paraId="09CD4339" w14:textId="77777777" w:rsidR="00DC43F8" w:rsidRPr="00683FD7" w:rsidRDefault="00DC43F8" w:rsidP="00D23B26">
            <w:pPr>
              <w:jc w:val="center"/>
              <w:rPr>
                <w:rFonts w:ascii="Aptos" w:hAnsi="Aptos"/>
                <w:sz w:val="16"/>
                <w:szCs w:val="16"/>
              </w:rPr>
            </w:pPr>
          </w:p>
        </w:tc>
        <w:tc>
          <w:tcPr>
            <w:tcW w:w="839" w:type="dxa"/>
            <w:tcBorders>
              <w:bottom w:val="nil"/>
            </w:tcBorders>
          </w:tcPr>
          <w:p w14:paraId="2298896C" w14:textId="77777777" w:rsidR="00DC43F8" w:rsidRPr="00683FD7" w:rsidRDefault="00DC43F8" w:rsidP="00D23B26">
            <w:pPr>
              <w:jc w:val="center"/>
              <w:rPr>
                <w:rFonts w:ascii="Aptos" w:hAnsi="Aptos"/>
                <w:sz w:val="16"/>
                <w:szCs w:val="16"/>
              </w:rPr>
            </w:pPr>
          </w:p>
        </w:tc>
        <w:tc>
          <w:tcPr>
            <w:tcW w:w="857" w:type="dxa"/>
            <w:tcBorders>
              <w:bottom w:val="nil"/>
            </w:tcBorders>
          </w:tcPr>
          <w:p w14:paraId="50DCB20D" w14:textId="77777777" w:rsidR="00DC43F8" w:rsidRPr="00683FD7" w:rsidRDefault="00DC43F8" w:rsidP="00D23B26">
            <w:pPr>
              <w:jc w:val="center"/>
              <w:rPr>
                <w:rFonts w:ascii="Aptos" w:hAnsi="Aptos"/>
                <w:sz w:val="16"/>
                <w:szCs w:val="16"/>
              </w:rPr>
            </w:pPr>
          </w:p>
        </w:tc>
      </w:tr>
      <w:tr w:rsidR="00683FD7" w:rsidRPr="00683FD7" w14:paraId="4437AB5F" w14:textId="77777777" w:rsidTr="725D8029">
        <w:tc>
          <w:tcPr>
            <w:tcW w:w="3626" w:type="dxa"/>
            <w:tcBorders>
              <w:top w:val="nil"/>
              <w:bottom w:val="nil"/>
            </w:tcBorders>
          </w:tcPr>
          <w:p w14:paraId="37A9E03D" w14:textId="37AA7E70" w:rsidR="00D954EF" w:rsidRPr="00683FD7" w:rsidRDefault="00D954EF" w:rsidP="00D954EF">
            <w:pPr>
              <w:ind w:left="284"/>
              <w:rPr>
                <w:rFonts w:ascii="Aptos" w:hAnsi="Aptos"/>
                <w:sz w:val="16"/>
                <w:szCs w:val="16"/>
              </w:rPr>
            </w:pPr>
            <w:r w:rsidRPr="00683FD7">
              <w:rPr>
                <w:rFonts w:ascii="Aptos" w:hAnsi="Aptos"/>
                <w:sz w:val="16"/>
                <w:szCs w:val="16"/>
              </w:rPr>
              <w:t>Strongly agree</w:t>
            </w:r>
          </w:p>
        </w:tc>
        <w:tc>
          <w:tcPr>
            <w:tcW w:w="839" w:type="dxa"/>
            <w:tcBorders>
              <w:top w:val="nil"/>
              <w:bottom w:val="nil"/>
            </w:tcBorders>
          </w:tcPr>
          <w:p w14:paraId="0B0C4D12" w14:textId="7CE9D5C9" w:rsidR="00D954EF" w:rsidRPr="00683FD7" w:rsidRDefault="00D954EF" w:rsidP="00737CDC">
            <w:pPr>
              <w:jc w:val="center"/>
              <w:rPr>
                <w:rFonts w:ascii="Aptos" w:hAnsi="Aptos"/>
                <w:sz w:val="16"/>
                <w:szCs w:val="16"/>
              </w:rPr>
            </w:pPr>
            <w:r w:rsidRPr="00683FD7">
              <w:rPr>
                <w:rFonts w:ascii="Aptos" w:hAnsi="Aptos" w:cs="Calibri"/>
                <w:sz w:val="16"/>
                <w:szCs w:val="16"/>
              </w:rPr>
              <w:t>17</w:t>
            </w:r>
          </w:p>
        </w:tc>
        <w:tc>
          <w:tcPr>
            <w:tcW w:w="846" w:type="dxa"/>
            <w:tcBorders>
              <w:top w:val="nil"/>
              <w:bottom w:val="nil"/>
            </w:tcBorders>
          </w:tcPr>
          <w:p w14:paraId="71F554E6" w14:textId="31BB6F97" w:rsidR="00D954EF" w:rsidRPr="00683FD7" w:rsidRDefault="00D954EF" w:rsidP="00737CDC">
            <w:pPr>
              <w:jc w:val="center"/>
              <w:rPr>
                <w:rFonts w:ascii="Aptos" w:hAnsi="Aptos"/>
                <w:sz w:val="16"/>
                <w:szCs w:val="16"/>
              </w:rPr>
            </w:pPr>
            <w:r w:rsidRPr="00683FD7">
              <w:rPr>
                <w:rFonts w:ascii="Aptos" w:hAnsi="Aptos"/>
                <w:sz w:val="16"/>
                <w:szCs w:val="16"/>
              </w:rPr>
              <w:t>32.7</w:t>
            </w:r>
          </w:p>
        </w:tc>
        <w:tc>
          <w:tcPr>
            <w:tcW w:w="839" w:type="dxa"/>
            <w:tcBorders>
              <w:top w:val="nil"/>
              <w:bottom w:val="nil"/>
            </w:tcBorders>
          </w:tcPr>
          <w:p w14:paraId="6BC6DF95" w14:textId="7EB4B929" w:rsidR="00D954EF" w:rsidRPr="00683FD7" w:rsidRDefault="00D954EF" w:rsidP="00737CDC">
            <w:pPr>
              <w:jc w:val="center"/>
              <w:rPr>
                <w:rFonts w:ascii="Aptos" w:hAnsi="Aptos"/>
                <w:sz w:val="16"/>
                <w:szCs w:val="16"/>
              </w:rPr>
            </w:pPr>
            <w:r w:rsidRPr="00683FD7">
              <w:rPr>
                <w:rFonts w:ascii="Aptos" w:hAnsi="Aptos" w:cs="Calibri"/>
                <w:sz w:val="16"/>
                <w:szCs w:val="16"/>
              </w:rPr>
              <w:t>21</w:t>
            </w:r>
          </w:p>
        </w:tc>
        <w:tc>
          <w:tcPr>
            <w:tcW w:w="846" w:type="dxa"/>
            <w:tcBorders>
              <w:top w:val="nil"/>
              <w:bottom w:val="nil"/>
            </w:tcBorders>
          </w:tcPr>
          <w:p w14:paraId="477C43DA" w14:textId="76305AC5" w:rsidR="00D954EF" w:rsidRPr="00683FD7" w:rsidRDefault="00D954EF" w:rsidP="00737CDC">
            <w:pPr>
              <w:jc w:val="center"/>
              <w:rPr>
                <w:rFonts w:ascii="Aptos" w:hAnsi="Aptos"/>
                <w:sz w:val="16"/>
                <w:szCs w:val="16"/>
              </w:rPr>
            </w:pPr>
            <w:r w:rsidRPr="00683FD7">
              <w:rPr>
                <w:rFonts w:ascii="Aptos" w:hAnsi="Aptos"/>
                <w:sz w:val="16"/>
                <w:szCs w:val="16"/>
              </w:rPr>
              <w:t>42.0</w:t>
            </w:r>
          </w:p>
        </w:tc>
        <w:tc>
          <w:tcPr>
            <w:tcW w:w="982" w:type="dxa"/>
            <w:tcBorders>
              <w:top w:val="nil"/>
              <w:bottom w:val="nil"/>
            </w:tcBorders>
          </w:tcPr>
          <w:p w14:paraId="0543CB41" w14:textId="324A4F02" w:rsidR="00D954EF" w:rsidRPr="00683FD7" w:rsidRDefault="00D954EF" w:rsidP="00D23B26">
            <w:pPr>
              <w:jc w:val="center"/>
              <w:rPr>
                <w:rFonts w:ascii="Aptos" w:hAnsi="Aptos"/>
                <w:sz w:val="16"/>
                <w:szCs w:val="16"/>
              </w:rPr>
            </w:pPr>
            <w:r w:rsidRPr="00683FD7">
              <w:rPr>
                <w:rFonts w:ascii="Aptos" w:hAnsi="Aptos"/>
                <w:sz w:val="16"/>
                <w:szCs w:val="16"/>
              </w:rPr>
              <w:t>4</w:t>
            </w:r>
          </w:p>
        </w:tc>
        <w:tc>
          <w:tcPr>
            <w:tcW w:w="846" w:type="dxa"/>
            <w:tcBorders>
              <w:top w:val="nil"/>
              <w:bottom w:val="nil"/>
            </w:tcBorders>
          </w:tcPr>
          <w:p w14:paraId="14D933EA" w14:textId="67C5D55E" w:rsidR="00D954EF" w:rsidRPr="00683FD7" w:rsidRDefault="00D954EF" w:rsidP="00D23B26">
            <w:pPr>
              <w:jc w:val="center"/>
              <w:rPr>
                <w:rFonts w:ascii="Aptos" w:hAnsi="Aptos"/>
                <w:sz w:val="16"/>
                <w:szCs w:val="16"/>
              </w:rPr>
            </w:pPr>
            <w:r w:rsidRPr="00683FD7">
              <w:rPr>
                <w:rFonts w:ascii="Aptos" w:hAnsi="Aptos"/>
                <w:sz w:val="16"/>
                <w:szCs w:val="16"/>
              </w:rPr>
              <w:t>28.6</w:t>
            </w:r>
          </w:p>
        </w:tc>
        <w:tc>
          <w:tcPr>
            <w:tcW w:w="839" w:type="dxa"/>
            <w:tcBorders>
              <w:top w:val="nil"/>
              <w:bottom w:val="nil"/>
            </w:tcBorders>
          </w:tcPr>
          <w:p w14:paraId="6BA94D6E" w14:textId="2B976897" w:rsidR="00D954EF" w:rsidRPr="00683FD7" w:rsidRDefault="00D954EF" w:rsidP="00D23B26">
            <w:pPr>
              <w:jc w:val="center"/>
              <w:rPr>
                <w:rFonts w:ascii="Aptos" w:hAnsi="Aptos"/>
                <w:sz w:val="16"/>
                <w:szCs w:val="16"/>
              </w:rPr>
            </w:pPr>
            <w:r w:rsidRPr="00683FD7">
              <w:rPr>
                <w:rFonts w:ascii="Aptos" w:hAnsi="Aptos"/>
                <w:sz w:val="16"/>
                <w:szCs w:val="16"/>
              </w:rPr>
              <w:t>4</w:t>
            </w:r>
          </w:p>
        </w:tc>
        <w:tc>
          <w:tcPr>
            <w:tcW w:w="857" w:type="dxa"/>
            <w:tcBorders>
              <w:top w:val="nil"/>
              <w:bottom w:val="nil"/>
            </w:tcBorders>
          </w:tcPr>
          <w:p w14:paraId="590C625B" w14:textId="6A9442D8" w:rsidR="00D954EF" w:rsidRPr="00683FD7" w:rsidRDefault="00D954EF" w:rsidP="00D23B26">
            <w:pPr>
              <w:jc w:val="center"/>
              <w:rPr>
                <w:rFonts w:ascii="Aptos" w:hAnsi="Aptos"/>
                <w:sz w:val="16"/>
                <w:szCs w:val="16"/>
              </w:rPr>
            </w:pPr>
            <w:r w:rsidRPr="00683FD7">
              <w:rPr>
                <w:rFonts w:ascii="Aptos" w:hAnsi="Aptos"/>
                <w:sz w:val="16"/>
                <w:szCs w:val="16"/>
              </w:rPr>
              <w:t>28.6</w:t>
            </w:r>
          </w:p>
        </w:tc>
        <w:tc>
          <w:tcPr>
            <w:tcW w:w="1050" w:type="dxa"/>
            <w:tcBorders>
              <w:top w:val="nil"/>
              <w:bottom w:val="nil"/>
            </w:tcBorders>
          </w:tcPr>
          <w:p w14:paraId="4B261E64" w14:textId="54D53814" w:rsidR="00D954EF" w:rsidRPr="00683FD7" w:rsidRDefault="00D954EF" w:rsidP="00D23B26">
            <w:pPr>
              <w:jc w:val="center"/>
              <w:rPr>
                <w:rFonts w:ascii="Aptos" w:hAnsi="Aptos"/>
                <w:sz w:val="16"/>
                <w:szCs w:val="16"/>
              </w:rPr>
            </w:pPr>
            <w:r w:rsidRPr="00683FD7">
              <w:rPr>
                <w:rFonts w:ascii="Aptos" w:hAnsi="Aptos"/>
                <w:sz w:val="16"/>
                <w:szCs w:val="16"/>
              </w:rPr>
              <w:t>13</w:t>
            </w:r>
          </w:p>
        </w:tc>
        <w:tc>
          <w:tcPr>
            <w:tcW w:w="846" w:type="dxa"/>
            <w:tcBorders>
              <w:top w:val="nil"/>
              <w:bottom w:val="nil"/>
            </w:tcBorders>
          </w:tcPr>
          <w:p w14:paraId="1068BA4C" w14:textId="12D5286B" w:rsidR="00D954EF" w:rsidRPr="00683FD7" w:rsidRDefault="00D954EF" w:rsidP="00D23B26">
            <w:pPr>
              <w:jc w:val="center"/>
              <w:rPr>
                <w:rFonts w:ascii="Aptos" w:hAnsi="Aptos"/>
                <w:sz w:val="16"/>
                <w:szCs w:val="16"/>
              </w:rPr>
            </w:pPr>
            <w:r w:rsidRPr="00683FD7">
              <w:rPr>
                <w:rFonts w:ascii="Aptos" w:hAnsi="Aptos"/>
                <w:sz w:val="16"/>
                <w:szCs w:val="16"/>
              </w:rPr>
              <w:t>34.2</w:t>
            </w:r>
          </w:p>
        </w:tc>
        <w:tc>
          <w:tcPr>
            <w:tcW w:w="839" w:type="dxa"/>
            <w:tcBorders>
              <w:top w:val="nil"/>
              <w:bottom w:val="nil"/>
            </w:tcBorders>
          </w:tcPr>
          <w:p w14:paraId="1CBFB287" w14:textId="167C397C" w:rsidR="00D954EF" w:rsidRPr="00683FD7" w:rsidRDefault="00D954EF" w:rsidP="00D23B26">
            <w:pPr>
              <w:jc w:val="center"/>
              <w:rPr>
                <w:rFonts w:ascii="Aptos" w:hAnsi="Aptos"/>
                <w:sz w:val="16"/>
                <w:szCs w:val="16"/>
              </w:rPr>
            </w:pPr>
            <w:r w:rsidRPr="00683FD7">
              <w:rPr>
                <w:rFonts w:ascii="Aptos" w:hAnsi="Aptos"/>
                <w:sz w:val="16"/>
                <w:szCs w:val="16"/>
              </w:rPr>
              <w:t>17</w:t>
            </w:r>
          </w:p>
        </w:tc>
        <w:tc>
          <w:tcPr>
            <w:tcW w:w="857" w:type="dxa"/>
            <w:tcBorders>
              <w:top w:val="nil"/>
              <w:bottom w:val="nil"/>
            </w:tcBorders>
          </w:tcPr>
          <w:p w14:paraId="0130B260" w14:textId="36B60EC2" w:rsidR="00D954EF" w:rsidRPr="00683FD7" w:rsidRDefault="00D954EF" w:rsidP="00D23B26">
            <w:pPr>
              <w:jc w:val="center"/>
              <w:rPr>
                <w:rFonts w:ascii="Aptos" w:hAnsi="Aptos"/>
                <w:sz w:val="16"/>
                <w:szCs w:val="16"/>
              </w:rPr>
            </w:pPr>
            <w:r w:rsidRPr="00683FD7">
              <w:rPr>
                <w:rFonts w:ascii="Aptos" w:hAnsi="Aptos"/>
                <w:sz w:val="16"/>
                <w:szCs w:val="16"/>
              </w:rPr>
              <w:t>47.2</w:t>
            </w:r>
          </w:p>
        </w:tc>
      </w:tr>
      <w:tr w:rsidR="00683FD7" w:rsidRPr="00683FD7" w14:paraId="1B5652B6" w14:textId="77777777" w:rsidTr="725D8029">
        <w:tc>
          <w:tcPr>
            <w:tcW w:w="3626" w:type="dxa"/>
            <w:tcBorders>
              <w:top w:val="nil"/>
              <w:bottom w:val="nil"/>
            </w:tcBorders>
          </w:tcPr>
          <w:p w14:paraId="7746A8F3" w14:textId="22C14ED4" w:rsidR="00D954EF" w:rsidRPr="00683FD7" w:rsidRDefault="00D954EF" w:rsidP="00D954EF">
            <w:pPr>
              <w:ind w:left="284"/>
              <w:rPr>
                <w:rFonts w:ascii="Aptos" w:hAnsi="Aptos"/>
                <w:sz w:val="16"/>
                <w:szCs w:val="16"/>
              </w:rPr>
            </w:pPr>
            <w:r w:rsidRPr="00683FD7">
              <w:rPr>
                <w:rFonts w:ascii="Aptos" w:hAnsi="Aptos"/>
                <w:sz w:val="16"/>
                <w:szCs w:val="16"/>
              </w:rPr>
              <w:t>Agree</w:t>
            </w:r>
          </w:p>
        </w:tc>
        <w:tc>
          <w:tcPr>
            <w:tcW w:w="839" w:type="dxa"/>
            <w:tcBorders>
              <w:top w:val="nil"/>
              <w:bottom w:val="nil"/>
            </w:tcBorders>
          </w:tcPr>
          <w:p w14:paraId="6CCC6D62" w14:textId="38172197" w:rsidR="00D954EF" w:rsidRPr="00683FD7" w:rsidRDefault="00D954EF" w:rsidP="00737CDC">
            <w:pPr>
              <w:jc w:val="center"/>
              <w:rPr>
                <w:rFonts w:ascii="Aptos" w:hAnsi="Aptos"/>
                <w:sz w:val="16"/>
                <w:szCs w:val="16"/>
              </w:rPr>
            </w:pPr>
            <w:r w:rsidRPr="00683FD7">
              <w:rPr>
                <w:rFonts w:ascii="Aptos" w:hAnsi="Aptos"/>
                <w:sz w:val="16"/>
                <w:szCs w:val="16"/>
              </w:rPr>
              <w:t>19</w:t>
            </w:r>
          </w:p>
        </w:tc>
        <w:tc>
          <w:tcPr>
            <w:tcW w:w="846" w:type="dxa"/>
            <w:tcBorders>
              <w:top w:val="nil"/>
              <w:bottom w:val="nil"/>
            </w:tcBorders>
          </w:tcPr>
          <w:p w14:paraId="798D3339" w14:textId="6A707897" w:rsidR="00D954EF" w:rsidRPr="00683FD7" w:rsidRDefault="00D954EF" w:rsidP="00737CDC">
            <w:pPr>
              <w:jc w:val="center"/>
              <w:rPr>
                <w:rFonts w:ascii="Aptos" w:hAnsi="Aptos"/>
                <w:sz w:val="16"/>
                <w:szCs w:val="16"/>
              </w:rPr>
            </w:pPr>
            <w:r w:rsidRPr="00683FD7">
              <w:rPr>
                <w:rFonts w:ascii="Aptos" w:hAnsi="Aptos"/>
                <w:sz w:val="16"/>
                <w:szCs w:val="16"/>
              </w:rPr>
              <w:t>36.5</w:t>
            </w:r>
          </w:p>
        </w:tc>
        <w:tc>
          <w:tcPr>
            <w:tcW w:w="839" w:type="dxa"/>
            <w:tcBorders>
              <w:top w:val="nil"/>
              <w:bottom w:val="nil"/>
            </w:tcBorders>
          </w:tcPr>
          <w:p w14:paraId="38F2FDD4" w14:textId="77CF37C8" w:rsidR="00D954EF" w:rsidRPr="00683FD7" w:rsidRDefault="00D954EF" w:rsidP="00737CDC">
            <w:pPr>
              <w:jc w:val="center"/>
              <w:rPr>
                <w:rFonts w:ascii="Aptos" w:hAnsi="Aptos"/>
                <w:sz w:val="16"/>
                <w:szCs w:val="16"/>
              </w:rPr>
            </w:pPr>
            <w:r w:rsidRPr="00683FD7">
              <w:rPr>
                <w:rFonts w:ascii="Aptos" w:hAnsi="Aptos"/>
                <w:sz w:val="16"/>
                <w:szCs w:val="16"/>
              </w:rPr>
              <w:t>22</w:t>
            </w:r>
          </w:p>
        </w:tc>
        <w:tc>
          <w:tcPr>
            <w:tcW w:w="846" w:type="dxa"/>
            <w:tcBorders>
              <w:top w:val="nil"/>
              <w:bottom w:val="nil"/>
            </w:tcBorders>
          </w:tcPr>
          <w:p w14:paraId="5D008C0D" w14:textId="639BE851" w:rsidR="00D954EF" w:rsidRPr="00683FD7" w:rsidRDefault="00D954EF" w:rsidP="00737CDC">
            <w:pPr>
              <w:jc w:val="center"/>
              <w:rPr>
                <w:rFonts w:ascii="Aptos" w:hAnsi="Aptos"/>
                <w:sz w:val="16"/>
                <w:szCs w:val="16"/>
              </w:rPr>
            </w:pPr>
            <w:r w:rsidRPr="00683FD7">
              <w:rPr>
                <w:rFonts w:ascii="Aptos" w:hAnsi="Aptos"/>
                <w:sz w:val="16"/>
                <w:szCs w:val="16"/>
              </w:rPr>
              <w:t>44.0</w:t>
            </w:r>
          </w:p>
        </w:tc>
        <w:tc>
          <w:tcPr>
            <w:tcW w:w="982" w:type="dxa"/>
            <w:tcBorders>
              <w:top w:val="nil"/>
              <w:bottom w:val="nil"/>
            </w:tcBorders>
          </w:tcPr>
          <w:p w14:paraId="7909A6FC" w14:textId="0160F19C" w:rsidR="00D954EF" w:rsidRPr="00683FD7" w:rsidRDefault="00D954EF" w:rsidP="00D23B26">
            <w:pPr>
              <w:jc w:val="center"/>
              <w:rPr>
                <w:rFonts w:ascii="Aptos" w:hAnsi="Aptos"/>
                <w:sz w:val="16"/>
                <w:szCs w:val="16"/>
              </w:rPr>
            </w:pPr>
            <w:r w:rsidRPr="00683FD7">
              <w:rPr>
                <w:rFonts w:ascii="Aptos" w:hAnsi="Aptos"/>
                <w:sz w:val="16"/>
                <w:szCs w:val="16"/>
              </w:rPr>
              <w:t>7</w:t>
            </w:r>
          </w:p>
        </w:tc>
        <w:tc>
          <w:tcPr>
            <w:tcW w:w="846" w:type="dxa"/>
            <w:tcBorders>
              <w:top w:val="nil"/>
              <w:bottom w:val="nil"/>
            </w:tcBorders>
          </w:tcPr>
          <w:p w14:paraId="025810B4" w14:textId="7F21ABEF" w:rsidR="00D954EF" w:rsidRPr="00683FD7" w:rsidRDefault="00D954EF" w:rsidP="00D23B26">
            <w:pPr>
              <w:jc w:val="center"/>
              <w:rPr>
                <w:rFonts w:ascii="Aptos" w:hAnsi="Aptos"/>
                <w:sz w:val="16"/>
                <w:szCs w:val="16"/>
              </w:rPr>
            </w:pPr>
            <w:r w:rsidRPr="00683FD7">
              <w:rPr>
                <w:rFonts w:ascii="Aptos" w:hAnsi="Aptos"/>
                <w:sz w:val="16"/>
                <w:szCs w:val="16"/>
              </w:rPr>
              <w:t>50.0</w:t>
            </w:r>
          </w:p>
        </w:tc>
        <w:tc>
          <w:tcPr>
            <w:tcW w:w="839" w:type="dxa"/>
            <w:tcBorders>
              <w:top w:val="nil"/>
              <w:bottom w:val="nil"/>
            </w:tcBorders>
          </w:tcPr>
          <w:p w14:paraId="07858650" w14:textId="49CDEDDB" w:rsidR="00D954EF" w:rsidRPr="00683FD7" w:rsidRDefault="00D954EF" w:rsidP="00D23B26">
            <w:pPr>
              <w:jc w:val="center"/>
              <w:rPr>
                <w:rFonts w:ascii="Aptos" w:hAnsi="Aptos"/>
                <w:sz w:val="16"/>
                <w:szCs w:val="16"/>
              </w:rPr>
            </w:pPr>
            <w:r w:rsidRPr="00683FD7">
              <w:rPr>
                <w:rFonts w:ascii="Aptos" w:hAnsi="Aptos"/>
                <w:sz w:val="16"/>
                <w:szCs w:val="16"/>
              </w:rPr>
              <w:t>8</w:t>
            </w:r>
          </w:p>
        </w:tc>
        <w:tc>
          <w:tcPr>
            <w:tcW w:w="857" w:type="dxa"/>
            <w:tcBorders>
              <w:top w:val="nil"/>
              <w:bottom w:val="nil"/>
            </w:tcBorders>
          </w:tcPr>
          <w:p w14:paraId="287E5208" w14:textId="7C2ABD80" w:rsidR="00D954EF" w:rsidRPr="00683FD7" w:rsidRDefault="00D954EF" w:rsidP="00D23B26">
            <w:pPr>
              <w:jc w:val="center"/>
              <w:rPr>
                <w:rFonts w:ascii="Aptos" w:hAnsi="Aptos"/>
                <w:sz w:val="16"/>
                <w:szCs w:val="16"/>
              </w:rPr>
            </w:pPr>
            <w:r w:rsidRPr="00683FD7">
              <w:rPr>
                <w:rFonts w:ascii="Aptos" w:hAnsi="Aptos"/>
                <w:sz w:val="16"/>
                <w:szCs w:val="16"/>
              </w:rPr>
              <w:t>57.1</w:t>
            </w:r>
          </w:p>
        </w:tc>
        <w:tc>
          <w:tcPr>
            <w:tcW w:w="1050" w:type="dxa"/>
            <w:tcBorders>
              <w:top w:val="nil"/>
              <w:bottom w:val="nil"/>
            </w:tcBorders>
          </w:tcPr>
          <w:p w14:paraId="111DB266" w14:textId="0EB4DAA1" w:rsidR="00D954EF" w:rsidRPr="00683FD7" w:rsidRDefault="00D954EF" w:rsidP="00D23B26">
            <w:pPr>
              <w:jc w:val="center"/>
              <w:rPr>
                <w:rFonts w:ascii="Aptos" w:hAnsi="Aptos"/>
                <w:sz w:val="16"/>
                <w:szCs w:val="16"/>
              </w:rPr>
            </w:pPr>
            <w:r w:rsidRPr="00683FD7">
              <w:rPr>
                <w:rFonts w:ascii="Aptos" w:hAnsi="Aptos"/>
                <w:sz w:val="16"/>
                <w:szCs w:val="16"/>
              </w:rPr>
              <w:t>12</w:t>
            </w:r>
          </w:p>
        </w:tc>
        <w:tc>
          <w:tcPr>
            <w:tcW w:w="846" w:type="dxa"/>
            <w:tcBorders>
              <w:top w:val="nil"/>
              <w:bottom w:val="nil"/>
            </w:tcBorders>
          </w:tcPr>
          <w:p w14:paraId="3B51B1CF" w14:textId="4B34012B" w:rsidR="00D954EF" w:rsidRPr="00683FD7" w:rsidRDefault="00D954EF" w:rsidP="00D23B26">
            <w:pPr>
              <w:jc w:val="center"/>
              <w:rPr>
                <w:rFonts w:ascii="Aptos" w:hAnsi="Aptos"/>
                <w:sz w:val="16"/>
                <w:szCs w:val="16"/>
              </w:rPr>
            </w:pPr>
            <w:r w:rsidRPr="00683FD7">
              <w:rPr>
                <w:rFonts w:ascii="Aptos" w:hAnsi="Aptos"/>
                <w:sz w:val="16"/>
                <w:szCs w:val="16"/>
              </w:rPr>
              <w:t>31.6</w:t>
            </w:r>
          </w:p>
        </w:tc>
        <w:tc>
          <w:tcPr>
            <w:tcW w:w="839" w:type="dxa"/>
            <w:tcBorders>
              <w:top w:val="nil"/>
              <w:bottom w:val="nil"/>
            </w:tcBorders>
          </w:tcPr>
          <w:p w14:paraId="481F1D9D" w14:textId="251DAEAE" w:rsidR="00D954EF" w:rsidRPr="00683FD7" w:rsidRDefault="00D954EF" w:rsidP="00D23B26">
            <w:pPr>
              <w:jc w:val="center"/>
              <w:rPr>
                <w:rFonts w:ascii="Aptos" w:hAnsi="Aptos"/>
                <w:sz w:val="16"/>
                <w:szCs w:val="16"/>
              </w:rPr>
            </w:pPr>
            <w:r w:rsidRPr="00683FD7">
              <w:rPr>
                <w:rFonts w:ascii="Aptos" w:hAnsi="Aptos"/>
                <w:sz w:val="16"/>
                <w:szCs w:val="16"/>
              </w:rPr>
              <w:t>14</w:t>
            </w:r>
          </w:p>
        </w:tc>
        <w:tc>
          <w:tcPr>
            <w:tcW w:w="857" w:type="dxa"/>
            <w:tcBorders>
              <w:top w:val="nil"/>
              <w:bottom w:val="nil"/>
            </w:tcBorders>
          </w:tcPr>
          <w:p w14:paraId="6CBFF63C" w14:textId="7EC31DCD" w:rsidR="00D954EF" w:rsidRPr="00683FD7" w:rsidRDefault="00D954EF" w:rsidP="00D23B26">
            <w:pPr>
              <w:jc w:val="center"/>
              <w:rPr>
                <w:rFonts w:ascii="Aptos" w:hAnsi="Aptos"/>
                <w:sz w:val="16"/>
                <w:szCs w:val="16"/>
              </w:rPr>
            </w:pPr>
            <w:r w:rsidRPr="00683FD7">
              <w:rPr>
                <w:rFonts w:ascii="Aptos" w:hAnsi="Aptos"/>
                <w:sz w:val="16"/>
                <w:szCs w:val="16"/>
              </w:rPr>
              <w:t>38.9</w:t>
            </w:r>
          </w:p>
        </w:tc>
      </w:tr>
      <w:tr w:rsidR="00683FD7" w:rsidRPr="00683FD7" w14:paraId="466859E6" w14:textId="77777777" w:rsidTr="725D8029">
        <w:tc>
          <w:tcPr>
            <w:tcW w:w="3626" w:type="dxa"/>
            <w:tcBorders>
              <w:top w:val="nil"/>
              <w:bottom w:val="nil"/>
            </w:tcBorders>
          </w:tcPr>
          <w:p w14:paraId="23D892F8" w14:textId="6CF9E112" w:rsidR="00D954EF" w:rsidRPr="00683FD7" w:rsidRDefault="00D954EF" w:rsidP="00D954EF">
            <w:pPr>
              <w:ind w:left="284"/>
              <w:rPr>
                <w:rFonts w:ascii="Aptos" w:hAnsi="Aptos"/>
                <w:sz w:val="16"/>
                <w:szCs w:val="16"/>
              </w:rPr>
            </w:pPr>
            <w:r w:rsidRPr="00683FD7">
              <w:rPr>
                <w:rFonts w:ascii="Aptos" w:hAnsi="Aptos"/>
                <w:sz w:val="16"/>
                <w:szCs w:val="16"/>
              </w:rPr>
              <w:t>Neither agree nor disagree</w:t>
            </w:r>
          </w:p>
        </w:tc>
        <w:tc>
          <w:tcPr>
            <w:tcW w:w="839" w:type="dxa"/>
            <w:tcBorders>
              <w:top w:val="nil"/>
              <w:bottom w:val="nil"/>
            </w:tcBorders>
          </w:tcPr>
          <w:p w14:paraId="468AF1D6" w14:textId="6F2C6495" w:rsidR="00D954EF" w:rsidRPr="00683FD7" w:rsidRDefault="00D954EF" w:rsidP="00737CDC">
            <w:pPr>
              <w:jc w:val="center"/>
              <w:rPr>
                <w:rFonts w:ascii="Aptos" w:hAnsi="Aptos"/>
                <w:sz w:val="16"/>
                <w:szCs w:val="16"/>
              </w:rPr>
            </w:pPr>
            <w:r w:rsidRPr="00683FD7">
              <w:rPr>
                <w:rFonts w:ascii="Aptos" w:hAnsi="Aptos"/>
                <w:sz w:val="16"/>
                <w:szCs w:val="16"/>
              </w:rPr>
              <w:t>13</w:t>
            </w:r>
          </w:p>
        </w:tc>
        <w:tc>
          <w:tcPr>
            <w:tcW w:w="846" w:type="dxa"/>
            <w:tcBorders>
              <w:top w:val="nil"/>
              <w:bottom w:val="nil"/>
            </w:tcBorders>
          </w:tcPr>
          <w:p w14:paraId="5B6C6BFE" w14:textId="151B9D52" w:rsidR="00D954EF" w:rsidRPr="00683FD7" w:rsidRDefault="00D954EF" w:rsidP="00737CDC">
            <w:pPr>
              <w:jc w:val="center"/>
              <w:rPr>
                <w:rFonts w:ascii="Aptos" w:hAnsi="Aptos"/>
                <w:sz w:val="16"/>
                <w:szCs w:val="16"/>
              </w:rPr>
            </w:pPr>
            <w:r w:rsidRPr="00683FD7">
              <w:rPr>
                <w:rFonts w:ascii="Aptos" w:hAnsi="Aptos"/>
                <w:sz w:val="16"/>
                <w:szCs w:val="16"/>
              </w:rPr>
              <w:t>25.0</w:t>
            </w:r>
          </w:p>
        </w:tc>
        <w:tc>
          <w:tcPr>
            <w:tcW w:w="839" w:type="dxa"/>
            <w:tcBorders>
              <w:top w:val="nil"/>
              <w:bottom w:val="nil"/>
            </w:tcBorders>
          </w:tcPr>
          <w:p w14:paraId="6977D386" w14:textId="5F6F098F" w:rsidR="00D954EF" w:rsidRPr="00683FD7" w:rsidRDefault="00D954EF" w:rsidP="00737CDC">
            <w:pPr>
              <w:jc w:val="center"/>
              <w:rPr>
                <w:rFonts w:ascii="Aptos" w:hAnsi="Aptos"/>
                <w:sz w:val="16"/>
                <w:szCs w:val="16"/>
              </w:rPr>
            </w:pPr>
            <w:r w:rsidRPr="00683FD7">
              <w:rPr>
                <w:rFonts w:ascii="Aptos" w:hAnsi="Aptos"/>
                <w:sz w:val="16"/>
                <w:szCs w:val="16"/>
              </w:rPr>
              <w:t>6</w:t>
            </w:r>
          </w:p>
        </w:tc>
        <w:tc>
          <w:tcPr>
            <w:tcW w:w="846" w:type="dxa"/>
            <w:tcBorders>
              <w:top w:val="nil"/>
              <w:bottom w:val="nil"/>
            </w:tcBorders>
          </w:tcPr>
          <w:p w14:paraId="34FABD3B" w14:textId="41CEAAAF" w:rsidR="00D954EF" w:rsidRPr="00683FD7" w:rsidRDefault="00D954EF" w:rsidP="00737CDC">
            <w:pPr>
              <w:jc w:val="center"/>
              <w:rPr>
                <w:rFonts w:ascii="Aptos" w:hAnsi="Aptos"/>
                <w:sz w:val="16"/>
                <w:szCs w:val="16"/>
              </w:rPr>
            </w:pPr>
            <w:r w:rsidRPr="00683FD7">
              <w:rPr>
                <w:rFonts w:ascii="Aptos" w:hAnsi="Aptos"/>
                <w:sz w:val="16"/>
                <w:szCs w:val="16"/>
              </w:rPr>
              <w:t>12.0</w:t>
            </w:r>
          </w:p>
        </w:tc>
        <w:tc>
          <w:tcPr>
            <w:tcW w:w="982" w:type="dxa"/>
            <w:tcBorders>
              <w:top w:val="nil"/>
              <w:bottom w:val="nil"/>
            </w:tcBorders>
          </w:tcPr>
          <w:p w14:paraId="123A5C73" w14:textId="1E5B4473" w:rsidR="00D954EF" w:rsidRPr="00683FD7" w:rsidRDefault="00D954EF" w:rsidP="00D23B26">
            <w:pPr>
              <w:jc w:val="center"/>
              <w:rPr>
                <w:rFonts w:ascii="Aptos" w:hAnsi="Aptos"/>
                <w:sz w:val="16"/>
                <w:szCs w:val="16"/>
              </w:rPr>
            </w:pPr>
            <w:r w:rsidRPr="00683FD7">
              <w:rPr>
                <w:rFonts w:ascii="Aptos" w:hAnsi="Aptos"/>
                <w:sz w:val="16"/>
                <w:szCs w:val="16"/>
              </w:rPr>
              <w:t>3</w:t>
            </w:r>
          </w:p>
        </w:tc>
        <w:tc>
          <w:tcPr>
            <w:tcW w:w="846" w:type="dxa"/>
            <w:tcBorders>
              <w:top w:val="nil"/>
              <w:bottom w:val="nil"/>
            </w:tcBorders>
          </w:tcPr>
          <w:p w14:paraId="63F95D59" w14:textId="2E5DB6BC" w:rsidR="00D954EF" w:rsidRPr="00683FD7" w:rsidRDefault="00D954EF" w:rsidP="00D23B26">
            <w:pPr>
              <w:jc w:val="center"/>
              <w:rPr>
                <w:rFonts w:ascii="Aptos" w:hAnsi="Aptos"/>
                <w:sz w:val="16"/>
                <w:szCs w:val="16"/>
              </w:rPr>
            </w:pPr>
            <w:r w:rsidRPr="00683FD7">
              <w:rPr>
                <w:rFonts w:ascii="Aptos" w:hAnsi="Aptos"/>
                <w:sz w:val="16"/>
                <w:szCs w:val="16"/>
              </w:rPr>
              <w:t>21.4</w:t>
            </w:r>
          </w:p>
        </w:tc>
        <w:tc>
          <w:tcPr>
            <w:tcW w:w="839" w:type="dxa"/>
            <w:tcBorders>
              <w:top w:val="nil"/>
              <w:bottom w:val="nil"/>
            </w:tcBorders>
          </w:tcPr>
          <w:p w14:paraId="707F1AA9" w14:textId="5C3824A9" w:rsidR="00D954EF" w:rsidRPr="00683FD7" w:rsidRDefault="00D954EF" w:rsidP="00D23B26">
            <w:pPr>
              <w:jc w:val="center"/>
              <w:rPr>
                <w:rFonts w:ascii="Aptos" w:hAnsi="Aptos"/>
                <w:sz w:val="16"/>
                <w:szCs w:val="16"/>
              </w:rPr>
            </w:pPr>
            <w:r w:rsidRPr="00683FD7">
              <w:rPr>
                <w:rFonts w:ascii="Aptos" w:hAnsi="Aptos"/>
                <w:sz w:val="16"/>
                <w:szCs w:val="16"/>
              </w:rPr>
              <w:t>2</w:t>
            </w:r>
          </w:p>
        </w:tc>
        <w:tc>
          <w:tcPr>
            <w:tcW w:w="857" w:type="dxa"/>
            <w:tcBorders>
              <w:top w:val="nil"/>
              <w:bottom w:val="nil"/>
            </w:tcBorders>
          </w:tcPr>
          <w:p w14:paraId="572EC4D9" w14:textId="70E3437B" w:rsidR="00D954EF" w:rsidRPr="00683FD7" w:rsidRDefault="00D954EF" w:rsidP="00D23B26">
            <w:pPr>
              <w:jc w:val="center"/>
              <w:rPr>
                <w:rFonts w:ascii="Aptos" w:hAnsi="Aptos"/>
                <w:sz w:val="16"/>
                <w:szCs w:val="16"/>
              </w:rPr>
            </w:pPr>
            <w:r w:rsidRPr="00683FD7">
              <w:rPr>
                <w:rFonts w:ascii="Aptos" w:hAnsi="Aptos"/>
                <w:sz w:val="16"/>
                <w:szCs w:val="16"/>
              </w:rPr>
              <w:t>14.3</w:t>
            </w:r>
          </w:p>
        </w:tc>
        <w:tc>
          <w:tcPr>
            <w:tcW w:w="1050" w:type="dxa"/>
            <w:tcBorders>
              <w:top w:val="nil"/>
              <w:bottom w:val="nil"/>
            </w:tcBorders>
          </w:tcPr>
          <w:p w14:paraId="3842919F" w14:textId="59A0A896" w:rsidR="00D954EF" w:rsidRPr="00683FD7" w:rsidRDefault="00D954EF" w:rsidP="00D23B26">
            <w:pPr>
              <w:jc w:val="center"/>
              <w:rPr>
                <w:rFonts w:ascii="Aptos" w:hAnsi="Aptos"/>
                <w:sz w:val="16"/>
                <w:szCs w:val="16"/>
              </w:rPr>
            </w:pPr>
            <w:r w:rsidRPr="00683FD7">
              <w:rPr>
                <w:rFonts w:ascii="Aptos" w:hAnsi="Aptos"/>
                <w:sz w:val="16"/>
                <w:szCs w:val="16"/>
              </w:rPr>
              <w:t>10</w:t>
            </w:r>
          </w:p>
        </w:tc>
        <w:tc>
          <w:tcPr>
            <w:tcW w:w="846" w:type="dxa"/>
            <w:tcBorders>
              <w:top w:val="nil"/>
              <w:bottom w:val="nil"/>
            </w:tcBorders>
          </w:tcPr>
          <w:p w14:paraId="6CD963F7" w14:textId="037079B5" w:rsidR="00D954EF" w:rsidRPr="00683FD7" w:rsidRDefault="00D954EF" w:rsidP="00D23B26">
            <w:pPr>
              <w:jc w:val="center"/>
              <w:rPr>
                <w:rFonts w:ascii="Aptos" w:hAnsi="Aptos"/>
                <w:sz w:val="16"/>
                <w:szCs w:val="16"/>
              </w:rPr>
            </w:pPr>
            <w:r w:rsidRPr="00683FD7">
              <w:rPr>
                <w:rFonts w:ascii="Aptos" w:hAnsi="Aptos"/>
                <w:sz w:val="16"/>
                <w:szCs w:val="16"/>
              </w:rPr>
              <w:t>26.3</w:t>
            </w:r>
          </w:p>
        </w:tc>
        <w:tc>
          <w:tcPr>
            <w:tcW w:w="839" w:type="dxa"/>
            <w:tcBorders>
              <w:top w:val="nil"/>
              <w:bottom w:val="nil"/>
            </w:tcBorders>
          </w:tcPr>
          <w:p w14:paraId="6ADCE773" w14:textId="0CF9C7DC" w:rsidR="00D954EF" w:rsidRPr="00683FD7" w:rsidRDefault="00D954EF" w:rsidP="00D23B26">
            <w:pPr>
              <w:jc w:val="center"/>
              <w:rPr>
                <w:rFonts w:ascii="Aptos" w:hAnsi="Aptos"/>
                <w:sz w:val="16"/>
                <w:szCs w:val="16"/>
              </w:rPr>
            </w:pPr>
            <w:r w:rsidRPr="00683FD7">
              <w:rPr>
                <w:rFonts w:ascii="Aptos" w:hAnsi="Aptos"/>
                <w:sz w:val="16"/>
                <w:szCs w:val="16"/>
              </w:rPr>
              <w:t>4</w:t>
            </w:r>
          </w:p>
        </w:tc>
        <w:tc>
          <w:tcPr>
            <w:tcW w:w="857" w:type="dxa"/>
            <w:tcBorders>
              <w:top w:val="nil"/>
              <w:bottom w:val="nil"/>
            </w:tcBorders>
          </w:tcPr>
          <w:p w14:paraId="37A81632" w14:textId="6574F1C0" w:rsidR="00D954EF" w:rsidRPr="00683FD7" w:rsidRDefault="00D954EF" w:rsidP="00D23B26">
            <w:pPr>
              <w:jc w:val="center"/>
              <w:rPr>
                <w:rFonts w:ascii="Aptos" w:hAnsi="Aptos"/>
                <w:sz w:val="16"/>
                <w:szCs w:val="16"/>
              </w:rPr>
            </w:pPr>
            <w:r w:rsidRPr="00683FD7">
              <w:rPr>
                <w:rFonts w:ascii="Aptos" w:hAnsi="Aptos"/>
                <w:sz w:val="16"/>
                <w:szCs w:val="16"/>
              </w:rPr>
              <w:t>11.1</w:t>
            </w:r>
          </w:p>
        </w:tc>
      </w:tr>
      <w:tr w:rsidR="00683FD7" w:rsidRPr="00683FD7" w14:paraId="75DB8911" w14:textId="77777777" w:rsidTr="725D8029">
        <w:tc>
          <w:tcPr>
            <w:tcW w:w="3626" w:type="dxa"/>
            <w:tcBorders>
              <w:top w:val="nil"/>
              <w:bottom w:val="nil"/>
            </w:tcBorders>
          </w:tcPr>
          <w:p w14:paraId="06188099" w14:textId="493C695F" w:rsidR="00D954EF" w:rsidRPr="00683FD7" w:rsidRDefault="00D954EF" w:rsidP="00D954EF">
            <w:pPr>
              <w:ind w:left="284"/>
              <w:rPr>
                <w:rFonts w:ascii="Aptos" w:hAnsi="Aptos"/>
                <w:sz w:val="16"/>
                <w:szCs w:val="16"/>
              </w:rPr>
            </w:pPr>
            <w:r w:rsidRPr="00683FD7">
              <w:rPr>
                <w:rFonts w:ascii="Aptos" w:hAnsi="Aptos"/>
                <w:sz w:val="16"/>
                <w:szCs w:val="16"/>
              </w:rPr>
              <w:t>Disagree</w:t>
            </w:r>
          </w:p>
        </w:tc>
        <w:tc>
          <w:tcPr>
            <w:tcW w:w="839" w:type="dxa"/>
            <w:tcBorders>
              <w:top w:val="nil"/>
              <w:bottom w:val="nil"/>
            </w:tcBorders>
          </w:tcPr>
          <w:p w14:paraId="750A21E1" w14:textId="3076DF74" w:rsidR="00D954EF" w:rsidRPr="00683FD7" w:rsidRDefault="00D954EF" w:rsidP="00737CDC">
            <w:pPr>
              <w:jc w:val="center"/>
              <w:rPr>
                <w:rFonts w:ascii="Aptos" w:hAnsi="Aptos"/>
                <w:sz w:val="16"/>
                <w:szCs w:val="16"/>
              </w:rPr>
            </w:pPr>
            <w:r w:rsidRPr="00683FD7">
              <w:rPr>
                <w:rFonts w:ascii="Aptos" w:hAnsi="Aptos"/>
                <w:sz w:val="16"/>
                <w:szCs w:val="16"/>
              </w:rPr>
              <w:t>3</w:t>
            </w:r>
          </w:p>
        </w:tc>
        <w:tc>
          <w:tcPr>
            <w:tcW w:w="846" w:type="dxa"/>
            <w:tcBorders>
              <w:top w:val="nil"/>
              <w:bottom w:val="nil"/>
            </w:tcBorders>
          </w:tcPr>
          <w:p w14:paraId="20C2ACB3" w14:textId="5B6743D9" w:rsidR="00D954EF" w:rsidRPr="00683FD7" w:rsidRDefault="00D954EF" w:rsidP="00737CDC">
            <w:pPr>
              <w:jc w:val="center"/>
              <w:rPr>
                <w:rFonts w:ascii="Aptos" w:hAnsi="Aptos"/>
                <w:sz w:val="16"/>
                <w:szCs w:val="16"/>
              </w:rPr>
            </w:pPr>
            <w:r w:rsidRPr="00683FD7">
              <w:rPr>
                <w:rFonts w:ascii="Aptos" w:hAnsi="Aptos"/>
                <w:sz w:val="16"/>
                <w:szCs w:val="16"/>
              </w:rPr>
              <w:t>5.8</w:t>
            </w:r>
          </w:p>
        </w:tc>
        <w:tc>
          <w:tcPr>
            <w:tcW w:w="839" w:type="dxa"/>
            <w:tcBorders>
              <w:top w:val="nil"/>
              <w:bottom w:val="nil"/>
            </w:tcBorders>
          </w:tcPr>
          <w:p w14:paraId="67682185" w14:textId="23A2CC74" w:rsidR="00D954EF" w:rsidRPr="00683FD7" w:rsidRDefault="00D954EF" w:rsidP="00737CDC">
            <w:pPr>
              <w:jc w:val="center"/>
              <w:rPr>
                <w:rFonts w:ascii="Aptos" w:hAnsi="Aptos"/>
                <w:sz w:val="16"/>
                <w:szCs w:val="16"/>
              </w:rPr>
            </w:pPr>
            <w:r w:rsidRPr="00683FD7">
              <w:rPr>
                <w:rFonts w:ascii="Aptos" w:hAnsi="Aptos"/>
                <w:sz w:val="16"/>
                <w:szCs w:val="16"/>
              </w:rPr>
              <w:t>1</w:t>
            </w:r>
          </w:p>
        </w:tc>
        <w:tc>
          <w:tcPr>
            <w:tcW w:w="846" w:type="dxa"/>
            <w:tcBorders>
              <w:top w:val="nil"/>
              <w:bottom w:val="nil"/>
            </w:tcBorders>
          </w:tcPr>
          <w:p w14:paraId="20DAEAFF" w14:textId="378A31D8" w:rsidR="00D954EF" w:rsidRPr="00683FD7" w:rsidRDefault="00D954EF" w:rsidP="00737CDC">
            <w:pPr>
              <w:jc w:val="center"/>
              <w:rPr>
                <w:rFonts w:ascii="Aptos" w:hAnsi="Aptos"/>
                <w:sz w:val="16"/>
                <w:szCs w:val="16"/>
              </w:rPr>
            </w:pPr>
            <w:r w:rsidRPr="00683FD7">
              <w:rPr>
                <w:rFonts w:ascii="Aptos" w:hAnsi="Aptos"/>
                <w:sz w:val="16"/>
                <w:szCs w:val="16"/>
              </w:rPr>
              <w:t>2.0</w:t>
            </w:r>
          </w:p>
        </w:tc>
        <w:tc>
          <w:tcPr>
            <w:tcW w:w="982" w:type="dxa"/>
            <w:tcBorders>
              <w:top w:val="nil"/>
              <w:bottom w:val="nil"/>
            </w:tcBorders>
          </w:tcPr>
          <w:p w14:paraId="0975FFE6" w14:textId="526B40BE" w:rsidR="00D954EF" w:rsidRPr="00683FD7" w:rsidRDefault="00D954EF" w:rsidP="00D23B26">
            <w:pPr>
              <w:jc w:val="center"/>
              <w:rPr>
                <w:rFonts w:ascii="Aptos" w:hAnsi="Aptos"/>
                <w:sz w:val="16"/>
                <w:szCs w:val="16"/>
              </w:rPr>
            </w:pPr>
            <w:r w:rsidRPr="00683FD7">
              <w:rPr>
                <w:rFonts w:ascii="Aptos" w:hAnsi="Aptos"/>
                <w:sz w:val="16"/>
                <w:szCs w:val="16"/>
              </w:rPr>
              <w:t>-</w:t>
            </w:r>
          </w:p>
        </w:tc>
        <w:tc>
          <w:tcPr>
            <w:tcW w:w="846" w:type="dxa"/>
            <w:tcBorders>
              <w:top w:val="nil"/>
              <w:bottom w:val="nil"/>
            </w:tcBorders>
          </w:tcPr>
          <w:p w14:paraId="0EE6C411" w14:textId="779FABBC" w:rsidR="00D954EF" w:rsidRPr="00683FD7" w:rsidRDefault="00D954EF" w:rsidP="00D23B26">
            <w:pPr>
              <w:jc w:val="center"/>
              <w:rPr>
                <w:rFonts w:ascii="Aptos" w:hAnsi="Aptos"/>
                <w:sz w:val="16"/>
                <w:szCs w:val="16"/>
              </w:rPr>
            </w:pPr>
            <w:r w:rsidRPr="00683FD7">
              <w:rPr>
                <w:rFonts w:ascii="Aptos" w:hAnsi="Aptos"/>
                <w:sz w:val="16"/>
                <w:szCs w:val="16"/>
              </w:rPr>
              <w:t>-</w:t>
            </w:r>
          </w:p>
        </w:tc>
        <w:tc>
          <w:tcPr>
            <w:tcW w:w="839" w:type="dxa"/>
            <w:tcBorders>
              <w:top w:val="nil"/>
              <w:bottom w:val="nil"/>
            </w:tcBorders>
          </w:tcPr>
          <w:p w14:paraId="45FC8BC7" w14:textId="438C4F05" w:rsidR="00D954EF" w:rsidRPr="00683FD7" w:rsidRDefault="00D954EF" w:rsidP="00D23B26">
            <w:pPr>
              <w:jc w:val="center"/>
              <w:rPr>
                <w:rFonts w:ascii="Aptos" w:hAnsi="Aptos"/>
                <w:sz w:val="16"/>
                <w:szCs w:val="16"/>
              </w:rPr>
            </w:pPr>
            <w:r w:rsidRPr="00683FD7">
              <w:rPr>
                <w:rFonts w:ascii="Aptos" w:hAnsi="Aptos"/>
                <w:sz w:val="16"/>
                <w:szCs w:val="16"/>
              </w:rPr>
              <w:t>-</w:t>
            </w:r>
          </w:p>
        </w:tc>
        <w:tc>
          <w:tcPr>
            <w:tcW w:w="857" w:type="dxa"/>
            <w:tcBorders>
              <w:top w:val="nil"/>
              <w:bottom w:val="nil"/>
            </w:tcBorders>
          </w:tcPr>
          <w:p w14:paraId="048B35B3" w14:textId="78C0593E" w:rsidR="00D954EF" w:rsidRPr="00683FD7" w:rsidRDefault="00D954EF" w:rsidP="00D23B26">
            <w:pPr>
              <w:jc w:val="center"/>
              <w:rPr>
                <w:rFonts w:ascii="Aptos" w:hAnsi="Aptos"/>
                <w:sz w:val="16"/>
                <w:szCs w:val="16"/>
              </w:rPr>
            </w:pPr>
            <w:r w:rsidRPr="00683FD7">
              <w:rPr>
                <w:rFonts w:ascii="Aptos" w:hAnsi="Aptos"/>
                <w:sz w:val="16"/>
                <w:szCs w:val="16"/>
              </w:rPr>
              <w:t>-</w:t>
            </w:r>
          </w:p>
        </w:tc>
        <w:tc>
          <w:tcPr>
            <w:tcW w:w="1050" w:type="dxa"/>
            <w:tcBorders>
              <w:top w:val="nil"/>
              <w:bottom w:val="nil"/>
            </w:tcBorders>
          </w:tcPr>
          <w:p w14:paraId="6B97D6C9" w14:textId="062C84FB" w:rsidR="00D954EF" w:rsidRPr="00683FD7" w:rsidRDefault="00D954EF" w:rsidP="00D23B26">
            <w:pPr>
              <w:jc w:val="center"/>
              <w:rPr>
                <w:rFonts w:ascii="Aptos" w:hAnsi="Aptos"/>
                <w:sz w:val="16"/>
                <w:szCs w:val="16"/>
              </w:rPr>
            </w:pPr>
            <w:r w:rsidRPr="00683FD7">
              <w:rPr>
                <w:rFonts w:ascii="Aptos" w:hAnsi="Aptos"/>
                <w:sz w:val="16"/>
                <w:szCs w:val="16"/>
              </w:rPr>
              <w:t>3</w:t>
            </w:r>
          </w:p>
        </w:tc>
        <w:tc>
          <w:tcPr>
            <w:tcW w:w="846" w:type="dxa"/>
            <w:tcBorders>
              <w:top w:val="nil"/>
              <w:bottom w:val="nil"/>
            </w:tcBorders>
          </w:tcPr>
          <w:p w14:paraId="3B17D727" w14:textId="74F6428F" w:rsidR="00D954EF" w:rsidRPr="00683FD7" w:rsidRDefault="00D954EF" w:rsidP="00D23B26">
            <w:pPr>
              <w:jc w:val="center"/>
              <w:rPr>
                <w:rFonts w:ascii="Aptos" w:hAnsi="Aptos"/>
                <w:sz w:val="16"/>
                <w:szCs w:val="16"/>
              </w:rPr>
            </w:pPr>
            <w:r w:rsidRPr="00683FD7">
              <w:rPr>
                <w:rFonts w:ascii="Aptos" w:hAnsi="Aptos"/>
                <w:sz w:val="16"/>
                <w:szCs w:val="16"/>
              </w:rPr>
              <w:t>7.9</w:t>
            </w:r>
          </w:p>
        </w:tc>
        <w:tc>
          <w:tcPr>
            <w:tcW w:w="839" w:type="dxa"/>
            <w:tcBorders>
              <w:top w:val="nil"/>
              <w:bottom w:val="nil"/>
            </w:tcBorders>
          </w:tcPr>
          <w:p w14:paraId="1CA5D002" w14:textId="26645CB0" w:rsidR="00D954EF" w:rsidRPr="00683FD7" w:rsidRDefault="00D954EF" w:rsidP="00D23B26">
            <w:pPr>
              <w:jc w:val="center"/>
              <w:rPr>
                <w:rFonts w:ascii="Aptos" w:hAnsi="Aptos"/>
                <w:sz w:val="16"/>
                <w:szCs w:val="16"/>
              </w:rPr>
            </w:pPr>
            <w:r w:rsidRPr="00683FD7">
              <w:rPr>
                <w:rFonts w:ascii="Aptos" w:hAnsi="Aptos"/>
                <w:sz w:val="16"/>
                <w:szCs w:val="16"/>
              </w:rPr>
              <w:t>1</w:t>
            </w:r>
          </w:p>
        </w:tc>
        <w:tc>
          <w:tcPr>
            <w:tcW w:w="857" w:type="dxa"/>
            <w:tcBorders>
              <w:top w:val="nil"/>
              <w:bottom w:val="nil"/>
            </w:tcBorders>
          </w:tcPr>
          <w:p w14:paraId="2029923A" w14:textId="7344A5C6" w:rsidR="00D954EF" w:rsidRPr="00683FD7" w:rsidRDefault="00D954EF" w:rsidP="00D23B26">
            <w:pPr>
              <w:jc w:val="center"/>
              <w:rPr>
                <w:rFonts w:ascii="Aptos" w:hAnsi="Aptos"/>
                <w:sz w:val="16"/>
                <w:szCs w:val="16"/>
              </w:rPr>
            </w:pPr>
            <w:r w:rsidRPr="00683FD7">
              <w:rPr>
                <w:rFonts w:ascii="Aptos" w:hAnsi="Aptos"/>
                <w:sz w:val="16"/>
                <w:szCs w:val="16"/>
              </w:rPr>
              <w:t>2.8</w:t>
            </w:r>
          </w:p>
        </w:tc>
      </w:tr>
      <w:tr w:rsidR="00683FD7" w:rsidRPr="00683FD7" w14:paraId="21541B70" w14:textId="77777777" w:rsidTr="725D8029">
        <w:tc>
          <w:tcPr>
            <w:tcW w:w="3626" w:type="dxa"/>
            <w:tcBorders>
              <w:top w:val="nil"/>
              <w:bottom w:val="nil"/>
            </w:tcBorders>
          </w:tcPr>
          <w:p w14:paraId="58D25D5F" w14:textId="2DA348D7" w:rsidR="00D954EF" w:rsidRPr="00683FD7" w:rsidRDefault="00D954EF" w:rsidP="00D954EF">
            <w:pPr>
              <w:ind w:left="284"/>
              <w:rPr>
                <w:rFonts w:ascii="Aptos" w:hAnsi="Aptos"/>
                <w:sz w:val="16"/>
                <w:szCs w:val="16"/>
              </w:rPr>
            </w:pPr>
            <w:r w:rsidRPr="00683FD7">
              <w:rPr>
                <w:rFonts w:ascii="Aptos" w:hAnsi="Aptos"/>
                <w:sz w:val="16"/>
                <w:szCs w:val="16"/>
              </w:rPr>
              <w:t>Strongly disagree</w:t>
            </w:r>
          </w:p>
        </w:tc>
        <w:tc>
          <w:tcPr>
            <w:tcW w:w="839" w:type="dxa"/>
            <w:tcBorders>
              <w:top w:val="nil"/>
              <w:bottom w:val="nil"/>
            </w:tcBorders>
          </w:tcPr>
          <w:p w14:paraId="1954F36F" w14:textId="4BA6EBAF" w:rsidR="00D954EF" w:rsidRPr="00683FD7" w:rsidRDefault="00D954EF" w:rsidP="00737CDC">
            <w:pPr>
              <w:jc w:val="center"/>
              <w:rPr>
                <w:rFonts w:ascii="Aptos" w:hAnsi="Aptos"/>
                <w:sz w:val="16"/>
                <w:szCs w:val="16"/>
              </w:rPr>
            </w:pPr>
            <w:r w:rsidRPr="00683FD7">
              <w:rPr>
                <w:rFonts w:ascii="Aptos" w:hAnsi="Aptos"/>
                <w:sz w:val="16"/>
                <w:szCs w:val="16"/>
              </w:rPr>
              <w:t>0</w:t>
            </w:r>
          </w:p>
        </w:tc>
        <w:tc>
          <w:tcPr>
            <w:tcW w:w="846" w:type="dxa"/>
            <w:tcBorders>
              <w:top w:val="nil"/>
              <w:bottom w:val="nil"/>
            </w:tcBorders>
          </w:tcPr>
          <w:p w14:paraId="6B0BAEB5" w14:textId="5DAC6599" w:rsidR="00D954EF" w:rsidRPr="00683FD7" w:rsidRDefault="00D954EF" w:rsidP="00737CDC">
            <w:pPr>
              <w:jc w:val="center"/>
              <w:rPr>
                <w:rFonts w:ascii="Aptos" w:hAnsi="Aptos"/>
                <w:sz w:val="16"/>
                <w:szCs w:val="16"/>
              </w:rPr>
            </w:pPr>
            <w:r w:rsidRPr="00683FD7">
              <w:rPr>
                <w:rFonts w:ascii="Aptos" w:hAnsi="Aptos"/>
                <w:sz w:val="16"/>
                <w:szCs w:val="16"/>
              </w:rPr>
              <w:t>0.0</w:t>
            </w:r>
          </w:p>
        </w:tc>
        <w:tc>
          <w:tcPr>
            <w:tcW w:w="839" w:type="dxa"/>
            <w:tcBorders>
              <w:top w:val="nil"/>
              <w:bottom w:val="nil"/>
            </w:tcBorders>
          </w:tcPr>
          <w:p w14:paraId="3A3A373C" w14:textId="39C2944C" w:rsidR="00D954EF" w:rsidRPr="00683FD7" w:rsidRDefault="00D954EF" w:rsidP="00737CDC">
            <w:pPr>
              <w:jc w:val="center"/>
              <w:rPr>
                <w:rFonts w:ascii="Aptos" w:hAnsi="Aptos"/>
                <w:sz w:val="16"/>
                <w:szCs w:val="16"/>
              </w:rPr>
            </w:pPr>
            <w:r w:rsidRPr="00683FD7">
              <w:rPr>
                <w:rFonts w:ascii="Aptos" w:hAnsi="Aptos"/>
                <w:sz w:val="16"/>
                <w:szCs w:val="16"/>
              </w:rPr>
              <w:t>0</w:t>
            </w:r>
          </w:p>
        </w:tc>
        <w:tc>
          <w:tcPr>
            <w:tcW w:w="846" w:type="dxa"/>
            <w:tcBorders>
              <w:top w:val="nil"/>
              <w:bottom w:val="nil"/>
            </w:tcBorders>
          </w:tcPr>
          <w:p w14:paraId="6665DEC6" w14:textId="78BFE8CB" w:rsidR="00D954EF" w:rsidRPr="00683FD7" w:rsidRDefault="00D954EF" w:rsidP="00737CDC">
            <w:pPr>
              <w:jc w:val="center"/>
              <w:rPr>
                <w:rFonts w:ascii="Aptos" w:hAnsi="Aptos"/>
                <w:sz w:val="16"/>
                <w:szCs w:val="16"/>
              </w:rPr>
            </w:pPr>
            <w:r w:rsidRPr="00683FD7">
              <w:rPr>
                <w:rFonts w:ascii="Aptos" w:hAnsi="Aptos"/>
                <w:sz w:val="16"/>
                <w:szCs w:val="16"/>
              </w:rPr>
              <w:t>0.0</w:t>
            </w:r>
          </w:p>
        </w:tc>
        <w:tc>
          <w:tcPr>
            <w:tcW w:w="982" w:type="dxa"/>
            <w:tcBorders>
              <w:top w:val="nil"/>
              <w:bottom w:val="nil"/>
            </w:tcBorders>
          </w:tcPr>
          <w:p w14:paraId="6D2033EF" w14:textId="2B9894F7" w:rsidR="00D954EF" w:rsidRPr="00683FD7" w:rsidRDefault="00D954EF" w:rsidP="00D23B26">
            <w:pPr>
              <w:jc w:val="center"/>
              <w:rPr>
                <w:rFonts w:ascii="Aptos" w:hAnsi="Aptos"/>
                <w:sz w:val="16"/>
                <w:szCs w:val="16"/>
              </w:rPr>
            </w:pPr>
            <w:r w:rsidRPr="00683FD7">
              <w:rPr>
                <w:rFonts w:ascii="Aptos" w:hAnsi="Aptos"/>
                <w:sz w:val="16"/>
                <w:szCs w:val="16"/>
              </w:rPr>
              <w:t>-</w:t>
            </w:r>
          </w:p>
        </w:tc>
        <w:tc>
          <w:tcPr>
            <w:tcW w:w="846" w:type="dxa"/>
            <w:tcBorders>
              <w:top w:val="nil"/>
              <w:bottom w:val="nil"/>
            </w:tcBorders>
          </w:tcPr>
          <w:p w14:paraId="07754825" w14:textId="1797A146" w:rsidR="00D954EF" w:rsidRPr="00683FD7" w:rsidRDefault="00D954EF" w:rsidP="00D23B26">
            <w:pPr>
              <w:jc w:val="center"/>
              <w:rPr>
                <w:rFonts w:ascii="Aptos" w:hAnsi="Aptos"/>
                <w:sz w:val="16"/>
                <w:szCs w:val="16"/>
              </w:rPr>
            </w:pPr>
            <w:r w:rsidRPr="00683FD7">
              <w:rPr>
                <w:rFonts w:ascii="Aptos" w:hAnsi="Aptos"/>
                <w:sz w:val="16"/>
                <w:szCs w:val="16"/>
              </w:rPr>
              <w:t>-</w:t>
            </w:r>
          </w:p>
        </w:tc>
        <w:tc>
          <w:tcPr>
            <w:tcW w:w="839" w:type="dxa"/>
            <w:tcBorders>
              <w:top w:val="nil"/>
              <w:bottom w:val="nil"/>
            </w:tcBorders>
          </w:tcPr>
          <w:p w14:paraId="395D71B5" w14:textId="2F12B03B" w:rsidR="00D954EF" w:rsidRPr="00683FD7" w:rsidRDefault="00D954EF" w:rsidP="00D23B26">
            <w:pPr>
              <w:jc w:val="center"/>
              <w:rPr>
                <w:rFonts w:ascii="Aptos" w:hAnsi="Aptos"/>
                <w:sz w:val="16"/>
                <w:szCs w:val="16"/>
              </w:rPr>
            </w:pPr>
            <w:r w:rsidRPr="00683FD7">
              <w:rPr>
                <w:rFonts w:ascii="Aptos" w:hAnsi="Aptos"/>
                <w:sz w:val="16"/>
                <w:szCs w:val="16"/>
              </w:rPr>
              <w:t>-</w:t>
            </w:r>
          </w:p>
        </w:tc>
        <w:tc>
          <w:tcPr>
            <w:tcW w:w="857" w:type="dxa"/>
            <w:tcBorders>
              <w:top w:val="nil"/>
              <w:bottom w:val="nil"/>
            </w:tcBorders>
          </w:tcPr>
          <w:p w14:paraId="50E0046B" w14:textId="7AFF8AF1" w:rsidR="00D954EF" w:rsidRPr="00683FD7" w:rsidRDefault="00D954EF" w:rsidP="00D23B26">
            <w:pPr>
              <w:jc w:val="center"/>
              <w:rPr>
                <w:rFonts w:ascii="Aptos" w:hAnsi="Aptos"/>
                <w:sz w:val="16"/>
                <w:szCs w:val="16"/>
              </w:rPr>
            </w:pPr>
            <w:r w:rsidRPr="00683FD7">
              <w:rPr>
                <w:rFonts w:ascii="Aptos" w:hAnsi="Aptos"/>
                <w:sz w:val="16"/>
                <w:szCs w:val="16"/>
              </w:rPr>
              <w:t>-</w:t>
            </w:r>
          </w:p>
        </w:tc>
        <w:tc>
          <w:tcPr>
            <w:tcW w:w="1050" w:type="dxa"/>
            <w:tcBorders>
              <w:top w:val="nil"/>
              <w:bottom w:val="nil"/>
            </w:tcBorders>
          </w:tcPr>
          <w:p w14:paraId="3D166AA4" w14:textId="388232A4" w:rsidR="00D954EF" w:rsidRPr="00683FD7" w:rsidRDefault="00D954EF" w:rsidP="00D23B26">
            <w:pPr>
              <w:jc w:val="center"/>
              <w:rPr>
                <w:rFonts w:ascii="Aptos" w:hAnsi="Aptos"/>
                <w:sz w:val="16"/>
                <w:szCs w:val="16"/>
              </w:rPr>
            </w:pPr>
            <w:r w:rsidRPr="00683FD7">
              <w:rPr>
                <w:rFonts w:ascii="Aptos" w:hAnsi="Aptos"/>
                <w:sz w:val="16"/>
                <w:szCs w:val="16"/>
              </w:rPr>
              <w:t>-</w:t>
            </w:r>
          </w:p>
        </w:tc>
        <w:tc>
          <w:tcPr>
            <w:tcW w:w="846" w:type="dxa"/>
            <w:tcBorders>
              <w:top w:val="nil"/>
              <w:bottom w:val="nil"/>
            </w:tcBorders>
          </w:tcPr>
          <w:p w14:paraId="2005F364" w14:textId="75DD976A" w:rsidR="00D954EF" w:rsidRPr="00683FD7" w:rsidRDefault="00D954EF" w:rsidP="00D23B26">
            <w:pPr>
              <w:jc w:val="center"/>
              <w:rPr>
                <w:rFonts w:ascii="Aptos" w:hAnsi="Aptos"/>
                <w:sz w:val="16"/>
                <w:szCs w:val="16"/>
              </w:rPr>
            </w:pPr>
            <w:r w:rsidRPr="00683FD7">
              <w:rPr>
                <w:rFonts w:ascii="Aptos" w:hAnsi="Aptos"/>
                <w:sz w:val="16"/>
                <w:szCs w:val="16"/>
              </w:rPr>
              <w:t>-</w:t>
            </w:r>
          </w:p>
        </w:tc>
        <w:tc>
          <w:tcPr>
            <w:tcW w:w="839" w:type="dxa"/>
            <w:tcBorders>
              <w:top w:val="nil"/>
              <w:bottom w:val="nil"/>
            </w:tcBorders>
          </w:tcPr>
          <w:p w14:paraId="1F5706B1" w14:textId="5106B58B" w:rsidR="00D954EF" w:rsidRPr="00683FD7" w:rsidRDefault="00D954EF" w:rsidP="00D23B26">
            <w:pPr>
              <w:jc w:val="center"/>
              <w:rPr>
                <w:rFonts w:ascii="Aptos" w:hAnsi="Aptos"/>
                <w:sz w:val="16"/>
                <w:szCs w:val="16"/>
              </w:rPr>
            </w:pPr>
            <w:r w:rsidRPr="00683FD7">
              <w:rPr>
                <w:rFonts w:ascii="Aptos" w:hAnsi="Aptos"/>
                <w:sz w:val="16"/>
                <w:szCs w:val="16"/>
              </w:rPr>
              <w:t>-</w:t>
            </w:r>
          </w:p>
        </w:tc>
        <w:tc>
          <w:tcPr>
            <w:tcW w:w="857" w:type="dxa"/>
            <w:tcBorders>
              <w:top w:val="nil"/>
              <w:bottom w:val="nil"/>
            </w:tcBorders>
          </w:tcPr>
          <w:p w14:paraId="68A87317" w14:textId="096F6F0A" w:rsidR="00D954EF" w:rsidRPr="00683FD7" w:rsidRDefault="00D954EF" w:rsidP="00D23B26">
            <w:pPr>
              <w:jc w:val="center"/>
              <w:rPr>
                <w:rFonts w:ascii="Aptos" w:hAnsi="Aptos"/>
                <w:sz w:val="16"/>
                <w:szCs w:val="16"/>
              </w:rPr>
            </w:pPr>
            <w:r w:rsidRPr="00683FD7">
              <w:rPr>
                <w:rFonts w:ascii="Aptos" w:hAnsi="Aptos"/>
                <w:sz w:val="16"/>
                <w:szCs w:val="16"/>
              </w:rPr>
              <w:t>-</w:t>
            </w:r>
          </w:p>
        </w:tc>
      </w:tr>
      <w:tr w:rsidR="00683FD7" w:rsidRPr="00683FD7" w14:paraId="4CE7946E" w14:textId="77777777" w:rsidTr="725D8029">
        <w:tc>
          <w:tcPr>
            <w:tcW w:w="3626" w:type="dxa"/>
            <w:tcBorders>
              <w:top w:val="nil"/>
            </w:tcBorders>
          </w:tcPr>
          <w:p w14:paraId="218AE57B" w14:textId="6C2E2616" w:rsidR="00D954EF" w:rsidRPr="00683FD7" w:rsidRDefault="00D954EF" w:rsidP="00D954EF">
            <w:pPr>
              <w:ind w:left="284"/>
              <w:rPr>
                <w:rFonts w:ascii="Aptos" w:hAnsi="Aptos"/>
                <w:sz w:val="16"/>
                <w:szCs w:val="16"/>
              </w:rPr>
            </w:pPr>
            <w:r w:rsidRPr="00683FD7">
              <w:rPr>
                <w:rFonts w:ascii="Aptos" w:hAnsi="Aptos"/>
                <w:sz w:val="16"/>
                <w:szCs w:val="16"/>
              </w:rPr>
              <w:t xml:space="preserve">No response </w:t>
            </w:r>
          </w:p>
        </w:tc>
        <w:tc>
          <w:tcPr>
            <w:tcW w:w="839" w:type="dxa"/>
            <w:tcBorders>
              <w:top w:val="nil"/>
            </w:tcBorders>
          </w:tcPr>
          <w:p w14:paraId="68925747" w14:textId="7552B4FF" w:rsidR="00D954EF" w:rsidRPr="00683FD7" w:rsidRDefault="00D954EF" w:rsidP="00737CDC">
            <w:pPr>
              <w:jc w:val="center"/>
              <w:rPr>
                <w:rFonts w:ascii="Aptos" w:hAnsi="Aptos"/>
                <w:sz w:val="16"/>
                <w:szCs w:val="16"/>
              </w:rPr>
            </w:pPr>
            <w:r w:rsidRPr="00683FD7">
              <w:rPr>
                <w:rFonts w:ascii="Aptos" w:hAnsi="Aptos" w:cs="Calibri"/>
                <w:sz w:val="16"/>
                <w:szCs w:val="16"/>
              </w:rPr>
              <w:t>-</w:t>
            </w:r>
          </w:p>
        </w:tc>
        <w:tc>
          <w:tcPr>
            <w:tcW w:w="846" w:type="dxa"/>
            <w:tcBorders>
              <w:top w:val="nil"/>
            </w:tcBorders>
          </w:tcPr>
          <w:p w14:paraId="512B3674" w14:textId="00F68138" w:rsidR="00D954EF" w:rsidRPr="00683FD7" w:rsidRDefault="00D954EF" w:rsidP="00737CDC">
            <w:pPr>
              <w:jc w:val="center"/>
              <w:rPr>
                <w:rFonts w:ascii="Aptos" w:hAnsi="Aptos"/>
                <w:sz w:val="16"/>
                <w:szCs w:val="16"/>
              </w:rPr>
            </w:pPr>
            <w:r w:rsidRPr="00683FD7">
              <w:rPr>
                <w:rFonts w:ascii="Aptos" w:hAnsi="Aptos" w:cs="Calibri"/>
                <w:sz w:val="16"/>
                <w:szCs w:val="16"/>
              </w:rPr>
              <w:t>-</w:t>
            </w:r>
          </w:p>
        </w:tc>
        <w:tc>
          <w:tcPr>
            <w:tcW w:w="839" w:type="dxa"/>
            <w:tcBorders>
              <w:top w:val="nil"/>
            </w:tcBorders>
          </w:tcPr>
          <w:p w14:paraId="01D4DD0E" w14:textId="0BC7E816" w:rsidR="00D954EF" w:rsidRPr="00683FD7" w:rsidRDefault="00D954EF" w:rsidP="00737CDC">
            <w:pPr>
              <w:jc w:val="center"/>
              <w:rPr>
                <w:rFonts w:ascii="Aptos" w:hAnsi="Aptos"/>
                <w:sz w:val="16"/>
                <w:szCs w:val="16"/>
              </w:rPr>
            </w:pPr>
            <w:r w:rsidRPr="00683FD7">
              <w:rPr>
                <w:rFonts w:ascii="Aptos" w:hAnsi="Aptos"/>
                <w:sz w:val="16"/>
                <w:szCs w:val="16"/>
              </w:rPr>
              <w:t>2</w:t>
            </w:r>
          </w:p>
        </w:tc>
        <w:tc>
          <w:tcPr>
            <w:tcW w:w="846" w:type="dxa"/>
            <w:tcBorders>
              <w:top w:val="nil"/>
            </w:tcBorders>
          </w:tcPr>
          <w:p w14:paraId="5E311E8D" w14:textId="0F1F43F3" w:rsidR="00D954EF" w:rsidRPr="00683FD7" w:rsidRDefault="00D954EF" w:rsidP="00737CDC">
            <w:pPr>
              <w:jc w:val="center"/>
              <w:rPr>
                <w:rFonts w:ascii="Aptos" w:hAnsi="Aptos"/>
                <w:sz w:val="16"/>
                <w:szCs w:val="16"/>
              </w:rPr>
            </w:pPr>
            <w:r w:rsidRPr="00683FD7">
              <w:rPr>
                <w:rFonts w:ascii="Aptos" w:hAnsi="Aptos"/>
                <w:sz w:val="16"/>
                <w:szCs w:val="16"/>
              </w:rPr>
              <w:t>-</w:t>
            </w:r>
          </w:p>
        </w:tc>
        <w:tc>
          <w:tcPr>
            <w:tcW w:w="982" w:type="dxa"/>
            <w:tcBorders>
              <w:top w:val="nil"/>
            </w:tcBorders>
          </w:tcPr>
          <w:p w14:paraId="1D6DF778" w14:textId="1303886F" w:rsidR="00D954EF" w:rsidRPr="00683FD7" w:rsidRDefault="00D954EF" w:rsidP="00D23B26">
            <w:pPr>
              <w:jc w:val="center"/>
              <w:rPr>
                <w:rFonts w:ascii="Aptos" w:hAnsi="Aptos"/>
                <w:sz w:val="16"/>
                <w:szCs w:val="16"/>
              </w:rPr>
            </w:pPr>
            <w:r w:rsidRPr="00683FD7">
              <w:rPr>
                <w:rFonts w:ascii="Aptos" w:hAnsi="Aptos"/>
                <w:sz w:val="16"/>
                <w:szCs w:val="16"/>
              </w:rPr>
              <w:t>-</w:t>
            </w:r>
          </w:p>
        </w:tc>
        <w:tc>
          <w:tcPr>
            <w:tcW w:w="846" w:type="dxa"/>
            <w:tcBorders>
              <w:top w:val="nil"/>
            </w:tcBorders>
          </w:tcPr>
          <w:p w14:paraId="1EBB84D2" w14:textId="0995CDD7" w:rsidR="00D954EF" w:rsidRPr="00683FD7" w:rsidRDefault="00D954EF" w:rsidP="00D23B26">
            <w:pPr>
              <w:jc w:val="center"/>
              <w:rPr>
                <w:rFonts w:ascii="Aptos" w:hAnsi="Aptos"/>
                <w:sz w:val="16"/>
                <w:szCs w:val="16"/>
              </w:rPr>
            </w:pPr>
            <w:r w:rsidRPr="00683FD7">
              <w:rPr>
                <w:rFonts w:ascii="Aptos" w:hAnsi="Aptos"/>
                <w:sz w:val="16"/>
                <w:szCs w:val="16"/>
              </w:rPr>
              <w:t>-</w:t>
            </w:r>
          </w:p>
        </w:tc>
        <w:tc>
          <w:tcPr>
            <w:tcW w:w="839" w:type="dxa"/>
            <w:tcBorders>
              <w:top w:val="nil"/>
            </w:tcBorders>
          </w:tcPr>
          <w:p w14:paraId="1AE3380B" w14:textId="53065778" w:rsidR="00D954EF" w:rsidRPr="00683FD7" w:rsidRDefault="00D954EF" w:rsidP="00D23B26">
            <w:pPr>
              <w:jc w:val="center"/>
              <w:rPr>
                <w:rFonts w:ascii="Aptos" w:hAnsi="Aptos"/>
                <w:sz w:val="16"/>
                <w:szCs w:val="16"/>
              </w:rPr>
            </w:pPr>
            <w:r w:rsidRPr="00683FD7">
              <w:rPr>
                <w:rFonts w:ascii="Aptos" w:hAnsi="Aptos"/>
                <w:sz w:val="16"/>
                <w:szCs w:val="16"/>
              </w:rPr>
              <w:t>-</w:t>
            </w:r>
          </w:p>
        </w:tc>
        <w:tc>
          <w:tcPr>
            <w:tcW w:w="857" w:type="dxa"/>
            <w:tcBorders>
              <w:top w:val="nil"/>
            </w:tcBorders>
          </w:tcPr>
          <w:p w14:paraId="19E9C9FA" w14:textId="3556706F" w:rsidR="00D954EF" w:rsidRPr="00683FD7" w:rsidRDefault="00D954EF" w:rsidP="00D23B26">
            <w:pPr>
              <w:jc w:val="center"/>
              <w:rPr>
                <w:rFonts w:ascii="Aptos" w:hAnsi="Aptos"/>
                <w:sz w:val="16"/>
                <w:szCs w:val="16"/>
              </w:rPr>
            </w:pPr>
            <w:r w:rsidRPr="00683FD7">
              <w:rPr>
                <w:rFonts w:ascii="Aptos" w:hAnsi="Aptos"/>
                <w:sz w:val="16"/>
                <w:szCs w:val="16"/>
              </w:rPr>
              <w:t>-</w:t>
            </w:r>
          </w:p>
        </w:tc>
        <w:tc>
          <w:tcPr>
            <w:tcW w:w="1050" w:type="dxa"/>
            <w:tcBorders>
              <w:top w:val="nil"/>
            </w:tcBorders>
          </w:tcPr>
          <w:p w14:paraId="38F63657" w14:textId="502423FF" w:rsidR="00D954EF" w:rsidRPr="00683FD7" w:rsidRDefault="00D954EF" w:rsidP="00D23B26">
            <w:pPr>
              <w:jc w:val="center"/>
              <w:rPr>
                <w:rFonts w:ascii="Aptos" w:hAnsi="Aptos"/>
                <w:sz w:val="16"/>
                <w:szCs w:val="16"/>
              </w:rPr>
            </w:pPr>
            <w:r w:rsidRPr="00683FD7">
              <w:rPr>
                <w:rFonts w:ascii="Aptos" w:hAnsi="Aptos"/>
                <w:sz w:val="16"/>
                <w:szCs w:val="16"/>
              </w:rPr>
              <w:t>-</w:t>
            </w:r>
          </w:p>
        </w:tc>
        <w:tc>
          <w:tcPr>
            <w:tcW w:w="846" w:type="dxa"/>
            <w:tcBorders>
              <w:top w:val="nil"/>
            </w:tcBorders>
          </w:tcPr>
          <w:p w14:paraId="588F7C20" w14:textId="1585C707" w:rsidR="00D954EF" w:rsidRPr="00683FD7" w:rsidRDefault="00D954EF" w:rsidP="00D23B26">
            <w:pPr>
              <w:jc w:val="center"/>
              <w:rPr>
                <w:rFonts w:ascii="Aptos" w:hAnsi="Aptos"/>
                <w:sz w:val="16"/>
                <w:szCs w:val="16"/>
              </w:rPr>
            </w:pPr>
            <w:r w:rsidRPr="00683FD7">
              <w:rPr>
                <w:rFonts w:ascii="Aptos" w:hAnsi="Aptos"/>
                <w:sz w:val="16"/>
                <w:szCs w:val="16"/>
              </w:rPr>
              <w:t>-</w:t>
            </w:r>
          </w:p>
        </w:tc>
        <w:tc>
          <w:tcPr>
            <w:tcW w:w="839" w:type="dxa"/>
            <w:tcBorders>
              <w:top w:val="nil"/>
            </w:tcBorders>
          </w:tcPr>
          <w:p w14:paraId="1399AD45" w14:textId="483125C5" w:rsidR="00D954EF" w:rsidRPr="00683FD7" w:rsidRDefault="00D954EF" w:rsidP="00D23B26">
            <w:pPr>
              <w:jc w:val="center"/>
              <w:rPr>
                <w:rFonts w:ascii="Aptos" w:hAnsi="Aptos"/>
                <w:sz w:val="16"/>
                <w:szCs w:val="16"/>
              </w:rPr>
            </w:pPr>
            <w:r w:rsidRPr="00683FD7">
              <w:rPr>
                <w:rFonts w:ascii="Aptos" w:hAnsi="Aptos"/>
                <w:sz w:val="16"/>
                <w:szCs w:val="16"/>
              </w:rPr>
              <w:t>2</w:t>
            </w:r>
          </w:p>
        </w:tc>
        <w:tc>
          <w:tcPr>
            <w:tcW w:w="857" w:type="dxa"/>
            <w:tcBorders>
              <w:top w:val="nil"/>
            </w:tcBorders>
          </w:tcPr>
          <w:p w14:paraId="0998FB26" w14:textId="2082C252" w:rsidR="00D954EF" w:rsidRPr="00683FD7" w:rsidRDefault="00D954EF" w:rsidP="00D23B26">
            <w:pPr>
              <w:jc w:val="center"/>
              <w:rPr>
                <w:rFonts w:ascii="Aptos" w:hAnsi="Aptos"/>
                <w:sz w:val="16"/>
                <w:szCs w:val="16"/>
              </w:rPr>
            </w:pPr>
            <w:r w:rsidRPr="00683FD7">
              <w:rPr>
                <w:rFonts w:ascii="Aptos" w:hAnsi="Aptos"/>
                <w:sz w:val="16"/>
                <w:szCs w:val="16"/>
              </w:rPr>
              <w:t>-</w:t>
            </w:r>
          </w:p>
        </w:tc>
      </w:tr>
      <w:tr w:rsidR="00683FD7" w:rsidRPr="00683FD7" w14:paraId="73673B8E" w14:textId="77777777" w:rsidTr="725D8029">
        <w:tc>
          <w:tcPr>
            <w:tcW w:w="3626" w:type="dxa"/>
            <w:tcBorders>
              <w:bottom w:val="nil"/>
            </w:tcBorders>
          </w:tcPr>
          <w:p w14:paraId="02ED682B" w14:textId="4E528033" w:rsidR="00D954EF" w:rsidRPr="00683FD7" w:rsidRDefault="00D954EF" w:rsidP="00D954EF">
            <w:pPr>
              <w:rPr>
                <w:rFonts w:ascii="Aptos" w:hAnsi="Aptos"/>
                <w:sz w:val="16"/>
                <w:szCs w:val="16"/>
              </w:rPr>
            </w:pPr>
            <w:r w:rsidRPr="00683FD7">
              <w:rPr>
                <w:rFonts w:ascii="Aptos" w:hAnsi="Aptos"/>
                <w:sz w:val="16"/>
                <w:szCs w:val="16"/>
              </w:rPr>
              <w:t xml:space="preserve">I cook lunch or the evening meal from scratch </w:t>
            </w:r>
          </w:p>
        </w:tc>
        <w:tc>
          <w:tcPr>
            <w:tcW w:w="839" w:type="dxa"/>
            <w:tcBorders>
              <w:bottom w:val="nil"/>
            </w:tcBorders>
          </w:tcPr>
          <w:p w14:paraId="68C1FA6F" w14:textId="77777777" w:rsidR="00D954EF" w:rsidRPr="00683FD7" w:rsidRDefault="00D954EF" w:rsidP="00737CDC">
            <w:pPr>
              <w:jc w:val="center"/>
              <w:rPr>
                <w:rFonts w:ascii="Aptos" w:hAnsi="Aptos"/>
                <w:sz w:val="16"/>
                <w:szCs w:val="16"/>
              </w:rPr>
            </w:pPr>
          </w:p>
        </w:tc>
        <w:tc>
          <w:tcPr>
            <w:tcW w:w="846" w:type="dxa"/>
            <w:tcBorders>
              <w:bottom w:val="nil"/>
            </w:tcBorders>
          </w:tcPr>
          <w:p w14:paraId="74B152BC" w14:textId="77777777" w:rsidR="00D954EF" w:rsidRPr="00683FD7" w:rsidRDefault="00D954EF" w:rsidP="00737CDC">
            <w:pPr>
              <w:jc w:val="center"/>
              <w:rPr>
                <w:rFonts w:ascii="Aptos" w:hAnsi="Aptos"/>
                <w:sz w:val="16"/>
                <w:szCs w:val="16"/>
              </w:rPr>
            </w:pPr>
          </w:p>
        </w:tc>
        <w:tc>
          <w:tcPr>
            <w:tcW w:w="839" w:type="dxa"/>
            <w:tcBorders>
              <w:bottom w:val="nil"/>
            </w:tcBorders>
          </w:tcPr>
          <w:p w14:paraId="51BFE20B" w14:textId="77777777" w:rsidR="00D954EF" w:rsidRPr="00683FD7" w:rsidRDefault="00D954EF" w:rsidP="00737CDC">
            <w:pPr>
              <w:jc w:val="center"/>
              <w:rPr>
                <w:rFonts w:ascii="Aptos" w:hAnsi="Aptos"/>
                <w:sz w:val="16"/>
                <w:szCs w:val="16"/>
              </w:rPr>
            </w:pPr>
          </w:p>
        </w:tc>
        <w:tc>
          <w:tcPr>
            <w:tcW w:w="846" w:type="dxa"/>
            <w:tcBorders>
              <w:bottom w:val="nil"/>
            </w:tcBorders>
          </w:tcPr>
          <w:p w14:paraId="494FA1A1" w14:textId="77777777" w:rsidR="00D954EF" w:rsidRPr="00683FD7" w:rsidRDefault="00D954EF" w:rsidP="00737CDC">
            <w:pPr>
              <w:jc w:val="center"/>
              <w:rPr>
                <w:rFonts w:ascii="Aptos" w:hAnsi="Aptos"/>
                <w:sz w:val="16"/>
                <w:szCs w:val="16"/>
              </w:rPr>
            </w:pPr>
          </w:p>
        </w:tc>
        <w:tc>
          <w:tcPr>
            <w:tcW w:w="982" w:type="dxa"/>
            <w:tcBorders>
              <w:bottom w:val="nil"/>
            </w:tcBorders>
          </w:tcPr>
          <w:p w14:paraId="0EF86AF8" w14:textId="77777777" w:rsidR="00D954EF" w:rsidRPr="00683FD7" w:rsidRDefault="00D954EF" w:rsidP="00D23B26">
            <w:pPr>
              <w:jc w:val="center"/>
              <w:rPr>
                <w:rFonts w:ascii="Aptos" w:hAnsi="Aptos"/>
                <w:sz w:val="16"/>
                <w:szCs w:val="16"/>
              </w:rPr>
            </w:pPr>
          </w:p>
        </w:tc>
        <w:tc>
          <w:tcPr>
            <w:tcW w:w="846" w:type="dxa"/>
            <w:tcBorders>
              <w:bottom w:val="nil"/>
            </w:tcBorders>
          </w:tcPr>
          <w:p w14:paraId="6B2C5886" w14:textId="77777777" w:rsidR="00D954EF" w:rsidRPr="00683FD7" w:rsidRDefault="00D954EF" w:rsidP="00D23B26">
            <w:pPr>
              <w:jc w:val="center"/>
              <w:rPr>
                <w:rFonts w:ascii="Aptos" w:hAnsi="Aptos"/>
                <w:sz w:val="16"/>
                <w:szCs w:val="16"/>
              </w:rPr>
            </w:pPr>
          </w:p>
        </w:tc>
        <w:tc>
          <w:tcPr>
            <w:tcW w:w="839" w:type="dxa"/>
            <w:tcBorders>
              <w:bottom w:val="nil"/>
            </w:tcBorders>
          </w:tcPr>
          <w:p w14:paraId="1F4D01DF" w14:textId="77777777" w:rsidR="00D954EF" w:rsidRPr="00683FD7" w:rsidRDefault="00D954EF" w:rsidP="00D23B26">
            <w:pPr>
              <w:jc w:val="center"/>
              <w:rPr>
                <w:rFonts w:ascii="Aptos" w:hAnsi="Aptos"/>
                <w:sz w:val="16"/>
                <w:szCs w:val="16"/>
              </w:rPr>
            </w:pPr>
          </w:p>
        </w:tc>
        <w:tc>
          <w:tcPr>
            <w:tcW w:w="857" w:type="dxa"/>
            <w:tcBorders>
              <w:bottom w:val="nil"/>
            </w:tcBorders>
          </w:tcPr>
          <w:p w14:paraId="684D7EC8" w14:textId="77777777" w:rsidR="00D954EF" w:rsidRPr="00683FD7" w:rsidRDefault="00D954EF" w:rsidP="00D23B26">
            <w:pPr>
              <w:jc w:val="center"/>
              <w:rPr>
                <w:rFonts w:ascii="Aptos" w:hAnsi="Aptos"/>
                <w:sz w:val="16"/>
                <w:szCs w:val="16"/>
              </w:rPr>
            </w:pPr>
          </w:p>
        </w:tc>
        <w:tc>
          <w:tcPr>
            <w:tcW w:w="1050" w:type="dxa"/>
            <w:tcBorders>
              <w:bottom w:val="nil"/>
            </w:tcBorders>
          </w:tcPr>
          <w:p w14:paraId="0005B665" w14:textId="77777777" w:rsidR="00D954EF" w:rsidRPr="00683FD7" w:rsidRDefault="00D954EF" w:rsidP="00D23B26">
            <w:pPr>
              <w:jc w:val="center"/>
              <w:rPr>
                <w:rFonts w:ascii="Aptos" w:hAnsi="Aptos"/>
                <w:sz w:val="16"/>
                <w:szCs w:val="16"/>
              </w:rPr>
            </w:pPr>
          </w:p>
        </w:tc>
        <w:tc>
          <w:tcPr>
            <w:tcW w:w="846" w:type="dxa"/>
            <w:tcBorders>
              <w:bottom w:val="nil"/>
            </w:tcBorders>
          </w:tcPr>
          <w:p w14:paraId="7632FE34" w14:textId="77777777" w:rsidR="00D954EF" w:rsidRPr="00683FD7" w:rsidRDefault="00D954EF" w:rsidP="00D23B26">
            <w:pPr>
              <w:jc w:val="center"/>
              <w:rPr>
                <w:rFonts w:ascii="Aptos" w:hAnsi="Aptos"/>
                <w:sz w:val="16"/>
                <w:szCs w:val="16"/>
              </w:rPr>
            </w:pPr>
          </w:p>
        </w:tc>
        <w:tc>
          <w:tcPr>
            <w:tcW w:w="839" w:type="dxa"/>
            <w:tcBorders>
              <w:bottom w:val="nil"/>
            </w:tcBorders>
          </w:tcPr>
          <w:p w14:paraId="1D4F15F8" w14:textId="77777777" w:rsidR="00D954EF" w:rsidRPr="00683FD7" w:rsidRDefault="00D954EF" w:rsidP="00D23B26">
            <w:pPr>
              <w:jc w:val="center"/>
              <w:rPr>
                <w:rFonts w:ascii="Aptos" w:hAnsi="Aptos"/>
                <w:sz w:val="16"/>
                <w:szCs w:val="16"/>
              </w:rPr>
            </w:pPr>
          </w:p>
        </w:tc>
        <w:tc>
          <w:tcPr>
            <w:tcW w:w="857" w:type="dxa"/>
            <w:tcBorders>
              <w:bottom w:val="nil"/>
            </w:tcBorders>
          </w:tcPr>
          <w:p w14:paraId="7E0A7CEB" w14:textId="77777777" w:rsidR="00D954EF" w:rsidRPr="00683FD7" w:rsidRDefault="00D954EF" w:rsidP="00D23B26">
            <w:pPr>
              <w:jc w:val="center"/>
              <w:rPr>
                <w:rFonts w:ascii="Aptos" w:hAnsi="Aptos"/>
                <w:sz w:val="16"/>
                <w:szCs w:val="16"/>
              </w:rPr>
            </w:pPr>
          </w:p>
        </w:tc>
      </w:tr>
      <w:tr w:rsidR="00683FD7" w:rsidRPr="00683FD7" w14:paraId="3EA5A1E3" w14:textId="77777777" w:rsidTr="725D8029">
        <w:tc>
          <w:tcPr>
            <w:tcW w:w="3626" w:type="dxa"/>
            <w:tcBorders>
              <w:top w:val="nil"/>
              <w:bottom w:val="nil"/>
            </w:tcBorders>
          </w:tcPr>
          <w:p w14:paraId="63860A6F" w14:textId="4E0CF29A" w:rsidR="00D954EF" w:rsidRPr="00683FD7" w:rsidRDefault="00D954EF" w:rsidP="00D954EF">
            <w:pPr>
              <w:ind w:left="284"/>
              <w:rPr>
                <w:rFonts w:ascii="Aptos" w:hAnsi="Aptos"/>
                <w:sz w:val="16"/>
                <w:szCs w:val="16"/>
              </w:rPr>
            </w:pPr>
            <w:r w:rsidRPr="00683FD7">
              <w:rPr>
                <w:rFonts w:ascii="Aptos" w:hAnsi="Aptos"/>
                <w:sz w:val="16"/>
                <w:szCs w:val="16"/>
              </w:rPr>
              <w:lastRenderedPageBreak/>
              <w:t>Daily</w:t>
            </w:r>
          </w:p>
        </w:tc>
        <w:tc>
          <w:tcPr>
            <w:tcW w:w="839" w:type="dxa"/>
            <w:tcBorders>
              <w:top w:val="nil"/>
              <w:bottom w:val="nil"/>
            </w:tcBorders>
          </w:tcPr>
          <w:p w14:paraId="284B39BD" w14:textId="3D7E89D9" w:rsidR="00D954EF" w:rsidRPr="00683FD7" w:rsidRDefault="00D954EF" w:rsidP="00737CDC">
            <w:pPr>
              <w:jc w:val="center"/>
              <w:rPr>
                <w:rFonts w:ascii="Aptos" w:hAnsi="Aptos"/>
                <w:sz w:val="16"/>
                <w:szCs w:val="16"/>
              </w:rPr>
            </w:pPr>
            <w:r w:rsidRPr="00683FD7">
              <w:rPr>
                <w:rFonts w:ascii="Aptos" w:hAnsi="Aptos" w:cs="Calibri"/>
                <w:sz w:val="16"/>
                <w:szCs w:val="16"/>
              </w:rPr>
              <w:t>13</w:t>
            </w:r>
          </w:p>
        </w:tc>
        <w:tc>
          <w:tcPr>
            <w:tcW w:w="846" w:type="dxa"/>
            <w:tcBorders>
              <w:top w:val="nil"/>
              <w:bottom w:val="nil"/>
            </w:tcBorders>
          </w:tcPr>
          <w:p w14:paraId="68F2D356" w14:textId="3A7B0D61" w:rsidR="00D954EF" w:rsidRPr="00683FD7" w:rsidRDefault="00D954EF" w:rsidP="00737CDC">
            <w:pPr>
              <w:jc w:val="center"/>
              <w:rPr>
                <w:rFonts w:ascii="Aptos" w:hAnsi="Aptos"/>
                <w:sz w:val="16"/>
                <w:szCs w:val="16"/>
              </w:rPr>
            </w:pPr>
            <w:r w:rsidRPr="00683FD7">
              <w:rPr>
                <w:rFonts w:ascii="Aptos" w:hAnsi="Aptos"/>
                <w:sz w:val="16"/>
                <w:szCs w:val="16"/>
              </w:rPr>
              <w:t>25.5</w:t>
            </w:r>
          </w:p>
        </w:tc>
        <w:tc>
          <w:tcPr>
            <w:tcW w:w="839" w:type="dxa"/>
            <w:tcBorders>
              <w:top w:val="nil"/>
              <w:bottom w:val="nil"/>
            </w:tcBorders>
          </w:tcPr>
          <w:p w14:paraId="46A2759D" w14:textId="1DBD2598" w:rsidR="00D954EF" w:rsidRPr="00683FD7" w:rsidRDefault="00D954EF" w:rsidP="00737CDC">
            <w:pPr>
              <w:jc w:val="center"/>
              <w:rPr>
                <w:rFonts w:ascii="Aptos" w:hAnsi="Aptos"/>
                <w:sz w:val="16"/>
                <w:szCs w:val="16"/>
              </w:rPr>
            </w:pPr>
            <w:r w:rsidRPr="00683FD7">
              <w:rPr>
                <w:rFonts w:ascii="Aptos" w:hAnsi="Aptos" w:cs="Calibri"/>
                <w:sz w:val="16"/>
                <w:szCs w:val="16"/>
              </w:rPr>
              <w:t>18</w:t>
            </w:r>
          </w:p>
        </w:tc>
        <w:tc>
          <w:tcPr>
            <w:tcW w:w="846" w:type="dxa"/>
            <w:tcBorders>
              <w:top w:val="nil"/>
              <w:bottom w:val="nil"/>
            </w:tcBorders>
          </w:tcPr>
          <w:p w14:paraId="6186ED09" w14:textId="7C580C82" w:rsidR="00D954EF" w:rsidRPr="00683FD7" w:rsidRDefault="00D954EF" w:rsidP="00737CDC">
            <w:pPr>
              <w:jc w:val="center"/>
              <w:rPr>
                <w:rFonts w:ascii="Aptos" w:hAnsi="Aptos"/>
                <w:sz w:val="16"/>
                <w:szCs w:val="16"/>
              </w:rPr>
            </w:pPr>
            <w:r w:rsidRPr="00683FD7">
              <w:rPr>
                <w:rFonts w:ascii="Aptos" w:hAnsi="Aptos"/>
                <w:sz w:val="16"/>
                <w:szCs w:val="16"/>
              </w:rPr>
              <w:t>36.0</w:t>
            </w:r>
          </w:p>
        </w:tc>
        <w:tc>
          <w:tcPr>
            <w:tcW w:w="982" w:type="dxa"/>
            <w:tcBorders>
              <w:top w:val="nil"/>
              <w:bottom w:val="nil"/>
            </w:tcBorders>
          </w:tcPr>
          <w:p w14:paraId="10406CC8" w14:textId="492EB07B" w:rsidR="00D954EF" w:rsidRPr="00683FD7" w:rsidRDefault="00D954EF" w:rsidP="00D23B26">
            <w:pPr>
              <w:jc w:val="center"/>
              <w:rPr>
                <w:rFonts w:ascii="Aptos" w:hAnsi="Aptos"/>
                <w:sz w:val="16"/>
                <w:szCs w:val="16"/>
              </w:rPr>
            </w:pPr>
            <w:r w:rsidRPr="00683FD7">
              <w:rPr>
                <w:rFonts w:ascii="Aptos" w:hAnsi="Aptos"/>
                <w:sz w:val="16"/>
                <w:szCs w:val="16"/>
              </w:rPr>
              <w:t>-</w:t>
            </w:r>
          </w:p>
        </w:tc>
        <w:tc>
          <w:tcPr>
            <w:tcW w:w="846" w:type="dxa"/>
            <w:tcBorders>
              <w:top w:val="nil"/>
              <w:bottom w:val="nil"/>
            </w:tcBorders>
          </w:tcPr>
          <w:p w14:paraId="1299E776" w14:textId="1F353ED2" w:rsidR="00D954EF" w:rsidRPr="00683FD7" w:rsidRDefault="00D954EF" w:rsidP="00D23B26">
            <w:pPr>
              <w:jc w:val="center"/>
              <w:rPr>
                <w:rFonts w:ascii="Aptos" w:hAnsi="Aptos"/>
                <w:sz w:val="16"/>
                <w:szCs w:val="16"/>
              </w:rPr>
            </w:pPr>
            <w:r w:rsidRPr="00683FD7">
              <w:rPr>
                <w:rFonts w:ascii="Aptos" w:hAnsi="Aptos"/>
                <w:sz w:val="16"/>
                <w:szCs w:val="16"/>
              </w:rPr>
              <w:t>-</w:t>
            </w:r>
          </w:p>
        </w:tc>
        <w:tc>
          <w:tcPr>
            <w:tcW w:w="839" w:type="dxa"/>
            <w:tcBorders>
              <w:top w:val="nil"/>
              <w:bottom w:val="nil"/>
            </w:tcBorders>
          </w:tcPr>
          <w:p w14:paraId="35515330" w14:textId="58B7B37D" w:rsidR="00D954EF" w:rsidRPr="00683FD7" w:rsidRDefault="00D954EF" w:rsidP="00D23B26">
            <w:pPr>
              <w:jc w:val="center"/>
              <w:rPr>
                <w:rFonts w:ascii="Aptos" w:hAnsi="Aptos"/>
                <w:sz w:val="16"/>
                <w:szCs w:val="16"/>
              </w:rPr>
            </w:pPr>
            <w:r w:rsidRPr="00683FD7">
              <w:rPr>
                <w:rFonts w:ascii="Aptos" w:hAnsi="Aptos"/>
                <w:sz w:val="16"/>
                <w:szCs w:val="16"/>
              </w:rPr>
              <w:t>1</w:t>
            </w:r>
          </w:p>
        </w:tc>
        <w:tc>
          <w:tcPr>
            <w:tcW w:w="857" w:type="dxa"/>
            <w:tcBorders>
              <w:top w:val="nil"/>
              <w:bottom w:val="nil"/>
            </w:tcBorders>
          </w:tcPr>
          <w:p w14:paraId="0BF1308F" w14:textId="1A6D9AE7" w:rsidR="00D954EF" w:rsidRPr="00683FD7" w:rsidRDefault="00D954EF" w:rsidP="00D23B26">
            <w:pPr>
              <w:jc w:val="center"/>
              <w:rPr>
                <w:rFonts w:ascii="Aptos" w:hAnsi="Aptos"/>
                <w:sz w:val="16"/>
                <w:szCs w:val="16"/>
              </w:rPr>
            </w:pPr>
            <w:r w:rsidRPr="00683FD7">
              <w:rPr>
                <w:rFonts w:ascii="Aptos" w:hAnsi="Aptos"/>
                <w:sz w:val="16"/>
                <w:szCs w:val="16"/>
              </w:rPr>
              <w:t>7.1</w:t>
            </w:r>
          </w:p>
        </w:tc>
        <w:tc>
          <w:tcPr>
            <w:tcW w:w="1050" w:type="dxa"/>
            <w:tcBorders>
              <w:top w:val="nil"/>
              <w:bottom w:val="nil"/>
            </w:tcBorders>
          </w:tcPr>
          <w:p w14:paraId="3EE08271" w14:textId="79DC573F" w:rsidR="00D954EF" w:rsidRPr="00683FD7" w:rsidRDefault="00D954EF" w:rsidP="00D23B26">
            <w:pPr>
              <w:jc w:val="center"/>
              <w:rPr>
                <w:rFonts w:ascii="Aptos" w:hAnsi="Aptos"/>
                <w:sz w:val="16"/>
                <w:szCs w:val="16"/>
              </w:rPr>
            </w:pPr>
            <w:r w:rsidRPr="00683FD7">
              <w:rPr>
                <w:rFonts w:ascii="Aptos" w:hAnsi="Aptos"/>
                <w:sz w:val="16"/>
                <w:szCs w:val="16"/>
              </w:rPr>
              <w:t>13</w:t>
            </w:r>
          </w:p>
        </w:tc>
        <w:tc>
          <w:tcPr>
            <w:tcW w:w="846" w:type="dxa"/>
            <w:tcBorders>
              <w:top w:val="nil"/>
              <w:bottom w:val="nil"/>
            </w:tcBorders>
          </w:tcPr>
          <w:p w14:paraId="45F8EE22" w14:textId="150C0918" w:rsidR="00D954EF" w:rsidRPr="00683FD7" w:rsidRDefault="00D954EF" w:rsidP="00D23B26">
            <w:pPr>
              <w:jc w:val="center"/>
              <w:rPr>
                <w:rFonts w:ascii="Aptos" w:hAnsi="Aptos"/>
                <w:sz w:val="16"/>
                <w:szCs w:val="16"/>
              </w:rPr>
            </w:pPr>
            <w:r w:rsidRPr="00683FD7">
              <w:rPr>
                <w:rFonts w:ascii="Aptos" w:hAnsi="Aptos"/>
                <w:sz w:val="16"/>
                <w:szCs w:val="16"/>
              </w:rPr>
              <w:t>35.1</w:t>
            </w:r>
          </w:p>
        </w:tc>
        <w:tc>
          <w:tcPr>
            <w:tcW w:w="839" w:type="dxa"/>
            <w:tcBorders>
              <w:top w:val="nil"/>
              <w:bottom w:val="nil"/>
            </w:tcBorders>
          </w:tcPr>
          <w:p w14:paraId="79D47A52" w14:textId="09C5A547" w:rsidR="00D954EF" w:rsidRPr="00683FD7" w:rsidRDefault="00D954EF" w:rsidP="00D23B26">
            <w:pPr>
              <w:jc w:val="center"/>
              <w:rPr>
                <w:rFonts w:ascii="Aptos" w:hAnsi="Aptos"/>
                <w:sz w:val="16"/>
                <w:szCs w:val="16"/>
              </w:rPr>
            </w:pPr>
            <w:r w:rsidRPr="00683FD7">
              <w:rPr>
                <w:rFonts w:ascii="Aptos" w:hAnsi="Aptos"/>
                <w:sz w:val="16"/>
                <w:szCs w:val="16"/>
              </w:rPr>
              <w:t>17</w:t>
            </w:r>
          </w:p>
        </w:tc>
        <w:tc>
          <w:tcPr>
            <w:tcW w:w="857" w:type="dxa"/>
            <w:tcBorders>
              <w:top w:val="nil"/>
              <w:bottom w:val="nil"/>
            </w:tcBorders>
          </w:tcPr>
          <w:p w14:paraId="6765922C" w14:textId="00532E20" w:rsidR="00D954EF" w:rsidRPr="00683FD7" w:rsidRDefault="00D954EF" w:rsidP="00D23B26">
            <w:pPr>
              <w:jc w:val="center"/>
              <w:rPr>
                <w:rFonts w:ascii="Aptos" w:hAnsi="Aptos"/>
                <w:sz w:val="16"/>
                <w:szCs w:val="16"/>
              </w:rPr>
            </w:pPr>
            <w:r w:rsidRPr="00683FD7">
              <w:rPr>
                <w:rFonts w:ascii="Aptos" w:hAnsi="Aptos"/>
                <w:sz w:val="16"/>
                <w:szCs w:val="16"/>
              </w:rPr>
              <w:t>47.2</w:t>
            </w:r>
          </w:p>
        </w:tc>
      </w:tr>
      <w:tr w:rsidR="00683FD7" w:rsidRPr="00683FD7" w14:paraId="0ADACABC" w14:textId="77777777" w:rsidTr="725D8029">
        <w:tc>
          <w:tcPr>
            <w:tcW w:w="3626" w:type="dxa"/>
            <w:tcBorders>
              <w:top w:val="nil"/>
              <w:bottom w:val="nil"/>
            </w:tcBorders>
          </w:tcPr>
          <w:p w14:paraId="69D2E756" w14:textId="61C3E21F" w:rsidR="00D954EF" w:rsidRPr="00683FD7" w:rsidRDefault="00D954EF" w:rsidP="00D954EF">
            <w:pPr>
              <w:ind w:left="284"/>
              <w:rPr>
                <w:rFonts w:ascii="Aptos" w:hAnsi="Aptos"/>
                <w:sz w:val="16"/>
                <w:szCs w:val="16"/>
              </w:rPr>
            </w:pPr>
            <w:r w:rsidRPr="00683FD7">
              <w:rPr>
                <w:rFonts w:ascii="Aptos" w:hAnsi="Aptos"/>
                <w:sz w:val="16"/>
                <w:szCs w:val="16"/>
              </w:rPr>
              <w:t>2-3 times a week</w:t>
            </w:r>
          </w:p>
        </w:tc>
        <w:tc>
          <w:tcPr>
            <w:tcW w:w="839" w:type="dxa"/>
            <w:tcBorders>
              <w:top w:val="nil"/>
              <w:bottom w:val="nil"/>
            </w:tcBorders>
          </w:tcPr>
          <w:p w14:paraId="5B01C108" w14:textId="58E4E4B1" w:rsidR="00D954EF" w:rsidRPr="00683FD7" w:rsidRDefault="00D954EF" w:rsidP="00737CDC">
            <w:pPr>
              <w:jc w:val="center"/>
              <w:rPr>
                <w:rFonts w:ascii="Aptos" w:hAnsi="Aptos"/>
                <w:sz w:val="16"/>
                <w:szCs w:val="16"/>
              </w:rPr>
            </w:pPr>
            <w:r w:rsidRPr="00683FD7">
              <w:rPr>
                <w:rFonts w:ascii="Aptos" w:hAnsi="Aptos"/>
                <w:sz w:val="16"/>
                <w:szCs w:val="16"/>
              </w:rPr>
              <w:t>19</w:t>
            </w:r>
          </w:p>
        </w:tc>
        <w:tc>
          <w:tcPr>
            <w:tcW w:w="846" w:type="dxa"/>
            <w:tcBorders>
              <w:top w:val="nil"/>
              <w:bottom w:val="nil"/>
            </w:tcBorders>
          </w:tcPr>
          <w:p w14:paraId="6D57343C" w14:textId="602631BE" w:rsidR="00D954EF" w:rsidRPr="00683FD7" w:rsidRDefault="00D954EF" w:rsidP="00737CDC">
            <w:pPr>
              <w:jc w:val="center"/>
              <w:rPr>
                <w:rFonts w:ascii="Aptos" w:hAnsi="Aptos"/>
                <w:sz w:val="16"/>
                <w:szCs w:val="16"/>
              </w:rPr>
            </w:pPr>
            <w:r w:rsidRPr="00683FD7">
              <w:rPr>
                <w:rFonts w:ascii="Aptos" w:hAnsi="Aptos"/>
                <w:sz w:val="16"/>
                <w:szCs w:val="16"/>
              </w:rPr>
              <w:t>37.3</w:t>
            </w:r>
          </w:p>
        </w:tc>
        <w:tc>
          <w:tcPr>
            <w:tcW w:w="839" w:type="dxa"/>
            <w:tcBorders>
              <w:top w:val="nil"/>
              <w:bottom w:val="nil"/>
            </w:tcBorders>
          </w:tcPr>
          <w:p w14:paraId="457BC3F4" w14:textId="344F1EE4" w:rsidR="00D954EF" w:rsidRPr="00683FD7" w:rsidRDefault="00D954EF" w:rsidP="00737CDC">
            <w:pPr>
              <w:jc w:val="center"/>
              <w:rPr>
                <w:rFonts w:ascii="Aptos" w:hAnsi="Aptos"/>
                <w:sz w:val="16"/>
                <w:szCs w:val="16"/>
              </w:rPr>
            </w:pPr>
            <w:r w:rsidRPr="00683FD7">
              <w:rPr>
                <w:rFonts w:ascii="Aptos" w:hAnsi="Aptos"/>
                <w:sz w:val="16"/>
                <w:szCs w:val="16"/>
              </w:rPr>
              <w:t>20</w:t>
            </w:r>
          </w:p>
        </w:tc>
        <w:tc>
          <w:tcPr>
            <w:tcW w:w="846" w:type="dxa"/>
            <w:tcBorders>
              <w:top w:val="nil"/>
              <w:bottom w:val="nil"/>
            </w:tcBorders>
          </w:tcPr>
          <w:p w14:paraId="38193FAF" w14:textId="5A60D4A3" w:rsidR="00D954EF" w:rsidRPr="00683FD7" w:rsidRDefault="00D954EF" w:rsidP="00737CDC">
            <w:pPr>
              <w:jc w:val="center"/>
              <w:rPr>
                <w:rFonts w:ascii="Aptos" w:hAnsi="Aptos"/>
                <w:sz w:val="16"/>
                <w:szCs w:val="16"/>
              </w:rPr>
            </w:pPr>
            <w:r w:rsidRPr="00683FD7">
              <w:rPr>
                <w:rFonts w:ascii="Aptos" w:hAnsi="Aptos"/>
                <w:sz w:val="16"/>
                <w:szCs w:val="16"/>
              </w:rPr>
              <w:t>40.0</w:t>
            </w:r>
          </w:p>
        </w:tc>
        <w:tc>
          <w:tcPr>
            <w:tcW w:w="982" w:type="dxa"/>
            <w:tcBorders>
              <w:top w:val="nil"/>
              <w:bottom w:val="nil"/>
            </w:tcBorders>
          </w:tcPr>
          <w:p w14:paraId="3BACE076" w14:textId="7E625A2C" w:rsidR="00D954EF" w:rsidRPr="00683FD7" w:rsidRDefault="00D954EF" w:rsidP="00D23B26">
            <w:pPr>
              <w:jc w:val="center"/>
              <w:rPr>
                <w:rFonts w:ascii="Aptos" w:hAnsi="Aptos"/>
                <w:sz w:val="16"/>
                <w:szCs w:val="16"/>
              </w:rPr>
            </w:pPr>
            <w:r w:rsidRPr="00683FD7">
              <w:rPr>
                <w:rFonts w:ascii="Aptos" w:hAnsi="Aptos"/>
                <w:sz w:val="16"/>
                <w:szCs w:val="16"/>
              </w:rPr>
              <w:t>7</w:t>
            </w:r>
          </w:p>
        </w:tc>
        <w:tc>
          <w:tcPr>
            <w:tcW w:w="846" w:type="dxa"/>
            <w:tcBorders>
              <w:top w:val="nil"/>
              <w:bottom w:val="nil"/>
            </w:tcBorders>
          </w:tcPr>
          <w:p w14:paraId="722BD812" w14:textId="1E2A51D5" w:rsidR="00D954EF" w:rsidRPr="00683FD7" w:rsidRDefault="00D954EF" w:rsidP="00D23B26">
            <w:pPr>
              <w:jc w:val="center"/>
              <w:rPr>
                <w:rFonts w:ascii="Aptos" w:hAnsi="Aptos"/>
                <w:sz w:val="16"/>
                <w:szCs w:val="16"/>
              </w:rPr>
            </w:pPr>
            <w:r w:rsidRPr="00683FD7">
              <w:rPr>
                <w:rFonts w:ascii="Aptos" w:hAnsi="Aptos"/>
                <w:sz w:val="16"/>
                <w:szCs w:val="16"/>
              </w:rPr>
              <w:t>50.0</w:t>
            </w:r>
          </w:p>
        </w:tc>
        <w:tc>
          <w:tcPr>
            <w:tcW w:w="839" w:type="dxa"/>
            <w:tcBorders>
              <w:top w:val="nil"/>
              <w:bottom w:val="nil"/>
            </w:tcBorders>
          </w:tcPr>
          <w:p w14:paraId="170D1624" w14:textId="589217FE" w:rsidR="00D954EF" w:rsidRPr="00683FD7" w:rsidRDefault="00D954EF" w:rsidP="00D23B26">
            <w:pPr>
              <w:jc w:val="center"/>
              <w:rPr>
                <w:rFonts w:ascii="Aptos" w:hAnsi="Aptos"/>
                <w:sz w:val="16"/>
                <w:szCs w:val="16"/>
              </w:rPr>
            </w:pPr>
            <w:r w:rsidRPr="00683FD7">
              <w:rPr>
                <w:rFonts w:ascii="Aptos" w:hAnsi="Aptos"/>
                <w:sz w:val="16"/>
                <w:szCs w:val="16"/>
              </w:rPr>
              <w:t>8</w:t>
            </w:r>
          </w:p>
        </w:tc>
        <w:tc>
          <w:tcPr>
            <w:tcW w:w="857" w:type="dxa"/>
            <w:tcBorders>
              <w:top w:val="nil"/>
              <w:bottom w:val="nil"/>
            </w:tcBorders>
          </w:tcPr>
          <w:p w14:paraId="6C171042" w14:textId="77AF4D47" w:rsidR="00D954EF" w:rsidRPr="00683FD7" w:rsidRDefault="00D954EF" w:rsidP="00D23B26">
            <w:pPr>
              <w:jc w:val="center"/>
              <w:rPr>
                <w:rFonts w:ascii="Aptos" w:hAnsi="Aptos"/>
                <w:sz w:val="16"/>
                <w:szCs w:val="16"/>
              </w:rPr>
            </w:pPr>
            <w:r w:rsidRPr="00683FD7">
              <w:rPr>
                <w:rFonts w:ascii="Aptos" w:hAnsi="Aptos"/>
                <w:sz w:val="16"/>
                <w:szCs w:val="16"/>
              </w:rPr>
              <w:t>57.1</w:t>
            </w:r>
          </w:p>
        </w:tc>
        <w:tc>
          <w:tcPr>
            <w:tcW w:w="1050" w:type="dxa"/>
            <w:tcBorders>
              <w:top w:val="nil"/>
              <w:bottom w:val="nil"/>
            </w:tcBorders>
          </w:tcPr>
          <w:p w14:paraId="4BD7A21F" w14:textId="1B348D1D" w:rsidR="00D954EF" w:rsidRPr="00683FD7" w:rsidRDefault="00D954EF" w:rsidP="00D23B26">
            <w:pPr>
              <w:jc w:val="center"/>
              <w:rPr>
                <w:rFonts w:ascii="Aptos" w:hAnsi="Aptos"/>
                <w:sz w:val="16"/>
                <w:szCs w:val="16"/>
              </w:rPr>
            </w:pPr>
            <w:r w:rsidRPr="00683FD7">
              <w:rPr>
                <w:rFonts w:ascii="Aptos" w:hAnsi="Aptos"/>
                <w:sz w:val="16"/>
                <w:szCs w:val="16"/>
              </w:rPr>
              <w:t>12</w:t>
            </w:r>
          </w:p>
        </w:tc>
        <w:tc>
          <w:tcPr>
            <w:tcW w:w="846" w:type="dxa"/>
            <w:tcBorders>
              <w:top w:val="nil"/>
              <w:bottom w:val="nil"/>
            </w:tcBorders>
          </w:tcPr>
          <w:p w14:paraId="2A7359B4" w14:textId="4A164FCD" w:rsidR="00D954EF" w:rsidRPr="00683FD7" w:rsidRDefault="00D954EF" w:rsidP="00D23B26">
            <w:pPr>
              <w:jc w:val="center"/>
              <w:rPr>
                <w:rFonts w:ascii="Aptos" w:hAnsi="Aptos"/>
                <w:sz w:val="16"/>
                <w:szCs w:val="16"/>
              </w:rPr>
            </w:pPr>
            <w:r w:rsidRPr="00683FD7">
              <w:rPr>
                <w:rFonts w:ascii="Aptos" w:hAnsi="Aptos"/>
                <w:sz w:val="16"/>
                <w:szCs w:val="16"/>
              </w:rPr>
              <w:t>32.4</w:t>
            </w:r>
          </w:p>
        </w:tc>
        <w:tc>
          <w:tcPr>
            <w:tcW w:w="839" w:type="dxa"/>
            <w:tcBorders>
              <w:top w:val="nil"/>
              <w:bottom w:val="nil"/>
            </w:tcBorders>
          </w:tcPr>
          <w:p w14:paraId="26450B16" w14:textId="55004323" w:rsidR="00D954EF" w:rsidRPr="00683FD7" w:rsidRDefault="00D954EF" w:rsidP="00D23B26">
            <w:pPr>
              <w:jc w:val="center"/>
              <w:rPr>
                <w:rFonts w:ascii="Aptos" w:hAnsi="Aptos"/>
                <w:sz w:val="16"/>
                <w:szCs w:val="16"/>
              </w:rPr>
            </w:pPr>
            <w:r w:rsidRPr="00683FD7">
              <w:rPr>
                <w:rFonts w:ascii="Aptos" w:hAnsi="Aptos"/>
                <w:sz w:val="16"/>
                <w:szCs w:val="16"/>
              </w:rPr>
              <w:t>12</w:t>
            </w:r>
          </w:p>
        </w:tc>
        <w:tc>
          <w:tcPr>
            <w:tcW w:w="857" w:type="dxa"/>
            <w:tcBorders>
              <w:top w:val="nil"/>
              <w:bottom w:val="nil"/>
            </w:tcBorders>
          </w:tcPr>
          <w:p w14:paraId="41C7036A" w14:textId="121D3F12" w:rsidR="00D954EF" w:rsidRPr="00683FD7" w:rsidRDefault="00D954EF" w:rsidP="00D23B26">
            <w:pPr>
              <w:jc w:val="center"/>
              <w:rPr>
                <w:rFonts w:ascii="Aptos" w:hAnsi="Aptos"/>
                <w:sz w:val="16"/>
                <w:szCs w:val="16"/>
              </w:rPr>
            </w:pPr>
            <w:r w:rsidRPr="00683FD7">
              <w:rPr>
                <w:rFonts w:ascii="Aptos" w:hAnsi="Aptos"/>
                <w:sz w:val="16"/>
                <w:szCs w:val="16"/>
              </w:rPr>
              <w:t>33.3</w:t>
            </w:r>
          </w:p>
        </w:tc>
      </w:tr>
      <w:tr w:rsidR="00683FD7" w:rsidRPr="00683FD7" w14:paraId="4A2BD596" w14:textId="77777777" w:rsidTr="725D8029">
        <w:tc>
          <w:tcPr>
            <w:tcW w:w="3626" w:type="dxa"/>
            <w:tcBorders>
              <w:top w:val="nil"/>
              <w:bottom w:val="nil"/>
            </w:tcBorders>
          </w:tcPr>
          <w:p w14:paraId="04791C5B" w14:textId="32C6B9D8" w:rsidR="00D954EF" w:rsidRPr="00683FD7" w:rsidRDefault="00D954EF" w:rsidP="00D954EF">
            <w:pPr>
              <w:ind w:left="284"/>
              <w:rPr>
                <w:rFonts w:ascii="Aptos" w:hAnsi="Aptos"/>
                <w:sz w:val="16"/>
                <w:szCs w:val="16"/>
              </w:rPr>
            </w:pPr>
            <w:r w:rsidRPr="00683FD7">
              <w:rPr>
                <w:rFonts w:ascii="Aptos" w:hAnsi="Aptos"/>
                <w:sz w:val="16"/>
                <w:szCs w:val="16"/>
              </w:rPr>
              <w:t>Weekly</w:t>
            </w:r>
          </w:p>
        </w:tc>
        <w:tc>
          <w:tcPr>
            <w:tcW w:w="839" w:type="dxa"/>
            <w:tcBorders>
              <w:top w:val="nil"/>
              <w:bottom w:val="nil"/>
            </w:tcBorders>
          </w:tcPr>
          <w:p w14:paraId="354183E2" w14:textId="4FCA59D0" w:rsidR="00D954EF" w:rsidRPr="00683FD7" w:rsidRDefault="00D954EF" w:rsidP="00737CDC">
            <w:pPr>
              <w:jc w:val="center"/>
              <w:rPr>
                <w:rFonts w:ascii="Aptos" w:hAnsi="Aptos"/>
                <w:sz w:val="16"/>
                <w:szCs w:val="16"/>
              </w:rPr>
            </w:pPr>
            <w:r w:rsidRPr="00683FD7">
              <w:rPr>
                <w:rFonts w:ascii="Aptos" w:hAnsi="Aptos"/>
                <w:sz w:val="16"/>
                <w:szCs w:val="16"/>
              </w:rPr>
              <w:t>12</w:t>
            </w:r>
          </w:p>
        </w:tc>
        <w:tc>
          <w:tcPr>
            <w:tcW w:w="846" w:type="dxa"/>
            <w:tcBorders>
              <w:top w:val="nil"/>
              <w:bottom w:val="nil"/>
            </w:tcBorders>
          </w:tcPr>
          <w:p w14:paraId="2D6D511D" w14:textId="20E47048" w:rsidR="00D954EF" w:rsidRPr="00683FD7" w:rsidRDefault="00D954EF" w:rsidP="00737CDC">
            <w:pPr>
              <w:jc w:val="center"/>
              <w:rPr>
                <w:rFonts w:ascii="Aptos" w:hAnsi="Aptos"/>
                <w:sz w:val="16"/>
                <w:szCs w:val="16"/>
              </w:rPr>
            </w:pPr>
            <w:r w:rsidRPr="00683FD7">
              <w:rPr>
                <w:rFonts w:ascii="Aptos" w:hAnsi="Aptos"/>
                <w:sz w:val="16"/>
                <w:szCs w:val="16"/>
              </w:rPr>
              <w:t>23.5</w:t>
            </w:r>
          </w:p>
        </w:tc>
        <w:tc>
          <w:tcPr>
            <w:tcW w:w="839" w:type="dxa"/>
            <w:tcBorders>
              <w:top w:val="nil"/>
              <w:bottom w:val="nil"/>
            </w:tcBorders>
          </w:tcPr>
          <w:p w14:paraId="55CDA179" w14:textId="76B44D53" w:rsidR="00D954EF" w:rsidRPr="00683FD7" w:rsidRDefault="00D954EF" w:rsidP="00737CDC">
            <w:pPr>
              <w:jc w:val="center"/>
              <w:rPr>
                <w:rFonts w:ascii="Aptos" w:hAnsi="Aptos"/>
                <w:sz w:val="16"/>
                <w:szCs w:val="16"/>
              </w:rPr>
            </w:pPr>
            <w:r w:rsidRPr="00683FD7">
              <w:rPr>
                <w:rFonts w:ascii="Aptos" w:hAnsi="Aptos"/>
                <w:sz w:val="16"/>
                <w:szCs w:val="16"/>
              </w:rPr>
              <w:t>7</w:t>
            </w:r>
          </w:p>
        </w:tc>
        <w:tc>
          <w:tcPr>
            <w:tcW w:w="846" w:type="dxa"/>
            <w:tcBorders>
              <w:top w:val="nil"/>
              <w:bottom w:val="nil"/>
            </w:tcBorders>
          </w:tcPr>
          <w:p w14:paraId="4CB873ED" w14:textId="7E075AD1" w:rsidR="00D954EF" w:rsidRPr="00683FD7" w:rsidRDefault="00D954EF" w:rsidP="00737CDC">
            <w:pPr>
              <w:jc w:val="center"/>
              <w:rPr>
                <w:rFonts w:ascii="Aptos" w:hAnsi="Aptos"/>
                <w:sz w:val="16"/>
                <w:szCs w:val="16"/>
              </w:rPr>
            </w:pPr>
            <w:r w:rsidRPr="00683FD7">
              <w:rPr>
                <w:rFonts w:ascii="Aptos" w:hAnsi="Aptos"/>
                <w:sz w:val="16"/>
                <w:szCs w:val="16"/>
              </w:rPr>
              <w:t>14.0</w:t>
            </w:r>
          </w:p>
        </w:tc>
        <w:tc>
          <w:tcPr>
            <w:tcW w:w="982" w:type="dxa"/>
            <w:tcBorders>
              <w:top w:val="nil"/>
              <w:bottom w:val="nil"/>
            </w:tcBorders>
          </w:tcPr>
          <w:p w14:paraId="5B442430" w14:textId="061C837D" w:rsidR="00D954EF" w:rsidRPr="00683FD7" w:rsidRDefault="00D954EF" w:rsidP="00D23B26">
            <w:pPr>
              <w:jc w:val="center"/>
              <w:rPr>
                <w:rFonts w:ascii="Aptos" w:hAnsi="Aptos"/>
                <w:sz w:val="16"/>
                <w:szCs w:val="16"/>
              </w:rPr>
            </w:pPr>
            <w:r w:rsidRPr="00683FD7">
              <w:rPr>
                <w:rFonts w:ascii="Aptos" w:hAnsi="Aptos"/>
                <w:sz w:val="16"/>
                <w:szCs w:val="16"/>
              </w:rPr>
              <w:t>3</w:t>
            </w:r>
          </w:p>
        </w:tc>
        <w:tc>
          <w:tcPr>
            <w:tcW w:w="846" w:type="dxa"/>
            <w:tcBorders>
              <w:top w:val="nil"/>
              <w:bottom w:val="nil"/>
            </w:tcBorders>
          </w:tcPr>
          <w:p w14:paraId="602D1E27" w14:textId="0EED09DC" w:rsidR="00D954EF" w:rsidRPr="00683FD7" w:rsidRDefault="00D954EF" w:rsidP="00D23B26">
            <w:pPr>
              <w:jc w:val="center"/>
              <w:rPr>
                <w:rFonts w:ascii="Aptos" w:hAnsi="Aptos"/>
                <w:sz w:val="16"/>
                <w:szCs w:val="16"/>
              </w:rPr>
            </w:pPr>
            <w:r w:rsidRPr="00683FD7">
              <w:rPr>
                <w:rFonts w:ascii="Aptos" w:hAnsi="Aptos"/>
                <w:sz w:val="16"/>
                <w:szCs w:val="16"/>
              </w:rPr>
              <w:t>21.4</w:t>
            </w:r>
          </w:p>
        </w:tc>
        <w:tc>
          <w:tcPr>
            <w:tcW w:w="839" w:type="dxa"/>
            <w:tcBorders>
              <w:top w:val="nil"/>
              <w:bottom w:val="nil"/>
            </w:tcBorders>
          </w:tcPr>
          <w:p w14:paraId="3DEA9A68" w14:textId="36A00049" w:rsidR="00D954EF" w:rsidRPr="00683FD7" w:rsidRDefault="00D954EF" w:rsidP="00D23B26">
            <w:pPr>
              <w:jc w:val="center"/>
              <w:rPr>
                <w:rFonts w:ascii="Aptos" w:hAnsi="Aptos"/>
                <w:sz w:val="16"/>
                <w:szCs w:val="16"/>
              </w:rPr>
            </w:pPr>
            <w:r w:rsidRPr="00683FD7">
              <w:rPr>
                <w:rFonts w:ascii="Aptos" w:hAnsi="Aptos"/>
                <w:sz w:val="16"/>
                <w:szCs w:val="16"/>
              </w:rPr>
              <w:t>3</w:t>
            </w:r>
          </w:p>
        </w:tc>
        <w:tc>
          <w:tcPr>
            <w:tcW w:w="857" w:type="dxa"/>
            <w:tcBorders>
              <w:top w:val="nil"/>
              <w:bottom w:val="nil"/>
            </w:tcBorders>
          </w:tcPr>
          <w:p w14:paraId="6C325242" w14:textId="3337AF50" w:rsidR="00D954EF" w:rsidRPr="00683FD7" w:rsidRDefault="00D954EF" w:rsidP="00D23B26">
            <w:pPr>
              <w:jc w:val="center"/>
              <w:rPr>
                <w:rFonts w:ascii="Aptos" w:hAnsi="Aptos"/>
                <w:sz w:val="16"/>
                <w:szCs w:val="16"/>
              </w:rPr>
            </w:pPr>
            <w:r w:rsidRPr="00683FD7">
              <w:rPr>
                <w:rFonts w:ascii="Aptos" w:hAnsi="Aptos"/>
                <w:sz w:val="16"/>
                <w:szCs w:val="16"/>
              </w:rPr>
              <w:t>21.4</w:t>
            </w:r>
          </w:p>
        </w:tc>
        <w:tc>
          <w:tcPr>
            <w:tcW w:w="1050" w:type="dxa"/>
            <w:tcBorders>
              <w:top w:val="nil"/>
              <w:bottom w:val="nil"/>
            </w:tcBorders>
          </w:tcPr>
          <w:p w14:paraId="618A9CF2" w14:textId="7A4D4BC7" w:rsidR="00D954EF" w:rsidRPr="00683FD7" w:rsidRDefault="00D954EF" w:rsidP="00D23B26">
            <w:pPr>
              <w:jc w:val="center"/>
              <w:rPr>
                <w:rFonts w:ascii="Aptos" w:hAnsi="Aptos"/>
                <w:sz w:val="16"/>
                <w:szCs w:val="16"/>
              </w:rPr>
            </w:pPr>
            <w:r w:rsidRPr="00683FD7">
              <w:rPr>
                <w:rFonts w:ascii="Aptos" w:hAnsi="Aptos"/>
                <w:sz w:val="16"/>
                <w:szCs w:val="16"/>
              </w:rPr>
              <w:t>9</w:t>
            </w:r>
          </w:p>
        </w:tc>
        <w:tc>
          <w:tcPr>
            <w:tcW w:w="846" w:type="dxa"/>
            <w:tcBorders>
              <w:top w:val="nil"/>
              <w:bottom w:val="nil"/>
            </w:tcBorders>
          </w:tcPr>
          <w:p w14:paraId="1DB3CA34" w14:textId="02610895" w:rsidR="00D954EF" w:rsidRPr="00683FD7" w:rsidRDefault="00D954EF" w:rsidP="00D23B26">
            <w:pPr>
              <w:jc w:val="center"/>
              <w:rPr>
                <w:rFonts w:ascii="Aptos" w:hAnsi="Aptos"/>
                <w:sz w:val="16"/>
                <w:szCs w:val="16"/>
              </w:rPr>
            </w:pPr>
            <w:r w:rsidRPr="00683FD7">
              <w:rPr>
                <w:rFonts w:ascii="Aptos" w:hAnsi="Aptos"/>
                <w:sz w:val="16"/>
                <w:szCs w:val="16"/>
              </w:rPr>
              <w:t>24.3</w:t>
            </w:r>
          </w:p>
        </w:tc>
        <w:tc>
          <w:tcPr>
            <w:tcW w:w="839" w:type="dxa"/>
            <w:tcBorders>
              <w:top w:val="nil"/>
              <w:bottom w:val="nil"/>
            </w:tcBorders>
          </w:tcPr>
          <w:p w14:paraId="15610203" w14:textId="5F92F632" w:rsidR="00D954EF" w:rsidRPr="00683FD7" w:rsidRDefault="00D954EF" w:rsidP="00D23B26">
            <w:pPr>
              <w:jc w:val="center"/>
              <w:rPr>
                <w:rFonts w:ascii="Aptos" w:hAnsi="Aptos"/>
                <w:sz w:val="16"/>
                <w:szCs w:val="16"/>
              </w:rPr>
            </w:pPr>
            <w:r w:rsidRPr="00683FD7">
              <w:rPr>
                <w:rFonts w:ascii="Aptos" w:hAnsi="Aptos"/>
                <w:sz w:val="16"/>
                <w:szCs w:val="16"/>
              </w:rPr>
              <w:t>4</w:t>
            </w:r>
          </w:p>
        </w:tc>
        <w:tc>
          <w:tcPr>
            <w:tcW w:w="857" w:type="dxa"/>
            <w:tcBorders>
              <w:top w:val="nil"/>
              <w:bottom w:val="nil"/>
            </w:tcBorders>
          </w:tcPr>
          <w:p w14:paraId="4596EDC1" w14:textId="070946EC" w:rsidR="00D954EF" w:rsidRPr="00683FD7" w:rsidRDefault="00D954EF" w:rsidP="00D23B26">
            <w:pPr>
              <w:jc w:val="center"/>
              <w:rPr>
                <w:rFonts w:ascii="Aptos" w:hAnsi="Aptos"/>
                <w:sz w:val="16"/>
                <w:szCs w:val="16"/>
              </w:rPr>
            </w:pPr>
            <w:r w:rsidRPr="00683FD7">
              <w:rPr>
                <w:rFonts w:ascii="Aptos" w:hAnsi="Aptos"/>
                <w:sz w:val="16"/>
                <w:szCs w:val="16"/>
              </w:rPr>
              <w:t>11.1</w:t>
            </w:r>
          </w:p>
        </w:tc>
      </w:tr>
      <w:tr w:rsidR="00683FD7" w:rsidRPr="00683FD7" w14:paraId="43AEE0DD" w14:textId="77777777" w:rsidTr="725D8029">
        <w:tc>
          <w:tcPr>
            <w:tcW w:w="3626" w:type="dxa"/>
            <w:tcBorders>
              <w:top w:val="nil"/>
              <w:bottom w:val="nil"/>
            </w:tcBorders>
          </w:tcPr>
          <w:p w14:paraId="5852C914" w14:textId="0CD4739B" w:rsidR="00D954EF" w:rsidRPr="00683FD7" w:rsidRDefault="00D954EF" w:rsidP="00D954EF">
            <w:pPr>
              <w:ind w:left="284"/>
              <w:rPr>
                <w:rFonts w:ascii="Aptos" w:hAnsi="Aptos"/>
                <w:sz w:val="16"/>
                <w:szCs w:val="16"/>
              </w:rPr>
            </w:pPr>
            <w:r w:rsidRPr="00683FD7">
              <w:rPr>
                <w:rFonts w:ascii="Aptos" w:hAnsi="Aptos"/>
                <w:sz w:val="16"/>
                <w:szCs w:val="16"/>
              </w:rPr>
              <w:t>Monthly</w:t>
            </w:r>
          </w:p>
        </w:tc>
        <w:tc>
          <w:tcPr>
            <w:tcW w:w="839" w:type="dxa"/>
            <w:tcBorders>
              <w:top w:val="nil"/>
              <w:bottom w:val="nil"/>
            </w:tcBorders>
          </w:tcPr>
          <w:p w14:paraId="7AF8F614" w14:textId="7B33F2E4" w:rsidR="00D954EF" w:rsidRPr="00683FD7" w:rsidRDefault="00D954EF" w:rsidP="00737CDC">
            <w:pPr>
              <w:jc w:val="center"/>
              <w:rPr>
                <w:rFonts w:ascii="Aptos" w:hAnsi="Aptos"/>
                <w:sz w:val="16"/>
                <w:szCs w:val="16"/>
              </w:rPr>
            </w:pPr>
            <w:r w:rsidRPr="00683FD7">
              <w:rPr>
                <w:rFonts w:ascii="Aptos" w:hAnsi="Aptos"/>
                <w:sz w:val="16"/>
                <w:szCs w:val="16"/>
              </w:rPr>
              <w:t>4</w:t>
            </w:r>
          </w:p>
        </w:tc>
        <w:tc>
          <w:tcPr>
            <w:tcW w:w="846" w:type="dxa"/>
            <w:tcBorders>
              <w:top w:val="nil"/>
              <w:bottom w:val="nil"/>
            </w:tcBorders>
          </w:tcPr>
          <w:p w14:paraId="3C055A19" w14:textId="12FA157C" w:rsidR="00D954EF" w:rsidRPr="00683FD7" w:rsidRDefault="00D954EF" w:rsidP="00737CDC">
            <w:pPr>
              <w:jc w:val="center"/>
              <w:rPr>
                <w:rFonts w:ascii="Aptos" w:hAnsi="Aptos"/>
                <w:sz w:val="16"/>
                <w:szCs w:val="16"/>
              </w:rPr>
            </w:pPr>
            <w:r w:rsidRPr="00683FD7">
              <w:rPr>
                <w:rFonts w:ascii="Aptos" w:hAnsi="Aptos"/>
                <w:sz w:val="16"/>
                <w:szCs w:val="16"/>
              </w:rPr>
              <w:t>7.8</w:t>
            </w:r>
          </w:p>
        </w:tc>
        <w:tc>
          <w:tcPr>
            <w:tcW w:w="839" w:type="dxa"/>
            <w:tcBorders>
              <w:top w:val="nil"/>
              <w:bottom w:val="nil"/>
            </w:tcBorders>
          </w:tcPr>
          <w:p w14:paraId="345E3C3C" w14:textId="1F16E4E1" w:rsidR="00D954EF" w:rsidRPr="00683FD7" w:rsidRDefault="00D954EF" w:rsidP="00737CDC">
            <w:pPr>
              <w:jc w:val="center"/>
              <w:rPr>
                <w:rFonts w:ascii="Aptos" w:hAnsi="Aptos"/>
                <w:sz w:val="16"/>
                <w:szCs w:val="16"/>
              </w:rPr>
            </w:pPr>
            <w:r w:rsidRPr="00683FD7">
              <w:rPr>
                <w:rFonts w:ascii="Aptos" w:hAnsi="Aptos"/>
                <w:sz w:val="16"/>
                <w:szCs w:val="16"/>
              </w:rPr>
              <w:t>2</w:t>
            </w:r>
          </w:p>
        </w:tc>
        <w:tc>
          <w:tcPr>
            <w:tcW w:w="846" w:type="dxa"/>
            <w:tcBorders>
              <w:top w:val="nil"/>
              <w:bottom w:val="nil"/>
            </w:tcBorders>
          </w:tcPr>
          <w:p w14:paraId="1E39AAC2" w14:textId="4C57535F" w:rsidR="00D954EF" w:rsidRPr="00683FD7" w:rsidRDefault="00D954EF" w:rsidP="00737CDC">
            <w:pPr>
              <w:jc w:val="center"/>
              <w:rPr>
                <w:rFonts w:ascii="Aptos" w:hAnsi="Aptos"/>
                <w:sz w:val="16"/>
                <w:szCs w:val="16"/>
              </w:rPr>
            </w:pPr>
            <w:r w:rsidRPr="00683FD7">
              <w:rPr>
                <w:rFonts w:ascii="Aptos" w:hAnsi="Aptos"/>
                <w:sz w:val="16"/>
                <w:szCs w:val="16"/>
              </w:rPr>
              <w:t>4.0</w:t>
            </w:r>
          </w:p>
        </w:tc>
        <w:tc>
          <w:tcPr>
            <w:tcW w:w="982" w:type="dxa"/>
            <w:tcBorders>
              <w:top w:val="nil"/>
              <w:bottom w:val="nil"/>
            </w:tcBorders>
          </w:tcPr>
          <w:p w14:paraId="2558899A" w14:textId="23FBD39B" w:rsidR="00D954EF" w:rsidRPr="00683FD7" w:rsidRDefault="00D954EF" w:rsidP="00D23B26">
            <w:pPr>
              <w:jc w:val="center"/>
              <w:rPr>
                <w:rFonts w:ascii="Aptos" w:hAnsi="Aptos"/>
                <w:sz w:val="16"/>
                <w:szCs w:val="16"/>
              </w:rPr>
            </w:pPr>
            <w:r w:rsidRPr="00683FD7">
              <w:rPr>
                <w:rFonts w:ascii="Aptos" w:hAnsi="Aptos"/>
                <w:sz w:val="16"/>
                <w:szCs w:val="16"/>
              </w:rPr>
              <w:t>3</w:t>
            </w:r>
          </w:p>
        </w:tc>
        <w:tc>
          <w:tcPr>
            <w:tcW w:w="846" w:type="dxa"/>
            <w:tcBorders>
              <w:top w:val="nil"/>
              <w:bottom w:val="nil"/>
            </w:tcBorders>
          </w:tcPr>
          <w:p w14:paraId="50A3AA77" w14:textId="0EF199F5" w:rsidR="00D954EF" w:rsidRPr="00683FD7" w:rsidRDefault="00D954EF" w:rsidP="00D23B26">
            <w:pPr>
              <w:jc w:val="center"/>
              <w:rPr>
                <w:rFonts w:ascii="Aptos" w:hAnsi="Aptos"/>
                <w:sz w:val="16"/>
                <w:szCs w:val="16"/>
              </w:rPr>
            </w:pPr>
            <w:r w:rsidRPr="00683FD7">
              <w:rPr>
                <w:rFonts w:ascii="Aptos" w:hAnsi="Aptos"/>
                <w:sz w:val="16"/>
                <w:szCs w:val="16"/>
              </w:rPr>
              <w:t>21.4</w:t>
            </w:r>
          </w:p>
        </w:tc>
        <w:tc>
          <w:tcPr>
            <w:tcW w:w="839" w:type="dxa"/>
            <w:tcBorders>
              <w:top w:val="nil"/>
              <w:bottom w:val="nil"/>
            </w:tcBorders>
          </w:tcPr>
          <w:p w14:paraId="31CF890C" w14:textId="65AC0BC4" w:rsidR="00D954EF" w:rsidRPr="00683FD7" w:rsidRDefault="00D954EF" w:rsidP="00D23B26">
            <w:pPr>
              <w:jc w:val="center"/>
              <w:rPr>
                <w:rFonts w:ascii="Aptos" w:hAnsi="Aptos"/>
                <w:sz w:val="16"/>
                <w:szCs w:val="16"/>
              </w:rPr>
            </w:pPr>
            <w:r w:rsidRPr="00683FD7">
              <w:rPr>
                <w:rFonts w:ascii="Aptos" w:hAnsi="Aptos"/>
                <w:sz w:val="16"/>
                <w:szCs w:val="16"/>
              </w:rPr>
              <w:t>1</w:t>
            </w:r>
          </w:p>
        </w:tc>
        <w:tc>
          <w:tcPr>
            <w:tcW w:w="857" w:type="dxa"/>
            <w:tcBorders>
              <w:top w:val="nil"/>
              <w:bottom w:val="nil"/>
            </w:tcBorders>
          </w:tcPr>
          <w:p w14:paraId="01C967D5" w14:textId="144C4E26" w:rsidR="00D954EF" w:rsidRPr="00683FD7" w:rsidRDefault="00D954EF" w:rsidP="00D23B26">
            <w:pPr>
              <w:jc w:val="center"/>
              <w:rPr>
                <w:rFonts w:ascii="Aptos" w:hAnsi="Aptos"/>
                <w:sz w:val="16"/>
                <w:szCs w:val="16"/>
              </w:rPr>
            </w:pPr>
            <w:r w:rsidRPr="00683FD7">
              <w:rPr>
                <w:rFonts w:ascii="Aptos" w:hAnsi="Aptos"/>
                <w:sz w:val="16"/>
                <w:szCs w:val="16"/>
              </w:rPr>
              <w:t>7.1</w:t>
            </w:r>
          </w:p>
        </w:tc>
        <w:tc>
          <w:tcPr>
            <w:tcW w:w="1050" w:type="dxa"/>
            <w:tcBorders>
              <w:top w:val="nil"/>
              <w:bottom w:val="nil"/>
            </w:tcBorders>
          </w:tcPr>
          <w:p w14:paraId="26A0FB05" w14:textId="4E5EC984" w:rsidR="00D954EF" w:rsidRPr="00683FD7" w:rsidRDefault="00D954EF" w:rsidP="00D23B26">
            <w:pPr>
              <w:jc w:val="center"/>
              <w:rPr>
                <w:rFonts w:ascii="Aptos" w:hAnsi="Aptos"/>
                <w:sz w:val="16"/>
                <w:szCs w:val="16"/>
              </w:rPr>
            </w:pPr>
            <w:r w:rsidRPr="00683FD7">
              <w:rPr>
                <w:rFonts w:ascii="Aptos" w:hAnsi="Aptos"/>
                <w:sz w:val="16"/>
                <w:szCs w:val="16"/>
              </w:rPr>
              <w:t>1</w:t>
            </w:r>
          </w:p>
        </w:tc>
        <w:tc>
          <w:tcPr>
            <w:tcW w:w="846" w:type="dxa"/>
            <w:tcBorders>
              <w:top w:val="nil"/>
              <w:bottom w:val="nil"/>
            </w:tcBorders>
          </w:tcPr>
          <w:p w14:paraId="08CAC1D8" w14:textId="2565B242" w:rsidR="00D954EF" w:rsidRPr="00683FD7" w:rsidRDefault="00D954EF" w:rsidP="00D23B26">
            <w:pPr>
              <w:jc w:val="center"/>
              <w:rPr>
                <w:rFonts w:ascii="Aptos" w:hAnsi="Aptos"/>
                <w:sz w:val="16"/>
                <w:szCs w:val="16"/>
              </w:rPr>
            </w:pPr>
            <w:r w:rsidRPr="00683FD7">
              <w:rPr>
                <w:rFonts w:ascii="Aptos" w:hAnsi="Aptos"/>
                <w:sz w:val="16"/>
                <w:szCs w:val="16"/>
              </w:rPr>
              <w:t>2.7</w:t>
            </w:r>
          </w:p>
        </w:tc>
        <w:tc>
          <w:tcPr>
            <w:tcW w:w="839" w:type="dxa"/>
            <w:tcBorders>
              <w:top w:val="nil"/>
              <w:bottom w:val="nil"/>
            </w:tcBorders>
          </w:tcPr>
          <w:p w14:paraId="657B2979" w14:textId="497457A1" w:rsidR="00D954EF" w:rsidRPr="00683FD7" w:rsidRDefault="00D954EF" w:rsidP="00D23B26">
            <w:pPr>
              <w:jc w:val="center"/>
              <w:rPr>
                <w:rFonts w:ascii="Aptos" w:hAnsi="Aptos"/>
                <w:sz w:val="16"/>
                <w:szCs w:val="16"/>
              </w:rPr>
            </w:pPr>
            <w:r w:rsidRPr="00683FD7">
              <w:rPr>
                <w:rFonts w:ascii="Aptos" w:hAnsi="Aptos"/>
                <w:sz w:val="16"/>
                <w:szCs w:val="16"/>
              </w:rPr>
              <w:t>1</w:t>
            </w:r>
          </w:p>
        </w:tc>
        <w:tc>
          <w:tcPr>
            <w:tcW w:w="857" w:type="dxa"/>
            <w:tcBorders>
              <w:top w:val="nil"/>
              <w:bottom w:val="nil"/>
            </w:tcBorders>
          </w:tcPr>
          <w:p w14:paraId="40F2F507" w14:textId="09F2821E" w:rsidR="00D954EF" w:rsidRPr="00683FD7" w:rsidRDefault="00D954EF" w:rsidP="00D23B26">
            <w:pPr>
              <w:jc w:val="center"/>
              <w:rPr>
                <w:rFonts w:ascii="Aptos" w:hAnsi="Aptos"/>
                <w:sz w:val="16"/>
                <w:szCs w:val="16"/>
              </w:rPr>
            </w:pPr>
            <w:r w:rsidRPr="00683FD7">
              <w:rPr>
                <w:rFonts w:ascii="Aptos" w:hAnsi="Aptos"/>
                <w:sz w:val="16"/>
                <w:szCs w:val="16"/>
              </w:rPr>
              <w:t>2.8</w:t>
            </w:r>
          </w:p>
        </w:tc>
      </w:tr>
      <w:tr w:rsidR="00683FD7" w:rsidRPr="00683FD7" w14:paraId="49E666E8" w14:textId="77777777" w:rsidTr="725D8029">
        <w:tc>
          <w:tcPr>
            <w:tcW w:w="3626" w:type="dxa"/>
            <w:tcBorders>
              <w:top w:val="nil"/>
              <w:bottom w:val="nil"/>
            </w:tcBorders>
          </w:tcPr>
          <w:p w14:paraId="7888B332" w14:textId="4D63B682" w:rsidR="00D954EF" w:rsidRPr="00683FD7" w:rsidRDefault="00D954EF" w:rsidP="00D954EF">
            <w:pPr>
              <w:ind w:left="284"/>
              <w:rPr>
                <w:rFonts w:ascii="Aptos" w:hAnsi="Aptos"/>
                <w:sz w:val="16"/>
                <w:szCs w:val="16"/>
              </w:rPr>
            </w:pPr>
            <w:r w:rsidRPr="00683FD7">
              <w:rPr>
                <w:rFonts w:ascii="Aptos" w:hAnsi="Aptos"/>
                <w:sz w:val="16"/>
                <w:szCs w:val="16"/>
              </w:rPr>
              <w:t>Less than once a month</w:t>
            </w:r>
          </w:p>
        </w:tc>
        <w:tc>
          <w:tcPr>
            <w:tcW w:w="839" w:type="dxa"/>
            <w:tcBorders>
              <w:top w:val="nil"/>
              <w:bottom w:val="nil"/>
            </w:tcBorders>
          </w:tcPr>
          <w:p w14:paraId="2F4F746F" w14:textId="4D262FDD" w:rsidR="00D954EF" w:rsidRPr="00683FD7" w:rsidRDefault="00D954EF" w:rsidP="00737CDC">
            <w:pPr>
              <w:jc w:val="center"/>
              <w:rPr>
                <w:rFonts w:ascii="Aptos" w:hAnsi="Aptos"/>
                <w:sz w:val="16"/>
                <w:szCs w:val="16"/>
              </w:rPr>
            </w:pPr>
            <w:r w:rsidRPr="00683FD7">
              <w:rPr>
                <w:rFonts w:ascii="Aptos" w:hAnsi="Aptos"/>
                <w:sz w:val="16"/>
                <w:szCs w:val="16"/>
              </w:rPr>
              <w:t>3</w:t>
            </w:r>
          </w:p>
        </w:tc>
        <w:tc>
          <w:tcPr>
            <w:tcW w:w="846" w:type="dxa"/>
            <w:tcBorders>
              <w:top w:val="nil"/>
              <w:bottom w:val="nil"/>
            </w:tcBorders>
          </w:tcPr>
          <w:p w14:paraId="16329620" w14:textId="4D070EA5" w:rsidR="00D954EF" w:rsidRPr="00683FD7" w:rsidRDefault="00D954EF" w:rsidP="00737CDC">
            <w:pPr>
              <w:jc w:val="center"/>
              <w:rPr>
                <w:rFonts w:ascii="Aptos" w:hAnsi="Aptos"/>
                <w:sz w:val="16"/>
                <w:szCs w:val="16"/>
              </w:rPr>
            </w:pPr>
            <w:r w:rsidRPr="00683FD7">
              <w:rPr>
                <w:rFonts w:ascii="Aptos" w:hAnsi="Aptos"/>
                <w:sz w:val="16"/>
                <w:szCs w:val="16"/>
              </w:rPr>
              <w:t>5.9</w:t>
            </w:r>
          </w:p>
        </w:tc>
        <w:tc>
          <w:tcPr>
            <w:tcW w:w="839" w:type="dxa"/>
            <w:tcBorders>
              <w:top w:val="nil"/>
              <w:bottom w:val="nil"/>
            </w:tcBorders>
          </w:tcPr>
          <w:p w14:paraId="2DB60E43" w14:textId="22C9B638" w:rsidR="00D954EF" w:rsidRPr="00683FD7" w:rsidRDefault="00D954EF" w:rsidP="00737CDC">
            <w:pPr>
              <w:jc w:val="center"/>
              <w:rPr>
                <w:rFonts w:ascii="Aptos" w:hAnsi="Aptos"/>
                <w:sz w:val="16"/>
                <w:szCs w:val="16"/>
              </w:rPr>
            </w:pPr>
            <w:r w:rsidRPr="00683FD7">
              <w:rPr>
                <w:rFonts w:ascii="Aptos" w:hAnsi="Aptos"/>
                <w:sz w:val="16"/>
                <w:szCs w:val="16"/>
              </w:rPr>
              <w:t>3</w:t>
            </w:r>
          </w:p>
        </w:tc>
        <w:tc>
          <w:tcPr>
            <w:tcW w:w="846" w:type="dxa"/>
            <w:tcBorders>
              <w:top w:val="nil"/>
              <w:bottom w:val="nil"/>
            </w:tcBorders>
          </w:tcPr>
          <w:p w14:paraId="3C4DE281" w14:textId="2F6059DD" w:rsidR="00D954EF" w:rsidRPr="00683FD7" w:rsidRDefault="00D954EF" w:rsidP="00737CDC">
            <w:pPr>
              <w:jc w:val="center"/>
              <w:rPr>
                <w:rFonts w:ascii="Aptos" w:hAnsi="Aptos"/>
                <w:sz w:val="16"/>
                <w:szCs w:val="16"/>
              </w:rPr>
            </w:pPr>
            <w:r w:rsidRPr="00683FD7">
              <w:rPr>
                <w:rFonts w:ascii="Aptos" w:hAnsi="Aptos"/>
                <w:sz w:val="16"/>
                <w:szCs w:val="16"/>
              </w:rPr>
              <w:t>6.0</w:t>
            </w:r>
          </w:p>
        </w:tc>
        <w:tc>
          <w:tcPr>
            <w:tcW w:w="982" w:type="dxa"/>
            <w:tcBorders>
              <w:top w:val="nil"/>
              <w:bottom w:val="nil"/>
            </w:tcBorders>
          </w:tcPr>
          <w:p w14:paraId="12F73141" w14:textId="0F52AA89" w:rsidR="00D954EF" w:rsidRPr="00683FD7" w:rsidRDefault="00D954EF" w:rsidP="00D23B26">
            <w:pPr>
              <w:jc w:val="center"/>
              <w:rPr>
                <w:rFonts w:ascii="Aptos" w:hAnsi="Aptos"/>
                <w:sz w:val="16"/>
                <w:szCs w:val="16"/>
              </w:rPr>
            </w:pPr>
            <w:r w:rsidRPr="00683FD7">
              <w:rPr>
                <w:rFonts w:ascii="Aptos" w:hAnsi="Aptos"/>
                <w:sz w:val="16"/>
                <w:szCs w:val="16"/>
              </w:rPr>
              <w:t>1</w:t>
            </w:r>
          </w:p>
        </w:tc>
        <w:tc>
          <w:tcPr>
            <w:tcW w:w="846" w:type="dxa"/>
            <w:tcBorders>
              <w:top w:val="nil"/>
              <w:bottom w:val="nil"/>
            </w:tcBorders>
          </w:tcPr>
          <w:p w14:paraId="30293B8B" w14:textId="71650496" w:rsidR="00D954EF" w:rsidRPr="00683FD7" w:rsidRDefault="00D954EF" w:rsidP="00D23B26">
            <w:pPr>
              <w:jc w:val="center"/>
              <w:rPr>
                <w:rFonts w:ascii="Aptos" w:hAnsi="Aptos"/>
                <w:sz w:val="16"/>
                <w:szCs w:val="16"/>
              </w:rPr>
            </w:pPr>
            <w:r w:rsidRPr="00683FD7">
              <w:rPr>
                <w:rFonts w:ascii="Aptos" w:hAnsi="Aptos"/>
                <w:sz w:val="16"/>
                <w:szCs w:val="16"/>
              </w:rPr>
              <w:t>7.1</w:t>
            </w:r>
          </w:p>
        </w:tc>
        <w:tc>
          <w:tcPr>
            <w:tcW w:w="839" w:type="dxa"/>
            <w:tcBorders>
              <w:top w:val="nil"/>
              <w:bottom w:val="nil"/>
            </w:tcBorders>
          </w:tcPr>
          <w:p w14:paraId="38DE0E6D" w14:textId="4B6DDEE2" w:rsidR="00D954EF" w:rsidRPr="00683FD7" w:rsidRDefault="00D954EF" w:rsidP="00D23B26">
            <w:pPr>
              <w:jc w:val="center"/>
              <w:rPr>
                <w:rFonts w:ascii="Aptos" w:hAnsi="Aptos"/>
                <w:sz w:val="16"/>
                <w:szCs w:val="16"/>
              </w:rPr>
            </w:pPr>
            <w:r w:rsidRPr="00683FD7">
              <w:rPr>
                <w:rFonts w:ascii="Aptos" w:hAnsi="Aptos"/>
                <w:sz w:val="16"/>
                <w:szCs w:val="16"/>
              </w:rPr>
              <w:t>1</w:t>
            </w:r>
          </w:p>
        </w:tc>
        <w:tc>
          <w:tcPr>
            <w:tcW w:w="857" w:type="dxa"/>
            <w:tcBorders>
              <w:top w:val="nil"/>
              <w:bottom w:val="nil"/>
            </w:tcBorders>
          </w:tcPr>
          <w:p w14:paraId="39DC37A7" w14:textId="510C6F9F" w:rsidR="00D954EF" w:rsidRPr="00683FD7" w:rsidRDefault="00D954EF" w:rsidP="00D23B26">
            <w:pPr>
              <w:jc w:val="center"/>
              <w:rPr>
                <w:rFonts w:ascii="Aptos" w:hAnsi="Aptos"/>
                <w:sz w:val="16"/>
                <w:szCs w:val="16"/>
              </w:rPr>
            </w:pPr>
            <w:r w:rsidRPr="00683FD7">
              <w:rPr>
                <w:rFonts w:ascii="Aptos" w:hAnsi="Aptos"/>
                <w:sz w:val="16"/>
                <w:szCs w:val="16"/>
              </w:rPr>
              <w:t>7.1</w:t>
            </w:r>
          </w:p>
        </w:tc>
        <w:tc>
          <w:tcPr>
            <w:tcW w:w="1050" w:type="dxa"/>
            <w:tcBorders>
              <w:top w:val="nil"/>
              <w:bottom w:val="nil"/>
            </w:tcBorders>
          </w:tcPr>
          <w:p w14:paraId="504FC328" w14:textId="652319B3" w:rsidR="00D954EF" w:rsidRPr="00683FD7" w:rsidRDefault="00D954EF" w:rsidP="00D23B26">
            <w:pPr>
              <w:jc w:val="center"/>
              <w:rPr>
                <w:rFonts w:ascii="Aptos" w:hAnsi="Aptos"/>
                <w:sz w:val="16"/>
                <w:szCs w:val="16"/>
              </w:rPr>
            </w:pPr>
            <w:r w:rsidRPr="00683FD7">
              <w:rPr>
                <w:rFonts w:ascii="Aptos" w:hAnsi="Aptos"/>
                <w:sz w:val="16"/>
                <w:szCs w:val="16"/>
              </w:rPr>
              <w:t>2</w:t>
            </w:r>
          </w:p>
        </w:tc>
        <w:tc>
          <w:tcPr>
            <w:tcW w:w="846" w:type="dxa"/>
            <w:tcBorders>
              <w:top w:val="nil"/>
              <w:bottom w:val="nil"/>
            </w:tcBorders>
          </w:tcPr>
          <w:p w14:paraId="1EFEA5EF" w14:textId="0E9DDA4C" w:rsidR="00D954EF" w:rsidRPr="00683FD7" w:rsidRDefault="00D954EF" w:rsidP="00D23B26">
            <w:pPr>
              <w:jc w:val="center"/>
              <w:rPr>
                <w:rFonts w:ascii="Aptos" w:hAnsi="Aptos"/>
                <w:sz w:val="16"/>
                <w:szCs w:val="16"/>
              </w:rPr>
            </w:pPr>
            <w:r w:rsidRPr="00683FD7">
              <w:rPr>
                <w:rFonts w:ascii="Aptos" w:hAnsi="Aptos"/>
                <w:sz w:val="16"/>
                <w:szCs w:val="16"/>
              </w:rPr>
              <w:t>5.4</w:t>
            </w:r>
          </w:p>
        </w:tc>
        <w:tc>
          <w:tcPr>
            <w:tcW w:w="839" w:type="dxa"/>
            <w:tcBorders>
              <w:top w:val="nil"/>
              <w:bottom w:val="nil"/>
            </w:tcBorders>
          </w:tcPr>
          <w:p w14:paraId="2A30717B" w14:textId="58CC4929" w:rsidR="00D954EF" w:rsidRPr="00683FD7" w:rsidRDefault="00D954EF" w:rsidP="00D23B26">
            <w:pPr>
              <w:jc w:val="center"/>
              <w:rPr>
                <w:rFonts w:ascii="Aptos" w:hAnsi="Aptos"/>
                <w:sz w:val="16"/>
                <w:szCs w:val="16"/>
              </w:rPr>
            </w:pPr>
            <w:r w:rsidRPr="00683FD7">
              <w:rPr>
                <w:rFonts w:ascii="Aptos" w:hAnsi="Aptos"/>
                <w:sz w:val="16"/>
                <w:szCs w:val="16"/>
              </w:rPr>
              <w:t>2</w:t>
            </w:r>
          </w:p>
        </w:tc>
        <w:tc>
          <w:tcPr>
            <w:tcW w:w="857" w:type="dxa"/>
            <w:tcBorders>
              <w:top w:val="nil"/>
              <w:bottom w:val="nil"/>
            </w:tcBorders>
          </w:tcPr>
          <w:p w14:paraId="1F7E433E" w14:textId="37766F47" w:rsidR="00D954EF" w:rsidRPr="00683FD7" w:rsidRDefault="00D954EF" w:rsidP="00D23B26">
            <w:pPr>
              <w:jc w:val="center"/>
              <w:rPr>
                <w:rFonts w:ascii="Aptos" w:hAnsi="Aptos"/>
                <w:sz w:val="16"/>
                <w:szCs w:val="16"/>
              </w:rPr>
            </w:pPr>
            <w:r w:rsidRPr="00683FD7">
              <w:rPr>
                <w:rFonts w:ascii="Aptos" w:hAnsi="Aptos"/>
                <w:sz w:val="16"/>
                <w:szCs w:val="16"/>
              </w:rPr>
              <w:t>5.6</w:t>
            </w:r>
          </w:p>
        </w:tc>
      </w:tr>
      <w:tr w:rsidR="00683FD7" w:rsidRPr="00683FD7" w14:paraId="32CE0A2D" w14:textId="77777777" w:rsidTr="725D8029">
        <w:tc>
          <w:tcPr>
            <w:tcW w:w="3626" w:type="dxa"/>
            <w:tcBorders>
              <w:top w:val="nil"/>
            </w:tcBorders>
          </w:tcPr>
          <w:p w14:paraId="290642C7" w14:textId="055D71B9" w:rsidR="00D954EF" w:rsidRPr="00683FD7" w:rsidRDefault="00D954EF" w:rsidP="00D954EF">
            <w:pPr>
              <w:ind w:left="284"/>
              <w:rPr>
                <w:rFonts w:ascii="Aptos" w:hAnsi="Aptos"/>
                <w:sz w:val="16"/>
                <w:szCs w:val="16"/>
              </w:rPr>
            </w:pPr>
            <w:r w:rsidRPr="00683FD7">
              <w:rPr>
                <w:rFonts w:ascii="Aptos" w:hAnsi="Aptos"/>
                <w:sz w:val="16"/>
                <w:szCs w:val="16"/>
              </w:rPr>
              <w:t>No response</w:t>
            </w:r>
          </w:p>
        </w:tc>
        <w:tc>
          <w:tcPr>
            <w:tcW w:w="839" w:type="dxa"/>
            <w:tcBorders>
              <w:top w:val="nil"/>
            </w:tcBorders>
          </w:tcPr>
          <w:p w14:paraId="703C8DDA" w14:textId="1E642CC2" w:rsidR="00D954EF" w:rsidRPr="00683FD7" w:rsidRDefault="00D954EF" w:rsidP="00737CDC">
            <w:pPr>
              <w:jc w:val="center"/>
              <w:rPr>
                <w:rFonts w:ascii="Aptos" w:hAnsi="Aptos"/>
                <w:sz w:val="16"/>
                <w:szCs w:val="16"/>
              </w:rPr>
            </w:pPr>
            <w:r w:rsidRPr="00683FD7">
              <w:rPr>
                <w:rFonts w:ascii="Aptos" w:hAnsi="Aptos" w:cs="Calibri"/>
                <w:sz w:val="16"/>
                <w:szCs w:val="16"/>
              </w:rPr>
              <w:t>1</w:t>
            </w:r>
          </w:p>
        </w:tc>
        <w:tc>
          <w:tcPr>
            <w:tcW w:w="846" w:type="dxa"/>
            <w:tcBorders>
              <w:top w:val="nil"/>
            </w:tcBorders>
          </w:tcPr>
          <w:p w14:paraId="5E1AE1EC" w14:textId="0415CE2B" w:rsidR="00D954EF" w:rsidRPr="00683FD7" w:rsidRDefault="00D954EF" w:rsidP="00737CDC">
            <w:pPr>
              <w:jc w:val="center"/>
              <w:rPr>
                <w:rFonts w:ascii="Aptos" w:hAnsi="Aptos"/>
                <w:sz w:val="16"/>
                <w:szCs w:val="16"/>
              </w:rPr>
            </w:pPr>
            <w:r w:rsidRPr="00683FD7">
              <w:rPr>
                <w:rFonts w:ascii="Aptos" w:hAnsi="Aptos" w:cs="Calibri"/>
                <w:sz w:val="16"/>
                <w:szCs w:val="16"/>
              </w:rPr>
              <w:t>-</w:t>
            </w:r>
          </w:p>
        </w:tc>
        <w:tc>
          <w:tcPr>
            <w:tcW w:w="839" w:type="dxa"/>
            <w:tcBorders>
              <w:top w:val="nil"/>
            </w:tcBorders>
          </w:tcPr>
          <w:p w14:paraId="485A1325" w14:textId="53930A3B" w:rsidR="00D954EF" w:rsidRPr="00683FD7" w:rsidRDefault="00D954EF" w:rsidP="00737CDC">
            <w:pPr>
              <w:jc w:val="center"/>
              <w:rPr>
                <w:rFonts w:ascii="Aptos" w:hAnsi="Aptos"/>
                <w:sz w:val="16"/>
                <w:szCs w:val="16"/>
              </w:rPr>
            </w:pPr>
            <w:r w:rsidRPr="00683FD7">
              <w:rPr>
                <w:rFonts w:ascii="Aptos" w:hAnsi="Aptos"/>
                <w:sz w:val="16"/>
                <w:szCs w:val="16"/>
              </w:rPr>
              <w:t>2</w:t>
            </w:r>
          </w:p>
        </w:tc>
        <w:tc>
          <w:tcPr>
            <w:tcW w:w="846" w:type="dxa"/>
            <w:tcBorders>
              <w:top w:val="nil"/>
            </w:tcBorders>
          </w:tcPr>
          <w:p w14:paraId="429D484F" w14:textId="4AFC65A1" w:rsidR="00D954EF" w:rsidRPr="00683FD7" w:rsidRDefault="00D954EF" w:rsidP="00737CDC">
            <w:pPr>
              <w:jc w:val="center"/>
              <w:rPr>
                <w:rFonts w:ascii="Aptos" w:hAnsi="Aptos"/>
                <w:sz w:val="16"/>
                <w:szCs w:val="16"/>
              </w:rPr>
            </w:pPr>
            <w:r w:rsidRPr="00683FD7">
              <w:rPr>
                <w:rFonts w:ascii="Aptos" w:hAnsi="Aptos"/>
                <w:sz w:val="16"/>
                <w:szCs w:val="16"/>
              </w:rPr>
              <w:t>-</w:t>
            </w:r>
          </w:p>
        </w:tc>
        <w:tc>
          <w:tcPr>
            <w:tcW w:w="982" w:type="dxa"/>
            <w:tcBorders>
              <w:top w:val="nil"/>
            </w:tcBorders>
          </w:tcPr>
          <w:p w14:paraId="26EBDEAF" w14:textId="301F8289" w:rsidR="00D954EF" w:rsidRPr="00683FD7" w:rsidRDefault="00D954EF" w:rsidP="00D23B26">
            <w:pPr>
              <w:jc w:val="center"/>
              <w:rPr>
                <w:rFonts w:ascii="Aptos" w:hAnsi="Aptos"/>
                <w:sz w:val="16"/>
                <w:szCs w:val="16"/>
              </w:rPr>
            </w:pPr>
            <w:r w:rsidRPr="00683FD7">
              <w:rPr>
                <w:rFonts w:ascii="Aptos" w:hAnsi="Aptos"/>
                <w:sz w:val="16"/>
                <w:szCs w:val="16"/>
              </w:rPr>
              <w:t>-</w:t>
            </w:r>
          </w:p>
        </w:tc>
        <w:tc>
          <w:tcPr>
            <w:tcW w:w="846" w:type="dxa"/>
            <w:tcBorders>
              <w:top w:val="nil"/>
            </w:tcBorders>
          </w:tcPr>
          <w:p w14:paraId="41CAAD33" w14:textId="43DF970A" w:rsidR="00D954EF" w:rsidRPr="00683FD7" w:rsidRDefault="00D954EF" w:rsidP="00D23B26">
            <w:pPr>
              <w:jc w:val="center"/>
              <w:rPr>
                <w:rFonts w:ascii="Aptos" w:hAnsi="Aptos"/>
                <w:sz w:val="16"/>
                <w:szCs w:val="16"/>
              </w:rPr>
            </w:pPr>
            <w:r w:rsidRPr="00683FD7">
              <w:rPr>
                <w:rFonts w:ascii="Aptos" w:hAnsi="Aptos"/>
                <w:sz w:val="16"/>
                <w:szCs w:val="16"/>
              </w:rPr>
              <w:t>-</w:t>
            </w:r>
          </w:p>
        </w:tc>
        <w:tc>
          <w:tcPr>
            <w:tcW w:w="839" w:type="dxa"/>
            <w:tcBorders>
              <w:top w:val="nil"/>
            </w:tcBorders>
          </w:tcPr>
          <w:p w14:paraId="17635E43" w14:textId="73B2293B" w:rsidR="00D954EF" w:rsidRPr="00683FD7" w:rsidRDefault="00D954EF" w:rsidP="00D23B26">
            <w:pPr>
              <w:jc w:val="center"/>
              <w:rPr>
                <w:rFonts w:ascii="Aptos" w:hAnsi="Aptos"/>
                <w:sz w:val="16"/>
                <w:szCs w:val="16"/>
              </w:rPr>
            </w:pPr>
            <w:r w:rsidRPr="00683FD7">
              <w:rPr>
                <w:rFonts w:ascii="Aptos" w:hAnsi="Aptos"/>
                <w:sz w:val="16"/>
                <w:szCs w:val="16"/>
              </w:rPr>
              <w:t>-</w:t>
            </w:r>
          </w:p>
        </w:tc>
        <w:tc>
          <w:tcPr>
            <w:tcW w:w="857" w:type="dxa"/>
            <w:tcBorders>
              <w:top w:val="nil"/>
            </w:tcBorders>
          </w:tcPr>
          <w:p w14:paraId="5A23F6EC" w14:textId="14E4AB08" w:rsidR="00D954EF" w:rsidRPr="00683FD7" w:rsidRDefault="00D954EF" w:rsidP="00D23B26">
            <w:pPr>
              <w:jc w:val="center"/>
              <w:rPr>
                <w:rFonts w:ascii="Aptos" w:hAnsi="Aptos"/>
                <w:sz w:val="16"/>
                <w:szCs w:val="16"/>
              </w:rPr>
            </w:pPr>
            <w:r w:rsidRPr="00683FD7">
              <w:rPr>
                <w:rFonts w:ascii="Aptos" w:hAnsi="Aptos"/>
                <w:sz w:val="16"/>
                <w:szCs w:val="16"/>
              </w:rPr>
              <w:t>-</w:t>
            </w:r>
          </w:p>
        </w:tc>
        <w:tc>
          <w:tcPr>
            <w:tcW w:w="1050" w:type="dxa"/>
            <w:tcBorders>
              <w:top w:val="nil"/>
            </w:tcBorders>
          </w:tcPr>
          <w:p w14:paraId="30C4999F" w14:textId="23820948" w:rsidR="00D954EF" w:rsidRPr="00683FD7" w:rsidRDefault="00D954EF" w:rsidP="00D23B26">
            <w:pPr>
              <w:jc w:val="center"/>
              <w:rPr>
                <w:rFonts w:ascii="Aptos" w:hAnsi="Aptos"/>
                <w:sz w:val="16"/>
                <w:szCs w:val="16"/>
              </w:rPr>
            </w:pPr>
            <w:r w:rsidRPr="00683FD7">
              <w:rPr>
                <w:rFonts w:ascii="Aptos" w:hAnsi="Aptos"/>
                <w:sz w:val="16"/>
                <w:szCs w:val="16"/>
              </w:rPr>
              <w:t>1</w:t>
            </w:r>
          </w:p>
        </w:tc>
        <w:tc>
          <w:tcPr>
            <w:tcW w:w="846" w:type="dxa"/>
            <w:tcBorders>
              <w:top w:val="nil"/>
            </w:tcBorders>
          </w:tcPr>
          <w:p w14:paraId="01463318" w14:textId="4EAACB8C" w:rsidR="00D954EF" w:rsidRPr="00683FD7" w:rsidRDefault="00D954EF" w:rsidP="00D23B26">
            <w:pPr>
              <w:jc w:val="center"/>
              <w:rPr>
                <w:rFonts w:ascii="Aptos" w:hAnsi="Aptos"/>
                <w:sz w:val="16"/>
                <w:szCs w:val="16"/>
              </w:rPr>
            </w:pPr>
            <w:r w:rsidRPr="00683FD7">
              <w:rPr>
                <w:rFonts w:ascii="Aptos" w:hAnsi="Aptos"/>
                <w:sz w:val="16"/>
                <w:szCs w:val="16"/>
              </w:rPr>
              <w:t>-</w:t>
            </w:r>
          </w:p>
        </w:tc>
        <w:tc>
          <w:tcPr>
            <w:tcW w:w="839" w:type="dxa"/>
            <w:tcBorders>
              <w:top w:val="nil"/>
            </w:tcBorders>
          </w:tcPr>
          <w:p w14:paraId="7D22DA62" w14:textId="094FA323" w:rsidR="00D954EF" w:rsidRPr="00683FD7" w:rsidRDefault="00D954EF" w:rsidP="00D23B26">
            <w:pPr>
              <w:jc w:val="center"/>
              <w:rPr>
                <w:rFonts w:ascii="Aptos" w:hAnsi="Aptos"/>
                <w:sz w:val="16"/>
                <w:szCs w:val="16"/>
              </w:rPr>
            </w:pPr>
            <w:r w:rsidRPr="00683FD7">
              <w:rPr>
                <w:rFonts w:ascii="Aptos" w:hAnsi="Aptos"/>
                <w:sz w:val="16"/>
                <w:szCs w:val="16"/>
              </w:rPr>
              <w:t>2</w:t>
            </w:r>
          </w:p>
        </w:tc>
        <w:tc>
          <w:tcPr>
            <w:tcW w:w="857" w:type="dxa"/>
            <w:tcBorders>
              <w:top w:val="nil"/>
            </w:tcBorders>
          </w:tcPr>
          <w:p w14:paraId="3D20EA6C" w14:textId="4F32310F" w:rsidR="00D954EF" w:rsidRPr="00683FD7" w:rsidRDefault="00D954EF" w:rsidP="00D23B26">
            <w:pPr>
              <w:jc w:val="center"/>
              <w:rPr>
                <w:rFonts w:ascii="Aptos" w:hAnsi="Aptos"/>
                <w:sz w:val="16"/>
                <w:szCs w:val="16"/>
              </w:rPr>
            </w:pPr>
            <w:r w:rsidRPr="00683FD7">
              <w:rPr>
                <w:rFonts w:ascii="Aptos" w:hAnsi="Aptos"/>
                <w:sz w:val="16"/>
                <w:szCs w:val="16"/>
              </w:rPr>
              <w:t>-</w:t>
            </w:r>
          </w:p>
        </w:tc>
      </w:tr>
      <w:tr w:rsidR="00683FD7" w:rsidRPr="00683FD7" w14:paraId="25499309" w14:textId="77777777" w:rsidTr="725D8029">
        <w:tc>
          <w:tcPr>
            <w:tcW w:w="3626" w:type="dxa"/>
            <w:tcBorders>
              <w:bottom w:val="nil"/>
            </w:tcBorders>
          </w:tcPr>
          <w:p w14:paraId="273CCA22" w14:textId="755438CB" w:rsidR="00D954EF" w:rsidRPr="00683FD7" w:rsidRDefault="00D954EF" w:rsidP="00D954EF">
            <w:pPr>
              <w:rPr>
                <w:rFonts w:ascii="Aptos" w:hAnsi="Aptos"/>
                <w:sz w:val="16"/>
                <w:szCs w:val="16"/>
              </w:rPr>
            </w:pPr>
            <w:r w:rsidRPr="00683FD7">
              <w:rPr>
                <w:rFonts w:ascii="Aptos" w:hAnsi="Aptos"/>
                <w:sz w:val="16"/>
                <w:szCs w:val="16"/>
              </w:rPr>
              <w:t>I plan meals before shopping</w:t>
            </w:r>
          </w:p>
        </w:tc>
        <w:tc>
          <w:tcPr>
            <w:tcW w:w="839" w:type="dxa"/>
            <w:tcBorders>
              <w:bottom w:val="nil"/>
            </w:tcBorders>
          </w:tcPr>
          <w:p w14:paraId="62233A30" w14:textId="77777777" w:rsidR="00D954EF" w:rsidRPr="00683FD7" w:rsidRDefault="00D954EF" w:rsidP="00737CDC">
            <w:pPr>
              <w:jc w:val="center"/>
              <w:rPr>
                <w:rFonts w:ascii="Aptos" w:hAnsi="Aptos"/>
                <w:sz w:val="16"/>
                <w:szCs w:val="16"/>
              </w:rPr>
            </w:pPr>
          </w:p>
        </w:tc>
        <w:tc>
          <w:tcPr>
            <w:tcW w:w="846" w:type="dxa"/>
            <w:tcBorders>
              <w:bottom w:val="nil"/>
            </w:tcBorders>
          </w:tcPr>
          <w:p w14:paraId="7C7C3A58" w14:textId="77777777" w:rsidR="00D954EF" w:rsidRPr="00683FD7" w:rsidRDefault="00D954EF" w:rsidP="00737CDC">
            <w:pPr>
              <w:jc w:val="center"/>
              <w:rPr>
                <w:rFonts w:ascii="Aptos" w:hAnsi="Aptos"/>
                <w:sz w:val="16"/>
                <w:szCs w:val="16"/>
              </w:rPr>
            </w:pPr>
          </w:p>
        </w:tc>
        <w:tc>
          <w:tcPr>
            <w:tcW w:w="839" w:type="dxa"/>
            <w:tcBorders>
              <w:bottom w:val="nil"/>
            </w:tcBorders>
          </w:tcPr>
          <w:p w14:paraId="44D74C49" w14:textId="77777777" w:rsidR="00D954EF" w:rsidRPr="00683FD7" w:rsidRDefault="00D954EF" w:rsidP="00737CDC">
            <w:pPr>
              <w:jc w:val="center"/>
              <w:rPr>
                <w:rFonts w:ascii="Aptos" w:hAnsi="Aptos"/>
                <w:sz w:val="16"/>
                <w:szCs w:val="16"/>
              </w:rPr>
            </w:pPr>
          </w:p>
        </w:tc>
        <w:tc>
          <w:tcPr>
            <w:tcW w:w="846" w:type="dxa"/>
            <w:tcBorders>
              <w:bottom w:val="nil"/>
            </w:tcBorders>
          </w:tcPr>
          <w:p w14:paraId="1296725A" w14:textId="77777777" w:rsidR="00D954EF" w:rsidRPr="00683FD7" w:rsidRDefault="00D954EF" w:rsidP="00737CDC">
            <w:pPr>
              <w:jc w:val="center"/>
              <w:rPr>
                <w:rFonts w:ascii="Aptos" w:hAnsi="Aptos"/>
                <w:sz w:val="16"/>
                <w:szCs w:val="16"/>
              </w:rPr>
            </w:pPr>
          </w:p>
        </w:tc>
        <w:tc>
          <w:tcPr>
            <w:tcW w:w="982" w:type="dxa"/>
            <w:tcBorders>
              <w:bottom w:val="nil"/>
            </w:tcBorders>
          </w:tcPr>
          <w:p w14:paraId="30AD9467" w14:textId="77777777" w:rsidR="00D954EF" w:rsidRPr="00683FD7" w:rsidRDefault="00D954EF" w:rsidP="00D23B26">
            <w:pPr>
              <w:jc w:val="center"/>
              <w:rPr>
                <w:rFonts w:ascii="Aptos" w:hAnsi="Aptos"/>
                <w:sz w:val="16"/>
                <w:szCs w:val="16"/>
              </w:rPr>
            </w:pPr>
          </w:p>
        </w:tc>
        <w:tc>
          <w:tcPr>
            <w:tcW w:w="846" w:type="dxa"/>
            <w:tcBorders>
              <w:bottom w:val="nil"/>
            </w:tcBorders>
          </w:tcPr>
          <w:p w14:paraId="0E23059E" w14:textId="77777777" w:rsidR="00D954EF" w:rsidRPr="00683FD7" w:rsidRDefault="00D954EF" w:rsidP="00D23B26">
            <w:pPr>
              <w:jc w:val="center"/>
              <w:rPr>
                <w:rFonts w:ascii="Aptos" w:hAnsi="Aptos"/>
                <w:sz w:val="16"/>
                <w:szCs w:val="16"/>
              </w:rPr>
            </w:pPr>
          </w:p>
        </w:tc>
        <w:tc>
          <w:tcPr>
            <w:tcW w:w="839" w:type="dxa"/>
            <w:tcBorders>
              <w:bottom w:val="nil"/>
            </w:tcBorders>
          </w:tcPr>
          <w:p w14:paraId="709B3BD6" w14:textId="77777777" w:rsidR="00D954EF" w:rsidRPr="00683FD7" w:rsidRDefault="00D954EF" w:rsidP="00D23B26">
            <w:pPr>
              <w:jc w:val="center"/>
              <w:rPr>
                <w:rFonts w:ascii="Aptos" w:hAnsi="Aptos"/>
                <w:sz w:val="16"/>
                <w:szCs w:val="16"/>
              </w:rPr>
            </w:pPr>
          </w:p>
        </w:tc>
        <w:tc>
          <w:tcPr>
            <w:tcW w:w="857" w:type="dxa"/>
            <w:tcBorders>
              <w:bottom w:val="nil"/>
            </w:tcBorders>
          </w:tcPr>
          <w:p w14:paraId="0E537EDA" w14:textId="77777777" w:rsidR="00D954EF" w:rsidRPr="00683FD7" w:rsidRDefault="00D954EF" w:rsidP="00D23B26">
            <w:pPr>
              <w:jc w:val="center"/>
              <w:rPr>
                <w:rFonts w:ascii="Aptos" w:hAnsi="Aptos"/>
                <w:sz w:val="16"/>
                <w:szCs w:val="16"/>
              </w:rPr>
            </w:pPr>
          </w:p>
        </w:tc>
        <w:tc>
          <w:tcPr>
            <w:tcW w:w="1050" w:type="dxa"/>
            <w:tcBorders>
              <w:bottom w:val="nil"/>
            </w:tcBorders>
          </w:tcPr>
          <w:p w14:paraId="34361948" w14:textId="77777777" w:rsidR="00D954EF" w:rsidRPr="00683FD7" w:rsidRDefault="00D954EF" w:rsidP="00D23B26">
            <w:pPr>
              <w:jc w:val="center"/>
              <w:rPr>
                <w:rFonts w:ascii="Aptos" w:hAnsi="Aptos"/>
                <w:sz w:val="16"/>
                <w:szCs w:val="16"/>
              </w:rPr>
            </w:pPr>
          </w:p>
        </w:tc>
        <w:tc>
          <w:tcPr>
            <w:tcW w:w="846" w:type="dxa"/>
            <w:tcBorders>
              <w:bottom w:val="nil"/>
            </w:tcBorders>
          </w:tcPr>
          <w:p w14:paraId="1A74BFD1" w14:textId="77777777" w:rsidR="00D954EF" w:rsidRPr="00683FD7" w:rsidRDefault="00D954EF" w:rsidP="00D23B26">
            <w:pPr>
              <w:jc w:val="center"/>
              <w:rPr>
                <w:rFonts w:ascii="Aptos" w:hAnsi="Aptos"/>
                <w:sz w:val="16"/>
                <w:szCs w:val="16"/>
              </w:rPr>
            </w:pPr>
          </w:p>
        </w:tc>
        <w:tc>
          <w:tcPr>
            <w:tcW w:w="839" w:type="dxa"/>
            <w:tcBorders>
              <w:bottom w:val="nil"/>
            </w:tcBorders>
          </w:tcPr>
          <w:p w14:paraId="0BEF748B" w14:textId="77777777" w:rsidR="00D954EF" w:rsidRPr="00683FD7" w:rsidRDefault="00D954EF" w:rsidP="00D23B26">
            <w:pPr>
              <w:jc w:val="center"/>
              <w:rPr>
                <w:rFonts w:ascii="Aptos" w:hAnsi="Aptos"/>
                <w:sz w:val="16"/>
                <w:szCs w:val="16"/>
              </w:rPr>
            </w:pPr>
          </w:p>
        </w:tc>
        <w:tc>
          <w:tcPr>
            <w:tcW w:w="857" w:type="dxa"/>
            <w:tcBorders>
              <w:bottom w:val="nil"/>
            </w:tcBorders>
          </w:tcPr>
          <w:p w14:paraId="7C56B423" w14:textId="77777777" w:rsidR="00D954EF" w:rsidRPr="00683FD7" w:rsidRDefault="00D954EF" w:rsidP="00D23B26">
            <w:pPr>
              <w:jc w:val="center"/>
              <w:rPr>
                <w:rFonts w:ascii="Aptos" w:hAnsi="Aptos"/>
                <w:sz w:val="16"/>
                <w:szCs w:val="16"/>
              </w:rPr>
            </w:pPr>
          </w:p>
        </w:tc>
      </w:tr>
      <w:tr w:rsidR="00683FD7" w:rsidRPr="00683FD7" w14:paraId="7B8281D8" w14:textId="77777777" w:rsidTr="725D8029">
        <w:tc>
          <w:tcPr>
            <w:tcW w:w="3626" w:type="dxa"/>
            <w:tcBorders>
              <w:top w:val="nil"/>
              <w:bottom w:val="nil"/>
            </w:tcBorders>
          </w:tcPr>
          <w:p w14:paraId="69A73A6B" w14:textId="7C5D408B" w:rsidR="00D954EF" w:rsidRPr="00683FD7" w:rsidRDefault="00D954EF" w:rsidP="00D954EF">
            <w:pPr>
              <w:ind w:left="284"/>
              <w:rPr>
                <w:rFonts w:ascii="Aptos" w:hAnsi="Aptos"/>
                <w:sz w:val="16"/>
                <w:szCs w:val="16"/>
              </w:rPr>
            </w:pPr>
            <w:r w:rsidRPr="00683FD7">
              <w:rPr>
                <w:rFonts w:ascii="Aptos" w:hAnsi="Aptos"/>
                <w:sz w:val="16"/>
                <w:szCs w:val="16"/>
              </w:rPr>
              <w:t>Almost always</w:t>
            </w:r>
          </w:p>
        </w:tc>
        <w:tc>
          <w:tcPr>
            <w:tcW w:w="839" w:type="dxa"/>
            <w:tcBorders>
              <w:top w:val="nil"/>
              <w:bottom w:val="nil"/>
            </w:tcBorders>
          </w:tcPr>
          <w:p w14:paraId="4F791BAC" w14:textId="4FD3B66B" w:rsidR="00D954EF" w:rsidRPr="00683FD7" w:rsidRDefault="00D954EF" w:rsidP="00737CDC">
            <w:pPr>
              <w:jc w:val="center"/>
              <w:rPr>
                <w:rFonts w:ascii="Aptos" w:hAnsi="Aptos"/>
                <w:sz w:val="16"/>
                <w:szCs w:val="16"/>
              </w:rPr>
            </w:pPr>
            <w:r w:rsidRPr="00683FD7">
              <w:rPr>
                <w:rFonts w:ascii="Aptos" w:hAnsi="Aptos" w:cs="Calibri"/>
                <w:sz w:val="16"/>
                <w:szCs w:val="16"/>
              </w:rPr>
              <w:t>17</w:t>
            </w:r>
          </w:p>
        </w:tc>
        <w:tc>
          <w:tcPr>
            <w:tcW w:w="846" w:type="dxa"/>
            <w:tcBorders>
              <w:top w:val="nil"/>
              <w:bottom w:val="nil"/>
            </w:tcBorders>
          </w:tcPr>
          <w:p w14:paraId="74277889" w14:textId="0809F40D" w:rsidR="00D954EF" w:rsidRPr="00683FD7" w:rsidRDefault="00D954EF" w:rsidP="00737CDC">
            <w:pPr>
              <w:jc w:val="center"/>
              <w:rPr>
                <w:rFonts w:ascii="Aptos" w:hAnsi="Aptos"/>
                <w:sz w:val="16"/>
                <w:szCs w:val="16"/>
              </w:rPr>
            </w:pPr>
            <w:r w:rsidRPr="00683FD7">
              <w:rPr>
                <w:rFonts w:ascii="Aptos" w:hAnsi="Aptos"/>
                <w:sz w:val="16"/>
                <w:szCs w:val="16"/>
              </w:rPr>
              <w:t>32.7</w:t>
            </w:r>
          </w:p>
        </w:tc>
        <w:tc>
          <w:tcPr>
            <w:tcW w:w="839" w:type="dxa"/>
            <w:tcBorders>
              <w:top w:val="nil"/>
              <w:bottom w:val="nil"/>
            </w:tcBorders>
          </w:tcPr>
          <w:p w14:paraId="294824EB" w14:textId="00E44DA6" w:rsidR="00D954EF" w:rsidRPr="00683FD7" w:rsidRDefault="00D954EF" w:rsidP="00737CDC">
            <w:pPr>
              <w:jc w:val="center"/>
              <w:rPr>
                <w:rFonts w:ascii="Aptos" w:hAnsi="Aptos"/>
                <w:sz w:val="16"/>
                <w:szCs w:val="16"/>
              </w:rPr>
            </w:pPr>
            <w:r w:rsidRPr="00683FD7">
              <w:rPr>
                <w:rFonts w:ascii="Aptos" w:hAnsi="Aptos" w:cs="Calibri"/>
                <w:sz w:val="16"/>
                <w:szCs w:val="16"/>
              </w:rPr>
              <w:t>17</w:t>
            </w:r>
          </w:p>
        </w:tc>
        <w:tc>
          <w:tcPr>
            <w:tcW w:w="846" w:type="dxa"/>
            <w:tcBorders>
              <w:top w:val="nil"/>
              <w:bottom w:val="nil"/>
            </w:tcBorders>
          </w:tcPr>
          <w:p w14:paraId="4FBD1CAB" w14:textId="51839240" w:rsidR="00D954EF" w:rsidRPr="00683FD7" w:rsidRDefault="00D954EF" w:rsidP="00737CDC">
            <w:pPr>
              <w:jc w:val="center"/>
              <w:rPr>
                <w:rFonts w:ascii="Aptos" w:hAnsi="Aptos"/>
                <w:sz w:val="16"/>
                <w:szCs w:val="16"/>
              </w:rPr>
            </w:pPr>
            <w:r w:rsidRPr="00683FD7">
              <w:rPr>
                <w:rFonts w:ascii="Aptos" w:hAnsi="Aptos"/>
                <w:sz w:val="16"/>
                <w:szCs w:val="16"/>
              </w:rPr>
              <w:t>34.7</w:t>
            </w:r>
          </w:p>
        </w:tc>
        <w:tc>
          <w:tcPr>
            <w:tcW w:w="982" w:type="dxa"/>
            <w:tcBorders>
              <w:top w:val="nil"/>
              <w:bottom w:val="nil"/>
            </w:tcBorders>
          </w:tcPr>
          <w:p w14:paraId="2501A909" w14:textId="1E6A280C" w:rsidR="00D954EF" w:rsidRPr="00683FD7" w:rsidRDefault="00D954EF" w:rsidP="00D23B26">
            <w:pPr>
              <w:jc w:val="center"/>
              <w:rPr>
                <w:rFonts w:ascii="Aptos" w:hAnsi="Aptos"/>
                <w:sz w:val="16"/>
                <w:szCs w:val="16"/>
              </w:rPr>
            </w:pPr>
            <w:r w:rsidRPr="00683FD7">
              <w:rPr>
                <w:rFonts w:ascii="Aptos" w:hAnsi="Aptos"/>
                <w:sz w:val="16"/>
                <w:szCs w:val="16"/>
              </w:rPr>
              <w:t>4</w:t>
            </w:r>
          </w:p>
        </w:tc>
        <w:tc>
          <w:tcPr>
            <w:tcW w:w="846" w:type="dxa"/>
            <w:tcBorders>
              <w:top w:val="nil"/>
              <w:bottom w:val="nil"/>
            </w:tcBorders>
          </w:tcPr>
          <w:p w14:paraId="4BBE7ABC" w14:textId="320C4D4F" w:rsidR="00D954EF" w:rsidRPr="00683FD7" w:rsidRDefault="00D954EF" w:rsidP="00D23B26">
            <w:pPr>
              <w:jc w:val="center"/>
              <w:rPr>
                <w:rFonts w:ascii="Aptos" w:hAnsi="Aptos"/>
                <w:sz w:val="16"/>
                <w:szCs w:val="16"/>
              </w:rPr>
            </w:pPr>
            <w:r w:rsidRPr="00683FD7">
              <w:rPr>
                <w:rFonts w:ascii="Aptos" w:hAnsi="Aptos"/>
                <w:sz w:val="16"/>
                <w:szCs w:val="16"/>
              </w:rPr>
              <w:t>28.6</w:t>
            </w:r>
          </w:p>
        </w:tc>
        <w:tc>
          <w:tcPr>
            <w:tcW w:w="839" w:type="dxa"/>
            <w:tcBorders>
              <w:top w:val="nil"/>
              <w:bottom w:val="nil"/>
            </w:tcBorders>
          </w:tcPr>
          <w:p w14:paraId="65776E8A" w14:textId="6DC9C6B0" w:rsidR="00D954EF" w:rsidRPr="00683FD7" w:rsidRDefault="00D954EF" w:rsidP="00D23B26">
            <w:pPr>
              <w:jc w:val="center"/>
              <w:rPr>
                <w:rFonts w:ascii="Aptos" w:hAnsi="Aptos"/>
                <w:sz w:val="16"/>
                <w:szCs w:val="16"/>
              </w:rPr>
            </w:pPr>
            <w:r w:rsidRPr="00683FD7">
              <w:rPr>
                <w:rFonts w:ascii="Aptos" w:hAnsi="Aptos"/>
                <w:sz w:val="16"/>
                <w:szCs w:val="16"/>
              </w:rPr>
              <w:t>3</w:t>
            </w:r>
          </w:p>
        </w:tc>
        <w:tc>
          <w:tcPr>
            <w:tcW w:w="857" w:type="dxa"/>
            <w:tcBorders>
              <w:top w:val="nil"/>
              <w:bottom w:val="nil"/>
            </w:tcBorders>
          </w:tcPr>
          <w:p w14:paraId="31D881B8" w14:textId="303E463F" w:rsidR="00D954EF" w:rsidRPr="00683FD7" w:rsidRDefault="00D954EF" w:rsidP="00D23B26">
            <w:pPr>
              <w:jc w:val="center"/>
              <w:rPr>
                <w:rFonts w:ascii="Aptos" w:hAnsi="Aptos"/>
                <w:sz w:val="16"/>
                <w:szCs w:val="16"/>
              </w:rPr>
            </w:pPr>
            <w:r w:rsidRPr="00683FD7">
              <w:rPr>
                <w:rFonts w:ascii="Aptos" w:hAnsi="Aptos"/>
                <w:sz w:val="16"/>
                <w:szCs w:val="16"/>
              </w:rPr>
              <w:t>21.4</w:t>
            </w:r>
          </w:p>
        </w:tc>
        <w:tc>
          <w:tcPr>
            <w:tcW w:w="1050" w:type="dxa"/>
            <w:tcBorders>
              <w:top w:val="nil"/>
              <w:bottom w:val="nil"/>
            </w:tcBorders>
          </w:tcPr>
          <w:p w14:paraId="59F544A9" w14:textId="550D1209" w:rsidR="00D954EF" w:rsidRPr="00683FD7" w:rsidRDefault="00D954EF" w:rsidP="00D23B26">
            <w:pPr>
              <w:jc w:val="center"/>
              <w:rPr>
                <w:rFonts w:ascii="Aptos" w:hAnsi="Aptos"/>
                <w:sz w:val="16"/>
                <w:szCs w:val="16"/>
              </w:rPr>
            </w:pPr>
            <w:r w:rsidRPr="00683FD7">
              <w:rPr>
                <w:rFonts w:ascii="Aptos" w:hAnsi="Aptos"/>
                <w:sz w:val="16"/>
                <w:szCs w:val="16"/>
              </w:rPr>
              <w:t>13</w:t>
            </w:r>
          </w:p>
        </w:tc>
        <w:tc>
          <w:tcPr>
            <w:tcW w:w="846" w:type="dxa"/>
            <w:tcBorders>
              <w:top w:val="nil"/>
              <w:bottom w:val="nil"/>
            </w:tcBorders>
          </w:tcPr>
          <w:p w14:paraId="3157F8EA" w14:textId="6807D971" w:rsidR="00D954EF" w:rsidRPr="00683FD7" w:rsidRDefault="00D954EF" w:rsidP="00D23B26">
            <w:pPr>
              <w:jc w:val="center"/>
              <w:rPr>
                <w:rFonts w:ascii="Aptos" w:hAnsi="Aptos"/>
                <w:sz w:val="16"/>
                <w:szCs w:val="16"/>
              </w:rPr>
            </w:pPr>
            <w:r w:rsidRPr="00683FD7">
              <w:rPr>
                <w:rFonts w:ascii="Aptos" w:hAnsi="Aptos"/>
                <w:sz w:val="16"/>
                <w:szCs w:val="16"/>
              </w:rPr>
              <w:t>34.2</w:t>
            </w:r>
          </w:p>
        </w:tc>
        <w:tc>
          <w:tcPr>
            <w:tcW w:w="839" w:type="dxa"/>
            <w:tcBorders>
              <w:top w:val="nil"/>
              <w:bottom w:val="nil"/>
            </w:tcBorders>
          </w:tcPr>
          <w:p w14:paraId="16F4E39B" w14:textId="4616CB90" w:rsidR="00D954EF" w:rsidRPr="00683FD7" w:rsidRDefault="00D954EF" w:rsidP="00D23B26">
            <w:pPr>
              <w:jc w:val="center"/>
              <w:rPr>
                <w:rFonts w:ascii="Aptos" w:hAnsi="Aptos"/>
                <w:sz w:val="16"/>
                <w:szCs w:val="16"/>
              </w:rPr>
            </w:pPr>
            <w:r w:rsidRPr="00683FD7">
              <w:rPr>
                <w:rFonts w:ascii="Aptos" w:hAnsi="Aptos"/>
                <w:sz w:val="16"/>
                <w:szCs w:val="16"/>
              </w:rPr>
              <w:t>14</w:t>
            </w:r>
          </w:p>
        </w:tc>
        <w:tc>
          <w:tcPr>
            <w:tcW w:w="857" w:type="dxa"/>
            <w:tcBorders>
              <w:top w:val="nil"/>
              <w:bottom w:val="nil"/>
            </w:tcBorders>
          </w:tcPr>
          <w:p w14:paraId="4BCC666F" w14:textId="738C27E7" w:rsidR="00D954EF" w:rsidRPr="00683FD7" w:rsidRDefault="00D954EF" w:rsidP="00D23B26">
            <w:pPr>
              <w:jc w:val="center"/>
              <w:rPr>
                <w:rFonts w:ascii="Aptos" w:hAnsi="Aptos"/>
                <w:sz w:val="16"/>
                <w:szCs w:val="16"/>
              </w:rPr>
            </w:pPr>
            <w:r w:rsidRPr="00683FD7">
              <w:rPr>
                <w:rFonts w:ascii="Aptos" w:hAnsi="Aptos"/>
                <w:sz w:val="16"/>
                <w:szCs w:val="16"/>
              </w:rPr>
              <w:t>40.0</w:t>
            </w:r>
          </w:p>
        </w:tc>
      </w:tr>
      <w:tr w:rsidR="00683FD7" w:rsidRPr="00683FD7" w14:paraId="0A843421" w14:textId="77777777" w:rsidTr="725D8029">
        <w:tc>
          <w:tcPr>
            <w:tcW w:w="3626" w:type="dxa"/>
            <w:tcBorders>
              <w:top w:val="nil"/>
              <w:bottom w:val="nil"/>
            </w:tcBorders>
          </w:tcPr>
          <w:p w14:paraId="18FB812D" w14:textId="39470A04" w:rsidR="00D954EF" w:rsidRPr="00683FD7" w:rsidRDefault="00D954EF" w:rsidP="00D954EF">
            <w:pPr>
              <w:ind w:left="284"/>
              <w:rPr>
                <w:rFonts w:ascii="Aptos" w:hAnsi="Aptos"/>
                <w:sz w:val="16"/>
                <w:szCs w:val="16"/>
              </w:rPr>
            </w:pPr>
            <w:r w:rsidRPr="00683FD7">
              <w:rPr>
                <w:rFonts w:ascii="Aptos" w:hAnsi="Aptos"/>
                <w:sz w:val="16"/>
                <w:szCs w:val="16"/>
              </w:rPr>
              <w:t>Often</w:t>
            </w:r>
          </w:p>
        </w:tc>
        <w:tc>
          <w:tcPr>
            <w:tcW w:w="839" w:type="dxa"/>
            <w:tcBorders>
              <w:top w:val="nil"/>
              <w:bottom w:val="nil"/>
            </w:tcBorders>
          </w:tcPr>
          <w:p w14:paraId="039765D5" w14:textId="3F8E7CE4" w:rsidR="00D954EF" w:rsidRPr="00683FD7" w:rsidRDefault="00D954EF" w:rsidP="00737CDC">
            <w:pPr>
              <w:jc w:val="center"/>
              <w:rPr>
                <w:rFonts w:ascii="Aptos" w:hAnsi="Aptos"/>
                <w:sz w:val="16"/>
                <w:szCs w:val="16"/>
              </w:rPr>
            </w:pPr>
            <w:r w:rsidRPr="00683FD7">
              <w:rPr>
                <w:rFonts w:ascii="Aptos" w:hAnsi="Aptos"/>
                <w:sz w:val="16"/>
                <w:szCs w:val="16"/>
              </w:rPr>
              <w:t>3</w:t>
            </w:r>
          </w:p>
        </w:tc>
        <w:tc>
          <w:tcPr>
            <w:tcW w:w="846" w:type="dxa"/>
            <w:tcBorders>
              <w:top w:val="nil"/>
              <w:bottom w:val="nil"/>
            </w:tcBorders>
          </w:tcPr>
          <w:p w14:paraId="622A3E9F" w14:textId="5859FB63" w:rsidR="00D954EF" w:rsidRPr="00683FD7" w:rsidRDefault="00D954EF" w:rsidP="00737CDC">
            <w:pPr>
              <w:jc w:val="center"/>
              <w:rPr>
                <w:rFonts w:ascii="Aptos" w:hAnsi="Aptos"/>
                <w:sz w:val="16"/>
                <w:szCs w:val="16"/>
              </w:rPr>
            </w:pPr>
            <w:r w:rsidRPr="00683FD7">
              <w:rPr>
                <w:rFonts w:ascii="Aptos" w:hAnsi="Aptos"/>
                <w:sz w:val="16"/>
                <w:szCs w:val="16"/>
              </w:rPr>
              <w:t>5.8</w:t>
            </w:r>
          </w:p>
        </w:tc>
        <w:tc>
          <w:tcPr>
            <w:tcW w:w="839" w:type="dxa"/>
            <w:tcBorders>
              <w:top w:val="nil"/>
              <w:bottom w:val="nil"/>
            </w:tcBorders>
          </w:tcPr>
          <w:p w14:paraId="09B133FB" w14:textId="0F0DE686" w:rsidR="00D954EF" w:rsidRPr="00683FD7" w:rsidRDefault="00D954EF" w:rsidP="00737CDC">
            <w:pPr>
              <w:jc w:val="center"/>
              <w:rPr>
                <w:rFonts w:ascii="Aptos" w:hAnsi="Aptos"/>
                <w:sz w:val="16"/>
                <w:szCs w:val="16"/>
              </w:rPr>
            </w:pPr>
            <w:r w:rsidRPr="00683FD7">
              <w:rPr>
                <w:rFonts w:ascii="Aptos" w:hAnsi="Aptos"/>
                <w:sz w:val="16"/>
                <w:szCs w:val="16"/>
              </w:rPr>
              <w:t>10</w:t>
            </w:r>
          </w:p>
        </w:tc>
        <w:tc>
          <w:tcPr>
            <w:tcW w:w="846" w:type="dxa"/>
            <w:tcBorders>
              <w:top w:val="nil"/>
              <w:bottom w:val="nil"/>
            </w:tcBorders>
          </w:tcPr>
          <w:p w14:paraId="6E23CBF8" w14:textId="23516930" w:rsidR="00D954EF" w:rsidRPr="00683FD7" w:rsidRDefault="00D954EF" w:rsidP="00737CDC">
            <w:pPr>
              <w:jc w:val="center"/>
              <w:rPr>
                <w:rFonts w:ascii="Aptos" w:hAnsi="Aptos"/>
                <w:sz w:val="16"/>
                <w:szCs w:val="16"/>
              </w:rPr>
            </w:pPr>
            <w:r w:rsidRPr="00683FD7">
              <w:rPr>
                <w:rFonts w:ascii="Aptos" w:hAnsi="Aptos"/>
                <w:sz w:val="16"/>
                <w:szCs w:val="16"/>
              </w:rPr>
              <w:t>20.4</w:t>
            </w:r>
          </w:p>
        </w:tc>
        <w:tc>
          <w:tcPr>
            <w:tcW w:w="982" w:type="dxa"/>
            <w:tcBorders>
              <w:top w:val="nil"/>
              <w:bottom w:val="nil"/>
            </w:tcBorders>
          </w:tcPr>
          <w:p w14:paraId="6E54D43D" w14:textId="5811D726" w:rsidR="00D954EF" w:rsidRPr="00683FD7" w:rsidRDefault="00D954EF" w:rsidP="00D23B26">
            <w:pPr>
              <w:jc w:val="center"/>
              <w:rPr>
                <w:rFonts w:ascii="Aptos" w:hAnsi="Aptos"/>
                <w:sz w:val="16"/>
                <w:szCs w:val="16"/>
              </w:rPr>
            </w:pPr>
            <w:r w:rsidRPr="00683FD7">
              <w:rPr>
                <w:rFonts w:ascii="Aptos" w:hAnsi="Aptos"/>
                <w:sz w:val="16"/>
                <w:szCs w:val="16"/>
              </w:rPr>
              <w:t>2</w:t>
            </w:r>
          </w:p>
        </w:tc>
        <w:tc>
          <w:tcPr>
            <w:tcW w:w="846" w:type="dxa"/>
            <w:tcBorders>
              <w:top w:val="nil"/>
              <w:bottom w:val="nil"/>
            </w:tcBorders>
          </w:tcPr>
          <w:p w14:paraId="475F1EC6" w14:textId="6C54F8B5" w:rsidR="00D954EF" w:rsidRPr="00683FD7" w:rsidRDefault="00D954EF" w:rsidP="00D23B26">
            <w:pPr>
              <w:jc w:val="center"/>
              <w:rPr>
                <w:rFonts w:ascii="Aptos" w:hAnsi="Aptos"/>
                <w:sz w:val="16"/>
                <w:szCs w:val="16"/>
              </w:rPr>
            </w:pPr>
            <w:r w:rsidRPr="00683FD7">
              <w:rPr>
                <w:rFonts w:ascii="Aptos" w:hAnsi="Aptos"/>
                <w:sz w:val="16"/>
                <w:szCs w:val="16"/>
              </w:rPr>
              <w:t>14.3</w:t>
            </w:r>
          </w:p>
        </w:tc>
        <w:tc>
          <w:tcPr>
            <w:tcW w:w="839" w:type="dxa"/>
            <w:tcBorders>
              <w:top w:val="nil"/>
              <w:bottom w:val="nil"/>
            </w:tcBorders>
          </w:tcPr>
          <w:p w14:paraId="272C5A16" w14:textId="3AC9963E" w:rsidR="00D954EF" w:rsidRPr="00683FD7" w:rsidRDefault="00D954EF" w:rsidP="00D23B26">
            <w:pPr>
              <w:jc w:val="center"/>
              <w:rPr>
                <w:rFonts w:ascii="Aptos" w:hAnsi="Aptos"/>
                <w:sz w:val="16"/>
                <w:szCs w:val="16"/>
              </w:rPr>
            </w:pPr>
            <w:r w:rsidRPr="00683FD7">
              <w:rPr>
                <w:rFonts w:ascii="Aptos" w:hAnsi="Aptos"/>
                <w:sz w:val="16"/>
                <w:szCs w:val="16"/>
              </w:rPr>
              <w:t>2</w:t>
            </w:r>
          </w:p>
        </w:tc>
        <w:tc>
          <w:tcPr>
            <w:tcW w:w="857" w:type="dxa"/>
            <w:tcBorders>
              <w:top w:val="nil"/>
              <w:bottom w:val="nil"/>
            </w:tcBorders>
          </w:tcPr>
          <w:p w14:paraId="6B88D4C2" w14:textId="21743C1B" w:rsidR="00D954EF" w:rsidRPr="00683FD7" w:rsidRDefault="00D954EF" w:rsidP="00D23B26">
            <w:pPr>
              <w:jc w:val="center"/>
              <w:rPr>
                <w:rFonts w:ascii="Aptos" w:hAnsi="Aptos"/>
                <w:sz w:val="16"/>
                <w:szCs w:val="16"/>
              </w:rPr>
            </w:pPr>
            <w:r w:rsidRPr="00683FD7">
              <w:rPr>
                <w:rFonts w:ascii="Aptos" w:hAnsi="Aptos"/>
                <w:sz w:val="16"/>
                <w:szCs w:val="16"/>
              </w:rPr>
              <w:t>14.3</w:t>
            </w:r>
          </w:p>
        </w:tc>
        <w:tc>
          <w:tcPr>
            <w:tcW w:w="1050" w:type="dxa"/>
            <w:tcBorders>
              <w:top w:val="nil"/>
              <w:bottom w:val="nil"/>
            </w:tcBorders>
          </w:tcPr>
          <w:p w14:paraId="7B56FD5A" w14:textId="481B7E67" w:rsidR="00D954EF" w:rsidRPr="00683FD7" w:rsidRDefault="00D954EF" w:rsidP="00D23B26">
            <w:pPr>
              <w:jc w:val="center"/>
              <w:rPr>
                <w:rFonts w:ascii="Aptos" w:hAnsi="Aptos"/>
                <w:sz w:val="16"/>
                <w:szCs w:val="16"/>
              </w:rPr>
            </w:pPr>
            <w:r w:rsidRPr="00683FD7">
              <w:rPr>
                <w:rFonts w:ascii="Aptos" w:hAnsi="Aptos"/>
                <w:sz w:val="16"/>
                <w:szCs w:val="16"/>
              </w:rPr>
              <w:t>1</w:t>
            </w:r>
          </w:p>
        </w:tc>
        <w:tc>
          <w:tcPr>
            <w:tcW w:w="846" w:type="dxa"/>
            <w:tcBorders>
              <w:top w:val="nil"/>
              <w:bottom w:val="nil"/>
            </w:tcBorders>
          </w:tcPr>
          <w:p w14:paraId="53424EAB" w14:textId="13565993" w:rsidR="00D954EF" w:rsidRPr="00683FD7" w:rsidRDefault="00D954EF" w:rsidP="00D23B26">
            <w:pPr>
              <w:jc w:val="center"/>
              <w:rPr>
                <w:rFonts w:ascii="Aptos" w:hAnsi="Aptos"/>
                <w:sz w:val="16"/>
                <w:szCs w:val="16"/>
              </w:rPr>
            </w:pPr>
            <w:r w:rsidRPr="00683FD7">
              <w:rPr>
                <w:rFonts w:ascii="Aptos" w:hAnsi="Aptos"/>
                <w:sz w:val="16"/>
                <w:szCs w:val="16"/>
              </w:rPr>
              <w:t>2.6</w:t>
            </w:r>
          </w:p>
        </w:tc>
        <w:tc>
          <w:tcPr>
            <w:tcW w:w="839" w:type="dxa"/>
            <w:tcBorders>
              <w:top w:val="nil"/>
              <w:bottom w:val="nil"/>
            </w:tcBorders>
          </w:tcPr>
          <w:p w14:paraId="31D0E265" w14:textId="77F3CDDA" w:rsidR="00D954EF" w:rsidRPr="00683FD7" w:rsidRDefault="00D954EF" w:rsidP="00D23B26">
            <w:pPr>
              <w:jc w:val="center"/>
              <w:rPr>
                <w:rFonts w:ascii="Aptos" w:hAnsi="Aptos"/>
                <w:sz w:val="16"/>
                <w:szCs w:val="16"/>
              </w:rPr>
            </w:pPr>
            <w:r w:rsidRPr="00683FD7">
              <w:rPr>
                <w:rFonts w:ascii="Aptos" w:hAnsi="Aptos"/>
                <w:sz w:val="16"/>
                <w:szCs w:val="16"/>
              </w:rPr>
              <w:t>8</w:t>
            </w:r>
          </w:p>
        </w:tc>
        <w:tc>
          <w:tcPr>
            <w:tcW w:w="857" w:type="dxa"/>
            <w:tcBorders>
              <w:top w:val="nil"/>
              <w:bottom w:val="nil"/>
            </w:tcBorders>
          </w:tcPr>
          <w:p w14:paraId="358A023A" w14:textId="5F2D0A52" w:rsidR="00D954EF" w:rsidRPr="00683FD7" w:rsidRDefault="00D954EF" w:rsidP="00D23B26">
            <w:pPr>
              <w:jc w:val="center"/>
              <w:rPr>
                <w:rFonts w:ascii="Aptos" w:hAnsi="Aptos"/>
                <w:sz w:val="16"/>
                <w:szCs w:val="16"/>
              </w:rPr>
            </w:pPr>
            <w:r w:rsidRPr="00683FD7">
              <w:rPr>
                <w:rFonts w:ascii="Aptos" w:hAnsi="Aptos"/>
                <w:sz w:val="16"/>
                <w:szCs w:val="16"/>
              </w:rPr>
              <w:t>22.9</w:t>
            </w:r>
          </w:p>
        </w:tc>
      </w:tr>
      <w:tr w:rsidR="00683FD7" w:rsidRPr="00683FD7" w14:paraId="2D4F14EF" w14:textId="77777777" w:rsidTr="725D8029">
        <w:tc>
          <w:tcPr>
            <w:tcW w:w="3626" w:type="dxa"/>
            <w:tcBorders>
              <w:top w:val="nil"/>
              <w:bottom w:val="nil"/>
            </w:tcBorders>
          </w:tcPr>
          <w:p w14:paraId="3D4704C5" w14:textId="4B4A7D0D" w:rsidR="00D954EF" w:rsidRPr="00683FD7" w:rsidRDefault="00D954EF" w:rsidP="00D954EF">
            <w:pPr>
              <w:ind w:left="284"/>
              <w:rPr>
                <w:rFonts w:ascii="Aptos" w:hAnsi="Aptos"/>
                <w:sz w:val="16"/>
                <w:szCs w:val="16"/>
              </w:rPr>
            </w:pPr>
            <w:r w:rsidRPr="00683FD7">
              <w:rPr>
                <w:rFonts w:ascii="Aptos" w:hAnsi="Aptos"/>
                <w:sz w:val="16"/>
                <w:szCs w:val="16"/>
              </w:rPr>
              <w:t>Sometimes</w:t>
            </w:r>
          </w:p>
        </w:tc>
        <w:tc>
          <w:tcPr>
            <w:tcW w:w="839" w:type="dxa"/>
            <w:tcBorders>
              <w:top w:val="nil"/>
              <w:bottom w:val="nil"/>
            </w:tcBorders>
          </w:tcPr>
          <w:p w14:paraId="688EC338" w14:textId="053D2D5C" w:rsidR="00D954EF" w:rsidRPr="00683FD7" w:rsidRDefault="00D954EF" w:rsidP="00737CDC">
            <w:pPr>
              <w:jc w:val="center"/>
              <w:rPr>
                <w:rFonts w:ascii="Aptos" w:hAnsi="Aptos"/>
                <w:sz w:val="16"/>
                <w:szCs w:val="16"/>
              </w:rPr>
            </w:pPr>
            <w:r w:rsidRPr="00683FD7">
              <w:rPr>
                <w:rFonts w:ascii="Aptos" w:hAnsi="Aptos"/>
                <w:sz w:val="16"/>
                <w:szCs w:val="16"/>
              </w:rPr>
              <w:t>19</w:t>
            </w:r>
          </w:p>
        </w:tc>
        <w:tc>
          <w:tcPr>
            <w:tcW w:w="846" w:type="dxa"/>
            <w:tcBorders>
              <w:top w:val="nil"/>
              <w:bottom w:val="nil"/>
            </w:tcBorders>
          </w:tcPr>
          <w:p w14:paraId="47E42A63" w14:textId="1701CA83" w:rsidR="00D954EF" w:rsidRPr="00683FD7" w:rsidRDefault="00D954EF" w:rsidP="00737CDC">
            <w:pPr>
              <w:jc w:val="center"/>
              <w:rPr>
                <w:rFonts w:ascii="Aptos" w:hAnsi="Aptos"/>
                <w:sz w:val="16"/>
                <w:szCs w:val="16"/>
              </w:rPr>
            </w:pPr>
            <w:r w:rsidRPr="00683FD7">
              <w:rPr>
                <w:rFonts w:ascii="Aptos" w:hAnsi="Aptos"/>
                <w:sz w:val="16"/>
                <w:szCs w:val="16"/>
              </w:rPr>
              <w:t>36.5</w:t>
            </w:r>
          </w:p>
        </w:tc>
        <w:tc>
          <w:tcPr>
            <w:tcW w:w="839" w:type="dxa"/>
            <w:tcBorders>
              <w:top w:val="nil"/>
              <w:bottom w:val="nil"/>
            </w:tcBorders>
          </w:tcPr>
          <w:p w14:paraId="173AF926" w14:textId="3AC2BDE2" w:rsidR="00D954EF" w:rsidRPr="00683FD7" w:rsidRDefault="00D954EF" w:rsidP="00737CDC">
            <w:pPr>
              <w:jc w:val="center"/>
              <w:rPr>
                <w:rFonts w:ascii="Aptos" w:hAnsi="Aptos"/>
                <w:sz w:val="16"/>
                <w:szCs w:val="16"/>
              </w:rPr>
            </w:pPr>
            <w:r w:rsidRPr="00683FD7">
              <w:rPr>
                <w:rFonts w:ascii="Aptos" w:hAnsi="Aptos"/>
                <w:sz w:val="16"/>
                <w:szCs w:val="16"/>
              </w:rPr>
              <w:t>10</w:t>
            </w:r>
          </w:p>
        </w:tc>
        <w:tc>
          <w:tcPr>
            <w:tcW w:w="846" w:type="dxa"/>
            <w:tcBorders>
              <w:top w:val="nil"/>
              <w:bottom w:val="nil"/>
            </w:tcBorders>
          </w:tcPr>
          <w:p w14:paraId="4C74F0D5" w14:textId="5BFB6D14" w:rsidR="00D954EF" w:rsidRPr="00683FD7" w:rsidRDefault="00D954EF" w:rsidP="00737CDC">
            <w:pPr>
              <w:jc w:val="center"/>
              <w:rPr>
                <w:rFonts w:ascii="Aptos" w:hAnsi="Aptos"/>
                <w:sz w:val="16"/>
                <w:szCs w:val="16"/>
              </w:rPr>
            </w:pPr>
            <w:r w:rsidRPr="00683FD7">
              <w:rPr>
                <w:rFonts w:ascii="Aptos" w:hAnsi="Aptos"/>
                <w:sz w:val="16"/>
                <w:szCs w:val="16"/>
              </w:rPr>
              <w:t>20.4</w:t>
            </w:r>
          </w:p>
        </w:tc>
        <w:tc>
          <w:tcPr>
            <w:tcW w:w="982" w:type="dxa"/>
            <w:tcBorders>
              <w:top w:val="nil"/>
              <w:bottom w:val="nil"/>
            </w:tcBorders>
          </w:tcPr>
          <w:p w14:paraId="3D4806E7" w14:textId="228A5CE2" w:rsidR="00D954EF" w:rsidRPr="00683FD7" w:rsidRDefault="00D954EF" w:rsidP="00D23B26">
            <w:pPr>
              <w:jc w:val="center"/>
              <w:rPr>
                <w:rFonts w:ascii="Aptos" w:hAnsi="Aptos"/>
                <w:sz w:val="16"/>
                <w:szCs w:val="16"/>
              </w:rPr>
            </w:pPr>
            <w:r w:rsidRPr="00683FD7">
              <w:rPr>
                <w:rFonts w:ascii="Aptos" w:hAnsi="Aptos"/>
                <w:sz w:val="16"/>
                <w:szCs w:val="16"/>
              </w:rPr>
              <w:t>4</w:t>
            </w:r>
          </w:p>
        </w:tc>
        <w:tc>
          <w:tcPr>
            <w:tcW w:w="846" w:type="dxa"/>
            <w:tcBorders>
              <w:top w:val="nil"/>
              <w:bottom w:val="nil"/>
            </w:tcBorders>
          </w:tcPr>
          <w:p w14:paraId="0F3D987F" w14:textId="4E3B9BC3" w:rsidR="00D954EF" w:rsidRPr="00683FD7" w:rsidRDefault="00D954EF" w:rsidP="00D23B26">
            <w:pPr>
              <w:jc w:val="center"/>
              <w:rPr>
                <w:rFonts w:ascii="Aptos" w:hAnsi="Aptos"/>
                <w:sz w:val="16"/>
                <w:szCs w:val="16"/>
              </w:rPr>
            </w:pPr>
            <w:r w:rsidRPr="00683FD7">
              <w:rPr>
                <w:rFonts w:ascii="Aptos" w:hAnsi="Aptos"/>
                <w:sz w:val="16"/>
                <w:szCs w:val="16"/>
              </w:rPr>
              <w:t>28.6</w:t>
            </w:r>
          </w:p>
        </w:tc>
        <w:tc>
          <w:tcPr>
            <w:tcW w:w="839" w:type="dxa"/>
            <w:tcBorders>
              <w:top w:val="nil"/>
              <w:bottom w:val="nil"/>
            </w:tcBorders>
          </w:tcPr>
          <w:p w14:paraId="49100C0A" w14:textId="4DFD835D" w:rsidR="00D954EF" w:rsidRPr="00683FD7" w:rsidRDefault="00D954EF" w:rsidP="00D23B26">
            <w:pPr>
              <w:jc w:val="center"/>
              <w:rPr>
                <w:rFonts w:ascii="Aptos" w:hAnsi="Aptos"/>
                <w:sz w:val="16"/>
                <w:szCs w:val="16"/>
              </w:rPr>
            </w:pPr>
            <w:r w:rsidRPr="00683FD7">
              <w:rPr>
                <w:rFonts w:ascii="Aptos" w:hAnsi="Aptos"/>
                <w:sz w:val="16"/>
                <w:szCs w:val="16"/>
              </w:rPr>
              <w:t>4</w:t>
            </w:r>
          </w:p>
        </w:tc>
        <w:tc>
          <w:tcPr>
            <w:tcW w:w="857" w:type="dxa"/>
            <w:tcBorders>
              <w:top w:val="nil"/>
              <w:bottom w:val="nil"/>
            </w:tcBorders>
          </w:tcPr>
          <w:p w14:paraId="07AAB58D" w14:textId="0E6203DB" w:rsidR="00D954EF" w:rsidRPr="00683FD7" w:rsidRDefault="00D954EF" w:rsidP="00D23B26">
            <w:pPr>
              <w:jc w:val="center"/>
              <w:rPr>
                <w:rFonts w:ascii="Aptos" w:hAnsi="Aptos"/>
                <w:sz w:val="16"/>
                <w:szCs w:val="16"/>
              </w:rPr>
            </w:pPr>
            <w:r w:rsidRPr="00683FD7">
              <w:rPr>
                <w:rFonts w:ascii="Aptos" w:hAnsi="Aptos"/>
                <w:sz w:val="16"/>
                <w:szCs w:val="16"/>
              </w:rPr>
              <w:t>28.6</w:t>
            </w:r>
          </w:p>
        </w:tc>
        <w:tc>
          <w:tcPr>
            <w:tcW w:w="1050" w:type="dxa"/>
            <w:tcBorders>
              <w:top w:val="nil"/>
              <w:bottom w:val="nil"/>
            </w:tcBorders>
          </w:tcPr>
          <w:p w14:paraId="3B039480" w14:textId="2052D903" w:rsidR="00D954EF" w:rsidRPr="00683FD7" w:rsidRDefault="00D954EF" w:rsidP="00D23B26">
            <w:pPr>
              <w:jc w:val="center"/>
              <w:rPr>
                <w:rFonts w:ascii="Aptos" w:hAnsi="Aptos"/>
                <w:sz w:val="16"/>
                <w:szCs w:val="16"/>
              </w:rPr>
            </w:pPr>
            <w:r w:rsidRPr="00683FD7">
              <w:rPr>
                <w:rFonts w:ascii="Aptos" w:hAnsi="Aptos"/>
                <w:sz w:val="16"/>
                <w:szCs w:val="16"/>
              </w:rPr>
              <w:t>15</w:t>
            </w:r>
          </w:p>
        </w:tc>
        <w:tc>
          <w:tcPr>
            <w:tcW w:w="846" w:type="dxa"/>
            <w:tcBorders>
              <w:top w:val="nil"/>
              <w:bottom w:val="nil"/>
            </w:tcBorders>
          </w:tcPr>
          <w:p w14:paraId="1364C7C5" w14:textId="58DF4C88" w:rsidR="00D954EF" w:rsidRPr="00683FD7" w:rsidRDefault="00D954EF" w:rsidP="00D23B26">
            <w:pPr>
              <w:jc w:val="center"/>
              <w:rPr>
                <w:rFonts w:ascii="Aptos" w:hAnsi="Aptos"/>
                <w:sz w:val="16"/>
                <w:szCs w:val="16"/>
              </w:rPr>
            </w:pPr>
            <w:r w:rsidRPr="00683FD7">
              <w:rPr>
                <w:rFonts w:ascii="Aptos" w:hAnsi="Aptos"/>
                <w:sz w:val="16"/>
                <w:szCs w:val="16"/>
              </w:rPr>
              <w:t>39.5</w:t>
            </w:r>
          </w:p>
        </w:tc>
        <w:tc>
          <w:tcPr>
            <w:tcW w:w="839" w:type="dxa"/>
            <w:tcBorders>
              <w:top w:val="nil"/>
              <w:bottom w:val="nil"/>
            </w:tcBorders>
          </w:tcPr>
          <w:p w14:paraId="1C509F2B" w14:textId="3BEED6D6" w:rsidR="00D954EF" w:rsidRPr="00683FD7" w:rsidRDefault="00D954EF" w:rsidP="00D23B26">
            <w:pPr>
              <w:jc w:val="center"/>
              <w:rPr>
                <w:rFonts w:ascii="Aptos" w:hAnsi="Aptos"/>
                <w:sz w:val="16"/>
                <w:szCs w:val="16"/>
              </w:rPr>
            </w:pPr>
            <w:r w:rsidRPr="00683FD7">
              <w:rPr>
                <w:rFonts w:ascii="Aptos" w:hAnsi="Aptos"/>
                <w:sz w:val="16"/>
                <w:szCs w:val="16"/>
              </w:rPr>
              <w:t>6</w:t>
            </w:r>
          </w:p>
        </w:tc>
        <w:tc>
          <w:tcPr>
            <w:tcW w:w="857" w:type="dxa"/>
            <w:tcBorders>
              <w:top w:val="nil"/>
              <w:bottom w:val="nil"/>
            </w:tcBorders>
          </w:tcPr>
          <w:p w14:paraId="5BF6FCDA" w14:textId="54B492A7" w:rsidR="00D954EF" w:rsidRPr="00683FD7" w:rsidRDefault="00D954EF" w:rsidP="00D23B26">
            <w:pPr>
              <w:jc w:val="center"/>
              <w:rPr>
                <w:rFonts w:ascii="Aptos" w:hAnsi="Aptos"/>
                <w:sz w:val="16"/>
                <w:szCs w:val="16"/>
              </w:rPr>
            </w:pPr>
            <w:r w:rsidRPr="00683FD7">
              <w:rPr>
                <w:rFonts w:ascii="Aptos" w:hAnsi="Aptos"/>
                <w:sz w:val="16"/>
                <w:szCs w:val="16"/>
              </w:rPr>
              <w:t>17.1</w:t>
            </w:r>
          </w:p>
        </w:tc>
      </w:tr>
      <w:tr w:rsidR="00683FD7" w:rsidRPr="00683FD7" w14:paraId="47F15524" w14:textId="77777777" w:rsidTr="725D8029">
        <w:tc>
          <w:tcPr>
            <w:tcW w:w="3626" w:type="dxa"/>
            <w:tcBorders>
              <w:top w:val="nil"/>
              <w:bottom w:val="nil"/>
            </w:tcBorders>
          </w:tcPr>
          <w:p w14:paraId="4DD22620" w14:textId="0352C72D" w:rsidR="00D954EF" w:rsidRPr="00683FD7" w:rsidRDefault="00D954EF" w:rsidP="00D954EF">
            <w:pPr>
              <w:ind w:left="284"/>
              <w:rPr>
                <w:rFonts w:ascii="Aptos" w:hAnsi="Aptos"/>
                <w:sz w:val="16"/>
                <w:szCs w:val="16"/>
              </w:rPr>
            </w:pPr>
            <w:r w:rsidRPr="00683FD7">
              <w:rPr>
                <w:rFonts w:ascii="Aptos" w:hAnsi="Aptos"/>
                <w:sz w:val="16"/>
                <w:szCs w:val="16"/>
              </w:rPr>
              <w:t>Rarely</w:t>
            </w:r>
          </w:p>
        </w:tc>
        <w:tc>
          <w:tcPr>
            <w:tcW w:w="839" w:type="dxa"/>
            <w:tcBorders>
              <w:top w:val="nil"/>
              <w:bottom w:val="nil"/>
            </w:tcBorders>
          </w:tcPr>
          <w:p w14:paraId="120D7065" w14:textId="57947A45" w:rsidR="00D954EF" w:rsidRPr="00683FD7" w:rsidRDefault="00D954EF" w:rsidP="00737CDC">
            <w:pPr>
              <w:jc w:val="center"/>
              <w:rPr>
                <w:rFonts w:ascii="Aptos" w:hAnsi="Aptos"/>
                <w:sz w:val="16"/>
                <w:szCs w:val="16"/>
              </w:rPr>
            </w:pPr>
            <w:r w:rsidRPr="00683FD7">
              <w:rPr>
                <w:rFonts w:ascii="Aptos" w:hAnsi="Aptos"/>
                <w:sz w:val="16"/>
                <w:szCs w:val="16"/>
              </w:rPr>
              <w:t>8</w:t>
            </w:r>
          </w:p>
        </w:tc>
        <w:tc>
          <w:tcPr>
            <w:tcW w:w="846" w:type="dxa"/>
            <w:tcBorders>
              <w:top w:val="nil"/>
              <w:bottom w:val="nil"/>
            </w:tcBorders>
          </w:tcPr>
          <w:p w14:paraId="289D9335" w14:textId="76239962" w:rsidR="00D954EF" w:rsidRPr="00683FD7" w:rsidRDefault="00D954EF" w:rsidP="00737CDC">
            <w:pPr>
              <w:jc w:val="center"/>
              <w:rPr>
                <w:rFonts w:ascii="Aptos" w:hAnsi="Aptos"/>
                <w:sz w:val="16"/>
                <w:szCs w:val="16"/>
              </w:rPr>
            </w:pPr>
            <w:r w:rsidRPr="00683FD7">
              <w:rPr>
                <w:rFonts w:ascii="Aptos" w:hAnsi="Aptos"/>
                <w:sz w:val="16"/>
                <w:szCs w:val="16"/>
              </w:rPr>
              <w:t>15.4</w:t>
            </w:r>
          </w:p>
        </w:tc>
        <w:tc>
          <w:tcPr>
            <w:tcW w:w="839" w:type="dxa"/>
            <w:tcBorders>
              <w:top w:val="nil"/>
              <w:bottom w:val="nil"/>
            </w:tcBorders>
          </w:tcPr>
          <w:p w14:paraId="40251ACA" w14:textId="4EC02928" w:rsidR="00D954EF" w:rsidRPr="00683FD7" w:rsidRDefault="00D954EF" w:rsidP="00737CDC">
            <w:pPr>
              <w:jc w:val="center"/>
              <w:rPr>
                <w:rFonts w:ascii="Aptos" w:hAnsi="Aptos"/>
                <w:sz w:val="16"/>
                <w:szCs w:val="16"/>
              </w:rPr>
            </w:pPr>
            <w:r w:rsidRPr="00683FD7">
              <w:rPr>
                <w:rFonts w:ascii="Aptos" w:hAnsi="Aptos"/>
                <w:sz w:val="16"/>
                <w:szCs w:val="16"/>
              </w:rPr>
              <w:t>9</w:t>
            </w:r>
          </w:p>
        </w:tc>
        <w:tc>
          <w:tcPr>
            <w:tcW w:w="846" w:type="dxa"/>
            <w:tcBorders>
              <w:top w:val="nil"/>
              <w:bottom w:val="nil"/>
            </w:tcBorders>
          </w:tcPr>
          <w:p w14:paraId="6A819C9C" w14:textId="3CF7B461" w:rsidR="00D954EF" w:rsidRPr="00683FD7" w:rsidRDefault="00D954EF" w:rsidP="00737CDC">
            <w:pPr>
              <w:jc w:val="center"/>
              <w:rPr>
                <w:rFonts w:ascii="Aptos" w:hAnsi="Aptos"/>
                <w:sz w:val="16"/>
                <w:szCs w:val="16"/>
              </w:rPr>
            </w:pPr>
            <w:r w:rsidRPr="00683FD7">
              <w:rPr>
                <w:rFonts w:ascii="Aptos" w:hAnsi="Aptos"/>
                <w:sz w:val="16"/>
                <w:szCs w:val="16"/>
              </w:rPr>
              <w:t>18.4</w:t>
            </w:r>
          </w:p>
        </w:tc>
        <w:tc>
          <w:tcPr>
            <w:tcW w:w="982" w:type="dxa"/>
            <w:tcBorders>
              <w:top w:val="nil"/>
              <w:bottom w:val="nil"/>
            </w:tcBorders>
          </w:tcPr>
          <w:p w14:paraId="0961F5BA" w14:textId="57E12151" w:rsidR="00D954EF" w:rsidRPr="00683FD7" w:rsidRDefault="00D954EF" w:rsidP="00D23B26">
            <w:pPr>
              <w:jc w:val="center"/>
              <w:rPr>
                <w:rFonts w:ascii="Aptos" w:hAnsi="Aptos"/>
                <w:sz w:val="16"/>
                <w:szCs w:val="16"/>
              </w:rPr>
            </w:pPr>
            <w:r w:rsidRPr="00683FD7">
              <w:rPr>
                <w:rFonts w:ascii="Aptos" w:hAnsi="Aptos"/>
                <w:sz w:val="16"/>
                <w:szCs w:val="16"/>
              </w:rPr>
              <w:t>3</w:t>
            </w:r>
          </w:p>
        </w:tc>
        <w:tc>
          <w:tcPr>
            <w:tcW w:w="846" w:type="dxa"/>
            <w:tcBorders>
              <w:top w:val="nil"/>
              <w:bottom w:val="nil"/>
            </w:tcBorders>
          </w:tcPr>
          <w:p w14:paraId="0E1C8703" w14:textId="00EC456F" w:rsidR="00D954EF" w:rsidRPr="00683FD7" w:rsidRDefault="00D954EF" w:rsidP="00D23B26">
            <w:pPr>
              <w:jc w:val="center"/>
              <w:rPr>
                <w:rFonts w:ascii="Aptos" w:hAnsi="Aptos"/>
                <w:sz w:val="16"/>
                <w:szCs w:val="16"/>
              </w:rPr>
            </w:pPr>
            <w:r w:rsidRPr="00683FD7">
              <w:rPr>
                <w:rFonts w:ascii="Aptos" w:hAnsi="Aptos"/>
                <w:sz w:val="16"/>
                <w:szCs w:val="16"/>
              </w:rPr>
              <w:t>21.4</w:t>
            </w:r>
          </w:p>
        </w:tc>
        <w:tc>
          <w:tcPr>
            <w:tcW w:w="839" w:type="dxa"/>
            <w:tcBorders>
              <w:top w:val="nil"/>
              <w:bottom w:val="nil"/>
            </w:tcBorders>
          </w:tcPr>
          <w:p w14:paraId="77743888" w14:textId="72DED867" w:rsidR="00D954EF" w:rsidRPr="00683FD7" w:rsidRDefault="00D954EF" w:rsidP="00D23B26">
            <w:pPr>
              <w:jc w:val="center"/>
              <w:rPr>
                <w:rFonts w:ascii="Aptos" w:hAnsi="Aptos"/>
                <w:sz w:val="16"/>
                <w:szCs w:val="16"/>
              </w:rPr>
            </w:pPr>
            <w:r w:rsidRPr="00683FD7">
              <w:rPr>
                <w:rFonts w:ascii="Aptos" w:hAnsi="Aptos"/>
                <w:sz w:val="16"/>
                <w:szCs w:val="16"/>
              </w:rPr>
              <w:t>3</w:t>
            </w:r>
          </w:p>
        </w:tc>
        <w:tc>
          <w:tcPr>
            <w:tcW w:w="857" w:type="dxa"/>
            <w:tcBorders>
              <w:top w:val="nil"/>
              <w:bottom w:val="nil"/>
            </w:tcBorders>
          </w:tcPr>
          <w:p w14:paraId="40A9AD52" w14:textId="0886EA63" w:rsidR="00D954EF" w:rsidRPr="00683FD7" w:rsidRDefault="00D954EF" w:rsidP="00D23B26">
            <w:pPr>
              <w:jc w:val="center"/>
              <w:rPr>
                <w:rFonts w:ascii="Aptos" w:hAnsi="Aptos"/>
                <w:sz w:val="16"/>
                <w:szCs w:val="16"/>
              </w:rPr>
            </w:pPr>
            <w:r w:rsidRPr="00683FD7">
              <w:rPr>
                <w:rFonts w:ascii="Aptos" w:hAnsi="Aptos"/>
                <w:sz w:val="16"/>
                <w:szCs w:val="16"/>
              </w:rPr>
              <w:t>21.4</w:t>
            </w:r>
          </w:p>
        </w:tc>
        <w:tc>
          <w:tcPr>
            <w:tcW w:w="1050" w:type="dxa"/>
            <w:tcBorders>
              <w:top w:val="nil"/>
              <w:bottom w:val="nil"/>
            </w:tcBorders>
          </w:tcPr>
          <w:p w14:paraId="486AFCA1" w14:textId="6B27769C" w:rsidR="00D954EF" w:rsidRPr="00683FD7" w:rsidRDefault="00D954EF" w:rsidP="00D23B26">
            <w:pPr>
              <w:jc w:val="center"/>
              <w:rPr>
                <w:rFonts w:ascii="Aptos" w:hAnsi="Aptos"/>
                <w:sz w:val="16"/>
                <w:szCs w:val="16"/>
              </w:rPr>
            </w:pPr>
            <w:r w:rsidRPr="00683FD7">
              <w:rPr>
                <w:rFonts w:ascii="Aptos" w:hAnsi="Aptos"/>
                <w:sz w:val="16"/>
                <w:szCs w:val="16"/>
              </w:rPr>
              <w:t>5</w:t>
            </w:r>
          </w:p>
        </w:tc>
        <w:tc>
          <w:tcPr>
            <w:tcW w:w="846" w:type="dxa"/>
            <w:tcBorders>
              <w:top w:val="nil"/>
              <w:bottom w:val="nil"/>
            </w:tcBorders>
          </w:tcPr>
          <w:p w14:paraId="4B6A7E29" w14:textId="2BC1C8EB" w:rsidR="00D954EF" w:rsidRPr="00683FD7" w:rsidRDefault="00D954EF" w:rsidP="00D23B26">
            <w:pPr>
              <w:jc w:val="center"/>
              <w:rPr>
                <w:rFonts w:ascii="Aptos" w:hAnsi="Aptos"/>
                <w:sz w:val="16"/>
                <w:szCs w:val="16"/>
              </w:rPr>
            </w:pPr>
            <w:r w:rsidRPr="00683FD7">
              <w:rPr>
                <w:rFonts w:ascii="Aptos" w:hAnsi="Aptos"/>
                <w:sz w:val="16"/>
                <w:szCs w:val="16"/>
              </w:rPr>
              <w:t>13.2</w:t>
            </w:r>
          </w:p>
        </w:tc>
        <w:tc>
          <w:tcPr>
            <w:tcW w:w="839" w:type="dxa"/>
            <w:tcBorders>
              <w:top w:val="nil"/>
              <w:bottom w:val="nil"/>
            </w:tcBorders>
          </w:tcPr>
          <w:p w14:paraId="4F76C449" w14:textId="412FC62E" w:rsidR="00D954EF" w:rsidRPr="00683FD7" w:rsidRDefault="00D954EF" w:rsidP="00D23B26">
            <w:pPr>
              <w:jc w:val="center"/>
              <w:rPr>
                <w:rFonts w:ascii="Aptos" w:hAnsi="Aptos"/>
                <w:sz w:val="16"/>
                <w:szCs w:val="16"/>
              </w:rPr>
            </w:pPr>
            <w:r w:rsidRPr="00683FD7">
              <w:rPr>
                <w:rFonts w:ascii="Aptos" w:hAnsi="Aptos"/>
                <w:sz w:val="16"/>
                <w:szCs w:val="16"/>
              </w:rPr>
              <w:t>6</w:t>
            </w:r>
          </w:p>
        </w:tc>
        <w:tc>
          <w:tcPr>
            <w:tcW w:w="857" w:type="dxa"/>
            <w:tcBorders>
              <w:top w:val="nil"/>
              <w:bottom w:val="nil"/>
            </w:tcBorders>
          </w:tcPr>
          <w:p w14:paraId="1A54F2BF" w14:textId="60D29AF1" w:rsidR="00D954EF" w:rsidRPr="00683FD7" w:rsidRDefault="00D954EF" w:rsidP="00D23B26">
            <w:pPr>
              <w:jc w:val="center"/>
              <w:rPr>
                <w:rFonts w:ascii="Aptos" w:hAnsi="Aptos"/>
                <w:sz w:val="16"/>
                <w:szCs w:val="16"/>
              </w:rPr>
            </w:pPr>
            <w:r w:rsidRPr="00683FD7">
              <w:rPr>
                <w:rFonts w:ascii="Aptos" w:hAnsi="Aptos"/>
                <w:sz w:val="16"/>
                <w:szCs w:val="16"/>
              </w:rPr>
              <w:t>17.1</w:t>
            </w:r>
          </w:p>
        </w:tc>
      </w:tr>
      <w:tr w:rsidR="00683FD7" w:rsidRPr="00683FD7" w14:paraId="2599D379" w14:textId="77777777" w:rsidTr="725D8029">
        <w:tc>
          <w:tcPr>
            <w:tcW w:w="3626" w:type="dxa"/>
            <w:tcBorders>
              <w:top w:val="nil"/>
              <w:bottom w:val="nil"/>
            </w:tcBorders>
          </w:tcPr>
          <w:p w14:paraId="41C34B91" w14:textId="0367D94D" w:rsidR="00D954EF" w:rsidRPr="00683FD7" w:rsidRDefault="00D954EF" w:rsidP="00D954EF">
            <w:pPr>
              <w:ind w:left="284"/>
              <w:rPr>
                <w:rFonts w:ascii="Aptos" w:hAnsi="Aptos"/>
                <w:sz w:val="16"/>
                <w:szCs w:val="16"/>
              </w:rPr>
            </w:pPr>
            <w:r w:rsidRPr="00683FD7">
              <w:rPr>
                <w:rFonts w:ascii="Aptos" w:hAnsi="Aptos"/>
                <w:sz w:val="16"/>
                <w:szCs w:val="16"/>
              </w:rPr>
              <w:t>Never</w:t>
            </w:r>
          </w:p>
        </w:tc>
        <w:tc>
          <w:tcPr>
            <w:tcW w:w="839" w:type="dxa"/>
            <w:tcBorders>
              <w:top w:val="nil"/>
              <w:bottom w:val="nil"/>
            </w:tcBorders>
          </w:tcPr>
          <w:p w14:paraId="7C36C86C" w14:textId="05CFC6B5" w:rsidR="00D954EF" w:rsidRPr="00683FD7" w:rsidRDefault="00D954EF" w:rsidP="00737CDC">
            <w:pPr>
              <w:jc w:val="center"/>
              <w:rPr>
                <w:rFonts w:ascii="Aptos" w:hAnsi="Aptos"/>
                <w:sz w:val="16"/>
                <w:szCs w:val="16"/>
              </w:rPr>
            </w:pPr>
            <w:r w:rsidRPr="00683FD7">
              <w:rPr>
                <w:rFonts w:ascii="Aptos" w:hAnsi="Aptos"/>
                <w:sz w:val="16"/>
                <w:szCs w:val="16"/>
              </w:rPr>
              <w:t>5</w:t>
            </w:r>
          </w:p>
        </w:tc>
        <w:tc>
          <w:tcPr>
            <w:tcW w:w="846" w:type="dxa"/>
            <w:tcBorders>
              <w:top w:val="nil"/>
              <w:bottom w:val="nil"/>
            </w:tcBorders>
          </w:tcPr>
          <w:p w14:paraId="5CB3D3C4" w14:textId="0F06BC96" w:rsidR="00D954EF" w:rsidRPr="00683FD7" w:rsidRDefault="00D954EF" w:rsidP="00737CDC">
            <w:pPr>
              <w:jc w:val="center"/>
              <w:rPr>
                <w:rFonts w:ascii="Aptos" w:hAnsi="Aptos"/>
                <w:sz w:val="16"/>
                <w:szCs w:val="16"/>
              </w:rPr>
            </w:pPr>
            <w:r w:rsidRPr="00683FD7">
              <w:rPr>
                <w:rFonts w:ascii="Aptos" w:hAnsi="Aptos"/>
                <w:sz w:val="16"/>
                <w:szCs w:val="16"/>
              </w:rPr>
              <w:t>9.6</w:t>
            </w:r>
          </w:p>
        </w:tc>
        <w:tc>
          <w:tcPr>
            <w:tcW w:w="839" w:type="dxa"/>
            <w:tcBorders>
              <w:top w:val="nil"/>
              <w:bottom w:val="nil"/>
            </w:tcBorders>
          </w:tcPr>
          <w:p w14:paraId="79CFDBD8" w14:textId="107D8E20" w:rsidR="00D954EF" w:rsidRPr="00683FD7" w:rsidRDefault="00D954EF" w:rsidP="00737CDC">
            <w:pPr>
              <w:jc w:val="center"/>
              <w:rPr>
                <w:rFonts w:ascii="Aptos" w:hAnsi="Aptos"/>
                <w:sz w:val="16"/>
                <w:szCs w:val="16"/>
              </w:rPr>
            </w:pPr>
            <w:r w:rsidRPr="00683FD7">
              <w:rPr>
                <w:rFonts w:ascii="Aptos" w:hAnsi="Aptos"/>
                <w:sz w:val="16"/>
                <w:szCs w:val="16"/>
              </w:rPr>
              <w:t>3</w:t>
            </w:r>
          </w:p>
        </w:tc>
        <w:tc>
          <w:tcPr>
            <w:tcW w:w="846" w:type="dxa"/>
            <w:tcBorders>
              <w:top w:val="nil"/>
              <w:bottom w:val="nil"/>
            </w:tcBorders>
          </w:tcPr>
          <w:p w14:paraId="3631DEE9" w14:textId="3BC22DFA" w:rsidR="00D954EF" w:rsidRPr="00683FD7" w:rsidRDefault="00D954EF" w:rsidP="00737CDC">
            <w:pPr>
              <w:jc w:val="center"/>
              <w:rPr>
                <w:rFonts w:ascii="Aptos" w:hAnsi="Aptos"/>
                <w:sz w:val="16"/>
                <w:szCs w:val="16"/>
              </w:rPr>
            </w:pPr>
            <w:r w:rsidRPr="00683FD7">
              <w:rPr>
                <w:rFonts w:ascii="Aptos" w:hAnsi="Aptos"/>
                <w:sz w:val="16"/>
                <w:szCs w:val="16"/>
              </w:rPr>
              <w:t>6.1</w:t>
            </w:r>
          </w:p>
        </w:tc>
        <w:tc>
          <w:tcPr>
            <w:tcW w:w="982" w:type="dxa"/>
            <w:tcBorders>
              <w:top w:val="nil"/>
              <w:bottom w:val="nil"/>
            </w:tcBorders>
          </w:tcPr>
          <w:p w14:paraId="32416AC9" w14:textId="2831EC47" w:rsidR="00D954EF" w:rsidRPr="00683FD7" w:rsidRDefault="00D954EF" w:rsidP="00D23B26">
            <w:pPr>
              <w:jc w:val="center"/>
              <w:rPr>
                <w:rFonts w:ascii="Aptos" w:hAnsi="Aptos"/>
                <w:sz w:val="16"/>
                <w:szCs w:val="16"/>
              </w:rPr>
            </w:pPr>
            <w:r w:rsidRPr="00683FD7">
              <w:rPr>
                <w:rFonts w:ascii="Aptos" w:hAnsi="Aptos"/>
                <w:sz w:val="16"/>
                <w:szCs w:val="16"/>
              </w:rPr>
              <w:t>1</w:t>
            </w:r>
          </w:p>
        </w:tc>
        <w:tc>
          <w:tcPr>
            <w:tcW w:w="846" w:type="dxa"/>
            <w:tcBorders>
              <w:top w:val="nil"/>
              <w:bottom w:val="nil"/>
            </w:tcBorders>
          </w:tcPr>
          <w:p w14:paraId="12AA6834" w14:textId="6A3A3518" w:rsidR="00D954EF" w:rsidRPr="00683FD7" w:rsidRDefault="00D954EF" w:rsidP="00D23B26">
            <w:pPr>
              <w:jc w:val="center"/>
              <w:rPr>
                <w:rFonts w:ascii="Aptos" w:hAnsi="Aptos"/>
                <w:sz w:val="16"/>
                <w:szCs w:val="16"/>
              </w:rPr>
            </w:pPr>
            <w:r w:rsidRPr="00683FD7">
              <w:rPr>
                <w:rFonts w:ascii="Aptos" w:hAnsi="Aptos"/>
                <w:sz w:val="16"/>
                <w:szCs w:val="16"/>
              </w:rPr>
              <w:t>7.1</w:t>
            </w:r>
          </w:p>
        </w:tc>
        <w:tc>
          <w:tcPr>
            <w:tcW w:w="839" w:type="dxa"/>
            <w:tcBorders>
              <w:top w:val="nil"/>
              <w:bottom w:val="nil"/>
            </w:tcBorders>
          </w:tcPr>
          <w:p w14:paraId="2E6C5BCC" w14:textId="51CD0DB8" w:rsidR="00D954EF" w:rsidRPr="00683FD7" w:rsidRDefault="00D954EF" w:rsidP="00D23B26">
            <w:pPr>
              <w:jc w:val="center"/>
              <w:rPr>
                <w:rFonts w:ascii="Aptos" w:hAnsi="Aptos"/>
                <w:sz w:val="16"/>
                <w:szCs w:val="16"/>
              </w:rPr>
            </w:pPr>
            <w:r w:rsidRPr="00683FD7">
              <w:rPr>
                <w:rFonts w:ascii="Aptos" w:hAnsi="Aptos"/>
                <w:sz w:val="16"/>
                <w:szCs w:val="16"/>
              </w:rPr>
              <w:t>2</w:t>
            </w:r>
          </w:p>
        </w:tc>
        <w:tc>
          <w:tcPr>
            <w:tcW w:w="857" w:type="dxa"/>
            <w:tcBorders>
              <w:top w:val="nil"/>
              <w:bottom w:val="nil"/>
            </w:tcBorders>
          </w:tcPr>
          <w:p w14:paraId="0E0A70D6" w14:textId="46DE4E9C" w:rsidR="00D954EF" w:rsidRPr="00683FD7" w:rsidRDefault="00D954EF" w:rsidP="00D23B26">
            <w:pPr>
              <w:jc w:val="center"/>
              <w:rPr>
                <w:rFonts w:ascii="Aptos" w:hAnsi="Aptos"/>
                <w:sz w:val="16"/>
                <w:szCs w:val="16"/>
              </w:rPr>
            </w:pPr>
            <w:r w:rsidRPr="00683FD7">
              <w:rPr>
                <w:rFonts w:ascii="Aptos" w:hAnsi="Aptos"/>
                <w:sz w:val="16"/>
                <w:szCs w:val="16"/>
              </w:rPr>
              <w:t>14.3</w:t>
            </w:r>
          </w:p>
        </w:tc>
        <w:tc>
          <w:tcPr>
            <w:tcW w:w="1050" w:type="dxa"/>
            <w:tcBorders>
              <w:top w:val="nil"/>
              <w:bottom w:val="nil"/>
            </w:tcBorders>
          </w:tcPr>
          <w:p w14:paraId="41977F69" w14:textId="4F6B333A" w:rsidR="00D954EF" w:rsidRPr="00683FD7" w:rsidRDefault="00D954EF" w:rsidP="00D23B26">
            <w:pPr>
              <w:jc w:val="center"/>
              <w:rPr>
                <w:rFonts w:ascii="Aptos" w:hAnsi="Aptos"/>
                <w:sz w:val="16"/>
                <w:szCs w:val="16"/>
              </w:rPr>
            </w:pPr>
            <w:r w:rsidRPr="00683FD7">
              <w:rPr>
                <w:rFonts w:ascii="Aptos" w:hAnsi="Aptos"/>
                <w:sz w:val="16"/>
                <w:szCs w:val="16"/>
              </w:rPr>
              <w:t>4</w:t>
            </w:r>
          </w:p>
        </w:tc>
        <w:tc>
          <w:tcPr>
            <w:tcW w:w="846" w:type="dxa"/>
            <w:tcBorders>
              <w:top w:val="nil"/>
              <w:bottom w:val="nil"/>
            </w:tcBorders>
          </w:tcPr>
          <w:p w14:paraId="6BFFA56D" w14:textId="2F683F4E" w:rsidR="00D954EF" w:rsidRPr="00683FD7" w:rsidRDefault="00D954EF" w:rsidP="00D23B26">
            <w:pPr>
              <w:jc w:val="center"/>
              <w:rPr>
                <w:rFonts w:ascii="Aptos" w:hAnsi="Aptos"/>
                <w:sz w:val="16"/>
                <w:szCs w:val="16"/>
              </w:rPr>
            </w:pPr>
            <w:r w:rsidRPr="00683FD7">
              <w:rPr>
                <w:rFonts w:ascii="Aptos" w:hAnsi="Aptos"/>
                <w:sz w:val="16"/>
                <w:szCs w:val="16"/>
              </w:rPr>
              <w:t>10.5</w:t>
            </w:r>
          </w:p>
        </w:tc>
        <w:tc>
          <w:tcPr>
            <w:tcW w:w="839" w:type="dxa"/>
            <w:tcBorders>
              <w:top w:val="nil"/>
              <w:bottom w:val="nil"/>
            </w:tcBorders>
          </w:tcPr>
          <w:p w14:paraId="497A2EF9" w14:textId="43865AAE" w:rsidR="00D954EF" w:rsidRPr="00683FD7" w:rsidRDefault="00D954EF" w:rsidP="00D23B26">
            <w:pPr>
              <w:jc w:val="center"/>
              <w:rPr>
                <w:rFonts w:ascii="Aptos" w:hAnsi="Aptos"/>
                <w:sz w:val="16"/>
                <w:szCs w:val="16"/>
              </w:rPr>
            </w:pPr>
            <w:r w:rsidRPr="00683FD7">
              <w:rPr>
                <w:rFonts w:ascii="Aptos" w:hAnsi="Aptos"/>
                <w:sz w:val="16"/>
                <w:szCs w:val="16"/>
              </w:rPr>
              <w:t>1</w:t>
            </w:r>
          </w:p>
        </w:tc>
        <w:tc>
          <w:tcPr>
            <w:tcW w:w="857" w:type="dxa"/>
            <w:tcBorders>
              <w:top w:val="nil"/>
              <w:bottom w:val="nil"/>
            </w:tcBorders>
          </w:tcPr>
          <w:p w14:paraId="6F68E158" w14:textId="1451A832" w:rsidR="00D954EF" w:rsidRPr="00683FD7" w:rsidRDefault="00D954EF" w:rsidP="00D23B26">
            <w:pPr>
              <w:jc w:val="center"/>
              <w:rPr>
                <w:rFonts w:ascii="Aptos" w:hAnsi="Aptos"/>
                <w:sz w:val="16"/>
                <w:szCs w:val="16"/>
              </w:rPr>
            </w:pPr>
            <w:r w:rsidRPr="00683FD7">
              <w:rPr>
                <w:rFonts w:ascii="Aptos" w:hAnsi="Aptos"/>
                <w:sz w:val="16"/>
                <w:szCs w:val="16"/>
              </w:rPr>
              <w:t>2.9</w:t>
            </w:r>
          </w:p>
        </w:tc>
      </w:tr>
      <w:tr w:rsidR="00683FD7" w:rsidRPr="00683FD7" w14:paraId="6A5EEE70" w14:textId="77777777" w:rsidTr="725D8029">
        <w:tc>
          <w:tcPr>
            <w:tcW w:w="3626" w:type="dxa"/>
            <w:tcBorders>
              <w:top w:val="nil"/>
            </w:tcBorders>
          </w:tcPr>
          <w:p w14:paraId="081B8E13" w14:textId="48B60E99" w:rsidR="00D954EF" w:rsidRPr="00683FD7" w:rsidRDefault="00D954EF" w:rsidP="00D954EF">
            <w:pPr>
              <w:ind w:left="284"/>
              <w:rPr>
                <w:rFonts w:ascii="Aptos" w:hAnsi="Aptos"/>
                <w:sz w:val="16"/>
                <w:szCs w:val="16"/>
              </w:rPr>
            </w:pPr>
            <w:r w:rsidRPr="00683FD7">
              <w:rPr>
                <w:rFonts w:ascii="Aptos" w:hAnsi="Aptos"/>
                <w:sz w:val="16"/>
                <w:szCs w:val="16"/>
              </w:rPr>
              <w:t>No response</w:t>
            </w:r>
          </w:p>
        </w:tc>
        <w:tc>
          <w:tcPr>
            <w:tcW w:w="839" w:type="dxa"/>
            <w:tcBorders>
              <w:top w:val="nil"/>
            </w:tcBorders>
          </w:tcPr>
          <w:p w14:paraId="242624A1" w14:textId="236AAD2F" w:rsidR="00D954EF" w:rsidRPr="00683FD7" w:rsidRDefault="00D954EF" w:rsidP="00737CDC">
            <w:pPr>
              <w:jc w:val="center"/>
              <w:rPr>
                <w:rFonts w:ascii="Aptos" w:hAnsi="Aptos"/>
                <w:sz w:val="16"/>
                <w:szCs w:val="16"/>
              </w:rPr>
            </w:pPr>
            <w:r w:rsidRPr="00683FD7">
              <w:rPr>
                <w:rFonts w:ascii="Aptos" w:hAnsi="Aptos" w:cs="Calibri"/>
                <w:sz w:val="16"/>
                <w:szCs w:val="16"/>
              </w:rPr>
              <w:t>-</w:t>
            </w:r>
          </w:p>
        </w:tc>
        <w:tc>
          <w:tcPr>
            <w:tcW w:w="846" w:type="dxa"/>
            <w:tcBorders>
              <w:top w:val="nil"/>
            </w:tcBorders>
          </w:tcPr>
          <w:p w14:paraId="6657F107" w14:textId="4E82A3FD" w:rsidR="00D954EF" w:rsidRPr="00683FD7" w:rsidRDefault="00D954EF" w:rsidP="00737CDC">
            <w:pPr>
              <w:jc w:val="center"/>
              <w:rPr>
                <w:rFonts w:ascii="Aptos" w:hAnsi="Aptos"/>
                <w:sz w:val="16"/>
                <w:szCs w:val="16"/>
              </w:rPr>
            </w:pPr>
            <w:r w:rsidRPr="00683FD7">
              <w:rPr>
                <w:rFonts w:ascii="Aptos" w:hAnsi="Aptos" w:cs="Calibri"/>
                <w:sz w:val="16"/>
                <w:szCs w:val="16"/>
              </w:rPr>
              <w:t>-</w:t>
            </w:r>
          </w:p>
        </w:tc>
        <w:tc>
          <w:tcPr>
            <w:tcW w:w="839" w:type="dxa"/>
            <w:tcBorders>
              <w:top w:val="nil"/>
            </w:tcBorders>
          </w:tcPr>
          <w:p w14:paraId="56C690C1" w14:textId="04D9F86E" w:rsidR="00D954EF" w:rsidRPr="00683FD7" w:rsidRDefault="00D954EF" w:rsidP="00737CDC">
            <w:pPr>
              <w:jc w:val="center"/>
              <w:rPr>
                <w:rFonts w:ascii="Aptos" w:hAnsi="Aptos"/>
                <w:sz w:val="16"/>
                <w:szCs w:val="16"/>
              </w:rPr>
            </w:pPr>
            <w:r w:rsidRPr="00683FD7">
              <w:rPr>
                <w:rFonts w:ascii="Aptos" w:hAnsi="Aptos"/>
                <w:sz w:val="16"/>
                <w:szCs w:val="16"/>
              </w:rPr>
              <w:t>3</w:t>
            </w:r>
          </w:p>
        </w:tc>
        <w:tc>
          <w:tcPr>
            <w:tcW w:w="846" w:type="dxa"/>
            <w:tcBorders>
              <w:top w:val="nil"/>
            </w:tcBorders>
          </w:tcPr>
          <w:p w14:paraId="1AAC1595" w14:textId="391C4D6F" w:rsidR="00D954EF" w:rsidRPr="00683FD7" w:rsidRDefault="00D954EF" w:rsidP="00737CDC">
            <w:pPr>
              <w:jc w:val="center"/>
              <w:rPr>
                <w:rFonts w:ascii="Aptos" w:hAnsi="Aptos"/>
                <w:sz w:val="16"/>
                <w:szCs w:val="16"/>
              </w:rPr>
            </w:pPr>
            <w:r w:rsidRPr="00683FD7">
              <w:rPr>
                <w:rFonts w:ascii="Aptos" w:hAnsi="Aptos"/>
                <w:sz w:val="16"/>
                <w:szCs w:val="16"/>
              </w:rPr>
              <w:t>-</w:t>
            </w:r>
          </w:p>
        </w:tc>
        <w:tc>
          <w:tcPr>
            <w:tcW w:w="982" w:type="dxa"/>
            <w:tcBorders>
              <w:top w:val="nil"/>
            </w:tcBorders>
          </w:tcPr>
          <w:p w14:paraId="56C4A3F5" w14:textId="05987DBF" w:rsidR="00D954EF" w:rsidRPr="00683FD7" w:rsidRDefault="00D954EF" w:rsidP="00D23B26">
            <w:pPr>
              <w:jc w:val="center"/>
              <w:rPr>
                <w:rFonts w:ascii="Aptos" w:hAnsi="Aptos"/>
                <w:sz w:val="16"/>
                <w:szCs w:val="16"/>
              </w:rPr>
            </w:pPr>
            <w:r w:rsidRPr="00683FD7">
              <w:rPr>
                <w:rFonts w:ascii="Aptos" w:hAnsi="Aptos"/>
                <w:sz w:val="16"/>
                <w:szCs w:val="16"/>
              </w:rPr>
              <w:t>-</w:t>
            </w:r>
          </w:p>
        </w:tc>
        <w:tc>
          <w:tcPr>
            <w:tcW w:w="846" w:type="dxa"/>
            <w:tcBorders>
              <w:top w:val="nil"/>
            </w:tcBorders>
          </w:tcPr>
          <w:p w14:paraId="50D2DBFF" w14:textId="56BC0654" w:rsidR="00D954EF" w:rsidRPr="00683FD7" w:rsidRDefault="00D954EF" w:rsidP="00D23B26">
            <w:pPr>
              <w:jc w:val="center"/>
              <w:rPr>
                <w:rFonts w:ascii="Aptos" w:hAnsi="Aptos"/>
                <w:sz w:val="16"/>
                <w:szCs w:val="16"/>
              </w:rPr>
            </w:pPr>
            <w:r w:rsidRPr="00683FD7">
              <w:rPr>
                <w:rFonts w:ascii="Aptos" w:hAnsi="Aptos"/>
                <w:sz w:val="16"/>
                <w:szCs w:val="16"/>
              </w:rPr>
              <w:t>-</w:t>
            </w:r>
          </w:p>
        </w:tc>
        <w:tc>
          <w:tcPr>
            <w:tcW w:w="839" w:type="dxa"/>
            <w:tcBorders>
              <w:top w:val="nil"/>
            </w:tcBorders>
          </w:tcPr>
          <w:p w14:paraId="444EB85A" w14:textId="1EAAB35C" w:rsidR="00D954EF" w:rsidRPr="00683FD7" w:rsidRDefault="00D954EF" w:rsidP="00D23B26">
            <w:pPr>
              <w:jc w:val="center"/>
              <w:rPr>
                <w:rFonts w:ascii="Aptos" w:hAnsi="Aptos"/>
                <w:sz w:val="16"/>
                <w:szCs w:val="16"/>
              </w:rPr>
            </w:pPr>
            <w:r w:rsidRPr="00683FD7">
              <w:rPr>
                <w:rFonts w:ascii="Aptos" w:hAnsi="Aptos"/>
                <w:sz w:val="16"/>
                <w:szCs w:val="16"/>
              </w:rPr>
              <w:t>-</w:t>
            </w:r>
          </w:p>
        </w:tc>
        <w:tc>
          <w:tcPr>
            <w:tcW w:w="857" w:type="dxa"/>
            <w:tcBorders>
              <w:top w:val="nil"/>
            </w:tcBorders>
          </w:tcPr>
          <w:p w14:paraId="1B03320F" w14:textId="0E5D46F0" w:rsidR="00D954EF" w:rsidRPr="00683FD7" w:rsidRDefault="00D954EF" w:rsidP="00D23B26">
            <w:pPr>
              <w:jc w:val="center"/>
              <w:rPr>
                <w:rFonts w:ascii="Aptos" w:hAnsi="Aptos"/>
                <w:sz w:val="16"/>
                <w:szCs w:val="16"/>
              </w:rPr>
            </w:pPr>
            <w:r w:rsidRPr="00683FD7">
              <w:rPr>
                <w:rFonts w:ascii="Aptos" w:hAnsi="Aptos"/>
                <w:sz w:val="16"/>
                <w:szCs w:val="16"/>
              </w:rPr>
              <w:t>-</w:t>
            </w:r>
          </w:p>
        </w:tc>
        <w:tc>
          <w:tcPr>
            <w:tcW w:w="1050" w:type="dxa"/>
            <w:tcBorders>
              <w:top w:val="nil"/>
            </w:tcBorders>
          </w:tcPr>
          <w:p w14:paraId="64A4295C" w14:textId="154748EC" w:rsidR="00D954EF" w:rsidRPr="00683FD7" w:rsidRDefault="00D954EF" w:rsidP="00D23B26">
            <w:pPr>
              <w:jc w:val="center"/>
              <w:rPr>
                <w:rFonts w:ascii="Aptos" w:hAnsi="Aptos"/>
                <w:sz w:val="16"/>
                <w:szCs w:val="16"/>
              </w:rPr>
            </w:pPr>
            <w:r w:rsidRPr="00683FD7">
              <w:rPr>
                <w:rFonts w:ascii="Aptos" w:hAnsi="Aptos"/>
                <w:sz w:val="16"/>
                <w:szCs w:val="16"/>
              </w:rPr>
              <w:t>-</w:t>
            </w:r>
          </w:p>
        </w:tc>
        <w:tc>
          <w:tcPr>
            <w:tcW w:w="846" w:type="dxa"/>
            <w:tcBorders>
              <w:top w:val="nil"/>
            </w:tcBorders>
          </w:tcPr>
          <w:p w14:paraId="08D3AC4E" w14:textId="2AFFC07D" w:rsidR="00D954EF" w:rsidRPr="00683FD7" w:rsidRDefault="00D954EF" w:rsidP="00D23B26">
            <w:pPr>
              <w:jc w:val="center"/>
              <w:rPr>
                <w:rFonts w:ascii="Aptos" w:hAnsi="Aptos"/>
                <w:sz w:val="16"/>
                <w:szCs w:val="16"/>
              </w:rPr>
            </w:pPr>
            <w:r w:rsidRPr="00683FD7">
              <w:rPr>
                <w:rFonts w:ascii="Aptos" w:hAnsi="Aptos"/>
                <w:sz w:val="16"/>
                <w:szCs w:val="16"/>
              </w:rPr>
              <w:t>-</w:t>
            </w:r>
          </w:p>
        </w:tc>
        <w:tc>
          <w:tcPr>
            <w:tcW w:w="839" w:type="dxa"/>
            <w:tcBorders>
              <w:top w:val="nil"/>
            </w:tcBorders>
          </w:tcPr>
          <w:p w14:paraId="3B85E5CE" w14:textId="782D1613" w:rsidR="00D954EF" w:rsidRPr="00683FD7" w:rsidRDefault="00D954EF" w:rsidP="00D23B26">
            <w:pPr>
              <w:jc w:val="center"/>
              <w:rPr>
                <w:rFonts w:ascii="Aptos" w:hAnsi="Aptos"/>
                <w:sz w:val="16"/>
                <w:szCs w:val="16"/>
              </w:rPr>
            </w:pPr>
            <w:r w:rsidRPr="00683FD7">
              <w:rPr>
                <w:rFonts w:ascii="Aptos" w:hAnsi="Aptos"/>
                <w:sz w:val="16"/>
                <w:szCs w:val="16"/>
              </w:rPr>
              <w:t>3</w:t>
            </w:r>
          </w:p>
        </w:tc>
        <w:tc>
          <w:tcPr>
            <w:tcW w:w="857" w:type="dxa"/>
            <w:tcBorders>
              <w:top w:val="nil"/>
            </w:tcBorders>
          </w:tcPr>
          <w:p w14:paraId="1ACDF5E4" w14:textId="592B72DD" w:rsidR="00D954EF" w:rsidRPr="00683FD7" w:rsidRDefault="00D954EF" w:rsidP="00D23B26">
            <w:pPr>
              <w:jc w:val="center"/>
              <w:rPr>
                <w:rFonts w:ascii="Aptos" w:hAnsi="Aptos"/>
                <w:sz w:val="16"/>
                <w:szCs w:val="16"/>
              </w:rPr>
            </w:pPr>
            <w:r w:rsidRPr="00683FD7">
              <w:rPr>
                <w:rFonts w:ascii="Aptos" w:hAnsi="Aptos"/>
                <w:sz w:val="16"/>
                <w:szCs w:val="16"/>
              </w:rPr>
              <w:t>-</w:t>
            </w:r>
          </w:p>
        </w:tc>
      </w:tr>
      <w:tr w:rsidR="00683FD7" w:rsidRPr="00683FD7" w14:paraId="0373A079" w14:textId="77777777" w:rsidTr="725D8029">
        <w:tc>
          <w:tcPr>
            <w:tcW w:w="3626" w:type="dxa"/>
            <w:tcBorders>
              <w:bottom w:val="nil"/>
            </w:tcBorders>
          </w:tcPr>
          <w:p w14:paraId="2177AEA6" w14:textId="0B5AE5BE" w:rsidR="00D954EF" w:rsidRPr="00683FD7" w:rsidRDefault="00D954EF" w:rsidP="00D954EF">
            <w:pPr>
              <w:rPr>
                <w:rFonts w:ascii="Aptos" w:hAnsi="Aptos"/>
                <w:sz w:val="16"/>
                <w:szCs w:val="16"/>
              </w:rPr>
            </w:pPr>
            <w:r w:rsidRPr="00683FD7">
              <w:rPr>
                <w:rFonts w:ascii="Aptos" w:hAnsi="Aptos"/>
                <w:sz w:val="16"/>
                <w:szCs w:val="16"/>
              </w:rPr>
              <w:t>I/we try new foods or recipes</w:t>
            </w:r>
          </w:p>
        </w:tc>
        <w:tc>
          <w:tcPr>
            <w:tcW w:w="839" w:type="dxa"/>
            <w:tcBorders>
              <w:bottom w:val="nil"/>
            </w:tcBorders>
          </w:tcPr>
          <w:p w14:paraId="0773DF24" w14:textId="77777777" w:rsidR="00D954EF" w:rsidRPr="00683FD7" w:rsidRDefault="00D954EF" w:rsidP="00737CDC">
            <w:pPr>
              <w:jc w:val="center"/>
              <w:rPr>
                <w:rFonts w:ascii="Aptos" w:hAnsi="Aptos"/>
                <w:sz w:val="16"/>
                <w:szCs w:val="16"/>
              </w:rPr>
            </w:pPr>
          </w:p>
        </w:tc>
        <w:tc>
          <w:tcPr>
            <w:tcW w:w="846" w:type="dxa"/>
            <w:tcBorders>
              <w:bottom w:val="nil"/>
            </w:tcBorders>
          </w:tcPr>
          <w:p w14:paraId="03440A79" w14:textId="77777777" w:rsidR="00D954EF" w:rsidRPr="00683FD7" w:rsidRDefault="00D954EF" w:rsidP="00737CDC">
            <w:pPr>
              <w:jc w:val="center"/>
              <w:rPr>
                <w:rFonts w:ascii="Aptos" w:hAnsi="Aptos"/>
                <w:sz w:val="16"/>
                <w:szCs w:val="16"/>
              </w:rPr>
            </w:pPr>
          </w:p>
        </w:tc>
        <w:tc>
          <w:tcPr>
            <w:tcW w:w="839" w:type="dxa"/>
            <w:tcBorders>
              <w:bottom w:val="nil"/>
            </w:tcBorders>
          </w:tcPr>
          <w:p w14:paraId="645285BE" w14:textId="77777777" w:rsidR="00D954EF" w:rsidRPr="00683FD7" w:rsidRDefault="00D954EF" w:rsidP="00737CDC">
            <w:pPr>
              <w:jc w:val="center"/>
              <w:rPr>
                <w:rFonts w:ascii="Aptos" w:hAnsi="Aptos"/>
                <w:sz w:val="16"/>
                <w:szCs w:val="16"/>
              </w:rPr>
            </w:pPr>
          </w:p>
        </w:tc>
        <w:tc>
          <w:tcPr>
            <w:tcW w:w="846" w:type="dxa"/>
            <w:tcBorders>
              <w:bottom w:val="nil"/>
            </w:tcBorders>
          </w:tcPr>
          <w:p w14:paraId="4CE1B64C" w14:textId="77777777" w:rsidR="00D954EF" w:rsidRPr="00683FD7" w:rsidRDefault="00D954EF" w:rsidP="00737CDC">
            <w:pPr>
              <w:jc w:val="center"/>
              <w:rPr>
                <w:rFonts w:ascii="Aptos" w:hAnsi="Aptos"/>
                <w:sz w:val="16"/>
                <w:szCs w:val="16"/>
              </w:rPr>
            </w:pPr>
          </w:p>
        </w:tc>
        <w:tc>
          <w:tcPr>
            <w:tcW w:w="982" w:type="dxa"/>
            <w:tcBorders>
              <w:bottom w:val="nil"/>
            </w:tcBorders>
          </w:tcPr>
          <w:p w14:paraId="0A1B5E26" w14:textId="77777777" w:rsidR="00D954EF" w:rsidRPr="00683FD7" w:rsidRDefault="00D954EF" w:rsidP="00D23B26">
            <w:pPr>
              <w:jc w:val="center"/>
              <w:rPr>
                <w:rFonts w:ascii="Aptos" w:hAnsi="Aptos"/>
                <w:sz w:val="16"/>
                <w:szCs w:val="16"/>
              </w:rPr>
            </w:pPr>
          </w:p>
        </w:tc>
        <w:tc>
          <w:tcPr>
            <w:tcW w:w="846" w:type="dxa"/>
            <w:tcBorders>
              <w:bottom w:val="nil"/>
            </w:tcBorders>
          </w:tcPr>
          <w:p w14:paraId="56F797CB" w14:textId="77777777" w:rsidR="00D954EF" w:rsidRPr="00683FD7" w:rsidRDefault="00D954EF" w:rsidP="00D23B26">
            <w:pPr>
              <w:jc w:val="center"/>
              <w:rPr>
                <w:rFonts w:ascii="Aptos" w:hAnsi="Aptos"/>
                <w:sz w:val="16"/>
                <w:szCs w:val="16"/>
              </w:rPr>
            </w:pPr>
          </w:p>
        </w:tc>
        <w:tc>
          <w:tcPr>
            <w:tcW w:w="839" w:type="dxa"/>
            <w:tcBorders>
              <w:bottom w:val="nil"/>
            </w:tcBorders>
          </w:tcPr>
          <w:p w14:paraId="7387253A" w14:textId="77777777" w:rsidR="00D954EF" w:rsidRPr="00683FD7" w:rsidRDefault="00D954EF" w:rsidP="00D23B26">
            <w:pPr>
              <w:jc w:val="center"/>
              <w:rPr>
                <w:rFonts w:ascii="Aptos" w:hAnsi="Aptos"/>
                <w:sz w:val="16"/>
                <w:szCs w:val="16"/>
              </w:rPr>
            </w:pPr>
          </w:p>
        </w:tc>
        <w:tc>
          <w:tcPr>
            <w:tcW w:w="857" w:type="dxa"/>
            <w:tcBorders>
              <w:bottom w:val="nil"/>
            </w:tcBorders>
          </w:tcPr>
          <w:p w14:paraId="22AC2426" w14:textId="77777777" w:rsidR="00D954EF" w:rsidRPr="00683FD7" w:rsidRDefault="00D954EF" w:rsidP="00D23B26">
            <w:pPr>
              <w:jc w:val="center"/>
              <w:rPr>
                <w:rFonts w:ascii="Aptos" w:hAnsi="Aptos"/>
                <w:sz w:val="16"/>
                <w:szCs w:val="16"/>
              </w:rPr>
            </w:pPr>
          </w:p>
        </w:tc>
        <w:tc>
          <w:tcPr>
            <w:tcW w:w="1050" w:type="dxa"/>
            <w:tcBorders>
              <w:bottom w:val="nil"/>
            </w:tcBorders>
          </w:tcPr>
          <w:p w14:paraId="40F385DE" w14:textId="77777777" w:rsidR="00D954EF" w:rsidRPr="00683FD7" w:rsidRDefault="00D954EF" w:rsidP="00D23B26">
            <w:pPr>
              <w:jc w:val="center"/>
              <w:rPr>
                <w:rFonts w:ascii="Aptos" w:hAnsi="Aptos"/>
                <w:sz w:val="16"/>
                <w:szCs w:val="16"/>
              </w:rPr>
            </w:pPr>
          </w:p>
        </w:tc>
        <w:tc>
          <w:tcPr>
            <w:tcW w:w="846" w:type="dxa"/>
            <w:tcBorders>
              <w:bottom w:val="nil"/>
            </w:tcBorders>
          </w:tcPr>
          <w:p w14:paraId="59637B1A" w14:textId="77777777" w:rsidR="00D954EF" w:rsidRPr="00683FD7" w:rsidRDefault="00D954EF" w:rsidP="00D23B26">
            <w:pPr>
              <w:jc w:val="center"/>
              <w:rPr>
                <w:rFonts w:ascii="Aptos" w:hAnsi="Aptos"/>
                <w:sz w:val="16"/>
                <w:szCs w:val="16"/>
              </w:rPr>
            </w:pPr>
          </w:p>
        </w:tc>
        <w:tc>
          <w:tcPr>
            <w:tcW w:w="839" w:type="dxa"/>
            <w:tcBorders>
              <w:bottom w:val="nil"/>
            </w:tcBorders>
          </w:tcPr>
          <w:p w14:paraId="58766C09" w14:textId="77777777" w:rsidR="00D954EF" w:rsidRPr="00683FD7" w:rsidRDefault="00D954EF" w:rsidP="00D23B26">
            <w:pPr>
              <w:jc w:val="center"/>
              <w:rPr>
                <w:rFonts w:ascii="Aptos" w:hAnsi="Aptos"/>
                <w:sz w:val="16"/>
                <w:szCs w:val="16"/>
              </w:rPr>
            </w:pPr>
          </w:p>
        </w:tc>
        <w:tc>
          <w:tcPr>
            <w:tcW w:w="857" w:type="dxa"/>
            <w:tcBorders>
              <w:bottom w:val="nil"/>
            </w:tcBorders>
          </w:tcPr>
          <w:p w14:paraId="521B7C12" w14:textId="77777777" w:rsidR="00D954EF" w:rsidRPr="00683FD7" w:rsidRDefault="00D954EF" w:rsidP="00D23B26">
            <w:pPr>
              <w:jc w:val="center"/>
              <w:rPr>
                <w:rFonts w:ascii="Aptos" w:hAnsi="Aptos"/>
                <w:sz w:val="16"/>
                <w:szCs w:val="16"/>
              </w:rPr>
            </w:pPr>
          </w:p>
        </w:tc>
      </w:tr>
      <w:tr w:rsidR="00683FD7" w:rsidRPr="00683FD7" w14:paraId="656A5551" w14:textId="77777777" w:rsidTr="725D8029">
        <w:tc>
          <w:tcPr>
            <w:tcW w:w="3626" w:type="dxa"/>
            <w:tcBorders>
              <w:top w:val="nil"/>
              <w:bottom w:val="nil"/>
            </w:tcBorders>
          </w:tcPr>
          <w:p w14:paraId="4A4364E2" w14:textId="392C5B8D" w:rsidR="00D954EF" w:rsidRPr="00683FD7" w:rsidRDefault="00D954EF" w:rsidP="00D954EF">
            <w:pPr>
              <w:ind w:left="284"/>
              <w:rPr>
                <w:rFonts w:ascii="Aptos" w:hAnsi="Aptos"/>
                <w:sz w:val="16"/>
                <w:szCs w:val="16"/>
              </w:rPr>
            </w:pPr>
            <w:r w:rsidRPr="00683FD7">
              <w:rPr>
                <w:rFonts w:ascii="Aptos" w:hAnsi="Aptos"/>
                <w:sz w:val="16"/>
                <w:szCs w:val="16"/>
              </w:rPr>
              <w:t>Daily</w:t>
            </w:r>
          </w:p>
        </w:tc>
        <w:tc>
          <w:tcPr>
            <w:tcW w:w="839" w:type="dxa"/>
            <w:tcBorders>
              <w:top w:val="nil"/>
              <w:bottom w:val="nil"/>
            </w:tcBorders>
          </w:tcPr>
          <w:p w14:paraId="16821011" w14:textId="0DD35B04" w:rsidR="00D954EF" w:rsidRPr="00683FD7" w:rsidRDefault="00D954EF" w:rsidP="00737CDC">
            <w:pPr>
              <w:jc w:val="center"/>
              <w:rPr>
                <w:rFonts w:ascii="Aptos" w:hAnsi="Aptos"/>
                <w:sz w:val="16"/>
                <w:szCs w:val="16"/>
              </w:rPr>
            </w:pPr>
            <w:r w:rsidRPr="00683FD7">
              <w:rPr>
                <w:rFonts w:ascii="Aptos" w:hAnsi="Aptos" w:cs="Calibri"/>
                <w:sz w:val="16"/>
                <w:szCs w:val="16"/>
              </w:rPr>
              <w:t>2</w:t>
            </w:r>
          </w:p>
        </w:tc>
        <w:tc>
          <w:tcPr>
            <w:tcW w:w="846" w:type="dxa"/>
            <w:tcBorders>
              <w:top w:val="nil"/>
              <w:bottom w:val="nil"/>
            </w:tcBorders>
          </w:tcPr>
          <w:p w14:paraId="16AF071D" w14:textId="00576B12" w:rsidR="00D954EF" w:rsidRPr="00683FD7" w:rsidRDefault="00D954EF" w:rsidP="00737CDC">
            <w:pPr>
              <w:jc w:val="center"/>
              <w:rPr>
                <w:rFonts w:ascii="Aptos" w:hAnsi="Aptos"/>
                <w:sz w:val="16"/>
                <w:szCs w:val="16"/>
              </w:rPr>
            </w:pPr>
            <w:r w:rsidRPr="00683FD7">
              <w:rPr>
                <w:rFonts w:ascii="Aptos" w:hAnsi="Aptos"/>
                <w:sz w:val="16"/>
                <w:szCs w:val="16"/>
              </w:rPr>
              <w:t>4.0</w:t>
            </w:r>
          </w:p>
        </w:tc>
        <w:tc>
          <w:tcPr>
            <w:tcW w:w="839" w:type="dxa"/>
            <w:tcBorders>
              <w:top w:val="nil"/>
              <w:bottom w:val="nil"/>
            </w:tcBorders>
          </w:tcPr>
          <w:p w14:paraId="53B09A15" w14:textId="34B33103" w:rsidR="00D954EF" w:rsidRPr="00683FD7" w:rsidRDefault="00D954EF" w:rsidP="00737CDC">
            <w:pPr>
              <w:jc w:val="center"/>
              <w:rPr>
                <w:rFonts w:ascii="Aptos" w:hAnsi="Aptos"/>
                <w:sz w:val="16"/>
                <w:szCs w:val="16"/>
              </w:rPr>
            </w:pPr>
            <w:r w:rsidRPr="00683FD7">
              <w:rPr>
                <w:rFonts w:ascii="Aptos" w:hAnsi="Aptos" w:cs="Calibri"/>
                <w:sz w:val="16"/>
                <w:szCs w:val="16"/>
              </w:rPr>
              <w:t>4</w:t>
            </w:r>
          </w:p>
        </w:tc>
        <w:tc>
          <w:tcPr>
            <w:tcW w:w="846" w:type="dxa"/>
            <w:tcBorders>
              <w:top w:val="nil"/>
              <w:bottom w:val="nil"/>
            </w:tcBorders>
          </w:tcPr>
          <w:p w14:paraId="3913FA76" w14:textId="596BFEA8" w:rsidR="00D954EF" w:rsidRPr="00683FD7" w:rsidRDefault="00D954EF" w:rsidP="00737CDC">
            <w:pPr>
              <w:jc w:val="center"/>
              <w:rPr>
                <w:rFonts w:ascii="Aptos" w:hAnsi="Aptos"/>
                <w:sz w:val="16"/>
                <w:szCs w:val="16"/>
              </w:rPr>
            </w:pPr>
            <w:r w:rsidRPr="00683FD7">
              <w:rPr>
                <w:rFonts w:ascii="Aptos" w:hAnsi="Aptos"/>
                <w:sz w:val="16"/>
                <w:szCs w:val="16"/>
              </w:rPr>
              <w:t>8.2</w:t>
            </w:r>
          </w:p>
        </w:tc>
        <w:tc>
          <w:tcPr>
            <w:tcW w:w="982" w:type="dxa"/>
            <w:tcBorders>
              <w:top w:val="nil"/>
              <w:bottom w:val="nil"/>
            </w:tcBorders>
          </w:tcPr>
          <w:p w14:paraId="4E7C4ABF" w14:textId="72E27334" w:rsidR="00D954EF" w:rsidRPr="00683FD7" w:rsidRDefault="00D954EF" w:rsidP="00D23B26">
            <w:pPr>
              <w:jc w:val="center"/>
              <w:rPr>
                <w:rFonts w:ascii="Aptos" w:hAnsi="Aptos"/>
                <w:sz w:val="16"/>
                <w:szCs w:val="16"/>
              </w:rPr>
            </w:pPr>
            <w:r w:rsidRPr="00683FD7">
              <w:rPr>
                <w:rFonts w:ascii="Aptos" w:hAnsi="Aptos"/>
                <w:sz w:val="16"/>
                <w:szCs w:val="16"/>
              </w:rPr>
              <w:t>-</w:t>
            </w:r>
          </w:p>
        </w:tc>
        <w:tc>
          <w:tcPr>
            <w:tcW w:w="846" w:type="dxa"/>
            <w:tcBorders>
              <w:top w:val="nil"/>
              <w:bottom w:val="nil"/>
            </w:tcBorders>
          </w:tcPr>
          <w:p w14:paraId="114C5EFA" w14:textId="746A99CF" w:rsidR="00D954EF" w:rsidRPr="00683FD7" w:rsidRDefault="00D954EF" w:rsidP="00D23B26">
            <w:pPr>
              <w:jc w:val="center"/>
              <w:rPr>
                <w:rFonts w:ascii="Aptos" w:hAnsi="Aptos"/>
                <w:sz w:val="16"/>
                <w:szCs w:val="16"/>
              </w:rPr>
            </w:pPr>
            <w:r w:rsidRPr="00683FD7">
              <w:rPr>
                <w:rFonts w:ascii="Aptos" w:hAnsi="Aptos"/>
                <w:sz w:val="16"/>
                <w:szCs w:val="16"/>
              </w:rPr>
              <w:t>-</w:t>
            </w:r>
          </w:p>
        </w:tc>
        <w:tc>
          <w:tcPr>
            <w:tcW w:w="839" w:type="dxa"/>
            <w:tcBorders>
              <w:top w:val="nil"/>
              <w:bottom w:val="nil"/>
            </w:tcBorders>
          </w:tcPr>
          <w:p w14:paraId="39E44B47" w14:textId="389B8738" w:rsidR="00D954EF" w:rsidRPr="00683FD7" w:rsidRDefault="00D954EF" w:rsidP="00D23B26">
            <w:pPr>
              <w:jc w:val="center"/>
              <w:rPr>
                <w:rFonts w:ascii="Aptos" w:hAnsi="Aptos"/>
                <w:sz w:val="16"/>
                <w:szCs w:val="16"/>
              </w:rPr>
            </w:pPr>
            <w:r w:rsidRPr="00683FD7">
              <w:rPr>
                <w:rFonts w:ascii="Aptos" w:hAnsi="Aptos"/>
                <w:sz w:val="16"/>
                <w:szCs w:val="16"/>
              </w:rPr>
              <w:t>-</w:t>
            </w:r>
          </w:p>
        </w:tc>
        <w:tc>
          <w:tcPr>
            <w:tcW w:w="857" w:type="dxa"/>
            <w:tcBorders>
              <w:top w:val="nil"/>
              <w:bottom w:val="nil"/>
            </w:tcBorders>
          </w:tcPr>
          <w:p w14:paraId="0628ADF3" w14:textId="419F5446" w:rsidR="00D954EF" w:rsidRPr="00683FD7" w:rsidRDefault="00D954EF" w:rsidP="00D23B26">
            <w:pPr>
              <w:jc w:val="center"/>
              <w:rPr>
                <w:rFonts w:ascii="Aptos" w:hAnsi="Aptos"/>
                <w:sz w:val="16"/>
                <w:szCs w:val="16"/>
              </w:rPr>
            </w:pPr>
            <w:r w:rsidRPr="00683FD7">
              <w:rPr>
                <w:rFonts w:ascii="Aptos" w:hAnsi="Aptos"/>
                <w:sz w:val="16"/>
                <w:szCs w:val="16"/>
              </w:rPr>
              <w:t>-</w:t>
            </w:r>
          </w:p>
        </w:tc>
        <w:tc>
          <w:tcPr>
            <w:tcW w:w="1050" w:type="dxa"/>
            <w:tcBorders>
              <w:top w:val="nil"/>
              <w:bottom w:val="nil"/>
            </w:tcBorders>
          </w:tcPr>
          <w:p w14:paraId="61A5FDDF" w14:textId="1870CE9C" w:rsidR="00D954EF" w:rsidRPr="00683FD7" w:rsidRDefault="00D954EF" w:rsidP="00D23B26">
            <w:pPr>
              <w:jc w:val="center"/>
              <w:rPr>
                <w:rFonts w:ascii="Aptos" w:hAnsi="Aptos"/>
                <w:sz w:val="16"/>
                <w:szCs w:val="16"/>
              </w:rPr>
            </w:pPr>
            <w:r w:rsidRPr="00683FD7">
              <w:rPr>
                <w:rFonts w:ascii="Aptos" w:hAnsi="Aptos"/>
                <w:sz w:val="16"/>
                <w:szCs w:val="16"/>
              </w:rPr>
              <w:t>2</w:t>
            </w:r>
          </w:p>
        </w:tc>
        <w:tc>
          <w:tcPr>
            <w:tcW w:w="846" w:type="dxa"/>
            <w:tcBorders>
              <w:top w:val="nil"/>
              <w:bottom w:val="nil"/>
            </w:tcBorders>
          </w:tcPr>
          <w:p w14:paraId="38092F80" w14:textId="3AB2ED98" w:rsidR="00D954EF" w:rsidRPr="00683FD7" w:rsidRDefault="00D954EF" w:rsidP="00D23B26">
            <w:pPr>
              <w:jc w:val="center"/>
              <w:rPr>
                <w:rFonts w:ascii="Aptos" w:hAnsi="Aptos"/>
                <w:sz w:val="16"/>
                <w:szCs w:val="16"/>
              </w:rPr>
            </w:pPr>
            <w:r w:rsidRPr="00683FD7">
              <w:rPr>
                <w:rFonts w:ascii="Aptos" w:hAnsi="Aptos"/>
                <w:sz w:val="16"/>
                <w:szCs w:val="16"/>
              </w:rPr>
              <w:t>5.6</w:t>
            </w:r>
          </w:p>
        </w:tc>
        <w:tc>
          <w:tcPr>
            <w:tcW w:w="839" w:type="dxa"/>
            <w:tcBorders>
              <w:top w:val="nil"/>
              <w:bottom w:val="nil"/>
            </w:tcBorders>
          </w:tcPr>
          <w:p w14:paraId="53701305" w14:textId="7D51BF86" w:rsidR="00D954EF" w:rsidRPr="00683FD7" w:rsidRDefault="00D954EF" w:rsidP="00D23B26">
            <w:pPr>
              <w:jc w:val="center"/>
              <w:rPr>
                <w:rFonts w:ascii="Aptos" w:hAnsi="Aptos"/>
                <w:sz w:val="16"/>
                <w:szCs w:val="16"/>
              </w:rPr>
            </w:pPr>
            <w:r w:rsidRPr="00683FD7">
              <w:rPr>
                <w:rFonts w:ascii="Aptos" w:hAnsi="Aptos"/>
                <w:sz w:val="16"/>
                <w:szCs w:val="16"/>
              </w:rPr>
              <w:t>4</w:t>
            </w:r>
          </w:p>
        </w:tc>
        <w:tc>
          <w:tcPr>
            <w:tcW w:w="857" w:type="dxa"/>
            <w:tcBorders>
              <w:top w:val="nil"/>
              <w:bottom w:val="nil"/>
            </w:tcBorders>
          </w:tcPr>
          <w:p w14:paraId="0D9698A3" w14:textId="442D79AE" w:rsidR="00D954EF" w:rsidRPr="00683FD7" w:rsidRDefault="00D954EF" w:rsidP="00D23B26">
            <w:pPr>
              <w:jc w:val="center"/>
              <w:rPr>
                <w:rFonts w:ascii="Aptos" w:hAnsi="Aptos"/>
                <w:sz w:val="16"/>
                <w:szCs w:val="16"/>
              </w:rPr>
            </w:pPr>
            <w:r w:rsidRPr="00683FD7">
              <w:rPr>
                <w:rFonts w:ascii="Aptos" w:hAnsi="Aptos"/>
                <w:sz w:val="16"/>
                <w:szCs w:val="16"/>
              </w:rPr>
              <w:t>11.1</w:t>
            </w:r>
          </w:p>
        </w:tc>
      </w:tr>
      <w:tr w:rsidR="00683FD7" w:rsidRPr="00683FD7" w14:paraId="39F044CB" w14:textId="77777777" w:rsidTr="725D8029">
        <w:tc>
          <w:tcPr>
            <w:tcW w:w="3626" w:type="dxa"/>
            <w:tcBorders>
              <w:top w:val="nil"/>
              <w:bottom w:val="nil"/>
            </w:tcBorders>
          </w:tcPr>
          <w:p w14:paraId="3267CA40" w14:textId="75C10C88" w:rsidR="00D954EF" w:rsidRPr="00683FD7" w:rsidRDefault="00D954EF" w:rsidP="00D954EF">
            <w:pPr>
              <w:ind w:left="284"/>
              <w:rPr>
                <w:rFonts w:ascii="Aptos" w:hAnsi="Aptos"/>
                <w:sz w:val="16"/>
                <w:szCs w:val="16"/>
              </w:rPr>
            </w:pPr>
            <w:r w:rsidRPr="00683FD7">
              <w:rPr>
                <w:rFonts w:ascii="Aptos" w:hAnsi="Aptos"/>
                <w:sz w:val="16"/>
                <w:szCs w:val="16"/>
              </w:rPr>
              <w:t>2-3 times a week</w:t>
            </w:r>
          </w:p>
        </w:tc>
        <w:tc>
          <w:tcPr>
            <w:tcW w:w="839" w:type="dxa"/>
            <w:tcBorders>
              <w:top w:val="nil"/>
              <w:bottom w:val="nil"/>
            </w:tcBorders>
          </w:tcPr>
          <w:p w14:paraId="52C6D184" w14:textId="1F154E99" w:rsidR="00D954EF" w:rsidRPr="00683FD7" w:rsidRDefault="00D954EF" w:rsidP="00737CDC">
            <w:pPr>
              <w:jc w:val="center"/>
              <w:rPr>
                <w:rFonts w:ascii="Aptos" w:hAnsi="Aptos"/>
                <w:sz w:val="16"/>
                <w:szCs w:val="16"/>
              </w:rPr>
            </w:pPr>
            <w:r w:rsidRPr="00683FD7">
              <w:rPr>
                <w:rFonts w:ascii="Aptos" w:hAnsi="Aptos"/>
                <w:sz w:val="16"/>
                <w:szCs w:val="16"/>
              </w:rPr>
              <w:t>3</w:t>
            </w:r>
          </w:p>
        </w:tc>
        <w:tc>
          <w:tcPr>
            <w:tcW w:w="846" w:type="dxa"/>
            <w:tcBorders>
              <w:top w:val="nil"/>
              <w:bottom w:val="nil"/>
            </w:tcBorders>
          </w:tcPr>
          <w:p w14:paraId="30608DBF" w14:textId="0F74F5B6" w:rsidR="00D954EF" w:rsidRPr="00683FD7" w:rsidRDefault="00D954EF" w:rsidP="00737CDC">
            <w:pPr>
              <w:jc w:val="center"/>
              <w:rPr>
                <w:rFonts w:ascii="Aptos" w:hAnsi="Aptos"/>
                <w:sz w:val="16"/>
                <w:szCs w:val="16"/>
              </w:rPr>
            </w:pPr>
            <w:r w:rsidRPr="00683FD7">
              <w:rPr>
                <w:rFonts w:ascii="Aptos" w:hAnsi="Aptos"/>
                <w:sz w:val="16"/>
                <w:szCs w:val="16"/>
              </w:rPr>
              <w:t>6.0</w:t>
            </w:r>
          </w:p>
        </w:tc>
        <w:tc>
          <w:tcPr>
            <w:tcW w:w="839" w:type="dxa"/>
            <w:tcBorders>
              <w:top w:val="nil"/>
              <w:bottom w:val="nil"/>
            </w:tcBorders>
          </w:tcPr>
          <w:p w14:paraId="032A953C" w14:textId="15030E74" w:rsidR="00D954EF" w:rsidRPr="00683FD7" w:rsidRDefault="00D954EF" w:rsidP="00737CDC">
            <w:pPr>
              <w:jc w:val="center"/>
              <w:rPr>
                <w:rFonts w:ascii="Aptos" w:hAnsi="Aptos"/>
                <w:sz w:val="16"/>
                <w:szCs w:val="16"/>
              </w:rPr>
            </w:pPr>
            <w:r w:rsidRPr="00683FD7">
              <w:rPr>
                <w:rFonts w:ascii="Aptos" w:hAnsi="Aptos"/>
                <w:sz w:val="16"/>
                <w:szCs w:val="16"/>
              </w:rPr>
              <w:t>8</w:t>
            </w:r>
          </w:p>
        </w:tc>
        <w:tc>
          <w:tcPr>
            <w:tcW w:w="846" w:type="dxa"/>
            <w:tcBorders>
              <w:top w:val="nil"/>
              <w:bottom w:val="nil"/>
            </w:tcBorders>
          </w:tcPr>
          <w:p w14:paraId="13ABBECB" w14:textId="314E289F" w:rsidR="00D954EF" w:rsidRPr="00683FD7" w:rsidRDefault="00D954EF" w:rsidP="00737CDC">
            <w:pPr>
              <w:jc w:val="center"/>
              <w:rPr>
                <w:rFonts w:ascii="Aptos" w:hAnsi="Aptos"/>
                <w:sz w:val="16"/>
                <w:szCs w:val="16"/>
              </w:rPr>
            </w:pPr>
            <w:r w:rsidRPr="00683FD7">
              <w:rPr>
                <w:rFonts w:ascii="Aptos" w:hAnsi="Aptos"/>
                <w:sz w:val="16"/>
                <w:szCs w:val="16"/>
              </w:rPr>
              <w:t>16.3</w:t>
            </w:r>
          </w:p>
        </w:tc>
        <w:tc>
          <w:tcPr>
            <w:tcW w:w="982" w:type="dxa"/>
            <w:tcBorders>
              <w:top w:val="nil"/>
              <w:bottom w:val="nil"/>
            </w:tcBorders>
          </w:tcPr>
          <w:p w14:paraId="3EC33ABB" w14:textId="1FA1E7BF" w:rsidR="00D954EF" w:rsidRPr="00683FD7" w:rsidRDefault="00D954EF" w:rsidP="00D23B26">
            <w:pPr>
              <w:jc w:val="center"/>
              <w:rPr>
                <w:rFonts w:ascii="Aptos" w:hAnsi="Aptos"/>
                <w:sz w:val="16"/>
                <w:szCs w:val="16"/>
              </w:rPr>
            </w:pPr>
            <w:r w:rsidRPr="00683FD7">
              <w:rPr>
                <w:rFonts w:ascii="Aptos" w:hAnsi="Aptos"/>
                <w:sz w:val="16"/>
                <w:szCs w:val="16"/>
              </w:rPr>
              <w:t>2</w:t>
            </w:r>
          </w:p>
        </w:tc>
        <w:tc>
          <w:tcPr>
            <w:tcW w:w="846" w:type="dxa"/>
            <w:tcBorders>
              <w:top w:val="nil"/>
              <w:bottom w:val="nil"/>
            </w:tcBorders>
          </w:tcPr>
          <w:p w14:paraId="62B0DF43" w14:textId="21445491" w:rsidR="00D954EF" w:rsidRPr="00683FD7" w:rsidRDefault="00D954EF" w:rsidP="00D23B26">
            <w:pPr>
              <w:jc w:val="center"/>
              <w:rPr>
                <w:rFonts w:ascii="Aptos" w:hAnsi="Aptos"/>
                <w:sz w:val="16"/>
                <w:szCs w:val="16"/>
              </w:rPr>
            </w:pPr>
            <w:r w:rsidRPr="00683FD7">
              <w:rPr>
                <w:rFonts w:ascii="Aptos" w:hAnsi="Aptos"/>
                <w:sz w:val="16"/>
                <w:szCs w:val="16"/>
              </w:rPr>
              <w:t>14.3</w:t>
            </w:r>
          </w:p>
        </w:tc>
        <w:tc>
          <w:tcPr>
            <w:tcW w:w="839" w:type="dxa"/>
            <w:tcBorders>
              <w:top w:val="nil"/>
              <w:bottom w:val="nil"/>
            </w:tcBorders>
          </w:tcPr>
          <w:p w14:paraId="36720A8C" w14:textId="556D11C5" w:rsidR="00D954EF" w:rsidRPr="00683FD7" w:rsidRDefault="00D954EF" w:rsidP="00D23B26">
            <w:pPr>
              <w:jc w:val="center"/>
              <w:rPr>
                <w:rFonts w:ascii="Aptos" w:hAnsi="Aptos"/>
                <w:sz w:val="16"/>
                <w:szCs w:val="16"/>
              </w:rPr>
            </w:pPr>
            <w:r w:rsidRPr="00683FD7">
              <w:rPr>
                <w:rFonts w:ascii="Aptos" w:hAnsi="Aptos"/>
                <w:sz w:val="16"/>
                <w:szCs w:val="16"/>
              </w:rPr>
              <w:t>1</w:t>
            </w:r>
          </w:p>
        </w:tc>
        <w:tc>
          <w:tcPr>
            <w:tcW w:w="857" w:type="dxa"/>
            <w:tcBorders>
              <w:top w:val="nil"/>
              <w:bottom w:val="nil"/>
            </w:tcBorders>
          </w:tcPr>
          <w:p w14:paraId="500B6457" w14:textId="544F9D43" w:rsidR="00D954EF" w:rsidRPr="00683FD7" w:rsidRDefault="00D954EF" w:rsidP="00D23B26">
            <w:pPr>
              <w:jc w:val="center"/>
              <w:rPr>
                <w:rFonts w:ascii="Aptos" w:hAnsi="Aptos"/>
                <w:sz w:val="16"/>
                <w:szCs w:val="16"/>
              </w:rPr>
            </w:pPr>
            <w:r w:rsidRPr="00683FD7">
              <w:rPr>
                <w:rFonts w:ascii="Aptos" w:hAnsi="Aptos"/>
                <w:sz w:val="16"/>
                <w:szCs w:val="16"/>
              </w:rPr>
              <w:t>7.7</w:t>
            </w:r>
          </w:p>
        </w:tc>
        <w:tc>
          <w:tcPr>
            <w:tcW w:w="1050" w:type="dxa"/>
            <w:tcBorders>
              <w:top w:val="nil"/>
              <w:bottom w:val="nil"/>
            </w:tcBorders>
          </w:tcPr>
          <w:p w14:paraId="60154262" w14:textId="0D51065C" w:rsidR="00D954EF" w:rsidRPr="00683FD7" w:rsidRDefault="00D954EF" w:rsidP="00D23B26">
            <w:pPr>
              <w:jc w:val="center"/>
              <w:rPr>
                <w:rFonts w:ascii="Aptos" w:hAnsi="Aptos"/>
                <w:sz w:val="16"/>
                <w:szCs w:val="16"/>
              </w:rPr>
            </w:pPr>
            <w:r w:rsidRPr="00683FD7">
              <w:rPr>
                <w:rFonts w:ascii="Aptos" w:hAnsi="Aptos"/>
                <w:sz w:val="16"/>
                <w:szCs w:val="16"/>
              </w:rPr>
              <w:t>1</w:t>
            </w:r>
          </w:p>
        </w:tc>
        <w:tc>
          <w:tcPr>
            <w:tcW w:w="846" w:type="dxa"/>
            <w:tcBorders>
              <w:top w:val="nil"/>
              <w:bottom w:val="nil"/>
            </w:tcBorders>
          </w:tcPr>
          <w:p w14:paraId="2AA08F35" w14:textId="786DA3ED" w:rsidR="00D954EF" w:rsidRPr="00683FD7" w:rsidRDefault="00D954EF" w:rsidP="00D23B26">
            <w:pPr>
              <w:jc w:val="center"/>
              <w:rPr>
                <w:rFonts w:ascii="Aptos" w:hAnsi="Aptos"/>
                <w:sz w:val="16"/>
                <w:szCs w:val="16"/>
              </w:rPr>
            </w:pPr>
            <w:r w:rsidRPr="00683FD7">
              <w:rPr>
                <w:rFonts w:ascii="Aptos" w:hAnsi="Aptos"/>
                <w:sz w:val="16"/>
                <w:szCs w:val="16"/>
              </w:rPr>
              <w:t>2.8</w:t>
            </w:r>
          </w:p>
        </w:tc>
        <w:tc>
          <w:tcPr>
            <w:tcW w:w="839" w:type="dxa"/>
            <w:tcBorders>
              <w:top w:val="nil"/>
              <w:bottom w:val="nil"/>
            </w:tcBorders>
          </w:tcPr>
          <w:p w14:paraId="6CA2A36B" w14:textId="2136B742" w:rsidR="00D954EF" w:rsidRPr="00683FD7" w:rsidRDefault="00D954EF" w:rsidP="00D23B26">
            <w:pPr>
              <w:jc w:val="center"/>
              <w:rPr>
                <w:rFonts w:ascii="Aptos" w:hAnsi="Aptos"/>
                <w:sz w:val="16"/>
                <w:szCs w:val="16"/>
              </w:rPr>
            </w:pPr>
            <w:r w:rsidRPr="00683FD7">
              <w:rPr>
                <w:rFonts w:ascii="Aptos" w:hAnsi="Aptos"/>
                <w:sz w:val="16"/>
                <w:szCs w:val="16"/>
              </w:rPr>
              <w:t>7</w:t>
            </w:r>
          </w:p>
        </w:tc>
        <w:tc>
          <w:tcPr>
            <w:tcW w:w="857" w:type="dxa"/>
            <w:tcBorders>
              <w:top w:val="nil"/>
              <w:bottom w:val="nil"/>
            </w:tcBorders>
          </w:tcPr>
          <w:p w14:paraId="36641E6E" w14:textId="4B2111B4" w:rsidR="00D954EF" w:rsidRPr="00683FD7" w:rsidRDefault="00D954EF" w:rsidP="00D23B26">
            <w:pPr>
              <w:jc w:val="center"/>
              <w:rPr>
                <w:rFonts w:ascii="Aptos" w:hAnsi="Aptos"/>
                <w:sz w:val="16"/>
                <w:szCs w:val="16"/>
              </w:rPr>
            </w:pPr>
            <w:r w:rsidRPr="00683FD7">
              <w:rPr>
                <w:rFonts w:ascii="Aptos" w:hAnsi="Aptos"/>
                <w:sz w:val="16"/>
                <w:szCs w:val="16"/>
              </w:rPr>
              <w:t>19.4</w:t>
            </w:r>
          </w:p>
        </w:tc>
      </w:tr>
      <w:tr w:rsidR="00683FD7" w:rsidRPr="00683FD7" w14:paraId="42BD7A62" w14:textId="77777777" w:rsidTr="725D8029">
        <w:tc>
          <w:tcPr>
            <w:tcW w:w="3626" w:type="dxa"/>
            <w:tcBorders>
              <w:top w:val="nil"/>
              <w:bottom w:val="nil"/>
            </w:tcBorders>
          </w:tcPr>
          <w:p w14:paraId="14C28C54" w14:textId="0A0AB538" w:rsidR="00D954EF" w:rsidRPr="00683FD7" w:rsidRDefault="00D954EF" w:rsidP="00D954EF">
            <w:pPr>
              <w:ind w:left="284"/>
              <w:rPr>
                <w:rFonts w:ascii="Aptos" w:hAnsi="Aptos"/>
                <w:sz w:val="16"/>
                <w:szCs w:val="16"/>
              </w:rPr>
            </w:pPr>
            <w:r w:rsidRPr="00683FD7">
              <w:rPr>
                <w:rFonts w:ascii="Aptos" w:hAnsi="Aptos"/>
                <w:sz w:val="16"/>
                <w:szCs w:val="16"/>
              </w:rPr>
              <w:t>Weekly</w:t>
            </w:r>
          </w:p>
        </w:tc>
        <w:tc>
          <w:tcPr>
            <w:tcW w:w="839" w:type="dxa"/>
            <w:tcBorders>
              <w:top w:val="nil"/>
              <w:bottom w:val="nil"/>
            </w:tcBorders>
          </w:tcPr>
          <w:p w14:paraId="068E3727" w14:textId="1E79233F" w:rsidR="00D954EF" w:rsidRPr="00683FD7" w:rsidRDefault="00D954EF" w:rsidP="00737CDC">
            <w:pPr>
              <w:jc w:val="center"/>
              <w:rPr>
                <w:rFonts w:ascii="Aptos" w:hAnsi="Aptos"/>
                <w:sz w:val="16"/>
                <w:szCs w:val="16"/>
              </w:rPr>
            </w:pPr>
            <w:r w:rsidRPr="00683FD7">
              <w:rPr>
                <w:rFonts w:ascii="Aptos" w:hAnsi="Aptos"/>
                <w:sz w:val="16"/>
                <w:szCs w:val="16"/>
              </w:rPr>
              <w:t>15</w:t>
            </w:r>
          </w:p>
        </w:tc>
        <w:tc>
          <w:tcPr>
            <w:tcW w:w="846" w:type="dxa"/>
            <w:tcBorders>
              <w:top w:val="nil"/>
              <w:bottom w:val="nil"/>
            </w:tcBorders>
          </w:tcPr>
          <w:p w14:paraId="18E69555" w14:textId="2849E64E" w:rsidR="00D954EF" w:rsidRPr="00683FD7" w:rsidRDefault="00D954EF" w:rsidP="00737CDC">
            <w:pPr>
              <w:jc w:val="center"/>
              <w:rPr>
                <w:rFonts w:ascii="Aptos" w:hAnsi="Aptos"/>
                <w:sz w:val="16"/>
                <w:szCs w:val="16"/>
              </w:rPr>
            </w:pPr>
            <w:r w:rsidRPr="00683FD7">
              <w:rPr>
                <w:rFonts w:ascii="Aptos" w:hAnsi="Aptos"/>
                <w:sz w:val="16"/>
                <w:szCs w:val="16"/>
              </w:rPr>
              <w:t>30.0</w:t>
            </w:r>
          </w:p>
        </w:tc>
        <w:tc>
          <w:tcPr>
            <w:tcW w:w="839" w:type="dxa"/>
            <w:tcBorders>
              <w:top w:val="nil"/>
              <w:bottom w:val="nil"/>
            </w:tcBorders>
          </w:tcPr>
          <w:p w14:paraId="60FBA044" w14:textId="3614FD94" w:rsidR="00D954EF" w:rsidRPr="00683FD7" w:rsidRDefault="00D954EF" w:rsidP="00737CDC">
            <w:pPr>
              <w:jc w:val="center"/>
              <w:rPr>
                <w:rFonts w:ascii="Aptos" w:hAnsi="Aptos"/>
                <w:sz w:val="16"/>
                <w:szCs w:val="16"/>
              </w:rPr>
            </w:pPr>
            <w:r w:rsidRPr="00683FD7">
              <w:rPr>
                <w:rFonts w:ascii="Aptos" w:hAnsi="Aptos"/>
                <w:sz w:val="16"/>
                <w:szCs w:val="16"/>
              </w:rPr>
              <w:t>11</w:t>
            </w:r>
          </w:p>
        </w:tc>
        <w:tc>
          <w:tcPr>
            <w:tcW w:w="846" w:type="dxa"/>
            <w:tcBorders>
              <w:top w:val="nil"/>
              <w:bottom w:val="nil"/>
            </w:tcBorders>
          </w:tcPr>
          <w:p w14:paraId="304027FF" w14:textId="5E50D5EE" w:rsidR="00D954EF" w:rsidRPr="00683FD7" w:rsidRDefault="00D954EF" w:rsidP="00737CDC">
            <w:pPr>
              <w:jc w:val="center"/>
              <w:rPr>
                <w:rFonts w:ascii="Aptos" w:hAnsi="Aptos"/>
                <w:sz w:val="16"/>
                <w:szCs w:val="16"/>
              </w:rPr>
            </w:pPr>
            <w:r w:rsidRPr="00683FD7">
              <w:rPr>
                <w:rFonts w:ascii="Aptos" w:hAnsi="Aptos"/>
                <w:sz w:val="16"/>
                <w:szCs w:val="16"/>
              </w:rPr>
              <w:t>22.4</w:t>
            </w:r>
          </w:p>
        </w:tc>
        <w:tc>
          <w:tcPr>
            <w:tcW w:w="982" w:type="dxa"/>
            <w:tcBorders>
              <w:top w:val="nil"/>
              <w:bottom w:val="nil"/>
            </w:tcBorders>
          </w:tcPr>
          <w:p w14:paraId="284B2C91" w14:textId="4EB0FF1B" w:rsidR="00D954EF" w:rsidRPr="00683FD7" w:rsidRDefault="00D954EF" w:rsidP="00D23B26">
            <w:pPr>
              <w:jc w:val="center"/>
              <w:rPr>
                <w:rFonts w:ascii="Aptos" w:hAnsi="Aptos"/>
                <w:sz w:val="16"/>
                <w:szCs w:val="16"/>
              </w:rPr>
            </w:pPr>
            <w:r w:rsidRPr="00683FD7">
              <w:rPr>
                <w:rFonts w:ascii="Aptos" w:hAnsi="Aptos"/>
                <w:sz w:val="16"/>
                <w:szCs w:val="16"/>
              </w:rPr>
              <w:t>4</w:t>
            </w:r>
          </w:p>
        </w:tc>
        <w:tc>
          <w:tcPr>
            <w:tcW w:w="846" w:type="dxa"/>
            <w:tcBorders>
              <w:top w:val="nil"/>
              <w:bottom w:val="nil"/>
            </w:tcBorders>
          </w:tcPr>
          <w:p w14:paraId="66F982BA" w14:textId="77378B0B" w:rsidR="00D954EF" w:rsidRPr="00683FD7" w:rsidRDefault="00D954EF" w:rsidP="00D23B26">
            <w:pPr>
              <w:jc w:val="center"/>
              <w:rPr>
                <w:rFonts w:ascii="Aptos" w:hAnsi="Aptos"/>
                <w:sz w:val="16"/>
                <w:szCs w:val="16"/>
              </w:rPr>
            </w:pPr>
            <w:r w:rsidRPr="00683FD7">
              <w:rPr>
                <w:rFonts w:ascii="Aptos" w:hAnsi="Aptos"/>
                <w:sz w:val="16"/>
                <w:szCs w:val="16"/>
              </w:rPr>
              <w:t>28.6</w:t>
            </w:r>
          </w:p>
        </w:tc>
        <w:tc>
          <w:tcPr>
            <w:tcW w:w="839" w:type="dxa"/>
            <w:tcBorders>
              <w:top w:val="nil"/>
              <w:bottom w:val="nil"/>
            </w:tcBorders>
          </w:tcPr>
          <w:p w14:paraId="0D19016D" w14:textId="28DE15D7" w:rsidR="00D954EF" w:rsidRPr="00683FD7" w:rsidRDefault="00D954EF" w:rsidP="00D23B26">
            <w:pPr>
              <w:jc w:val="center"/>
              <w:rPr>
                <w:rFonts w:ascii="Aptos" w:hAnsi="Aptos"/>
                <w:sz w:val="16"/>
                <w:szCs w:val="16"/>
              </w:rPr>
            </w:pPr>
            <w:r w:rsidRPr="00683FD7">
              <w:rPr>
                <w:rFonts w:ascii="Aptos" w:hAnsi="Aptos"/>
                <w:sz w:val="16"/>
                <w:szCs w:val="16"/>
              </w:rPr>
              <w:t>2</w:t>
            </w:r>
          </w:p>
        </w:tc>
        <w:tc>
          <w:tcPr>
            <w:tcW w:w="857" w:type="dxa"/>
            <w:tcBorders>
              <w:top w:val="nil"/>
              <w:bottom w:val="nil"/>
            </w:tcBorders>
          </w:tcPr>
          <w:p w14:paraId="13585CA3" w14:textId="6AF8A1DC" w:rsidR="00D954EF" w:rsidRPr="00683FD7" w:rsidRDefault="00D954EF" w:rsidP="00D23B26">
            <w:pPr>
              <w:jc w:val="center"/>
              <w:rPr>
                <w:rFonts w:ascii="Aptos" w:hAnsi="Aptos"/>
                <w:sz w:val="16"/>
                <w:szCs w:val="16"/>
              </w:rPr>
            </w:pPr>
            <w:r w:rsidRPr="00683FD7">
              <w:rPr>
                <w:rFonts w:ascii="Aptos" w:hAnsi="Aptos"/>
                <w:sz w:val="16"/>
                <w:szCs w:val="16"/>
              </w:rPr>
              <w:t>15.4</w:t>
            </w:r>
          </w:p>
        </w:tc>
        <w:tc>
          <w:tcPr>
            <w:tcW w:w="1050" w:type="dxa"/>
            <w:tcBorders>
              <w:top w:val="nil"/>
              <w:bottom w:val="nil"/>
            </w:tcBorders>
          </w:tcPr>
          <w:p w14:paraId="3FE688DF" w14:textId="5F665D12" w:rsidR="00D954EF" w:rsidRPr="00683FD7" w:rsidRDefault="00D954EF" w:rsidP="00D23B26">
            <w:pPr>
              <w:jc w:val="center"/>
              <w:rPr>
                <w:rFonts w:ascii="Aptos" w:hAnsi="Aptos"/>
                <w:sz w:val="16"/>
                <w:szCs w:val="16"/>
              </w:rPr>
            </w:pPr>
            <w:r w:rsidRPr="00683FD7">
              <w:rPr>
                <w:rFonts w:ascii="Aptos" w:hAnsi="Aptos"/>
                <w:sz w:val="16"/>
                <w:szCs w:val="16"/>
              </w:rPr>
              <w:t>11</w:t>
            </w:r>
          </w:p>
        </w:tc>
        <w:tc>
          <w:tcPr>
            <w:tcW w:w="846" w:type="dxa"/>
            <w:tcBorders>
              <w:top w:val="nil"/>
              <w:bottom w:val="nil"/>
            </w:tcBorders>
          </w:tcPr>
          <w:p w14:paraId="0A1D9A92" w14:textId="750D67F5" w:rsidR="00D954EF" w:rsidRPr="00683FD7" w:rsidRDefault="00D954EF" w:rsidP="00D23B26">
            <w:pPr>
              <w:jc w:val="center"/>
              <w:rPr>
                <w:rFonts w:ascii="Aptos" w:hAnsi="Aptos"/>
                <w:sz w:val="16"/>
                <w:szCs w:val="16"/>
              </w:rPr>
            </w:pPr>
            <w:r w:rsidRPr="00683FD7">
              <w:rPr>
                <w:rFonts w:ascii="Aptos" w:hAnsi="Aptos"/>
                <w:sz w:val="16"/>
                <w:szCs w:val="16"/>
              </w:rPr>
              <w:t>30.6</w:t>
            </w:r>
          </w:p>
        </w:tc>
        <w:tc>
          <w:tcPr>
            <w:tcW w:w="839" w:type="dxa"/>
            <w:tcBorders>
              <w:top w:val="nil"/>
              <w:bottom w:val="nil"/>
            </w:tcBorders>
          </w:tcPr>
          <w:p w14:paraId="2CBF986D" w14:textId="1E5A1BD7" w:rsidR="00D954EF" w:rsidRPr="00683FD7" w:rsidRDefault="00D954EF" w:rsidP="00D23B26">
            <w:pPr>
              <w:jc w:val="center"/>
              <w:rPr>
                <w:rFonts w:ascii="Aptos" w:hAnsi="Aptos"/>
                <w:sz w:val="16"/>
                <w:szCs w:val="16"/>
              </w:rPr>
            </w:pPr>
            <w:r w:rsidRPr="00683FD7">
              <w:rPr>
                <w:rFonts w:ascii="Aptos" w:hAnsi="Aptos"/>
                <w:sz w:val="16"/>
                <w:szCs w:val="16"/>
              </w:rPr>
              <w:t>9</w:t>
            </w:r>
          </w:p>
        </w:tc>
        <w:tc>
          <w:tcPr>
            <w:tcW w:w="857" w:type="dxa"/>
            <w:tcBorders>
              <w:top w:val="nil"/>
              <w:bottom w:val="nil"/>
            </w:tcBorders>
          </w:tcPr>
          <w:p w14:paraId="4D4748B7" w14:textId="01EAC813" w:rsidR="00D954EF" w:rsidRPr="00683FD7" w:rsidRDefault="00D954EF" w:rsidP="00D23B26">
            <w:pPr>
              <w:jc w:val="center"/>
              <w:rPr>
                <w:rFonts w:ascii="Aptos" w:hAnsi="Aptos"/>
                <w:sz w:val="16"/>
                <w:szCs w:val="16"/>
              </w:rPr>
            </w:pPr>
            <w:r w:rsidRPr="00683FD7">
              <w:rPr>
                <w:rFonts w:ascii="Aptos" w:hAnsi="Aptos"/>
                <w:sz w:val="16"/>
                <w:szCs w:val="16"/>
              </w:rPr>
              <w:t>25.0</w:t>
            </w:r>
          </w:p>
        </w:tc>
      </w:tr>
      <w:tr w:rsidR="00683FD7" w:rsidRPr="00683FD7" w14:paraId="0E1BB1DF" w14:textId="77777777" w:rsidTr="725D8029">
        <w:tc>
          <w:tcPr>
            <w:tcW w:w="3626" w:type="dxa"/>
            <w:tcBorders>
              <w:top w:val="nil"/>
              <w:bottom w:val="nil"/>
            </w:tcBorders>
          </w:tcPr>
          <w:p w14:paraId="5DE20BB9" w14:textId="57D6E9E7" w:rsidR="00D954EF" w:rsidRPr="00683FD7" w:rsidRDefault="00D954EF" w:rsidP="00D954EF">
            <w:pPr>
              <w:ind w:left="284"/>
              <w:rPr>
                <w:rFonts w:ascii="Aptos" w:hAnsi="Aptos"/>
                <w:sz w:val="16"/>
                <w:szCs w:val="16"/>
              </w:rPr>
            </w:pPr>
            <w:r w:rsidRPr="00683FD7">
              <w:rPr>
                <w:rFonts w:ascii="Aptos" w:hAnsi="Aptos"/>
                <w:sz w:val="16"/>
                <w:szCs w:val="16"/>
              </w:rPr>
              <w:t>Monthly</w:t>
            </w:r>
          </w:p>
        </w:tc>
        <w:tc>
          <w:tcPr>
            <w:tcW w:w="839" w:type="dxa"/>
            <w:tcBorders>
              <w:top w:val="nil"/>
              <w:bottom w:val="nil"/>
            </w:tcBorders>
          </w:tcPr>
          <w:p w14:paraId="43E898B7" w14:textId="5E2BEA05" w:rsidR="00D954EF" w:rsidRPr="00683FD7" w:rsidRDefault="00D954EF" w:rsidP="00737CDC">
            <w:pPr>
              <w:jc w:val="center"/>
              <w:rPr>
                <w:rFonts w:ascii="Aptos" w:hAnsi="Aptos"/>
                <w:sz w:val="16"/>
                <w:szCs w:val="16"/>
              </w:rPr>
            </w:pPr>
            <w:r w:rsidRPr="00683FD7">
              <w:rPr>
                <w:rFonts w:ascii="Aptos" w:hAnsi="Aptos"/>
                <w:sz w:val="16"/>
                <w:szCs w:val="16"/>
              </w:rPr>
              <w:t>10</w:t>
            </w:r>
          </w:p>
        </w:tc>
        <w:tc>
          <w:tcPr>
            <w:tcW w:w="846" w:type="dxa"/>
            <w:tcBorders>
              <w:top w:val="nil"/>
              <w:bottom w:val="nil"/>
            </w:tcBorders>
          </w:tcPr>
          <w:p w14:paraId="4D377C85" w14:textId="55BDA47F" w:rsidR="00D954EF" w:rsidRPr="00683FD7" w:rsidRDefault="00D954EF" w:rsidP="00737CDC">
            <w:pPr>
              <w:jc w:val="center"/>
              <w:rPr>
                <w:rFonts w:ascii="Aptos" w:hAnsi="Aptos"/>
                <w:sz w:val="16"/>
                <w:szCs w:val="16"/>
              </w:rPr>
            </w:pPr>
            <w:r w:rsidRPr="00683FD7">
              <w:rPr>
                <w:rFonts w:ascii="Aptos" w:hAnsi="Aptos"/>
                <w:sz w:val="16"/>
                <w:szCs w:val="16"/>
              </w:rPr>
              <w:t>20.0</w:t>
            </w:r>
          </w:p>
        </w:tc>
        <w:tc>
          <w:tcPr>
            <w:tcW w:w="839" w:type="dxa"/>
            <w:tcBorders>
              <w:top w:val="nil"/>
              <w:bottom w:val="nil"/>
            </w:tcBorders>
          </w:tcPr>
          <w:p w14:paraId="64B0E490" w14:textId="675C7E71" w:rsidR="00D954EF" w:rsidRPr="00683FD7" w:rsidRDefault="00D954EF" w:rsidP="00737CDC">
            <w:pPr>
              <w:jc w:val="center"/>
              <w:rPr>
                <w:rFonts w:ascii="Aptos" w:hAnsi="Aptos"/>
                <w:sz w:val="16"/>
                <w:szCs w:val="16"/>
              </w:rPr>
            </w:pPr>
            <w:r w:rsidRPr="00683FD7">
              <w:rPr>
                <w:rFonts w:ascii="Aptos" w:hAnsi="Aptos"/>
                <w:sz w:val="16"/>
                <w:szCs w:val="16"/>
              </w:rPr>
              <w:t>14</w:t>
            </w:r>
          </w:p>
        </w:tc>
        <w:tc>
          <w:tcPr>
            <w:tcW w:w="846" w:type="dxa"/>
            <w:tcBorders>
              <w:top w:val="nil"/>
              <w:bottom w:val="nil"/>
            </w:tcBorders>
          </w:tcPr>
          <w:p w14:paraId="713D57E1" w14:textId="626B9AE0" w:rsidR="00D954EF" w:rsidRPr="00683FD7" w:rsidRDefault="00D954EF" w:rsidP="00737CDC">
            <w:pPr>
              <w:jc w:val="center"/>
              <w:rPr>
                <w:rFonts w:ascii="Aptos" w:hAnsi="Aptos"/>
                <w:sz w:val="16"/>
                <w:szCs w:val="16"/>
              </w:rPr>
            </w:pPr>
            <w:r w:rsidRPr="00683FD7">
              <w:rPr>
                <w:rFonts w:ascii="Aptos" w:hAnsi="Aptos"/>
                <w:sz w:val="16"/>
                <w:szCs w:val="16"/>
              </w:rPr>
              <w:t>28.6</w:t>
            </w:r>
          </w:p>
        </w:tc>
        <w:tc>
          <w:tcPr>
            <w:tcW w:w="982" w:type="dxa"/>
            <w:tcBorders>
              <w:top w:val="nil"/>
              <w:bottom w:val="nil"/>
            </w:tcBorders>
          </w:tcPr>
          <w:p w14:paraId="59613E56" w14:textId="270A2086" w:rsidR="00D954EF" w:rsidRPr="00683FD7" w:rsidRDefault="00D954EF" w:rsidP="00D23B26">
            <w:pPr>
              <w:jc w:val="center"/>
              <w:rPr>
                <w:rFonts w:ascii="Aptos" w:hAnsi="Aptos"/>
                <w:sz w:val="16"/>
                <w:szCs w:val="16"/>
              </w:rPr>
            </w:pPr>
            <w:r w:rsidRPr="00683FD7">
              <w:rPr>
                <w:rFonts w:ascii="Aptos" w:hAnsi="Aptos"/>
                <w:sz w:val="16"/>
                <w:szCs w:val="16"/>
              </w:rPr>
              <w:t>2</w:t>
            </w:r>
          </w:p>
        </w:tc>
        <w:tc>
          <w:tcPr>
            <w:tcW w:w="846" w:type="dxa"/>
            <w:tcBorders>
              <w:top w:val="nil"/>
              <w:bottom w:val="nil"/>
            </w:tcBorders>
          </w:tcPr>
          <w:p w14:paraId="02A13CCB" w14:textId="4A8E812F" w:rsidR="00D954EF" w:rsidRPr="00683FD7" w:rsidRDefault="00D954EF" w:rsidP="00D23B26">
            <w:pPr>
              <w:jc w:val="center"/>
              <w:rPr>
                <w:rFonts w:ascii="Aptos" w:hAnsi="Aptos"/>
                <w:sz w:val="16"/>
                <w:szCs w:val="16"/>
              </w:rPr>
            </w:pPr>
            <w:r w:rsidRPr="00683FD7">
              <w:rPr>
                <w:rFonts w:ascii="Aptos" w:hAnsi="Aptos"/>
                <w:sz w:val="16"/>
                <w:szCs w:val="16"/>
              </w:rPr>
              <w:t>14.3</w:t>
            </w:r>
          </w:p>
        </w:tc>
        <w:tc>
          <w:tcPr>
            <w:tcW w:w="839" w:type="dxa"/>
            <w:tcBorders>
              <w:top w:val="nil"/>
              <w:bottom w:val="nil"/>
            </w:tcBorders>
          </w:tcPr>
          <w:p w14:paraId="7EA5D929" w14:textId="57FEC403" w:rsidR="00D954EF" w:rsidRPr="00683FD7" w:rsidRDefault="00D954EF" w:rsidP="00D23B26">
            <w:pPr>
              <w:jc w:val="center"/>
              <w:rPr>
                <w:rFonts w:ascii="Aptos" w:hAnsi="Aptos"/>
                <w:sz w:val="16"/>
                <w:szCs w:val="16"/>
              </w:rPr>
            </w:pPr>
            <w:r w:rsidRPr="00683FD7">
              <w:rPr>
                <w:rFonts w:ascii="Aptos" w:hAnsi="Aptos"/>
                <w:sz w:val="16"/>
                <w:szCs w:val="16"/>
              </w:rPr>
              <w:t>5</w:t>
            </w:r>
          </w:p>
        </w:tc>
        <w:tc>
          <w:tcPr>
            <w:tcW w:w="857" w:type="dxa"/>
            <w:tcBorders>
              <w:top w:val="nil"/>
              <w:bottom w:val="nil"/>
            </w:tcBorders>
          </w:tcPr>
          <w:p w14:paraId="3B88FA8D" w14:textId="63B27C0F" w:rsidR="00D954EF" w:rsidRPr="00683FD7" w:rsidRDefault="00D954EF" w:rsidP="00D23B26">
            <w:pPr>
              <w:jc w:val="center"/>
              <w:rPr>
                <w:rFonts w:ascii="Aptos" w:hAnsi="Aptos"/>
                <w:sz w:val="16"/>
                <w:szCs w:val="16"/>
              </w:rPr>
            </w:pPr>
            <w:r w:rsidRPr="00683FD7">
              <w:rPr>
                <w:rFonts w:ascii="Aptos" w:hAnsi="Aptos"/>
                <w:sz w:val="16"/>
                <w:szCs w:val="16"/>
              </w:rPr>
              <w:t>38.5</w:t>
            </w:r>
          </w:p>
        </w:tc>
        <w:tc>
          <w:tcPr>
            <w:tcW w:w="1050" w:type="dxa"/>
            <w:tcBorders>
              <w:top w:val="nil"/>
              <w:bottom w:val="nil"/>
            </w:tcBorders>
          </w:tcPr>
          <w:p w14:paraId="1100B8FC" w14:textId="514E248A" w:rsidR="00D954EF" w:rsidRPr="00683FD7" w:rsidRDefault="00D954EF" w:rsidP="00D23B26">
            <w:pPr>
              <w:jc w:val="center"/>
              <w:rPr>
                <w:rFonts w:ascii="Aptos" w:hAnsi="Aptos"/>
                <w:sz w:val="16"/>
                <w:szCs w:val="16"/>
              </w:rPr>
            </w:pPr>
            <w:r w:rsidRPr="00683FD7">
              <w:rPr>
                <w:rFonts w:ascii="Aptos" w:hAnsi="Aptos"/>
                <w:sz w:val="16"/>
                <w:szCs w:val="16"/>
              </w:rPr>
              <w:t>8</w:t>
            </w:r>
          </w:p>
        </w:tc>
        <w:tc>
          <w:tcPr>
            <w:tcW w:w="846" w:type="dxa"/>
            <w:tcBorders>
              <w:top w:val="nil"/>
              <w:bottom w:val="nil"/>
            </w:tcBorders>
          </w:tcPr>
          <w:p w14:paraId="63C55324" w14:textId="3DDC9AD9" w:rsidR="00D954EF" w:rsidRPr="00683FD7" w:rsidRDefault="00D954EF" w:rsidP="00D23B26">
            <w:pPr>
              <w:jc w:val="center"/>
              <w:rPr>
                <w:rFonts w:ascii="Aptos" w:hAnsi="Aptos"/>
                <w:sz w:val="16"/>
                <w:szCs w:val="16"/>
              </w:rPr>
            </w:pPr>
            <w:r w:rsidRPr="00683FD7">
              <w:rPr>
                <w:rFonts w:ascii="Aptos" w:hAnsi="Aptos"/>
                <w:sz w:val="16"/>
                <w:szCs w:val="16"/>
              </w:rPr>
              <w:t>22.2</w:t>
            </w:r>
          </w:p>
        </w:tc>
        <w:tc>
          <w:tcPr>
            <w:tcW w:w="839" w:type="dxa"/>
            <w:tcBorders>
              <w:top w:val="nil"/>
              <w:bottom w:val="nil"/>
            </w:tcBorders>
          </w:tcPr>
          <w:p w14:paraId="241383BE" w14:textId="532D5311" w:rsidR="00D954EF" w:rsidRPr="00683FD7" w:rsidRDefault="00D954EF" w:rsidP="00D23B26">
            <w:pPr>
              <w:jc w:val="center"/>
              <w:rPr>
                <w:rFonts w:ascii="Aptos" w:hAnsi="Aptos"/>
                <w:sz w:val="16"/>
                <w:szCs w:val="16"/>
              </w:rPr>
            </w:pPr>
            <w:r w:rsidRPr="00683FD7">
              <w:rPr>
                <w:rFonts w:ascii="Aptos" w:hAnsi="Aptos"/>
                <w:sz w:val="16"/>
                <w:szCs w:val="16"/>
              </w:rPr>
              <w:t>9</w:t>
            </w:r>
          </w:p>
        </w:tc>
        <w:tc>
          <w:tcPr>
            <w:tcW w:w="857" w:type="dxa"/>
            <w:tcBorders>
              <w:top w:val="nil"/>
              <w:bottom w:val="nil"/>
            </w:tcBorders>
          </w:tcPr>
          <w:p w14:paraId="1BB1C693" w14:textId="0CD8A405" w:rsidR="00D954EF" w:rsidRPr="00683FD7" w:rsidRDefault="00D954EF" w:rsidP="00D23B26">
            <w:pPr>
              <w:jc w:val="center"/>
              <w:rPr>
                <w:rFonts w:ascii="Aptos" w:hAnsi="Aptos"/>
                <w:sz w:val="16"/>
                <w:szCs w:val="16"/>
              </w:rPr>
            </w:pPr>
            <w:r w:rsidRPr="00683FD7">
              <w:rPr>
                <w:rFonts w:ascii="Aptos" w:hAnsi="Aptos"/>
                <w:sz w:val="16"/>
                <w:szCs w:val="16"/>
              </w:rPr>
              <w:t>25.0</w:t>
            </w:r>
          </w:p>
        </w:tc>
      </w:tr>
      <w:tr w:rsidR="00683FD7" w:rsidRPr="00683FD7" w14:paraId="5483AF57" w14:textId="77777777" w:rsidTr="725D8029">
        <w:tc>
          <w:tcPr>
            <w:tcW w:w="3626" w:type="dxa"/>
            <w:tcBorders>
              <w:top w:val="nil"/>
              <w:bottom w:val="nil"/>
            </w:tcBorders>
          </w:tcPr>
          <w:p w14:paraId="2329AD24" w14:textId="6AD82479" w:rsidR="00D954EF" w:rsidRPr="00683FD7" w:rsidRDefault="00D954EF" w:rsidP="00D954EF">
            <w:pPr>
              <w:ind w:left="284"/>
              <w:rPr>
                <w:rFonts w:ascii="Aptos" w:hAnsi="Aptos"/>
                <w:sz w:val="16"/>
                <w:szCs w:val="16"/>
              </w:rPr>
            </w:pPr>
            <w:r w:rsidRPr="00683FD7">
              <w:rPr>
                <w:rFonts w:ascii="Aptos" w:hAnsi="Aptos"/>
                <w:sz w:val="16"/>
                <w:szCs w:val="16"/>
              </w:rPr>
              <w:t>Less than once a month</w:t>
            </w:r>
          </w:p>
        </w:tc>
        <w:tc>
          <w:tcPr>
            <w:tcW w:w="839" w:type="dxa"/>
            <w:tcBorders>
              <w:top w:val="nil"/>
              <w:bottom w:val="nil"/>
            </w:tcBorders>
          </w:tcPr>
          <w:p w14:paraId="10E3F83A" w14:textId="55217DCF" w:rsidR="00D954EF" w:rsidRPr="00683FD7" w:rsidRDefault="00D954EF" w:rsidP="00737CDC">
            <w:pPr>
              <w:jc w:val="center"/>
              <w:rPr>
                <w:rFonts w:ascii="Aptos" w:hAnsi="Aptos"/>
                <w:sz w:val="16"/>
                <w:szCs w:val="16"/>
              </w:rPr>
            </w:pPr>
            <w:r w:rsidRPr="00683FD7">
              <w:rPr>
                <w:rFonts w:ascii="Aptos" w:hAnsi="Aptos"/>
                <w:sz w:val="16"/>
                <w:szCs w:val="16"/>
              </w:rPr>
              <w:t>20</w:t>
            </w:r>
          </w:p>
        </w:tc>
        <w:tc>
          <w:tcPr>
            <w:tcW w:w="846" w:type="dxa"/>
            <w:tcBorders>
              <w:top w:val="nil"/>
              <w:bottom w:val="nil"/>
            </w:tcBorders>
          </w:tcPr>
          <w:p w14:paraId="14B67AC0" w14:textId="00E44066" w:rsidR="00D954EF" w:rsidRPr="00683FD7" w:rsidRDefault="00D954EF" w:rsidP="00737CDC">
            <w:pPr>
              <w:jc w:val="center"/>
              <w:rPr>
                <w:rFonts w:ascii="Aptos" w:hAnsi="Aptos"/>
                <w:sz w:val="16"/>
                <w:szCs w:val="16"/>
              </w:rPr>
            </w:pPr>
            <w:r w:rsidRPr="00683FD7">
              <w:rPr>
                <w:rFonts w:ascii="Aptos" w:hAnsi="Aptos"/>
                <w:sz w:val="16"/>
                <w:szCs w:val="16"/>
              </w:rPr>
              <w:t>40.0</w:t>
            </w:r>
          </w:p>
        </w:tc>
        <w:tc>
          <w:tcPr>
            <w:tcW w:w="839" w:type="dxa"/>
            <w:tcBorders>
              <w:top w:val="nil"/>
              <w:bottom w:val="nil"/>
            </w:tcBorders>
          </w:tcPr>
          <w:p w14:paraId="378FDBA3" w14:textId="4F87467F" w:rsidR="00D954EF" w:rsidRPr="00683FD7" w:rsidRDefault="00D954EF" w:rsidP="00737CDC">
            <w:pPr>
              <w:jc w:val="center"/>
              <w:rPr>
                <w:rFonts w:ascii="Aptos" w:hAnsi="Aptos"/>
                <w:sz w:val="16"/>
                <w:szCs w:val="16"/>
              </w:rPr>
            </w:pPr>
            <w:r w:rsidRPr="00683FD7">
              <w:rPr>
                <w:rFonts w:ascii="Aptos" w:hAnsi="Aptos"/>
                <w:sz w:val="16"/>
                <w:szCs w:val="16"/>
              </w:rPr>
              <w:t>12</w:t>
            </w:r>
          </w:p>
        </w:tc>
        <w:tc>
          <w:tcPr>
            <w:tcW w:w="846" w:type="dxa"/>
            <w:tcBorders>
              <w:top w:val="nil"/>
              <w:bottom w:val="nil"/>
            </w:tcBorders>
          </w:tcPr>
          <w:p w14:paraId="24E9C56C" w14:textId="13A84DE2" w:rsidR="00D954EF" w:rsidRPr="00683FD7" w:rsidRDefault="00D954EF" w:rsidP="00737CDC">
            <w:pPr>
              <w:jc w:val="center"/>
              <w:rPr>
                <w:rFonts w:ascii="Aptos" w:hAnsi="Aptos"/>
                <w:sz w:val="16"/>
                <w:szCs w:val="16"/>
              </w:rPr>
            </w:pPr>
            <w:r w:rsidRPr="00683FD7">
              <w:rPr>
                <w:rFonts w:ascii="Aptos" w:hAnsi="Aptos"/>
                <w:sz w:val="16"/>
                <w:szCs w:val="16"/>
              </w:rPr>
              <w:t>24.5</w:t>
            </w:r>
          </w:p>
        </w:tc>
        <w:tc>
          <w:tcPr>
            <w:tcW w:w="982" w:type="dxa"/>
            <w:tcBorders>
              <w:top w:val="nil"/>
              <w:bottom w:val="nil"/>
            </w:tcBorders>
          </w:tcPr>
          <w:p w14:paraId="37478578" w14:textId="6E191C6B" w:rsidR="00D954EF" w:rsidRPr="00683FD7" w:rsidRDefault="00D954EF" w:rsidP="00D23B26">
            <w:pPr>
              <w:jc w:val="center"/>
              <w:rPr>
                <w:rFonts w:ascii="Aptos" w:hAnsi="Aptos"/>
                <w:sz w:val="16"/>
                <w:szCs w:val="16"/>
              </w:rPr>
            </w:pPr>
            <w:r w:rsidRPr="00683FD7">
              <w:rPr>
                <w:rFonts w:ascii="Aptos" w:hAnsi="Aptos"/>
                <w:sz w:val="16"/>
                <w:szCs w:val="16"/>
              </w:rPr>
              <w:t>6</w:t>
            </w:r>
          </w:p>
        </w:tc>
        <w:tc>
          <w:tcPr>
            <w:tcW w:w="846" w:type="dxa"/>
            <w:tcBorders>
              <w:top w:val="nil"/>
              <w:bottom w:val="nil"/>
            </w:tcBorders>
          </w:tcPr>
          <w:p w14:paraId="4DD82023" w14:textId="54643572" w:rsidR="00D954EF" w:rsidRPr="00683FD7" w:rsidRDefault="00D954EF" w:rsidP="00D23B26">
            <w:pPr>
              <w:jc w:val="center"/>
              <w:rPr>
                <w:rFonts w:ascii="Aptos" w:hAnsi="Aptos"/>
                <w:sz w:val="16"/>
                <w:szCs w:val="16"/>
              </w:rPr>
            </w:pPr>
            <w:r w:rsidRPr="00683FD7">
              <w:rPr>
                <w:rFonts w:ascii="Aptos" w:hAnsi="Aptos"/>
                <w:sz w:val="16"/>
                <w:szCs w:val="16"/>
              </w:rPr>
              <w:t>42.9</w:t>
            </w:r>
          </w:p>
        </w:tc>
        <w:tc>
          <w:tcPr>
            <w:tcW w:w="839" w:type="dxa"/>
            <w:tcBorders>
              <w:top w:val="nil"/>
              <w:bottom w:val="nil"/>
            </w:tcBorders>
          </w:tcPr>
          <w:p w14:paraId="7755CCDB" w14:textId="23634AEE" w:rsidR="00D954EF" w:rsidRPr="00683FD7" w:rsidRDefault="00D954EF" w:rsidP="00D23B26">
            <w:pPr>
              <w:jc w:val="center"/>
              <w:rPr>
                <w:rFonts w:ascii="Aptos" w:hAnsi="Aptos"/>
                <w:sz w:val="16"/>
                <w:szCs w:val="16"/>
              </w:rPr>
            </w:pPr>
            <w:r w:rsidRPr="00683FD7">
              <w:rPr>
                <w:rFonts w:ascii="Aptos" w:hAnsi="Aptos"/>
                <w:sz w:val="16"/>
                <w:szCs w:val="16"/>
              </w:rPr>
              <w:t>5</w:t>
            </w:r>
          </w:p>
        </w:tc>
        <w:tc>
          <w:tcPr>
            <w:tcW w:w="857" w:type="dxa"/>
            <w:tcBorders>
              <w:top w:val="nil"/>
              <w:bottom w:val="nil"/>
            </w:tcBorders>
          </w:tcPr>
          <w:p w14:paraId="31A0EE36" w14:textId="333E513F" w:rsidR="00D954EF" w:rsidRPr="00683FD7" w:rsidRDefault="00D954EF" w:rsidP="00D23B26">
            <w:pPr>
              <w:jc w:val="center"/>
              <w:rPr>
                <w:rFonts w:ascii="Aptos" w:hAnsi="Aptos"/>
                <w:sz w:val="16"/>
                <w:szCs w:val="16"/>
              </w:rPr>
            </w:pPr>
            <w:r w:rsidRPr="00683FD7">
              <w:rPr>
                <w:rFonts w:ascii="Aptos" w:hAnsi="Aptos"/>
                <w:sz w:val="16"/>
                <w:szCs w:val="16"/>
              </w:rPr>
              <w:t>38.5</w:t>
            </w:r>
          </w:p>
        </w:tc>
        <w:tc>
          <w:tcPr>
            <w:tcW w:w="1050" w:type="dxa"/>
            <w:tcBorders>
              <w:top w:val="nil"/>
              <w:bottom w:val="nil"/>
            </w:tcBorders>
          </w:tcPr>
          <w:p w14:paraId="05DF62D1" w14:textId="78BFADFB" w:rsidR="00D954EF" w:rsidRPr="00683FD7" w:rsidRDefault="00D954EF" w:rsidP="00D23B26">
            <w:pPr>
              <w:jc w:val="center"/>
              <w:rPr>
                <w:rFonts w:ascii="Aptos" w:hAnsi="Aptos"/>
                <w:sz w:val="16"/>
                <w:szCs w:val="16"/>
              </w:rPr>
            </w:pPr>
            <w:r w:rsidRPr="00683FD7">
              <w:rPr>
                <w:rFonts w:ascii="Aptos" w:hAnsi="Aptos"/>
                <w:sz w:val="16"/>
                <w:szCs w:val="16"/>
              </w:rPr>
              <w:t>14</w:t>
            </w:r>
          </w:p>
        </w:tc>
        <w:tc>
          <w:tcPr>
            <w:tcW w:w="846" w:type="dxa"/>
            <w:tcBorders>
              <w:top w:val="nil"/>
              <w:bottom w:val="nil"/>
            </w:tcBorders>
          </w:tcPr>
          <w:p w14:paraId="65DE8D31" w14:textId="6C827D0D" w:rsidR="00D954EF" w:rsidRPr="00683FD7" w:rsidRDefault="00D954EF" w:rsidP="00D23B26">
            <w:pPr>
              <w:jc w:val="center"/>
              <w:rPr>
                <w:rFonts w:ascii="Aptos" w:hAnsi="Aptos"/>
                <w:sz w:val="16"/>
                <w:szCs w:val="16"/>
              </w:rPr>
            </w:pPr>
            <w:r w:rsidRPr="00683FD7">
              <w:rPr>
                <w:rFonts w:ascii="Aptos" w:hAnsi="Aptos"/>
                <w:sz w:val="16"/>
                <w:szCs w:val="16"/>
              </w:rPr>
              <w:t>38.9</w:t>
            </w:r>
          </w:p>
        </w:tc>
        <w:tc>
          <w:tcPr>
            <w:tcW w:w="839" w:type="dxa"/>
            <w:tcBorders>
              <w:top w:val="nil"/>
              <w:bottom w:val="nil"/>
            </w:tcBorders>
          </w:tcPr>
          <w:p w14:paraId="25DB8385" w14:textId="65045A20" w:rsidR="00D954EF" w:rsidRPr="00683FD7" w:rsidRDefault="00D954EF" w:rsidP="00D23B26">
            <w:pPr>
              <w:jc w:val="center"/>
              <w:rPr>
                <w:rFonts w:ascii="Aptos" w:hAnsi="Aptos"/>
                <w:sz w:val="16"/>
                <w:szCs w:val="16"/>
              </w:rPr>
            </w:pPr>
            <w:r w:rsidRPr="00683FD7">
              <w:rPr>
                <w:rFonts w:ascii="Aptos" w:hAnsi="Aptos"/>
                <w:sz w:val="16"/>
                <w:szCs w:val="16"/>
              </w:rPr>
              <w:t>7</w:t>
            </w:r>
          </w:p>
        </w:tc>
        <w:tc>
          <w:tcPr>
            <w:tcW w:w="857" w:type="dxa"/>
            <w:tcBorders>
              <w:top w:val="nil"/>
              <w:bottom w:val="nil"/>
            </w:tcBorders>
          </w:tcPr>
          <w:p w14:paraId="71513C50" w14:textId="730267F2" w:rsidR="00D954EF" w:rsidRPr="00683FD7" w:rsidRDefault="00D954EF" w:rsidP="00D23B26">
            <w:pPr>
              <w:jc w:val="center"/>
              <w:rPr>
                <w:rFonts w:ascii="Aptos" w:hAnsi="Aptos"/>
                <w:sz w:val="16"/>
                <w:szCs w:val="16"/>
              </w:rPr>
            </w:pPr>
            <w:r w:rsidRPr="00683FD7">
              <w:rPr>
                <w:rFonts w:ascii="Aptos" w:hAnsi="Aptos"/>
                <w:sz w:val="16"/>
                <w:szCs w:val="16"/>
              </w:rPr>
              <w:t>19.4</w:t>
            </w:r>
          </w:p>
        </w:tc>
      </w:tr>
      <w:tr w:rsidR="00627FC6" w:rsidRPr="00683FD7" w14:paraId="5A5BA38F" w14:textId="77777777" w:rsidTr="725D8029">
        <w:tc>
          <w:tcPr>
            <w:tcW w:w="3626" w:type="dxa"/>
            <w:tcBorders>
              <w:top w:val="nil"/>
            </w:tcBorders>
          </w:tcPr>
          <w:p w14:paraId="41990B33" w14:textId="00FC22D5" w:rsidR="00D954EF" w:rsidRPr="00683FD7" w:rsidRDefault="00D954EF" w:rsidP="00D954EF">
            <w:pPr>
              <w:ind w:left="284"/>
              <w:rPr>
                <w:rFonts w:ascii="Aptos" w:hAnsi="Aptos"/>
                <w:sz w:val="16"/>
                <w:szCs w:val="16"/>
              </w:rPr>
            </w:pPr>
            <w:r w:rsidRPr="00683FD7">
              <w:rPr>
                <w:rFonts w:ascii="Aptos" w:hAnsi="Aptos"/>
                <w:sz w:val="16"/>
                <w:szCs w:val="16"/>
              </w:rPr>
              <w:t>No response</w:t>
            </w:r>
          </w:p>
        </w:tc>
        <w:tc>
          <w:tcPr>
            <w:tcW w:w="839" w:type="dxa"/>
            <w:tcBorders>
              <w:top w:val="nil"/>
            </w:tcBorders>
          </w:tcPr>
          <w:p w14:paraId="274F7906" w14:textId="3AC08A94" w:rsidR="00D954EF" w:rsidRPr="00683FD7" w:rsidRDefault="00D954EF" w:rsidP="00737CDC">
            <w:pPr>
              <w:jc w:val="center"/>
              <w:rPr>
                <w:rFonts w:ascii="Aptos" w:hAnsi="Aptos"/>
                <w:sz w:val="16"/>
                <w:szCs w:val="16"/>
              </w:rPr>
            </w:pPr>
            <w:r w:rsidRPr="00683FD7">
              <w:rPr>
                <w:rFonts w:ascii="Aptos" w:hAnsi="Aptos" w:cs="Calibri"/>
                <w:sz w:val="16"/>
                <w:szCs w:val="16"/>
              </w:rPr>
              <w:t>2</w:t>
            </w:r>
          </w:p>
        </w:tc>
        <w:tc>
          <w:tcPr>
            <w:tcW w:w="846" w:type="dxa"/>
            <w:tcBorders>
              <w:top w:val="nil"/>
            </w:tcBorders>
          </w:tcPr>
          <w:p w14:paraId="2EE29853" w14:textId="07912171" w:rsidR="00D954EF" w:rsidRPr="00683FD7" w:rsidRDefault="00D954EF" w:rsidP="00737CDC">
            <w:pPr>
              <w:jc w:val="center"/>
              <w:rPr>
                <w:rFonts w:ascii="Aptos" w:hAnsi="Aptos"/>
                <w:sz w:val="16"/>
                <w:szCs w:val="16"/>
              </w:rPr>
            </w:pPr>
            <w:r w:rsidRPr="00683FD7">
              <w:rPr>
                <w:rFonts w:ascii="Aptos" w:hAnsi="Aptos" w:cs="Calibri"/>
                <w:sz w:val="16"/>
                <w:szCs w:val="16"/>
              </w:rPr>
              <w:t>-</w:t>
            </w:r>
          </w:p>
        </w:tc>
        <w:tc>
          <w:tcPr>
            <w:tcW w:w="839" w:type="dxa"/>
            <w:tcBorders>
              <w:top w:val="nil"/>
            </w:tcBorders>
          </w:tcPr>
          <w:p w14:paraId="45FA6405" w14:textId="65BC9F13" w:rsidR="00D954EF" w:rsidRPr="00683FD7" w:rsidRDefault="00D954EF" w:rsidP="00737CDC">
            <w:pPr>
              <w:jc w:val="center"/>
              <w:rPr>
                <w:rFonts w:ascii="Aptos" w:hAnsi="Aptos"/>
                <w:sz w:val="16"/>
                <w:szCs w:val="16"/>
              </w:rPr>
            </w:pPr>
            <w:r w:rsidRPr="00683FD7">
              <w:rPr>
                <w:rFonts w:ascii="Aptos" w:hAnsi="Aptos"/>
                <w:sz w:val="16"/>
                <w:szCs w:val="16"/>
              </w:rPr>
              <w:t>3</w:t>
            </w:r>
          </w:p>
        </w:tc>
        <w:tc>
          <w:tcPr>
            <w:tcW w:w="846" w:type="dxa"/>
            <w:tcBorders>
              <w:top w:val="nil"/>
            </w:tcBorders>
          </w:tcPr>
          <w:p w14:paraId="31DBF2AD" w14:textId="102F907E" w:rsidR="00D954EF" w:rsidRPr="00683FD7" w:rsidRDefault="00D954EF" w:rsidP="00737CDC">
            <w:pPr>
              <w:jc w:val="center"/>
              <w:rPr>
                <w:rFonts w:ascii="Aptos" w:hAnsi="Aptos"/>
                <w:sz w:val="16"/>
                <w:szCs w:val="16"/>
              </w:rPr>
            </w:pPr>
            <w:r w:rsidRPr="00683FD7">
              <w:rPr>
                <w:rFonts w:ascii="Aptos" w:hAnsi="Aptos"/>
                <w:sz w:val="16"/>
                <w:szCs w:val="16"/>
              </w:rPr>
              <w:t>-</w:t>
            </w:r>
          </w:p>
        </w:tc>
        <w:tc>
          <w:tcPr>
            <w:tcW w:w="982" w:type="dxa"/>
            <w:tcBorders>
              <w:top w:val="nil"/>
            </w:tcBorders>
          </w:tcPr>
          <w:p w14:paraId="5DF9AF09" w14:textId="3E5AA573" w:rsidR="00D954EF" w:rsidRPr="00683FD7" w:rsidRDefault="00D954EF" w:rsidP="00D23B26">
            <w:pPr>
              <w:jc w:val="center"/>
              <w:rPr>
                <w:rFonts w:ascii="Aptos" w:hAnsi="Aptos"/>
                <w:sz w:val="16"/>
                <w:szCs w:val="16"/>
              </w:rPr>
            </w:pPr>
            <w:r w:rsidRPr="00683FD7">
              <w:rPr>
                <w:rFonts w:ascii="Aptos" w:hAnsi="Aptos"/>
                <w:sz w:val="16"/>
                <w:szCs w:val="16"/>
              </w:rPr>
              <w:t>-</w:t>
            </w:r>
          </w:p>
        </w:tc>
        <w:tc>
          <w:tcPr>
            <w:tcW w:w="846" w:type="dxa"/>
            <w:tcBorders>
              <w:top w:val="nil"/>
            </w:tcBorders>
          </w:tcPr>
          <w:p w14:paraId="4EBCE474" w14:textId="368A1467" w:rsidR="00D954EF" w:rsidRPr="00683FD7" w:rsidRDefault="00D954EF" w:rsidP="00D23B26">
            <w:pPr>
              <w:jc w:val="center"/>
              <w:rPr>
                <w:rFonts w:ascii="Aptos" w:hAnsi="Aptos"/>
                <w:sz w:val="16"/>
                <w:szCs w:val="16"/>
              </w:rPr>
            </w:pPr>
            <w:r w:rsidRPr="00683FD7">
              <w:rPr>
                <w:rFonts w:ascii="Aptos" w:hAnsi="Aptos"/>
                <w:sz w:val="16"/>
                <w:szCs w:val="16"/>
              </w:rPr>
              <w:t>-</w:t>
            </w:r>
          </w:p>
        </w:tc>
        <w:tc>
          <w:tcPr>
            <w:tcW w:w="839" w:type="dxa"/>
            <w:tcBorders>
              <w:top w:val="nil"/>
            </w:tcBorders>
          </w:tcPr>
          <w:p w14:paraId="3F951D78" w14:textId="6A3D9546" w:rsidR="00D954EF" w:rsidRPr="00683FD7" w:rsidRDefault="00D954EF" w:rsidP="00D23B26">
            <w:pPr>
              <w:jc w:val="center"/>
              <w:rPr>
                <w:rFonts w:ascii="Aptos" w:hAnsi="Aptos"/>
                <w:sz w:val="16"/>
                <w:szCs w:val="16"/>
              </w:rPr>
            </w:pPr>
            <w:r w:rsidRPr="00683FD7">
              <w:rPr>
                <w:rFonts w:ascii="Aptos" w:hAnsi="Aptos"/>
                <w:sz w:val="16"/>
                <w:szCs w:val="16"/>
              </w:rPr>
              <w:t>1</w:t>
            </w:r>
          </w:p>
        </w:tc>
        <w:tc>
          <w:tcPr>
            <w:tcW w:w="857" w:type="dxa"/>
            <w:tcBorders>
              <w:top w:val="nil"/>
            </w:tcBorders>
          </w:tcPr>
          <w:p w14:paraId="56984A93" w14:textId="579480CF" w:rsidR="00D954EF" w:rsidRPr="00683FD7" w:rsidRDefault="00D954EF" w:rsidP="00D23B26">
            <w:pPr>
              <w:jc w:val="center"/>
              <w:rPr>
                <w:rFonts w:ascii="Aptos" w:hAnsi="Aptos"/>
                <w:sz w:val="16"/>
                <w:szCs w:val="16"/>
              </w:rPr>
            </w:pPr>
            <w:r w:rsidRPr="00683FD7">
              <w:rPr>
                <w:rFonts w:ascii="Aptos" w:hAnsi="Aptos"/>
                <w:sz w:val="16"/>
                <w:szCs w:val="16"/>
              </w:rPr>
              <w:t>-</w:t>
            </w:r>
          </w:p>
        </w:tc>
        <w:tc>
          <w:tcPr>
            <w:tcW w:w="1050" w:type="dxa"/>
            <w:tcBorders>
              <w:top w:val="nil"/>
            </w:tcBorders>
          </w:tcPr>
          <w:p w14:paraId="2B71DC45" w14:textId="771E71FE" w:rsidR="00D954EF" w:rsidRPr="00683FD7" w:rsidRDefault="00D954EF" w:rsidP="00D23B26">
            <w:pPr>
              <w:jc w:val="center"/>
              <w:rPr>
                <w:rFonts w:ascii="Aptos" w:hAnsi="Aptos"/>
                <w:sz w:val="16"/>
                <w:szCs w:val="16"/>
              </w:rPr>
            </w:pPr>
            <w:r w:rsidRPr="00683FD7">
              <w:rPr>
                <w:rFonts w:ascii="Aptos" w:hAnsi="Aptos"/>
                <w:sz w:val="16"/>
                <w:szCs w:val="16"/>
              </w:rPr>
              <w:t>2</w:t>
            </w:r>
          </w:p>
        </w:tc>
        <w:tc>
          <w:tcPr>
            <w:tcW w:w="846" w:type="dxa"/>
            <w:tcBorders>
              <w:top w:val="nil"/>
            </w:tcBorders>
          </w:tcPr>
          <w:p w14:paraId="4A1C0800" w14:textId="66081395" w:rsidR="00D954EF" w:rsidRPr="00683FD7" w:rsidRDefault="00D954EF" w:rsidP="00D23B26">
            <w:pPr>
              <w:jc w:val="center"/>
              <w:rPr>
                <w:rFonts w:ascii="Aptos" w:hAnsi="Aptos"/>
                <w:sz w:val="16"/>
                <w:szCs w:val="16"/>
              </w:rPr>
            </w:pPr>
            <w:r w:rsidRPr="00683FD7">
              <w:rPr>
                <w:rFonts w:ascii="Aptos" w:hAnsi="Aptos"/>
                <w:sz w:val="16"/>
                <w:szCs w:val="16"/>
              </w:rPr>
              <w:t>-</w:t>
            </w:r>
          </w:p>
        </w:tc>
        <w:tc>
          <w:tcPr>
            <w:tcW w:w="839" w:type="dxa"/>
            <w:tcBorders>
              <w:top w:val="nil"/>
            </w:tcBorders>
          </w:tcPr>
          <w:p w14:paraId="306BC609" w14:textId="5EE43423" w:rsidR="00D954EF" w:rsidRPr="00683FD7" w:rsidRDefault="00D954EF" w:rsidP="00D23B26">
            <w:pPr>
              <w:jc w:val="center"/>
              <w:rPr>
                <w:rFonts w:ascii="Aptos" w:hAnsi="Aptos"/>
                <w:sz w:val="16"/>
                <w:szCs w:val="16"/>
              </w:rPr>
            </w:pPr>
            <w:r w:rsidRPr="00683FD7">
              <w:rPr>
                <w:rFonts w:ascii="Aptos" w:hAnsi="Aptos"/>
                <w:sz w:val="16"/>
                <w:szCs w:val="16"/>
              </w:rPr>
              <w:t>2</w:t>
            </w:r>
          </w:p>
        </w:tc>
        <w:tc>
          <w:tcPr>
            <w:tcW w:w="857" w:type="dxa"/>
            <w:tcBorders>
              <w:top w:val="nil"/>
            </w:tcBorders>
          </w:tcPr>
          <w:p w14:paraId="31991F89" w14:textId="73B109F7" w:rsidR="00D954EF" w:rsidRPr="00683FD7" w:rsidRDefault="00D954EF" w:rsidP="00D23B26">
            <w:pPr>
              <w:jc w:val="center"/>
              <w:rPr>
                <w:rFonts w:ascii="Aptos" w:hAnsi="Aptos"/>
                <w:sz w:val="16"/>
                <w:szCs w:val="16"/>
              </w:rPr>
            </w:pPr>
            <w:r w:rsidRPr="00683FD7">
              <w:rPr>
                <w:rFonts w:ascii="Aptos" w:hAnsi="Aptos"/>
                <w:sz w:val="16"/>
                <w:szCs w:val="16"/>
              </w:rPr>
              <w:t>-</w:t>
            </w:r>
          </w:p>
        </w:tc>
      </w:tr>
    </w:tbl>
    <w:p w14:paraId="5A849428" w14:textId="77777777" w:rsidR="00C67ED3" w:rsidRPr="00683FD7" w:rsidRDefault="00C67ED3" w:rsidP="00B9677E">
      <w:pPr>
        <w:spacing w:before="240" w:after="0"/>
        <w:jc w:val="both"/>
        <w:rPr>
          <w:rFonts w:ascii="Aptos" w:eastAsia="Lucida Sans" w:hAnsi="Aptos"/>
          <w:i/>
          <w:iCs/>
        </w:rPr>
        <w:sectPr w:rsidR="00C67ED3" w:rsidRPr="00683FD7" w:rsidSect="00964963">
          <w:pgSz w:w="16838" w:h="11906" w:orient="landscape"/>
          <w:pgMar w:top="1440" w:right="1440" w:bottom="1440" w:left="1440" w:header="706" w:footer="706" w:gutter="0"/>
          <w:lnNumType w:countBy="1" w:restart="continuous"/>
          <w:cols w:space="708"/>
          <w:docGrid w:linePitch="360"/>
        </w:sectPr>
      </w:pPr>
    </w:p>
    <w:p w14:paraId="7A05C149" w14:textId="66A4BBCA" w:rsidR="000E3001" w:rsidRPr="00683FD7" w:rsidRDefault="088052C7" w:rsidP="00B9677E">
      <w:pPr>
        <w:spacing w:before="240" w:after="0"/>
        <w:jc w:val="both"/>
        <w:rPr>
          <w:rFonts w:ascii="Aptos" w:eastAsia="Lucida Sans" w:hAnsi="Aptos"/>
          <w:i/>
          <w:iCs/>
        </w:rPr>
      </w:pPr>
      <w:r w:rsidRPr="00683FD7">
        <w:rPr>
          <w:rFonts w:ascii="Aptos" w:eastAsia="Lucida Sans" w:hAnsi="Aptos"/>
          <w:i/>
          <w:iCs/>
        </w:rPr>
        <w:lastRenderedPageBreak/>
        <w:t>Qualitative data: summary of main themes</w:t>
      </w:r>
    </w:p>
    <w:p w14:paraId="52CD09C9" w14:textId="111BB449" w:rsidR="001869BF" w:rsidRPr="00683FD7" w:rsidRDefault="001869BF" w:rsidP="00086A1D">
      <w:pPr>
        <w:spacing w:after="120"/>
        <w:jc w:val="both"/>
        <w:rPr>
          <w:rFonts w:ascii="Aptos" w:eastAsia="Lucida Sans" w:hAnsi="Aptos"/>
        </w:rPr>
      </w:pPr>
      <w:r w:rsidRPr="00683FD7">
        <w:rPr>
          <w:rFonts w:ascii="Aptos" w:eastAsia="Lucida Sans" w:hAnsi="Aptos"/>
        </w:rPr>
        <w:t xml:space="preserve">Four of the interview participants completed the baseline and follow-up surveys concurrently whereas the </w:t>
      </w:r>
      <w:r w:rsidR="006259E1" w:rsidRPr="00683FD7">
        <w:rPr>
          <w:rFonts w:ascii="Aptos" w:eastAsia="Lucida Sans" w:hAnsi="Aptos"/>
        </w:rPr>
        <w:t>remaining seven</w:t>
      </w:r>
      <w:r w:rsidRPr="00683FD7">
        <w:rPr>
          <w:rFonts w:ascii="Aptos" w:eastAsia="Lucida Sans" w:hAnsi="Aptos"/>
        </w:rPr>
        <w:t xml:space="preserve"> were users of newer sites and completed the surveys at baseline and after </w:t>
      </w:r>
      <w:r w:rsidR="004564B5" w:rsidRPr="00683FD7">
        <w:rPr>
          <w:rFonts w:ascii="Aptos" w:eastAsia="Lucida Sans" w:hAnsi="Aptos"/>
        </w:rPr>
        <w:t>three</w:t>
      </w:r>
      <w:r w:rsidRPr="00683FD7">
        <w:rPr>
          <w:rFonts w:ascii="Aptos" w:eastAsia="Lucida Sans" w:hAnsi="Aptos"/>
        </w:rPr>
        <w:t xml:space="preserve"> months of using the interventions.</w:t>
      </w:r>
      <w:r w:rsidR="00666474" w:rsidRPr="00683FD7">
        <w:rPr>
          <w:rFonts w:ascii="Aptos" w:eastAsia="Lucida Sans" w:hAnsi="Aptos"/>
        </w:rPr>
        <w:t xml:space="preserve"> </w:t>
      </w:r>
    </w:p>
    <w:p w14:paraId="7706288A" w14:textId="2CF4BE09" w:rsidR="000214EB" w:rsidRPr="00683FD7" w:rsidRDefault="2FB118C5" w:rsidP="1F101647">
      <w:pPr>
        <w:jc w:val="both"/>
        <w:rPr>
          <w:rFonts w:ascii="Aptos" w:eastAsia="Lucida Sans" w:hAnsi="Aptos"/>
          <w:lang w:eastAsia="en-GB" w:bidi="en-GB"/>
        </w:rPr>
      </w:pPr>
      <w:r w:rsidRPr="00683FD7">
        <w:rPr>
          <w:rFonts w:ascii="Aptos" w:eastAsia="Lucida Sans" w:hAnsi="Aptos"/>
          <w:lang w:eastAsia="en-GB" w:bidi="en-GB"/>
        </w:rPr>
        <w:t xml:space="preserve">In this paper we focus on the </w:t>
      </w:r>
      <w:r w:rsidR="447A7234" w:rsidRPr="00683FD7">
        <w:rPr>
          <w:rFonts w:ascii="Aptos" w:eastAsia="Lucida Sans" w:hAnsi="Aptos"/>
          <w:lang w:eastAsia="en-GB" w:bidi="en-GB"/>
        </w:rPr>
        <w:t xml:space="preserve">most prominent </w:t>
      </w:r>
      <w:r w:rsidRPr="00683FD7">
        <w:rPr>
          <w:rFonts w:ascii="Aptos" w:eastAsia="Lucida Sans" w:hAnsi="Aptos"/>
          <w:lang w:eastAsia="en-GB" w:bidi="en-GB"/>
        </w:rPr>
        <w:t>themes</w:t>
      </w:r>
      <w:r w:rsidR="7D8A2D1B" w:rsidRPr="00683FD7">
        <w:rPr>
          <w:rFonts w:ascii="Aptos" w:eastAsia="Lucida Sans" w:hAnsi="Aptos"/>
          <w:lang w:eastAsia="en-GB" w:bidi="en-GB"/>
        </w:rPr>
        <w:t xml:space="preserve"> from the data</w:t>
      </w:r>
      <w:r w:rsidRPr="00683FD7">
        <w:rPr>
          <w:rFonts w:ascii="Aptos" w:eastAsia="Lucida Sans" w:hAnsi="Aptos"/>
          <w:lang w:eastAsia="en-GB" w:bidi="en-GB"/>
        </w:rPr>
        <w:t xml:space="preserve"> </w:t>
      </w:r>
      <w:r w:rsidR="0F6C2081" w:rsidRPr="00683FD7">
        <w:rPr>
          <w:rFonts w:ascii="Aptos" w:eastAsia="Lucida Sans" w:hAnsi="Aptos"/>
          <w:lang w:eastAsia="en-GB" w:bidi="en-GB"/>
        </w:rPr>
        <w:t>about</w:t>
      </w:r>
      <w:r w:rsidRPr="00683FD7">
        <w:rPr>
          <w:rFonts w:ascii="Aptos" w:eastAsia="Lucida Sans" w:hAnsi="Aptos"/>
          <w:lang w:eastAsia="en-GB" w:bidi="en-GB"/>
        </w:rPr>
        <w:t xml:space="preserve"> impact</w:t>
      </w:r>
      <w:r w:rsidR="58862364" w:rsidRPr="00683FD7">
        <w:rPr>
          <w:rFonts w:ascii="Aptos" w:eastAsia="Lucida Sans" w:hAnsi="Aptos"/>
          <w:lang w:eastAsia="en-GB" w:bidi="en-GB"/>
        </w:rPr>
        <w:t>s</w:t>
      </w:r>
      <w:r w:rsidR="00A91CF1" w:rsidRPr="00683FD7">
        <w:rPr>
          <w:rFonts w:ascii="Aptos" w:eastAsia="Lucida Sans" w:hAnsi="Aptos"/>
          <w:lang w:eastAsia="en-GB" w:bidi="en-GB"/>
        </w:rPr>
        <w:t xml:space="preserve"> and experiences of food club</w:t>
      </w:r>
      <w:r w:rsidR="13F47092" w:rsidRPr="00683FD7">
        <w:rPr>
          <w:rFonts w:ascii="Aptos" w:eastAsia="Lucida Sans" w:hAnsi="Aptos"/>
          <w:lang w:eastAsia="en-GB" w:bidi="en-GB"/>
        </w:rPr>
        <w:t xml:space="preserve">. </w:t>
      </w:r>
      <w:r w:rsidR="6E892380" w:rsidRPr="00683FD7">
        <w:rPr>
          <w:rFonts w:ascii="Aptos" w:eastAsia="Lucida Sans" w:hAnsi="Aptos"/>
          <w:lang w:eastAsia="en-GB" w:bidi="en-GB"/>
        </w:rPr>
        <w:t>A</w:t>
      </w:r>
      <w:r w:rsidR="13F47092" w:rsidRPr="00683FD7">
        <w:rPr>
          <w:rFonts w:ascii="Aptos" w:eastAsia="Lucida Sans" w:hAnsi="Aptos"/>
          <w:lang w:eastAsia="en-GB" w:bidi="en-GB"/>
        </w:rPr>
        <w:t xml:space="preserve">dditional themes </w:t>
      </w:r>
      <w:r w:rsidR="3936811F" w:rsidRPr="00683FD7">
        <w:rPr>
          <w:rFonts w:ascii="Aptos" w:eastAsia="Lucida Sans" w:hAnsi="Aptos"/>
          <w:lang w:eastAsia="en-GB" w:bidi="en-GB"/>
        </w:rPr>
        <w:t>include</w:t>
      </w:r>
      <w:r w:rsidR="13F47092" w:rsidRPr="00683FD7">
        <w:rPr>
          <w:rFonts w:ascii="Aptos" w:eastAsia="Lucida Sans" w:hAnsi="Aptos"/>
          <w:lang w:eastAsia="en-GB" w:bidi="en-GB"/>
        </w:rPr>
        <w:t xml:space="preserve">d the impact of Covid, </w:t>
      </w:r>
      <w:r w:rsidR="505C9980" w:rsidRPr="00683FD7">
        <w:rPr>
          <w:rFonts w:ascii="Aptos" w:eastAsia="Lucida Sans" w:hAnsi="Aptos"/>
          <w:lang w:eastAsia="en-GB" w:bidi="en-GB"/>
        </w:rPr>
        <w:t>strategies for food access</w:t>
      </w:r>
      <w:r w:rsidR="0011B81F" w:rsidRPr="00683FD7">
        <w:rPr>
          <w:rFonts w:ascii="Aptos" w:eastAsia="Lucida Sans" w:hAnsi="Aptos"/>
          <w:lang w:eastAsia="en-GB" w:bidi="en-GB"/>
        </w:rPr>
        <w:t>, trying new foods, accessibility</w:t>
      </w:r>
      <w:r w:rsidR="505C9980" w:rsidRPr="00683FD7">
        <w:rPr>
          <w:rFonts w:ascii="Aptos" w:eastAsia="Lucida Sans" w:hAnsi="Aptos"/>
          <w:lang w:eastAsia="en-GB" w:bidi="en-GB"/>
        </w:rPr>
        <w:t xml:space="preserve"> and cost and adaptation due to cost of living which are less relevant for the </w:t>
      </w:r>
      <w:r w:rsidR="2937D884" w:rsidRPr="00683FD7">
        <w:rPr>
          <w:rFonts w:ascii="Aptos" w:eastAsia="Lucida Sans" w:hAnsi="Aptos"/>
          <w:lang w:eastAsia="en-GB" w:bidi="en-GB"/>
        </w:rPr>
        <w:t xml:space="preserve">aim of this paper. </w:t>
      </w:r>
    </w:p>
    <w:p w14:paraId="3C16ED48" w14:textId="3392328F" w:rsidR="00E043CD" w:rsidRPr="00683FD7" w:rsidRDefault="02BE7BA1" w:rsidP="1F101647">
      <w:pPr>
        <w:spacing w:after="0"/>
        <w:jc w:val="both"/>
        <w:rPr>
          <w:rFonts w:ascii="Aptos" w:eastAsia="Lucida Sans" w:hAnsi="Aptos"/>
          <w:b/>
          <w:bCs/>
          <w:lang w:eastAsia="en-GB" w:bidi="en-GB"/>
        </w:rPr>
      </w:pPr>
      <w:r w:rsidRPr="00683FD7">
        <w:rPr>
          <w:rFonts w:ascii="Aptos" w:eastAsia="Lucida Sans" w:hAnsi="Aptos"/>
          <w:b/>
          <w:bCs/>
          <w:lang w:eastAsia="en-GB" w:bidi="en-GB"/>
        </w:rPr>
        <w:t>Impact of food club</w:t>
      </w:r>
    </w:p>
    <w:p w14:paraId="07F4D533" w14:textId="13241C59" w:rsidR="1F101647" w:rsidRPr="00683FD7" w:rsidRDefault="7078A19C" w:rsidP="006978BF">
      <w:pPr>
        <w:spacing w:after="120"/>
        <w:jc w:val="both"/>
        <w:rPr>
          <w:rFonts w:ascii="Aptos" w:eastAsia="Lucida Sans" w:hAnsi="Aptos"/>
          <w:lang w:eastAsia="en-GB" w:bidi="en-GB"/>
        </w:rPr>
      </w:pPr>
      <w:r w:rsidRPr="00683FD7">
        <w:rPr>
          <w:rFonts w:ascii="Aptos" w:eastAsia="Lucida Sans" w:hAnsi="Aptos"/>
          <w:lang w:eastAsia="en-GB" w:bidi="en-GB"/>
        </w:rPr>
        <w:t xml:space="preserve">Participants </w:t>
      </w:r>
      <w:r w:rsidR="320DA83A" w:rsidRPr="00683FD7">
        <w:rPr>
          <w:rFonts w:ascii="Aptos" w:eastAsia="Lucida Sans" w:hAnsi="Aptos"/>
          <w:lang w:eastAsia="en-GB" w:bidi="en-GB"/>
        </w:rPr>
        <w:t xml:space="preserve">reported various positive impacts of food club on their diet, finances, health </w:t>
      </w:r>
      <w:r w:rsidR="0F04F268" w:rsidRPr="00683FD7">
        <w:rPr>
          <w:rFonts w:ascii="Aptos" w:eastAsia="Lucida Sans" w:hAnsi="Aptos"/>
          <w:lang w:eastAsia="en-GB" w:bidi="en-GB"/>
        </w:rPr>
        <w:t xml:space="preserve">and social life. </w:t>
      </w:r>
    </w:p>
    <w:p w14:paraId="284B350C" w14:textId="005B3F5F" w:rsidR="008E2540" w:rsidRPr="00683FD7" w:rsidRDefault="00B323AA" w:rsidP="1F101647">
      <w:pPr>
        <w:spacing w:after="0"/>
        <w:jc w:val="both"/>
        <w:rPr>
          <w:rFonts w:ascii="Aptos" w:eastAsia="Lucida Sans" w:hAnsi="Aptos"/>
          <w:b/>
          <w:bCs/>
          <w:i/>
          <w:iCs/>
          <w:lang w:eastAsia="en-GB" w:bidi="en-GB"/>
        </w:rPr>
      </w:pPr>
      <w:r w:rsidRPr="00683FD7">
        <w:rPr>
          <w:rFonts w:ascii="Aptos" w:eastAsia="Lucida Sans" w:hAnsi="Aptos"/>
          <w:b/>
          <w:bCs/>
          <w:i/>
          <w:iCs/>
          <w:lang w:eastAsia="en-GB" w:bidi="en-GB"/>
        </w:rPr>
        <w:t>More varied d</w:t>
      </w:r>
      <w:r w:rsidR="6DF955C0" w:rsidRPr="00683FD7">
        <w:rPr>
          <w:rFonts w:ascii="Aptos" w:eastAsia="Lucida Sans" w:hAnsi="Aptos"/>
          <w:b/>
          <w:bCs/>
          <w:i/>
          <w:iCs/>
          <w:lang w:eastAsia="en-GB" w:bidi="en-GB"/>
        </w:rPr>
        <w:t>iet</w:t>
      </w:r>
    </w:p>
    <w:p w14:paraId="7235929C" w14:textId="656700FF" w:rsidR="00423949" w:rsidRPr="00683FD7" w:rsidRDefault="478D78E3" w:rsidP="001E35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ptos" w:eastAsia="Aptos" w:hAnsi="Aptos" w:cs="Aptos"/>
        </w:rPr>
      </w:pPr>
      <w:r w:rsidRPr="00683FD7">
        <w:rPr>
          <w:rFonts w:ascii="Aptos" w:eastAsia="Lucida Sans" w:hAnsi="Aptos"/>
          <w:lang w:eastAsia="en-GB" w:bidi="en-GB"/>
        </w:rPr>
        <w:t xml:space="preserve">Fruit and vegetables are </w:t>
      </w:r>
      <w:r w:rsidR="6942AA5B" w:rsidRPr="00683FD7">
        <w:rPr>
          <w:rFonts w:ascii="Aptos" w:eastAsia="Lucida Sans" w:hAnsi="Aptos"/>
          <w:lang w:eastAsia="en-GB" w:bidi="en-GB"/>
        </w:rPr>
        <w:t xml:space="preserve">available </w:t>
      </w:r>
      <w:r w:rsidRPr="00683FD7">
        <w:rPr>
          <w:rFonts w:ascii="Aptos" w:eastAsia="Lucida Sans" w:hAnsi="Aptos"/>
          <w:lang w:eastAsia="en-GB" w:bidi="en-GB"/>
        </w:rPr>
        <w:t xml:space="preserve">at both food clubs and </w:t>
      </w:r>
      <w:r w:rsidR="69BB766E" w:rsidRPr="00683FD7">
        <w:rPr>
          <w:rFonts w:ascii="Aptos" w:eastAsia="Lucida Sans" w:hAnsi="Aptos"/>
          <w:lang w:eastAsia="en-GB" w:bidi="en-GB"/>
        </w:rPr>
        <w:t xml:space="preserve">participants described </w:t>
      </w:r>
      <w:r w:rsidR="0344DB0D" w:rsidRPr="00683FD7">
        <w:rPr>
          <w:rFonts w:ascii="Aptos" w:eastAsia="Lucida Sans" w:hAnsi="Aptos"/>
          <w:lang w:eastAsia="en-GB" w:bidi="en-GB"/>
        </w:rPr>
        <w:t>eating more fruit and vegetables</w:t>
      </w:r>
      <w:r w:rsidR="577BE74B" w:rsidRPr="00683FD7">
        <w:rPr>
          <w:rFonts w:ascii="Aptos" w:eastAsia="Lucida Sans" w:hAnsi="Aptos"/>
          <w:lang w:eastAsia="en-GB" w:bidi="en-GB"/>
        </w:rPr>
        <w:t>,</w:t>
      </w:r>
      <w:r w:rsidR="0344DB0D" w:rsidRPr="00683FD7">
        <w:rPr>
          <w:rFonts w:ascii="Aptos" w:eastAsia="Lucida Sans" w:hAnsi="Aptos"/>
          <w:lang w:eastAsia="en-GB" w:bidi="en-GB"/>
        </w:rPr>
        <w:t xml:space="preserve"> </w:t>
      </w:r>
      <w:r w:rsidR="577BE74B" w:rsidRPr="00683FD7">
        <w:rPr>
          <w:rFonts w:ascii="Aptos" w:eastAsia="Lucida Sans" w:hAnsi="Aptos"/>
          <w:lang w:eastAsia="en-GB" w:bidi="en-GB"/>
        </w:rPr>
        <w:t xml:space="preserve">some </w:t>
      </w:r>
      <w:r w:rsidR="0344DB0D" w:rsidRPr="00683FD7">
        <w:rPr>
          <w:rFonts w:ascii="Aptos" w:eastAsia="Lucida Sans" w:hAnsi="Aptos"/>
          <w:lang w:eastAsia="en-GB" w:bidi="en-GB"/>
        </w:rPr>
        <w:t>due to having access to these foods</w:t>
      </w:r>
      <w:r w:rsidR="3C2BE5F2" w:rsidRPr="00683FD7">
        <w:rPr>
          <w:rFonts w:ascii="Aptos" w:eastAsia="Lucida Sans" w:hAnsi="Aptos"/>
          <w:lang w:eastAsia="en-GB" w:bidi="en-GB"/>
        </w:rPr>
        <w:t xml:space="preserve"> and </w:t>
      </w:r>
      <w:r w:rsidR="577BE74B" w:rsidRPr="00683FD7">
        <w:rPr>
          <w:rFonts w:ascii="Aptos" w:eastAsia="Lucida Sans" w:hAnsi="Aptos"/>
          <w:lang w:eastAsia="en-GB" w:bidi="en-GB"/>
        </w:rPr>
        <w:t>some to p</w:t>
      </w:r>
      <w:r w:rsidR="3C2BE5F2" w:rsidRPr="00683FD7">
        <w:rPr>
          <w:rFonts w:ascii="Aptos" w:eastAsia="Lucida Sans" w:hAnsi="Aptos"/>
          <w:lang w:eastAsia="en-GB" w:bidi="en-GB"/>
        </w:rPr>
        <w:t>artly avoid food waste</w:t>
      </w:r>
      <w:r w:rsidR="577BE74B" w:rsidRPr="00683FD7">
        <w:rPr>
          <w:rFonts w:ascii="Aptos" w:eastAsia="Lucida Sans" w:hAnsi="Aptos"/>
          <w:lang w:eastAsia="en-GB" w:bidi="en-GB"/>
        </w:rPr>
        <w:t>. Participants described not want</w:t>
      </w:r>
      <w:r w:rsidR="384AB302" w:rsidRPr="00683FD7">
        <w:rPr>
          <w:rFonts w:ascii="Aptos" w:eastAsia="Lucida Sans" w:hAnsi="Aptos"/>
          <w:lang w:eastAsia="en-GB" w:bidi="en-GB"/>
        </w:rPr>
        <w:t>ing</w:t>
      </w:r>
      <w:r w:rsidR="577BE74B" w:rsidRPr="00683FD7">
        <w:rPr>
          <w:rFonts w:ascii="Aptos" w:eastAsia="Lucida Sans" w:hAnsi="Aptos"/>
          <w:lang w:eastAsia="en-GB" w:bidi="en-GB"/>
        </w:rPr>
        <w:t xml:space="preserve"> to waste food and </w:t>
      </w:r>
      <w:r w:rsidR="1779EDF3" w:rsidRPr="00683FD7">
        <w:rPr>
          <w:rFonts w:ascii="Aptos" w:eastAsia="Lucida Sans" w:hAnsi="Aptos"/>
          <w:lang w:eastAsia="en-GB" w:bidi="en-GB"/>
        </w:rPr>
        <w:t xml:space="preserve">thus making sure </w:t>
      </w:r>
      <w:r w:rsidR="2DFEADB5" w:rsidRPr="00683FD7">
        <w:rPr>
          <w:rFonts w:ascii="Aptos" w:eastAsia="Lucida Sans" w:hAnsi="Aptos"/>
          <w:lang w:eastAsia="en-GB" w:bidi="en-GB"/>
        </w:rPr>
        <w:t xml:space="preserve">that they prioritised </w:t>
      </w:r>
      <w:r w:rsidR="51D41428" w:rsidRPr="00683FD7">
        <w:rPr>
          <w:rFonts w:ascii="Aptos" w:eastAsia="Lucida Sans" w:hAnsi="Aptos"/>
          <w:lang w:eastAsia="en-GB" w:bidi="en-GB"/>
        </w:rPr>
        <w:t xml:space="preserve">eating </w:t>
      </w:r>
      <w:r w:rsidR="2DFEADB5" w:rsidRPr="00683FD7">
        <w:rPr>
          <w:rFonts w:ascii="Aptos" w:eastAsia="Lucida Sans" w:hAnsi="Aptos"/>
          <w:lang w:eastAsia="en-GB" w:bidi="en-GB"/>
        </w:rPr>
        <w:t xml:space="preserve">food that they thought was most likely to </w:t>
      </w:r>
      <w:r w:rsidR="51D41428" w:rsidRPr="00683FD7">
        <w:rPr>
          <w:rFonts w:ascii="Aptos" w:eastAsia="Lucida Sans" w:hAnsi="Aptos"/>
          <w:lang w:eastAsia="en-GB" w:bidi="en-GB"/>
        </w:rPr>
        <w:t xml:space="preserve">go off. </w:t>
      </w:r>
      <w:r w:rsidR="0BE30C3F" w:rsidRPr="00683FD7">
        <w:rPr>
          <w:rFonts w:ascii="Aptos" w:eastAsia="Lucida Sans" w:hAnsi="Aptos"/>
          <w:lang w:eastAsia="en-GB" w:bidi="en-GB"/>
        </w:rPr>
        <w:t>Participants enjoyed the variety of fruit and vegetables available at the food club</w:t>
      </w:r>
      <w:r w:rsidR="51D41428" w:rsidRPr="00683FD7">
        <w:rPr>
          <w:rFonts w:ascii="Aptos" w:eastAsia="Lucida Sans" w:hAnsi="Aptos"/>
          <w:lang w:eastAsia="en-GB" w:bidi="en-GB"/>
        </w:rPr>
        <w:t xml:space="preserve"> </w:t>
      </w:r>
      <w:r w:rsidR="4AD5D38A" w:rsidRPr="00683FD7">
        <w:rPr>
          <w:rFonts w:ascii="Aptos" w:eastAsia="Lucida Sans" w:hAnsi="Aptos"/>
          <w:lang w:eastAsia="en-GB" w:bidi="en-GB"/>
        </w:rPr>
        <w:t>and reported trying to choose health</w:t>
      </w:r>
      <w:r w:rsidR="384AB302" w:rsidRPr="00683FD7">
        <w:rPr>
          <w:rFonts w:ascii="Aptos" w:eastAsia="Lucida Sans" w:hAnsi="Aptos"/>
          <w:lang w:eastAsia="en-GB" w:bidi="en-GB"/>
        </w:rPr>
        <w:t>y</w:t>
      </w:r>
      <w:r w:rsidR="4AD5D38A" w:rsidRPr="00683FD7">
        <w:rPr>
          <w:rFonts w:ascii="Aptos" w:eastAsia="Lucida Sans" w:hAnsi="Aptos"/>
          <w:lang w:eastAsia="en-GB" w:bidi="en-GB"/>
        </w:rPr>
        <w:t xml:space="preserve"> food</w:t>
      </w:r>
      <w:r w:rsidR="001337A4" w:rsidRPr="00683FD7">
        <w:rPr>
          <w:rFonts w:ascii="Aptos" w:eastAsia="Lucida Sans" w:hAnsi="Aptos"/>
          <w:lang w:eastAsia="en-GB" w:bidi="en-GB"/>
        </w:rPr>
        <w:t xml:space="preserve"> - </w:t>
      </w:r>
      <w:r w:rsidR="63152123" w:rsidRPr="00683FD7">
        <w:rPr>
          <w:rFonts w:ascii="Aptos" w:eastAsia="Calibri" w:hAnsi="Aptos" w:cs="Calibri"/>
          <w:i/>
          <w:iCs/>
        </w:rPr>
        <w:t>“because you have to get five options of fruit or veg every time, so it once it comes in the house. I don't like wasting stuff now. So then I feel like I have to eat it so. Yes. So now I definitely, you know, make a real effort to eat the fruit or veg that comes. So I would say I have eat, I'm eating more of it now.” – P5”</w:t>
      </w:r>
    </w:p>
    <w:p w14:paraId="589EE597" w14:textId="19801002" w:rsidR="008D3487" w:rsidRPr="00683FD7" w:rsidRDefault="2CFB3CE9" w:rsidP="2786707F">
      <w:pPr>
        <w:spacing w:after="120"/>
        <w:jc w:val="both"/>
        <w:rPr>
          <w:rFonts w:ascii="Aptos" w:eastAsia="Calibri" w:hAnsi="Aptos" w:cs="Calibri"/>
          <w:i/>
          <w:iCs/>
        </w:rPr>
      </w:pPr>
      <w:r w:rsidRPr="00683FD7">
        <w:rPr>
          <w:rFonts w:ascii="Aptos" w:eastAsia="Lucida Sans" w:hAnsi="Aptos"/>
          <w:lang w:eastAsia="en-GB" w:bidi="en-GB"/>
        </w:rPr>
        <w:t>One p</w:t>
      </w:r>
      <w:r w:rsidR="2D92416F" w:rsidRPr="00683FD7">
        <w:rPr>
          <w:rFonts w:ascii="Aptos" w:eastAsia="Lucida Sans" w:hAnsi="Aptos"/>
          <w:lang w:eastAsia="en-GB" w:bidi="en-GB"/>
        </w:rPr>
        <w:t xml:space="preserve">articipant described her frustration at previously having to buy biscuits as a snack for her children as it was the cheapest option </w:t>
      </w:r>
      <w:r w:rsidR="55C92AAD" w:rsidRPr="00683FD7">
        <w:rPr>
          <w:rFonts w:ascii="Aptos" w:eastAsia="Lucida Sans" w:hAnsi="Aptos"/>
          <w:lang w:eastAsia="en-GB" w:bidi="en-GB"/>
        </w:rPr>
        <w:t xml:space="preserve">available </w:t>
      </w:r>
      <w:r w:rsidR="2D92416F" w:rsidRPr="00683FD7">
        <w:rPr>
          <w:rFonts w:ascii="Aptos" w:eastAsia="Lucida Sans" w:hAnsi="Aptos"/>
          <w:lang w:eastAsia="en-GB" w:bidi="en-GB"/>
        </w:rPr>
        <w:t>in the supermarket that would last a few days</w:t>
      </w:r>
      <w:r w:rsidR="55C92AAD" w:rsidRPr="00683FD7">
        <w:rPr>
          <w:rFonts w:ascii="Aptos" w:eastAsia="Lucida Sans" w:hAnsi="Aptos"/>
          <w:lang w:eastAsia="en-GB" w:bidi="en-GB"/>
        </w:rPr>
        <w:t xml:space="preserve">. She also described </w:t>
      </w:r>
      <w:r w:rsidR="0B6D9F15" w:rsidRPr="00683FD7">
        <w:rPr>
          <w:rFonts w:ascii="Aptos" w:eastAsia="Lucida Sans" w:hAnsi="Aptos"/>
          <w:lang w:eastAsia="en-GB" w:bidi="en-GB"/>
        </w:rPr>
        <w:t xml:space="preserve">trying to </w:t>
      </w:r>
      <w:r w:rsidR="55C92AAD" w:rsidRPr="00683FD7">
        <w:rPr>
          <w:rFonts w:ascii="Aptos" w:eastAsia="Lucida Sans" w:hAnsi="Aptos"/>
          <w:lang w:eastAsia="en-GB" w:bidi="en-GB"/>
        </w:rPr>
        <w:t>ensur</w:t>
      </w:r>
      <w:r w:rsidR="0B6D9F15" w:rsidRPr="00683FD7">
        <w:rPr>
          <w:rFonts w:ascii="Aptos" w:eastAsia="Lucida Sans" w:hAnsi="Aptos"/>
          <w:lang w:eastAsia="en-GB" w:bidi="en-GB"/>
        </w:rPr>
        <w:t>e</w:t>
      </w:r>
      <w:r w:rsidR="55C92AAD" w:rsidRPr="00683FD7">
        <w:rPr>
          <w:rFonts w:ascii="Aptos" w:eastAsia="Lucida Sans" w:hAnsi="Aptos"/>
          <w:lang w:eastAsia="en-GB" w:bidi="en-GB"/>
        </w:rPr>
        <w:t xml:space="preserve"> that her children </w:t>
      </w:r>
      <w:r w:rsidR="6C5010FA" w:rsidRPr="00683FD7">
        <w:rPr>
          <w:rFonts w:ascii="Aptos" w:eastAsia="Lucida Sans" w:hAnsi="Aptos"/>
          <w:lang w:eastAsia="en-GB" w:bidi="en-GB"/>
        </w:rPr>
        <w:t xml:space="preserve">have access to fruit (usually bananas and apples) and vegetables by shopping in budget supermarkets </w:t>
      </w:r>
      <w:r w:rsidR="2FE39EB0" w:rsidRPr="00683FD7">
        <w:rPr>
          <w:rFonts w:ascii="Aptos" w:eastAsia="Lucida Sans" w:hAnsi="Aptos"/>
          <w:lang w:eastAsia="en-GB" w:bidi="en-GB"/>
        </w:rPr>
        <w:t xml:space="preserve">or </w:t>
      </w:r>
      <w:r w:rsidR="2DBEDE41" w:rsidRPr="00683FD7">
        <w:rPr>
          <w:rFonts w:ascii="Aptos" w:eastAsia="Lucida Sans" w:hAnsi="Aptos"/>
          <w:lang w:eastAsia="en-GB" w:bidi="en-GB"/>
        </w:rPr>
        <w:t xml:space="preserve">buying </w:t>
      </w:r>
      <w:r w:rsidR="2FE39EB0" w:rsidRPr="00683FD7">
        <w:rPr>
          <w:rFonts w:ascii="Aptos" w:eastAsia="Lucida Sans" w:hAnsi="Aptos"/>
          <w:lang w:eastAsia="en-GB" w:bidi="en-GB"/>
        </w:rPr>
        <w:t xml:space="preserve">reduced items but not being </w:t>
      </w:r>
      <w:r w:rsidR="087C6B67" w:rsidRPr="00683FD7">
        <w:rPr>
          <w:rFonts w:ascii="Aptos" w:eastAsia="Lucida Sans" w:hAnsi="Aptos"/>
          <w:lang w:eastAsia="en-GB" w:bidi="en-GB"/>
        </w:rPr>
        <w:t xml:space="preserve">able to provide more </w:t>
      </w:r>
      <w:r w:rsidR="00200A4D" w:rsidRPr="00683FD7">
        <w:rPr>
          <w:rFonts w:ascii="Aptos" w:eastAsia="Lucida Sans" w:hAnsi="Aptos"/>
          <w:lang w:eastAsia="en-GB" w:bidi="en-GB"/>
        </w:rPr>
        <w:t xml:space="preserve">variety of </w:t>
      </w:r>
      <w:r w:rsidR="087C6B67" w:rsidRPr="00683FD7">
        <w:rPr>
          <w:rFonts w:ascii="Aptos" w:eastAsia="Lucida Sans" w:hAnsi="Aptos"/>
          <w:lang w:eastAsia="en-GB" w:bidi="en-GB"/>
        </w:rPr>
        <w:t>fruit</w:t>
      </w:r>
      <w:r w:rsidR="3474E78D" w:rsidRPr="00683FD7">
        <w:rPr>
          <w:rFonts w:ascii="Aptos" w:eastAsia="Lucida Sans" w:hAnsi="Aptos"/>
          <w:lang w:eastAsia="en-GB" w:bidi="en-GB"/>
        </w:rPr>
        <w:t xml:space="preserve">. </w:t>
      </w:r>
      <w:r w:rsidR="15CD4FE8" w:rsidRPr="00683FD7">
        <w:rPr>
          <w:rFonts w:ascii="Aptos" w:eastAsia="Lucida Sans" w:hAnsi="Aptos"/>
          <w:lang w:eastAsia="en-GB" w:bidi="en-GB"/>
        </w:rPr>
        <w:t xml:space="preserve">She went on to describe her joy </w:t>
      </w:r>
      <w:r w:rsidR="00A63D3D" w:rsidRPr="00683FD7">
        <w:rPr>
          <w:rFonts w:ascii="Aptos" w:eastAsia="Lucida Sans" w:hAnsi="Aptos"/>
          <w:lang w:eastAsia="en-GB" w:bidi="en-GB"/>
        </w:rPr>
        <w:t xml:space="preserve">at </w:t>
      </w:r>
      <w:r w:rsidR="15CD4FE8" w:rsidRPr="00683FD7">
        <w:rPr>
          <w:rFonts w:ascii="Aptos" w:eastAsia="Lucida Sans" w:hAnsi="Aptos"/>
          <w:lang w:eastAsia="en-GB" w:bidi="en-GB"/>
        </w:rPr>
        <w:t xml:space="preserve">being able to </w:t>
      </w:r>
      <w:r w:rsidR="15C6A04F" w:rsidRPr="00683FD7">
        <w:rPr>
          <w:rFonts w:ascii="Aptos" w:eastAsia="Lucida Sans" w:hAnsi="Aptos"/>
          <w:lang w:eastAsia="en-GB" w:bidi="en-GB"/>
        </w:rPr>
        <w:t xml:space="preserve">get fruit from food club that they usually would not be able to </w:t>
      </w:r>
      <w:r w:rsidR="004C12B8" w:rsidRPr="00683FD7">
        <w:rPr>
          <w:rFonts w:ascii="Aptos" w:eastAsia="Lucida Sans" w:hAnsi="Aptos"/>
          <w:lang w:eastAsia="en-GB" w:bidi="en-GB"/>
        </w:rPr>
        <w:t xml:space="preserve">buy </w:t>
      </w:r>
      <w:r w:rsidR="00A85FD3" w:rsidRPr="00683FD7">
        <w:rPr>
          <w:rFonts w:ascii="Aptos" w:eastAsia="Lucida Sans" w:hAnsi="Aptos"/>
          <w:lang w:eastAsia="en-GB" w:bidi="en-GB"/>
        </w:rPr>
        <w:t xml:space="preserve">from </w:t>
      </w:r>
      <w:r w:rsidR="15C6A04F" w:rsidRPr="00683FD7">
        <w:rPr>
          <w:rFonts w:ascii="Aptos" w:eastAsia="Lucida Sans" w:hAnsi="Aptos"/>
          <w:lang w:eastAsia="en-GB" w:bidi="en-GB"/>
        </w:rPr>
        <w:t xml:space="preserve">supermarkets </w:t>
      </w:r>
      <w:r w:rsidR="59590DFA" w:rsidRPr="00683FD7">
        <w:rPr>
          <w:rFonts w:ascii="Aptos" w:eastAsia="Lucida Sans" w:hAnsi="Aptos"/>
          <w:lang w:eastAsia="en-GB" w:bidi="en-GB"/>
        </w:rPr>
        <w:t>more frequently</w:t>
      </w:r>
      <w:r w:rsidR="15C6A04F" w:rsidRPr="00683FD7">
        <w:rPr>
          <w:rFonts w:ascii="Aptos" w:eastAsia="Lucida Sans" w:hAnsi="Aptos"/>
          <w:lang w:eastAsia="en-GB" w:bidi="en-GB"/>
        </w:rPr>
        <w:t xml:space="preserve"> due to the cost.</w:t>
      </w:r>
      <w:r w:rsidR="59590DFA" w:rsidRPr="00683FD7">
        <w:rPr>
          <w:rFonts w:ascii="Aptos" w:eastAsia="Lucida Sans" w:hAnsi="Aptos"/>
          <w:i/>
          <w:iCs/>
          <w:lang w:eastAsia="en-GB" w:bidi="en-GB"/>
        </w:rPr>
        <w:t xml:space="preserve"> </w:t>
      </w:r>
      <w:r w:rsidR="48655A7A" w:rsidRPr="00683FD7">
        <w:rPr>
          <w:rFonts w:ascii="Aptos" w:eastAsia="Lucida Sans" w:hAnsi="Aptos"/>
          <w:lang w:eastAsia="en-GB" w:bidi="en-GB"/>
        </w:rPr>
        <w:t>This is in agreement with several participants who comment</w:t>
      </w:r>
      <w:r w:rsidR="00107DE9" w:rsidRPr="00683FD7">
        <w:rPr>
          <w:rFonts w:ascii="Aptos" w:eastAsia="Lucida Sans" w:hAnsi="Aptos"/>
          <w:lang w:eastAsia="en-GB" w:bidi="en-GB"/>
        </w:rPr>
        <w:t>ed</w:t>
      </w:r>
      <w:r w:rsidR="48655A7A" w:rsidRPr="00683FD7">
        <w:rPr>
          <w:rFonts w:ascii="Aptos" w:eastAsia="Lucida Sans" w:hAnsi="Aptos"/>
          <w:lang w:eastAsia="en-GB" w:bidi="en-GB"/>
        </w:rPr>
        <w:t xml:space="preserve"> on diet improvement after using the food </w:t>
      </w:r>
      <w:r w:rsidR="007C0411" w:rsidRPr="00683FD7">
        <w:rPr>
          <w:rFonts w:ascii="Aptos" w:eastAsia="Lucida Sans" w:hAnsi="Aptos"/>
          <w:lang w:eastAsia="en-GB" w:bidi="en-GB"/>
        </w:rPr>
        <w:t>clubs</w:t>
      </w:r>
      <w:r w:rsidR="008D3487" w:rsidRPr="00683FD7">
        <w:rPr>
          <w:rFonts w:ascii="Aptos" w:eastAsia="Lucida Sans" w:hAnsi="Aptos"/>
          <w:lang w:eastAsia="en-GB" w:bidi="en-GB"/>
        </w:rPr>
        <w:t xml:space="preserve"> - </w:t>
      </w:r>
      <w:r w:rsidR="008D3487" w:rsidRPr="00683FD7">
        <w:rPr>
          <w:rFonts w:ascii="Aptos" w:eastAsia="Calibri" w:hAnsi="Aptos" w:cs="Calibri"/>
          <w:i/>
          <w:iCs/>
        </w:rPr>
        <w:t>“This has been a godsend [food club] cause it keeps us going, if that makes sense. We don't run out now or cause I or I believe the children should have. Like I don't have crisps but they should have as much unlimited fruit snacks as they want ….There's certain foods that we wouldn't normally have access…” – P8</w:t>
      </w:r>
    </w:p>
    <w:p w14:paraId="04C8C32F" w14:textId="57678444" w:rsidR="00147C08" w:rsidRPr="00683FD7" w:rsidRDefault="432500DD" w:rsidP="00E570BC">
      <w:pPr>
        <w:spacing w:after="120"/>
        <w:jc w:val="both"/>
        <w:rPr>
          <w:rFonts w:ascii="Aptos" w:eastAsia="Lucida Sans" w:hAnsi="Aptos" w:cs="Lucida Sans"/>
          <w:lang w:eastAsia="en-GB" w:bidi="en-GB"/>
        </w:rPr>
      </w:pPr>
      <w:r w:rsidRPr="00683FD7">
        <w:rPr>
          <w:rFonts w:ascii="Aptos" w:eastAsia="Lucida Sans" w:hAnsi="Aptos"/>
          <w:lang w:eastAsia="en-GB" w:bidi="en-GB"/>
        </w:rPr>
        <w:t xml:space="preserve">Some participants also described </w:t>
      </w:r>
      <w:r w:rsidR="7EA0B2D3" w:rsidRPr="00683FD7">
        <w:rPr>
          <w:rFonts w:ascii="Aptos" w:eastAsia="Lucida Sans" w:hAnsi="Aptos"/>
          <w:lang w:eastAsia="en-GB" w:bidi="en-GB"/>
        </w:rPr>
        <w:t>sometime</w:t>
      </w:r>
      <w:r w:rsidR="6C4CFB53" w:rsidRPr="00683FD7">
        <w:rPr>
          <w:rFonts w:ascii="Aptos" w:eastAsia="Lucida Sans" w:hAnsi="Aptos"/>
          <w:lang w:eastAsia="en-GB" w:bidi="en-GB"/>
        </w:rPr>
        <w:t>s</w:t>
      </w:r>
      <w:r w:rsidR="7EA0B2D3" w:rsidRPr="00683FD7">
        <w:rPr>
          <w:rFonts w:ascii="Aptos" w:eastAsia="Lucida Sans" w:hAnsi="Aptos"/>
          <w:lang w:eastAsia="en-GB" w:bidi="en-GB"/>
        </w:rPr>
        <w:t xml:space="preserve"> making different choices at</w:t>
      </w:r>
      <w:r w:rsidRPr="00683FD7">
        <w:rPr>
          <w:rFonts w:ascii="Aptos" w:eastAsia="Lucida Sans" w:hAnsi="Aptos"/>
          <w:lang w:eastAsia="en-GB" w:bidi="en-GB"/>
        </w:rPr>
        <w:t xml:space="preserve"> food club </w:t>
      </w:r>
      <w:r w:rsidR="7EA0B2D3" w:rsidRPr="00683FD7">
        <w:rPr>
          <w:rFonts w:ascii="Aptos" w:eastAsia="Lucida Sans" w:hAnsi="Aptos"/>
          <w:lang w:eastAsia="en-GB" w:bidi="en-GB"/>
        </w:rPr>
        <w:t xml:space="preserve">compared to </w:t>
      </w:r>
      <w:r w:rsidRPr="00683FD7">
        <w:rPr>
          <w:rFonts w:ascii="Aptos" w:eastAsia="Lucida Sans" w:hAnsi="Aptos"/>
          <w:lang w:eastAsia="en-GB" w:bidi="en-GB"/>
        </w:rPr>
        <w:t xml:space="preserve">a supermarket. As food club is structured such that members can select a certain number of items </w:t>
      </w:r>
      <w:r w:rsidR="483BBF4A" w:rsidRPr="00683FD7">
        <w:rPr>
          <w:rFonts w:ascii="Aptos" w:eastAsia="Lucida Sans" w:hAnsi="Aptos"/>
          <w:lang w:eastAsia="en-GB" w:bidi="en-GB"/>
        </w:rPr>
        <w:t xml:space="preserve">from item groups, </w:t>
      </w:r>
      <w:r w:rsidR="7EA0B2D3" w:rsidRPr="00683FD7">
        <w:rPr>
          <w:rFonts w:ascii="Aptos" w:eastAsia="Lucida Sans" w:hAnsi="Aptos"/>
          <w:lang w:eastAsia="en-GB" w:bidi="en-GB"/>
        </w:rPr>
        <w:t xml:space="preserve">participants </w:t>
      </w:r>
      <w:r w:rsidR="1653A2CB" w:rsidRPr="00683FD7">
        <w:rPr>
          <w:rFonts w:ascii="Aptos" w:eastAsia="Lucida Sans" w:hAnsi="Aptos"/>
          <w:lang w:eastAsia="en-GB" w:bidi="en-GB"/>
        </w:rPr>
        <w:t>described selecting foods that they would not be willing to spend their money</w:t>
      </w:r>
      <w:r w:rsidR="2A430108" w:rsidRPr="00683FD7">
        <w:rPr>
          <w:rFonts w:ascii="Aptos" w:eastAsia="Lucida Sans" w:hAnsi="Aptos"/>
          <w:lang w:eastAsia="en-GB" w:bidi="en-GB"/>
        </w:rPr>
        <w:t xml:space="preserve"> on</w:t>
      </w:r>
      <w:r w:rsidR="1653A2CB" w:rsidRPr="00683FD7">
        <w:rPr>
          <w:rFonts w:ascii="Aptos" w:eastAsia="Lucida Sans" w:hAnsi="Aptos"/>
          <w:lang w:eastAsia="en-GB" w:bidi="en-GB"/>
        </w:rPr>
        <w:t xml:space="preserve"> in a supermarket</w:t>
      </w:r>
      <w:r w:rsidR="28ABBD12" w:rsidRPr="00683FD7">
        <w:rPr>
          <w:rFonts w:ascii="Aptos" w:eastAsia="Lucida Sans" w:hAnsi="Aptos"/>
          <w:lang w:eastAsia="en-GB" w:bidi="en-GB"/>
        </w:rPr>
        <w:t>. These were usually convenien</w:t>
      </w:r>
      <w:r w:rsidR="7A437936" w:rsidRPr="00683FD7">
        <w:rPr>
          <w:rFonts w:ascii="Aptos" w:eastAsia="Lucida Sans" w:hAnsi="Aptos"/>
          <w:lang w:eastAsia="en-GB" w:bidi="en-GB"/>
        </w:rPr>
        <w:t>ce</w:t>
      </w:r>
      <w:r w:rsidR="28ABBD12" w:rsidRPr="00683FD7">
        <w:rPr>
          <w:rFonts w:ascii="Aptos" w:eastAsia="Lucida Sans" w:hAnsi="Aptos"/>
          <w:lang w:eastAsia="en-GB" w:bidi="en-GB"/>
        </w:rPr>
        <w:t xml:space="preserve"> or snack food such as crisps </w:t>
      </w:r>
      <w:r w:rsidR="7A437936" w:rsidRPr="00683FD7">
        <w:rPr>
          <w:rFonts w:ascii="Aptos" w:eastAsia="Lucida Sans" w:hAnsi="Aptos"/>
          <w:lang w:eastAsia="en-GB" w:bidi="en-GB"/>
        </w:rPr>
        <w:t>or</w:t>
      </w:r>
      <w:r w:rsidR="28ABBD12" w:rsidRPr="00683FD7">
        <w:rPr>
          <w:rFonts w:ascii="Aptos" w:eastAsia="Lucida Sans" w:hAnsi="Aptos"/>
          <w:lang w:eastAsia="en-GB" w:bidi="en-GB"/>
        </w:rPr>
        <w:t xml:space="preserve"> sausage rolls which would normally not be part of their diet</w:t>
      </w:r>
      <w:r w:rsidR="0E0D906C" w:rsidRPr="00683FD7">
        <w:rPr>
          <w:rFonts w:ascii="Aptos" w:eastAsia="Lucida Sans" w:hAnsi="Aptos"/>
          <w:lang w:eastAsia="en-GB" w:bidi="en-GB"/>
        </w:rPr>
        <w:t xml:space="preserve">. Participants felt </w:t>
      </w:r>
      <w:r w:rsidR="61E8EF96" w:rsidRPr="00683FD7">
        <w:rPr>
          <w:rFonts w:ascii="Aptos" w:eastAsia="Lucida Sans" w:hAnsi="Aptos"/>
          <w:lang w:eastAsia="en-GB" w:bidi="en-GB"/>
        </w:rPr>
        <w:t>it</w:t>
      </w:r>
      <w:r w:rsidR="0E0D906C" w:rsidRPr="00683FD7">
        <w:rPr>
          <w:rFonts w:ascii="Aptos" w:eastAsia="Lucida Sans" w:hAnsi="Aptos"/>
          <w:lang w:eastAsia="en-GB" w:bidi="en-GB"/>
        </w:rPr>
        <w:t xml:space="preserve"> was a balance of getting cheaper healthy food but also unhealthy food that may</w:t>
      </w:r>
      <w:r w:rsidR="5D924C57" w:rsidRPr="00683FD7">
        <w:rPr>
          <w:rFonts w:ascii="Aptos" w:eastAsia="Lucida Sans" w:hAnsi="Aptos"/>
          <w:lang w:eastAsia="en-GB" w:bidi="en-GB"/>
        </w:rPr>
        <w:t xml:space="preserve"> not necessarily form part of </w:t>
      </w:r>
      <w:r w:rsidR="5D924C57" w:rsidRPr="00683FD7">
        <w:rPr>
          <w:rFonts w:ascii="Aptos" w:eastAsia="Lucida Sans" w:hAnsi="Aptos" w:cs="Lucida Sans"/>
          <w:lang w:eastAsia="en-GB" w:bidi="en-GB"/>
        </w:rPr>
        <w:t>their diet if they had to pay for it in a supermarket</w:t>
      </w:r>
      <w:r w:rsidR="00E570BC" w:rsidRPr="00683FD7">
        <w:rPr>
          <w:rFonts w:ascii="Aptos" w:eastAsia="Lucida Sans" w:hAnsi="Aptos" w:cs="Lucida Sans"/>
          <w:lang w:eastAsia="en-GB" w:bidi="en-GB"/>
        </w:rPr>
        <w:t xml:space="preserve"> - </w:t>
      </w:r>
      <w:r w:rsidR="00147C08" w:rsidRPr="00683FD7">
        <w:rPr>
          <w:rFonts w:ascii="Aptos" w:eastAsia="Lucida Sans" w:hAnsi="Aptos" w:cs="Lucida Sans"/>
          <w:i/>
          <w:iCs/>
        </w:rPr>
        <w:t>“But they also had a lot of convenient food, like snacks. Hmm. Sausage rolls or crisps and all that. So some days you have to choose it because it's on the options. So we also added lots of that type of snacks, which are not healthy. And I will probably not buy if I was paying with my money in the supermarket, but they were there and they were the option. So I chose them.” – P11</w:t>
      </w:r>
    </w:p>
    <w:p w14:paraId="39A3B6CF" w14:textId="73444026" w:rsidR="1CDD34AD" w:rsidRPr="00683FD7" w:rsidRDefault="00B323AA" w:rsidP="1F101647">
      <w:pPr>
        <w:spacing w:after="0"/>
        <w:jc w:val="both"/>
        <w:rPr>
          <w:rFonts w:ascii="Aptos" w:eastAsia="Lucida Sans" w:hAnsi="Aptos"/>
          <w:b/>
          <w:bCs/>
          <w:i/>
          <w:iCs/>
          <w:lang w:eastAsia="en-GB" w:bidi="en-GB"/>
        </w:rPr>
      </w:pPr>
      <w:r w:rsidRPr="00683FD7">
        <w:rPr>
          <w:rFonts w:ascii="Aptos" w:eastAsia="Lucida Sans" w:hAnsi="Aptos"/>
          <w:b/>
          <w:bCs/>
          <w:i/>
          <w:iCs/>
          <w:lang w:eastAsia="en-GB" w:bidi="en-GB"/>
        </w:rPr>
        <w:t xml:space="preserve">Less financial </w:t>
      </w:r>
      <w:r w:rsidR="1CDD34AD" w:rsidRPr="00683FD7">
        <w:rPr>
          <w:rFonts w:ascii="Aptos" w:eastAsia="Lucida Sans" w:hAnsi="Aptos"/>
          <w:b/>
          <w:bCs/>
          <w:i/>
          <w:iCs/>
          <w:lang w:eastAsia="en-GB" w:bidi="en-GB"/>
        </w:rPr>
        <w:t>pressure</w:t>
      </w:r>
    </w:p>
    <w:p w14:paraId="676EDCD3" w14:textId="07DF4AB9" w:rsidR="007A02D7" w:rsidRPr="00683FD7" w:rsidRDefault="7B87EADE" w:rsidP="000C4BC0">
      <w:pPr>
        <w:spacing w:after="120"/>
        <w:jc w:val="both"/>
        <w:rPr>
          <w:rFonts w:ascii="Aptos" w:eastAsia="Lucida Sans" w:hAnsi="Aptos"/>
          <w:lang w:eastAsia="en-GB" w:bidi="en-GB"/>
        </w:rPr>
      </w:pPr>
      <w:r w:rsidRPr="00683FD7">
        <w:rPr>
          <w:rFonts w:ascii="Aptos" w:eastAsia="Lucida Sans" w:hAnsi="Aptos"/>
          <w:lang w:eastAsia="en-GB" w:bidi="en-GB"/>
        </w:rPr>
        <w:lastRenderedPageBreak/>
        <w:t>Food club took the finan</w:t>
      </w:r>
      <w:r w:rsidR="1D22FC05" w:rsidRPr="00683FD7">
        <w:rPr>
          <w:rFonts w:ascii="Aptos" w:eastAsia="Lucida Sans" w:hAnsi="Aptos"/>
          <w:lang w:eastAsia="en-GB" w:bidi="en-GB"/>
        </w:rPr>
        <w:t>cial strain of</w:t>
      </w:r>
      <w:r w:rsidR="00FA09F4" w:rsidRPr="00683FD7">
        <w:rPr>
          <w:rFonts w:ascii="Aptos" w:eastAsia="Lucida Sans" w:hAnsi="Aptos"/>
          <w:lang w:eastAsia="en-GB" w:bidi="en-GB"/>
        </w:rPr>
        <w:t>f</w:t>
      </w:r>
      <w:r w:rsidR="1D22FC05" w:rsidRPr="00683FD7">
        <w:rPr>
          <w:rFonts w:ascii="Aptos" w:eastAsia="Lucida Sans" w:hAnsi="Aptos"/>
          <w:lang w:eastAsia="en-GB" w:bidi="en-GB"/>
        </w:rPr>
        <w:t xml:space="preserve"> </w:t>
      </w:r>
      <w:r w:rsidR="4EDB412A" w:rsidRPr="00683FD7">
        <w:rPr>
          <w:rFonts w:ascii="Aptos" w:eastAsia="Lucida Sans" w:hAnsi="Aptos"/>
          <w:lang w:eastAsia="en-GB" w:bidi="en-GB"/>
        </w:rPr>
        <w:t xml:space="preserve">buying food to feed the family. </w:t>
      </w:r>
      <w:r w:rsidR="2F6343EB" w:rsidRPr="00683FD7">
        <w:rPr>
          <w:rFonts w:ascii="Aptos" w:eastAsia="Lucida Sans" w:hAnsi="Aptos"/>
          <w:lang w:eastAsia="en-GB" w:bidi="en-GB"/>
        </w:rPr>
        <w:t xml:space="preserve">Participants with bigger families reported having to do a shop in a supermarket, mostly in a budget supermarket or </w:t>
      </w:r>
      <w:r w:rsidR="59207BC5" w:rsidRPr="00683FD7">
        <w:rPr>
          <w:rFonts w:ascii="Aptos" w:eastAsia="Lucida Sans" w:hAnsi="Aptos"/>
          <w:lang w:eastAsia="en-GB" w:bidi="en-GB"/>
        </w:rPr>
        <w:t xml:space="preserve">using points and vouchers from </w:t>
      </w:r>
      <w:r w:rsidR="039D7219" w:rsidRPr="00683FD7">
        <w:rPr>
          <w:rFonts w:ascii="Aptos" w:eastAsia="Lucida Sans" w:hAnsi="Aptos"/>
          <w:lang w:eastAsia="en-GB" w:bidi="en-GB"/>
        </w:rPr>
        <w:t>loyalty card schemes</w:t>
      </w:r>
      <w:r w:rsidR="75E55828" w:rsidRPr="00683FD7">
        <w:rPr>
          <w:rFonts w:ascii="Aptos" w:eastAsia="Lucida Sans" w:hAnsi="Aptos"/>
          <w:lang w:eastAsia="en-GB" w:bidi="en-GB"/>
        </w:rPr>
        <w:t xml:space="preserve">, </w:t>
      </w:r>
      <w:r w:rsidR="56659923" w:rsidRPr="00683FD7">
        <w:rPr>
          <w:rFonts w:ascii="Aptos" w:eastAsia="Lucida Sans" w:hAnsi="Aptos"/>
          <w:lang w:eastAsia="en-GB" w:bidi="en-GB"/>
        </w:rPr>
        <w:t xml:space="preserve">partway through the week between club shops. </w:t>
      </w:r>
      <w:r w:rsidR="1952366E" w:rsidRPr="00683FD7">
        <w:rPr>
          <w:rFonts w:ascii="Aptos" w:eastAsia="Lucida Sans" w:hAnsi="Aptos"/>
          <w:lang w:eastAsia="en-GB" w:bidi="en-GB"/>
        </w:rPr>
        <w:t xml:space="preserve">Participants attending </w:t>
      </w:r>
      <w:r w:rsidR="00454956" w:rsidRPr="00683FD7">
        <w:rPr>
          <w:rFonts w:ascii="Aptos" w:eastAsia="Lucida Sans" w:hAnsi="Aptos"/>
          <w:lang w:eastAsia="en-GB" w:bidi="en-GB"/>
        </w:rPr>
        <w:t>C</w:t>
      </w:r>
      <w:r w:rsidR="1952366E" w:rsidRPr="00683FD7">
        <w:rPr>
          <w:rFonts w:ascii="Aptos" w:eastAsia="Lucida Sans" w:hAnsi="Aptos"/>
          <w:lang w:eastAsia="en-GB" w:bidi="en-GB"/>
        </w:rPr>
        <w:t xml:space="preserve">lub B </w:t>
      </w:r>
      <w:r w:rsidR="12627492" w:rsidRPr="00683FD7">
        <w:rPr>
          <w:rFonts w:ascii="Aptos" w:eastAsia="Lucida Sans" w:hAnsi="Aptos"/>
          <w:lang w:eastAsia="en-GB" w:bidi="en-GB"/>
        </w:rPr>
        <w:t xml:space="preserve">also reported going to a supermarket for essentials not provided through the club, such as milk and other </w:t>
      </w:r>
      <w:r w:rsidR="0C498A55" w:rsidRPr="00683FD7">
        <w:rPr>
          <w:rFonts w:ascii="Aptos" w:eastAsia="Lucida Sans" w:hAnsi="Aptos"/>
          <w:lang w:eastAsia="en-GB" w:bidi="en-GB"/>
        </w:rPr>
        <w:t>dairy</w:t>
      </w:r>
      <w:r w:rsidR="12627492" w:rsidRPr="00683FD7">
        <w:rPr>
          <w:rFonts w:ascii="Aptos" w:eastAsia="Lucida Sans" w:hAnsi="Aptos"/>
          <w:lang w:eastAsia="en-GB" w:bidi="en-GB"/>
        </w:rPr>
        <w:t xml:space="preserve"> products, due to the lack of refrigeration facilities</w:t>
      </w:r>
      <w:r w:rsidR="00F51194" w:rsidRPr="00683FD7">
        <w:rPr>
          <w:rFonts w:ascii="Aptos" w:eastAsia="Lucida Sans" w:hAnsi="Aptos"/>
          <w:lang w:eastAsia="en-GB" w:bidi="en-GB"/>
        </w:rPr>
        <w:t xml:space="preserve"> in Club B</w:t>
      </w:r>
      <w:r w:rsidR="12627492" w:rsidRPr="00683FD7">
        <w:rPr>
          <w:rFonts w:ascii="Aptos" w:eastAsia="Lucida Sans" w:hAnsi="Aptos"/>
          <w:lang w:eastAsia="en-GB" w:bidi="en-GB"/>
        </w:rPr>
        <w:t xml:space="preserve">. </w:t>
      </w:r>
    </w:p>
    <w:p w14:paraId="5502DDEE" w14:textId="6B15CD31" w:rsidR="1F101647" w:rsidRPr="00683FD7" w:rsidRDefault="129C5574" w:rsidP="000C4B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Aptos" w:eastAsia="Lucida Sans" w:hAnsi="Aptos"/>
          <w:i/>
          <w:iCs/>
          <w:lang w:eastAsia="en-GB" w:bidi="en-GB"/>
        </w:rPr>
      </w:pPr>
      <w:r w:rsidRPr="00683FD7">
        <w:rPr>
          <w:rFonts w:ascii="Aptos" w:eastAsia="Lucida Sans" w:hAnsi="Aptos"/>
          <w:lang w:eastAsia="en-GB" w:bidi="en-GB"/>
        </w:rPr>
        <w:t xml:space="preserve">Some participants reported being able to buy foods, </w:t>
      </w:r>
      <w:r w:rsidR="27B02DEF" w:rsidRPr="00683FD7">
        <w:rPr>
          <w:rFonts w:ascii="Aptos" w:eastAsia="Lucida Sans" w:hAnsi="Aptos"/>
          <w:lang w:eastAsia="en-GB" w:bidi="en-GB"/>
        </w:rPr>
        <w:t>commonly</w:t>
      </w:r>
      <w:r w:rsidRPr="00683FD7">
        <w:rPr>
          <w:rFonts w:ascii="Aptos" w:eastAsia="Lucida Sans" w:hAnsi="Aptos"/>
          <w:lang w:eastAsia="en-GB" w:bidi="en-GB"/>
        </w:rPr>
        <w:t xml:space="preserve"> fresh fruit, in the supermarket </w:t>
      </w:r>
      <w:r w:rsidR="55DD0A8C" w:rsidRPr="00683FD7">
        <w:rPr>
          <w:rFonts w:ascii="Aptos" w:eastAsia="Lucida Sans" w:hAnsi="Aptos"/>
          <w:lang w:eastAsia="en-GB" w:bidi="en-GB"/>
        </w:rPr>
        <w:t xml:space="preserve">that were generally </w:t>
      </w:r>
      <w:r w:rsidR="14DE634C" w:rsidRPr="00683FD7">
        <w:rPr>
          <w:rFonts w:ascii="Aptos" w:eastAsia="Lucida Sans" w:hAnsi="Aptos"/>
          <w:lang w:eastAsia="en-GB" w:bidi="en-GB"/>
        </w:rPr>
        <w:t xml:space="preserve">deemed </w:t>
      </w:r>
      <w:r w:rsidR="55DD0A8C" w:rsidRPr="00683FD7">
        <w:rPr>
          <w:rFonts w:ascii="Aptos" w:eastAsia="Lucida Sans" w:hAnsi="Aptos"/>
          <w:lang w:eastAsia="en-GB" w:bidi="en-GB"/>
        </w:rPr>
        <w:t>more expensive</w:t>
      </w:r>
      <w:r w:rsidR="3E8BE4E4" w:rsidRPr="00683FD7">
        <w:rPr>
          <w:rFonts w:ascii="Aptos" w:eastAsia="Lucida Sans" w:hAnsi="Aptos"/>
          <w:lang w:eastAsia="en-GB" w:bidi="en-GB"/>
        </w:rPr>
        <w:t xml:space="preserve">. </w:t>
      </w:r>
      <w:r w:rsidR="2DDB1BBB" w:rsidRPr="00683FD7">
        <w:rPr>
          <w:rFonts w:ascii="Aptos" w:eastAsia="Lucida Sans" w:hAnsi="Aptos"/>
          <w:lang w:eastAsia="en-GB" w:bidi="en-GB"/>
        </w:rPr>
        <w:t xml:space="preserve">Participants described the balance of getting food that was acceptable </w:t>
      </w:r>
      <w:r w:rsidR="786ED93E" w:rsidRPr="00683FD7">
        <w:rPr>
          <w:rFonts w:ascii="Aptos" w:eastAsia="Lucida Sans" w:hAnsi="Aptos"/>
          <w:lang w:eastAsia="en-GB" w:bidi="en-GB"/>
        </w:rPr>
        <w:t xml:space="preserve">for members of the family </w:t>
      </w:r>
      <w:r w:rsidR="14DE634C" w:rsidRPr="00683FD7">
        <w:rPr>
          <w:rFonts w:ascii="Aptos" w:eastAsia="Lucida Sans" w:hAnsi="Aptos"/>
          <w:lang w:eastAsia="en-GB" w:bidi="en-GB"/>
        </w:rPr>
        <w:t xml:space="preserve">at the food club (preferred fruit or at preferred ripeness/texture) </w:t>
      </w:r>
      <w:r w:rsidR="786ED93E" w:rsidRPr="00683FD7">
        <w:rPr>
          <w:rFonts w:ascii="Aptos" w:eastAsia="Lucida Sans" w:hAnsi="Aptos"/>
          <w:lang w:eastAsia="en-GB" w:bidi="en-GB"/>
        </w:rPr>
        <w:t xml:space="preserve">meaning that they could then get the food </w:t>
      </w:r>
      <w:r w:rsidR="76859CC1" w:rsidRPr="00683FD7">
        <w:rPr>
          <w:rFonts w:ascii="Aptos" w:eastAsia="Lucida Sans" w:hAnsi="Aptos"/>
          <w:lang w:eastAsia="en-GB" w:bidi="en-GB"/>
        </w:rPr>
        <w:t xml:space="preserve">which others preferred in the supermarket and feel less guilty or worry less about the cost. </w:t>
      </w:r>
      <w:r w:rsidR="007B4BE2" w:rsidRPr="00683FD7">
        <w:rPr>
          <w:rFonts w:ascii="Aptos" w:eastAsia="Lucida Sans" w:hAnsi="Aptos"/>
          <w:lang w:eastAsia="en-GB" w:bidi="en-GB"/>
        </w:rPr>
        <w:t>Some participants talked about wanting to eat healthier and lose weight, but the price attached to these choices was a barrier.</w:t>
      </w:r>
    </w:p>
    <w:p w14:paraId="7A97B097" w14:textId="2585B2D2" w:rsidR="00CD5ABB" w:rsidRPr="00683FD7" w:rsidRDefault="44BBE398" w:rsidP="549FD6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Aptos" w:eastAsia="Lucida Sans" w:hAnsi="Aptos"/>
          <w:i/>
          <w:iCs/>
          <w:lang w:eastAsia="en-GB" w:bidi="en-GB"/>
        </w:rPr>
      </w:pPr>
      <w:r w:rsidRPr="00683FD7">
        <w:rPr>
          <w:rFonts w:ascii="Aptos" w:eastAsia="Lucida Sans" w:hAnsi="Aptos"/>
          <w:lang w:eastAsia="en-GB" w:bidi="en-GB"/>
        </w:rPr>
        <w:t>Participants also reported not buying certain foods, commonly fresh fruit or meat, as it was too expensive particularly with the current rates of inflation</w:t>
      </w:r>
      <w:r w:rsidR="00BE45DE" w:rsidRPr="00683FD7">
        <w:rPr>
          <w:rFonts w:ascii="Aptos" w:eastAsia="Lucida Sans" w:hAnsi="Aptos"/>
          <w:lang w:eastAsia="en-GB" w:bidi="en-GB"/>
        </w:rPr>
        <w:t xml:space="preserve">. </w:t>
      </w:r>
      <w:r w:rsidR="00FB7DC6" w:rsidRPr="00683FD7">
        <w:rPr>
          <w:rFonts w:ascii="Aptos" w:eastAsia="Lucida Sans" w:hAnsi="Aptos"/>
          <w:lang w:eastAsia="en-GB" w:bidi="en-GB"/>
        </w:rPr>
        <w:t>T</w:t>
      </w:r>
      <w:r w:rsidR="00BE45DE" w:rsidRPr="00683FD7">
        <w:rPr>
          <w:rFonts w:ascii="Aptos" w:eastAsia="Lucida Sans" w:hAnsi="Aptos"/>
          <w:lang w:eastAsia="en-GB" w:bidi="en-GB"/>
        </w:rPr>
        <w:t>he</w:t>
      </w:r>
      <w:r w:rsidR="00FB7DC6" w:rsidRPr="00683FD7">
        <w:rPr>
          <w:rFonts w:ascii="Aptos" w:eastAsia="Lucida Sans" w:hAnsi="Aptos"/>
          <w:lang w:eastAsia="en-GB" w:bidi="en-GB"/>
        </w:rPr>
        <w:t>y reported</w:t>
      </w:r>
      <w:r w:rsidRPr="00683FD7">
        <w:rPr>
          <w:rFonts w:ascii="Aptos" w:eastAsia="Lucida Sans" w:hAnsi="Aptos"/>
          <w:lang w:eastAsia="en-GB" w:bidi="en-GB"/>
        </w:rPr>
        <w:t xml:space="preserve"> going without prior to going to food club or in between weekly food club visits once they had run out</w:t>
      </w:r>
      <w:r w:rsidR="00463150" w:rsidRPr="00683FD7">
        <w:rPr>
          <w:rFonts w:ascii="Aptos" w:eastAsia="Lucida Sans" w:hAnsi="Aptos"/>
          <w:lang w:eastAsia="en-GB" w:bidi="en-GB"/>
        </w:rPr>
        <w:t xml:space="preserve">- </w:t>
      </w:r>
      <w:r w:rsidR="00CD5ABB" w:rsidRPr="00683FD7">
        <w:rPr>
          <w:rFonts w:ascii="Aptos" w:eastAsia="Lucida Sans" w:hAnsi="Aptos"/>
          <w:i/>
          <w:iCs/>
          <w:lang w:eastAsia="en-GB" w:bidi="en-GB"/>
        </w:rPr>
        <w:t>“obviously plenty of veg.. fruit and veg.. which I'll get for my girls because they love their fruit and any other time it'll probably won't go and buy it in the shops of how much it is these days. It's so expensive” – P7</w:t>
      </w:r>
    </w:p>
    <w:p w14:paraId="5217605C" w14:textId="55B23D25" w:rsidR="00A2480F" w:rsidRPr="00683FD7" w:rsidRDefault="74B4CCD1" w:rsidP="008009D3">
      <w:pPr>
        <w:spacing w:after="0"/>
        <w:jc w:val="both"/>
        <w:rPr>
          <w:rFonts w:ascii="Aptos" w:eastAsia="Lucida Sans" w:hAnsi="Aptos"/>
          <w:b/>
          <w:bCs/>
          <w:i/>
          <w:iCs/>
          <w:lang w:eastAsia="en-GB" w:bidi="en-GB"/>
        </w:rPr>
      </w:pPr>
      <w:r w:rsidRPr="00683FD7">
        <w:rPr>
          <w:rFonts w:ascii="Aptos" w:eastAsia="Lucida Sans" w:hAnsi="Aptos"/>
          <w:b/>
          <w:bCs/>
          <w:i/>
          <w:iCs/>
          <w:lang w:eastAsia="en-GB" w:bidi="en-GB"/>
        </w:rPr>
        <w:t>Improved health</w:t>
      </w:r>
      <w:r w:rsidR="00DE0678" w:rsidRPr="00683FD7">
        <w:rPr>
          <w:rFonts w:ascii="Aptos" w:eastAsia="Lucida Sans" w:hAnsi="Aptos"/>
          <w:b/>
          <w:bCs/>
          <w:i/>
          <w:iCs/>
          <w:lang w:eastAsia="en-GB" w:bidi="en-GB"/>
        </w:rPr>
        <w:t xml:space="preserve">, </w:t>
      </w:r>
      <w:r w:rsidRPr="00683FD7">
        <w:rPr>
          <w:rFonts w:ascii="Aptos" w:eastAsia="Lucida Sans" w:hAnsi="Aptos"/>
          <w:b/>
          <w:bCs/>
          <w:i/>
          <w:iCs/>
          <w:lang w:eastAsia="en-GB" w:bidi="en-GB"/>
        </w:rPr>
        <w:t>wellbeing</w:t>
      </w:r>
      <w:r w:rsidR="004C1972" w:rsidRPr="00683FD7">
        <w:rPr>
          <w:rFonts w:ascii="Aptos" w:eastAsia="Lucida Sans" w:hAnsi="Aptos"/>
          <w:b/>
          <w:bCs/>
          <w:i/>
          <w:iCs/>
          <w:lang w:eastAsia="en-GB" w:bidi="en-GB"/>
        </w:rPr>
        <w:t xml:space="preserve"> </w:t>
      </w:r>
      <w:r w:rsidR="00DE0678" w:rsidRPr="00683FD7">
        <w:rPr>
          <w:rFonts w:ascii="Aptos" w:eastAsia="Lucida Sans" w:hAnsi="Aptos"/>
          <w:b/>
          <w:bCs/>
          <w:i/>
          <w:iCs/>
          <w:lang w:eastAsia="en-GB" w:bidi="en-GB"/>
        </w:rPr>
        <w:t>and social interaction</w:t>
      </w:r>
    </w:p>
    <w:p w14:paraId="4EBB7B4F" w14:textId="4BB3C2CA" w:rsidR="00A2480F" w:rsidRPr="00683FD7" w:rsidRDefault="2924CD59" w:rsidP="000C4BC0">
      <w:pPr>
        <w:spacing w:after="120"/>
        <w:jc w:val="both"/>
        <w:rPr>
          <w:rFonts w:ascii="Aptos" w:eastAsia="Lucida Sans" w:hAnsi="Aptos"/>
        </w:rPr>
      </w:pPr>
      <w:r w:rsidRPr="00683FD7">
        <w:rPr>
          <w:rFonts w:ascii="Aptos" w:eastAsia="Lucida Sans" w:hAnsi="Aptos"/>
        </w:rPr>
        <w:t xml:space="preserve">Participants at </w:t>
      </w:r>
      <w:r w:rsidR="328848D9" w:rsidRPr="00683FD7">
        <w:rPr>
          <w:rFonts w:ascii="Aptos" w:eastAsia="Lucida Sans" w:hAnsi="Aptos"/>
        </w:rPr>
        <w:t>Club A</w:t>
      </w:r>
      <w:r w:rsidR="3AC95450" w:rsidRPr="00683FD7">
        <w:rPr>
          <w:rFonts w:ascii="Aptos" w:eastAsia="Lucida Sans" w:hAnsi="Aptos"/>
        </w:rPr>
        <w:t>,</w:t>
      </w:r>
      <w:r w:rsidR="328848D9" w:rsidRPr="00683FD7">
        <w:rPr>
          <w:rFonts w:ascii="Aptos" w:eastAsia="Lucida Sans" w:hAnsi="Aptos"/>
        </w:rPr>
        <w:t xml:space="preserve"> </w:t>
      </w:r>
      <w:r w:rsidRPr="00683FD7">
        <w:rPr>
          <w:rFonts w:ascii="Aptos" w:eastAsia="Lucida Sans" w:hAnsi="Aptos"/>
        </w:rPr>
        <w:t xml:space="preserve">which </w:t>
      </w:r>
      <w:r w:rsidR="328848D9" w:rsidRPr="00683FD7">
        <w:rPr>
          <w:rFonts w:ascii="Aptos" w:eastAsia="Lucida Sans" w:hAnsi="Aptos"/>
        </w:rPr>
        <w:t xml:space="preserve">is restricted to members resident within a specific </w:t>
      </w:r>
      <w:r w:rsidR="00F51194" w:rsidRPr="00683FD7">
        <w:rPr>
          <w:rFonts w:ascii="Aptos" w:eastAsia="Lucida Sans" w:hAnsi="Aptos"/>
        </w:rPr>
        <w:t xml:space="preserve">geographic </w:t>
      </w:r>
      <w:r w:rsidR="328848D9" w:rsidRPr="00683FD7">
        <w:rPr>
          <w:rFonts w:ascii="Aptos" w:eastAsia="Lucida Sans" w:hAnsi="Aptos"/>
        </w:rPr>
        <w:t>area</w:t>
      </w:r>
      <w:r w:rsidR="3AC95450" w:rsidRPr="00683FD7">
        <w:rPr>
          <w:rFonts w:ascii="Aptos" w:eastAsia="Lucida Sans" w:hAnsi="Aptos"/>
        </w:rPr>
        <w:t xml:space="preserve">, reported walking to the food club </w:t>
      </w:r>
      <w:r w:rsidR="7D285770" w:rsidRPr="00683FD7">
        <w:rPr>
          <w:rFonts w:ascii="Aptos" w:eastAsia="Lucida Sans" w:hAnsi="Aptos"/>
        </w:rPr>
        <w:t xml:space="preserve">quite frequently as the eligibility restriction </w:t>
      </w:r>
      <w:r w:rsidR="00F42C16" w:rsidRPr="00683FD7">
        <w:rPr>
          <w:rFonts w:ascii="Aptos" w:eastAsia="Lucida Sans" w:hAnsi="Aptos"/>
        </w:rPr>
        <w:t xml:space="preserve">meant </w:t>
      </w:r>
      <w:r w:rsidR="55A4D5B6" w:rsidRPr="00683FD7">
        <w:rPr>
          <w:rFonts w:ascii="Aptos" w:eastAsia="Lucida Sans" w:hAnsi="Aptos"/>
        </w:rPr>
        <w:t>that participants are more likely to live closer to the venue. Local participants at Club B also reported walking but others who lived further away</w:t>
      </w:r>
      <w:r w:rsidR="09615252" w:rsidRPr="00683FD7">
        <w:rPr>
          <w:rFonts w:ascii="Aptos" w:eastAsia="Lucida Sans" w:hAnsi="Aptos"/>
        </w:rPr>
        <w:t xml:space="preserve"> had to travel by car or public transport to get to the club. </w:t>
      </w:r>
      <w:r w:rsidR="7612184F" w:rsidRPr="00683FD7">
        <w:rPr>
          <w:rFonts w:ascii="Aptos" w:eastAsia="Lucida Sans" w:hAnsi="Aptos"/>
        </w:rPr>
        <w:t>Participants who walked there described it being nice to get out and get some fresh air</w:t>
      </w:r>
      <w:r w:rsidR="5ACA050C" w:rsidRPr="00683FD7">
        <w:rPr>
          <w:rFonts w:ascii="Aptos" w:eastAsia="Lucida Sans" w:hAnsi="Aptos"/>
        </w:rPr>
        <w:t>.</w:t>
      </w:r>
      <w:r w:rsidR="757EC1A3" w:rsidRPr="00683FD7">
        <w:rPr>
          <w:rFonts w:ascii="Aptos" w:eastAsia="Lucida Sans" w:hAnsi="Aptos"/>
        </w:rPr>
        <w:t xml:space="preserve"> </w:t>
      </w:r>
    </w:p>
    <w:p w14:paraId="65CCE52B" w14:textId="56ADA6CA" w:rsidR="00610855" w:rsidRPr="00683FD7" w:rsidRDefault="0347BE47" w:rsidP="00ED3819">
      <w:pPr>
        <w:spacing w:after="0"/>
        <w:rPr>
          <w:rFonts w:ascii="Aptos" w:eastAsia="Lucida Sans" w:hAnsi="Aptos"/>
          <w:lang w:eastAsia="en-GB" w:bidi="en-GB"/>
        </w:rPr>
      </w:pPr>
      <w:r w:rsidRPr="00683FD7">
        <w:rPr>
          <w:rFonts w:ascii="Aptos" w:eastAsia="Lucida Sans" w:hAnsi="Aptos"/>
          <w:lang w:eastAsia="en-GB" w:bidi="en-GB"/>
        </w:rPr>
        <w:t>Participants described a sense of relief after going to the food club as it gave them the opportunity to chat with other members and volunteers</w:t>
      </w:r>
      <w:r w:rsidR="175F3F07" w:rsidRPr="00683FD7">
        <w:rPr>
          <w:rFonts w:ascii="Aptos" w:eastAsia="Lucida Sans" w:hAnsi="Aptos"/>
          <w:lang w:eastAsia="en-GB" w:bidi="en-GB"/>
        </w:rPr>
        <w:t xml:space="preserve"> in addition to </w:t>
      </w:r>
      <w:r w:rsidR="318358DC" w:rsidRPr="00683FD7">
        <w:rPr>
          <w:rFonts w:ascii="Aptos" w:eastAsia="Lucida Sans" w:hAnsi="Aptos"/>
          <w:lang w:eastAsia="en-GB" w:bidi="en-GB"/>
        </w:rPr>
        <w:t>the food access which alleviated worries around feeding their family</w:t>
      </w:r>
      <w:r w:rsidR="003A02AB" w:rsidRPr="00683FD7">
        <w:rPr>
          <w:rFonts w:ascii="Aptos" w:eastAsia="Lucida Sans" w:hAnsi="Aptos"/>
          <w:lang w:eastAsia="en-GB" w:bidi="en-GB"/>
        </w:rPr>
        <w:t xml:space="preserve"> </w:t>
      </w:r>
      <w:r w:rsidR="48F093A8" w:rsidRPr="00683FD7">
        <w:rPr>
          <w:rFonts w:ascii="Aptos" w:eastAsia="Lucida Sans" w:hAnsi="Aptos"/>
          <w:lang w:eastAsia="en-GB" w:bidi="en-GB"/>
        </w:rPr>
        <w:t>-</w:t>
      </w:r>
      <w:r w:rsidR="48F093A8" w:rsidRPr="00683FD7">
        <w:rPr>
          <w:rFonts w:ascii="Aptos" w:eastAsia="Lucida Sans" w:hAnsi="Aptos"/>
          <w:i/>
          <w:iCs/>
          <w:lang w:eastAsia="en-GB" w:bidi="en-GB"/>
        </w:rPr>
        <w:t xml:space="preserve"> </w:t>
      </w:r>
      <w:r w:rsidR="48F093A8" w:rsidRPr="00683FD7">
        <w:rPr>
          <w:rFonts w:ascii="Aptos" w:eastAsia="Calibri" w:hAnsi="Aptos" w:cs="Calibri"/>
          <w:i/>
          <w:iCs/>
        </w:rPr>
        <w:t>“I always feel happier after I've been there and I’ve had a chat and I've, I've sorted out my meals for the week and. Just a bit of relief.” – P6.</w:t>
      </w:r>
      <w:r w:rsidR="48F093A8" w:rsidRPr="00683FD7">
        <w:rPr>
          <w:rFonts w:ascii="Aptos" w:eastAsia="Calibri" w:hAnsi="Aptos" w:cs="Calibri"/>
        </w:rPr>
        <w:t xml:space="preserve">  </w:t>
      </w:r>
      <w:r w:rsidR="5225FBAD" w:rsidRPr="00683FD7">
        <w:rPr>
          <w:rFonts w:ascii="Aptos" w:eastAsia="Lucida Sans" w:hAnsi="Aptos"/>
          <w:lang w:eastAsia="en-GB" w:bidi="en-GB"/>
        </w:rPr>
        <w:t xml:space="preserve">Some participants </w:t>
      </w:r>
      <w:r w:rsidR="4BF1F3BE" w:rsidRPr="00683FD7">
        <w:rPr>
          <w:rFonts w:ascii="Aptos" w:eastAsia="Lucida Sans" w:hAnsi="Aptos"/>
          <w:lang w:eastAsia="en-GB" w:bidi="en-GB"/>
        </w:rPr>
        <w:t>also felt that the interaction with members and volunteers helped their mental health</w:t>
      </w:r>
      <w:r w:rsidR="00F51194" w:rsidRPr="00683FD7">
        <w:rPr>
          <w:rFonts w:ascii="Aptos" w:eastAsia="Lucida Sans" w:hAnsi="Aptos"/>
          <w:lang w:eastAsia="en-GB" w:bidi="en-GB"/>
        </w:rPr>
        <w:t>,</w:t>
      </w:r>
      <w:r w:rsidR="4BF1F3BE" w:rsidRPr="00683FD7">
        <w:rPr>
          <w:rFonts w:ascii="Aptos" w:eastAsia="Lucida Sans" w:hAnsi="Aptos"/>
          <w:lang w:eastAsia="en-GB" w:bidi="en-GB"/>
        </w:rPr>
        <w:t xml:space="preserve"> and they looked forward to going to </w:t>
      </w:r>
      <w:r w:rsidR="12BD34E5" w:rsidRPr="00683FD7">
        <w:rPr>
          <w:rFonts w:ascii="Aptos" w:eastAsia="Lucida Sans" w:hAnsi="Aptos"/>
          <w:lang w:eastAsia="en-GB" w:bidi="en-GB"/>
        </w:rPr>
        <w:t xml:space="preserve">the club </w:t>
      </w:r>
      <w:r w:rsidR="2B5B0A1D" w:rsidRPr="00683FD7">
        <w:rPr>
          <w:rFonts w:ascii="Aptos" w:eastAsia="Lucida Sans" w:hAnsi="Aptos"/>
          <w:lang w:eastAsia="en-GB" w:bidi="en-GB"/>
        </w:rPr>
        <w:t>and having the time to talk to others</w:t>
      </w:r>
      <w:r w:rsidR="12BD34E5" w:rsidRPr="00683FD7">
        <w:rPr>
          <w:rFonts w:ascii="Aptos" w:eastAsia="Lucida Sans" w:hAnsi="Aptos"/>
          <w:lang w:eastAsia="en-GB" w:bidi="en-GB"/>
        </w:rPr>
        <w:t xml:space="preserve">. </w:t>
      </w:r>
    </w:p>
    <w:p w14:paraId="3672AFEB" w14:textId="14863761" w:rsidR="1F101647" w:rsidRPr="00683FD7" w:rsidRDefault="1D0325A2" w:rsidP="004A4A8E">
      <w:pPr>
        <w:spacing w:after="120"/>
        <w:jc w:val="both"/>
        <w:rPr>
          <w:rFonts w:ascii="Aptos" w:eastAsia="Lucida Sans" w:hAnsi="Aptos"/>
          <w:lang w:eastAsia="en-GB" w:bidi="en-GB"/>
        </w:rPr>
      </w:pPr>
      <w:r w:rsidRPr="00683FD7">
        <w:rPr>
          <w:rFonts w:ascii="Aptos" w:eastAsia="Lucida Sans" w:hAnsi="Aptos"/>
          <w:lang w:eastAsia="en-GB" w:bidi="en-GB"/>
        </w:rPr>
        <w:t>Participants described a warm welcoming atmosphere at the clubs</w:t>
      </w:r>
      <w:r w:rsidR="03525B3E" w:rsidRPr="00683FD7">
        <w:rPr>
          <w:rFonts w:ascii="Aptos" w:eastAsia="Lucida Sans" w:hAnsi="Aptos"/>
          <w:lang w:eastAsia="en-GB" w:bidi="en-GB"/>
        </w:rPr>
        <w:t xml:space="preserve">. </w:t>
      </w:r>
      <w:r w:rsidR="604BDE07" w:rsidRPr="00683FD7">
        <w:rPr>
          <w:rFonts w:ascii="Aptos" w:eastAsia="Lucida Sans" w:hAnsi="Aptos"/>
          <w:lang w:eastAsia="en-GB" w:bidi="en-GB"/>
        </w:rPr>
        <w:t>The</w:t>
      </w:r>
      <w:r w:rsidR="24015B29" w:rsidRPr="00683FD7">
        <w:rPr>
          <w:rFonts w:ascii="Aptos" w:eastAsia="Lucida Sans" w:hAnsi="Aptos"/>
          <w:lang w:eastAsia="en-GB" w:bidi="en-GB"/>
        </w:rPr>
        <w:t xml:space="preserve">y </w:t>
      </w:r>
      <w:r w:rsidR="7CC56A86" w:rsidRPr="00683FD7">
        <w:rPr>
          <w:rFonts w:ascii="Aptos" w:eastAsia="Lucida Sans" w:hAnsi="Aptos"/>
          <w:lang w:eastAsia="en-GB" w:bidi="en-GB"/>
        </w:rPr>
        <w:t>found it nice to see the same people every week which led to new friendships</w:t>
      </w:r>
      <w:r w:rsidR="126978B8" w:rsidRPr="00683FD7">
        <w:rPr>
          <w:rFonts w:ascii="Aptos" w:eastAsia="Lucida Sans" w:hAnsi="Aptos"/>
          <w:lang w:eastAsia="en-GB" w:bidi="en-GB"/>
        </w:rPr>
        <w:t xml:space="preserve"> and made them feel more integrated into the local community</w:t>
      </w:r>
      <w:r w:rsidR="10719A28" w:rsidRPr="00683FD7">
        <w:rPr>
          <w:rFonts w:ascii="Aptos" w:eastAsia="Lucida Sans" w:hAnsi="Aptos"/>
          <w:lang w:eastAsia="en-GB" w:bidi="en-GB"/>
        </w:rPr>
        <w:t>. Others also reported that the interaction</w:t>
      </w:r>
      <w:r w:rsidR="0D20A0E4" w:rsidRPr="00683FD7">
        <w:rPr>
          <w:rFonts w:ascii="Aptos" w:eastAsia="Lucida Sans" w:hAnsi="Aptos"/>
          <w:lang w:eastAsia="en-GB" w:bidi="en-GB"/>
        </w:rPr>
        <w:t>s</w:t>
      </w:r>
      <w:r w:rsidR="10719A28" w:rsidRPr="00683FD7">
        <w:rPr>
          <w:rFonts w:ascii="Aptos" w:eastAsia="Lucida Sans" w:hAnsi="Aptos"/>
          <w:lang w:eastAsia="en-GB" w:bidi="en-GB"/>
        </w:rPr>
        <w:t xml:space="preserve"> </w:t>
      </w:r>
      <w:r w:rsidR="2F101108" w:rsidRPr="00683FD7">
        <w:rPr>
          <w:rFonts w:ascii="Aptos" w:eastAsia="Lucida Sans" w:hAnsi="Aptos"/>
          <w:lang w:eastAsia="en-GB" w:bidi="en-GB"/>
        </w:rPr>
        <w:t xml:space="preserve">at the club may be the only social interaction for them outside of their family that day </w:t>
      </w:r>
      <w:r w:rsidR="0D20A0E4" w:rsidRPr="00683FD7">
        <w:rPr>
          <w:rFonts w:ascii="Aptos" w:eastAsia="Lucida Sans" w:hAnsi="Aptos"/>
          <w:lang w:eastAsia="en-GB" w:bidi="en-GB"/>
        </w:rPr>
        <w:t xml:space="preserve">making it something they looked forward to. </w:t>
      </w:r>
      <w:r w:rsidR="212D3239" w:rsidRPr="00683FD7">
        <w:rPr>
          <w:rFonts w:ascii="Aptos" w:eastAsia="Lucida Sans" w:hAnsi="Aptos"/>
          <w:lang w:eastAsia="en-GB" w:bidi="en-GB"/>
        </w:rPr>
        <w:t xml:space="preserve">The additional support services available at the club </w:t>
      </w:r>
      <w:r w:rsidR="66E15939" w:rsidRPr="00683FD7">
        <w:rPr>
          <w:rFonts w:ascii="Aptos" w:eastAsia="Lucida Sans" w:hAnsi="Aptos"/>
          <w:lang w:eastAsia="en-GB" w:bidi="en-GB"/>
        </w:rPr>
        <w:t xml:space="preserve">such as </w:t>
      </w:r>
      <w:r w:rsidR="54A16CE2" w:rsidRPr="00683FD7">
        <w:rPr>
          <w:rFonts w:ascii="Aptos" w:eastAsia="Lucida Sans" w:hAnsi="Aptos"/>
          <w:lang w:eastAsia="en-GB" w:bidi="en-GB"/>
        </w:rPr>
        <w:t>C</w:t>
      </w:r>
      <w:r w:rsidR="66E15939" w:rsidRPr="00683FD7">
        <w:rPr>
          <w:rFonts w:ascii="Aptos" w:eastAsia="Lucida Sans" w:hAnsi="Aptos"/>
          <w:lang w:eastAsia="en-GB" w:bidi="en-GB"/>
        </w:rPr>
        <w:t xml:space="preserve">itizens </w:t>
      </w:r>
      <w:r w:rsidR="14A022EE" w:rsidRPr="00683FD7">
        <w:rPr>
          <w:rFonts w:ascii="Aptos" w:eastAsia="Lucida Sans" w:hAnsi="Aptos"/>
          <w:lang w:eastAsia="en-GB" w:bidi="en-GB"/>
        </w:rPr>
        <w:t>A</w:t>
      </w:r>
      <w:r w:rsidR="66E15939" w:rsidRPr="00683FD7">
        <w:rPr>
          <w:rFonts w:ascii="Aptos" w:eastAsia="Lucida Sans" w:hAnsi="Aptos"/>
          <w:lang w:eastAsia="en-GB" w:bidi="en-GB"/>
        </w:rPr>
        <w:t xml:space="preserve">dvice or housing advice </w:t>
      </w:r>
      <w:r w:rsidR="6FC9879D" w:rsidRPr="00683FD7">
        <w:rPr>
          <w:rFonts w:ascii="Aptos" w:eastAsia="Lucida Sans" w:hAnsi="Aptos"/>
          <w:lang w:eastAsia="en-GB" w:bidi="en-GB"/>
        </w:rPr>
        <w:t xml:space="preserve">was welcomed as participants also felt they could </w:t>
      </w:r>
      <w:r w:rsidR="6142CC89" w:rsidRPr="00683FD7">
        <w:rPr>
          <w:rFonts w:ascii="Aptos" w:eastAsia="Lucida Sans" w:hAnsi="Aptos"/>
          <w:lang w:eastAsia="en-GB" w:bidi="en-GB"/>
        </w:rPr>
        <w:t xml:space="preserve">easily </w:t>
      </w:r>
      <w:r w:rsidR="0EEBC88B" w:rsidRPr="00683FD7">
        <w:rPr>
          <w:rFonts w:ascii="Aptos" w:eastAsia="Lucida Sans" w:hAnsi="Aptos"/>
          <w:lang w:eastAsia="en-GB" w:bidi="en-GB"/>
        </w:rPr>
        <w:t>get support with concerns or issues they were facing</w:t>
      </w:r>
      <w:r w:rsidR="00B25269" w:rsidRPr="00683FD7">
        <w:rPr>
          <w:rFonts w:ascii="Aptos" w:eastAsia="Lucida Sans" w:hAnsi="Aptos"/>
          <w:lang w:eastAsia="en-GB" w:bidi="en-GB"/>
        </w:rPr>
        <w:t xml:space="preserve"> </w:t>
      </w:r>
      <w:r w:rsidR="002F2B70" w:rsidRPr="00683FD7">
        <w:rPr>
          <w:rFonts w:ascii="Aptos" w:eastAsia="Lucida Sans" w:hAnsi="Aptos"/>
          <w:lang w:eastAsia="en-GB" w:bidi="en-GB"/>
        </w:rPr>
        <w:t>–</w:t>
      </w:r>
      <w:r w:rsidR="00B25269" w:rsidRPr="00683FD7">
        <w:rPr>
          <w:rFonts w:ascii="Aptos" w:eastAsia="Lucida Sans" w:hAnsi="Aptos"/>
          <w:lang w:eastAsia="en-GB" w:bidi="en-GB"/>
        </w:rPr>
        <w:t xml:space="preserve"> </w:t>
      </w:r>
      <w:r w:rsidR="002F2B70" w:rsidRPr="00683FD7">
        <w:rPr>
          <w:rFonts w:ascii="Aptos" w:eastAsia="Lucida Sans" w:hAnsi="Aptos"/>
          <w:lang w:eastAsia="en-GB" w:bidi="en-GB"/>
        </w:rPr>
        <w:t>“</w:t>
      </w:r>
      <w:r w:rsidR="00B25269" w:rsidRPr="00683FD7">
        <w:rPr>
          <w:rFonts w:ascii="Aptos" w:eastAsia="Calibri" w:hAnsi="Aptos" w:cs="Calibri"/>
          <w:i/>
          <w:iCs/>
        </w:rPr>
        <w:t>There's always something going on that's the extra</w:t>
      </w:r>
      <w:r w:rsidR="00EB3B3C" w:rsidRPr="00683FD7">
        <w:rPr>
          <w:rFonts w:ascii="Aptos" w:eastAsia="Calibri" w:hAnsi="Aptos" w:cs="Calibri"/>
          <w:i/>
          <w:iCs/>
        </w:rPr>
        <w:t>….So there's kind of like a gateway. So though it's just like a hub, isn't it? You know there are and it's not it's… if you want it if that makes sense it's there for you</w:t>
      </w:r>
      <w:r w:rsidR="002F2B70" w:rsidRPr="00683FD7">
        <w:rPr>
          <w:rFonts w:ascii="Aptos" w:eastAsia="Calibri" w:hAnsi="Aptos" w:cs="Calibri"/>
          <w:i/>
          <w:iCs/>
        </w:rPr>
        <w:t>”</w:t>
      </w:r>
      <w:r w:rsidR="00EB3B3C" w:rsidRPr="00683FD7">
        <w:rPr>
          <w:rFonts w:ascii="Aptos" w:eastAsia="Calibri" w:hAnsi="Aptos" w:cs="Calibri"/>
          <w:i/>
          <w:iCs/>
        </w:rPr>
        <w:t xml:space="preserve"> – P8</w:t>
      </w:r>
      <w:r w:rsidR="00EB3B3C" w:rsidRPr="00683FD7">
        <w:rPr>
          <w:rFonts w:ascii="Aptos" w:eastAsia="Lucida Sans" w:hAnsi="Aptos"/>
          <w:i/>
          <w:iCs/>
          <w:lang w:eastAsia="en-GB" w:bidi="en-GB"/>
        </w:rPr>
        <w:t xml:space="preserve">. </w:t>
      </w:r>
      <w:r w:rsidR="6142CC89" w:rsidRPr="00683FD7">
        <w:rPr>
          <w:rFonts w:ascii="Aptos" w:eastAsia="Lucida Sans" w:hAnsi="Aptos"/>
          <w:lang w:eastAsia="en-GB" w:bidi="en-GB"/>
        </w:rPr>
        <w:t xml:space="preserve"> Members also shared their experiences in managing </w:t>
      </w:r>
      <w:r w:rsidR="58900034" w:rsidRPr="00683FD7">
        <w:rPr>
          <w:rFonts w:ascii="Aptos" w:eastAsia="Lucida Sans" w:hAnsi="Aptos"/>
          <w:lang w:eastAsia="en-GB" w:bidi="en-GB"/>
        </w:rPr>
        <w:t xml:space="preserve">issues </w:t>
      </w:r>
      <w:r w:rsidR="002D49E8" w:rsidRPr="00683FD7">
        <w:rPr>
          <w:rFonts w:ascii="Aptos" w:eastAsia="Lucida Sans" w:hAnsi="Aptos"/>
          <w:lang w:eastAsia="en-GB" w:bidi="en-GB"/>
        </w:rPr>
        <w:t>(</w:t>
      </w:r>
      <w:r w:rsidR="58900034" w:rsidRPr="00683FD7">
        <w:rPr>
          <w:rFonts w:ascii="Aptos" w:eastAsia="Lucida Sans" w:hAnsi="Aptos"/>
          <w:lang w:eastAsia="en-GB" w:bidi="en-GB"/>
        </w:rPr>
        <w:t>such as around housing or bills</w:t>
      </w:r>
      <w:r w:rsidR="002D49E8" w:rsidRPr="00683FD7">
        <w:rPr>
          <w:rFonts w:ascii="Aptos" w:eastAsia="Lucida Sans" w:hAnsi="Aptos"/>
          <w:lang w:eastAsia="en-GB" w:bidi="en-GB"/>
        </w:rPr>
        <w:t>)</w:t>
      </w:r>
      <w:r w:rsidR="58900034" w:rsidRPr="00683FD7">
        <w:rPr>
          <w:rFonts w:ascii="Aptos" w:eastAsia="Lucida Sans" w:hAnsi="Aptos"/>
          <w:lang w:eastAsia="en-GB" w:bidi="en-GB"/>
        </w:rPr>
        <w:t xml:space="preserve"> </w:t>
      </w:r>
      <w:r w:rsidR="628C2DCB" w:rsidRPr="00683FD7">
        <w:rPr>
          <w:rFonts w:ascii="Aptos" w:eastAsia="Lucida Sans" w:hAnsi="Aptos"/>
          <w:lang w:eastAsia="en-GB" w:bidi="en-GB"/>
        </w:rPr>
        <w:t xml:space="preserve">with each other </w:t>
      </w:r>
      <w:r w:rsidR="58900034" w:rsidRPr="00683FD7">
        <w:rPr>
          <w:rFonts w:ascii="Aptos" w:eastAsia="Lucida Sans" w:hAnsi="Aptos"/>
          <w:lang w:eastAsia="en-GB" w:bidi="en-GB"/>
        </w:rPr>
        <w:t xml:space="preserve">and any tips they had </w:t>
      </w:r>
      <w:r w:rsidR="4DD04BBF" w:rsidRPr="00683FD7">
        <w:rPr>
          <w:rFonts w:ascii="Aptos" w:eastAsia="Lucida Sans" w:hAnsi="Aptos"/>
          <w:lang w:eastAsia="en-GB" w:bidi="en-GB"/>
        </w:rPr>
        <w:t>learnt as part of their experience.</w:t>
      </w:r>
    </w:p>
    <w:p w14:paraId="1EA58E53" w14:textId="5D06E988" w:rsidR="00C23262" w:rsidRPr="00683FD7" w:rsidRDefault="00C23262" w:rsidP="00086A1D">
      <w:pPr>
        <w:spacing w:after="0"/>
        <w:jc w:val="both"/>
        <w:rPr>
          <w:rFonts w:ascii="Aptos" w:eastAsia="Lucida Sans" w:hAnsi="Aptos"/>
          <w:b/>
          <w:bCs/>
          <w:lang w:eastAsia="en-GB" w:bidi="en-GB"/>
        </w:rPr>
      </w:pPr>
      <w:r w:rsidRPr="00683FD7">
        <w:rPr>
          <w:rFonts w:ascii="Aptos" w:eastAsia="Lucida Sans" w:hAnsi="Aptos"/>
          <w:b/>
          <w:bCs/>
          <w:lang w:eastAsia="en-GB" w:bidi="en-GB"/>
        </w:rPr>
        <w:t>Experiences of food club</w:t>
      </w:r>
    </w:p>
    <w:p w14:paraId="5C58C9D6" w14:textId="141B3524" w:rsidR="00E13EA8" w:rsidRPr="00683FD7" w:rsidRDefault="00693389" w:rsidP="1F101647">
      <w:pPr>
        <w:spacing w:after="0"/>
        <w:jc w:val="both"/>
        <w:rPr>
          <w:rFonts w:ascii="Aptos" w:eastAsia="Lucida Sans" w:hAnsi="Aptos"/>
          <w:b/>
          <w:bCs/>
          <w:i/>
          <w:iCs/>
          <w:lang w:eastAsia="en-GB" w:bidi="en-GB"/>
        </w:rPr>
      </w:pPr>
      <w:r w:rsidRPr="00683FD7">
        <w:rPr>
          <w:rFonts w:ascii="Aptos" w:eastAsia="Lucida Sans" w:hAnsi="Aptos"/>
          <w:b/>
          <w:bCs/>
          <w:i/>
          <w:iCs/>
          <w:lang w:eastAsia="en-GB" w:bidi="en-GB"/>
        </w:rPr>
        <w:t>Recognising</w:t>
      </w:r>
      <w:r w:rsidR="00D65E97" w:rsidRPr="00683FD7">
        <w:rPr>
          <w:rFonts w:ascii="Aptos" w:eastAsia="Lucida Sans" w:hAnsi="Aptos"/>
          <w:b/>
          <w:bCs/>
          <w:i/>
          <w:iCs/>
          <w:lang w:eastAsia="en-GB" w:bidi="en-GB"/>
        </w:rPr>
        <w:t xml:space="preserve"> time and food range</w:t>
      </w:r>
      <w:r w:rsidRPr="00683FD7">
        <w:rPr>
          <w:rFonts w:ascii="Aptos" w:eastAsia="Lucida Sans" w:hAnsi="Aptos"/>
          <w:b/>
          <w:bCs/>
          <w:i/>
          <w:iCs/>
          <w:lang w:eastAsia="en-GB" w:bidi="en-GB"/>
        </w:rPr>
        <w:t xml:space="preserve"> limitations</w:t>
      </w:r>
    </w:p>
    <w:p w14:paraId="725E4EB9" w14:textId="54E20C50" w:rsidR="0BFF9DA1" w:rsidRPr="00683FD7" w:rsidRDefault="0007547C" w:rsidP="00BF3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Aptos" w:eastAsia="Lucida Sans" w:hAnsi="Aptos"/>
          <w:lang w:eastAsia="en-GB" w:bidi="en-GB"/>
        </w:rPr>
      </w:pPr>
      <w:r w:rsidRPr="00683FD7">
        <w:rPr>
          <w:rFonts w:ascii="Aptos" w:eastAsia="Lucida Sans" w:hAnsi="Aptos"/>
          <w:lang w:eastAsia="en-GB" w:bidi="en-GB"/>
        </w:rPr>
        <w:t xml:space="preserve">Although </w:t>
      </w:r>
      <w:r w:rsidR="000223C4" w:rsidRPr="00683FD7">
        <w:rPr>
          <w:rFonts w:ascii="Aptos" w:eastAsia="Lucida Sans" w:hAnsi="Aptos"/>
          <w:lang w:eastAsia="en-GB" w:bidi="en-GB"/>
        </w:rPr>
        <w:t xml:space="preserve">the experience of food club varied among participants, very </w:t>
      </w:r>
      <w:r w:rsidR="002646A6" w:rsidRPr="00683FD7">
        <w:rPr>
          <w:rFonts w:ascii="Aptos" w:eastAsia="Lucida Sans" w:hAnsi="Aptos"/>
          <w:lang w:eastAsia="en-GB" w:bidi="en-GB"/>
        </w:rPr>
        <w:t xml:space="preserve">few limitations were reported. </w:t>
      </w:r>
      <w:r w:rsidR="5918F7A3" w:rsidRPr="00683FD7">
        <w:rPr>
          <w:rFonts w:ascii="Aptos" w:eastAsia="Lucida Sans" w:hAnsi="Aptos"/>
          <w:lang w:eastAsia="en-GB" w:bidi="en-GB"/>
        </w:rPr>
        <w:t xml:space="preserve">The most </w:t>
      </w:r>
      <w:r w:rsidR="7B877FEE" w:rsidRPr="00683FD7">
        <w:rPr>
          <w:rFonts w:ascii="Aptos" w:eastAsia="Lucida Sans" w:hAnsi="Aptos"/>
          <w:lang w:eastAsia="en-GB" w:bidi="en-GB"/>
        </w:rPr>
        <w:t xml:space="preserve">common </w:t>
      </w:r>
      <w:r w:rsidR="00693389" w:rsidRPr="00683FD7">
        <w:rPr>
          <w:rFonts w:ascii="Aptos" w:eastAsia="Lucida Sans" w:hAnsi="Aptos"/>
          <w:lang w:eastAsia="en-GB" w:bidi="en-GB"/>
        </w:rPr>
        <w:t xml:space="preserve">limitation </w:t>
      </w:r>
      <w:r w:rsidR="5918F7A3" w:rsidRPr="00683FD7">
        <w:rPr>
          <w:rFonts w:ascii="Aptos" w:eastAsia="Lucida Sans" w:hAnsi="Aptos"/>
          <w:lang w:eastAsia="en-GB" w:bidi="en-GB"/>
        </w:rPr>
        <w:t xml:space="preserve">was the need to get there early </w:t>
      </w:r>
      <w:r w:rsidR="7B877FEE" w:rsidRPr="00683FD7">
        <w:rPr>
          <w:rFonts w:ascii="Aptos" w:eastAsia="Lucida Sans" w:hAnsi="Aptos"/>
          <w:lang w:eastAsia="en-GB" w:bidi="en-GB"/>
        </w:rPr>
        <w:t xml:space="preserve">to ensure the trip was worthwhile </w:t>
      </w:r>
      <w:r w:rsidR="005B4AF7" w:rsidRPr="00683FD7">
        <w:rPr>
          <w:rFonts w:ascii="Aptos" w:eastAsia="Lucida Sans" w:hAnsi="Aptos"/>
          <w:lang w:eastAsia="en-GB" w:bidi="en-GB"/>
        </w:rPr>
        <w:t>so</w:t>
      </w:r>
      <w:r w:rsidR="7B877FEE" w:rsidRPr="00683FD7">
        <w:rPr>
          <w:rFonts w:ascii="Aptos" w:eastAsia="Lucida Sans" w:hAnsi="Aptos"/>
          <w:lang w:eastAsia="en-GB" w:bidi="en-GB"/>
        </w:rPr>
        <w:t xml:space="preserve"> </w:t>
      </w:r>
      <w:r w:rsidR="362A43BA" w:rsidRPr="00683FD7">
        <w:rPr>
          <w:rFonts w:ascii="Aptos" w:eastAsia="Lucida Sans" w:hAnsi="Aptos"/>
          <w:lang w:eastAsia="en-GB" w:bidi="en-GB"/>
        </w:rPr>
        <w:t>they had plenty of choices available but added to</w:t>
      </w:r>
      <w:r w:rsidR="5918F7A3" w:rsidRPr="00683FD7">
        <w:rPr>
          <w:rFonts w:ascii="Aptos" w:eastAsia="Lucida Sans" w:hAnsi="Aptos"/>
          <w:lang w:eastAsia="en-GB" w:bidi="en-GB"/>
        </w:rPr>
        <w:t xml:space="preserve"> the time </w:t>
      </w:r>
      <w:r w:rsidR="0B622CFB" w:rsidRPr="00683FD7">
        <w:rPr>
          <w:rFonts w:ascii="Aptos" w:eastAsia="Lucida Sans" w:hAnsi="Aptos"/>
          <w:lang w:eastAsia="en-GB" w:bidi="en-GB"/>
        </w:rPr>
        <w:t xml:space="preserve">it </w:t>
      </w:r>
      <w:r w:rsidR="362A43BA" w:rsidRPr="00683FD7">
        <w:rPr>
          <w:rFonts w:ascii="Aptos" w:eastAsia="Lucida Sans" w:hAnsi="Aptos"/>
          <w:lang w:eastAsia="en-GB" w:bidi="en-GB"/>
        </w:rPr>
        <w:t>took</w:t>
      </w:r>
      <w:r w:rsidR="0B622CFB" w:rsidRPr="00683FD7">
        <w:rPr>
          <w:rFonts w:ascii="Aptos" w:eastAsia="Lucida Sans" w:hAnsi="Aptos"/>
          <w:lang w:eastAsia="en-GB" w:bidi="en-GB"/>
        </w:rPr>
        <w:t xml:space="preserve"> to get </w:t>
      </w:r>
      <w:r w:rsidR="362A43BA" w:rsidRPr="00683FD7">
        <w:rPr>
          <w:rFonts w:ascii="Aptos" w:eastAsia="Lucida Sans" w:hAnsi="Aptos"/>
          <w:lang w:eastAsia="en-GB" w:bidi="en-GB"/>
        </w:rPr>
        <w:t xml:space="preserve">the </w:t>
      </w:r>
      <w:r w:rsidR="0B622CFB" w:rsidRPr="00683FD7">
        <w:rPr>
          <w:rFonts w:ascii="Aptos" w:eastAsia="Lucida Sans" w:hAnsi="Aptos"/>
          <w:lang w:eastAsia="en-GB" w:bidi="en-GB"/>
        </w:rPr>
        <w:lastRenderedPageBreak/>
        <w:t>shopping done. Some participants talked about the need to get there</w:t>
      </w:r>
      <w:r w:rsidR="17B659DF" w:rsidRPr="00683FD7">
        <w:rPr>
          <w:rFonts w:ascii="Aptos" w:eastAsia="Lucida Sans" w:hAnsi="Aptos"/>
          <w:lang w:eastAsia="en-GB" w:bidi="en-GB"/>
        </w:rPr>
        <w:t xml:space="preserve"> </w:t>
      </w:r>
      <w:r w:rsidR="17D6C9D9" w:rsidRPr="00683FD7">
        <w:rPr>
          <w:rFonts w:ascii="Aptos" w:eastAsia="Lucida Sans" w:hAnsi="Aptos"/>
          <w:lang w:eastAsia="en-GB" w:bidi="en-GB"/>
        </w:rPr>
        <w:t xml:space="preserve">around half an hour </w:t>
      </w:r>
      <w:r w:rsidR="002B6FF2" w:rsidRPr="00683FD7">
        <w:rPr>
          <w:rFonts w:ascii="Aptos" w:eastAsia="Lucida Sans" w:hAnsi="Aptos"/>
          <w:lang w:eastAsia="en-GB" w:bidi="en-GB"/>
        </w:rPr>
        <w:t>to</w:t>
      </w:r>
      <w:r w:rsidR="6796062D" w:rsidRPr="00683FD7">
        <w:rPr>
          <w:rFonts w:ascii="Aptos" w:eastAsia="Lucida Sans" w:hAnsi="Aptos"/>
          <w:lang w:eastAsia="en-GB" w:bidi="en-GB"/>
        </w:rPr>
        <w:t xml:space="preserve"> an hour </w:t>
      </w:r>
      <w:r w:rsidR="17D6C9D9" w:rsidRPr="00683FD7">
        <w:rPr>
          <w:rFonts w:ascii="Aptos" w:eastAsia="Lucida Sans" w:hAnsi="Aptos"/>
          <w:lang w:eastAsia="en-GB" w:bidi="en-GB"/>
        </w:rPr>
        <w:t>before the food club opened to ensure they were early in the queue</w:t>
      </w:r>
      <w:r w:rsidR="46DBAC0E" w:rsidRPr="00683FD7">
        <w:rPr>
          <w:rFonts w:ascii="Aptos" w:eastAsia="Lucida Sans" w:hAnsi="Aptos"/>
          <w:lang w:eastAsia="en-GB" w:bidi="en-GB"/>
        </w:rPr>
        <w:t xml:space="preserve">. </w:t>
      </w:r>
      <w:r w:rsidR="7A0BD913" w:rsidRPr="00683FD7">
        <w:rPr>
          <w:rFonts w:ascii="Aptos" w:eastAsia="Lucida Sans" w:hAnsi="Aptos"/>
          <w:lang w:eastAsia="en-GB" w:bidi="en-GB"/>
        </w:rPr>
        <w:t>Q</w:t>
      </w:r>
      <w:r w:rsidR="46DBAC0E" w:rsidRPr="00683FD7">
        <w:rPr>
          <w:rFonts w:ascii="Aptos" w:eastAsia="Lucida Sans" w:hAnsi="Aptos"/>
          <w:lang w:eastAsia="en-GB" w:bidi="en-GB"/>
        </w:rPr>
        <w:t>ueuing outside</w:t>
      </w:r>
      <w:r w:rsidR="7A0BD913" w:rsidRPr="00683FD7">
        <w:rPr>
          <w:rFonts w:ascii="Aptos" w:eastAsia="Lucida Sans" w:hAnsi="Aptos"/>
          <w:lang w:eastAsia="en-GB" w:bidi="en-GB"/>
        </w:rPr>
        <w:t xml:space="preserve"> before food club opened could be a pleasant experience in good weather but less so </w:t>
      </w:r>
      <w:r w:rsidR="3EE5A9CF" w:rsidRPr="00683FD7">
        <w:rPr>
          <w:rFonts w:ascii="Aptos" w:eastAsia="Lucida Sans" w:hAnsi="Aptos"/>
          <w:lang w:eastAsia="en-GB" w:bidi="en-GB"/>
        </w:rPr>
        <w:t>in wet and/or cold weather.</w:t>
      </w:r>
      <w:r w:rsidR="6796062D" w:rsidRPr="00683FD7">
        <w:rPr>
          <w:rFonts w:ascii="Aptos" w:eastAsia="Lucida Sans" w:hAnsi="Aptos"/>
          <w:lang w:eastAsia="en-GB" w:bidi="en-GB"/>
        </w:rPr>
        <w:t xml:space="preserve"> </w:t>
      </w:r>
      <w:r w:rsidR="2D17D2F2" w:rsidRPr="00683FD7">
        <w:rPr>
          <w:rFonts w:ascii="Aptos" w:eastAsia="Lucida Sans" w:hAnsi="Aptos"/>
          <w:lang w:eastAsia="en-GB" w:bidi="en-GB"/>
        </w:rPr>
        <w:t xml:space="preserve">This </w:t>
      </w:r>
      <w:r w:rsidR="435015B0" w:rsidRPr="00683FD7">
        <w:rPr>
          <w:rFonts w:ascii="Aptos" w:eastAsia="Lucida Sans" w:hAnsi="Aptos"/>
          <w:lang w:eastAsia="en-GB" w:bidi="en-GB"/>
        </w:rPr>
        <w:t>was sometimes</w:t>
      </w:r>
      <w:r w:rsidR="2D17D2F2" w:rsidRPr="00683FD7">
        <w:rPr>
          <w:rFonts w:ascii="Aptos" w:eastAsia="Lucida Sans" w:hAnsi="Aptos"/>
          <w:lang w:eastAsia="en-GB" w:bidi="en-GB"/>
        </w:rPr>
        <w:t xml:space="preserve"> a limiting factor for those with other commit</w:t>
      </w:r>
      <w:r w:rsidR="68D9B2EF" w:rsidRPr="00683FD7">
        <w:rPr>
          <w:rFonts w:ascii="Aptos" w:eastAsia="Lucida Sans" w:hAnsi="Aptos"/>
          <w:lang w:eastAsia="en-GB" w:bidi="en-GB"/>
        </w:rPr>
        <w:t>ments including education or part-time work and for those with health problems who could not stand in a queue outside for the necessary time</w:t>
      </w:r>
      <w:r w:rsidR="00272B93" w:rsidRPr="00683FD7">
        <w:rPr>
          <w:rFonts w:ascii="Aptos" w:eastAsia="Lucida Sans" w:hAnsi="Aptos"/>
          <w:lang w:eastAsia="en-GB" w:bidi="en-GB"/>
        </w:rPr>
        <w:t xml:space="preserve"> - </w:t>
      </w:r>
      <w:r w:rsidR="00272B93" w:rsidRPr="00683FD7">
        <w:rPr>
          <w:rFonts w:ascii="Aptos" w:eastAsia="Lucida Sans" w:hAnsi="Aptos"/>
          <w:i/>
          <w:iCs/>
          <w:lang w:eastAsia="en-GB" w:bidi="en-GB"/>
        </w:rPr>
        <w:t>“The only sort of downfall is if you don't get there early, all the good stuff is gone. And I find now I'm going back into work. I just don't have the time to spend</w:t>
      </w:r>
      <w:r w:rsidR="003978AC" w:rsidRPr="00683FD7">
        <w:rPr>
          <w:rFonts w:ascii="Aptos" w:eastAsia="Lucida Sans" w:hAnsi="Aptos"/>
          <w:i/>
          <w:iCs/>
          <w:lang w:eastAsia="en-GB" w:bidi="en-GB"/>
        </w:rPr>
        <w:t>…</w:t>
      </w:r>
      <w:r w:rsidR="00272B93" w:rsidRPr="00683FD7">
        <w:rPr>
          <w:rFonts w:ascii="Aptos" w:eastAsia="Lucida Sans" w:hAnsi="Aptos"/>
          <w:i/>
          <w:iCs/>
          <w:lang w:eastAsia="en-GB" w:bidi="en-GB"/>
        </w:rPr>
        <w:t xml:space="preserve">So yeah, yeah, it's a shame if you're if you've got no other commitments, then and you can spare </w:t>
      </w:r>
      <w:r w:rsidR="00B66017" w:rsidRPr="00683FD7">
        <w:rPr>
          <w:rFonts w:ascii="Aptos" w:eastAsia="Lucida Sans" w:hAnsi="Aptos"/>
          <w:i/>
          <w:iCs/>
          <w:lang w:eastAsia="en-GB" w:bidi="en-GB"/>
        </w:rPr>
        <w:t>two</w:t>
      </w:r>
      <w:r w:rsidR="00272B93" w:rsidRPr="00683FD7">
        <w:rPr>
          <w:rFonts w:ascii="Aptos" w:eastAsia="Lucida Sans" w:hAnsi="Aptos"/>
          <w:i/>
          <w:iCs/>
          <w:lang w:eastAsia="en-GB" w:bidi="en-GB"/>
        </w:rPr>
        <w:t xml:space="preserve"> hours, then it's fine.” – P1</w:t>
      </w:r>
      <w:r w:rsidR="00BF34E4" w:rsidRPr="00683FD7">
        <w:rPr>
          <w:rFonts w:ascii="Aptos" w:eastAsia="Lucida Sans" w:hAnsi="Aptos"/>
          <w:lang w:eastAsia="en-GB" w:bidi="en-GB"/>
        </w:rPr>
        <w:t>.</w:t>
      </w:r>
    </w:p>
    <w:p w14:paraId="482E6518" w14:textId="797873BA" w:rsidR="1F101647" w:rsidRPr="00683FD7" w:rsidRDefault="70929D01" w:rsidP="00713BC3">
      <w:pPr>
        <w:spacing w:after="120"/>
        <w:jc w:val="both"/>
        <w:rPr>
          <w:rFonts w:ascii="Aptos" w:eastAsia="Lucida Sans" w:hAnsi="Aptos"/>
          <w:lang w:eastAsia="en-GB" w:bidi="en-GB"/>
        </w:rPr>
      </w:pPr>
      <w:r w:rsidRPr="00683FD7">
        <w:rPr>
          <w:rFonts w:ascii="Aptos" w:eastAsia="Lucida Sans" w:hAnsi="Aptos"/>
          <w:lang w:eastAsia="en-GB" w:bidi="en-GB"/>
        </w:rPr>
        <w:t>Participants then had to queue inside when food club opened but this was generally described as a positive experience as participants had the opportunity to get a hot drink</w:t>
      </w:r>
      <w:r w:rsidR="625D1DA9" w:rsidRPr="00683FD7">
        <w:rPr>
          <w:rFonts w:ascii="Aptos" w:eastAsia="Lucida Sans" w:hAnsi="Aptos"/>
          <w:lang w:eastAsia="en-GB" w:bidi="en-GB"/>
        </w:rPr>
        <w:t xml:space="preserve"> (in some clubs free pastries/biscuits)</w:t>
      </w:r>
      <w:r w:rsidRPr="00683FD7">
        <w:rPr>
          <w:rFonts w:ascii="Aptos" w:eastAsia="Lucida Sans" w:hAnsi="Aptos"/>
          <w:lang w:eastAsia="en-GB" w:bidi="en-GB"/>
        </w:rPr>
        <w:t xml:space="preserve"> and socialise with the other members and volunteers. Participants who could not attend as frequently or who had not</w:t>
      </w:r>
      <w:r w:rsidR="4F00E58D" w:rsidRPr="00683FD7">
        <w:rPr>
          <w:rFonts w:ascii="Aptos" w:eastAsia="Lucida Sans" w:hAnsi="Aptos"/>
          <w:lang w:eastAsia="en-GB" w:bidi="en-GB"/>
        </w:rPr>
        <w:t xml:space="preserve"> socialised as much at the food club said that it could feel a bit lonely</w:t>
      </w:r>
      <w:r w:rsidR="5746F274" w:rsidRPr="00683FD7">
        <w:rPr>
          <w:rFonts w:ascii="Aptos" w:eastAsia="Lucida Sans" w:hAnsi="Aptos"/>
          <w:lang w:eastAsia="en-GB" w:bidi="en-GB"/>
        </w:rPr>
        <w:t>,</w:t>
      </w:r>
      <w:r w:rsidR="2FAC2266" w:rsidRPr="00683FD7">
        <w:rPr>
          <w:rFonts w:ascii="Aptos" w:eastAsia="Lucida Sans" w:hAnsi="Aptos"/>
          <w:lang w:eastAsia="en-GB" w:bidi="en-GB"/>
        </w:rPr>
        <w:t xml:space="preserve"> though generally everyone was friendly. </w:t>
      </w:r>
    </w:p>
    <w:p w14:paraId="156223CC" w14:textId="60B148F1" w:rsidR="009F1613" w:rsidRPr="00683FD7" w:rsidRDefault="35F6C822" w:rsidP="00713B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Aptos" w:eastAsia="Lucida Sans" w:hAnsi="Aptos"/>
          <w:lang w:eastAsia="en-GB" w:bidi="en-GB"/>
        </w:rPr>
      </w:pPr>
      <w:r w:rsidRPr="00683FD7">
        <w:rPr>
          <w:rFonts w:ascii="Aptos" w:eastAsia="Lucida Sans" w:hAnsi="Aptos"/>
          <w:lang w:eastAsia="en-GB" w:bidi="en-GB"/>
        </w:rPr>
        <w:t xml:space="preserve">The other </w:t>
      </w:r>
      <w:r w:rsidR="008D058C" w:rsidRPr="00683FD7">
        <w:rPr>
          <w:rFonts w:ascii="Aptos" w:eastAsia="Lucida Sans" w:hAnsi="Aptos"/>
          <w:lang w:eastAsia="en-GB" w:bidi="en-GB"/>
        </w:rPr>
        <w:t xml:space="preserve">limitation </w:t>
      </w:r>
      <w:r w:rsidRPr="00683FD7">
        <w:rPr>
          <w:rFonts w:ascii="Aptos" w:eastAsia="Lucida Sans" w:hAnsi="Aptos"/>
          <w:lang w:eastAsia="en-GB" w:bidi="en-GB"/>
        </w:rPr>
        <w:t xml:space="preserve">that participants reported was </w:t>
      </w:r>
      <w:r w:rsidR="5165F333" w:rsidRPr="00683FD7">
        <w:rPr>
          <w:rFonts w:ascii="Aptos" w:eastAsia="Lucida Sans" w:hAnsi="Aptos"/>
          <w:lang w:eastAsia="en-GB" w:bidi="en-GB"/>
        </w:rPr>
        <w:t xml:space="preserve">around the </w:t>
      </w:r>
      <w:r w:rsidR="0BB07380" w:rsidRPr="00683FD7">
        <w:rPr>
          <w:rFonts w:ascii="Aptos" w:eastAsia="Lucida Sans" w:hAnsi="Aptos"/>
          <w:lang w:eastAsia="en-GB" w:bidi="en-GB"/>
        </w:rPr>
        <w:t>range</w:t>
      </w:r>
      <w:r w:rsidR="5165F333" w:rsidRPr="00683FD7">
        <w:rPr>
          <w:rFonts w:ascii="Aptos" w:eastAsia="Lucida Sans" w:hAnsi="Aptos"/>
          <w:lang w:eastAsia="en-GB" w:bidi="en-GB"/>
        </w:rPr>
        <w:t xml:space="preserve"> and quality of food</w:t>
      </w:r>
      <w:r w:rsidR="063D9E0C" w:rsidRPr="00683FD7">
        <w:rPr>
          <w:rFonts w:ascii="Aptos" w:eastAsia="Lucida Sans" w:hAnsi="Aptos"/>
          <w:lang w:eastAsia="en-GB" w:bidi="en-GB"/>
        </w:rPr>
        <w:t xml:space="preserve">. Only </w:t>
      </w:r>
      <w:r w:rsidR="0106FA25" w:rsidRPr="00683FD7">
        <w:rPr>
          <w:rFonts w:ascii="Aptos" w:eastAsia="Lucida Sans" w:hAnsi="Aptos"/>
          <w:lang w:eastAsia="en-GB" w:bidi="en-GB"/>
        </w:rPr>
        <w:t>Club A</w:t>
      </w:r>
      <w:r w:rsidR="063D9E0C" w:rsidRPr="00683FD7">
        <w:rPr>
          <w:rFonts w:ascii="Aptos" w:eastAsia="Lucida Sans" w:hAnsi="Aptos"/>
          <w:lang w:eastAsia="en-GB" w:bidi="en-GB"/>
        </w:rPr>
        <w:t xml:space="preserve"> provides refrigerated and frozen food </w:t>
      </w:r>
      <w:r w:rsidR="65F05583" w:rsidRPr="00683FD7">
        <w:rPr>
          <w:rFonts w:ascii="Aptos" w:eastAsia="Lucida Sans" w:hAnsi="Aptos"/>
          <w:lang w:eastAsia="en-GB" w:bidi="en-GB"/>
        </w:rPr>
        <w:t xml:space="preserve">so participants </w:t>
      </w:r>
      <w:r w:rsidR="1B5EFB8A" w:rsidRPr="00683FD7">
        <w:rPr>
          <w:rFonts w:ascii="Aptos" w:eastAsia="Lucida Sans" w:hAnsi="Aptos"/>
          <w:lang w:eastAsia="en-GB" w:bidi="en-GB"/>
        </w:rPr>
        <w:t xml:space="preserve">attending </w:t>
      </w:r>
      <w:r w:rsidR="4AE056CD" w:rsidRPr="00683FD7">
        <w:rPr>
          <w:rFonts w:ascii="Aptos" w:eastAsia="Lucida Sans" w:hAnsi="Aptos"/>
          <w:lang w:eastAsia="en-GB" w:bidi="en-GB"/>
        </w:rPr>
        <w:t>Club B</w:t>
      </w:r>
      <w:r w:rsidR="1B5EFB8A" w:rsidRPr="00683FD7">
        <w:rPr>
          <w:rFonts w:ascii="Aptos" w:eastAsia="Lucida Sans" w:hAnsi="Aptos"/>
          <w:lang w:eastAsia="en-GB" w:bidi="en-GB"/>
        </w:rPr>
        <w:t xml:space="preserve"> had to source these products elsewhere. Most participants reported getting these items from a supermarket and that they did not mind doing so </w:t>
      </w:r>
      <w:r w:rsidR="2F4C3AA7" w:rsidRPr="00683FD7">
        <w:rPr>
          <w:rFonts w:ascii="Aptos" w:eastAsia="Lucida Sans" w:hAnsi="Aptos"/>
          <w:lang w:eastAsia="en-GB" w:bidi="en-GB"/>
        </w:rPr>
        <w:t xml:space="preserve">but others have chosen to visit other food clubs where these products are provided. </w:t>
      </w:r>
      <w:r w:rsidR="12FC902D" w:rsidRPr="00683FD7">
        <w:rPr>
          <w:rFonts w:ascii="Aptos" w:eastAsia="Lucida Sans" w:hAnsi="Aptos"/>
          <w:lang w:eastAsia="en-GB" w:bidi="en-GB"/>
        </w:rPr>
        <w:t>As some of the food is s</w:t>
      </w:r>
      <w:r w:rsidR="480F87EC" w:rsidRPr="00683FD7">
        <w:rPr>
          <w:rFonts w:ascii="Aptos" w:eastAsia="Lucida Sans" w:hAnsi="Aptos"/>
          <w:lang w:eastAsia="en-GB" w:bidi="en-GB"/>
        </w:rPr>
        <w:t>ourced from s</w:t>
      </w:r>
      <w:r w:rsidR="12FC902D" w:rsidRPr="00683FD7">
        <w:rPr>
          <w:rFonts w:ascii="Aptos" w:eastAsia="Lucida Sans" w:hAnsi="Aptos"/>
          <w:lang w:eastAsia="en-GB" w:bidi="en-GB"/>
        </w:rPr>
        <w:t xml:space="preserve">urplus, </w:t>
      </w:r>
      <w:r w:rsidR="27153817" w:rsidRPr="00683FD7">
        <w:rPr>
          <w:rFonts w:ascii="Aptos" w:eastAsia="Lucida Sans" w:hAnsi="Aptos"/>
          <w:lang w:eastAsia="en-GB" w:bidi="en-GB"/>
        </w:rPr>
        <w:t xml:space="preserve">participants mentioned having to </w:t>
      </w:r>
      <w:r w:rsidR="2429A119" w:rsidRPr="00683FD7">
        <w:rPr>
          <w:rFonts w:ascii="Aptos" w:eastAsia="Lucida Sans" w:hAnsi="Aptos"/>
          <w:lang w:eastAsia="en-GB" w:bidi="en-GB"/>
        </w:rPr>
        <w:t>check</w:t>
      </w:r>
      <w:r w:rsidR="27153817" w:rsidRPr="00683FD7">
        <w:rPr>
          <w:rFonts w:ascii="Aptos" w:eastAsia="Lucida Sans" w:hAnsi="Aptos"/>
          <w:lang w:eastAsia="en-GB" w:bidi="en-GB"/>
        </w:rPr>
        <w:t xml:space="preserve"> </w:t>
      </w:r>
      <w:r w:rsidR="45C59875" w:rsidRPr="00683FD7">
        <w:rPr>
          <w:rFonts w:ascii="Aptos" w:eastAsia="Lucida Sans" w:hAnsi="Aptos"/>
          <w:lang w:eastAsia="en-GB" w:bidi="en-GB"/>
        </w:rPr>
        <w:t xml:space="preserve">packaged </w:t>
      </w:r>
      <w:r w:rsidR="27153817" w:rsidRPr="00683FD7">
        <w:rPr>
          <w:rFonts w:ascii="Aptos" w:eastAsia="Lucida Sans" w:hAnsi="Aptos"/>
          <w:lang w:eastAsia="en-GB" w:bidi="en-GB"/>
        </w:rPr>
        <w:t xml:space="preserve">fruit and vegetables as these </w:t>
      </w:r>
      <w:r w:rsidR="27764A26" w:rsidRPr="00683FD7">
        <w:rPr>
          <w:rFonts w:ascii="Aptos" w:eastAsia="Lucida Sans" w:hAnsi="Aptos"/>
          <w:lang w:eastAsia="en-GB" w:bidi="en-GB"/>
        </w:rPr>
        <w:t xml:space="preserve">could </w:t>
      </w:r>
      <w:r w:rsidR="2429A119" w:rsidRPr="00683FD7">
        <w:rPr>
          <w:rFonts w:ascii="Aptos" w:eastAsia="Lucida Sans" w:hAnsi="Aptos"/>
          <w:lang w:eastAsia="en-GB" w:bidi="en-GB"/>
        </w:rPr>
        <w:t xml:space="preserve">sometimes </w:t>
      </w:r>
      <w:r w:rsidR="27764A26" w:rsidRPr="00683FD7">
        <w:rPr>
          <w:rFonts w:ascii="Aptos" w:eastAsia="Lucida Sans" w:hAnsi="Aptos"/>
          <w:lang w:eastAsia="en-GB" w:bidi="en-GB"/>
        </w:rPr>
        <w:t>be a bit mouldy or bit wrinkly</w:t>
      </w:r>
      <w:r w:rsidR="2429A119" w:rsidRPr="00683FD7">
        <w:rPr>
          <w:rFonts w:ascii="Aptos" w:eastAsia="Lucida Sans" w:hAnsi="Aptos"/>
          <w:lang w:eastAsia="en-GB" w:bidi="en-GB"/>
        </w:rPr>
        <w:t xml:space="preserve"> </w:t>
      </w:r>
      <w:r w:rsidR="00CB0762" w:rsidRPr="00683FD7">
        <w:rPr>
          <w:rFonts w:ascii="Aptos" w:eastAsia="Lucida Sans" w:hAnsi="Aptos"/>
          <w:lang w:eastAsia="en-GB" w:bidi="en-GB"/>
        </w:rPr>
        <w:t>but was</w:t>
      </w:r>
      <w:r w:rsidR="2429A119" w:rsidRPr="00683FD7">
        <w:rPr>
          <w:rFonts w:ascii="Aptos" w:eastAsia="Lucida Sans" w:hAnsi="Aptos"/>
          <w:lang w:eastAsia="en-GB" w:bidi="en-GB"/>
        </w:rPr>
        <w:t xml:space="preserve"> less easy for the </w:t>
      </w:r>
      <w:r w:rsidR="773A54E1" w:rsidRPr="00683FD7">
        <w:rPr>
          <w:rFonts w:ascii="Aptos" w:eastAsia="Lucida Sans" w:hAnsi="Aptos"/>
          <w:lang w:eastAsia="en-GB" w:bidi="en-GB"/>
        </w:rPr>
        <w:t xml:space="preserve">staff at food club to </w:t>
      </w:r>
      <w:r w:rsidR="78AC4F0D" w:rsidRPr="00683FD7">
        <w:rPr>
          <w:rFonts w:ascii="Aptos" w:eastAsia="Lucida Sans" w:hAnsi="Aptos"/>
          <w:lang w:eastAsia="en-GB" w:bidi="en-GB"/>
        </w:rPr>
        <w:t>identify</w:t>
      </w:r>
      <w:r w:rsidR="00CB0762" w:rsidRPr="00683FD7">
        <w:rPr>
          <w:rFonts w:ascii="Aptos" w:eastAsia="Lucida Sans" w:hAnsi="Aptos"/>
          <w:lang w:eastAsia="en-GB" w:bidi="en-GB"/>
        </w:rPr>
        <w:t xml:space="preserve"> due to being packaged</w:t>
      </w:r>
      <w:r w:rsidR="27764A26" w:rsidRPr="00683FD7">
        <w:rPr>
          <w:rFonts w:ascii="Aptos" w:eastAsia="Lucida Sans" w:hAnsi="Aptos"/>
          <w:lang w:eastAsia="en-GB" w:bidi="en-GB"/>
        </w:rPr>
        <w:t>.</w:t>
      </w:r>
    </w:p>
    <w:p w14:paraId="40B08D16" w14:textId="32A00F7B" w:rsidR="00040FB7" w:rsidRPr="00683FD7" w:rsidRDefault="0091320B" w:rsidP="1F101647">
      <w:pPr>
        <w:spacing w:after="0"/>
        <w:jc w:val="both"/>
        <w:rPr>
          <w:rFonts w:ascii="Aptos" w:eastAsia="Lucida Sans" w:hAnsi="Aptos"/>
          <w:b/>
          <w:bCs/>
          <w:i/>
          <w:iCs/>
          <w:lang w:eastAsia="en-GB" w:bidi="en-GB"/>
        </w:rPr>
      </w:pPr>
      <w:r w:rsidRPr="00683FD7">
        <w:rPr>
          <w:rFonts w:ascii="Aptos" w:eastAsia="Lucida Sans" w:hAnsi="Aptos"/>
          <w:b/>
          <w:bCs/>
          <w:i/>
          <w:iCs/>
          <w:lang w:eastAsia="en-GB" w:bidi="en-GB"/>
        </w:rPr>
        <w:t>Sense of community</w:t>
      </w:r>
      <w:r w:rsidR="25ADED4C" w:rsidRPr="00683FD7">
        <w:rPr>
          <w:rFonts w:ascii="Aptos" w:eastAsia="Lucida Sans" w:hAnsi="Aptos"/>
          <w:b/>
          <w:bCs/>
          <w:i/>
          <w:iCs/>
          <w:lang w:eastAsia="en-GB" w:bidi="en-GB"/>
        </w:rPr>
        <w:t xml:space="preserve"> </w:t>
      </w:r>
    </w:p>
    <w:p w14:paraId="7BA73724" w14:textId="49C59607" w:rsidR="00285AB0" w:rsidRPr="00683FD7" w:rsidRDefault="59210054" w:rsidP="00285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Aptos" w:eastAsia="Lucida Sans" w:hAnsi="Aptos"/>
          <w:i/>
          <w:iCs/>
          <w:sz w:val="16"/>
          <w:szCs w:val="16"/>
        </w:rPr>
      </w:pPr>
      <w:r w:rsidRPr="00683FD7">
        <w:rPr>
          <w:rFonts w:ascii="Aptos" w:eastAsia="Lucida Sans" w:hAnsi="Aptos"/>
          <w:lang w:eastAsia="en-GB" w:bidi="en-GB"/>
        </w:rPr>
        <w:t>Participants described a sense of community and belonging from attending food club. The major</w:t>
      </w:r>
      <w:r w:rsidR="28805D2B" w:rsidRPr="00683FD7">
        <w:rPr>
          <w:rFonts w:ascii="Aptos" w:eastAsia="Lucida Sans" w:hAnsi="Aptos"/>
          <w:lang w:eastAsia="en-GB" w:bidi="en-GB"/>
        </w:rPr>
        <w:t>ity</w:t>
      </w:r>
      <w:r w:rsidRPr="00683FD7">
        <w:rPr>
          <w:rFonts w:ascii="Aptos" w:eastAsia="Lucida Sans" w:hAnsi="Aptos"/>
          <w:lang w:eastAsia="en-GB" w:bidi="en-GB"/>
        </w:rPr>
        <w:t xml:space="preserve"> of participants lived locally to the</w:t>
      </w:r>
      <w:r w:rsidR="1F7CD2D5" w:rsidRPr="00683FD7">
        <w:rPr>
          <w:rFonts w:ascii="Aptos" w:eastAsia="Lucida Sans" w:hAnsi="Aptos"/>
          <w:lang w:eastAsia="en-GB" w:bidi="en-GB"/>
        </w:rPr>
        <w:t>ir</w:t>
      </w:r>
      <w:r w:rsidRPr="00683FD7">
        <w:rPr>
          <w:rFonts w:ascii="Aptos" w:eastAsia="Lucida Sans" w:hAnsi="Aptos"/>
          <w:lang w:eastAsia="en-GB" w:bidi="en-GB"/>
        </w:rPr>
        <w:t xml:space="preserve"> club </w:t>
      </w:r>
      <w:r w:rsidR="1DE76AA5" w:rsidRPr="00683FD7">
        <w:rPr>
          <w:rFonts w:ascii="Aptos" w:eastAsia="Lucida Sans" w:hAnsi="Aptos"/>
          <w:lang w:eastAsia="en-GB" w:bidi="en-GB"/>
        </w:rPr>
        <w:t xml:space="preserve">and felt they had made friends and connections locally that benefitted them </w:t>
      </w:r>
      <w:r w:rsidR="00176B83" w:rsidRPr="00683FD7">
        <w:rPr>
          <w:rFonts w:ascii="Aptos" w:eastAsia="Lucida Sans" w:hAnsi="Aptos"/>
          <w:lang w:eastAsia="en-GB" w:bidi="en-GB"/>
        </w:rPr>
        <w:t xml:space="preserve">in addition to </w:t>
      </w:r>
      <w:r w:rsidR="54BCF238" w:rsidRPr="00683FD7">
        <w:rPr>
          <w:rFonts w:ascii="Aptos" w:eastAsia="Lucida Sans" w:hAnsi="Aptos"/>
          <w:lang w:eastAsia="en-GB" w:bidi="en-GB"/>
        </w:rPr>
        <w:t>food</w:t>
      </w:r>
      <w:r w:rsidR="00176B83" w:rsidRPr="00683FD7">
        <w:rPr>
          <w:rFonts w:ascii="Aptos" w:eastAsia="Lucida Sans" w:hAnsi="Aptos"/>
          <w:lang w:eastAsia="en-GB" w:bidi="en-GB"/>
        </w:rPr>
        <w:t xml:space="preserve"> provision</w:t>
      </w:r>
      <w:r w:rsidR="54BCF238" w:rsidRPr="00683FD7">
        <w:rPr>
          <w:rFonts w:ascii="Aptos" w:eastAsia="Lucida Sans" w:hAnsi="Aptos"/>
          <w:lang w:eastAsia="en-GB" w:bidi="en-GB"/>
        </w:rPr>
        <w:t xml:space="preserve">. Participants also </w:t>
      </w:r>
      <w:r w:rsidR="56AD189F" w:rsidRPr="00683FD7">
        <w:rPr>
          <w:rFonts w:ascii="Aptos" w:eastAsia="Lucida Sans" w:hAnsi="Aptos"/>
          <w:lang w:eastAsia="en-GB" w:bidi="en-GB"/>
        </w:rPr>
        <w:t xml:space="preserve">described giving back to the food club through volunteering, donating spare produce that they had grown at home or in their allotment or </w:t>
      </w:r>
      <w:r w:rsidR="653E4B2F" w:rsidRPr="00683FD7">
        <w:rPr>
          <w:rFonts w:ascii="Aptos" w:eastAsia="Lucida Sans" w:hAnsi="Aptos"/>
          <w:lang w:eastAsia="en-GB" w:bidi="en-GB"/>
        </w:rPr>
        <w:t xml:space="preserve">through spreading the word about food club which lead to others donating their </w:t>
      </w:r>
      <w:r w:rsidR="48E6A1E3" w:rsidRPr="00683FD7">
        <w:rPr>
          <w:rFonts w:ascii="Aptos" w:eastAsia="Lucida Sans" w:hAnsi="Aptos"/>
          <w:lang w:eastAsia="en-GB" w:bidi="en-GB"/>
        </w:rPr>
        <w:t xml:space="preserve">spare </w:t>
      </w:r>
      <w:r w:rsidR="653E4B2F" w:rsidRPr="00683FD7">
        <w:rPr>
          <w:rFonts w:ascii="Aptos" w:eastAsia="Lucida Sans" w:hAnsi="Aptos"/>
          <w:lang w:eastAsia="en-GB" w:bidi="en-GB"/>
        </w:rPr>
        <w:t>produce</w:t>
      </w:r>
      <w:r w:rsidR="00285AB0" w:rsidRPr="00683FD7">
        <w:rPr>
          <w:rFonts w:ascii="Aptos" w:eastAsia="Lucida Sans" w:hAnsi="Aptos"/>
          <w:lang w:eastAsia="en-GB" w:bidi="en-GB"/>
        </w:rPr>
        <w:t xml:space="preserve"> -</w:t>
      </w:r>
      <w:r w:rsidR="00285AB0" w:rsidRPr="00683FD7">
        <w:rPr>
          <w:rFonts w:ascii="Aptos" w:eastAsia="Lucida Sans" w:hAnsi="Aptos"/>
          <w:i/>
          <w:iCs/>
          <w:lang w:eastAsia="en-GB" w:bidi="en-GB"/>
        </w:rPr>
        <w:t xml:space="preserve"> “But on the allotment, I do talk to a nice lady and she's been donating some of her spare produce to the [food club]. So that's been positive that I've been able to get a lot more people to give produce.” – P5</w:t>
      </w:r>
    </w:p>
    <w:p w14:paraId="09C25A36" w14:textId="5D8A725F" w:rsidR="00662735" w:rsidRPr="00683FD7" w:rsidRDefault="00C23262" w:rsidP="1F101647">
      <w:pPr>
        <w:spacing w:after="0"/>
        <w:jc w:val="both"/>
        <w:rPr>
          <w:rFonts w:ascii="Aptos" w:eastAsia="Lucida Sans" w:hAnsi="Aptos"/>
          <w:b/>
          <w:bCs/>
          <w:i/>
          <w:iCs/>
          <w:lang w:eastAsia="en-GB" w:bidi="en-GB"/>
        </w:rPr>
      </w:pPr>
      <w:r w:rsidRPr="00683FD7">
        <w:rPr>
          <w:rFonts w:ascii="Aptos" w:eastAsia="Lucida Sans" w:hAnsi="Aptos"/>
          <w:b/>
          <w:bCs/>
          <w:i/>
          <w:iCs/>
          <w:lang w:eastAsia="en-GB" w:bidi="en-GB"/>
        </w:rPr>
        <w:t>Overcoming s</w:t>
      </w:r>
      <w:r w:rsidR="726AFB9B" w:rsidRPr="00683FD7">
        <w:rPr>
          <w:rFonts w:ascii="Aptos" w:eastAsia="Lucida Sans" w:hAnsi="Aptos"/>
          <w:b/>
          <w:bCs/>
          <w:i/>
          <w:iCs/>
          <w:lang w:eastAsia="en-GB" w:bidi="en-GB"/>
        </w:rPr>
        <w:t>tigma</w:t>
      </w:r>
      <w:r w:rsidR="42865643" w:rsidRPr="00683FD7">
        <w:rPr>
          <w:rFonts w:ascii="Aptos" w:eastAsia="Lucida Sans" w:hAnsi="Aptos"/>
          <w:b/>
          <w:bCs/>
          <w:i/>
          <w:iCs/>
          <w:lang w:eastAsia="en-GB" w:bidi="en-GB"/>
        </w:rPr>
        <w:t xml:space="preserve"> </w:t>
      </w:r>
    </w:p>
    <w:p w14:paraId="78D8F6FD" w14:textId="17963CA1" w:rsidR="00CC5AA6" w:rsidRPr="00683FD7" w:rsidRDefault="2B632940" w:rsidP="001E35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ptos" w:eastAsia="Lucida Sans" w:hAnsi="Aptos"/>
          <w:i/>
          <w:iCs/>
          <w:lang w:eastAsia="en-GB" w:bidi="en-GB"/>
        </w:rPr>
      </w:pPr>
      <w:r w:rsidRPr="00683FD7">
        <w:rPr>
          <w:rFonts w:ascii="Aptos" w:eastAsia="Lucida Sans" w:hAnsi="Aptos"/>
          <w:lang w:eastAsia="en-GB" w:bidi="en-GB"/>
        </w:rPr>
        <w:t xml:space="preserve">Some participants reported </w:t>
      </w:r>
      <w:r w:rsidR="30577D8F" w:rsidRPr="00683FD7">
        <w:rPr>
          <w:rFonts w:ascii="Aptos" w:eastAsia="Lucida Sans" w:hAnsi="Aptos"/>
          <w:lang w:eastAsia="en-GB" w:bidi="en-GB"/>
        </w:rPr>
        <w:t xml:space="preserve">being reluctant to go to food club or </w:t>
      </w:r>
      <w:r w:rsidR="6F0014B2" w:rsidRPr="00683FD7">
        <w:rPr>
          <w:rFonts w:ascii="Aptos" w:eastAsia="Lucida Sans" w:hAnsi="Aptos"/>
          <w:lang w:eastAsia="en-GB" w:bidi="en-GB"/>
        </w:rPr>
        <w:t>tell some people that they were going to food club</w:t>
      </w:r>
      <w:r w:rsidR="7177A8A2" w:rsidRPr="00683FD7">
        <w:rPr>
          <w:rFonts w:ascii="Aptos" w:eastAsia="Lucida Sans" w:hAnsi="Aptos"/>
          <w:lang w:eastAsia="en-GB" w:bidi="en-GB"/>
        </w:rPr>
        <w:t xml:space="preserve"> and experiencing internalised stigma</w:t>
      </w:r>
      <w:r w:rsidR="00AC5D87" w:rsidRPr="00683FD7">
        <w:rPr>
          <w:rFonts w:ascii="Aptos" w:eastAsia="Lucida Sans" w:hAnsi="Aptos"/>
          <w:lang w:eastAsia="en-GB" w:bidi="en-GB"/>
        </w:rPr>
        <w:t xml:space="preserve">, which is </w:t>
      </w:r>
      <w:r w:rsidR="00B06E6C" w:rsidRPr="00683FD7">
        <w:rPr>
          <w:rFonts w:ascii="Aptos" w:eastAsia="Lucida Sans" w:hAnsi="Aptos"/>
          <w:lang w:eastAsia="en-GB" w:bidi="en-GB"/>
        </w:rPr>
        <w:t>when people accept negative associations</w:t>
      </w:r>
      <w:r w:rsidR="005E3B1A" w:rsidRPr="00683FD7">
        <w:rPr>
          <w:rFonts w:ascii="Aptos" w:eastAsia="Lucida Sans" w:hAnsi="Aptos"/>
          <w:lang w:eastAsia="en-GB" w:bidi="en-GB"/>
        </w:rPr>
        <w:t xml:space="preserve"> to be true and applicable to themselves</w:t>
      </w:r>
      <w:r w:rsidR="7177A8A2" w:rsidRPr="00683FD7">
        <w:rPr>
          <w:rFonts w:ascii="Aptos" w:eastAsia="Lucida Sans" w:hAnsi="Aptos"/>
          <w:lang w:eastAsia="en-GB" w:bidi="en-GB"/>
        </w:rPr>
        <w:t xml:space="preserve">. </w:t>
      </w:r>
      <w:r w:rsidR="3F5F56EC" w:rsidRPr="00683FD7">
        <w:rPr>
          <w:rFonts w:ascii="Aptos" w:eastAsia="Lucida Sans" w:hAnsi="Aptos"/>
          <w:lang w:eastAsia="en-GB" w:bidi="en-GB"/>
        </w:rPr>
        <w:t>The reluctance described was in communicating to people (other than close friends and family) that they were going to a food club</w:t>
      </w:r>
      <w:r w:rsidR="00F82905" w:rsidRPr="00683FD7">
        <w:rPr>
          <w:rFonts w:ascii="Aptos" w:eastAsia="Lucida Sans" w:hAnsi="Aptos"/>
          <w:lang w:eastAsia="en-GB" w:bidi="en-GB"/>
        </w:rPr>
        <w:t xml:space="preserve"> -</w:t>
      </w:r>
      <w:r w:rsidR="00F82905" w:rsidRPr="00683FD7">
        <w:rPr>
          <w:rFonts w:ascii="Aptos" w:eastAsia="Lucida Sans" w:hAnsi="Aptos"/>
          <w:i/>
          <w:iCs/>
          <w:lang w:eastAsia="en-GB" w:bidi="en-GB"/>
        </w:rPr>
        <w:t xml:space="preserve"> “I think it's not easy knowing you're going to a food club. I usually tell people I'm going shopping. At the stigma attached? Maybe.” – P5</w:t>
      </w:r>
      <w:r w:rsidR="3F5F56EC" w:rsidRPr="00683FD7">
        <w:rPr>
          <w:rFonts w:ascii="Aptos" w:eastAsia="Lucida Sans" w:hAnsi="Aptos"/>
          <w:lang w:eastAsia="en-GB" w:bidi="en-GB"/>
        </w:rPr>
        <w:t>. Some participants described overcoming it after a while whereas others mentioned still working on overcoming it or choosing not to tell people.</w:t>
      </w:r>
      <w:r w:rsidR="0023537D" w:rsidRPr="00683FD7">
        <w:rPr>
          <w:rFonts w:ascii="Aptos" w:eastAsia="Lucida Sans" w:hAnsi="Aptos"/>
          <w:lang w:eastAsia="en-GB" w:bidi="en-GB"/>
        </w:rPr>
        <w:t xml:space="preserve"> </w:t>
      </w:r>
      <w:r w:rsidR="00040CD2" w:rsidRPr="00683FD7">
        <w:rPr>
          <w:rFonts w:ascii="Aptos" w:eastAsia="Lucida Sans" w:hAnsi="Aptos"/>
          <w:lang w:eastAsia="en-GB" w:bidi="en-GB"/>
        </w:rPr>
        <w:t xml:space="preserve">Some participants described </w:t>
      </w:r>
      <w:r w:rsidR="00BE34CF" w:rsidRPr="00683FD7">
        <w:rPr>
          <w:rFonts w:ascii="Aptos" w:eastAsia="Lucida Sans" w:hAnsi="Aptos"/>
          <w:lang w:eastAsia="en-GB" w:bidi="en-GB"/>
        </w:rPr>
        <w:t>being</w:t>
      </w:r>
      <w:r w:rsidR="00F54ED0" w:rsidRPr="00683FD7">
        <w:rPr>
          <w:rFonts w:ascii="Aptos" w:eastAsia="Lucida Sans" w:hAnsi="Aptos"/>
          <w:lang w:eastAsia="en-GB" w:bidi="en-GB"/>
        </w:rPr>
        <w:t xml:space="preserve"> less</w:t>
      </w:r>
      <w:r w:rsidR="00BE34CF" w:rsidRPr="00683FD7">
        <w:rPr>
          <w:rFonts w:ascii="Aptos" w:eastAsia="Lucida Sans" w:hAnsi="Aptos"/>
          <w:lang w:eastAsia="en-GB" w:bidi="en-GB"/>
        </w:rPr>
        <w:t xml:space="preserve"> worried</w:t>
      </w:r>
      <w:r w:rsidR="00F54ED0" w:rsidRPr="00683FD7">
        <w:rPr>
          <w:rFonts w:ascii="Aptos" w:eastAsia="Lucida Sans" w:hAnsi="Aptos"/>
          <w:lang w:eastAsia="en-GB" w:bidi="en-GB"/>
        </w:rPr>
        <w:t xml:space="preserve"> </w:t>
      </w:r>
      <w:r w:rsidR="00040CD2" w:rsidRPr="00683FD7">
        <w:rPr>
          <w:rFonts w:ascii="Aptos" w:eastAsia="Lucida Sans" w:hAnsi="Aptos"/>
          <w:lang w:eastAsia="en-GB" w:bidi="en-GB"/>
        </w:rPr>
        <w:t xml:space="preserve">about </w:t>
      </w:r>
      <w:r w:rsidR="00D5275A" w:rsidRPr="00683FD7">
        <w:rPr>
          <w:rFonts w:ascii="Aptos" w:eastAsia="Lucida Sans" w:hAnsi="Aptos"/>
          <w:lang w:eastAsia="en-GB" w:bidi="en-GB"/>
        </w:rPr>
        <w:t xml:space="preserve">money or having food after attending food club for a while </w:t>
      </w:r>
      <w:r w:rsidR="00DF7A0C" w:rsidRPr="00683FD7">
        <w:rPr>
          <w:rFonts w:ascii="Aptos" w:eastAsia="Lucida Sans" w:hAnsi="Aptos"/>
          <w:lang w:eastAsia="en-GB" w:bidi="en-GB"/>
        </w:rPr>
        <w:t xml:space="preserve">which </w:t>
      </w:r>
      <w:r w:rsidR="00D5275A" w:rsidRPr="00683FD7">
        <w:rPr>
          <w:rFonts w:ascii="Aptos" w:eastAsia="Lucida Sans" w:hAnsi="Aptos"/>
          <w:lang w:eastAsia="en-GB" w:bidi="en-GB"/>
        </w:rPr>
        <w:t>help</w:t>
      </w:r>
      <w:r w:rsidR="00DF7A0C" w:rsidRPr="00683FD7">
        <w:rPr>
          <w:rFonts w:ascii="Aptos" w:eastAsia="Lucida Sans" w:hAnsi="Aptos"/>
          <w:lang w:eastAsia="en-GB" w:bidi="en-GB"/>
        </w:rPr>
        <w:t>ed</w:t>
      </w:r>
      <w:r w:rsidR="00D5275A" w:rsidRPr="00683FD7">
        <w:rPr>
          <w:rFonts w:ascii="Aptos" w:eastAsia="Lucida Sans" w:hAnsi="Aptos"/>
          <w:lang w:eastAsia="en-GB" w:bidi="en-GB"/>
        </w:rPr>
        <w:t xml:space="preserve"> overcom</w:t>
      </w:r>
      <w:r w:rsidR="00DF7A0C" w:rsidRPr="00683FD7">
        <w:rPr>
          <w:rFonts w:ascii="Aptos" w:eastAsia="Lucida Sans" w:hAnsi="Aptos"/>
          <w:lang w:eastAsia="en-GB" w:bidi="en-GB"/>
        </w:rPr>
        <w:t xml:space="preserve">e </w:t>
      </w:r>
      <w:r w:rsidR="00687A93" w:rsidRPr="00683FD7">
        <w:rPr>
          <w:rFonts w:ascii="Aptos" w:eastAsia="Lucida Sans" w:hAnsi="Aptos"/>
          <w:lang w:eastAsia="en-GB" w:bidi="en-GB"/>
        </w:rPr>
        <w:t>stigma</w:t>
      </w:r>
      <w:r w:rsidR="00CC5AA6" w:rsidRPr="00683FD7">
        <w:rPr>
          <w:rFonts w:ascii="Aptos" w:eastAsia="Lucida Sans" w:hAnsi="Aptos"/>
          <w:lang w:eastAsia="en-GB" w:bidi="en-GB"/>
        </w:rPr>
        <w:t xml:space="preserve"> </w:t>
      </w:r>
      <w:r w:rsidR="007C0036" w:rsidRPr="00683FD7">
        <w:rPr>
          <w:rFonts w:ascii="Aptos" w:eastAsia="Lucida Sans" w:hAnsi="Aptos"/>
          <w:lang w:eastAsia="en-GB" w:bidi="en-GB"/>
        </w:rPr>
        <w:t>–</w:t>
      </w:r>
      <w:r w:rsidR="00CC5AA6" w:rsidRPr="00683FD7">
        <w:rPr>
          <w:rFonts w:ascii="Aptos" w:eastAsia="Lucida Sans" w:hAnsi="Aptos"/>
          <w:lang w:eastAsia="en-GB" w:bidi="en-GB"/>
        </w:rPr>
        <w:t xml:space="preserve"> </w:t>
      </w:r>
      <w:r w:rsidR="007C0036" w:rsidRPr="00683FD7">
        <w:rPr>
          <w:rFonts w:ascii="Aptos" w:eastAsia="Calibri" w:hAnsi="Aptos" w:cs="Calibri"/>
          <w:i/>
          <w:iCs/>
        </w:rPr>
        <w:t>“</w:t>
      </w:r>
      <w:r w:rsidR="00CC5AA6" w:rsidRPr="00683FD7">
        <w:rPr>
          <w:rFonts w:ascii="Aptos" w:eastAsia="Calibri" w:hAnsi="Aptos" w:cs="Calibri"/>
          <w:i/>
          <w:iCs/>
        </w:rPr>
        <w:t>To start with, you know, I was a bit funny because of the stigma attached to it.</w:t>
      </w:r>
      <w:r w:rsidR="00F538A8" w:rsidRPr="00683FD7">
        <w:rPr>
          <w:rFonts w:ascii="Aptos" w:eastAsia="Calibri" w:hAnsi="Aptos" w:cs="Calibri"/>
          <w:i/>
          <w:iCs/>
        </w:rPr>
        <w:t>...</w:t>
      </w:r>
      <w:r w:rsidR="00CC5AA6" w:rsidRPr="00683FD7">
        <w:rPr>
          <w:rFonts w:ascii="Aptos" w:eastAsia="Calibri" w:hAnsi="Aptos" w:cs="Calibri"/>
          <w:i/>
          <w:iCs/>
        </w:rPr>
        <w:t>But then after a while, I thought, you know what, I'm not really bothered</w:t>
      </w:r>
      <w:r w:rsidR="00012823" w:rsidRPr="00683FD7">
        <w:rPr>
          <w:rFonts w:ascii="Aptos" w:eastAsia="Calibri" w:hAnsi="Aptos" w:cs="Calibri"/>
          <w:i/>
          <w:iCs/>
        </w:rPr>
        <w:t>…</w:t>
      </w:r>
      <w:r w:rsidR="00CC5AA6" w:rsidRPr="00683FD7">
        <w:rPr>
          <w:rFonts w:ascii="Aptos" w:eastAsia="Calibri" w:hAnsi="Aptos" w:cs="Calibri"/>
          <w:i/>
          <w:iCs/>
        </w:rPr>
        <w:t xml:space="preserve"> I found myself not having to</w:t>
      </w:r>
      <w:r w:rsidR="00412A64" w:rsidRPr="00683FD7">
        <w:rPr>
          <w:rFonts w:ascii="Aptos" w:eastAsia="Calibri" w:hAnsi="Aptos" w:cs="Calibri"/>
          <w:i/>
          <w:iCs/>
        </w:rPr>
        <w:t xml:space="preserve"> (worry)</w:t>
      </w:r>
      <w:r w:rsidR="00AD163B" w:rsidRPr="00683FD7">
        <w:rPr>
          <w:rFonts w:ascii="Aptos" w:eastAsia="Calibri" w:hAnsi="Aptos" w:cs="Calibri"/>
          <w:i/>
          <w:iCs/>
        </w:rPr>
        <w:t>…</w:t>
      </w:r>
      <w:r w:rsidR="00CC5AA6" w:rsidRPr="00683FD7">
        <w:rPr>
          <w:rFonts w:ascii="Aptos" w:eastAsia="Calibri" w:hAnsi="Aptos" w:cs="Calibri"/>
          <w:i/>
          <w:iCs/>
        </w:rPr>
        <w:t xml:space="preserve"> for any type of money to live or anything like that</w:t>
      </w:r>
      <w:r w:rsidR="007C0036" w:rsidRPr="00683FD7">
        <w:rPr>
          <w:rFonts w:ascii="Aptos" w:eastAsia="Calibri" w:hAnsi="Aptos" w:cs="Calibri"/>
          <w:i/>
          <w:iCs/>
        </w:rPr>
        <w:t>”</w:t>
      </w:r>
      <w:r w:rsidR="00012823" w:rsidRPr="00683FD7">
        <w:rPr>
          <w:rFonts w:ascii="Aptos" w:eastAsia="Calibri" w:hAnsi="Aptos" w:cs="Calibri"/>
          <w:i/>
          <w:iCs/>
        </w:rPr>
        <w:t xml:space="preserve"> </w:t>
      </w:r>
      <w:r w:rsidR="000F4AEB" w:rsidRPr="00683FD7">
        <w:rPr>
          <w:rFonts w:ascii="Aptos" w:eastAsia="Calibri" w:hAnsi="Aptos" w:cs="Calibri"/>
          <w:i/>
          <w:iCs/>
        </w:rPr>
        <w:t>– P3.</w:t>
      </w:r>
    </w:p>
    <w:p w14:paraId="3D49A59E" w14:textId="5E707046" w:rsidR="1F101647" w:rsidRPr="00683FD7" w:rsidRDefault="6EC479CF" w:rsidP="0066554B">
      <w:pPr>
        <w:spacing w:after="0"/>
        <w:jc w:val="both"/>
        <w:rPr>
          <w:rFonts w:ascii="Aptos" w:eastAsia="Lucida Sans" w:hAnsi="Aptos"/>
          <w:lang w:eastAsia="en-GB" w:bidi="en-GB"/>
        </w:rPr>
      </w:pPr>
      <w:r w:rsidRPr="00683FD7">
        <w:rPr>
          <w:rFonts w:ascii="Aptos" w:eastAsia="Lucida Sans" w:hAnsi="Aptos"/>
          <w:lang w:eastAsia="en-GB" w:bidi="en-GB"/>
        </w:rPr>
        <w:t>H</w:t>
      </w:r>
      <w:r w:rsidR="1332F588" w:rsidRPr="00683FD7">
        <w:rPr>
          <w:rFonts w:ascii="Aptos" w:eastAsia="Lucida Sans" w:hAnsi="Aptos"/>
          <w:lang w:eastAsia="en-GB" w:bidi="en-GB"/>
        </w:rPr>
        <w:t xml:space="preserve">owever, </w:t>
      </w:r>
      <w:r w:rsidR="00E42188" w:rsidRPr="00683FD7">
        <w:rPr>
          <w:rFonts w:ascii="Aptos" w:eastAsia="Lucida Sans" w:hAnsi="Aptos"/>
          <w:lang w:eastAsia="en-GB" w:bidi="en-GB"/>
        </w:rPr>
        <w:t>participants</w:t>
      </w:r>
      <w:r w:rsidR="1332F588" w:rsidRPr="00683FD7">
        <w:rPr>
          <w:rFonts w:ascii="Aptos" w:eastAsia="Lucida Sans" w:hAnsi="Aptos"/>
          <w:lang w:eastAsia="en-GB" w:bidi="en-GB"/>
        </w:rPr>
        <w:t xml:space="preserve"> were very clear that </w:t>
      </w:r>
      <w:r w:rsidR="0379E773" w:rsidRPr="00683FD7">
        <w:rPr>
          <w:rFonts w:ascii="Aptos" w:eastAsia="Lucida Sans" w:hAnsi="Aptos"/>
          <w:lang w:eastAsia="en-GB" w:bidi="en-GB"/>
        </w:rPr>
        <w:t xml:space="preserve">the staff and volunteers and the extended support community at food club </w:t>
      </w:r>
      <w:r w:rsidR="30CBC75D" w:rsidRPr="00683FD7">
        <w:rPr>
          <w:rFonts w:ascii="Aptos" w:eastAsia="Lucida Sans" w:hAnsi="Aptos"/>
          <w:lang w:eastAsia="en-GB" w:bidi="en-GB"/>
        </w:rPr>
        <w:t xml:space="preserve">were </w:t>
      </w:r>
      <w:r w:rsidR="0379E773" w:rsidRPr="00683FD7">
        <w:rPr>
          <w:rFonts w:ascii="Aptos" w:eastAsia="Lucida Sans" w:hAnsi="Aptos"/>
          <w:lang w:eastAsia="en-GB" w:bidi="en-GB"/>
        </w:rPr>
        <w:t xml:space="preserve">welcoming and </w:t>
      </w:r>
      <w:r w:rsidR="2B7AFED4" w:rsidRPr="00683FD7">
        <w:rPr>
          <w:rFonts w:ascii="Aptos" w:eastAsia="Lucida Sans" w:hAnsi="Aptos"/>
          <w:lang w:eastAsia="en-GB" w:bidi="en-GB"/>
        </w:rPr>
        <w:t>did not make them feel judged</w:t>
      </w:r>
      <w:r w:rsidR="39AFC709" w:rsidRPr="00683FD7">
        <w:rPr>
          <w:rFonts w:ascii="Aptos" w:eastAsia="Lucida Sans" w:hAnsi="Aptos"/>
          <w:lang w:eastAsia="en-GB" w:bidi="en-GB"/>
        </w:rPr>
        <w:t xml:space="preserve"> or stigmatised</w:t>
      </w:r>
      <w:r w:rsidR="2B7AFED4" w:rsidRPr="00683FD7">
        <w:rPr>
          <w:rFonts w:ascii="Aptos" w:eastAsia="Lucida Sans" w:hAnsi="Aptos"/>
          <w:lang w:eastAsia="en-GB" w:bidi="en-GB"/>
        </w:rPr>
        <w:t xml:space="preserve">. </w:t>
      </w:r>
    </w:p>
    <w:p w14:paraId="1570E24F" w14:textId="565CBB2C" w:rsidR="005F29AE" w:rsidRPr="00683FD7" w:rsidRDefault="0A6F69C1" w:rsidP="0066554B">
      <w:pPr>
        <w:spacing w:before="360" w:after="0"/>
        <w:jc w:val="both"/>
        <w:rPr>
          <w:rFonts w:ascii="Aptos" w:eastAsia="Lucida Sans" w:hAnsi="Aptos"/>
          <w:b/>
          <w:bCs/>
        </w:rPr>
      </w:pPr>
      <w:r w:rsidRPr="00683FD7">
        <w:rPr>
          <w:rFonts w:ascii="Aptos" w:eastAsia="Lucida Sans" w:hAnsi="Aptos"/>
          <w:b/>
          <w:bCs/>
        </w:rPr>
        <w:lastRenderedPageBreak/>
        <w:t>Discussion</w:t>
      </w:r>
    </w:p>
    <w:p w14:paraId="3D15B514" w14:textId="7AB651C3" w:rsidR="29AC7392" w:rsidRPr="00683FD7" w:rsidRDefault="754B006E" w:rsidP="725D8029">
      <w:pPr>
        <w:jc w:val="both"/>
        <w:rPr>
          <w:rFonts w:ascii="Aptos" w:eastAsia="Lucida Sans" w:hAnsi="Aptos"/>
        </w:rPr>
      </w:pPr>
      <w:r w:rsidRPr="00683FD7">
        <w:rPr>
          <w:rFonts w:ascii="Aptos" w:eastAsia="Lucida Sans" w:hAnsi="Aptos"/>
        </w:rPr>
        <w:t>There is a sense of</w:t>
      </w:r>
      <w:r w:rsidR="1BB4DFB5" w:rsidRPr="00683FD7">
        <w:rPr>
          <w:rFonts w:ascii="Aptos" w:eastAsia="Lucida Sans" w:hAnsi="Aptos"/>
        </w:rPr>
        <w:t xml:space="preserve"> a positive impact </w:t>
      </w:r>
      <w:r w:rsidR="2C3015A7" w:rsidRPr="00683FD7">
        <w:rPr>
          <w:rFonts w:ascii="Aptos" w:eastAsia="Lucida Sans" w:hAnsi="Aptos"/>
        </w:rPr>
        <w:t xml:space="preserve">of food clubs </w:t>
      </w:r>
      <w:r w:rsidR="1BB4DFB5" w:rsidRPr="00683FD7">
        <w:rPr>
          <w:rFonts w:ascii="Aptos" w:eastAsia="Lucida Sans" w:hAnsi="Aptos"/>
        </w:rPr>
        <w:t xml:space="preserve">on the food security, diet quality and </w:t>
      </w:r>
      <w:r w:rsidR="00004407" w:rsidRPr="00683FD7">
        <w:rPr>
          <w:rFonts w:ascii="Aptos" w:eastAsia="Lucida Sans" w:hAnsi="Aptos"/>
        </w:rPr>
        <w:t xml:space="preserve">mental </w:t>
      </w:r>
      <w:r w:rsidR="1BB4DFB5" w:rsidRPr="00683FD7">
        <w:rPr>
          <w:rFonts w:ascii="Aptos" w:eastAsia="Lucida Sans" w:hAnsi="Aptos"/>
        </w:rPr>
        <w:t>wellbeing of participants when exploring both survey and interview data. T</w:t>
      </w:r>
      <w:r w:rsidR="4DF07986" w:rsidRPr="00683FD7">
        <w:rPr>
          <w:rFonts w:ascii="Aptos" w:eastAsia="Lucida Sans" w:hAnsi="Aptos"/>
        </w:rPr>
        <w:t>he results are encouraging and reflect the range of experiences for clients of food clubs or similar aid scheme</w:t>
      </w:r>
      <w:r w:rsidR="204D6C67" w:rsidRPr="00683FD7">
        <w:rPr>
          <w:rFonts w:ascii="Aptos" w:eastAsia="Lucida Sans" w:hAnsi="Aptos"/>
        </w:rPr>
        <w:t>s.</w:t>
      </w:r>
      <w:r w:rsidR="4DF07986" w:rsidRPr="00683FD7">
        <w:rPr>
          <w:rFonts w:ascii="Aptos" w:eastAsia="Lucida Sans" w:hAnsi="Aptos"/>
        </w:rPr>
        <w:t xml:space="preserve"> </w:t>
      </w:r>
      <w:r w:rsidR="3249AA19" w:rsidRPr="00683FD7">
        <w:rPr>
          <w:rFonts w:ascii="Aptos" w:eastAsia="Lucida Sans" w:hAnsi="Aptos"/>
        </w:rPr>
        <w:t xml:space="preserve"> </w:t>
      </w:r>
      <w:r w:rsidR="0C173BE4" w:rsidRPr="00683FD7">
        <w:rPr>
          <w:rFonts w:ascii="Aptos" w:eastAsia="Lucida Sans" w:hAnsi="Aptos"/>
        </w:rPr>
        <w:t>A</w:t>
      </w:r>
      <w:r w:rsidR="3249AA19" w:rsidRPr="00683FD7">
        <w:rPr>
          <w:rFonts w:ascii="Aptos" w:eastAsia="Lucida Sans" w:hAnsi="Aptos"/>
        </w:rPr>
        <w:t xml:space="preserve"> shift to higher consumption of fruit and vegetables after accessing the clubs </w:t>
      </w:r>
      <w:r w:rsidR="11D7301B" w:rsidRPr="00683FD7">
        <w:rPr>
          <w:rFonts w:ascii="Aptos" w:eastAsia="Lucida Sans" w:hAnsi="Aptos"/>
        </w:rPr>
        <w:t>was</w:t>
      </w:r>
      <w:r w:rsidR="3249AA19" w:rsidRPr="00683FD7">
        <w:rPr>
          <w:rFonts w:ascii="Aptos" w:eastAsia="Lucida Sans" w:hAnsi="Aptos"/>
        </w:rPr>
        <w:t xml:space="preserve"> demonstrated strongly in the interviews. </w:t>
      </w:r>
      <w:r w:rsidR="7CCE78C3" w:rsidRPr="00683FD7">
        <w:rPr>
          <w:rFonts w:ascii="Aptos" w:eastAsia="Lucida Sans" w:hAnsi="Aptos"/>
        </w:rPr>
        <w:t>Participants spoke about the relief food aid offered in terms of cost of food and quality of diet, especially f</w:t>
      </w:r>
      <w:r w:rsidR="713A8321" w:rsidRPr="00683FD7">
        <w:rPr>
          <w:rFonts w:ascii="Aptos" w:eastAsia="Lucida Sans" w:hAnsi="Aptos"/>
        </w:rPr>
        <w:t xml:space="preserve">or </w:t>
      </w:r>
      <w:r w:rsidR="1BD598F0" w:rsidRPr="00683FD7">
        <w:rPr>
          <w:rFonts w:ascii="Aptos" w:eastAsia="Lucida Sans" w:hAnsi="Aptos"/>
        </w:rPr>
        <w:t>their</w:t>
      </w:r>
      <w:r w:rsidR="713A8321" w:rsidRPr="00683FD7">
        <w:rPr>
          <w:rFonts w:ascii="Aptos" w:eastAsia="Lucida Sans" w:hAnsi="Aptos"/>
        </w:rPr>
        <w:t xml:space="preserve"> children. There was discussion as well of the stigma around accessing such support, but overall people who used these clubs spoke positively about the experience</w:t>
      </w:r>
      <w:r w:rsidR="1399104A" w:rsidRPr="00683FD7">
        <w:rPr>
          <w:rFonts w:ascii="Aptos" w:eastAsia="Lucida Sans" w:hAnsi="Aptos"/>
        </w:rPr>
        <w:t xml:space="preserve">. </w:t>
      </w:r>
    </w:p>
    <w:p w14:paraId="4D164FD8" w14:textId="6062840D" w:rsidR="228C8B72" w:rsidRPr="00683FD7" w:rsidRDefault="228C8B72" w:rsidP="002E22DB">
      <w:pPr>
        <w:spacing w:after="0"/>
        <w:rPr>
          <w:rFonts w:ascii="Aptos" w:eastAsia="Lucida Sans" w:hAnsi="Aptos"/>
          <w:b/>
          <w:bCs/>
          <w:i/>
          <w:iCs/>
        </w:rPr>
      </w:pPr>
      <w:r w:rsidRPr="00683FD7">
        <w:rPr>
          <w:rFonts w:ascii="Aptos" w:eastAsia="Lucida Sans" w:hAnsi="Aptos"/>
          <w:b/>
          <w:bCs/>
          <w:i/>
          <w:iCs/>
        </w:rPr>
        <w:t xml:space="preserve">Food security </w:t>
      </w:r>
      <w:r w:rsidR="0E6B172B" w:rsidRPr="00683FD7">
        <w:rPr>
          <w:rFonts w:ascii="Aptos" w:eastAsia="Lucida Sans" w:hAnsi="Aptos"/>
          <w:b/>
          <w:bCs/>
          <w:i/>
          <w:iCs/>
        </w:rPr>
        <w:t xml:space="preserve">and diet quality </w:t>
      </w:r>
      <w:r w:rsidRPr="00683FD7">
        <w:rPr>
          <w:rFonts w:ascii="Aptos" w:eastAsia="Lucida Sans" w:hAnsi="Aptos"/>
          <w:b/>
          <w:bCs/>
          <w:i/>
          <w:iCs/>
        </w:rPr>
        <w:t>in households</w:t>
      </w:r>
    </w:p>
    <w:p w14:paraId="108D011F" w14:textId="6315AEC5" w:rsidR="48B0B220" w:rsidRPr="00683FD7" w:rsidRDefault="00D86608" w:rsidP="00D86608">
      <w:pPr>
        <w:spacing w:after="0"/>
        <w:rPr>
          <w:rFonts w:ascii="Aptos" w:eastAsia="Lucida Sans" w:hAnsi="Aptos"/>
        </w:rPr>
      </w:pPr>
      <w:r w:rsidRPr="00683FD7">
        <w:rPr>
          <w:rFonts w:ascii="Aptos" w:eastAsia="Lucida Sans" w:hAnsi="Aptos"/>
        </w:rPr>
        <w:t>Among participants with follow-up, f</w:t>
      </w:r>
      <w:r w:rsidR="2EA77BBB" w:rsidRPr="00683FD7">
        <w:rPr>
          <w:rFonts w:ascii="Aptos" w:eastAsia="Lucida Sans" w:hAnsi="Aptos"/>
        </w:rPr>
        <w:t xml:space="preserve">ood security </w:t>
      </w:r>
      <w:r w:rsidR="00A34602" w:rsidRPr="00683FD7">
        <w:rPr>
          <w:rFonts w:ascii="Aptos" w:eastAsia="Lucida Sans" w:hAnsi="Aptos"/>
        </w:rPr>
        <w:t>was</w:t>
      </w:r>
      <w:r w:rsidR="6A9AF19E" w:rsidRPr="00683FD7">
        <w:rPr>
          <w:rFonts w:ascii="Aptos" w:eastAsia="Lucida Sans" w:hAnsi="Aptos"/>
        </w:rPr>
        <w:t xml:space="preserve"> </w:t>
      </w:r>
      <w:r w:rsidR="001E7BA1" w:rsidRPr="00683FD7">
        <w:rPr>
          <w:rFonts w:ascii="Aptos" w:eastAsia="Lucida Sans" w:hAnsi="Aptos"/>
        </w:rPr>
        <w:t>2</w:t>
      </w:r>
      <w:r w:rsidR="002B527D" w:rsidRPr="00683FD7">
        <w:rPr>
          <w:rFonts w:ascii="Aptos" w:eastAsia="Lucida Sans" w:hAnsi="Aptos"/>
        </w:rPr>
        <w:t>7</w:t>
      </w:r>
      <w:r w:rsidR="6A9AF19E" w:rsidRPr="00683FD7">
        <w:rPr>
          <w:rFonts w:ascii="Aptos" w:eastAsia="Lucida Sans" w:hAnsi="Aptos"/>
        </w:rPr>
        <w:t>% at baseline</w:t>
      </w:r>
      <w:r w:rsidR="00BE59FF" w:rsidRPr="00683FD7">
        <w:rPr>
          <w:rFonts w:ascii="Aptos" w:eastAsia="Lucida Sans" w:hAnsi="Aptos"/>
        </w:rPr>
        <w:t>,</w:t>
      </w:r>
      <w:r w:rsidR="006F4D72" w:rsidRPr="00683FD7">
        <w:rPr>
          <w:rFonts w:ascii="Aptos" w:eastAsia="Lucida Sans" w:hAnsi="Aptos"/>
        </w:rPr>
        <w:t xml:space="preserve"> 31% in those with non-concurrent follow-up</w:t>
      </w:r>
      <w:r w:rsidR="6A9AF19E" w:rsidRPr="00683FD7">
        <w:rPr>
          <w:rFonts w:ascii="Aptos" w:eastAsia="Lucida Sans" w:hAnsi="Aptos"/>
        </w:rPr>
        <w:t xml:space="preserve"> </w:t>
      </w:r>
      <w:r w:rsidR="7D15D5EF" w:rsidRPr="00683FD7">
        <w:rPr>
          <w:rFonts w:ascii="Aptos" w:eastAsia="Lucida Sans" w:hAnsi="Aptos"/>
        </w:rPr>
        <w:t>and</w:t>
      </w:r>
      <w:r w:rsidR="6A9AF19E" w:rsidRPr="00683FD7">
        <w:rPr>
          <w:rFonts w:ascii="Aptos" w:eastAsia="Lucida Sans" w:hAnsi="Aptos"/>
        </w:rPr>
        <w:t xml:space="preserve"> </w:t>
      </w:r>
      <w:r w:rsidR="006579E0" w:rsidRPr="00683FD7">
        <w:rPr>
          <w:rFonts w:ascii="Aptos" w:eastAsia="Lucida Sans" w:hAnsi="Aptos"/>
        </w:rPr>
        <w:t>70</w:t>
      </w:r>
      <w:r w:rsidR="68C2645A" w:rsidRPr="00683FD7">
        <w:rPr>
          <w:rFonts w:ascii="Aptos" w:eastAsia="Lucida Sans" w:hAnsi="Aptos"/>
        </w:rPr>
        <w:t>%</w:t>
      </w:r>
      <w:r w:rsidR="006579E0" w:rsidRPr="00683FD7">
        <w:rPr>
          <w:rFonts w:ascii="Aptos" w:eastAsia="Lucida Sans" w:hAnsi="Aptos"/>
        </w:rPr>
        <w:t xml:space="preserve"> in those with concurrent follow-up</w:t>
      </w:r>
      <w:r w:rsidR="002B527D" w:rsidRPr="00683FD7">
        <w:rPr>
          <w:rFonts w:ascii="Aptos" w:eastAsia="Lucida Sans" w:hAnsi="Aptos"/>
        </w:rPr>
        <w:t xml:space="preserve"> using the Food Foundation approach</w:t>
      </w:r>
      <w:r w:rsidR="006579E0" w:rsidRPr="00683FD7">
        <w:rPr>
          <w:rFonts w:ascii="Aptos" w:eastAsia="Lucida Sans" w:hAnsi="Aptos"/>
        </w:rPr>
        <w:t>. D</w:t>
      </w:r>
      <w:r w:rsidR="729286F0" w:rsidRPr="00683FD7">
        <w:rPr>
          <w:rFonts w:ascii="Aptos" w:eastAsia="Lucida Sans" w:hAnsi="Aptos"/>
        </w:rPr>
        <w:t xml:space="preserve">iet quality increased in </w:t>
      </w:r>
      <w:r w:rsidR="00F41356" w:rsidRPr="00683FD7">
        <w:rPr>
          <w:rFonts w:ascii="Aptos" w:eastAsia="Lucida Sans" w:hAnsi="Aptos"/>
        </w:rPr>
        <w:t>35.7</w:t>
      </w:r>
      <w:r w:rsidR="729286F0" w:rsidRPr="00683FD7">
        <w:rPr>
          <w:rFonts w:ascii="Aptos" w:eastAsia="Lucida Sans" w:hAnsi="Aptos"/>
        </w:rPr>
        <w:t>% of participants</w:t>
      </w:r>
      <w:r w:rsidR="00F41356" w:rsidRPr="00683FD7">
        <w:rPr>
          <w:rFonts w:ascii="Aptos" w:eastAsia="Lucida Sans" w:hAnsi="Aptos"/>
        </w:rPr>
        <w:t xml:space="preserve"> </w:t>
      </w:r>
      <w:r w:rsidR="00E632EA" w:rsidRPr="00683FD7">
        <w:rPr>
          <w:rFonts w:ascii="Aptos" w:eastAsia="Lucida Sans" w:hAnsi="Aptos"/>
        </w:rPr>
        <w:t>without concurrent follow-up</w:t>
      </w:r>
      <w:r w:rsidR="63397043" w:rsidRPr="00683FD7">
        <w:rPr>
          <w:rFonts w:ascii="Aptos" w:eastAsia="Lucida Sans" w:hAnsi="Aptos"/>
        </w:rPr>
        <w:t>. This</w:t>
      </w:r>
      <w:r w:rsidR="2EA77BBB" w:rsidRPr="00683FD7">
        <w:rPr>
          <w:rFonts w:ascii="Aptos" w:eastAsia="Lucida Sans" w:hAnsi="Aptos"/>
        </w:rPr>
        <w:t xml:space="preserve"> is consistent with a recent systematic review</w:t>
      </w:r>
      <w:r w:rsidR="4ACB899D" w:rsidRPr="00683FD7">
        <w:rPr>
          <w:rFonts w:ascii="Aptos" w:eastAsia="Lucida Sans" w:hAnsi="Aptos"/>
        </w:rPr>
        <w:t xml:space="preserve"> </w:t>
      </w:r>
      <w:r w:rsidR="4A9388F9" w:rsidRPr="00683FD7">
        <w:rPr>
          <w:rFonts w:ascii="Aptos" w:eastAsia="Lucida Sans" w:hAnsi="Aptos"/>
        </w:rPr>
        <w:t xml:space="preserve">of </w:t>
      </w:r>
      <w:r w:rsidR="156B01F5" w:rsidRPr="00683FD7">
        <w:rPr>
          <w:rFonts w:ascii="Aptos" w:eastAsia="Lucida Sans" w:hAnsi="Aptos"/>
        </w:rPr>
        <w:t xml:space="preserve">21 articles </w:t>
      </w:r>
      <w:r w:rsidR="69316CAB" w:rsidRPr="00683FD7">
        <w:rPr>
          <w:rFonts w:ascii="Aptos" w:eastAsia="Lucida Sans" w:hAnsi="Aptos"/>
        </w:rPr>
        <w:t xml:space="preserve">in high-income countries </w:t>
      </w:r>
      <w:r w:rsidR="4ACB899D" w:rsidRPr="00683FD7">
        <w:rPr>
          <w:rFonts w:ascii="Aptos" w:eastAsia="Lucida Sans" w:hAnsi="Aptos"/>
        </w:rPr>
        <w:t xml:space="preserve">that noted improvements in diet quality </w:t>
      </w:r>
      <w:r w:rsidR="6ABFDCC7" w:rsidRPr="00683FD7">
        <w:rPr>
          <w:rFonts w:ascii="Aptos" w:eastAsia="Lucida Sans" w:hAnsi="Aptos"/>
        </w:rPr>
        <w:t xml:space="preserve">in </w:t>
      </w:r>
      <w:r w:rsidR="47B8C45C" w:rsidRPr="00683FD7">
        <w:rPr>
          <w:rFonts w:ascii="Aptos" w:eastAsia="Lucida Sans" w:hAnsi="Aptos"/>
        </w:rPr>
        <w:t>food bank</w:t>
      </w:r>
      <w:r w:rsidR="44F17BC5" w:rsidRPr="00683FD7">
        <w:rPr>
          <w:rFonts w:ascii="Aptos" w:eastAsia="Lucida Sans" w:hAnsi="Aptos"/>
        </w:rPr>
        <w:t xml:space="preserve"> user</w:t>
      </w:r>
      <w:r w:rsidR="47B8C45C" w:rsidRPr="00683FD7">
        <w:rPr>
          <w:rFonts w:ascii="Aptos" w:eastAsia="Lucida Sans" w:hAnsi="Aptos"/>
        </w:rPr>
        <w:t>s (likely due to their dominance as a form of food aid)</w:t>
      </w:r>
      <w:r w:rsidR="4A89B5AD" w:rsidRPr="00683FD7">
        <w:rPr>
          <w:rFonts w:ascii="Aptos" w:eastAsia="Lucida Sans" w:hAnsi="Aptos"/>
        </w:rPr>
        <w:t xml:space="preserve"> </w:t>
      </w:r>
      <w:r w:rsidR="2EA77BBB" w:rsidRPr="00683FD7">
        <w:rPr>
          <w:rFonts w:ascii="Aptos" w:eastAsia="Lucida Sans" w:hAnsi="Aptos"/>
        </w:rPr>
        <w:fldChar w:fldCharType="begin"/>
      </w:r>
      <w:r w:rsidR="2EA77BBB" w:rsidRPr="00683FD7">
        <w:rPr>
          <w:rFonts w:ascii="Aptos" w:eastAsia="Lucida Sans" w:hAnsi="Aptos"/>
        </w:rPr>
        <w:instrText xml:space="preserve"> ADDIN ZOTERO_ITEM CSL_CITATION {"citationID":"6kEkFkvs","properties":{"formattedCitation":"(26)","plainCitation":"(26)","noteIndex":0},"citationItems":[{"id":30114,"uris":["http://zotero.org/users/6410601/items/862V9LJ2"],"itemData":{"id":30114,"type":"article-journal","abstract":"Abstract\n            \n              Background\n              Research indicates that food parcels provided by food banks are nutritionally poor. Food insecurity and the use of food banks are both rising, with detrimental effects on the dietary intake and health of users. This mixed</w:instrText>
      </w:r>
      <w:r w:rsidR="2EA77BBB" w:rsidRPr="00683FD7">
        <w:rPr>
          <w:rFonts w:ascii="Cambria Math" w:eastAsia="Lucida Sans" w:hAnsi="Cambria Math" w:cs="Cambria Math"/>
        </w:rPr>
        <w:instrText>‐</w:instrText>
      </w:r>
      <w:r w:rsidR="2EA77BBB" w:rsidRPr="00683FD7">
        <w:rPr>
          <w:rFonts w:ascii="Aptos" w:eastAsia="Lucida Sans" w:hAnsi="Aptos"/>
        </w:rPr>
        <w:instrText>method systematic review aims to investigate the current nutritional adequacy of pre</w:instrText>
      </w:r>
      <w:r w:rsidR="2EA77BBB" w:rsidRPr="00683FD7">
        <w:rPr>
          <w:rFonts w:ascii="Cambria Math" w:eastAsia="Lucida Sans" w:hAnsi="Cambria Math" w:cs="Cambria Math"/>
        </w:rPr>
        <w:instrText>‐</w:instrText>
      </w:r>
      <w:r w:rsidR="2EA77BBB" w:rsidRPr="00683FD7">
        <w:rPr>
          <w:rFonts w:ascii="Aptos" w:eastAsia="Lucida Sans" w:hAnsi="Aptos"/>
        </w:rPr>
        <w:instrText>packaged food parcels and whether using food banks reduces the food insecurity and improves the dietary intake of their users.\n            \n            \n              Methods\n              A mixed</w:instrText>
      </w:r>
      <w:r w:rsidR="2EA77BBB" w:rsidRPr="00683FD7">
        <w:rPr>
          <w:rFonts w:ascii="Cambria Math" w:eastAsia="Lucida Sans" w:hAnsi="Cambria Math" w:cs="Cambria Math"/>
        </w:rPr>
        <w:instrText>‐</w:instrText>
      </w:r>
      <w:r w:rsidR="2EA77BBB" w:rsidRPr="00683FD7">
        <w:rPr>
          <w:rFonts w:ascii="Aptos" w:eastAsia="Lucida Sans" w:hAnsi="Aptos"/>
        </w:rPr>
        <w:instrText>method systematic literature review, restricted to articles published from 2015, was conducted using eight electronic databases, four grey literature databases and eight relevant websites. Quantitative findings, investigating the nutritional quality of food parcels and/or their impact on dietary intake or food insecurity, were presented narratively. Qualitative findings reporting the views of food bank users regarding food from food banks underwent thematic synthesis. These independent syntheses were integrated using configurative analysis and presented narratively.\n            \n            \n              Results\n              Of 2189 articles, 11 quantitative and 10 qualitative were included. Food parcels were inconsistent at meeting nutritional requirements and often failed to meet individual needs, including cultural and health preferences. Using food banks improved food security and dietary quality of users, allowing otherwise unachievable access to food. However, food insecurity remained, and is explained by limited food variety, quality and choice. The mixed</w:instrText>
      </w:r>
      <w:r w:rsidR="2EA77BBB" w:rsidRPr="00683FD7">
        <w:rPr>
          <w:rFonts w:ascii="Cambria Math" w:eastAsia="Lucida Sans" w:hAnsi="Cambria Math" w:cs="Cambria Math"/>
        </w:rPr>
        <w:instrText>‐</w:instrText>
      </w:r>
      <w:r w:rsidR="2EA77BBB" w:rsidRPr="00683FD7">
        <w:rPr>
          <w:rFonts w:ascii="Aptos" w:eastAsia="Lucida Sans" w:hAnsi="Aptos"/>
        </w:rPr>
        <w:instrText>method findings support interventions to ensure consistent, adequate nutrition at food banks, including catering for individual needs.\n            \n            \n              Conclusions\n              Food banks are a lifeline for those severely food insecure. However when used alone, food banks struggle to eliminate the heightened food insecurity of their users. Efforts to improve the nutritional quality of food parcels could improve the experiences and diet</w:instrText>
      </w:r>
      <w:r w:rsidR="2EA77BBB" w:rsidRPr="00683FD7">
        <w:rPr>
          <w:rFonts w:ascii="Cambria Math" w:eastAsia="Lucida Sans" w:hAnsi="Cambria Math" w:cs="Cambria Math"/>
        </w:rPr>
        <w:instrText>‐</w:instrText>
      </w:r>
      <w:r w:rsidR="2EA77BBB" w:rsidRPr="00683FD7">
        <w:rPr>
          <w:rFonts w:ascii="Aptos" w:eastAsia="Lucida Sans" w:hAnsi="Aptos"/>
        </w:rPr>
        <w:instrText>related outcomes of those requiring food banks.\n            \n          , \n            Key points\n            \n              \n                \n                  The nutritional quality of food parcels is inconsistent, and is often poor compared with national nutritional recommendations. This can be explained by the limited quantity and variety of food options as well as a lack of nutritional guidelines at food banks.\n                \n                \n                  Food banks struggle to meet individual health, social, and cultural dietary needs in socially acceptable ways. Positive outcomes from diabetes</w:instrText>
      </w:r>
      <w:r w:rsidR="2EA77BBB" w:rsidRPr="00683FD7">
        <w:rPr>
          <w:rFonts w:ascii="Cambria Math" w:eastAsia="Lucida Sans" w:hAnsi="Cambria Math" w:cs="Cambria Math"/>
        </w:rPr>
        <w:instrText>‐</w:instrText>
      </w:r>
      <w:r w:rsidR="2EA77BBB" w:rsidRPr="00683FD7">
        <w:rPr>
          <w:rFonts w:ascii="Aptos" w:eastAsia="Lucida Sans" w:hAnsi="Aptos"/>
        </w:rPr>
        <w:instrText>specific food parcels highlight the advantages of tailoring parcels to meet individual needs and preferences.\n                \n                \n                  Food banks are a lifeline, which improve dietary intake and food security in times of crisis. However, as a sole intervention, food banks do not eliminate the heightened food insecurity and poor diets of food bank users.","container-title":"Journal of Human Nutrition and Dietetics","DOI":"10.1111/jhn.12994","ISSN":"0952-3871, 1365-277X","issue":"6","journalAbbreviation":"J Human Nutrition Diet","language":"en","page":"1202-1229","source":"DOI.org (Crossref)","title":"The nutritional quality of food parcels provided by food banks and the effectiveness of food banks at reducing food insecurity in developed countries: a mixed</w:instrText>
      </w:r>
      <w:r w:rsidR="2EA77BBB" w:rsidRPr="00683FD7">
        <w:rPr>
          <w:rFonts w:ascii="Cambria Math" w:eastAsia="Lucida Sans" w:hAnsi="Cambria Math" w:cs="Cambria Math"/>
        </w:rPr>
        <w:instrText>‐</w:instrText>
      </w:r>
      <w:r w:rsidR="2EA77BBB" w:rsidRPr="00683FD7">
        <w:rPr>
          <w:rFonts w:ascii="Aptos" w:eastAsia="Lucida Sans" w:hAnsi="Aptos"/>
        </w:rPr>
        <w:instrText xml:space="preserve">method systematic review","title-short":"The nutritional quality of food parcels provided by food banks and the effectiveness of food banks at reducing food insecurity in developed countries","volume":"35","author":[{"family":"Oldroyd","given":"Lucy"},{"family":"Eskandari","given":"Fatemeh"},{"family":"Pratt","given":"Charlotte"},{"family":"Lake","given":"Amelia A."}],"issued":{"date-parts":[["2022",12]]}}}],"schema":"https://github.com/citation-style-language/schema/raw/master/csl-citation.json"} </w:instrText>
      </w:r>
      <w:r w:rsidR="2EA77BBB" w:rsidRPr="00683FD7">
        <w:rPr>
          <w:rFonts w:ascii="Aptos" w:eastAsia="Lucida Sans" w:hAnsi="Aptos"/>
        </w:rPr>
        <w:fldChar w:fldCharType="separate"/>
      </w:r>
      <w:r w:rsidR="25465A6F" w:rsidRPr="00683FD7">
        <w:rPr>
          <w:rFonts w:ascii="Aptos" w:hAnsi="Aptos"/>
        </w:rPr>
        <w:t>(26)</w:t>
      </w:r>
      <w:r w:rsidR="2EA77BBB" w:rsidRPr="00683FD7">
        <w:rPr>
          <w:rFonts w:ascii="Aptos" w:eastAsia="Lucida Sans" w:hAnsi="Aptos"/>
        </w:rPr>
        <w:fldChar w:fldCharType="end"/>
      </w:r>
      <w:r w:rsidR="47B8C45C" w:rsidRPr="00683FD7">
        <w:rPr>
          <w:rFonts w:ascii="Aptos" w:eastAsia="Lucida Sans" w:hAnsi="Aptos"/>
        </w:rPr>
        <w:t xml:space="preserve">. </w:t>
      </w:r>
      <w:r w:rsidR="2DE48808" w:rsidRPr="00683FD7">
        <w:rPr>
          <w:rFonts w:ascii="Aptos" w:eastAsia="Lucida Sans" w:hAnsi="Aptos"/>
        </w:rPr>
        <w:t xml:space="preserve">However, </w:t>
      </w:r>
      <w:r w:rsidR="6AED39BC" w:rsidRPr="00683FD7">
        <w:rPr>
          <w:rFonts w:ascii="Aptos" w:eastAsia="Lucida Sans" w:hAnsi="Aptos"/>
        </w:rPr>
        <w:t>food parcels</w:t>
      </w:r>
      <w:r w:rsidR="649F2D23" w:rsidRPr="00683FD7">
        <w:rPr>
          <w:rFonts w:ascii="Aptos" w:eastAsia="Lucida Sans" w:hAnsi="Aptos"/>
        </w:rPr>
        <w:t xml:space="preserve"> often failed to meet nutrient and individual requirements indicating </w:t>
      </w:r>
      <w:r w:rsidR="2DE48808" w:rsidRPr="00683FD7">
        <w:rPr>
          <w:rFonts w:ascii="Aptos" w:eastAsia="Lucida Sans" w:hAnsi="Aptos"/>
        </w:rPr>
        <w:t xml:space="preserve">that </w:t>
      </w:r>
      <w:r w:rsidR="00D714FB" w:rsidRPr="00683FD7">
        <w:rPr>
          <w:rFonts w:ascii="Aptos" w:eastAsia="Lucida Sans" w:hAnsi="Aptos"/>
        </w:rPr>
        <w:t xml:space="preserve">the </w:t>
      </w:r>
      <w:r w:rsidR="2DE48808" w:rsidRPr="00683FD7">
        <w:rPr>
          <w:rFonts w:ascii="Aptos" w:eastAsia="Lucida Sans" w:hAnsi="Aptos"/>
        </w:rPr>
        <w:t>quality of food parcels need</w:t>
      </w:r>
      <w:r w:rsidR="001802D0" w:rsidRPr="00683FD7">
        <w:rPr>
          <w:rFonts w:ascii="Aptos" w:eastAsia="Lucida Sans" w:hAnsi="Aptos"/>
        </w:rPr>
        <w:t>ed</w:t>
      </w:r>
      <w:r w:rsidR="2DE48808" w:rsidRPr="00683FD7">
        <w:rPr>
          <w:rFonts w:ascii="Aptos" w:eastAsia="Lucida Sans" w:hAnsi="Aptos"/>
        </w:rPr>
        <w:t xml:space="preserve"> to improve, with greater provision of meat, fruit and vegetables</w:t>
      </w:r>
      <w:r w:rsidR="00783AE4" w:rsidRPr="00683FD7">
        <w:rPr>
          <w:rFonts w:ascii="Aptos" w:eastAsia="Lucida Sans" w:hAnsi="Aptos"/>
        </w:rPr>
        <w:t xml:space="preserve"> alongside</w:t>
      </w:r>
      <w:r w:rsidR="2DE48808" w:rsidRPr="00683FD7">
        <w:rPr>
          <w:rFonts w:ascii="Aptos" w:eastAsia="Lucida Sans" w:hAnsi="Aptos"/>
        </w:rPr>
        <w:t xml:space="preserve"> efforts to provide for cultural and health needs </w:t>
      </w:r>
      <w:r w:rsidR="2EA77BBB" w:rsidRPr="00683FD7">
        <w:rPr>
          <w:rFonts w:ascii="Aptos" w:eastAsia="Lucida Sans" w:hAnsi="Aptos"/>
        </w:rPr>
        <w:fldChar w:fldCharType="begin"/>
      </w:r>
      <w:r w:rsidR="2EA77BBB" w:rsidRPr="00683FD7">
        <w:rPr>
          <w:rFonts w:ascii="Aptos" w:eastAsia="Lucida Sans" w:hAnsi="Aptos"/>
        </w:rPr>
        <w:instrText xml:space="preserve"> ADDIN ZOTERO_ITEM CSL_CITATION {"citationID":"6aV72C80","properties":{"formattedCitation":"(26)","plainCitation":"(26)","noteIndex":0},"citationItems":[{"id":30114,"uris":["http://zotero.org/users/6410601/items/862V9LJ2"],"itemData":{"id":30114,"type":"article-journal","abstract":"Abstract\n            \n              Background\n              Research indicates that food parcels provided by food banks are nutritionally poor. Food insecurity and the use of food banks are both rising, with detrimental effects on the dietary intake and health of users. This mixed</w:instrText>
      </w:r>
      <w:r w:rsidR="2EA77BBB" w:rsidRPr="00683FD7">
        <w:rPr>
          <w:rFonts w:ascii="Cambria Math" w:eastAsia="Lucida Sans" w:hAnsi="Cambria Math" w:cs="Cambria Math"/>
        </w:rPr>
        <w:instrText>‐</w:instrText>
      </w:r>
      <w:r w:rsidR="2EA77BBB" w:rsidRPr="00683FD7">
        <w:rPr>
          <w:rFonts w:ascii="Aptos" w:eastAsia="Lucida Sans" w:hAnsi="Aptos"/>
        </w:rPr>
        <w:instrText>method systematic review aims to investigate the current nutritional adequacy of pre</w:instrText>
      </w:r>
      <w:r w:rsidR="2EA77BBB" w:rsidRPr="00683FD7">
        <w:rPr>
          <w:rFonts w:ascii="Cambria Math" w:eastAsia="Lucida Sans" w:hAnsi="Cambria Math" w:cs="Cambria Math"/>
        </w:rPr>
        <w:instrText>‐</w:instrText>
      </w:r>
      <w:r w:rsidR="2EA77BBB" w:rsidRPr="00683FD7">
        <w:rPr>
          <w:rFonts w:ascii="Aptos" w:eastAsia="Lucida Sans" w:hAnsi="Aptos"/>
        </w:rPr>
        <w:instrText>packaged food parcels and whether using food banks reduces the food insecurity and improves the dietary intake of their users.\n            \n            \n              Methods\n              A mixed</w:instrText>
      </w:r>
      <w:r w:rsidR="2EA77BBB" w:rsidRPr="00683FD7">
        <w:rPr>
          <w:rFonts w:ascii="Cambria Math" w:eastAsia="Lucida Sans" w:hAnsi="Cambria Math" w:cs="Cambria Math"/>
        </w:rPr>
        <w:instrText>‐</w:instrText>
      </w:r>
      <w:r w:rsidR="2EA77BBB" w:rsidRPr="00683FD7">
        <w:rPr>
          <w:rFonts w:ascii="Aptos" w:eastAsia="Lucida Sans" w:hAnsi="Aptos"/>
        </w:rPr>
        <w:instrText>method systematic literature review, restricted to articles published from 2015, was conducted using eight electronic databases, four grey literature databases and eight relevant websites. Quantitative findings, investigating the nutritional quality of food parcels and/or their impact on dietary intake or food insecurity, were presented narratively. Qualitative findings reporting the views of food bank users regarding food from food banks underwent thematic synthesis. These independent syntheses were integrated using configurative analysis and presented narratively.\n            \n            \n              Results\n              Of 2189 articles, 11 quantitative and 10 qualitative were included. Food parcels were inconsistent at meeting nutritional requirements and often failed to meet individual needs, including cultural and health preferences. Using food banks improved food security and dietary quality of users, allowing otherwise unachievable access to food. However, food insecurity remained, and is explained by limited food variety, quality and choice. The mixed</w:instrText>
      </w:r>
      <w:r w:rsidR="2EA77BBB" w:rsidRPr="00683FD7">
        <w:rPr>
          <w:rFonts w:ascii="Cambria Math" w:eastAsia="Lucida Sans" w:hAnsi="Cambria Math" w:cs="Cambria Math"/>
        </w:rPr>
        <w:instrText>‐</w:instrText>
      </w:r>
      <w:r w:rsidR="2EA77BBB" w:rsidRPr="00683FD7">
        <w:rPr>
          <w:rFonts w:ascii="Aptos" w:eastAsia="Lucida Sans" w:hAnsi="Aptos"/>
        </w:rPr>
        <w:instrText>method findings support interventions to ensure consistent, adequate nutrition at food banks, including catering for individual needs.\n            \n            \n              Conclusions\n              Food banks are a lifeline for those severely food insecure. However when used alone, food banks struggle to eliminate the heightened food insecurity of their users. Efforts to improve the nutritional quality of food parcels could improve the experiences and diet</w:instrText>
      </w:r>
      <w:r w:rsidR="2EA77BBB" w:rsidRPr="00683FD7">
        <w:rPr>
          <w:rFonts w:ascii="Cambria Math" w:eastAsia="Lucida Sans" w:hAnsi="Cambria Math" w:cs="Cambria Math"/>
        </w:rPr>
        <w:instrText>‐</w:instrText>
      </w:r>
      <w:r w:rsidR="2EA77BBB" w:rsidRPr="00683FD7">
        <w:rPr>
          <w:rFonts w:ascii="Aptos" w:eastAsia="Lucida Sans" w:hAnsi="Aptos"/>
        </w:rPr>
        <w:instrText>related outcomes of those requiring food banks.\n            \n          , \n            Key points\n            \n              \n                \n                  The nutritional quality of food parcels is inconsistent, and is often poor compared with national nutritional recommendations. This can be explained by the limited quantity and variety of food options as well as a lack of nutritional guidelines at food banks.\n                \n                \n                  Food banks struggle to meet individual health, social, and cultural dietary needs in socially acceptable ways. Positive outcomes from diabetes</w:instrText>
      </w:r>
      <w:r w:rsidR="2EA77BBB" w:rsidRPr="00683FD7">
        <w:rPr>
          <w:rFonts w:ascii="Cambria Math" w:eastAsia="Lucida Sans" w:hAnsi="Cambria Math" w:cs="Cambria Math"/>
        </w:rPr>
        <w:instrText>‐</w:instrText>
      </w:r>
      <w:r w:rsidR="2EA77BBB" w:rsidRPr="00683FD7">
        <w:rPr>
          <w:rFonts w:ascii="Aptos" w:eastAsia="Lucida Sans" w:hAnsi="Aptos"/>
        </w:rPr>
        <w:instrText>specific food parcels highlight the advantages of tailoring parcels to meet individual needs and preferences.\n                \n                \n                  Food banks are a lifeline, which improve dietary intake and food security in times of crisis. However, as a sole intervention, food banks do not eliminate the heightened food insecurity and poor diets of food bank users.","container-title":"Journal of Human Nutrition and Dietetics","DOI":"10.1111/jhn.12994","ISSN":"0952-3871, 1365-277X","issue":"6","journalAbbreviation":"J Human Nutrition Diet","language":"en","page":"1202-1229","source":"DOI.org (Crossref)","title":"The nutritional quality of food parcels provided by food banks and the effectiveness of food banks at reducing food insecurity in developed countries: a mixed</w:instrText>
      </w:r>
      <w:r w:rsidR="2EA77BBB" w:rsidRPr="00683FD7">
        <w:rPr>
          <w:rFonts w:ascii="Cambria Math" w:eastAsia="Lucida Sans" w:hAnsi="Cambria Math" w:cs="Cambria Math"/>
        </w:rPr>
        <w:instrText>‐</w:instrText>
      </w:r>
      <w:r w:rsidR="2EA77BBB" w:rsidRPr="00683FD7">
        <w:rPr>
          <w:rFonts w:ascii="Aptos" w:eastAsia="Lucida Sans" w:hAnsi="Aptos"/>
        </w:rPr>
        <w:instrText xml:space="preserve">method systematic review","title-short":"The nutritional quality of food parcels provided by food banks and the effectiveness of food banks at reducing food insecurity in developed countries","volume":"35","author":[{"family":"Oldroyd","given":"Lucy"},{"family":"Eskandari","given":"Fatemeh"},{"family":"Pratt","given":"Charlotte"},{"family":"Lake","given":"Amelia A."}],"issued":{"date-parts":[["2022",12]]}}}],"schema":"https://github.com/citation-style-language/schema/raw/master/csl-citation.json"} </w:instrText>
      </w:r>
      <w:r w:rsidR="2EA77BBB" w:rsidRPr="00683FD7">
        <w:rPr>
          <w:rFonts w:ascii="Aptos" w:eastAsia="Lucida Sans" w:hAnsi="Aptos"/>
        </w:rPr>
        <w:fldChar w:fldCharType="separate"/>
      </w:r>
      <w:r w:rsidR="25465A6F" w:rsidRPr="00683FD7">
        <w:rPr>
          <w:rFonts w:ascii="Aptos" w:hAnsi="Aptos"/>
        </w:rPr>
        <w:t>(26)</w:t>
      </w:r>
      <w:r w:rsidR="2EA77BBB" w:rsidRPr="00683FD7">
        <w:rPr>
          <w:rFonts w:ascii="Aptos" w:eastAsia="Lucida Sans" w:hAnsi="Aptos"/>
        </w:rPr>
        <w:fldChar w:fldCharType="end"/>
      </w:r>
      <w:r w:rsidR="2DE48808" w:rsidRPr="00683FD7">
        <w:rPr>
          <w:rFonts w:ascii="Aptos" w:eastAsia="Lucida Sans" w:hAnsi="Aptos"/>
        </w:rPr>
        <w:t xml:space="preserve">. </w:t>
      </w:r>
      <w:r w:rsidR="5DD03E3F" w:rsidRPr="00683FD7">
        <w:rPr>
          <w:rFonts w:ascii="Aptos" w:eastAsia="Lucida Sans" w:hAnsi="Aptos"/>
        </w:rPr>
        <w:t xml:space="preserve">Another systematic review of nine studies </w:t>
      </w:r>
      <w:r w:rsidR="5F8CAC0B" w:rsidRPr="00683FD7">
        <w:rPr>
          <w:rFonts w:ascii="Aptos" w:eastAsia="Lucida Sans" w:hAnsi="Aptos"/>
        </w:rPr>
        <w:t xml:space="preserve">conducted in USA and Canada </w:t>
      </w:r>
      <w:r w:rsidR="5DD03E3F" w:rsidRPr="00683FD7">
        <w:rPr>
          <w:rFonts w:ascii="Aptos" w:eastAsia="Lucida Sans" w:hAnsi="Aptos"/>
        </w:rPr>
        <w:t xml:space="preserve">focussing on food aid use in households with children also found </w:t>
      </w:r>
      <w:r w:rsidR="066731DC" w:rsidRPr="00683FD7">
        <w:rPr>
          <w:rFonts w:ascii="Aptos" w:eastAsia="Lucida Sans" w:hAnsi="Aptos"/>
        </w:rPr>
        <w:t>improvements in food security and diet quality,</w:t>
      </w:r>
      <w:r w:rsidR="6934D1CC" w:rsidRPr="00683FD7">
        <w:rPr>
          <w:rFonts w:ascii="Aptos" w:eastAsia="Lucida Sans" w:hAnsi="Aptos"/>
        </w:rPr>
        <w:t xml:space="preserve"> with models that provide choice and support services being most effective</w:t>
      </w:r>
      <w:r w:rsidR="609D26DA" w:rsidRPr="00683FD7">
        <w:rPr>
          <w:rFonts w:ascii="Aptos" w:eastAsia="Lucida Sans" w:hAnsi="Aptos"/>
        </w:rPr>
        <w:t xml:space="preserve"> </w:t>
      </w:r>
      <w:r w:rsidR="2EA77BBB" w:rsidRPr="00683FD7">
        <w:rPr>
          <w:rFonts w:ascii="Aptos" w:eastAsia="Lucida Sans" w:hAnsi="Aptos"/>
        </w:rPr>
        <w:fldChar w:fldCharType="begin"/>
      </w:r>
      <w:r w:rsidR="2EA77BBB" w:rsidRPr="00683FD7">
        <w:rPr>
          <w:rFonts w:ascii="Aptos" w:eastAsia="Lucida Sans" w:hAnsi="Aptos"/>
        </w:rPr>
        <w:instrText xml:space="preserve"> ADDIN ZOTERO_ITEM CSL_CITATION {"citationID":"0MfkLo8x","properties":{"formattedCitation":"(41)","plainCitation":"(41)","noteIndex":0},"citationItems":[{"id":30153,"uris":["http://zotero.org/users/6410601/items/SB5BGFT4"],"itemData":{"id":30153,"type":"article-journal","abstract":"Abstract\n            \n              Objective:\n              Households with children accessing food aid in high-income countries are often food insecure. We aimed to review the evidence on food aid interventions in households with children and impact on food insecurity, diet quality and mental health.\n            \n            \n              Design:\n              A systematic search was conducted using Web of Science, MEDLINE, CINAHL and PsycINFO. Articles published from January 2008 to July 2022 including cross-sectional, cohort and interventional studies in high-income countries were eligible.\n            \n            \n              Setting:\n              Food aid is defined as the use of interventions providing free food items by community and/or charitable organisations.\n            \n            \n              Participants:\n              Two-parent, lone parent or households with a primary caregiver with at least one child ≤ 18 years.\n            \n            \n              Results:\n              From a total of 10 394 articles, nine were included. Food banks, mobile pantry combined with a free meal for children, backpack provision during school term and food parcel home delivery interventions were evaluated. Food bank models offering additional support such as community programmes, health and social services, cooking classes and free meals for children, client-choice-based models and programmes providing convenient access were associated with improved food security and diet quality (increased intake of wholegrains, fruit and vegetables). One study reported an improvement in mental health and food bank access at the end of 18 months but not at earlier timepoints and one study reported no change in parents’ mental health.\n            \n            \n              Conclusions:\n              Accessing food aid was linked to improved diet quality and reduced food insecurity in some studies. Allowing clients to choose food items and providing support services were most effective.","container-title":"Public Health Nutrition","DOI":"10.1017/S1368980024001769","ISSN":"1368-9800, 1475-2727","issue":"1","journalAbbreviation":"Public Health Nutr.","language":"en","page":"e195","source":"DOI.org (Crossref)","title":"The impact of food aid interventions on food insecurity, diet quality and mental health in households with children in high-income countries: a systematic review","title-short":"The impact of food aid interventions on food insecurity, diet quality and mental health in households with children in high-income countries","volume":"27","author":[{"family":"Stahacz","given":"Charlotte"},{"family":"Alwan","given":"Nisreen A"},{"family":"Taylor","given":"Elizabeth"},{"family":"Smith","given":"Dianna"},{"family":"Ziauddeen","given":"Nida"}],"issued":{"date-parts":[["2024"]]}}}],"schema":"https://github.com/citation-style-language/schema/raw/master/csl-citation.json"} </w:instrText>
      </w:r>
      <w:r w:rsidR="2EA77BBB" w:rsidRPr="00683FD7">
        <w:rPr>
          <w:rFonts w:ascii="Aptos" w:eastAsia="Lucida Sans" w:hAnsi="Aptos"/>
        </w:rPr>
        <w:fldChar w:fldCharType="separate"/>
      </w:r>
      <w:r w:rsidR="46AC2929" w:rsidRPr="00683FD7">
        <w:rPr>
          <w:rFonts w:ascii="Aptos" w:hAnsi="Aptos"/>
        </w:rPr>
        <w:t>(41)</w:t>
      </w:r>
      <w:r w:rsidR="2EA77BBB" w:rsidRPr="00683FD7">
        <w:rPr>
          <w:rFonts w:ascii="Aptos" w:eastAsia="Lucida Sans" w:hAnsi="Aptos"/>
        </w:rPr>
        <w:fldChar w:fldCharType="end"/>
      </w:r>
      <w:r w:rsidR="6934D1CC" w:rsidRPr="00683FD7">
        <w:rPr>
          <w:rFonts w:ascii="Aptos" w:eastAsia="Lucida Sans" w:hAnsi="Aptos"/>
        </w:rPr>
        <w:t xml:space="preserve">. </w:t>
      </w:r>
      <w:r w:rsidR="2778BADE" w:rsidRPr="00683FD7">
        <w:rPr>
          <w:rFonts w:ascii="Aptos" w:eastAsia="Lucida Sans" w:hAnsi="Aptos"/>
        </w:rPr>
        <w:t>T</w:t>
      </w:r>
      <w:r w:rsidR="78465C54" w:rsidRPr="00683FD7">
        <w:rPr>
          <w:rFonts w:ascii="Aptos" w:eastAsia="Lucida Sans" w:hAnsi="Aptos"/>
        </w:rPr>
        <w:t>wo studies</w:t>
      </w:r>
      <w:r w:rsidR="24DC7DDE" w:rsidRPr="00683FD7">
        <w:rPr>
          <w:rFonts w:ascii="Aptos" w:eastAsia="Lucida Sans" w:hAnsi="Aptos"/>
        </w:rPr>
        <w:t xml:space="preserve"> in </w:t>
      </w:r>
      <w:r w:rsidR="475965EF" w:rsidRPr="00683FD7">
        <w:rPr>
          <w:rFonts w:ascii="Aptos" w:eastAsia="Lucida Sans" w:hAnsi="Aptos"/>
        </w:rPr>
        <w:t xml:space="preserve">the </w:t>
      </w:r>
      <w:r w:rsidR="62CD88A6" w:rsidRPr="00683FD7">
        <w:rPr>
          <w:rFonts w:ascii="Aptos" w:eastAsia="Lucida Sans" w:hAnsi="Aptos"/>
        </w:rPr>
        <w:t>USA</w:t>
      </w:r>
      <w:r w:rsidR="78465C54" w:rsidRPr="00683FD7">
        <w:rPr>
          <w:rFonts w:ascii="Aptos" w:eastAsia="Lucida Sans" w:hAnsi="Aptos"/>
        </w:rPr>
        <w:t xml:space="preserve"> </w:t>
      </w:r>
      <w:r w:rsidR="510DCEEA" w:rsidRPr="00683FD7">
        <w:rPr>
          <w:rFonts w:ascii="Aptos" w:eastAsia="Lucida Sans" w:hAnsi="Aptos"/>
        </w:rPr>
        <w:t xml:space="preserve">that </w:t>
      </w:r>
      <w:r w:rsidR="2FBC307D" w:rsidRPr="00683FD7">
        <w:rPr>
          <w:rFonts w:ascii="Aptos" w:eastAsia="Lucida Sans" w:hAnsi="Aptos"/>
        </w:rPr>
        <w:t>delivered a diabetes prevention intervention to</w:t>
      </w:r>
      <w:r w:rsidR="10B78E3F" w:rsidRPr="00683FD7">
        <w:rPr>
          <w:rFonts w:ascii="Aptos" w:eastAsia="Lucida Sans" w:hAnsi="Aptos"/>
        </w:rPr>
        <w:t xml:space="preserve"> food bank users at risk of diabetes </w:t>
      </w:r>
      <w:r w:rsidR="2778BADE" w:rsidRPr="00683FD7">
        <w:rPr>
          <w:rFonts w:ascii="Aptos" w:eastAsia="Lucida Sans" w:hAnsi="Aptos"/>
        </w:rPr>
        <w:t>highlighted improvements in</w:t>
      </w:r>
      <w:r w:rsidR="512B115E" w:rsidRPr="00683FD7">
        <w:rPr>
          <w:rFonts w:ascii="Aptos" w:eastAsia="Lucida Sans" w:hAnsi="Aptos"/>
        </w:rPr>
        <w:t xml:space="preserve"> food security and </w:t>
      </w:r>
      <w:r w:rsidR="2778BADE" w:rsidRPr="00683FD7">
        <w:rPr>
          <w:rFonts w:ascii="Aptos" w:eastAsia="Lucida Sans" w:hAnsi="Aptos"/>
        </w:rPr>
        <w:t>fruit and vegetable consumption</w:t>
      </w:r>
      <w:r w:rsidR="0900331B" w:rsidRPr="00683FD7">
        <w:rPr>
          <w:rFonts w:ascii="Aptos" w:eastAsia="Lucida Sans" w:hAnsi="Aptos"/>
        </w:rPr>
        <w:t xml:space="preserve"> </w:t>
      </w:r>
      <w:r w:rsidR="2EA77BBB" w:rsidRPr="00683FD7">
        <w:rPr>
          <w:rFonts w:ascii="Aptos" w:eastAsia="Lucida Sans" w:hAnsi="Aptos"/>
        </w:rPr>
        <w:fldChar w:fldCharType="begin"/>
      </w:r>
      <w:r w:rsidR="2EA77BBB" w:rsidRPr="00683FD7">
        <w:rPr>
          <w:rFonts w:ascii="Aptos" w:eastAsia="Lucida Sans" w:hAnsi="Aptos"/>
        </w:rPr>
        <w:instrText xml:space="preserve"> ADDIN ZOTERO_ITEM CSL_CITATION {"citationID":"2IeKO4Po","properties":{"formattedCitation":"(42,43)","plainCitation":"(42,43)","noteIndex":0},"citationItems":[{"id":30128,"uris":["http://zotero.org/users/6410601/items/Y4I252U8"],"itemData":{"id":30128,"type":"article-journal","abstract":"OBJECTIVES: To determine whether food bank provision of self-management support and diabetes-appropriate food improves glycemic control among clients with diabetes.\nMETHODS: We screened 5329 adults for diabetes at food pantries (n</w:instrText>
      </w:r>
      <w:r w:rsidR="2EA77BBB" w:rsidRPr="00683FD7">
        <w:rPr>
          <w:rFonts w:ascii="Arial" w:eastAsia="Lucida Sans" w:hAnsi="Arial" w:cs="Arial"/>
        </w:rPr>
        <w:instrText> </w:instrText>
      </w:r>
      <w:r w:rsidR="2EA77BBB" w:rsidRPr="00683FD7">
        <w:rPr>
          <w:rFonts w:ascii="Aptos" w:eastAsia="Lucida Sans" w:hAnsi="Aptos"/>
        </w:rPr>
        <w:instrText>=</w:instrText>
      </w:r>
      <w:r w:rsidR="2EA77BBB" w:rsidRPr="00683FD7">
        <w:rPr>
          <w:rFonts w:ascii="Arial" w:eastAsia="Lucida Sans" w:hAnsi="Arial" w:cs="Arial"/>
        </w:rPr>
        <w:instrText> </w:instrText>
      </w:r>
      <w:r w:rsidR="2EA77BBB" w:rsidRPr="00683FD7">
        <w:rPr>
          <w:rFonts w:ascii="Aptos" w:eastAsia="Lucida Sans" w:hAnsi="Aptos"/>
        </w:rPr>
        <w:instrText>27) affiliated with food banks in Oakland, California; Detroit, Michigan; and Houston, Texas, between October 2015 and September 2016. We individually randomized 568 participants with hemoglobin A1c (HbA1c) 7.5% or greater to waitlist control or 6-month intervention including food, diabetes education, health care referral, and glucose monitoring. The primary outcome was HbA1c at 6 months.\nRESULTS: Food security (relative risk [RR]</w:instrText>
      </w:r>
      <w:r w:rsidR="2EA77BBB" w:rsidRPr="00683FD7">
        <w:rPr>
          <w:rFonts w:ascii="Arial" w:eastAsia="Lucida Sans" w:hAnsi="Arial" w:cs="Arial"/>
        </w:rPr>
        <w:instrText> </w:instrText>
      </w:r>
      <w:r w:rsidR="2EA77BBB" w:rsidRPr="00683FD7">
        <w:rPr>
          <w:rFonts w:ascii="Aptos" w:eastAsia="Lucida Sans" w:hAnsi="Aptos"/>
        </w:rPr>
        <w:instrText>=</w:instrText>
      </w:r>
      <w:r w:rsidR="2EA77BBB" w:rsidRPr="00683FD7">
        <w:rPr>
          <w:rFonts w:ascii="Arial" w:eastAsia="Lucida Sans" w:hAnsi="Arial" w:cs="Arial"/>
        </w:rPr>
        <w:instrText> </w:instrText>
      </w:r>
      <w:r w:rsidR="2EA77BBB" w:rsidRPr="00683FD7">
        <w:rPr>
          <w:rFonts w:ascii="Aptos" w:eastAsia="Lucida Sans" w:hAnsi="Aptos"/>
        </w:rPr>
        <w:instrText>0.85; 95% confidence interval [CI]</w:instrText>
      </w:r>
      <w:r w:rsidR="2EA77BBB" w:rsidRPr="00683FD7">
        <w:rPr>
          <w:rFonts w:ascii="Arial" w:eastAsia="Lucida Sans" w:hAnsi="Arial" w:cs="Arial"/>
        </w:rPr>
        <w:instrText> </w:instrText>
      </w:r>
      <w:r w:rsidR="2EA77BBB" w:rsidRPr="00683FD7">
        <w:rPr>
          <w:rFonts w:ascii="Aptos" w:eastAsia="Lucida Sans" w:hAnsi="Aptos"/>
        </w:rPr>
        <w:instrText>=</w:instrText>
      </w:r>
      <w:r w:rsidR="2EA77BBB" w:rsidRPr="00683FD7">
        <w:rPr>
          <w:rFonts w:ascii="Arial" w:eastAsia="Lucida Sans" w:hAnsi="Arial" w:cs="Arial"/>
        </w:rPr>
        <w:instrText> </w:instrText>
      </w:r>
      <w:r w:rsidR="2EA77BBB" w:rsidRPr="00683FD7">
        <w:rPr>
          <w:rFonts w:ascii="Aptos" w:eastAsia="Lucida Sans" w:hAnsi="Aptos"/>
        </w:rPr>
        <w:instrText>0.73, 0.98), food stability (RR</w:instrText>
      </w:r>
      <w:r w:rsidR="2EA77BBB" w:rsidRPr="00683FD7">
        <w:rPr>
          <w:rFonts w:ascii="Arial" w:eastAsia="Lucida Sans" w:hAnsi="Arial" w:cs="Arial"/>
        </w:rPr>
        <w:instrText> </w:instrText>
      </w:r>
      <w:r w:rsidR="2EA77BBB" w:rsidRPr="00683FD7">
        <w:rPr>
          <w:rFonts w:ascii="Aptos" w:eastAsia="Lucida Sans" w:hAnsi="Aptos"/>
        </w:rPr>
        <w:instrText>=</w:instrText>
      </w:r>
      <w:r w:rsidR="2EA77BBB" w:rsidRPr="00683FD7">
        <w:rPr>
          <w:rFonts w:ascii="Arial" w:eastAsia="Lucida Sans" w:hAnsi="Arial" w:cs="Arial"/>
        </w:rPr>
        <w:instrText> </w:instrText>
      </w:r>
      <w:r w:rsidR="2EA77BBB" w:rsidRPr="00683FD7">
        <w:rPr>
          <w:rFonts w:ascii="Aptos" w:eastAsia="Lucida Sans" w:hAnsi="Aptos"/>
        </w:rPr>
        <w:instrText>0.77; 95% CI</w:instrText>
      </w:r>
      <w:r w:rsidR="2EA77BBB" w:rsidRPr="00683FD7">
        <w:rPr>
          <w:rFonts w:ascii="Arial" w:eastAsia="Lucida Sans" w:hAnsi="Arial" w:cs="Arial"/>
        </w:rPr>
        <w:instrText> </w:instrText>
      </w:r>
      <w:r w:rsidR="2EA77BBB" w:rsidRPr="00683FD7">
        <w:rPr>
          <w:rFonts w:ascii="Aptos" w:eastAsia="Lucida Sans" w:hAnsi="Aptos"/>
        </w:rPr>
        <w:instrText>=</w:instrText>
      </w:r>
      <w:r w:rsidR="2EA77BBB" w:rsidRPr="00683FD7">
        <w:rPr>
          <w:rFonts w:ascii="Arial" w:eastAsia="Lucida Sans" w:hAnsi="Arial" w:cs="Arial"/>
        </w:rPr>
        <w:instrText> </w:instrText>
      </w:r>
      <w:r w:rsidR="2EA77BBB" w:rsidRPr="00683FD7">
        <w:rPr>
          <w:rFonts w:ascii="Aptos" w:eastAsia="Lucida Sans" w:hAnsi="Aptos"/>
        </w:rPr>
        <w:instrText>0.64, 0.93), and fruit and vegetable intake (risk difference [RD]</w:instrText>
      </w:r>
      <w:r w:rsidR="2EA77BBB" w:rsidRPr="00683FD7">
        <w:rPr>
          <w:rFonts w:ascii="Arial" w:eastAsia="Lucida Sans" w:hAnsi="Arial" w:cs="Arial"/>
        </w:rPr>
        <w:instrText> </w:instrText>
      </w:r>
      <w:r w:rsidR="2EA77BBB" w:rsidRPr="00683FD7">
        <w:rPr>
          <w:rFonts w:ascii="Aptos" w:eastAsia="Lucida Sans" w:hAnsi="Aptos"/>
        </w:rPr>
        <w:instrText>=</w:instrText>
      </w:r>
      <w:r w:rsidR="2EA77BBB" w:rsidRPr="00683FD7">
        <w:rPr>
          <w:rFonts w:ascii="Arial" w:eastAsia="Lucida Sans" w:hAnsi="Arial" w:cs="Arial"/>
        </w:rPr>
        <w:instrText> </w:instrText>
      </w:r>
      <w:r w:rsidR="2EA77BBB" w:rsidRPr="00683FD7">
        <w:rPr>
          <w:rFonts w:ascii="Aptos" w:eastAsia="Lucida Sans" w:hAnsi="Aptos"/>
        </w:rPr>
        <w:instrText>0.34; 95% CI</w:instrText>
      </w:r>
      <w:r w:rsidR="2EA77BBB" w:rsidRPr="00683FD7">
        <w:rPr>
          <w:rFonts w:ascii="Arial" w:eastAsia="Lucida Sans" w:hAnsi="Arial" w:cs="Arial"/>
        </w:rPr>
        <w:instrText> </w:instrText>
      </w:r>
      <w:r w:rsidR="2EA77BBB" w:rsidRPr="00683FD7">
        <w:rPr>
          <w:rFonts w:ascii="Aptos" w:eastAsia="Lucida Sans" w:hAnsi="Aptos"/>
        </w:rPr>
        <w:instrText>=</w:instrText>
      </w:r>
      <w:r w:rsidR="2EA77BBB" w:rsidRPr="00683FD7">
        <w:rPr>
          <w:rFonts w:ascii="Arial" w:eastAsia="Lucida Sans" w:hAnsi="Arial" w:cs="Arial"/>
        </w:rPr>
        <w:instrText> </w:instrText>
      </w:r>
      <w:r w:rsidR="2EA77BBB" w:rsidRPr="00683FD7">
        <w:rPr>
          <w:rFonts w:ascii="Aptos" w:eastAsia="Lucida Sans" w:hAnsi="Aptos"/>
        </w:rPr>
        <w:instrText>0.34, 0.34) significantly improved among intervention participants. There were no differences in self-management (depressive symptoms, diabetes distress, self-care, hypoglycemia, self-efficacy) or HbA1c (RD</w:instrText>
      </w:r>
      <w:r w:rsidR="2EA77BBB" w:rsidRPr="00683FD7">
        <w:rPr>
          <w:rFonts w:ascii="Arial" w:eastAsia="Lucida Sans" w:hAnsi="Arial" w:cs="Arial"/>
        </w:rPr>
        <w:instrText> </w:instrText>
      </w:r>
      <w:r w:rsidR="2EA77BBB" w:rsidRPr="00683FD7">
        <w:rPr>
          <w:rFonts w:ascii="Aptos" w:eastAsia="Lucida Sans" w:hAnsi="Aptos"/>
        </w:rPr>
        <w:instrText>=</w:instrText>
      </w:r>
      <w:r w:rsidR="2EA77BBB" w:rsidRPr="00683FD7">
        <w:rPr>
          <w:rFonts w:ascii="Arial" w:eastAsia="Lucida Sans" w:hAnsi="Arial" w:cs="Arial"/>
        </w:rPr>
        <w:instrText> </w:instrText>
      </w:r>
      <w:r w:rsidR="2EA77BBB" w:rsidRPr="00683FD7">
        <w:rPr>
          <w:rFonts w:ascii="Aptos" w:eastAsia="Lucida Sans" w:hAnsi="Aptos"/>
        </w:rPr>
        <w:instrText>0.24; 95% CI</w:instrText>
      </w:r>
      <w:r w:rsidR="2EA77BBB" w:rsidRPr="00683FD7">
        <w:rPr>
          <w:rFonts w:ascii="Arial" w:eastAsia="Lucida Sans" w:hAnsi="Arial" w:cs="Arial"/>
        </w:rPr>
        <w:instrText> </w:instrText>
      </w:r>
      <w:r w:rsidR="2EA77BBB" w:rsidRPr="00683FD7">
        <w:rPr>
          <w:rFonts w:ascii="Aptos" w:eastAsia="Lucida Sans" w:hAnsi="Aptos"/>
        </w:rPr>
        <w:instrText>=</w:instrText>
      </w:r>
      <w:r w:rsidR="2EA77BBB" w:rsidRPr="00683FD7">
        <w:rPr>
          <w:rFonts w:ascii="Arial" w:eastAsia="Lucida Sans" w:hAnsi="Arial" w:cs="Arial"/>
        </w:rPr>
        <w:instrText> </w:instrText>
      </w:r>
      <w:r w:rsidR="2EA77BBB" w:rsidRPr="00683FD7">
        <w:rPr>
          <w:rFonts w:ascii="Aptos" w:eastAsia="Lucida Sans" w:hAnsi="Aptos"/>
        </w:rPr>
        <w:instrText xml:space="preserve">-0.09, 0.58).\nCONCLUSIONS: Food banks are ideally situated to provide diabetes-appropriate food to food-insecure households. Effective strategies for food banks to support improvements in diabetes clinical outcomes require additional study. Public Health Implications. Moving chronic disease support from clinics into communities expands reach into vulnerable populations. However, it is unclear how community interventions should be integrated with clinical care to improve disease outcomes.\nTRIAL REGISTRATION NUMBER: NCT02569060.","container-title":"American Journal of Public Health","DOI":"10.2105/AJPH.2018.304528","ISSN":"1541-0048","issue":"9","journalAbbreviation":"Am J Public Health","language":"eng","note":"PMID: 30024798\nPMCID: PMC6085038","page":"1227-1234","source":"PubMed","title":"Comprehensive Diabetes Self-Management Support From Food Banks: A Randomized Controlled Trial","title-short":"Comprehensive Diabetes Self-Management Support From Food Banks","volume":"108","author":[{"family":"Seligman","given":"Hilary K."},{"family":"Smith","given":"Morgan"},{"family":"Rosenmoss","given":"Sophie"},{"family":"Marshall","given":"Michelle Berger"},{"family":"Waxman","given":"Elaine"}],"issued":{"date-parts":[["2018",9]]}}},{"id":30130,"uris":["http://zotero.org/users/6410601/items/VC9TJIBS"],"itemData":{"id":30130,"type":"article-journal","abstract":"PURPOSE AND OBJECTIVES: Although food insecurity is associated with poor dietary intake and risk of chronic disease, few studies have demonstrated the effectiveness of diabetes prevention interventions delivered through food banks. Food banks serve vulnerable communities. The purpose of this pilot project was to assess the effectiveness of a food bank-delivered intervention aimed at improving food security and reducing risk factors for type 2 diabetes among at-risk clients.\nINTERVENTION APPROACH: We screened adult English- and Spanish-speaking food bank clients for type 2 diabetes risk at 12 community food distribution sites in Alameda County, California. Screening and enrollment for a pilot intervention took place from November 2017 to March 2018. Intervention components were delivered from November 2017 through March 2019. The intervention included monthly diabetes-appropriate food packages, text-based health education, and referrals to health care.\nEVALUATION METHODS: Food bank staff members administered surveys to participants at baseline, 6 months (midpoint), and 12 months (postintervention); participants self-reported all responses. Primary outcomes assessed were food security status, dietary intake, health-related behaviors, and body mass index (BMI). Information on demographic characteristics, food pantry access, health care use, and symptoms of depression was also collected.\nRESULTS: We screened 462 food bank clients for eligibility. Of the 299 who were eligible, 244 enrolled; 90.6% were female, 80.1% were Hispanic, and 49.1% had an annual household income less than $20,000. At baseline, 68.8% of participants had low or very low food security. At midpoint, participants had significant improvements in food security status, dietary intake, physical activity, health status, and depression scores. Mean BMI did not change.\nIMPLICATIONS FOR PUBLIC HEALTH: This intervention demonstrated that food banks can effectively screen clients at high risk for diabetes and improve household food security and other risk factors for diabetes. Food banks may be an important and strategic partner for health care systems or community-based organizations working to prevent diabetes in food-insecure populations.","container-title":"Preventing Chronic Disease","DOI":"10.5888/pcd17.190210","ISSN":"1545-1151","journalAbbreviation":"Prev Chronic Dis","language":"eng","note":"PMID: 31922370\nPMCID: PMC6977780","page":"E04","source":"PubMed","title":"Food Bank-Based Diabetes Prevention Intervention to Address Food Security, Dietary Intake, and Physical Activity in a Food-Insecure Cohort at High Risk for Diabetes","volume":"17","author":[{"family":"Cheyne","given":"Kate"},{"family":"Smith","given":"Morgan"},{"family":"Felter","given":"Elizabeth M."},{"family":"Orozco","given":"Martha"},{"family":"Steiner","given":"Eric A."},{"family":"Park","given":"Yuae"},{"family":"Gary-Webb","given":"Tiffany L."}],"issued":{"date-parts":[["2020",1,9]]}}}],"schema":"https://github.com/citation-style-language/schema/raw/master/csl-citation.json"} </w:instrText>
      </w:r>
      <w:r w:rsidR="2EA77BBB" w:rsidRPr="00683FD7">
        <w:rPr>
          <w:rFonts w:ascii="Aptos" w:eastAsia="Lucida Sans" w:hAnsi="Aptos"/>
        </w:rPr>
        <w:fldChar w:fldCharType="separate"/>
      </w:r>
      <w:r w:rsidR="46AC2929" w:rsidRPr="00683FD7">
        <w:rPr>
          <w:rFonts w:ascii="Aptos" w:hAnsi="Aptos"/>
        </w:rPr>
        <w:t>(42,43)</w:t>
      </w:r>
      <w:r w:rsidR="2EA77BBB" w:rsidRPr="00683FD7">
        <w:rPr>
          <w:rFonts w:ascii="Aptos" w:eastAsia="Lucida Sans" w:hAnsi="Aptos"/>
        </w:rPr>
        <w:fldChar w:fldCharType="end"/>
      </w:r>
      <w:r w:rsidR="03689156" w:rsidRPr="00683FD7">
        <w:rPr>
          <w:rFonts w:ascii="Aptos" w:eastAsia="Lucida Sans" w:hAnsi="Aptos"/>
        </w:rPr>
        <w:t xml:space="preserve">. </w:t>
      </w:r>
      <w:r w:rsidR="1585F5CF" w:rsidRPr="00683FD7">
        <w:rPr>
          <w:rFonts w:ascii="Aptos" w:eastAsia="Lucida Sans" w:hAnsi="Aptos"/>
        </w:rPr>
        <w:t xml:space="preserve">A </w:t>
      </w:r>
      <w:r w:rsidR="2EA77BBB" w:rsidRPr="00683FD7">
        <w:rPr>
          <w:rFonts w:ascii="Aptos" w:eastAsia="Lucida Sans" w:hAnsi="Aptos"/>
        </w:rPr>
        <w:t>longitudinal study in Canada contrasting food banks with a choice model</w:t>
      </w:r>
      <w:r w:rsidR="29AE24AD" w:rsidRPr="00683FD7">
        <w:rPr>
          <w:rFonts w:ascii="Aptos" w:eastAsia="Lucida Sans" w:hAnsi="Aptos"/>
        </w:rPr>
        <w:t xml:space="preserve"> (similar to </w:t>
      </w:r>
      <w:r w:rsidR="40B82EA7" w:rsidRPr="00683FD7">
        <w:rPr>
          <w:rFonts w:ascii="Aptos" w:eastAsia="Lucida Sans" w:hAnsi="Aptos"/>
        </w:rPr>
        <w:t xml:space="preserve">the </w:t>
      </w:r>
      <w:r w:rsidR="29AE24AD" w:rsidRPr="00683FD7">
        <w:rPr>
          <w:rFonts w:ascii="Aptos" w:eastAsia="Lucida Sans" w:hAnsi="Aptos"/>
        </w:rPr>
        <w:t>food clubs</w:t>
      </w:r>
      <w:r w:rsidR="34A2EE61" w:rsidRPr="00683FD7">
        <w:rPr>
          <w:rFonts w:ascii="Aptos" w:eastAsia="Lucida Sans" w:hAnsi="Aptos"/>
        </w:rPr>
        <w:t xml:space="preserve"> </w:t>
      </w:r>
      <w:r w:rsidR="7011ECD3" w:rsidRPr="00683FD7">
        <w:rPr>
          <w:rFonts w:ascii="Aptos" w:eastAsia="Lucida Sans" w:hAnsi="Aptos"/>
        </w:rPr>
        <w:t xml:space="preserve">studied </w:t>
      </w:r>
      <w:r w:rsidR="34A2EE61" w:rsidRPr="00683FD7">
        <w:rPr>
          <w:rFonts w:ascii="Aptos" w:eastAsia="Lucida Sans" w:hAnsi="Aptos"/>
        </w:rPr>
        <w:t xml:space="preserve">here) also demonstrated </w:t>
      </w:r>
      <w:r w:rsidR="73EE9570" w:rsidRPr="00683FD7">
        <w:rPr>
          <w:rFonts w:ascii="Aptos" w:eastAsia="Lucida Sans" w:hAnsi="Aptos"/>
        </w:rPr>
        <w:t xml:space="preserve">greater </w:t>
      </w:r>
      <w:r w:rsidR="34A2EE61" w:rsidRPr="00683FD7">
        <w:rPr>
          <w:rFonts w:ascii="Aptos" w:eastAsia="Lucida Sans" w:hAnsi="Aptos"/>
        </w:rPr>
        <w:t>improvements to household food security</w:t>
      </w:r>
      <w:r w:rsidR="4A89B5AD" w:rsidRPr="00683FD7">
        <w:rPr>
          <w:rFonts w:ascii="Aptos" w:eastAsia="Lucida Sans" w:hAnsi="Aptos"/>
        </w:rPr>
        <w:t xml:space="preserve"> </w:t>
      </w:r>
      <w:r w:rsidR="36D2A2B5" w:rsidRPr="00683FD7">
        <w:rPr>
          <w:rFonts w:ascii="Aptos" w:eastAsia="Lucida Sans" w:hAnsi="Aptos"/>
        </w:rPr>
        <w:t xml:space="preserve">in those using </w:t>
      </w:r>
      <w:r w:rsidR="348E0001" w:rsidRPr="00683FD7">
        <w:rPr>
          <w:rFonts w:ascii="Aptos" w:eastAsia="Lucida Sans" w:hAnsi="Aptos"/>
        </w:rPr>
        <w:t xml:space="preserve">food banks with a choice model compared to those using food banks without a </w:t>
      </w:r>
      <w:r w:rsidR="0905B5F9" w:rsidRPr="00683FD7">
        <w:rPr>
          <w:rFonts w:ascii="Aptos" w:eastAsia="Lucida Sans" w:hAnsi="Aptos"/>
        </w:rPr>
        <w:t xml:space="preserve">choice model </w:t>
      </w:r>
      <w:r w:rsidR="2EA77BBB" w:rsidRPr="00683FD7">
        <w:rPr>
          <w:rFonts w:ascii="Aptos" w:eastAsia="Lucida Sans" w:hAnsi="Aptos"/>
        </w:rPr>
        <w:fldChar w:fldCharType="begin"/>
      </w:r>
      <w:r w:rsidR="2EA77BBB" w:rsidRPr="00683FD7">
        <w:rPr>
          <w:rFonts w:ascii="Aptos" w:eastAsia="Lucida Sans" w:hAnsi="Aptos"/>
        </w:rPr>
        <w:instrText xml:space="preserve"> ADDIN ZOTERO_ITEM CSL_CITATION {"citationID":"9ruAjlmW","properties":{"formattedCitation":"(12)","plainCitation":"(12)","noteIndex":0},"citationItems":[{"id":30097,"uris":["http://zotero.org/users/6410601/items/L4ZBRYHS"],"itemData":{"id":30097,"type":"article-journal","abstract":"Abstract\n            \n              Background\n              Food insecurity is strongly associated with poor mental and physical health, especially with chronic diseases. Food banks have become the primary long-term solution to addressing food insecurity. Traditionally, food banks provide assistance in the form of pre-packed hampers based on the food supplies on hand, such that the food items often do not meet the recipients’ cultural, religious or medical requirements. Recently, new approaches have been implemented by food banks, including choice models of food selection, additional onsite programming, and integrating food banks within Community Resource Centres.\n            \n            \n              Methods\n              This study examined changes in food security and physical and mental health, at four time points over 18 months at eleven food banks in Ottawa, Ontario, Canada. The participants – people who accessed these food banks – were surveyed using the Household Food Security Survey Module (HFSSM) and the Short-Form Health Survey Version 2 (SF-12). Statistical analyses included: pairwise paired t-tests between the mean perceived physical and mental health scores across the four waves of data collection, and longitudinal mixed effects regression models to understand how food security changed over time.\n            \n            \n              Results\n              The majority of people who were food insecure at baseline remained food insecure at the 18-month follow-up, although there was a small downward trend in the proportion of people in the severely food insecure category. Conversely, there was a small but significant increase in the mean perceived mental health score at the 18-month follow-up compared to baseline. We found significant reductions in food insecurity for people who accessed food banks that offered a Choice model of food distribution and food banks that were integrated within Community Resource Centres.\n            \n            \n              Conclusions\n              Food banks offer some relief of food insecurity but they don’t eliminate the problem. In this study, reductions in food insecurity were associated with food banks that offered a Choice model and those that were integrated within a Community Resource Centre. There was a slight improvement in perceived mental health at the 18-month time point; however, moderately and severely food insecure participants still had much lower perceived mental health than the general population.","container-title":"BMC Public Health","DOI":"10.1186/s12889-021-10841-6","ISSN":"1471-2458","issue":"1","journalAbbreviation":"BMC Public Health","language":"en","page":"771","source":"DOI.org (Crossref)","title":"The impact of novel and traditional food bank approaches on food insecurity: a longitudinal study in Ottawa, Canada","title-short":"The impact of novel and traditional food bank approaches on food insecurity","volume":"21","author":[{"family":"Rizvi","given":"Anita"},{"family":"Wasfi","given":"Rania"},{"family":"Enns","given":"Aganeta"},{"family":"Kristjansson","given":"Elizabeth"}],"issued":{"date-parts":[["2021",12]]}}}],"schema":"https://github.com/citation-style-language/schema/raw/master/csl-citation.json"} </w:instrText>
      </w:r>
      <w:r w:rsidR="2EA77BBB" w:rsidRPr="00683FD7">
        <w:rPr>
          <w:rFonts w:ascii="Aptos" w:eastAsia="Lucida Sans" w:hAnsi="Aptos"/>
        </w:rPr>
        <w:fldChar w:fldCharType="separate"/>
      </w:r>
      <w:r w:rsidR="25465A6F" w:rsidRPr="00683FD7">
        <w:rPr>
          <w:rFonts w:ascii="Aptos" w:hAnsi="Aptos"/>
        </w:rPr>
        <w:t>(12)</w:t>
      </w:r>
      <w:r w:rsidR="2EA77BBB" w:rsidRPr="00683FD7">
        <w:rPr>
          <w:rFonts w:ascii="Aptos" w:eastAsia="Lucida Sans" w:hAnsi="Aptos"/>
        </w:rPr>
        <w:fldChar w:fldCharType="end"/>
      </w:r>
      <w:r w:rsidR="34A2EE61" w:rsidRPr="00683FD7">
        <w:rPr>
          <w:rFonts w:ascii="Aptos" w:eastAsia="Lucida Sans" w:hAnsi="Aptos"/>
        </w:rPr>
        <w:t>.</w:t>
      </w:r>
      <w:r w:rsidR="29AE24AD" w:rsidRPr="00683FD7">
        <w:rPr>
          <w:rFonts w:ascii="Aptos" w:eastAsia="Lucida Sans" w:hAnsi="Aptos"/>
        </w:rPr>
        <w:t xml:space="preserve"> </w:t>
      </w:r>
      <w:r w:rsidR="4CE087E5" w:rsidRPr="00683FD7">
        <w:rPr>
          <w:rFonts w:ascii="Aptos" w:eastAsia="Lucida Sans" w:hAnsi="Aptos"/>
        </w:rPr>
        <w:t xml:space="preserve">Our </w:t>
      </w:r>
      <w:r w:rsidR="0CF73139" w:rsidRPr="00683FD7">
        <w:rPr>
          <w:rFonts w:ascii="Aptos" w:eastAsia="Lucida Sans" w:hAnsi="Aptos"/>
        </w:rPr>
        <w:t>positive findings were</w:t>
      </w:r>
      <w:r w:rsidR="0C7546D7" w:rsidRPr="00683FD7">
        <w:rPr>
          <w:rFonts w:ascii="Aptos" w:eastAsia="Lucida Sans" w:hAnsi="Aptos"/>
        </w:rPr>
        <w:t xml:space="preserve"> reflected in interviews across the themes of </w:t>
      </w:r>
      <w:r w:rsidR="38C7539D" w:rsidRPr="00683FD7">
        <w:rPr>
          <w:rFonts w:ascii="Aptos" w:eastAsia="Lucida Sans" w:hAnsi="Aptos"/>
        </w:rPr>
        <w:t>diet variety and financial pressure</w:t>
      </w:r>
      <w:r w:rsidR="484BBFFA" w:rsidRPr="00683FD7">
        <w:rPr>
          <w:rFonts w:ascii="Aptos" w:eastAsia="Lucida Sans" w:hAnsi="Aptos"/>
        </w:rPr>
        <w:t>,</w:t>
      </w:r>
      <w:r w:rsidR="1A55BC41" w:rsidRPr="00683FD7">
        <w:rPr>
          <w:rFonts w:ascii="Aptos" w:eastAsia="Lucida Sans" w:hAnsi="Aptos"/>
        </w:rPr>
        <w:t xml:space="preserve"> with participants also reporting </w:t>
      </w:r>
      <w:r w:rsidR="26177565" w:rsidRPr="00683FD7">
        <w:rPr>
          <w:rFonts w:ascii="Aptos" w:eastAsia="Lucida Sans" w:hAnsi="Aptos"/>
        </w:rPr>
        <w:t xml:space="preserve">higher </w:t>
      </w:r>
      <w:r w:rsidR="1A55BC41" w:rsidRPr="00683FD7">
        <w:rPr>
          <w:rFonts w:ascii="Aptos" w:eastAsia="Lucida Sans" w:hAnsi="Aptos"/>
        </w:rPr>
        <w:t>fruit and vegetable</w:t>
      </w:r>
      <w:r w:rsidR="7721B272" w:rsidRPr="00683FD7">
        <w:rPr>
          <w:rFonts w:ascii="Aptos" w:eastAsia="Lucida Sans" w:hAnsi="Aptos"/>
        </w:rPr>
        <w:t xml:space="preserve"> consumption</w:t>
      </w:r>
      <w:r w:rsidR="1A55BC41" w:rsidRPr="00683FD7">
        <w:rPr>
          <w:rFonts w:ascii="Aptos" w:eastAsia="Lucida Sans" w:hAnsi="Aptos"/>
        </w:rPr>
        <w:t xml:space="preserve"> in the diet </w:t>
      </w:r>
      <w:r w:rsidR="4CE087E5" w:rsidRPr="00683FD7">
        <w:rPr>
          <w:rFonts w:ascii="Aptos" w:eastAsia="Lucida Sans" w:hAnsi="Aptos"/>
        </w:rPr>
        <w:t>questions</w:t>
      </w:r>
      <w:r w:rsidR="38C7539D" w:rsidRPr="00683FD7">
        <w:rPr>
          <w:rFonts w:ascii="Aptos" w:eastAsia="Lucida Sans" w:hAnsi="Aptos"/>
        </w:rPr>
        <w:t xml:space="preserve">. </w:t>
      </w:r>
    </w:p>
    <w:p w14:paraId="2E09794C" w14:textId="3C59C18D" w:rsidR="00715FC3" w:rsidRPr="00683FD7" w:rsidRDefault="00715FC3" w:rsidP="00BD041B">
      <w:pPr>
        <w:spacing w:after="60"/>
        <w:jc w:val="both"/>
        <w:rPr>
          <w:rFonts w:ascii="Aptos" w:eastAsia="Lucida Sans" w:hAnsi="Aptos"/>
        </w:rPr>
      </w:pPr>
      <w:r w:rsidRPr="00683FD7">
        <w:rPr>
          <w:rFonts w:ascii="Aptos" w:eastAsia="Lucida Sans" w:hAnsi="Aptos"/>
        </w:rPr>
        <w:t xml:space="preserve">It must be noted that food </w:t>
      </w:r>
      <w:r w:rsidR="0033452F" w:rsidRPr="00683FD7">
        <w:rPr>
          <w:rFonts w:ascii="Aptos" w:eastAsia="Lucida Sans" w:hAnsi="Aptos"/>
        </w:rPr>
        <w:t>in</w:t>
      </w:r>
      <w:r w:rsidRPr="00683FD7">
        <w:rPr>
          <w:rFonts w:ascii="Aptos" w:eastAsia="Lucida Sans" w:hAnsi="Aptos"/>
        </w:rPr>
        <w:t xml:space="preserve">security is a challenging concept to </w:t>
      </w:r>
      <w:r w:rsidR="00982006" w:rsidRPr="00683FD7">
        <w:rPr>
          <w:rFonts w:ascii="Aptos" w:eastAsia="Lucida Sans" w:hAnsi="Aptos"/>
        </w:rPr>
        <w:t xml:space="preserve">capture in survey questions. We chose to ask participants to reflect on the previous 30 days when </w:t>
      </w:r>
      <w:r w:rsidR="007A6983" w:rsidRPr="00683FD7">
        <w:rPr>
          <w:rFonts w:ascii="Aptos" w:eastAsia="Lucida Sans" w:hAnsi="Aptos"/>
        </w:rPr>
        <w:t xml:space="preserve">answering the questions about food </w:t>
      </w:r>
      <w:r w:rsidR="0033452F" w:rsidRPr="00683FD7">
        <w:rPr>
          <w:rFonts w:ascii="Aptos" w:eastAsia="Lucida Sans" w:hAnsi="Aptos"/>
        </w:rPr>
        <w:t>in</w:t>
      </w:r>
      <w:r w:rsidR="007A6983" w:rsidRPr="00683FD7">
        <w:rPr>
          <w:rFonts w:ascii="Aptos" w:eastAsia="Lucida Sans" w:hAnsi="Aptos"/>
        </w:rPr>
        <w:t>security</w:t>
      </w:r>
      <w:r w:rsidR="45E86518" w:rsidRPr="00683FD7">
        <w:rPr>
          <w:rFonts w:ascii="Aptos" w:eastAsia="Lucida Sans" w:hAnsi="Aptos"/>
        </w:rPr>
        <w:t>.</w:t>
      </w:r>
      <w:r w:rsidR="007A6983" w:rsidRPr="00683FD7">
        <w:rPr>
          <w:rFonts w:ascii="Aptos" w:eastAsia="Lucida Sans" w:hAnsi="Aptos"/>
        </w:rPr>
        <w:t xml:space="preserve"> </w:t>
      </w:r>
      <w:r w:rsidR="0E1AB41A" w:rsidRPr="00683FD7">
        <w:rPr>
          <w:rFonts w:ascii="Aptos" w:eastAsia="Lucida Sans" w:hAnsi="Aptos"/>
        </w:rPr>
        <w:t>W</w:t>
      </w:r>
      <w:r w:rsidR="007A6983" w:rsidRPr="00683FD7">
        <w:rPr>
          <w:rFonts w:ascii="Aptos" w:eastAsia="Lucida Sans" w:hAnsi="Aptos"/>
        </w:rPr>
        <w:t>e note</w:t>
      </w:r>
      <w:r w:rsidR="3AF8A350" w:rsidRPr="00683FD7">
        <w:rPr>
          <w:rFonts w:ascii="Aptos" w:eastAsia="Lucida Sans" w:hAnsi="Aptos"/>
        </w:rPr>
        <w:t>, however,</w:t>
      </w:r>
      <w:r w:rsidR="007A6983" w:rsidRPr="00683FD7">
        <w:rPr>
          <w:rFonts w:ascii="Aptos" w:eastAsia="Lucida Sans" w:hAnsi="Aptos"/>
        </w:rPr>
        <w:t xml:space="preserve"> that some people may experience food </w:t>
      </w:r>
      <w:r w:rsidR="0033452F" w:rsidRPr="00683FD7">
        <w:rPr>
          <w:rFonts w:ascii="Aptos" w:eastAsia="Lucida Sans" w:hAnsi="Aptos"/>
        </w:rPr>
        <w:t xml:space="preserve">insecurity for brief periods of time due to a sudden change in circumstance (job loss, relationship breakdown or </w:t>
      </w:r>
      <w:r w:rsidR="0072393B" w:rsidRPr="00683FD7">
        <w:rPr>
          <w:rFonts w:ascii="Aptos" w:eastAsia="Lucida Sans" w:hAnsi="Aptos"/>
        </w:rPr>
        <w:t xml:space="preserve">unexpected costs) or they may experience this over a longer period of time due to longer term ill health or needing to care for </w:t>
      </w:r>
      <w:r w:rsidR="0081597A" w:rsidRPr="00683FD7">
        <w:rPr>
          <w:rFonts w:ascii="Aptos" w:eastAsia="Lucida Sans" w:hAnsi="Aptos"/>
        </w:rPr>
        <w:t>dependents</w:t>
      </w:r>
      <w:r w:rsidR="7C75BADF" w:rsidRPr="00683FD7">
        <w:rPr>
          <w:rFonts w:ascii="Aptos" w:eastAsia="Lucida Sans" w:hAnsi="Aptos"/>
        </w:rPr>
        <w:t>, or an accumulation of challenging circumstances</w:t>
      </w:r>
      <w:r w:rsidR="0081597A" w:rsidRPr="00683FD7">
        <w:rPr>
          <w:rFonts w:ascii="Aptos" w:eastAsia="Lucida Sans" w:hAnsi="Aptos"/>
        </w:rPr>
        <w:t xml:space="preserve"> </w:t>
      </w:r>
      <w:r w:rsidRPr="00683FD7">
        <w:rPr>
          <w:rFonts w:ascii="Aptos" w:eastAsia="Lucida Sans" w:hAnsi="Aptos"/>
        </w:rPr>
        <w:fldChar w:fldCharType="begin"/>
      </w:r>
      <w:r w:rsidRPr="00683FD7">
        <w:rPr>
          <w:rFonts w:ascii="Aptos" w:eastAsia="Lucida Sans" w:hAnsi="Aptos"/>
        </w:rPr>
        <w:instrText xml:space="preserve"> ADDIN ZOTERO_ITEM CSL_CITATION {"citationID":"flAu7928","properties":{"formattedCitation":"(25,44)","plainCitation":"(25,44)","noteIndex":0},"citationItems":[{"id":30182,"uris":["http://zotero.org/users/6410601/items/WU3ZIGHG"],"itemData":{"id":30182,"type":"article-journal","container-title":"Social Science &amp; Medicine","DOI":"10.1016/j.socscimed.2015.03.019","ISSN":"02779536","journalAbbreviation":"Social Science &amp; Medicine","language":"en","page":"38-44","source":"DOI.org (Crossref)","title":"Food for thought: An ethnographic study of negotiating ill health and food insecurity in a UK foodbank","title-short":"Food for thought","volume":"132","author":[{"family":"Garthwaite","given":"K.A."},{"family":"Collins","given":"P.J."},{"family":"Bambra","given":"C."}],"issued":{"date-parts":[["2015",5]]}}},{"id":30189,"uris":["http://zotero.org/users/6410601/items/ZUMIFSU3"],"itemData":{"id":30189,"type":"book","edition":"1","event-place":"London","ISBN":"978-1-00-318456-0","language":"en","note":"DOI: 10.4324/9781003184560","publisher":"Routledge","publisher-place":"London","source":"DOI.org (Crossref)","title":"Food Deserts and Food Insecurity in the UK: Exploring Social Inequality","title-short":"Food Deserts and Food Insecurity in the UK","URL":"https://www.taylorfrancis.com/books/9781003184560","author":[{"family":"Smith","given":"Dianna"},{"family":"Thompson","given":"Claire"}],"accessed":{"date-parts":[["2025",2,3]]},"issued":{"date-parts":[["2022",8,1]]}}}],"schema":"https://github.com/citation-style-language/schema/raw/master/csl-citation.json"} </w:instrText>
      </w:r>
      <w:r w:rsidRPr="00683FD7">
        <w:rPr>
          <w:rFonts w:ascii="Aptos" w:eastAsia="Lucida Sans" w:hAnsi="Aptos"/>
        </w:rPr>
        <w:fldChar w:fldCharType="separate"/>
      </w:r>
      <w:r w:rsidR="0018406D" w:rsidRPr="00683FD7">
        <w:rPr>
          <w:rFonts w:ascii="Aptos" w:hAnsi="Aptos"/>
        </w:rPr>
        <w:t>(25,44)</w:t>
      </w:r>
      <w:r w:rsidRPr="00683FD7">
        <w:rPr>
          <w:rFonts w:ascii="Aptos" w:eastAsia="Lucida Sans" w:hAnsi="Aptos"/>
        </w:rPr>
        <w:fldChar w:fldCharType="end"/>
      </w:r>
      <w:r w:rsidR="0081597A" w:rsidRPr="00683FD7">
        <w:rPr>
          <w:rFonts w:ascii="Aptos" w:eastAsia="Lucida Sans" w:hAnsi="Aptos"/>
        </w:rPr>
        <w:t xml:space="preserve">. </w:t>
      </w:r>
      <w:r w:rsidR="005639B8" w:rsidRPr="00683FD7">
        <w:rPr>
          <w:rFonts w:ascii="Aptos" w:eastAsia="Lucida Sans" w:hAnsi="Aptos"/>
        </w:rPr>
        <w:t>The</w:t>
      </w:r>
      <w:r w:rsidR="00DA0A84" w:rsidRPr="00683FD7">
        <w:rPr>
          <w:rFonts w:ascii="Aptos" w:eastAsia="Lucida Sans" w:hAnsi="Aptos"/>
        </w:rPr>
        <w:t xml:space="preserve"> increased cost of living in the UK </w:t>
      </w:r>
      <w:r w:rsidR="00981B12" w:rsidRPr="00683FD7">
        <w:rPr>
          <w:rFonts w:ascii="Aptos" w:eastAsia="Lucida Sans" w:hAnsi="Aptos"/>
        </w:rPr>
        <w:t xml:space="preserve">during the study period </w:t>
      </w:r>
      <w:r w:rsidR="00DA0A84" w:rsidRPr="00683FD7">
        <w:rPr>
          <w:rFonts w:ascii="Aptos" w:eastAsia="Lucida Sans" w:hAnsi="Aptos"/>
        </w:rPr>
        <w:t>has meant that the intended aim of food aid to be</w:t>
      </w:r>
      <w:r w:rsidR="008B70BD" w:rsidRPr="00683FD7">
        <w:rPr>
          <w:rFonts w:ascii="Aptos" w:eastAsia="Lucida Sans" w:hAnsi="Aptos"/>
        </w:rPr>
        <w:t xml:space="preserve"> a</w:t>
      </w:r>
      <w:r w:rsidR="00DA0A84" w:rsidRPr="00683FD7">
        <w:rPr>
          <w:rFonts w:ascii="Aptos" w:eastAsia="Lucida Sans" w:hAnsi="Aptos"/>
        </w:rPr>
        <w:t xml:space="preserve"> temporar</w:t>
      </w:r>
      <w:r w:rsidR="00B362D8" w:rsidRPr="00683FD7">
        <w:rPr>
          <w:rFonts w:ascii="Aptos" w:eastAsia="Lucida Sans" w:hAnsi="Aptos"/>
        </w:rPr>
        <w:t>y</w:t>
      </w:r>
      <w:r w:rsidR="00744245" w:rsidRPr="00683FD7">
        <w:rPr>
          <w:rFonts w:ascii="Aptos" w:eastAsia="Lucida Sans" w:hAnsi="Aptos"/>
        </w:rPr>
        <w:t xml:space="preserve"> source of support </w:t>
      </w:r>
      <w:r w:rsidR="008B70BD" w:rsidRPr="00683FD7">
        <w:rPr>
          <w:rFonts w:ascii="Aptos" w:eastAsia="Lucida Sans" w:hAnsi="Aptos"/>
        </w:rPr>
        <w:t>has become a</w:t>
      </w:r>
      <w:r w:rsidR="00A90098" w:rsidRPr="00683FD7">
        <w:rPr>
          <w:rFonts w:ascii="Aptos" w:eastAsia="Lucida Sans" w:hAnsi="Aptos"/>
        </w:rPr>
        <w:t xml:space="preserve"> more longer term feature</w:t>
      </w:r>
      <w:r w:rsidR="008B70BD" w:rsidRPr="00683FD7">
        <w:rPr>
          <w:rFonts w:ascii="Aptos" w:eastAsia="Lucida Sans" w:hAnsi="Aptos"/>
        </w:rPr>
        <w:t xml:space="preserve"> of the food </w:t>
      </w:r>
      <w:r w:rsidR="00466457" w:rsidRPr="00683FD7">
        <w:rPr>
          <w:rFonts w:ascii="Aptos" w:eastAsia="Lucida Sans" w:hAnsi="Aptos"/>
        </w:rPr>
        <w:t>environment</w:t>
      </w:r>
      <w:r w:rsidR="00020230" w:rsidRPr="00683FD7">
        <w:rPr>
          <w:rFonts w:ascii="Aptos" w:eastAsia="Lucida Sans" w:hAnsi="Aptos"/>
        </w:rPr>
        <w:t>. During the period of data collection, food prices were increasing for many basic items, which will also impact on household food security as budgets were further stretched</w:t>
      </w:r>
      <w:r w:rsidR="00E33E84" w:rsidRPr="00683FD7">
        <w:rPr>
          <w:rFonts w:ascii="Aptos" w:eastAsia="Lucida Sans" w:hAnsi="Aptos"/>
        </w:rPr>
        <w:t xml:space="preserve"> </w:t>
      </w:r>
      <w:r w:rsidRPr="00683FD7">
        <w:rPr>
          <w:rFonts w:ascii="Aptos" w:eastAsia="Lucida Sans" w:hAnsi="Aptos"/>
        </w:rPr>
        <w:fldChar w:fldCharType="begin"/>
      </w:r>
      <w:r w:rsidRPr="00683FD7">
        <w:rPr>
          <w:rFonts w:ascii="Aptos" w:eastAsia="Lucida Sans" w:hAnsi="Aptos"/>
        </w:rPr>
        <w:instrText xml:space="preserve"> ADDIN ZOTERO_ITEM CSL_CITATION {"citationID":"LudEjSmf","properties":{"formattedCitation":"(5)","plainCitation":"(5)","noteIndex":0},"citationItems":[{"id":30055,"uris":["http://zotero.org/users/6410601/items/TV6BW4U4"],"itemData":{"id":30055,"type":"report","title":"United Kingdom Food Security Report 2024: Theme 4: Food Security at Household Level","URL":"https://www.gov.uk/government/statistics/united-kingdom-food-security-report-2024/united-kingdom-food-security-report-2024-theme-4-food-security-at-household-level#introduction","author":[{"family":"Department for Environment, Food &amp; Rural Affairs","given":""}],"issued":{"date-parts":[["2024"]]}}}],"schema":"https://github.com/citation-style-language/schema/raw/master/csl-citation.json"} </w:instrText>
      </w:r>
      <w:r w:rsidRPr="00683FD7">
        <w:rPr>
          <w:rFonts w:ascii="Aptos" w:eastAsia="Lucida Sans" w:hAnsi="Aptos"/>
        </w:rPr>
        <w:fldChar w:fldCharType="separate"/>
      </w:r>
      <w:r w:rsidR="00E33E84" w:rsidRPr="00683FD7">
        <w:rPr>
          <w:rFonts w:ascii="Aptos" w:hAnsi="Aptos"/>
        </w:rPr>
        <w:t>(5)</w:t>
      </w:r>
      <w:r w:rsidRPr="00683FD7">
        <w:rPr>
          <w:rFonts w:ascii="Aptos" w:eastAsia="Lucida Sans" w:hAnsi="Aptos"/>
        </w:rPr>
        <w:fldChar w:fldCharType="end"/>
      </w:r>
      <w:r w:rsidR="00466457" w:rsidRPr="00683FD7">
        <w:rPr>
          <w:rFonts w:ascii="Aptos" w:eastAsia="Lucida Sans" w:hAnsi="Aptos"/>
        </w:rPr>
        <w:t xml:space="preserve">. </w:t>
      </w:r>
    </w:p>
    <w:p w14:paraId="7754C4ED" w14:textId="59D37EFD" w:rsidR="00057A88" w:rsidRPr="00683FD7" w:rsidRDefault="00057A88" w:rsidP="00BD041B">
      <w:pPr>
        <w:spacing w:after="60"/>
        <w:jc w:val="both"/>
        <w:rPr>
          <w:rFonts w:ascii="Aptos" w:eastAsia="Lucida Sans" w:hAnsi="Aptos"/>
        </w:rPr>
      </w:pPr>
      <w:r w:rsidRPr="00683FD7">
        <w:rPr>
          <w:rFonts w:ascii="Aptos" w:eastAsia="Lucida Sans" w:hAnsi="Aptos"/>
        </w:rPr>
        <w:t xml:space="preserve">The food clubs we worked with in this study intended their </w:t>
      </w:r>
      <w:r w:rsidR="00557863" w:rsidRPr="00683FD7">
        <w:rPr>
          <w:rFonts w:ascii="Aptos" w:eastAsia="Lucida Sans" w:hAnsi="Aptos"/>
        </w:rPr>
        <w:t xml:space="preserve">use to be temporary, in the case of Club A they wanted members to move on to purchasing all of their food in </w:t>
      </w:r>
      <w:r w:rsidR="00176993" w:rsidRPr="00683FD7">
        <w:rPr>
          <w:rFonts w:ascii="Aptos" w:eastAsia="Lucida Sans" w:hAnsi="Aptos"/>
        </w:rPr>
        <w:t xml:space="preserve">retail outlets after a </w:t>
      </w:r>
      <w:r w:rsidR="000B1E3F" w:rsidRPr="00683FD7">
        <w:rPr>
          <w:rFonts w:ascii="Aptos" w:eastAsia="Lucida Sans" w:hAnsi="Aptos"/>
        </w:rPr>
        <w:t>year</w:t>
      </w:r>
      <w:r w:rsidR="00176993" w:rsidRPr="00683FD7">
        <w:rPr>
          <w:rFonts w:ascii="Aptos" w:eastAsia="Lucida Sans" w:hAnsi="Aptos"/>
        </w:rPr>
        <w:t xml:space="preserve">. However, this was not feasible in practice. When we returned to share the results of the </w:t>
      </w:r>
      <w:r w:rsidR="00025C95" w:rsidRPr="00683FD7">
        <w:rPr>
          <w:rFonts w:ascii="Aptos" w:eastAsia="Lucida Sans" w:hAnsi="Aptos"/>
        </w:rPr>
        <w:t xml:space="preserve">research with food club members, we recognised participants from more than a year prior. </w:t>
      </w:r>
      <w:r w:rsidR="6752FD72" w:rsidRPr="00683FD7">
        <w:rPr>
          <w:rFonts w:ascii="Aptos" w:eastAsia="Lucida Sans" w:hAnsi="Aptos"/>
        </w:rPr>
        <w:t>D</w:t>
      </w:r>
      <w:r w:rsidR="00025C95" w:rsidRPr="00683FD7">
        <w:rPr>
          <w:rFonts w:ascii="Aptos" w:eastAsia="Lucida Sans" w:hAnsi="Aptos"/>
        </w:rPr>
        <w:t xml:space="preserve">iscussion of the research outcomes with </w:t>
      </w:r>
      <w:r w:rsidR="0004144D" w:rsidRPr="00683FD7">
        <w:rPr>
          <w:rFonts w:ascii="Aptos" w:eastAsia="Lucida Sans" w:hAnsi="Aptos"/>
        </w:rPr>
        <w:t xml:space="preserve">the research team highlighted that for those still using the clubs, they did not have enough money to purchase all of their food from </w:t>
      </w:r>
      <w:r w:rsidR="79020A02" w:rsidRPr="00683FD7">
        <w:rPr>
          <w:rFonts w:ascii="Aptos" w:eastAsia="Lucida Sans" w:hAnsi="Aptos"/>
        </w:rPr>
        <w:t>standard</w:t>
      </w:r>
      <w:r w:rsidR="00EE34A2" w:rsidRPr="00683FD7">
        <w:rPr>
          <w:rFonts w:ascii="Aptos" w:eastAsia="Lucida Sans" w:hAnsi="Aptos"/>
        </w:rPr>
        <w:t xml:space="preserve"> retail options. </w:t>
      </w:r>
      <w:r w:rsidR="00F97FBC" w:rsidRPr="00683FD7">
        <w:rPr>
          <w:rFonts w:ascii="Aptos" w:eastAsia="Lucida Sans" w:hAnsi="Aptos"/>
        </w:rPr>
        <w:t xml:space="preserve">Some of the differences in outcomes observed between those who concurrently </w:t>
      </w:r>
      <w:r w:rsidR="001F317B" w:rsidRPr="00683FD7">
        <w:rPr>
          <w:rFonts w:ascii="Aptos" w:eastAsia="Lucida Sans" w:hAnsi="Aptos"/>
        </w:rPr>
        <w:lastRenderedPageBreak/>
        <w:t xml:space="preserve">completed the first two surveys and those who did not may be accounted for because those who had already been using the food club for longer periods of time were in a more entrenched </w:t>
      </w:r>
      <w:r w:rsidR="007125AA" w:rsidRPr="00683FD7">
        <w:rPr>
          <w:rFonts w:ascii="Aptos" w:eastAsia="Lucida Sans" w:hAnsi="Aptos"/>
        </w:rPr>
        <w:t xml:space="preserve">time of food insecurity, and there would need to be a more substantial change to their circumstances to be reflected in </w:t>
      </w:r>
      <w:r w:rsidR="008026CE" w:rsidRPr="00683FD7">
        <w:rPr>
          <w:rFonts w:ascii="Aptos" w:eastAsia="Lucida Sans" w:hAnsi="Aptos"/>
        </w:rPr>
        <w:t xml:space="preserve">food security questions in a survey. </w:t>
      </w:r>
    </w:p>
    <w:p w14:paraId="7DC1B826" w14:textId="77777777" w:rsidR="00D57365" w:rsidRPr="00683FD7" w:rsidRDefault="00E21F4C" w:rsidP="00BD041B">
      <w:pPr>
        <w:spacing w:after="60"/>
        <w:jc w:val="both"/>
        <w:rPr>
          <w:rFonts w:ascii="Aptos" w:eastAsia="Lucida Sans" w:hAnsi="Aptos"/>
        </w:rPr>
      </w:pPr>
      <w:r w:rsidRPr="00683FD7">
        <w:rPr>
          <w:rFonts w:ascii="Aptos" w:eastAsia="Lucida Sans" w:hAnsi="Aptos"/>
        </w:rPr>
        <w:t xml:space="preserve">Fruit and vegetable provision is a key area for both food clubs included in this study and </w:t>
      </w:r>
      <w:r w:rsidR="002267C7" w:rsidRPr="00683FD7">
        <w:rPr>
          <w:rFonts w:ascii="Aptos" w:eastAsia="Lucida Sans" w:hAnsi="Aptos"/>
        </w:rPr>
        <w:t xml:space="preserve">all interview </w:t>
      </w:r>
      <w:r w:rsidRPr="00683FD7">
        <w:rPr>
          <w:rFonts w:ascii="Aptos" w:eastAsia="Lucida Sans" w:hAnsi="Aptos"/>
        </w:rPr>
        <w:t>participants described</w:t>
      </w:r>
      <w:r w:rsidR="00EA3699" w:rsidRPr="00683FD7">
        <w:rPr>
          <w:rFonts w:ascii="Aptos" w:eastAsia="Lucida Sans" w:hAnsi="Aptos"/>
        </w:rPr>
        <w:t xml:space="preserve"> </w:t>
      </w:r>
      <w:r w:rsidR="3B7AFBD0" w:rsidRPr="00683FD7">
        <w:rPr>
          <w:rFonts w:ascii="Aptos" w:eastAsia="Lucida Sans" w:hAnsi="Aptos"/>
        </w:rPr>
        <w:t xml:space="preserve">household members </w:t>
      </w:r>
      <w:r w:rsidR="00EA3699" w:rsidRPr="00683FD7">
        <w:rPr>
          <w:rFonts w:ascii="Aptos" w:eastAsia="Lucida Sans" w:hAnsi="Aptos"/>
        </w:rPr>
        <w:t>consuming more fruit and vegetables. However, t</w:t>
      </w:r>
      <w:r w:rsidR="00DA5115" w:rsidRPr="00683FD7">
        <w:rPr>
          <w:rFonts w:ascii="Aptos" w:eastAsia="Lucida Sans" w:hAnsi="Aptos"/>
        </w:rPr>
        <w:t>he extent of diet changes may not be well</w:t>
      </w:r>
      <w:r w:rsidR="004D073F" w:rsidRPr="00683FD7">
        <w:rPr>
          <w:rFonts w:ascii="Aptos" w:eastAsia="Lucida Sans" w:hAnsi="Aptos"/>
        </w:rPr>
        <w:t xml:space="preserve"> captured in the survey results as these reflect the diet quality of </w:t>
      </w:r>
      <w:r w:rsidR="7F3CE52D" w:rsidRPr="00683FD7">
        <w:rPr>
          <w:rFonts w:ascii="Aptos" w:eastAsia="Lucida Sans" w:hAnsi="Aptos"/>
        </w:rPr>
        <w:t xml:space="preserve">one </w:t>
      </w:r>
      <w:r w:rsidR="004D073F" w:rsidRPr="00683FD7">
        <w:rPr>
          <w:rFonts w:ascii="Aptos" w:eastAsia="Lucida Sans" w:hAnsi="Aptos"/>
        </w:rPr>
        <w:t>household member</w:t>
      </w:r>
      <w:r w:rsidR="000A74A2" w:rsidRPr="00683FD7">
        <w:rPr>
          <w:rFonts w:ascii="Aptos" w:eastAsia="Lucida Sans" w:hAnsi="Aptos"/>
        </w:rPr>
        <w:t xml:space="preserve"> participating</w:t>
      </w:r>
      <w:r w:rsidR="004D073F" w:rsidRPr="00683FD7">
        <w:rPr>
          <w:rFonts w:ascii="Aptos" w:eastAsia="Lucida Sans" w:hAnsi="Aptos"/>
        </w:rPr>
        <w:t xml:space="preserve"> </w:t>
      </w:r>
      <w:r w:rsidR="000A74A2" w:rsidRPr="00683FD7">
        <w:rPr>
          <w:rFonts w:ascii="Aptos" w:eastAsia="Lucida Sans" w:hAnsi="Aptos"/>
        </w:rPr>
        <w:t>in the study</w:t>
      </w:r>
      <w:r w:rsidR="78328324" w:rsidRPr="00683FD7">
        <w:rPr>
          <w:rFonts w:ascii="Aptos" w:eastAsia="Lucida Sans" w:hAnsi="Aptos"/>
        </w:rPr>
        <w:t xml:space="preserve">. </w:t>
      </w:r>
      <w:r w:rsidR="00F26216" w:rsidRPr="00683FD7">
        <w:rPr>
          <w:rFonts w:ascii="Aptos" w:eastAsia="Lucida Sans" w:hAnsi="Aptos"/>
        </w:rPr>
        <w:t xml:space="preserve">In the interviews participants told us that they were eating and feeling better since going to food club. </w:t>
      </w:r>
      <w:r w:rsidR="07E9C9DA" w:rsidRPr="00683FD7">
        <w:rPr>
          <w:rFonts w:ascii="Aptos" w:eastAsia="Lucida Sans" w:hAnsi="Aptos"/>
        </w:rPr>
        <w:t>I</w:t>
      </w:r>
      <w:r w:rsidR="003476D5" w:rsidRPr="00683FD7">
        <w:rPr>
          <w:rFonts w:ascii="Aptos" w:eastAsia="Lucida Sans" w:hAnsi="Aptos"/>
        </w:rPr>
        <w:t xml:space="preserve">nterview </w:t>
      </w:r>
      <w:r w:rsidR="004D073F" w:rsidRPr="00683FD7">
        <w:rPr>
          <w:rFonts w:ascii="Aptos" w:eastAsia="Lucida Sans" w:hAnsi="Aptos"/>
        </w:rPr>
        <w:t xml:space="preserve">participants with children </w:t>
      </w:r>
      <w:r w:rsidR="003476D5" w:rsidRPr="00683FD7">
        <w:rPr>
          <w:rFonts w:ascii="Aptos" w:eastAsia="Lucida Sans" w:hAnsi="Aptos"/>
        </w:rPr>
        <w:t>told us</w:t>
      </w:r>
      <w:r w:rsidR="00574985" w:rsidRPr="00683FD7">
        <w:rPr>
          <w:rFonts w:ascii="Aptos" w:eastAsia="Lucida Sans" w:hAnsi="Aptos"/>
        </w:rPr>
        <w:t xml:space="preserve"> that the fruit tended to be more frequently consumed by the children</w:t>
      </w:r>
      <w:r w:rsidR="2955F3B4" w:rsidRPr="00683FD7">
        <w:rPr>
          <w:rFonts w:ascii="Aptos" w:eastAsia="Lucida Sans" w:hAnsi="Aptos"/>
        </w:rPr>
        <w:t xml:space="preserve"> after using the food club, </w:t>
      </w:r>
      <w:r w:rsidR="00B423CE" w:rsidRPr="00683FD7">
        <w:rPr>
          <w:rFonts w:ascii="Aptos" w:eastAsia="Lucida Sans" w:hAnsi="Aptos"/>
        </w:rPr>
        <w:t xml:space="preserve">as well as vegetables </w:t>
      </w:r>
      <w:r w:rsidR="00362E44" w:rsidRPr="00683FD7">
        <w:rPr>
          <w:rFonts w:ascii="Aptos" w:eastAsia="Lucida Sans" w:hAnsi="Aptos"/>
        </w:rPr>
        <w:t xml:space="preserve">such as carrots </w:t>
      </w:r>
      <w:r w:rsidR="0091745A" w:rsidRPr="00683FD7">
        <w:rPr>
          <w:rFonts w:ascii="Aptos" w:eastAsia="Lucida Sans" w:hAnsi="Aptos"/>
        </w:rPr>
        <w:t>which are frequently consumed raw as a snack</w:t>
      </w:r>
      <w:r w:rsidR="00B423CE" w:rsidRPr="00683FD7">
        <w:rPr>
          <w:rFonts w:ascii="Aptos" w:eastAsia="Lucida Sans" w:hAnsi="Aptos"/>
        </w:rPr>
        <w:t xml:space="preserve">. </w:t>
      </w:r>
      <w:r w:rsidR="00353EB8" w:rsidRPr="00683FD7">
        <w:rPr>
          <w:rFonts w:ascii="Aptos" w:eastAsia="Lucida Sans" w:hAnsi="Aptos"/>
        </w:rPr>
        <w:t xml:space="preserve"> </w:t>
      </w:r>
    </w:p>
    <w:p w14:paraId="6F0D0B5C" w14:textId="04482CC9" w:rsidR="5AD74483" w:rsidRPr="00683FD7" w:rsidRDefault="00353EB8" w:rsidP="00BD041B">
      <w:pPr>
        <w:spacing w:after="60"/>
        <w:jc w:val="both"/>
        <w:rPr>
          <w:rFonts w:ascii="Aptos" w:eastAsia="Aptos" w:hAnsi="Aptos" w:cs="Aptos"/>
        </w:rPr>
      </w:pPr>
      <w:r w:rsidRPr="00683FD7">
        <w:rPr>
          <w:rFonts w:ascii="Aptos" w:eastAsia="Lucida Sans" w:hAnsi="Aptos"/>
        </w:rPr>
        <w:t xml:space="preserve">Sometimes there were less familiar vegetables </w:t>
      </w:r>
      <w:r w:rsidR="004A77A5" w:rsidRPr="00683FD7">
        <w:rPr>
          <w:rFonts w:ascii="Aptos" w:eastAsia="Lucida Sans" w:hAnsi="Aptos"/>
        </w:rPr>
        <w:t>available at food club</w:t>
      </w:r>
      <w:r w:rsidR="38B71BFC" w:rsidRPr="00683FD7">
        <w:rPr>
          <w:rFonts w:ascii="Aptos" w:eastAsia="Lucida Sans" w:hAnsi="Aptos"/>
        </w:rPr>
        <w:t xml:space="preserve">. </w:t>
      </w:r>
      <w:r w:rsidR="004A77A5" w:rsidRPr="00683FD7">
        <w:rPr>
          <w:rFonts w:ascii="Aptos" w:eastAsia="Lucida Sans" w:hAnsi="Aptos"/>
        </w:rPr>
        <w:t xml:space="preserve"> </w:t>
      </w:r>
      <w:r w:rsidR="1F338AC3" w:rsidRPr="00683FD7">
        <w:rPr>
          <w:rFonts w:ascii="Aptos" w:eastAsia="Lucida Sans" w:hAnsi="Aptos"/>
        </w:rPr>
        <w:t>D</w:t>
      </w:r>
      <w:r w:rsidR="00FB3A5A" w:rsidRPr="00683FD7">
        <w:rPr>
          <w:rFonts w:ascii="Aptos" w:eastAsia="Lucida Sans" w:hAnsi="Aptos"/>
        </w:rPr>
        <w:t>etails</w:t>
      </w:r>
      <w:r w:rsidR="25EA16FC" w:rsidRPr="00683FD7">
        <w:rPr>
          <w:rFonts w:ascii="Aptos" w:eastAsia="Lucida Sans" w:hAnsi="Aptos"/>
        </w:rPr>
        <w:t xml:space="preserve"> were given</w:t>
      </w:r>
      <w:r w:rsidR="78FF5288" w:rsidRPr="00683FD7">
        <w:rPr>
          <w:rFonts w:ascii="Aptos" w:eastAsia="Lucida Sans" w:hAnsi="Aptos"/>
        </w:rPr>
        <w:t xml:space="preserve"> about</w:t>
      </w:r>
      <w:r w:rsidR="00FB3A5A" w:rsidRPr="00683FD7">
        <w:rPr>
          <w:rFonts w:ascii="Aptos" w:eastAsia="Lucida Sans" w:hAnsi="Aptos"/>
        </w:rPr>
        <w:t xml:space="preserve"> how to cook</w:t>
      </w:r>
      <w:r w:rsidR="3B85D57E" w:rsidRPr="00683FD7">
        <w:rPr>
          <w:rFonts w:ascii="Aptos" w:eastAsia="Lucida Sans" w:hAnsi="Aptos"/>
        </w:rPr>
        <w:t xml:space="preserve"> them,</w:t>
      </w:r>
      <w:r w:rsidR="00FB3A5A" w:rsidRPr="00683FD7">
        <w:rPr>
          <w:rFonts w:ascii="Aptos" w:eastAsia="Lucida Sans" w:hAnsi="Aptos"/>
        </w:rPr>
        <w:t xml:space="preserve"> or </w:t>
      </w:r>
      <w:r w:rsidR="004A77A5" w:rsidRPr="00683FD7">
        <w:rPr>
          <w:rFonts w:ascii="Aptos" w:eastAsia="Lucida Sans" w:hAnsi="Aptos"/>
        </w:rPr>
        <w:t>suggested recipes</w:t>
      </w:r>
      <w:r w:rsidR="07847DA5" w:rsidRPr="00683FD7">
        <w:rPr>
          <w:rFonts w:ascii="Aptos" w:eastAsia="Lucida Sans" w:hAnsi="Aptos"/>
        </w:rPr>
        <w:t xml:space="preserve">. </w:t>
      </w:r>
      <w:r w:rsidR="4F264582" w:rsidRPr="00683FD7">
        <w:rPr>
          <w:rFonts w:ascii="Aptos" w:eastAsia="Lucida Sans" w:hAnsi="Aptos"/>
        </w:rPr>
        <w:t>P</w:t>
      </w:r>
      <w:r w:rsidR="004A77A5" w:rsidRPr="00683FD7">
        <w:rPr>
          <w:rFonts w:ascii="Aptos" w:eastAsia="Lucida Sans" w:hAnsi="Aptos"/>
        </w:rPr>
        <w:t xml:space="preserve">articipants </w:t>
      </w:r>
      <w:r w:rsidR="00FB3A5A" w:rsidRPr="00683FD7">
        <w:rPr>
          <w:rFonts w:ascii="Aptos" w:eastAsia="Lucida Sans" w:hAnsi="Aptos"/>
        </w:rPr>
        <w:t xml:space="preserve">liked </w:t>
      </w:r>
      <w:r w:rsidR="00C15A6A" w:rsidRPr="00683FD7">
        <w:rPr>
          <w:rFonts w:ascii="Aptos" w:eastAsia="Lucida Sans" w:hAnsi="Aptos"/>
        </w:rPr>
        <w:t xml:space="preserve">this </w:t>
      </w:r>
      <w:r w:rsidR="00FB3A5A" w:rsidRPr="00683FD7">
        <w:rPr>
          <w:rFonts w:ascii="Aptos" w:eastAsia="Lucida Sans" w:hAnsi="Aptos"/>
        </w:rPr>
        <w:t xml:space="preserve">learning aspect of food club </w:t>
      </w:r>
      <w:r w:rsidR="00C15A6A" w:rsidRPr="00683FD7">
        <w:rPr>
          <w:rFonts w:ascii="Aptos" w:eastAsia="Lucida Sans" w:hAnsi="Aptos"/>
        </w:rPr>
        <w:t xml:space="preserve">which meant they tried new foods but could also </w:t>
      </w:r>
      <w:r w:rsidR="00FC5C2B" w:rsidRPr="00683FD7">
        <w:rPr>
          <w:rFonts w:ascii="Aptos" w:eastAsia="Lucida Sans" w:hAnsi="Aptos"/>
        </w:rPr>
        <w:t xml:space="preserve">have the option of providing a more familiar meal to members of the household </w:t>
      </w:r>
      <w:r w:rsidR="34E6D3BE" w:rsidRPr="00683FD7">
        <w:rPr>
          <w:rFonts w:ascii="Aptos" w:eastAsia="Lucida Sans" w:hAnsi="Aptos"/>
        </w:rPr>
        <w:t>who were hesitant</w:t>
      </w:r>
      <w:r w:rsidR="00FC5C2B" w:rsidRPr="00683FD7">
        <w:rPr>
          <w:rFonts w:ascii="Aptos" w:eastAsia="Lucida Sans" w:hAnsi="Aptos"/>
        </w:rPr>
        <w:t xml:space="preserve"> to try new foods. </w:t>
      </w:r>
      <w:r w:rsidR="00B95A12" w:rsidRPr="00683FD7">
        <w:rPr>
          <w:rFonts w:ascii="Aptos" w:eastAsia="Lucida Sans" w:hAnsi="Aptos"/>
        </w:rPr>
        <w:t>Other participants described being able to</w:t>
      </w:r>
      <w:r w:rsidR="001404E8" w:rsidRPr="00683FD7">
        <w:rPr>
          <w:rFonts w:ascii="Aptos" w:eastAsia="Lucida Sans" w:hAnsi="Aptos"/>
        </w:rPr>
        <w:t xml:space="preserve"> </w:t>
      </w:r>
      <w:r w:rsidR="00B95A12" w:rsidRPr="00683FD7">
        <w:rPr>
          <w:rFonts w:ascii="Aptos" w:eastAsia="Lucida Sans" w:hAnsi="Aptos"/>
        </w:rPr>
        <w:t xml:space="preserve">buy </w:t>
      </w:r>
      <w:r w:rsidR="001404E8" w:rsidRPr="00683FD7">
        <w:rPr>
          <w:rFonts w:ascii="Aptos" w:eastAsia="Lucida Sans" w:hAnsi="Aptos"/>
        </w:rPr>
        <w:t>preferred fruit for a household member</w:t>
      </w:r>
      <w:r w:rsidR="5DE20616" w:rsidRPr="00683FD7">
        <w:rPr>
          <w:rFonts w:ascii="Aptos" w:eastAsia="Lucida Sans" w:hAnsi="Aptos"/>
        </w:rPr>
        <w:t xml:space="preserve"> when they went to a supermarket for a usual food shop. </w:t>
      </w:r>
      <w:r w:rsidR="71E16C2F" w:rsidRPr="00683FD7">
        <w:rPr>
          <w:rFonts w:ascii="Aptos" w:eastAsia="Lucida Sans" w:hAnsi="Aptos"/>
        </w:rPr>
        <w:t xml:space="preserve">Without the food club, </w:t>
      </w:r>
      <w:r w:rsidR="00F61FE6" w:rsidRPr="00683FD7">
        <w:rPr>
          <w:rFonts w:ascii="Aptos" w:eastAsia="Lucida Sans" w:hAnsi="Aptos"/>
        </w:rPr>
        <w:t xml:space="preserve">they </w:t>
      </w:r>
      <w:r w:rsidR="003960D2" w:rsidRPr="00683FD7">
        <w:rPr>
          <w:rFonts w:ascii="Aptos" w:eastAsia="Lucida Sans" w:hAnsi="Aptos"/>
        </w:rPr>
        <w:t>could not</w:t>
      </w:r>
      <w:r w:rsidR="00F61FE6" w:rsidRPr="00683FD7">
        <w:rPr>
          <w:rFonts w:ascii="Aptos" w:eastAsia="Lucida Sans" w:hAnsi="Aptos"/>
        </w:rPr>
        <w:t xml:space="preserve"> afford </w:t>
      </w:r>
      <w:r w:rsidR="2CF03385" w:rsidRPr="00683FD7">
        <w:rPr>
          <w:rFonts w:ascii="Aptos" w:eastAsia="Lucida Sans" w:hAnsi="Aptos"/>
        </w:rPr>
        <w:t xml:space="preserve">these items, </w:t>
      </w:r>
      <w:r w:rsidR="003960D2" w:rsidRPr="00683FD7">
        <w:rPr>
          <w:rFonts w:ascii="Aptos" w:eastAsia="Lucida Sans" w:hAnsi="Aptos"/>
        </w:rPr>
        <w:t xml:space="preserve">which would have meant </w:t>
      </w:r>
      <w:r w:rsidR="00353080" w:rsidRPr="00683FD7">
        <w:rPr>
          <w:rFonts w:ascii="Aptos" w:eastAsia="Lucida Sans" w:hAnsi="Aptos"/>
        </w:rPr>
        <w:t xml:space="preserve">that </w:t>
      </w:r>
      <w:r w:rsidR="003960D2" w:rsidRPr="00683FD7">
        <w:rPr>
          <w:rFonts w:ascii="Aptos" w:eastAsia="Lucida Sans" w:hAnsi="Aptos"/>
        </w:rPr>
        <w:t xml:space="preserve">household </w:t>
      </w:r>
      <w:r w:rsidR="00353080" w:rsidRPr="00683FD7">
        <w:rPr>
          <w:rFonts w:ascii="Aptos" w:eastAsia="Lucida Sans" w:hAnsi="Aptos"/>
        </w:rPr>
        <w:t>member would not</w:t>
      </w:r>
      <w:r w:rsidR="003960D2" w:rsidRPr="00683FD7">
        <w:rPr>
          <w:rFonts w:ascii="Aptos" w:eastAsia="Lucida Sans" w:hAnsi="Aptos"/>
        </w:rPr>
        <w:t xml:space="preserve"> have</w:t>
      </w:r>
      <w:r w:rsidR="00353080" w:rsidRPr="00683FD7">
        <w:rPr>
          <w:rFonts w:ascii="Aptos" w:eastAsia="Lucida Sans" w:hAnsi="Aptos"/>
        </w:rPr>
        <w:t xml:space="preserve"> </w:t>
      </w:r>
      <w:r w:rsidR="003960D2" w:rsidRPr="00683FD7">
        <w:rPr>
          <w:rFonts w:ascii="Aptos" w:eastAsia="Lucida Sans" w:hAnsi="Aptos"/>
        </w:rPr>
        <w:t xml:space="preserve">any fruit in their diet. </w:t>
      </w:r>
      <w:r w:rsidR="00801178" w:rsidRPr="00683FD7">
        <w:rPr>
          <w:rFonts w:ascii="Aptos" w:eastAsia="Lucida Sans" w:hAnsi="Aptos"/>
        </w:rPr>
        <w:t xml:space="preserve">As some of the food available at food club have longer shelf lives (such as cereal, dried pasta, canned beans), participants described the sense of relief knowing that there was food in the cupboard and thus some meals for the future were </w:t>
      </w:r>
      <w:r w:rsidR="56A4FBD6" w:rsidRPr="00683FD7">
        <w:rPr>
          <w:rFonts w:ascii="Aptos" w:eastAsia="Lucida Sans" w:hAnsi="Aptos"/>
        </w:rPr>
        <w:t>in place.</w:t>
      </w:r>
    </w:p>
    <w:p w14:paraId="7F99439A" w14:textId="2B6E96A3" w:rsidR="000B1E3F" w:rsidRPr="00683FD7" w:rsidRDefault="008026CE" w:rsidP="00BD041B">
      <w:pPr>
        <w:spacing w:after="60"/>
        <w:jc w:val="both"/>
        <w:rPr>
          <w:rFonts w:ascii="Aptos" w:eastAsia="Lucida Sans" w:hAnsi="Aptos"/>
        </w:rPr>
      </w:pPr>
      <w:r w:rsidRPr="00683FD7">
        <w:rPr>
          <w:rFonts w:ascii="Aptos" w:eastAsia="Lucida Sans" w:hAnsi="Aptos"/>
        </w:rPr>
        <w:t>Overall, in both the surveys and interviews w</w:t>
      </w:r>
      <w:r w:rsidR="454A0EC4" w:rsidRPr="00683FD7">
        <w:rPr>
          <w:rFonts w:ascii="Aptos" w:eastAsia="Lucida Sans" w:hAnsi="Aptos"/>
        </w:rPr>
        <w:t>e can see a promising trajectory for diet quality</w:t>
      </w:r>
      <w:r w:rsidR="0059111B" w:rsidRPr="00683FD7">
        <w:rPr>
          <w:rFonts w:ascii="Aptos" w:eastAsia="Lucida Sans" w:hAnsi="Aptos"/>
        </w:rPr>
        <w:t xml:space="preserve"> among</w:t>
      </w:r>
      <w:r w:rsidRPr="00683FD7">
        <w:rPr>
          <w:rFonts w:ascii="Aptos" w:eastAsia="Lucida Sans" w:hAnsi="Aptos"/>
        </w:rPr>
        <w:t xml:space="preserve"> those using the food clubs. In future survey</w:t>
      </w:r>
      <w:r w:rsidR="00C95416" w:rsidRPr="00683FD7">
        <w:rPr>
          <w:rFonts w:ascii="Aptos" w:eastAsia="Lucida Sans" w:hAnsi="Aptos"/>
        </w:rPr>
        <w:t>s</w:t>
      </w:r>
      <w:r w:rsidRPr="00683FD7">
        <w:rPr>
          <w:rFonts w:ascii="Aptos" w:eastAsia="Lucida Sans" w:hAnsi="Aptos"/>
        </w:rPr>
        <w:t xml:space="preserve">, </w:t>
      </w:r>
      <w:r w:rsidR="00C95416" w:rsidRPr="00683FD7">
        <w:rPr>
          <w:rFonts w:ascii="Aptos" w:eastAsia="Lucida Sans" w:hAnsi="Aptos"/>
        </w:rPr>
        <w:t>researchers</w:t>
      </w:r>
      <w:r w:rsidR="454A0EC4" w:rsidRPr="00683FD7">
        <w:rPr>
          <w:rFonts w:ascii="Aptos" w:eastAsia="Lucida Sans" w:hAnsi="Aptos"/>
        </w:rPr>
        <w:t xml:space="preserve"> need to account for length </w:t>
      </w:r>
      <w:r w:rsidRPr="00683FD7">
        <w:rPr>
          <w:rFonts w:ascii="Aptos" w:eastAsia="Lucida Sans" w:hAnsi="Aptos"/>
        </w:rPr>
        <w:t xml:space="preserve">of </w:t>
      </w:r>
      <w:r w:rsidR="454A0EC4" w:rsidRPr="00683FD7">
        <w:rPr>
          <w:rFonts w:ascii="Aptos" w:eastAsia="Lucida Sans" w:hAnsi="Aptos"/>
        </w:rPr>
        <w:t xml:space="preserve">time </w:t>
      </w:r>
      <w:r w:rsidRPr="00683FD7">
        <w:rPr>
          <w:rFonts w:ascii="Aptos" w:eastAsia="Lucida Sans" w:hAnsi="Aptos"/>
        </w:rPr>
        <w:t xml:space="preserve">a participant has been </w:t>
      </w:r>
      <w:r w:rsidR="454A0EC4" w:rsidRPr="00683FD7">
        <w:rPr>
          <w:rFonts w:ascii="Aptos" w:eastAsia="Lucida Sans" w:hAnsi="Aptos"/>
        </w:rPr>
        <w:t>using the clubs and</w:t>
      </w:r>
      <w:r w:rsidRPr="00683FD7">
        <w:rPr>
          <w:rFonts w:ascii="Aptos" w:eastAsia="Lucida Sans" w:hAnsi="Aptos"/>
        </w:rPr>
        <w:t xml:space="preserve"> note that </w:t>
      </w:r>
      <w:r w:rsidR="00C95416" w:rsidRPr="00683FD7">
        <w:rPr>
          <w:rFonts w:ascii="Aptos" w:eastAsia="Lucida Sans" w:hAnsi="Aptos"/>
        </w:rPr>
        <w:t>surveys</w:t>
      </w:r>
      <w:r w:rsidR="454A0EC4" w:rsidRPr="00683FD7">
        <w:rPr>
          <w:rFonts w:ascii="Aptos" w:eastAsia="Lucida Sans" w:hAnsi="Aptos"/>
        </w:rPr>
        <w:t xml:space="preserve"> are only capturing the </w:t>
      </w:r>
      <w:r w:rsidR="4A661B5A" w:rsidRPr="00683FD7">
        <w:rPr>
          <w:rFonts w:ascii="Aptos" w:eastAsia="Lucida Sans" w:hAnsi="Aptos"/>
        </w:rPr>
        <w:t xml:space="preserve">experience of one person through the survey. We know that parents reduce </w:t>
      </w:r>
      <w:r w:rsidRPr="00683FD7">
        <w:rPr>
          <w:rFonts w:ascii="Aptos" w:eastAsia="Lucida Sans" w:hAnsi="Aptos"/>
        </w:rPr>
        <w:t xml:space="preserve">their </w:t>
      </w:r>
      <w:r w:rsidR="4A661B5A" w:rsidRPr="00683FD7">
        <w:rPr>
          <w:rFonts w:ascii="Aptos" w:eastAsia="Lucida Sans" w:hAnsi="Aptos"/>
        </w:rPr>
        <w:t xml:space="preserve">food intake to shield children from </w:t>
      </w:r>
      <w:r w:rsidRPr="00683FD7">
        <w:rPr>
          <w:rFonts w:ascii="Aptos" w:eastAsia="Lucida Sans" w:hAnsi="Aptos"/>
        </w:rPr>
        <w:t>food insecurity</w:t>
      </w:r>
      <w:r w:rsidR="00816FEE" w:rsidRPr="00683FD7">
        <w:rPr>
          <w:rFonts w:ascii="Aptos" w:eastAsia="Lucida Sans" w:hAnsi="Aptos"/>
        </w:rPr>
        <w:t xml:space="preserve"> </w:t>
      </w:r>
      <w:r w:rsidR="00816FEE" w:rsidRPr="00683FD7">
        <w:rPr>
          <w:rFonts w:ascii="Aptos" w:eastAsia="Lucida Sans" w:hAnsi="Aptos"/>
        </w:rPr>
        <w:fldChar w:fldCharType="begin"/>
      </w:r>
      <w:r w:rsidR="0018406D" w:rsidRPr="00683FD7">
        <w:rPr>
          <w:rFonts w:ascii="Aptos" w:eastAsia="Lucida Sans" w:hAnsi="Aptos"/>
        </w:rPr>
        <w:instrText xml:space="preserve"> ADDIN ZOTERO_ITEM CSL_CITATION {"citationID":"ULHa8zzC","properties":{"formattedCitation":"(45)","plainCitation":"(45)","noteIndex":0},"citationItems":[{"id":30190,"uris":["http://zotero.org/users/6410601/items/H59N26FF"],"itemData":{"id":30190,"type":"article-journal","abstract":"OBJECTIVE: Adults in food-insecure households will often sacrifice their own nutritional needs so that children are fed first. This shielding may protect children from malnutrition, but its links to mental health and well-being have not been closely examined. The aim of this study is to explore these links.\nMETHODS: We used data from three cycles of the Canadian Community Health Survey (n = 28,871 youth, 74,416 adults) to identify shielded children (those who reported not being food insecure but lived in food-insecure households). Using Poisson regression, we examined youth and adult mental health and well-being (mood disorder, anxiety disorder, fair/poor mental health, fair/poor health, and low life satisfaction) in shielding households compared to food-secure households and food-insecure households where children were not shielded.\nRESULTS: About one in six (15.3%) households with children was food insecure. One third of these (6.3%) included children who were shielded from experiencing food insecurity. Shielded youth did not differ significantly from food-secure youth in three of the five outcomes examined. However, unshielded youth, compared to food-secure youth, showed increased risks of every health outcome we investigated. Adults in food-insecure households also reported worse mental health than food-secure adults but better mental health if children were shielded.\nCONCLUSION: Shielding is associated with reduced risk of common psychiatric outcomes and poor mental health in youth and adults, possibly because it is associated with milder forms of food insecurity. The inability to protect children from having inadequate access to food may compound the psychological strain of food insecurity on mental health and well-being among adults.","container-title":"Canadian Journal of Public Health = Revue Canadienne De Sante Publique","DOI":"10.17269/s41997-021-00597-2","ISSN":"1920-7476","issue":"2","journalAbbreviation":"Can J Public Health","language":"eng","note":"PMID: 35025102\nPMCID: PMC8975915","page":"250-259","source":"PubMed","title":"Shielding children from food insecurity and its association with mental health and well-being in Canadian households","volume":"113","author":[{"family":"Ovenell","given":"Margaret"},{"family":"Azevedo Da Silva","given":"Marine"},{"family":"Elgar","given":"Frank J."}],"issued":{"date-parts":[["2022",4]]}}}],"schema":"https://github.com/citation-style-language/schema/raw/master/csl-citation.json"} </w:instrText>
      </w:r>
      <w:r w:rsidR="00816FEE" w:rsidRPr="00683FD7">
        <w:rPr>
          <w:rFonts w:ascii="Aptos" w:eastAsia="Lucida Sans" w:hAnsi="Aptos"/>
        </w:rPr>
        <w:fldChar w:fldCharType="separate"/>
      </w:r>
      <w:r w:rsidR="0018406D" w:rsidRPr="00683FD7">
        <w:rPr>
          <w:rFonts w:ascii="Aptos" w:hAnsi="Aptos"/>
        </w:rPr>
        <w:t>(45)</w:t>
      </w:r>
      <w:r w:rsidR="00816FEE" w:rsidRPr="00683FD7">
        <w:rPr>
          <w:rFonts w:ascii="Aptos" w:eastAsia="Lucida Sans" w:hAnsi="Aptos"/>
        </w:rPr>
        <w:fldChar w:fldCharType="end"/>
      </w:r>
      <w:r w:rsidR="4A661B5A" w:rsidRPr="00683FD7">
        <w:rPr>
          <w:rFonts w:ascii="Aptos" w:eastAsia="Lucida Sans" w:hAnsi="Aptos"/>
        </w:rPr>
        <w:t xml:space="preserve">, so </w:t>
      </w:r>
      <w:r w:rsidRPr="00683FD7">
        <w:rPr>
          <w:rFonts w:ascii="Aptos" w:eastAsia="Lucida Sans" w:hAnsi="Aptos"/>
        </w:rPr>
        <w:t>any intervention may</w:t>
      </w:r>
      <w:r w:rsidR="4A661B5A" w:rsidRPr="00683FD7">
        <w:rPr>
          <w:rFonts w:ascii="Aptos" w:eastAsia="Lucida Sans" w:hAnsi="Aptos"/>
        </w:rPr>
        <w:t xml:space="preserve"> take longer </w:t>
      </w:r>
      <w:r w:rsidRPr="00683FD7">
        <w:rPr>
          <w:rFonts w:ascii="Aptos" w:eastAsia="Lucida Sans" w:hAnsi="Aptos"/>
        </w:rPr>
        <w:t>to observe</w:t>
      </w:r>
      <w:r w:rsidR="4A661B5A" w:rsidRPr="00683FD7">
        <w:rPr>
          <w:rFonts w:ascii="Aptos" w:eastAsia="Lucida Sans" w:hAnsi="Aptos"/>
        </w:rPr>
        <w:t xml:space="preserve"> any </w:t>
      </w:r>
      <w:r w:rsidR="371BFE02" w:rsidRPr="00683FD7">
        <w:rPr>
          <w:rFonts w:ascii="Aptos" w:eastAsia="Lucida Sans" w:hAnsi="Aptos"/>
        </w:rPr>
        <w:t>positive</w:t>
      </w:r>
      <w:r w:rsidR="4A661B5A" w:rsidRPr="00683FD7">
        <w:rPr>
          <w:rFonts w:ascii="Aptos" w:eastAsia="Lucida Sans" w:hAnsi="Aptos"/>
        </w:rPr>
        <w:t xml:space="preserve"> change</w:t>
      </w:r>
      <w:r w:rsidRPr="00683FD7">
        <w:rPr>
          <w:rFonts w:ascii="Aptos" w:eastAsia="Lucida Sans" w:hAnsi="Aptos"/>
        </w:rPr>
        <w:t xml:space="preserve"> for parents</w:t>
      </w:r>
      <w:r w:rsidR="4A661B5A" w:rsidRPr="00683FD7">
        <w:rPr>
          <w:rFonts w:ascii="Aptos" w:eastAsia="Lucida Sans" w:hAnsi="Aptos"/>
        </w:rPr>
        <w:t xml:space="preserve">. </w:t>
      </w:r>
      <w:r w:rsidR="000B1E3F" w:rsidRPr="00683FD7">
        <w:rPr>
          <w:rFonts w:ascii="Aptos" w:eastAsia="Lucida Sans" w:hAnsi="Aptos"/>
        </w:rPr>
        <w:t>Further,</w:t>
      </w:r>
      <w:r w:rsidR="00741C2D" w:rsidRPr="00683FD7">
        <w:rPr>
          <w:rFonts w:ascii="Aptos" w:eastAsia="Lucida Sans" w:hAnsi="Aptos"/>
        </w:rPr>
        <w:t xml:space="preserve"> there were a substantial number of cases where we could not categorise food security status using the standard USDA survey responses as </w:t>
      </w:r>
      <w:r w:rsidR="00FC1319" w:rsidRPr="00683FD7">
        <w:rPr>
          <w:rFonts w:ascii="Aptos" w:eastAsia="Lucida Sans" w:hAnsi="Aptos"/>
        </w:rPr>
        <w:t xml:space="preserve">people skipped the question about how many days they had skipped meals. When we used the same </w:t>
      </w:r>
      <w:r w:rsidR="00471A36" w:rsidRPr="00683FD7">
        <w:rPr>
          <w:rFonts w:ascii="Aptos" w:eastAsia="Lucida Sans" w:hAnsi="Aptos"/>
        </w:rPr>
        <w:t xml:space="preserve">approach </w:t>
      </w:r>
      <w:r w:rsidR="00FC1319" w:rsidRPr="00683FD7">
        <w:rPr>
          <w:rFonts w:ascii="Aptos" w:eastAsia="Lucida Sans" w:hAnsi="Aptos"/>
        </w:rPr>
        <w:t>as the Food Foundation</w:t>
      </w:r>
      <w:r w:rsidR="00492761" w:rsidRPr="00683FD7">
        <w:rPr>
          <w:rFonts w:ascii="Aptos" w:eastAsia="Lucida Sans" w:hAnsi="Aptos"/>
        </w:rPr>
        <w:t>, we were able to classify</w:t>
      </w:r>
      <w:r w:rsidR="004B7DC5" w:rsidRPr="00683FD7">
        <w:rPr>
          <w:rFonts w:ascii="Aptos" w:eastAsia="Lucida Sans" w:hAnsi="Aptos"/>
        </w:rPr>
        <w:t xml:space="preserve"> almost all</w:t>
      </w:r>
      <w:r w:rsidR="00492761" w:rsidRPr="00683FD7">
        <w:rPr>
          <w:rFonts w:ascii="Aptos" w:eastAsia="Lucida Sans" w:hAnsi="Aptos"/>
        </w:rPr>
        <w:t xml:space="preserve"> respondents in terms of food security status. </w:t>
      </w:r>
    </w:p>
    <w:p w14:paraId="055CA409" w14:textId="1336882D" w:rsidR="454A0EC4" w:rsidRPr="00683FD7" w:rsidRDefault="000B1E3F" w:rsidP="5AD74483">
      <w:pPr>
        <w:jc w:val="both"/>
        <w:rPr>
          <w:rFonts w:ascii="Aptos" w:eastAsia="Lucida Sans" w:hAnsi="Aptos"/>
        </w:rPr>
      </w:pPr>
      <w:r w:rsidRPr="00683FD7">
        <w:rPr>
          <w:rFonts w:ascii="Aptos" w:eastAsia="Lucida Sans" w:hAnsi="Aptos"/>
        </w:rPr>
        <w:t>A relatively</w:t>
      </w:r>
      <w:r w:rsidR="4A661B5A" w:rsidRPr="00683FD7">
        <w:rPr>
          <w:rFonts w:ascii="Aptos" w:eastAsia="Lucida Sans" w:hAnsi="Aptos"/>
        </w:rPr>
        <w:t xml:space="preserve"> </w:t>
      </w:r>
      <w:r w:rsidR="007733BC" w:rsidRPr="00683FD7">
        <w:rPr>
          <w:rFonts w:ascii="Aptos" w:eastAsia="Lucida Sans" w:hAnsi="Aptos"/>
        </w:rPr>
        <w:t>complex FFQ may not be most effective at identifying diet change</w:t>
      </w:r>
      <w:r w:rsidR="008026CE" w:rsidRPr="00683FD7">
        <w:rPr>
          <w:rFonts w:ascii="Aptos" w:eastAsia="Lucida Sans" w:hAnsi="Aptos"/>
        </w:rPr>
        <w:t xml:space="preserve"> </w:t>
      </w:r>
      <w:r w:rsidR="0034774F" w:rsidRPr="00683FD7">
        <w:rPr>
          <w:rFonts w:ascii="Aptos" w:eastAsia="Lucida Sans" w:hAnsi="Aptos"/>
        </w:rPr>
        <w:t xml:space="preserve">as some practices may not </w:t>
      </w:r>
      <w:r w:rsidR="00B10E34" w:rsidRPr="00683FD7">
        <w:rPr>
          <w:rFonts w:ascii="Aptos" w:eastAsia="Lucida Sans" w:hAnsi="Aptos"/>
        </w:rPr>
        <w:t xml:space="preserve">change, such as consumption of fish, due to an overall low food budget and household diet preferences. </w:t>
      </w:r>
      <w:r w:rsidR="00467DCB" w:rsidRPr="00683FD7">
        <w:rPr>
          <w:rFonts w:ascii="Aptos" w:eastAsia="Lucida Sans" w:hAnsi="Aptos"/>
        </w:rPr>
        <w:t xml:space="preserve">Fruit and vegetable consumption is a useful measure, as this is something participants discussed </w:t>
      </w:r>
      <w:r w:rsidR="00C95416" w:rsidRPr="00683FD7">
        <w:rPr>
          <w:rFonts w:ascii="Aptos" w:eastAsia="Lucida Sans" w:hAnsi="Aptos"/>
        </w:rPr>
        <w:t>unprompted,</w:t>
      </w:r>
      <w:r w:rsidR="00467DCB" w:rsidRPr="00683FD7">
        <w:rPr>
          <w:rFonts w:ascii="Aptos" w:eastAsia="Lucida Sans" w:hAnsi="Aptos"/>
        </w:rPr>
        <w:t xml:space="preserve"> and it is a well-known </w:t>
      </w:r>
      <w:r w:rsidR="00334C3C" w:rsidRPr="00683FD7">
        <w:rPr>
          <w:rFonts w:ascii="Aptos" w:eastAsia="Lucida Sans" w:hAnsi="Aptos"/>
        </w:rPr>
        <w:t xml:space="preserve">healthy </w:t>
      </w:r>
      <w:r w:rsidR="00467DCB" w:rsidRPr="00683FD7">
        <w:rPr>
          <w:rFonts w:ascii="Aptos" w:eastAsia="Lucida Sans" w:hAnsi="Aptos"/>
        </w:rPr>
        <w:t xml:space="preserve">diet </w:t>
      </w:r>
      <w:r w:rsidR="00334C3C" w:rsidRPr="00683FD7">
        <w:rPr>
          <w:rFonts w:ascii="Aptos" w:eastAsia="Lucida Sans" w:hAnsi="Aptos"/>
        </w:rPr>
        <w:t>aim</w:t>
      </w:r>
      <w:r w:rsidR="007733BC" w:rsidRPr="00683FD7">
        <w:rPr>
          <w:rFonts w:ascii="Aptos" w:eastAsia="Lucida Sans" w:hAnsi="Aptos"/>
        </w:rPr>
        <w:t xml:space="preserve">. </w:t>
      </w:r>
      <w:r w:rsidR="00334C3C" w:rsidRPr="00683FD7">
        <w:rPr>
          <w:rFonts w:ascii="Aptos" w:eastAsia="Lucida Sans" w:hAnsi="Aptos"/>
        </w:rPr>
        <w:t>Food costs remained high and increased</w:t>
      </w:r>
      <w:r w:rsidR="00830910" w:rsidRPr="00683FD7">
        <w:rPr>
          <w:rFonts w:ascii="Aptos" w:eastAsia="Lucida Sans" w:hAnsi="Aptos"/>
        </w:rPr>
        <w:t xml:space="preserve"> significantly during the</w:t>
      </w:r>
      <w:r w:rsidR="00334C3C" w:rsidRPr="00683FD7">
        <w:rPr>
          <w:rFonts w:ascii="Aptos" w:eastAsia="Lucida Sans" w:hAnsi="Aptos"/>
        </w:rPr>
        <w:t xml:space="preserve"> study</w:t>
      </w:r>
      <w:r w:rsidR="00830910" w:rsidRPr="00683FD7">
        <w:rPr>
          <w:rFonts w:ascii="Aptos" w:eastAsia="Lucida Sans" w:hAnsi="Aptos"/>
        </w:rPr>
        <w:t xml:space="preserve"> period</w:t>
      </w:r>
      <w:r w:rsidR="00BA7921" w:rsidRPr="00683FD7">
        <w:rPr>
          <w:rFonts w:ascii="Aptos" w:eastAsia="Lucida Sans" w:hAnsi="Aptos"/>
        </w:rPr>
        <w:t xml:space="preserve"> </w:t>
      </w:r>
      <w:r w:rsidR="00BA7921" w:rsidRPr="00683FD7">
        <w:rPr>
          <w:rFonts w:ascii="Aptos" w:eastAsia="Lucida Sans" w:hAnsi="Aptos"/>
        </w:rPr>
        <w:fldChar w:fldCharType="begin"/>
      </w:r>
      <w:r w:rsidR="00BA7921" w:rsidRPr="00683FD7">
        <w:rPr>
          <w:rFonts w:ascii="Aptos" w:eastAsia="Lucida Sans" w:hAnsi="Aptos"/>
        </w:rPr>
        <w:instrText xml:space="preserve"> ADDIN ZOTERO_ITEM CSL_CITATION {"citationID":"bCOKNqK9","properties":{"formattedCitation":"(5)","plainCitation":"(5)","noteIndex":0},"citationItems":[{"id":30055,"uris":["http://zotero.org/users/6410601/items/TV6BW4U4"],"itemData":{"id":30055,"type":"report","title":"United Kingdom Food Security Report 2024: Theme 4: Food Security at Household Level","URL":"https://www.gov.uk/government/statistics/united-kingdom-food-security-report-2024/united-kingdom-food-security-report-2024-theme-4-food-security-at-household-level#introduction","author":[{"family":"Department for Environment, Food &amp; Rural Affairs","given":""}],"issued":{"date-parts":[["2024"]]}}}],"schema":"https://github.com/citation-style-language/schema/raw/master/csl-citation.json"} </w:instrText>
      </w:r>
      <w:r w:rsidR="00BA7921" w:rsidRPr="00683FD7">
        <w:rPr>
          <w:rFonts w:ascii="Aptos" w:eastAsia="Lucida Sans" w:hAnsi="Aptos"/>
        </w:rPr>
        <w:fldChar w:fldCharType="separate"/>
      </w:r>
      <w:r w:rsidR="00BA7921" w:rsidRPr="00683FD7">
        <w:rPr>
          <w:rFonts w:ascii="Aptos" w:hAnsi="Aptos"/>
        </w:rPr>
        <w:t>(5)</w:t>
      </w:r>
      <w:r w:rsidR="00BA7921" w:rsidRPr="00683FD7">
        <w:rPr>
          <w:rFonts w:ascii="Aptos" w:eastAsia="Lucida Sans" w:hAnsi="Aptos"/>
        </w:rPr>
        <w:fldChar w:fldCharType="end"/>
      </w:r>
      <w:r w:rsidR="00835EE5" w:rsidRPr="00683FD7">
        <w:rPr>
          <w:rFonts w:ascii="Aptos" w:eastAsia="Lucida Sans" w:hAnsi="Aptos"/>
        </w:rPr>
        <w:t>,</w:t>
      </w:r>
      <w:r w:rsidR="004312BE" w:rsidRPr="00683FD7">
        <w:rPr>
          <w:rFonts w:ascii="Aptos" w:eastAsia="Lucida Sans" w:hAnsi="Aptos"/>
        </w:rPr>
        <w:t xml:space="preserve"> </w:t>
      </w:r>
      <w:r w:rsidR="61113912" w:rsidRPr="00683FD7">
        <w:rPr>
          <w:rFonts w:ascii="Aptos" w:eastAsia="Lucida Sans" w:hAnsi="Aptos"/>
        </w:rPr>
        <w:t>so clubs may not have as much of a</w:t>
      </w:r>
      <w:r w:rsidR="004312BE" w:rsidRPr="00683FD7">
        <w:rPr>
          <w:rFonts w:ascii="Aptos" w:eastAsia="Lucida Sans" w:hAnsi="Aptos"/>
        </w:rPr>
        <w:t xml:space="preserve"> measurable impact </w:t>
      </w:r>
      <w:r w:rsidR="000B7367" w:rsidRPr="00683FD7">
        <w:rPr>
          <w:rFonts w:ascii="Aptos" w:eastAsia="Lucida Sans" w:hAnsi="Aptos"/>
        </w:rPr>
        <w:t xml:space="preserve">as in more affluent times. </w:t>
      </w:r>
      <w:r w:rsidR="004312BE" w:rsidRPr="00683FD7">
        <w:rPr>
          <w:rFonts w:ascii="Aptos" w:eastAsia="Lucida Sans" w:hAnsi="Aptos"/>
        </w:rPr>
        <w:t xml:space="preserve"> </w:t>
      </w:r>
    </w:p>
    <w:p w14:paraId="6C327410" w14:textId="3185A0D8" w:rsidR="228C8B72" w:rsidRPr="00683FD7" w:rsidRDefault="228C8B72" w:rsidP="002E22DB">
      <w:pPr>
        <w:spacing w:after="0"/>
        <w:jc w:val="both"/>
        <w:rPr>
          <w:rFonts w:ascii="Aptos" w:eastAsia="Lucida Sans" w:hAnsi="Aptos"/>
          <w:b/>
          <w:bCs/>
          <w:i/>
          <w:iCs/>
        </w:rPr>
      </w:pPr>
      <w:r w:rsidRPr="00683FD7">
        <w:rPr>
          <w:rFonts w:ascii="Aptos" w:eastAsia="Lucida Sans" w:hAnsi="Aptos"/>
          <w:b/>
          <w:bCs/>
          <w:i/>
          <w:iCs/>
        </w:rPr>
        <w:t xml:space="preserve">Mental </w:t>
      </w:r>
      <w:r w:rsidR="12809FCB" w:rsidRPr="00683FD7">
        <w:rPr>
          <w:rFonts w:ascii="Aptos" w:eastAsia="Lucida Sans" w:hAnsi="Aptos"/>
          <w:b/>
          <w:bCs/>
          <w:i/>
          <w:iCs/>
        </w:rPr>
        <w:t>wellbeing</w:t>
      </w:r>
      <w:r w:rsidR="6A3BCBDE" w:rsidRPr="00683FD7">
        <w:rPr>
          <w:rFonts w:ascii="Aptos" w:eastAsia="Lucida Sans" w:hAnsi="Aptos"/>
          <w:b/>
          <w:bCs/>
          <w:i/>
          <w:iCs/>
        </w:rPr>
        <w:t xml:space="preserve"> and community</w:t>
      </w:r>
    </w:p>
    <w:p w14:paraId="4640612A" w14:textId="153F6881" w:rsidR="008C477A" w:rsidRPr="00683FD7" w:rsidRDefault="3478D785" w:rsidP="00BD041B">
      <w:pPr>
        <w:spacing w:after="60"/>
        <w:jc w:val="both"/>
        <w:rPr>
          <w:rFonts w:ascii="Aptos" w:eastAsia="Lucida Sans" w:hAnsi="Aptos"/>
        </w:rPr>
      </w:pPr>
      <w:r w:rsidRPr="00683FD7">
        <w:rPr>
          <w:rFonts w:ascii="Aptos" w:eastAsia="Lucida Sans" w:hAnsi="Aptos"/>
        </w:rPr>
        <w:t>Wellbeing or mental health are other notable concerns in food</w:t>
      </w:r>
      <w:r w:rsidR="3C40629F" w:rsidRPr="00683FD7">
        <w:rPr>
          <w:rFonts w:ascii="Aptos" w:eastAsia="Lucida Sans" w:hAnsi="Aptos"/>
        </w:rPr>
        <w:t>-</w:t>
      </w:r>
      <w:r w:rsidRPr="00683FD7">
        <w:rPr>
          <w:rFonts w:ascii="Aptos" w:eastAsia="Lucida Sans" w:hAnsi="Aptos"/>
        </w:rPr>
        <w:t>insecure households,</w:t>
      </w:r>
      <w:r w:rsidR="55F083DC" w:rsidRPr="00683FD7">
        <w:rPr>
          <w:rFonts w:ascii="Aptos" w:eastAsia="Lucida Sans" w:hAnsi="Aptos"/>
        </w:rPr>
        <w:t xml:space="preserve"> and </w:t>
      </w:r>
      <w:r w:rsidR="00CF01EF" w:rsidRPr="00683FD7">
        <w:rPr>
          <w:rFonts w:ascii="Aptos" w:eastAsia="Lucida Sans" w:hAnsi="Aptos"/>
        </w:rPr>
        <w:t>mental wellbeing increased in 50% of the sample with</w:t>
      </w:r>
      <w:r w:rsidR="00521F57" w:rsidRPr="00683FD7">
        <w:rPr>
          <w:rFonts w:ascii="Aptos" w:eastAsia="Lucida Sans" w:hAnsi="Aptos"/>
        </w:rPr>
        <w:t xml:space="preserve"> non-concurrent follow-up and in 63% with concurrent follow-up. </w:t>
      </w:r>
      <w:r w:rsidR="5B61152C" w:rsidRPr="00683FD7">
        <w:rPr>
          <w:rFonts w:ascii="Aptos" w:eastAsia="Lucida Sans" w:hAnsi="Aptos"/>
        </w:rPr>
        <w:t xml:space="preserve">Comments made during the interviews </w:t>
      </w:r>
      <w:r w:rsidR="48FA6A3B" w:rsidRPr="00683FD7">
        <w:rPr>
          <w:rFonts w:ascii="Aptos" w:eastAsia="Lucida Sans" w:hAnsi="Aptos"/>
        </w:rPr>
        <w:t>pointed</w:t>
      </w:r>
      <w:r w:rsidR="668C300B" w:rsidRPr="00683FD7">
        <w:rPr>
          <w:rFonts w:ascii="Aptos" w:eastAsia="Lucida Sans" w:hAnsi="Aptos"/>
        </w:rPr>
        <w:t xml:space="preserve"> </w:t>
      </w:r>
      <w:r w:rsidR="55F083DC" w:rsidRPr="00683FD7">
        <w:rPr>
          <w:rFonts w:ascii="Aptos" w:eastAsia="Lucida Sans" w:hAnsi="Aptos"/>
        </w:rPr>
        <w:t>to reduced worry over food and financial concerns, improved diet</w:t>
      </w:r>
      <w:r w:rsidR="3DA2114C" w:rsidRPr="00683FD7">
        <w:rPr>
          <w:rFonts w:ascii="Aptos" w:eastAsia="Lucida Sans" w:hAnsi="Aptos"/>
        </w:rPr>
        <w:t xml:space="preserve"> options </w:t>
      </w:r>
      <w:r w:rsidR="0B556271" w:rsidRPr="00683FD7">
        <w:rPr>
          <w:rFonts w:ascii="Aptos" w:eastAsia="Lucida Sans" w:hAnsi="Aptos"/>
        </w:rPr>
        <w:t>and</w:t>
      </w:r>
      <w:r w:rsidR="3DA2114C" w:rsidRPr="00683FD7">
        <w:rPr>
          <w:rFonts w:ascii="Aptos" w:eastAsia="Lucida Sans" w:hAnsi="Aptos"/>
        </w:rPr>
        <w:t xml:space="preserve"> the engagement with other clients and volunteers</w:t>
      </w:r>
      <w:r w:rsidR="4EC1994C" w:rsidRPr="00683FD7">
        <w:rPr>
          <w:rFonts w:ascii="Aptos" w:eastAsia="Lucida Sans" w:hAnsi="Aptos"/>
        </w:rPr>
        <w:t xml:space="preserve"> as the reasons for enhanced </w:t>
      </w:r>
      <w:r w:rsidR="663D8170" w:rsidRPr="00683FD7">
        <w:rPr>
          <w:rFonts w:ascii="Aptos" w:eastAsia="Lucida Sans" w:hAnsi="Aptos"/>
        </w:rPr>
        <w:t xml:space="preserve">mental </w:t>
      </w:r>
      <w:r w:rsidR="4EC1994C" w:rsidRPr="00683FD7">
        <w:rPr>
          <w:rFonts w:ascii="Aptos" w:eastAsia="Lucida Sans" w:hAnsi="Aptos"/>
        </w:rPr>
        <w:t xml:space="preserve">wellbeing. </w:t>
      </w:r>
      <w:r w:rsidR="745D239E" w:rsidRPr="00683FD7">
        <w:rPr>
          <w:rFonts w:ascii="Aptos" w:eastAsia="Lucida Sans" w:hAnsi="Aptos"/>
        </w:rPr>
        <w:t>The improvement observed in our work is in agreement with results from Canada a</w:t>
      </w:r>
      <w:r w:rsidR="479E63F5" w:rsidRPr="00683FD7">
        <w:rPr>
          <w:rFonts w:ascii="Aptos" w:eastAsia="Lucida Sans" w:hAnsi="Aptos"/>
        </w:rPr>
        <w:t>fter an 18 month follow-up</w:t>
      </w:r>
      <w:r w:rsidR="266ADD58" w:rsidRPr="00683FD7">
        <w:rPr>
          <w:rFonts w:ascii="Aptos" w:eastAsia="Lucida Sans" w:hAnsi="Aptos"/>
        </w:rPr>
        <w:t xml:space="preserve"> </w:t>
      </w:r>
      <w:r w:rsidRPr="00683FD7">
        <w:rPr>
          <w:rFonts w:ascii="Aptos" w:eastAsia="Lucida Sans" w:hAnsi="Aptos"/>
        </w:rPr>
        <w:fldChar w:fldCharType="begin"/>
      </w:r>
      <w:r w:rsidRPr="00683FD7">
        <w:rPr>
          <w:rFonts w:ascii="Aptos" w:eastAsia="Lucida Sans" w:hAnsi="Aptos"/>
        </w:rPr>
        <w:instrText xml:space="preserve"> ADDIN ZOTERO_ITEM CSL_CITATION {"citationID":"Tl9W47zk","properties":{"formattedCitation":"(12)","plainCitation":"(12)","noteIndex":0},"citationItems":[{"id":30097,"uris":["http://zotero.org/users/6410601/items/L4ZBRYHS"],"itemData":{"id":30097,"type":"article-journal","abstract":"Abstract\n            \n              Background\n              Food insecurity is strongly associated with poor mental and physical health, especially with chronic diseases. Food banks have become the primary long-term solution to addressing food insecurity. Traditionally, food banks provide assistance in the form of pre-packed hampers based on the food supplies on hand, such that the food items often do not meet the recipients’ cultural, religious or medical requirements. Recently, new approaches have been implemented by food banks, including choice models of food selection, additional onsite programming, and integrating food banks within Community Resource Centres.\n            \n            \n              Methods\n              This study examined changes in food security and physical and mental health, at four time points over 18 months at eleven food banks in Ottawa, Ontario, Canada. The participants – people who accessed these food banks – were surveyed using the Household Food Security Survey Module (HFSSM) and the Short-Form Health Survey Version 2 (SF-12). Statistical analyses included: pairwise paired t-tests between the mean perceived physical and mental health scores across the four waves of data collection, and longitudinal mixed effects regression models to understand how food security changed over time.\n            \n            \n              Results\n              The majority of people who were food insecure at baseline remained food insecure at the 18-month follow-up, although there was a small downward trend in the proportion of people in the severely food insecure category. Conversely, there was a small but significant increase in the mean perceived mental health score at the 18-month follow-up compared to baseline. We found significant reductions in food insecurity for people who accessed food banks that offered a Choice model of food distribution and food banks that were integrated within Community Resource Centres.\n            \n            \n              Conclusions\n              Food banks offer some relief of food insecurity but they don’t eliminate the problem. In this study, reductions in food insecurity were associated with food banks that offered a Choice model and those that were integrated within a Community Resource Centre. There was a slight improvement in perceived mental health at the 18-month time point; however, moderately and severely food insecure participants still had much lower perceived mental health than the general population.","container-title":"BMC Public Health","DOI":"10.1186/s12889-021-10841-6","ISSN":"1471-2458","issue":"1","journalAbbreviation":"BMC Public Health","language":"en","page":"771","source":"DOI.org (Crossref)","title":"The impact of novel and traditional food bank approaches on food insecurity: a longitudinal study in Ottawa, Canada","title-short":"The impact of novel and traditional food bank approaches on food insecurity","volume":"21","author":[{"family":"Rizvi","given":"Anita"},{"family":"Wasfi","given":"Rania"},{"family":"Enns","given":"Aganeta"},{"family":"Kristjansson","given":"Elizabeth"}],"issued":{"date-parts":[["2021",12]]}}}],"schema":"https://github.com/citation-style-language/schema/raw/master/csl-citation.json"} </w:instrText>
      </w:r>
      <w:r w:rsidRPr="00683FD7">
        <w:rPr>
          <w:rFonts w:ascii="Aptos" w:eastAsia="Lucida Sans" w:hAnsi="Aptos"/>
        </w:rPr>
        <w:fldChar w:fldCharType="separate"/>
      </w:r>
      <w:r w:rsidR="25465A6F" w:rsidRPr="00683FD7">
        <w:rPr>
          <w:rFonts w:ascii="Aptos" w:hAnsi="Aptos"/>
        </w:rPr>
        <w:t>(12)</w:t>
      </w:r>
      <w:r w:rsidRPr="00683FD7">
        <w:rPr>
          <w:rFonts w:ascii="Aptos" w:eastAsia="Lucida Sans" w:hAnsi="Aptos"/>
        </w:rPr>
        <w:fldChar w:fldCharType="end"/>
      </w:r>
      <w:r w:rsidR="479E63F5" w:rsidRPr="00683FD7">
        <w:rPr>
          <w:rFonts w:ascii="Aptos" w:eastAsia="Lucida Sans" w:hAnsi="Aptos"/>
        </w:rPr>
        <w:t>.</w:t>
      </w:r>
      <w:r w:rsidR="627B455F" w:rsidRPr="00683FD7">
        <w:rPr>
          <w:rFonts w:ascii="Aptos" w:eastAsia="Lucida Sans" w:hAnsi="Aptos"/>
        </w:rPr>
        <w:t xml:space="preserve"> The Canadian study</w:t>
      </w:r>
      <w:r w:rsidR="358CBC7D" w:rsidRPr="00683FD7">
        <w:rPr>
          <w:rFonts w:ascii="Aptos" w:eastAsia="Lucida Sans" w:hAnsi="Aptos"/>
        </w:rPr>
        <w:t xml:space="preserve"> was larger and</w:t>
      </w:r>
      <w:r w:rsidR="606A5DF5" w:rsidRPr="00683FD7">
        <w:rPr>
          <w:rFonts w:ascii="Aptos" w:eastAsia="Lucida Sans" w:hAnsi="Aptos"/>
        </w:rPr>
        <w:t xml:space="preserve"> recruited</w:t>
      </w:r>
      <w:r w:rsidR="627B455F" w:rsidRPr="00683FD7">
        <w:rPr>
          <w:rFonts w:ascii="Aptos" w:eastAsia="Lucida Sans" w:hAnsi="Aptos"/>
        </w:rPr>
        <w:t xml:space="preserve"> participants accessing different types of food banks (standard </w:t>
      </w:r>
      <w:r w:rsidR="627B455F" w:rsidRPr="00683FD7">
        <w:rPr>
          <w:rFonts w:ascii="Aptos" w:eastAsia="Lucida Sans" w:hAnsi="Aptos"/>
        </w:rPr>
        <w:lastRenderedPageBreak/>
        <w:t xml:space="preserve">food bank parcel, food bank with </w:t>
      </w:r>
      <w:r w:rsidR="18A3A5B4" w:rsidRPr="00683FD7">
        <w:rPr>
          <w:rFonts w:ascii="Aptos" w:eastAsia="Lucida Sans" w:hAnsi="Aptos"/>
        </w:rPr>
        <w:t>choices (similar to food clubs in this study) and</w:t>
      </w:r>
      <w:r w:rsidR="479E63F5" w:rsidRPr="00683FD7">
        <w:rPr>
          <w:rFonts w:ascii="Aptos" w:eastAsia="Lucida Sans" w:hAnsi="Aptos"/>
        </w:rPr>
        <w:t xml:space="preserve"> </w:t>
      </w:r>
      <w:r w:rsidR="18A3A5B4" w:rsidRPr="00683FD7">
        <w:rPr>
          <w:rFonts w:ascii="Aptos" w:eastAsia="Lucida Sans" w:hAnsi="Aptos"/>
        </w:rPr>
        <w:t xml:space="preserve">food banks with additional onsite </w:t>
      </w:r>
      <w:r w:rsidR="606A5DF5" w:rsidRPr="00683FD7">
        <w:rPr>
          <w:rFonts w:ascii="Aptos" w:eastAsia="Lucida Sans" w:hAnsi="Aptos"/>
        </w:rPr>
        <w:t>services)</w:t>
      </w:r>
      <w:r w:rsidR="47E6B648" w:rsidRPr="00683FD7">
        <w:rPr>
          <w:rFonts w:ascii="Aptos" w:eastAsia="Lucida Sans" w:hAnsi="Aptos"/>
        </w:rPr>
        <w:t xml:space="preserve"> with follow-up at 6, 12 and 18 months</w:t>
      </w:r>
      <w:r w:rsidR="6DA0EC92" w:rsidRPr="00683FD7">
        <w:rPr>
          <w:rFonts w:ascii="Aptos" w:eastAsia="Lucida Sans" w:hAnsi="Aptos"/>
        </w:rPr>
        <w:t xml:space="preserve"> and found improvement in mental health at the 18-month follow-up point.</w:t>
      </w:r>
      <w:r w:rsidR="6DD60FAB" w:rsidRPr="00683FD7">
        <w:rPr>
          <w:rFonts w:ascii="Aptos" w:eastAsia="Lucida Sans" w:hAnsi="Aptos"/>
        </w:rPr>
        <w:t xml:space="preserve"> A recent study </w:t>
      </w:r>
      <w:r w:rsidR="76926DB2" w:rsidRPr="00683FD7">
        <w:rPr>
          <w:rFonts w:ascii="Aptos" w:eastAsia="Lucida Sans" w:hAnsi="Aptos"/>
        </w:rPr>
        <w:t>in the UK</w:t>
      </w:r>
      <w:r w:rsidR="1394EA05" w:rsidRPr="00683FD7">
        <w:rPr>
          <w:rFonts w:ascii="Aptos" w:eastAsia="Lucida Sans" w:hAnsi="Aptos"/>
        </w:rPr>
        <w:t xml:space="preserve"> explored social impacts of </w:t>
      </w:r>
      <w:r w:rsidR="744EC0C1" w:rsidRPr="00683FD7">
        <w:rPr>
          <w:rFonts w:ascii="Aptos" w:eastAsia="Lucida Sans" w:hAnsi="Aptos"/>
        </w:rPr>
        <w:t xml:space="preserve">a </w:t>
      </w:r>
      <w:r w:rsidR="1394EA05" w:rsidRPr="00683FD7">
        <w:rPr>
          <w:rFonts w:ascii="Aptos" w:eastAsia="Lucida Sans" w:hAnsi="Aptos"/>
        </w:rPr>
        <w:t>wide range of aid including food club</w:t>
      </w:r>
      <w:r w:rsidR="0EAE7148" w:rsidRPr="00683FD7">
        <w:rPr>
          <w:rFonts w:ascii="Aptos" w:eastAsia="Lucida Sans" w:hAnsi="Aptos"/>
        </w:rPr>
        <w:t>/</w:t>
      </w:r>
      <w:r w:rsidR="1394EA05" w:rsidRPr="00683FD7">
        <w:rPr>
          <w:rFonts w:ascii="Aptos" w:eastAsia="Lucida Sans" w:hAnsi="Aptos"/>
        </w:rPr>
        <w:t>pantr</w:t>
      </w:r>
      <w:r w:rsidR="1D86E362" w:rsidRPr="00683FD7">
        <w:rPr>
          <w:rFonts w:ascii="Aptos" w:eastAsia="Lucida Sans" w:hAnsi="Aptos"/>
        </w:rPr>
        <w:t>y</w:t>
      </w:r>
      <w:r w:rsidR="1394EA05" w:rsidRPr="00683FD7">
        <w:rPr>
          <w:rFonts w:ascii="Aptos" w:eastAsia="Lucida Sans" w:hAnsi="Aptos"/>
        </w:rPr>
        <w:t xml:space="preserve">, </w:t>
      </w:r>
      <w:r w:rsidR="45C645BE" w:rsidRPr="00683FD7">
        <w:rPr>
          <w:rFonts w:ascii="Aptos" w:eastAsia="Lucida Sans" w:hAnsi="Aptos"/>
        </w:rPr>
        <w:t>food banks and community kitchens</w:t>
      </w:r>
      <w:r w:rsidR="02F448B5" w:rsidRPr="00683FD7">
        <w:rPr>
          <w:rFonts w:ascii="Aptos" w:eastAsia="Lucida Sans" w:hAnsi="Aptos"/>
        </w:rPr>
        <w:t xml:space="preserve">. Researchers </w:t>
      </w:r>
      <w:r w:rsidR="6DD60FAB" w:rsidRPr="00683FD7">
        <w:rPr>
          <w:rFonts w:ascii="Aptos" w:eastAsia="Lucida Sans" w:hAnsi="Aptos"/>
        </w:rPr>
        <w:t>interviewed coordinators</w:t>
      </w:r>
      <w:r w:rsidR="5ED10FEA" w:rsidRPr="00683FD7">
        <w:rPr>
          <w:rFonts w:ascii="Aptos" w:eastAsia="Lucida Sans" w:hAnsi="Aptos"/>
        </w:rPr>
        <w:t xml:space="preserve"> and other representatives</w:t>
      </w:r>
      <w:r w:rsidR="6DD60FAB" w:rsidRPr="00683FD7">
        <w:rPr>
          <w:rFonts w:ascii="Aptos" w:eastAsia="Lucida Sans" w:hAnsi="Aptos"/>
        </w:rPr>
        <w:t xml:space="preserve"> of</w:t>
      </w:r>
      <w:r w:rsidR="5F18F65B" w:rsidRPr="00683FD7">
        <w:rPr>
          <w:rFonts w:ascii="Aptos" w:eastAsia="Lucida Sans" w:hAnsi="Aptos"/>
        </w:rPr>
        <w:t xml:space="preserve"> </w:t>
      </w:r>
      <w:r w:rsidR="6DD60FAB" w:rsidRPr="00683FD7">
        <w:rPr>
          <w:rFonts w:ascii="Aptos" w:eastAsia="Lucida Sans" w:hAnsi="Aptos"/>
        </w:rPr>
        <w:t>aid</w:t>
      </w:r>
      <w:r w:rsidR="7F7A95B2" w:rsidRPr="00683FD7">
        <w:rPr>
          <w:rFonts w:ascii="Aptos" w:eastAsia="Lucida Sans" w:hAnsi="Aptos"/>
        </w:rPr>
        <w:t xml:space="preserve"> and </w:t>
      </w:r>
      <w:r w:rsidR="1D4C3DED" w:rsidRPr="00683FD7">
        <w:rPr>
          <w:rFonts w:ascii="Aptos" w:eastAsia="Lucida Sans" w:hAnsi="Aptos"/>
        </w:rPr>
        <w:t xml:space="preserve">demonstrated the </w:t>
      </w:r>
      <w:r w:rsidR="182BEC23" w:rsidRPr="00683FD7">
        <w:rPr>
          <w:rFonts w:ascii="Aptos" w:eastAsia="Lucida Sans" w:hAnsi="Aptos"/>
        </w:rPr>
        <w:t>positive</w:t>
      </w:r>
      <w:r w:rsidR="1D4C3DED" w:rsidRPr="00683FD7">
        <w:rPr>
          <w:rFonts w:ascii="Aptos" w:eastAsia="Lucida Sans" w:hAnsi="Aptos"/>
        </w:rPr>
        <w:t xml:space="preserve"> impacts of food hubs</w:t>
      </w:r>
      <w:r w:rsidR="108737AD" w:rsidRPr="00683FD7">
        <w:rPr>
          <w:rFonts w:ascii="Aptos" w:eastAsia="Lucida Sans" w:hAnsi="Aptos"/>
        </w:rPr>
        <w:t xml:space="preserve"> (including food clubs)</w:t>
      </w:r>
      <w:r w:rsidR="1D4C3DED" w:rsidRPr="00683FD7">
        <w:rPr>
          <w:rFonts w:ascii="Aptos" w:eastAsia="Lucida Sans" w:hAnsi="Aptos"/>
        </w:rPr>
        <w:t xml:space="preserve"> for individual wellbeing of clie</w:t>
      </w:r>
      <w:r w:rsidR="4BC114A9" w:rsidRPr="00683FD7">
        <w:rPr>
          <w:rFonts w:ascii="Aptos" w:eastAsia="Lucida Sans" w:hAnsi="Aptos"/>
        </w:rPr>
        <w:t>nts</w:t>
      </w:r>
      <w:r w:rsidR="3EE51349" w:rsidRPr="00683FD7">
        <w:rPr>
          <w:rFonts w:ascii="Aptos" w:eastAsia="Lucida Sans" w:hAnsi="Aptos"/>
        </w:rPr>
        <w:t>, suggesting this was the greatest positive impact they observed</w:t>
      </w:r>
      <w:r w:rsidR="252EAF12" w:rsidRPr="00683FD7">
        <w:rPr>
          <w:rFonts w:ascii="Aptos" w:eastAsia="Lucida Sans" w:hAnsi="Aptos"/>
        </w:rPr>
        <w:t xml:space="preserve"> </w:t>
      </w:r>
      <w:r w:rsidRPr="00683FD7">
        <w:rPr>
          <w:rFonts w:ascii="Aptos" w:eastAsia="Lucida Sans" w:hAnsi="Aptos"/>
        </w:rPr>
        <w:fldChar w:fldCharType="begin"/>
      </w:r>
      <w:r w:rsidRPr="00683FD7">
        <w:rPr>
          <w:rFonts w:ascii="Aptos" w:eastAsia="Lucida Sans" w:hAnsi="Aptos"/>
        </w:rPr>
        <w:instrText xml:space="preserve"> ADDIN ZOTERO_ITEM CSL_CITATION {"citationID":"Q3g9xZ4y","properties":{"formattedCitation":"(46)","plainCitation":"(46)","noteIndex":0},"citationItems":[{"id":30175,"uris":["http://zotero.org/users/6410601/items/5UXLZSEH"],"itemData":{"id":30175,"type":"article-journal","container-title":"Food Policy","DOI":"10.1016/j.foodpol.2024.102705","ISSN":"03069192","journalAbbreviation":"Food Policy","language":"en","page":"102705","source":"DOI.org (Crossref)","title":"Impact of food hubs on food security and sustainability: Food hubs perspectives from Leeds, UK","title-short":"Impact of food hubs on food security and sustainability","volume":"128","author":[{"family":"Papargyropoulou","given":"Effie"},{"family":"Bridge","given":"Gemma"},{"family":"Woodcock","given":"Sonja"},{"family":"Strachan","given":"Emma"},{"family":"Rowlands","given":"Joanna"},{"family":"Boniface","given":"Elizabeth"}],"issued":{"date-parts":[["2024",10]]}}}],"schema":"https://github.com/citation-style-language/schema/raw/master/csl-citation.json"} </w:instrText>
      </w:r>
      <w:r w:rsidRPr="00683FD7">
        <w:rPr>
          <w:rFonts w:ascii="Aptos" w:eastAsia="Lucida Sans" w:hAnsi="Aptos"/>
        </w:rPr>
        <w:fldChar w:fldCharType="separate"/>
      </w:r>
      <w:r w:rsidR="46AC2929" w:rsidRPr="00683FD7">
        <w:rPr>
          <w:rFonts w:ascii="Aptos" w:hAnsi="Aptos"/>
        </w:rPr>
        <w:t>(46)</w:t>
      </w:r>
      <w:r w:rsidRPr="00683FD7">
        <w:rPr>
          <w:rFonts w:ascii="Aptos" w:eastAsia="Lucida Sans" w:hAnsi="Aptos"/>
        </w:rPr>
        <w:fldChar w:fldCharType="end"/>
      </w:r>
      <w:r w:rsidR="3EE51349" w:rsidRPr="00683FD7">
        <w:rPr>
          <w:rFonts w:ascii="Aptos" w:eastAsia="Lucida Sans" w:hAnsi="Aptos"/>
        </w:rPr>
        <w:t>.</w:t>
      </w:r>
    </w:p>
    <w:p w14:paraId="28D24E0C" w14:textId="20D24172" w:rsidR="008C477A" w:rsidRPr="00683FD7" w:rsidRDefault="00785B2D" w:rsidP="00BD041B">
      <w:pPr>
        <w:spacing w:after="60"/>
        <w:jc w:val="both"/>
        <w:rPr>
          <w:rFonts w:ascii="Aptos" w:eastAsia="Lucida Sans" w:hAnsi="Aptos"/>
        </w:rPr>
      </w:pPr>
      <w:r w:rsidRPr="00683FD7">
        <w:rPr>
          <w:rFonts w:ascii="Aptos" w:eastAsia="Lucida Sans" w:hAnsi="Aptos"/>
        </w:rPr>
        <w:t xml:space="preserve">Participants who agreed to the interview told us </w:t>
      </w:r>
      <w:r w:rsidR="00A37928" w:rsidRPr="00683FD7">
        <w:rPr>
          <w:rFonts w:ascii="Aptos" w:eastAsia="Lucida Sans" w:hAnsi="Aptos"/>
        </w:rPr>
        <w:t xml:space="preserve">about looking forward to the day they would go to food club, not only because they could get food </w:t>
      </w:r>
      <w:r w:rsidR="00434EFF" w:rsidRPr="00683FD7">
        <w:rPr>
          <w:rFonts w:ascii="Aptos" w:eastAsia="Lucida Sans" w:hAnsi="Aptos"/>
        </w:rPr>
        <w:t xml:space="preserve">(relieving financial stress) </w:t>
      </w:r>
      <w:r w:rsidR="00A37928" w:rsidRPr="00683FD7">
        <w:rPr>
          <w:rFonts w:ascii="Aptos" w:eastAsia="Lucida Sans" w:hAnsi="Aptos"/>
        </w:rPr>
        <w:t xml:space="preserve">but </w:t>
      </w:r>
      <w:r w:rsidR="00014870" w:rsidRPr="00683FD7">
        <w:rPr>
          <w:rFonts w:ascii="Aptos" w:eastAsia="Lucida Sans" w:hAnsi="Aptos"/>
        </w:rPr>
        <w:t xml:space="preserve">to be able to interact with other users, staff and volunteers, all of which improved their mental health. </w:t>
      </w:r>
      <w:r w:rsidR="00434EFF" w:rsidRPr="00683FD7">
        <w:rPr>
          <w:rFonts w:ascii="Aptos" w:eastAsia="Lucida Sans" w:hAnsi="Aptos"/>
        </w:rPr>
        <w:t>Participants who lived close to the clubs talked about walking to the club</w:t>
      </w:r>
      <w:r w:rsidR="00C12388" w:rsidRPr="00683FD7">
        <w:rPr>
          <w:rFonts w:ascii="Aptos" w:eastAsia="Lucida Sans" w:hAnsi="Aptos"/>
        </w:rPr>
        <w:t xml:space="preserve"> when the weather was good and how this helped their mental and physical health. </w:t>
      </w:r>
    </w:p>
    <w:p w14:paraId="7A6401C0" w14:textId="7D13B0E8" w:rsidR="50ECA023" w:rsidRPr="00683FD7" w:rsidRDefault="3615DC1A" w:rsidP="1F101647">
      <w:pPr>
        <w:jc w:val="both"/>
        <w:rPr>
          <w:rFonts w:ascii="Aptos" w:eastAsia="Lucida Sans" w:hAnsi="Aptos"/>
        </w:rPr>
      </w:pPr>
      <w:r w:rsidRPr="00683FD7">
        <w:rPr>
          <w:rFonts w:ascii="Aptos" w:eastAsia="Lucida Sans" w:hAnsi="Aptos"/>
        </w:rPr>
        <w:t xml:space="preserve">Participants in our study spoke about the negative aspect of stigma in accessing food aid, but </w:t>
      </w:r>
      <w:r w:rsidR="00F95320" w:rsidRPr="00683FD7">
        <w:rPr>
          <w:rFonts w:ascii="Aptos" w:eastAsia="Lucida Sans" w:hAnsi="Aptos"/>
        </w:rPr>
        <w:t xml:space="preserve">noted that </w:t>
      </w:r>
      <w:r w:rsidRPr="00683FD7">
        <w:rPr>
          <w:rFonts w:ascii="Aptos" w:eastAsia="Lucida Sans" w:hAnsi="Aptos"/>
        </w:rPr>
        <w:t>this also improved as time passed</w:t>
      </w:r>
      <w:r w:rsidR="00654535" w:rsidRPr="00683FD7">
        <w:rPr>
          <w:rFonts w:ascii="Aptos" w:eastAsia="Lucida Sans" w:hAnsi="Aptos"/>
        </w:rPr>
        <w:t>,</w:t>
      </w:r>
      <w:r w:rsidR="0071121E" w:rsidRPr="00683FD7">
        <w:rPr>
          <w:rFonts w:ascii="Aptos" w:eastAsia="Lucida Sans" w:hAnsi="Aptos"/>
        </w:rPr>
        <w:t xml:space="preserve"> potentially due to the welcoming </w:t>
      </w:r>
      <w:r w:rsidR="00846DF5" w:rsidRPr="00683FD7">
        <w:rPr>
          <w:rFonts w:ascii="Aptos" w:eastAsia="Lucida Sans" w:hAnsi="Aptos"/>
        </w:rPr>
        <w:t>environment</w:t>
      </w:r>
      <w:r w:rsidR="0071121E" w:rsidRPr="00683FD7">
        <w:rPr>
          <w:rFonts w:ascii="Aptos" w:eastAsia="Lucida Sans" w:hAnsi="Aptos"/>
        </w:rPr>
        <w:t xml:space="preserve"> at the clubs</w:t>
      </w:r>
      <w:r w:rsidR="00263CA9" w:rsidRPr="00683FD7">
        <w:rPr>
          <w:rFonts w:ascii="Aptos" w:eastAsia="Lucida Sans" w:hAnsi="Aptos"/>
        </w:rPr>
        <w:t xml:space="preserve">, </w:t>
      </w:r>
      <w:r w:rsidR="0071121E" w:rsidRPr="00683FD7">
        <w:rPr>
          <w:rFonts w:ascii="Aptos" w:eastAsia="Lucida Sans" w:hAnsi="Aptos"/>
        </w:rPr>
        <w:t xml:space="preserve">interacting with other people </w:t>
      </w:r>
      <w:r w:rsidR="00846DF5" w:rsidRPr="00683FD7">
        <w:rPr>
          <w:rFonts w:ascii="Aptos" w:eastAsia="Lucida Sans" w:hAnsi="Aptos"/>
        </w:rPr>
        <w:t>in a similar situation</w:t>
      </w:r>
      <w:r w:rsidR="00263CA9" w:rsidRPr="00683FD7">
        <w:rPr>
          <w:rFonts w:ascii="Aptos" w:eastAsia="Lucida Sans" w:hAnsi="Aptos"/>
        </w:rPr>
        <w:t xml:space="preserve"> and seeing the same people every week </w:t>
      </w:r>
      <w:r w:rsidR="00BF7C8A" w:rsidRPr="00683FD7">
        <w:rPr>
          <w:rFonts w:ascii="Aptos" w:eastAsia="Lucida Sans" w:hAnsi="Aptos"/>
        </w:rPr>
        <w:t>enabling</w:t>
      </w:r>
      <w:r w:rsidR="00263CA9" w:rsidRPr="00683FD7">
        <w:rPr>
          <w:rFonts w:ascii="Aptos" w:eastAsia="Lucida Sans" w:hAnsi="Aptos"/>
        </w:rPr>
        <w:t xml:space="preserve"> </w:t>
      </w:r>
      <w:r w:rsidR="00BF7C8A" w:rsidRPr="00683FD7">
        <w:rPr>
          <w:rFonts w:ascii="Aptos" w:eastAsia="Lucida Sans" w:hAnsi="Aptos"/>
        </w:rPr>
        <w:t>a sense of community</w:t>
      </w:r>
      <w:r w:rsidRPr="00683FD7">
        <w:rPr>
          <w:rFonts w:ascii="Aptos" w:eastAsia="Lucida Sans" w:hAnsi="Aptos"/>
        </w:rPr>
        <w:t xml:space="preserve">. </w:t>
      </w:r>
      <w:r w:rsidR="17B15BB8" w:rsidRPr="00683FD7">
        <w:rPr>
          <w:rFonts w:ascii="Aptos" w:eastAsia="Lucida Sans" w:hAnsi="Aptos"/>
        </w:rPr>
        <w:t xml:space="preserve">Overall, there were many positive </w:t>
      </w:r>
      <w:r w:rsidR="7BE56014" w:rsidRPr="00683FD7">
        <w:rPr>
          <w:rFonts w:ascii="Aptos" w:eastAsia="Lucida Sans" w:hAnsi="Aptos"/>
        </w:rPr>
        <w:t>reflections</w:t>
      </w:r>
      <w:r w:rsidR="17B15BB8" w:rsidRPr="00683FD7">
        <w:rPr>
          <w:rFonts w:ascii="Aptos" w:eastAsia="Lucida Sans" w:hAnsi="Aptos"/>
        </w:rPr>
        <w:t xml:space="preserve"> on the ability to talk with others</w:t>
      </w:r>
      <w:r w:rsidR="5C248E76" w:rsidRPr="00683FD7">
        <w:rPr>
          <w:rFonts w:ascii="Aptos" w:eastAsia="Lucida Sans" w:hAnsi="Aptos"/>
        </w:rPr>
        <w:t xml:space="preserve">; </w:t>
      </w:r>
      <w:r w:rsidR="436A8DD3" w:rsidRPr="00683FD7">
        <w:rPr>
          <w:rFonts w:ascii="Aptos" w:eastAsia="Lucida Sans" w:hAnsi="Aptos"/>
        </w:rPr>
        <w:t>building a community</w:t>
      </w:r>
      <w:r w:rsidR="00CC989E" w:rsidRPr="00683FD7">
        <w:rPr>
          <w:rFonts w:ascii="Aptos" w:eastAsia="Lucida Sans" w:hAnsi="Aptos"/>
        </w:rPr>
        <w:t xml:space="preserve"> for wider social support were central</w:t>
      </w:r>
      <w:r w:rsidR="436A8DD3" w:rsidRPr="00683FD7">
        <w:rPr>
          <w:rFonts w:ascii="Aptos" w:eastAsia="Lucida Sans" w:hAnsi="Aptos"/>
        </w:rPr>
        <w:t xml:space="preserve">, as observed in other studies of food </w:t>
      </w:r>
      <w:r w:rsidR="0047020F" w:rsidRPr="00683FD7">
        <w:rPr>
          <w:rFonts w:ascii="Aptos" w:eastAsia="Lucida Sans" w:hAnsi="Aptos"/>
        </w:rPr>
        <w:t>club</w:t>
      </w:r>
      <w:r w:rsidR="436A8DD3" w:rsidRPr="00683FD7">
        <w:rPr>
          <w:rFonts w:ascii="Aptos" w:eastAsia="Lucida Sans" w:hAnsi="Aptos"/>
        </w:rPr>
        <w:t>s</w:t>
      </w:r>
      <w:r w:rsidR="6FD0F6C9" w:rsidRPr="00683FD7">
        <w:rPr>
          <w:rFonts w:ascii="Aptos" w:eastAsia="Lucida Sans" w:hAnsi="Aptos"/>
        </w:rPr>
        <w:t xml:space="preserve"> </w:t>
      </w:r>
      <w:r w:rsidR="416654F7" w:rsidRPr="00683FD7">
        <w:rPr>
          <w:rFonts w:ascii="Aptos" w:eastAsia="Lucida Sans" w:hAnsi="Aptos"/>
        </w:rPr>
        <w:fldChar w:fldCharType="begin"/>
      </w:r>
      <w:r w:rsidR="0018406D" w:rsidRPr="00683FD7">
        <w:rPr>
          <w:rFonts w:ascii="Aptos" w:eastAsia="Lucida Sans" w:hAnsi="Aptos"/>
        </w:rPr>
        <w:instrText xml:space="preserve"> ADDIN ZOTERO_ITEM CSL_CITATION {"citationID":"8RglYho1","properties":{"formattedCitation":"(47)","plainCitation":"(47)","noteIndex":0},"citationItems":[{"id":30133,"uris":["http://zotero.org/users/6410601/items/BVZM348B"],"itemData":{"id":30133,"type":"article-journal","abstract":"This article examines lived experiences of food insecurity in the United Kingdom as a liminal phenomenon. Our research is set within the context of austerity measures, welfare reform and the precarity experienced by increasing numbers of individuals. Drawing on original qualitative data, we highlight diverse food insecurity experiences as transitional, oscillating between phases of everyday food access to requiring supplementary food, which are both empowering and reinforcing of food insecurity. We make three original contributions to existing research on food insecurity. First, we expand the scope of empirical research by conceptualising food insecurity as liminal. Second, we illuminate shared social processes and practices that intersect individual agency and structure, co-constructing people’s experiences of food insecurity. Third, we extend liminality theory by conceptualising paraliminality, a hybrid of liminal and liminoid phenomena that co-generates a persistent liminal state. Finally, we highlight policy implications that go beyond short-term emergency food access measures.","container-title":"Sociology","DOI":"10.1177/00380385211003450","ISSN":"0038-0385, 1469-8684","issue":"6","journalAbbreviation":"Sociology","language":"en","page":"1169-1190","source":"DOI.org (Crossref)","title":"Understanding Lived Experiences of Food Insecurity through a Paraliminality Lens","volume":"55","author":[{"family":"Moraes","given":"Caroline"},{"family":"McEachern","given":"Morven G"},{"family":"Gibbons","given":"Andrea"},{"family":"Scullion","given":"Lisa"}],"issued":{"date-parts":[["2021",12]]}}}],"schema":"https://github.com/citation-style-language/schema/raw/master/csl-citation.json"} </w:instrText>
      </w:r>
      <w:r w:rsidR="416654F7" w:rsidRPr="00683FD7">
        <w:rPr>
          <w:rFonts w:ascii="Aptos" w:eastAsia="Lucida Sans" w:hAnsi="Aptos"/>
        </w:rPr>
        <w:fldChar w:fldCharType="separate"/>
      </w:r>
      <w:r w:rsidR="0018406D" w:rsidRPr="00683FD7">
        <w:rPr>
          <w:rFonts w:ascii="Aptos" w:hAnsi="Aptos"/>
        </w:rPr>
        <w:t>(47)</w:t>
      </w:r>
      <w:r w:rsidR="416654F7" w:rsidRPr="00683FD7">
        <w:rPr>
          <w:rFonts w:ascii="Aptos" w:eastAsia="Lucida Sans" w:hAnsi="Aptos"/>
        </w:rPr>
        <w:fldChar w:fldCharType="end"/>
      </w:r>
      <w:r w:rsidR="436A8DD3" w:rsidRPr="00683FD7">
        <w:rPr>
          <w:rFonts w:ascii="Aptos" w:eastAsia="Lucida Sans" w:hAnsi="Aptos"/>
        </w:rPr>
        <w:t xml:space="preserve">. </w:t>
      </w:r>
      <w:r w:rsidR="7E34E025" w:rsidRPr="00683FD7">
        <w:rPr>
          <w:rFonts w:ascii="Aptos" w:eastAsia="Lucida Sans" w:hAnsi="Aptos"/>
        </w:rPr>
        <w:t>This role</w:t>
      </w:r>
      <w:r w:rsidR="000B4F7E" w:rsidRPr="00683FD7">
        <w:rPr>
          <w:rFonts w:ascii="Aptos" w:eastAsia="Lucida Sans" w:hAnsi="Aptos"/>
        </w:rPr>
        <w:t>,</w:t>
      </w:r>
      <w:r w:rsidR="7E34E025" w:rsidRPr="00683FD7">
        <w:rPr>
          <w:rFonts w:ascii="Aptos" w:eastAsia="Lucida Sans" w:hAnsi="Aptos"/>
        </w:rPr>
        <w:t xml:space="preserve"> as a place to build community</w:t>
      </w:r>
      <w:r w:rsidR="000B4F7E" w:rsidRPr="00683FD7">
        <w:rPr>
          <w:rFonts w:ascii="Aptos" w:eastAsia="Lucida Sans" w:hAnsi="Aptos"/>
        </w:rPr>
        <w:t>,</w:t>
      </w:r>
      <w:r w:rsidR="7E34E025" w:rsidRPr="00683FD7">
        <w:rPr>
          <w:rFonts w:ascii="Aptos" w:eastAsia="Lucida Sans" w:hAnsi="Aptos"/>
        </w:rPr>
        <w:t xml:space="preserve"> is echoed in the report on affordable</w:t>
      </w:r>
      <w:r w:rsidR="5B708491" w:rsidRPr="00683FD7">
        <w:rPr>
          <w:rFonts w:ascii="Aptos" w:eastAsia="Lucida Sans" w:hAnsi="Aptos"/>
        </w:rPr>
        <w:t xml:space="preserve"> food clubs by Feeding Britain</w:t>
      </w:r>
      <w:r w:rsidR="6FD0F6C9" w:rsidRPr="00683FD7">
        <w:rPr>
          <w:rFonts w:ascii="Aptos" w:eastAsia="Lucida Sans" w:hAnsi="Aptos"/>
        </w:rPr>
        <w:t xml:space="preserve"> </w:t>
      </w:r>
      <w:r w:rsidR="416654F7" w:rsidRPr="00683FD7">
        <w:rPr>
          <w:rFonts w:ascii="Aptos" w:eastAsia="Lucida Sans" w:hAnsi="Aptos"/>
        </w:rPr>
        <w:fldChar w:fldCharType="begin"/>
      </w:r>
      <w:r w:rsidR="0018406D" w:rsidRPr="00683FD7">
        <w:rPr>
          <w:rFonts w:ascii="Aptos" w:eastAsia="Lucida Sans" w:hAnsi="Aptos"/>
        </w:rPr>
        <w:instrText xml:space="preserve"> ADDIN ZOTERO_ITEM CSL_CITATION {"citationID":"3TM1mQZG","properties":{"formattedCitation":"(48)","plainCitation":"(48)","noteIndex":0},"citationItems":[{"id":30135,"uris":["http://zotero.org/users/6410601/items/DUS3EIZU"],"itemData":{"id":30135,"type":"report","title":"Affordable Food Clubs Impact Report (April 2024)","URL":"https://feedingbritain.org/affordable-food-clubs-impact-report-april-2024/","author":[{"family":"Feeding Britain","given":""}]}}],"schema":"https://github.com/citation-style-language/schema/raw/master/csl-citation.json"} </w:instrText>
      </w:r>
      <w:r w:rsidR="416654F7" w:rsidRPr="00683FD7">
        <w:rPr>
          <w:rFonts w:ascii="Aptos" w:eastAsia="Lucida Sans" w:hAnsi="Aptos"/>
        </w:rPr>
        <w:fldChar w:fldCharType="separate"/>
      </w:r>
      <w:r w:rsidR="0018406D" w:rsidRPr="00683FD7">
        <w:rPr>
          <w:rFonts w:ascii="Aptos" w:hAnsi="Aptos"/>
        </w:rPr>
        <w:t>(48)</w:t>
      </w:r>
      <w:r w:rsidR="416654F7" w:rsidRPr="00683FD7">
        <w:rPr>
          <w:rFonts w:ascii="Aptos" w:eastAsia="Lucida Sans" w:hAnsi="Aptos"/>
        </w:rPr>
        <w:fldChar w:fldCharType="end"/>
      </w:r>
      <w:r w:rsidR="25617BE2" w:rsidRPr="00683FD7">
        <w:rPr>
          <w:rFonts w:ascii="Aptos" w:eastAsia="Lucida Sans" w:hAnsi="Aptos"/>
        </w:rPr>
        <w:t xml:space="preserve">. </w:t>
      </w:r>
    </w:p>
    <w:p w14:paraId="00406BCA" w14:textId="07CD2B43" w:rsidR="3C20403E" w:rsidRPr="00683FD7" w:rsidRDefault="3C20403E" w:rsidP="002E22DB">
      <w:pPr>
        <w:spacing w:after="0"/>
        <w:rPr>
          <w:rFonts w:ascii="Aptos" w:eastAsia="Lucida Sans" w:hAnsi="Aptos"/>
          <w:b/>
          <w:bCs/>
          <w:i/>
          <w:iCs/>
        </w:rPr>
      </w:pPr>
      <w:r w:rsidRPr="00683FD7">
        <w:rPr>
          <w:rFonts w:ascii="Aptos" w:eastAsia="Lucida Sans" w:hAnsi="Aptos"/>
          <w:b/>
          <w:bCs/>
          <w:i/>
          <w:iCs/>
        </w:rPr>
        <w:t>Strengths and limitations</w:t>
      </w:r>
    </w:p>
    <w:p w14:paraId="23C2C872" w14:textId="71578702" w:rsidR="1440A966" w:rsidRPr="00683FD7" w:rsidRDefault="2AF71F72" w:rsidP="00BD041B">
      <w:pPr>
        <w:spacing w:after="60"/>
        <w:jc w:val="both"/>
        <w:rPr>
          <w:rFonts w:ascii="Aptos" w:eastAsia="Lucida Sans" w:hAnsi="Aptos"/>
        </w:rPr>
      </w:pPr>
      <w:r w:rsidRPr="00683FD7">
        <w:rPr>
          <w:rFonts w:ascii="Aptos" w:eastAsia="Lucida Sans" w:hAnsi="Aptos"/>
        </w:rPr>
        <w:t xml:space="preserve">There are several strengths to this work. The survey tool and interview guide were developed with several local stakeholders and public input, to ensure the data collected will inform practice in the food aid </w:t>
      </w:r>
      <w:r w:rsidR="58DCD33E" w:rsidRPr="00683FD7">
        <w:rPr>
          <w:rFonts w:ascii="Aptos" w:eastAsia="Lucida Sans" w:hAnsi="Aptos"/>
        </w:rPr>
        <w:t>settings. The combination of survey data and interviews with participants allowed us to explore the possi</w:t>
      </w:r>
      <w:r w:rsidR="601216EA" w:rsidRPr="00683FD7">
        <w:rPr>
          <w:rFonts w:ascii="Aptos" w:eastAsia="Lucida Sans" w:hAnsi="Aptos"/>
        </w:rPr>
        <w:t>ble reasons behind patterns noted from the surveys</w:t>
      </w:r>
      <w:r w:rsidR="6A012005" w:rsidRPr="00683FD7">
        <w:rPr>
          <w:rFonts w:ascii="Aptos" w:eastAsia="Lucida Sans" w:hAnsi="Aptos"/>
        </w:rPr>
        <w:t>. There is limited literature on</w:t>
      </w:r>
      <w:r w:rsidR="005E52F6" w:rsidRPr="00683FD7">
        <w:rPr>
          <w:rFonts w:ascii="Aptos" w:eastAsia="Lucida Sans" w:hAnsi="Aptos"/>
        </w:rPr>
        <w:t xml:space="preserve"> the</w:t>
      </w:r>
      <w:r w:rsidR="6A012005" w:rsidRPr="00683FD7">
        <w:rPr>
          <w:rFonts w:ascii="Aptos" w:eastAsia="Lucida Sans" w:hAnsi="Aptos"/>
        </w:rPr>
        <w:t xml:space="preserve"> impacts of food aid in forms other than food banks, and here we present a mixed-methods study which allowed us to follow</w:t>
      </w:r>
      <w:r w:rsidR="00DE2C09" w:rsidRPr="00683FD7">
        <w:rPr>
          <w:rFonts w:ascii="Aptos" w:eastAsia="Lucida Sans" w:hAnsi="Aptos"/>
        </w:rPr>
        <w:t>-</w:t>
      </w:r>
      <w:r w:rsidR="6A012005" w:rsidRPr="00683FD7">
        <w:rPr>
          <w:rFonts w:ascii="Aptos" w:eastAsia="Lucida Sans" w:hAnsi="Aptos"/>
        </w:rPr>
        <w:t>up with participants as th</w:t>
      </w:r>
      <w:r w:rsidR="3EA1C556" w:rsidRPr="00683FD7">
        <w:rPr>
          <w:rFonts w:ascii="Aptos" w:eastAsia="Lucida Sans" w:hAnsi="Aptos"/>
        </w:rPr>
        <w:t xml:space="preserve">ey settle into the intervention. Using validated measures for food security and wellbeing provide </w:t>
      </w:r>
      <w:r w:rsidR="3FF07E8F" w:rsidRPr="00683FD7">
        <w:rPr>
          <w:rFonts w:ascii="Aptos" w:eastAsia="Lucida Sans" w:hAnsi="Aptos"/>
        </w:rPr>
        <w:t>comparability</w:t>
      </w:r>
      <w:r w:rsidR="3EA1C556" w:rsidRPr="00683FD7">
        <w:rPr>
          <w:rFonts w:ascii="Aptos" w:eastAsia="Lucida Sans" w:hAnsi="Aptos"/>
        </w:rPr>
        <w:t xml:space="preserve"> for future </w:t>
      </w:r>
      <w:r w:rsidR="7F225B1A" w:rsidRPr="00683FD7">
        <w:rPr>
          <w:rFonts w:ascii="Aptos" w:eastAsia="Lucida Sans" w:hAnsi="Aptos"/>
        </w:rPr>
        <w:t xml:space="preserve">studies into the impact of higher-agency food aid. </w:t>
      </w:r>
    </w:p>
    <w:p w14:paraId="3D7D4833" w14:textId="00388BAD" w:rsidR="00721CBD" w:rsidRPr="00683FD7" w:rsidRDefault="755DC23E" w:rsidP="1F101647">
      <w:pPr>
        <w:jc w:val="both"/>
        <w:rPr>
          <w:rFonts w:ascii="Aptos" w:eastAsia="Lucida Sans" w:hAnsi="Aptos"/>
        </w:rPr>
      </w:pPr>
      <w:r w:rsidRPr="00683FD7">
        <w:rPr>
          <w:rFonts w:ascii="Aptos" w:eastAsia="Lucida Sans" w:hAnsi="Aptos"/>
        </w:rPr>
        <w:t>There are some limitations to this stud</w:t>
      </w:r>
      <w:r w:rsidR="4370ACA8" w:rsidRPr="00683FD7">
        <w:rPr>
          <w:rFonts w:ascii="Aptos" w:eastAsia="Lucida Sans" w:hAnsi="Aptos"/>
        </w:rPr>
        <w:t xml:space="preserve">y. Some food clubs were established when we recruited participants, and </w:t>
      </w:r>
      <w:r w:rsidR="00B37CC3" w:rsidRPr="00683FD7">
        <w:rPr>
          <w:rFonts w:ascii="Aptos" w:eastAsia="Lucida Sans" w:hAnsi="Aptos"/>
        </w:rPr>
        <w:t xml:space="preserve">most </w:t>
      </w:r>
      <w:r w:rsidR="4370ACA8" w:rsidRPr="00683FD7">
        <w:rPr>
          <w:rFonts w:ascii="Aptos" w:eastAsia="Lucida Sans" w:hAnsi="Aptos"/>
        </w:rPr>
        <w:t xml:space="preserve">participants completed the baseline and follow up </w:t>
      </w:r>
      <w:r w:rsidR="0564DC54" w:rsidRPr="00683FD7">
        <w:rPr>
          <w:rFonts w:ascii="Aptos" w:eastAsia="Lucida Sans" w:hAnsi="Aptos"/>
        </w:rPr>
        <w:t xml:space="preserve">surveys together. </w:t>
      </w:r>
      <w:r w:rsidR="00CB4CB5" w:rsidRPr="00683FD7">
        <w:rPr>
          <w:rFonts w:ascii="Aptos" w:eastAsia="Lucida Sans" w:hAnsi="Aptos"/>
        </w:rPr>
        <w:t xml:space="preserve">Both the USDA </w:t>
      </w:r>
      <w:r w:rsidR="00680444" w:rsidRPr="00683FD7">
        <w:rPr>
          <w:rFonts w:ascii="Aptos" w:eastAsia="Lucida Sans" w:hAnsi="Aptos"/>
        </w:rPr>
        <w:t xml:space="preserve">food insecurity module and </w:t>
      </w:r>
      <w:r w:rsidR="00721CBD" w:rsidRPr="00683FD7">
        <w:rPr>
          <w:rFonts w:ascii="Aptos" w:eastAsia="Lucida Sans" w:hAnsi="Aptos"/>
        </w:rPr>
        <w:t>FFQs</w:t>
      </w:r>
      <w:r w:rsidR="00680444" w:rsidRPr="00683FD7">
        <w:rPr>
          <w:rFonts w:ascii="Aptos" w:eastAsia="Lucida Sans" w:hAnsi="Aptos"/>
        </w:rPr>
        <w:t xml:space="preserve"> collect data over the previous 12 months so the</w:t>
      </w:r>
      <w:r w:rsidR="00A056F5" w:rsidRPr="00683FD7">
        <w:rPr>
          <w:rFonts w:ascii="Aptos" w:eastAsia="Lucida Sans" w:hAnsi="Aptos"/>
        </w:rPr>
        <w:t xml:space="preserve"> time lag is established in the data capture instruments</w:t>
      </w:r>
      <w:r w:rsidR="00202C0F" w:rsidRPr="00683FD7">
        <w:rPr>
          <w:rFonts w:ascii="Aptos" w:eastAsia="Lucida Sans" w:hAnsi="Aptos"/>
        </w:rPr>
        <w:t xml:space="preserve"> but the risk of measurement error</w:t>
      </w:r>
      <w:r w:rsidR="001543AA" w:rsidRPr="00683FD7">
        <w:rPr>
          <w:rFonts w:ascii="Aptos" w:eastAsia="Lucida Sans" w:hAnsi="Aptos"/>
        </w:rPr>
        <w:t xml:space="preserve"> remains</w:t>
      </w:r>
      <w:r w:rsidR="00202C0F" w:rsidRPr="00683FD7">
        <w:rPr>
          <w:rFonts w:ascii="Aptos" w:eastAsia="Lucida Sans" w:hAnsi="Aptos"/>
        </w:rPr>
        <w:t>.</w:t>
      </w:r>
      <w:r w:rsidR="001543AA" w:rsidRPr="00683FD7">
        <w:rPr>
          <w:rFonts w:ascii="Aptos" w:eastAsia="Lucida Sans" w:hAnsi="Aptos"/>
        </w:rPr>
        <w:t xml:space="preserve"> We have presented results for the overall follow-up as well as </w:t>
      </w:r>
      <w:r w:rsidR="003F7B63" w:rsidRPr="00683FD7">
        <w:rPr>
          <w:rFonts w:ascii="Aptos" w:eastAsia="Lucida Sans" w:hAnsi="Aptos"/>
        </w:rPr>
        <w:t xml:space="preserve">by participants with concurrent follow-up or not for transparency </w:t>
      </w:r>
      <w:r w:rsidR="00CA3E26" w:rsidRPr="00683FD7">
        <w:rPr>
          <w:rFonts w:ascii="Aptos" w:eastAsia="Lucida Sans" w:hAnsi="Aptos"/>
        </w:rPr>
        <w:t>though the sample size by this categorisation is small.</w:t>
      </w:r>
      <w:r w:rsidR="00A056F5" w:rsidRPr="00683FD7">
        <w:rPr>
          <w:rFonts w:ascii="Aptos" w:eastAsia="Lucida Sans" w:hAnsi="Aptos" w:cs="Times New Roman"/>
          <w:lang w:eastAsia="en-GB" w:bidi="en-GB"/>
        </w:rPr>
        <w:t xml:space="preserve"> </w:t>
      </w:r>
      <w:r w:rsidR="00EB7E70" w:rsidRPr="00683FD7">
        <w:rPr>
          <w:rFonts w:ascii="Aptos" w:eastAsia="Lucida Sans" w:hAnsi="Aptos"/>
        </w:rPr>
        <w:t>There</w:t>
      </w:r>
      <w:r w:rsidR="00D91C8B" w:rsidRPr="00683FD7">
        <w:rPr>
          <w:rFonts w:ascii="Aptos" w:eastAsia="Lucida Sans" w:hAnsi="Aptos"/>
        </w:rPr>
        <w:t xml:space="preserve"> also</w:t>
      </w:r>
      <w:r w:rsidR="00EB7E70" w:rsidRPr="00683FD7">
        <w:rPr>
          <w:rFonts w:ascii="Aptos" w:eastAsia="Lucida Sans" w:hAnsi="Aptos"/>
        </w:rPr>
        <w:t xml:space="preserve"> is a risk of s</w:t>
      </w:r>
      <w:r w:rsidR="009E3D01" w:rsidRPr="00683FD7">
        <w:rPr>
          <w:rFonts w:ascii="Aptos" w:eastAsia="Lucida Sans" w:hAnsi="Aptos"/>
        </w:rPr>
        <w:t xml:space="preserve">ocial desirability bias </w:t>
      </w:r>
      <w:r w:rsidR="00EB7E70" w:rsidRPr="00683FD7">
        <w:rPr>
          <w:rFonts w:ascii="Aptos" w:eastAsia="Lucida Sans" w:hAnsi="Aptos"/>
        </w:rPr>
        <w:t>for both survey and interview responses.</w:t>
      </w:r>
      <w:r w:rsidR="005B3BD8" w:rsidRPr="00683FD7">
        <w:rPr>
          <w:rFonts w:ascii="Aptos" w:eastAsia="Lucida Sans" w:hAnsi="Aptos"/>
        </w:rPr>
        <w:t xml:space="preserve"> Our sample was predominantly female and of White ethnicity</w:t>
      </w:r>
      <w:r w:rsidR="009D4CBC" w:rsidRPr="00683FD7">
        <w:rPr>
          <w:rFonts w:ascii="Aptos" w:eastAsia="Lucida Sans" w:hAnsi="Aptos"/>
        </w:rPr>
        <w:t xml:space="preserve"> and</w:t>
      </w:r>
      <w:r w:rsidR="009768AA" w:rsidRPr="00683FD7">
        <w:rPr>
          <w:rFonts w:ascii="Aptos" w:eastAsia="Lucida Sans" w:hAnsi="Aptos"/>
        </w:rPr>
        <w:t xml:space="preserve"> therefore the findings may not be generalisable to other groups.</w:t>
      </w:r>
      <w:r w:rsidR="009D4CBC" w:rsidRPr="00683FD7">
        <w:rPr>
          <w:rFonts w:ascii="Aptos" w:eastAsia="Lucida Sans" w:hAnsi="Aptos"/>
        </w:rPr>
        <w:t xml:space="preserve"> </w:t>
      </w:r>
    </w:p>
    <w:p w14:paraId="1D537268" w14:textId="434CA4CE" w:rsidR="001A3A39" w:rsidRPr="00683FD7" w:rsidRDefault="00427AA4" w:rsidP="001A3A39">
      <w:pPr>
        <w:spacing w:after="0"/>
        <w:rPr>
          <w:rFonts w:ascii="Aptos" w:eastAsia="Lucida Sans" w:hAnsi="Aptos"/>
          <w:b/>
          <w:bCs/>
          <w:i/>
          <w:iCs/>
        </w:rPr>
      </w:pPr>
      <w:r w:rsidRPr="00683FD7">
        <w:rPr>
          <w:rFonts w:ascii="Aptos" w:eastAsia="Lucida Sans" w:hAnsi="Aptos"/>
          <w:b/>
          <w:bCs/>
          <w:i/>
          <w:iCs/>
        </w:rPr>
        <w:t xml:space="preserve">Recommendations </w:t>
      </w:r>
      <w:r w:rsidR="001A3A39" w:rsidRPr="00683FD7">
        <w:rPr>
          <w:rFonts w:ascii="Aptos" w:eastAsia="Lucida Sans" w:hAnsi="Aptos"/>
          <w:b/>
          <w:bCs/>
          <w:i/>
          <w:iCs/>
        </w:rPr>
        <w:t>for future research</w:t>
      </w:r>
      <w:r w:rsidR="00492761" w:rsidRPr="00683FD7">
        <w:rPr>
          <w:rFonts w:ascii="Aptos" w:eastAsia="Lucida Sans" w:hAnsi="Aptos"/>
          <w:b/>
          <w:bCs/>
          <w:i/>
          <w:iCs/>
        </w:rPr>
        <w:t xml:space="preserve"> and policy</w:t>
      </w:r>
      <w:r w:rsidR="001A3A39" w:rsidRPr="00683FD7">
        <w:rPr>
          <w:rFonts w:ascii="Aptos" w:eastAsia="Lucida Sans" w:hAnsi="Aptos"/>
          <w:b/>
          <w:bCs/>
          <w:i/>
          <w:iCs/>
        </w:rPr>
        <w:t xml:space="preserve"> </w:t>
      </w:r>
    </w:p>
    <w:p w14:paraId="5DBA9563" w14:textId="166E7F81" w:rsidR="00492761" w:rsidRPr="00683FD7" w:rsidRDefault="00A91DDD" w:rsidP="00BD041B">
      <w:pPr>
        <w:spacing w:after="60"/>
        <w:jc w:val="both"/>
        <w:rPr>
          <w:rFonts w:ascii="Aptos" w:eastAsia="Lucida Sans" w:hAnsi="Aptos"/>
        </w:rPr>
      </w:pPr>
      <w:r w:rsidRPr="00683FD7">
        <w:rPr>
          <w:rFonts w:ascii="Aptos" w:eastAsia="Lucida Sans" w:hAnsi="Aptos"/>
        </w:rPr>
        <w:t xml:space="preserve">Although </w:t>
      </w:r>
      <w:r w:rsidR="00492761" w:rsidRPr="00683FD7">
        <w:rPr>
          <w:rFonts w:ascii="Aptos" w:eastAsia="Lucida Sans" w:hAnsi="Aptos"/>
        </w:rPr>
        <w:t>FFQs</w:t>
      </w:r>
      <w:r w:rsidRPr="00683FD7">
        <w:rPr>
          <w:rFonts w:ascii="Aptos" w:eastAsia="Lucida Sans" w:hAnsi="Aptos"/>
        </w:rPr>
        <w:t xml:space="preserve"> are validated tools, they can be complex to complete</w:t>
      </w:r>
      <w:r w:rsidR="00F841B7" w:rsidRPr="00683FD7">
        <w:rPr>
          <w:rFonts w:ascii="Aptos" w:eastAsia="Lucida Sans" w:hAnsi="Aptos"/>
        </w:rPr>
        <w:t xml:space="preserve"> for participants. </w:t>
      </w:r>
      <w:r w:rsidR="00FA49BD" w:rsidRPr="00683FD7">
        <w:rPr>
          <w:rFonts w:ascii="Aptos" w:eastAsia="Lucida Sans" w:hAnsi="Aptos"/>
        </w:rPr>
        <w:t xml:space="preserve">For example we </w:t>
      </w:r>
      <w:r w:rsidR="0020393C" w:rsidRPr="00683FD7">
        <w:rPr>
          <w:rFonts w:ascii="Aptos" w:eastAsia="Lucida Sans" w:hAnsi="Aptos"/>
        </w:rPr>
        <w:t xml:space="preserve">found some confusion regarding the unit of measurement (which </w:t>
      </w:r>
      <w:r w:rsidR="00492761" w:rsidRPr="00683FD7">
        <w:rPr>
          <w:rFonts w:ascii="Aptos" w:eastAsia="Lucida Sans" w:hAnsi="Aptos"/>
        </w:rPr>
        <w:t>ranged from portions per day to portions per week</w:t>
      </w:r>
      <w:r w:rsidR="00090590" w:rsidRPr="00683FD7">
        <w:rPr>
          <w:rFonts w:ascii="Aptos" w:eastAsia="Lucida Sans" w:hAnsi="Aptos"/>
        </w:rPr>
        <w:t xml:space="preserve">). </w:t>
      </w:r>
      <w:r w:rsidRPr="00683FD7">
        <w:rPr>
          <w:rFonts w:ascii="Aptos" w:eastAsia="Lucida Sans" w:hAnsi="Aptos"/>
        </w:rPr>
        <w:t xml:space="preserve"> </w:t>
      </w:r>
      <w:r w:rsidR="00090590" w:rsidRPr="00683FD7">
        <w:rPr>
          <w:rFonts w:ascii="Aptos" w:eastAsia="Lucida Sans" w:hAnsi="Aptos"/>
        </w:rPr>
        <w:t xml:space="preserve">In addition, </w:t>
      </w:r>
      <w:r w:rsidRPr="00683FD7">
        <w:rPr>
          <w:rFonts w:ascii="Aptos" w:eastAsia="Lucida Sans" w:hAnsi="Aptos"/>
        </w:rPr>
        <w:t>people may be less familiar with some food descriptions</w:t>
      </w:r>
      <w:r w:rsidR="00090590" w:rsidRPr="00683FD7">
        <w:rPr>
          <w:rFonts w:ascii="Aptos" w:eastAsia="Lucida Sans" w:hAnsi="Aptos"/>
        </w:rPr>
        <w:t xml:space="preserve"> such as </w:t>
      </w:r>
      <w:r w:rsidR="000831BB" w:rsidRPr="00683FD7">
        <w:rPr>
          <w:rFonts w:ascii="Aptos" w:eastAsia="Lucida Sans" w:hAnsi="Aptos"/>
        </w:rPr>
        <w:t>beans or pulses</w:t>
      </w:r>
      <w:r w:rsidR="001530D5" w:rsidRPr="00683FD7">
        <w:rPr>
          <w:rFonts w:ascii="Aptos" w:eastAsia="Lucida Sans" w:hAnsi="Aptos"/>
        </w:rPr>
        <w:t>,</w:t>
      </w:r>
      <w:r w:rsidR="000831BB" w:rsidRPr="00683FD7">
        <w:rPr>
          <w:rFonts w:ascii="Aptos" w:eastAsia="Lucida Sans" w:hAnsi="Aptos"/>
        </w:rPr>
        <w:t xml:space="preserve"> or differentiating between fibre rich</w:t>
      </w:r>
      <w:r w:rsidR="001530D5" w:rsidRPr="00683FD7">
        <w:rPr>
          <w:rFonts w:ascii="Aptos" w:eastAsia="Lucida Sans" w:hAnsi="Aptos"/>
        </w:rPr>
        <w:t xml:space="preserve"> and non</w:t>
      </w:r>
      <w:r w:rsidR="008F63F6" w:rsidRPr="00683FD7">
        <w:rPr>
          <w:rFonts w:ascii="Aptos" w:eastAsia="Lucida Sans" w:hAnsi="Aptos"/>
        </w:rPr>
        <w:t>-fibre rich</w:t>
      </w:r>
      <w:r w:rsidR="000831BB" w:rsidRPr="00683FD7">
        <w:rPr>
          <w:rFonts w:ascii="Aptos" w:eastAsia="Lucida Sans" w:hAnsi="Aptos"/>
        </w:rPr>
        <w:t xml:space="preserve"> breakfast cereal</w:t>
      </w:r>
      <w:r w:rsidR="001530D5" w:rsidRPr="00683FD7">
        <w:rPr>
          <w:rFonts w:ascii="Aptos" w:eastAsia="Lucida Sans" w:hAnsi="Aptos"/>
        </w:rPr>
        <w:t>.</w:t>
      </w:r>
      <w:r w:rsidRPr="00683FD7">
        <w:rPr>
          <w:rFonts w:ascii="Aptos" w:eastAsia="Lucida Sans" w:hAnsi="Aptos"/>
        </w:rPr>
        <w:t xml:space="preserve"> Simple data collection tools</w:t>
      </w:r>
      <w:r w:rsidR="00090590" w:rsidRPr="00683FD7">
        <w:rPr>
          <w:rFonts w:ascii="Aptos" w:eastAsia="Lucida Sans" w:hAnsi="Aptos"/>
        </w:rPr>
        <w:t xml:space="preserve"> like describing a portion size of fruit and vegetables then asking about portion consumption,</w:t>
      </w:r>
      <w:r w:rsidRPr="00683FD7">
        <w:rPr>
          <w:rFonts w:ascii="Aptos" w:eastAsia="Lucida Sans" w:hAnsi="Aptos"/>
        </w:rPr>
        <w:t xml:space="preserve"> </w:t>
      </w:r>
      <w:r w:rsidR="00436372" w:rsidRPr="00683FD7">
        <w:rPr>
          <w:rFonts w:ascii="Aptos" w:eastAsia="Lucida Sans" w:hAnsi="Aptos"/>
        </w:rPr>
        <w:t xml:space="preserve">and </w:t>
      </w:r>
      <w:r w:rsidR="00090590" w:rsidRPr="00683FD7">
        <w:rPr>
          <w:rFonts w:ascii="Aptos" w:eastAsia="Lucida Sans" w:hAnsi="Aptos"/>
        </w:rPr>
        <w:t xml:space="preserve">the </w:t>
      </w:r>
      <w:r w:rsidR="00436372" w:rsidRPr="00683FD7">
        <w:rPr>
          <w:rFonts w:ascii="Aptos" w:eastAsia="Lucida Sans" w:hAnsi="Aptos"/>
        </w:rPr>
        <w:t xml:space="preserve">length of </w:t>
      </w:r>
      <w:r w:rsidR="003C699C" w:rsidRPr="00683FD7">
        <w:rPr>
          <w:rFonts w:ascii="Aptos" w:eastAsia="Lucida Sans" w:hAnsi="Aptos"/>
        </w:rPr>
        <w:t xml:space="preserve">surveys </w:t>
      </w:r>
      <w:r w:rsidR="00436372" w:rsidRPr="00683FD7">
        <w:rPr>
          <w:rFonts w:ascii="Aptos" w:eastAsia="Lucida Sans" w:hAnsi="Aptos"/>
        </w:rPr>
        <w:t>should be considered when designing studies.</w:t>
      </w:r>
      <w:r w:rsidR="00D62EE6" w:rsidRPr="00683FD7">
        <w:rPr>
          <w:rFonts w:ascii="Aptos" w:eastAsia="Lucida Sans" w:hAnsi="Aptos"/>
        </w:rPr>
        <w:t xml:space="preserve"> Similarly, we were unable to categorise </w:t>
      </w:r>
      <w:r w:rsidR="009823F8" w:rsidRPr="00683FD7">
        <w:rPr>
          <w:rFonts w:ascii="Aptos" w:eastAsia="Lucida Sans" w:hAnsi="Aptos"/>
        </w:rPr>
        <w:t xml:space="preserve">food insecurity for about a quarter of </w:t>
      </w:r>
      <w:r w:rsidR="00D0222E" w:rsidRPr="00683FD7">
        <w:rPr>
          <w:rFonts w:ascii="Aptos" w:eastAsia="Lucida Sans" w:hAnsi="Aptos"/>
        </w:rPr>
        <w:t>responses</w:t>
      </w:r>
      <w:r w:rsidR="009823F8" w:rsidRPr="00683FD7">
        <w:rPr>
          <w:rFonts w:ascii="Aptos" w:eastAsia="Lucida Sans" w:hAnsi="Aptos"/>
        </w:rPr>
        <w:t xml:space="preserve"> using the USDA measure</w:t>
      </w:r>
      <w:r w:rsidR="003262A8" w:rsidRPr="00683FD7">
        <w:rPr>
          <w:rFonts w:ascii="Aptos" w:eastAsia="Lucida Sans" w:hAnsi="Aptos"/>
        </w:rPr>
        <w:t>. This was</w:t>
      </w:r>
      <w:r w:rsidR="009823F8" w:rsidRPr="00683FD7">
        <w:rPr>
          <w:rFonts w:ascii="Aptos" w:eastAsia="Lucida Sans" w:hAnsi="Aptos"/>
        </w:rPr>
        <w:t xml:space="preserve"> mainly because participants </w:t>
      </w:r>
      <w:r w:rsidR="00603375" w:rsidRPr="00683FD7">
        <w:rPr>
          <w:rFonts w:ascii="Aptos" w:eastAsia="Lucida Sans" w:hAnsi="Aptos"/>
        </w:rPr>
        <w:t xml:space="preserve">struggled with the </w:t>
      </w:r>
      <w:r w:rsidR="00603375" w:rsidRPr="00683FD7">
        <w:rPr>
          <w:rFonts w:ascii="Aptos" w:eastAsia="Lucida Sans" w:hAnsi="Aptos"/>
        </w:rPr>
        <w:lastRenderedPageBreak/>
        <w:t xml:space="preserve">question on </w:t>
      </w:r>
      <w:r w:rsidR="00FD3BEA" w:rsidRPr="00683FD7">
        <w:rPr>
          <w:rFonts w:ascii="Aptos" w:eastAsia="Lucida Sans" w:hAnsi="Aptos"/>
        </w:rPr>
        <w:t>how many days they skipped meals</w:t>
      </w:r>
      <w:r w:rsidR="003262A8" w:rsidRPr="00683FD7">
        <w:rPr>
          <w:rFonts w:ascii="Aptos" w:eastAsia="Lucida Sans" w:hAnsi="Aptos"/>
        </w:rPr>
        <w:t xml:space="preserve">. </w:t>
      </w:r>
      <w:r w:rsidR="002E3B00" w:rsidRPr="00683FD7">
        <w:rPr>
          <w:rFonts w:ascii="Aptos" w:eastAsia="Lucida Sans" w:hAnsi="Aptos"/>
        </w:rPr>
        <w:t xml:space="preserve">Using the Food Foundation approach of using three questions out of the six-item USDA measure, we were able to </w:t>
      </w:r>
      <w:r w:rsidR="00207CA7" w:rsidRPr="00683FD7">
        <w:rPr>
          <w:rFonts w:ascii="Aptos" w:eastAsia="Lucida Sans" w:hAnsi="Aptos"/>
        </w:rPr>
        <w:t>categorise food insecurity for almost all participants at both time</w:t>
      </w:r>
      <w:r w:rsidR="005C6C78" w:rsidRPr="00683FD7">
        <w:rPr>
          <w:rFonts w:ascii="Aptos" w:eastAsia="Lucida Sans" w:hAnsi="Aptos"/>
        </w:rPr>
        <w:t xml:space="preserve"> </w:t>
      </w:r>
      <w:r w:rsidR="00207CA7" w:rsidRPr="00683FD7">
        <w:rPr>
          <w:rFonts w:ascii="Aptos" w:eastAsia="Lucida Sans" w:hAnsi="Aptos"/>
        </w:rPr>
        <w:t>points (</w:t>
      </w:r>
      <w:r w:rsidR="00353FC8" w:rsidRPr="00683FD7">
        <w:rPr>
          <w:rFonts w:ascii="Aptos" w:eastAsia="Lucida Sans" w:hAnsi="Aptos"/>
        </w:rPr>
        <w:t>two responses could not be categorised). The Food Foundation approach also aims to capture more moderate and severe experiences of food insecurity</w:t>
      </w:r>
      <w:r w:rsidR="00E25142" w:rsidRPr="00683FD7">
        <w:rPr>
          <w:rFonts w:ascii="Aptos" w:eastAsia="Lucida Sans" w:hAnsi="Aptos"/>
        </w:rPr>
        <w:t xml:space="preserve"> </w:t>
      </w:r>
      <w:r w:rsidRPr="00683FD7">
        <w:rPr>
          <w:rFonts w:ascii="Aptos" w:eastAsia="Lucida Sans" w:hAnsi="Aptos"/>
        </w:rPr>
        <w:fldChar w:fldCharType="begin"/>
      </w:r>
      <w:r w:rsidRPr="00683FD7">
        <w:rPr>
          <w:rFonts w:ascii="Aptos" w:eastAsia="Lucida Sans" w:hAnsi="Aptos"/>
        </w:rPr>
        <w:instrText xml:space="preserve"> ADDIN ZOTERO_ITEM CSL_CITATION {"citationID":"lI37l1ar","properties":{"formattedCitation":"(36)","plainCitation":"(36)","noteIndex":0},"citationItems":[{"id":30069,"uris":["http://zotero.org/users/6410601/items/XE35V88K"],"itemData":{"id":30069,"type":"webpage","title":"Food insecurity tracking","URL":"https://foodfoundation.org.uk/initiatives/food-insecurity-tracking","author":[{"family":"The Food Foundation","given":""}],"accessed":{"date-parts":[["2024",9,14]]},"issued":{"date-parts":[["2024"]]}}}],"schema":"https://github.com/citation-style-language/schema/raw/master/csl-citation.json"} </w:instrText>
      </w:r>
      <w:r w:rsidRPr="00683FD7">
        <w:rPr>
          <w:rFonts w:ascii="Aptos" w:eastAsia="Lucida Sans" w:hAnsi="Aptos"/>
        </w:rPr>
        <w:fldChar w:fldCharType="separate"/>
      </w:r>
      <w:r w:rsidR="00ED7964" w:rsidRPr="00683FD7">
        <w:rPr>
          <w:rFonts w:ascii="Aptos" w:hAnsi="Aptos"/>
        </w:rPr>
        <w:t>(36)</w:t>
      </w:r>
      <w:r w:rsidRPr="00683FD7">
        <w:rPr>
          <w:rFonts w:ascii="Aptos" w:eastAsia="Lucida Sans" w:hAnsi="Aptos"/>
        </w:rPr>
        <w:fldChar w:fldCharType="end"/>
      </w:r>
      <w:r w:rsidR="00353FC8" w:rsidRPr="00683FD7">
        <w:rPr>
          <w:rFonts w:ascii="Aptos" w:eastAsia="Lucida Sans" w:hAnsi="Aptos"/>
        </w:rPr>
        <w:t xml:space="preserve">. </w:t>
      </w:r>
    </w:p>
    <w:p w14:paraId="1090C7E0" w14:textId="19115B3A" w:rsidR="00CC7CEB" w:rsidRPr="00683FD7" w:rsidRDefault="00BC2019" w:rsidP="00BD041B">
      <w:pPr>
        <w:spacing w:after="60"/>
        <w:jc w:val="both"/>
        <w:rPr>
          <w:rFonts w:ascii="Aptos" w:eastAsia="Lucida Sans" w:hAnsi="Aptos" w:cs="Lucida Sans"/>
        </w:rPr>
      </w:pPr>
      <w:r w:rsidRPr="00683FD7">
        <w:rPr>
          <w:rFonts w:ascii="Aptos" w:eastAsia="Lucida Sans" w:hAnsi="Aptos" w:cs="Lucida Sans"/>
        </w:rPr>
        <w:t xml:space="preserve">Giving newer </w:t>
      </w:r>
      <w:r w:rsidR="006319FA" w:rsidRPr="00683FD7">
        <w:rPr>
          <w:rFonts w:ascii="Aptos" w:eastAsia="Lucida Sans" w:hAnsi="Aptos" w:cs="Lucida Sans"/>
        </w:rPr>
        <w:t>club</w:t>
      </w:r>
      <w:r w:rsidRPr="00683FD7">
        <w:rPr>
          <w:rFonts w:ascii="Aptos" w:eastAsia="Lucida Sans" w:hAnsi="Aptos" w:cs="Lucida Sans"/>
        </w:rPr>
        <w:t xml:space="preserve"> users time to settle</w:t>
      </w:r>
      <w:r w:rsidR="003778F5" w:rsidRPr="00683FD7">
        <w:rPr>
          <w:rFonts w:ascii="Aptos" w:eastAsia="Lucida Sans" w:hAnsi="Aptos" w:cs="Lucida Sans"/>
        </w:rPr>
        <w:t>-</w:t>
      </w:r>
      <w:r w:rsidRPr="00683FD7">
        <w:rPr>
          <w:rFonts w:ascii="Aptos" w:eastAsia="Lucida Sans" w:hAnsi="Aptos" w:cs="Lucida Sans"/>
        </w:rPr>
        <w:t>in prior to recruitment to the s</w:t>
      </w:r>
      <w:r w:rsidR="006319FA" w:rsidRPr="00683FD7">
        <w:rPr>
          <w:rFonts w:ascii="Aptos" w:eastAsia="Lucida Sans" w:hAnsi="Aptos" w:cs="Lucida Sans"/>
        </w:rPr>
        <w:t>urveys or interviews</w:t>
      </w:r>
      <w:r w:rsidRPr="00683FD7">
        <w:rPr>
          <w:rFonts w:ascii="Aptos" w:eastAsia="Lucida Sans" w:hAnsi="Aptos" w:cs="Lucida Sans"/>
        </w:rPr>
        <w:t xml:space="preserve"> </w:t>
      </w:r>
      <w:r w:rsidR="000F21F2" w:rsidRPr="00683FD7">
        <w:rPr>
          <w:rFonts w:ascii="Aptos" w:eastAsia="Lucida Sans" w:hAnsi="Aptos" w:cs="Lucida Sans"/>
        </w:rPr>
        <w:t xml:space="preserve">worked well in this study. We attended food clubs regularly during the recruitment period so users became familiar with us and were used to having us around. </w:t>
      </w:r>
      <w:r w:rsidR="00992C95" w:rsidRPr="00683FD7">
        <w:rPr>
          <w:rFonts w:ascii="Aptos" w:eastAsia="Lucida Sans" w:hAnsi="Aptos" w:cs="Lucida Sans"/>
        </w:rPr>
        <w:t xml:space="preserve">We interacted with new users when they were willing to and mentioned the study but waited </w:t>
      </w:r>
      <w:r w:rsidR="006319FA" w:rsidRPr="00683FD7">
        <w:rPr>
          <w:rFonts w:ascii="Aptos" w:eastAsia="Lucida Sans" w:hAnsi="Aptos" w:cs="Lucida Sans"/>
        </w:rPr>
        <w:t>until</w:t>
      </w:r>
      <w:r w:rsidR="00992C95" w:rsidRPr="00683FD7">
        <w:rPr>
          <w:rFonts w:ascii="Aptos" w:eastAsia="Lucida Sans" w:hAnsi="Aptos" w:cs="Lucida Sans"/>
        </w:rPr>
        <w:t xml:space="preserve"> the second or third visit</w:t>
      </w:r>
      <w:r w:rsidR="006319FA" w:rsidRPr="00683FD7">
        <w:rPr>
          <w:rFonts w:ascii="Aptos" w:eastAsia="Lucida Sans" w:hAnsi="Aptos" w:cs="Lucida Sans"/>
        </w:rPr>
        <w:t>/week</w:t>
      </w:r>
      <w:r w:rsidR="00992C95" w:rsidRPr="00683FD7">
        <w:rPr>
          <w:rFonts w:ascii="Aptos" w:eastAsia="Lucida Sans" w:hAnsi="Aptos" w:cs="Lucida Sans"/>
        </w:rPr>
        <w:t xml:space="preserve"> to recruit. </w:t>
      </w:r>
      <w:r w:rsidR="00427AA4" w:rsidRPr="00683FD7">
        <w:rPr>
          <w:rFonts w:ascii="Aptos" w:eastAsia="Lucida Sans" w:hAnsi="Aptos" w:cs="Lucida Sans"/>
        </w:rPr>
        <w:t>Th</w:t>
      </w:r>
      <w:r w:rsidR="002530ED" w:rsidRPr="00683FD7">
        <w:rPr>
          <w:rFonts w:ascii="Aptos" w:eastAsia="Lucida Sans" w:hAnsi="Aptos" w:cs="Lucida Sans"/>
        </w:rPr>
        <w:t>i</w:t>
      </w:r>
      <w:r w:rsidR="00427AA4" w:rsidRPr="00683FD7">
        <w:rPr>
          <w:rFonts w:ascii="Aptos" w:eastAsia="Lucida Sans" w:hAnsi="Aptos" w:cs="Lucida Sans"/>
        </w:rPr>
        <w:t>s</w:t>
      </w:r>
      <w:r w:rsidR="002530ED" w:rsidRPr="00683FD7">
        <w:rPr>
          <w:rFonts w:ascii="Aptos" w:eastAsia="Lucida Sans" w:hAnsi="Aptos" w:cs="Lucida Sans"/>
        </w:rPr>
        <w:t xml:space="preserve"> worked well for this study as we found that </w:t>
      </w:r>
      <w:r w:rsidR="006319FA" w:rsidRPr="00683FD7">
        <w:rPr>
          <w:rFonts w:ascii="Aptos" w:eastAsia="Lucida Sans" w:hAnsi="Aptos" w:cs="Lucida Sans"/>
        </w:rPr>
        <w:t>the new members’</w:t>
      </w:r>
      <w:r w:rsidR="002530ED" w:rsidRPr="00683FD7">
        <w:rPr>
          <w:rFonts w:ascii="Aptos" w:eastAsia="Lucida Sans" w:hAnsi="Aptos" w:cs="Lucida Sans"/>
        </w:rPr>
        <w:t xml:space="preserve"> first visit to food club was quite overwhelming for most people</w:t>
      </w:r>
      <w:r w:rsidR="006319FA" w:rsidRPr="00683FD7">
        <w:rPr>
          <w:rFonts w:ascii="Aptos" w:eastAsia="Lucida Sans" w:hAnsi="Aptos" w:cs="Lucida Sans"/>
        </w:rPr>
        <w:t>,</w:t>
      </w:r>
      <w:r w:rsidR="002530ED" w:rsidRPr="00683FD7">
        <w:rPr>
          <w:rFonts w:ascii="Aptos" w:eastAsia="Lucida Sans" w:hAnsi="Aptos" w:cs="Lucida Sans"/>
        </w:rPr>
        <w:t xml:space="preserve"> </w:t>
      </w:r>
      <w:r w:rsidR="00AA34A0" w:rsidRPr="00683FD7">
        <w:rPr>
          <w:rFonts w:ascii="Aptos" w:eastAsia="Lucida Sans" w:hAnsi="Aptos" w:cs="Lucida Sans"/>
        </w:rPr>
        <w:t>and they needed some time to familiarise themselves. Follow-up can be difficult in th</w:t>
      </w:r>
      <w:r w:rsidR="00AA6B46" w:rsidRPr="00683FD7">
        <w:rPr>
          <w:rFonts w:ascii="Aptos" w:eastAsia="Lucida Sans" w:hAnsi="Aptos" w:cs="Lucida Sans"/>
        </w:rPr>
        <w:t>is sample as most people did not respond to phone calls, text</w:t>
      </w:r>
      <w:r w:rsidR="000B5D34" w:rsidRPr="00683FD7">
        <w:rPr>
          <w:rFonts w:ascii="Aptos" w:eastAsia="Lucida Sans" w:hAnsi="Aptos" w:cs="Lucida Sans"/>
        </w:rPr>
        <w:t xml:space="preserve"> message</w:t>
      </w:r>
      <w:r w:rsidR="00AA6B46" w:rsidRPr="00683FD7">
        <w:rPr>
          <w:rFonts w:ascii="Aptos" w:eastAsia="Lucida Sans" w:hAnsi="Aptos" w:cs="Lucida Sans"/>
        </w:rPr>
        <w:t>s or emails</w:t>
      </w:r>
      <w:r w:rsidR="00214A68" w:rsidRPr="00683FD7">
        <w:rPr>
          <w:rFonts w:ascii="Aptos" w:eastAsia="Lucida Sans" w:hAnsi="Aptos" w:cs="Lucida Sans"/>
        </w:rPr>
        <w:t xml:space="preserve"> </w:t>
      </w:r>
      <w:r w:rsidRPr="00683FD7">
        <w:rPr>
          <w:rFonts w:ascii="Aptos" w:eastAsia="Lucida Sans" w:hAnsi="Aptos" w:cs="Lucida Sans"/>
        </w:rPr>
        <w:fldChar w:fldCharType="begin"/>
      </w:r>
      <w:r w:rsidRPr="00683FD7">
        <w:rPr>
          <w:rFonts w:ascii="Aptos" w:eastAsia="Lucida Sans" w:hAnsi="Aptos" w:cs="Lucida Sans"/>
        </w:rPr>
        <w:instrText xml:space="preserve"> ADDIN ZOTERO_ITEM CSL_CITATION {"citationID":"6YQSDaxD","properties":{"formattedCitation":"(49)","plainCitation":"(49)","noteIndex":0},"citationItems":[{"id":30176,"uris":["http://zotero.org/users/6410601/items/B6VNXHTX"],"itemData":{"id":30176,"type":"article-journal","container-title":"BMC Medical Research Methodology","DOI":"10.1186/1471-2288-14-42","ISSN":"1471-2288","issue":"1","journalAbbreviation":"BMC Med Res Methodol","language":"en","license":"http://www.springer.com/tdm","page":"42","source":"DOI.org (Crossref)","title":"Reaching the hard-to-reach: a systematic review of strategies for improving health and medical research with socially disadvantaged groups","title-short":"Reaching the hard-to-reach","volume":"14","author":[{"family":"Bonevski","given":"Billie"},{"family":"Randell","given":"Madeleine"},{"family":"Paul","given":"Chris"},{"family":"Chapman","given":"Kathy"},{"family":"Twyman","given":"Laura"},{"family":"Bryant","given":"Jamie"},{"family":"Brozek","given":"Irena"},{"family":"Hughes","given":"Clare"}],"issued":{"date-parts":[["2014",12]]}}}],"schema":"https://github.com/citation-style-language/schema/raw/master/csl-citation.json"} </w:instrText>
      </w:r>
      <w:r w:rsidRPr="00683FD7">
        <w:rPr>
          <w:rFonts w:ascii="Aptos" w:eastAsia="Lucida Sans" w:hAnsi="Aptos" w:cs="Lucida Sans"/>
        </w:rPr>
        <w:fldChar w:fldCharType="separate"/>
      </w:r>
      <w:r w:rsidR="00B97236" w:rsidRPr="00683FD7">
        <w:rPr>
          <w:rFonts w:ascii="Aptos" w:hAnsi="Aptos"/>
        </w:rPr>
        <w:t>(49)</w:t>
      </w:r>
      <w:r w:rsidRPr="00683FD7">
        <w:rPr>
          <w:rFonts w:ascii="Aptos" w:eastAsia="Lucida Sans" w:hAnsi="Aptos" w:cs="Lucida Sans"/>
        </w:rPr>
        <w:fldChar w:fldCharType="end"/>
      </w:r>
      <w:r w:rsidR="000B5D34" w:rsidRPr="00683FD7">
        <w:rPr>
          <w:rFonts w:ascii="Aptos" w:eastAsia="Lucida Sans" w:hAnsi="Aptos" w:cs="Lucida Sans"/>
        </w:rPr>
        <w:t>.</w:t>
      </w:r>
      <w:r w:rsidR="0097244E" w:rsidRPr="00683FD7">
        <w:rPr>
          <w:rFonts w:ascii="Aptos" w:eastAsia="Lucida Sans" w:hAnsi="Aptos" w:cs="Lucida Sans"/>
        </w:rPr>
        <w:t xml:space="preserve"> The </w:t>
      </w:r>
      <w:r w:rsidR="00D77E77" w:rsidRPr="00683FD7">
        <w:rPr>
          <w:rFonts w:ascii="Aptos" w:eastAsia="Lucida Sans" w:hAnsi="Aptos" w:cs="Lucida Sans"/>
        </w:rPr>
        <w:t>stakeholders inform</w:t>
      </w:r>
      <w:r w:rsidR="003778F5" w:rsidRPr="00683FD7">
        <w:rPr>
          <w:rFonts w:ascii="Aptos" w:eastAsia="Lucida Sans" w:hAnsi="Aptos" w:cs="Lucida Sans"/>
        </w:rPr>
        <w:t>ed</w:t>
      </w:r>
      <w:r w:rsidR="00D77E77" w:rsidRPr="00683FD7">
        <w:rPr>
          <w:rFonts w:ascii="Aptos" w:eastAsia="Lucida Sans" w:hAnsi="Aptos" w:cs="Lucida Sans"/>
        </w:rPr>
        <w:t xml:space="preserve"> us that follow-up would be difficult </w:t>
      </w:r>
      <w:r w:rsidR="00A86654" w:rsidRPr="00683FD7">
        <w:rPr>
          <w:rFonts w:ascii="Aptos" w:eastAsia="Lucida Sans" w:hAnsi="Aptos" w:cs="Lucida Sans"/>
        </w:rPr>
        <w:t>due to difficulties</w:t>
      </w:r>
      <w:r w:rsidR="009C0FB9" w:rsidRPr="00683FD7">
        <w:rPr>
          <w:rFonts w:ascii="Aptos" w:eastAsia="Lucida Sans" w:hAnsi="Aptos" w:cs="Lucida Sans"/>
        </w:rPr>
        <w:t xml:space="preserve"> experienced</w:t>
      </w:r>
      <w:r w:rsidR="00A86654" w:rsidRPr="00683FD7">
        <w:rPr>
          <w:rFonts w:ascii="Aptos" w:eastAsia="Lucida Sans" w:hAnsi="Aptos" w:cs="Lucida Sans"/>
        </w:rPr>
        <w:t xml:space="preserve"> in </w:t>
      </w:r>
      <w:r w:rsidR="00700C99" w:rsidRPr="00683FD7">
        <w:rPr>
          <w:rFonts w:ascii="Aptos" w:eastAsia="Lucida Sans" w:hAnsi="Aptos" w:cs="Lucida Sans"/>
        </w:rPr>
        <w:t xml:space="preserve">previous attempts to </w:t>
      </w:r>
      <w:r w:rsidR="00A86654" w:rsidRPr="00683FD7">
        <w:rPr>
          <w:rFonts w:ascii="Aptos" w:eastAsia="Lucida Sans" w:hAnsi="Aptos" w:cs="Lucida Sans"/>
        </w:rPr>
        <w:t>contac</w:t>
      </w:r>
      <w:r w:rsidR="00700C99" w:rsidRPr="00683FD7">
        <w:rPr>
          <w:rFonts w:ascii="Aptos" w:eastAsia="Lucida Sans" w:hAnsi="Aptos" w:cs="Lucida Sans"/>
        </w:rPr>
        <w:t>t</w:t>
      </w:r>
      <w:r w:rsidR="00A86654" w:rsidRPr="00683FD7">
        <w:rPr>
          <w:rFonts w:ascii="Aptos" w:eastAsia="Lucida Sans" w:hAnsi="Aptos" w:cs="Lucida Sans"/>
        </w:rPr>
        <w:t xml:space="preserve"> user</w:t>
      </w:r>
      <w:r w:rsidR="00700C99" w:rsidRPr="00683FD7">
        <w:rPr>
          <w:rFonts w:ascii="Aptos" w:eastAsia="Lucida Sans" w:hAnsi="Aptos" w:cs="Lucida Sans"/>
        </w:rPr>
        <w:t>s</w:t>
      </w:r>
      <w:r w:rsidR="009C0FB9" w:rsidRPr="00683FD7">
        <w:rPr>
          <w:rFonts w:ascii="Aptos" w:eastAsia="Lucida Sans" w:hAnsi="Aptos" w:cs="Lucida Sans"/>
        </w:rPr>
        <w:t>.</w:t>
      </w:r>
      <w:r w:rsidR="00A9259B" w:rsidRPr="00683FD7">
        <w:rPr>
          <w:rFonts w:ascii="Aptos" w:eastAsia="Lucida Sans" w:hAnsi="Aptos" w:cs="Lucida Sans"/>
        </w:rPr>
        <w:t xml:space="preserve"> We did not capture data on the </w:t>
      </w:r>
      <w:r w:rsidR="00962F5E" w:rsidRPr="00683FD7">
        <w:rPr>
          <w:rFonts w:ascii="Aptos" w:eastAsia="Lucida Sans" w:hAnsi="Aptos" w:cs="Lucida Sans"/>
        </w:rPr>
        <w:t xml:space="preserve">food that participants purchased from food club or </w:t>
      </w:r>
      <w:r w:rsidR="00840459" w:rsidRPr="00683FD7">
        <w:rPr>
          <w:rFonts w:ascii="Aptos" w:eastAsia="Lucida Sans" w:hAnsi="Aptos" w:cs="Lucida Sans"/>
        </w:rPr>
        <w:t xml:space="preserve">compare </w:t>
      </w:r>
      <w:r w:rsidR="00962F5E" w:rsidRPr="00683FD7">
        <w:rPr>
          <w:rFonts w:ascii="Aptos" w:eastAsia="Lucida Sans" w:hAnsi="Aptos" w:cs="Lucida Sans"/>
        </w:rPr>
        <w:t xml:space="preserve">the differences </w:t>
      </w:r>
      <w:r w:rsidR="00840459" w:rsidRPr="00683FD7">
        <w:rPr>
          <w:rFonts w:ascii="Aptos" w:eastAsia="Lucida Sans" w:hAnsi="Aptos" w:cs="Lucida Sans"/>
        </w:rPr>
        <w:t xml:space="preserve">between foods available at the two clubs and this could potentially be important </w:t>
      </w:r>
      <w:r w:rsidR="0025473F" w:rsidRPr="00683FD7">
        <w:rPr>
          <w:rFonts w:ascii="Aptos" w:eastAsia="Lucida Sans" w:hAnsi="Aptos" w:cs="Lucida Sans"/>
        </w:rPr>
        <w:t xml:space="preserve">work </w:t>
      </w:r>
      <w:r w:rsidR="00840459" w:rsidRPr="00683FD7">
        <w:rPr>
          <w:rFonts w:ascii="Aptos" w:eastAsia="Lucida Sans" w:hAnsi="Aptos" w:cs="Lucida Sans"/>
        </w:rPr>
        <w:t xml:space="preserve">to inform future </w:t>
      </w:r>
      <w:r w:rsidR="0025473F" w:rsidRPr="00683FD7">
        <w:rPr>
          <w:rFonts w:ascii="Aptos" w:eastAsia="Lucida Sans" w:hAnsi="Aptos" w:cs="Lucida Sans"/>
        </w:rPr>
        <w:t xml:space="preserve">food provision. </w:t>
      </w:r>
    </w:p>
    <w:p w14:paraId="0CAEBD82" w14:textId="369FDDD7" w:rsidR="006848F3" w:rsidRPr="00683FD7" w:rsidRDefault="005B6954" w:rsidP="00BD041B">
      <w:pPr>
        <w:spacing w:after="60"/>
        <w:jc w:val="both"/>
        <w:rPr>
          <w:rFonts w:ascii="Aptos" w:eastAsia="Lucida Sans" w:hAnsi="Aptos" w:cs="Lucida Sans"/>
        </w:rPr>
      </w:pPr>
      <w:r w:rsidRPr="00683FD7">
        <w:rPr>
          <w:rFonts w:ascii="Aptos" w:eastAsia="Lucida Sans" w:hAnsi="Aptos" w:cs="Lucida Sans"/>
        </w:rPr>
        <w:t xml:space="preserve">In terms of policy, we agree that for optimal </w:t>
      </w:r>
      <w:r w:rsidR="004C4C79" w:rsidRPr="00683FD7">
        <w:rPr>
          <w:rFonts w:ascii="Aptos" w:eastAsia="Lucida Sans" w:hAnsi="Aptos" w:cs="Lucida Sans"/>
        </w:rPr>
        <w:t>flexibility and dignity, cash</w:t>
      </w:r>
      <w:r w:rsidR="00CA5BCF" w:rsidRPr="00683FD7">
        <w:rPr>
          <w:rFonts w:ascii="Aptos" w:eastAsia="Lucida Sans" w:hAnsi="Aptos" w:cs="Lucida Sans"/>
        </w:rPr>
        <w:t>-</w:t>
      </w:r>
      <w:r w:rsidR="004C4C79" w:rsidRPr="00683FD7">
        <w:rPr>
          <w:rFonts w:ascii="Aptos" w:eastAsia="Lucida Sans" w:hAnsi="Aptos" w:cs="Lucida Sans"/>
        </w:rPr>
        <w:t>first response to food insecurity is best</w:t>
      </w:r>
      <w:r w:rsidR="00A3713A" w:rsidRPr="00683FD7">
        <w:rPr>
          <w:rFonts w:ascii="Aptos" w:eastAsia="Lucida Sans" w:hAnsi="Aptos" w:cs="Lucida Sans"/>
        </w:rPr>
        <w:t xml:space="preserve"> as noted by others</w:t>
      </w:r>
      <w:r w:rsidR="00E25142" w:rsidRPr="00683FD7">
        <w:rPr>
          <w:rFonts w:ascii="Aptos" w:eastAsia="Lucida Sans" w:hAnsi="Aptos" w:cs="Lucida Sans"/>
        </w:rPr>
        <w:t xml:space="preserve"> </w:t>
      </w:r>
      <w:r w:rsidRPr="00683FD7">
        <w:rPr>
          <w:rFonts w:ascii="Aptos" w:eastAsia="Lucida Sans" w:hAnsi="Aptos" w:cs="Lucida Sans"/>
        </w:rPr>
        <w:fldChar w:fldCharType="begin"/>
      </w:r>
      <w:r w:rsidRPr="00683FD7">
        <w:rPr>
          <w:rFonts w:ascii="Aptos" w:eastAsia="Lucida Sans" w:hAnsi="Aptos" w:cs="Lucida Sans"/>
        </w:rPr>
        <w:instrText xml:space="preserve"> ADDIN ZOTERO_ITEM CSL_CITATION {"citationID":"js5sYX4x","properties":{"formattedCitation":"(8)","plainCitation":"(8)","noteIndex":0},"citationItems":[{"id":30193,"uris":["http://zotero.org/users/6410601/items/VG3A4YZB"],"itemData":{"id":30193,"type":"article-journal","container-title":"Geoforum","DOI":"10.1016/j.geoforum.2024.103976","ISSN":"00167185","journalAbbreviation":"Geoforum","language":"en","page":"103976","source":"DOI.org (Crossref)","title":"Beyond 'feeding the crisis': Mobilising ‘more than food aid’ approaches to food poverty in the UK","title-short":"Beyond 'feeding the crisis'","volume":"150","author":[{"family":"Milbourne","given":"Paul"}],"issued":{"date-parts":[["2024",3]]}}}],"schema":"https://github.com/citation-style-language/schema/raw/master/csl-citation.json"} </w:instrText>
      </w:r>
      <w:r w:rsidRPr="00683FD7">
        <w:rPr>
          <w:rFonts w:ascii="Aptos" w:eastAsia="Lucida Sans" w:hAnsi="Aptos" w:cs="Lucida Sans"/>
        </w:rPr>
        <w:fldChar w:fldCharType="separate"/>
      </w:r>
      <w:r w:rsidR="00EB0E05" w:rsidRPr="00683FD7">
        <w:rPr>
          <w:rFonts w:ascii="Aptos" w:hAnsi="Aptos"/>
        </w:rPr>
        <w:t>(8)</w:t>
      </w:r>
      <w:r w:rsidRPr="00683FD7">
        <w:rPr>
          <w:rFonts w:ascii="Aptos" w:eastAsia="Lucida Sans" w:hAnsi="Aptos" w:cs="Lucida Sans"/>
        </w:rPr>
        <w:fldChar w:fldCharType="end"/>
      </w:r>
      <w:r w:rsidR="008C34B7" w:rsidRPr="00683FD7">
        <w:rPr>
          <w:rFonts w:ascii="Aptos" w:eastAsia="Lucida Sans" w:hAnsi="Aptos" w:cs="Lucida Sans"/>
        </w:rPr>
        <w:t>. However, as one of our coordinators of food aid stated, “Food aid is where we are right now</w:t>
      </w:r>
      <w:r w:rsidR="008A675A" w:rsidRPr="00683FD7">
        <w:rPr>
          <w:rFonts w:ascii="Aptos" w:eastAsia="Lucida Sans" w:hAnsi="Aptos" w:cs="Lucida Sans"/>
        </w:rPr>
        <w:t>.” In this context we aim to improve the process of collecting insight about the outcomes for people accessing food aid</w:t>
      </w:r>
      <w:r w:rsidR="009D5EFA" w:rsidRPr="00683FD7">
        <w:rPr>
          <w:rFonts w:ascii="Aptos" w:eastAsia="Lucida Sans" w:hAnsi="Aptos" w:cs="Lucida Sans"/>
        </w:rPr>
        <w:t>, using simplified surveys and interviews</w:t>
      </w:r>
      <w:r w:rsidR="008A675A" w:rsidRPr="00683FD7">
        <w:rPr>
          <w:rFonts w:ascii="Aptos" w:eastAsia="Lucida Sans" w:hAnsi="Aptos" w:cs="Lucida Sans"/>
        </w:rPr>
        <w:t xml:space="preserve">. </w:t>
      </w:r>
      <w:r w:rsidR="009D5EFA" w:rsidRPr="00683FD7">
        <w:rPr>
          <w:rFonts w:ascii="Aptos" w:eastAsia="Lucida Sans" w:hAnsi="Aptos" w:cs="Lucida Sans"/>
        </w:rPr>
        <w:t>To further collect meaningful d</w:t>
      </w:r>
      <w:r w:rsidR="00820D5A" w:rsidRPr="00683FD7">
        <w:rPr>
          <w:rFonts w:ascii="Aptos" w:eastAsia="Lucida Sans" w:hAnsi="Aptos" w:cs="Lucida Sans"/>
        </w:rPr>
        <w:t xml:space="preserve">ata, </w:t>
      </w:r>
      <w:r w:rsidR="51195D44" w:rsidRPr="00683FD7">
        <w:rPr>
          <w:rFonts w:ascii="Aptos" w:eastAsia="Lucida Sans" w:hAnsi="Aptos" w:cs="Lucida Sans"/>
        </w:rPr>
        <w:t xml:space="preserve"> we will further </w:t>
      </w:r>
      <w:r w:rsidR="00820D5A" w:rsidRPr="00683FD7">
        <w:rPr>
          <w:rFonts w:ascii="Aptos" w:eastAsia="Lucida Sans" w:hAnsi="Aptos" w:cs="Lucida Sans"/>
        </w:rPr>
        <w:t>engage with people who have lived experience of food insecurity to work in and with these communities</w:t>
      </w:r>
      <w:r w:rsidR="006848F3" w:rsidRPr="00683FD7">
        <w:rPr>
          <w:rFonts w:ascii="Aptos" w:eastAsia="Lucida Sans" w:hAnsi="Aptos" w:cs="Lucida Sans"/>
        </w:rPr>
        <w:t>.</w:t>
      </w:r>
    </w:p>
    <w:p w14:paraId="0F3B2AD4" w14:textId="59E90FB1" w:rsidR="005B6954" w:rsidRPr="00683FD7" w:rsidRDefault="008A675A" w:rsidP="7CC5B698">
      <w:pPr>
        <w:spacing w:after="120"/>
        <w:jc w:val="both"/>
        <w:rPr>
          <w:rFonts w:ascii="Aptos" w:eastAsia="Lucida Sans" w:hAnsi="Aptos" w:cs="Lucida Sans"/>
        </w:rPr>
      </w:pPr>
      <w:r w:rsidRPr="00683FD7">
        <w:rPr>
          <w:rFonts w:ascii="Aptos" w:eastAsia="Lucida Sans" w:hAnsi="Aptos" w:cs="Lucida Sans"/>
        </w:rPr>
        <w:t xml:space="preserve">Ideally there will be </w:t>
      </w:r>
      <w:r w:rsidR="6B8C7A24" w:rsidRPr="00683FD7">
        <w:rPr>
          <w:rFonts w:ascii="Aptos" w:eastAsia="Lucida Sans" w:hAnsi="Aptos" w:cs="Lucida Sans"/>
        </w:rPr>
        <w:t xml:space="preserve">extended </w:t>
      </w:r>
      <w:r w:rsidR="000D01B3" w:rsidRPr="00683FD7">
        <w:rPr>
          <w:rFonts w:ascii="Aptos" w:eastAsia="Lucida Sans" w:hAnsi="Aptos" w:cs="Lucida Sans"/>
        </w:rPr>
        <w:t xml:space="preserve">state intervention to support food insecure households as the welfare system has yet to fully meet this need </w:t>
      </w:r>
      <w:r w:rsidR="00BE331F" w:rsidRPr="00683FD7">
        <w:rPr>
          <w:rFonts w:ascii="Aptos" w:eastAsia="Lucida Sans" w:hAnsi="Aptos" w:cs="Lucida Sans"/>
        </w:rPr>
        <w:t xml:space="preserve">through increasing income via benefit payments, Healthy Start vouchers or similar. </w:t>
      </w:r>
      <w:r w:rsidR="005D58A2" w:rsidRPr="00683FD7">
        <w:rPr>
          <w:rFonts w:ascii="Aptos" w:eastAsia="Lucida Sans" w:hAnsi="Aptos" w:cs="Lucida Sans"/>
        </w:rPr>
        <w:t xml:space="preserve">We observed over the time of this study a decline in the amount of surplus food available to the food clubs, and more food had to be purchased to </w:t>
      </w:r>
      <w:r w:rsidR="00804730" w:rsidRPr="00683FD7">
        <w:rPr>
          <w:rFonts w:ascii="Aptos" w:eastAsia="Lucida Sans" w:hAnsi="Aptos" w:cs="Lucida Sans"/>
        </w:rPr>
        <w:t xml:space="preserve">meet demand. The reduction in surplus food is </w:t>
      </w:r>
      <w:r w:rsidR="00413683" w:rsidRPr="00683FD7">
        <w:rPr>
          <w:rFonts w:ascii="Aptos" w:eastAsia="Lucida Sans" w:hAnsi="Aptos" w:cs="Lucida Sans"/>
        </w:rPr>
        <w:t xml:space="preserve">positive in terms of less food potentially going to waste, however, this demonstrates the precarious </w:t>
      </w:r>
      <w:r w:rsidR="00CF7009" w:rsidRPr="00683FD7">
        <w:rPr>
          <w:rFonts w:ascii="Aptos" w:eastAsia="Lucida Sans" w:hAnsi="Aptos" w:cs="Lucida Sans"/>
        </w:rPr>
        <w:t xml:space="preserve">balance of food aid. </w:t>
      </w:r>
      <w:r w:rsidR="00EC61A4" w:rsidRPr="00683FD7">
        <w:rPr>
          <w:rFonts w:ascii="Aptos" w:eastAsia="Lucida Sans" w:hAnsi="Aptos" w:cs="Lucida Sans"/>
        </w:rPr>
        <w:t xml:space="preserve">The main policy response to household food insecurity is </w:t>
      </w:r>
      <w:r w:rsidR="00AC2C7C" w:rsidRPr="00683FD7">
        <w:rPr>
          <w:rFonts w:ascii="Aptos" w:eastAsia="Lucida Sans" w:hAnsi="Aptos" w:cs="Lucida Sans"/>
        </w:rPr>
        <w:t>food aid but the sector relies predominantly on donations or support from local government</w:t>
      </w:r>
      <w:r w:rsidR="0050473F" w:rsidRPr="00683FD7">
        <w:rPr>
          <w:rFonts w:ascii="Aptos" w:eastAsia="Lucida Sans" w:hAnsi="Aptos" w:cs="Lucida Sans"/>
        </w:rPr>
        <w:t xml:space="preserve"> </w:t>
      </w:r>
      <w:r w:rsidRPr="00683FD7">
        <w:rPr>
          <w:rFonts w:ascii="Aptos" w:eastAsia="Lucida Sans" w:hAnsi="Aptos" w:cs="Lucida Sans"/>
        </w:rPr>
        <w:fldChar w:fldCharType="begin"/>
      </w:r>
      <w:r w:rsidRPr="00683FD7">
        <w:rPr>
          <w:rFonts w:ascii="Aptos" w:eastAsia="Lucida Sans" w:hAnsi="Aptos" w:cs="Lucida Sans"/>
        </w:rPr>
        <w:instrText xml:space="preserve"> ADDIN ZOTERO_ITEM CSL_CITATION {"citationID":"2k1AJpl3","properties":{"formattedCitation":"(5)","plainCitation":"(5)","noteIndex":0},"citationItems":[{"id":30055,"uris":["http://zotero.org/users/6410601/items/TV6BW4U4"],"itemData":{"id":30055,"type":"report","title":"United Kingdom Food Security Report 2024: Theme 4: Food Security at Household Level","URL":"https://www.gov.uk/government/statistics/united-kingdom-food-security-report-2024/united-kingdom-food-security-report-2024-theme-4-food-security-at-household-level#introduction","author":[{"family":"Department for Environment, Food &amp; Rural Affairs","given":""}],"issued":{"date-parts":[["2024"]]}}}],"schema":"https://github.com/citation-style-language/schema/raw/master/csl-citation.json"} </w:instrText>
      </w:r>
      <w:r w:rsidRPr="00683FD7">
        <w:rPr>
          <w:rFonts w:ascii="Aptos" w:eastAsia="Lucida Sans" w:hAnsi="Aptos" w:cs="Lucida Sans"/>
        </w:rPr>
        <w:fldChar w:fldCharType="separate"/>
      </w:r>
      <w:r w:rsidR="0050473F" w:rsidRPr="00683FD7">
        <w:rPr>
          <w:rFonts w:ascii="Aptos" w:hAnsi="Aptos"/>
        </w:rPr>
        <w:t>(5)</w:t>
      </w:r>
      <w:r w:rsidRPr="00683FD7">
        <w:rPr>
          <w:rFonts w:ascii="Aptos" w:eastAsia="Lucida Sans" w:hAnsi="Aptos" w:cs="Lucida Sans"/>
        </w:rPr>
        <w:fldChar w:fldCharType="end"/>
      </w:r>
      <w:r w:rsidR="000270F0" w:rsidRPr="00683FD7">
        <w:rPr>
          <w:rFonts w:ascii="Aptos" w:eastAsia="Lucida Sans" w:hAnsi="Aptos" w:cs="Lucida Sans"/>
        </w:rPr>
        <w:t>. There is an irony</w:t>
      </w:r>
      <w:r w:rsidR="005243B0" w:rsidRPr="00683FD7">
        <w:rPr>
          <w:rFonts w:ascii="Aptos" w:eastAsia="Lucida Sans" w:hAnsi="Aptos" w:cs="Lucida Sans"/>
        </w:rPr>
        <w:t xml:space="preserve"> to see </w:t>
      </w:r>
      <w:r w:rsidR="000270F0" w:rsidRPr="00683FD7">
        <w:rPr>
          <w:rFonts w:ascii="Aptos" w:eastAsia="Lucida Sans" w:hAnsi="Aptos" w:cs="Lucida Sans"/>
        </w:rPr>
        <w:t xml:space="preserve">a sector which </w:t>
      </w:r>
      <w:r w:rsidR="009D272D" w:rsidRPr="00683FD7">
        <w:rPr>
          <w:rFonts w:ascii="Aptos" w:eastAsia="Lucida Sans" w:hAnsi="Aptos" w:cs="Lucida Sans"/>
        </w:rPr>
        <w:t xml:space="preserve">has developed to respond to households facing their own precarity in terms of food </w:t>
      </w:r>
      <w:r w:rsidR="00163045" w:rsidRPr="00683FD7">
        <w:rPr>
          <w:rFonts w:ascii="Aptos" w:eastAsia="Lucida Sans" w:hAnsi="Aptos" w:cs="Lucida Sans"/>
        </w:rPr>
        <w:t xml:space="preserve">supply experiencing similar challenges of sufficient food and </w:t>
      </w:r>
      <w:r w:rsidR="00876475" w:rsidRPr="00683FD7">
        <w:rPr>
          <w:rFonts w:ascii="Aptos" w:eastAsia="Lucida Sans" w:hAnsi="Aptos" w:cs="Lucida Sans"/>
        </w:rPr>
        <w:t>staffing, where often volunteers represent a substantial portion of their workforce</w:t>
      </w:r>
      <w:r w:rsidR="00D551C3" w:rsidRPr="00683FD7">
        <w:rPr>
          <w:rFonts w:ascii="Aptos" w:eastAsia="Lucida Sans" w:hAnsi="Aptos" w:cs="Lucida Sans"/>
        </w:rPr>
        <w:t xml:space="preserve"> </w:t>
      </w:r>
      <w:r w:rsidRPr="00683FD7">
        <w:rPr>
          <w:rFonts w:ascii="Aptos" w:eastAsia="Lucida Sans" w:hAnsi="Aptos" w:cs="Lucida Sans"/>
        </w:rPr>
        <w:fldChar w:fldCharType="begin"/>
      </w:r>
      <w:r w:rsidRPr="00683FD7">
        <w:rPr>
          <w:rFonts w:ascii="Aptos" w:eastAsia="Lucida Sans" w:hAnsi="Aptos" w:cs="Lucida Sans"/>
        </w:rPr>
        <w:instrText xml:space="preserve"> ADDIN ZOTERO_ITEM CSL_CITATION {"citationID":"xXgayT7J","properties":{"formattedCitation":"(44)","plainCitation":"(44)","noteIndex":0},"citationItems":[{"id":30189,"uris":["http://zotero.org/users/6410601/items/ZUMIFSU3"],"itemData":{"id":30189,"type":"book","edition":"1","event-place":"London","ISBN":"978-1-00-318456-0","language":"en","note":"DOI: 10.4324/9781003184560","publisher":"Routledge","publisher-place":"London","source":"DOI.org (Crossref)","title":"Food Deserts and Food Insecurity in the UK: Exploring Social Inequality","title-short":"Food Deserts and Food Insecurity in the UK","URL":"https://www.taylorfrancis.com/books/9781003184560","author":[{"family":"Smith","given":"Dianna"},{"family":"Thompson","given":"Claire"}],"accessed":{"date-parts":[["2025",2,3]]},"issued":{"date-parts":[["2022",8,1]]}}}],"schema":"https://github.com/citation-style-language/schema/raw/master/csl-citation.json"} </w:instrText>
      </w:r>
      <w:r w:rsidRPr="00683FD7">
        <w:rPr>
          <w:rFonts w:ascii="Aptos" w:eastAsia="Lucida Sans" w:hAnsi="Aptos" w:cs="Lucida Sans"/>
        </w:rPr>
        <w:fldChar w:fldCharType="separate"/>
      </w:r>
      <w:r w:rsidR="0018406D" w:rsidRPr="00683FD7">
        <w:rPr>
          <w:rFonts w:ascii="Aptos" w:hAnsi="Aptos"/>
        </w:rPr>
        <w:t>(44)</w:t>
      </w:r>
      <w:r w:rsidRPr="00683FD7">
        <w:rPr>
          <w:rFonts w:ascii="Aptos" w:eastAsia="Lucida Sans" w:hAnsi="Aptos" w:cs="Lucida Sans"/>
        </w:rPr>
        <w:fldChar w:fldCharType="end"/>
      </w:r>
      <w:r w:rsidR="00876475" w:rsidRPr="00683FD7">
        <w:rPr>
          <w:rFonts w:ascii="Aptos" w:eastAsia="Lucida Sans" w:hAnsi="Aptos" w:cs="Lucida Sans"/>
        </w:rPr>
        <w:t>.</w:t>
      </w:r>
      <w:r w:rsidR="006848F3" w:rsidRPr="00683FD7">
        <w:rPr>
          <w:rFonts w:ascii="Aptos" w:eastAsia="Lucida Sans" w:hAnsi="Aptos" w:cs="Lucida Sans"/>
        </w:rPr>
        <w:t xml:space="preserve"> </w:t>
      </w:r>
      <w:r w:rsidR="00837100" w:rsidRPr="00683FD7">
        <w:rPr>
          <w:rFonts w:ascii="Aptos" w:eastAsia="Lucida Sans" w:hAnsi="Aptos" w:cs="Lucida Sans"/>
        </w:rPr>
        <w:t>There are positive moves to improve the quality and variety of food available through food aid in any format</w:t>
      </w:r>
      <w:r w:rsidR="00AC655F" w:rsidRPr="00683FD7">
        <w:rPr>
          <w:rFonts w:ascii="Aptos" w:eastAsia="Lucida Sans" w:hAnsi="Aptos" w:cs="Lucida Sans"/>
        </w:rPr>
        <w:t xml:space="preserve"> </w:t>
      </w:r>
      <w:r w:rsidRPr="00683FD7">
        <w:rPr>
          <w:rFonts w:ascii="Aptos" w:eastAsia="Lucida Sans" w:hAnsi="Aptos" w:cs="Lucida Sans"/>
        </w:rPr>
        <w:fldChar w:fldCharType="begin"/>
      </w:r>
      <w:r w:rsidRPr="00683FD7">
        <w:rPr>
          <w:rFonts w:ascii="Aptos" w:eastAsia="Lucida Sans" w:hAnsi="Aptos" w:cs="Lucida Sans"/>
        </w:rPr>
        <w:instrText xml:space="preserve"> ADDIN ZOTERO_ITEM CSL_CITATION {"citationID":"FKruG86I","properties":{"formattedCitation":"(5,16)","plainCitation":"(5,16)","noteIndex":0},"citationItems":[{"id":30055,"uris":["http://zotero.org/users/6410601/items/TV6BW4U4"],"itemData":{"id":30055,"type":"report","title":"United Kingdom Food Security Report 2024: Theme 4: Food Security at Household Level","URL":"https://www.gov.uk/government/statistics/united-kingdom-food-security-report-2024/united-kingdom-food-security-report-2024-theme-4-food-security-at-household-level#introduction","author":[{"family":"Department for Environment, Food &amp; Rural Affairs","given":""}],"issued":{"date-parts":[["2024"]]}}},{"id":30162,"uris":["http://zotero.org/users/6410601/items/HI8DNM25"],"itemData":{"id":30162,"type":"article-journal","abstract":"Abstract\n            \n              It is widely supposed that food banks and key aspects of the UK's wider food banking system – referral networks, eligibility tests, food vouchers, corporate sponsorship, and the close entanglement of food charity with local and national government – are new to the UK, either imported from North America or emerging\n              ex nihilio\n              with the Trussell Trust in the early 2000s. Drawing on local and national newspaper archives and data from Companies House, the Charity Commission, and internet archiving website the WayBack Machine, we present a genealogy that challenges these origins and situates UK food banking in a set of historically contingent practices, alliances, and struggles, many of which are nowadays forgotten. Contributing to work on policy mobilities in the voluntary sector, we pay particular attention to the development of the UK's contemporary food banking system through the movement of ideas and practices between different organisations (for example, between food banks, corporate food retailers, and US tech companies) and different charitable fields (including overseas aid and homelessness), between the charitable sector and the state, and between different places both within and outside the UK. The resulting genealogy not only extends, and reframes, the history of British food banking – including claims as to the recent institutionalisation of food banks in a neoliberal state welfare apparatus – but works to disrupt the rationalities and ‘regime(s) of acceptability’ that underpin and maintain the\n              modus operandi\n              of many current</w:instrText>
      </w:r>
      <w:r w:rsidRPr="00683FD7">
        <w:rPr>
          <w:rFonts w:ascii="Cambria Math" w:eastAsia="Lucida Sans" w:hAnsi="Cambria Math" w:cs="Cambria Math"/>
        </w:rPr>
        <w:instrText>‐</w:instrText>
      </w:r>
      <w:r w:rsidRPr="00683FD7">
        <w:rPr>
          <w:rFonts w:ascii="Aptos" w:eastAsia="Lucida Sans" w:hAnsi="Aptos" w:cs="Lucida Sans"/>
        </w:rPr>
        <w:instrText xml:space="preserve">day food banks.","container-title":"Transactions of the Institute of British Geographers","DOI":"10.1111/tran.12535","ISSN":"0020-2754, 1475-5661","issue":"3","journalAbbreviation":"Trans Inst British Geog","language":"en","page":"618-634","source":"DOI.org (Crossref)","title":"A genealogy of the food bank: Historicising the rise of food charity in the UK","title-short":"A genealogy of the food bank","volume":"47","author":[{"family":"Williams","given":"Andrew"},{"family":"May","given":"Jon"}],"issued":{"date-parts":[["2022",9]]}}}],"schema":"https://github.com/citation-style-language/schema/raw/master/csl-citation.json"} </w:instrText>
      </w:r>
      <w:r w:rsidRPr="00683FD7">
        <w:rPr>
          <w:rFonts w:ascii="Aptos" w:eastAsia="Lucida Sans" w:hAnsi="Aptos" w:cs="Lucida Sans"/>
        </w:rPr>
        <w:fldChar w:fldCharType="separate"/>
      </w:r>
      <w:r w:rsidR="00EB0E05" w:rsidRPr="00683FD7">
        <w:rPr>
          <w:rFonts w:ascii="Aptos" w:hAnsi="Aptos"/>
        </w:rPr>
        <w:t>(5,16)</w:t>
      </w:r>
      <w:r w:rsidRPr="00683FD7">
        <w:rPr>
          <w:rFonts w:ascii="Aptos" w:eastAsia="Lucida Sans" w:hAnsi="Aptos" w:cs="Lucida Sans"/>
        </w:rPr>
        <w:fldChar w:fldCharType="end"/>
      </w:r>
      <w:r w:rsidR="00837100" w:rsidRPr="00683FD7">
        <w:rPr>
          <w:rFonts w:ascii="Aptos" w:eastAsia="Lucida Sans" w:hAnsi="Aptos" w:cs="Lucida Sans"/>
        </w:rPr>
        <w:t xml:space="preserve">. </w:t>
      </w:r>
      <w:r w:rsidR="00F609E2" w:rsidRPr="00683FD7">
        <w:rPr>
          <w:rFonts w:ascii="Aptos" w:eastAsia="Lucida Sans" w:hAnsi="Aptos" w:cs="Lucida Sans"/>
        </w:rPr>
        <w:t xml:space="preserve">Access to aid can be improved through more non-referral options, and longer opening hours </w:t>
      </w:r>
      <w:r w:rsidR="007C6EBA" w:rsidRPr="00683FD7">
        <w:rPr>
          <w:rFonts w:ascii="Aptos" w:eastAsia="Lucida Sans" w:hAnsi="Aptos" w:cs="Lucida Sans"/>
        </w:rPr>
        <w:t xml:space="preserve">clubs including weekends or after usual working hours. </w:t>
      </w:r>
    </w:p>
    <w:p w14:paraId="7219B60F" w14:textId="7315ADAB" w:rsidR="6D1F2839" w:rsidRPr="00683FD7" w:rsidRDefault="6D1F2839" w:rsidP="43F57E8D">
      <w:pPr>
        <w:spacing w:after="0"/>
        <w:jc w:val="both"/>
        <w:rPr>
          <w:rFonts w:ascii="Aptos" w:eastAsia="Lucida Sans" w:hAnsi="Aptos"/>
          <w:b/>
          <w:bCs/>
          <w:i/>
          <w:iCs/>
        </w:rPr>
      </w:pPr>
      <w:r w:rsidRPr="00683FD7">
        <w:rPr>
          <w:rFonts w:ascii="Aptos" w:eastAsia="Lucida Sans" w:hAnsi="Aptos"/>
          <w:b/>
          <w:bCs/>
          <w:i/>
          <w:iCs/>
        </w:rPr>
        <w:t>Conclusions</w:t>
      </w:r>
    </w:p>
    <w:p w14:paraId="673CA93D" w14:textId="2BF8FD11" w:rsidR="45F49C6B" w:rsidRPr="00683FD7" w:rsidRDefault="002D3ACD" w:rsidP="1F101647">
      <w:pPr>
        <w:jc w:val="both"/>
        <w:rPr>
          <w:rFonts w:ascii="Aptos" w:eastAsia="Lucida Sans" w:hAnsi="Aptos"/>
        </w:rPr>
      </w:pPr>
      <w:r w:rsidRPr="00683FD7">
        <w:rPr>
          <w:rFonts w:ascii="Aptos" w:eastAsia="Lucida Sans" w:hAnsi="Aptos"/>
          <w:lang w:eastAsia="en-GB" w:bidi="en-GB"/>
        </w:rPr>
        <w:t xml:space="preserve">This </w:t>
      </w:r>
      <w:r w:rsidR="036104A6" w:rsidRPr="00683FD7">
        <w:rPr>
          <w:rFonts w:ascii="Aptos" w:eastAsia="Lucida Sans" w:hAnsi="Aptos"/>
          <w:lang w:eastAsia="en-GB" w:bidi="en-GB"/>
        </w:rPr>
        <w:t xml:space="preserve">novel exploration of food aid </w:t>
      </w:r>
      <w:r w:rsidRPr="00683FD7">
        <w:rPr>
          <w:rFonts w:ascii="Aptos" w:eastAsia="Lucida Sans" w:hAnsi="Aptos"/>
          <w:lang w:eastAsia="en-GB" w:bidi="en-GB"/>
        </w:rPr>
        <w:t xml:space="preserve">highlights the high prevalence of food insecurity in those accessing food clubs in Wessex and </w:t>
      </w:r>
      <w:r w:rsidRPr="00683FD7">
        <w:rPr>
          <w:rFonts w:ascii="Aptos" w:eastAsia="Lucida Sans" w:hAnsi="Aptos"/>
        </w:rPr>
        <w:t>demonstrate</w:t>
      </w:r>
      <w:r w:rsidR="0178CF68" w:rsidRPr="00683FD7">
        <w:rPr>
          <w:rFonts w:ascii="Aptos" w:eastAsia="Lucida Sans" w:hAnsi="Aptos"/>
        </w:rPr>
        <w:t>s</w:t>
      </w:r>
      <w:r w:rsidRPr="00683FD7">
        <w:rPr>
          <w:rFonts w:ascii="Aptos" w:eastAsia="Lucida Sans" w:hAnsi="Aptos"/>
          <w:lang w:eastAsia="en-GB" w:bidi="en-GB"/>
        </w:rPr>
        <w:t xml:space="preserve"> improvements in diet and mental wellbeing and decrease</w:t>
      </w:r>
      <w:r w:rsidR="1B14796B" w:rsidRPr="00683FD7">
        <w:rPr>
          <w:rFonts w:ascii="Aptos" w:eastAsia="Lucida Sans" w:hAnsi="Aptos"/>
          <w:lang w:eastAsia="en-GB" w:bidi="en-GB"/>
        </w:rPr>
        <w:t>s</w:t>
      </w:r>
      <w:r w:rsidRPr="00683FD7">
        <w:rPr>
          <w:rFonts w:ascii="Aptos" w:eastAsia="Lucida Sans" w:hAnsi="Aptos"/>
          <w:lang w:eastAsia="en-GB" w:bidi="en-GB"/>
        </w:rPr>
        <w:t xml:space="preserve"> in food insecurity after accessing food clubs. </w:t>
      </w:r>
      <w:r w:rsidR="469425D7" w:rsidRPr="00683FD7">
        <w:rPr>
          <w:rFonts w:ascii="Aptos" w:eastAsia="Lucida Sans" w:hAnsi="Aptos"/>
        </w:rPr>
        <w:t>Food aid is changing as the</w:t>
      </w:r>
      <w:r w:rsidR="00810509" w:rsidRPr="00683FD7">
        <w:rPr>
          <w:rFonts w:ascii="Aptos" w:eastAsia="Lucida Sans" w:hAnsi="Aptos"/>
        </w:rPr>
        <w:t>re is recognition of the need to provide a more sustainable and supportive m</w:t>
      </w:r>
      <w:r w:rsidR="001702EF" w:rsidRPr="00683FD7">
        <w:rPr>
          <w:rFonts w:ascii="Aptos" w:eastAsia="Lucida Sans" w:hAnsi="Aptos"/>
        </w:rPr>
        <w:t xml:space="preserve">odel </w:t>
      </w:r>
      <w:r w:rsidR="768504A3" w:rsidRPr="00683FD7">
        <w:rPr>
          <w:rFonts w:ascii="Aptos" w:eastAsia="Lucida Sans" w:hAnsi="Aptos"/>
          <w:lang w:eastAsia="en-GB" w:bidi="en-GB"/>
        </w:rPr>
        <w:t xml:space="preserve">to develop </w:t>
      </w:r>
      <w:r w:rsidR="001702EF" w:rsidRPr="00683FD7">
        <w:rPr>
          <w:rFonts w:ascii="Aptos" w:eastAsia="Lucida Sans" w:hAnsi="Aptos"/>
        </w:rPr>
        <w:t>food security.</w:t>
      </w:r>
      <w:r w:rsidR="469425D7" w:rsidRPr="00683FD7">
        <w:rPr>
          <w:rFonts w:ascii="Aptos" w:eastAsia="Lucida Sans" w:hAnsi="Aptos"/>
        </w:rPr>
        <w:t xml:space="preserve"> The shift from food banks to higher-agency food aid, such as food clubs, provides an opportunity to refine the </w:t>
      </w:r>
      <w:r w:rsidR="6F5BD4FC" w:rsidRPr="00683FD7">
        <w:rPr>
          <w:rFonts w:ascii="Aptos" w:eastAsia="Lucida Sans" w:hAnsi="Aptos"/>
        </w:rPr>
        <w:t>delivery</w:t>
      </w:r>
      <w:r w:rsidR="469425D7" w:rsidRPr="00683FD7">
        <w:rPr>
          <w:rFonts w:ascii="Aptos" w:eastAsia="Lucida Sans" w:hAnsi="Aptos"/>
        </w:rPr>
        <w:t xml:space="preserve"> of interventio</w:t>
      </w:r>
      <w:r w:rsidR="6BAB1B8E" w:rsidRPr="00683FD7">
        <w:rPr>
          <w:rFonts w:ascii="Aptos" w:eastAsia="Lucida Sans" w:hAnsi="Aptos"/>
        </w:rPr>
        <w:t xml:space="preserve">ns </w:t>
      </w:r>
      <w:r w:rsidR="135C999C" w:rsidRPr="00683FD7">
        <w:rPr>
          <w:rFonts w:ascii="Aptos" w:eastAsia="Lucida Sans" w:hAnsi="Aptos"/>
        </w:rPr>
        <w:t>to optimise outcomes for the populations they serve</w:t>
      </w:r>
      <w:r w:rsidR="01B3FBF8" w:rsidRPr="00683FD7">
        <w:rPr>
          <w:rFonts w:ascii="Aptos" w:eastAsia="Lucida Sans" w:hAnsi="Aptos"/>
        </w:rPr>
        <w:t>, in terms of products available, recipe cards, or wraparound services available for signposting</w:t>
      </w:r>
      <w:r w:rsidR="135C999C" w:rsidRPr="00683FD7">
        <w:rPr>
          <w:rFonts w:ascii="Aptos" w:eastAsia="Lucida Sans" w:hAnsi="Aptos"/>
        </w:rPr>
        <w:t xml:space="preserve">. Collecting data from clients of these services which allows comparisons </w:t>
      </w:r>
      <w:r w:rsidR="00821C5A" w:rsidRPr="00683FD7">
        <w:rPr>
          <w:rFonts w:ascii="Aptos" w:eastAsia="Lucida Sans" w:hAnsi="Aptos"/>
        </w:rPr>
        <w:t>over time</w:t>
      </w:r>
      <w:r w:rsidR="661216EF" w:rsidRPr="00683FD7">
        <w:rPr>
          <w:rFonts w:ascii="Aptos" w:eastAsia="Lucida Sans" w:hAnsi="Aptos"/>
        </w:rPr>
        <w:t xml:space="preserve"> through </w:t>
      </w:r>
      <w:r w:rsidR="4A083E8A" w:rsidRPr="00683FD7">
        <w:rPr>
          <w:rFonts w:ascii="Aptos" w:eastAsia="Lucida Sans" w:hAnsi="Aptos"/>
        </w:rPr>
        <w:t>standardised</w:t>
      </w:r>
      <w:r w:rsidR="661216EF" w:rsidRPr="00683FD7">
        <w:rPr>
          <w:rFonts w:ascii="Aptos" w:eastAsia="Lucida Sans" w:hAnsi="Aptos"/>
        </w:rPr>
        <w:t xml:space="preserve"> survey modules adds valuable data about the potential benefits of food clubs</w:t>
      </w:r>
      <w:r w:rsidR="000B7497" w:rsidRPr="00683FD7">
        <w:rPr>
          <w:rFonts w:ascii="Aptos" w:eastAsia="Lucida Sans" w:hAnsi="Aptos"/>
        </w:rPr>
        <w:t>/</w:t>
      </w:r>
      <w:r w:rsidR="661216EF" w:rsidRPr="00683FD7">
        <w:rPr>
          <w:rFonts w:ascii="Aptos" w:eastAsia="Lucida Sans" w:hAnsi="Aptos"/>
        </w:rPr>
        <w:t>pantries. Understanding mor</w:t>
      </w:r>
      <w:r w:rsidR="74B800F7" w:rsidRPr="00683FD7">
        <w:rPr>
          <w:rFonts w:ascii="Aptos" w:eastAsia="Lucida Sans" w:hAnsi="Aptos"/>
        </w:rPr>
        <w:t xml:space="preserve">e about the </w:t>
      </w:r>
      <w:r w:rsidR="5E587F83" w:rsidRPr="00683FD7">
        <w:rPr>
          <w:rFonts w:ascii="Aptos" w:eastAsia="Lucida Sans" w:hAnsi="Aptos"/>
        </w:rPr>
        <w:t>experiences</w:t>
      </w:r>
      <w:r w:rsidR="74B800F7" w:rsidRPr="00683FD7">
        <w:rPr>
          <w:rFonts w:ascii="Aptos" w:eastAsia="Lucida Sans" w:hAnsi="Aptos"/>
        </w:rPr>
        <w:t xml:space="preserve"> of clients </w:t>
      </w:r>
      <w:r w:rsidR="2562C407" w:rsidRPr="00683FD7">
        <w:rPr>
          <w:rFonts w:ascii="Aptos" w:eastAsia="Lucida Sans" w:hAnsi="Aptos"/>
        </w:rPr>
        <w:t>through</w:t>
      </w:r>
      <w:r w:rsidR="74B800F7" w:rsidRPr="00683FD7">
        <w:rPr>
          <w:rFonts w:ascii="Aptos" w:eastAsia="Lucida Sans" w:hAnsi="Aptos"/>
        </w:rPr>
        <w:t xml:space="preserve"> interviews </w:t>
      </w:r>
      <w:r w:rsidR="3A424A4B" w:rsidRPr="00683FD7">
        <w:rPr>
          <w:rFonts w:ascii="Aptos" w:eastAsia="Lucida Sans" w:hAnsi="Aptos"/>
          <w:lang w:eastAsia="en-GB" w:bidi="en-GB"/>
        </w:rPr>
        <w:t xml:space="preserve">offers </w:t>
      </w:r>
      <w:r w:rsidR="74B800F7" w:rsidRPr="00683FD7">
        <w:rPr>
          <w:rFonts w:ascii="Aptos" w:eastAsia="Lucida Sans" w:hAnsi="Aptos"/>
        </w:rPr>
        <w:lastRenderedPageBreak/>
        <w:t xml:space="preserve">new insights </w:t>
      </w:r>
      <w:r w:rsidR="33C9C8CF" w:rsidRPr="00683FD7">
        <w:rPr>
          <w:rFonts w:ascii="Aptos" w:eastAsia="Lucida Sans" w:hAnsi="Aptos"/>
        </w:rPr>
        <w:t xml:space="preserve">regarding the </w:t>
      </w:r>
      <w:r w:rsidR="5EB996B5" w:rsidRPr="00683FD7">
        <w:rPr>
          <w:rFonts w:ascii="Aptos" w:eastAsia="Lucida Sans" w:hAnsi="Aptos"/>
        </w:rPr>
        <w:t>perceived</w:t>
      </w:r>
      <w:r w:rsidR="33C9C8CF" w:rsidRPr="00683FD7">
        <w:rPr>
          <w:rFonts w:ascii="Aptos" w:eastAsia="Lucida Sans" w:hAnsi="Aptos"/>
        </w:rPr>
        <w:t xml:space="preserve"> value and opportunities for improvement </w:t>
      </w:r>
      <w:r w:rsidR="5279559B" w:rsidRPr="00683FD7">
        <w:rPr>
          <w:rFonts w:ascii="Aptos" w:eastAsia="Lucida Sans" w:hAnsi="Aptos"/>
        </w:rPr>
        <w:t xml:space="preserve">in supporting diet quality </w:t>
      </w:r>
      <w:r w:rsidR="3D57997D" w:rsidRPr="00683FD7">
        <w:rPr>
          <w:rFonts w:ascii="Aptos" w:eastAsia="Lucida Sans" w:hAnsi="Aptos"/>
        </w:rPr>
        <w:t>and wellbeing</w:t>
      </w:r>
      <w:r w:rsidR="5279559B" w:rsidRPr="00683FD7">
        <w:rPr>
          <w:rFonts w:ascii="Aptos" w:eastAsia="Lucida Sans" w:hAnsi="Aptos"/>
        </w:rPr>
        <w:t xml:space="preserve">. Uniting these methods provides a process for ongoing data collection and reflection </w:t>
      </w:r>
      <w:r w:rsidR="29A7B2CE" w:rsidRPr="00683FD7">
        <w:rPr>
          <w:rFonts w:ascii="Aptos" w:eastAsia="Lucida Sans" w:hAnsi="Aptos"/>
        </w:rPr>
        <w:t xml:space="preserve">of the relative success of food </w:t>
      </w:r>
      <w:r w:rsidR="0D13E791" w:rsidRPr="00683FD7">
        <w:rPr>
          <w:rFonts w:ascii="Aptos" w:eastAsia="Lucida Sans" w:hAnsi="Aptos"/>
        </w:rPr>
        <w:t>clubs</w:t>
      </w:r>
      <w:r w:rsidR="29A7B2CE" w:rsidRPr="00683FD7">
        <w:rPr>
          <w:rFonts w:ascii="Aptos" w:eastAsia="Lucida Sans" w:hAnsi="Aptos"/>
        </w:rPr>
        <w:t xml:space="preserve"> until we move to a point where greater equity is achieved, and such aid is no longer embedded in the food </w:t>
      </w:r>
      <w:r w:rsidR="1C512D64" w:rsidRPr="00683FD7">
        <w:rPr>
          <w:rFonts w:ascii="Aptos" w:eastAsia="Lucida Sans" w:hAnsi="Aptos"/>
        </w:rPr>
        <w:t>environment.</w:t>
      </w:r>
    </w:p>
    <w:p w14:paraId="14E4F8CC" w14:textId="3659BC57" w:rsidR="00D20438" w:rsidRPr="00683FD7" w:rsidRDefault="00D20438" w:rsidP="00E43FB7">
      <w:pPr>
        <w:spacing w:after="0"/>
        <w:jc w:val="both"/>
        <w:rPr>
          <w:rFonts w:ascii="Aptos" w:eastAsia="Lucida Sans" w:hAnsi="Aptos"/>
          <w:b/>
          <w:bCs/>
        </w:rPr>
      </w:pPr>
      <w:r w:rsidRPr="00683FD7">
        <w:rPr>
          <w:rFonts w:ascii="Aptos" w:eastAsia="Lucida Sans" w:hAnsi="Aptos"/>
          <w:b/>
          <w:bCs/>
        </w:rPr>
        <w:t>List of abbreviations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7671"/>
      </w:tblGrid>
      <w:tr w:rsidR="00683FD7" w:rsidRPr="00683FD7" w14:paraId="760480A2" w14:textId="77777777" w:rsidTr="009A7907">
        <w:tc>
          <w:tcPr>
            <w:tcW w:w="1345" w:type="dxa"/>
          </w:tcPr>
          <w:p w14:paraId="2B4BDE00" w14:textId="6DDD79FA" w:rsidR="00611F82" w:rsidRPr="00683FD7" w:rsidRDefault="00DE33D3" w:rsidP="00D20438">
            <w:pPr>
              <w:jc w:val="both"/>
              <w:rPr>
                <w:rFonts w:ascii="Aptos" w:eastAsia="Lucida Sans" w:hAnsi="Aptos"/>
                <w:b/>
                <w:bCs/>
              </w:rPr>
            </w:pPr>
            <w:r w:rsidRPr="00683FD7">
              <w:rPr>
                <w:rFonts w:ascii="Aptos" w:eastAsia="Lucida Sans" w:hAnsi="Aptos"/>
              </w:rPr>
              <w:t>USDA</w:t>
            </w:r>
            <w:r w:rsidR="009A7907" w:rsidRPr="00683FD7">
              <w:rPr>
                <w:rFonts w:ascii="Aptos" w:eastAsia="Lucida Sans" w:hAnsi="Aptos"/>
              </w:rPr>
              <w:t xml:space="preserve">     :</w:t>
            </w:r>
            <w:r w:rsidRPr="00683FD7">
              <w:rPr>
                <w:rFonts w:ascii="Aptos" w:eastAsia="Lucida Sans" w:hAnsi="Aptos"/>
              </w:rPr>
              <w:t xml:space="preserve"> </w:t>
            </w:r>
          </w:p>
        </w:tc>
        <w:tc>
          <w:tcPr>
            <w:tcW w:w="7671" w:type="dxa"/>
          </w:tcPr>
          <w:p w14:paraId="189061CC" w14:textId="776D749A" w:rsidR="00611F82" w:rsidRPr="00683FD7" w:rsidRDefault="00DE33D3" w:rsidP="00D20438">
            <w:pPr>
              <w:jc w:val="both"/>
              <w:rPr>
                <w:rFonts w:ascii="Aptos" w:eastAsia="Lucida Sans" w:hAnsi="Aptos"/>
                <w:b/>
                <w:bCs/>
              </w:rPr>
            </w:pPr>
            <w:r w:rsidRPr="00683FD7">
              <w:rPr>
                <w:rFonts w:ascii="Aptos" w:eastAsia="Lucida Sans" w:hAnsi="Aptos"/>
              </w:rPr>
              <w:t xml:space="preserve">United States Department of Agriculture </w:t>
            </w:r>
          </w:p>
        </w:tc>
      </w:tr>
      <w:tr w:rsidR="00683FD7" w:rsidRPr="00683FD7" w14:paraId="7E2AD341" w14:textId="77777777" w:rsidTr="009A7907">
        <w:tc>
          <w:tcPr>
            <w:tcW w:w="1345" w:type="dxa"/>
          </w:tcPr>
          <w:p w14:paraId="25C7C987" w14:textId="027970C1" w:rsidR="00611F82" w:rsidRPr="00683FD7" w:rsidRDefault="00DE33D3" w:rsidP="00D20438">
            <w:pPr>
              <w:jc w:val="both"/>
              <w:rPr>
                <w:rFonts w:ascii="Aptos" w:eastAsia="Lucida Sans" w:hAnsi="Aptos"/>
                <w:b/>
                <w:bCs/>
              </w:rPr>
            </w:pPr>
            <w:r w:rsidRPr="00683FD7">
              <w:rPr>
                <w:rFonts w:ascii="Aptos" w:eastAsia="Lucida Sans" w:hAnsi="Aptos"/>
              </w:rPr>
              <w:t>WEMWBS</w:t>
            </w:r>
            <w:r w:rsidR="009A7907" w:rsidRPr="00683FD7">
              <w:rPr>
                <w:rFonts w:ascii="Aptos" w:eastAsia="Lucida Sans" w:hAnsi="Aptos"/>
              </w:rPr>
              <w:t>:</w:t>
            </w:r>
          </w:p>
        </w:tc>
        <w:tc>
          <w:tcPr>
            <w:tcW w:w="7671" w:type="dxa"/>
          </w:tcPr>
          <w:p w14:paraId="7C8B117D" w14:textId="1886A769" w:rsidR="00611F82" w:rsidRPr="00683FD7" w:rsidRDefault="00E43FB7" w:rsidP="00D20438">
            <w:pPr>
              <w:jc w:val="both"/>
              <w:rPr>
                <w:rFonts w:ascii="Aptos" w:eastAsia="Lucida Sans" w:hAnsi="Aptos"/>
                <w:b/>
                <w:bCs/>
              </w:rPr>
            </w:pPr>
            <w:r w:rsidRPr="00683FD7">
              <w:rPr>
                <w:rFonts w:ascii="Aptos" w:eastAsia="Lucida Sans" w:hAnsi="Aptos"/>
              </w:rPr>
              <w:t>Warwick-Edinburgh Mental Wellbeing Scale</w:t>
            </w:r>
          </w:p>
        </w:tc>
      </w:tr>
    </w:tbl>
    <w:p w14:paraId="4F7935AE" w14:textId="36FBF457" w:rsidR="00BA6F78" w:rsidRPr="00683FD7" w:rsidRDefault="00BA6F78" w:rsidP="00D54643">
      <w:pPr>
        <w:spacing w:before="240" w:after="0"/>
        <w:jc w:val="both"/>
        <w:rPr>
          <w:rFonts w:ascii="Aptos" w:eastAsia="Lucida Sans" w:hAnsi="Aptos"/>
          <w:b/>
          <w:bCs/>
        </w:rPr>
      </w:pPr>
      <w:r w:rsidRPr="00683FD7">
        <w:rPr>
          <w:rFonts w:ascii="Aptos" w:eastAsia="Lucida Sans" w:hAnsi="Aptos"/>
          <w:b/>
          <w:bCs/>
        </w:rPr>
        <w:t>Declarations:</w:t>
      </w:r>
    </w:p>
    <w:p w14:paraId="780D29ED" w14:textId="77777777" w:rsidR="00BA6F78" w:rsidRPr="00683FD7" w:rsidRDefault="00BA6F78" w:rsidP="00082711">
      <w:pPr>
        <w:spacing w:after="0"/>
        <w:jc w:val="both"/>
        <w:rPr>
          <w:rFonts w:ascii="Aptos" w:eastAsia="Lucida Sans" w:hAnsi="Aptos"/>
          <w:b/>
          <w:bCs/>
        </w:rPr>
      </w:pPr>
      <w:r w:rsidRPr="00683FD7">
        <w:rPr>
          <w:rFonts w:ascii="Aptos" w:eastAsia="Lucida Sans" w:hAnsi="Aptos"/>
          <w:b/>
          <w:bCs/>
        </w:rPr>
        <w:t>Ethics approval and consent to participate</w:t>
      </w:r>
    </w:p>
    <w:p w14:paraId="2FE0B7E4" w14:textId="0B7A47AA" w:rsidR="00BA6F78" w:rsidRPr="00683FD7" w:rsidRDefault="00BA6F78" w:rsidP="00BA6F78">
      <w:pPr>
        <w:rPr>
          <w:rFonts w:ascii="Aptos" w:eastAsia="Lucida Sans" w:hAnsi="Aptos"/>
        </w:rPr>
      </w:pPr>
      <w:r w:rsidRPr="00683FD7">
        <w:rPr>
          <w:rFonts w:ascii="Aptos" w:eastAsia="Lucida Sans" w:hAnsi="Aptos"/>
        </w:rPr>
        <w:t xml:space="preserve">Ethical approval was granted by the Faculty of Environment and Life Sciences </w:t>
      </w:r>
      <w:r w:rsidR="00394C1B">
        <w:rPr>
          <w:rFonts w:ascii="Aptos" w:eastAsia="Lucida Sans" w:hAnsi="Aptos"/>
        </w:rPr>
        <w:t xml:space="preserve">research ethics </w:t>
      </w:r>
      <w:r w:rsidRPr="00683FD7">
        <w:rPr>
          <w:rFonts w:ascii="Aptos" w:eastAsia="Lucida Sans" w:hAnsi="Aptos"/>
        </w:rPr>
        <w:t xml:space="preserve">committee </w:t>
      </w:r>
      <w:r w:rsidR="00EA0106">
        <w:rPr>
          <w:rFonts w:ascii="Aptos" w:eastAsia="Lucida Sans" w:hAnsi="Aptos"/>
        </w:rPr>
        <w:t xml:space="preserve">at the </w:t>
      </w:r>
      <w:r w:rsidR="00EA0106" w:rsidRPr="00683FD7">
        <w:rPr>
          <w:rFonts w:ascii="Aptos" w:eastAsia="Lucida Sans" w:hAnsi="Aptos"/>
        </w:rPr>
        <w:t>University of Southampton</w:t>
      </w:r>
      <w:r w:rsidR="00EA0106">
        <w:rPr>
          <w:rFonts w:ascii="Aptos" w:eastAsia="Lucida Sans" w:hAnsi="Aptos"/>
        </w:rPr>
        <w:t xml:space="preserve"> </w:t>
      </w:r>
      <w:r w:rsidRPr="00683FD7">
        <w:rPr>
          <w:rFonts w:ascii="Aptos" w:eastAsia="Lucida Sans" w:hAnsi="Aptos"/>
        </w:rPr>
        <w:t>(ERGO 68876).</w:t>
      </w:r>
      <w:r w:rsidR="007B38A7">
        <w:rPr>
          <w:rFonts w:ascii="Aptos" w:eastAsia="Lucida Sans" w:hAnsi="Aptos"/>
        </w:rPr>
        <w:t xml:space="preserve"> </w:t>
      </w:r>
      <w:r w:rsidR="00BF3CA6" w:rsidRPr="23BE5681">
        <w:rPr>
          <w:rFonts w:ascii="Aptos" w:eastAsia="Lucida Sans" w:hAnsi="Aptos"/>
        </w:rPr>
        <w:t>T</w:t>
      </w:r>
      <w:r w:rsidR="007B38A7" w:rsidRPr="23BE5681">
        <w:rPr>
          <w:rFonts w:ascii="Aptos" w:eastAsia="Lucida Sans" w:hAnsi="Aptos"/>
        </w:rPr>
        <w:t>he study adhered to the ethical principles outline</w:t>
      </w:r>
      <w:r w:rsidR="00272534" w:rsidRPr="23BE5681">
        <w:rPr>
          <w:rFonts w:ascii="Aptos" w:eastAsia="Lucida Sans" w:hAnsi="Aptos"/>
        </w:rPr>
        <w:t>d</w:t>
      </w:r>
      <w:r w:rsidR="007B38A7" w:rsidRPr="23BE5681">
        <w:rPr>
          <w:rFonts w:ascii="Aptos" w:eastAsia="Lucida Sans" w:hAnsi="Aptos"/>
        </w:rPr>
        <w:t xml:space="preserve"> in the</w:t>
      </w:r>
      <w:r w:rsidR="00BF3CA6" w:rsidRPr="23BE5681">
        <w:rPr>
          <w:rFonts w:ascii="Aptos" w:eastAsia="Lucida Sans" w:hAnsi="Aptos"/>
        </w:rPr>
        <w:t xml:space="preserve"> Declaration of Helsinki.</w:t>
      </w:r>
      <w:r w:rsidR="00037D79" w:rsidRPr="00683FD7">
        <w:rPr>
          <w:rFonts w:ascii="Aptos" w:hAnsi="Aptos"/>
          <w:sz w:val="27"/>
          <w:szCs w:val="27"/>
          <w:shd w:val="clear" w:color="auto" w:fill="FFFFFF"/>
        </w:rPr>
        <w:t xml:space="preserve"> </w:t>
      </w:r>
      <w:r w:rsidR="00037D79" w:rsidRPr="00683FD7">
        <w:rPr>
          <w:rFonts w:ascii="Aptos" w:eastAsia="Lucida Sans" w:hAnsi="Aptos"/>
        </w:rPr>
        <w:t>Informed consent was obtained from all study participants.</w:t>
      </w:r>
    </w:p>
    <w:p w14:paraId="2C0E6182" w14:textId="77777777" w:rsidR="00BA6F78" w:rsidRPr="00683FD7" w:rsidRDefault="00BA6F78" w:rsidP="00AD2A7D">
      <w:pPr>
        <w:spacing w:after="0"/>
        <w:jc w:val="both"/>
        <w:rPr>
          <w:rFonts w:ascii="Aptos" w:eastAsia="Lucida Sans" w:hAnsi="Aptos"/>
          <w:b/>
          <w:bCs/>
        </w:rPr>
      </w:pPr>
      <w:r w:rsidRPr="00683FD7">
        <w:rPr>
          <w:rFonts w:ascii="Aptos" w:eastAsia="Lucida Sans" w:hAnsi="Aptos"/>
          <w:b/>
          <w:bCs/>
        </w:rPr>
        <w:t>Consent for publication</w:t>
      </w:r>
    </w:p>
    <w:p w14:paraId="23380E95" w14:textId="6D58EA86" w:rsidR="006D7AFD" w:rsidRPr="00683FD7" w:rsidRDefault="006D7AFD" w:rsidP="00BA6F78">
      <w:pPr>
        <w:jc w:val="both"/>
        <w:rPr>
          <w:rFonts w:ascii="Aptos" w:eastAsia="Lucida Sans" w:hAnsi="Aptos"/>
        </w:rPr>
      </w:pPr>
      <w:r w:rsidRPr="00683FD7">
        <w:rPr>
          <w:rFonts w:ascii="Aptos" w:eastAsia="Lucida Sans" w:hAnsi="Aptos"/>
        </w:rPr>
        <w:t>Not applicable.</w:t>
      </w:r>
    </w:p>
    <w:p w14:paraId="3EBF8E2B" w14:textId="77777777" w:rsidR="00BA6F78" w:rsidRPr="00683FD7" w:rsidRDefault="00BA6F78" w:rsidP="009A23A4">
      <w:pPr>
        <w:spacing w:after="0"/>
        <w:jc w:val="both"/>
        <w:rPr>
          <w:rFonts w:ascii="Aptos" w:eastAsia="Lucida Sans" w:hAnsi="Aptos"/>
          <w:b/>
          <w:bCs/>
        </w:rPr>
      </w:pPr>
      <w:r w:rsidRPr="00683FD7">
        <w:rPr>
          <w:rFonts w:ascii="Aptos" w:eastAsia="Lucida Sans" w:hAnsi="Aptos"/>
          <w:b/>
          <w:bCs/>
        </w:rPr>
        <w:t>Availability of data and materials</w:t>
      </w:r>
    </w:p>
    <w:p w14:paraId="6435CF05" w14:textId="1F787413" w:rsidR="009A23A4" w:rsidRPr="00683FD7" w:rsidRDefault="009A23A4" w:rsidP="00BA6F78">
      <w:pPr>
        <w:jc w:val="both"/>
        <w:rPr>
          <w:rFonts w:ascii="Aptos" w:eastAsia="Lucida Sans" w:hAnsi="Aptos"/>
        </w:rPr>
      </w:pPr>
      <w:r w:rsidRPr="00683FD7">
        <w:rPr>
          <w:rFonts w:ascii="Aptos" w:eastAsia="Lucida Sans" w:hAnsi="Aptos"/>
        </w:rPr>
        <w:t xml:space="preserve">The anonymised datasets analysed during the current study may be available from the corresponding authors on reasonable request, pending approval from the relevant ethics committee and research governance structures. </w:t>
      </w:r>
    </w:p>
    <w:p w14:paraId="55BDEE92" w14:textId="77777777" w:rsidR="00BA6F78" w:rsidRPr="00683FD7" w:rsidRDefault="00BA6F78" w:rsidP="00175296">
      <w:pPr>
        <w:spacing w:after="0"/>
        <w:jc w:val="both"/>
        <w:rPr>
          <w:rFonts w:ascii="Aptos" w:eastAsia="Lucida Sans" w:hAnsi="Aptos"/>
          <w:b/>
          <w:bCs/>
        </w:rPr>
      </w:pPr>
      <w:r w:rsidRPr="00683FD7">
        <w:rPr>
          <w:rFonts w:ascii="Aptos" w:eastAsia="Lucida Sans" w:hAnsi="Aptos"/>
          <w:b/>
          <w:bCs/>
        </w:rPr>
        <w:t>Competing interests</w:t>
      </w:r>
    </w:p>
    <w:p w14:paraId="712183FB" w14:textId="349FCA8B" w:rsidR="009A23A4" w:rsidRPr="00683FD7" w:rsidRDefault="009A23A4" w:rsidP="00BA6F78">
      <w:pPr>
        <w:jc w:val="both"/>
        <w:rPr>
          <w:rFonts w:ascii="Aptos" w:eastAsia="Lucida Sans" w:hAnsi="Aptos"/>
        </w:rPr>
      </w:pPr>
      <w:r w:rsidRPr="00683FD7">
        <w:rPr>
          <w:rFonts w:ascii="Aptos" w:eastAsia="Lucida Sans" w:hAnsi="Aptos"/>
        </w:rPr>
        <w:t xml:space="preserve">BM is a trustee </w:t>
      </w:r>
      <w:r w:rsidR="007D796C" w:rsidRPr="00683FD7">
        <w:rPr>
          <w:rFonts w:ascii="Aptos" w:eastAsia="Lucida Sans" w:hAnsi="Aptos"/>
        </w:rPr>
        <w:t>of Southampton Social Aid Group</w:t>
      </w:r>
      <w:r w:rsidR="00175296" w:rsidRPr="00683FD7">
        <w:rPr>
          <w:rFonts w:ascii="Aptos" w:eastAsia="Lucida Sans" w:hAnsi="Aptos"/>
        </w:rPr>
        <w:t xml:space="preserve">. All other authors have no conflicts of interest to declare. </w:t>
      </w:r>
    </w:p>
    <w:p w14:paraId="727646E7" w14:textId="77777777" w:rsidR="00BA6F78" w:rsidRPr="00683FD7" w:rsidRDefault="00BA6F78" w:rsidP="00D1243B">
      <w:pPr>
        <w:spacing w:after="0"/>
        <w:jc w:val="both"/>
        <w:rPr>
          <w:rFonts w:ascii="Aptos" w:eastAsia="Lucida Sans" w:hAnsi="Aptos"/>
          <w:b/>
          <w:bCs/>
        </w:rPr>
      </w:pPr>
      <w:r w:rsidRPr="00683FD7">
        <w:rPr>
          <w:rFonts w:ascii="Aptos" w:eastAsia="Lucida Sans" w:hAnsi="Aptos"/>
          <w:b/>
          <w:bCs/>
        </w:rPr>
        <w:t>Funding</w:t>
      </w:r>
    </w:p>
    <w:p w14:paraId="67B4590D" w14:textId="2C9E4CD0" w:rsidR="00D1243B" w:rsidRPr="00683FD7" w:rsidRDefault="00D1243B" w:rsidP="00BA6F78">
      <w:pPr>
        <w:jc w:val="both"/>
        <w:rPr>
          <w:rFonts w:ascii="Aptos" w:eastAsia="Lucida Sans" w:hAnsi="Aptos"/>
        </w:rPr>
      </w:pPr>
      <w:r w:rsidRPr="00683FD7">
        <w:rPr>
          <w:rFonts w:ascii="Aptos" w:eastAsia="Lucida Sans" w:hAnsi="Aptos"/>
        </w:rPr>
        <w:t>This work was supported by the National Institute for Health Research (NIHR) Applied Research Collaboration (ARC) Wessex. The funder had no role in study design, data collection and analysis, decision to publish, or preparation of the manuscript. The views expressed in this paper are those of the authors and not necessarily those of the National Institute of Health and Care Research or the Department for Health and Social Care. For the purpose of open access, the author has applied a Creative Commons Attribution (CC BY 4.0) licence to any Author Accepted Manuscript version arising. </w:t>
      </w:r>
    </w:p>
    <w:p w14:paraId="3E8B1364" w14:textId="77777777" w:rsidR="00BA6F78" w:rsidRPr="00683FD7" w:rsidRDefault="00BA6F78" w:rsidP="00D54E8C">
      <w:pPr>
        <w:spacing w:after="0"/>
        <w:jc w:val="both"/>
        <w:rPr>
          <w:rFonts w:ascii="Aptos" w:eastAsia="Lucida Sans" w:hAnsi="Aptos"/>
          <w:b/>
          <w:bCs/>
        </w:rPr>
      </w:pPr>
      <w:r w:rsidRPr="00683FD7">
        <w:rPr>
          <w:rFonts w:ascii="Aptos" w:eastAsia="Lucida Sans" w:hAnsi="Aptos"/>
          <w:b/>
          <w:bCs/>
        </w:rPr>
        <w:t>Authors' contributions</w:t>
      </w:r>
    </w:p>
    <w:p w14:paraId="6DD87986" w14:textId="29C6E7E1" w:rsidR="00EF2EF7" w:rsidRPr="00683FD7" w:rsidRDefault="00F65752" w:rsidP="00BA6F78">
      <w:pPr>
        <w:jc w:val="both"/>
        <w:rPr>
          <w:rFonts w:ascii="Aptos" w:eastAsia="Lucida Sans" w:hAnsi="Aptos"/>
        </w:rPr>
      </w:pPr>
      <w:r w:rsidRPr="00683FD7">
        <w:rPr>
          <w:rFonts w:ascii="Aptos" w:eastAsia="Lucida Sans" w:hAnsi="Aptos"/>
        </w:rPr>
        <w:t xml:space="preserve">Authors contributions were as follows: study concept (NAA, DS), study </w:t>
      </w:r>
      <w:r w:rsidR="00D918CB" w:rsidRPr="00683FD7">
        <w:rPr>
          <w:rFonts w:ascii="Aptos" w:eastAsia="Lucida Sans" w:hAnsi="Aptos"/>
        </w:rPr>
        <w:t>methodology</w:t>
      </w:r>
      <w:r w:rsidRPr="00683FD7">
        <w:rPr>
          <w:rFonts w:ascii="Aptos" w:eastAsia="Lucida Sans" w:hAnsi="Aptos"/>
        </w:rPr>
        <w:t xml:space="preserve"> </w:t>
      </w:r>
      <w:r w:rsidR="006909C0" w:rsidRPr="00683FD7">
        <w:rPr>
          <w:rFonts w:ascii="Aptos" w:eastAsia="Lucida Sans" w:hAnsi="Aptos"/>
        </w:rPr>
        <w:t xml:space="preserve">(all authors), </w:t>
      </w:r>
      <w:r w:rsidR="00D54E8C" w:rsidRPr="00683FD7">
        <w:rPr>
          <w:rFonts w:ascii="Aptos" w:eastAsia="Lucida Sans" w:hAnsi="Aptos"/>
        </w:rPr>
        <w:t xml:space="preserve">data collection </w:t>
      </w:r>
      <w:r w:rsidRPr="00683FD7">
        <w:rPr>
          <w:rFonts w:ascii="Aptos" w:eastAsia="Lucida Sans" w:hAnsi="Aptos"/>
        </w:rPr>
        <w:t>(</w:t>
      </w:r>
      <w:r w:rsidR="00D54E8C" w:rsidRPr="00683FD7">
        <w:rPr>
          <w:rFonts w:ascii="Aptos" w:eastAsia="Lucida Sans" w:hAnsi="Aptos"/>
        </w:rPr>
        <w:t xml:space="preserve">NZ, ET, </w:t>
      </w:r>
      <w:r w:rsidRPr="00683FD7">
        <w:rPr>
          <w:rFonts w:ascii="Aptos" w:eastAsia="Lucida Sans" w:hAnsi="Aptos"/>
        </w:rPr>
        <w:t>NAA, DS,), data analysis (</w:t>
      </w:r>
      <w:r w:rsidR="00D54E8C" w:rsidRPr="00683FD7">
        <w:rPr>
          <w:rFonts w:ascii="Aptos" w:eastAsia="Lucida Sans" w:hAnsi="Aptos"/>
        </w:rPr>
        <w:t>NZ, ET</w:t>
      </w:r>
      <w:r w:rsidRPr="00683FD7">
        <w:rPr>
          <w:rFonts w:ascii="Aptos" w:eastAsia="Lucida Sans" w:hAnsi="Aptos"/>
        </w:rPr>
        <w:t>), drafting of the manuscript (</w:t>
      </w:r>
      <w:r w:rsidR="00D54E8C" w:rsidRPr="00683FD7">
        <w:rPr>
          <w:rFonts w:ascii="Aptos" w:eastAsia="Lucida Sans" w:hAnsi="Aptos"/>
        </w:rPr>
        <w:t>NZ, DS</w:t>
      </w:r>
      <w:r w:rsidRPr="00683FD7">
        <w:rPr>
          <w:rFonts w:ascii="Aptos" w:eastAsia="Lucida Sans" w:hAnsi="Aptos"/>
        </w:rPr>
        <w:t>), and revising for content (</w:t>
      </w:r>
      <w:r w:rsidR="00D54E8C" w:rsidRPr="00683FD7">
        <w:rPr>
          <w:rFonts w:ascii="Aptos" w:eastAsia="Lucida Sans" w:hAnsi="Aptos"/>
        </w:rPr>
        <w:t>all authors</w:t>
      </w:r>
      <w:r w:rsidRPr="00683FD7">
        <w:rPr>
          <w:rFonts w:ascii="Aptos" w:eastAsia="Lucida Sans" w:hAnsi="Aptos"/>
        </w:rPr>
        <w:t>). All authors read and approved the final manuscript.</w:t>
      </w:r>
    </w:p>
    <w:p w14:paraId="7873A663" w14:textId="77777777" w:rsidR="00BA6F78" w:rsidRPr="00683FD7" w:rsidRDefault="00BA6F78" w:rsidP="00274904">
      <w:pPr>
        <w:spacing w:after="0"/>
        <w:jc w:val="both"/>
        <w:rPr>
          <w:rFonts w:ascii="Aptos" w:eastAsia="Lucida Sans" w:hAnsi="Aptos"/>
          <w:b/>
          <w:bCs/>
        </w:rPr>
      </w:pPr>
      <w:r w:rsidRPr="00683FD7">
        <w:rPr>
          <w:rFonts w:ascii="Aptos" w:eastAsia="Lucida Sans" w:hAnsi="Aptos"/>
          <w:b/>
          <w:bCs/>
        </w:rPr>
        <w:t>Acknowledgements</w:t>
      </w:r>
    </w:p>
    <w:p w14:paraId="77E280E8" w14:textId="388937B7" w:rsidR="00D20438" w:rsidRPr="00683FD7" w:rsidRDefault="00274904" w:rsidP="1F101647">
      <w:pPr>
        <w:jc w:val="both"/>
        <w:rPr>
          <w:rFonts w:ascii="Aptos" w:eastAsia="Lucida Sans" w:hAnsi="Aptos"/>
          <w:b/>
          <w:bCs/>
        </w:rPr>
      </w:pPr>
      <w:r w:rsidRPr="00683FD7">
        <w:rPr>
          <w:rFonts w:ascii="Aptos" w:eastAsia="Lucida Sans" w:hAnsi="Aptos"/>
        </w:rPr>
        <w:t xml:space="preserve">We would like to thank the study participants, and our PPI representatives for their time and invaluable contribution to this work. We would like to thank all the staff and volunteers at the food membership clubs </w:t>
      </w:r>
      <w:r w:rsidR="00EF2EF7" w:rsidRPr="00683FD7">
        <w:rPr>
          <w:rFonts w:ascii="Aptos" w:eastAsia="Lucida Sans" w:hAnsi="Aptos"/>
        </w:rPr>
        <w:t>for facilitating</w:t>
      </w:r>
      <w:r w:rsidRPr="00683FD7">
        <w:rPr>
          <w:rFonts w:ascii="Aptos" w:eastAsia="Lucida Sans" w:hAnsi="Aptos"/>
        </w:rPr>
        <w:t xml:space="preserve"> study recruitment. </w:t>
      </w:r>
    </w:p>
    <w:p w14:paraId="0A579007" w14:textId="77777777" w:rsidR="00FB0ACC" w:rsidRPr="00683FD7" w:rsidRDefault="00FB0ACC" w:rsidP="00FB0ACC">
      <w:pPr>
        <w:spacing w:after="0"/>
        <w:jc w:val="both"/>
        <w:rPr>
          <w:rFonts w:ascii="Aptos" w:eastAsia="Lucida Sans" w:hAnsi="Aptos"/>
          <w:b/>
          <w:bCs/>
        </w:rPr>
      </w:pPr>
      <w:r w:rsidRPr="00683FD7">
        <w:rPr>
          <w:rFonts w:ascii="Aptos" w:eastAsia="Lucida Sans" w:hAnsi="Aptos"/>
          <w:b/>
          <w:bCs/>
        </w:rPr>
        <w:t>Authors' information</w:t>
      </w:r>
    </w:p>
    <w:p w14:paraId="7EBF53AC" w14:textId="6C55811A" w:rsidR="00274904" w:rsidRPr="00683FD7" w:rsidRDefault="00FB0ACC" w:rsidP="1F101647">
      <w:pPr>
        <w:jc w:val="both"/>
        <w:rPr>
          <w:rFonts w:ascii="Aptos" w:eastAsia="Lucida Sans" w:hAnsi="Aptos"/>
        </w:rPr>
      </w:pPr>
      <w:r w:rsidRPr="00683FD7">
        <w:rPr>
          <w:rFonts w:ascii="Aptos" w:eastAsia="Lucida Sans" w:hAnsi="Aptos"/>
        </w:rPr>
        <w:t xml:space="preserve">NZ and ET made equal contribution as first author. </w:t>
      </w:r>
    </w:p>
    <w:p w14:paraId="03499C2D" w14:textId="48CEFB47" w:rsidR="008A5AED" w:rsidRPr="00683FD7" w:rsidRDefault="008A5AED" w:rsidP="00D54643">
      <w:pPr>
        <w:spacing w:before="720" w:after="0"/>
        <w:jc w:val="both"/>
        <w:rPr>
          <w:rFonts w:ascii="Aptos" w:eastAsia="Lucida Sans" w:hAnsi="Aptos"/>
          <w:b/>
          <w:bCs/>
        </w:rPr>
      </w:pPr>
      <w:r w:rsidRPr="00683FD7">
        <w:rPr>
          <w:rFonts w:ascii="Aptos" w:eastAsia="Lucida Sans" w:hAnsi="Aptos"/>
          <w:b/>
          <w:bCs/>
        </w:rPr>
        <w:lastRenderedPageBreak/>
        <w:t>References</w:t>
      </w:r>
    </w:p>
    <w:p w14:paraId="5059D457" w14:textId="77777777" w:rsidR="00ED7964" w:rsidRPr="00683FD7" w:rsidRDefault="00DC082B" w:rsidP="004204AA">
      <w:pPr>
        <w:pStyle w:val="Bibliography"/>
        <w:spacing w:after="0"/>
        <w:rPr>
          <w:rFonts w:ascii="Aptos" w:hAnsi="Aptos"/>
        </w:rPr>
      </w:pPr>
      <w:r w:rsidRPr="00683FD7">
        <w:rPr>
          <w:rFonts w:ascii="Aptos" w:eastAsia="Lucida Sans" w:hAnsi="Aptos"/>
        </w:rPr>
        <w:fldChar w:fldCharType="begin"/>
      </w:r>
      <w:r w:rsidR="007B379C" w:rsidRPr="00683FD7">
        <w:rPr>
          <w:rFonts w:ascii="Aptos" w:eastAsia="Lucida Sans" w:hAnsi="Aptos"/>
        </w:rPr>
        <w:instrText xml:space="preserve"> ADDIN ZOTERO_BIBL {"uncited":[],"omitted":[],"custom":[]} CSL_BIBLIOGRAPHY </w:instrText>
      </w:r>
      <w:r w:rsidRPr="00683FD7">
        <w:rPr>
          <w:rFonts w:ascii="Aptos" w:eastAsia="Lucida Sans" w:hAnsi="Aptos"/>
        </w:rPr>
        <w:fldChar w:fldCharType="separate"/>
      </w:r>
      <w:r w:rsidR="00ED7964" w:rsidRPr="00683FD7">
        <w:rPr>
          <w:rFonts w:ascii="Aptos" w:hAnsi="Aptos"/>
        </w:rPr>
        <w:t>1.</w:t>
      </w:r>
      <w:r w:rsidR="00ED7964" w:rsidRPr="00683FD7">
        <w:rPr>
          <w:rFonts w:ascii="Aptos" w:hAnsi="Aptos"/>
        </w:rPr>
        <w:tab/>
        <w:t xml:space="preserve">Loopstra R. Interventions to address household food insecurity in high-income countries. Proc Nutr Soc. 2018 Aug;77(3):270–81. </w:t>
      </w:r>
    </w:p>
    <w:p w14:paraId="2133F7A2" w14:textId="77777777" w:rsidR="00ED7964" w:rsidRPr="00683FD7" w:rsidRDefault="00ED7964" w:rsidP="004204AA">
      <w:pPr>
        <w:pStyle w:val="Bibliography"/>
        <w:spacing w:after="0"/>
        <w:rPr>
          <w:rFonts w:ascii="Aptos" w:hAnsi="Aptos"/>
        </w:rPr>
      </w:pPr>
      <w:r w:rsidRPr="00683FD7">
        <w:rPr>
          <w:rFonts w:ascii="Aptos" w:hAnsi="Aptos"/>
        </w:rPr>
        <w:t>2.</w:t>
      </w:r>
      <w:r w:rsidRPr="00683FD7">
        <w:rPr>
          <w:rFonts w:ascii="Aptos" w:hAnsi="Aptos"/>
        </w:rPr>
        <w:tab/>
        <w:t xml:space="preserve">Dixon LB, Winkleby MA, Radimer KL. Dietary Intakes and Serum Nutrients Differ between Adults from Food-Insufficient and Food-Sufficient Families: Third National Health and Nutrition Examination Survey, 1988–1994. The Journal of Nutrition. 2001 Apr;131(4):1232–46. </w:t>
      </w:r>
    </w:p>
    <w:p w14:paraId="61AFB626" w14:textId="77777777" w:rsidR="00ED7964" w:rsidRPr="00683FD7" w:rsidRDefault="00ED7964" w:rsidP="004204AA">
      <w:pPr>
        <w:pStyle w:val="Bibliography"/>
        <w:spacing w:after="0"/>
        <w:rPr>
          <w:rFonts w:ascii="Aptos" w:hAnsi="Aptos"/>
        </w:rPr>
      </w:pPr>
      <w:r w:rsidRPr="00683FD7">
        <w:rPr>
          <w:rFonts w:ascii="Aptos" w:hAnsi="Aptos"/>
        </w:rPr>
        <w:t>3.</w:t>
      </w:r>
      <w:r w:rsidRPr="00683FD7">
        <w:rPr>
          <w:rFonts w:ascii="Aptos" w:hAnsi="Aptos"/>
        </w:rPr>
        <w:tab/>
        <w:t xml:space="preserve">Kirkpatrick SI, Tarasuk V. Food Insecurity Is Associated with Nutrient Inadequacies among Canadian Adults and Adolescents3. The Journal of Nutrition. 2008 Mar;138(3):604–12. </w:t>
      </w:r>
    </w:p>
    <w:p w14:paraId="2CEBC7C4" w14:textId="77777777" w:rsidR="00ED7964" w:rsidRPr="00683FD7" w:rsidRDefault="00ED7964" w:rsidP="004204AA">
      <w:pPr>
        <w:pStyle w:val="Bibliography"/>
        <w:spacing w:after="0"/>
        <w:rPr>
          <w:rFonts w:ascii="Aptos" w:hAnsi="Aptos"/>
        </w:rPr>
      </w:pPr>
      <w:r w:rsidRPr="00683FD7">
        <w:rPr>
          <w:rFonts w:ascii="Aptos" w:hAnsi="Aptos"/>
        </w:rPr>
        <w:t>4.</w:t>
      </w:r>
      <w:r w:rsidRPr="00683FD7">
        <w:rPr>
          <w:rFonts w:ascii="Aptos" w:hAnsi="Aptos"/>
        </w:rPr>
        <w:tab/>
        <w:t>United States Department of Agriculture. U.S. Household Food Security Survey Module [Internet]. Available from: https://www.ers.usda.gov/topics/food-nutrition-assistance/food-security-in-the-u-s/survey-tools/#six</w:t>
      </w:r>
    </w:p>
    <w:p w14:paraId="6C5B7C9F" w14:textId="77777777" w:rsidR="00ED7964" w:rsidRPr="00683FD7" w:rsidRDefault="00ED7964" w:rsidP="004204AA">
      <w:pPr>
        <w:pStyle w:val="Bibliography"/>
        <w:spacing w:after="0"/>
        <w:rPr>
          <w:rFonts w:ascii="Aptos" w:hAnsi="Aptos"/>
        </w:rPr>
      </w:pPr>
      <w:r w:rsidRPr="00683FD7">
        <w:rPr>
          <w:rFonts w:ascii="Aptos" w:hAnsi="Aptos"/>
        </w:rPr>
        <w:t>5.</w:t>
      </w:r>
      <w:r w:rsidRPr="00683FD7">
        <w:rPr>
          <w:rFonts w:ascii="Aptos" w:hAnsi="Aptos"/>
        </w:rPr>
        <w:tab/>
        <w:t>Department for Environment, Food &amp; Rural Affairs. United Kingdom Food Security Report 2024: Theme 4: Food Security at Household Level [Internet]. 2024. Available from: https://www.gov.uk/government/statistics/united-kingdom-food-security-report-2024/united-kingdom-food-security-report-2024-theme-4-food-security-at-household-level#introduction</w:t>
      </w:r>
    </w:p>
    <w:p w14:paraId="0CC8D87A" w14:textId="77777777" w:rsidR="00ED7964" w:rsidRPr="00683FD7" w:rsidRDefault="00ED7964" w:rsidP="004204AA">
      <w:pPr>
        <w:pStyle w:val="Bibliography"/>
        <w:spacing w:after="0"/>
        <w:rPr>
          <w:rFonts w:ascii="Aptos" w:hAnsi="Aptos"/>
        </w:rPr>
      </w:pPr>
      <w:r w:rsidRPr="00683FD7">
        <w:rPr>
          <w:rFonts w:ascii="Aptos" w:hAnsi="Aptos"/>
        </w:rPr>
        <w:t>6.</w:t>
      </w:r>
      <w:r w:rsidRPr="00683FD7">
        <w:rPr>
          <w:rFonts w:ascii="Aptos" w:hAnsi="Aptos"/>
        </w:rPr>
        <w:tab/>
        <w:t xml:space="preserve">Taylor N, Boyland E, Hardman CA. Conceptualising food banking in the UK from drivers of use to impacts on health and wellbeing: A systematic review and directed content analysis. Appetite. 2024 Dec;203:107699. </w:t>
      </w:r>
    </w:p>
    <w:p w14:paraId="1025656A" w14:textId="77777777" w:rsidR="00ED7964" w:rsidRPr="00683FD7" w:rsidRDefault="00ED7964" w:rsidP="004204AA">
      <w:pPr>
        <w:pStyle w:val="Bibliography"/>
        <w:spacing w:after="0"/>
        <w:rPr>
          <w:rFonts w:ascii="Aptos" w:hAnsi="Aptos"/>
        </w:rPr>
      </w:pPr>
      <w:r w:rsidRPr="00683FD7">
        <w:rPr>
          <w:rFonts w:ascii="Aptos" w:hAnsi="Aptos"/>
        </w:rPr>
        <w:t>7.</w:t>
      </w:r>
      <w:r w:rsidRPr="00683FD7">
        <w:rPr>
          <w:rFonts w:ascii="Aptos" w:hAnsi="Aptos"/>
        </w:rPr>
        <w:tab/>
        <w:t xml:space="preserve">Dowler E, Lambie-Mumford H. How Can Households Eat in austerity? Challenges for Social Policy in the UK. Social Policy &amp;amp; Society. 2015 Jul;14(3):417–28. </w:t>
      </w:r>
    </w:p>
    <w:p w14:paraId="05B0439E" w14:textId="77777777" w:rsidR="00ED7964" w:rsidRPr="00683FD7" w:rsidRDefault="00ED7964" w:rsidP="004204AA">
      <w:pPr>
        <w:pStyle w:val="Bibliography"/>
        <w:spacing w:after="0"/>
        <w:rPr>
          <w:rFonts w:ascii="Aptos" w:hAnsi="Aptos"/>
        </w:rPr>
      </w:pPr>
      <w:r w:rsidRPr="00683FD7">
        <w:rPr>
          <w:rFonts w:ascii="Aptos" w:hAnsi="Aptos"/>
        </w:rPr>
        <w:t>8.</w:t>
      </w:r>
      <w:r w:rsidRPr="00683FD7">
        <w:rPr>
          <w:rFonts w:ascii="Aptos" w:hAnsi="Aptos"/>
        </w:rPr>
        <w:tab/>
        <w:t xml:space="preserve">Milbourne P. Beyond ‘feeding the crisis’: Mobilising ‘more than food aid’ approaches to food poverty in the UK. Geoforum. 2024 Mar;150:103976. </w:t>
      </w:r>
    </w:p>
    <w:p w14:paraId="561EA90A" w14:textId="77777777" w:rsidR="00ED7964" w:rsidRPr="00683FD7" w:rsidRDefault="00ED7964" w:rsidP="004204AA">
      <w:pPr>
        <w:pStyle w:val="Bibliography"/>
        <w:spacing w:after="0"/>
        <w:rPr>
          <w:rFonts w:ascii="Aptos" w:hAnsi="Aptos"/>
        </w:rPr>
      </w:pPr>
      <w:r w:rsidRPr="00683FD7">
        <w:rPr>
          <w:rFonts w:ascii="Aptos" w:hAnsi="Aptos"/>
        </w:rPr>
        <w:t>9.</w:t>
      </w:r>
      <w:r w:rsidRPr="00683FD7">
        <w:rPr>
          <w:rFonts w:ascii="Aptos" w:hAnsi="Aptos"/>
        </w:rPr>
        <w:tab/>
        <w:t xml:space="preserve">Thompson C, Smith D, Cummins S. Understanding the health and wellbeing challenges of the food banking system: A qualitative study of food bank users, providers and referrers in London. Social Science &amp; Medicine. 2018 Aug;211:95–101. </w:t>
      </w:r>
    </w:p>
    <w:p w14:paraId="7147B7A7" w14:textId="4A710312" w:rsidR="00ED7964" w:rsidRPr="00683FD7" w:rsidRDefault="00ED7964" w:rsidP="004204AA">
      <w:pPr>
        <w:pStyle w:val="Bibliography"/>
        <w:spacing w:after="0"/>
        <w:rPr>
          <w:rFonts w:ascii="Aptos" w:hAnsi="Aptos"/>
        </w:rPr>
      </w:pPr>
      <w:r w:rsidRPr="00683FD7">
        <w:rPr>
          <w:rFonts w:ascii="Aptos" w:hAnsi="Aptos"/>
        </w:rPr>
        <w:t>10.</w:t>
      </w:r>
      <w:r w:rsidR="003D1EAD" w:rsidRPr="00683FD7">
        <w:rPr>
          <w:rFonts w:ascii="Aptos" w:hAnsi="Aptos"/>
        </w:rPr>
        <w:t xml:space="preserve"> </w:t>
      </w:r>
      <w:r w:rsidRPr="00683FD7">
        <w:rPr>
          <w:rFonts w:ascii="Aptos" w:hAnsi="Aptos"/>
        </w:rPr>
        <w:t xml:space="preserve">Douglas F, Sapko J, Kiezebrink K, Kyle J. Resourcefulness, Desperation, Shame, Gratitude and Powerlessness: Common Themes Emerging from A Study of Food Bank Use in Northeast Scotland. AIMS Public Health. 2015;2(3):297–317. </w:t>
      </w:r>
    </w:p>
    <w:p w14:paraId="675D6565" w14:textId="5A46D520" w:rsidR="00ED7964" w:rsidRPr="00683FD7" w:rsidRDefault="00ED7964" w:rsidP="004204AA">
      <w:pPr>
        <w:pStyle w:val="Bibliography"/>
        <w:spacing w:after="0"/>
        <w:rPr>
          <w:rFonts w:ascii="Aptos" w:hAnsi="Aptos"/>
        </w:rPr>
      </w:pPr>
      <w:r w:rsidRPr="00683FD7">
        <w:rPr>
          <w:rFonts w:ascii="Aptos" w:hAnsi="Aptos"/>
        </w:rPr>
        <w:t>11.</w:t>
      </w:r>
      <w:r w:rsidR="003D1EAD" w:rsidRPr="00683FD7">
        <w:rPr>
          <w:rFonts w:ascii="Aptos" w:hAnsi="Aptos"/>
        </w:rPr>
        <w:t xml:space="preserve"> </w:t>
      </w:r>
      <w:r w:rsidRPr="00683FD7">
        <w:rPr>
          <w:rFonts w:ascii="Aptos" w:hAnsi="Aptos"/>
        </w:rPr>
        <w:t xml:space="preserve">Garthwaite K. Stigma, shame and ‘people like us’: an ethnographic study of foodbank use in the UK. Journal of Poverty and Social Justice. 2016 Oct;24(3):277–89. </w:t>
      </w:r>
    </w:p>
    <w:p w14:paraId="0507CAE8" w14:textId="17307BD2" w:rsidR="00ED7964" w:rsidRPr="00683FD7" w:rsidRDefault="00ED7964" w:rsidP="004204AA">
      <w:pPr>
        <w:pStyle w:val="Bibliography"/>
        <w:spacing w:after="0"/>
        <w:rPr>
          <w:rFonts w:ascii="Aptos" w:hAnsi="Aptos"/>
        </w:rPr>
      </w:pPr>
      <w:r w:rsidRPr="00683FD7">
        <w:rPr>
          <w:rFonts w:ascii="Aptos" w:hAnsi="Aptos"/>
        </w:rPr>
        <w:t>12.</w:t>
      </w:r>
      <w:r w:rsidR="003D1EAD" w:rsidRPr="00683FD7">
        <w:rPr>
          <w:rFonts w:ascii="Aptos" w:hAnsi="Aptos"/>
        </w:rPr>
        <w:t xml:space="preserve"> </w:t>
      </w:r>
      <w:r w:rsidRPr="00683FD7">
        <w:rPr>
          <w:rFonts w:ascii="Aptos" w:hAnsi="Aptos"/>
        </w:rPr>
        <w:t xml:space="preserve">Rizvi A, Wasfi R, Enns A, Kristjansson E. The impact of novel and traditional food bank approaches on food insecurity: a longitudinal study in Ottawa, Canada. BMC Public Health. 2021 Dec;21(1):771. </w:t>
      </w:r>
    </w:p>
    <w:p w14:paraId="16FFD963" w14:textId="0D61B453" w:rsidR="00ED7964" w:rsidRPr="00683FD7" w:rsidRDefault="00ED7964" w:rsidP="004204AA">
      <w:pPr>
        <w:pStyle w:val="Bibliography"/>
        <w:spacing w:after="0"/>
        <w:rPr>
          <w:rFonts w:ascii="Aptos" w:hAnsi="Aptos"/>
        </w:rPr>
      </w:pPr>
      <w:r w:rsidRPr="00683FD7">
        <w:rPr>
          <w:rFonts w:ascii="Aptos" w:hAnsi="Aptos"/>
        </w:rPr>
        <w:t>13.</w:t>
      </w:r>
      <w:r w:rsidR="003D1EAD" w:rsidRPr="00683FD7">
        <w:rPr>
          <w:rFonts w:ascii="Aptos" w:hAnsi="Aptos"/>
        </w:rPr>
        <w:t xml:space="preserve"> </w:t>
      </w:r>
      <w:r w:rsidRPr="00683FD7">
        <w:rPr>
          <w:rFonts w:ascii="Aptos" w:hAnsi="Aptos"/>
        </w:rPr>
        <w:t xml:space="preserve">Jones CL, Ksobiech K, Maclin K. “They Do a Wonderful Job of Surviving”: Supportive Communication Exchanges Between Volunteers and Users of a Choice Food Pantry. Journal of Hunger &amp; Environmental Nutrition. 2019 Mar 4;14(1–2):204–24. </w:t>
      </w:r>
    </w:p>
    <w:p w14:paraId="704359CB" w14:textId="5E81A766" w:rsidR="00ED7964" w:rsidRPr="00683FD7" w:rsidRDefault="00ED7964" w:rsidP="004204AA">
      <w:pPr>
        <w:pStyle w:val="Bibliography"/>
        <w:spacing w:after="0"/>
        <w:rPr>
          <w:rFonts w:ascii="Aptos" w:hAnsi="Aptos"/>
        </w:rPr>
      </w:pPr>
      <w:r w:rsidRPr="00683FD7">
        <w:rPr>
          <w:rFonts w:ascii="Aptos" w:hAnsi="Aptos"/>
        </w:rPr>
        <w:t>14.</w:t>
      </w:r>
      <w:r w:rsidR="003D1EAD" w:rsidRPr="00683FD7">
        <w:rPr>
          <w:rFonts w:ascii="Aptos" w:hAnsi="Aptos"/>
        </w:rPr>
        <w:t xml:space="preserve"> </w:t>
      </w:r>
      <w:r w:rsidRPr="00683FD7">
        <w:rPr>
          <w:rFonts w:ascii="Aptos" w:hAnsi="Aptos"/>
        </w:rPr>
        <w:t xml:space="preserve">Martin KS, Wu R, Wolff M, Colantonio AG, Grady J. A Novel Food Pantry Program. American Journal of Preventive Medicine. 2013 Nov;45(5):569–75. </w:t>
      </w:r>
    </w:p>
    <w:p w14:paraId="62D8AEBD" w14:textId="7B2FDAB8" w:rsidR="00ED7964" w:rsidRPr="00683FD7" w:rsidRDefault="00ED7964" w:rsidP="004204AA">
      <w:pPr>
        <w:pStyle w:val="Bibliography"/>
        <w:spacing w:after="0"/>
        <w:rPr>
          <w:rFonts w:ascii="Aptos" w:hAnsi="Aptos"/>
        </w:rPr>
      </w:pPr>
      <w:r w:rsidRPr="00683FD7">
        <w:rPr>
          <w:rFonts w:ascii="Aptos" w:hAnsi="Aptos"/>
        </w:rPr>
        <w:t>15.</w:t>
      </w:r>
      <w:r w:rsidR="003D1EAD" w:rsidRPr="00683FD7">
        <w:rPr>
          <w:rFonts w:ascii="Aptos" w:hAnsi="Aptos"/>
        </w:rPr>
        <w:t xml:space="preserve"> </w:t>
      </w:r>
      <w:r w:rsidRPr="00683FD7">
        <w:rPr>
          <w:rFonts w:ascii="Aptos" w:hAnsi="Aptos"/>
        </w:rPr>
        <w:t xml:space="preserve">Mukoya MN, McKay FH, Dunn M. Can Giving Clients a Choice in Food Selection Help to Meet Their Nutritional Needs?: Investigating a Novel Food Bank Approach for Asylum Seekers. Int Migration &amp; Integration. 2017 Nov;18(4):981–91. </w:t>
      </w:r>
    </w:p>
    <w:p w14:paraId="2DB47B60" w14:textId="34B98BF8" w:rsidR="00ED7964" w:rsidRPr="00683FD7" w:rsidRDefault="00ED7964" w:rsidP="004204AA">
      <w:pPr>
        <w:pStyle w:val="Bibliography"/>
        <w:spacing w:after="0"/>
        <w:rPr>
          <w:rFonts w:ascii="Aptos" w:hAnsi="Aptos"/>
        </w:rPr>
      </w:pPr>
      <w:r w:rsidRPr="00683FD7">
        <w:rPr>
          <w:rFonts w:ascii="Aptos" w:hAnsi="Aptos"/>
        </w:rPr>
        <w:t>16.</w:t>
      </w:r>
      <w:r w:rsidR="003D1EAD" w:rsidRPr="00683FD7">
        <w:rPr>
          <w:rFonts w:ascii="Aptos" w:hAnsi="Aptos"/>
        </w:rPr>
        <w:t xml:space="preserve"> </w:t>
      </w:r>
      <w:r w:rsidRPr="00683FD7">
        <w:rPr>
          <w:rFonts w:ascii="Aptos" w:hAnsi="Aptos"/>
        </w:rPr>
        <w:t xml:space="preserve">Williams A, May J. A genealogy of the food bank: Historicising the rise of food charity in the UK. Trans Inst British Geog. 2022 Sep;47(3):618–34. </w:t>
      </w:r>
    </w:p>
    <w:p w14:paraId="7FEDEF3B" w14:textId="6378E62C" w:rsidR="00ED7964" w:rsidRPr="00683FD7" w:rsidRDefault="00ED7964" w:rsidP="004204AA">
      <w:pPr>
        <w:pStyle w:val="Bibliography"/>
        <w:spacing w:after="0"/>
        <w:rPr>
          <w:rFonts w:ascii="Aptos" w:hAnsi="Aptos"/>
        </w:rPr>
      </w:pPr>
      <w:r w:rsidRPr="00683FD7">
        <w:rPr>
          <w:rFonts w:ascii="Aptos" w:hAnsi="Aptos"/>
        </w:rPr>
        <w:t>17.</w:t>
      </w:r>
      <w:r w:rsidR="003D1EAD" w:rsidRPr="00683FD7">
        <w:rPr>
          <w:rFonts w:ascii="Aptos" w:hAnsi="Aptos"/>
        </w:rPr>
        <w:t xml:space="preserve"> </w:t>
      </w:r>
      <w:r w:rsidRPr="00683FD7">
        <w:rPr>
          <w:rFonts w:ascii="Aptos" w:hAnsi="Aptos"/>
        </w:rPr>
        <w:t xml:space="preserve">Thompson C, Smith D, Cummins S. Food banking and emergency food aid: expanding the definition of local food environments and systems. Int J Behav Nutr Phys Act. 2019 Jan 7;16(1):2. </w:t>
      </w:r>
    </w:p>
    <w:p w14:paraId="65FFB712" w14:textId="79624B73" w:rsidR="00ED7964" w:rsidRPr="00683FD7" w:rsidRDefault="00ED7964" w:rsidP="004204AA">
      <w:pPr>
        <w:pStyle w:val="Bibliography"/>
        <w:spacing w:after="0"/>
        <w:rPr>
          <w:rFonts w:ascii="Aptos" w:hAnsi="Aptos"/>
        </w:rPr>
      </w:pPr>
      <w:r w:rsidRPr="00683FD7">
        <w:rPr>
          <w:rFonts w:ascii="Aptos" w:hAnsi="Aptos"/>
        </w:rPr>
        <w:t>18.</w:t>
      </w:r>
      <w:r w:rsidR="003D1EAD" w:rsidRPr="00683FD7">
        <w:rPr>
          <w:rFonts w:ascii="Aptos" w:hAnsi="Aptos"/>
        </w:rPr>
        <w:t xml:space="preserve"> </w:t>
      </w:r>
      <w:r w:rsidRPr="00683FD7">
        <w:rPr>
          <w:rFonts w:ascii="Aptos" w:hAnsi="Aptos"/>
        </w:rPr>
        <w:t xml:space="preserve">Pourmotabbed A, Moradi S, Babaei A, Ghavami A, Mohammadi H, Jalili C, et al. Food insecurity and mental health: a systematic review and meta-analysis. Public Health Nutr. 2020 Jul;23(10):1778–90. </w:t>
      </w:r>
    </w:p>
    <w:p w14:paraId="1E1F2B7F" w14:textId="008D013A" w:rsidR="00ED7964" w:rsidRPr="00683FD7" w:rsidRDefault="00ED7964" w:rsidP="004204AA">
      <w:pPr>
        <w:pStyle w:val="Bibliography"/>
        <w:spacing w:after="0"/>
        <w:rPr>
          <w:rFonts w:ascii="Aptos" w:hAnsi="Aptos"/>
        </w:rPr>
      </w:pPr>
      <w:r w:rsidRPr="00683FD7">
        <w:rPr>
          <w:rFonts w:ascii="Aptos" w:hAnsi="Aptos"/>
        </w:rPr>
        <w:lastRenderedPageBreak/>
        <w:t>19.</w:t>
      </w:r>
      <w:r w:rsidR="003D1EAD" w:rsidRPr="00683FD7">
        <w:rPr>
          <w:rFonts w:ascii="Aptos" w:hAnsi="Aptos"/>
        </w:rPr>
        <w:t xml:space="preserve"> </w:t>
      </w:r>
      <w:r w:rsidRPr="00683FD7">
        <w:rPr>
          <w:rFonts w:ascii="Aptos" w:hAnsi="Aptos"/>
        </w:rPr>
        <w:t xml:space="preserve">Monsivais P, Mclain J, Drewnowski A. The rising disparity in the price of healthful foods: 2004–2008. Food Policy. 2010 Dec;35(6):514–20. </w:t>
      </w:r>
    </w:p>
    <w:p w14:paraId="2CD46794" w14:textId="0B946860" w:rsidR="00ED7964" w:rsidRPr="00683FD7" w:rsidRDefault="00ED7964" w:rsidP="004204AA">
      <w:pPr>
        <w:pStyle w:val="Bibliography"/>
        <w:spacing w:after="0"/>
        <w:rPr>
          <w:rFonts w:ascii="Aptos" w:hAnsi="Aptos"/>
        </w:rPr>
      </w:pPr>
      <w:r w:rsidRPr="00683FD7">
        <w:rPr>
          <w:rFonts w:ascii="Aptos" w:hAnsi="Aptos"/>
        </w:rPr>
        <w:t>20.</w:t>
      </w:r>
      <w:r w:rsidR="003D1EAD" w:rsidRPr="00683FD7">
        <w:rPr>
          <w:rFonts w:ascii="Aptos" w:hAnsi="Aptos"/>
        </w:rPr>
        <w:t xml:space="preserve"> </w:t>
      </w:r>
      <w:r w:rsidRPr="00683FD7">
        <w:rPr>
          <w:rFonts w:ascii="Aptos" w:hAnsi="Aptos"/>
        </w:rPr>
        <w:t xml:space="preserve">Hanson KL, Connor LM. Food insecurity and dietary quality in US adults and children: a systematic review. The American Journal of Clinical Nutrition. 2014 Aug;100(2):684–92. </w:t>
      </w:r>
    </w:p>
    <w:p w14:paraId="6B965455" w14:textId="157172AF" w:rsidR="00ED7964" w:rsidRPr="00683FD7" w:rsidRDefault="00ED7964" w:rsidP="004204AA">
      <w:pPr>
        <w:pStyle w:val="Bibliography"/>
        <w:spacing w:after="0"/>
        <w:rPr>
          <w:rFonts w:ascii="Aptos" w:hAnsi="Aptos"/>
        </w:rPr>
      </w:pPr>
      <w:r w:rsidRPr="00683FD7">
        <w:rPr>
          <w:rFonts w:ascii="Aptos" w:hAnsi="Aptos"/>
        </w:rPr>
        <w:t>21.</w:t>
      </w:r>
      <w:r w:rsidR="003D1EAD" w:rsidRPr="00683FD7">
        <w:rPr>
          <w:rFonts w:ascii="Aptos" w:hAnsi="Aptos"/>
        </w:rPr>
        <w:t xml:space="preserve"> </w:t>
      </w:r>
      <w:r w:rsidRPr="00683FD7">
        <w:rPr>
          <w:rFonts w:ascii="Aptos" w:hAnsi="Aptos"/>
        </w:rPr>
        <w:t xml:space="preserve">Shinwell J, Defeyter MA. Food Insecurity: A Constant Factor in the Lives of Low-Income Families in Scotland and England. Front Public Health. 2021 May 19;9:588254. </w:t>
      </w:r>
    </w:p>
    <w:p w14:paraId="012E2A3B" w14:textId="0421BE22" w:rsidR="00ED7964" w:rsidRPr="00683FD7" w:rsidRDefault="00ED7964" w:rsidP="004204AA">
      <w:pPr>
        <w:pStyle w:val="Bibliography"/>
        <w:spacing w:after="0"/>
        <w:rPr>
          <w:rFonts w:ascii="Aptos" w:hAnsi="Aptos"/>
        </w:rPr>
      </w:pPr>
      <w:r w:rsidRPr="00683FD7">
        <w:rPr>
          <w:rFonts w:ascii="Aptos" w:hAnsi="Aptos"/>
        </w:rPr>
        <w:t>22.</w:t>
      </w:r>
      <w:r w:rsidR="003D1EAD" w:rsidRPr="00683FD7">
        <w:rPr>
          <w:rFonts w:ascii="Aptos" w:hAnsi="Aptos"/>
        </w:rPr>
        <w:t xml:space="preserve"> </w:t>
      </w:r>
      <w:r w:rsidRPr="00683FD7">
        <w:rPr>
          <w:rFonts w:ascii="Aptos" w:hAnsi="Aptos"/>
        </w:rPr>
        <w:t xml:space="preserve">Armstrong B, Hepworth AD, Black MM. Hunger in the household: Food insecurity and associations with maternal eating and toddler feeding. Pediatric Obesity. 2020 Oct;15(10):e12637. </w:t>
      </w:r>
    </w:p>
    <w:p w14:paraId="6316DBE5" w14:textId="2AA35C84" w:rsidR="00ED7964" w:rsidRPr="00683FD7" w:rsidRDefault="00ED7964" w:rsidP="004204AA">
      <w:pPr>
        <w:pStyle w:val="Bibliography"/>
        <w:spacing w:after="0"/>
        <w:rPr>
          <w:rFonts w:ascii="Aptos" w:hAnsi="Aptos"/>
        </w:rPr>
      </w:pPr>
      <w:r w:rsidRPr="00683FD7">
        <w:rPr>
          <w:rFonts w:ascii="Aptos" w:hAnsi="Aptos"/>
        </w:rPr>
        <w:t>23.</w:t>
      </w:r>
      <w:r w:rsidR="003D1EAD" w:rsidRPr="00683FD7">
        <w:rPr>
          <w:rFonts w:ascii="Aptos" w:hAnsi="Aptos"/>
        </w:rPr>
        <w:t xml:space="preserve"> </w:t>
      </w:r>
      <w:r w:rsidRPr="00683FD7">
        <w:rPr>
          <w:rFonts w:ascii="Aptos" w:hAnsi="Aptos"/>
        </w:rPr>
        <w:t xml:space="preserve">Crawford PB, Webb KL. Unraveling the Paradox of Concurrent Food Insecurity and Obesity. American Journal of Preventive Medicine. 2011 Feb;40(2):274–5. </w:t>
      </w:r>
    </w:p>
    <w:p w14:paraId="7EFEBE73" w14:textId="3C6BCF03" w:rsidR="00ED7964" w:rsidRPr="00683FD7" w:rsidRDefault="00ED7964" w:rsidP="004204AA">
      <w:pPr>
        <w:pStyle w:val="Bibliography"/>
        <w:spacing w:after="0"/>
        <w:rPr>
          <w:rFonts w:ascii="Aptos" w:hAnsi="Aptos"/>
        </w:rPr>
      </w:pPr>
      <w:r w:rsidRPr="00683FD7">
        <w:rPr>
          <w:rFonts w:ascii="Aptos" w:hAnsi="Aptos"/>
        </w:rPr>
        <w:t>24.</w:t>
      </w:r>
      <w:r w:rsidR="003D1EAD" w:rsidRPr="00683FD7">
        <w:rPr>
          <w:rFonts w:ascii="Aptos" w:hAnsi="Aptos"/>
        </w:rPr>
        <w:t xml:space="preserve"> </w:t>
      </w:r>
      <w:r w:rsidRPr="00683FD7">
        <w:rPr>
          <w:rFonts w:ascii="Aptos" w:hAnsi="Aptos"/>
        </w:rPr>
        <w:t xml:space="preserve">Drewnowski A, Specter S. Poverty and obesity: the role of energy density and energy costs. The American Journal of Clinical Nutrition. 2004 Jan;79(1):6–16. </w:t>
      </w:r>
    </w:p>
    <w:p w14:paraId="0DDD3A6A" w14:textId="28AD0583" w:rsidR="00ED7964" w:rsidRPr="00683FD7" w:rsidRDefault="00ED7964" w:rsidP="004204AA">
      <w:pPr>
        <w:pStyle w:val="Bibliography"/>
        <w:spacing w:after="0"/>
        <w:rPr>
          <w:rFonts w:ascii="Aptos" w:hAnsi="Aptos"/>
        </w:rPr>
      </w:pPr>
      <w:r w:rsidRPr="00683FD7">
        <w:rPr>
          <w:rFonts w:ascii="Aptos" w:hAnsi="Aptos"/>
        </w:rPr>
        <w:t>25.</w:t>
      </w:r>
      <w:r w:rsidR="003D1EAD" w:rsidRPr="00683FD7">
        <w:rPr>
          <w:rFonts w:ascii="Aptos" w:hAnsi="Aptos"/>
        </w:rPr>
        <w:t xml:space="preserve"> </w:t>
      </w:r>
      <w:r w:rsidRPr="00683FD7">
        <w:rPr>
          <w:rFonts w:ascii="Aptos" w:hAnsi="Aptos"/>
        </w:rPr>
        <w:t xml:space="preserve">Garthwaite KA, Collins PJ, Bambra C. Food for thought: An ethnographic study of negotiating ill health and food insecurity in a UK foodbank. Social Science &amp; Medicine. 2015 May;132:38–44. </w:t>
      </w:r>
    </w:p>
    <w:p w14:paraId="7B16B910" w14:textId="6CDCEE31" w:rsidR="00ED7964" w:rsidRPr="00683FD7" w:rsidRDefault="00ED7964" w:rsidP="004204AA">
      <w:pPr>
        <w:pStyle w:val="Bibliography"/>
        <w:spacing w:after="0"/>
        <w:rPr>
          <w:rFonts w:ascii="Aptos" w:hAnsi="Aptos"/>
        </w:rPr>
      </w:pPr>
      <w:r w:rsidRPr="00683FD7">
        <w:rPr>
          <w:rFonts w:ascii="Aptos" w:hAnsi="Aptos"/>
        </w:rPr>
        <w:t>26.</w:t>
      </w:r>
      <w:r w:rsidR="003D1EAD" w:rsidRPr="00683FD7">
        <w:rPr>
          <w:rFonts w:ascii="Aptos" w:hAnsi="Aptos"/>
        </w:rPr>
        <w:t xml:space="preserve"> </w:t>
      </w:r>
      <w:r w:rsidRPr="00683FD7">
        <w:rPr>
          <w:rFonts w:ascii="Aptos" w:hAnsi="Aptos"/>
        </w:rPr>
        <w:t>Oldroyd L, Eskandari F, Pratt C, Lake AA. The nutritional quality of food parcels provided by food banks and the effectiveness of food banks at reducing food insecurity in developed countries: a mixed</w:t>
      </w:r>
      <w:r w:rsidRPr="00683FD7">
        <w:rPr>
          <w:rFonts w:ascii="Cambria Math" w:hAnsi="Cambria Math" w:cs="Cambria Math"/>
        </w:rPr>
        <w:t>‐</w:t>
      </w:r>
      <w:r w:rsidRPr="00683FD7">
        <w:rPr>
          <w:rFonts w:ascii="Aptos" w:hAnsi="Aptos"/>
        </w:rPr>
        <w:t>method systematic review. J Human Nutrition Diet. 2022 Dec;35(6):1202</w:t>
      </w:r>
      <w:r w:rsidRPr="00683FD7">
        <w:rPr>
          <w:rFonts w:ascii="Aptos" w:hAnsi="Aptos" w:cs="Aptos"/>
        </w:rPr>
        <w:t>–</w:t>
      </w:r>
      <w:r w:rsidRPr="00683FD7">
        <w:rPr>
          <w:rFonts w:ascii="Aptos" w:hAnsi="Aptos"/>
        </w:rPr>
        <w:t xml:space="preserve">29. </w:t>
      </w:r>
    </w:p>
    <w:p w14:paraId="31C6A2BC" w14:textId="38C188F6" w:rsidR="00ED7964" w:rsidRPr="00683FD7" w:rsidRDefault="00ED7964" w:rsidP="004204AA">
      <w:pPr>
        <w:pStyle w:val="Bibliography"/>
        <w:spacing w:after="0"/>
        <w:rPr>
          <w:rFonts w:ascii="Aptos" w:hAnsi="Aptos"/>
        </w:rPr>
      </w:pPr>
      <w:r w:rsidRPr="00683FD7">
        <w:rPr>
          <w:rFonts w:ascii="Aptos" w:hAnsi="Aptos"/>
        </w:rPr>
        <w:t>27.</w:t>
      </w:r>
      <w:r w:rsidR="003D1EAD" w:rsidRPr="00683FD7">
        <w:rPr>
          <w:rFonts w:ascii="Aptos" w:hAnsi="Aptos"/>
        </w:rPr>
        <w:t xml:space="preserve"> </w:t>
      </w:r>
      <w:r w:rsidRPr="00683FD7">
        <w:rPr>
          <w:rFonts w:ascii="Aptos" w:hAnsi="Aptos"/>
        </w:rPr>
        <w:t xml:space="preserve">Cain KS, Meyer SC, Cummer E, Patel KK, Casacchia NJ, Montez K, et al. Association of Food Insecurity with Mental Health Outcomes in Parents and Children. Academic Pediatrics. 2022 Sep;22(7):1105–14. </w:t>
      </w:r>
    </w:p>
    <w:p w14:paraId="2C5DCCF5" w14:textId="4083C6C6" w:rsidR="00ED7964" w:rsidRPr="00683FD7" w:rsidRDefault="00ED7964" w:rsidP="004204AA">
      <w:pPr>
        <w:pStyle w:val="Bibliography"/>
        <w:spacing w:after="0"/>
        <w:rPr>
          <w:rFonts w:ascii="Aptos" w:hAnsi="Aptos"/>
        </w:rPr>
      </w:pPr>
      <w:r w:rsidRPr="00683FD7">
        <w:rPr>
          <w:rFonts w:ascii="Aptos" w:hAnsi="Aptos"/>
        </w:rPr>
        <w:t>28.</w:t>
      </w:r>
      <w:r w:rsidR="003D1EAD" w:rsidRPr="00683FD7">
        <w:rPr>
          <w:rFonts w:ascii="Aptos" w:hAnsi="Aptos"/>
        </w:rPr>
        <w:t xml:space="preserve"> </w:t>
      </w:r>
      <w:r w:rsidRPr="00683FD7">
        <w:rPr>
          <w:rFonts w:ascii="Aptos" w:hAnsi="Aptos"/>
        </w:rPr>
        <w:t xml:space="preserve">Cai J, Parker M, Tekwe C, Bidulescu A. Food insecurity and mental health among US adults during the COVID-19 pandemic: Results from National Health Interview Survey, 2020–2021. Journal of Affective Disorders. 2024 Jul;356:707–14. </w:t>
      </w:r>
    </w:p>
    <w:p w14:paraId="258C917F" w14:textId="3410C903" w:rsidR="00ED7964" w:rsidRPr="00683FD7" w:rsidRDefault="00ED7964" w:rsidP="004204AA">
      <w:pPr>
        <w:pStyle w:val="Bibliography"/>
        <w:spacing w:after="0"/>
        <w:rPr>
          <w:rFonts w:ascii="Aptos" w:hAnsi="Aptos"/>
        </w:rPr>
      </w:pPr>
      <w:r w:rsidRPr="00683FD7">
        <w:rPr>
          <w:rFonts w:ascii="Aptos" w:hAnsi="Aptos"/>
        </w:rPr>
        <w:t>29.</w:t>
      </w:r>
      <w:r w:rsidR="003D1EAD" w:rsidRPr="00683FD7">
        <w:rPr>
          <w:rFonts w:ascii="Aptos" w:hAnsi="Aptos"/>
        </w:rPr>
        <w:t xml:space="preserve"> </w:t>
      </w:r>
      <w:r w:rsidRPr="00683FD7">
        <w:rPr>
          <w:rFonts w:ascii="Aptos" w:hAnsi="Aptos"/>
        </w:rPr>
        <w:t xml:space="preserve">Liebe RA, Porter KJ, Adams LM, Hedrick VE, Serrano EL, Cook N, et al. “I’m Doing the Best that I Can”: Mothers Lived Experience with Food Insecurity, Coping Strategies, and Mental Health Implications. Current Developments in Nutrition. 2024 Apr;8(4):102136. </w:t>
      </w:r>
    </w:p>
    <w:p w14:paraId="1CB67B59" w14:textId="078FDB03" w:rsidR="00ED7964" w:rsidRPr="00683FD7" w:rsidRDefault="00ED7964" w:rsidP="004204AA">
      <w:pPr>
        <w:pStyle w:val="Bibliography"/>
        <w:spacing w:after="0"/>
        <w:rPr>
          <w:rFonts w:ascii="Aptos" w:hAnsi="Aptos"/>
        </w:rPr>
      </w:pPr>
      <w:r w:rsidRPr="00683FD7">
        <w:rPr>
          <w:rFonts w:ascii="Aptos" w:hAnsi="Aptos"/>
        </w:rPr>
        <w:t>30.</w:t>
      </w:r>
      <w:r w:rsidR="003D1EAD" w:rsidRPr="00683FD7">
        <w:rPr>
          <w:rFonts w:ascii="Aptos" w:hAnsi="Aptos"/>
        </w:rPr>
        <w:t xml:space="preserve"> </w:t>
      </w:r>
      <w:r w:rsidRPr="00683FD7">
        <w:rPr>
          <w:rFonts w:ascii="Aptos" w:hAnsi="Aptos"/>
        </w:rPr>
        <w:t xml:space="preserve">Lindow P, Yen IH, Xiao M, Leung CW. ‘You run out of hope’: an exploration of low-income parents’ experiences with food insecurity using Photovoice. Public Health Nutr. 2022 Apr;25(4):987–93. </w:t>
      </w:r>
    </w:p>
    <w:p w14:paraId="1FA6C061" w14:textId="3CD2D171" w:rsidR="00ED7964" w:rsidRPr="00683FD7" w:rsidRDefault="00ED7964" w:rsidP="004204AA">
      <w:pPr>
        <w:pStyle w:val="Bibliography"/>
        <w:spacing w:after="0"/>
        <w:rPr>
          <w:rFonts w:ascii="Aptos" w:hAnsi="Aptos"/>
        </w:rPr>
      </w:pPr>
      <w:r w:rsidRPr="00683FD7">
        <w:rPr>
          <w:rFonts w:ascii="Aptos" w:hAnsi="Aptos"/>
        </w:rPr>
        <w:t>31.</w:t>
      </w:r>
      <w:r w:rsidR="003D1EAD" w:rsidRPr="00683FD7">
        <w:rPr>
          <w:rFonts w:ascii="Aptos" w:hAnsi="Aptos"/>
        </w:rPr>
        <w:t xml:space="preserve"> </w:t>
      </w:r>
      <w:r w:rsidRPr="00683FD7">
        <w:rPr>
          <w:rFonts w:ascii="Aptos" w:hAnsi="Aptos"/>
        </w:rPr>
        <w:t>Egele VS, Klopp E, Stark R. Evaluating self</w:t>
      </w:r>
      <w:r w:rsidRPr="00683FD7">
        <w:rPr>
          <w:rFonts w:ascii="Cambria Math" w:hAnsi="Cambria Math" w:cs="Cambria Math"/>
        </w:rPr>
        <w:t>‐</w:t>
      </w:r>
      <w:r w:rsidRPr="00683FD7">
        <w:rPr>
          <w:rFonts w:ascii="Aptos" w:hAnsi="Aptos"/>
        </w:rPr>
        <w:t>reported retrospective average daily fruit, vegetable, and egg intake: Trustworthy</w:t>
      </w:r>
      <w:r w:rsidRPr="00683FD7">
        <w:rPr>
          <w:rFonts w:ascii="Aptos" w:hAnsi="Aptos" w:cs="Aptos"/>
        </w:rPr>
        <w:t>—</w:t>
      </w:r>
      <w:r w:rsidRPr="00683FD7">
        <w:rPr>
          <w:rFonts w:ascii="Aptos" w:hAnsi="Aptos"/>
        </w:rPr>
        <w:t>Sometimes! Applied Psych Health &amp; Well. 2023 Aug;15(3):1130</w:t>
      </w:r>
      <w:r w:rsidRPr="00683FD7">
        <w:rPr>
          <w:rFonts w:ascii="Aptos" w:hAnsi="Aptos" w:cs="Aptos"/>
        </w:rPr>
        <w:t>–</w:t>
      </w:r>
      <w:r w:rsidRPr="00683FD7">
        <w:rPr>
          <w:rFonts w:ascii="Aptos" w:hAnsi="Aptos"/>
        </w:rPr>
        <w:t xml:space="preserve">49. </w:t>
      </w:r>
    </w:p>
    <w:p w14:paraId="5B2F01CF" w14:textId="5F213D86" w:rsidR="00ED7964" w:rsidRPr="00683FD7" w:rsidRDefault="00ED7964" w:rsidP="004204AA">
      <w:pPr>
        <w:pStyle w:val="Bibliography"/>
        <w:spacing w:after="0"/>
        <w:rPr>
          <w:rFonts w:ascii="Aptos" w:hAnsi="Aptos"/>
        </w:rPr>
      </w:pPr>
      <w:r w:rsidRPr="00683FD7">
        <w:rPr>
          <w:rFonts w:ascii="Aptos" w:hAnsi="Aptos"/>
        </w:rPr>
        <w:t>32.</w:t>
      </w:r>
      <w:r w:rsidR="003D1EAD" w:rsidRPr="00683FD7">
        <w:rPr>
          <w:rFonts w:ascii="Aptos" w:hAnsi="Aptos"/>
        </w:rPr>
        <w:t xml:space="preserve"> </w:t>
      </w:r>
      <w:r w:rsidRPr="00683FD7">
        <w:rPr>
          <w:rFonts w:ascii="Aptos" w:hAnsi="Aptos"/>
        </w:rPr>
        <w:t xml:space="preserve">Rohan TE, Potter JD. RETROSPECTIVE ASSESSMENT OF DIETARY INTAKE. American Journal of Epidemiology. 1984 Dec 1;120(6):876–87. </w:t>
      </w:r>
    </w:p>
    <w:p w14:paraId="3565415C" w14:textId="28B3EC3F" w:rsidR="00ED7964" w:rsidRPr="00683FD7" w:rsidRDefault="00ED7964" w:rsidP="004204AA">
      <w:pPr>
        <w:pStyle w:val="Bibliography"/>
        <w:spacing w:after="0"/>
        <w:rPr>
          <w:rFonts w:ascii="Aptos" w:hAnsi="Aptos"/>
        </w:rPr>
      </w:pPr>
      <w:r w:rsidRPr="00683FD7">
        <w:rPr>
          <w:rFonts w:ascii="Aptos" w:hAnsi="Aptos"/>
        </w:rPr>
        <w:t>33.</w:t>
      </w:r>
      <w:r w:rsidR="003D1EAD" w:rsidRPr="00683FD7">
        <w:rPr>
          <w:rFonts w:ascii="Aptos" w:hAnsi="Aptos"/>
        </w:rPr>
        <w:t xml:space="preserve"> </w:t>
      </w:r>
      <w:r w:rsidRPr="00683FD7">
        <w:rPr>
          <w:rFonts w:ascii="Aptos" w:hAnsi="Aptos"/>
        </w:rPr>
        <w:t xml:space="preserve">Schmidt RJ, Goodrich AJ, Granillo L, Huang Y, Krakowiak P, Widaman A, et al. Reliability of a short diet and vitamin supplement questionnaire for retrospective collection of maternal nutrient intake. Global Epidemiology. 2024 Dec;8:100150. </w:t>
      </w:r>
    </w:p>
    <w:p w14:paraId="08893420" w14:textId="7B7F8708" w:rsidR="00ED7964" w:rsidRPr="00683FD7" w:rsidRDefault="00ED7964" w:rsidP="004204AA">
      <w:pPr>
        <w:pStyle w:val="Bibliography"/>
        <w:spacing w:after="0"/>
        <w:rPr>
          <w:rFonts w:ascii="Aptos" w:hAnsi="Aptos"/>
        </w:rPr>
      </w:pPr>
      <w:r w:rsidRPr="00683FD7">
        <w:rPr>
          <w:rFonts w:ascii="Aptos" w:hAnsi="Aptos"/>
        </w:rPr>
        <w:t>34.</w:t>
      </w:r>
      <w:r w:rsidR="003D1EAD" w:rsidRPr="00683FD7">
        <w:rPr>
          <w:rFonts w:ascii="Aptos" w:hAnsi="Aptos"/>
        </w:rPr>
        <w:t xml:space="preserve"> </w:t>
      </w:r>
      <w:r w:rsidRPr="00683FD7">
        <w:rPr>
          <w:rFonts w:ascii="Aptos" w:hAnsi="Aptos"/>
        </w:rPr>
        <w:t xml:space="preserve">Raidl M, Johnson S, Gardiner K, Denham M, Spain K, Lanting R, et al. Use Retrospective Surveys to Obtain Complete Data Sets and Measure Impact in Extension Programs. Journal of Extension. 2004 Apr;42(2):2RIB2. </w:t>
      </w:r>
    </w:p>
    <w:p w14:paraId="12A170F7" w14:textId="35D8B7CF" w:rsidR="00ED7964" w:rsidRPr="00683FD7" w:rsidRDefault="00ED7964" w:rsidP="004204AA">
      <w:pPr>
        <w:pStyle w:val="Bibliography"/>
        <w:spacing w:after="0"/>
        <w:rPr>
          <w:rFonts w:ascii="Aptos" w:hAnsi="Aptos"/>
        </w:rPr>
      </w:pPr>
      <w:r w:rsidRPr="00683FD7">
        <w:rPr>
          <w:rFonts w:ascii="Aptos" w:hAnsi="Aptos"/>
        </w:rPr>
        <w:t>35.</w:t>
      </w:r>
      <w:r w:rsidR="003D1EAD" w:rsidRPr="00683FD7">
        <w:rPr>
          <w:rFonts w:ascii="Aptos" w:hAnsi="Aptos"/>
        </w:rPr>
        <w:t xml:space="preserve"> </w:t>
      </w:r>
      <w:r w:rsidRPr="00683FD7">
        <w:rPr>
          <w:rFonts w:ascii="Aptos" w:hAnsi="Aptos"/>
        </w:rPr>
        <w:t xml:space="preserve">Tennant R, Hiller L, Fishwick R, Platt S, Joseph S, Weich S, et al. The Warwick-Edinburgh Mental Well-being Scale (WEMWBS): development and UK validation. Health Qual Life Outcomes. 2007 Dec;5(1):63. </w:t>
      </w:r>
    </w:p>
    <w:p w14:paraId="56777631" w14:textId="26F25F39" w:rsidR="00ED7964" w:rsidRPr="00683FD7" w:rsidRDefault="00ED7964" w:rsidP="004204AA">
      <w:pPr>
        <w:pStyle w:val="Bibliography"/>
        <w:spacing w:after="0"/>
        <w:rPr>
          <w:rFonts w:ascii="Aptos" w:hAnsi="Aptos"/>
        </w:rPr>
      </w:pPr>
      <w:r w:rsidRPr="00683FD7">
        <w:rPr>
          <w:rFonts w:ascii="Aptos" w:hAnsi="Aptos"/>
        </w:rPr>
        <w:t>36.</w:t>
      </w:r>
      <w:r w:rsidR="003D1EAD" w:rsidRPr="00683FD7">
        <w:rPr>
          <w:rFonts w:ascii="Aptos" w:hAnsi="Aptos"/>
        </w:rPr>
        <w:t xml:space="preserve"> </w:t>
      </w:r>
      <w:r w:rsidRPr="00683FD7">
        <w:rPr>
          <w:rFonts w:ascii="Aptos" w:hAnsi="Aptos"/>
        </w:rPr>
        <w:t>The Food Foundation. Food insecurity tracking [Internet]. 2024 [cited 2024 Sep 14]. Available from: https://foodfoundation.org.uk/initiatives/food-insecurity-tracking</w:t>
      </w:r>
    </w:p>
    <w:p w14:paraId="3FFE1410" w14:textId="066258BC" w:rsidR="00ED7964" w:rsidRPr="00683FD7" w:rsidRDefault="00ED7964" w:rsidP="004204AA">
      <w:pPr>
        <w:pStyle w:val="Bibliography"/>
        <w:spacing w:after="0"/>
        <w:rPr>
          <w:rFonts w:ascii="Aptos" w:hAnsi="Aptos"/>
        </w:rPr>
      </w:pPr>
      <w:r w:rsidRPr="00683FD7">
        <w:rPr>
          <w:rFonts w:ascii="Aptos" w:hAnsi="Aptos"/>
        </w:rPr>
        <w:t>37.</w:t>
      </w:r>
      <w:r w:rsidR="003D1EAD" w:rsidRPr="00683FD7">
        <w:rPr>
          <w:rFonts w:ascii="Aptos" w:hAnsi="Aptos"/>
        </w:rPr>
        <w:t xml:space="preserve"> </w:t>
      </w:r>
      <w:r w:rsidRPr="00683FD7">
        <w:rPr>
          <w:rFonts w:ascii="Aptos" w:hAnsi="Aptos"/>
        </w:rPr>
        <w:t xml:space="preserve">Cleghorn CL, Harrison RA, Ransley JK, Wilkinson S, Thomas J, Cade JE. Can a dietary quality score derived from a short-form FFQ assess dietary quality in UK adult population surveys? Public Health Nutr. 2016 Nov;19(16):2915–23. </w:t>
      </w:r>
    </w:p>
    <w:p w14:paraId="1154709F" w14:textId="763811B1" w:rsidR="00ED7964" w:rsidRPr="00683FD7" w:rsidRDefault="00ED7964" w:rsidP="004204AA">
      <w:pPr>
        <w:pStyle w:val="Bibliography"/>
        <w:spacing w:after="0"/>
        <w:rPr>
          <w:rFonts w:ascii="Aptos" w:hAnsi="Aptos"/>
        </w:rPr>
      </w:pPr>
      <w:r w:rsidRPr="00683FD7">
        <w:rPr>
          <w:rFonts w:ascii="Aptos" w:hAnsi="Aptos"/>
        </w:rPr>
        <w:lastRenderedPageBreak/>
        <w:t>38.</w:t>
      </w:r>
      <w:r w:rsidR="003D1EAD" w:rsidRPr="00683FD7">
        <w:rPr>
          <w:rFonts w:ascii="Aptos" w:hAnsi="Aptos"/>
        </w:rPr>
        <w:t xml:space="preserve"> </w:t>
      </w:r>
      <w:r w:rsidRPr="00683FD7">
        <w:rPr>
          <w:rFonts w:ascii="Aptos" w:hAnsi="Aptos"/>
        </w:rPr>
        <w:t xml:space="preserve">Stata Statistical Software: Release 17. College Station, TX: StataCorp LLC; 2021. </w:t>
      </w:r>
    </w:p>
    <w:p w14:paraId="6F715030" w14:textId="1A34B5AF" w:rsidR="00ED7964" w:rsidRPr="00683FD7" w:rsidRDefault="00ED7964" w:rsidP="004204AA">
      <w:pPr>
        <w:pStyle w:val="Bibliography"/>
        <w:spacing w:after="0"/>
        <w:rPr>
          <w:rFonts w:ascii="Aptos" w:hAnsi="Aptos"/>
        </w:rPr>
      </w:pPr>
      <w:r w:rsidRPr="00683FD7">
        <w:rPr>
          <w:rFonts w:ascii="Aptos" w:hAnsi="Aptos"/>
        </w:rPr>
        <w:t>39.</w:t>
      </w:r>
      <w:r w:rsidR="003D1EAD" w:rsidRPr="00683FD7">
        <w:rPr>
          <w:rFonts w:ascii="Aptos" w:hAnsi="Aptos"/>
        </w:rPr>
        <w:t xml:space="preserve"> </w:t>
      </w:r>
      <w:r w:rsidRPr="00683FD7">
        <w:rPr>
          <w:rFonts w:ascii="Aptos" w:hAnsi="Aptos"/>
        </w:rPr>
        <w:t xml:space="preserve">Braun V, Clarke V. Using thematic analysis in psychology. Qualitative Research in Psychology. 2006 Jan;3(2):77–101. </w:t>
      </w:r>
    </w:p>
    <w:p w14:paraId="691E25C4" w14:textId="05EBE1A8" w:rsidR="00ED7964" w:rsidRPr="00683FD7" w:rsidRDefault="00ED7964" w:rsidP="004204AA">
      <w:pPr>
        <w:pStyle w:val="Bibliography"/>
        <w:spacing w:after="0"/>
        <w:rPr>
          <w:rFonts w:ascii="Aptos" w:hAnsi="Aptos"/>
        </w:rPr>
      </w:pPr>
      <w:r w:rsidRPr="00683FD7">
        <w:rPr>
          <w:rFonts w:ascii="Aptos" w:hAnsi="Aptos"/>
        </w:rPr>
        <w:t>40.</w:t>
      </w:r>
      <w:r w:rsidR="003D1EAD" w:rsidRPr="00683FD7">
        <w:rPr>
          <w:rFonts w:ascii="Aptos" w:hAnsi="Aptos"/>
        </w:rPr>
        <w:t xml:space="preserve"> </w:t>
      </w:r>
      <w:r w:rsidRPr="00683FD7">
        <w:rPr>
          <w:rFonts w:ascii="Aptos" w:hAnsi="Aptos"/>
        </w:rPr>
        <w:t>Braun V, Clarke V. Thematic analysis. In: Cooper H, Camic PM, Long DL, Panter AT, Rindskopf D, Sher KJ, editors. APA handbook of research methods in psychology, Vol 2: Research designs: Quantitative, qualitative, neuropsychological, and biological [Internet]. Washington: American Psychological Association; 2012 [cited 2024 Nov 14]. p. 57–71. Available from: https://content.apa.org/books/13620-004</w:t>
      </w:r>
    </w:p>
    <w:p w14:paraId="449BB26F" w14:textId="18C8DB85" w:rsidR="00ED7964" w:rsidRPr="00683FD7" w:rsidRDefault="00ED7964" w:rsidP="004204AA">
      <w:pPr>
        <w:pStyle w:val="Bibliography"/>
        <w:spacing w:after="0"/>
        <w:rPr>
          <w:rFonts w:ascii="Aptos" w:hAnsi="Aptos"/>
        </w:rPr>
      </w:pPr>
      <w:r w:rsidRPr="00683FD7">
        <w:rPr>
          <w:rFonts w:ascii="Aptos" w:hAnsi="Aptos"/>
        </w:rPr>
        <w:t>41.</w:t>
      </w:r>
      <w:r w:rsidR="003D1EAD" w:rsidRPr="00683FD7">
        <w:rPr>
          <w:rFonts w:ascii="Aptos" w:hAnsi="Aptos"/>
        </w:rPr>
        <w:t xml:space="preserve"> </w:t>
      </w:r>
      <w:r w:rsidRPr="00683FD7">
        <w:rPr>
          <w:rFonts w:ascii="Aptos" w:hAnsi="Aptos"/>
        </w:rPr>
        <w:t xml:space="preserve">Stahacz C, Alwan NA, Taylor E, Smith D, Ziauddeen N. The impact of food aid interventions on food insecurity, diet quality and mental health in households with children in high-income countries: a systematic review. Public Health Nutr. 2024;27(1):e195. </w:t>
      </w:r>
    </w:p>
    <w:p w14:paraId="24192B2F" w14:textId="00F5EDE3" w:rsidR="00ED7964" w:rsidRPr="00683FD7" w:rsidRDefault="00ED7964" w:rsidP="004204AA">
      <w:pPr>
        <w:pStyle w:val="Bibliography"/>
        <w:spacing w:after="0"/>
        <w:rPr>
          <w:rFonts w:ascii="Aptos" w:hAnsi="Aptos"/>
        </w:rPr>
      </w:pPr>
      <w:r w:rsidRPr="00683FD7">
        <w:rPr>
          <w:rFonts w:ascii="Aptos" w:hAnsi="Aptos"/>
        </w:rPr>
        <w:t>42.</w:t>
      </w:r>
      <w:r w:rsidR="003D1EAD" w:rsidRPr="00683FD7">
        <w:rPr>
          <w:rFonts w:ascii="Aptos" w:hAnsi="Aptos"/>
        </w:rPr>
        <w:t xml:space="preserve"> </w:t>
      </w:r>
      <w:r w:rsidRPr="00683FD7">
        <w:rPr>
          <w:rFonts w:ascii="Aptos" w:hAnsi="Aptos"/>
        </w:rPr>
        <w:t xml:space="preserve">Seligman HK, Smith M, Rosenmoss S, Marshall MB, Waxman E. Comprehensive Diabetes Self-Management Support From Food Banks: A Randomized Controlled Trial. Am J Public Health. 2018 Sep;108(9):1227–34. </w:t>
      </w:r>
    </w:p>
    <w:p w14:paraId="749A8243" w14:textId="6C29AF55" w:rsidR="00ED7964" w:rsidRPr="00683FD7" w:rsidRDefault="00ED7964" w:rsidP="004204AA">
      <w:pPr>
        <w:pStyle w:val="Bibliography"/>
        <w:spacing w:after="0"/>
        <w:rPr>
          <w:rFonts w:ascii="Aptos" w:hAnsi="Aptos"/>
        </w:rPr>
      </w:pPr>
      <w:r w:rsidRPr="00683FD7">
        <w:rPr>
          <w:rFonts w:ascii="Aptos" w:hAnsi="Aptos"/>
        </w:rPr>
        <w:t>43.</w:t>
      </w:r>
      <w:r w:rsidR="003D1EAD" w:rsidRPr="00683FD7">
        <w:rPr>
          <w:rFonts w:ascii="Aptos" w:hAnsi="Aptos"/>
        </w:rPr>
        <w:t xml:space="preserve"> </w:t>
      </w:r>
      <w:r w:rsidRPr="00683FD7">
        <w:rPr>
          <w:rFonts w:ascii="Aptos" w:hAnsi="Aptos"/>
        </w:rPr>
        <w:t xml:space="preserve">Cheyne K, Smith M, Felter EM, Orozco M, Steiner EA, Park Y, et al. Food Bank-Based Diabetes Prevention Intervention to Address Food Security, Dietary Intake, and Physical Activity in a Food-Insecure Cohort at High Risk for Diabetes. Prev Chronic Dis. 2020 Jan 9;17:E04. </w:t>
      </w:r>
    </w:p>
    <w:p w14:paraId="66843C86" w14:textId="6031727F" w:rsidR="00ED7964" w:rsidRPr="00683FD7" w:rsidRDefault="00ED7964" w:rsidP="004204AA">
      <w:pPr>
        <w:pStyle w:val="Bibliography"/>
        <w:spacing w:after="0"/>
        <w:rPr>
          <w:rFonts w:ascii="Aptos" w:hAnsi="Aptos"/>
        </w:rPr>
      </w:pPr>
      <w:r w:rsidRPr="00683FD7">
        <w:rPr>
          <w:rFonts w:ascii="Aptos" w:hAnsi="Aptos"/>
        </w:rPr>
        <w:t>44.</w:t>
      </w:r>
      <w:r w:rsidR="003D1EAD" w:rsidRPr="00683FD7">
        <w:rPr>
          <w:rFonts w:ascii="Aptos" w:hAnsi="Aptos"/>
        </w:rPr>
        <w:t xml:space="preserve"> </w:t>
      </w:r>
      <w:r w:rsidRPr="00683FD7">
        <w:rPr>
          <w:rFonts w:ascii="Aptos" w:hAnsi="Aptos"/>
        </w:rPr>
        <w:t>Smith D, Thompson C. Food Deserts and Food Insecurity in the UK: Exploring Social Inequality [Internet]. 1st ed. London: Routledge; 2022 [cited 2025 Feb 3]. Available from: https://www.taylorfrancis.com/books/9781003184560</w:t>
      </w:r>
    </w:p>
    <w:p w14:paraId="7A12C801" w14:textId="01BDC26F" w:rsidR="00ED7964" w:rsidRPr="00683FD7" w:rsidRDefault="00ED7964" w:rsidP="004204AA">
      <w:pPr>
        <w:pStyle w:val="Bibliography"/>
        <w:spacing w:after="0"/>
        <w:rPr>
          <w:rFonts w:ascii="Aptos" w:hAnsi="Aptos"/>
        </w:rPr>
      </w:pPr>
      <w:r w:rsidRPr="00683FD7">
        <w:rPr>
          <w:rFonts w:ascii="Aptos" w:hAnsi="Aptos"/>
          <w:lang w:val="it-IT"/>
        </w:rPr>
        <w:t>45.</w:t>
      </w:r>
      <w:r w:rsidR="003D1EAD" w:rsidRPr="00683FD7">
        <w:rPr>
          <w:rFonts w:ascii="Aptos" w:hAnsi="Aptos"/>
          <w:lang w:val="it-IT"/>
        </w:rPr>
        <w:t xml:space="preserve"> </w:t>
      </w:r>
      <w:r w:rsidRPr="00683FD7">
        <w:rPr>
          <w:rFonts w:ascii="Aptos" w:hAnsi="Aptos"/>
          <w:lang w:val="it-IT"/>
        </w:rPr>
        <w:t xml:space="preserve">Ovenell M, Azevedo Da Silva M, Elgar FJ. </w:t>
      </w:r>
      <w:r w:rsidRPr="00683FD7">
        <w:rPr>
          <w:rFonts w:ascii="Aptos" w:hAnsi="Aptos"/>
        </w:rPr>
        <w:t xml:space="preserve">Shielding children from food insecurity and its association with mental health and well-being in Canadian households. Can J Public Health. 2022 Apr;113(2):250–9. </w:t>
      </w:r>
    </w:p>
    <w:p w14:paraId="3D8FBAB6" w14:textId="444B7817" w:rsidR="00ED7964" w:rsidRPr="00683FD7" w:rsidRDefault="00ED7964" w:rsidP="004204AA">
      <w:pPr>
        <w:pStyle w:val="Bibliography"/>
        <w:spacing w:after="0"/>
        <w:rPr>
          <w:rFonts w:ascii="Aptos" w:hAnsi="Aptos"/>
        </w:rPr>
      </w:pPr>
      <w:r w:rsidRPr="00683FD7">
        <w:rPr>
          <w:rFonts w:ascii="Aptos" w:hAnsi="Aptos"/>
        </w:rPr>
        <w:t>46.</w:t>
      </w:r>
      <w:r w:rsidR="003D1EAD" w:rsidRPr="00683FD7">
        <w:rPr>
          <w:rFonts w:ascii="Aptos" w:hAnsi="Aptos"/>
        </w:rPr>
        <w:t xml:space="preserve"> </w:t>
      </w:r>
      <w:r w:rsidRPr="00683FD7">
        <w:rPr>
          <w:rFonts w:ascii="Aptos" w:hAnsi="Aptos"/>
        </w:rPr>
        <w:t xml:space="preserve">Papargyropoulou E, Bridge G, Woodcock S, Strachan E, Rowlands J, Boniface E. Impact of food hubs on food security and sustainability: Food hubs perspectives from Leeds, UK. Food Policy. 2024 Oct;128:102705. </w:t>
      </w:r>
    </w:p>
    <w:p w14:paraId="4DFAA4C5" w14:textId="3592EBA4" w:rsidR="00ED7964" w:rsidRPr="00683FD7" w:rsidRDefault="00ED7964" w:rsidP="004204AA">
      <w:pPr>
        <w:pStyle w:val="Bibliography"/>
        <w:spacing w:after="0"/>
        <w:rPr>
          <w:rFonts w:ascii="Aptos" w:hAnsi="Aptos"/>
        </w:rPr>
      </w:pPr>
      <w:r w:rsidRPr="00683FD7">
        <w:rPr>
          <w:rFonts w:ascii="Aptos" w:hAnsi="Aptos"/>
        </w:rPr>
        <w:t>47.</w:t>
      </w:r>
      <w:r w:rsidR="003D1EAD" w:rsidRPr="00683FD7">
        <w:rPr>
          <w:rFonts w:ascii="Aptos" w:hAnsi="Aptos"/>
        </w:rPr>
        <w:t xml:space="preserve"> </w:t>
      </w:r>
      <w:r w:rsidRPr="00683FD7">
        <w:rPr>
          <w:rFonts w:ascii="Aptos" w:hAnsi="Aptos"/>
        </w:rPr>
        <w:t xml:space="preserve">Moraes C, McEachern MG, Gibbons A, Scullion L. Understanding Lived Experiences of Food Insecurity through a Paraliminality Lens. Sociology. 2021 Dec;55(6):1169–90. </w:t>
      </w:r>
    </w:p>
    <w:p w14:paraId="238FEC70" w14:textId="6E8E6D50" w:rsidR="00ED7964" w:rsidRPr="00683FD7" w:rsidRDefault="00ED7964" w:rsidP="004204AA">
      <w:pPr>
        <w:pStyle w:val="Bibliography"/>
        <w:spacing w:after="0"/>
        <w:rPr>
          <w:rFonts w:ascii="Aptos" w:hAnsi="Aptos"/>
        </w:rPr>
      </w:pPr>
      <w:r w:rsidRPr="00683FD7">
        <w:rPr>
          <w:rFonts w:ascii="Aptos" w:hAnsi="Aptos"/>
        </w:rPr>
        <w:t>48.</w:t>
      </w:r>
      <w:r w:rsidR="003D1EAD" w:rsidRPr="00683FD7">
        <w:rPr>
          <w:rFonts w:ascii="Aptos" w:hAnsi="Aptos"/>
        </w:rPr>
        <w:t xml:space="preserve"> </w:t>
      </w:r>
      <w:r w:rsidRPr="00683FD7">
        <w:rPr>
          <w:rFonts w:ascii="Aptos" w:hAnsi="Aptos"/>
        </w:rPr>
        <w:t>Feeding Britain. Affordable Food Clubs Impact Report (April 2024) [Internet]. Available from: https://feedingbritain.org/affordable-food-clubs-impact-report-april-2024/</w:t>
      </w:r>
    </w:p>
    <w:p w14:paraId="636E5A7B" w14:textId="768BAE7F" w:rsidR="00ED7964" w:rsidRPr="00683FD7" w:rsidRDefault="00ED7964" w:rsidP="004204AA">
      <w:pPr>
        <w:pStyle w:val="Bibliography"/>
        <w:spacing w:after="0"/>
        <w:rPr>
          <w:rFonts w:ascii="Aptos" w:hAnsi="Aptos"/>
        </w:rPr>
      </w:pPr>
      <w:r w:rsidRPr="00683FD7">
        <w:rPr>
          <w:rFonts w:ascii="Aptos" w:hAnsi="Aptos"/>
        </w:rPr>
        <w:t>49.</w:t>
      </w:r>
      <w:r w:rsidR="003D1EAD" w:rsidRPr="00683FD7">
        <w:rPr>
          <w:rFonts w:ascii="Aptos" w:hAnsi="Aptos"/>
        </w:rPr>
        <w:t xml:space="preserve"> </w:t>
      </w:r>
      <w:r w:rsidRPr="00683FD7">
        <w:rPr>
          <w:rFonts w:ascii="Aptos" w:hAnsi="Aptos"/>
        </w:rPr>
        <w:t xml:space="preserve">Bonevski B, Randell M, Paul C, Chapman K, Twyman L, Bryant J, et al. Reaching the hard-to-reach: a systematic review of strategies for improving health and medical research with socially disadvantaged groups. BMC Med Res Methodol. 2014 Dec;14(1):42. </w:t>
      </w:r>
    </w:p>
    <w:p w14:paraId="2EEDCA70" w14:textId="4A2519C6" w:rsidR="008A5AED" w:rsidRPr="00683FD7" w:rsidRDefault="00DC082B" w:rsidP="004204AA">
      <w:pPr>
        <w:spacing w:after="0"/>
        <w:jc w:val="both"/>
        <w:rPr>
          <w:rFonts w:ascii="Aptos" w:eastAsia="Lucida Sans" w:hAnsi="Aptos"/>
        </w:rPr>
      </w:pPr>
      <w:r w:rsidRPr="00683FD7">
        <w:rPr>
          <w:rFonts w:ascii="Aptos" w:eastAsia="Lucida Sans" w:hAnsi="Aptos"/>
        </w:rPr>
        <w:fldChar w:fldCharType="end"/>
      </w:r>
    </w:p>
    <w:p w14:paraId="3318E93E" w14:textId="77777777" w:rsidR="00841E17" w:rsidRPr="00683FD7" w:rsidRDefault="00841E17" w:rsidP="001A6BEB">
      <w:pPr>
        <w:spacing w:after="0"/>
        <w:jc w:val="both"/>
        <w:rPr>
          <w:rFonts w:ascii="Aptos" w:eastAsia="Lucida Sans" w:hAnsi="Aptos"/>
        </w:rPr>
      </w:pPr>
    </w:p>
    <w:p w14:paraId="08283B86" w14:textId="7FE59589" w:rsidR="00E55642" w:rsidRPr="00683FD7" w:rsidRDefault="00E55642" w:rsidP="001A6BEB">
      <w:pPr>
        <w:spacing w:after="0"/>
        <w:jc w:val="both"/>
        <w:rPr>
          <w:rFonts w:ascii="Aptos" w:eastAsia="Lucida Sans" w:hAnsi="Aptos"/>
          <w:b/>
          <w:bCs/>
        </w:rPr>
      </w:pPr>
    </w:p>
    <w:sectPr w:rsidR="00E55642" w:rsidRPr="00683FD7" w:rsidSect="00964963">
      <w:pgSz w:w="11906" w:h="16838"/>
      <w:pgMar w:top="1440" w:right="1440" w:bottom="1440" w:left="1440" w:header="706" w:footer="706"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90F65" w14:textId="77777777" w:rsidR="007F24FE" w:rsidRDefault="007F24FE" w:rsidP="000D6196">
      <w:pPr>
        <w:spacing w:after="0" w:line="240" w:lineRule="auto"/>
      </w:pPr>
      <w:r>
        <w:separator/>
      </w:r>
    </w:p>
  </w:endnote>
  <w:endnote w:type="continuationSeparator" w:id="0">
    <w:p w14:paraId="00378E8C" w14:textId="77777777" w:rsidR="007F24FE" w:rsidRDefault="007F24FE" w:rsidP="000D6196">
      <w:pPr>
        <w:spacing w:after="0" w:line="240" w:lineRule="auto"/>
      </w:pPr>
      <w:r>
        <w:continuationSeparator/>
      </w:r>
    </w:p>
  </w:endnote>
  <w:endnote w:type="continuationNotice" w:id="1">
    <w:p w14:paraId="177ECA57" w14:textId="77777777" w:rsidR="007F24FE" w:rsidRDefault="007F24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FD03C" w14:textId="77777777" w:rsidR="007F24FE" w:rsidRDefault="007F24FE" w:rsidP="000D6196">
      <w:pPr>
        <w:spacing w:after="0" w:line="240" w:lineRule="auto"/>
      </w:pPr>
      <w:r>
        <w:separator/>
      </w:r>
    </w:p>
  </w:footnote>
  <w:footnote w:type="continuationSeparator" w:id="0">
    <w:p w14:paraId="42DEB018" w14:textId="77777777" w:rsidR="007F24FE" w:rsidRDefault="007F24FE" w:rsidP="000D6196">
      <w:pPr>
        <w:spacing w:after="0" w:line="240" w:lineRule="auto"/>
      </w:pPr>
      <w:r>
        <w:continuationSeparator/>
      </w:r>
    </w:p>
  </w:footnote>
  <w:footnote w:type="continuationNotice" w:id="1">
    <w:p w14:paraId="1AA4900E" w14:textId="77777777" w:rsidR="007F24FE" w:rsidRDefault="007F24FE">
      <w:pPr>
        <w:spacing w:after="0" w:line="240" w:lineRule="auto"/>
      </w:pPr>
    </w:p>
  </w:footnote>
  <w:footnote w:id="2">
    <w:p w14:paraId="4C5B8664" w14:textId="654E676D" w:rsidR="00AA69B0" w:rsidRPr="008778CA" w:rsidRDefault="00AA69B0">
      <w:pPr>
        <w:pStyle w:val="FootnoteText"/>
        <w:rPr>
          <w:rFonts w:ascii="Aptos" w:hAnsi="Aptos"/>
          <w:sz w:val="18"/>
          <w:szCs w:val="18"/>
        </w:rPr>
      </w:pPr>
      <w:r w:rsidRPr="008778CA">
        <w:rPr>
          <w:rStyle w:val="FootnoteReference"/>
          <w:rFonts w:ascii="Aptos" w:hAnsi="Aptos"/>
          <w:sz w:val="18"/>
          <w:szCs w:val="18"/>
        </w:rPr>
        <w:footnoteRef/>
      </w:r>
      <w:r w:rsidRPr="008778CA">
        <w:rPr>
          <w:rFonts w:ascii="Aptos" w:hAnsi="Aptos"/>
          <w:sz w:val="18"/>
          <w:szCs w:val="18"/>
        </w:rPr>
        <w:t xml:space="preserve">In receipt of </w:t>
      </w:r>
      <w:r w:rsidRPr="008778CA">
        <w:rPr>
          <w:rStyle w:val="cf01"/>
          <w:rFonts w:ascii="Aptos" w:hAnsi="Aptos"/>
        </w:rPr>
        <w:t>Universal credit with household income less than £7400/year or other benefits.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2D71"/>
    <w:multiLevelType w:val="hybridMultilevel"/>
    <w:tmpl w:val="170EBA9C"/>
    <w:lvl w:ilvl="0" w:tplc="825CA740">
      <w:start w:val="1"/>
      <w:numFmt w:val="decimal"/>
      <w:lvlText w:val="%1."/>
      <w:lvlJc w:val="left"/>
      <w:pPr>
        <w:ind w:left="1020" w:hanging="360"/>
      </w:pPr>
    </w:lvl>
    <w:lvl w:ilvl="1" w:tplc="D10A206E">
      <w:start w:val="1"/>
      <w:numFmt w:val="decimal"/>
      <w:lvlText w:val="%2."/>
      <w:lvlJc w:val="left"/>
      <w:pPr>
        <w:ind w:left="1020" w:hanging="360"/>
      </w:pPr>
    </w:lvl>
    <w:lvl w:ilvl="2" w:tplc="A192C6D0">
      <w:start w:val="1"/>
      <w:numFmt w:val="decimal"/>
      <w:lvlText w:val="%3."/>
      <w:lvlJc w:val="left"/>
      <w:pPr>
        <w:ind w:left="1020" w:hanging="360"/>
      </w:pPr>
    </w:lvl>
    <w:lvl w:ilvl="3" w:tplc="C428CD40">
      <w:start w:val="1"/>
      <w:numFmt w:val="decimal"/>
      <w:lvlText w:val="%4."/>
      <w:lvlJc w:val="left"/>
      <w:pPr>
        <w:ind w:left="1020" w:hanging="360"/>
      </w:pPr>
    </w:lvl>
    <w:lvl w:ilvl="4" w:tplc="A8CADDFC">
      <w:start w:val="1"/>
      <w:numFmt w:val="decimal"/>
      <w:lvlText w:val="%5."/>
      <w:lvlJc w:val="left"/>
      <w:pPr>
        <w:ind w:left="1020" w:hanging="360"/>
      </w:pPr>
    </w:lvl>
    <w:lvl w:ilvl="5" w:tplc="921E33A2">
      <w:start w:val="1"/>
      <w:numFmt w:val="decimal"/>
      <w:lvlText w:val="%6."/>
      <w:lvlJc w:val="left"/>
      <w:pPr>
        <w:ind w:left="1020" w:hanging="360"/>
      </w:pPr>
    </w:lvl>
    <w:lvl w:ilvl="6" w:tplc="4A260EEC">
      <w:start w:val="1"/>
      <w:numFmt w:val="decimal"/>
      <w:lvlText w:val="%7."/>
      <w:lvlJc w:val="left"/>
      <w:pPr>
        <w:ind w:left="1020" w:hanging="360"/>
      </w:pPr>
    </w:lvl>
    <w:lvl w:ilvl="7" w:tplc="EC5E88A2">
      <w:start w:val="1"/>
      <w:numFmt w:val="decimal"/>
      <w:lvlText w:val="%8."/>
      <w:lvlJc w:val="left"/>
      <w:pPr>
        <w:ind w:left="1020" w:hanging="360"/>
      </w:pPr>
    </w:lvl>
    <w:lvl w:ilvl="8" w:tplc="204EBFBC">
      <w:start w:val="1"/>
      <w:numFmt w:val="decimal"/>
      <w:lvlText w:val="%9."/>
      <w:lvlJc w:val="left"/>
      <w:pPr>
        <w:ind w:left="1020" w:hanging="360"/>
      </w:pPr>
    </w:lvl>
  </w:abstractNum>
  <w:abstractNum w:abstractNumId="1" w15:restartNumberingAfterBreak="0">
    <w:nsid w:val="04D054EE"/>
    <w:multiLevelType w:val="hybridMultilevel"/>
    <w:tmpl w:val="E780A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F6AAA"/>
    <w:multiLevelType w:val="hybridMultilevel"/>
    <w:tmpl w:val="55A03E44"/>
    <w:lvl w:ilvl="0" w:tplc="195E8FA6">
      <w:numFmt w:val="bullet"/>
      <w:lvlText w:val=""/>
      <w:lvlJc w:val="left"/>
      <w:pPr>
        <w:ind w:left="720" w:hanging="360"/>
      </w:pPr>
      <w:rPr>
        <w:rFonts w:ascii="Symbol" w:eastAsia="Lucida Sans"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343477"/>
    <w:multiLevelType w:val="hybridMultilevel"/>
    <w:tmpl w:val="362EDD8A"/>
    <w:lvl w:ilvl="0" w:tplc="0B481A52">
      <w:numFmt w:val="bullet"/>
      <w:lvlText w:val=""/>
      <w:lvlJc w:val="left"/>
      <w:pPr>
        <w:ind w:left="720" w:hanging="360"/>
      </w:pPr>
      <w:rPr>
        <w:rFonts w:ascii="Symbol" w:eastAsia="Lucida Sans"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7241EF"/>
    <w:multiLevelType w:val="hybridMultilevel"/>
    <w:tmpl w:val="78EA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F73823"/>
    <w:multiLevelType w:val="hybridMultilevel"/>
    <w:tmpl w:val="B76C3BF0"/>
    <w:lvl w:ilvl="0" w:tplc="1F7AEB02">
      <w:start w:val="1"/>
      <w:numFmt w:val="decimal"/>
      <w:pStyle w:val="Heading2"/>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9F1FB8"/>
    <w:multiLevelType w:val="multilevel"/>
    <w:tmpl w:val="FC68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E55175"/>
    <w:multiLevelType w:val="hybridMultilevel"/>
    <w:tmpl w:val="42EE31EA"/>
    <w:lvl w:ilvl="0" w:tplc="EE5CCCCC">
      <w:numFmt w:val="bullet"/>
      <w:lvlText w:val=""/>
      <w:lvlJc w:val="left"/>
      <w:pPr>
        <w:ind w:left="720" w:hanging="360"/>
      </w:pPr>
      <w:rPr>
        <w:rFonts w:ascii="Symbol" w:eastAsia="Lucida Sans"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2978654">
    <w:abstractNumId w:val="5"/>
  </w:num>
  <w:num w:numId="2" w16cid:durableId="2102142978">
    <w:abstractNumId w:val="5"/>
  </w:num>
  <w:num w:numId="3" w16cid:durableId="1929194526">
    <w:abstractNumId w:val="1"/>
  </w:num>
  <w:num w:numId="4" w16cid:durableId="1674650641">
    <w:abstractNumId w:val="4"/>
  </w:num>
  <w:num w:numId="5" w16cid:durableId="1771703793">
    <w:abstractNumId w:val="2"/>
  </w:num>
  <w:num w:numId="6" w16cid:durableId="73018367">
    <w:abstractNumId w:val="3"/>
  </w:num>
  <w:num w:numId="7" w16cid:durableId="1058897430">
    <w:abstractNumId w:val="7"/>
  </w:num>
  <w:num w:numId="8" w16cid:durableId="272564703">
    <w:abstractNumId w:val="0"/>
  </w:num>
  <w:num w:numId="9" w16cid:durableId="17319270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DEC"/>
    <w:rsid w:val="000010FD"/>
    <w:rsid w:val="0000132C"/>
    <w:rsid w:val="00001547"/>
    <w:rsid w:val="00001833"/>
    <w:rsid w:val="00002D48"/>
    <w:rsid w:val="00002DB2"/>
    <w:rsid w:val="00003299"/>
    <w:rsid w:val="0000344C"/>
    <w:rsid w:val="00004407"/>
    <w:rsid w:val="000052B8"/>
    <w:rsid w:val="000057E2"/>
    <w:rsid w:val="00006D07"/>
    <w:rsid w:val="00011513"/>
    <w:rsid w:val="000121A7"/>
    <w:rsid w:val="00012823"/>
    <w:rsid w:val="00014611"/>
    <w:rsid w:val="00014870"/>
    <w:rsid w:val="00014C5D"/>
    <w:rsid w:val="000156CA"/>
    <w:rsid w:val="0001595F"/>
    <w:rsid w:val="000166BF"/>
    <w:rsid w:val="000177D2"/>
    <w:rsid w:val="00017AF0"/>
    <w:rsid w:val="00020230"/>
    <w:rsid w:val="0002045A"/>
    <w:rsid w:val="000214EB"/>
    <w:rsid w:val="000222CA"/>
    <w:rsid w:val="000223C4"/>
    <w:rsid w:val="000229F2"/>
    <w:rsid w:val="00024A8E"/>
    <w:rsid w:val="00024B58"/>
    <w:rsid w:val="000252A0"/>
    <w:rsid w:val="0002538C"/>
    <w:rsid w:val="00025636"/>
    <w:rsid w:val="000257BF"/>
    <w:rsid w:val="00025C95"/>
    <w:rsid w:val="000260CD"/>
    <w:rsid w:val="00026CB0"/>
    <w:rsid w:val="000270F0"/>
    <w:rsid w:val="000305C5"/>
    <w:rsid w:val="00030D15"/>
    <w:rsid w:val="00030EE7"/>
    <w:rsid w:val="00031D07"/>
    <w:rsid w:val="00031DF9"/>
    <w:rsid w:val="00032CA5"/>
    <w:rsid w:val="00033D9D"/>
    <w:rsid w:val="00035381"/>
    <w:rsid w:val="00036EB3"/>
    <w:rsid w:val="0003713D"/>
    <w:rsid w:val="000379A2"/>
    <w:rsid w:val="00037D79"/>
    <w:rsid w:val="00040CD2"/>
    <w:rsid w:val="00040FB7"/>
    <w:rsid w:val="000412C3"/>
    <w:rsid w:val="0004144D"/>
    <w:rsid w:val="00043802"/>
    <w:rsid w:val="00044647"/>
    <w:rsid w:val="00044B77"/>
    <w:rsid w:val="00045857"/>
    <w:rsid w:val="00046617"/>
    <w:rsid w:val="00046CBC"/>
    <w:rsid w:val="00047746"/>
    <w:rsid w:val="00050A69"/>
    <w:rsid w:val="00050F45"/>
    <w:rsid w:val="000522A5"/>
    <w:rsid w:val="0005259A"/>
    <w:rsid w:val="000525B3"/>
    <w:rsid w:val="00052678"/>
    <w:rsid w:val="000532E2"/>
    <w:rsid w:val="00053695"/>
    <w:rsid w:val="00053940"/>
    <w:rsid w:val="00053998"/>
    <w:rsid w:val="00054DF1"/>
    <w:rsid w:val="00054EBB"/>
    <w:rsid w:val="0005606E"/>
    <w:rsid w:val="00056414"/>
    <w:rsid w:val="0005679B"/>
    <w:rsid w:val="00056C0F"/>
    <w:rsid w:val="000579E7"/>
    <w:rsid w:val="00057A88"/>
    <w:rsid w:val="0006023E"/>
    <w:rsid w:val="00060903"/>
    <w:rsid w:val="000625BB"/>
    <w:rsid w:val="00063BE6"/>
    <w:rsid w:val="00064997"/>
    <w:rsid w:val="00064E2F"/>
    <w:rsid w:val="00065C74"/>
    <w:rsid w:val="00066A01"/>
    <w:rsid w:val="00070060"/>
    <w:rsid w:val="000704F6"/>
    <w:rsid w:val="000708E8"/>
    <w:rsid w:val="00070C3C"/>
    <w:rsid w:val="00071FDC"/>
    <w:rsid w:val="000736EE"/>
    <w:rsid w:val="00073D20"/>
    <w:rsid w:val="0007412A"/>
    <w:rsid w:val="00075026"/>
    <w:rsid w:val="0007547C"/>
    <w:rsid w:val="00075B7B"/>
    <w:rsid w:val="000767EB"/>
    <w:rsid w:val="0007750F"/>
    <w:rsid w:val="000776AF"/>
    <w:rsid w:val="000808F1"/>
    <w:rsid w:val="00082711"/>
    <w:rsid w:val="00082B49"/>
    <w:rsid w:val="00082CF7"/>
    <w:rsid w:val="00082E89"/>
    <w:rsid w:val="000831BB"/>
    <w:rsid w:val="00083434"/>
    <w:rsid w:val="00083C8B"/>
    <w:rsid w:val="00084AE9"/>
    <w:rsid w:val="00086A1D"/>
    <w:rsid w:val="00086CC5"/>
    <w:rsid w:val="00090590"/>
    <w:rsid w:val="00090CAE"/>
    <w:rsid w:val="00090F29"/>
    <w:rsid w:val="00091066"/>
    <w:rsid w:val="0009118D"/>
    <w:rsid w:val="0009276B"/>
    <w:rsid w:val="0009292C"/>
    <w:rsid w:val="000942CE"/>
    <w:rsid w:val="00096B59"/>
    <w:rsid w:val="00096C98"/>
    <w:rsid w:val="00097F36"/>
    <w:rsid w:val="000A23E7"/>
    <w:rsid w:val="000A25F7"/>
    <w:rsid w:val="000A2E82"/>
    <w:rsid w:val="000A4D50"/>
    <w:rsid w:val="000A5402"/>
    <w:rsid w:val="000A5912"/>
    <w:rsid w:val="000A5F24"/>
    <w:rsid w:val="000A74A2"/>
    <w:rsid w:val="000B137E"/>
    <w:rsid w:val="000B16E2"/>
    <w:rsid w:val="000B1883"/>
    <w:rsid w:val="000B1E3F"/>
    <w:rsid w:val="000B4F7E"/>
    <w:rsid w:val="000B5275"/>
    <w:rsid w:val="000B5D34"/>
    <w:rsid w:val="000B5DAF"/>
    <w:rsid w:val="000B639A"/>
    <w:rsid w:val="000B7086"/>
    <w:rsid w:val="000B7367"/>
    <w:rsid w:val="000B7497"/>
    <w:rsid w:val="000B7EAA"/>
    <w:rsid w:val="000C0514"/>
    <w:rsid w:val="000C4540"/>
    <w:rsid w:val="000C4BC0"/>
    <w:rsid w:val="000C586A"/>
    <w:rsid w:val="000C5DBC"/>
    <w:rsid w:val="000C6D45"/>
    <w:rsid w:val="000D01B3"/>
    <w:rsid w:val="000D0743"/>
    <w:rsid w:val="000D0757"/>
    <w:rsid w:val="000D1D50"/>
    <w:rsid w:val="000D1E42"/>
    <w:rsid w:val="000D1EE9"/>
    <w:rsid w:val="000D229A"/>
    <w:rsid w:val="000D4EBB"/>
    <w:rsid w:val="000D6196"/>
    <w:rsid w:val="000D6426"/>
    <w:rsid w:val="000D68B4"/>
    <w:rsid w:val="000D6F4E"/>
    <w:rsid w:val="000D79B5"/>
    <w:rsid w:val="000D7A05"/>
    <w:rsid w:val="000DA525"/>
    <w:rsid w:val="000E2A40"/>
    <w:rsid w:val="000E3001"/>
    <w:rsid w:val="000E56D0"/>
    <w:rsid w:val="000E5AC8"/>
    <w:rsid w:val="000E60EE"/>
    <w:rsid w:val="000E63F7"/>
    <w:rsid w:val="000E655C"/>
    <w:rsid w:val="000E696F"/>
    <w:rsid w:val="000E6DB6"/>
    <w:rsid w:val="000E720F"/>
    <w:rsid w:val="000F05D5"/>
    <w:rsid w:val="000F07D6"/>
    <w:rsid w:val="000F21F2"/>
    <w:rsid w:val="000F2552"/>
    <w:rsid w:val="000F27F8"/>
    <w:rsid w:val="000F3239"/>
    <w:rsid w:val="000F39DE"/>
    <w:rsid w:val="000F4833"/>
    <w:rsid w:val="000F4AEB"/>
    <w:rsid w:val="000F72DD"/>
    <w:rsid w:val="000F7C0C"/>
    <w:rsid w:val="000F7ED5"/>
    <w:rsid w:val="00100979"/>
    <w:rsid w:val="00101C86"/>
    <w:rsid w:val="00101F32"/>
    <w:rsid w:val="0010269A"/>
    <w:rsid w:val="00102773"/>
    <w:rsid w:val="00102EDA"/>
    <w:rsid w:val="00103B59"/>
    <w:rsid w:val="00105CB5"/>
    <w:rsid w:val="001068CE"/>
    <w:rsid w:val="00106F63"/>
    <w:rsid w:val="00107DE9"/>
    <w:rsid w:val="00110043"/>
    <w:rsid w:val="00111565"/>
    <w:rsid w:val="0011180F"/>
    <w:rsid w:val="001118CC"/>
    <w:rsid w:val="0011453B"/>
    <w:rsid w:val="001154D2"/>
    <w:rsid w:val="00115EC4"/>
    <w:rsid w:val="001168F4"/>
    <w:rsid w:val="00116DC2"/>
    <w:rsid w:val="00116DF3"/>
    <w:rsid w:val="001173A6"/>
    <w:rsid w:val="00117E16"/>
    <w:rsid w:val="0011B81F"/>
    <w:rsid w:val="00120096"/>
    <w:rsid w:val="001202EF"/>
    <w:rsid w:val="001212A2"/>
    <w:rsid w:val="001219C0"/>
    <w:rsid w:val="00121ABE"/>
    <w:rsid w:val="00121C0F"/>
    <w:rsid w:val="00122133"/>
    <w:rsid w:val="00122166"/>
    <w:rsid w:val="001228D3"/>
    <w:rsid w:val="00123E04"/>
    <w:rsid w:val="001269BB"/>
    <w:rsid w:val="00127165"/>
    <w:rsid w:val="001271E4"/>
    <w:rsid w:val="001274AD"/>
    <w:rsid w:val="00127F26"/>
    <w:rsid w:val="00131223"/>
    <w:rsid w:val="00131D79"/>
    <w:rsid w:val="001326CF"/>
    <w:rsid w:val="001337A4"/>
    <w:rsid w:val="00133A15"/>
    <w:rsid w:val="00135B58"/>
    <w:rsid w:val="00135EB3"/>
    <w:rsid w:val="00137DA6"/>
    <w:rsid w:val="0014004F"/>
    <w:rsid w:val="001404E8"/>
    <w:rsid w:val="001406BE"/>
    <w:rsid w:val="00140ADB"/>
    <w:rsid w:val="00142E5F"/>
    <w:rsid w:val="00143026"/>
    <w:rsid w:val="00144ECF"/>
    <w:rsid w:val="00145FFA"/>
    <w:rsid w:val="00147BBC"/>
    <w:rsid w:val="00147C08"/>
    <w:rsid w:val="00150399"/>
    <w:rsid w:val="00150CA7"/>
    <w:rsid w:val="00150EA8"/>
    <w:rsid w:val="001530D5"/>
    <w:rsid w:val="001543AA"/>
    <w:rsid w:val="00154973"/>
    <w:rsid w:val="00154E72"/>
    <w:rsid w:val="0015598A"/>
    <w:rsid w:val="0015610E"/>
    <w:rsid w:val="00156B17"/>
    <w:rsid w:val="00156E11"/>
    <w:rsid w:val="00157030"/>
    <w:rsid w:val="001606F4"/>
    <w:rsid w:val="00160F7B"/>
    <w:rsid w:val="00161A50"/>
    <w:rsid w:val="00161F62"/>
    <w:rsid w:val="0016232D"/>
    <w:rsid w:val="001623F8"/>
    <w:rsid w:val="00162579"/>
    <w:rsid w:val="00162678"/>
    <w:rsid w:val="00162ABA"/>
    <w:rsid w:val="00162F5C"/>
    <w:rsid w:val="00163045"/>
    <w:rsid w:val="00163053"/>
    <w:rsid w:val="00163E87"/>
    <w:rsid w:val="001640DE"/>
    <w:rsid w:val="00164FAB"/>
    <w:rsid w:val="00165E49"/>
    <w:rsid w:val="00166BF2"/>
    <w:rsid w:val="0016729D"/>
    <w:rsid w:val="00170113"/>
    <w:rsid w:val="001702EF"/>
    <w:rsid w:val="00170A50"/>
    <w:rsid w:val="001713E8"/>
    <w:rsid w:val="00171828"/>
    <w:rsid w:val="0017228A"/>
    <w:rsid w:val="00172E3A"/>
    <w:rsid w:val="00175296"/>
    <w:rsid w:val="00176993"/>
    <w:rsid w:val="00176B83"/>
    <w:rsid w:val="001802D0"/>
    <w:rsid w:val="001812BF"/>
    <w:rsid w:val="001834EA"/>
    <w:rsid w:val="00184016"/>
    <w:rsid w:val="0018406D"/>
    <w:rsid w:val="00184259"/>
    <w:rsid w:val="0018480C"/>
    <w:rsid w:val="0018511B"/>
    <w:rsid w:val="0018526A"/>
    <w:rsid w:val="00185868"/>
    <w:rsid w:val="001865B4"/>
    <w:rsid w:val="001869BF"/>
    <w:rsid w:val="00187488"/>
    <w:rsid w:val="00190F59"/>
    <w:rsid w:val="00191223"/>
    <w:rsid w:val="001919EE"/>
    <w:rsid w:val="00192E6F"/>
    <w:rsid w:val="001932A7"/>
    <w:rsid w:val="001941E5"/>
    <w:rsid w:val="0019446B"/>
    <w:rsid w:val="00194BCB"/>
    <w:rsid w:val="00194F62"/>
    <w:rsid w:val="00195738"/>
    <w:rsid w:val="001961C6"/>
    <w:rsid w:val="00197160"/>
    <w:rsid w:val="00197252"/>
    <w:rsid w:val="00197477"/>
    <w:rsid w:val="001A0B5F"/>
    <w:rsid w:val="001A1237"/>
    <w:rsid w:val="001A184A"/>
    <w:rsid w:val="001A2065"/>
    <w:rsid w:val="001A25D7"/>
    <w:rsid w:val="001A27D2"/>
    <w:rsid w:val="001A2A1F"/>
    <w:rsid w:val="001A3A39"/>
    <w:rsid w:val="001A5705"/>
    <w:rsid w:val="001A6870"/>
    <w:rsid w:val="001A6BEB"/>
    <w:rsid w:val="001B18D0"/>
    <w:rsid w:val="001B2B47"/>
    <w:rsid w:val="001B4EEA"/>
    <w:rsid w:val="001B4F50"/>
    <w:rsid w:val="001B76B4"/>
    <w:rsid w:val="001B78AB"/>
    <w:rsid w:val="001C0659"/>
    <w:rsid w:val="001C075D"/>
    <w:rsid w:val="001C0856"/>
    <w:rsid w:val="001C19BF"/>
    <w:rsid w:val="001C604F"/>
    <w:rsid w:val="001C6611"/>
    <w:rsid w:val="001C6D0A"/>
    <w:rsid w:val="001C7085"/>
    <w:rsid w:val="001C7A77"/>
    <w:rsid w:val="001C7D8F"/>
    <w:rsid w:val="001D1FCB"/>
    <w:rsid w:val="001D34EB"/>
    <w:rsid w:val="001D4050"/>
    <w:rsid w:val="001D5973"/>
    <w:rsid w:val="001D6199"/>
    <w:rsid w:val="001D6327"/>
    <w:rsid w:val="001D686A"/>
    <w:rsid w:val="001D73B3"/>
    <w:rsid w:val="001E12DB"/>
    <w:rsid w:val="001E12E8"/>
    <w:rsid w:val="001E1DAA"/>
    <w:rsid w:val="001E24A0"/>
    <w:rsid w:val="001E27C2"/>
    <w:rsid w:val="001E3521"/>
    <w:rsid w:val="001E3981"/>
    <w:rsid w:val="001E4401"/>
    <w:rsid w:val="001E5378"/>
    <w:rsid w:val="001E61D1"/>
    <w:rsid w:val="001E7239"/>
    <w:rsid w:val="001E7BA1"/>
    <w:rsid w:val="001F317B"/>
    <w:rsid w:val="001F35E6"/>
    <w:rsid w:val="001F49DA"/>
    <w:rsid w:val="001F4A21"/>
    <w:rsid w:val="001F5321"/>
    <w:rsid w:val="001F5ED0"/>
    <w:rsid w:val="001F6C5C"/>
    <w:rsid w:val="001F6CAA"/>
    <w:rsid w:val="001F7919"/>
    <w:rsid w:val="001F7EDF"/>
    <w:rsid w:val="00200409"/>
    <w:rsid w:val="002004DB"/>
    <w:rsid w:val="00200A4D"/>
    <w:rsid w:val="00200E75"/>
    <w:rsid w:val="00200EDF"/>
    <w:rsid w:val="00201237"/>
    <w:rsid w:val="00201F83"/>
    <w:rsid w:val="00202C0F"/>
    <w:rsid w:val="0020393C"/>
    <w:rsid w:val="00204714"/>
    <w:rsid w:val="002056B7"/>
    <w:rsid w:val="00207114"/>
    <w:rsid w:val="00207686"/>
    <w:rsid w:val="00207CA7"/>
    <w:rsid w:val="00210206"/>
    <w:rsid w:val="002109FD"/>
    <w:rsid w:val="00211D56"/>
    <w:rsid w:val="00213193"/>
    <w:rsid w:val="0021413F"/>
    <w:rsid w:val="00214A68"/>
    <w:rsid w:val="00214D38"/>
    <w:rsid w:val="00214DA0"/>
    <w:rsid w:val="002152EF"/>
    <w:rsid w:val="00217058"/>
    <w:rsid w:val="002171AF"/>
    <w:rsid w:val="00223017"/>
    <w:rsid w:val="00224C0D"/>
    <w:rsid w:val="00225061"/>
    <w:rsid w:val="00225538"/>
    <w:rsid w:val="002256DF"/>
    <w:rsid w:val="00225A19"/>
    <w:rsid w:val="00225A69"/>
    <w:rsid w:val="00225C8A"/>
    <w:rsid w:val="002267C7"/>
    <w:rsid w:val="002269D2"/>
    <w:rsid w:val="00227FE3"/>
    <w:rsid w:val="00231A8B"/>
    <w:rsid w:val="00231C89"/>
    <w:rsid w:val="002322AA"/>
    <w:rsid w:val="00232B7E"/>
    <w:rsid w:val="00233B7C"/>
    <w:rsid w:val="00233BBE"/>
    <w:rsid w:val="00234C03"/>
    <w:rsid w:val="0023537D"/>
    <w:rsid w:val="00235E8A"/>
    <w:rsid w:val="00237B3D"/>
    <w:rsid w:val="00237B7D"/>
    <w:rsid w:val="00237CDE"/>
    <w:rsid w:val="002403C6"/>
    <w:rsid w:val="00240818"/>
    <w:rsid w:val="002408B2"/>
    <w:rsid w:val="002459D8"/>
    <w:rsid w:val="00246860"/>
    <w:rsid w:val="0024748A"/>
    <w:rsid w:val="00247527"/>
    <w:rsid w:val="00250DF7"/>
    <w:rsid w:val="00251607"/>
    <w:rsid w:val="00251CEC"/>
    <w:rsid w:val="002528E2"/>
    <w:rsid w:val="002530ED"/>
    <w:rsid w:val="0025473F"/>
    <w:rsid w:val="002553E5"/>
    <w:rsid w:val="00255464"/>
    <w:rsid w:val="00255A69"/>
    <w:rsid w:val="00255BEB"/>
    <w:rsid w:val="00257BC0"/>
    <w:rsid w:val="00257EEB"/>
    <w:rsid w:val="0026064E"/>
    <w:rsid w:val="002616C8"/>
    <w:rsid w:val="00262889"/>
    <w:rsid w:val="0026308E"/>
    <w:rsid w:val="00263CA9"/>
    <w:rsid w:val="00263E0D"/>
    <w:rsid w:val="00263E1E"/>
    <w:rsid w:val="002646A6"/>
    <w:rsid w:val="00264DCC"/>
    <w:rsid w:val="00265419"/>
    <w:rsid w:val="002660A9"/>
    <w:rsid w:val="0026681F"/>
    <w:rsid w:val="00266D64"/>
    <w:rsid w:val="00266FFD"/>
    <w:rsid w:val="0026713C"/>
    <w:rsid w:val="002671B1"/>
    <w:rsid w:val="002719CC"/>
    <w:rsid w:val="00272534"/>
    <w:rsid w:val="00272B93"/>
    <w:rsid w:val="00272E92"/>
    <w:rsid w:val="00274904"/>
    <w:rsid w:val="0027513D"/>
    <w:rsid w:val="00276554"/>
    <w:rsid w:val="0027671F"/>
    <w:rsid w:val="002777BD"/>
    <w:rsid w:val="0027F51D"/>
    <w:rsid w:val="00281042"/>
    <w:rsid w:val="002820A3"/>
    <w:rsid w:val="002820C0"/>
    <w:rsid w:val="00282570"/>
    <w:rsid w:val="002825F5"/>
    <w:rsid w:val="002834CA"/>
    <w:rsid w:val="002849A4"/>
    <w:rsid w:val="002849F2"/>
    <w:rsid w:val="00285AB0"/>
    <w:rsid w:val="00290DBE"/>
    <w:rsid w:val="002911D8"/>
    <w:rsid w:val="00291209"/>
    <w:rsid w:val="0029189F"/>
    <w:rsid w:val="00291AD5"/>
    <w:rsid w:val="00291C04"/>
    <w:rsid w:val="00291DE3"/>
    <w:rsid w:val="00292EB4"/>
    <w:rsid w:val="00293828"/>
    <w:rsid w:val="00294ED3"/>
    <w:rsid w:val="00295BAC"/>
    <w:rsid w:val="00295E78"/>
    <w:rsid w:val="00296642"/>
    <w:rsid w:val="002971FD"/>
    <w:rsid w:val="0029755A"/>
    <w:rsid w:val="002977C8"/>
    <w:rsid w:val="002979F5"/>
    <w:rsid w:val="00297A46"/>
    <w:rsid w:val="00297DF2"/>
    <w:rsid w:val="002A026F"/>
    <w:rsid w:val="002A1BC5"/>
    <w:rsid w:val="002A1C41"/>
    <w:rsid w:val="002A1FB7"/>
    <w:rsid w:val="002A42B5"/>
    <w:rsid w:val="002A46C3"/>
    <w:rsid w:val="002A4980"/>
    <w:rsid w:val="002A5E63"/>
    <w:rsid w:val="002A7869"/>
    <w:rsid w:val="002A7D97"/>
    <w:rsid w:val="002B01F3"/>
    <w:rsid w:val="002B1D45"/>
    <w:rsid w:val="002B238B"/>
    <w:rsid w:val="002B2398"/>
    <w:rsid w:val="002B261E"/>
    <w:rsid w:val="002B2EB6"/>
    <w:rsid w:val="002B37FD"/>
    <w:rsid w:val="002B4182"/>
    <w:rsid w:val="002B41E5"/>
    <w:rsid w:val="002B48AC"/>
    <w:rsid w:val="002B527D"/>
    <w:rsid w:val="002B52F8"/>
    <w:rsid w:val="002B6FF2"/>
    <w:rsid w:val="002B78AB"/>
    <w:rsid w:val="002B7CBB"/>
    <w:rsid w:val="002C0314"/>
    <w:rsid w:val="002C03F6"/>
    <w:rsid w:val="002C0582"/>
    <w:rsid w:val="002C1146"/>
    <w:rsid w:val="002C1550"/>
    <w:rsid w:val="002C15FE"/>
    <w:rsid w:val="002C1E33"/>
    <w:rsid w:val="002C253F"/>
    <w:rsid w:val="002C29CD"/>
    <w:rsid w:val="002C2FCB"/>
    <w:rsid w:val="002C433B"/>
    <w:rsid w:val="002C5A5F"/>
    <w:rsid w:val="002C68A0"/>
    <w:rsid w:val="002C7359"/>
    <w:rsid w:val="002C743F"/>
    <w:rsid w:val="002C7D96"/>
    <w:rsid w:val="002D3372"/>
    <w:rsid w:val="002D3675"/>
    <w:rsid w:val="002D3944"/>
    <w:rsid w:val="002D3ACD"/>
    <w:rsid w:val="002D3AE5"/>
    <w:rsid w:val="002D4375"/>
    <w:rsid w:val="002D49E8"/>
    <w:rsid w:val="002D7342"/>
    <w:rsid w:val="002D7559"/>
    <w:rsid w:val="002D7D93"/>
    <w:rsid w:val="002E1634"/>
    <w:rsid w:val="002E2061"/>
    <w:rsid w:val="002E22DB"/>
    <w:rsid w:val="002E2E5D"/>
    <w:rsid w:val="002E2ED9"/>
    <w:rsid w:val="002E31E1"/>
    <w:rsid w:val="002E3A10"/>
    <w:rsid w:val="002E3B00"/>
    <w:rsid w:val="002E3DF9"/>
    <w:rsid w:val="002E4136"/>
    <w:rsid w:val="002E51AD"/>
    <w:rsid w:val="002E5A11"/>
    <w:rsid w:val="002E5A5F"/>
    <w:rsid w:val="002E6A1C"/>
    <w:rsid w:val="002E6DC5"/>
    <w:rsid w:val="002E727D"/>
    <w:rsid w:val="002E74EC"/>
    <w:rsid w:val="002F0ABF"/>
    <w:rsid w:val="002F0AFA"/>
    <w:rsid w:val="002F17CE"/>
    <w:rsid w:val="002F18DF"/>
    <w:rsid w:val="002F22F5"/>
    <w:rsid w:val="002F2B70"/>
    <w:rsid w:val="002F32FA"/>
    <w:rsid w:val="002F332F"/>
    <w:rsid w:val="002F3E3D"/>
    <w:rsid w:val="002F4040"/>
    <w:rsid w:val="002F44E7"/>
    <w:rsid w:val="002F5232"/>
    <w:rsid w:val="002F5914"/>
    <w:rsid w:val="002F5FC0"/>
    <w:rsid w:val="002F62BE"/>
    <w:rsid w:val="002F67E8"/>
    <w:rsid w:val="002F68D9"/>
    <w:rsid w:val="002F6E11"/>
    <w:rsid w:val="002F70D3"/>
    <w:rsid w:val="00300885"/>
    <w:rsid w:val="00300905"/>
    <w:rsid w:val="00300AA7"/>
    <w:rsid w:val="00300D8E"/>
    <w:rsid w:val="00301535"/>
    <w:rsid w:val="003017F9"/>
    <w:rsid w:val="00301B6B"/>
    <w:rsid w:val="003028CB"/>
    <w:rsid w:val="003033D0"/>
    <w:rsid w:val="00303892"/>
    <w:rsid w:val="00303931"/>
    <w:rsid w:val="003039B4"/>
    <w:rsid w:val="00304EEC"/>
    <w:rsid w:val="00305148"/>
    <w:rsid w:val="00305702"/>
    <w:rsid w:val="003068C7"/>
    <w:rsid w:val="00307534"/>
    <w:rsid w:val="003100F3"/>
    <w:rsid w:val="00310C95"/>
    <w:rsid w:val="00311373"/>
    <w:rsid w:val="003124D7"/>
    <w:rsid w:val="00313877"/>
    <w:rsid w:val="003139B2"/>
    <w:rsid w:val="00314238"/>
    <w:rsid w:val="00314460"/>
    <w:rsid w:val="00314BA9"/>
    <w:rsid w:val="003153DF"/>
    <w:rsid w:val="003164D6"/>
    <w:rsid w:val="00316F06"/>
    <w:rsid w:val="00317CAC"/>
    <w:rsid w:val="0031C64A"/>
    <w:rsid w:val="003213F7"/>
    <w:rsid w:val="003235E5"/>
    <w:rsid w:val="00324338"/>
    <w:rsid w:val="003262A8"/>
    <w:rsid w:val="00326E07"/>
    <w:rsid w:val="003273B6"/>
    <w:rsid w:val="0032781F"/>
    <w:rsid w:val="003314A1"/>
    <w:rsid w:val="00331660"/>
    <w:rsid w:val="00331B96"/>
    <w:rsid w:val="00331DFD"/>
    <w:rsid w:val="003338AA"/>
    <w:rsid w:val="00333FD4"/>
    <w:rsid w:val="003341E2"/>
    <w:rsid w:val="003342CE"/>
    <w:rsid w:val="00334303"/>
    <w:rsid w:val="0033452F"/>
    <w:rsid w:val="00334C3C"/>
    <w:rsid w:val="0033501B"/>
    <w:rsid w:val="00336ED2"/>
    <w:rsid w:val="003370D3"/>
    <w:rsid w:val="003371FF"/>
    <w:rsid w:val="003374E9"/>
    <w:rsid w:val="00341344"/>
    <w:rsid w:val="003416E2"/>
    <w:rsid w:val="00341D73"/>
    <w:rsid w:val="00341FDC"/>
    <w:rsid w:val="00342368"/>
    <w:rsid w:val="00342557"/>
    <w:rsid w:val="0034559A"/>
    <w:rsid w:val="00345EF5"/>
    <w:rsid w:val="00346DD3"/>
    <w:rsid w:val="003476D4"/>
    <w:rsid w:val="003476D5"/>
    <w:rsid w:val="0034774F"/>
    <w:rsid w:val="0035139B"/>
    <w:rsid w:val="00353080"/>
    <w:rsid w:val="003530B4"/>
    <w:rsid w:val="003536EC"/>
    <w:rsid w:val="00353EB8"/>
    <w:rsid w:val="00353FC8"/>
    <w:rsid w:val="00354542"/>
    <w:rsid w:val="003546AE"/>
    <w:rsid w:val="00354F5F"/>
    <w:rsid w:val="00356A4E"/>
    <w:rsid w:val="00356FEE"/>
    <w:rsid w:val="003571B2"/>
    <w:rsid w:val="003579A6"/>
    <w:rsid w:val="003609C8"/>
    <w:rsid w:val="0036103D"/>
    <w:rsid w:val="003616F4"/>
    <w:rsid w:val="00361739"/>
    <w:rsid w:val="00361C2F"/>
    <w:rsid w:val="003624C5"/>
    <w:rsid w:val="00362711"/>
    <w:rsid w:val="00362E44"/>
    <w:rsid w:val="00364CF8"/>
    <w:rsid w:val="003657A7"/>
    <w:rsid w:val="003659F5"/>
    <w:rsid w:val="00367653"/>
    <w:rsid w:val="003707B7"/>
    <w:rsid w:val="00370F13"/>
    <w:rsid w:val="00371815"/>
    <w:rsid w:val="00372152"/>
    <w:rsid w:val="003724D2"/>
    <w:rsid w:val="003728FF"/>
    <w:rsid w:val="00372A84"/>
    <w:rsid w:val="00372D01"/>
    <w:rsid w:val="0037469B"/>
    <w:rsid w:val="003756A6"/>
    <w:rsid w:val="00375DA5"/>
    <w:rsid w:val="003761E9"/>
    <w:rsid w:val="00376628"/>
    <w:rsid w:val="003770EB"/>
    <w:rsid w:val="003778F5"/>
    <w:rsid w:val="00380233"/>
    <w:rsid w:val="003805DB"/>
    <w:rsid w:val="00380FA2"/>
    <w:rsid w:val="00381091"/>
    <w:rsid w:val="003828FF"/>
    <w:rsid w:val="003831A9"/>
    <w:rsid w:val="003838F8"/>
    <w:rsid w:val="003840BB"/>
    <w:rsid w:val="003846F7"/>
    <w:rsid w:val="00384BDC"/>
    <w:rsid w:val="003861BA"/>
    <w:rsid w:val="003911D5"/>
    <w:rsid w:val="00391E42"/>
    <w:rsid w:val="0039241B"/>
    <w:rsid w:val="003933A2"/>
    <w:rsid w:val="00393844"/>
    <w:rsid w:val="00394C1A"/>
    <w:rsid w:val="00394C1B"/>
    <w:rsid w:val="003960D2"/>
    <w:rsid w:val="00396A26"/>
    <w:rsid w:val="003978AC"/>
    <w:rsid w:val="00397E54"/>
    <w:rsid w:val="003A017F"/>
    <w:rsid w:val="003A02AB"/>
    <w:rsid w:val="003A0866"/>
    <w:rsid w:val="003A0A25"/>
    <w:rsid w:val="003A0A8B"/>
    <w:rsid w:val="003A1267"/>
    <w:rsid w:val="003A194A"/>
    <w:rsid w:val="003A692C"/>
    <w:rsid w:val="003A6AA4"/>
    <w:rsid w:val="003B04AF"/>
    <w:rsid w:val="003B07A6"/>
    <w:rsid w:val="003B0CFE"/>
    <w:rsid w:val="003B14EA"/>
    <w:rsid w:val="003B1E00"/>
    <w:rsid w:val="003B29BB"/>
    <w:rsid w:val="003B2AF7"/>
    <w:rsid w:val="003B305D"/>
    <w:rsid w:val="003B44BC"/>
    <w:rsid w:val="003B49C1"/>
    <w:rsid w:val="003B4CA7"/>
    <w:rsid w:val="003B4EB2"/>
    <w:rsid w:val="003B6CC6"/>
    <w:rsid w:val="003C0AD6"/>
    <w:rsid w:val="003C1899"/>
    <w:rsid w:val="003C28D0"/>
    <w:rsid w:val="003C2E62"/>
    <w:rsid w:val="003C38DD"/>
    <w:rsid w:val="003C4D67"/>
    <w:rsid w:val="003C50DC"/>
    <w:rsid w:val="003C679E"/>
    <w:rsid w:val="003C699C"/>
    <w:rsid w:val="003C733D"/>
    <w:rsid w:val="003C7BA2"/>
    <w:rsid w:val="003D06B1"/>
    <w:rsid w:val="003D0BDB"/>
    <w:rsid w:val="003D0E04"/>
    <w:rsid w:val="003D135D"/>
    <w:rsid w:val="003D1D52"/>
    <w:rsid w:val="003D1EAD"/>
    <w:rsid w:val="003D4698"/>
    <w:rsid w:val="003D4DF0"/>
    <w:rsid w:val="003D51C2"/>
    <w:rsid w:val="003D6471"/>
    <w:rsid w:val="003E080A"/>
    <w:rsid w:val="003E2B26"/>
    <w:rsid w:val="003E2E88"/>
    <w:rsid w:val="003E601F"/>
    <w:rsid w:val="003E62BF"/>
    <w:rsid w:val="003E70DD"/>
    <w:rsid w:val="003E733A"/>
    <w:rsid w:val="003F05B3"/>
    <w:rsid w:val="003F0ECF"/>
    <w:rsid w:val="003F27FD"/>
    <w:rsid w:val="003F4063"/>
    <w:rsid w:val="003F420D"/>
    <w:rsid w:val="003F4AC0"/>
    <w:rsid w:val="003F5E73"/>
    <w:rsid w:val="003F6AAA"/>
    <w:rsid w:val="003F7169"/>
    <w:rsid w:val="003F754A"/>
    <w:rsid w:val="003F75FF"/>
    <w:rsid w:val="003F7B63"/>
    <w:rsid w:val="004003CB"/>
    <w:rsid w:val="00400628"/>
    <w:rsid w:val="00400F07"/>
    <w:rsid w:val="00401A70"/>
    <w:rsid w:val="00402B6C"/>
    <w:rsid w:val="00402DE0"/>
    <w:rsid w:val="004043AD"/>
    <w:rsid w:val="0040501C"/>
    <w:rsid w:val="004069E4"/>
    <w:rsid w:val="0040A35E"/>
    <w:rsid w:val="00410300"/>
    <w:rsid w:val="00410405"/>
    <w:rsid w:val="00410D67"/>
    <w:rsid w:val="004112E3"/>
    <w:rsid w:val="00411A3E"/>
    <w:rsid w:val="00412A64"/>
    <w:rsid w:val="00413683"/>
    <w:rsid w:val="00413B71"/>
    <w:rsid w:val="004165C1"/>
    <w:rsid w:val="00417CF5"/>
    <w:rsid w:val="004204AA"/>
    <w:rsid w:val="00421305"/>
    <w:rsid w:val="00421A75"/>
    <w:rsid w:val="00421D15"/>
    <w:rsid w:val="00421E2B"/>
    <w:rsid w:val="004237DC"/>
    <w:rsid w:val="00423949"/>
    <w:rsid w:val="00423B83"/>
    <w:rsid w:val="00423F2B"/>
    <w:rsid w:val="004240AA"/>
    <w:rsid w:val="00424B05"/>
    <w:rsid w:val="00424E77"/>
    <w:rsid w:val="00425E21"/>
    <w:rsid w:val="00426219"/>
    <w:rsid w:val="00426EC8"/>
    <w:rsid w:val="00427289"/>
    <w:rsid w:val="00427434"/>
    <w:rsid w:val="00427AA4"/>
    <w:rsid w:val="0042EE75"/>
    <w:rsid w:val="004312BE"/>
    <w:rsid w:val="00431F66"/>
    <w:rsid w:val="004323CB"/>
    <w:rsid w:val="00432FE3"/>
    <w:rsid w:val="004330D3"/>
    <w:rsid w:val="004337E7"/>
    <w:rsid w:val="00433A91"/>
    <w:rsid w:val="004344F2"/>
    <w:rsid w:val="00434EFF"/>
    <w:rsid w:val="00435028"/>
    <w:rsid w:val="004358E9"/>
    <w:rsid w:val="00436372"/>
    <w:rsid w:val="004374B1"/>
    <w:rsid w:val="00437BB2"/>
    <w:rsid w:val="00437C96"/>
    <w:rsid w:val="00437CC3"/>
    <w:rsid w:val="004405C6"/>
    <w:rsid w:val="0044185F"/>
    <w:rsid w:val="00441DDE"/>
    <w:rsid w:val="00442476"/>
    <w:rsid w:val="0044276F"/>
    <w:rsid w:val="00442F03"/>
    <w:rsid w:val="00443A56"/>
    <w:rsid w:val="00444049"/>
    <w:rsid w:val="0044483A"/>
    <w:rsid w:val="0044492A"/>
    <w:rsid w:val="00444ABF"/>
    <w:rsid w:val="00445763"/>
    <w:rsid w:val="004458D5"/>
    <w:rsid w:val="00445EAB"/>
    <w:rsid w:val="00446461"/>
    <w:rsid w:val="004468AF"/>
    <w:rsid w:val="00446B6D"/>
    <w:rsid w:val="00446B8C"/>
    <w:rsid w:val="00447C1F"/>
    <w:rsid w:val="00450E5D"/>
    <w:rsid w:val="00452E4B"/>
    <w:rsid w:val="004538FE"/>
    <w:rsid w:val="00454586"/>
    <w:rsid w:val="0045475D"/>
    <w:rsid w:val="00454956"/>
    <w:rsid w:val="00455699"/>
    <w:rsid w:val="004564B5"/>
    <w:rsid w:val="004573A8"/>
    <w:rsid w:val="00461791"/>
    <w:rsid w:val="004621D2"/>
    <w:rsid w:val="00462269"/>
    <w:rsid w:val="004629FD"/>
    <w:rsid w:val="00462B95"/>
    <w:rsid w:val="00463150"/>
    <w:rsid w:val="004633CA"/>
    <w:rsid w:val="0046409B"/>
    <w:rsid w:val="00464273"/>
    <w:rsid w:val="00465B58"/>
    <w:rsid w:val="00466457"/>
    <w:rsid w:val="00466C6A"/>
    <w:rsid w:val="00467DCB"/>
    <w:rsid w:val="00467EA5"/>
    <w:rsid w:val="0047020F"/>
    <w:rsid w:val="00470218"/>
    <w:rsid w:val="00470319"/>
    <w:rsid w:val="0047069D"/>
    <w:rsid w:val="00471A36"/>
    <w:rsid w:val="00471D8D"/>
    <w:rsid w:val="004728C8"/>
    <w:rsid w:val="004732CA"/>
    <w:rsid w:val="004740F8"/>
    <w:rsid w:val="00475077"/>
    <w:rsid w:val="00475228"/>
    <w:rsid w:val="00475E6C"/>
    <w:rsid w:val="00477CF9"/>
    <w:rsid w:val="00480BA3"/>
    <w:rsid w:val="00481C1B"/>
    <w:rsid w:val="004826F0"/>
    <w:rsid w:val="00483075"/>
    <w:rsid w:val="004874D2"/>
    <w:rsid w:val="004875C6"/>
    <w:rsid w:val="00490901"/>
    <w:rsid w:val="004910AB"/>
    <w:rsid w:val="00492627"/>
    <w:rsid w:val="00492761"/>
    <w:rsid w:val="00492BD9"/>
    <w:rsid w:val="00493232"/>
    <w:rsid w:val="004948E8"/>
    <w:rsid w:val="00494B32"/>
    <w:rsid w:val="00495274"/>
    <w:rsid w:val="00496034"/>
    <w:rsid w:val="004963DE"/>
    <w:rsid w:val="004A0C82"/>
    <w:rsid w:val="004A4A8E"/>
    <w:rsid w:val="004A670F"/>
    <w:rsid w:val="004A6A34"/>
    <w:rsid w:val="004A72CE"/>
    <w:rsid w:val="004A77A5"/>
    <w:rsid w:val="004A7A2D"/>
    <w:rsid w:val="004B0D59"/>
    <w:rsid w:val="004B20CF"/>
    <w:rsid w:val="004B238F"/>
    <w:rsid w:val="004B26A1"/>
    <w:rsid w:val="004B2B0F"/>
    <w:rsid w:val="004B2C12"/>
    <w:rsid w:val="004B3A16"/>
    <w:rsid w:val="004B3A1B"/>
    <w:rsid w:val="004B5BEA"/>
    <w:rsid w:val="004B6FC9"/>
    <w:rsid w:val="004B70FB"/>
    <w:rsid w:val="004B79FB"/>
    <w:rsid w:val="004B7DC5"/>
    <w:rsid w:val="004B7E7C"/>
    <w:rsid w:val="004C03CE"/>
    <w:rsid w:val="004C03E5"/>
    <w:rsid w:val="004C12B8"/>
    <w:rsid w:val="004C173B"/>
    <w:rsid w:val="004C1972"/>
    <w:rsid w:val="004C2BAF"/>
    <w:rsid w:val="004C2E47"/>
    <w:rsid w:val="004C3720"/>
    <w:rsid w:val="004C4C79"/>
    <w:rsid w:val="004C533F"/>
    <w:rsid w:val="004C5414"/>
    <w:rsid w:val="004C64D4"/>
    <w:rsid w:val="004C792F"/>
    <w:rsid w:val="004C7991"/>
    <w:rsid w:val="004D073F"/>
    <w:rsid w:val="004D0E7B"/>
    <w:rsid w:val="004D13A3"/>
    <w:rsid w:val="004D1537"/>
    <w:rsid w:val="004D1D4C"/>
    <w:rsid w:val="004D29FF"/>
    <w:rsid w:val="004D32D9"/>
    <w:rsid w:val="004D4DCE"/>
    <w:rsid w:val="004D5958"/>
    <w:rsid w:val="004D5B26"/>
    <w:rsid w:val="004D5BBA"/>
    <w:rsid w:val="004D6855"/>
    <w:rsid w:val="004D68BC"/>
    <w:rsid w:val="004D7845"/>
    <w:rsid w:val="004E0000"/>
    <w:rsid w:val="004E0848"/>
    <w:rsid w:val="004E12E6"/>
    <w:rsid w:val="004E1FD4"/>
    <w:rsid w:val="004E206C"/>
    <w:rsid w:val="004E280A"/>
    <w:rsid w:val="004E2953"/>
    <w:rsid w:val="004E357C"/>
    <w:rsid w:val="004E468E"/>
    <w:rsid w:val="004E5BB5"/>
    <w:rsid w:val="004E68B6"/>
    <w:rsid w:val="004E742C"/>
    <w:rsid w:val="004E7491"/>
    <w:rsid w:val="004F0A59"/>
    <w:rsid w:val="004F0A69"/>
    <w:rsid w:val="004F1155"/>
    <w:rsid w:val="004F146F"/>
    <w:rsid w:val="004F25D7"/>
    <w:rsid w:val="004F354C"/>
    <w:rsid w:val="004F36AB"/>
    <w:rsid w:val="004F40DC"/>
    <w:rsid w:val="004F5031"/>
    <w:rsid w:val="004F51A5"/>
    <w:rsid w:val="004F562D"/>
    <w:rsid w:val="004F58AA"/>
    <w:rsid w:val="004F5F52"/>
    <w:rsid w:val="004F6B42"/>
    <w:rsid w:val="004F71FB"/>
    <w:rsid w:val="004F7321"/>
    <w:rsid w:val="005001AF"/>
    <w:rsid w:val="0050046A"/>
    <w:rsid w:val="00501293"/>
    <w:rsid w:val="00501D9E"/>
    <w:rsid w:val="00502443"/>
    <w:rsid w:val="0050272C"/>
    <w:rsid w:val="00503D9E"/>
    <w:rsid w:val="005042CD"/>
    <w:rsid w:val="0050473F"/>
    <w:rsid w:val="00504941"/>
    <w:rsid w:val="00504EFC"/>
    <w:rsid w:val="005064BC"/>
    <w:rsid w:val="00506741"/>
    <w:rsid w:val="00507949"/>
    <w:rsid w:val="005103CE"/>
    <w:rsid w:val="0051066F"/>
    <w:rsid w:val="00510B7A"/>
    <w:rsid w:val="00511009"/>
    <w:rsid w:val="005132D9"/>
    <w:rsid w:val="00513E17"/>
    <w:rsid w:val="00515B01"/>
    <w:rsid w:val="0051646D"/>
    <w:rsid w:val="005167CC"/>
    <w:rsid w:val="00516811"/>
    <w:rsid w:val="005168BB"/>
    <w:rsid w:val="00517DE6"/>
    <w:rsid w:val="00521821"/>
    <w:rsid w:val="00521F57"/>
    <w:rsid w:val="005225D9"/>
    <w:rsid w:val="0052271F"/>
    <w:rsid w:val="00522C9D"/>
    <w:rsid w:val="005240F3"/>
    <w:rsid w:val="005243B0"/>
    <w:rsid w:val="00524E86"/>
    <w:rsid w:val="005253AC"/>
    <w:rsid w:val="005255C4"/>
    <w:rsid w:val="00525B3B"/>
    <w:rsid w:val="005263D2"/>
    <w:rsid w:val="005266CE"/>
    <w:rsid w:val="00527F7F"/>
    <w:rsid w:val="00532558"/>
    <w:rsid w:val="00532D56"/>
    <w:rsid w:val="00532E06"/>
    <w:rsid w:val="0053365A"/>
    <w:rsid w:val="00533A54"/>
    <w:rsid w:val="00535404"/>
    <w:rsid w:val="005355B3"/>
    <w:rsid w:val="005370FC"/>
    <w:rsid w:val="0053756C"/>
    <w:rsid w:val="0053783B"/>
    <w:rsid w:val="00537EEF"/>
    <w:rsid w:val="00540254"/>
    <w:rsid w:val="00540FDB"/>
    <w:rsid w:val="00541734"/>
    <w:rsid w:val="005426DB"/>
    <w:rsid w:val="00542B03"/>
    <w:rsid w:val="00543F85"/>
    <w:rsid w:val="005446B6"/>
    <w:rsid w:val="00544A24"/>
    <w:rsid w:val="00544A7A"/>
    <w:rsid w:val="005453A0"/>
    <w:rsid w:val="00545539"/>
    <w:rsid w:val="0054575A"/>
    <w:rsid w:val="005460B9"/>
    <w:rsid w:val="005462C6"/>
    <w:rsid w:val="0054732D"/>
    <w:rsid w:val="0054750C"/>
    <w:rsid w:val="00547661"/>
    <w:rsid w:val="00547FB7"/>
    <w:rsid w:val="00550585"/>
    <w:rsid w:val="00550813"/>
    <w:rsid w:val="00550CC1"/>
    <w:rsid w:val="00550FF0"/>
    <w:rsid w:val="00551394"/>
    <w:rsid w:val="005519B6"/>
    <w:rsid w:val="00551D0D"/>
    <w:rsid w:val="00551E85"/>
    <w:rsid w:val="005527F8"/>
    <w:rsid w:val="00553442"/>
    <w:rsid w:val="00553F63"/>
    <w:rsid w:val="00554161"/>
    <w:rsid w:val="0055417B"/>
    <w:rsid w:val="00554200"/>
    <w:rsid w:val="0055432F"/>
    <w:rsid w:val="00554E87"/>
    <w:rsid w:val="00555452"/>
    <w:rsid w:val="00557863"/>
    <w:rsid w:val="005603F8"/>
    <w:rsid w:val="0056220B"/>
    <w:rsid w:val="00562374"/>
    <w:rsid w:val="005626D3"/>
    <w:rsid w:val="005637AF"/>
    <w:rsid w:val="005639B8"/>
    <w:rsid w:val="005647CE"/>
    <w:rsid w:val="0056525F"/>
    <w:rsid w:val="00566263"/>
    <w:rsid w:val="00566493"/>
    <w:rsid w:val="00566DA7"/>
    <w:rsid w:val="005671B4"/>
    <w:rsid w:val="005673A6"/>
    <w:rsid w:val="00572D0A"/>
    <w:rsid w:val="00572FD5"/>
    <w:rsid w:val="00573742"/>
    <w:rsid w:val="005745E8"/>
    <w:rsid w:val="00574985"/>
    <w:rsid w:val="00574BFA"/>
    <w:rsid w:val="00574FE3"/>
    <w:rsid w:val="005758F8"/>
    <w:rsid w:val="00575CC6"/>
    <w:rsid w:val="005769A5"/>
    <w:rsid w:val="00577498"/>
    <w:rsid w:val="00577D2F"/>
    <w:rsid w:val="00577FA4"/>
    <w:rsid w:val="0057DFBF"/>
    <w:rsid w:val="00580728"/>
    <w:rsid w:val="005808A6"/>
    <w:rsid w:val="00580BB0"/>
    <w:rsid w:val="0058154C"/>
    <w:rsid w:val="005817B3"/>
    <w:rsid w:val="005825DD"/>
    <w:rsid w:val="00583D11"/>
    <w:rsid w:val="00584A4D"/>
    <w:rsid w:val="00585A9E"/>
    <w:rsid w:val="00585F51"/>
    <w:rsid w:val="00585FBA"/>
    <w:rsid w:val="00586580"/>
    <w:rsid w:val="00587A05"/>
    <w:rsid w:val="00587FC1"/>
    <w:rsid w:val="00590B1C"/>
    <w:rsid w:val="0059111B"/>
    <w:rsid w:val="005925B9"/>
    <w:rsid w:val="005929EA"/>
    <w:rsid w:val="00594211"/>
    <w:rsid w:val="005949BF"/>
    <w:rsid w:val="005958D4"/>
    <w:rsid w:val="005962D8"/>
    <w:rsid w:val="00596A05"/>
    <w:rsid w:val="00597B1B"/>
    <w:rsid w:val="005A04C4"/>
    <w:rsid w:val="005A093C"/>
    <w:rsid w:val="005A16A8"/>
    <w:rsid w:val="005A1DBA"/>
    <w:rsid w:val="005A22B3"/>
    <w:rsid w:val="005A3F87"/>
    <w:rsid w:val="005A45AC"/>
    <w:rsid w:val="005A48B3"/>
    <w:rsid w:val="005B1432"/>
    <w:rsid w:val="005B1638"/>
    <w:rsid w:val="005B1E07"/>
    <w:rsid w:val="005B2B59"/>
    <w:rsid w:val="005B2F53"/>
    <w:rsid w:val="005B3260"/>
    <w:rsid w:val="005B3BD8"/>
    <w:rsid w:val="005B3CD5"/>
    <w:rsid w:val="005B4627"/>
    <w:rsid w:val="005B4AF7"/>
    <w:rsid w:val="005B4CA6"/>
    <w:rsid w:val="005B51F1"/>
    <w:rsid w:val="005B6707"/>
    <w:rsid w:val="005B6954"/>
    <w:rsid w:val="005B6F83"/>
    <w:rsid w:val="005B7182"/>
    <w:rsid w:val="005B77FC"/>
    <w:rsid w:val="005B79B2"/>
    <w:rsid w:val="005C03C1"/>
    <w:rsid w:val="005C066C"/>
    <w:rsid w:val="005C30AD"/>
    <w:rsid w:val="005C3163"/>
    <w:rsid w:val="005C33B7"/>
    <w:rsid w:val="005C452E"/>
    <w:rsid w:val="005C4629"/>
    <w:rsid w:val="005C6C78"/>
    <w:rsid w:val="005C7D98"/>
    <w:rsid w:val="005D0136"/>
    <w:rsid w:val="005D0437"/>
    <w:rsid w:val="005D09F5"/>
    <w:rsid w:val="005D160D"/>
    <w:rsid w:val="005D18C8"/>
    <w:rsid w:val="005D19A2"/>
    <w:rsid w:val="005D1A54"/>
    <w:rsid w:val="005D21EA"/>
    <w:rsid w:val="005D24B9"/>
    <w:rsid w:val="005D2525"/>
    <w:rsid w:val="005D25EC"/>
    <w:rsid w:val="005D2B33"/>
    <w:rsid w:val="005D2F5A"/>
    <w:rsid w:val="005D3BF3"/>
    <w:rsid w:val="005D53AA"/>
    <w:rsid w:val="005D55D1"/>
    <w:rsid w:val="005D58A2"/>
    <w:rsid w:val="005D6A5E"/>
    <w:rsid w:val="005D6C07"/>
    <w:rsid w:val="005D7073"/>
    <w:rsid w:val="005D7D5F"/>
    <w:rsid w:val="005E09CF"/>
    <w:rsid w:val="005E22F1"/>
    <w:rsid w:val="005E3B1A"/>
    <w:rsid w:val="005E52F6"/>
    <w:rsid w:val="005E5F88"/>
    <w:rsid w:val="005E67EE"/>
    <w:rsid w:val="005E7DEC"/>
    <w:rsid w:val="005EEEAF"/>
    <w:rsid w:val="005F1675"/>
    <w:rsid w:val="005F1A05"/>
    <w:rsid w:val="005F1B82"/>
    <w:rsid w:val="005F27DB"/>
    <w:rsid w:val="005F29AE"/>
    <w:rsid w:val="005F31CD"/>
    <w:rsid w:val="005F3572"/>
    <w:rsid w:val="005F3C90"/>
    <w:rsid w:val="005F3DF5"/>
    <w:rsid w:val="005F4E02"/>
    <w:rsid w:val="005F4EBE"/>
    <w:rsid w:val="005F50E7"/>
    <w:rsid w:val="005F7F85"/>
    <w:rsid w:val="00601B9D"/>
    <w:rsid w:val="00603178"/>
    <w:rsid w:val="00603375"/>
    <w:rsid w:val="0060348C"/>
    <w:rsid w:val="00604218"/>
    <w:rsid w:val="006048AD"/>
    <w:rsid w:val="006061A1"/>
    <w:rsid w:val="00606468"/>
    <w:rsid w:val="00606AF2"/>
    <w:rsid w:val="00607859"/>
    <w:rsid w:val="00610106"/>
    <w:rsid w:val="00610855"/>
    <w:rsid w:val="006113FF"/>
    <w:rsid w:val="00611487"/>
    <w:rsid w:val="00611F4E"/>
    <w:rsid w:val="00611F82"/>
    <w:rsid w:val="00612173"/>
    <w:rsid w:val="00612B31"/>
    <w:rsid w:val="00612C18"/>
    <w:rsid w:val="00613664"/>
    <w:rsid w:val="006138BF"/>
    <w:rsid w:val="00613E1D"/>
    <w:rsid w:val="00613EA0"/>
    <w:rsid w:val="0061504B"/>
    <w:rsid w:val="00615F2B"/>
    <w:rsid w:val="006168DD"/>
    <w:rsid w:val="00616C1E"/>
    <w:rsid w:val="006176A9"/>
    <w:rsid w:val="00620790"/>
    <w:rsid w:val="00620905"/>
    <w:rsid w:val="006214E3"/>
    <w:rsid w:val="006222EC"/>
    <w:rsid w:val="006222EE"/>
    <w:rsid w:val="006227FE"/>
    <w:rsid w:val="00622B84"/>
    <w:rsid w:val="00623219"/>
    <w:rsid w:val="00624333"/>
    <w:rsid w:val="00624440"/>
    <w:rsid w:val="006245BD"/>
    <w:rsid w:val="00624C3E"/>
    <w:rsid w:val="00625077"/>
    <w:rsid w:val="006254DC"/>
    <w:rsid w:val="00625883"/>
    <w:rsid w:val="006259E1"/>
    <w:rsid w:val="00626283"/>
    <w:rsid w:val="00626D0B"/>
    <w:rsid w:val="00627FC6"/>
    <w:rsid w:val="00630E60"/>
    <w:rsid w:val="006319FA"/>
    <w:rsid w:val="006327D4"/>
    <w:rsid w:val="0063311D"/>
    <w:rsid w:val="006332B5"/>
    <w:rsid w:val="00634725"/>
    <w:rsid w:val="00635783"/>
    <w:rsid w:val="00635E78"/>
    <w:rsid w:val="0063621F"/>
    <w:rsid w:val="00636345"/>
    <w:rsid w:val="006402F0"/>
    <w:rsid w:val="00641F30"/>
    <w:rsid w:val="00642132"/>
    <w:rsid w:val="0064247B"/>
    <w:rsid w:val="006435DA"/>
    <w:rsid w:val="00643915"/>
    <w:rsid w:val="00645532"/>
    <w:rsid w:val="006469F8"/>
    <w:rsid w:val="00651FC2"/>
    <w:rsid w:val="00652508"/>
    <w:rsid w:val="00652566"/>
    <w:rsid w:val="006525DC"/>
    <w:rsid w:val="00654535"/>
    <w:rsid w:val="00654AFF"/>
    <w:rsid w:val="006553DB"/>
    <w:rsid w:val="00655B05"/>
    <w:rsid w:val="00655FD9"/>
    <w:rsid w:val="00656D07"/>
    <w:rsid w:val="00657509"/>
    <w:rsid w:val="0065752C"/>
    <w:rsid w:val="006579E0"/>
    <w:rsid w:val="00657F4D"/>
    <w:rsid w:val="00660C17"/>
    <w:rsid w:val="00661650"/>
    <w:rsid w:val="00662735"/>
    <w:rsid w:val="00662D8F"/>
    <w:rsid w:val="00663F7D"/>
    <w:rsid w:val="006643E2"/>
    <w:rsid w:val="0066554B"/>
    <w:rsid w:val="00666474"/>
    <w:rsid w:val="00666581"/>
    <w:rsid w:val="00666D87"/>
    <w:rsid w:val="00667DDC"/>
    <w:rsid w:val="00670039"/>
    <w:rsid w:val="006700EF"/>
    <w:rsid w:val="00671DDB"/>
    <w:rsid w:val="00671DEE"/>
    <w:rsid w:val="00671F49"/>
    <w:rsid w:val="00672724"/>
    <w:rsid w:val="00673C3E"/>
    <w:rsid w:val="00673E75"/>
    <w:rsid w:val="0067406F"/>
    <w:rsid w:val="00675715"/>
    <w:rsid w:val="00675ECB"/>
    <w:rsid w:val="006766A3"/>
    <w:rsid w:val="00680444"/>
    <w:rsid w:val="0068081A"/>
    <w:rsid w:val="00680F6A"/>
    <w:rsid w:val="00681A79"/>
    <w:rsid w:val="006838C1"/>
    <w:rsid w:val="00683FD7"/>
    <w:rsid w:val="006848F3"/>
    <w:rsid w:val="006861D5"/>
    <w:rsid w:val="0068781B"/>
    <w:rsid w:val="00687A93"/>
    <w:rsid w:val="006903E9"/>
    <w:rsid w:val="0069079E"/>
    <w:rsid w:val="006909C0"/>
    <w:rsid w:val="00691C32"/>
    <w:rsid w:val="0069308A"/>
    <w:rsid w:val="00693389"/>
    <w:rsid w:val="00694A38"/>
    <w:rsid w:val="00696061"/>
    <w:rsid w:val="00697194"/>
    <w:rsid w:val="0069756D"/>
    <w:rsid w:val="006978BF"/>
    <w:rsid w:val="006A04FB"/>
    <w:rsid w:val="006A0E02"/>
    <w:rsid w:val="006A1490"/>
    <w:rsid w:val="006A3036"/>
    <w:rsid w:val="006A338B"/>
    <w:rsid w:val="006A5897"/>
    <w:rsid w:val="006A5BC6"/>
    <w:rsid w:val="006A6376"/>
    <w:rsid w:val="006A6CD6"/>
    <w:rsid w:val="006B0045"/>
    <w:rsid w:val="006B1511"/>
    <w:rsid w:val="006B20C6"/>
    <w:rsid w:val="006B24AF"/>
    <w:rsid w:val="006B265C"/>
    <w:rsid w:val="006B28E4"/>
    <w:rsid w:val="006B2F4B"/>
    <w:rsid w:val="006B3945"/>
    <w:rsid w:val="006B3BB0"/>
    <w:rsid w:val="006B4805"/>
    <w:rsid w:val="006B482D"/>
    <w:rsid w:val="006B531D"/>
    <w:rsid w:val="006B6FEA"/>
    <w:rsid w:val="006B7AAB"/>
    <w:rsid w:val="006C054E"/>
    <w:rsid w:val="006C0A40"/>
    <w:rsid w:val="006C132E"/>
    <w:rsid w:val="006C13C0"/>
    <w:rsid w:val="006C2B63"/>
    <w:rsid w:val="006C2BA9"/>
    <w:rsid w:val="006C2C34"/>
    <w:rsid w:val="006C37DD"/>
    <w:rsid w:val="006C449A"/>
    <w:rsid w:val="006C5432"/>
    <w:rsid w:val="006C6483"/>
    <w:rsid w:val="006C69D0"/>
    <w:rsid w:val="006C69EA"/>
    <w:rsid w:val="006C6F92"/>
    <w:rsid w:val="006D14A7"/>
    <w:rsid w:val="006D1959"/>
    <w:rsid w:val="006D2BDC"/>
    <w:rsid w:val="006D2E3F"/>
    <w:rsid w:val="006D46D4"/>
    <w:rsid w:val="006D56F8"/>
    <w:rsid w:val="006D6FED"/>
    <w:rsid w:val="006D751A"/>
    <w:rsid w:val="006D7AFD"/>
    <w:rsid w:val="006E022A"/>
    <w:rsid w:val="006E03CA"/>
    <w:rsid w:val="006E0731"/>
    <w:rsid w:val="006E076C"/>
    <w:rsid w:val="006E17AF"/>
    <w:rsid w:val="006E397B"/>
    <w:rsid w:val="006E41D6"/>
    <w:rsid w:val="006E43DB"/>
    <w:rsid w:val="006E44B5"/>
    <w:rsid w:val="006E4790"/>
    <w:rsid w:val="006E4DCB"/>
    <w:rsid w:val="006E4DDC"/>
    <w:rsid w:val="006E6503"/>
    <w:rsid w:val="006F052D"/>
    <w:rsid w:val="006F0719"/>
    <w:rsid w:val="006F07F7"/>
    <w:rsid w:val="006F2BC5"/>
    <w:rsid w:val="006F2E77"/>
    <w:rsid w:val="006F4D72"/>
    <w:rsid w:val="006F4EDD"/>
    <w:rsid w:val="006F559F"/>
    <w:rsid w:val="006F55C1"/>
    <w:rsid w:val="006F61DB"/>
    <w:rsid w:val="006F62C2"/>
    <w:rsid w:val="006F709E"/>
    <w:rsid w:val="00700C99"/>
    <w:rsid w:val="007025B5"/>
    <w:rsid w:val="0070321C"/>
    <w:rsid w:val="00704463"/>
    <w:rsid w:val="00704EA9"/>
    <w:rsid w:val="007070B8"/>
    <w:rsid w:val="00710486"/>
    <w:rsid w:val="0071060D"/>
    <w:rsid w:val="00710CE3"/>
    <w:rsid w:val="0071121E"/>
    <w:rsid w:val="00711440"/>
    <w:rsid w:val="00711450"/>
    <w:rsid w:val="00711CAC"/>
    <w:rsid w:val="007124B0"/>
    <w:rsid w:val="007125AA"/>
    <w:rsid w:val="00713430"/>
    <w:rsid w:val="00713BC3"/>
    <w:rsid w:val="00713CDC"/>
    <w:rsid w:val="007141E8"/>
    <w:rsid w:val="0071436A"/>
    <w:rsid w:val="007150C4"/>
    <w:rsid w:val="007154D6"/>
    <w:rsid w:val="0071598A"/>
    <w:rsid w:val="00715E11"/>
    <w:rsid w:val="00715E57"/>
    <w:rsid w:val="00715FC3"/>
    <w:rsid w:val="00716FFA"/>
    <w:rsid w:val="007178CF"/>
    <w:rsid w:val="0072127A"/>
    <w:rsid w:val="0072152A"/>
    <w:rsid w:val="00721BDC"/>
    <w:rsid w:val="00721CBD"/>
    <w:rsid w:val="0072235C"/>
    <w:rsid w:val="0072393B"/>
    <w:rsid w:val="0072440F"/>
    <w:rsid w:val="00724A9B"/>
    <w:rsid w:val="00724B32"/>
    <w:rsid w:val="007269AD"/>
    <w:rsid w:val="00727FFB"/>
    <w:rsid w:val="00732A47"/>
    <w:rsid w:val="00733068"/>
    <w:rsid w:val="0073382F"/>
    <w:rsid w:val="007340E8"/>
    <w:rsid w:val="00734343"/>
    <w:rsid w:val="00734358"/>
    <w:rsid w:val="0073598F"/>
    <w:rsid w:val="00736F33"/>
    <w:rsid w:val="007378CC"/>
    <w:rsid w:val="00737CDC"/>
    <w:rsid w:val="00741C2D"/>
    <w:rsid w:val="00742678"/>
    <w:rsid w:val="00742950"/>
    <w:rsid w:val="00743681"/>
    <w:rsid w:val="00744016"/>
    <w:rsid w:val="00744245"/>
    <w:rsid w:val="00744A41"/>
    <w:rsid w:val="0074517E"/>
    <w:rsid w:val="00745F74"/>
    <w:rsid w:val="007463AF"/>
    <w:rsid w:val="007472EA"/>
    <w:rsid w:val="00750F47"/>
    <w:rsid w:val="00751106"/>
    <w:rsid w:val="00751112"/>
    <w:rsid w:val="007522A9"/>
    <w:rsid w:val="00752831"/>
    <w:rsid w:val="00752CF2"/>
    <w:rsid w:val="00752FD1"/>
    <w:rsid w:val="007530EB"/>
    <w:rsid w:val="00754F8B"/>
    <w:rsid w:val="00755085"/>
    <w:rsid w:val="007552AB"/>
    <w:rsid w:val="0075533F"/>
    <w:rsid w:val="00755C62"/>
    <w:rsid w:val="00757585"/>
    <w:rsid w:val="0076050B"/>
    <w:rsid w:val="007606CB"/>
    <w:rsid w:val="00761EF8"/>
    <w:rsid w:val="00762094"/>
    <w:rsid w:val="00762FD3"/>
    <w:rsid w:val="00763DE1"/>
    <w:rsid w:val="00763E4F"/>
    <w:rsid w:val="00764E2E"/>
    <w:rsid w:val="0076521C"/>
    <w:rsid w:val="007664D3"/>
    <w:rsid w:val="007672F0"/>
    <w:rsid w:val="007674F5"/>
    <w:rsid w:val="00770D3A"/>
    <w:rsid w:val="00771831"/>
    <w:rsid w:val="00771FCE"/>
    <w:rsid w:val="00772C76"/>
    <w:rsid w:val="007733BC"/>
    <w:rsid w:val="0077379B"/>
    <w:rsid w:val="00773E8F"/>
    <w:rsid w:val="00774304"/>
    <w:rsid w:val="00774A19"/>
    <w:rsid w:val="00774A8E"/>
    <w:rsid w:val="00774D3C"/>
    <w:rsid w:val="007750C5"/>
    <w:rsid w:val="0077643F"/>
    <w:rsid w:val="00776C62"/>
    <w:rsid w:val="00777324"/>
    <w:rsid w:val="00777851"/>
    <w:rsid w:val="00777856"/>
    <w:rsid w:val="00780E78"/>
    <w:rsid w:val="00781A04"/>
    <w:rsid w:val="00782AEF"/>
    <w:rsid w:val="00782C9D"/>
    <w:rsid w:val="00783023"/>
    <w:rsid w:val="00783AE4"/>
    <w:rsid w:val="00784049"/>
    <w:rsid w:val="007847AF"/>
    <w:rsid w:val="00784C00"/>
    <w:rsid w:val="00785B2D"/>
    <w:rsid w:val="00785EF3"/>
    <w:rsid w:val="00786020"/>
    <w:rsid w:val="00786CA1"/>
    <w:rsid w:val="00786E47"/>
    <w:rsid w:val="00787BA9"/>
    <w:rsid w:val="00787F50"/>
    <w:rsid w:val="00790663"/>
    <w:rsid w:val="00790AE1"/>
    <w:rsid w:val="00790EED"/>
    <w:rsid w:val="007913F5"/>
    <w:rsid w:val="00792134"/>
    <w:rsid w:val="00792200"/>
    <w:rsid w:val="00792934"/>
    <w:rsid w:val="00792D94"/>
    <w:rsid w:val="0079497E"/>
    <w:rsid w:val="00794D61"/>
    <w:rsid w:val="00795669"/>
    <w:rsid w:val="007969C7"/>
    <w:rsid w:val="00797174"/>
    <w:rsid w:val="0079724F"/>
    <w:rsid w:val="00797453"/>
    <w:rsid w:val="00797D20"/>
    <w:rsid w:val="007A02D7"/>
    <w:rsid w:val="007A0A4E"/>
    <w:rsid w:val="007A4B88"/>
    <w:rsid w:val="007A6983"/>
    <w:rsid w:val="007A7716"/>
    <w:rsid w:val="007B07C6"/>
    <w:rsid w:val="007B08DD"/>
    <w:rsid w:val="007B13D6"/>
    <w:rsid w:val="007B379C"/>
    <w:rsid w:val="007B38A7"/>
    <w:rsid w:val="007B4763"/>
    <w:rsid w:val="007B4BE2"/>
    <w:rsid w:val="007B4F22"/>
    <w:rsid w:val="007B6272"/>
    <w:rsid w:val="007B6481"/>
    <w:rsid w:val="007B66A1"/>
    <w:rsid w:val="007B67EB"/>
    <w:rsid w:val="007B68F3"/>
    <w:rsid w:val="007B71E9"/>
    <w:rsid w:val="007B7C46"/>
    <w:rsid w:val="007C0036"/>
    <w:rsid w:val="007C0411"/>
    <w:rsid w:val="007C082E"/>
    <w:rsid w:val="007C0E9B"/>
    <w:rsid w:val="007C10D0"/>
    <w:rsid w:val="007C1BF3"/>
    <w:rsid w:val="007C28DC"/>
    <w:rsid w:val="007C4822"/>
    <w:rsid w:val="007C50EE"/>
    <w:rsid w:val="007C56FA"/>
    <w:rsid w:val="007C5BB6"/>
    <w:rsid w:val="007C5CDE"/>
    <w:rsid w:val="007C60CB"/>
    <w:rsid w:val="007C6EBA"/>
    <w:rsid w:val="007C7AE7"/>
    <w:rsid w:val="007C7F8C"/>
    <w:rsid w:val="007D0398"/>
    <w:rsid w:val="007D0F2B"/>
    <w:rsid w:val="007D1FD3"/>
    <w:rsid w:val="007D2630"/>
    <w:rsid w:val="007D3CEB"/>
    <w:rsid w:val="007D5D81"/>
    <w:rsid w:val="007D69D4"/>
    <w:rsid w:val="007D6E74"/>
    <w:rsid w:val="007D74FB"/>
    <w:rsid w:val="007D779D"/>
    <w:rsid w:val="007D796C"/>
    <w:rsid w:val="007E06B3"/>
    <w:rsid w:val="007E178E"/>
    <w:rsid w:val="007E17D3"/>
    <w:rsid w:val="007E2766"/>
    <w:rsid w:val="007E2E7C"/>
    <w:rsid w:val="007E35A4"/>
    <w:rsid w:val="007E39BE"/>
    <w:rsid w:val="007E47D2"/>
    <w:rsid w:val="007E4B61"/>
    <w:rsid w:val="007E59C8"/>
    <w:rsid w:val="007E619C"/>
    <w:rsid w:val="007E78AC"/>
    <w:rsid w:val="007E7E7F"/>
    <w:rsid w:val="007F14A9"/>
    <w:rsid w:val="007F150E"/>
    <w:rsid w:val="007F202B"/>
    <w:rsid w:val="007F24FE"/>
    <w:rsid w:val="007F29A7"/>
    <w:rsid w:val="007F2C59"/>
    <w:rsid w:val="007F3F8D"/>
    <w:rsid w:val="007F4370"/>
    <w:rsid w:val="007F4D44"/>
    <w:rsid w:val="007F5802"/>
    <w:rsid w:val="007F6F70"/>
    <w:rsid w:val="007F7A58"/>
    <w:rsid w:val="00800715"/>
    <w:rsid w:val="008009D3"/>
    <w:rsid w:val="00800FA5"/>
    <w:rsid w:val="00801178"/>
    <w:rsid w:val="008026CE"/>
    <w:rsid w:val="0080300A"/>
    <w:rsid w:val="00803863"/>
    <w:rsid w:val="0080446C"/>
    <w:rsid w:val="00804551"/>
    <w:rsid w:val="00804730"/>
    <w:rsid w:val="008047C2"/>
    <w:rsid w:val="008048A5"/>
    <w:rsid w:val="00804DAB"/>
    <w:rsid w:val="0080590E"/>
    <w:rsid w:val="0080778C"/>
    <w:rsid w:val="00807D8F"/>
    <w:rsid w:val="00810509"/>
    <w:rsid w:val="00810A83"/>
    <w:rsid w:val="00810A94"/>
    <w:rsid w:val="008114A2"/>
    <w:rsid w:val="0081234B"/>
    <w:rsid w:val="008129F9"/>
    <w:rsid w:val="00813200"/>
    <w:rsid w:val="0081418B"/>
    <w:rsid w:val="0081597A"/>
    <w:rsid w:val="00816A01"/>
    <w:rsid w:val="00816FEE"/>
    <w:rsid w:val="0081798C"/>
    <w:rsid w:val="008179F7"/>
    <w:rsid w:val="00817CAA"/>
    <w:rsid w:val="00820A41"/>
    <w:rsid w:val="00820D5A"/>
    <w:rsid w:val="008214DA"/>
    <w:rsid w:val="00821A29"/>
    <w:rsid w:val="00821C5A"/>
    <w:rsid w:val="008229F3"/>
    <w:rsid w:val="00822AF5"/>
    <w:rsid w:val="00823266"/>
    <w:rsid w:val="008233F8"/>
    <w:rsid w:val="00823528"/>
    <w:rsid w:val="00823C13"/>
    <w:rsid w:val="00823D3E"/>
    <w:rsid w:val="00824958"/>
    <w:rsid w:val="00824D12"/>
    <w:rsid w:val="00824DC1"/>
    <w:rsid w:val="00824DD9"/>
    <w:rsid w:val="008264E5"/>
    <w:rsid w:val="00826683"/>
    <w:rsid w:val="008271D9"/>
    <w:rsid w:val="008272DF"/>
    <w:rsid w:val="00827976"/>
    <w:rsid w:val="00830575"/>
    <w:rsid w:val="00830845"/>
    <w:rsid w:val="00830910"/>
    <w:rsid w:val="008311A2"/>
    <w:rsid w:val="00831C7A"/>
    <w:rsid w:val="00831D68"/>
    <w:rsid w:val="00834691"/>
    <w:rsid w:val="0083469F"/>
    <w:rsid w:val="008346F6"/>
    <w:rsid w:val="00834A92"/>
    <w:rsid w:val="00834AA4"/>
    <w:rsid w:val="00834EF4"/>
    <w:rsid w:val="00835084"/>
    <w:rsid w:val="00835AB1"/>
    <w:rsid w:val="00835EE5"/>
    <w:rsid w:val="0083669C"/>
    <w:rsid w:val="008366FD"/>
    <w:rsid w:val="00836F67"/>
    <w:rsid w:val="00837100"/>
    <w:rsid w:val="00840459"/>
    <w:rsid w:val="00840C18"/>
    <w:rsid w:val="00840EB5"/>
    <w:rsid w:val="00840FD4"/>
    <w:rsid w:val="00841710"/>
    <w:rsid w:val="00841852"/>
    <w:rsid w:val="00841E17"/>
    <w:rsid w:val="00842573"/>
    <w:rsid w:val="008428E7"/>
    <w:rsid w:val="00842D11"/>
    <w:rsid w:val="00843FF9"/>
    <w:rsid w:val="00844152"/>
    <w:rsid w:val="00844CA9"/>
    <w:rsid w:val="00844CE9"/>
    <w:rsid w:val="0084534F"/>
    <w:rsid w:val="008461DA"/>
    <w:rsid w:val="008467C7"/>
    <w:rsid w:val="00846DF5"/>
    <w:rsid w:val="00847186"/>
    <w:rsid w:val="008473D8"/>
    <w:rsid w:val="008477BE"/>
    <w:rsid w:val="008503EA"/>
    <w:rsid w:val="0085094A"/>
    <w:rsid w:val="00851C28"/>
    <w:rsid w:val="008522DD"/>
    <w:rsid w:val="00852D9F"/>
    <w:rsid w:val="00853076"/>
    <w:rsid w:val="00855228"/>
    <w:rsid w:val="008553CD"/>
    <w:rsid w:val="00856283"/>
    <w:rsid w:val="00857B40"/>
    <w:rsid w:val="00860048"/>
    <w:rsid w:val="00860DB2"/>
    <w:rsid w:val="0086102D"/>
    <w:rsid w:val="00861123"/>
    <w:rsid w:val="00861B05"/>
    <w:rsid w:val="00861F61"/>
    <w:rsid w:val="00862AB9"/>
    <w:rsid w:val="00862EE8"/>
    <w:rsid w:val="00862F2C"/>
    <w:rsid w:val="00863432"/>
    <w:rsid w:val="00863E54"/>
    <w:rsid w:val="00864E9C"/>
    <w:rsid w:val="00865401"/>
    <w:rsid w:val="00866B57"/>
    <w:rsid w:val="008679E2"/>
    <w:rsid w:val="00867FD1"/>
    <w:rsid w:val="00870F30"/>
    <w:rsid w:val="00871039"/>
    <w:rsid w:val="008710F4"/>
    <w:rsid w:val="00871200"/>
    <w:rsid w:val="00871679"/>
    <w:rsid w:val="00872D49"/>
    <w:rsid w:val="00873595"/>
    <w:rsid w:val="008741C4"/>
    <w:rsid w:val="008741ED"/>
    <w:rsid w:val="00874C3B"/>
    <w:rsid w:val="008758FB"/>
    <w:rsid w:val="008761F3"/>
    <w:rsid w:val="00876475"/>
    <w:rsid w:val="0087669B"/>
    <w:rsid w:val="008772A3"/>
    <w:rsid w:val="008778CA"/>
    <w:rsid w:val="00880677"/>
    <w:rsid w:val="00881C9C"/>
    <w:rsid w:val="00881E59"/>
    <w:rsid w:val="00881F93"/>
    <w:rsid w:val="008821E4"/>
    <w:rsid w:val="008831DC"/>
    <w:rsid w:val="0088460C"/>
    <w:rsid w:val="0088540E"/>
    <w:rsid w:val="008862A6"/>
    <w:rsid w:val="008876AD"/>
    <w:rsid w:val="00891249"/>
    <w:rsid w:val="00892136"/>
    <w:rsid w:val="00892A7D"/>
    <w:rsid w:val="00893294"/>
    <w:rsid w:val="008932D2"/>
    <w:rsid w:val="00893723"/>
    <w:rsid w:val="00893A0A"/>
    <w:rsid w:val="00895ECE"/>
    <w:rsid w:val="00896EA6"/>
    <w:rsid w:val="0089799F"/>
    <w:rsid w:val="008A0334"/>
    <w:rsid w:val="008A0654"/>
    <w:rsid w:val="008A0675"/>
    <w:rsid w:val="008A1C7F"/>
    <w:rsid w:val="008A206D"/>
    <w:rsid w:val="008A5AED"/>
    <w:rsid w:val="008A675A"/>
    <w:rsid w:val="008A6AA7"/>
    <w:rsid w:val="008A788C"/>
    <w:rsid w:val="008A7DC0"/>
    <w:rsid w:val="008B1CB7"/>
    <w:rsid w:val="008B200B"/>
    <w:rsid w:val="008B2461"/>
    <w:rsid w:val="008B2F29"/>
    <w:rsid w:val="008B311E"/>
    <w:rsid w:val="008B3149"/>
    <w:rsid w:val="008B3D51"/>
    <w:rsid w:val="008B48B7"/>
    <w:rsid w:val="008B4DFF"/>
    <w:rsid w:val="008B508C"/>
    <w:rsid w:val="008B5936"/>
    <w:rsid w:val="008B6A85"/>
    <w:rsid w:val="008B70BD"/>
    <w:rsid w:val="008B7412"/>
    <w:rsid w:val="008B7995"/>
    <w:rsid w:val="008B7E92"/>
    <w:rsid w:val="008C0084"/>
    <w:rsid w:val="008C1392"/>
    <w:rsid w:val="008C1813"/>
    <w:rsid w:val="008C2873"/>
    <w:rsid w:val="008C34B7"/>
    <w:rsid w:val="008C477A"/>
    <w:rsid w:val="008C4FFA"/>
    <w:rsid w:val="008C70EF"/>
    <w:rsid w:val="008C72D1"/>
    <w:rsid w:val="008C7786"/>
    <w:rsid w:val="008D03BC"/>
    <w:rsid w:val="008D058C"/>
    <w:rsid w:val="008D0BA9"/>
    <w:rsid w:val="008D11ED"/>
    <w:rsid w:val="008D1CEF"/>
    <w:rsid w:val="008D23BA"/>
    <w:rsid w:val="008D2638"/>
    <w:rsid w:val="008D3487"/>
    <w:rsid w:val="008D43D6"/>
    <w:rsid w:val="008D4999"/>
    <w:rsid w:val="008D52DB"/>
    <w:rsid w:val="008D5C09"/>
    <w:rsid w:val="008D6010"/>
    <w:rsid w:val="008D60A7"/>
    <w:rsid w:val="008D6D7F"/>
    <w:rsid w:val="008D7106"/>
    <w:rsid w:val="008D7305"/>
    <w:rsid w:val="008D7D23"/>
    <w:rsid w:val="008E0772"/>
    <w:rsid w:val="008E1C4A"/>
    <w:rsid w:val="008E2540"/>
    <w:rsid w:val="008E47D4"/>
    <w:rsid w:val="008E5664"/>
    <w:rsid w:val="008E56AF"/>
    <w:rsid w:val="008E6F2C"/>
    <w:rsid w:val="008F0655"/>
    <w:rsid w:val="008F1518"/>
    <w:rsid w:val="008F2188"/>
    <w:rsid w:val="008F4494"/>
    <w:rsid w:val="008F47DE"/>
    <w:rsid w:val="008F5D4E"/>
    <w:rsid w:val="008F60D3"/>
    <w:rsid w:val="008F620B"/>
    <w:rsid w:val="008F63F6"/>
    <w:rsid w:val="008F6F18"/>
    <w:rsid w:val="008F722B"/>
    <w:rsid w:val="008F7AD4"/>
    <w:rsid w:val="00900047"/>
    <w:rsid w:val="00900D5D"/>
    <w:rsid w:val="00900E60"/>
    <w:rsid w:val="0090116F"/>
    <w:rsid w:val="00902632"/>
    <w:rsid w:val="009035C3"/>
    <w:rsid w:val="009042ED"/>
    <w:rsid w:val="00904548"/>
    <w:rsid w:val="00904C4A"/>
    <w:rsid w:val="00904FC3"/>
    <w:rsid w:val="00905E58"/>
    <w:rsid w:val="009062DC"/>
    <w:rsid w:val="0090673D"/>
    <w:rsid w:val="009070B0"/>
    <w:rsid w:val="00910169"/>
    <w:rsid w:val="0091072D"/>
    <w:rsid w:val="00910C0F"/>
    <w:rsid w:val="009112E5"/>
    <w:rsid w:val="0091201A"/>
    <w:rsid w:val="009122FA"/>
    <w:rsid w:val="009128AC"/>
    <w:rsid w:val="009131BB"/>
    <w:rsid w:val="0091320B"/>
    <w:rsid w:val="0091495C"/>
    <w:rsid w:val="00915867"/>
    <w:rsid w:val="00916108"/>
    <w:rsid w:val="00917036"/>
    <w:rsid w:val="009170D2"/>
    <w:rsid w:val="0091745A"/>
    <w:rsid w:val="009200F8"/>
    <w:rsid w:val="0092042F"/>
    <w:rsid w:val="00920476"/>
    <w:rsid w:val="009205C3"/>
    <w:rsid w:val="009207D5"/>
    <w:rsid w:val="00920C4B"/>
    <w:rsid w:val="00920F8A"/>
    <w:rsid w:val="00923559"/>
    <w:rsid w:val="009236B4"/>
    <w:rsid w:val="00924DE3"/>
    <w:rsid w:val="00925A7B"/>
    <w:rsid w:val="00925FC2"/>
    <w:rsid w:val="009269F0"/>
    <w:rsid w:val="00926E14"/>
    <w:rsid w:val="00927425"/>
    <w:rsid w:val="009275D2"/>
    <w:rsid w:val="00931225"/>
    <w:rsid w:val="00931255"/>
    <w:rsid w:val="00931567"/>
    <w:rsid w:val="00932332"/>
    <w:rsid w:val="00932335"/>
    <w:rsid w:val="009324C6"/>
    <w:rsid w:val="009330D1"/>
    <w:rsid w:val="009341E0"/>
    <w:rsid w:val="009347C6"/>
    <w:rsid w:val="00935516"/>
    <w:rsid w:val="009355EE"/>
    <w:rsid w:val="009357F2"/>
    <w:rsid w:val="0094033E"/>
    <w:rsid w:val="0094059B"/>
    <w:rsid w:val="009410FB"/>
    <w:rsid w:val="009431E5"/>
    <w:rsid w:val="00943856"/>
    <w:rsid w:val="0094428F"/>
    <w:rsid w:val="009464A8"/>
    <w:rsid w:val="00946E02"/>
    <w:rsid w:val="009475B5"/>
    <w:rsid w:val="0095067E"/>
    <w:rsid w:val="00951375"/>
    <w:rsid w:val="0095181E"/>
    <w:rsid w:val="009521DA"/>
    <w:rsid w:val="00952CC2"/>
    <w:rsid w:val="009536E8"/>
    <w:rsid w:val="009543E6"/>
    <w:rsid w:val="00954BA5"/>
    <w:rsid w:val="00954C8E"/>
    <w:rsid w:val="00954F22"/>
    <w:rsid w:val="009553D2"/>
    <w:rsid w:val="0095754D"/>
    <w:rsid w:val="00957A7A"/>
    <w:rsid w:val="00960B57"/>
    <w:rsid w:val="0096107F"/>
    <w:rsid w:val="0096271E"/>
    <w:rsid w:val="00962763"/>
    <w:rsid w:val="00962913"/>
    <w:rsid w:val="00962F5E"/>
    <w:rsid w:val="009635AA"/>
    <w:rsid w:val="009639D2"/>
    <w:rsid w:val="00963BAC"/>
    <w:rsid w:val="00963DAC"/>
    <w:rsid w:val="00964963"/>
    <w:rsid w:val="00964C7E"/>
    <w:rsid w:val="00965A2E"/>
    <w:rsid w:val="00965FE5"/>
    <w:rsid w:val="0096614C"/>
    <w:rsid w:val="0096628E"/>
    <w:rsid w:val="00966FA4"/>
    <w:rsid w:val="009676AB"/>
    <w:rsid w:val="0096783E"/>
    <w:rsid w:val="00967E6E"/>
    <w:rsid w:val="00967EB2"/>
    <w:rsid w:val="00970CCD"/>
    <w:rsid w:val="00970D6F"/>
    <w:rsid w:val="009710FF"/>
    <w:rsid w:val="00971814"/>
    <w:rsid w:val="00971B68"/>
    <w:rsid w:val="0097244E"/>
    <w:rsid w:val="00972608"/>
    <w:rsid w:val="00972A03"/>
    <w:rsid w:val="00972EC6"/>
    <w:rsid w:val="009741AD"/>
    <w:rsid w:val="009748AB"/>
    <w:rsid w:val="009755B6"/>
    <w:rsid w:val="00975635"/>
    <w:rsid w:val="009768AA"/>
    <w:rsid w:val="00976E51"/>
    <w:rsid w:val="00977598"/>
    <w:rsid w:val="00977965"/>
    <w:rsid w:val="00977DA3"/>
    <w:rsid w:val="00980492"/>
    <w:rsid w:val="00980D02"/>
    <w:rsid w:val="00981216"/>
    <w:rsid w:val="00981B12"/>
    <w:rsid w:val="00981EB8"/>
    <w:rsid w:val="00982006"/>
    <w:rsid w:val="009823F8"/>
    <w:rsid w:val="00982EF5"/>
    <w:rsid w:val="00983AF0"/>
    <w:rsid w:val="0098495D"/>
    <w:rsid w:val="009850ED"/>
    <w:rsid w:val="009857B4"/>
    <w:rsid w:val="009861CE"/>
    <w:rsid w:val="0098663B"/>
    <w:rsid w:val="00986AB8"/>
    <w:rsid w:val="00986EA0"/>
    <w:rsid w:val="0098796A"/>
    <w:rsid w:val="00990189"/>
    <w:rsid w:val="009901CB"/>
    <w:rsid w:val="00990753"/>
    <w:rsid w:val="00990EE5"/>
    <w:rsid w:val="009912D6"/>
    <w:rsid w:val="009918D5"/>
    <w:rsid w:val="00992C95"/>
    <w:rsid w:val="00995311"/>
    <w:rsid w:val="009964BA"/>
    <w:rsid w:val="0099683D"/>
    <w:rsid w:val="00997021"/>
    <w:rsid w:val="0099786A"/>
    <w:rsid w:val="009A0B99"/>
    <w:rsid w:val="009A0FB3"/>
    <w:rsid w:val="009A23A4"/>
    <w:rsid w:val="009A2A58"/>
    <w:rsid w:val="009A3081"/>
    <w:rsid w:val="009A365E"/>
    <w:rsid w:val="009A3BAF"/>
    <w:rsid w:val="009A3D91"/>
    <w:rsid w:val="009A411D"/>
    <w:rsid w:val="009A5394"/>
    <w:rsid w:val="009A5C57"/>
    <w:rsid w:val="009A7907"/>
    <w:rsid w:val="009A7D09"/>
    <w:rsid w:val="009B09A8"/>
    <w:rsid w:val="009B0B18"/>
    <w:rsid w:val="009B0FF8"/>
    <w:rsid w:val="009B146F"/>
    <w:rsid w:val="009B2EBA"/>
    <w:rsid w:val="009B45D6"/>
    <w:rsid w:val="009B513A"/>
    <w:rsid w:val="009B6204"/>
    <w:rsid w:val="009B64C4"/>
    <w:rsid w:val="009B6FAA"/>
    <w:rsid w:val="009B70E8"/>
    <w:rsid w:val="009C0FB9"/>
    <w:rsid w:val="009C1300"/>
    <w:rsid w:val="009C14BA"/>
    <w:rsid w:val="009C1C6B"/>
    <w:rsid w:val="009C1D52"/>
    <w:rsid w:val="009C26D4"/>
    <w:rsid w:val="009C27D2"/>
    <w:rsid w:val="009C38A6"/>
    <w:rsid w:val="009C4135"/>
    <w:rsid w:val="009C4B43"/>
    <w:rsid w:val="009C4E72"/>
    <w:rsid w:val="009C7016"/>
    <w:rsid w:val="009C7935"/>
    <w:rsid w:val="009CE6E4"/>
    <w:rsid w:val="009D0980"/>
    <w:rsid w:val="009D24E9"/>
    <w:rsid w:val="009D272D"/>
    <w:rsid w:val="009D2A12"/>
    <w:rsid w:val="009D2D02"/>
    <w:rsid w:val="009D37CA"/>
    <w:rsid w:val="009D4CBC"/>
    <w:rsid w:val="009D4F86"/>
    <w:rsid w:val="009D5EFA"/>
    <w:rsid w:val="009D661F"/>
    <w:rsid w:val="009D682E"/>
    <w:rsid w:val="009E0AE5"/>
    <w:rsid w:val="009E1E3C"/>
    <w:rsid w:val="009E30CB"/>
    <w:rsid w:val="009E35A7"/>
    <w:rsid w:val="009E39A3"/>
    <w:rsid w:val="009E3D01"/>
    <w:rsid w:val="009E5024"/>
    <w:rsid w:val="009E5105"/>
    <w:rsid w:val="009E626B"/>
    <w:rsid w:val="009E7577"/>
    <w:rsid w:val="009E7EAE"/>
    <w:rsid w:val="009F01C8"/>
    <w:rsid w:val="009F1613"/>
    <w:rsid w:val="009F2042"/>
    <w:rsid w:val="009F2901"/>
    <w:rsid w:val="009F2C7C"/>
    <w:rsid w:val="009F32CF"/>
    <w:rsid w:val="009F3E8D"/>
    <w:rsid w:val="009F4659"/>
    <w:rsid w:val="009F4E2A"/>
    <w:rsid w:val="009F59EC"/>
    <w:rsid w:val="009F64A4"/>
    <w:rsid w:val="009F685A"/>
    <w:rsid w:val="009F68D3"/>
    <w:rsid w:val="009F7327"/>
    <w:rsid w:val="009F7AB7"/>
    <w:rsid w:val="00A00BB8"/>
    <w:rsid w:val="00A03479"/>
    <w:rsid w:val="00A03E4A"/>
    <w:rsid w:val="00A04FF0"/>
    <w:rsid w:val="00A056F5"/>
    <w:rsid w:val="00A062D9"/>
    <w:rsid w:val="00A06B98"/>
    <w:rsid w:val="00A10936"/>
    <w:rsid w:val="00A117BB"/>
    <w:rsid w:val="00A12FDA"/>
    <w:rsid w:val="00A13315"/>
    <w:rsid w:val="00A15853"/>
    <w:rsid w:val="00A15A3D"/>
    <w:rsid w:val="00A17B43"/>
    <w:rsid w:val="00A17CA8"/>
    <w:rsid w:val="00A17D61"/>
    <w:rsid w:val="00A17FA5"/>
    <w:rsid w:val="00A204B9"/>
    <w:rsid w:val="00A20A02"/>
    <w:rsid w:val="00A2107C"/>
    <w:rsid w:val="00A21842"/>
    <w:rsid w:val="00A21C01"/>
    <w:rsid w:val="00A21DD2"/>
    <w:rsid w:val="00A21FD1"/>
    <w:rsid w:val="00A221EE"/>
    <w:rsid w:val="00A22DCA"/>
    <w:rsid w:val="00A22ED8"/>
    <w:rsid w:val="00A2480F"/>
    <w:rsid w:val="00A2530D"/>
    <w:rsid w:val="00A256BE"/>
    <w:rsid w:val="00A25CB4"/>
    <w:rsid w:val="00A2698E"/>
    <w:rsid w:val="00A26AB7"/>
    <w:rsid w:val="00A27546"/>
    <w:rsid w:val="00A321A9"/>
    <w:rsid w:val="00A328C1"/>
    <w:rsid w:val="00A329C3"/>
    <w:rsid w:val="00A33A7A"/>
    <w:rsid w:val="00A34602"/>
    <w:rsid w:val="00A35B98"/>
    <w:rsid w:val="00A3644C"/>
    <w:rsid w:val="00A36877"/>
    <w:rsid w:val="00A3713A"/>
    <w:rsid w:val="00A37928"/>
    <w:rsid w:val="00A402BA"/>
    <w:rsid w:val="00A405AB"/>
    <w:rsid w:val="00A40CA6"/>
    <w:rsid w:val="00A413BF"/>
    <w:rsid w:val="00A41843"/>
    <w:rsid w:val="00A41B90"/>
    <w:rsid w:val="00A426C8"/>
    <w:rsid w:val="00A426E5"/>
    <w:rsid w:val="00A42978"/>
    <w:rsid w:val="00A42ADB"/>
    <w:rsid w:val="00A42FC8"/>
    <w:rsid w:val="00A44A46"/>
    <w:rsid w:val="00A44D30"/>
    <w:rsid w:val="00A44D48"/>
    <w:rsid w:val="00A45647"/>
    <w:rsid w:val="00A4589A"/>
    <w:rsid w:val="00A46184"/>
    <w:rsid w:val="00A4679D"/>
    <w:rsid w:val="00A477CD"/>
    <w:rsid w:val="00A47A8F"/>
    <w:rsid w:val="00A5131D"/>
    <w:rsid w:val="00A51550"/>
    <w:rsid w:val="00A51F77"/>
    <w:rsid w:val="00A525E8"/>
    <w:rsid w:val="00A5278D"/>
    <w:rsid w:val="00A5410C"/>
    <w:rsid w:val="00A56702"/>
    <w:rsid w:val="00A573A4"/>
    <w:rsid w:val="00A57AFB"/>
    <w:rsid w:val="00A57D37"/>
    <w:rsid w:val="00A57E20"/>
    <w:rsid w:val="00A60452"/>
    <w:rsid w:val="00A604A7"/>
    <w:rsid w:val="00A61B4F"/>
    <w:rsid w:val="00A629F8"/>
    <w:rsid w:val="00A62A57"/>
    <w:rsid w:val="00A63BE0"/>
    <w:rsid w:val="00A63D3D"/>
    <w:rsid w:val="00A64A62"/>
    <w:rsid w:val="00A653AA"/>
    <w:rsid w:val="00A656F8"/>
    <w:rsid w:val="00A668C6"/>
    <w:rsid w:val="00A66E3B"/>
    <w:rsid w:val="00A675BA"/>
    <w:rsid w:val="00A6795C"/>
    <w:rsid w:val="00A71E30"/>
    <w:rsid w:val="00A72814"/>
    <w:rsid w:val="00A72A16"/>
    <w:rsid w:val="00A72E95"/>
    <w:rsid w:val="00A734CB"/>
    <w:rsid w:val="00A73CD4"/>
    <w:rsid w:val="00A74338"/>
    <w:rsid w:val="00A74553"/>
    <w:rsid w:val="00A77528"/>
    <w:rsid w:val="00A77B72"/>
    <w:rsid w:val="00A80051"/>
    <w:rsid w:val="00A80436"/>
    <w:rsid w:val="00A8060C"/>
    <w:rsid w:val="00A81078"/>
    <w:rsid w:val="00A8219A"/>
    <w:rsid w:val="00A82411"/>
    <w:rsid w:val="00A830C2"/>
    <w:rsid w:val="00A846A7"/>
    <w:rsid w:val="00A849F5"/>
    <w:rsid w:val="00A85FD3"/>
    <w:rsid w:val="00A85FEC"/>
    <w:rsid w:val="00A861BF"/>
    <w:rsid w:val="00A86654"/>
    <w:rsid w:val="00A86D8B"/>
    <w:rsid w:val="00A87B30"/>
    <w:rsid w:val="00A87BFA"/>
    <w:rsid w:val="00A90098"/>
    <w:rsid w:val="00A909A3"/>
    <w:rsid w:val="00A91350"/>
    <w:rsid w:val="00A91C48"/>
    <w:rsid w:val="00A91CF1"/>
    <w:rsid w:val="00A91DDD"/>
    <w:rsid w:val="00A91EC6"/>
    <w:rsid w:val="00A9259B"/>
    <w:rsid w:val="00A94A07"/>
    <w:rsid w:val="00A954B6"/>
    <w:rsid w:val="00A95692"/>
    <w:rsid w:val="00A96E00"/>
    <w:rsid w:val="00A96E34"/>
    <w:rsid w:val="00A989A8"/>
    <w:rsid w:val="00AA0826"/>
    <w:rsid w:val="00AA0AF4"/>
    <w:rsid w:val="00AA0BE0"/>
    <w:rsid w:val="00AA1D26"/>
    <w:rsid w:val="00AA2B90"/>
    <w:rsid w:val="00AA34A0"/>
    <w:rsid w:val="00AA40B5"/>
    <w:rsid w:val="00AA5617"/>
    <w:rsid w:val="00AA5D4F"/>
    <w:rsid w:val="00AA69B0"/>
    <w:rsid w:val="00AA6B46"/>
    <w:rsid w:val="00AA6D08"/>
    <w:rsid w:val="00AA7452"/>
    <w:rsid w:val="00AB0132"/>
    <w:rsid w:val="00AB051A"/>
    <w:rsid w:val="00AB0720"/>
    <w:rsid w:val="00AB07F2"/>
    <w:rsid w:val="00AB0ECD"/>
    <w:rsid w:val="00AB10A1"/>
    <w:rsid w:val="00AB1276"/>
    <w:rsid w:val="00AB1456"/>
    <w:rsid w:val="00AB1B3C"/>
    <w:rsid w:val="00AB33E4"/>
    <w:rsid w:val="00AB3617"/>
    <w:rsid w:val="00AB3766"/>
    <w:rsid w:val="00AB55CA"/>
    <w:rsid w:val="00AB5FB9"/>
    <w:rsid w:val="00AB72B3"/>
    <w:rsid w:val="00AB7A01"/>
    <w:rsid w:val="00AC0595"/>
    <w:rsid w:val="00AC070B"/>
    <w:rsid w:val="00AC17B2"/>
    <w:rsid w:val="00AC2C7C"/>
    <w:rsid w:val="00AC2EA7"/>
    <w:rsid w:val="00AC2FF6"/>
    <w:rsid w:val="00AC3417"/>
    <w:rsid w:val="00AC3CF6"/>
    <w:rsid w:val="00AC566D"/>
    <w:rsid w:val="00AC5D87"/>
    <w:rsid w:val="00AC60AC"/>
    <w:rsid w:val="00AC655F"/>
    <w:rsid w:val="00AC6573"/>
    <w:rsid w:val="00AC68BE"/>
    <w:rsid w:val="00AC72ED"/>
    <w:rsid w:val="00AC7BBA"/>
    <w:rsid w:val="00AD163B"/>
    <w:rsid w:val="00AD16B4"/>
    <w:rsid w:val="00AD29A7"/>
    <w:rsid w:val="00AD2A7D"/>
    <w:rsid w:val="00AD2AEC"/>
    <w:rsid w:val="00AD6268"/>
    <w:rsid w:val="00AD68CC"/>
    <w:rsid w:val="00AD6BEA"/>
    <w:rsid w:val="00AE08E4"/>
    <w:rsid w:val="00AE0B28"/>
    <w:rsid w:val="00AE0B89"/>
    <w:rsid w:val="00AE1A33"/>
    <w:rsid w:val="00AE1BFC"/>
    <w:rsid w:val="00AE295E"/>
    <w:rsid w:val="00AE31B4"/>
    <w:rsid w:val="00AE4566"/>
    <w:rsid w:val="00AE49AB"/>
    <w:rsid w:val="00AE4F44"/>
    <w:rsid w:val="00AE61A5"/>
    <w:rsid w:val="00AE75F5"/>
    <w:rsid w:val="00AE77AC"/>
    <w:rsid w:val="00AE7AB8"/>
    <w:rsid w:val="00AF1AC0"/>
    <w:rsid w:val="00AF2CC8"/>
    <w:rsid w:val="00AF2D6A"/>
    <w:rsid w:val="00AF3BB1"/>
    <w:rsid w:val="00AF42F6"/>
    <w:rsid w:val="00AF509D"/>
    <w:rsid w:val="00AF6EF8"/>
    <w:rsid w:val="00AF723B"/>
    <w:rsid w:val="00B01586"/>
    <w:rsid w:val="00B01A35"/>
    <w:rsid w:val="00B020CA"/>
    <w:rsid w:val="00B04BFD"/>
    <w:rsid w:val="00B04F86"/>
    <w:rsid w:val="00B05293"/>
    <w:rsid w:val="00B05B08"/>
    <w:rsid w:val="00B05CAC"/>
    <w:rsid w:val="00B0678A"/>
    <w:rsid w:val="00B06AE7"/>
    <w:rsid w:val="00B06B5D"/>
    <w:rsid w:val="00B06D86"/>
    <w:rsid w:val="00B06E6C"/>
    <w:rsid w:val="00B072B6"/>
    <w:rsid w:val="00B10E34"/>
    <w:rsid w:val="00B111D9"/>
    <w:rsid w:val="00B11A73"/>
    <w:rsid w:val="00B12409"/>
    <w:rsid w:val="00B1368F"/>
    <w:rsid w:val="00B13EDC"/>
    <w:rsid w:val="00B16571"/>
    <w:rsid w:val="00B17229"/>
    <w:rsid w:val="00B20A4B"/>
    <w:rsid w:val="00B20E4F"/>
    <w:rsid w:val="00B21475"/>
    <w:rsid w:val="00B217A2"/>
    <w:rsid w:val="00B22507"/>
    <w:rsid w:val="00B24729"/>
    <w:rsid w:val="00B25269"/>
    <w:rsid w:val="00B25770"/>
    <w:rsid w:val="00B26558"/>
    <w:rsid w:val="00B26F58"/>
    <w:rsid w:val="00B2768D"/>
    <w:rsid w:val="00B27987"/>
    <w:rsid w:val="00B30832"/>
    <w:rsid w:val="00B319FB"/>
    <w:rsid w:val="00B31BE3"/>
    <w:rsid w:val="00B31FA9"/>
    <w:rsid w:val="00B323AA"/>
    <w:rsid w:val="00B32D4E"/>
    <w:rsid w:val="00B331E5"/>
    <w:rsid w:val="00B33768"/>
    <w:rsid w:val="00B338B9"/>
    <w:rsid w:val="00B3423F"/>
    <w:rsid w:val="00B34B50"/>
    <w:rsid w:val="00B34D5B"/>
    <w:rsid w:val="00B34EE9"/>
    <w:rsid w:val="00B35DCC"/>
    <w:rsid w:val="00B3602B"/>
    <w:rsid w:val="00B3613E"/>
    <w:rsid w:val="00B362D8"/>
    <w:rsid w:val="00B37BD3"/>
    <w:rsid w:val="00B37CC3"/>
    <w:rsid w:val="00B40F02"/>
    <w:rsid w:val="00B416C0"/>
    <w:rsid w:val="00B418AC"/>
    <w:rsid w:val="00B41A7F"/>
    <w:rsid w:val="00B423CE"/>
    <w:rsid w:val="00B4274C"/>
    <w:rsid w:val="00B4275B"/>
    <w:rsid w:val="00B42D5C"/>
    <w:rsid w:val="00B43F34"/>
    <w:rsid w:val="00B44EE7"/>
    <w:rsid w:val="00B44F47"/>
    <w:rsid w:val="00B50314"/>
    <w:rsid w:val="00B50F6E"/>
    <w:rsid w:val="00B50FC5"/>
    <w:rsid w:val="00B518D3"/>
    <w:rsid w:val="00B51F75"/>
    <w:rsid w:val="00B527B2"/>
    <w:rsid w:val="00B5310E"/>
    <w:rsid w:val="00B53A9F"/>
    <w:rsid w:val="00B55C44"/>
    <w:rsid w:val="00B60091"/>
    <w:rsid w:val="00B601D5"/>
    <w:rsid w:val="00B61824"/>
    <w:rsid w:val="00B63DDC"/>
    <w:rsid w:val="00B643E4"/>
    <w:rsid w:val="00B65C30"/>
    <w:rsid w:val="00B66017"/>
    <w:rsid w:val="00B66F6D"/>
    <w:rsid w:val="00B676D4"/>
    <w:rsid w:val="00B702E0"/>
    <w:rsid w:val="00B70A63"/>
    <w:rsid w:val="00B72741"/>
    <w:rsid w:val="00B75CE8"/>
    <w:rsid w:val="00B76707"/>
    <w:rsid w:val="00B7676F"/>
    <w:rsid w:val="00B77031"/>
    <w:rsid w:val="00B7746C"/>
    <w:rsid w:val="00B7789E"/>
    <w:rsid w:val="00B77ACA"/>
    <w:rsid w:val="00B80CDA"/>
    <w:rsid w:val="00B81212"/>
    <w:rsid w:val="00B81BDC"/>
    <w:rsid w:val="00B81D53"/>
    <w:rsid w:val="00B83AA0"/>
    <w:rsid w:val="00B83B1D"/>
    <w:rsid w:val="00B83C8D"/>
    <w:rsid w:val="00B85687"/>
    <w:rsid w:val="00B85B4A"/>
    <w:rsid w:val="00B90826"/>
    <w:rsid w:val="00B918FA"/>
    <w:rsid w:val="00B91A92"/>
    <w:rsid w:val="00B91DF1"/>
    <w:rsid w:val="00B930E9"/>
    <w:rsid w:val="00B93876"/>
    <w:rsid w:val="00B93B02"/>
    <w:rsid w:val="00B944C7"/>
    <w:rsid w:val="00B944DE"/>
    <w:rsid w:val="00B949B2"/>
    <w:rsid w:val="00B9545B"/>
    <w:rsid w:val="00B95A12"/>
    <w:rsid w:val="00B95EE7"/>
    <w:rsid w:val="00B95F2A"/>
    <w:rsid w:val="00B9677E"/>
    <w:rsid w:val="00B96DCD"/>
    <w:rsid w:val="00B96E55"/>
    <w:rsid w:val="00B97236"/>
    <w:rsid w:val="00B97799"/>
    <w:rsid w:val="00B9798C"/>
    <w:rsid w:val="00B97F77"/>
    <w:rsid w:val="00BA00B2"/>
    <w:rsid w:val="00BA1B9C"/>
    <w:rsid w:val="00BA231C"/>
    <w:rsid w:val="00BA27AB"/>
    <w:rsid w:val="00BA4CE8"/>
    <w:rsid w:val="00BA510D"/>
    <w:rsid w:val="00BA6400"/>
    <w:rsid w:val="00BA6F78"/>
    <w:rsid w:val="00BA75D8"/>
    <w:rsid w:val="00BA7921"/>
    <w:rsid w:val="00BA7C25"/>
    <w:rsid w:val="00BB30E3"/>
    <w:rsid w:val="00BB503A"/>
    <w:rsid w:val="00BB5FEA"/>
    <w:rsid w:val="00BB62DB"/>
    <w:rsid w:val="00BB70DA"/>
    <w:rsid w:val="00BB7351"/>
    <w:rsid w:val="00BC0462"/>
    <w:rsid w:val="00BC1D7C"/>
    <w:rsid w:val="00BC1F3D"/>
    <w:rsid w:val="00BC2019"/>
    <w:rsid w:val="00BC22FD"/>
    <w:rsid w:val="00BC2437"/>
    <w:rsid w:val="00BC266B"/>
    <w:rsid w:val="00BC2D26"/>
    <w:rsid w:val="00BC39BF"/>
    <w:rsid w:val="00BC46CC"/>
    <w:rsid w:val="00BC49B4"/>
    <w:rsid w:val="00BC4B58"/>
    <w:rsid w:val="00BC4BA0"/>
    <w:rsid w:val="00BC4CB5"/>
    <w:rsid w:val="00BC51DC"/>
    <w:rsid w:val="00BC5450"/>
    <w:rsid w:val="00BC5BB4"/>
    <w:rsid w:val="00BC5C92"/>
    <w:rsid w:val="00BC6BED"/>
    <w:rsid w:val="00BC6CCC"/>
    <w:rsid w:val="00BC7214"/>
    <w:rsid w:val="00BC75B0"/>
    <w:rsid w:val="00BD041B"/>
    <w:rsid w:val="00BD1A28"/>
    <w:rsid w:val="00BD37BC"/>
    <w:rsid w:val="00BD3B65"/>
    <w:rsid w:val="00BD5C0E"/>
    <w:rsid w:val="00BD5EEE"/>
    <w:rsid w:val="00BE0445"/>
    <w:rsid w:val="00BE06D1"/>
    <w:rsid w:val="00BE0A4D"/>
    <w:rsid w:val="00BE0AB9"/>
    <w:rsid w:val="00BE0B23"/>
    <w:rsid w:val="00BE2F77"/>
    <w:rsid w:val="00BE331F"/>
    <w:rsid w:val="00BE34CF"/>
    <w:rsid w:val="00BE45DE"/>
    <w:rsid w:val="00BE5004"/>
    <w:rsid w:val="00BE573A"/>
    <w:rsid w:val="00BE59FF"/>
    <w:rsid w:val="00BE5B49"/>
    <w:rsid w:val="00BE673D"/>
    <w:rsid w:val="00BE6A07"/>
    <w:rsid w:val="00BE6F0B"/>
    <w:rsid w:val="00BE7045"/>
    <w:rsid w:val="00BE72EA"/>
    <w:rsid w:val="00BE7CB8"/>
    <w:rsid w:val="00BF10C1"/>
    <w:rsid w:val="00BF11B3"/>
    <w:rsid w:val="00BF19D1"/>
    <w:rsid w:val="00BF202E"/>
    <w:rsid w:val="00BF20DE"/>
    <w:rsid w:val="00BF21BF"/>
    <w:rsid w:val="00BF2DF0"/>
    <w:rsid w:val="00BF34E4"/>
    <w:rsid w:val="00BF3CA6"/>
    <w:rsid w:val="00BF4792"/>
    <w:rsid w:val="00BF5B6E"/>
    <w:rsid w:val="00BF5D94"/>
    <w:rsid w:val="00BF5F72"/>
    <w:rsid w:val="00BF63ED"/>
    <w:rsid w:val="00BF6826"/>
    <w:rsid w:val="00BF71B0"/>
    <w:rsid w:val="00BF77A3"/>
    <w:rsid w:val="00BF78E8"/>
    <w:rsid w:val="00BF7B75"/>
    <w:rsid w:val="00BF7C8A"/>
    <w:rsid w:val="00C00437"/>
    <w:rsid w:val="00C0060D"/>
    <w:rsid w:val="00C0111F"/>
    <w:rsid w:val="00C02104"/>
    <w:rsid w:val="00C02C48"/>
    <w:rsid w:val="00C034DE"/>
    <w:rsid w:val="00C04842"/>
    <w:rsid w:val="00C051C0"/>
    <w:rsid w:val="00C0580D"/>
    <w:rsid w:val="00C0616F"/>
    <w:rsid w:val="00C063E9"/>
    <w:rsid w:val="00C075CC"/>
    <w:rsid w:val="00C07B5B"/>
    <w:rsid w:val="00C07D33"/>
    <w:rsid w:val="00C101C2"/>
    <w:rsid w:val="00C11312"/>
    <w:rsid w:val="00C11596"/>
    <w:rsid w:val="00C1179C"/>
    <w:rsid w:val="00C11805"/>
    <w:rsid w:val="00C11B09"/>
    <w:rsid w:val="00C11EC3"/>
    <w:rsid w:val="00C12388"/>
    <w:rsid w:val="00C12A1F"/>
    <w:rsid w:val="00C12C54"/>
    <w:rsid w:val="00C12DA7"/>
    <w:rsid w:val="00C135C5"/>
    <w:rsid w:val="00C13CD2"/>
    <w:rsid w:val="00C145B3"/>
    <w:rsid w:val="00C14C76"/>
    <w:rsid w:val="00C15343"/>
    <w:rsid w:val="00C15A6A"/>
    <w:rsid w:val="00C15E2E"/>
    <w:rsid w:val="00C167F8"/>
    <w:rsid w:val="00C16821"/>
    <w:rsid w:val="00C17734"/>
    <w:rsid w:val="00C17E40"/>
    <w:rsid w:val="00C201A0"/>
    <w:rsid w:val="00C203D0"/>
    <w:rsid w:val="00C20B19"/>
    <w:rsid w:val="00C213E7"/>
    <w:rsid w:val="00C221E8"/>
    <w:rsid w:val="00C23262"/>
    <w:rsid w:val="00C23D86"/>
    <w:rsid w:val="00C23DE6"/>
    <w:rsid w:val="00C2481D"/>
    <w:rsid w:val="00C256B8"/>
    <w:rsid w:val="00C25AF9"/>
    <w:rsid w:val="00C260E3"/>
    <w:rsid w:val="00C2634A"/>
    <w:rsid w:val="00C26461"/>
    <w:rsid w:val="00C269FF"/>
    <w:rsid w:val="00C2785A"/>
    <w:rsid w:val="00C315FC"/>
    <w:rsid w:val="00C31BAC"/>
    <w:rsid w:val="00C32EEB"/>
    <w:rsid w:val="00C3444B"/>
    <w:rsid w:val="00C348A6"/>
    <w:rsid w:val="00C36DE6"/>
    <w:rsid w:val="00C37AB3"/>
    <w:rsid w:val="00C4097C"/>
    <w:rsid w:val="00C40E5A"/>
    <w:rsid w:val="00C4273A"/>
    <w:rsid w:val="00C4396A"/>
    <w:rsid w:val="00C43C57"/>
    <w:rsid w:val="00C440CF"/>
    <w:rsid w:val="00C45BC6"/>
    <w:rsid w:val="00C4641E"/>
    <w:rsid w:val="00C4659E"/>
    <w:rsid w:val="00C47140"/>
    <w:rsid w:val="00C472E3"/>
    <w:rsid w:val="00C4737E"/>
    <w:rsid w:val="00C47CD0"/>
    <w:rsid w:val="00C47E16"/>
    <w:rsid w:val="00C501FC"/>
    <w:rsid w:val="00C51147"/>
    <w:rsid w:val="00C52F8D"/>
    <w:rsid w:val="00C5322D"/>
    <w:rsid w:val="00C5348F"/>
    <w:rsid w:val="00C54275"/>
    <w:rsid w:val="00C5551D"/>
    <w:rsid w:val="00C5587D"/>
    <w:rsid w:val="00C561CB"/>
    <w:rsid w:val="00C571D3"/>
    <w:rsid w:val="00C57B7B"/>
    <w:rsid w:val="00C60731"/>
    <w:rsid w:val="00C609E6"/>
    <w:rsid w:val="00C60F24"/>
    <w:rsid w:val="00C616BD"/>
    <w:rsid w:val="00C61760"/>
    <w:rsid w:val="00C61B22"/>
    <w:rsid w:val="00C62487"/>
    <w:rsid w:val="00C62E8C"/>
    <w:rsid w:val="00C63350"/>
    <w:rsid w:val="00C645B4"/>
    <w:rsid w:val="00C648CE"/>
    <w:rsid w:val="00C64CF0"/>
    <w:rsid w:val="00C6557D"/>
    <w:rsid w:val="00C6582A"/>
    <w:rsid w:val="00C65A92"/>
    <w:rsid w:val="00C65FD3"/>
    <w:rsid w:val="00C66738"/>
    <w:rsid w:val="00C66BED"/>
    <w:rsid w:val="00C66D74"/>
    <w:rsid w:val="00C67E3E"/>
    <w:rsid w:val="00C67ED3"/>
    <w:rsid w:val="00C7151C"/>
    <w:rsid w:val="00C71725"/>
    <w:rsid w:val="00C7226D"/>
    <w:rsid w:val="00C7259C"/>
    <w:rsid w:val="00C7345F"/>
    <w:rsid w:val="00C74E23"/>
    <w:rsid w:val="00C7579B"/>
    <w:rsid w:val="00C75891"/>
    <w:rsid w:val="00C75BFF"/>
    <w:rsid w:val="00C80408"/>
    <w:rsid w:val="00C816B1"/>
    <w:rsid w:val="00C82A57"/>
    <w:rsid w:val="00C83989"/>
    <w:rsid w:val="00C875F2"/>
    <w:rsid w:val="00C87842"/>
    <w:rsid w:val="00C87E11"/>
    <w:rsid w:val="00C87E32"/>
    <w:rsid w:val="00C90335"/>
    <w:rsid w:val="00C909E7"/>
    <w:rsid w:val="00C90C75"/>
    <w:rsid w:val="00C9178A"/>
    <w:rsid w:val="00C91D8D"/>
    <w:rsid w:val="00C92AEA"/>
    <w:rsid w:val="00C9301B"/>
    <w:rsid w:val="00C93734"/>
    <w:rsid w:val="00C93BF3"/>
    <w:rsid w:val="00C94DB7"/>
    <w:rsid w:val="00C94FBF"/>
    <w:rsid w:val="00C95416"/>
    <w:rsid w:val="00C956DC"/>
    <w:rsid w:val="00C95A6A"/>
    <w:rsid w:val="00C966DD"/>
    <w:rsid w:val="00C96F9C"/>
    <w:rsid w:val="00C96FBE"/>
    <w:rsid w:val="00C96FE6"/>
    <w:rsid w:val="00CA1286"/>
    <w:rsid w:val="00CA2161"/>
    <w:rsid w:val="00CA24A9"/>
    <w:rsid w:val="00CA25DA"/>
    <w:rsid w:val="00CA3E26"/>
    <w:rsid w:val="00CA40DA"/>
    <w:rsid w:val="00CA4A9B"/>
    <w:rsid w:val="00CA5BCF"/>
    <w:rsid w:val="00CA6371"/>
    <w:rsid w:val="00CA6536"/>
    <w:rsid w:val="00CA6785"/>
    <w:rsid w:val="00CA69DC"/>
    <w:rsid w:val="00CA6A1E"/>
    <w:rsid w:val="00CA6E3C"/>
    <w:rsid w:val="00CA6F6C"/>
    <w:rsid w:val="00CA7829"/>
    <w:rsid w:val="00CA7830"/>
    <w:rsid w:val="00CA7A95"/>
    <w:rsid w:val="00CB0217"/>
    <w:rsid w:val="00CB0762"/>
    <w:rsid w:val="00CB0795"/>
    <w:rsid w:val="00CB0A18"/>
    <w:rsid w:val="00CB0FD0"/>
    <w:rsid w:val="00CB1EBA"/>
    <w:rsid w:val="00CB24AB"/>
    <w:rsid w:val="00CB4070"/>
    <w:rsid w:val="00CB42EA"/>
    <w:rsid w:val="00CB47A6"/>
    <w:rsid w:val="00CB4CB5"/>
    <w:rsid w:val="00CB4F56"/>
    <w:rsid w:val="00CB5E4B"/>
    <w:rsid w:val="00CB61DB"/>
    <w:rsid w:val="00CB763A"/>
    <w:rsid w:val="00CB7BC6"/>
    <w:rsid w:val="00CB7FB5"/>
    <w:rsid w:val="00CC1200"/>
    <w:rsid w:val="00CC12D4"/>
    <w:rsid w:val="00CC1B61"/>
    <w:rsid w:val="00CC1DBF"/>
    <w:rsid w:val="00CC2090"/>
    <w:rsid w:val="00CC300B"/>
    <w:rsid w:val="00CC392D"/>
    <w:rsid w:val="00CC492F"/>
    <w:rsid w:val="00CC51D4"/>
    <w:rsid w:val="00CC5AA6"/>
    <w:rsid w:val="00CC605D"/>
    <w:rsid w:val="00CC68EE"/>
    <w:rsid w:val="00CC7CB6"/>
    <w:rsid w:val="00CC7CEB"/>
    <w:rsid w:val="00CC989E"/>
    <w:rsid w:val="00CD0A40"/>
    <w:rsid w:val="00CD0B30"/>
    <w:rsid w:val="00CD0F1E"/>
    <w:rsid w:val="00CD0FEC"/>
    <w:rsid w:val="00CD1222"/>
    <w:rsid w:val="00CD205B"/>
    <w:rsid w:val="00CD2703"/>
    <w:rsid w:val="00CD3A87"/>
    <w:rsid w:val="00CD3DCE"/>
    <w:rsid w:val="00CD44EF"/>
    <w:rsid w:val="00CD526A"/>
    <w:rsid w:val="00CD52F1"/>
    <w:rsid w:val="00CD5379"/>
    <w:rsid w:val="00CD54BD"/>
    <w:rsid w:val="00CD5ABB"/>
    <w:rsid w:val="00CD5D84"/>
    <w:rsid w:val="00CD7810"/>
    <w:rsid w:val="00CD7C22"/>
    <w:rsid w:val="00CE06F8"/>
    <w:rsid w:val="00CE10E7"/>
    <w:rsid w:val="00CE11A2"/>
    <w:rsid w:val="00CE187F"/>
    <w:rsid w:val="00CE1EE9"/>
    <w:rsid w:val="00CE266F"/>
    <w:rsid w:val="00CE361E"/>
    <w:rsid w:val="00CE39ED"/>
    <w:rsid w:val="00CE472A"/>
    <w:rsid w:val="00CE4A64"/>
    <w:rsid w:val="00CE53CD"/>
    <w:rsid w:val="00CE7236"/>
    <w:rsid w:val="00CF01EF"/>
    <w:rsid w:val="00CF0D66"/>
    <w:rsid w:val="00CF0E3E"/>
    <w:rsid w:val="00CF1EE7"/>
    <w:rsid w:val="00CF33F3"/>
    <w:rsid w:val="00CF37F4"/>
    <w:rsid w:val="00CF4AA7"/>
    <w:rsid w:val="00CF4BFD"/>
    <w:rsid w:val="00CF5393"/>
    <w:rsid w:val="00CF54DC"/>
    <w:rsid w:val="00CF5818"/>
    <w:rsid w:val="00CF7009"/>
    <w:rsid w:val="00CF7416"/>
    <w:rsid w:val="00CF7466"/>
    <w:rsid w:val="00CF7E53"/>
    <w:rsid w:val="00D019CE"/>
    <w:rsid w:val="00D01AC9"/>
    <w:rsid w:val="00D0222E"/>
    <w:rsid w:val="00D023A2"/>
    <w:rsid w:val="00D02B28"/>
    <w:rsid w:val="00D03C79"/>
    <w:rsid w:val="00D04E0A"/>
    <w:rsid w:val="00D06682"/>
    <w:rsid w:val="00D06C55"/>
    <w:rsid w:val="00D06F6C"/>
    <w:rsid w:val="00D07985"/>
    <w:rsid w:val="00D079C5"/>
    <w:rsid w:val="00D11A24"/>
    <w:rsid w:val="00D1243B"/>
    <w:rsid w:val="00D13000"/>
    <w:rsid w:val="00D13477"/>
    <w:rsid w:val="00D13704"/>
    <w:rsid w:val="00D13CAA"/>
    <w:rsid w:val="00D14226"/>
    <w:rsid w:val="00D14B27"/>
    <w:rsid w:val="00D14EE8"/>
    <w:rsid w:val="00D17D74"/>
    <w:rsid w:val="00D20438"/>
    <w:rsid w:val="00D2116E"/>
    <w:rsid w:val="00D2142C"/>
    <w:rsid w:val="00D21669"/>
    <w:rsid w:val="00D21AD0"/>
    <w:rsid w:val="00D21D66"/>
    <w:rsid w:val="00D22188"/>
    <w:rsid w:val="00D236D0"/>
    <w:rsid w:val="00D237B7"/>
    <w:rsid w:val="00D23AD5"/>
    <w:rsid w:val="00D23B26"/>
    <w:rsid w:val="00D23B6B"/>
    <w:rsid w:val="00D245DF"/>
    <w:rsid w:val="00D247EB"/>
    <w:rsid w:val="00D2502B"/>
    <w:rsid w:val="00D25143"/>
    <w:rsid w:val="00D25801"/>
    <w:rsid w:val="00D25E29"/>
    <w:rsid w:val="00D26268"/>
    <w:rsid w:val="00D26760"/>
    <w:rsid w:val="00D26866"/>
    <w:rsid w:val="00D276AA"/>
    <w:rsid w:val="00D303AB"/>
    <w:rsid w:val="00D3084A"/>
    <w:rsid w:val="00D30CF0"/>
    <w:rsid w:val="00D315B6"/>
    <w:rsid w:val="00D316D2"/>
    <w:rsid w:val="00D31F23"/>
    <w:rsid w:val="00D32266"/>
    <w:rsid w:val="00D32A9A"/>
    <w:rsid w:val="00D3331C"/>
    <w:rsid w:val="00D334FD"/>
    <w:rsid w:val="00D337B9"/>
    <w:rsid w:val="00D34208"/>
    <w:rsid w:val="00D348D7"/>
    <w:rsid w:val="00D34BF4"/>
    <w:rsid w:val="00D3518E"/>
    <w:rsid w:val="00D35920"/>
    <w:rsid w:val="00D362EC"/>
    <w:rsid w:val="00D36FDD"/>
    <w:rsid w:val="00D37F94"/>
    <w:rsid w:val="00D40864"/>
    <w:rsid w:val="00D40938"/>
    <w:rsid w:val="00D40C63"/>
    <w:rsid w:val="00D4306A"/>
    <w:rsid w:val="00D45219"/>
    <w:rsid w:val="00D456BB"/>
    <w:rsid w:val="00D46326"/>
    <w:rsid w:val="00D51399"/>
    <w:rsid w:val="00D52048"/>
    <w:rsid w:val="00D524ED"/>
    <w:rsid w:val="00D526CD"/>
    <w:rsid w:val="00D5275A"/>
    <w:rsid w:val="00D527E3"/>
    <w:rsid w:val="00D52CA4"/>
    <w:rsid w:val="00D5393B"/>
    <w:rsid w:val="00D544A2"/>
    <w:rsid w:val="00D54643"/>
    <w:rsid w:val="00D54E8C"/>
    <w:rsid w:val="00D551C3"/>
    <w:rsid w:val="00D55D52"/>
    <w:rsid w:val="00D57222"/>
    <w:rsid w:val="00D57365"/>
    <w:rsid w:val="00D57772"/>
    <w:rsid w:val="00D60E29"/>
    <w:rsid w:val="00D626FF"/>
    <w:rsid w:val="00D6281D"/>
    <w:rsid w:val="00D62EE6"/>
    <w:rsid w:val="00D63559"/>
    <w:rsid w:val="00D63B51"/>
    <w:rsid w:val="00D63D18"/>
    <w:rsid w:val="00D641CB"/>
    <w:rsid w:val="00D65E97"/>
    <w:rsid w:val="00D66A64"/>
    <w:rsid w:val="00D67246"/>
    <w:rsid w:val="00D67EBE"/>
    <w:rsid w:val="00D714FB"/>
    <w:rsid w:val="00D7199B"/>
    <w:rsid w:val="00D72C7A"/>
    <w:rsid w:val="00D733C8"/>
    <w:rsid w:val="00D7353F"/>
    <w:rsid w:val="00D73982"/>
    <w:rsid w:val="00D73D55"/>
    <w:rsid w:val="00D740C3"/>
    <w:rsid w:val="00D75758"/>
    <w:rsid w:val="00D75BAB"/>
    <w:rsid w:val="00D768B0"/>
    <w:rsid w:val="00D77294"/>
    <w:rsid w:val="00D77DA8"/>
    <w:rsid w:val="00D77E77"/>
    <w:rsid w:val="00D77EED"/>
    <w:rsid w:val="00D80E36"/>
    <w:rsid w:val="00D80EB8"/>
    <w:rsid w:val="00D8151B"/>
    <w:rsid w:val="00D815B4"/>
    <w:rsid w:val="00D82628"/>
    <w:rsid w:val="00D82CFA"/>
    <w:rsid w:val="00D8319A"/>
    <w:rsid w:val="00D84E0D"/>
    <w:rsid w:val="00D85E73"/>
    <w:rsid w:val="00D86608"/>
    <w:rsid w:val="00D87890"/>
    <w:rsid w:val="00D90A2F"/>
    <w:rsid w:val="00D9133A"/>
    <w:rsid w:val="00D91745"/>
    <w:rsid w:val="00D918CB"/>
    <w:rsid w:val="00D91C8B"/>
    <w:rsid w:val="00D923BE"/>
    <w:rsid w:val="00D92461"/>
    <w:rsid w:val="00D92B8B"/>
    <w:rsid w:val="00D93562"/>
    <w:rsid w:val="00D93A55"/>
    <w:rsid w:val="00D94535"/>
    <w:rsid w:val="00D95301"/>
    <w:rsid w:val="00D954EF"/>
    <w:rsid w:val="00D95807"/>
    <w:rsid w:val="00D96B32"/>
    <w:rsid w:val="00D97307"/>
    <w:rsid w:val="00DA0178"/>
    <w:rsid w:val="00DA0A84"/>
    <w:rsid w:val="00DA21CC"/>
    <w:rsid w:val="00DA2C24"/>
    <w:rsid w:val="00DA4697"/>
    <w:rsid w:val="00DA5115"/>
    <w:rsid w:val="00DA5F9C"/>
    <w:rsid w:val="00DA6367"/>
    <w:rsid w:val="00DA68D9"/>
    <w:rsid w:val="00DA77AE"/>
    <w:rsid w:val="00DB06D6"/>
    <w:rsid w:val="00DB0EB0"/>
    <w:rsid w:val="00DB1942"/>
    <w:rsid w:val="00DB1A4B"/>
    <w:rsid w:val="00DB1B37"/>
    <w:rsid w:val="00DB24DB"/>
    <w:rsid w:val="00DB3037"/>
    <w:rsid w:val="00DB3119"/>
    <w:rsid w:val="00DB43D1"/>
    <w:rsid w:val="00DB43FB"/>
    <w:rsid w:val="00DB4F2E"/>
    <w:rsid w:val="00DB6DFE"/>
    <w:rsid w:val="00DB7D9E"/>
    <w:rsid w:val="00DC082B"/>
    <w:rsid w:val="00DC0F06"/>
    <w:rsid w:val="00DC0F3F"/>
    <w:rsid w:val="00DC114F"/>
    <w:rsid w:val="00DC14F9"/>
    <w:rsid w:val="00DC19A4"/>
    <w:rsid w:val="00DC2845"/>
    <w:rsid w:val="00DC3D77"/>
    <w:rsid w:val="00DC43F8"/>
    <w:rsid w:val="00DC4743"/>
    <w:rsid w:val="00DC4B2B"/>
    <w:rsid w:val="00DC530E"/>
    <w:rsid w:val="00DC57E9"/>
    <w:rsid w:val="00DC5B04"/>
    <w:rsid w:val="00DC5CB6"/>
    <w:rsid w:val="00DC6D4C"/>
    <w:rsid w:val="00DC6EDF"/>
    <w:rsid w:val="00DC75B1"/>
    <w:rsid w:val="00DD0081"/>
    <w:rsid w:val="00DD07F4"/>
    <w:rsid w:val="00DD08A6"/>
    <w:rsid w:val="00DD10F2"/>
    <w:rsid w:val="00DD130C"/>
    <w:rsid w:val="00DD131B"/>
    <w:rsid w:val="00DD3AA1"/>
    <w:rsid w:val="00DD3D81"/>
    <w:rsid w:val="00DD4962"/>
    <w:rsid w:val="00DD50B2"/>
    <w:rsid w:val="00DD5E75"/>
    <w:rsid w:val="00DD74EF"/>
    <w:rsid w:val="00DD7F75"/>
    <w:rsid w:val="00DE0678"/>
    <w:rsid w:val="00DE28D7"/>
    <w:rsid w:val="00DE2C09"/>
    <w:rsid w:val="00DE33D3"/>
    <w:rsid w:val="00DE3BB6"/>
    <w:rsid w:val="00DE3C80"/>
    <w:rsid w:val="00DE58A6"/>
    <w:rsid w:val="00DE5B28"/>
    <w:rsid w:val="00DE5D77"/>
    <w:rsid w:val="00DE6313"/>
    <w:rsid w:val="00DE6E00"/>
    <w:rsid w:val="00DE76A3"/>
    <w:rsid w:val="00DF2544"/>
    <w:rsid w:val="00DF2692"/>
    <w:rsid w:val="00DF286A"/>
    <w:rsid w:val="00DF2C82"/>
    <w:rsid w:val="00DF59CA"/>
    <w:rsid w:val="00DF5CAA"/>
    <w:rsid w:val="00DF6002"/>
    <w:rsid w:val="00DF652C"/>
    <w:rsid w:val="00DF6A5F"/>
    <w:rsid w:val="00DF7A0C"/>
    <w:rsid w:val="00E00FB1"/>
    <w:rsid w:val="00E0148D"/>
    <w:rsid w:val="00E01B1E"/>
    <w:rsid w:val="00E01FEA"/>
    <w:rsid w:val="00E031BE"/>
    <w:rsid w:val="00E03373"/>
    <w:rsid w:val="00E043CD"/>
    <w:rsid w:val="00E05902"/>
    <w:rsid w:val="00E07C4D"/>
    <w:rsid w:val="00E10499"/>
    <w:rsid w:val="00E108B9"/>
    <w:rsid w:val="00E10C02"/>
    <w:rsid w:val="00E11849"/>
    <w:rsid w:val="00E12301"/>
    <w:rsid w:val="00E1399F"/>
    <w:rsid w:val="00E13EA8"/>
    <w:rsid w:val="00E145E3"/>
    <w:rsid w:val="00E1465F"/>
    <w:rsid w:val="00E14778"/>
    <w:rsid w:val="00E15243"/>
    <w:rsid w:val="00E15F77"/>
    <w:rsid w:val="00E1659B"/>
    <w:rsid w:val="00E16DD6"/>
    <w:rsid w:val="00E179A0"/>
    <w:rsid w:val="00E21E62"/>
    <w:rsid w:val="00E21F4C"/>
    <w:rsid w:val="00E24772"/>
    <w:rsid w:val="00E25142"/>
    <w:rsid w:val="00E25966"/>
    <w:rsid w:val="00E278AA"/>
    <w:rsid w:val="00E279E4"/>
    <w:rsid w:val="00E27D1C"/>
    <w:rsid w:val="00E27DCD"/>
    <w:rsid w:val="00E30179"/>
    <w:rsid w:val="00E30EFE"/>
    <w:rsid w:val="00E3158A"/>
    <w:rsid w:val="00E31AA7"/>
    <w:rsid w:val="00E32064"/>
    <w:rsid w:val="00E32E3F"/>
    <w:rsid w:val="00E32F44"/>
    <w:rsid w:val="00E33E84"/>
    <w:rsid w:val="00E348B6"/>
    <w:rsid w:val="00E350A3"/>
    <w:rsid w:val="00E361F6"/>
    <w:rsid w:val="00E36635"/>
    <w:rsid w:val="00E3697C"/>
    <w:rsid w:val="00E376FB"/>
    <w:rsid w:val="00E405EF"/>
    <w:rsid w:val="00E40C4C"/>
    <w:rsid w:val="00E40D80"/>
    <w:rsid w:val="00E40E45"/>
    <w:rsid w:val="00E411A4"/>
    <w:rsid w:val="00E4150D"/>
    <w:rsid w:val="00E4199C"/>
    <w:rsid w:val="00E41AF4"/>
    <w:rsid w:val="00E42188"/>
    <w:rsid w:val="00E421D1"/>
    <w:rsid w:val="00E4328B"/>
    <w:rsid w:val="00E43FB7"/>
    <w:rsid w:val="00E455A6"/>
    <w:rsid w:val="00E459D1"/>
    <w:rsid w:val="00E45ADB"/>
    <w:rsid w:val="00E45C50"/>
    <w:rsid w:val="00E46175"/>
    <w:rsid w:val="00E50D97"/>
    <w:rsid w:val="00E51C4E"/>
    <w:rsid w:val="00E5500A"/>
    <w:rsid w:val="00E552E9"/>
    <w:rsid w:val="00E55642"/>
    <w:rsid w:val="00E556B2"/>
    <w:rsid w:val="00E559E9"/>
    <w:rsid w:val="00E56352"/>
    <w:rsid w:val="00E56814"/>
    <w:rsid w:val="00E56B30"/>
    <w:rsid w:val="00E56C2D"/>
    <w:rsid w:val="00E56C83"/>
    <w:rsid w:val="00E56D9D"/>
    <w:rsid w:val="00E570BC"/>
    <w:rsid w:val="00E570DA"/>
    <w:rsid w:val="00E574DD"/>
    <w:rsid w:val="00E6049B"/>
    <w:rsid w:val="00E60619"/>
    <w:rsid w:val="00E60660"/>
    <w:rsid w:val="00E606FF"/>
    <w:rsid w:val="00E60FE4"/>
    <w:rsid w:val="00E621D4"/>
    <w:rsid w:val="00E62AA4"/>
    <w:rsid w:val="00E632EA"/>
    <w:rsid w:val="00E643A6"/>
    <w:rsid w:val="00E65494"/>
    <w:rsid w:val="00E672C8"/>
    <w:rsid w:val="00E67C95"/>
    <w:rsid w:val="00E67D58"/>
    <w:rsid w:val="00E67E1D"/>
    <w:rsid w:val="00E7209C"/>
    <w:rsid w:val="00E7445F"/>
    <w:rsid w:val="00E748E4"/>
    <w:rsid w:val="00E74C6A"/>
    <w:rsid w:val="00E767F8"/>
    <w:rsid w:val="00E76C3E"/>
    <w:rsid w:val="00E80105"/>
    <w:rsid w:val="00E816E6"/>
    <w:rsid w:val="00E82774"/>
    <w:rsid w:val="00E82939"/>
    <w:rsid w:val="00E82F31"/>
    <w:rsid w:val="00E82FA8"/>
    <w:rsid w:val="00E835F5"/>
    <w:rsid w:val="00E843BF"/>
    <w:rsid w:val="00E84663"/>
    <w:rsid w:val="00E846C6"/>
    <w:rsid w:val="00E85E8A"/>
    <w:rsid w:val="00E86707"/>
    <w:rsid w:val="00E86DA9"/>
    <w:rsid w:val="00E87831"/>
    <w:rsid w:val="00E87B67"/>
    <w:rsid w:val="00E90117"/>
    <w:rsid w:val="00E90643"/>
    <w:rsid w:val="00E90C10"/>
    <w:rsid w:val="00E91511"/>
    <w:rsid w:val="00E9209E"/>
    <w:rsid w:val="00E9223C"/>
    <w:rsid w:val="00E93B03"/>
    <w:rsid w:val="00E9664A"/>
    <w:rsid w:val="00E96EA5"/>
    <w:rsid w:val="00E97625"/>
    <w:rsid w:val="00E97A58"/>
    <w:rsid w:val="00EA0106"/>
    <w:rsid w:val="00EA1269"/>
    <w:rsid w:val="00EA1362"/>
    <w:rsid w:val="00EA1BCC"/>
    <w:rsid w:val="00EA251C"/>
    <w:rsid w:val="00EA260C"/>
    <w:rsid w:val="00EA2EC7"/>
    <w:rsid w:val="00EA33A1"/>
    <w:rsid w:val="00EA3699"/>
    <w:rsid w:val="00EA454B"/>
    <w:rsid w:val="00EA7859"/>
    <w:rsid w:val="00EB014A"/>
    <w:rsid w:val="00EB0E05"/>
    <w:rsid w:val="00EB265D"/>
    <w:rsid w:val="00EB27EC"/>
    <w:rsid w:val="00EB3B3C"/>
    <w:rsid w:val="00EB44F8"/>
    <w:rsid w:val="00EB544F"/>
    <w:rsid w:val="00EB54A3"/>
    <w:rsid w:val="00EB5FA8"/>
    <w:rsid w:val="00EB6EE2"/>
    <w:rsid w:val="00EB7E16"/>
    <w:rsid w:val="00EB7E70"/>
    <w:rsid w:val="00EC034F"/>
    <w:rsid w:val="00EC0EAF"/>
    <w:rsid w:val="00EC1394"/>
    <w:rsid w:val="00EC15A3"/>
    <w:rsid w:val="00EC1CF2"/>
    <w:rsid w:val="00EC3B20"/>
    <w:rsid w:val="00EC4678"/>
    <w:rsid w:val="00EC4875"/>
    <w:rsid w:val="00EC499D"/>
    <w:rsid w:val="00EC4B1F"/>
    <w:rsid w:val="00EC5BE4"/>
    <w:rsid w:val="00EC61A4"/>
    <w:rsid w:val="00ED114A"/>
    <w:rsid w:val="00ED1F75"/>
    <w:rsid w:val="00ED243C"/>
    <w:rsid w:val="00ED25F2"/>
    <w:rsid w:val="00ED2D92"/>
    <w:rsid w:val="00ED3819"/>
    <w:rsid w:val="00ED52FB"/>
    <w:rsid w:val="00ED7964"/>
    <w:rsid w:val="00ED7C77"/>
    <w:rsid w:val="00ED7C97"/>
    <w:rsid w:val="00EE1E14"/>
    <w:rsid w:val="00EE2AD3"/>
    <w:rsid w:val="00EE3009"/>
    <w:rsid w:val="00EE34A2"/>
    <w:rsid w:val="00EE5564"/>
    <w:rsid w:val="00EE59B4"/>
    <w:rsid w:val="00EE5E94"/>
    <w:rsid w:val="00EE65C3"/>
    <w:rsid w:val="00EE68F9"/>
    <w:rsid w:val="00EE6E10"/>
    <w:rsid w:val="00EF0472"/>
    <w:rsid w:val="00EF0661"/>
    <w:rsid w:val="00EF1195"/>
    <w:rsid w:val="00EF2272"/>
    <w:rsid w:val="00EF2E14"/>
    <w:rsid w:val="00EF2EF7"/>
    <w:rsid w:val="00EF6908"/>
    <w:rsid w:val="00EF7247"/>
    <w:rsid w:val="00EF7BBF"/>
    <w:rsid w:val="00F00149"/>
    <w:rsid w:val="00F0037E"/>
    <w:rsid w:val="00F0042F"/>
    <w:rsid w:val="00F0073F"/>
    <w:rsid w:val="00F009EA"/>
    <w:rsid w:val="00F009EF"/>
    <w:rsid w:val="00F02F7D"/>
    <w:rsid w:val="00F03CDE"/>
    <w:rsid w:val="00F0454E"/>
    <w:rsid w:val="00F04A95"/>
    <w:rsid w:val="00F04DB0"/>
    <w:rsid w:val="00F04FE0"/>
    <w:rsid w:val="00F06A60"/>
    <w:rsid w:val="00F06DFE"/>
    <w:rsid w:val="00F07093"/>
    <w:rsid w:val="00F07469"/>
    <w:rsid w:val="00F07CF7"/>
    <w:rsid w:val="00F07DEC"/>
    <w:rsid w:val="00F1031F"/>
    <w:rsid w:val="00F104DC"/>
    <w:rsid w:val="00F11ED3"/>
    <w:rsid w:val="00F13704"/>
    <w:rsid w:val="00F1451E"/>
    <w:rsid w:val="00F146D4"/>
    <w:rsid w:val="00F15900"/>
    <w:rsid w:val="00F15F24"/>
    <w:rsid w:val="00F165DE"/>
    <w:rsid w:val="00F174DA"/>
    <w:rsid w:val="00F17BB7"/>
    <w:rsid w:val="00F201FF"/>
    <w:rsid w:val="00F2071F"/>
    <w:rsid w:val="00F2090F"/>
    <w:rsid w:val="00F20CF4"/>
    <w:rsid w:val="00F217FC"/>
    <w:rsid w:val="00F218FB"/>
    <w:rsid w:val="00F22E14"/>
    <w:rsid w:val="00F237E1"/>
    <w:rsid w:val="00F239AB"/>
    <w:rsid w:val="00F23DE2"/>
    <w:rsid w:val="00F26216"/>
    <w:rsid w:val="00F2716B"/>
    <w:rsid w:val="00F275AA"/>
    <w:rsid w:val="00F2784E"/>
    <w:rsid w:val="00F30201"/>
    <w:rsid w:val="00F3020A"/>
    <w:rsid w:val="00F3038C"/>
    <w:rsid w:val="00F30D65"/>
    <w:rsid w:val="00F30FA7"/>
    <w:rsid w:val="00F32A51"/>
    <w:rsid w:val="00F32BF5"/>
    <w:rsid w:val="00F32D65"/>
    <w:rsid w:val="00F32E81"/>
    <w:rsid w:val="00F34578"/>
    <w:rsid w:val="00F35342"/>
    <w:rsid w:val="00F3609C"/>
    <w:rsid w:val="00F36561"/>
    <w:rsid w:val="00F3A7E0"/>
    <w:rsid w:val="00F4040E"/>
    <w:rsid w:val="00F4061D"/>
    <w:rsid w:val="00F40805"/>
    <w:rsid w:val="00F40B8D"/>
    <w:rsid w:val="00F41356"/>
    <w:rsid w:val="00F414D5"/>
    <w:rsid w:val="00F417E8"/>
    <w:rsid w:val="00F419F2"/>
    <w:rsid w:val="00F41EFB"/>
    <w:rsid w:val="00F42C16"/>
    <w:rsid w:val="00F44E1A"/>
    <w:rsid w:val="00F472A5"/>
    <w:rsid w:val="00F47824"/>
    <w:rsid w:val="00F51194"/>
    <w:rsid w:val="00F51AC7"/>
    <w:rsid w:val="00F52512"/>
    <w:rsid w:val="00F53483"/>
    <w:rsid w:val="00F538A8"/>
    <w:rsid w:val="00F542CE"/>
    <w:rsid w:val="00F54ED0"/>
    <w:rsid w:val="00F5526E"/>
    <w:rsid w:val="00F55826"/>
    <w:rsid w:val="00F5641F"/>
    <w:rsid w:val="00F56C53"/>
    <w:rsid w:val="00F573F0"/>
    <w:rsid w:val="00F57C66"/>
    <w:rsid w:val="00F606C0"/>
    <w:rsid w:val="00F606EA"/>
    <w:rsid w:val="00F609E2"/>
    <w:rsid w:val="00F60E73"/>
    <w:rsid w:val="00F61FE6"/>
    <w:rsid w:val="00F62134"/>
    <w:rsid w:val="00F6246E"/>
    <w:rsid w:val="00F6325C"/>
    <w:rsid w:val="00F642DC"/>
    <w:rsid w:val="00F648E1"/>
    <w:rsid w:val="00F65752"/>
    <w:rsid w:val="00F66847"/>
    <w:rsid w:val="00F66ED5"/>
    <w:rsid w:val="00F66F19"/>
    <w:rsid w:val="00F67017"/>
    <w:rsid w:val="00F67B4B"/>
    <w:rsid w:val="00F701D8"/>
    <w:rsid w:val="00F70EC5"/>
    <w:rsid w:val="00F70FC6"/>
    <w:rsid w:val="00F71550"/>
    <w:rsid w:val="00F73053"/>
    <w:rsid w:val="00F741F8"/>
    <w:rsid w:val="00F75654"/>
    <w:rsid w:val="00F75CDD"/>
    <w:rsid w:val="00F7733E"/>
    <w:rsid w:val="00F773E1"/>
    <w:rsid w:val="00F81624"/>
    <w:rsid w:val="00F81767"/>
    <w:rsid w:val="00F81A4B"/>
    <w:rsid w:val="00F82326"/>
    <w:rsid w:val="00F82837"/>
    <w:rsid w:val="00F82905"/>
    <w:rsid w:val="00F82AF2"/>
    <w:rsid w:val="00F83118"/>
    <w:rsid w:val="00F83B97"/>
    <w:rsid w:val="00F841B7"/>
    <w:rsid w:val="00F861FF"/>
    <w:rsid w:val="00F87E0D"/>
    <w:rsid w:val="00F87F53"/>
    <w:rsid w:val="00F9024B"/>
    <w:rsid w:val="00F904D0"/>
    <w:rsid w:val="00F907F4"/>
    <w:rsid w:val="00F90B1C"/>
    <w:rsid w:val="00F91FF2"/>
    <w:rsid w:val="00F92561"/>
    <w:rsid w:val="00F944E9"/>
    <w:rsid w:val="00F9466E"/>
    <w:rsid w:val="00F95320"/>
    <w:rsid w:val="00F95DA3"/>
    <w:rsid w:val="00F95EEC"/>
    <w:rsid w:val="00F97833"/>
    <w:rsid w:val="00F97FBC"/>
    <w:rsid w:val="00FA06DD"/>
    <w:rsid w:val="00FA095D"/>
    <w:rsid w:val="00FA09F4"/>
    <w:rsid w:val="00FA0F39"/>
    <w:rsid w:val="00FA1BFF"/>
    <w:rsid w:val="00FA1CDC"/>
    <w:rsid w:val="00FA2121"/>
    <w:rsid w:val="00FA2DC1"/>
    <w:rsid w:val="00FA49BD"/>
    <w:rsid w:val="00FA51D7"/>
    <w:rsid w:val="00FA531E"/>
    <w:rsid w:val="00FA5703"/>
    <w:rsid w:val="00FA5C7C"/>
    <w:rsid w:val="00FA625A"/>
    <w:rsid w:val="00FA6D72"/>
    <w:rsid w:val="00FA7743"/>
    <w:rsid w:val="00FB0ACC"/>
    <w:rsid w:val="00FB0BC2"/>
    <w:rsid w:val="00FB0D5B"/>
    <w:rsid w:val="00FB1AD8"/>
    <w:rsid w:val="00FB1B08"/>
    <w:rsid w:val="00FB1F15"/>
    <w:rsid w:val="00FB2D7C"/>
    <w:rsid w:val="00FB3A5A"/>
    <w:rsid w:val="00FB3A9A"/>
    <w:rsid w:val="00FB41FA"/>
    <w:rsid w:val="00FB4571"/>
    <w:rsid w:val="00FB55D4"/>
    <w:rsid w:val="00FB597A"/>
    <w:rsid w:val="00FB62DE"/>
    <w:rsid w:val="00FB72FA"/>
    <w:rsid w:val="00FB7637"/>
    <w:rsid w:val="00FB7DC6"/>
    <w:rsid w:val="00FC0C33"/>
    <w:rsid w:val="00FC11E0"/>
    <w:rsid w:val="00FC12FA"/>
    <w:rsid w:val="00FC1319"/>
    <w:rsid w:val="00FC15DD"/>
    <w:rsid w:val="00FC36D0"/>
    <w:rsid w:val="00FC4481"/>
    <w:rsid w:val="00FC49B3"/>
    <w:rsid w:val="00FC5C2B"/>
    <w:rsid w:val="00FC6002"/>
    <w:rsid w:val="00FC60A5"/>
    <w:rsid w:val="00FC61EF"/>
    <w:rsid w:val="00FC6DE9"/>
    <w:rsid w:val="00FC71E7"/>
    <w:rsid w:val="00FC798C"/>
    <w:rsid w:val="00FC7AD6"/>
    <w:rsid w:val="00FC7EB0"/>
    <w:rsid w:val="00FD0E21"/>
    <w:rsid w:val="00FD1745"/>
    <w:rsid w:val="00FD1A1A"/>
    <w:rsid w:val="00FD255F"/>
    <w:rsid w:val="00FD2A0E"/>
    <w:rsid w:val="00FD3889"/>
    <w:rsid w:val="00FD3BEA"/>
    <w:rsid w:val="00FE0703"/>
    <w:rsid w:val="00FE1775"/>
    <w:rsid w:val="00FE17ED"/>
    <w:rsid w:val="00FE215D"/>
    <w:rsid w:val="00FE2327"/>
    <w:rsid w:val="00FE3BC3"/>
    <w:rsid w:val="00FE484D"/>
    <w:rsid w:val="00FE5101"/>
    <w:rsid w:val="00FF03E4"/>
    <w:rsid w:val="00FF0495"/>
    <w:rsid w:val="00FF107F"/>
    <w:rsid w:val="00FF1E53"/>
    <w:rsid w:val="00FF2E67"/>
    <w:rsid w:val="00FF32B4"/>
    <w:rsid w:val="00FF480A"/>
    <w:rsid w:val="00FF5A58"/>
    <w:rsid w:val="00FFC46E"/>
    <w:rsid w:val="0106FA25"/>
    <w:rsid w:val="01143762"/>
    <w:rsid w:val="011E4385"/>
    <w:rsid w:val="0126CEB6"/>
    <w:rsid w:val="013439AE"/>
    <w:rsid w:val="014FC09B"/>
    <w:rsid w:val="015A52EA"/>
    <w:rsid w:val="015BE08D"/>
    <w:rsid w:val="016E0E51"/>
    <w:rsid w:val="0176075C"/>
    <w:rsid w:val="0178CF68"/>
    <w:rsid w:val="0180DE63"/>
    <w:rsid w:val="01B3FBF8"/>
    <w:rsid w:val="01C4D3E5"/>
    <w:rsid w:val="01E78F59"/>
    <w:rsid w:val="01F5F298"/>
    <w:rsid w:val="01FF6F9E"/>
    <w:rsid w:val="021FB865"/>
    <w:rsid w:val="0228F048"/>
    <w:rsid w:val="022DF0E9"/>
    <w:rsid w:val="02384308"/>
    <w:rsid w:val="023A7298"/>
    <w:rsid w:val="024B0A26"/>
    <w:rsid w:val="024EB053"/>
    <w:rsid w:val="027E9467"/>
    <w:rsid w:val="0280B8F1"/>
    <w:rsid w:val="02886AF7"/>
    <w:rsid w:val="028F7D54"/>
    <w:rsid w:val="02989933"/>
    <w:rsid w:val="02B11F4E"/>
    <w:rsid w:val="02B40455"/>
    <w:rsid w:val="02B42683"/>
    <w:rsid w:val="02BE7BA1"/>
    <w:rsid w:val="02C52A07"/>
    <w:rsid w:val="02C825ED"/>
    <w:rsid w:val="02CD983B"/>
    <w:rsid w:val="02CE7564"/>
    <w:rsid w:val="02D3F4E5"/>
    <w:rsid w:val="02F448B5"/>
    <w:rsid w:val="02FD9444"/>
    <w:rsid w:val="030D6911"/>
    <w:rsid w:val="030F21FF"/>
    <w:rsid w:val="0314FF00"/>
    <w:rsid w:val="032FFE0A"/>
    <w:rsid w:val="0344DB0D"/>
    <w:rsid w:val="0347BE47"/>
    <w:rsid w:val="03525B3E"/>
    <w:rsid w:val="036104A6"/>
    <w:rsid w:val="03650A82"/>
    <w:rsid w:val="0365946F"/>
    <w:rsid w:val="03689156"/>
    <w:rsid w:val="036D7DAF"/>
    <w:rsid w:val="0379E773"/>
    <w:rsid w:val="0382A7D0"/>
    <w:rsid w:val="039D7219"/>
    <w:rsid w:val="03A3455D"/>
    <w:rsid w:val="03A9CB95"/>
    <w:rsid w:val="03C1A3C6"/>
    <w:rsid w:val="03C4FB32"/>
    <w:rsid w:val="03D14A18"/>
    <w:rsid w:val="03D6A864"/>
    <w:rsid w:val="03D88134"/>
    <w:rsid w:val="03E661A8"/>
    <w:rsid w:val="03EAB101"/>
    <w:rsid w:val="03F71858"/>
    <w:rsid w:val="040F3BD4"/>
    <w:rsid w:val="041905D9"/>
    <w:rsid w:val="0433ADFB"/>
    <w:rsid w:val="043555E5"/>
    <w:rsid w:val="04556A51"/>
    <w:rsid w:val="0457DA21"/>
    <w:rsid w:val="047A6E83"/>
    <w:rsid w:val="047A74F1"/>
    <w:rsid w:val="048BF2FB"/>
    <w:rsid w:val="04A6D7E9"/>
    <w:rsid w:val="04C19C84"/>
    <w:rsid w:val="04C4765D"/>
    <w:rsid w:val="04C6B643"/>
    <w:rsid w:val="04C6E75B"/>
    <w:rsid w:val="04CB801B"/>
    <w:rsid w:val="04D91022"/>
    <w:rsid w:val="04DAFB70"/>
    <w:rsid w:val="04EBB259"/>
    <w:rsid w:val="051ACDE7"/>
    <w:rsid w:val="0522C8A7"/>
    <w:rsid w:val="0532F2A5"/>
    <w:rsid w:val="0537C7F2"/>
    <w:rsid w:val="053B90B0"/>
    <w:rsid w:val="0564DC54"/>
    <w:rsid w:val="05711FA2"/>
    <w:rsid w:val="0577288E"/>
    <w:rsid w:val="057C2F3F"/>
    <w:rsid w:val="05873EE7"/>
    <w:rsid w:val="0589A2F8"/>
    <w:rsid w:val="059435A2"/>
    <w:rsid w:val="05961066"/>
    <w:rsid w:val="05A9AF00"/>
    <w:rsid w:val="05F6D3F1"/>
    <w:rsid w:val="0600F7AD"/>
    <w:rsid w:val="0605480C"/>
    <w:rsid w:val="060C93E8"/>
    <w:rsid w:val="0611DE7E"/>
    <w:rsid w:val="061D633A"/>
    <w:rsid w:val="062E75D1"/>
    <w:rsid w:val="063D9E0C"/>
    <w:rsid w:val="065224C6"/>
    <w:rsid w:val="06531573"/>
    <w:rsid w:val="065C930E"/>
    <w:rsid w:val="066731DC"/>
    <w:rsid w:val="0667F9F6"/>
    <w:rsid w:val="066989F5"/>
    <w:rsid w:val="0681A63E"/>
    <w:rsid w:val="0693DFAD"/>
    <w:rsid w:val="06ABEFD0"/>
    <w:rsid w:val="06AF6969"/>
    <w:rsid w:val="06C0D29C"/>
    <w:rsid w:val="06C2CC68"/>
    <w:rsid w:val="06D4C610"/>
    <w:rsid w:val="06D4ECC7"/>
    <w:rsid w:val="06E838F3"/>
    <w:rsid w:val="071A6627"/>
    <w:rsid w:val="074A6397"/>
    <w:rsid w:val="075C40E2"/>
    <w:rsid w:val="077798F7"/>
    <w:rsid w:val="07847DA5"/>
    <w:rsid w:val="078A63DF"/>
    <w:rsid w:val="079506E7"/>
    <w:rsid w:val="07A3724C"/>
    <w:rsid w:val="07A573C7"/>
    <w:rsid w:val="07DA515D"/>
    <w:rsid w:val="07E12D2C"/>
    <w:rsid w:val="07E28C9E"/>
    <w:rsid w:val="07E61188"/>
    <w:rsid w:val="07E9C9DA"/>
    <w:rsid w:val="07EAFE44"/>
    <w:rsid w:val="07F446E1"/>
    <w:rsid w:val="080C9F25"/>
    <w:rsid w:val="081F4C2A"/>
    <w:rsid w:val="0822BC6B"/>
    <w:rsid w:val="082C86AD"/>
    <w:rsid w:val="08369C0B"/>
    <w:rsid w:val="083F29EA"/>
    <w:rsid w:val="0845664C"/>
    <w:rsid w:val="08472E9E"/>
    <w:rsid w:val="0848961E"/>
    <w:rsid w:val="0853064D"/>
    <w:rsid w:val="085B088E"/>
    <w:rsid w:val="08658D0C"/>
    <w:rsid w:val="087C6B67"/>
    <w:rsid w:val="088052C7"/>
    <w:rsid w:val="0880B4A9"/>
    <w:rsid w:val="089D11EA"/>
    <w:rsid w:val="08A457D0"/>
    <w:rsid w:val="08B0B3F5"/>
    <w:rsid w:val="08B836D0"/>
    <w:rsid w:val="08C7B2AC"/>
    <w:rsid w:val="08CB1E6E"/>
    <w:rsid w:val="08EBC6A1"/>
    <w:rsid w:val="08EC71AE"/>
    <w:rsid w:val="0900331B"/>
    <w:rsid w:val="0905B5F9"/>
    <w:rsid w:val="09139E91"/>
    <w:rsid w:val="0915BAB7"/>
    <w:rsid w:val="0918042F"/>
    <w:rsid w:val="0921EB15"/>
    <w:rsid w:val="09328648"/>
    <w:rsid w:val="0933DF0E"/>
    <w:rsid w:val="09615252"/>
    <w:rsid w:val="096AA776"/>
    <w:rsid w:val="0985AFE7"/>
    <w:rsid w:val="099324D2"/>
    <w:rsid w:val="0998094E"/>
    <w:rsid w:val="09981FBD"/>
    <w:rsid w:val="099CAA36"/>
    <w:rsid w:val="09B20EEA"/>
    <w:rsid w:val="09CB386C"/>
    <w:rsid w:val="09CD394B"/>
    <w:rsid w:val="09D1DC52"/>
    <w:rsid w:val="09D2640F"/>
    <w:rsid w:val="09DE8A19"/>
    <w:rsid w:val="09E144CA"/>
    <w:rsid w:val="09E2C5E7"/>
    <w:rsid w:val="09E39B8E"/>
    <w:rsid w:val="09F23B14"/>
    <w:rsid w:val="0A451A3F"/>
    <w:rsid w:val="0A479EA4"/>
    <w:rsid w:val="0A4ECA81"/>
    <w:rsid w:val="0A53B035"/>
    <w:rsid w:val="0A58DC96"/>
    <w:rsid w:val="0A5AF6E3"/>
    <w:rsid w:val="0A5CCE75"/>
    <w:rsid w:val="0A63AF43"/>
    <w:rsid w:val="0A6F69C1"/>
    <w:rsid w:val="0A779CA7"/>
    <w:rsid w:val="0A78252C"/>
    <w:rsid w:val="0A7A66DF"/>
    <w:rsid w:val="0A921016"/>
    <w:rsid w:val="0A9FAB43"/>
    <w:rsid w:val="0AADE134"/>
    <w:rsid w:val="0AB0B0DE"/>
    <w:rsid w:val="0B345E02"/>
    <w:rsid w:val="0B369D61"/>
    <w:rsid w:val="0B37B66F"/>
    <w:rsid w:val="0B556271"/>
    <w:rsid w:val="0B5D4A7A"/>
    <w:rsid w:val="0B622CFB"/>
    <w:rsid w:val="0B6D9F15"/>
    <w:rsid w:val="0B96BC63"/>
    <w:rsid w:val="0B980A67"/>
    <w:rsid w:val="0BAC3069"/>
    <w:rsid w:val="0BAEA87E"/>
    <w:rsid w:val="0BB07380"/>
    <w:rsid w:val="0BD66F69"/>
    <w:rsid w:val="0BDA8366"/>
    <w:rsid w:val="0BE30C3F"/>
    <w:rsid w:val="0BE3E101"/>
    <w:rsid w:val="0BE86F8F"/>
    <w:rsid w:val="0BFF9DA1"/>
    <w:rsid w:val="0C062172"/>
    <w:rsid w:val="0C06844E"/>
    <w:rsid w:val="0C10D2FF"/>
    <w:rsid w:val="0C173BE4"/>
    <w:rsid w:val="0C19471D"/>
    <w:rsid w:val="0C2A82A2"/>
    <w:rsid w:val="0C3BFE3B"/>
    <w:rsid w:val="0C498A55"/>
    <w:rsid w:val="0C527CCA"/>
    <w:rsid w:val="0C639899"/>
    <w:rsid w:val="0C65B19A"/>
    <w:rsid w:val="0C6D9289"/>
    <w:rsid w:val="0C7546D7"/>
    <w:rsid w:val="0C7A2EF0"/>
    <w:rsid w:val="0C93FEAC"/>
    <w:rsid w:val="0C954C24"/>
    <w:rsid w:val="0CABB099"/>
    <w:rsid w:val="0CB51347"/>
    <w:rsid w:val="0CB60CE9"/>
    <w:rsid w:val="0CC3C660"/>
    <w:rsid w:val="0CDFE4D1"/>
    <w:rsid w:val="0CE22C59"/>
    <w:rsid w:val="0CF73139"/>
    <w:rsid w:val="0D13E791"/>
    <w:rsid w:val="0D20A0E4"/>
    <w:rsid w:val="0D2638A0"/>
    <w:rsid w:val="0D40D1F4"/>
    <w:rsid w:val="0D84D39F"/>
    <w:rsid w:val="0D87EFDC"/>
    <w:rsid w:val="0D8BAEF0"/>
    <w:rsid w:val="0DBD8FA6"/>
    <w:rsid w:val="0DCED4D9"/>
    <w:rsid w:val="0E00F802"/>
    <w:rsid w:val="0E01D0F4"/>
    <w:rsid w:val="0E0D906C"/>
    <w:rsid w:val="0E1AB41A"/>
    <w:rsid w:val="0E1D145D"/>
    <w:rsid w:val="0E311C85"/>
    <w:rsid w:val="0E3D81EB"/>
    <w:rsid w:val="0E6B172B"/>
    <w:rsid w:val="0E803133"/>
    <w:rsid w:val="0E8F0880"/>
    <w:rsid w:val="0E968473"/>
    <w:rsid w:val="0E9A2623"/>
    <w:rsid w:val="0EAE7148"/>
    <w:rsid w:val="0EB05CFC"/>
    <w:rsid w:val="0EB6A68C"/>
    <w:rsid w:val="0EB88F32"/>
    <w:rsid w:val="0EC5424F"/>
    <w:rsid w:val="0ECB3DAC"/>
    <w:rsid w:val="0ECC8554"/>
    <w:rsid w:val="0ED315FD"/>
    <w:rsid w:val="0ED70996"/>
    <w:rsid w:val="0EDF4B43"/>
    <w:rsid w:val="0EEBC88B"/>
    <w:rsid w:val="0EF414C8"/>
    <w:rsid w:val="0F04F268"/>
    <w:rsid w:val="0F06B885"/>
    <w:rsid w:val="0F28C12B"/>
    <w:rsid w:val="0F344743"/>
    <w:rsid w:val="0F3EEFDB"/>
    <w:rsid w:val="0F404915"/>
    <w:rsid w:val="0F4383CF"/>
    <w:rsid w:val="0F4AC804"/>
    <w:rsid w:val="0F50691B"/>
    <w:rsid w:val="0F5C022F"/>
    <w:rsid w:val="0F6C2081"/>
    <w:rsid w:val="0F719253"/>
    <w:rsid w:val="0F7663E3"/>
    <w:rsid w:val="0F7694A2"/>
    <w:rsid w:val="0F827526"/>
    <w:rsid w:val="0F8CB410"/>
    <w:rsid w:val="0F90F6D1"/>
    <w:rsid w:val="0FA394B0"/>
    <w:rsid w:val="0FB7FA02"/>
    <w:rsid w:val="0FBB0C94"/>
    <w:rsid w:val="0FC0FCF6"/>
    <w:rsid w:val="0FC602AD"/>
    <w:rsid w:val="0FDA30F4"/>
    <w:rsid w:val="0FF39151"/>
    <w:rsid w:val="0FF648A1"/>
    <w:rsid w:val="1012B92D"/>
    <w:rsid w:val="1012DFF5"/>
    <w:rsid w:val="101515B4"/>
    <w:rsid w:val="1023F528"/>
    <w:rsid w:val="102C54C7"/>
    <w:rsid w:val="1059AA68"/>
    <w:rsid w:val="105BF3AA"/>
    <w:rsid w:val="1063CAE7"/>
    <w:rsid w:val="1067E666"/>
    <w:rsid w:val="1069E138"/>
    <w:rsid w:val="10719A28"/>
    <w:rsid w:val="107CCDED"/>
    <w:rsid w:val="108737AD"/>
    <w:rsid w:val="10A5D5EB"/>
    <w:rsid w:val="10B419BA"/>
    <w:rsid w:val="10B78E3F"/>
    <w:rsid w:val="10B7FBFB"/>
    <w:rsid w:val="10BDD5DD"/>
    <w:rsid w:val="10D3240F"/>
    <w:rsid w:val="10D6D8DF"/>
    <w:rsid w:val="10D8EF45"/>
    <w:rsid w:val="10DC53AE"/>
    <w:rsid w:val="10E12BF6"/>
    <w:rsid w:val="10EFB7B4"/>
    <w:rsid w:val="1102F2D4"/>
    <w:rsid w:val="1105C559"/>
    <w:rsid w:val="110CF4A5"/>
    <w:rsid w:val="1131F2C2"/>
    <w:rsid w:val="1132EDBE"/>
    <w:rsid w:val="11513C39"/>
    <w:rsid w:val="11620FBD"/>
    <w:rsid w:val="11711517"/>
    <w:rsid w:val="1175408A"/>
    <w:rsid w:val="117AD827"/>
    <w:rsid w:val="11858D26"/>
    <w:rsid w:val="118680EF"/>
    <w:rsid w:val="1191F789"/>
    <w:rsid w:val="119207C1"/>
    <w:rsid w:val="11977BAF"/>
    <w:rsid w:val="119C4AD8"/>
    <w:rsid w:val="11A24DB2"/>
    <w:rsid w:val="11A78928"/>
    <w:rsid w:val="11BAB7FB"/>
    <w:rsid w:val="11C88113"/>
    <w:rsid w:val="11D7301B"/>
    <w:rsid w:val="11E424F8"/>
    <w:rsid w:val="11E7FE29"/>
    <w:rsid w:val="11EEFAA7"/>
    <w:rsid w:val="11F9ADC1"/>
    <w:rsid w:val="11FB31E2"/>
    <w:rsid w:val="11FDE9F3"/>
    <w:rsid w:val="1201360F"/>
    <w:rsid w:val="1202071A"/>
    <w:rsid w:val="122BFA34"/>
    <w:rsid w:val="122CC683"/>
    <w:rsid w:val="12429618"/>
    <w:rsid w:val="124F58DA"/>
    <w:rsid w:val="125958AF"/>
    <w:rsid w:val="12627492"/>
    <w:rsid w:val="126978B8"/>
    <w:rsid w:val="12710B9B"/>
    <w:rsid w:val="127429DC"/>
    <w:rsid w:val="12809FCB"/>
    <w:rsid w:val="128ABA51"/>
    <w:rsid w:val="1292E717"/>
    <w:rsid w:val="12993E39"/>
    <w:rsid w:val="129C5574"/>
    <w:rsid w:val="12AC38AE"/>
    <w:rsid w:val="12BCABA0"/>
    <w:rsid w:val="12BD34E5"/>
    <w:rsid w:val="12C8F736"/>
    <w:rsid w:val="12CD2897"/>
    <w:rsid w:val="12D2162E"/>
    <w:rsid w:val="12D242DA"/>
    <w:rsid w:val="12D48F7D"/>
    <w:rsid w:val="12DC0DC6"/>
    <w:rsid w:val="12E58BD1"/>
    <w:rsid w:val="12F05052"/>
    <w:rsid w:val="12FBDB4F"/>
    <w:rsid w:val="12FC902D"/>
    <w:rsid w:val="12FDB53F"/>
    <w:rsid w:val="1321C3F3"/>
    <w:rsid w:val="132C7E88"/>
    <w:rsid w:val="132D2A49"/>
    <w:rsid w:val="1332F588"/>
    <w:rsid w:val="133D0D1E"/>
    <w:rsid w:val="13512006"/>
    <w:rsid w:val="135C999C"/>
    <w:rsid w:val="1371C7E2"/>
    <w:rsid w:val="1376BFBC"/>
    <w:rsid w:val="1381786F"/>
    <w:rsid w:val="138DF415"/>
    <w:rsid w:val="13920DF9"/>
    <w:rsid w:val="1394EA05"/>
    <w:rsid w:val="1399104A"/>
    <w:rsid w:val="139FB7CD"/>
    <w:rsid w:val="13A75DA8"/>
    <w:rsid w:val="13AA5D0F"/>
    <w:rsid w:val="13AB0E57"/>
    <w:rsid w:val="13B8AC89"/>
    <w:rsid w:val="13C92888"/>
    <w:rsid w:val="13D6D912"/>
    <w:rsid w:val="13EF2FD2"/>
    <w:rsid w:val="13EFE367"/>
    <w:rsid w:val="13F0721B"/>
    <w:rsid w:val="13F47092"/>
    <w:rsid w:val="13F6E7B2"/>
    <w:rsid w:val="13F89494"/>
    <w:rsid w:val="1411F624"/>
    <w:rsid w:val="141D9F5B"/>
    <w:rsid w:val="142A20D7"/>
    <w:rsid w:val="1434435A"/>
    <w:rsid w:val="143A8D5F"/>
    <w:rsid w:val="1440A966"/>
    <w:rsid w:val="144754C4"/>
    <w:rsid w:val="1455AE0B"/>
    <w:rsid w:val="145F6A32"/>
    <w:rsid w:val="14603EBB"/>
    <w:rsid w:val="147B16FD"/>
    <w:rsid w:val="147B964A"/>
    <w:rsid w:val="148E47EC"/>
    <w:rsid w:val="1490254D"/>
    <w:rsid w:val="14A022EE"/>
    <w:rsid w:val="14AE5492"/>
    <w:rsid w:val="14B93B81"/>
    <w:rsid w:val="14C74E33"/>
    <w:rsid w:val="14D32B4B"/>
    <w:rsid w:val="14D55E24"/>
    <w:rsid w:val="14DE634C"/>
    <w:rsid w:val="14EA8D84"/>
    <w:rsid w:val="14F282F5"/>
    <w:rsid w:val="1512739A"/>
    <w:rsid w:val="151AEA5E"/>
    <w:rsid w:val="152075A7"/>
    <w:rsid w:val="15480113"/>
    <w:rsid w:val="154AF417"/>
    <w:rsid w:val="154C463F"/>
    <w:rsid w:val="156B01F5"/>
    <w:rsid w:val="15728C32"/>
    <w:rsid w:val="15791940"/>
    <w:rsid w:val="157F718E"/>
    <w:rsid w:val="1585F5CF"/>
    <w:rsid w:val="15AAC39F"/>
    <w:rsid w:val="15AF14A0"/>
    <w:rsid w:val="15B808B8"/>
    <w:rsid w:val="15C15C66"/>
    <w:rsid w:val="15C6A04F"/>
    <w:rsid w:val="15CD4FE8"/>
    <w:rsid w:val="15E861D8"/>
    <w:rsid w:val="1611332B"/>
    <w:rsid w:val="16120A25"/>
    <w:rsid w:val="1614BFA1"/>
    <w:rsid w:val="161B0E7F"/>
    <w:rsid w:val="162C5459"/>
    <w:rsid w:val="16318D69"/>
    <w:rsid w:val="164A7A5A"/>
    <w:rsid w:val="1653A2CB"/>
    <w:rsid w:val="165D8DEC"/>
    <w:rsid w:val="165F5C9A"/>
    <w:rsid w:val="1662482A"/>
    <w:rsid w:val="167086A1"/>
    <w:rsid w:val="16790544"/>
    <w:rsid w:val="167A90BC"/>
    <w:rsid w:val="167C544F"/>
    <w:rsid w:val="1695B992"/>
    <w:rsid w:val="16B53AA4"/>
    <w:rsid w:val="16B6C488"/>
    <w:rsid w:val="16C2CCD4"/>
    <w:rsid w:val="16CC80B4"/>
    <w:rsid w:val="16CE98B2"/>
    <w:rsid w:val="16EB1DF4"/>
    <w:rsid w:val="16F95148"/>
    <w:rsid w:val="16FF9AF6"/>
    <w:rsid w:val="171B819C"/>
    <w:rsid w:val="1733A9CA"/>
    <w:rsid w:val="1735575E"/>
    <w:rsid w:val="174828E4"/>
    <w:rsid w:val="1756A4B5"/>
    <w:rsid w:val="17587957"/>
    <w:rsid w:val="175DFB6B"/>
    <w:rsid w:val="175F3F07"/>
    <w:rsid w:val="176874A3"/>
    <w:rsid w:val="17695328"/>
    <w:rsid w:val="17719330"/>
    <w:rsid w:val="1779EDF3"/>
    <w:rsid w:val="178986FF"/>
    <w:rsid w:val="1789DAE9"/>
    <w:rsid w:val="178A2F5C"/>
    <w:rsid w:val="179C2BFA"/>
    <w:rsid w:val="17A6F62D"/>
    <w:rsid w:val="17B15BB8"/>
    <w:rsid w:val="17B435E2"/>
    <w:rsid w:val="17B659DF"/>
    <w:rsid w:val="17D3B726"/>
    <w:rsid w:val="17D6A4A1"/>
    <w:rsid w:val="17D6C9D9"/>
    <w:rsid w:val="17E4A8BD"/>
    <w:rsid w:val="17E9D120"/>
    <w:rsid w:val="18005C32"/>
    <w:rsid w:val="1802ED13"/>
    <w:rsid w:val="18213586"/>
    <w:rsid w:val="182884AC"/>
    <w:rsid w:val="182BC18B"/>
    <w:rsid w:val="182BEC23"/>
    <w:rsid w:val="1833CC15"/>
    <w:rsid w:val="1850589A"/>
    <w:rsid w:val="18525738"/>
    <w:rsid w:val="185397DC"/>
    <w:rsid w:val="18709FC0"/>
    <w:rsid w:val="187ED3B6"/>
    <w:rsid w:val="18932FB2"/>
    <w:rsid w:val="18A3A5B4"/>
    <w:rsid w:val="18B132D9"/>
    <w:rsid w:val="18BB3CE0"/>
    <w:rsid w:val="18D2CAF6"/>
    <w:rsid w:val="18DE6517"/>
    <w:rsid w:val="18F0B487"/>
    <w:rsid w:val="18F66548"/>
    <w:rsid w:val="19044BAE"/>
    <w:rsid w:val="19373583"/>
    <w:rsid w:val="1940650A"/>
    <w:rsid w:val="194E4D23"/>
    <w:rsid w:val="1952366E"/>
    <w:rsid w:val="19582113"/>
    <w:rsid w:val="19718BAC"/>
    <w:rsid w:val="19804050"/>
    <w:rsid w:val="198AB210"/>
    <w:rsid w:val="19A67DC7"/>
    <w:rsid w:val="19A8B1F9"/>
    <w:rsid w:val="19CEC8F5"/>
    <w:rsid w:val="19D5697D"/>
    <w:rsid w:val="19E09520"/>
    <w:rsid w:val="19E365EC"/>
    <w:rsid w:val="19E3D1CD"/>
    <w:rsid w:val="19E61046"/>
    <w:rsid w:val="19E65BDB"/>
    <w:rsid w:val="19F0116C"/>
    <w:rsid w:val="19FBB6A5"/>
    <w:rsid w:val="1A00D2C7"/>
    <w:rsid w:val="1A10625D"/>
    <w:rsid w:val="1A1822CC"/>
    <w:rsid w:val="1A1BBA8A"/>
    <w:rsid w:val="1A1E1271"/>
    <w:rsid w:val="1A20D63B"/>
    <w:rsid w:val="1A29503B"/>
    <w:rsid w:val="1A392D94"/>
    <w:rsid w:val="1A42D74E"/>
    <w:rsid w:val="1A49BCA9"/>
    <w:rsid w:val="1A55BC41"/>
    <w:rsid w:val="1A70B4F2"/>
    <w:rsid w:val="1A715CE2"/>
    <w:rsid w:val="1A8979E6"/>
    <w:rsid w:val="1AA6395E"/>
    <w:rsid w:val="1ACAFD1C"/>
    <w:rsid w:val="1ACD5AEC"/>
    <w:rsid w:val="1AD70FB3"/>
    <w:rsid w:val="1AE42826"/>
    <w:rsid w:val="1AFF398D"/>
    <w:rsid w:val="1B08D413"/>
    <w:rsid w:val="1B14796B"/>
    <w:rsid w:val="1B1F1910"/>
    <w:rsid w:val="1B22659D"/>
    <w:rsid w:val="1B2F3EA7"/>
    <w:rsid w:val="1B5EFB8A"/>
    <w:rsid w:val="1B653820"/>
    <w:rsid w:val="1B6E43BA"/>
    <w:rsid w:val="1B906648"/>
    <w:rsid w:val="1BA7B317"/>
    <w:rsid w:val="1BA88EF3"/>
    <w:rsid w:val="1BA9AFE2"/>
    <w:rsid w:val="1BAF5821"/>
    <w:rsid w:val="1BB0B264"/>
    <w:rsid w:val="1BB4DFB5"/>
    <w:rsid w:val="1BB5B1D9"/>
    <w:rsid w:val="1BB7FF43"/>
    <w:rsid w:val="1BC5FD11"/>
    <w:rsid w:val="1BCA356E"/>
    <w:rsid w:val="1BD2BFB1"/>
    <w:rsid w:val="1BD598F0"/>
    <w:rsid w:val="1BE3A656"/>
    <w:rsid w:val="1BF0417F"/>
    <w:rsid w:val="1BF4737B"/>
    <w:rsid w:val="1BF62544"/>
    <w:rsid w:val="1BF951A0"/>
    <w:rsid w:val="1BFAE08D"/>
    <w:rsid w:val="1BFBB4C7"/>
    <w:rsid w:val="1BFE3557"/>
    <w:rsid w:val="1C01A6E9"/>
    <w:rsid w:val="1C0697DB"/>
    <w:rsid w:val="1C344277"/>
    <w:rsid w:val="1C512D64"/>
    <w:rsid w:val="1C5ACEF5"/>
    <w:rsid w:val="1C75D07A"/>
    <w:rsid w:val="1C83B5D7"/>
    <w:rsid w:val="1C91B3FD"/>
    <w:rsid w:val="1C964B4C"/>
    <w:rsid w:val="1C9710B7"/>
    <w:rsid w:val="1C9D1105"/>
    <w:rsid w:val="1CAF3757"/>
    <w:rsid w:val="1CDD34AD"/>
    <w:rsid w:val="1CDD4BC2"/>
    <w:rsid w:val="1CF03FDC"/>
    <w:rsid w:val="1CF6B735"/>
    <w:rsid w:val="1CFAE07B"/>
    <w:rsid w:val="1D0325A2"/>
    <w:rsid w:val="1D075250"/>
    <w:rsid w:val="1D0CBDFC"/>
    <w:rsid w:val="1D1AB192"/>
    <w:rsid w:val="1D22FC05"/>
    <w:rsid w:val="1D4C3DED"/>
    <w:rsid w:val="1D7F51B1"/>
    <w:rsid w:val="1D86E362"/>
    <w:rsid w:val="1DA41770"/>
    <w:rsid w:val="1DA56BFC"/>
    <w:rsid w:val="1DD076B4"/>
    <w:rsid w:val="1DD151F2"/>
    <w:rsid w:val="1DDE3927"/>
    <w:rsid w:val="1DE1F6EF"/>
    <w:rsid w:val="1DE76AA5"/>
    <w:rsid w:val="1DECE161"/>
    <w:rsid w:val="1E0BC0C7"/>
    <w:rsid w:val="1E0CC5A1"/>
    <w:rsid w:val="1E1E0A1A"/>
    <w:rsid w:val="1E27DF80"/>
    <w:rsid w:val="1E407854"/>
    <w:rsid w:val="1E4604E8"/>
    <w:rsid w:val="1E51D235"/>
    <w:rsid w:val="1E661311"/>
    <w:rsid w:val="1E6A129C"/>
    <w:rsid w:val="1E7CF9D2"/>
    <w:rsid w:val="1E7E05D5"/>
    <w:rsid w:val="1E9CC2A7"/>
    <w:rsid w:val="1EA2F549"/>
    <w:rsid w:val="1EA42EB2"/>
    <w:rsid w:val="1EB684AA"/>
    <w:rsid w:val="1EBC1331"/>
    <w:rsid w:val="1ECF9EC1"/>
    <w:rsid w:val="1EEA16FE"/>
    <w:rsid w:val="1F07DB7B"/>
    <w:rsid w:val="1F101647"/>
    <w:rsid w:val="1F1E7108"/>
    <w:rsid w:val="1F338AC3"/>
    <w:rsid w:val="1F420EBD"/>
    <w:rsid w:val="1F5335B0"/>
    <w:rsid w:val="1F58B0B8"/>
    <w:rsid w:val="1F61B799"/>
    <w:rsid w:val="1F75AB39"/>
    <w:rsid w:val="1F7CD2D5"/>
    <w:rsid w:val="1F892AAE"/>
    <w:rsid w:val="1F970E1F"/>
    <w:rsid w:val="1FB3EF96"/>
    <w:rsid w:val="1FBF72DA"/>
    <w:rsid w:val="1FC769A7"/>
    <w:rsid w:val="1FC9A257"/>
    <w:rsid w:val="1FCC2518"/>
    <w:rsid w:val="20117345"/>
    <w:rsid w:val="201D6948"/>
    <w:rsid w:val="202AA745"/>
    <w:rsid w:val="204D6C67"/>
    <w:rsid w:val="20628F2A"/>
    <w:rsid w:val="2069077F"/>
    <w:rsid w:val="2073B024"/>
    <w:rsid w:val="207DC162"/>
    <w:rsid w:val="2081BC67"/>
    <w:rsid w:val="20911CCA"/>
    <w:rsid w:val="209E3C83"/>
    <w:rsid w:val="20AEDD4E"/>
    <w:rsid w:val="20B6FA5A"/>
    <w:rsid w:val="20D13EA2"/>
    <w:rsid w:val="20DB7E39"/>
    <w:rsid w:val="20E71595"/>
    <w:rsid w:val="20EE3169"/>
    <w:rsid w:val="21028191"/>
    <w:rsid w:val="210AF83D"/>
    <w:rsid w:val="2120367D"/>
    <w:rsid w:val="212D3239"/>
    <w:rsid w:val="213713C6"/>
    <w:rsid w:val="21526F49"/>
    <w:rsid w:val="2170AE86"/>
    <w:rsid w:val="2188C89E"/>
    <w:rsid w:val="21945FAD"/>
    <w:rsid w:val="219D0F5D"/>
    <w:rsid w:val="21A23B53"/>
    <w:rsid w:val="21B53E1C"/>
    <w:rsid w:val="21B82F07"/>
    <w:rsid w:val="21C4DCD2"/>
    <w:rsid w:val="21CDFACA"/>
    <w:rsid w:val="21E1C081"/>
    <w:rsid w:val="21EDC8D1"/>
    <w:rsid w:val="21EEE25E"/>
    <w:rsid w:val="21F8230B"/>
    <w:rsid w:val="22067D99"/>
    <w:rsid w:val="22160415"/>
    <w:rsid w:val="2222A3B4"/>
    <w:rsid w:val="22239F80"/>
    <w:rsid w:val="2226BC81"/>
    <w:rsid w:val="2232056E"/>
    <w:rsid w:val="223ED22B"/>
    <w:rsid w:val="226B6275"/>
    <w:rsid w:val="226ED8DA"/>
    <w:rsid w:val="2288FDF4"/>
    <w:rsid w:val="228C8B72"/>
    <w:rsid w:val="2297CCD1"/>
    <w:rsid w:val="22C2C1E2"/>
    <w:rsid w:val="22C34E4B"/>
    <w:rsid w:val="22C35D11"/>
    <w:rsid w:val="22C66374"/>
    <w:rsid w:val="22DA3DC6"/>
    <w:rsid w:val="22DFBA82"/>
    <w:rsid w:val="22E07970"/>
    <w:rsid w:val="22E4B2ED"/>
    <w:rsid w:val="22E54E02"/>
    <w:rsid w:val="22E6DC25"/>
    <w:rsid w:val="22EA7D4A"/>
    <w:rsid w:val="22EF3547"/>
    <w:rsid w:val="22FFA76D"/>
    <w:rsid w:val="23040D71"/>
    <w:rsid w:val="231B3031"/>
    <w:rsid w:val="2328666D"/>
    <w:rsid w:val="2333C578"/>
    <w:rsid w:val="233C6F5F"/>
    <w:rsid w:val="235C7D73"/>
    <w:rsid w:val="236494BB"/>
    <w:rsid w:val="236D79A8"/>
    <w:rsid w:val="2371CB16"/>
    <w:rsid w:val="237D0951"/>
    <w:rsid w:val="2396BA7C"/>
    <w:rsid w:val="2397FDDC"/>
    <w:rsid w:val="239B92B3"/>
    <w:rsid w:val="23BE5681"/>
    <w:rsid w:val="23C246B6"/>
    <w:rsid w:val="23D38525"/>
    <w:rsid w:val="23D4AD6B"/>
    <w:rsid w:val="23D76ED5"/>
    <w:rsid w:val="23E8F466"/>
    <w:rsid w:val="23FCF43C"/>
    <w:rsid w:val="24015B29"/>
    <w:rsid w:val="24022068"/>
    <w:rsid w:val="24168A99"/>
    <w:rsid w:val="24175412"/>
    <w:rsid w:val="241FBD26"/>
    <w:rsid w:val="2429A119"/>
    <w:rsid w:val="242ED071"/>
    <w:rsid w:val="2432FF71"/>
    <w:rsid w:val="24386121"/>
    <w:rsid w:val="24391BBF"/>
    <w:rsid w:val="244CC996"/>
    <w:rsid w:val="24612968"/>
    <w:rsid w:val="246ADFA4"/>
    <w:rsid w:val="2474EF61"/>
    <w:rsid w:val="2479F874"/>
    <w:rsid w:val="24998AFC"/>
    <w:rsid w:val="24AF805C"/>
    <w:rsid w:val="24B21107"/>
    <w:rsid w:val="24BD514A"/>
    <w:rsid w:val="24D2781B"/>
    <w:rsid w:val="24DC7DDE"/>
    <w:rsid w:val="24F69AFA"/>
    <w:rsid w:val="25017F22"/>
    <w:rsid w:val="2519E195"/>
    <w:rsid w:val="25217798"/>
    <w:rsid w:val="25222B28"/>
    <w:rsid w:val="25286333"/>
    <w:rsid w:val="252BFB04"/>
    <w:rsid w:val="252EAF12"/>
    <w:rsid w:val="25465A6F"/>
    <w:rsid w:val="25538F8E"/>
    <w:rsid w:val="25587FA1"/>
    <w:rsid w:val="255CB0C9"/>
    <w:rsid w:val="25617BE2"/>
    <w:rsid w:val="2562C407"/>
    <w:rsid w:val="257F0DD7"/>
    <w:rsid w:val="258171D3"/>
    <w:rsid w:val="258AE2A4"/>
    <w:rsid w:val="25A82D9D"/>
    <w:rsid w:val="25ADED4C"/>
    <w:rsid w:val="25E191BE"/>
    <w:rsid w:val="25EA16FC"/>
    <w:rsid w:val="25FDCF24"/>
    <w:rsid w:val="25FF3016"/>
    <w:rsid w:val="2609B3E0"/>
    <w:rsid w:val="2614AB70"/>
    <w:rsid w:val="26177565"/>
    <w:rsid w:val="26297BC7"/>
    <w:rsid w:val="263D90A5"/>
    <w:rsid w:val="26469491"/>
    <w:rsid w:val="265BE81D"/>
    <w:rsid w:val="2663C2C2"/>
    <w:rsid w:val="266ADD58"/>
    <w:rsid w:val="266D9AC1"/>
    <w:rsid w:val="2670A2AD"/>
    <w:rsid w:val="267A7734"/>
    <w:rsid w:val="267F02D4"/>
    <w:rsid w:val="26891B69"/>
    <w:rsid w:val="26AD6689"/>
    <w:rsid w:val="26C7DBE5"/>
    <w:rsid w:val="26C8E200"/>
    <w:rsid w:val="26CA9FB3"/>
    <w:rsid w:val="26D65D1D"/>
    <w:rsid w:val="26EDCB0A"/>
    <w:rsid w:val="27022EC8"/>
    <w:rsid w:val="270BC3C3"/>
    <w:rsid w:val="2714F44A"/>
    <w:rsid w:val="27153817"/>
    <w:rsid w:val="2718539A"/>
    <w:rsid w:val="2724C2D6"/>
    <w:rsid w:val="274DC78C"/>
    <w:rsid w:val="27544FF0"/>
    <w:rsid w:val="27764A26"/>
    <w:rsid w:val="2778BADE"/>
    <w:rsid w:val="2786707F"/>
    <w:rsid w:val="27AB3BB7"/>
    <w:rsid w:val="27B02DEF"/>
    <w:rsid w:val="27B17F31"/>
    <w:rsid w:val="27BB96B4"/>
    <w:rsid w:val="27C5C5A3"/>
    <w:rsid w:val="27C72040"/>
    <w:rsid w:val="27D63986"/>
    <w:rsid w:val="27EB01A2"/>
    <w:rsid w:val="27FBB74B"/>
    <w:rsid w:val="27FDFFFA"/>
    <w:rsid w:val="28283A63"/>
    <w:rsid w:val="283113FF"/>
    <w:rsid w:val="28314361"/>
    <w:rsid w:val="283364A6"/>
    <w:rsid w:val="28411068"/>
    <w:rsid w:val="284BF3F5"/>
    <w:rsid w:val="2851B42A"/>
    <w:rsid w:val="2851B6B9"/>
    <w:rsid w:val="2869633C"/>
    <w:rsid w:val="286E07B0"/>
    <w:rsid w:val="28805D2B"/>
    <w:rsid w:val="289BC67E"/>
    <w:rsid w:val="28A2F0B9"/>
    <w:rsid w:val="28ABBD12"/>
    <w:rsid w:val="28C75B7B"/>
    <w:rsid w:val="28EAEF1C"/>
    <w:rsid w:val="28F36499"/>
    <w:rsid w:val="2900D0FB"/>
    <w:rsid w:val="290D0F07"/>
    <w:rsid w:val="291D495B"/>
    <w:rsid w:val="2924CD59"/>
    <w:rsid w:val="292AA402"/>
    <w:rsid w:val="2937D884"/>
    <w:rsid w:val="29494D8B"/>
    <w:rsid w:val="294A3F9B"/>
    <w:rsid w:val="2950289A"/>
    <w:rsid w:val="2955F3B4"/>
    <w:rsid w:val="296D6F23"/>
    <w:rsid w:val="2974883C"/>
    <w:rsid w:val="29841987"/>
    <w:rsid w:val="298A92CE"/>
    <w:rsid w:val="29A091AC"/>
    <w:rsid w:val="29A7B2CE"/>
    <w:rsid w:val="29AC7392"/>
    <w:rsid w:val="29AE24AD"/>
    <w:rsid w:val="29B714D2"/>
    <w:rsid w:val="29BCDB3F"/>
    <w:rsid w:val="29BFC957"/>
    <w:rsid w:val="29DAF90A"/>
    <w:rsid w:val="29DB24D2"/>
    <w:rsid w:val="29DB68FA"/>
    <w:rsid w:val="29DFF660"/>
    <w:rsid w:val="29E19F4B"/>
    <w:rsid w:val="29F364FF"/>
    <w:rsid w:val="2A05AD18"/>
    <w:rsid w:val="2A209FC6"/>
    <w:rsid w:val="2A313CC0"/>
    <w:rsid w:val="2A352B6E"/>
    <w:rsid w:val="2A3876C7"/>
    <w:rsid w:val="2A3EBD6E"/>
    <w:rsid w:val="2A430108"/>
    <w:rsid w:val="2A560130"/>
    <w:rsid w:val="2A68E6B2"/>
    <w:rsid w:val="2A764E6A"/>
    <w:rsid w:val="2A782587"/>
    <w:rsid w:val="2A833E54"/>
    <w:rsid w:val="2AD219C7"/>
    <w:rsid w:val="2ADD35E5"/>
    <w:rsid w:val="2AF71F72"/>
    <w:rsid w:val="2B20D0C3"/>
    <w:rsid w:val="2B2BAB31"/>
    <w:rsid w:val="2B5B0A1D"/>
    <w:rsid w:val="2B5E5884"/>
    <w:rsid w:val="2B632940"/>
    <w:rsid w:val="2B72EB07"/>
    <w:rsid w:val="2B7AFED4"/>
    <w:rsid w:val="2B7FAD19"/>
    <w:rsid w:val="2B95C461"/>
    <w:rsid w:val="2B9725AD"/>
    <w:rsid w:val="2B99F718"/>
    <w:rsid w:val="2BCF98B6"/>
    <w:rsid w:val="2BD6F4A1"/>
    <w:rsid w:val="2BE1A52D"/>
    <w:rsid w:val="2C071B81"/>
    <w:rsid w:val="2C2497C9"/>
    <w:rsid w:val="2C3015A7"/>
    <w:rsid w:val="2C3EDF61"/>
    <w:rsid w:val="2C558AA3"/>
    <w:rsid w:val="2C9487E1"/>
    <w:rsid w:val="2CA05C66"/>
    <w:rsid w:val="2CA57FDF"/>
    <w:rsid w:val="2CAC76FF"/>
    <w:rsid w:val="2CAD105A"/>
    <w:rsid w:val="2CB18B4A"/>
    <w:rsid w:val="2CB25FDA"/>
    <w:rsid w:val="2CC0BAA9"/>
    <w:rsid w:val="2CC5B5BF"/>
    <w:rsid w:val="2CD1EA0B"/>
    <w:rsid w:val="2CDE63D2"/>
    <w:rsid w:val="2CED6D91"/>
    <w:rsid w:val="2CF03385"/>
    <w:rsid w:val="2CF53C96"/>
    <w:rsid w:val="2CF678B6"/>
    <w:rsid w:val="2CFB3CE9"/>
    <w:rsid w:val="2D0A5E47"/>
    <w:rsid w:val="2D17D2F2"/>
    <w:rsid w:val="2D3E363F"/>
    <w:rsid w:val="2D3FC9C6"/>
    <w:rsid w:val="2D40135A"/>
    <w:rsid w:val="2D647852"/>
    <w:rsid w:val="2D789837"/>
    <w:rsid w:val="2D7A1B80"/>
    <w:rsid w:val="2D80430B"/>
    <w:rsid w:val="2D8C865A"/>
    <w:rsid w:val="2D92416F"/>
    <w:rsid w:val="2D9EA1EA"/>
    <w:rsid w:val="2D9FEF8D"/>
    <w:rsid w:val="2DBBD2ED"/>
    <w:rsid w:val="2DBEDE41"/>
    <w:rsid w:val="2DC4B050"/>
    <w:rsid w:val="2DD34C66"/>
    <w:rsid w:val="2DDB1BBB"/>
    <w:rsid w:val="2DE0F41E"/>
    <w:rsid w:val="2DE48808"/>
    <w:rsid w:val="2DE8BAF7"/>
    <w:rsid w:val="2DFEADB5"/>
    <w:rsid w:val="2E035768"/>
    <w:rsid w:val="2E0B7FB6"/>
    <w:rsid w:val="2E152BEA"/>
    <w:rsid w:val="2E24D7E0"/>
    <w:rsid w:val="2E2F8CFD"/>
    <w:rsid w:val="2E5A7668"/>
    <w:rsid w:val="2E605144"/>
    <w:rsid w:val="2E6B1F74"/>
    <w:rsid w:val="2E9B606B"/>
    <w:rsid w:val="2EA77BBB"/>
    <w:rsid w:val="2F04A860"/>
    <w:rsid w:val="2F101108"/>
    <w:rsid w:val="2F245C02"/>
    <w:rsid w:val="2F389CCA"/>
    <w:rsid w:val="2F3FBF95"/>
    <w:rsid w:val="2F40B626"/>
    <w:rsid w:val="2F42BDFA"/>
    <w:rsid w:val="2F430EC0"/>
    <w:rsid w:val="2F44A490"/>
    <w:rsid w:val="2F472592"/>
    <w:rsid w:val="2F4C3AA7"/>
    <w:rsid w:val="2F53F7D8"/>
    <w:rsid w:val="2F6343EB"/>
    <w:rsid w:val="2F795879"/>
    <w:rsid w:val="2F905343"/>
    <w:rsid w:val="2FAA7D94"/>
    <w:rsid w:val="2FAC2266"/>
    <w:rsid w:val="2FB118C5"/>
    <w:rsid w:val="2FB3CA3B"/>
    <w:rsid w:val="2FB72EF0"/>
    <w:rsid w:val="2FBC307D"/>
    <w:rsid w:val="2FC2E06A"/>
    <w:rsid w:val="2FC4B185"/>
    <w:rsid w:val="2FCC6A1E"/>
    <w:rsid w:val="2FE39EB0"/>
    <w:rsid w:val="2FEA3C09"/>
    <w:rsid w:val="300761A4"/>
    <w:rsid w:val="301374EC"/>
    <w:rsid w:val="301EE28A"/>
    <w:rsid w:val="30230342"/>
    <w:rsid w:val="304FDD19"/>
    <w:rsid w:val="30577D8F"/>
    <w:rsid w:val="305A020D"/>
    <w:rsid w:val="3069DCC2"/>
    <w:rsid w:val="307F0CD5"/>
    <w:rsid w:val="3084ACC4"/>
    <w:rsid w:val="3089D5EA"/>
    <w:rsid w:val="308CE3F1"/>
    <w:rsid w:val="309546A0"/>
    <w:rsid w:val="30A1C790"/>
    <w:rsid w:val="30B9A665"/>
    <w:rsid w:val="30CBC75D"/>
    <w:rsid w:val="30D15E53"/>
    <w:rsid w:val="30D65720"/>
    <w:rsid w:val="30D6A578"/>
    <w:rsid w:val="30DF5E8C"/>
    <w:rsid w:val="30EFF799"/>
    <w:rsid w:val="30F54B15"/>
    <w:rsid w:val="3141C1A0"/>
    <w:rsid w:val="3163EE90"/>
    <w:rsid w:val="316523BD"/>
    <w:rsid w:val="316B5A44"/>
    <w:rsid w:val="318358DC"/>
    <w:rsid w:val="31A56633"/>
    <w:rsid w:val="31AB22B7"/>
    <w:rsid w:val="31BD2738"/>
    <w:rsid w:val="31C0F9F8"/>
    <w:rsid w:val="31C1AD1D"/>
    <w:rsid w:val="31CCC556"/>
    <w:rsid w:val="31ED9AAB"/>
    <w:rsid w:val="31FCA5A3"/>
    <w:rsid w:val="31FD42FA"/>
    <w:rsid w:val="320DA83A"/>
    <w:rsid w:val="32330230"/>
    <w:rsid w:val="3234E95A"/>
    <w:rsid w:val="3241BC85"/>
    <w:rsid w:val="3249AA19"/>
    <w:rsid w:val="324F64D3"/>
    <w:rsid w:val="325FDBC8"/>
    <w:rsid w:val="327E7A1D"/>
    <w:rsid w:val="328848D9"/>
    <w:rsid w:val="329F07D8"/>
    <w:rsid w:val="32BAA905"/>
    <w:rsid w:val="32F3B043"/>
    <w:rsid w:val="32F50205"/>
    <w:rsid w:val="33041694"/>
    <w:rsid w:val="330C4786"/>
    <w:rsid w:val="3311DA15"/>
    <w:rsid w:val="3320CEDE"/>
    <w:rsid w:val="333E56CB"/>
    <w:rsid w:val="333EFCB1"/>
    <w:rsid w:val="3356C46F"/>
    <w:rsid w:val="336B0EE3"/>
    <w:rsid w:val="336BB1B5"/>
    <w:rsid w:val="33812CB6"/>
    <w:rsid w:val="33842CAA"/>
    <w:rsid w:val="3399E532"/>
    <w:rsid w:val="33A60CE4"/>
    <w:rsid w:val="33C9C8CF"/>
    <w:rsid w:val="33CF936F"/>
    <w:rsid w:val="33EB124D"/>
    <w:rsid w:val="33F9F499"/>
    <w:rsid w:val="33FB3C01"/>
    <w:rsid w:val="341C6895"/>
    <w:rsid w:val="342F00AA"/>
    <w:rsid w:val="343C3C3C"/>
    <w:rsid w:val="344CC77D"/>
    <w:rsid w:val="344D0336"/>
    <w:rsid w:val="344D7F14"/>
    <w:rsid w:val="34525686"/>
    <w:rsid w:val="3457AD74"/>
    <w:rsid w:val="3460BF72"/>
    <w:rsid w:val="34657C4A"/>
    <w:rsid w:val="346E7079"/>
    <w:rsid w:val="3474E78D"/>
    <w:rsid w:val="3478D785"/>
    <w:rsid w:val="347D3430"/>
    <w:rsid w:val="347D9A58"/>
    <w:rsid w:val="34824EB9"/>
    <w:rsid w:val="3483F059"/>
    <w:rsid w:val="348E0001"/>
    <w:rsid w:val="34A0CDB9"/>
    <w:rsid w:val="34A2EE61"/>
    <w:rsid w:val="34ABFDF2"/>
    <w:rsid w:val="34C17333"/>
    <w:rsid w:val="34CB14FA"/>
    <w:rsid w:val="34CDDDD7"/>
    <w:rsid w:val="34DED232"/>
    <w:rsid w:val="34E6D3BE"/>
    <w:rsid w:val="34EFCB15"/>
    <w:rsid w:val="3509CEFB"/>
    <w:rsid w:val="35113487"/>
    <w:rsid w:val="35124ADB"/>
    <w:rsid w:val="35131060"/>
    <w:rsid w:val="3520F287"/>
    <w:rsid w:val="35210F46"/>
    <w:rsid w:val="352D76F5"/>
    <w:rsid w:val="353170B7"/>
    <w:rsid w:val="354A5C3A"/>
    <w:rsid w:val="35512661"/>
    <w:rsid w:val="355A9703"/>
    <w:rsid w:val="355B57D7"/>
    <w:rsid w:val="355FB916"/>
    <w:rsid w:val="35830F99"/>
    <w:rsid w:val="358CBC7D"/>
    <w:rsid w:val="35BAACDB"/>
    <w:rsid w:val="35C453E3"/>
    <w:rsid w:val="35DD718E"/>
    <w:rsid w:val="35F685AA"/>
    <w:rsid w:val="35F6C822"/>
    <w:rsid w:val="35FA5C6F"/>
    <w:rsid w:val="3615DC1A"/>
    <w:rsid w:val="36267E53"/>
    <w:rsid w:val="362A43BA"/>
    <w:rsid w:val="3635014B"/>
    <w:rsid w:val="363B54CB"/>
    <w:rsid w:val="3641487E"/>
    <w:rsid w:val="366CEC80"/>
    <w:rsid w:val="36858CB4"/>
    <w:rsid w:val="368E9707"/>
    <w:rsid w:val="36A58157"/>
    <w:rsid w:val="36BA5767"/>
    <w:rsid w:val="36BC0AA9"/>
    <w:rsid w:val="36BEDA9A"/>
    <w:rsid w:val="36C3E2AA"/>
    <w:rsid w:val="36D2A2B5"/>
    <w:rsid w:val="36D74752"/>
    <w:rsid w:val="36F9C36A"/>
    <w:rsid w:val="370C6DC1"/>
    <w:rsid w:val="370D04DC"/>
    <w:rsid w:val="3715BB5C"/>
    <w:rsid w:val="37167E52"/>
    <w:rsid w:val="371BFE02"/>
    <w:rsid w:val="3729E837"/>
    <w:rsid w:val="374D3F1D"/>
    <w:rsid w:val="374F4E7D"/>
    <w:rsid w:val="375A25B7"/>
    <w:rsid w:val="3762E4A5"/>
    <w:rsid w:val="376AD203"/>
    <w:rsid w:val="377D2911"/>
    <w:rsid w:val="378254C5"/>
    <w:rsid w:val="37922CD7"/>
    <w:rsid w:val="37AEF490"/>
    <w:rsid w:val="37B4EFDB"/>
    <w:rsid w:val="37BA6CB0"/>
    <w:rsid w:val="37BA9C0E"/>
    <w:rsid w:val="37C1A12E"/>
    <w:rsid w:val="37CD1160"/>
    <w:rsid w:val="37D1D97E"/>
    <w:rsid w:val="37D94FDA"/>
    <w:rsid w:val="37DEAFAC"/>
    <w:rsid w:val="37F85B85"/>
    <w:rsid w:val="38036F19"/>
    <w:rsid w:val="380BAE40"/>
    <w:rsid w:val="381E7DDF"/>
    <w:rsid w:val="382162F5"/>
    <w:rsid w:val="3826430E"/>
    <w:rsid w:val="38275991"/>
    <w:rsid w:val="383ABEFD"/>
    <w:rsid w:val="383D2576"/>
    <w:rsid w:val="38441F0C"/>
    <w:rsid w:val="3844C762"/>
    <w:rsid w:val="3848DE92"/>
    <w:rsid w:val="384AB302"/>
    <w:rsid w:val="385319CB"/>
    <w:rsid w:val="38531E13"/>
    <w:rsid w:val="385469C7"/>
    <w:rsid w:val="3867749F"/>
    <w:rsid w:val="387821CE"/>
    <w:rsid w:val="387D33F4"/>
    <w:rsid w:val="3885DB84"/>
    <w:rsid w:val="38891423"/>
    <w:rsid w:val="38B71BFC"/>
    <w:rsid w:val="38C03C61"/>
    <w:rsid w:val="38C5B898"/>
    <w:rsid w:val="38C7539D"/>
    <w:rsid w:val="38E68F3F"/>
    <w:rsid w:val="38EC3CFD"/>
    <w:rsid w:val="38F147CC"/>
    <w:rsid w:val="38FB01C4"/>
    <w:rsid w:val="390B6772"/>
    <w:rsid w:val="39277642"/>
    <w:rsid w:val="3936811F"/>
    <w:rsid w:val="393D87B2"/>
    <w:rsid w:val="394858F2"/>
    <w:rsid w:val="3953DB5A"/>
    <w:rsid w:val="396FBF87"/>
    <w:rsid w:val="397A6828"/>
    <w:rsid w:val="397B0CC6"/>
    <w:rsid w:val="39978C7C"/>
    <w:rsid w:val="39AC56F0"/>
    <w:rsid w:val="39AFC709"/>
    <w:rsid w:val="39B2F846"/>
    <w:rsid w:val="39BCDA89"/>
    <w:rsid w:val="39D3A6B8"/>
    <w:rsid w:val="39F2132A"/>
    <w:rsid w:val="39F6C8C8"/>
    <w:rsid w:val="39FD3AA7"/>
    <w:rsid w:val="3A025B83"/>
    <w:rsid w:val="3A1ECE11"/>
    <w:rsid w:val="3A424A4B"/>
    <w:rsid w:val="3A58912E"/>
    <w:rsid w:val="3A5981EB"/>
    <w:rsid w:val="3A61847E"/>
    <w:rsid w:val="3A6188F9"/>
    <w:rsid w:val="3A67A61B"/>
    <w:rsid w:val="3A7924AA"/>
    <w:rsid w:val="3A7A62D9"/>
    <w:rsid w:val="3A7B644E"/>
    <w:rsid w:val="3A907F23"/>
    <w:rsid w:val="3A935EA4"/>
    <w:rsid w:val="3A9C44DC"/>
    <w:rsid w:val="3AA08969"/>
    <w:rsid w:val="3AC95450"/>
    <w:rsid w:val="3ACEA2C7"/>
    <w:rsid w:val="3AE0F30A"/>
    <w:rsid w:val="3AF8A350"/>
    <w:rsid w:val="3B0AD6E2"/>
    <w:rsid w:val="3B37C00A"/>
    <w:rsid w:val="3B4985C9"/>
    <w:rsid w:val="3B5079CC"/>
    <w:rsid w:val="3B578918"/>
    <w:rsid w:val="3B6515D2"/>
    <w:rsid w:val="3B66B575"/>
    <w:rsid w:val="3B6A1EF5"/>
    <w:rsid w:val="3B6B572B"/>
    <w:rsid w:val="3B6FC3E3"/>
    <w:rsid w:val="3B7769EC"/>
    <w:rsid w:val="3B782338"/>
    <w:rsid w:val="3B7AFBD0"/>
    <w:rsid w:val="3B7BA37B"/>
    <w:rsid w:val="3B7C3AB4"/>
    <w:rsid w:val="3B85D57E"/>
    <w:rsid w:val="3B8DC44A"/>
    <w:rsid w:val="3B90DD76"/>
    <w:rsid w:val="3BA845B7"/>
    <w:rsid w:val="3BCC3E55"/>
    <w:rsid w:val="3BDD2E9C"/>
    <w:rsid w:val="3C10658D"/>
    <w:rsid w:val="3C20403E"/>
    <w:rsid w:val="3C28AB33"/>
    <w:rsid w:val="3C290FD1"/>
    <w:rsid w:val="3C2BE5F2"/>
    <w:rsid w:val="3C306ED8"/>
    <w:rsid w:val="3C375043"/>
    <w:rsid w:val="3C40629F"/>
    <w:rsid w:val="3C513217"/>
    <w:rsid w:val="3C597E6E"/>
    <w:rsid w:val="3C66C4F1"/>
    <w:rsid w:val="3C687327"/>
    <w:rsid w:val="3C6A4FFA"/>
    <w:rsid w:val="3C6A8775"/>
    <w:rsid w:val="3C6F38CC"/>
    <w:rsid w:val="3C7CFF6B"/>
    <w:rsid w:val="3C7F8B20"/>
    <w:rsid w:val="3C8C01FD"/>
    <w:rsid w:val="3C8F835F"/>
    <w:rsid w:val="3C984C26"/>
    <w:rsid w:val="3C9F8C41"/>
    <w:rsid w:val="3CA4DFAD"/>
    <w:rsid w:val="3CABAE8C"/>
    <w:rsid w:val="3CBC6165"/>
    <w:rsid w:val="3CDE8663"/>
    <w:rsid w:val="3CF7352C"/>
    <w:rsid w:val="3D05FC24"/>
    <w:rsid w:val="3D142E6D"/>
    <w:rsid w:val="3D1FA759"/>
    <w:rsid w:val="3D23E105"/>
    <w:rsid w:val="3D24FDB6"/>
    <w:rsid w:val="3D314436"/>
    <w:rsid w:val="3D55C5A6"/>
    <w:rsid w:val="3D57997D"/>
    <w:rsid w:val="3D724AED"/>
    <w:rsid w:val="3D8700C9"/>
    <w:rsid w:val="3D8AAE80"/>
    <w:rsid w:val="3D99C53C"/>
    <w:rsid w:val="3DA2114C"/>
    <w:rsid w:val="3DB4ECF7"/>
    <w:rsid w:val="3DE809FC"/>
    <w:rsid w:val="3DEA12B2"/>
    <w:rsid w:val="3DF97152"/>
    <w:rsid w:val="3DFFCAD3"/>
    <w:rsid w:val="3E0A236D"/>
    <w:rsid w:val="3E0B3D3A"/>
    <w:rsid w:val="3E1B1080"/>
    <w:rsid w:val="3E1C68FA"/>
    <w:rsid w:val="3E1FE772"/>
    <w:rsid w:val="3E31A26F"/>
    <w:rsid w:val="3E341E75"/>
    <w:rsid w:val="3E3C5A5C"/>
    <w:rsid w:val="3E3E6F39"/>
    <w:rsid w:val="3E3FDB2F"/>
    <w:rsid w:val="3E47AE05"/>
    <w:rsid w:val="3E4E9E48"/>
    <w:rsid w:val="3E56D1BC"/>
    <w:rsid w:val="3E627927"/>
    <w:rsid w:val="3E6D77A7"/>
    <w:rsid w:val="3E76B4F2"/>
    <w:rsid w:val="3E7A130A"/>
    <w:rsid w:val="3E8BE4E4"/>
    <w:rsid w:val="3E8F9F37"/>
    <w:rsid w:val="3E9D62AE"/>
    <w:rsid w:val="3E9FFD24"/>
    <w:rsid w:val="3EA1C556"/>
    <w:rsid w:val="3EAD842A"/>
    <w:rsid w:val="3EB1AC82"/>
    <w:rsid w:val="3EC0BD56"/>
    <w:rsid w:val="3ED96167"/>
    <w:rsid w:val="3EE51349"/>
    <w:rsid w:val="3EE5A9CF"/>
    <w:rsid w:val="3EF5B080"/>
    <w:rsid w:val="3F016967"/>
    <w:rsid w:val="3F03FACA"/>
    <w:rsid w:val="3F0C3D70"/>
    <w:rsid w:val="3F216F17"/>
    <w:rsid w:val="3F34FA1C"/>
    <w:rsid w:val="3F3EB95A"/>
    <w:rsid w:val="3F401425"/>
    <w:rsid w:val="3F5F56EC"/>
    <w:rsid w:val="3F6C4045"/>
    <w:rsid w:val="3F7293EB"/>
    <w:rsid w:val="3F7EF68F"/>
    <w:rsid w:val="3F9824D1"/>
    <w:rsid w:val="3F9AFDEE"/>
    <w:rsid w:val="3F9C062A"/>
    <w:rsid w:val="3FAC78AD"/>
    <w:rsid w:val="3FC66024"/>
    <w:rsid w:val="3FCEB845"/>
    <w:rsid w:val="3FD64C3D"/>
    <w:rsid w:val="3FF07E8F"/>
    <w:rsid w:val="40134A78"/>
    <w:rsid w:val="4014C1D3"/>
    <w:rsid w:val="4028314F"/>
    <w:rsid w:val="402F77F7"/>
    <w:rsid w:val="4034A83F"/>
    <w:rsid w:val="40414CEE"/>
    <w:rsid w:val="40463106"/>
    <w:rsid w:val="40507D02"/>
    <w:rsid w:val="4069A44A"/>
    <w:rsid w:val="406B6ED2"/>
    <w:rsid w:val="40B6F9C7"/>
    <w:rsid w:val="40B82EA7"/>
    <w:rsid w:val="40BA6089"/>
    <w:rsid w:val="40BD285B"/>
    <w:rsid w:val="40CA8F9C"/>
    <w:rsid w:val="40D7D5F2"/>
    <w:rsid w:val="40E93C3A"/>
    <w:rsid w:val="40F1176F"/>
    <w:rsid w:val="41008166"/>
    <w:rsid w:val="4114A22D"/>
    <w:rsid w:val="41161EBC"/>
    <w:rsid w:val="4123C5E4"/>
    <w:rsid w:val="412BB596"/>
    <w:rsid w:val="413CCB22"/>
    <w:rsid w:val="41486E80"/>
    <w:rsid w:val="414E5E35"/>
    <w:rsid w:val="415688E7"/>
    <w:rsid w:val="415BA06D"/>
    <w:rsid w:val="415FB1A3"/>
    <w:rsid w:val="416654F7"/>
    <w:rsid w:val="4176C9A3"/>
    <w:rsid w:val="417A932F"/>
    <w:rsid w:val="419FF618"/>
    <w:rsid w:val="41A4F709"/>
    <w:rsid w:val="41B68C94"/>
    <w:rsid w:val="41C2361D"/>
    <w:rsid w:val="41DEFF76"/>
    <w:rsid w:val="41FB11F7"/>
    <w:rsid w:val="42313B45"/>
    <w:rsid w:val="4239890E"/>
    <w:rsid w:val="423ECAB1"/>
    <w:rsid w:val="4249AABF"/>
    <w:rsid w:val="424D8D53"/>
    <w:rsid w:val="4262F5DC"/>
    <w:rsid w:val="4272BC97"/>
    <w:rsid w:val="427F21C0"/>
    <w:rsid w:val="42865643"/>
    <w:rsid w:val="428EF99E"/>
    <w:rsid w:val="429DA376"/>
    <w:rsid w:val="42B5CEDE"/>
    <w:rsid w:val="42D89F55"/>
    <w:rsid w:val="42D900C3"/>
    <w:rsid w:val="42DC6308"/>
    <w:rsid w:val="43207BE7"/>
    <w:rsid w:val="4321F3E8"/>
    <w:rsid w:val="4322B8CD"/>
    <w:rsid w:val="432500DD"/>
    <w:rsid w:val="4326C4F9"/>
    <w:rsid w:val="432D66AB"/>
    <w:rsid w:val="4339E5FE"/>
    <w:rsid w:val="434F3F64"/>
    <w:rsid w:val="435015B0"/>
    <w:rsid w:val="4356D6DC"/>
    <w:rsid w:val="436A8DD3"/>
    <w:rsid w:val="4370ACA8"/>
    <w:rsid w:val="43766F21"/>
    <w:rsid w:val="43953C0D"/>
    <w:rsid w:val="43B060B6"/>
    <w:rsid w:val="43B49778"/>
    <w:rsid w:val="43B93C8D"/>
    <w:rsid w:val="43D0C69F"/>
    <w:rsid w:val="43D8DA90"/>
    <w:rsid w:val="43DCE29C"/>
    <w:rsid w:val="43F1C684"/>
    <w:rsid w:val="43F3B04C"/>
    <w:rsid w:val="43F57E8D"/>
    <w:rsid w:val="44181A00"/>
    <w:rsid w:val="441A83B6"/>
    <w:rsid w:val="442B797A"/>
    <w:rsid w:val="443063AA"/>
    <w:rsid w:val="44412274"/>
    <w:rsid w:val="444966F7"/>
    <w:rsid w:val="4449770B"/>
    <w:rsid w:val="445FBD6F"/>
    <w:rsid w:val="446BFA28"/>
    <w:rsid w:val="447A7234"/>
    <w:rsid w:val="4483F67F"/>
    <w:rsid w:val="44855EDF"/>
    <w:rsid w:val="44BB3F19"/>
    <w:rsid w:val="44BBE398"/>
    <w:rsid w:val="44C431D8"/>
    <w:rsid w:val="44DC976E"/>
    <w:rsid w:val="44F17BC5"/>
    <w:rsid w:val="44FFE57C"/>
    <w:rsid w:val="45050D33"/>
    <w:rsid w:val="450B61E2"/>
    <w:rsid w:val="4517526A"/>
    <w:rsid w:val="4519B025"/>
    <w:rsid w:val="4535DA6D"/>
    <w:rsid w:val="45378CAB"/>
    <w:rsid w:val="4542CBBB"/>
    <w:rsid w:val="454A0EC4"/>
    <w:rsid w:val="454A409B"/>
    <w:rsid w:val="454B67E6"/>
    <w:rsid w:val="45505121"/>
    <w:rsid w:val="455509F0"/>
    <w:rsid w:val="45620D8D"/>
    <w:rsid w:val="456D4D8C"/>
    <w:rsid w:val="458C9B80"/>
    <w:rsid w:val="4595E19F"/>
    <w:rsid w:val="459E00C0"/>
    <w:rsid w:val="45A1F0C0"/>
    <w:rsid w:val="45B75F56"/>
    <w:rsid w:val="45BA50A6"/>
    <w:rsid w:val="45C59875"/>
    <w:rsid w:val="45C645BE"/>
    <w:rsid w:val="45D70B90"/>
    <w:rsid w:val="45E1C260"/>
    <w:rsid w:val="45E50CDD"/>
    <w:rsid w:val="45E86518"/>
    <w:rsid w:val="45E8DA8F"/>
    <w:rsid w:val="45F49C6B"/>
    <w:rsid w:val="45F8D8AC"/>
    <w:rsid w:val="45FC9B28"/>
    <w:rsid w:val="4606C1F1"/>
    <w:rsid w:val="462512CD"/>
    <w:rsid w:val="462B8034"/>
    <w:rsid w:val="46300FDE"/>
    <w:rsid w:val="4630650C"/>
    <w:rsid w:val="4650BEA5"/>
    <w:rsid w:val="46531D63"/>
    <w:rsid w:val="465AE6F9"/>
    <w:rsid w:val="466571ED"/>
    <w:rsid w:val="466C5B5E"/>
    <w:rsid w:val="4692C19C"/>
    <w:rsid w:val="469425D7"/>
    <w:rsid w:val="46AC2929"/>
    <w:rsid w:val="46B52C30"/>
    <w:rsid w:val="46BE10F0"/>
    <w:rsid w:val="46C14034"/>
    <w:rsid w:val="46C14543"/>
    <w:rsid w:val="46D5D4C7"/>
    <w:rsid w:val="46DBAC0E"/>
    <w:rsid w:val="46E07929"/>
    <w:rsid w:val="46ECB2FB"/>
    <w:rsid w:val="46F06DFB"/>
    <w:rsid w:val="46FDDCA0"/>
    <w:rsid w:val="47014AB5"/>
    <w:rsid w:val="47131680"/>
    <w:rsid w:val="47207A1B"/>
    <w:rsid w:val="472846D1"/>
    <w:rsid w:val="474C2CBA"/>
    <w:rsid w:val="4750DC81"/>
    <w:rsid w:val="475965EF"/>
    <w:rsid w:val="475992A4"/>
    <w:rsid w:val="475CAD5A"/>
    <w:rsid w:val="475F8B0A"/>
    <w:rsid w:val="47731A16"/>
    <w:rsid w:val="477CE94A"/>
    <w:rsid w:val="478D78E3"/>
    <w:rsid w:val="479CD762"/>
    <w:rsid w:val="479E63F5"/>
    <w:rsid w:val="47B8958C"/>
    <w:rsid w:val="47B8C45C"/>
    <w:rsid w:val="47D2D84F"/>
    <w:rsid w:val="47D766A3"/>
    <w:rsid w:val="47DCE817"/>
    <w:rsid w:val="47E6B648"/>
    <w:rsid w:val="47F2D8F2"/>
    <w:rsid w:val="47F8D2C8"/>
    <w:rsid w:val="47FC18A5"/>
    <w:rsid w:val="480662B2"/>
    <w:rsid w:val="480EAAA7"/>
    <w:rsid w:val="480F87EC"/>
    <w:rsid w:val="482F1C1A"/>
    <w:rsid w:val="483B27AE"/>
    <w:rsid w:val="483BBF4A"/>
    <w:rsid w:val="4849DD6E"/>
    <w:rsid w:val="484BBFFA"/>
    <w:rsid w:val="484BDA87"/>
    <w:rsid w:val="4859088F"/>
    <w:rsid w:val="48655A7A"/>
    <w:rsid w:val="4887B356"/>
    <w:rsid w:val="489468CD"/>
    <w:rsid w:val="48AB8D61"/>
    <w:rsid w:val="48B0B220"/>
    <w:rsid w:val="48C014D0"/>
    <w:rsid w:val="48C9D708"/>
    <w:rsid w:val="48CC2386"/>
    <w:rsid w:val="48D3CD36"/>
    <w:rsid w:val="48DBE6EA"/>
    <w:rsid w:val="48E6A1E3"/>
    <w:rsid w:val="48EB46BD"/>
    <w:rsid w:val="48F093A8"/>
    <w:rsid w:val="48F0F377"/>
    <w:rsid w:val="48F38FAB"/>
    <w:rsid w:val="48FA6A3B"/>
    <w:rsid w:val="48FBAB58"/>
    <w:rsid w:val="49003E6A"/>
    <w:rsid w:val="49182FB6"/>
    <w:rsid w:val="492DE2D4"/>
    <w:rsid w:val="492FD3F8"/>
    <w:rsid w:val="4943494C"/>
    <w:rsid w:val="4944BD02"/>
    <w:rsid w:val="494E9B1C"/>
    <w:rsid w:val="49523989"/>
    <w:rsid w:val="49538938"/>
    <w:rsid w:val="4959B70F"/>
    <w:rsid w:val="495E7D7A"/>
    <w:rsid w:val="4964407F"/>
    <w:rsid w:val="496BBDAF"/>
    <w:rsid w:val="49764E0F"/>
    <w:rsid w:val="4985656A"/>
    <w:rsid w:val="49A07E61"/>
    <w:rsid w:val="49A35357"/>
    <w:rsid w:val="49A6B5BC"/>
    <w:rsid w:val="49ABC217"/>
    <w:rsid w:val="49AE0022"/>
    <w:rsid w:val="49C4BF95"/>
    <w:rsid w:val="49D18426"/>
    <w:rsid w:val="49D7D103"/>
    <w:rsid w:val="49F3C8FA"/>
    <w:rsid w:val="4A083E8A"/>
    <w:rsid w:val="4A10435B"/>
    <w:rsid w:val="4A1A2FD8"/>
    <w:rsid w:val="4A28F69A"/>
    <w:rsid w:val="4A30E6FF"/>
    <w:rsid w:val="4A33B0E4"/>
    <w:rsid w:val="4A389864"/>
    <w:rsid w:val="4A41D25C"/>
    <w:rsid w:val="4A44EA58"/>
    <w:rsid w:val="4A5B01D0"/>
    <w:rsid w:val="4A5B9D29"/>
    <w:rsid w:val="4A6607EF"/>
    <w:rsid w:val="4A661B5A"/>
    <w:rsid w:val="4A6F4A4F"/>
    <w:rsid w:val="4A737108"/>
    <w:rsid w:val="4A7F9A49"/>
    <w:rsid w:val="4A85A4EE"/>
    <w:rsid w:val="4A88E885"/>
    <w:rsid w:val="4A89B5AD"/>
    <w:rsid w:val="4A9388F9"/>
    <w:rsid w:val="4AA332BF"/>
    <w:rsid w:val="4AA40B99"/>
    <w:rsid w:val="4AAA0DAE"/>
    <w:rsid w:val="4AB1D2AA"/>
    <w:rsid w:val="4AB86ED1"/>
    <w:rsid w:val="4ACA384D"/>
    <w:rsid w:val="4ACB899D"/>
    <w:rsid w:val="4AD56509"/>
    <w:rsid w:val="4AD5D38A"/>
    <w:rsid w:val="4AE056CD"/>
    <w:rsid w:val="4AEACD9E"/>
    <w:rsid w:val="4AF4613E"/>
    <w:rsid w:val="4B09E766"/>
    <w:rsid w:val="4B124EBF"/>
    <w:rsid w:val="4B1506BE"/>
    <w:rsid w:val="4B19CF4E"/>
    <w:rsid w:val="4B1CCF3F"/>
    <w:rsid w:val="4B2A6B22"/>
    <w:rsid w:val="4B3B114E"/>
    <w:rsid w:val="4B3E6BED"/>
    <w:rsid w:val="4B3E6FA2"/>
    <w:rsid w:val="4B4DB884"/>
    <w:rsid w:val="4B5BFC8F"/>
    <w:rsid w:val="4B6A3DCD"/>
    <w:rsid w:val="4B732EFB"/>
    <w:rsid w:val="4B77A6BA"/>
    <w:rsid w:val="4B8BFD67"/>
    <w:rsid w:val="4B8E7BD4"/>
    <w:rsid w:val="4B98F184"/>
    <w:rsid w:val="4BA2B651"/>
    <w:rsid w:val="4BBA6357"/>
    <w:rsid w:val="4BC114A9"/>
    <w:rsid w:val="4BEB0B46"/>
    <w:rsid w:val="4BF1F3BE"/>
    <w:rsid w:val="4BFEDC70"/>
    <w:rsid w:val="4C189CD3"/>
    <w:rsid w:val="4C3A6571"/>
    <w:rsid w:val="4C3AD8E3"/>
    <w:rsid w:val="4C4062A4"/>
    <w:rsid w:val="4C5692D3"/>
    <w:rsid w:val="4C7C83EC"/>
    <w:rsid w:val="4C8119E6"/>
    <w:rsid w:val="4C84AB84"/>
    <w:rsid w:val="4C84C220"/>
    <w:rsid w:val="4C8F4904"/>
    <w:rsid w:val="4CA3E491"/>
    <w:rsid w:val="4CA8E635"/>
    <w:rsid w:val="4CA8F374"/>
    <w:rsid w:val="4CA9FE14"/>
    <w:rsid w:val="4CB71915"/>
    <w:rsid w:val="4CCC5072"/>
    <w:rsid w:val="4CD1415E"/>
    <w:rsid w:val="4CD4593B"/>
    <w:rsid w:val="4CD45E9B"/>
    <w:rsid w:val="4CD76D90"/>
    <w:rsid w:val="4CE087E5"/>
    <w:rsid w:val="4CE8C5F5"/>
    <w:rsid w:val="4D119B1B"/>
    <w:rsid w:val="4D17A1C9"/>
    <w:rsid w:val="4D44E415"/>
    <w:rsid w:val="4D6557B9"/>
    <w:rsid w:val="4D7040B0"/>
    <w:rsid w:val="4D70B198"/>
    <w:rsid w:val="4D747A81"/>
    <w:rsid w:val="4D7B3AB6"/>
    <w:rsid w:val="4D9438D8"/>
    <w:rsid w:val="4D9DE909"/>
    <w:rsid w:val="4DBCD691"/>
    <w:rsid w:val="4DD04BBF"/>
    <w:rsid w:val="4DD48DA1"/>
    <w:rsid w:val="4DE17C79"/>
    <w:rsid w:val="4DE3BDED"/>
    <w:rsid w:val="4DF07986"/>
    <w:rsid w:val="4DF46BE4"/>
    <w:rsid w:val="4DFFCCA6"/>
    <w:rsid w:val="4E098348"/>
    <w:rsid w:val="4E0C2723"/>
    <w:rsid w:val="4E205A05"/>
    <w:rsid w:val="4E423304"/>
    <w:rsid w:val="4E4595D8"/>
    <w:rsid w:val="4E60E36B"/>
    <w:rsid w:val="4E7BD387"/>
    <w:rsid w:val="4E7DE168"/>
    <w:rsid w:val="4EA9A886"/>
    <w:rsid w:val="4EB27481"/>
    <w:rsid w:val="4EBF2DFD"/>
    <w:rsid w:val="4EC1994C"/>
    <w:rsid w:val="4EC78771"/>
    <w:rsid w:val="4ED29BF4"/>
    <w:rsid w:val="4ED63138"/>
    <w:rsid w:val="4EDB412A"/>
    <w:rsid w:val="4EE626BE"/>
    <w:rsid w:val="4EF55732"/>
    <w:rsid w:val="4F00E58D"/>
    <w:rsid w:val="4F0BE5D1"/>
    <w:rsid w:val="4F249B31"/>
    <w:rsid w:val="4F264582"/>
    <w:rsid w:val="4F3D7BC0"/>
    <w:rsid w:val="4F46B528"/>
    <w:rsid w:val="4F4A9A0F"/>
    <w:rsid w:val="4F4D6337"/>
    <w:rsid w:val="4F5CB009"/>
    <w:rsid w:val="4F5F8F6A"/>
    <w:rsid w:val="4F6633F0"/>
    <w:rsid w:val="4F7C34D6"/>
    <w:rsid w:val="4F7ED0C0"/>
    <w:rsid w:val="4F81CE47"/>
    <w:rsid w:val="4F97E27F"/>
    <w:rsid w:val="4FA1AF54"/>
    <w:rsid w:val="4FC4B344"/>
    <w:rsid w:val="4FCC2D9C"/>
    <w:rsid w:val="4FCFCEE1"/>
    <w:rsid w:val="4FD798EA"/>
    <w:rsid w:val="4FE3EB95"/>
    <w:rsid w:val="5014F847"/>
    <w:rsid w:val="502E8555"/>
    <w:rsid w:val="502EC3CD"/>
    <w:rsid w:val="503A4F4C"/>
    <w:rsid w:val="5043D8A8"/>
    <w:rsid w:val="5045ABA5"/>
    <w:rsid w:val="50549C7C"/>
    <w:rsid w:val="505C9980"/>
    <w:rsid w:val="50628E64"/>
    <w:rsid w:val="50858E29"/>
    <w:rsid w:val="5093B48E"/>
    <w:rsid w:val="50958B1D"/>
    <w:rsid w:val="50B9162A"/>
    <w:rsid w:val="50BF2D31"/>
    <w:rsid w:val="50C94213"/>
    <w:rsid w:val="50D9D39B"/>
    <w:rsid w:val="50DB0EE2"/>
    <w:rsid w:val="50E48F38"/>
    <w:rsid w:val="50E4A433"/>
    <w:rsid w:val="50ECA023"/>
    <w:rsid w:val="50EFB610"/>
    <w:rsid w:val="50F42D63"/>
    <w:rsid w:val="5107A275"/>
    <w:rsid w:val="510DC011"/>
    <w:rsid w:val="510DCEEA"/>
    <w:rsid w:val="51195D44"/>
    <w:rsid w:val="511F6ED1"/>
    <w:rsid w:val="512B115E"/>
    <w:rsid w:val="512B8652"/>
    <w:rsid w:val="51339EE5"/>
    <w:rsid w:val="51449140"/>
    <w:rsid w:val="51494B4C"/>
    <w:rsid w:val="514CD255"/>
    <w:rsid w:val="514FFF54"/>
    <w:rsid w:val="515C0227"/>
    <w:rsid w:val="515D9A17"/>
    <w:rsid w:val="51603EDA"/>
    <w:rsid w:val="5165F333"/>
    <w:rsid w:val="517E463C"/>
    <w:rsid w:val="51C010C7"/>
    <w:rsid w:val="51C13192"/>
    <w:rsid w:val="51C5CF8A"/>
    <w:rsid w:val="51C5F3AF"/>
    <w:rsid w:val="51CBCA8C"/>
    <w:rsid w:val="51D41428"/>
    <w:rsid w:val="51E8D57D"/>
    <w:rsid w:val="51F94795"/>
    <w:rsid w:val="5203AA72"/>
    <w:rsid w:val="5221D787"/>
    <w:rsid w:val="5225FBAD"/>
    <w:rsid w:val="52287AC1"/>
    <w:rsid w:val="523D6DC4"/>
    <w:rsid w:val="523D9636"/>
    <w:rsid w:val="524B63A2"/>
    <w:rsid w:val="525171D6"/>
    <w:rsid w:val="5259EE80"/>
    <w:rsid w:val="525A8D45"/>
    <w:rsid w:val="5272EF80"/>
    <w:rsid w:val="5278D0A3"/>
    <w:rsid w:val="5279559B"/>
    <w:rsid w:val="528AAC2E"/>
    <w:rsid w:val="528E9152"/>
    <w:rsid w:val="52A2AB78"/>
    <w:rsid w:val="52C2848C"/>
    <w:rsid w:val="52C95F08"/>
    <w:rsid w:val="52D6ABD2"/>
    <w:rsid w:val="52E0C963"/>
    <w:rsid w:val="52E43C99"/>
    <w:rsid w:val="52F281CD"/>
    <w:rsid w:val="5308BF63"/>
    <w:rsid w:val="530EDCA5"/>
    <w:rsid w:val="53136B08"/>
    <w:rsid w:val="5331CBC8"/>
    <w:rsid w:val="5334C8BD"/>
    <w:rsid w:val="53374FB2"/>
    <w:rsid w:val="534161AD"/>
    <w:rsid w:val="53469DF9"/>
    <w:rsid w:val="53478C2E"/>
    <w:rsid w:val="534D9AFA"/>
    <w:rsid w:val="5356ECDC"/>
    <w:rsid w:val="535B7328"/>
    <w:rsid w:val="535CAE50"/>
    <w:rsid w:val="536F8203"/>
    <w:rsid w:val="53723C11"/>
    <w:rsid w:val="53745A39"/>
    <w:rsid w:val="5375EDD0"/>
    <w:rsid w:val="5378B79A"/>
    <w:rsid w:val="538DC789"/>
    <w:rsid w:val="5396EBCD"/>
    <w:rsid w:val="539A0B8B"/>
    <w:rsid w:val="53A26EB4"/>
    <w:rsid w:val="53B04B39"/>
    <w:rsid w:val="53B86943"/>
    <w:rsid w:val="53D4DF6C"/>
    <w:rsid w:val="5429E0BB"/>
    <w:rsid w:val="543792C5"/>
    <w:rsid w:val="54641F17"/>
    <w:rsid w:val="547683C7"/>
    <w:rsid w:val="547BFF40"/>
    <w:rsid w:val="549FA6F3"/>
    <w:rsid w:val="549FD688"/>
    <w:rsid w:val="54A16CE2"/>
    <w:rsid w:val="54A2C8DB"/>
    <w:rsid w:val="54A79746"/>
    <w:rsid w:val="54AF3E94"/>
    <w:rsid w:val="54BCF238"/>
    <w:rsid w:val="54BE4949"/>
    <w:rsid w:val="54CA3BDD"/>
    <w:rsid w:val="54D029F0"/>
    <w:rsid w:val="54DFAEE5"/>
    <w:rsid w:val="54E7BEAB"/>
    <w:rsid w:val="54EDC589"/>
    <w:rsid w:val="54F5B971"/>
    <w:rsid w:val="55021A5F"/>
    <w:rsid w:val="5504DA4D"/>
    <w:rsid w:val="5516258F"/>
    <w:rsid w:val="551F3DBA"/>
    <w:rsid w:val="552282CE"/>
    <w:rsid w:val="55316F30"/>
    <w:rsid w:val="55361D2C"/>
    <w:rsid w:val="553BE747"/>
    <w:rsid w:val="554F6544"/>
    <w:rsid w:val="555B531E"/>
    <w:rsid w:val="55663696"/>
    <w:rsid w:val="556CFAC8"/>
    <w:rsid w:val="5581E43D"/>
    <w:rsid w:val="55887B95"/>
    <w:rsid w:val="558A8F0C"/>
    <w:rsid w:val="559BA46C"/>
    <w:rsid w:val="559C8C95"/>
    <w:rsid w:val="55A4D5B6"/>
    <w:rsid w:val="55AD7A6A"/>
    <w:rsid w:val="55B96906"/>
    <w:rsid w:val="55BC1A94"/>
    <w:rsid w:val="55C1AF4A"/>
    <w:rsid w:val="55C92AAD"/>
    <w:rsid w:val="55CE795E"/>
    <w:rsid w:val="55DBB425"/>
    <w:rsid w:val="55DD0A8C"/>
    <w:rsid w:val="55E5C870"/>
    <w:rsid w:val="55F083DC"/>
    <w:rsid w:val="55F34C0D"/>
    <w:rsid w:val="55FDAE05"/>
    <w:rsid w:val="5608E74D"/>
    <w:rsid w:val="560DF9D7"/>
    <w:rsid w:val="5618D064"/>
    <w:rsid w:val="561A6F7A"/>
    <w:rsid w:val="561F7C0D"/>
    <w:rsid w:val="562C8E1C"/>
    <w:rsid w:val="5632CB46"/>
    <w:rsid w:val="563482F2"/>
    <w:rsid w:val="563B8D5D"/>
    <w:rsid w:val="563CB612"/>
    <w:rsid w:val="564276E4"/>
    <w:rsid w:val="5661A5C6"/>
    <w:rsid w:val="56659923"/>
    <w:rsid w:val="56685DD7"/>
    <w:rsid w:val="568ABC31"/>
    <w:rsid w:val="5698BF65"/>
    <w:rsid w:val="56A4FBD6"/>
    <w:rsid w:val="56A5945E"/>
    <w:rsid w:val="56A5BF82"/>
    <w:rsid w:val="56AD189F"/>
    <w:rsid w:val="56B00275"/>
    <w:rsid w:val="56C47A66"/>
    <w:rsid w:val="56C82DED"/>
    <w:rsid w:val="56CAC20B"/>
    <w:rsid w:val="56DE112C"/>
    <w:rsid w:val="56E00975"/>
    <w:rsid w:val="56E5C849"/>
    <w:rsid w:val="56F6905E"/>
    <w:rsid w:val="57044577"/>
    <w:rsid w:val="57066318"/>
    <w:rsid w:val="570C4F46"/>
    <w:rsid w:val="5717F62C"/>
    <w:rsid w:val="57190CAE"/>
    <w:rsid w:val="572F2509"/>
    <w:rsid w:val="5746F274"/>
    <w:rsid w:val="574E896A"/>
    <w:rsid w:val="5770AAB8"/>
    <w:rsid w:val="577AD81B"/>
    <w:rsid w:val="577BE74B"/>
    <w:rsid w:val="5792FC5B"/>
    <w:rsid w:val="57A043B3"/>
    <w:rsid w:val="57AD3A6E"/>
    <w:rsid w:val="57BBBF41"/>
    <w:rsid w:val="57BDD52B"/>
    <w:rsid w:val="57E8969E"/>
    <w:rsid w:val="57EDFFD2"/>
    <w:rsid w:val="58063292"/>
    <w:rsid w:val="580D06A2"/>
    <w:rsid w:val="58169A55"/>
    <w:rsid w:val="581F00A7"/>
    <w:rsid w:val="582413FE"/>
    <w:rsid w:val="582B94C4"/>
    <w:rsid w:val="583C150B"/>
    <w:rsid w:val="583DF7C8"/>
    <w:rsid w:val="5843A201"/>
    <w:rsid w:val="5874E8FE"/>
    <w:rsid w:val="5876D3DF"/>
    <w:rsid w:val="587ED8E8"/>
    <w:rsid w:val="58810EB9"/>
    <w:rsid w:val="58862364"/>
    <w:rsid w:val="58900034"/>
    <w:rsid w:val="58D1BDD2"/>
    <w:rsid w:val="58DB0D1F"/>
    <w:rsid w:val="58DCD33E"/>
    <w:rsid w:val="59034750"/>
    <w:rsid w:val="59050018"/>
    <w:rsid w:val="590C53E4"/>
    <w:rsid w:val="59143386"/>
    <w:rsid w:val="5918F7A3"/>
    <w:rsid w:val="59207BC5"/>
    <w:rsid w:val="59210054"/>
    <w:rsid w:val="59221941"/>
    <w:rsid w:val="593C4DD7"/>
    <w:rsid w:val="5956706E"/>
    <w:rsid w:val="59590DFA"/>
    <w:rsid w:val="595B2207"/>
    <w:rsid w:val="5967882A"/>
    <w:rsid w:val="5969DB29"/>
    <w:rsid w:val="596D63B6"/>
    <w:rsid w:val="598C96B8"/>
    <w:rsid w:val="59A51B60"/>
    <w:rsid w:val="59B10AA5"/>
    <w:rsid w:val="59B87CBF"/>
    <w:rsid w:val="59DE3A68"/>
    <w:rsid w:val="59E86167"/>
    <w:rsid w:val="59F0E5A3"/>
    <w:rsid w:val="5A291EDD"/>
    <w:rsid w:val="5A551CB9"/>
    <w:rsid w:val="5A5C2788"/>
    <w:rsid w:val="5A6431FC"/>
    <w:rsid w:val="5A70EABA"/>
    <w:rsid w:val="5A972688"/>
    <w:rsid w:val="5A9BDC02"/>
    <w:rsid w:val="5A9BF81A"/>
    <w:rsid w:val="5ACA050C"/>
    <w:rsid w:val="5AD560E4"/>
    <w:rsid w:val="5AD5E526"/>
    <w:rsid w:val="5AD74483"/>
    <w:rsid w:val="5AE3970A"/>
    <w:rsid w:val="5AE4A697"/>
    <w:rsid w:val="5AEB40DF"/>
    <w:rsid w:val="5AF864F5"/>
    <w:rsid w:val="5AFE3CAD"/>
    <w:rsid w:val="5B02141E"/>
    <w:rsid w:val="5B07A309"/>
    <w:rsid w:val="5B221A70"/>
    <w:rsid w:val="5B3A31E9"/>
    <w:rsid w:val="5B44E7C9"/>
    <w:rsid w:val="5B4898A5"/>
    <w:rsid w:val="5B5D129A"/>
    <w:rsid w:val="5B5E36E1"/>
    <w:rsid w:val="5B61152C"/>
    <w:rsid w:val="5B6917C5"/>
    <w:rsid w:val="5B708491"/>
    <w:rsid w:val="5B74C190"/>
    <w:rsid w:val="5B81B540"/>
    <w:rsid w:val="5B89C3E0"/>
    <w:rsid w:val="5B9E8A14"/>
    <w:rsid w:val="5BB1E9B3"/>
    <w:rsid w:val="5BB3C707"/>
    <w:rsid w:val="5BB85FA0"/>
    <w:rsid w:val="5BD6BC20"/>
    <w:rsid w:val="5C02D6CF"/>
    <w:rsid w:val="5C0B37FF"/>
    <w:rsid w:val="5C106E80"/>
    <w:rsid w:val="5C23B417"/>
    <w:rsid w:val="5C248E76"/>
    <w:rsid w:val="5C57E180"/>
    <w:rsid w:val="5C62046A"/>
    <w:rsid w:val="5C631064"/>
    <w:rsid w:val="5C68A104"/>
    <w:rsid w:val="5C9408E4"/>
    <w:rsid w:val="5CA23FC7"/>
    <w:rsid w:val="5CA48A24"/>
    <w:rsid w:val="5CC17341"/>
    <w:rsid w:val="5CC3B03A"/>
    <w:rsid w:val="5CC9E9C4"/>
    <w:rsid w:val="5CCB1016"/>
    <w:rsid w:val="5CD0BB66"/>
    <w:rsid w:val="5CDD2D14"/>
    <w:rsid w:val="5CE92767"/>
    <w:rsid w:val="5CEFFF42"/>
    <w:rsid w:val="5CF8C511"/>
    <w:rsid w:val="5CFFC106"/>
    <w:rsid w:val="5D15DB56"/>
    <w:rsid w:val="5D1C2A99"/>
    <w:rsid w:val="5D33859B"/>
    <w:rsid w:val="5D66C0E9"/>
    <w:rsid w:val="5D711497"/>
    <w:rsid w:val="5D733548"/>
    <w:rsid w:val="5D784FDD"/>
    <w:rsid w:val="5D7CBC5C"/>
    <w:rsid w:val="5D89D6EB"/>
    <w:rsid w:val="5D91ADBB"/>
    <w:rsid w:val="5D924C57"/>
    <w:rsid w:val="5DAC9883"/>
    <w:rsid w:val="5DAE98F9"/>
    <w:rsid w:val="5DB76E82"/>
    <w:rsid w:val="5DBF0EF4"/>
    <w:rsid w:val="5DC352DA"/>
    <w:rsid w:val="5DD03E3F"/>
    <w:rsid w:val="5DDEA938"/>
    <w:rsid w:val="5DE20616"/>
    <w:rsid w:val="5DF39F73"/>
    <w:rsid w:val="5DF9426B"/>
    <w:rsid w:val="5DFAC9CE"/>
    <w:rsid w:val="5E0A4B4C"/>
    <w:rsid w:val="5E156DFD"/>
    <w:rsid w:val="5E4D62A8"/>
    <w:rsid w:val="5E52AC29"/>
    <w:rsid w:val="5E587F83"/>
    <w:rsid w:val="5E5FB14F"/>
    <w:rsid w:val="5E69DA82"/>
    <w:rsid w:val="5E80FB0B"/>
    <w:rsid w:val="5E835DE9"/>
    <w:rsid w:val="5E939954"/>
    <w:rsid w:val="5E9B2030"/>
    <w:rsid w:val="5EA2BECF"/>
    <w:rsid w:val="5EA720C5"/>
    <w:rsid w:val="5EA7EC54"/>
    <w:rsid w:val="5EB3DB36"/>
    <w:rsid w:val="5EB41178"/>
    <w:rsid w:val="5EB4C01D"/>
    <w:rsid w:val="5EB996B5"/>
    <w:rsid w:val="5ED10FEA"/>
    <w:rsid w:val="5F088788"/>
    <w:rsid w:val="5F18F65B"/>
    <w:rsid w:val="5F1D75BB"/>
    <w:rsid w:val="5F1F68D3"/>
    <w:rsid w:val="5F238602"/>
    <w:rsid w:val="5F2D91C1"/>
    <w:rsid w:val="5F53F678"/>
    <w:rsid w:val="5F69AD86"/>
    <w:rsid w:val="5F6F1FA2"/>
    <w:rsid w:val="5F783587"/>
    <w:rsid w:val="5F7BA65F"/>
    <w:rsid w:val="5F8CAC0B"/>
    <w:rsid w:val="5F8F323F"/>
    <w:rsid w:val="5F99CBAB"/>
    <w:rsid w:val="5FD2E347"/>
    <w:rsid w:val="5FDFFCE0"/>
    <w:rsid w:val="5FE300C7"/>
    <w:rsid w:val="5FF03595"/>
    <w:rsid w:val="5FF3D279"/>
    <w:rsid w:val="5FF8F5E7"/>
    <w:rsid w:val="6002E1B5"/>
    <w:rsid w:val="601057CA"/>
    <w:rsid w:val="601216EA"/>
    <w:rsid w:val="6029BAB5"/>
    <w:rsid w:val="6040A059"/>
    <w:rsid w:val="604BA8AD"/>
    <w:rsid w:val="604BDE07"/>
    <w:rsid w:val="6050630A"/>
    <w:rsid w:val="6055733F"/>
    <w:rsid w:val="605576BD"/>
    <w:rsid w:val="606A5DF5"/>
    <w:rsid w:val="60835B8E"/>
    <w:rsid w:val="60892B9A"/>
    <w:rsid w:val="609D26DA"/>
    <w:rsid w:val="60A62901"/>
    <w:rsid w:val="60A6B197"/>
    <w:rsid w:val="60A8DBFF"/>
    <w:rsid w:val="60AC43F6"/>
    <w:rsid w:val="60B2E5AB"/>
    <w:rsid w:val="60B7C56C"/>
    <w:rsid w:val="60BC4172"/>
    <w:rsid w:val="60BFE0B7"/>
    <w:rsid w:val="60C3916C"/>
    <w:rsid w:val="60C8BED8"/>
    <w:rsid w:val="60E1FE0B"/>
    <w:rsid w:val="60EB083C"/>
    <w:rsid w:val="60EC661F"/>
    <w:rsid w:val="60FBDA34"/>
    <w:rsid w:val="61113912"/>
    <w:rsid w:val="6113A286"/>
    <w:rsid w:val="611D38FC"/>
    <w:rsid w:val="6142CC89"/>
    <w:rsid w:val="614B41EB"/>
    <w:rsid w:val="61653DE4"/>
    <w:rsid w:val="616E34F6"/>
    <w:rsid w:val="616E83DB"/>
    <w:rsid w:val="618F2F7E"/>
    <w:rsid w:val="619EB6F7"/>
    <w:rsid w:val="61BE47DC"/>
    <w:rsid w:val="61D0427C"/>
    <w:rsid w:val="61DCC90B"/>
    <w:rsid w:val="61DF9A2D"/>
    <w:rsid w:val="61E8EF96"/>
    <w:rsid w:val="61F1401F"/>
    <w:rsid w:val="61F64E68"/>
    <w:rsid w:val="62029E4F"/>
    <w:rsid w:val="62084B06"/>
    <w:rsid w:val="622101F4"/>
    <w:rsid w:val="6225CE7F"/>
    <w:rsid w:val="6246430F"/>
    <w:rsid w:val="624C2A8C"/>
    <w:rsid w:val="62528E19"/>
    <w:rsid w:val="625BD5DF"/>
    <w:rsid w:val="625D1DA9"/>
    <w:rsid w:val="62651A73"/>
    <w:rsid w:val="626927B8"/>
    <w:rsid w:val="6272AB50"/>
    <w:rsid w:val="627B455F"/>
    <w:rsid w:val="6280EBBB"/>
    <w:rsid w:val="628552CB"/>
    <w:rsid w:val="628C2DCB"/>
    <w:rsid w:val="62934767"/>
    <w:rsid w:val="62A0A22C"/>
    <w:rsid w:val="62BB81A8"/>
    <w:rsid w:val="62BD39E8"/>
    <w:rsid w:val="62BD5849"/>
    <w:rsid w:val="62BFBABE"/>
    <w:rsid w:val="62CD88A6"/>
    <w:rsid w:val="62D7A0DD"/>
    <w:rsid w:val="62DFFE0E"/>
    <w:rsid w:val="62E83A82"/>
    <w:rsid w:val="63152123"/>
    <w:rsid w:val="63311031"/>
    <w:rsid w:val="633400E6"/>
    <w:rsid w:val="6338DB1B"/>
    <w:rsid w:val="63397043"/>
    <w:rsid w:val="638270F9"/>
    <w:rsid w:val="6396A959"/>
    <w:rsid w:val="63A45000"/>
    <w:rsid w:val="63ECAB68"/>
    <w:rsid w:val="6403B9C9"/>
    <w:rsid w:val="640BE4C4"/>
    <w:rsid w:val="6426329D"/>
    <w:rsid w:val="642D84DF"/>
    <w:rsid w:val="64494DB6"/>
    <w:rsid w:val="64553B30"/>
    <w:rsid w:val="64587848"/>
    <w:rsid w:val="64594F88"/>
    <w:rsid w:val="6464368A"/>
    <w:rsid w:val="6466D746"/>
    <w:rsid w:val="646B38ED"/>
    <w:rsid w:val="646D37D7"/>
    <w:rsid w:val="6475A1AD"/>
    <w:rsid w:val="64763FFF"/>
    <w:rsid w:val="647D6827"/>
    <w:rsid w:val="648D6D78"/>
    <w:rsid w:val="649F2D23"/>
    <w:rsid w:val="64B28862"/>
    <w:rsid w:val="64DA37F2"/>
    <w:rsid w:val="64DB67C2"/>
    <w:rsid w:val="64DFE486"/>
    <w:rsid w:val="64E05690"/>
    <w:rsid w:val="64EFF51A"/>
    <w:rsid w:val="64F9632D"/>
    <w:rsid w:val="65077115"/>
    <w:rsid w:val="653E4B2F"/>
    <w:rsid w:val="65594575"/>
    <w:rsid w:val="656CB15E"/>
    <w:rsid w:val="65749228"/>
    <w:rsid w:val="657B8ED9"/>
    <w:rsid w:val="6586064A"/>
    <w:rsid w:val="65870404"/>
    <w:rsid w:val="659EC3BF"/>
    <w:rsid w:val="65A5E392"/>
    <w:rsid w:val="65A5F05A"/>
    <w:rsid w:val="65C2C83C"/>
    <w:rsid w:val="65C48CAC"/>
    <w:rsid w:val="65CFCA09"/>
    <w:rsid w:val="65E82B12"/>
    <w:rsid w:val="65F05583"/>
    <w:rsid w:val="66091213"/>
    <w:rsid w:val="661216EF"/>
    <w:rsid w:val="66323C7C"/>
    <w:rsid w:val="6638CB99"/>
    <w:rsid w:val="663D8170"/>
    <w:rsid w:val="66433CC1"/>
    <w:rsid w:val="66524045"/>
    <w:rsid w:val="665846A1"/>
    <w:rsid w:val="66707F15"/>
    <w:rsid w:val="668C300B"/>
    <w:rsid w:val="66A16857"/>
    <w:rsid w:val="66C9A6C2"/>
    <w:rsid w:val="66CB6A47"/>
    <w:rsid w:val="66D1CD68"/>
    <w:rsid w:val="66E15939"/>
    <w:rsid w:val="66EEC468"/>
    <w:rsid w:val="66F143BB"/>
    <w:rsid w:val="66FFD8B4"/>
    <w:rsid w:val="6702C0BD"/>
    <w:rsid w:val="671A6A8C"/>
    <w:rsid w:val="6728C347"/>
    <w:rsid w:val="672E70EF"/>
    <w:rsid w:val="673A067F"/>
    <w:rsid w:val="673E65A6"/>
    <w:rsid w:val="6741B3F3"/>
    <w:rsid w:val="674AAA44"/>
    <w:rsid w:val="6752FD72"/>
    <w:rsid w:val="676558BA"/>
    <w:rsid w:val="677B498D"/>
    <w:rsid w:val="677E4087"/>
    <w:rsid w:val="678D47E4"/>
    <w:rsid w:val="6791F0C8"/>
    <w:rsid w:val="6796062D"/>
    <w:rsid w:val="679DAA8A"/>
    <w:rsid w:val="67A0017F"/>
    <w:rsid w:val="67B39926"/>
    <w:rsid w:val="67BFDEA3"/>
    <w:rsid w:val="67E12CDF"/>
    <w:rsid w:val="67F744B5"/>
    <w:rsid w:val="680833DA"/>
    <w:rsid w:val="68144C1E"/>
    <w:rsid w:val="68237861"/>
    <w:rsid w:val="686A467B"/>
    <w:rsid w:val="686A6625"/>
    <w:rsid w:val="686C3E1A"/>
    <w:rsid w:val="689D641F"/>
    <w:rsid w:val="689DA357"/>
    <w:rsid w:val="68C2645A"/>
    <w:rsid w:val="68D12AF6"/>
    <w:rsid w:val="68D81C2A"/>
    <w:rsid w:val="68D9B2EF"/>
    <w:rsid w:val="68F24012"/>
    <w:rsid w:val="68FF811C"/>
    <w:rsid w:val="690E030F"/>
    <w:rsid w:val="690FC36E"/>
    <w:rsid w:val="6910335A"/>
    <w:rsid w:val="691FB61C"/>
    <w:rsid w:val="69316CAB"/>
    <w:rsid w:val="6933ED20"/>
    <w:rsid w:val="6934D1CC"/>
    <w:rsid w:val="69370AAB"/>
    <w:rsid w:val="6942AA5B"/>
    <w:rsid w:val="6949EB74"/>
    <w:rsid w:val="6966AD8B"/>
    <w:rsid w:val="696AC847"/>
    <w:rsid w:val="6975C809"/>
    <w:rsid w:val="698F338D"/>
    <w:rsid w:val="699332AE"/>
    <w:rsid w:val="699790AF"/>
    <w:rsid w:val="69B34E5D"/>
    <w:rsid w:val="69B4A160"/>
    <w:rsid w:val="69BB766E"/>
    <w:rsid w:val="69CEDC9E"/>
    <w:rsid w:val="69D3DD43"/>
    <w:rsid w:val="69D70B29"/>
    <w:rsid w:val="69DD1F56"/>
    <w:rsid w:val="69E0C78D"/>
    <w:rsid w:val="69E0EE7C"/>
    <w:rsid w:val="69E6089C"/>
    <w:rsid w:val="69F68B39"/>
    <w:rsid w:val="69FE3E98"/>
    <w:rsid w:val="6A012005"/>
    <w:rsid w:val="6A08C85F"/>
    <w:rsid w:val="6A1BB113"/>
    <w:rsid w:val="6A211979"/>
    <w:rsid w:val="6A3238E1"/>
    <w:rsid w:val="6A3BCBDE"/>
    <w:rsid w:val="6A6530A0"/>
    <w:rsid w:val="6A843881"/>
    <w:rsid w:val="6A9AF19E"/>
    <w:rsid w:val="6AA56760"/>
    <w:rsid w:val="6AA862C9"/>
    <w:rsid w:val="6AAFADBC"/>
    <w:rsid w:val="6ABFDCC7"/>
    <w:rsid w:val="6ACD6D15"/>
    <w:rsid w:val="6AD9A5E1"/>
    <w:rsid w:val="6AE8E142"/>
    <w:rsid w:val="6AED39BC"/>
    <w:rsid w:val="6AF65855"/>
    <w:rsid w:val="6B17EC6A"/>
    <w:rsid w:val="6B182C36"/>
    <w:rsid w:val="6B1D571B"/>
    <w:rsid w:val="6B2CA6DC"/>
    <w:rsid w:val="6B44F704"/>
    <w:rsid w:val="6B64B51D"/>
    <w:rsid w:val="6B6C979E"/>
    <w:rsid w:val="6B71324B"/>
    <w:rsid w:val="6B8467ED"/>
    <w:rsid w:val="6B8C13B8"/>
    <w:rsid w:val="6B8C7A24"/>
    <w:rsid w:val="6B945F3A"/>
    <w:rsid w:val="6B9A9D97"/>
    <w:rsid w:val="6B9D5466"/>
    <w:rsid w:val="6BAB1B8E"/>
    <w:rsid w:val="6BAF9894"/>
    <w:rsid w:val="6BBB2A43"/>
    <w:rsid w:val="6BC03A49"/>
    <w:rsid w:val="6BD245F4"/>
    <w:rsid w:val="6BDCDB5F"/>
    <w:rsid w:val="6C024017"/>
    <w:rsid w:val="6C0DED31"/>
    <w:rsid w:val="6C1B1F8B"/>
    <w:rsid w:val="6C2D1A54"/>
    <w:rsid w:val="6C43A5CB"/>
    <w:rsid w:val="6C4CFB53"/>
    <w:rsid w:val="6C5010FA"/>
    <w:rsid w:val="6C554264"/>
    <w:rsid w:val="6C69554C"/>
    <w:rsid w:val="6C6C5224"/>
    <w:rsid w:val="6C6D66C8"/>
    <w:rsid w:val="6C844D14"/>
    <w:rsid w:val="6C93CF21"/>
    <w:rsid w:val="6CE2B921"/>
    <w:rsid w:val="6CEBBEC3"/>
    <w:rsid w:val="6CED8E5A"/>
    <w:rsid w:val="6CF61FD8"/>
    <w:rsid w:val="6D0D2228"/>
    <w:rsid w:val="6D1F2839"/>
    <w:rsid w:val="6D3A191E"/>
    <w:rsid w:val="6D4AA848"/>
    <w:rsid w:val="6D4FF06D"/>
    <w:rsid w:val="6D5A36DE"/>
    <w:rsid w:val="6D9CAE27"/>
    <w:rsid w:val="6DA0EC92"/>
    <w:rsid w:val="6DB0F577"/>
    <w:rsid w:val="6DC7AF59"/>
    <w:rsid w:val="6DD0FE4A"/>
    <w:rsid w:val="6DD3299A"/>
    <w:rsid w:val="6DD60FAB"/>
    <w:rsid w:val="6DEE4FFF"/>
    <w:rsid w:val="6DF8CB2E"/>
    <w:rsid w:val="6DF955C0"/>
    <w:rsid w:val="6E0056DD"/>
    <w:rsid w:val="6E08F09D"/>
    <w:rsid w:val="6E0E0FF3"/>
    <w:rsid w:val="6E201248"/>
    <w:rsid w:val="6E2EBAB1"/>
    <w:rsid w:val="6E43950B"/>
    <w:rsid w:val="6E470FB1"/>
    <w:rsid w:val="6E48A44F"/>
    <w:rsid w:val="6E501297"/>
    <w:rsid w:val="6E5BF962"/>
    <w:rsid w:val="6E63E682"/>
    <w:rsid w:val="6E6EFF98"/>
    <w:rsid w:val="6E732D9E"/>
    <w:rsid w:val="6E892380"/>
    <w:rsid w:val="6E974AB8"/>
    <w:rsid w:val="6EA3BB80"/>
    <w:rsid w:val="6EA8C540"/>
    <w:rsid w:val="6EB4A96C"/>
    <w:rsid w:val="6EB56189"/>
    <w:rsid w:val="6EC479CF"/>
    <w:rsid w:val="6EC603AF"/>
    <w:rsid w:val="6ECF31C9"/>
    <w:rsid w:val="6EEFC06B"/>
    <w:rsid w:val="6EF9BED3"/>
    <w:rsid w:val="6F0014B2"/>
    <w:rsid w:val="6F20F43D"/>
    <w:rsid w:val="6F2374F3"/>
    <w:rsid w:val="6F30F77D"/>
    <w:rsid w:val="6F347420"/>
    <w:rsid w:val="6F3AAEA4"/>
    <w:rsid w:val="6F5A2779"/>
    <w:rsid w:val="6F5BD4FC"/>
    <w:rsid w:val="6F605DC9"/>
    <w:rsid w:val="6F71FE8D"/>
    <w:rsid w:val="6F95C49B"/>
    <w:rsid w:val="6F9631DD"/>
    <w:rsid w:val="6F9E5F9B"/>
    <w:rsid w:val="6FC9879D"/>
    <w:rsid w:val="6FCCCEAE"/>
    <w:rsid w:val="6FD0F6C9"/>
    <w:rsid w:val="6FD6922D"/>
    <w:rsid w:val="6FD886FC"/>
    <w:rsid w:val="6FDBEA7D"/>
    <w:rsid w:val="6FE34E08"/>
    <w:rsid w:val="700167DA"/>
    <w:rsid w:val="7011ECD3"/>
    <w:rsid w:val="7028AFB7"/>
    <w:rsid w:val="7032F3EC"/>
    <w:rsid w:val="7034D4D3"/>
    <w:rsid w:val="7036D09A"/>
    <w:rsid w:val="70490274"/>
    <w:rsid w:val="7060713B"/>
    <w:rsid w:val="7078A19C"/>
    <w:rsid w:val="7091896E"/>
    <w:rsid w:val="70929D01"/>
    <w:rsid w:val="7099EDEB"/>
    <w:rsid w:val="709B90C5"/>
    <w:rsid w:val="70B1D1E4"/>
    <w:rsid w:val="70B9DC56"/>
    <w:rsid w:val="70BC8ACA"/>
    <w:rsid w:val="70C7E5D6"/>
    <w:rsid w:val="70E9EE3D"/>
    <w:rsid w:val="70EAF52F"/>
    <w:rsid w:val="70FA14DB"/>
    <w:rsid w:val="711BE85A"/>
    <w:rsid w:val="713A8321"/>
    <w:rsid w:val="7146F81D"/>
    <w:rsid w:val="71524E62"/>
    <w:rsid w:val="716ADED8"/>
    <w:rsid w:val="716DF011"/>
    <w:rsid w:val="7177A8A2"/>
    <w:rsid w:val="718266D0"/>
    <w:rsid w:val="7182CA76"/>
    <w:rsid w:val="71927F05"/>
    <w:rsid w:val="71C2A20E"/>
    <w:rsid w:val="71C3F607"/>
    <w:rsid w:val="71C578D5"/>
    <w:rsid w:val="71C9C208"/>
    <w:rsid w:val="71D38EB6"/>
    <w:rsid w:val="71D99143"/>
    <w:rsid w:val="71E16C2F"/>
    <w:rsid w:val="71E21D09"/>
    <w:rsid w:val="71ECBEDD"/>
    <w:rsid w:val="71FED746"/>
    <w:rsid w:val="72089859"/>
    <w:rsid w:val="7209BD20"/>
    <w:rsid w:val="7211A77D"/>
    <w:rsid w:val="72167AA1"/>
    <w:rsid w:val="72249791"/>
    <w:rsid w:val="723B5189"/>
    <w:rsid w:val="724E276B"/>
    <w:rsid w:val="7253368F"/>
    <w:rsid w:val="725B373B"/>
    <w:rsid w:val="725B8131"/>
    <w:rsid w:val="725D8029"/>
    <w:rsid w:val="726AFB9B"/>
    <w:rsid w:val="727F3361"/>
    <w:rsid w:val="729286F0"/>
    <w:rsid w:val="729997FD"/>
    <w:rsid w:val="729E9176"/>
    <w:rsid w:val="729F7CB1"/>
    <w:rsid w:val="72A4B1DE"/>
    <w:rsid w:val="72D25280"/>
    <w:rsid w:val="72E64A74"/>
    <w:rsid w:val="73005444"/>
    <w:rsid w:val="7308983D"/>
    <w:rsid w:val="7314870E"/>
    <w:rsid w:val="73218841"/>
    <w:rsid w:val="732E903F"/>
    <w:rsid w:val="737011F3"/>
    <w:rsid w:val="73706945"/>
    <w:rsid w:val="7376B9F1"/>
    <w:rsid w:val="737B5853"/>
    <w:rsid w:val="737E4BB8"/>
    <w:rsid w:val="7382F946"/>
    <w:rsid w:val="739829B5"/>
    <w:rsid w:val="739C5769"/>
    <w:rsid w:val="73A449F0"/>
    <w:rsid w:val="73B9B5C8"/>
    <w:rsid w:val="73BC1FC4"/>
    <w:rsid w:val="73CB3C1F"/>
    <w:rsid w:val="73CCA103"/>
    <w:rsid w:val="73E371A6"/>
    <w:rsid w:val="73EE9570"/>
    <w:rsid w:val="73F3D2DD"/>
    <w:rsid w:val="740C483D"/>
    <w:rsid w:val="741A792E"/>
    <w:rsid w:val="742036FB"/>
    <w:rsid w:val="7421FA9E"/>
    <w:rsid w:val="742B5403"/>
    <w:rsid w:val="7440EE59"/>
    <w:rsid w:val="74485110"/>
    <w:rsid w:val="744EC0C1"/>
    <w:rsid w:val="7459E6A5"/>
    <w:rsid w:val="745D239E"/>
    <w:rsid w:val="74873A69"/>
    <w:rsid w:val="749FC26F"/>
    <w:rsid w:val="74A83E6A"/>
    <w:rsid w:val="74AB9F28"/>
    <w:rsid w:val="74B4CCD1"/>
    <w:rsid w:val="74B800F7"/>
    <w:rsid w:val="74B86091"/>
    <w:rsid w:val="74B8BC15"/>
    <w:rsid w:val="74D8A832"/>
    <w:rsid w:val="74DC84C2"/>
    <w:rsid w:val="74E2AD83"/>
    <w:rsid w:val="75231581"/>
    <w:rsid w:val="752F6BB1"/>
    <w:rsid w:val="7548BE22"/>
    <w:rsid w:val="754B006E"/>
    <w:rsid w:val="754EA106"/>
    <w:rsid w:val="75593EAC"/>
    <w:rsid w:val="755DC23E"/>
    <w:rsid w:val="7560A0DA"/>
    <w:rsid w:val="756B5336"/>
    <w:rsid w:val="756C13EE"/>
    <w:rsid w:val="75778CA4"/>
    <w:rsid w:val="757EC1A3"/>
    <w:rsid w:val="7593E592"/>
    <w:rsid w:val="75A203C8"/>
    <w:rsid w:val="75B11A3E"/>
    <w:rsid w:val="75BB27A6"/>
    <w:rsid w:val="75BC075C"/>
    <w:rsid w:val="75E55828"/>
    <w:rsid w:val="75E7CC33"/>
    <w:rsid w:val="75F5ECE1"/>
    <w:rsid w:val="75F912F1"/>
    <w:rsid w:val="7605C998"/>
    <w:rsid w:val="7608BC2A"/>
    <w:rsid w:val="7612184F"/>
    <w:rsid w:val="76184226"/>
    <w:rsid w:val="761A27C4"/>
    <w:rsid w:val="76312393"/>
    <w:rsid w:val="763B4946"/>
    <w:rsid w:val="76558158"/>
    <w:rsid w:val="7661AB2F"/>
    <w:rsid w:val="7666A9A9"/>
    <w:rsid w:val="766B1E4F"/>
    <w:rsid w:val="766CABEE"/>
    <w:rsid w:val="768504A3"/>
    <w:rsid w:val="76853EA8"/>
    <w:rsid w:val="76859CC1"/>
    <w:rsid w:val="7690917C"/>
    <w:rsid w:val="76926DB2"/>
    <w:rsid w:val="769DABB2"/>
    <w:rsid w:val="76A93010"/>
    <w:rsid w:val="76ADCA49"/>
    <w:rsid w:val="76BDD8C7"/>
    <w:rsid w:val="76D3F7CE"/>
    <w:rsid w:val="76EF1159"/>
    <w:rsid w:val="76F7535C"/>
    <w:rsid w:val="76F7865B"/>
    <w:rsid w:val="76FC6EBA"/>
    <w:rsid w:val="76FD3A9F"/>
    <w:rsid w:val="7708A1B9"/>
    <w:rsid w:val="770BAC89"/>
    <w:rsid w:val="770CFFC2"/>
    <w:rsid w:val="7721B272"/>
    <w:rsid w:val="772A40E6"/>
    <w:rsid w:val="773A54E1"/>
    <w:rsid w:val="773E7CAC"/>
    <w:rsid w:val="7743E607"/>
    <w:rsid w:val="777B1B1C"/>
    <w:rsid w:val="77934D95"/>
    <w:rsid w:val="779E4866"/>
    <w:rsid w:val="77B0C9FB"/>
    <w:rsid w:val="77DE3169"/>
    <w:rsid w:val="77E94A64"/>
    <w:rsid w:val="7806E800"/>
    <w:rsid w:val="780888F5"/>
    <w:rsid w:val="7811601D"/>
    <w:rsid w:val="78328324"/>
    <w:rsid w:val="7833E941"/>
    <w:rsid w:val="783B0FCC"/>
    <w:rsid w:val="78453803"/>
    <w:rsid w:val="78465C54"/>
    <w:rsid w:val="7855FDA6"/>
    <w:rsid w:val="786ED93E"/>
    <w:rsid w:val="788B5583"/>
    <w:rsid w:val="7894AF65"/>
    <w:rsid w:val="789BBFD9"/>
    <w:rsid w:val="78AC4F0D"/>
    <w:rsid w:val="78B70080"/>
    <w:rsid w:val="78BF6CFD"/>
    <w:rsid w:val="78C456AB"/>
    <w:rsid w:val="78D1638C"/>
    <w:rsid w:val="78E939E9"/>
    <w:rsid w:val="78FF5288"/>
    <w:rsid w:val="79020A02"/>
    <w:rsid w:val="790E3BAB"/>
    <w:rsid w:val="7910235D"/>
    <w:rsid w:val="7917812E"/>
    <w:rsid w:val="792F4A5B"/>
    <w:rsid w:val="795DDB87"/>
    <w:rsid w:val="79632307"/>
    <w:rsid w:val="7995AA90"/>
    <w:rsid w:val="79992C57"/>
    <w:rsid w:val="79B0CF13"/>
    <w:rsid w:val="79B681D3"/>
    <w:rsid w:val="79BA0E85"/>
    <w:rsid w:val="79E298FC"/>
    <w:rsid w:val="79E3B929"/>
    <w:rsid w:val="79E622A9"/>
    <w:rsid w:val="79FBFEC4"/>
    <w:rsid w:val="79FD9CFF"/>
    <w:rsid w:val="7A0BD913"/>
    <w:rsid w:val="7A1F87C9"/>
    <w:rsid w:val="7A2C33B1"/>
    <w:rsid w:val="7A323B70"/>
    <w:rsid w:val="7A437936"/>
    <w:rsid w:val="7A4CF51E"/>
    <w:rsid w:val="7A50725D"/>
    <w:rsid w:val="7A598C30"/>
    <w:rsid w:val="7A72D298"/>
    <w:rsid w:val="7A8F93A8"/>
    <w:rsid w:val="7A9058ED"/>
    <w:rsid w:val="7A94C932"/>
    <w:rsid w:val="7AB19DA7"/>
    <w:rsid w:val="7ACA6EE4"/>
    <w:rsid w:val="7AF1E7E5"/>
    <w:rsid w:val="7AF34AB9"/>
    <w:rsid w:val="7B01D68A"/>
    <w:rsid w:val="7B088D67"/>
    <w:rsid w:val="7B127C20"/>
    <w:rsid w:val="7B299A37"/>
    <w:rsid w:val="7B2FD222"/>
    <w:rsid w:val="7B3A8D96"/>
    <w:rsid w:val="7B4360E7"/>
    <w:rsid w:val="7B482408"/>
    <w:rsid w:val="7B4E009F"/>
    <w:rsid w:val="7B55BB64"/>
    <w:rsid w:val="7B61457C"/>
    <w:rsid w:val="7B67C2CE"/>
    <w:rsid w:val="7B6D5CC3"/>
    <w:rsid w:val="7B7C10B2"/>
    <w:rsid w:val="7B86E0AA"/>
    <w:rsid w:val="7B877FEE"/>
    <w:rsid w:val="7B87EADE"/>
    <w:rsid w:val="7B8A1F78"/>
    <w:rsid w:val="7B911427"/>
    <w:rsid w:val="7BA6AF83"/>
    <w:rsid w:val="7BAA6255"/>
    <w:rsid w:val="7BADDF28"/>
    <w:rsid w:val="7BB0B9B0"/>
    <w:rsid w:val="7BB2F172"/>
    <w:rsid w:val="7BD3D780"/>
    <w:rsid w:val="7BDB8218"/>
    <w:rsid w:val="7BE56014"/>
    <w:rsid w:val="7BFE4AAB"/>
    <w:rsid w:val="7C1756D2"/>
    <w:rsid w:val="7C18A11D"/>
    <w:rsid w:val="7C27E85E"/>
    <w:rsid w:val="7C6C438B"/>
    <w:rsid w:val="7C75BADF"/>
    <w:rsid w:val="7C75D18B"/>
    <w:rsid w:val="7C776294"/>
    <w:rsid w:val="7C867A26"/>
    <w:rsid w:val="7C884A1F"/>
    <w:rsid w:val="7C88A061"/>
    <w:rsid w:val="7C926C66"/>
    <w:rsid w:val="7CC56A86"/>
    <w:rsid w:val="7CC5B698"/>
    <w:rsid w:val="7CCE78C3"/>
    <w:rsid w:val="7CE8E8EC"/>
    <w:rsid w:val="7CF5E296"/>
    <w:rsid w:val="7D031EBD"/>
    <w:rsid w:val="7D0FC1B9"/>
    <w:rsid w:val="7D15D5EF"/>
    <w:rsid w:val="7D285770"/>
    <w:rsid w:val="7D2D4A7B"/>
    <w:rsid w:val="7D388934"/>
    <w:rsid w:val="7D4F8671"/>
    <w:rsid w:val="7D56AFEE"/>
    <w:rsid w:val="7D8954B6"/>
    <w:rsid w:val="7D8A2D1B"/>
    <w:rsid w:val="7D8AC0BB"/>
    <w:rsid w:val="7D8DC8A7"/>
    <w:rsid w:val="7D92F2E1"/>
    <w:rsid w:val="7D9307E2"/>
    <w:rsid w:val="7D968C35"/>
    <w:rsid w:val="7DAC8F1B"/>
    <w:rsid w:val="7DBF9250"/>
    <w:rsid w:val="7DD7EF1B"/>
    <w:rsid w:val="7E059F6B"/>
    <w:rsid w:val="7E0C437E"/>
    <w:rsid w:val="7E217E41"/>
    <w:rsid w:val="7E34E025"/>
    <w:rsid w:val="7E67729E"/>
    <w:rsid w:val="7E779E73"/>
    <w:rsid w:val="7E7D7F4E"/>
    <w:rsid w:val="7E9D13F6"/>
    <w:rsid w:val="7EA0B2D3"/>
    <w:rsid w:val="7EA23522"/>
    <w:rsid w:val="7EA6BF6B"/>
    <w:rsid w:val="7EAF784F"/>
    <w:rsid w:val="7EC9BDC8"/>
    <w:rsid w:val="7ED30D34"/>
    <w:rsid w:val="7ED400A5"/>
    <w:rsid w:val="7EDEDC34"/>
    <w:rsid w:val="7EE29B26"/>
    <w:rsid w:val="7EF3C5A0"/>
    <w:rsid w:val="7F14EE21"/>
    <w:rsid w:val="7F225B1A"/>
    <w:rsid w:val="7F3B318D"/>
    <w:rsid w:val="7F3CE52D"/>
    <w:rsid w:val="7F413368"/>
    <w:rsid w:val="7F571CD9"/>
    <w:rsid w:val="7F5B6C7A"/>
    <w:rsid w:val="7F64F162"/>
    <w:rsid w:val="7F6C4DD8"/>
    <w:rsid w:val="7F776C63"/>
    <w:rsid w:val="7F7A95B2"/>
    <w:rsid w:val="7F819BF6"/>
    <w:rsid w:val="7F8A109B"/>
    <w:rsid w:val="7FA0A22B"/>
    <w:rsid w:val="7FA6BBD6"/>
    <w:rsid w:val="7FA8BF8F"/>
    <w:rsid w:val="7FB3DD76"/>
    <w:rsid w:val="7FC8C4E7"/>
    <w:rsid w:val="7FD2C972"/>
    <w:rsid w:val="7FD8DD5E"/>
    <w:rsid w:val="7FDB9564"/>
    <w:rsid w:val="7FE011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E712C"/>
  <w15:chartTrackingRefBased/>
  <w15:docId w15:val="{1A051B9C-EEFA-4BB6-BE7F-DA2820E3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DEC"/>
  </w:style>
  <w:style w:type="paragraph" w:styleId="Heading2">
    <w:name w:val="heading 2"/>
    <w:basedOn w:val="Normal"/>
    <w:next w:val="Normal"/>
    <w:link w:val="Heading2Char"/>
    <w:uiPriority w:val="9"/>
    <w:unhideWhenUsed/>
    <w:qFormat/>
    <w:rsid w:val="00E043CD"/>
    <w:pPr>
      <w:keepNext/>
      <w:keepLines/>
      <w:numPr>
        <w:numId w:val="1"/>
      </w:numPr>
      <w:autoSpaceDE w:val="0"/>
      <w:autoSpaceDN w:val="0"/>
      <w:adjustRightInd w:val="0"/>
      <w:spacing w:before="40" w:after="0"/>
      <w:outlineLvl w:val="1"/>
    </w:pPr>
    <w:rPr>
      <w:rFonts w:ascii="Lucida Sans" w:eastAsiaTheme="majorEastAsia" w:hAnsi="Lucida Sans" w:cstheme="majorBidi"/>
      <w:szCs w:val="26"/>
    </w:rPr>
  </w:style>
  <w:style w:type="paragraph" w:styleId="Heading3">
    <w:name w:val="heading 3"/>
    <w:basedOn w:val="Normal"/>
    <w:next w:val="Normal"/>
    <w:link w:val="Heading3Char"/>
    <w:uiPriority w:val="9"/>
    <w:semiHidden/>
    <w:unhideWhenUsed/>
    <w:qFormat/>
    <w:rsid w:val="00515B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B0AC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07DEC"/>
  </w:style>
  <w:style w:type="paragraph" w:customStyle="1" w:styleId="TableParagraph">
    <w:name w:val="Table Paragraph"/>
    <w:basedOn w:val="Normal"/>
    <w:uiPriority w:val="1"/>
    <w:qFormat/>
    <w:rsid w:val="00F07DEC"/>
    <w:pPr>
      <w:widowControl w:val="0"/>
      <w:autoSpaceDE w:val="0"/>
      <w:autoSpaceDN w:val="0"/>
      <w:spacing w:before="59" w:after="0" w:line="240" w:lineRule="auto"/>
      <w:ind w:left="107"/>
    </w:pPr>
    <w:rPr>
      <w:rFonts w:ascii="Arial" w:eastAsia="Arial" w:hAnsi="Arial" w:cs="Arial"/>
      <w:lang w:eastAsia="en-GB" w:bidi="en-GB"/>
    </w:rPr>
  </w:style>
  <w:style w:type="character" w:styleId="CommentReference">
    <w:name w:val="annotation reference"/>
    <w:basedOn w:val="DefaultParagraphFont"/>
    <w:uiPriority w:val="99"/>
    <w:semiHidden/>
    <w:unhideWhenUsed/>
    <w:rsid w:val="007B66A1"/>
    <w:rPr>
      <w:sz w:val="16"/>
      <w:szCs w:val="16"/>
    </w:rPr>
  </w:style>
  <w:style w:type="paragraph" w:styleId="CommentText">
    <w:name w:val="annotation text"/>
    <w:basedOn w:val="Normal"/>
    <w:link w:val="CommentTextChar"/>
    <w:uiPriority w:val="99"/>
    <w:unhideWhenUsed/>
    <w:rsid w:val="007B66A1"/>
    <w:pPr>
      <w:spacing w:line="240" w:lineRule="auto"/>
    </w:pPr>
    <w:rPr>
      <w:sz w:val="20"/>
      <w:szCs w:val="20"/>
    </w:rPr>
  </w:style>
  <w:style w:type="character" w:customStyle="1" w:styleId="CommentTextChar">
    <w:name w:val="Comment Text Char"/>
    <w:basedOn w:val="DefaultParagraphFont"/>
    <w:link w:val="CommentText"/>
    <w:uiPriority w:val="99"/>
    <w:rsid w:val="007B66A1"/>
    <w:rPr>
      <w:sz w:val="20"/>
      <w:szCs w:val="20"/>
    </w:rPr>
  </w:style>
  <w:style w:type="paragraph" w:styleId="CommentSubject">
    <w:name w:val="annotation subject"/>
    <w:basedOn w:val="CommentText"/>
    <w:next w:val="CommentText"/>
    <w:link w:val="CommentSubjectChar"/>
    <w:uiPriority w:val="99"/>
    <w:semiHidden/>
    <w:unhideWhenUsed/>
    <w:rsid w:val="007B66A1"/>
    <w:rPr>
      <w:b/>
      <w:bCs/>
    </w:rPr>
  </w:style>
  <w:style w:type="character" w:customStyle="1" w:styleId="CommentSubjectChar">
    <w:name w:val="Comment Subject Char"/>
    <w:basedOn w:val="CommentTextChar"/>
    <w:link w:val="CommentSubject"/>
    <w:uiPriority w:val="99"/>
    <w:semiHidden/>
    <w:rsid w:val="007B66A1"/>
    <w:rPr>
      <w:b/>
      <w:bCs/>
      <w:sz w:val="20"/>
      <w:szCs w:val="20"/>
    </w:rPr>
  </w:style>
  <w:style w:type="character" w:customStyle="1" w:styleId="Heading2Char">
    <w:name w:val="Heading 2 Char"/>
    <w:basedOn w:val="DefaultParagraphFont"/>
    <w:link w:val="Heading2"/>
    <w:uiPriority w:val="9"/>
    <w:rsid w:val="00E043CD"/>
    <w:rPr>
      <w:rFonts w:ascii="Lucida Sans" w:eastAsiaTheme="majorEastAsia" w:hAnsi="Lucida Sans" w:cstheme="majorBidi"/>
      <w:szCs w:val="26"/>
    </w:rPr>
  </w:style>
  <w:style w:type="paragraph" w:styleId="ListParagraph">
    <w:name w:val="List Paragraph"/>
    <w:basedOn w:val="Normal"/>
    <w:uiPriority w:val="34"/>
    <w:qFormat/>
    <w:rsid w:val="005253AC"/>
    <w:pPr>
      <w:ind w:left="720"/>
      <w:contextualSpacing/>
    </w:pPr>
  </w:style>
  <w:style w:type="paragraph" w:styleId="Revision">
    <w:name w:val="Revision"/>
    <w:hidden/>
    <w:uiPriority w:val="99"/>
    <w:semiHidden/>
    <w:rsid w:val="002D3AE5"/>
    <w:pPr>
      <w:spacing w:after="0" w:line="240" w:lineRule="auto"/>
    </w:pPr>
  </w:style>
  <w:style w:type="character" w:styleId="Hyperlink">
    <w:name w:val="Hyperlink"/>
    <w:basedOn w:val="DefaultParagraphFont"/>
    <w:uiPriority w:val="99"/>
    <w:unhideWhenUsed/>
    <w:rsid w:val="00E82FA8"/>
    <w:rPr>
      <w:color w:val="0563C1" w:themeColor="hyperlink"/>
      <w:u w:val="single"/>
    </w:rPr>
  </w:style>
  <w:style w:type="character" w:styleId="UnresolvedMention">
    <w:name w:val="Unresolved Mention"/>
    <w:basedOn w:val="DefaultParagraphFont"/>
    <w:uiPriority w:val="99"/>
    <w:semiHidden/>
    <w:unhideWhenUsed/>
    <w:rsid w:val="00E82FA8"/>
    <w:rPr>
      <w:color w:val="605E5C"/>
      <w:shd w:val="clear" w:color="auto" w:fill="E1DFDD"/>
    </w:rPr>
  </w:style>
  <w:style w:type="paragraph" w:styleId="Header">
    <w:name w:val="header"/>
    <w:basedOn w:val="Normal"/>
    <w:link w:val="HeaderChar"/>
    <w:uiPriority w:val="99"/>
    <w:unhideWhenUsed/>
    <w:rsid w:val="000D61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196"/>
  </w:style>
  <w:style w:type="paragraph" w:styleId="Footer">
    <w:name w:val="footer"/>
    <w:basedOn w:val="Normal"/>
    <w:link w:val="FooterChar"/>
    <w:uiPriority w:val="99"/>
    <w:unhideWhenUsed/>
    <w:rsid w:val="000D61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196"/>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F35342"/>
    <w:rPr>
      <w:color w:val="2B579A"/>
      <w:shd w:val="clear" w:color="auto" w:fill="E6E6E6"/>
    </w:rPr>
  </w:style>
  <w:style w:type="paragraph" w:styleId="Bibliography">
    <w:name w:val="Bibliography"/>
    <w:basedOn w:val="Normal"/>
    <w:next w:val="Normal"/>
    <w:uiPriority w:val="37"/>
    <w:unhideWhenUsed/>
    <w:rsid w:val="00DC082B"/>
    <w:pPr>
      <w:tabs>
        <w:tab w:val="left" w:pos="264"/>
      </w:tabs>
      <w:spacing w:after="240" w:line="240" w:lineRule="auto"/>
      <w:ind w:left="264" w:hanging="264"/>
    </w:pPr>
  </w:style>
  <w:style w:type="character" w:customStyle="1" w:styleId="Heading3Char">
    <w:name w:val="Heading 3 Char"/>
    <w:basedOn w:val="DefaultParagraphFont"/>
    <w:link w:val="Heading3"/>
    <w:uiPriority w:val="9"/>
    <w:semiHidden/>
    <w:rsid w:val="00515B01"/>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iPriority w:val="35"/>
    <w:unhideWhenUsed/>
    <w:qFormat/>
    <w:rsid w:val="00515B01"/>
    <w:pPr>
      <w:spacing w:after="200" w:line="240" w:lineRule="auto"/>
    </w:pPr>
    <w:rPr>
      <w:i/>
      <w:iCs/>
      <w:color w:val="44546A" w:themeColor="text2"/>
      <w:sz w:val="18"/>
      <w:szCs w:val="18"/>
    </w:rPr>
  </w:style>
  <w:style w:type="character" w:customStyle="1" w:styleId="cf01">
    <w:name w:val="cf01"/>
    <w:basedOn w:val="DefaultParagraphFont"/>
    <w:rsid w:val="006C37DD"/>
    <w:rPr>
      <w:rFonts w:ascii="Segoe UI" w:hAnsi="Segoe UI" w:cs="Segoe UI" w:hint="default"/>
      <w:sz w:val="18"/>
      <w:szCs w:val="18"/>
    </w:rPr>
  </w:style>
  <w:style w:type="character" w:styleId="PlaceholderText">
    <w:name w:val="Placeholder Text"/>
    <w:basedOn w:val="DefaultParagraphFont"/>
    <w:uiPriority w:val="99"/>
    <w:semiHidden/>
    <w:rsid w:val="00D91745"/>
    <w:rPr>
      <w:color w:val="666666"/>
    </w:rPr>
  </w:style>
  <w:style w:type="paragraph" w:styleId="FootnoteText">
    <w:name w:val="footnote text"/>
    <w:basedOn w:val="Normal"/>
    <w:link w:val="FootnoteTextChar"/>
    <w:uiPriority w:val="99"/>
    <w:semiHidden/>
    <w:unhideWhenUsed/>
    <w:rsid w:val="00AA6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69B0"/>
    <w:rPr>
      <w:sz w:val="20"/>
      <w:szCs w:val="20"/>
    </w:rPr>
  </w:style>
  <w:style w:type="character" w:styleId="FootnoteReference">
    <w:name w:val="footnote reference"/>
    <w:basedOn w:val="DefaultParagraphFont"/>
    <w:uiPriority w:val="99"/>
    <w:semiHidden/>
    <w:unhideWhenUsed/>
    <w:rsid w:val="00AA69B0"/>
    <w:rPr>
      <w:vertAlign w:val="superscript"/>
    </w:rPr>
  </w:style>
  <w:style w:type="paragraph" w:customStyle="1" w:styleId="pf0">
    <w:name w:val="pf0"/>
    <w:basedOn w:val="Normal"/>
    <w:rsid w:val="001E61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FB0ACC"/>
    <w:rPr>
      <w:rFonts w:asciiTheme="majorHAnsi" w:eastAsiaTheme="majorEastAsia" w:hAnsiTheme="majorHAnsi" w:cstheme="majorBidi"/>
      <w:i/>
      <w:iCs/>
      <w:color w:val="2F5496" w:themeColor="accent1" w:themeShade="BF"/>
    </w:rPr>
  </w:style>
  <w:style w:type="character" w:styleId="LineNumber">
    <w:name w:val="line number"/>
    <w:basedOn w:val="DefaultParagraphFont"/>
    <w:uiPriority w:val="99"/>
    <w:semiHidden/>
    <w:unhideWhenUsed/>
    <w:rsid w:val="00086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58890">
      <w:bodyDiv w:val="1"/>
      <w:marLeft w:val="0"/>
      <w:marRight w:val="0"/>
      <w:marTop w:val="0"/>
      <w:marBottom w:val="0"/>
      <w:divBdr>
        <w:top w:val="none" w:sz="0" w:space="0" w:color="auto"/>
        <w:left w:val="none" w:sz="0" w:space="0" w:color="auto"/>
        <w:bottom w:val="none" w:sz="0" w:space="0" w:color="auto"/>
        <w:right w:val="none" w:sz="0" w:space="0" w:color="auto"/>
      </w:divBdr>
    </w:div>
    <w:div w:id="208612730">
      <w:bodyDiv w:val="1"/>
      <w:marLeft w:val="0"/>
      <w:marRight w:val="0"/>
      <w:marTop w:val="0"/>
      <w:marBottom w:val="0"/>
      <w:divBdr>
        <w:top w:val="none" w:sz="0" w:space="0" w:color="auto"/>
        <w:left w:val="none" w:sz="0" w:space="0" w:color="auto"/>
        <w:bottom w:val="none" w:sz="0" w:space="0" w:color="auto"/>
        <w:right w:val="none" w:sz="0" w:space="0" w:color="auto"/>
      </w:divBdr>
    </w:div>
    <w:div w:id="307170847">
      <w:bodyDiv w:val="1"/>
      <w:marLeft w:val="0"/>
      <w:marRight w:val="0"/>
      <w:marTop w:val="0"/>
      <w:marBottom w:val="0"/>
      <w:divBdr>
        <w:top w:val="none" w:sz="0" w:space="0" w:color="auto"/>
        <w:left w:val="none" w:sz="0" w:space="0" w:color="auto"/>
        <w:bottom w:val="none" w:sz="0" w:space="0" w:color="auto"/>
        <w:right w:val="none" w:sz="0" w:space="0" w:color="auto"/>
      </w:divBdr>
    </w:div>
    <w:div w:id="345254845">
      <w:bodyDiv w:val="1"/>
      <w:marLeft w:val="0"/>
      <w:marRight w:val="0"/>
      <w:marTop w:val="0"/>
      <w:marBottom w:val="0"/>
      <w:divBdr>
        <w:top w:val="none" w:sz="0" w:space="0" w:color="auto"/>
        <w:left w:val="none" w:sz="0" w:space="0" w:color="auto"/>
        <w:bottom w:val="none" w:sz="0" w:space="0" w:color="auto"/>
        <w:right w:val="none" w:sz="0" w:space="0" w:color="auto"/>
      </w:divBdr>
    </w:div>
    <w:div w:id="356925623">
      <w:bodyDiv w:val="1"/>
      <w:marLeft w:val="0"/>
      <w:marRight w:val="0"/>
      <w:marTop w:val="0"/>
      <w:marBottom w:val="0"/>
      <w:divBdr>
        <w:top w:val="none" w:sz="0" w:space="0" w:color="auto"/>
        <w:left w:val="none" w:sz="0" w:space="0" w:color="auto"/>
        <w:bottom w:val="none" w:sz="0" w:space="0" w:color="auto"/>
        <w:right w:val="none" w:sz="0" w:space="0" w:color="auto"/>
      </w:divBdr>
    </w:div>
    <w:div w:id="394864726">
      <w:bodyDiv w:val="1"/>
      <w:marLeft w:val="0"/>
      <w:marRight w:val="0"/>
      <w:marTop w:val="0"/>
      <w:marBottom w:val="0"/>
      <w:divBdr>
        <w:top w:val="none" w:sz="0" w:space="0" w:color="auto"/>
        <w:left w:val="none" w:sz="0" w:space="0" w:color="auto"/>
        <w:bottom w:val="none" w:sz="0" w:space="0" w:color="auto"/>
        <w:right w:val="none" w:sz="0" w:space="0" w:color="auto"/>
      </w:divBdr>
    </w:div>
    <w:div w:id="424418794">
      <w:bodyDiv w:val="1"/>
      <w:marLeft w:val="0"/>
      <w:marRight w:val="0"/>
      <w:marTop w:val="0"/>
      <w:marBottom w:val="0"/>
      <w:divBdr>
        <w:top w:val="none" w:sz="0" w:space="0" w:color="auto"/>
        <w:left w:val="none" w:sz="0" w:space="0" w:color="auto"/>
        <w:bottom w:val="none" w:sz="0" w:space="0" w:color="auto"/>
        <w:right w:val="none" w:sz="0" w:space="0" w:color="auto"/>
      </w:divBdr>
      <w:divsChild>
        <w:div w:id="318964386">
          <w:marLeft w:val="0"/>
          <w:marRight w:val="0"/>
          <w:marTop w:val="0"/>
          <w:marBottom w:val="160"/>
          <w:divBdr>
            <w:top w:val="none" w:sz="0" w:space="0" w:color="auto"/>
            <w:left w:val="none" w:sz="0" w:space="0" w:color="auto"/>
            <w:bottom w:val="none" w:sz="0" w:space="0" w:color="auto"/>
            <w:right w:val="none" w:sz="0" w:space="0" w:color="auto"/>
          </w:divBdr>
        </w:div>
        <w:div w:id="2146002992">
          <w:marLeft w:val="0"/>
          <w:marRight w:val="0"/>
          <w:marTop w:val="0"/>
          <w:marBottom w:val="160"/>
          <w:divBdr>
            <w:top w:val="none" w:sz="0" w:space="0" w:color="auto"/>
            <w:left w:val="none" w:sz="0" w:space="0" w:color="auto"/>
            <w:bottom w:val="none" w:sz="0" w:space="0" w:color="auto"/>
            <w:right w:val="none" w:sz="0" w:space="0" w:color="auto"/>
          </w:divBdr>
        </w:div>
      </w:divsChild>
    </w:div>
    <w:div w:id="785077838">
      <w:bodyDiv w:val="1"/>
      <w:marLeft w:val="0"/>
      <w:marRight w:val="0"/>
      <w:marTop w:val="0"/>
      <w:marBottom w:val="0"/>
      <w:divBdr>
        <w:top w:val="none" w:sz="0" w:space="0" w:color="auto"/>
        <w:left w:val="none" w:sz="0" w:space="0" w:color="auto"/>
        <w:bottom w:val="none" w:sz="0" w:space="0" w:color="auto"/>
        <w:right w:val="none" w:sz="0" w:space="0" w:color="auto"/>
      </w:divBdr>
    </w:div>
    <w:div w:id="983437492">
      <w:bodyDiv w:val="1"/>
      <w:marLeft w:val="0"/>
      <w:marRight w:val="0"/>
      <w:marTop w:val="0"/>
      <w:marBottom w:val="0"/>
      <w:divBdr>
        <w:top w:val="none" w:sz="0" w:space="0" w:color="auto"/>
        <w:left w:val="none" w:sz="0" w:space="0" w:color="auto"/>
        <w:bottom w:val="none" w:sz="0" w:space="0" w:color="auto"/>
        <w:right w:val="none" w:sz="0" w:space="0" w:color="auto"/>
      </w:divBdr>
    </w:div>
    <w:div w:id="1144545788">
      <w:bodyDiv w:val="1"/>
      <w:marLeft w:val="0"/>
      <w:marRight w:val="0"/>
      <w:marTop w:val="0"/>
      <w:marBottom w:val="0"/>
      <w:divBdr>
        <w:top w:val="none" w:sz="0" w:space="0" w:color="auto"/>
        <w:left w:val="none" w:sz="0" w:space="0" w:color="auto"/>
        <w:bottom w:val="none" w:sz="0" w:space="0" w:color="auto"/>
        <w:right w:val="none" w:sz="0" w:space="0" w:color="auto"/>
      </w:divBdr>
    </w:div>
    <w:div w:id="1237593222">
      <w:bodyDiv w:val="1"/>
      <w:marLeft w:val="0"/>
      <w:marRight w:val="0"/>
      <w:marTop w:val="0"/>
      <w:marBottom w:val="0"/>
      <w:divBdr>
        <w:top w:val="none" w:sz="0" w:space="0" w:color="auto"/>
        <w:left w:val="none" w:sz="0" w:space="0" w:color="auto"/>
        <w:bottom w:val="none" w:sz="0" w:space="0" w:color="auto"/>
        <w:right w:val="none" w:sz="0" w:space="0" w:color="auto"/>
      </w:divBdr>
    </w:div>
    <w:div w:id="1291402767">
      <w:bodyDiv w:val="1"/>
      <w:marLeft w:val="0"/>
      <w:marRight w:val="0"/>
      <w:marTop w:val="0"/>
      <w:marBottom w:val="0"/>
      <w:divBdr>
        <w:top w:val="none" w:sz="0" w:space="0" w:color="auto"/>
        <w:left w:val="none" w:sz="0" w:space="0" w:color="auto"/>
        <w:bottom w:val="none" w:sz="0" w:space="0" w:color="auto"/>
        <w:right w:val="none" w:sz="0" w:space="0" w:color="auto"/>
      </w:divBdr>
    </w:div>
    <w:div w:id="1533491226">
      <w:bodyDiv w:val="1"/>
      <w:marLeft w:val="0"/>
      <w:marRight w:val="0"/>
      <w:marTop w:val="0"/>
      <w:marBottom w:val="0"/>
      <w:divBdr>
        <w:top w:val="none" w:sz="0" w:space="0" w:color="auto"/>
        <w:left w:val="none" w:sz="0" w:space="0" w:color="auto"/>
        <w:bottom w:val="none" w:sz="0" w:space="0" w:color="auto"/>
        <w:right w:val="none" w:sz="0" w:space="0" w:color="auto"/>
      </w:divBdr>
    </w:div>
    <w:div w:id="1583490918">
      <w:bodyDiv w:val="1"/>
      <w:marLeft w:val="0"/>
      <w:marRight w:val="0"/>
      <w:marTop w:val="0"/>
      <w:marBottom w:val="0"/>
      <w:divBdr>
        <w:top w:val="none" w:sz="0" w:space="0" w:color="auto"/>
        <w:left w:val="none" w:sz="0" w:space="0" w:color="auto"/>
        <w:bottom w:val="none" w:sz="0" w:space="0" w:color="auto"/>
        <w:right w:val="none" w:sz="0" w:space="0" w:color="auto"/>
      </w:divBdr>
    </w:div>
    <w:div w:id="1594975168">
      <w:bodyDiv w:val="1"/>
      <w:marLeft w:val="0"/>
      <w:marRight w:val="0"/>
      <w:marTop w:val="0"/>
      <w:marBottom w:val="0"/>
      <w:divBdr>
        <w:top w:val="none" w:sz="0" w:space="0" w:color="auto"/>
        <w:left w:val="none" w:sz="0" w:space="0" w:color="auto"/>
        <w:bottom w:val="none" w:sz="0" w:space="0" w:color="auto"/>
        <w:right w:val="none" w:sz="0" w:space="0" w:color="auto"/>
      </w:divBdr>
    </w:div>
    <w:div w:id="1603293913">
      <w:bodyDiv w:val="1"/>
      <w:marLeft w:val="0"/>
      <w:marRight w:val="0"/>
      <w:marTop w:val="0"/>
      <w:marBottom w:val="0"/>
      <w:divBdr>
        <w:top w:val="none" w:sz="0" w:space="0" w:color="auto"/>
        <w:left w:val="none" w:sz="0" w:space="0" w:color="auto"/>
        <w:bottom w:val="none" w:sz="0" w:space="0" w:color="auto"/>
        <w:right w:val="none" w:sz="0" w:space="0" w:color="auto"/>
      </w:divBdr>
    </w:div>
    <w:div w:id="1604531358">
      <w:bodyDiv w:val="1"/>
      <w:marLeft w:val="0"/>
      <w:marRight w:val="0"/>
      <w:marTop w:val="0"/>
      <w:marBottom w:val="0"/>
      <w:divBdr>
        <w:top w:val="none" w:sz="0" w:space="0" w:color="auto"/>
        <w:left w:val="none" w:sz="0" w:space="0" w:color="auto"/>
        <w:bottom w:val="none" w:sz="0" w:space="0" w:color="auto"/>
        <w:right w:val="none" w:sz="0" w:space="0" w:color="auto"/>
      </w:divBdr>
    </w:div>
    <w:div w:id="1628775280">
      <w:bodyDiv w:val="1"/>
      <w:marLeft w:val="0"/>
      <w:marRight w:val="0"/>
      <w:marTop w:val="0"/>
      <w:marBottom w:val="0"/>
      <w:divBdr>
        <w:top w:val="none" w:sz="0" w:space="0" w:color="auto"/>
        <w:left w:val="none" w:sz="0" w:space="0" w:color="auto"/>
        <w:bottom w:val="none" w:sz="0" w:space="0" w:color="auto"/>
        <w:right w:val="none" w:sz="0" w:space="0" w:color="auto"/>
      </w:divBdr>
    </w:div>
    <w:div w:id="1642802804">
      <w:bodyDiv w:val="1"/>
      <w:marLeft w:val="0"/>
      <w:marRight w:val="0"/>
      <w:marTop w:val="0"/>
      <w:marBottom w:val="0"/>
      <w:divBdr>
        <w:top w:val="none" w:sz="0" w:space="0" w:color="auto"/>
        <w:left w:val="none" w:sz="0" w:space="0" w:color="auto"/>
        <w:bottom w:val="none" w:sz="0" w:space="0" w:color="auto"/>
        <w:right w:val="none" w:sz="0" w:space="0" w:color="auto"/>
      </w:divBdr>
    </w:div>
    <w:div w:id="1685278175">
      <w:bodyDiv w:val="1"/>
      <w:marLeft w:val="0"/>
      <w:marRight w:val="0"/>
      <w:marTop w:val="0"/>
      <w:marBottom w:val="0"/>
      <w:divBdr>
        <w:top w:val="none" w:sz="0" w:space="0" w:color="auto"/>
        <w:left w:val="none" w:sz="0" w:space="0" w:color="auto"/>
        <w:bottom w:val="none" w:sz="0" w:space="0" w:color="auto"/>
        <w:right w:val="none" w:sz="0" w:space="0" w:color="auto"/>
      </w:divBdr>
    </w:div>
    <w:div w:id="1794446286">
      <w:bodyDiv w:val="1"/>
      <w:marLeft w:val="0"/>
      <w:marRight w:val="0"/>
      <w:marTop w:val="0"/>
      <w:marBottom w:val="0"/>
      <w:divBdr>
        <w:top w:val="none" w:sz="0" w:space="0" w:color="auto"/>
        <w:left w:val="none" w:sz="0" w:space="0" w:color="auto"/>
        <w:bottom w:val="none" w:sz="0" w:space="0" w:color="auto"/>
        <w:right w:val="none" w:sz="0" w:space="0" w:color="auto"/>
      </w:divBdr>
      <w:divsChild>
        <w:div w:id="373894904">
          <w:marLeft w:val="0"/>
          <w:marRight w:val="0"/>
          <w:marTop w:val="0"/>
          <w:marBottom w:val="160"/>
          <w:divBdr>
            <w:top w:val="none" w:sz="0" w:space="0" w:color="auto"/>
            <w:left w:val="none" w:sz="0" w:space="0" w:color="auto"/>
            <w:bottom w:val="none" w:sz="0" w:space="0" w:color="auto"/>
            <w:right w:val="none" w:sz="0" w:space="0" w:color="auto"/>
          </w:divBdr>
        </w:div>
        <w:div w:id="993099348">
          <w:marLeft w:val="0"/>
          <w:marRight w:val="0"/>
          <w:marTop w:val="0"/>
          <w:marBottom w:val="160"/>
          <w:divBdr>
            <w:top w:val="none" w:sz="0" w:space="0" w:color="auto"/>
            <w:left w:val="none" w:sz="0" w:space="0" w:color="auto"/>
            <w:bottom w:val="none" w:sz="0" w:space="0" w:color="auto"/>
            <w:right w:val="none" w:sz="0" w:space="0" w:color="auto"/>
          </w:divBdr>
        </w:div>
      </w:divsChild>
    </w:div>
    <w:div w:id="1838841786">
      <w:bodyDiv w:val="1"/>
      <w:marLeft w:val="0"/>
      <w:marRight w:val="0"/>
      <w:marTop w:val="0"/>
      <w:marBottom w:val="0"/>
      <w:divBdr>
        <w:top w:val="none" w:sz="0" w:space="0" w:color="auto"/>
        <w:left w:val="none" w:sz="0" w:space="0" w:color="auto"/>
        <w:bottom w:val="none" w:sz="0" w:space="0" w:color="auto"/>
        <w:right w:val="none" w:sz="0" w:space="0" w:color="auto"/>
      </w:divBdr>
    </w:div>
    <w:div w:id="1852066274">
      <w:bodyDiv w:val="1"/>
      <w:marLeft w:val="0"/>
      <w:marRight w:val="0"/>
      <w:marTop w:val="0"/>
      <w:marBottom w:val="0"/>
      <w:divBdr>
        <w:top w:val="none" w:sz="0" w:space="0" w:color="auto"/>
        <w:left w:val="none" w:sz="0" w:space="0" w:color="auto"/>
        <w:bottom w:val="none" w:sz="0" w:space="0" w:color="auto"/>
        <w:right w:val="none" w:sz="0" w:space="0" w:color="auto"/>
      </w:divBdr>
    </w:div>
    <w:div w:id="1868177160">
      <w:bodyDiv w:val="1"/>
      <w:marLeft w:val="0"/>
      <w:marRight w:val="0"/>
      <w:marTop w:val="0"/>
      <w:marBottom w:val="0"/>
      <w:divBdr>
        <w:top w:val="none" w:sz="0" w:space="0" w:color="auto"/>
        <w:left w:val="none" w:sz="0" w:space="0" w:color="auto"/>
        <w:bottom w:val="none" w:sz="0" w:space="0" w:color="auto"/>
        <w:right w:val="none" w:sz="0" w:space="0" w:color="auto"/>
      </w:divBdr>
    </w:div>
    <w:div w:id="194388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rwick.ac.uk/fac/sci/med/research/platform/wemwb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5BAE8844-9D78-47C9-BDE4-9E4E8044EE37}">
    <t:Anchor>
      <t:Comment id="1409185665"/>
    </t:Anchor>
    <t:History>
      <t:Event id="{3FDE91C0-0DB5-4953-994A-43A5A2264BBB}" time="2025-02-03T09:27:14.44Z">
        <t:Attribution userId="S::dms1u14@soton.ac.uk::b5cea219-1f79-4d4f-80cc-7b514a717e93" userProvider="AD" userName="Dianna Smith"/>
        <t:Anchor>
          <t:Comment id="1112364464"/>
        </t:Anchor>
        <t:Create/>
      </t:Event>
      <t:Event id="{F22AE7D9-0F8C-483F-8257-C8112E96BA4B}" time="2025-02-03T09:27:14.44Z">
        <t:Attribution userId="S::dms1u14@soton.ac.uk::b5cea219-1f79-4d4f-80cc-7b514a717e93" userProvider="AD" userName="Dianna Smith"/>
        <t:Anchor>
          <t:Comment id="1112364464"/>
        </t:Anchor>
        <t:Assign userId="S::nz1e19@soton.ac.uk::e00adfa6-0ac4-4b33-a132-d80740b11309" userProvider="AD" userName="Nida Ziauddeen"/>
      </t:Event>
      <t:Event id="{2DF8D267-8780-49C6-9EA5-6C18B19AFEDB}" time="2025-02-03T09:27:14.44Z">
        <t:Attribution userId="S::dms1u14@soton.ac.uk::b5cea219-1f79-4d4f-80cc-7b514a717e93" userProvider="AD" userName="Dianna Smith"/>
        <t:Anchor>
          <t:Comment id="1112364464"/>
        </t:Anchor>
        <t:SetTitle title="@Nida Ziauddeen yes, 26 is the new 22 (Oldroyd et al). thank you!"/>
      </t:Event>
      <t:Event id="{2C2B158F-698D-40D2-B07D-643C4FACE885}" time="2025-02-03T09:29:28.486Z">
        <t:Attribution userId="S::nz1e19@soton.ac.uk::e00adfa6-0ac4-4b33-a132-d80740b11309" userProvider="AD" userName="Nida Ziauddee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3367a2f-2136-41e0-bc36-19755a9119b7" xsi:nil="true"/>
    <lcf76f155ced4ddcb4097134ff3c332f xmlns="43eb9290-46f0-4155-9812-7da58ff5185a">
      <Terms xmlns="http://schemas.microsoft.com/office/infopath/2007/PartnerControls"/>
    </lcf76f155ced4ddcb4097134ff3c332f>
    <SharedWithUsers xmlns="53367a2f-2136-41e0-bc36-19755a9119b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7F898740B6EE4EA09B4468ED3FEF36" ma:contentTypeVersion="17" ma:contentTypeDescription="Create a new document." ma:contentTypeScope="" ma:versionID="dfd42d5d69ded7856494bbd8c90cb499">
  <xsd:schema xmlns:xsd="http://www.w3.org/2001/XMLSchema" xmlns:xs="http://www.w3.org/2001/XMLSchema" xmlns:p="http://schemas.microsoft.com/office/2006/metadata/properties" xmlns:ns2="43eb9290-46f0-4155-9812-7da58ff5185a" xmlns:ns3="53367a2f-2136-41e0-bc36-19755a9119b7" targetNamespace="http://schemas.microsoft.com/office/2006/metadata/properties" ma:root="true" ma:fieldsID="68ec8db140001af4a35152e850b240ba" ns2:_="" ns3:_="">
    <xsd:import namespace="43eb9290-46f0-4155-9812-7da58ff5185a"/>
    <xsd:import namespace="53367a2f-2136-41e0-bc36-19755a9119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b9290-46f0-4155-9812-7da58ff5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367a2f-2136-41e0-bc36-19755a9119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54385c-831c-4223-8a06-832235a0f04b}" ma:internalName="TaxCatchAll" ma:showField="CatchAllData" ma:web="53367a2f-2136-41e0-bc36-19755a9119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72011E-C3E5-43E1-8412-ACA7886EF99C}">
  <ds:schemaRefs>
    <ds:schemaRef ds:uri="http://schemas.openxmlformats.org/officeDocument/2006/bibliography"/>
  </ds:schemaRefs>
</ds:datastoreItem>
</file>

<file path=customXml/itemProps2.xml><?xml version="1.0" encoding="utf-8"?>
<ds:datastoreItem xmlns:ds="http://schemas.openxmlformats.org/officeDocument/2006/customXml" ds:itemID="{24EFB672-73BF-448F-81D4-A7800CB8C2A7}">
  <ds:schemaRefs>
    <ds:schemaRef ds:uri="http://schemas.microsoft.com/office/2006/metadata/properties"/>
    <ds:schemaRef ds:uri="http://schemas.microsoft.com/office/infopath/2007/PartnerControls"/>
    <ds:schemaRef ds:uri="53367a2f-2136-41e0-bc36-19755a9119b7"/>
    <ds:schemaRef ds:uri="43eb9290-46f0-4155-9812-7da58ff5185a"/>
  </ds:schemaRefs>
</ds:datastoreItem>
</file>

<file path=customXml/itemProps3.xml><?xml version="1.0" encoding="utf-8"?>
<ds:datastoreItem xmlns:ds="http://schemas.openxmlformats.org/officeDocument/2006/customXml" ds:itemID="{777E82F6-6831-4C71-ACAA-3720AA39E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b9290-46f0-4155-9812-7da58ff5185a"/>
    <ds:schemaRef ds:uri="53367a2f-2136-41e0-bc36-19755a911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631CE1-E0E0-4D34-9992-0FE8F76802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27782</Words>
  <Characters>158362</Characters>
  <Application>Microsoft Office Word</Application>
  <DocSecurity>0</DocSecurity>
  <Lines>1319</Lines>
  <Paragraphs>371</Paragraphs>
  <ScaleCrop>false</ScaleCrop>
  <Company/>
  <LinksUpToDate>false</LinksUpToDate>
  <CharactersWithSpaces>185773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Nida Ziauddeen</dc:creator>
  <cp:keywords/>
  <dc:description/>
  <cp:lastModifiedBy>Nida Ziauddeen</cp:lastModifiedBy>
  <cp:revision>13</cp:revision>
  <dcterms:created xsi:type="dcterms:W3CDTF">2025-03-06T11:24:00Z</dcterms:created>
  <dcterms:modified xsi:type="dcterms:W3CDTF">2025-03-13T10:08:00Z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0x0101002F7F898740B6EE4EA09B4468ED3FEF36</vt:lpwstr>
  </property>
  <property fmtid="{D5CDD505-2E9C-101B-9397-08002B2CF9AE}" pid="3" name="MediaServiceImageTags">
    <vt:lpwstr/>
  </property>
  <property fmtid="{D5CDD505-2E9C-101B-9397-08002B2CF9AE}" pid="4" name="Order">
    <vt:r8>86700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ZOTERO_PREF_1">
    <vt:lpwstr>&lt;data data-version="3" zotero-version="6.0.36"&gt;&lt;session id="XLRWan6C"/&gt;&lt;style id="http://www.zotero.org/styles/vancouver" locale="en-GB" hasBibliography="1" bibliographyStyleHasBeenSet="1"/&gt;&lt;prefs&gt;&lt;pref name="fieldType" value="Field"/&gt;&lt;/prefs&gt;&lt;/data&gt;</vt:lpwstr>
  </property>
</Properties>
</file>