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58F9" w14:textId="6713DCCB" w:rsidR="004364FB" w:rsidRDefault="004364FB">
      <w:pPr>
        <w:pStyle w:val="ArticleTitle"/>
        <w:autoSpaceDE w:val="0"/>
        <w:autoSpaceDN w:val="0"/>
        <w:adjustRightInd w:val="0"/>
        <w:rPr>
          <w:rFonts w:eastAsiaTheme="minorEastAsia"/>
          <w:szCs w:val="24"/>
        </w:rPr>
      </w:pPr>
      <w:r>
        <w:rPr>
          <w:rFonts w:eastAsiaTheme="minorEastAsia"/>
          <w:szCs w:val="24"/>
        </w:rPr>
        <w:t>Supporting families after the unexpected death of a child</w:t>
      </w:r>
    </w:p>
    <w:p w14:paraId="7D27152E" w14:textId="77777777" w:rsidR="004364FB" w:rsidRDefault="004364FB">
      <w:pPr>
        <w:pStyle w:val="Standfirst"/>
        <w:autoSpaceDE w:val="0"/>
        <w:autoSpaceDN w:val="0"/>
        <w:adjustRightInd w:val="0"/>
        <w:rPr>
          <w:rFonts w:eastAsiaTheme="minorEastAsia"/>
          <w:b/>
          <w:bCs/>
          <w:szCs w:val="24"/>
        </w:rPr>
      </w:pPr>
      <w:r w:rsidRPr="00215E10">
        <w:rPr>
          <w:rFonts w:eastAsiaTheme="minorEastAsia"/>
          <w:b/>
          <w:bCs/>
          <w:szCs w:val="24"/>
        </w:rPr>
        <w:t>Greater access to multidisciplinary bereavement services is essential</w:t>
      </w:r>
    </w:p>
    <w:p w14:paraId="6928F615" w14:textId="77777777" w:rsidR="00215E10" w:rsidRPr="00215E10" w:rsidRDefault="00215E10">
      <w:pPr>
        <w:pStyle w:val="Standfirst"/>
        <w:autoSpaceDE w:val="0"/>
        <w:autoSpaceDN w:val="0"/>
        <w:adjustRightInd w:val="0"/>
        <w:rPr>
          <w:rFonts w:eastAsiaTheme="minorEastAsia"/>
          <w:b/>
          <w:bCs/>
          <w:szCs w:val="24"/>
        </w:rPr>
      </w:pPr>
    </w:p>
    <w:p w14:paraId="5F6485E9" w14:textId="2459EBFA" w:rsidR="004364FB" w:rsidRDefault="004364FB">
      <w:pPr>
        <w:pStyle w:val="Author"/>
        <w:autoSpaceDE w:val="0"/>
        <w:autoSpaceDN w:val="0"/>
        <w:adjustRightInd w:val="0"/>
        <w:rPr>
          <w:rFonts w:eastAsiaTheme="minorEastAsia"/>
          <w:szCs w:val="24"/>
        </w:rPr>
      </w:pPr>
      <w:r>
        <w:rPr>
          <w:rFonts w:eastAsiaTheme="minorEastAsia"/>
          <w:szCs w:val="24"/>
        </w:rPr>
        <w:t>Katherine Hunt,</w:t>
      </w:r>
      <w:r w:rsidR="00C25313">
        <w:rPr>
          <w:rFonts w:eastAsiaTheme="minorEastAsia" w:hint="eastAsia"/>
          <w:szCs w:val="24"/>
          <w:lang w:eastAsia="ko-KR"/>
        </w:rPr>
        <w:t xml:space="preserve"> Associate </w:t>
      </w:r>
      <w:r w:rsidR="0007349E">
        <w:rPr>
          <w:rFonts w:eastAsiaTheme="minorEastAsia" w:hint="eastAsia"/>
          <w:szCs w:val="24"/>
          <w:lang w:eastAsia="ko-KR"/>
        </w:rPr>
        <w:t>Professor</w:t>
      </w:r>
      <w:r>
        <w:rPr>
          <w:rFonts w:eastAsiaTheme="minorEastAsia"/>
          <w:szCs w:val="24"/>
        </w:rPr>
        <w:t xml:space="preserve"> </w:t>
      </w:r>
      <w:r>
        <w:rPr>
          <w:rFonts w:eastAsiaTheme="minorEastAsia"/>
          <w:szCs w:val="24"/>
          <w:vertAlign w:val="superscript"/>
        </w:rPr>
        <w:t>1</w:t>
      </w:r>
      <w:r>
        <w:rPr>
          <w:rFonts w:eastAsiaTheme="minorEastAsia"/>
          <w:b/>
          <w:szCs w:val="24"/>
        </w:rPr>
        <w:t>,</w:t>
      </w:r>
      <w:r>
        <w:rPr>
          <w:rFonts w:eastAsiaTheme="minorEastAsia"/>
          <w:szCs w:val="24"/>
        </w:rPr>
        <w:t xml:space="preserve"> Seilin Uhm, </w:t>
      </w:r>
      <w:r w:rsidR="0007349E">
        <w:rPr>
          <w:rFonts w:eastAsiaTheme="minorEastAsia" w:hint="eastAsia"/>
          <w:szCs w:val="24"/>
          <w:lang w:eastAsia="ko-KR"/>
        </w:rPr>
        <w:t>Research Fellow</w:t>
      </w:r>
      <w:r>
        <w:rPr>
          <w:rFonts w:eastAsiaTheme="minorEastAsia"/>
          <w:szCs w:val="24"/>
          <w:vertAlign w:val="superscript"/>
        </w:rPr>
        <w:t>1, 2</w:t>
      </w:r>
      <w:r>
        <w:rPr>
          <w:rFonts w:eastAsiaTheme="minorEastAsia"/>
          <w:szCs w:val="24"/>
        </w:rPr>
        <w:t xml:space="preserve"> </w:t>
      </w:r>
      <w:r w:rsidR="00892DA8">
        <w:rPr>
          <w:rFonts w:eastAsiaTheme="minorEastAsia" w:hint="eastAsia"/>
          <w:szCs w:val="24"/>
          <w:lang w:eastAsia="ko-KR"/>
        </w:rPr>
        <w:t xml:space="preserve">Baroness </w:t>
      </w:r>
      <w:r>
        <w:rPr>
          <w:rFonts w:eastAsiaTheme="minorEastAsia"/>
          <w:szCs w:val="24"/>
        </w:rPr>
        <w:t>Ilora Finlay,</w:t>
      </w:r>
      <w:r w:rsidR="00153703">
        <w:rPr>
          <w:rFonts w:eastAsiaTheme="minorEastAsia" w:hint="eastAsia"/>
          <w:szCs w:val="24"/>
          <w:lang w:eastAsia="ko-KR"/>
        </w:rPr>
        <w:t xml:space="preserve"> </w:t>
      </w:r>
      <w:r w:rsidR="00153703" w:rsidRPr="00153703">
        <w:rPr>
          <w:rFonts w:eastAsiaTheme="minorEastAsia"/>
          <w:szCs w:val="24"/>
          <w:lang w:eastAsia="ko-KR"/>
        </w:rPr>
        <w:t>Honorary Distinguished Professor</w:t>
      </w:r>
      <w:r w:rsidR="00153703" w:rsidRPr="00153703">
        <w:rPr>
          <w:rFonts w:eastAsiaTheme="minorEastAsia"/>
          <w:szCs w:val="24"/>
          <w:vertAlign w:val="superscript"/>
          <w:lang w:eastAsia="ko-KR"/>
        </w:rPr>
        <w:t xml:space="preserve"> </w:t>
      </w:r>
      <w:r>
        <w:rPr>
          <w:rFonts w:eastAsiaTheme="minorEastAsia"/>
          <w:szCs w:val="24"/>
          <w:vertAlign w:val="superscript"/>
        </w:rPr>
        <w:t>3</w:t>
      </w:r>
      <w:r>
        <w:rPr>
          <w:rFonts w:eastAsiaTheme="minorEastAsia"/>
          <w:szCs w:val="24"/>
        </w:rPr>
        <w:t xml:space="preserve"> Anne-Sophie Darlington</w:t>
      </w:r>
      <w:r w:rsidR="0007349E">
        <w:rPr>
          <w:rFonts w:eastAsiaTheme="minorEastAsia" w:hint="eastAsia"/>
          <w:szCs w:val="24"/>
          <w:lang w:eastAsia="ko-KR"/>
        </w:rPr>
        <w:t>, Professor</w:t>
      </w:r>
      <w:r>
        <w:rPr>
          <w:rFonts w:eastAsiaTheme="minorEastAsia"/>
          <w:szCs w:val="24"/>
          <w:vertAlign w:val="superscript"/>
        </w:rPr>
        <w:t>1</w:t>
      </w:r>
    </w:p>
    <w:p w14:paraId="2E7233C2" w14:textId="77777777" w:rsidR="004364FB" w:rsidRDefault="004364FB">
      <w:pPr>
        <w:pStyle w:val="Address"/>
        <w:autoSpaceDE w:val="0"/>
        <w:autoSpaceDN w:val="0"/>
        <w:adjustRightInd w:val="0"/>
        <w:rPr>
          <w:rFonts w:eastAsiaTheme="minorEastAsia"/>
          <w:szCs w:val="24"/>
        </w:rPr>
      </w:pPr>
      <w:r>
        <w:rPr>
          <w:rFonts w:eastAsiaTheme="minorEastAsia"/>
          <w:szCs w:val="24"/>
          <w:vertAlign w:val="superscript"/>
        </w:rPr>
        <w:t>1</w:t>
      </w:r>
      <w:r>
        <w:rPr>
          <w:rFonts w:eastAsiaTheme="minorEastAsia"/>
          <w:szCs w:val="24"/>
        </w:rPr>
        <w:t xml:space="preserve"> School of Health Sciences, Faculty of Environmental and Life Sciences, University of Southampton, Southampton, UK</w:t>
      </w:r>
    </w:p>
    <w:p w14:paraId="6E385378" w14:textId="77777777" w:rsidR="004364FB" w:rsidRDefault="004364FB">
      <w:pPr>
        <w:pStyle w:val="Address"/>
        <w:autoSpaceDE w:val="0"/>
        <w:autoSpaceDN w:val="0"/>
        <w:adjustRightInd w:val="0"/>
        <w:rPr>
          <w:rFonts w:eastAsiaTheme="minorEastAsia"/>
          <w:szCs w:val="24"/>
        </w:rPr>
      </w:pPr>
      <w:r>
        <w:rPr>
          <w:rFonts w:eastAsiaTheme="minorEastAsia"/>
          <w:szCs w:val="24"/>
          <w:vertAlign w:val="superscript"/>
        </w:rPr>
        <w:t>2</w:t>
      </w:r>
      <w:r>
        <w:rPr>
          <w:rFonts w:eastAsiaTheme="minorEastAsia"/>
          <w:szCs w:val="24"/>
        </w:rPr>
        <w:t xml:space="preserve"> Institute of Education, University College London, London, UK</w:t>
      </w:r>
    </w:p>
    <w:p w14:paraId="01E71311" w14:textId="77777777" w:rsidR="004364FB" w:rsidRDefault="004364FB">
      <w:pPr>
        <w:pStyle w:val="Address"/>
        <w:autoSpaceDE w:val="0"/>
        <w:autoSpaceDN w:val="0"/>
        <w:adjustRightInd w:val="0"/>
        <w:rPr>
          <w:rFonts w:eastAsiaTheme="minorEastAsia"/>
          <w:szCs w:val="24"/>
        </w:rPr>
      </w:pPr>
      <w:r>
        <w:rPr>
          <w:rFonts w:eastAsiaTheme="minorEastAsia"/>
          <w:szCs w:val="24"/>
          <w:vertAlign w:val="superscript"/>
        </w:rPr>
        <w:t>3</w:t>
      </w:r>
      <w:r>
        <w:rPr>
          <w:rFonts w:eastAsiaTheme="minorEastAsia"/>
          <w:szCs w:val="24"/>
        </w:rPr>
        <w:t xml:space="preserve"> School of Medicine, Cardiff University, Cardiff, UK</w:t>
      </w:r>
    </w:p>
    <w:p w14:paraId="18D31904" w14:textId="31D3DAC6" w:rsidR="004364FB" w:rsidRDefault="004364FB">
      <w:pPr>
        <w:pStyle w:val="Correspdent"/>
        <w:autoSpaceDE w:val="0"/>
        <w:autoSpaceDN w:val="0"/>
        <w:adjustRightInd w:val="0"/>
        <w:rPr>
          <w:rFonts w:eastAsiaTheme="minorEastAsia"/>
          <w:szCs w:val="24"/>
          <w:u w:val="single"/>
        </w:rPr>
      </w:pPr>
      <w:r>
        <w:rPr>
          <w:rFonts w:eastAsiaTheme="minorEastAsia"/>
          <w:szCs w:val="24"/>
        </w:rPr>
        <w:t>Correspondence to: S Uhm </w:t>
      </w:r>
      <w:hyperlink r:id="rId11" w:history="1">
        <w:r w:rsidR="00215E10" w:rsidRPr="003F4B2F">
          <w:rPr>
            <w:rStyle w:val="Hyperlink"/>
            <w:rFonts w:eastAsiaTheme="minorEastAsia"/>
            <w:szCs w:val="24"/>
          </w:rPr>
          <w:t>s.s.uhm@soton.ac.uk</w:t>
        </w:r>
      </w:hyperlink>
    </w:p>
    <w:p w14:paraId="725E8052" w14:textId="77777777" w:rsidR="00693913" w:rsidRDefault="00693913">
      <w:pPr>
        <w:pStyle w:val="Correspdent"/>
        <w:autoSpaceDE w:val="0"/>
        <w:autoSpaceDN w:val="0"/>
        <w:adjustRightInd w:val="0"/>
        <w:rPr>
          <w:rFonts w:eastAsiaTheme="minorEastAsia"/>
          <w:szCs w:val="24"/>
          <w:u w:val="single"/>
        </w:rPr>
      </w:pPr>
    </w:p>
    <w:p w14:paraId="3BD37F82" w14:textId="77777777" w:rsidR="00215E10" w:rsidRDefault="00215E10">
      <w:pPr>
        <w:pStyle w:val="Correspdent"/>
        <w:autoSpaceDE w:val="0"/>
        <w:autoSpaceDN w:val="0"/>
        <w:adjustRightInd w:val="0"/>
        <w:rPr>
          <w:rFonts w:eastAsiaTheme="minorEastAsia"/>
          <w:szCs w:val="24"/>
        </w:rPr>
      </w:pPr>
    </w:p>
    <w:p w14:paraId="75737DE0" w14:textId="77777777" w:rsidR="004364FB" w:rsidRPr="00B25DA8" w:rsidRDefault="004364FB">
      <w:pPr>
        <w:pStyle w:val="Para"/>
        <w:autoSpaceDE w:val="0"/>
        <w:autoSpaceDN w:val="0"/>
        <w:adjustRightInd w:val="0"/>
        <w:rPr>
          <w:rFonts w:eastAsiaTheme="minorEastAsia"/>
          <w:szCs w:val="24"/>
        </w:rPr>
      </w:pPr>
      <w:r w:rsidRPr="00B25DA8">
        <w:rPr>
          <w:rFonts w:eastAsiaTheme="minorEastAsia"/>
          <w:szCs w:val="24"/>
        </w:rPr>
        <w:t>Globally, more than 6.2 million children die before the age of 19 each year, with many of these deaths occurring suddenly or unexpectedly.</w:t>
      </w:r>
      <w:r w:rsidRPr="00B25DA8">
        <w:rPr>
          <w:rStyle w:val="citebib"/>
          <w:szCs w:val="24"/>
          <w:vertAlign w:val="superscript"/>
        </w:rPr>
        <w:t>1</w:t>
      </w:r>
      <w:r w:rsidRPr="00B25DA8">
        <w:rPr>
          <w:rFonts w:eastAsiaTheme="minorEastAsia"/>
          <w:szCs w:val="24"/>
        </w:rPr>
        <w:t xml:space="preserve"> Sudden unexpected death in infancy and childhood (SUDIC) refers to deaths not expected within 24 hours, encompassing causes such as unintentional injury, suicides, homicides, sudden cardiac death, and deaths from unexplained medical conditions. In higher income countries, where advances in neonatal care and vaccination programmes have reduced child mortality, sudden unexplained death now constitutes one third of all child deaths.</w:t>
      </w:r>
      <w:r w:rsidRPr="00B25DA8">
        <w:rPr>
          <w:rStyle w:val="citebib"/>
          <w:rFonts w:eastAsiaTheme="minorEastAsia"/>
          <w:szCs w:val="24"/>
          <w:vertAlign w:val="superscript"/>
        </w:rPr>
        <w:t>2</w:t>
      </w:r>
      <w:r w:rsidRPr="00B25DA8">
        <w:rPr>
          <w:rFonts w:eastAsiaTheme="minorEastAsia"/>
          <w:szCs w:val="24"/>
        </w:rPr>
        <w:t xml:space="preserve"> Such events are deeply traumatic for families and may result in severe and enduring psychological distress across generations.</w:t>
      </w:r>
      <w:r w:rsidRPr="00B25DA8">
        <w:rPr>
          <w:rStyle w:val="citebib"/>
          <w:rFonts w:eastAsiaTheme="minorEastAsia"/>
          <w:szCs w:val="24"/>
          <w:vertAlign w:val="superscript"/>
        </w:rPr>
        <w:t>3</w:t>
      </w:r>
      <w:r w:rsidRPr="00B25DA8">
        <w:rPr>
          <w:rFonts w:eastAsiaTheme="minorEastAsia"/>
          <w:szCs w:val="24"/>
        </w:rPr>
        <w:t xml:space="preserve"> Support is often inadequate, even in countries with established children’s services and bereavement care.</w:t>
      </w:r>
    </w:p>
    <w:p w14:paraId="6AB0FFE5" w14:textId="64102124" w:rsidR="004364FB" w:rsidRPr="00B25DA8" w:rsidRDefault="004364FB">
      <w:pPr>
        <w:pStyle w:val="Para"/>
        <w:autoSpaceDE w:val="0"/>
        <w:autoSpaceDN w:val="0"/>
        <w:adjustRightInd w:val="0"/>
        <w:rPr>
          <w:rFonts w:eastAsiaTheme="minorEastAsia"/>
          <w:szCs w:val="24"/>
        </w:rPr>
      </w:pPr>
      <w:r w:rsidRPr="00B25DA8">
        <w:rPr>
          <w:rFonts w:eastAsiaTheme="minorEastAsia"/>
          <w:szCs w:val="24"/>
        </w:rPr>
        <w:t>Bereaved families are highly vulnerable and often unable to advocate for themselves.</w:t>
      </w:r>
      <w:r w:rsidRPr="00B25DA8">
        <w:rPr>
          <w:rStyle w:val="citebib"/>
          <w:szCs w:val="24"/>
          <w:vertAlign w:val="superscript"/>
        </w:rPr>
        <w:t>4</w:t>
      </w:r>
      <w:r w:rsidRPr="00B25DA8">
        <w:rPr>
          <w:rFonts w:eastAsiaTheme="minorEastAsia"/>
          <w:szCs w:val="24"/>
        </w:rPr>
        <w:t xml:space="preserve"> The associated trauma profoundly affects family physical and mental health and can trigger post-traumatic stress disorder, acute anxiety, and depression.</w:t>
      </w:r>
      <w:r w:rsidRPr="00B25DA8">
        <w:rPr>
          <w:rStyle w:val="citebib"/>
          <w:rFonts w:eastAsiaTheme="minorEastAsia"/>
          <w:szCs w:val="24"/>
          <w:vertAlign w:val="superscript"/>
        </w:rPr>
        <w:t>5</w:t>
      </w:r>
      <w:r w:rsidRPr="00B25DA8">
        <w:rPr>
          <w:rFonts w:eastAsiaTheme="minorEastAsia"/>
          <w:szCs w:val="24"/>
        </w:rPr>
        <w:t xml:space="preserve"> Parents who experience the unexpected death of a child are at greater risk of severe psychological distress than other bereaved parents including suicidal ideation, particularly early in bereavement.</w:t>
      </w:r>
      <w:r w:rsidRPr="00B25DA8">
        <w:rPr>
          <w:rStyle w:val="citebib"/>
          <w:rFonts w:eastAsiaTheme="minorEastAsia"/>
          <w:szCs w:val="24"/>
          <w:vertAlign w:val="superscript"/>
        </w:rPr>
        <w:t>6</w:t>
      </w:r>
    </w:p>
    <w:p w14:paraId="2355E868" w14:textId="77777777" w:rsidR="004364FB" w:rsidRPr="00B25DA8" w:rsidRDefault="004364FB">
      <w:pPr>
        <w:pStyle w:val="Para"/>
        <w:autoSpaceDE w:val="0"/>
        <w:autoSpaceDN w:val="0"/>
        <w:adjustRightInd w:val="0"/>
        <w:rPr>
          <w:rFonts w:eastAsiaTheme="minorEastAsia"/>
          <w:szCs w:val="24"/>
        </w:rPr>
      </w:pPr>
      <w:r w:rsidRPr="00B25DA8">
        <w:rPr>
          <w:rFonts w:eastAsiaTheme="minorEastAsia"/>
          <w:szCs w:val="24"/>
        </w:rPr>
        <w:t>Investigations into the cause of death often involve liaising with police, coroners, and medical examiners, which can exacerbate distress. This may be compounded by the wait for a postmortem examination and to learn why the child died, and by interactions with legal systems and multiple professionals.</w:t>
      </w:r>
      <w:r w:rsidRPr="00B25DA8">
        <w:rPr>
          <w:rStyle w:val="citebib"/>
          <w:szCs w:val="24"/>
          <w:vertAlign w:val="superscript"/>
        </w:rPr>
        <w:t>4 7 8</w:t>
      </w:r>
      <w:r w:rsidRPr="00B25DA8">
        <w:rPr>
          <w:rFonts w:eastAsiaTheme="minorEastAsia"/>
          <w:szCs w:val="24"/>
        </w:rPr>
        <w:t xml:space="preserve"> In the UK, Jack’s law extended statutory parental bereavement leave to two weeks.</w:t>
      </w:r>
      <w:r w:rsidRPr="00B25DA8">
        <w:rPr>
          <w:rStyle w:val="citebib"/>
          <w:rFonts w:eastAsiaTheme="minorEastAsia"/>
          <w:szCs w:val="24"/>
          <w:vertAlign w:val="superscript"/>
        </w:rPr>
        <w:t>9</w:t>
      </w:r>
      <w:r w:rsidRPr="00B25DA8">
        <w:rPr>
          <w:rFonts w:eastAsiaTheme="minorEastAsia"/>
          <w:szCs w:val="24"/>
        </w:rPr>
        <w:t xml:space="preserve"> However, evidence based, trauma informed approaches to support families in the immediate and longer term are urgently required. Many families find themselves isolated and without bereavement support,</w:t>
      </w:r>
      <w:r w:rsidRPr="00B25DA8">
        <w:rPr>
          <w:rStyle w:val="citebib"/>
          <w:rFonts w:eastAsiaTheme="minorEastAsia"/>
          <w:szCs w:val="24"/>
          <w:vertAlign w:val="superscript"/>
        </w:rPr>
        <w:t>4 8</w:t>
      </w:r>
      <w:r w:rsidRPr="00B25DA8">
        <w:rPr>
          <w:rFonts w:eastAsiaTheme="minorEastAsia"/>
          <w:szCs w:val="24"/>
        </w:rPr>
        <w:t xml:space="preserve"> compounding their vulnerability and distress.</w:t>
      </w:r>
      <w:r w:rsidRPr="00B25DA8">
        <w:rPr>
          <w:rStyle w:val="citebib"/>
          <w:rFonts w:eastAsiaTheme="minorEastAsia"/>
          <w:szCs w:val="24"/>
          <w:vertAlign w:val="superscript"/>
        </w:rPr>
        <w:t>10</w:t>
      </w:r>
    </w:p>
    <w:p w14:paraId="31C1AD0E" w14:textId="77777777" w:rsidR="004364FB" w:rsidRPr="00B25DA8" w:rsidRDefault="004364FB">
      <w:pPr>
        <w:pStyle w:val="Para"/>
        <w:autoSpaceDE w:val="0"/>
        <w:autoSpaceDN w:val="0"/>
        <w:adjustRightInd w:val="0"/>
        <w:rPr>
          <w:rFonts w:eastAsiaTheme="minorEastAsia"/>
          <w:szCs w:val="24"/>
        </w:rPr>
      </w:pPr>
      <w:r w:rsidRPr="00B25DA8">
        <w:rPr>
          <w:rFonts w:eastAsiaTheme="minorEastAsia"/>
          <w:szCs w:val="24"/>
        </w:rPr>
        <w:lastRenderedPageBreak/>
        <w:t>SUDIC also causes stress and trauma to people working with bereaved families. Most professionals receive no specific training in providing appropriate care</w:t>
      </w:r>
      <w:r w:rsidRPr="00B25DA8">
        <w:rPr>
          <w:rStyle w:val="citebib"/>
          <w:szCs w:val="24"/>
          <w:vertAlign w:val="superscript"/>
        </w:rPr>
        <w:t>11</w:t>
      </w:r>
      <w:r w:rsidRPr="00B25DA8">
        <w:rPr>
          <w:rFonts w:eastAsiaTheme="minorEastAsia"/>
          <w:szCs w:val="24"/>
        </w:rPr>
        <w:t xml:space="preserve"> and lack formal support from their employers, leaving them open to longer term adverse effects of traumatic exposure.</w:t>
      </w:r>
      <w:r w:rsidRPr="00B25DA8">
        <w:rPr>
          <w:rStyle w:val="citebib"/>
          <w:rFonts w:eastAsiaTheme="minorEastAsia"/>
          <w:szCs w:val="24"/>
          <w:vertAlign w:val="superscript"/>
        </w:rPr>
        <w:t>12</w:t>
      </w:r>
      <w:r w:rsidRPr="00B25DA8">
        <w:rPr>
          <w:rFonts w:eastAsiaTheme="minorEastAsia"/>
          <w:szCs w:val="24"/>
        </w:rPr>
        <w:t xml:space="preserve"> Staff need training, peer support, and psychosocial interventions, such as debriefing and stress management, to protect their mental health and support them in delivering compassionate care. Some training initiatives exist,</w:t>
      </w:r>
      <w:r w:rsidRPr="00B25DA8">
        <w:rPr>
          <w:rStyle w:val="citebib"/>
          <w:rFonts w:eastAsiaTheme="minorEastAsia"/>
          <w:szCs w:val="24"/>
          <w:vertAlign w:val="superscript"/>
        </w:rPr>
        <w:t>13</w:t>
      </w:r>
      <w:r w:rsidRPr="00B25DA8">
        <w:rPr>
          <w:rFonts w:eastAsiaTheme="minorEastAsia"/>
          <w:szCs w:val="24"/>
        </w:rPr>
        <w:t xml:space="preserve"> but these are inconsistent across regions.</w:t>
      </w:r>
    </w:p>
    <w:p w14:paraId="6E18D2AB" w14:textId="77777777" w:rsidR="004364FB" w:rsidRDefault="004364FB">
      <w:pPr>
        <w:pStyle w:val="HeadA"/>
        <w:autoSpaceDE w:val="0"/>
        <w:autoSpaceDN w:val="0"/>
        <w:adjustRightInd w:val="0"/>
        <w:rPr>
          <w:rFonts w:eastAsiaTheme="minorEastAsia"/>
          <w:szCs w:val="24"/>
        </w:rPr>
      </w:pPr>
      <w:r>
        <w:rPr>
          <w:rFonts w:eastAsiaTheme="minorEastAsia"/>
          <w:szCs w:val="24"/>
        </w:rPr>
        <w:t>Inequity in care</w:t>
      </w:r>
    </w:p>
    <w:p w14:paraId="4956C921" w14:textId="77777777" w:rsidR="004364FB" w:rsidRPr="00693913" w:rsidRDefault="004364FB">
      <w:pPr>
        <w:pStyle w:val="Para"/>
        <w:autoSpaceDE w:val="0"/>
        <w:autoSpaceDN w:val="0"/>
        <w:adjustRightInd w:val="0"/>
        <w:rPr>
          <w:rFonts w:eastAsiaTheme="minorEastAsia"/>
          <w:szCs w:val="24"/>
        </w:rPr>
      </w:pPr>
      <w:r w:rsidRPr="00693913">
        <w:rPr>
          <w:rFonts w:eastAsiaTheme="minorEastAsia"/>
          <w:szCs w:val="24"/>
        </w:rPr>
        <w:t>Families experiencing sudden bereavement require a highly skilled and sensitive response from professionals with expertise in end-of-life care and child death,</w:t>
      </w:r>
      <w:r w:rsidRPr="00693913">
        <w:rPr>
          <w:rStyle w:val="citebib"/>
          <w:szCs w:val="24"/>
          <w:vertAlign w:val="superscript"/>
        </w:rPr>
        <w:t>14</w:t>
      </w:r>
      <w:r w:rsidRPr="00693913">
        <w:rPr>
          <w:rFonts w:eastAsiaTheme="minorEastAsia"/>
          <w:szCs w:val="24"/>
        </w:rPr>
        <w:t xml:space="preserve"> but in practice this response is varied. In Sweden, national guidelines mandate immediate psychological and logistical support for families, ensuring that bereavement care begins immediately after a child’s death.</w:t>
      </w:r>
      <w:r w:rsidRPr="00693913">
        <w:rPr>
          <w:rStyle w:val="citebib"/>
          <w:rFonts w:eastAsiaTheme="minorEastAsia"/>
          <w:szCs w:val="24"/>
          <w:vertAlign w:val="superscript"/>
        </w:rPr>
        <w:t>15</w:t>
      </w:r>
      <w:r w:rsidRPr="00693913">
        <w:rPr>
          <w:rFonts w:eastAsiaTheme="minorEastAsia"/>
          <w:szCs w:val="24"/>
        </w:rPr>
        <w:t xml:space="preserve"> In England, the joint agency response framework mandates multiagency collaboration for SUDIC. Statutory guidance on child death reviews outlines the importance and role of a key worker as a single point of contact for the bereaved family,</w:t>
      </w:r>
      <w:r w:rsidRPr="00693913">
        <w:rPr>
          <w:rStyle w:val="citebib"/>
          <w:rFonts w:eastAsiaTheme="minorEastAsia"/>
          <w:szCs w:val="24"/>
          <w:vertAlign w:val="superscript"/>
        </w:rPr>
        <w:t>16</w:t>
      </w:r>
      <w:r w:rsidRPr="00693913">
        <w:rPr>
          <w:rFonts w:eastAsiaTheme="minorEastAsia"/>
          <w:szCs w:val="24"/>
        </w:rPr>
        <w:t xml:space="preserve"> and some regions offer specialised SUDIC professionals as key workers who can provide emotional support alongside the review process. In Wales, the charity 2Wish offers </w:t>
      </w:r>
      <w:proofErr w:type="gramStart"/>
      <w:r w:rsidRPr="00693913">
        <w:rPr>
          <w:rFonts w:eastAsiaTheme="minorEastAsia"/>
          <w:szCs w:val="24"/>
        </w:rPr>
        <w:t>community based</w:t>
      </w:r>
      <w:proofErr w:type="gramEnd"/>
      <w:r w:rsidRPr="00693913">
        <w:rPr>
          <w:rFonts w:eastAsiaTheme="minorEastAsia"/>
          <w:szCs w:val="24"/>
        </w:rPr>
        <w:t xml:space="preserve"> bereavement care to all families affected by SUDIC and coordinates with police, emergency services, and health providers to offer immediate support that extends well into bereavement. These models demonstrate the potential for consistent and compassionate responses to SUDIC, but availability and quality vary substantially across regions.</w:t>
      </w:r>
      <w:r w:rsidRPr="00693913">
        <w:rPr>
          <w:rStyle w:val="citebib"/>
          <w:rFonts w:eastAsiaTheme="minorEastAsia"/>
          <w:szCs w:val="24"/>
          <w:vertAlign w:val="superscript"/>
        </w:rPr>
        <w:t>13</w:t>
      </w:r>
    </w:p>
    <w:p w14:paraId="216EDD1E" w14:textId="5C150EC6" w:rsidR="004364FB" w:rsidRPr="00693913" w:rsidRDefault="004364FB">
      <w:pPr>
        <w:pStyle w:val="Para"/>
        <w:autoSpaceDE w:val="0"/>
        <w:autoSpaceDN w:val="0"/>
        <w:adjustRightInd w:val="0"/>
        <w:rPr>
          <w:rFonts w:eastAsiaTheme="minorEastAsia"/>
          <w:szCs w:val="24"/>
        </w:rPr>
      </w:pPr>
      <w:r w:rsidRPr="00693913">
        <w:rPr>
          <w:rFonts w:eastAsiaTheme="minorEastAsia"/>
          <w:szCs w:val="24"/>
        </w:rPr>
        <w:t>In Australia, several states have implemented paediatric palliative care networks that integrate bereavement support for SUDIC into their standard response.</w:t>
      </w:r>
      <w:r w:rsidRPr="00693913">
        <w:rPr>
          <w:rStyle w:val="citebib"/>
          <w:szCs w:val="24"/>
          <w:vertAlign w:val="superscript"/>
        </w:rPr>
        <w:t>17</w:t>
      </w:r>
      <w:r w:rsidRPr="00693913">
        <w:rPr>
          <w:rFonts w:eastAsiaTheme="minorEastAsia"/>
          <w:szCs w:val="24"/>
        </w:rPr>
        <w:t xml:space="preserve"> England’s palliative care framework acknowledges the need for palliative care for unexpected deaths,</w:t>
      </w:r>
      <w:r w:rsidRPr="00693913">
        <w:rPr>
          <w:rStyle w:val="citebib"/>
          <w:rFonts w:eastAsiaTheme="minorEastAsia"/>
          <w:szCs w:val="24"/>
          <w:vertAlign w:val="superscript"/>
        </w:rPr>
        <w:t>14</w:t>
      </w:r>
      <w:r w:rsidRPr="00693913">
        <w:rPr>
          <w:rFonts w:eastAsiaTheme="minorEastAsia"/>
          <w:szCs w:val="24"/>
        </w:rPr>
        <w:t xml:space="preserve"> and several children’s hospices in England have responded by offering a dedicated SUDIC service, working alongside the joint agency re</w:t>
      </w:r>
      <w:r w:rsidR="005E7627" w:rsidRPr="00693913">
        <w:rPr>
          <w:rFonts w:eastAsiaTheme="minorEastAsia"/>
          <w:szCs w:val="24"/>
        </w:rPr>
        <w:t>sponse</w:t>
      </w:r>
      <w:r w:rsidRPr="00693913">
        <w:rPr>
          <w:rFonts w:eastAsiaTheme="minorEastAsia"/>
          <w:szCs w:val="24"/>
        </w:rPr>
        <w:t>,</w:t>
      </w:r>
      <w:r w:rsidRPr="00693913">
        <w:rPr>
          <w:rStyle w:val="citebib"/>
          <w:rFonts w:eastAsiaTheme="minorEastAsia"/>
          <w:szCs w:val="24"/>
          <w:vertAlign w:val="superscript"/>
        </w:rPr>
        <w:t>4 8</w:t>
      </w:r>
      <w:r w:rsidRPr="00693913">
        <w:rPr>
          <w:rFonts w:eastAsiaTheme="minorEastAsia"/>
          <w:szCs w:val="24"/>
        </w:rPr>
        <w:t xml:space="preserve"> that includes access to a cold bedroom (a facility that enables families to spend time with their deceased child in a private, supportive environment)</w:t>
      </w:r>
      <w:r w:rsidRPr="00693913">
        <w:rPr>
          <w:rStyle w:val="citebib"/>
          <w:rFonts w:eastAsiaTheme="minorEastAsia"/>
          <w:szCs w:val="24"/>
          <w:vertAlign w:val="superscript"/>
        </w:rPr>
        <w:t>18</w:t>
      </w:r>
      <w:r w:rsidRPr="00693913">
        <w:rPr>
          <w:rFonts w:eastAsiaTheme="minorEastAsia"/>
          <w:szCs w:val="24"/>
        </w:rPr>
        <w:t xml:space="preserve"> and bereavement counselling. However, while families value these services, psychological benefits remain anecdotal. Robust evaluation, including input from families, is needed to measure the effectiveness of these interventions using clear, trauma informed metrics that consider both the immediate and </w:t>
      </w:r>
      <w:proofErr w:type="gramStart"/>
      <w:r w:rsidRPr="00693913">
        <w:rPr>
          <w:rFonts w:eastAsiaTheme="minorEastAsia"/>
          <w:szCs w:val="24"/>
        </w:rPr>
        <w:t>longer term</w:t>
      </w:r>
      <w:proofErr w:type="gramEnd"/>
      <w:r w:rsidRPr="00693913">
        <w:rPr>
          <w:rFonts w:eastAsiaTheme="minorEastAsia"/>
          <w:szCs w:val="24"/>
        </w:rPr>
        <w:t xml:space="preserve"> needs of bereaved families.</w:t>
      </w:r>
    </w:p>
    <w:p w14:paraId="3525917B" w14:textId="77777777" w:rsidR="004364FB" w:rsidRPr="00693913" w:rsidRDefault="004364FB">
      <w:pPr>
        <w:pStyle w:val="Para"/>
        <w:autoSpaceDE w:val="0"/>
        <w:autoSpaceDN w:val="0"/>
        <w:adjustRightInd w:val="0"/>
        <w:rPr>
          <w:rFonts w:eastAsiaTheme="minorEastAsia"/>
          <w:szCs w:val="24"/>
        </w:rPr>
      </w:pPr>
      <w:r w:rsidRPr="00693913">
        <w:rPr>
          <w:rFonts w:eastAsiaTheme="minorEastAsia"/>
          <w:szCs w:val="24"/>
        </w:rPr>
        <w:lastRenderedPageBreak/>
        <w:t>Guidance on palliative and end-of-life care for children, such as from the World Health Organization, National Institute for Health and Care Excellence, and the European Association for Palliative Care highlight palliative care teams’ focus and expertise in holistic family support, sibling care, and bereavement services.</w:t>
      </w:r>
      <w:r w:rsidRPr="00693913">
        <w:rPr>
          <w:rStyle w:val="citebib"/>
          <w:szCs w:val="24"/>
          <w:vertAlign w:val="superscript"/>
        </w:rPr>
        <w:t>19-21</w:t>
      </w:r>
      <w:r w:rsidRPr="00693913">
        <w:rPr>
          <w:rFonts w:eastAsiaTheme="minorEastAsia"/>
          <w:szCs w:val="24"/>
        </w:rPr>
        <w:t xml:space="preserve"> But the historical focus of these services on life limiting conditions means their workforce is not routinely deployed to families affected by a sudden unexpected death.</w:t>
      </w:r>
    </w:p>
    <w:p w14:paraId="7D4ADD64" w14:textId="77777777" w:rsidR="004364FB" w:rsidRDefault="004364FB">
      <w:pPr>
        <w:pStyle w:val="Para"/>
        <w:autoSpaceDE w:val="0"/>
        <w:autoSpaceDN w:val="0"/>
        <w:adjustRightInd w:val="0"/>
        <w:rPr>
          <w:rFonts w:eastAsiaTheme="minorEastAsia"/>
          <w:szCs w:val="24"/>
        </w:rPr>
      </w:pPr>
      <w:r>
        <w:rPr>
          <w:rFonts w:eastAsiaTheme="minorEastAsia"/>
          <w:szCs w:val="24"/>
        </w:rPr>
        <w:t>Integrated care for families should include coordination between emergency services, child death review professionals, and bereavement care. It should ensure culturally sensitive individualised care for the entire family that extends beyond the period of death investigation. Key components include home visits, trauma informed counselling, sibling support, practical support with legal, financial, and funeral processes, and opportunities for the family to spend time with their child’s body.</w:t>
      </w:r>
      <w:r>
        <w:rPr>
          <w:rStyle w:val="citebib"/>
          <w:szCs w:val="24"/>
          <w:vertAlign w:val="superscript"/>
        </w:rPr>
        <w:t>4-6 18</w:t>
      </w:r>
      <w:r>
        <w:rPr>
          <w:rFonts w:eastAsiaTheme="minorEastAsia"/>
          <w:szCs w:val="24"/>
        </w:rPr>
        <w:t xml:space="preserve"> Specialist key workers should coordinate families’ immediate and ongoing care.</w:t>
      </w:r>
    </w:p>
    <w:p w14:paraId="3C1C50FF" w14:textId="77777777" w:rsidR="004364FB" w:rsidRDefault="004364FB">
      <w:pPr>
        <w:pStyle w:val="Para"/>
        <w:autoSpaceDE w:val="0"/>
        <w:autoSpaceDN w:val="0"/>
        <w:adjustRightInd w:val="0"/>
        <w:rPr>
          <w:rFonts w:eastAsiaTheme="minorEastAsia"/>
          <w:szCs w:val="24"/>
        </w:rPr>
      </w:pPr>
      <w:r>
        <w:rPr>
          <w:rFonts w:eastAsiaTheme="minorEastAsia"/>
          <w:szCs w:val="24"/>
        </w:rPr>
        <w:t>Evaluative research will determine the optimal ways to support families, with fair access to care. Palliative care services are well positioned to lead, but effective care after a sudden unexpected death of a child will require an integrated, cross disciplinary response.</w:t>
      </w:r>
    </w:p>
    <w:p w14:paraId="57E9D5ED" w14:textId="77777777" w:rsidR="004364FB" w:rsidRDefault="004364FB">
      <w:pPr>
        <w:pStyle w:val="Conflict"/>
        <w:autoSpaceDE w:val="0"/>
        <w:autoSpaceDN w:val="0"/>
        <w:adjustRightInd w:val="0"/>
        <w:rPr>
          <w:rFonts w:eastAsiaTheme="minorEastAsia"/>
          <w:szCs w:val="24"/>
        </w:rPr>
      </w:pPr>
      <w:r>
        <w:rPr>
          <w:rFonts w:eastAsiaTheme="minorEastAsia"/>
          <w:szCs w:val="24"/>
        </w:rPr>
        <w:t xml:space="preserve">Competing interests: We have read and understood BMJ policy on declaration of interests and declare that IF is director of Living and Dying Well (non-financial) and vice president </w:t>
      </w:r>
      <w:proofErr w:type="gramStart"/>
      <w:r>
        <w:rPr>
          <w:rFonts w:eastAsiaTheme="minorEastAsia"/>
          <w:szCs w:val="24"/>
        </w:rPr>
        <w:t>of  Hospice</w:t>
      </w:r>
      <w:proofErr w:type="gramEnd"/>
      <w:r>
        <w:rPr>
          <w:rFonts w:eastAsiaTheme="minorEastAsia"/>
          <w:szCs w:val="24"/>
        </w:rPr>
        <w:t xml:space="preserve"> UK and Marie Curie.</w:t>
      </w:r>
    </w:p>
    <w:p w14:paraId="40C0C648" w14:textId="77777777" w:rsidR="004364FB" w:rsidRDefault="004364FB">
      <w:pPr>
        <w:pStyle w:val="Miscellaneous"/>
        <w:autoSpaceDE w:val="0"/>
        <w:autoSpaceDN w:val="0"/>
        <w:adjustRightInd w:val="0"/>
        <w:rPr>
          <w:rFonts w:eastAsiaTheme="minorEastAsia"/>
          <w:szCs w:val="24"/>
        </w:rPr>
      </w:pPr>
      <w:r>
        <w:rPr>
          <w:rFonts w:eastAsiaTheme="minorEastAsia"/>
          <w:szCs w:val="24"/>
        </w:rPr>
        <w:t>Provenance and peer review: Commissioned, based on an idea from the author; externally peer reviewed.</w:t>
      </w:r>
    </w:p>
    <w:p w14:paraId="160F6CAC" w14:textId="77777777" w:rsidR="0043263F" w:rsidRDefault="0043263F" w:rsidP="0043263F">
      <w:pPr>
        <w:pStyle w:val="Acknowledge"/>
        <w:autoSpaceDE w:val="0"/>
        <w:autoSpaceDN w:val="0"/>
        <w:adjustRightInd w:val="0"/>
        <w:rPr>
          <w:rFonts w:eastAsiaTheme="minorEastAsia"/>
          <w:szCs w:val="24"/>
        </w:rPr>
      </w:pPr>
      <w:r>
        <w:rPr>
          <w:rFonts w:eastAsiaTheme="minorEastAsia"/>
          <w:szCs w:val="24"/>
        </w:rPr>
        <w:t>This editorial builds on the pioneering contributions and dedicated efforts of the following people and organisations: Joanna Garstang, Nikki Speed, Emily Cooper, Emma Kneebone, Sarah Hodkinson, Stacey John, SUDC UK, 2Wish, Shooting Star Children’s Hospice, and Forget Me Not Children’s Hospice. David Wright contributed to finalisation of the manuscript.</w:t>
      </w:r>
    </w:p>
    <w:p w14:paraId="268C2C72" w14:textId="77777777" w:rsidR="00693913" w:rsidRDefault="00693913" w:rsidP="00693913">
      <w:pPr>
        <w:pStyle w:val="Para"/>
      </w:pPr>
    </w:p>
    <w:p w14:paraId="755DAEF2" w14:textId="342386B6" w:rsidR="00693913" w:rsidRPr="00693913" w:rsidRDefault="00693913" w:rsidP="00693913">
      <w:pPr>
        <w:pStyle w:val="Para"/>
        <w:rPr>
          <w:b/>
          <w:bCs/>
        </w:rPr>
      </w:pPr>
      <w:r w:rsidRPr="00693913">
        <w:rPr>
          <w:b/>
          <w:bCs/>
        </w:rPr>
        <w:t xml:space="preserve">References </w:t>
      </w:r>
    </w:p>
    <w:p w14:paraId="146E7443"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1.</w:t>
      </w:r>
      <w:r w:rsidRPr="00693913">
        <w:rPr>
          <w:rFonts w:eastAsiaTheme="minorEastAsia"/>
          <w:szCs w:val="24"/>
        </w:rPr>
        <w:tab/>
        <w:t xml:space="preserve">World Health Organization. Child mortality and causes of death. 2024. https://www.who.int/data/gho/data/themes/topics/topic-details/GHO/child-mortality-and-causes-of-death </w:t>
      </w:r>
    </w:p>
    <w:p w14:paraId="6C6EEE40"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2.</w:t>
      </w:r>
      <w:r w:rsidRPr="00693913">
        <w:rPr>
          <w:rFonts w:eastAsiaTheme="minorEastAsia"/>
          <w:szCs w:val="24"/>
        </w:rPr>
        <w:tab/>
        <w:t xml:space="preserve">Williams T, Sleep V, Pease A, et al. Sudden and unexpected deaths in infancy and childhood. National Child Mortality Database Programme Thematic Report. 2022. https://www.ncmd.info/publications/sudden-unexpected-death-infant-child/ </w:t>
      </w:r>
    </w:p>
    <w:p w14:paraId="76B70B20"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3.</w:t>
      </w:r>
      <w:r w:rsidRPr="00693913">
        <w:rPr>
          <w:rFonts w:eastAsiaTheme="minorEastAsia"/>
          <w:szCs w:val="24"/>
        </w:rPr>
        <w:tab/>
        <w:t xml:space="preserve">Lichtenthal WG, Corner GW, Sweeney C, Roberts KE. Grieving the traumatic death of a child. In: Black BP, ed. Perinatal and </w:t>
      </w:r>
      <w:proofErr w:type="spellStart"/>
      <w:r w:rsidRPr="00693913">
        <w:rPr>
          <w:rFonts w:eastAsiaTheme="minorEastAsia"/>
          <w:szCs w:val="24"/>
        </w:rPr>
        <w:t>pediatric</w:t>
      </w:r>
      <w:proofErr w:type="spellEnd"/>
      <w:r w:rsidRPr="00693913">
        <w:rPr>
          <w:rFonts w:eastAsiaTheme="minorEastAsia"/>
          <w:szCs w:val="24"/>
        </w:rPr>
        <w:t xml:space="preserve"> bereavement in nursing and other health professions. Springer, 2015: 249-69. doi:10.1891/9780826129277.0014 </w:t>
      </w:r>
    </w:p>
    <w:p w14:paraId="6732D0D2"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lastRenderedPageBreak/>
        <w:t>4.</w:t>
      </w:r>
      <w:r w:rsidRPr="00693913">
        <w:rPr>
          <w:rFonts w:eastAsiaTheme="minorEastAsia"/>
          <w:szCs w:val="24"/>
        </w:rPr>
        <w:tab/>
        <w:t xml:space="preserve">Garstang J, Griffiths F, Sidebotham P. Rigour and rapport: a qualitative study of parents’ and professionals’ experiences of joint agency infant death investigation. BMC </w:t>
      </w:r>
      <w:proofErr w:type="spellStart"/>
      <w:r w:rsidRPr="00693913">
        <w:rPr>
          <w:rFonts w:eastAsiaTheme="minorEastAsia"/>
          <w:szCs w:val="24"/>
        </w:rPr>
        <w:t>Pediatr</w:t>
      </w:r>
      <w:proofErr w:type="spellEnd"/>
      <w:r w:rsidRPr="00693913">
        <w:rPr>
          <w:rFonts w:eastAsiaTheme="minorEastAsia"/>
          <w:szCs w:val="24"/>
        </w:rPr>
        <w:t xml:space="preserve"> </w:t>
      </w:r>
      <w:proofErr w:type="gramStart"/>
      <w:r w:rsidRPr="00693913">
        <w:rPr>
          <w:rFonts w:eastAsiaTheme="minorEastAsia"/>
          <w:szCs w:val="24"/>
        </w:rPr>
        <w:t>2017;17:48</w:t>
      </w:r>
      <w:proofErr w:type="gramEnd"/>
      <w:r w:rsidRPr="00693913">
        <w:rPr>
          <w:rFonts w:eastAsiaTheme="minorEastAsia"/>
          <w:szCs w:val="24"/>
        </w:rPr>
        <w:t xml:space="preserve">. PubMed doi:10.1186/s12887-017-0803-2 </w:t>
      </w:r>
    </w:p>
    <w:p w14:paraId="2381EE6B"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5.</w:t>
      </w:r>
      <w:r w:rsidRPr="00693913">
        <w:rPr>
          <w:rFonts w:eastAsiaTheme="minorEastAsia"/>
          <w:szCs w:val="24"/>
        </w:rPr>
        <w:tab/>
        <w:t xml:space="preserve">Morris S, Fletcher K, Goldstein R. The grief of parents after the death of a young child. J Clin </w:t>
      </w:r>
      <w:proofErr w:type="spellStart"/>
      <w:r w:rsidRPr="00693913">
        <w:rPr>
          <w:rFonts w:eastAsiaTheme="minorEastAsia"/>
          <w:szCs w:val="24"/>
        </w:rPr>
        <w:t>Psychol</w:t>
      </w:r>
      <w:proofErr w:type="spellEnd"/>
      <w:r w:rsidRPr="00693913">
        <w:rPr>
          <w:rFonts w:eastAsiaTheme="minorEastAsia"/>
          <w:szCs w:val="24"/>
        </w:rPr>
        <w:t xml:space="preserve"> Med Settings </w:t>
      </w:r>
      <w:proofErr w:type="gramStart"/>
      <w:r w:rsidRPr="00693913">
        <w:rPr>
          <w:rFonts w:eastAsiaTheme="minorEastAsia"/>
          <w:szCs w:val="24"/>
        </w:rPr>
        <w:t>2019;26:321</w:t>
      </w:r>
      <w:proofErr w:type="gramEnd"/>
      <w:r w:rsidRPr="00693913">
        <w:rPr>
          <w:rFonts w:eastAsiaTheme="minorEastAsia"/>
          <w:szCs w:val="24"/>
        </w:rPr>
        <w:t xml:space="preserve">-38. PubMed doi:10.1007/s10880-018-9590-7 </w:t>
      </w:r>
    </w:p>
    <w:p w14:paraId="4AA44873"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6.</w:t>
      </w:r>
      <w:r w:rsidRPr="00693913">
        <w:rPr>
          <w:rFonts w:eastAsiaTheme="minorEastAsia"/>
          <w:szCs w:val="24"/>
        </w:rPr>
        <w:tab/>
        <w:t xml:space="preserve">Stroebe M, Schut H, Stroebe W. Health outcomes of bereavement. Lancet </w:t>
      </w:r>
      <w:proofErr w:type="gramStart"/>
      <w:r w:rsidRPr="00693913">
        <w:rPr>
          <w:rFonts w:eastAsiaTheme="minorEastAsia"/>
          <w:szCs w:val="24"/>
        </w:rPr>
        <w:t>2007;370:1960</w:t>
      </w:r>
      <w:proofErr w:type="gramEnd"/>
      <w:r w:rsidRPr="00693913">
        <w:rPr>
          <w:rFonts w:eastAsiaTheme="minorEastAsia"/>
          <w:szCs w:val="24"/>
        </w:rPr>
        <w:t xml:space="preserve">-73. PubMed doi:10.1016/S0140-6736(07)61816-9 </w:t>
      </w:r>
    </w:p>
    <w:p w14:paraId="1B7C4BDB"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7.</w:t>
      </w:r>
      <w:r w:rsidRPr="00693913">
        <w:rPr>
          <w:rFonts w:eastAsiaTheme="minorEastAsia"/>
          <w:szCs w:val="24"/>
        </w:rPr>
        <w:tab/>
        <w:t xml:space="preserve">Batra EK, Quinlan K, </w:t>
      </w:r>
      <w:proofErr w:type="spellStart"/>
      <w:r w:rsidRPr="00693913">
        <w:rPr>
          <w:rFonts w:eastAsiaTheme="minorEastAsia"/>
          <w:szCs w:val="24"/>
        </w:rPr>
        <w:t>Palusci</w:t>
      </w:r>
      <w:proofErr w:type="spellEnd"/>
      <w:r w:rsidRPr="00693913">
        <w:rPr>
          <w:rFonts w:eastAsiaTheme="minorEastAsia"/>
          <w:szCs w:val="24"/>
        </w:rPr>
        <w:t xml:space="preserve"> VJ, Needelman H, Collier A; AAP Section on Child Death Review and Prevention; Council on Injury, Violence, and Poison Prevention; Council on Child Abuse and Neglect. Child fatality review. </w:t>
      </w:r>
      <w:proofErr w:type="spellStart"/>
      <w:r w:rsidRPr="00693913">
        <w:rPr>
          <w:rFonts w:eastAsiaTheme="minorEastAsia"/>
          <w:szCs w:val="24"/>
        </w:rPr>
        <w:t>Pediatrics</w:t>
      </w:r>
      <w:proofErr w:type="spellEnd"/>
      <w:r w:rsidRPr="00693913">
        <w:rPr>
          <w:rFonts w:eastAsiaTheme="minorEastAsia"/>
          <w:szCs w:val="24"/>
        </w:rPr>
        <w:t xml:space="preserve"> 2024;</w:t>
      </w:r>
      <w:proofErr w:type="gramStart"/>
      <w:r w:rsidRPr="00693913">
        <w:rPr>
          <w:rFonts w:eastAsiaTheme="minorEastAsia"/>
          <w:szCs w:val="24"/>
        </w:rPr>
        <w:t>153:e</w:t>
      </w:r>
      <w:proofErr w:type="gramEnd"/>
      <w:r w:rsidRPr="00693913">
        <w:rPr>
          <w:rFonts w:eastAsiaTheme="minorEastAsia"/>
          <w:szCs w:val="24"/>
        </w:rPr>
        <w:t xml:space="preserve">2023065481. PubMed doi:10.1542/peds.2023-065481 </w:t>
      </w:r>
    </w:p>
    <w:p w14:paraId="0A76CF81"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8.</w:t>
      </w:r>
      <w:r w:rsidRPr="00693913">
        <w:rPr>
          <w:rFonts w:eastAsiaTheme="minorEastAsia"/>
          <w:szCs w:val="24"/>
        </w:rPr>
        <w:tab/>
        <w:t xml:space="preserve">Fleming P, Pease A, Ingram J, et al. Quality of investigations into unexpected deaths of infants and young children in England after implementation of national child death review procedures in 2008: a retrospective assessment. Arch Dis Child </w:t>
      </w:r>
      <w:proofErr w:type="gramStart"/>
      <w:r w:rsidRPr="00693913">
        <w:rPr>
          <w:rFonts w:eastAsiaTheme="minorEastAsia"/>
          <w:szCs w:val="24"/>
        </w:rPr>
        <w:t>2020;105:270</w:t>
      </w:r>
      <w:proofErr w:type="gramEnd"/>
      <w:r w:rsidRPr="00693913">
        <w:rPr>
          <w:rFonts w:eastAsiaTheme="minorEastAsia"/>
          <w:szCs w:val="24"/>
        </w:rPr>
        <w:t xml:space="preserve">-5. PubMed doi:10.1136/archdischild-2019-317420 </w:t>
      </w:r>
    </w:p>
    <w:p w14:paraId="0B032B28"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9.</w:t>
      </w:r>
      <w:r w:rsidRPr="00693913">
        <w:rPr>
          <w:rFonts w:eastAsiaTheme="minorEastAsia"/>
          <w:szCs w:val="24"/>
        </w:rPr>
        <w:tab/>
        <w:t xml:space="preserve">UK Government. Parental bereavement </w:t>
      </w:r>
      <w:proofErr w:type="gramStart"/>
      <w:r w:rsidRPr="00693913">
        <w:rPr>
          <w:rFonts w:eastAsiaTheme="minorEastAsia"/>
          <w:szCs w:val="24"/>
        </w:rPr>
        <w:t>leave</w:t>
      </w:r>
      <w:proofErr w:type="gramEnd"/>
      <w:r w:rsidRPr="00693913">
        <w:rPr>
          <w:rFonts w:eastAsiaTheme="minorEastAsia"/>
          <w:szCs w:val="24"/>
        </w:rPr>
        <w:t xml:space="preserve"> regulations 2020. 2020. https://www.legislation.gov.uk/uksi/2020/249/contents/made </w:t>
      </w:r>
    </w:p>
    <w:p w14:paraId="139B6637"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10.</w:t>
      </w:r>
      <w:r w:rsidRPr="00693913">
        <w:rPr>
          <w:rFonts w:eastAsiaTheme="minorEastAsia"/>
          <w:szCs w:val="24"/>
        </w:rPr>
        <w:tab/>
        <w:t xml:space="preserve">Finlay I, Dallimore D. Your child is dead. BMJ </w:t>
      </w:r>
      <w:proofErr w:type="gramStart"/>
      <w:r w:rsidRPr="00693913">
        <w:rPr>
          <w:rFonts w:eastAsiaTheme="minorEastAsia"/>
          <w:szCs w:val="24"/>
        </w:rPr>
        <w:t>1991;302:1524</w:t>
      </w:r>
      <w:proofErr w:type="gramEnd"/>
      <w:r w:rsidRPr="00693913">
        <w:rPr>
          <w:rFonts w:eastAsiaTheme="minorEastAsia"/>
          <w:szCs w:val="24"/>
        </w:rPr>
        <w:t xml:space="preserve">-5. PubMed doi:10.1136/bmj.302.6791.1524  </w:t>
      </w:r>
    </w:p>
    <w:p w14:paraId="4BAD06CC"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11.</w:t>
      </w:r>
      <w:r w:rsidRPr="00693913">
        <w:rPr>
          <w:rFonts w:eastAsiaTheme="minorEastAsia"/>
          <w:szCs w:val="24"/>
        </w:rPr>
        <w:tab/>
      </w:r>
      <w:proofErr w:type="spellStart"/>
      <w:r w:rsidRPr="00693913">
        <w:rPr>
          <w:rFonts w:eastAsiaTheme="minorEastAsia"/>
          <w:szCs w:val="24"/>
        </w:rPr>
        <w:t>Tatterton</w:t>
      </w:r>
      <w:proofErr w:type="spellEnd"/>
      <w:r w:rsidRPr="00693913">
        <w:rPr>
          <w:rFonts w:eastAsiaTheme="minorEastAsia"/>
          <w:szCs w:val="24"/>
        </w:rPr>
        <w:t xml:space="preserve"> MJ, Scholes SL, Henderson S, Croucher F, Gibson C. The role and experiences of responders attending the sudden or unexpected death of a child: a systematic review and meta-synthesis. </w:t>
      </w:r>
      <w:proofErr w:type="spellStart"/>
      <w:r w:rsidRPr="00693913">
        <w:rPr>
          <w:rFonts w:eastAsiaTheme="minorEastAsia"/>
          <w:szCs w:val="24"/>
        </w:rPr>
        <w:t>Illn</w:t>
      </w:r>
      <w:proofErr w:type="spellEnd"/>
      <w:r w:rsidRPr="00693913">
        <w:rPr>
          <w:rFonts w:eastAsiaTheme="minorEastAsia"/>
          <w:szCs w:val="24"/>
        </w:rPr>
        <w:t xml:space="preserve"> Crises Loss </w:t>
      </w:r>
      <w:proofErr w:type="gramStart"/>
      <w:r w:rsidRPr="00693913">
        <w:rPr>
          <w:rFonts w:eastAsiaTheme="minorEastAsia"/>
          <w:szCs w:val="24"/>
        </w:rPr>
        <w:t>2022;31:426</w:t>
      </w:r>
      <w:proofErr w:type="gramEnd"/>
      <w:r w:rsidRPr="00693913">
        <w:rPr>
          <w:rFonts w:eastAsiaTheme="minorEastAsia"/>
          <w:szCs w:val="24"/>
        </w:rPr>
        <w:t xml:space="preserve">-44. doi:10.1177/10541373221075300 </w:t>
      </w:r>
    </w:p>
    <w:p w14:paraId="47EAB080"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12.</w:t>
      </w:r>
      <w:r w:rsidRPr="00693913">
        <w:rPr>
          <w:rFonts w:eastAsiaTheme="minorEastAsia"/>
          <w:szCs w:val="24"/>
        </w:rPr>
        <w:tab/>
        <w:t xml:space="preserve">Greenberg N, </w:t>
      </w:r>
      <w:proofErr w:type="spellStart"/>
      <w:r w:rsidRPr="00693913">
        <w:rPr>
          <w:rFonts w:eastAsiaTheme="minorEastAsia"/>
          <w:szCs w:val="24"/>
        </w:rPr>
        <w:t>Brooks</w:t>
      </w:r>
      <w:proofErr w:type="spellEnd"/>
      <w:r w:rsidRPr="00693913">
        <w:rPr>
          <w:rFonts w:eastAsiaTheme="minorEastAsia"/>
          <w:szCs w:val="24"/>
        </w:rPr>
        <w:t xml:space="preserve"> S, Dunn R. Latest developments in post-traumatic stress disorder: diagnosis and treatment. Br Med Bull </w:t>
      </w:r>
      <w:proofErr w:type="gramStart"/>
      <w:r w:rsidRPr="00693913">
        <w:rPr>
          <w:rFonts w:eastAsiaTheme="minorEastAsia"/>
          <w:szCs w:val="24"/>
        </w:rPr>
        <w:t>2015;114:147</w:t>
      </w:r>
      <w:proofErr w:type="gramEnd"/>
      <w:r w:rsidRPr="00693913">
        <w:rPr>
          <w:rFonts w:eastAsiaTheme="minorEastAsia"/>
          <w:szCs w:val="24"/>
        </w:rPr>
        <w:t>-55. PubMed doi:10.1093/</w:t>
      </w:r>
      <w:proofErr w:type="spellStart"/>
      <w:r w:rsidRPr="00693913">
        <w:rPr>
          <w:rFonts w:eastAsiaTheme="minorEastAsia"/>
          <w:szCs w:val="24"/>
        </w:rPr>
        <w:t>bmb</w:t>
      </w:r>
      <w:proofErr w:type="spellEnd"/>
      <w:r w:rsidRPr="00693913">
        <w:rPr>
          <w:rFonts w:eastAsiaTheme="minorEastAsia"/>
          <w:szCs w:val="24"/>
        </w:rPr>
        <w:t xml:space="preserve">/ldv014  </w:t>
      </w:r>
    </w:p>
    <w:p w14:paraId="11820A06"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13.</w:t>
      </w:r>
      <w:r w:rsidRPr="00693913">
        <w:rPr>
          <w:rFonts w:eastAsiaTheme="minorEastAsia"/>
          <w:szCs w:val="24"/>
        </w:rPr>
        <w:tab/>
      </w:r>
      <w:proofErr w:type="spellStart"/>
      <w:r w:rsidRPr="00693913">
        <w:rPr>
          <w:rFonts w:eastAsiaTheme="minorEastAsia"/>
          <w:szCs w:val="24"/>
        </w:rPr>
        <w:t>Grither</w:t>
      </w:r>
      <w:proofErr w:type="spellEnd"/>
      <w:r w:rsidRPr="00693913">
        <w:rPr>
          <w:rFonts w:eastAsiaTheme="minorEastAsia"/>
          <w:szCs w:val="24"/>
        </w:rPr>
        <w:t xml:space="preserve"> A, Leonard K, Whiteley J, Ahmad F. Development, implementation, and provider perception of standardized critical event debriefing in a </w:t>
      </w:r>
      <w:proofErr w:type="spellStart"/>
      <w:r w:rsidRPr="00693913">
        <w:rPr>
          <w:rFonts w:eastAsiaTheme="minorEastAsia"/>
          <w:szCs w:val="24"/>
        </w:rPr>
        <w:t>pediatric</w:t>
      </w:r>
      <w:proofErr w:type="spellEnd"/>
      <w:r w:rsidRPr="00693913">
        <w:rPr>
          <w:rFonts w:eastAsiaTheme="minorEastAsia"/>
          <w:szCs w:val="24"/>
        </w:rPr>
        <w:t xml:space="preserve"> emergency department. </w:t>
      </w:r>
      <w:proofErr w:type="spellStart"/>
      <w:r w:rsidRPr="00693913">
        <w:rPr>
          <w:rFonts w:eastAsiaTheme="minorEastAsia"/>
          <w:szCs w:val="24"/>
        </w:rPr>
        <w:t>Pediatr</w:t>
      </w:r>
      <w:proofErr w:type="spellEnd"/>
      <w:r w:rsidRPr="00693913">
        <w:rPr>
          <w:rFonts w:eastAsiaTheme="minorEastAsia"/>
          <w:szCs w:val="24"/>
        </w:rPr>
        <w:t xml:space="preserve"> Emerg Care </w:t>
      </w:r>
      <w:proofErr w:type="gramStart"/>
      <w:r w:rsidRPr="00693913">
        <w:rPr>
          <w:rFonts w:eastAsiaTheme="minorEastAsia"/>
          <w:szCs w:val="24"/>
        </w:rPr>
        <w:t>2024;40:292</w:t>
      </w:r>
      <w:proofErr w:type="gramEnd"/>
      <w:r w:rsidRPr="00693913">
        <w:rPr>
          <w:rFonts w:eastAsiaTheme="minorEastAsia"/>
          <w:szCs w:val="24"/>
        </w:rPr>
        <w:t xml:space="preserve">-6. PubMed </w:t>
      </w:r>
    </w:p>
    <w:p w14:paraId="44C754C2"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14.</w:t>
      </w:r>
      <w:r w:rsidRPr="00693913">
        <w:rPr>
          <w:rFonts w:eastAsiaTheme="minorEastAsia"/>
          <w:szCs w:val="24"/>
        </w:rPr>
        <w:tab/>
        <w:t xml:space="preserve">NHS England. Ambitions for palliative and end of life care: a national framework for local action 2021-2026. 2021. https://www.england.nhs.uk/wp-content/uploads/2022/02/ambitions-for-palliative-and-end-of-life-care-2nd-edition.pdf. </w:t>
      </w:r>
    </w:p>
    <w:p w14:paraId="2E0B6261"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15.</w:t>
      </w:r>
      <w:r w:rsidRPr="00693913">
        <w:rPr>
          <w:rFonts w:eastAsiaTheme="minorEastAsia"/>
          <w:szCs w:val="24"/>
        </w:rPr>
        <w:tab/>
        <w:t xml:space="preserve">Wennergren G, Nordstrand K, Alm B, et al. Updated Swedish advice on reducing the risk of sudden infant death syndrome. Acta </w:t>
      </w:r>
      <w:proofErr w:type="spellStart"/>
      <w:r w:rsidRPr="00693913">
        <w:rPr>
          <w:rFonts w:eastAsiaTheme="minorEastAsia"/>
          <w:szCs w:val="24"/>
        </w:rPr>
        <w:t>Paediatr</w:t>
      </w:r>
      <w:proofErr w:type="spellEnd"/>
      <w:r w:rsidRPr="00693913">
        <w:rPr>
          <w:rFonts w:eastAsiaTheme="minorEastAsia"/>
          <w:szCs w:val="24"/>
        </w:rPr>
        <w:t xml:space="preserve"> </w:t>
      </w:r>
      <w:proofErr w:type="gramStart"/>
      <w:r w:rsidRPr="00693913">
        <w:rPr>
          <w:rFonts w:eastAsiaTheme="minorEastAsia"/>
          <w:szCs w:val="24"/>
        </w:rPr>
        <w:t>2015;104:444</w:t>
      </w:r>
      <w:proofErr w:type="gramEnd"/>
      <w:r w:rsidRPr="00693913">
        <w:rPr>
          <w:rFonts w:eastAsiaTheme="minorEastAsia"/>
          <w:szCs w:val="24"/>
        </w:rPr>
        <w:t xml:space="preserve">-8. PubMed doi:10.1111/apa.12966 </w:t>
      </w:r>
    </w:p>
    <w:p w14:paraId="05C9FD28"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16.</w:t>
      </w:r>
      <w:r w:rsidRPr="00693913">
        <w:rPr>
          <w:rFonts w:eastAsiaTheme="minorEastAsia"/>
          <w:szCs w:val="24"/>
        </w:rPr>
        <w:tab/>
        <w:t>Department of Health and Social Care, Department for Education. Child death review: Statutory and operational guidance (England). 2018. https://assets.publishing.service.gov.uk/media/637f759bd3bf7f154876adbd/child-death-review-statutory-and-operational-guidance-england.pdf&lt;/unknown&gt;</w:t>
      </w:r>
    </w:p>
    <w:p w14:paraId="310199CF"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17.</w:t>
      </w:r>
      <w:r w:rsidRPr="00693913">
        <w:rPr>
          <w:rFonts w:eastAsiaTheme="minorEastAsia"/>
          <w:szCs w:val="24"/>
        </w:rPr>
        <w:tab/>
        <w:t xml:space="preserve">Australian Commission on Safety and Quality in Health Care. National consensus statement: Essential elements for safe and high-quality paediatric end-of-life care. 2016. https://www.safetyandquality.gov.au/publications-and-resources/resource-library/national-consensus-statement-essential-elements-safe-and-high-quality-paediatric-end-life-care </w:t>
      </w:r>
    </w:p>
    <w:p w14:paraId="25766F78"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18.</w:t>
      </w:r>
      <w:r w:rsidRPr="00693913">
        <w:rPr>
          <w:rFonts w:eastAsiaTheme="minorEastAsia"/>
          <w:szCs w:val="24"/>
        </w:rPr>
        <w:tab/>
        <w:t xml:space="preserve">Hackett J, Beresford B. ‘Cold </w:t>
      </w:r>
      <w:proofErr w:type="gramStart"/>
      <w:r w:rsidRPr="00693913">
        <w:rPr>
          <w:rFonts w:eastAsiaTheme="minorEastAsia"/>
          <w:szCs w:val="24"/>
        </w:rPr>
        <w:t>bedrooms’</w:t>
      </w:r>
      <w:proofErr w:type="gramEnd"/>
      <w:r w:rsidRPr="00693913">
        <w:rPr>
          <w:rFonts w:eastAsiaTheme="minorEastAsia"/>
          <w:szCs w:val="24"/>
        </w:rPr>
        <w:t xml:space="preserve"> and other cooling facilities in UK children’s hospices, how they are used and why they are offered: A mixed methods study. </w:t>
      </w:r>
      <w:proofErr w:type="spellStart"/>
      <w:r w:rsidRPr="00693913">
        <w:rPr>
          <w:rFonts w:eastAsiaTheme="minorEastAsia"/>
          <w:szCs w:val="24"/>
        </w:rPr>
        <w:t>Palliat</w:t>
      </w:r>
      <w:proofErr w:type="spellEnd"/>
      <w:r w:rsidRPr="00693913">
        <w:rPr>
          <w:rFonts w:eastAsiaTheme="minorEastAsia"/>
          <w:szCs w:val="24"/>
        </w:rPr>
        <w:t xml:space="preserve"> Med </w:t>
      </w:r>
      <w:proofErr w:type="gramStart"/>
      <w:r w:rsidRPr="00693913">
        <w:rPr>
          <w:rFonts w:eastAsiaTheme="minorEastAsia"/>
          <w:szCs w:val="24"/>
        </w:rPr>
        <w:t>2021;35:603</w:t>
      </w:r>
      <w:proofErr w:type="gramEnd"/>
      <w:r w:rsidRPr="00693913">
        <w:rPr>
          <w:rFonts w:eastAsiaTheme="minorEastAsia"/>
          <w:szCs w:val="24"/>
        </w:rPr>
        <w:t xml:space="preserve">-10. PubMed doi:10.1177/0269216320984335 </w:t>
      </w:r>
    </w:p>
    <w:p w14:paraId="4B9F1D31"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lastRenderedPageBreak/>
        <w:t>19.</w:t>
      </w:r>
      <w:r w:rsidRPr="00693913">
        <w:rPr>
          <w:rFonts w:eastAsiaTheme="minorEastAsia"/>
          <w:szCs w:val="24"/>
        </w:rPr>
        <w:tab/>
        <w:t xml:space="preserve">Tol WA, </w:t>
      </w:r>
      <w:proofErr w:type="spellStart"/>
      <w:r w:rsidRPr="00693913">
        <w:rPr>
          <w:rFonts w:eastAsiaTheme="minorEastAsia"/>
          <w:szCs w:val="24"/>
        </w:rPr>
        <w:t>Barbui</w:t>
      </w:r>
      <w:proofErr w:type="spellEnd"/>
      <w:r w:rsidRPr="00693913">
        <w:rPr>
          <w:rFonts w:eastAsiaTheme="minorEastAsia"/>
          <w:szCs w:val="24"/>
        </w:rPr>
        <w:t xml:space="preserve"> C, Bisson J, et al. World Health Organization guidelines for management of acute stress, PTSD, and bereavement: key challenges on the road ahead. </w:t>
      </w:r>
      <w:proofErr w:type="spellStart"/>
      <w:r w:rsidRPr="00693913">
        <w:rPr>
          <w:rFonts w:eastAsiaTheme="minorEastAsia"/>
          <w:szCs w:val="24"/>
        </w:rPr>
        <w:t>PLoS</w:t>
      </w:r>
      <w:proofErr w:type="spellEnd"/>
      <w:r w:rsidRPr="00693913">
        <w:rPr>
          <w:rFonts w:eastAsiaTheme="minorEastAsia"/>
          <w:szCs w:val="24"/>
        </w:rPr>
        <w:t xml:space="preserve"> Med 2014;</w:t>
      </w:r>
      <w:proofErr w:type="gramStart"/>
      <w:r w:rsidRPr="00693913">
        <w:rPr>
          <w:rFonts w:eastAsiaTheme="minorEastAsia"/>
          <w:szCs w:val="24"/>
        </w:rPr>
        <w:t>11:e</w:t>
      </w:r>
      <w:proofErr w:type="gramEnd"/>
      <w:r w:rsidRPr="00693913">
        <w:rPr>
          <w:rFonts w:eastAsiaTheme="minorEastAsia"/>
          <w:szCs w:val="24"/>
        </w:rPr>
        <w:t xml:space="preserve">1001769. PubMed </w:t>
      </w:r>
      <w:proofErr w:type="gramStart"/>
      <w:r w:rsidRPr="00693913">
        <w:rPr>
          <w:rFonts w:eastAsiaTheme="minorEastAsia"/>
          <w:szCs w:val="24"/>
        </w:rPr>
        <w:t>doi:10.1371/journal.pmed</w:t>
      </w:r>
      <w:proofErr w:type="gramEnd"/>
      <w:r w:rsidRPr="00693913">
        <w:rPr>
          <w:rFonts w:eastAsiaTheme="minorEastAsia"/>
          <w:szCs w:val="24"/>
        </w:rPr>
        <w:t xml:space="preserve">.1001769 </w:t>
      </w:r>
    </w:p>
    <w:p w14:paraId="322FCF65" w14:textId="77777777" w:rsidR="00693913" w:rsidRPr="00693913" w:rsidRDefault="00693913" w:rsidP="00693913">
      <w:pPr>
        <w:pStyle w:val="Reference"/>
        <w:autoSpaceDE w:val="0"/>
        <w:autoSpaceDN w:val="0"/>
        <w:adjustRightInd w:val="0"/>
        <w:rPr>
          <w:rFonts w:eastAsiaTheme="minorEastAsia"/>
          <w:szCs w:val="24"/>
        </w:rPr>
      </w:pPr>
      <w:r w:rsidRPr="00693913">
        <w:rPr>
          <w:rFonts w:eastAsiaTheme="minorEastAsia"/>
          <w:szCs w:val="24"/>
        </w:rPr>
        <w:t>20.</w:t>
      </w:r>
      <w:r w:rsidRPr="00693913">
        <w:rPr>
          <w:rFonts w:eastAsiaTheme="minorEastAsia"/>
          <w:szCs w:val="24"/>
        </w:rPr>
        <w:tab/>
        <w:t xml:space="preserve">National Institute for Health and Care Excellence. End of life care for infants, children and young people with life-limiting conditions: planning and management (NICE guideline NG61). 2016. https://www.nice.org.uk/guidance/ng61 </w:t>
      </w:r>
    </w:p>
    <w:p w14:paraId="38B384D6" w14:textId="6F34336D" w:rsidR="004364FB" w:rsidRDefault="00693913" w:rsidP="00693913">
      <w:pPr>
        <w:pStyle w:val="Reference"/>
        <w:autoSpaceDE w:val="0"/>
        <w:autoSpaceDN w:val="0"/>
        <w:adjustRightInd w:val="0"/>
        <w:rPr>
          <w:rFonts w:eastAsiaTheme="minorEastAsia"/>
          <w:szCs w:val="24"/>
        </w:rPr>
      </w:pPr>
      <w:r w:rsidRPr="00693913">
        <w:rPr>
          <w:rFonts w:eastAsiaTheme="minorEastAsia"/>
          <w:szCs w:val="24"/>
        </w:rPr>
        <w:t>21.</w:t>
      </w:r>
      <w:r w:rsidRPr="00693913">
        <w:rPr>
          <w:rFonts w:eastAsiaTheme="minorEastAsia"/>
          <w:szCs w:val="24"/>
        </w:rPr>
        <w:tab/>
        <w:t xml:space="preserve">Keegan O, Murphy I, </w:t>
      </w:r>
      <w:proofErr w:type="spellStart"/>
      <w:r w:rsidRPr="00693913">
        <w:rPr>
          <w:rFonts w:eastAsiaTheme="minorEastAsia"/>
          <w:szCs w:val="24"/>
        </w:rPr>
        <w:t>Benkel</w:t>
      </w:r>
      <w:proofErr w:type="spellEnd"/>
      <w:r w:rsidRPr="00693913">
        <w:rPr>
          <w:rFonts w:eastAsiaTheme="minorEastAsia"/>
          <w:szCs w:val="24"/>
        </w:rPr>
        <w:t xml:space="preserve"> I, </w:t>
      </w:r>
      <w:proofErr w:type="spellStart"/>
      <w:r w:rsidRPr="00693913">
        <w:rPr>
          <w:rFonts w:eastAsiaTheme="minorEastAsia"/>
          <w:szCs w:val="24"/>
        </w:rPr>
        <w:t>Limonero</w:t>
      </w:r>
      <w:proofErr w:type="spellEnd"/>
      <w:r w:rsidRPr="00693913">
        <w:rPr>
          <w:rFonts w:eastAsiaTheme="minorEastAsia"/>
          <w:szCs w:val="24"/>
        </w:rPr>
        <w:t xml:space="preserve"> JT, Relf M, Guldin M-B. Using the Delphi technique to achieve consensus on bereavement care in palliative care in Europe: an EAPC white paper. </w:t>
      </w:r>
      <w:proofErr w:type="spellStart"/>
      <w:r w:rsidRPr="00693913">
        <w:rPr>
          <w:rFonts w:eastAsiaTheme="minorEastAsia"/>
          <w:szCs w:val="24"/>
        </w:rPr>
        <w:t>Palliat</w:t>
      </w:r>
      <w:proofErr w:type="spellEnd"/>
      <w:r w:rsidRPr="00693913">
        <w:rPr>
          <w:rFonts w:eastAsiaTheme="minorEastAsia"/>
          <w:szCs w:val="24"/>
        </w:rPr>
        <w:t xml:space="preserve"> Med </w:t>
      </w:r>
      <w:proofErr w:type="gramStart"/>
      <w:r w:rsidRPr="00693913">
        <w:rPr>
          <w:rFonts w:eastAsiaTheme="minorEastAsia"/>
          <w:szCs w:val="24"/>
        </w:rPr>
        <w:t>2021;35:1908</w:t>
      </w:r>
      <w:proofErr w:type="gramEnd"/>
      <w:r w:rsidRPr="00693913">
        <w:rPr>
          <w:rFonts w:eastAsiaTheme="minorEastAsia"/>
          <w:szCs w:val="24"/>
        </w:rPr>
        <w:t>-22. PubMed doi:10.1177/02692163211043000</w:t>
      </w:r>
    </w:p>
    <w:sectPr w:rsidR="004364FB" w:rsidSect="0030726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349F" w14:textId="77777777" w:rsidR="005C76E5" w:rsidRDefault="005C76E5" w:rsidP="00CD7D91">
      <w:r>
        <w:separator/>
      </w:r>
    </w:p>
  </w:endnote>
  <w:endnote w:type="continuationSeparator" w:id="0">
    <w:p w14:paraId="08125184" w14:textId="77777777" w:rsidR="005C76E5" w:rsidRDefault="005C76E5" w:rsidP="00CD7D91">
      <w:r>
        <w:continuationSeparator/>
      </w:r>
    </w:p>
  </w:endnote>
  <w:endnote w:type="continuationNotice" w:id="1">
    <w:p w14:paraId="1385B3B2" w14:textId="77777777" w:rsidR="005C76E5" w:rsidRDefault="005C7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lay">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5E35" w14:textId="76B295E2" w:rsidR="00307269" w:rsidRPr="00307269" w:rsidRDefault="00307269" w:rsidP="00307269">
    <w:pPr>
      <w:pStyle w:val="Footer"/>
    </w:pPr>
    <w:r>
      <w:rPr>
        <w:lang w:val="en-US"/>
      </w:rPr>
      <w:fldChar w:fldCharType="begin"/>
    </w:r>
    <w:r>
      <w:rPr>
        <w:lang w:val="en-US"/>
      </w:rPr>
      <w:instrText xml:space="preserve"> PAGE  \* MERGEFORMAT </w:instrText>
    </w:r>
    <w:r>
      <w:rPr>
        <w:lang w:val="en-US"/>
      </w:rPr>
      <w:fldChar w:fldCharType="separate"/>
    </w:r>
    <w:r>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6</w:t>
    </w:r>
    <w:r>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00A8" w14:textId="07518C27" w:rsidR="00CD7D91" w:rsidRPr="00307269" w:rsidRDefault="00307269" w:rsidP="00307269">
    <w:pPr>
      <w:pStyle w:val="Footer"/>
    </w:pPr>
    <w:r>
      <w:rPr>
        <w:lang w:val="en-US"/>
      </w:rPr>
      <w:fldChar w:fldCharType="begin"/>
    </w:r>
    <w:r>
      <w:rPr>
        <w:lang w:val="en-US"/>
      </w:rPr>
      <w:instrText xml:space="preserve"> PAGE  \* MERGEFORMAT </w:instrText>
    </w:r>
    <w:r>
      <w:rPr>
        <w:lang w:val="en-US"/>
      </w:rPr>
      <w:fldChar w:fldCharType="separate"/>
    </w:r>
    <w:r>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6</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6799" w14:textId="6F903DB1" w:rsidR="00307269" w:rsidRPr="00307269" w:rsidRDefault="00307269" w:rsidP="00307269">
    <w:pPr>
      <w:pStyle w:val="Footer"/>
    </w:pPr>
    <w:r>
      <w:rPr>
        <w:lang w:val="en-US"/>
      </w:rPr>
      <w:fldChar w:fldCharType="begin"/>
    </w:r>
    <w:r>
      <w:rPr>
        <w:lang w:val="en-US"/>
      </w:rPr>
      <w:instrText xml:space="preserve"> PAGE  \* MERGEFORMAT </w:instrText>
    </w:r>
    <w:r>
      <w:rPr>
        <w:lang w:val="en-US"/>
      </w:rPr>
      <w:fldChar w:fldCharType="separate"/>
    </w:r>
    <w:r>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6</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9430" w14:textId="77777777" w:rsidR="005C76E5" w:rsidRDefault="005C76E5" w:rsidP="00CD7D91">
      <w:r>
        <w:separator/>
      </w:r>
    </w:p>
  </w:footnote>
  <w:footnote w:type="continuationSeparator" w:id="0">
    <w:p w14:paraId="125C1779" w14:textId="77777777" w:rsidR="005C76E5" w:rsidRDefault="005C76E5" w:rsidP="00CD7D91">
      <w:r>
        <w:continuationSeparator/>
      </w:r>
    </w:p>
  </w:footnote>
  <w:footnote w:type="continuationNotice" w:id="1">
    <w:p w14:paraId="192984A5" w14:textId="77777777" w:rsidR="005C76E5" w:rsidRDefault="005C7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EEA3" w14:textId="77777777" w:rsidR="00307269" w:rsidRPr="00307269" w:rsidRDefault="00307269" w:rsidP="00307269">
    <w:pPr>
      <w:jc w:val="center"/>
      <w:rPr>
        <w:lang w:val="en-US"/>
      </w:rPr>
    </w:pPr>
    <w:r w:rsidRPr="00307269">
      <w:rPr>
        <w:lang w:val="en-US"/>
      </w:rPr>
      <w:t xml:space="preserve">Item: BMJ-UK; Article ID: </w:t>
    </w:r>
    <w:proofErr w:type="gramStart"/>
    <w:r w:rsidRPr="00307269">
      <w:rPr>
        <w:lang w:val="en-US"/>
      </w:rPr>
      <w:t>Hunt121224;</w:t>
    </w:r>
    <w:proofErr w:type="gramEnd"/>
  </w:p>
  <w:p w14:paraId="43013BA1" w14:textId="0A37E73E" w:rsidR="00307269" w:rsidRPr="00307269" w:rsidRDefault="00307269" w:rsidP="00307269">
    <w:pPr>
      <w:jc w:val="center"/>
      <w:rPr>
        <w:lang w:val="en-US"/>
      </w:rPr>
    </w:pPr>
    <w:r w:rsidRPr="00307269">
      <w:rPr>
        <w:lang w:val="en-US"/>
      </w:rPr>
      <w:t>Article Type: Debate/discussion; TOC Heading: Editorials; DOI: 10.1136/BMJ-2024-082885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FF29" w14:textId="441B1C8F" w:rsidR="00307269" w:rsidRDefault="00CB4378" w:rsidP="00307269">
    <w:pPr>
      <w:jc w:val="center"/>
      <w:rPr>
        <w:lang w:val="en-US"/>
      </w:rPr>
    </w:pPr>
    <w:r>
      <w:rPr>
        <w:lang w:val="en-US"/>
      </w:rPr>
      <w:t>To access full art</w:t>
    </w:r>
    <w:r w:rsidR="00253534">
      <w:rPr>
        <w:lang w:val="en-US"/>
      </w:rPr>
      <w:t xml:space="preserve">icle from </w:t>
    </w:r>
    <w:r w:rsidR="0074377E">
      <w:rPr>
        <w:lang w:val="en-US"/>
      </w:rPr>
      <w:t xml:space="preserve">the </w:t>
    </w:r>
    <w:r w:rsidR="00253534">
      <w:rPr>
        <w:lang w:val="en-US"/>
      </w:rPr>
      <w:t xml:space="preserve">BMJ, please visit: </w:t>
    </w:r>
    <w:hyperlink r:id="rId1" w:history="1">
      <w:r w:rsidR="0074377E" w:rsidRPr="003F4B2F">
        <w:rPr>
          <w:rStyle w:val="Hyperlink"/>
          <w:lang w:val="en-US"/>
        </w:rPr>
        <w:t>https://doi.org/10.1136/bmj-2024-082885</w:t>
      </w:r>
    </w:hyperlink>
  </w:p>
  <w:p w14:paraId="05B3BABF" w14:textId="77777777" w:rsidR="0074377E" w:rsidRPr="00307269" w:rsidRDefault="0074377E" w:rsidP="00307269">
    <w:pP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9F73" w14:textId="77777777" w:rsidR="00307269" w:rsidRPr="00307269" w:rsidRDefault="00307269" w:rsidP="00307269">
    <w:pPr>
      <w:jc w:val="center"/>
      <w:rPr>
        <w:lang w:val="en-US"/>
      </w:rPr>
    </w:pPr>
    <w:r w:rsidRPr="00307269">
      <w:rPr>
        <w:lang w:val="en-US"/>
      </w:rPr>
      <w:t xml:space="preserve">Item: BMJ-UK; Article ID: </w:t>
    </w:r>
    <w:proofErr w:type="gramStart"/>
    <w:r w:rsidRPr="00307269">
      <w:rPr>
        <w:lang w:val="en-US"/>
      </w:rPr>
      <w:t>Hunt121224;</w:t>
    </w:r>
    <w:proofErr w:type="gramEnd"/>
  </w:p>
  <w:p w14:paraId="5E9AA78E" w14:textId="7F12D8EA" w:rsidR="00307269" w:rsidRPr="00307269" w:rsidRDefault="00307269" w:rsidP="00307269">
    <w:pPr>
      <w:jc w:val="center"/>
      <w:rPr>
        <w:lang w:val="en-US"/>
      </w:rPr>
    </w:pPr>
    <w:r w:rsidRPr="00307269">
      <w:rPr>
        <w:lang w:val="en-US"/>
      </w:rPr>
      <w:t>Article Type: Debate/discussion; TOC Heading: Editorials; DOI: 10.1136/BMJ-2024-082885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2CC2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473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885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38B0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0052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C0BD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D4D0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FEFD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80DC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46DF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74B9"/>
    <w:multiLevelType w:val="hybridMultilevel"/>
    <w:tmpl w:val="2196DE3E"/>
    <w:lvl w:ilvl="0" w:tplc="B540C864">
      <w:start w:val="1"/>
      <w:numFmt w:val="bullet"/>
      <w:lvlText w:val=""/>
      <w:lvlJc w:val="left"/>
      <w:pPr>
        <w:ind w:left="720" w:hanging="360"/>
      </w:pPr>
      <w:rPr>
        <w:rFonts w:ascii="Symbol" w:hAnsi="Symbol" w:hint="default"/>
      </w:rPr>
    </w:lvl>
    <w:lvl w:ilvl="1" w:tplc="16CE3FDA">
      <w:start w:val="1"/>
      <w:numFmt w:val="bullet"/>
      <w:lvlText w:val="o"/>
      <w:lvlJc w:val="left"/>
      <w:pPr>
        <w:ind w:left="1440" w:hanging="360"/>
      </w:pPr>
      <w:rPr>
        <w:rFonts w:ascii="Courier New" w:hAnsi="Courier New" w:hint="default"/>
      </w:rPr>
    </w:lvl>
    <w:lvl w:ilvl="2" w:tplc="E98C4B2A">
      <w:start w:val="1"/>
      <w:numFmt w:val="bullet"/>
      <w:lvlText w:val=""/>
      <w:lvlJc w:val="left"/>
      <w:pPr>
        <w:ind w:left="2160" w:hanging="360"/>
      </w:pPr>
      <w:rPr>
        <w:rFonts w:ascii="Wingdings" w:hAnsi="Wingdings" w:hint="default"/>
      </w:rPr>
    </w:lvl>
    <w:lvl w:ilvl="3" w:tplc="EAFA23BC">
      <w:start w:val="1"/>
      <w:numFmt w:val="bullet"/>
      <w:lvlText w:val=""/>
      <w:lvlJc w:val="left"/>
      <w:pPr>
        <w:ind w:left="2880" w:hanging="360"/>
      </w:pPr>
      <w:rPr>
        <w:rFonts w:ascii="Symbol" w:hAnsi="Symbol" w:hint="default"/>
      </w:rPr>
    </w:lvl>
    <w:lvl w:ilvl="4" w:tplc="3A6E1D44">
      <w:start w:val="1"/>
      <w:numFmt w:val="bullet"/>
      <w:lvlText w:val="o"/>
      <w:lvlJc w:val="left"/>
      <w:pPr>
        <w:ind w:left="3600" w:hanging="360"/>
      </w:pPr>
      <w:rPr>
        <w:rFonts w:ascii="Courier New" w:hAnsi="Courier New" w:hint="default"/>
      </w:rPr>
    </w:lvl>
    <w:lvl w:ilvl="5" w:tplc="1DAEE8A8">
      <w:start w:val="1"/>
      <w:numFmt w:val="bullet"/>
      <w:lvlText w:val=""/>
      <w:lvlJc w:val="left"/>
      <w:pPr>
        <w:ind w:left="4320" w:hanging="360"/>
      </w:pPr>
      <w:rPr>
        <w:rFonts w:ascii="Wingdings" w:hAnsi="Wingdings" w:hint="default"/>
      </w:rPr>
    </w:lvl>
    <w:lvl w:ilvl="6" w:tplc="1010AEB6">
      <w:start w:val="1"/>
      <w:numFmt w:val="bullet"/>
      <w:lvlText w:val=""/>
      <w:lvlJc w:val="left"/>
      <w:pPr>
        <w:ind w:left="5040" w:hanging="360"/>
      </w:pPr>
      <w:rPr>
        <w:rFonts w:ascii="Symbol" w:hAnsi="Symbol" w:hint="default"/>
      </w:rPr>
    </w:lvl>
    <w:lvl w:ilvl="7" w:tplc="FD2AC3E0">
      <w:start w:val="1"/>
      <w:numFmt w:val="bullet"/>
      <w:lvlText w:val="o"/>
      <w:lvlJc w:val="left"/>
      <w:pPr>
        <w:ind w:left="5760" w:hanging="360"/>
      </w:pPr>
      <w:rPr>
        <w:rFonts w:ascii="Courier New" w:hAnsi="Courier New" w:hint="default"/>
      </w:rPr>
    </w:lvl>
    <w:lvl w:ilvl="8" w:tplc="FE72F166">
      <w:start w:val="1"/>
      <w:numFmt w:val="bullet"/>
      <w:lvlText w:val=""/>
      <w:lvlJc w:val="left"/>
      <w:pPr>
        <w:ind w:left="6480" w:hanging="360"/>
      </w:pPr>
      <w:rPr>
        <w:rFonts w:ascii="Wingdings" w:hAnsi="Wingdings" w:hint="default"/>
      </w:rPr>
    </w:lvl>
  </w:abstractNum>
  <w:abstractNum w:abstractNumId="11" w15:restartNumberingAfterBreak="0">
    <w:nsid w:val="0515DC8D"/>
    <w:multiLevelType w:val="hybridMultilevel"/>
    <w:tmpl w:val="6136F05A"/>
    <w:lvl w:ilvl="0" w:tplc="74265218">
      <w:start w:val="1"/>
      <w:numFmt w:val="decimal"/>
      <w:lvlText w:val="●"/>
      <w:lvlJc w:val="left"/>
      <w:pPr>
        <w:ind w:left="720" w:hanging="360"/>
      </w:pPr>
    </w:lvl>
    <w:lvl w:ilvl="1" w:tplc="D864FE1C">
      <w:start w:val="1"/>
      <w:numFmt w:val="lowerLetter"/>
      <w:lvlText w:val="%2."/>
      <w:lvlJc w:val="left"/>
      <w:pPr>
        <w:ind w:left="1440" w:hanging="360"/>
      </w:pPr>
    </w:lvl>
    <w:lvl w:ilvl="2" w:tplc="08EA50BC">
      <w:start w:val="1"/>
      <w:numFmt w:val="lowerRoman"/>
      <w:lvlText w:val="%3."/>
      <w:lvlJc w:val="right"/>
      <w:pPr>
        <w:ind w:left="2160" w:hanging="180"/>
      </w:pPr>
    </w:lvl>
    <w:lvl w:ilvl="3" w:tplc="8DF0CABE">
      <w:start w:val="1"/>
      <w:numFmt w:val="decimal"/>
      <w:lvlText w:val="%4."/>
      <w:lvlJc w:val="left"/>
      <w:pPr>
        <w:ind w:left="2880" w:hanging="360"/>
      </w:pPr>
    </w:lvl>
    <w:lvl w:ilvl="4" w:tplc="51EA053E">
      <w:start w:val="1"/>
      <w:numFmt w:val="lowerLetter"/>
      <w:lvlText w:val="%5."/>
      <w:lvlJc w:val="left"/>
      <w:pPr>
        <w:ind w:left="3600" w:hanging="360"/>
      </w:pPr>
    </w:lvl>
    <w:lvl w:ilvl="5" w:tplc="76B8E59E">
      <w:start w:val="1"/>
      <w:numFmt w:val="lowerRoman"/>
      <w:lvlText w:val="%6."/>
      <w:lvlJc w:val="right"/>
      <w:pPr>
        <w:ind w:left="4320" w:hanging="180"/>
      </w:pPr>
    </w:lvl>
    <w:lvl w:ilvl="6" w:tplc="7866524E">
      <w:start w:val="1"/>
      <w:numFmt w:val="decimal"/>
      <w:lvlText w:val="%7."/>
      <w:lvlJc w:val="left"/>
      <w:pPr>
        <w:ind w:left="5040" w:hanging="360"/>
      </w:pPr>
    </w:lvl>
    <w:lvl w:ilvl="7" w:tplc="D54A0FAA">
      <w:start w:val="1"/>
      <w:numFmt w:val="lowerLetter"/>
      <w:lvlText w:val="%8."/>
      <w:lvlJc w:val="left"/>
      <w:pPr>
        <w:ind w:left="5760" w:hanging="360"/>
      </w:pPr>
    </w:lvl>
    <w:lvl w:ilvl="8" w:tplc="4ACCC4AC">
      <w:start w:val="1"/>
      <w:numFmt w:val="lowerRoman"/>
      <w:lvlText w:val="%9."/>
      <w:lvlJc w:val="right"/>
      <w:pPr>
        <w:ind w:left="6480" w:hanging="180"/>
      </w:pPr>
    </w:lvl>
  </w:abstractNum>
  <w:abstractNum w:abstractNumId="12" w15:restartNumberingAfterBreak="0">
    <w:nsid w:val="05205B81"/>
    <w:multiLevelType w:val="multilevel"/>
    <w:tmpl w:val="5EF2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6141C2"/>
    <w:multiLevelType w:val="multilevel"/>
    <w:tmpl w:val="ED9285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ECA075B"/>
    <w:multiLevelType w:val="multilevel"/>
    <w:tmpl w:val="9F98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7E75FC"/>
    <w:multiLevelType w:val="multilevel"/>
    <w:tmpl w:val="2A8A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32F6F"/>
    <w:multiLevelType w:val="multilevel"/>
    <w:tmpl w:val="00E0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CA5153"/>
    <w:multiLevelType w:val="multilevel"/>
    <w:tmpl w:val="5F9A2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F56A87"/>
    <w:multiLevelType w:val="hybridMultilevel"/>
    <w:tmpl w:val="8E8C2748"/>
    <w:lvl w:ilvl="0" w:tplc="4314C842">
      <w:start w:val="1"/>
      <w:numFmt w:val="bullet"/>
      <w:lvlText w:val=""/>
      <w:lvlJc w:val="left"/>
      <w:pPr>
        <w:ind w:left="720" w:hanging="360"/>
      </w:pPr>
      <w:rPr>
        <w:rFonts w:ascii="Symbol" w:hAnsi="Symbol" w:hint="default"/>
      </w:rPr>
    </w:lvl>
    <w:lvl w:ilvl="1" w:tplc="01D00778">
      <w:start w:val="1"/>
      <w:numFmt w:val="bullet"/>
      <w:lvlText w:val="o"/>
      <w:lvlJc w:val="left"/>
      <w:pPr>
        <w:ind w:left="1440" w:hanging="360"/>
      </w:pPr>
      <w:rPr>
        <w:rFonts w:ascii="Courier New" w:hAnsi="Courier New" w:hint="default"/>
      </w:rPr>
    </w:lvl>
    <w:lvl w:ilvl="2" w:tplc="CA84E66C">
      <w:start w:val="1"/>
      <w:numFmt w:val="bullet"/>
      <w:lvlText w:val=""/>
      <w:lvlJc w:val="left"/>
      <w:pPr>
        <w:ind w:left="2160" w:hanging="360"/>
      </w:pPr>
      <w:rPr>
        <w:rFonts w:ascii="Wingdings" w:hAnsi="Wingdings" w:hint="default"/>
      </w:rPr>
    </w:lvl>
    <w:lvl w:ilvl="3" w:tplc="3E162860">
      <w:start w:val="1"/>
      <w:numFmt w:val="bullet"/>
      <w:lvlText w:val=""/>
      <w:lvlJc w:val="left"/>
      <w:pPr>
        <w:ind w:left="2880" w:hanging="360"/>
      </w:pPr>
      <w:rPr>
        <w:rFonts w:ascii="Symbol" w:hAnsi="Symbol" w:hint="default"/>
      </w:rPr>
    </w:lvl>
    <w:lvl w:ilvl="4" w:tplc="2F7ADC22">
      <w:start w:val="1"/>
      <w:numFmt w:val="bullet"/>
      <w:lvlText w:val="o"/>
      <w:lvlJc w:val="left"/>
      <w:pPr>
        <w:ind w:left="3600" w:hanging="360"/>
      </w:pPr>
      <w:rPr>
        <w:rFonts w:ascii="Courier New" w:hAnsi="Courier New" w:hint="default"/>
      </w:rPr>
    </w:lvl>
    <w:lvl w:ilvl="5" w:tplc="B5F2A5C4">
      <w:start w:val="1"/>
      <w:numFmt w:val="bullet"/>
      <w:lvlText w:val=""/>
      <w:lvlJc w:val="left"/>
      <w:pPr>
        <w:ind w:left="4320" w:hanging="360"/>
      </w:pPr>
      <w:rPr>
        <w:rFonts w:ascii="Wingdings" w:hAnsi="Wingdings" w:hint="default"/>
      </w:rPr>
    </w:lvl>
    <w:lvl w:ilvl="6" w:tplc="E8604CE4">
      <w:start w:val="1"/>
      <w:numFmt w:val="bullet"/>
      <w:lvlText w:val=""/>
      <w:lvlJc w:val="left"/>
      <w:pPr>
        <w:ind w:left="5040" w:hanging="360"/>
      </w:pPr>
      <w:rPr>
        <w:rFonts w:ascii="Symbol" w:hAnsi="Symbol" w:hint="default"/>
      </w:rPr>
    </w:lvl>
    <w:lvl w:ilvl="7" w:tplc="1AEE7A10">
      <w:start w:val="1"/>
      <w:numFmt w:val="bullet"/>
      <w:lvlText w:val="o"/>
      <w:lvlJc w:val="left"/>
      <w:pPr>
        <w:ind w:left="5760" w:hanging="360"/>
      </w:pPr>
      <w:rPr>
        <w:rFonts w:ascii="Courier New" w:hAnsi="Courier New" w:hint="default"/>
      </w:rPr>
    </w:lvl>
    <w:lvl w:ilvl="8" w:tplc="464E96F4">
      <w:start w:val="1"/>
      <w:numFmt w:val="bullet"/>
      <w:lvlText w:val=""/>
      <w:lvlJc w:val="left"/>
      <w:pPr>
        <w:ind w:left="6480" w:hanging="360"/>
      </w:pPr>
      <w:rPr>
        <w:rFonts w:ascii="Wingdings" w:hAnsi="Wingdings" w:hint="default"/>
      </w:rPr>
    </w:lvl>
  </w:abstractNum>
  <w:abstractNum w:abstractNumId="19" w15:restartNumberingAfterBreak="0">
    <w:nsid w:val="214A4974"/>
    <w:multiLevelType w:val="multilevel"/>
    <w:tmpl w:val="6DE21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21700504"/>
    <w:multiLevelType w:val="hybridMultilevel"/>
    <w:tmpl w:val="5260A168"/>
    <w:lvl w:ilvl="0" w:tplc="ED3A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9C01DC"/>
    <w:multiLevelType w:val="hybridMultilevel"/>
    <w:tmpl w:val="4F946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77673A"/>
    <w:multiLevelType w:val="hybridMultilevel"/>
    <w:tmpl w:val="BFC6802A"/>
    <w:lvl w:ilvl="0" w:tplc="3E62A992">
      <w:start w:val="1"/>
      <w:numFmt w:val="bullet"/>
      <w:lvlText w:val=""/>
      <w:lvlJc w:val="left"/>
      <w:pPr>
        <w:ind w:left="1080" w:hanging="360"/>
      </w:pPr>
      <w:rPr>
        <w:rFonts w:ascii="Symbol" w:hAnsi="Symbol"/>
      </w:rPr>
    </w:lvl>
    <w:lvl w:ilvl="1" w:tplc="D9DA3A76">
      <w:start w:val="1"/>
      <w:numFmt w:val="bullet"/>
      <w:lvlText w:val=""/>
      <w:lvlJc w:val="left"/>
      <w:pPr>
        <w:ind w:left="1080" w:hanging="360"/>
      </w:pPr>
      <w:rPr>
        <w:rFonts w:ascii="Symbol" w:hAnsi="Symbol"/>
      </w:rPr>
    </w:lvl>
    <w:lvl w:ilvl="2" w:tplc="36549C82">
      <w:start w:val="1"/>
      <w:numFmt w:val="bullet"/>
      <w:lvlText w:val=""/>
      <w:lvlJc w:val="left"/>
      <w:pPr>
        <w:ind w:left="1080" w:hanging="360"/>
      </w:pPr>
      <w:rPr>
        <w:rFonts w:ascii="Symbol" w:hAnsi="Symbol"/>
      </w:rPr>
    </w:lvl>
    <w:lvl w:ilvl="3" w:tplc="909C2A24">
      <w:start w:val="1"/>
      <w:numFmt w:val="bullet"/>
      <w:lvlText w:val=""/>
      <w:lvlJc w:val="left"/>
      <w:pPr>
        <w:ind w:left="1080" w:hanging="360"/>
      </w:pPr>
      <w:rPr>
        <w:rFonts w:ascii="Symbol" w:hAnsi="Symbol"/>
      </w:rPr>
    </w:lvl>
    <w:lvl w:ilvl="4" w:tplc="FCF253EE">
      <w:start w:val="1"/>
      <w:numFmt w:val="bullet"/>
      <w:lvlText w:val=""/>
      <w:lvlJc w:val="left"/>
      <w:pPr>
        <w:ind w:left="1080" w:hanging="360"/>
      </w:pPr>
      <w:rPr>
        <w:rFonts w:ascii="Symbol" w:hAnsi="Symbol"/>
      </w:rPr>
    </w:lvl>
    <w:lvl w:ilvl="5" w:tplc="2B189AEA">
      <w:start w:val="1"/>
      <w:numFmt w:val="bullet"/>
      <w:lvlText w:val=""/>
      <w:lvlJc w:val="left"/>
      <w:pPr>
        <w:ind w:left="1080" w:hanging="360"/>
      </w:pPr>
      <w:rPr>
        <w:rFonts w:ascii="Symbol" w:hAnsi="Symbol"/>
      </w:rPr>
    </w:lvl>
    <w:lvl w:ilvl="6" w:tplc="74507A88">
      <w:start w:val="1"/>
      <w:numFmt w:val="bullet"/>
      <w:lvlText w:val=""/>
      <w:lvlJc w:val="left"/>
      <w:pPr>
        <w:ind w:left="1080" w:hanging="360"/>
      </w:pPr>
      <w:rPr>
        <w:rFonts w:ascii="Symbol" w:hAnsi="Symbol"/>
      </w:rPr>
    </w:lvl>
    <w:lvl w:ilvl="7" w:tplc="34481BE0">
      <w:start w:val="1"/>
      <w:numFmt w:val="bullet"/>
      <w:lvlText w:val=""/>
      <w:lvlJc w:val="left"/>
      <w:pPr>
        <w:ind w:left="1080" w:hanging="360"/>
      </w:pPr>
      <w:rPr>
        <w:rFonts w:ascii="Symbol" w:hAnsi="Symbol"/>
      </w:rPr>
    </w:lvl>
    <w:lvl w:ilvl="8" w:tplc="B2223260">
      <w:start w:val="1"/>
      <w:numFmt w:val="bullet"/>
      <w:lvlText w:val=""/>
      <w:lvlJc w:val="left"/>
      <w:pPr>
        <w:ind w:left="1080" w:hanging="360"/>
      </w:pPr>
      <w:rPr>
        <w:rFonts w:ascii="Symbol" w:hAnsi="Symbol"/>
      </w:rPr>
    </w:lvl>
  </w:abstractNum>
  <w:abstractNum w:abstractNumId="23" w15:restartNumberingAfterBreak="0">
    <w:nsid w:val="2A0A7552"/>
    <w:multiLevelType w:val="multilevel"/>
    <w:tmpl w:val="4EA0CE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C3D6622"/>
    <w:multiLevelType w:val="multilevel"/>
    <w:tmpl w:val="EE90CC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E0C4418"/>
    <w:multiLevelType w:val="hybridMultilevel"/>
    <w:tmpl w:val="2E2230D0"/>
    <w:lvl w:ilvl="0" w:tplc="1F6CF7E6">
      <w:start w:val="1"/>
      <w:numFmt w:val="decimal"/>
      <w:lvlText w:val="%1."/>
      <w:lvlJc w:val="left"/>
      <w:pPr>
        <w:ind w:left="1440" w:hanging="360"/>
      </w:pPr>
    </w:lvl>
    <w:lvl w:ilvl="1" w:tplc="DB144138">
      <w:start w:val="1"/>
      <w:numFmt w:val="decimal"/>
      <w:lvlText w:val="%2."/>
      <w:lvlJc w:val="left"/>
      <w:pPr>
        <w:ind w:left="1440" w:hanging="360"/>
      </w:pPr>
    </w:lvl>
    <w:lvl w:ilvl="2" w:tplc="8DE8961C">
      <w:start w:val="1"/>
      <w:numFmt w:val="decimal"/>
      <w:lvlText w:val="%3."/>
      <w:lvlJc w:val="left"/>
      <w:pPr>
        <w:ind w:left="1440" w:hanging="360"/>
      </w:pPr>
    </w:lvl>
    <w:lvl w:ilvl="3" w:tplc="36F6C62C">
      <w:start w:val="1"/>
      <w:numFmt w:val="decimal"/>
      <w:lvlText w:val="%4."/>
      <w:lvlJc w:val="left"/>
      <w:pPr>
        <w:ind w:left="1440" w:hanging="360"/>
      </w:pPr>
    </w:lvl>
    <w:lvl w:ilvl="4" w:tplc="0DFA8CE6">
      <w:start w:val="1"/>
      <w:numFmt w:val="decimal"/>
      <w:lvlText w:val="%5."/>
      <w:lvlJc w:val="left"/>
      <w:pPr>
        <w:ind w:left="1440" w:hanging="360"/>
      </w:pPr>
    </w:lvl>
    <w:lvl w:ilvl="5" w:tplc="B7EC5834">
      <w:start w:val="1"/>
      <w:numFmt w:val="decimal"/>
      <w:lvlText w:val="%6."/>
      <w:lvlJc w:val="left"/>
      <w:pPr>
        <w:ind w:left="1440" w:hanging="360"/>
      </w:pPr>
    </w:lvl>
    <w:lvl w:ilvl="6" w:tplc="4EC436F8">
      <w:start w:val="1"/>
      <w:numFmt w:val="decimal"/>
      <w:lvlText w:val="%7."/>
      <w:lvlJc w:val="left"/>
      <w:pPr>
        <w:ind w:left="1440" w:hanging="360"/>
      </w:pPr>
    </w:lvl>
    <w:lvl w:ilvl="7" w:tplc="21588440">
      <w:start w:val="1"/>
      <w:numFmt w:val="decimal"/>
      <w:lvlText w:val="%8."/>
      <w:lvlJc w:val="left"/>
      <w:pPr>
        <w:ind w:left="1440" w:hanging="360"/>
      </w:pPr>
    </w:lvl>
    <w:lvl w:ilvl="8" w:tplc="F0688BE2">
      <w:start w:val="1"/>
      <w:numFmt w:val="decimal"/>
      <w:lvlText w:val="%9."/>
      <w:lvlJc w:val="left"/>
      <w:pPr>
        <w:ind w:left="1440" w:hanging="360"/>
      </w:pPr>
    </w:lvl>
  </w:abstractNum>
  <w:abstractNum w:abstractNumId="26" w15:restartNumberingAfterBreak="0">
    <w:nsid w:val="323A0DF7"/>
    <w:multiLevelType w:val="hybridMultilevel"/>
    <w:tmpl w:val="C48E017C"/>
    <w:lvl w:ilvl="0" w:tplc="53C044AC">
      <w:start w:val="1"/>
      <w:numFmt w:val="decimal"/>
      <w:lvlText w:val="(%1)"/>
      <w:lvlJc w:val="left"/>
      <w:pPr>
        <w:ind w:left="1440" w:hanging="360"/>
      </w:pPr>
    </w:lvl>
    <w:lvl w:ilvl="1" w:tplc="C94CF666">
      <w:start w:val="1"/>
      <w:numFmt w:val="decimal"/>
      <w:lvlText w:val="(%2)"/>
      <w:lvlJc w:val="left"/>
      <w:pPr>
        <w:ind w:left="1440" w:hanging="360"/>
      </w:pPr>
    </w:lvl>
    <w:lvl w:ilvl="2" w:tplc="5A2A79AE">
      <w:start w:val="1"/>
      <w:numFmt w:val="decimal"/>
      <w:lvlText w:val="(%3)"/>
      <w:lvlJc w:val="left"/>
      <w:pPr>
        <w:ind w:left="1440" w:hanging="360"/>
      </w:pPr>
    </w:lvl>
    <w:lvl w:ilvl="3" w:tplc="65168428">
      <w:start w:val="1"/>
      <w:numFmt w:val="decimal"/>
      <w:lvlText w:val="(%4)"/>
      <w:lvlJc w:val="left"/>
      <w:pPr>
        <w:ind w:left="1440" w:hanging="360"/>
      </w:pPr>
    </w:lvl>
    <w:lvl w:ilvl="4" w:tplc="8C52B766">
      <w:start w:val="1"/>
      <w:numFmt w:val="decimal"/>
      <w:lvlText w:val="(%5)"/>
      <w:lvlJc w:val="left"/>
      <w:pPr>
        <w:ind w:left="1440" w:hanging="360"/>
      </w:pPr>
    </w:lvl>
    <w:lvl w:ilvl="5" w:tplc="587262DC">
      <w:start w:val="1"/>
      <w:numFmt w:val="decimal"/>
      <w:lvlText w:val="(%6)"/>
      <w:lvlJc w:val="left"/>
      <w:pPr>
        <w:ind w:left="1440" w:hanging="360"/>
      </w:pPr>
    </w:lvl>
    <w:lvl w:ilvl="6" w:tplc="1460FFA6">
      <w:start w:val="1"/>
      <w:numFmt w:val="decimal"/>
      <w:lvlText w:val="(%7)"/>
      <w:lvlJc w:val="left"/>
      <w:pPr>
        <w:ind w:left="1440" w:hanging="360"/>
      </w:pPr>
    </w:lvl>
    <w:lvl w:ilvl="7" w:tplc="30BE68DA">
      <w:start w:val="1"/>
      <w:numFmt w:val="decimal"/>
      <w:lvlText w:val="(%8)"/>
      <w:lvlJc w:val="left"/>
      <w:pPr>
        <w:ind w:left="1440" w:hanging="360"/>
      </w:pPr>
    </w:lvl>
    <w:lvl w:ilvl="8" w:tplc="F61E6C84">
      <w:start w:val="1"/>
      <w:numFmt w:val="decimal"/>
      <w:lvlText w:val="(%9)"/>
      <w:lvlJc w:val="left"/>
      <w:pPr>
        <w:ind w:left="1440" w:hanging="360"/>
      </w:pPr>
    </w:lvl>
  </w:abstractNum>
  <w:abstractNum w:abstractNumId="27" w15:restartNumberingAfterBreak="0">
    <w:nsid w:val="37D07492"/>
    <w:multiLevelType w:val="multilevel"/>
    <w:tmpl w:val="A996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0478F3"/>
    <w:multiLevelType w:val="multilevel"/>
    <w:tmpl w:val="CAAA5A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5F03FE"/>
    <w:multiLevelType w:val="hybridMultilevel"/>
    <w:tmpl w:val="6096CEFC"/>
    <w:lvl w:ilvl="0" w:tplc="48FA2F04">
      <w:start w:val="1"/>
      <w:numFmt w:val="decimal"/>
      <w:lvlText w:val="%1"/>
      <w:lvlJc w:val="left"/>
      <w:pPr>
        <w:tabs>
          <w:tab w:val="num" w:pos="360"/>
        </w:tabs>
        <w:ind w:left="360" w:hanging="360"/>
      </w:pPr>
      <w:rPr>
        <w:rFonts w:ascii="Calibri" w:hAnsi="Calibri" w:hint="default"/>
        <w:b/>
        <w:bCs/>
        <w:i w:val="0"/>
        <w:iCs w:val="0"/>
        <w:color w:val="1D2763"/>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50759"/>
    <w:multiLevelType w:val="multilevel"/>
    <w:tmpl w:val="215AE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52251B"/>
    <w:multiLevelType w:val="hybridMultilevel"/>
    <w:tmpl w:val="EB166864"/>
    <w:lvl w:ilvl="0" w:tplc="314EF402">
      <w:start w:val="1"/>
      <w:numFmt w:val="decimal"/>
      <w:lvlText w:val="%1."/>
      <w:lvlJc w:val="left"/>
      <w:pPr>
        <w:ind w:left="720" w:hanging="360"/>
      </w:pPr>
    </w:lvl>
    <w:lvl w:ilvl="1" w:tplc="9B5EE91A">
      <w:start w:val="1"/>
      <w:numFmt w:val="lowerLetter"/>
      <w:lvlText w:val="%2."/>
      <w:lvlJc w:val="left"/>
      <w:pPr>
        <w:ind w:left="1440" w:hanging="360"/>
      </w:pPr>
    </w:lvl>
    <w:lvl w:ilvl="2" w:tplc="422AD3DC">
      <w:start w:val="1"/>
      <w:numFmt w:val="lowerRoman"/>
      <w:lvlText w:val="%3."/>
      <w:lvlJc w:val="right"/>
      <w:pPr>
        <w:ind w:left="2160" w:hanging="180"/>
      </w:pPr>
    </w:lvl>
    <w:lvl w:ilvl="3" w:tplc="35A0B390">
      <w:start w:val="1"/>
      <w:numFmt w:val="decimal"/>
      <w:lvlText w:val="%4."/>
      <w:lvlJc w:val="left"/>
      <w:pPr>
        <w:ind w:left="2880" w:hanging="360"/>
      </w:pPr>
    </w:lvl>
    <w:lvl w:ilvl="4" w:tplc="362CC5D6">
      <w:start w:val="1"/>
      <w:numFmt w:val="lowerLetter"/>
      <w:lvlText w:val="%5."/>
      <w:lvlJc w:val="left"/>
      <w:pPr>
        <w:ind w:left="3600" w:hanging="360"/>
      </w:pPr>
    </w:lvl>
    <w:lvl w:ilvl="5" w:tplc="3D2080DA">
      <w:start w:val="1"/>
      <w:numFmt w:val="lowerRoman"/>
      <w:lvlText w:val="%6."/>
      <w:lvlJc w:val="right"/>
      <w:pPr>
        <w:ind w:left="4320" w:hanging="180"/>
      </w:pPr>
    </w:lvl>
    <w:lvl w:ilvl="6" w:tplc="CE9262B0">
      <w:start w:val="1"/>
      <w:numFmt w:val="decimal"/>
      <w:lvlText w:val="%7."/>
      <w:lvlJc w:val="left"/>
      <w:pPr>
        <w:ind w:left="5040" w:hanging="360"/>
      </w:pPr>
    </w:lvl>
    <w:lvl w:ilvl="7" w:tplc="71044240">
      <w:start w:val="1"/>
      <w:numFmt w:val="lowerLetter"/>
      <w:lvlText w:val="%8."/>
      <w:lvlJc w:val="left"/>
      <w:pPr>
        <w:ind w:left="5760" w:hanging="360"/>
      </w:pPr>
    </w:lvl>
    <w:lvl w:ilvl="8" w:tplc="E1FAB550">
      <w:start w:val="1"/>
      <w:numFmt w:val="lowerRoman"/>
      <w:lvlText w:val="%9."/>
      <w:lvlJc w:val="right"/>
      <w:pPr>
        <w:ind w:left="6480" w:hanging="180"/>
      </w:pPr>
    </w:lvl>
  </w:abstractNum>
  <w:abstractNum w:abstractNumId="32" w15:restartNumberingAfterBreak="0">
    <w:nsid w:val="4D4210C4"/>
    <w:multiLevelType w:val="multilevel"/>
    <w:tmpl w:val="BA0A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4FB645"/>
    <w:multiLevelType w:val="hybridMultilevel"/>
    <w:tmpl w:val="5FF83642"/>
    <w:lvl w:ilvl="0" w:tplc="ED323792">
      <w:start w:val="1"/>
      <w:numFmt w:val="decimal"/>
      <w:lvlText w:val="%1."/>
      <w:lvlJc w:val="left"/>
      <w:pPr>
        <w:ind w:left="720" w:hanging="360"/>
      </w:pPr>
    </w:lvl>
    <w:lvl w:ilvl="1" w:tplc="3CAAA526">
      <w:start w:val="1"/>
      <w:numFmt w:val="lowerLetter"/>
      <w:lvlText w:val="%2."/>
      <w:lvlJc w:val="left"/>
      <w:pPr>
        <w:ind w:left="1440" w:hanging="360"/>
      </w:pPr>
    </w:lvl>
    <w:lvl w:ilvl="2" w:tplc="2CA4E9A6">
      <w:start w:val="1"/>
      <w:numFmt w:val="lowerRoman"/>
      <w:lvlText w:val="%3."/>
      <w:lvlJc w:val="right"/>
      <w:pPr>
        <w:ind w:left="2160" w:hanging="180"/>
      </w:pPr>
    </w:lvl>
    <w:lvl w:ilvl="3" w:tplc="21E46D44">
      <w:start w:val="1"/>
      <w:numFmt w:val="decimal"/>
      <w:lvlText w:val="%4."/>
      <w:lvlJc w:val="left"/>
      <w:pPr>
        <w:ind w:left="2880" w:hanging="360"/>
      </w:pPr>
    </w:lvl>
    <w:lvl w:ilvl="4" w:tplc="58EA63E4">
      <w:start w:val="1"/>
      <w:numFmt w:val="lowerLetter"/>
      <w:lvlText w:val="%5."/>
      <w:lvlJc w:val="left"/>
      <w:pPr>
        <w:ind w:left="3600" w:hanging="360"/>
      </w:pPr>
    </w:lvl>
    <w:lvl w:ilvl="5" w:tplc="8E3AD5CE">
      <w:start w:val="1"/>
      <w:numFmt w:val="lowerRoman"/>
      <w:lvlText w:val="%6."/>
      <w:lvlJc w:val="right"/>
      <w:pPr>
        <w:ind w:left="4320" w:hanging="180"/>
      </w:pPr>
    </w:lvl>
    <w:lvl w:ilvl="6" w:tplc="DBB2DDB0">
      <w:start w:val="1"/>
      <w:numFmt w:val="decimal"/>
      <w:lvlText w:val="%7."/>
      <w:lvlJc w:val="left"/>
      <w:pPr>
        <w:ind w:left="5040" w:hanging="360"/>
      </w:pPr>
    </w:lvl>
    <w:lvl w:ilvl="7" w:tplc="3CC24308">
      <w:start w:val="1"/>
      <w:numFmt w:val="lowerLetter"/>
      <w:lvlText w:val="%8."/>
      <w:lvlJc w:val="left"/>
      <w:pPr>
        <w:ind w:left="5760" w:hanging="360"/>
      </w:pPr>
    </w:lvl>
    <w:lvl w:ilvl="8" w:tplc="0EE6C906">
      <w:start w:val="1"/>
      <w:numFmt w:val="lowerRoman"/>
      <w:lvlText w:val="%9."/>
      <w:lvlJc w:val="right"/>
      <w:pPr>
        <w:ind w:left="6480" w:hanging="180"/>
      </w:pPr>
    </w:lvl>
  </w:abstractNum>
  <w:abstractNum w:abstractNumId="34" w15:restartNumberingAfterBreak="0">
    <w:nsid w:val="55D05B90"/>
    <w:multiLevelType w:val="hybridMultilevel"/>
    <w:tmpl w:val="F174B02C"/>
    <w:lvl w:ilvl="0" w:tplc="39E6B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F7D94"/>
    <w:multiLevelType w:val="multilevel"/>
    <w:tmpl w:val="F0A4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802CCB"/>
    <w:multiLevelType w:val="multilevel"/>
    <w:tmpl w:val="61764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B85DEF"/>
    <w:multiLevelType w:val="hybridMultilevel"/>
    <w:tmpl w:val="A8228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3457B2"/>
    <w:multiLevelType w:val="hybridMultilevel"/>
    <w:tmpl w:val="66D21986"/>
    <w:lvl w:ilvl="0" w:tplc="8D1251E2">
      <w:start w:val="1"/>
      <w:numFmt w:val="bullet"/>
      <w:lvlText w:val=""/>
      <w:lvlJc w:val="left"/>
      <w:pPr>
        <w:ind w:left="720" w:hanging="360"/>
      </w:pPr>
      <w:rPr>
        <w:rFonts w:ascii="Symbol" w:hAnsi="Symbol" w:hint="default"/>
      </w:rPr>
    </w:lvl>
    <w:lvl w:ilvl="1" w:tplc="B594615C">
      <w:start w:val="1"/>
      <w:numFmt w:val="bullet"/>
      <w:lvlText w:val="o"/>
      <w:lvlJc w:val="left"/>
      <w:pPr>
        <w:ind w:left="1440" w:hanging="360"/>
      </w:pPr>
      <w:rPr>
        <w:rFonts w:ascii="Courier New" w:hAnsi="Courier New" w:hint="default"/>
      </w:rPr>
    </w:lvl>
    <w:lvl w:ilvl="2" w:tplc="70A4D47A">
      <w:start w:val="1"/>
      <w:numFmt w:val="bullet"/>
      <w:lvlText w:val=""/>
      <w:lvlJc w:val="left"/>
      <w:pPr>
        <w:ind w:left="2160" w:hanging="360"/>
      </w:pPr>
      <w:rPr>
        <w:rFonts w:ascii="Wingdings" w:hAnsi="Wingdings" w:hint="default"/>
      </w:rPr>
    </w:lvl>
    <w:lvl w:ilvl="3" w:tplc="054439DE">
      <w:start w:val="1"/>
      <w:numFmt w:val="bullet"/>
      <w:lvlText w:val=""/>
      <w:lvlJc w:val="left"/>
      <w:pPr>
        <w:ind w:left="2880" w:hanging="360"/>
      </w:pPr>
      <w:rPr>
        <w:rFonts w:ascii="Symbol" w:hAnsi="Symbol" w:hint="default"/>
      </w:rPr>
    </w:lvl>
    <w:lvl w:ilvl="4" w:tplc="5D8AD70A">
      <w:start w:val="1"/>
      <w:numFmt w:val="bullet"/>
      <w:lvlText w:val="o"/>
      <w:lvlJc w:val="left"/>
      <w:pPr>
        <w:ind w:left="3600" w:hanging="360"/>
      </w:pPr>
      <w:rPr>
        <w:rFonts w:ascii="Courier New" w:hAnsi="Courier New" w:hint="default"/>
      </w:rPr>
    </w:lvl>
    <w:lvl w:ilvl="5" w:tplc="40427154">
      <w:start w:val="1"/>
      <w:numFmt w:val="bullet"/>
      <w:lvlText w:val=""/>
      <w:lvlJc w:val="left"/>
      <w:pPr>
        <w:ind w:left="4320" w:hanging="360"/>
      </w:pPr>
      <w:rPr>
        <w:rFonts w:ascii="Wingdings" w:hAnsi="Wingdings" w:hint="default"/>
      </w:rPr>
    </w:lvl>
    <w:lvl w:ilvl="6" w:tplc="307A1C34">
      <w:start w:val="1"/>
      <w:numFmt w:val="bullet"/>
      <w:lvlText w:val=""/>
      <w:lvlJc w:val="left"/>
      <w:pPr>
        <w:ind w:left="5040" w:hanging="360"/>
      </w:pPr>
      <w:rPr>
        <w:rFonts w:ascii="Symbol" w:hAnsi="Symbol" w:hint="default"/>
      </w:rPr>
    </w:lvl>
    <w:lvl w:ilvl="7" w:tplc="80C446D8">
      <w:start w:val="1"/>
      <w:numFmt w:val="bullet"/>
      <w:lvlText w:val="o"/>
      <w:lvlJc w:val="left"/>
      <w:pPr>
        <w:ind w:left="5760" w:hanging="360"/>
      </w:pPr>
      <w:rPr>
        <w:rFonts w:ascii="Courier New" w:hAnsi="Courier New" w:hint="default"/>
      </w:rPr>
    </w:lvl>
    <w:lvl w:ilvl="8" w:tplc="2AE6FCA4">
      <w:start w:val="1"/>
      <w:numFmt w:val="bullet"/>
      <w:lvlText w:val=""/>
      <w:lvlJc w:val="left"/>
      <w:pPr>
        <w:ind w:left="6480" w:hanging="360"/>
      </w:pPr>
      <w:rPr>
        <w:rFonts w:ascii="Wingdings" w:hAnsi="Wingdings" w:hint="default"/>
      </w:rPr>
    </w:lvl>
  </w:abstractNum>
  <w:abstractNum w:abstractNumId="39" w15:restartNumberingAfterBreak="0">
    <w:nsid w:val="6B927C6C"/>
    <w:multiLevelType w:val="hybridMultilevel"/>
    <w:tmpl w:val="8684E436"/>
    <w:lvl w:ilvl="0" w:tplc="9D5432C8">
      <w:start w:val="1"/>
      <w:numFmt w:val="decimal"/>
      <w:lvlText w:val="(%1)"/>
      <w:lvlJc w:val="left"/>
      <w:pPr>
        <w:ind w:left="1440" w:hanging="360"/>
      </w:pPr>
    </w:lvl>
    <w:lvl w:ilvl="1" w:tplc="9942F970">
      <w:start w:val="1"/>
      <w:numFmt w:val="bullet"/>
      <w:lvlText w:val=""/>
      <w:lvlJc w:val="left"/>
      <w:pPr>
        <w:ind w:left="1800" w:hanging="360"/>
      </w:pPr>
      <w:rPr>
        <w:rFonts w:ascii="Symbol" w:hAnsi="Symbol"/>
      </w:rPr>
    </w:lvl>
    <w:lvl w:ilvl="2" w:tplc="13D2D19C">
      <w:start w:val="1"/>
      <w:numFmt w:val="decimal"/>
      <w:lvlText w:val="(%3)"/>
      <w:lvlJc w:val="left"/>
      <w:pPr>
        <w:ind w:left="1440" w:hanging="360"/>
      </w:pPr>
    </w:lvl>
    <w:lvl w:ilvl="3" w:tplc="0BEE0BE8">
      <w:start w:val="1"/>
      <w:numFmt w:val="decimal"/>
      <w:lvlText w:val="(%4)"/>
      <w:lvlJc w:val="left"/>
      <w:pPr>
        <w:ind w:left="1440" w:hanging="360"/>
      </w:pPr>
    </w:lvl>
    <w:lvl w:ilvl="4" w:tplc="26F27528">
      <w:start w:val="1"/>
      <w:numFmt w:val="decimal"/>
      <w:lvlText w:val="(%5)"/>
      <w:lvlJc w:val="left"/>
      <w:pPr>
        <w:ind w:left="1440" w:hanging="360"/>
      </w:pPr>
    </w:lvl>
    <w:lvl w:ilvl="5" w:tplc="FFDC4EFE">
      <w:start w:val="1"/>
      <w:numFmt w:val="decimal"/>
      <w:lvlText w:val="(%6)"/>
      <w:lvlJc w:val="left"/>
      <w:pPr>
        <w:ind w:left="1440" w:hanging="360"/>
      </w:pPr>
    </w:lvl>
    <w:lvl w:ilvl="6" w:tplc="FA289118">
      <w:start w:val="1"/>
      <w:numFmt w:val="decimal"/>
      <w:lvlText w:val="(%7)"/>
      <w:lvlJc w:val="left"/>
      <w:pPr>
        <w:ind w:left="1440" w:hanging="360"/>
      </w:pPr>
    </w:lvl>
    <w:lvl w:ilvl="7" w:tplc="E73CA5A4">
      <w:start w:val="1"/>
      <w:numFmt w:val="decimal"/>
      <w:lvlText w:val="(%8)"/>
      <w:lvlJc w:val="left"/>
      <w:pPr>
        <w:ind w:left="1440" w:hanging="360"/>
      </w:pPr>
    </w:lvl>
    <w:lvl w:ilvl="8" w:tplc="23F03AEE">
      <w:start w:val="1"/>
      <w:numFmt w:val="decimal"/>
      <w:lvlText w:val="(%9)"/>
      <w:lvlJc w:val="left"/>
      <w:pPr>
        <w:ind w:left="1440" w:hanging="360"/>
      </w:pPr>
    </w:lvl>
  </w:abstractNum>
  <w:abstractNum w:abstractNumId="40" w15:restartNumberingAfterBreak="0">
    <w:nsid w:val="6BB83B61"/>
    <w:multiLevelType w:val="multilevel"/>
    <w:tmpl w:val="685C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FC3C84"/>
    <w:multiLevelType w:val="hybridMultilevel"/>
    <w:tmpl w:val="C56E9D50"/>
    <w:lvl w:ilvl="0" w:tplc="A43CFD80">
      <w:start w:val="1"/>
      <w:numFmt w:val="decimal"/>
      <w:lvlText w:val="%1."/>
      <w:lvlJc w:val="left"/>
      <w:pPr>
        <w:ind w:left="1440" w:hanging="360"/>
      </w:pPr>
    </w:lvl>
    <w:lvl w:ilvl="1" w:tplc="CDF84FD0">
      <w:start w:val="1"/>
      <w:numFmt w:val="decimal"/>
      <w:lvlText w:val="%2."/>
      <w:lvlJc w:val="left"/>
      <w:pPr>
        <w:ind w:left="1440" w:hanging="360"/>
      </w:pPr>
    </w:lvl>
    <w:lvl w:ilvl="2" w:tplc="6A40BACC">
      <w:start w:val="1"/>
      <w:numFmt w:val="decimal"/>
      <w:lvlText w:val="%3."/>
      <w:lvlJc w:val="left"/>
      <w:pPr>
        <w:ind w:left="1440" w:hanging="360"/>
      </w:pPr>
    </w:lvl>
    <w:lvl w:ilvl="3" w:tplc="AA261938">
      <w:start w:val="1"/>
      <w:numFmt w:val="decimal"/>
      <w:lvlText w:val="%4."/>
      <w:lvlJc w:val="left"/>
      <w:pPr>
        <w:ind w:left="1440" w:hanging="360"/>
      </w:pPr>
    </w:lvl>
    <w:lvl w:ilvl="4" w:tplc="DD720F02">
      <w:start w:val="1"/>
      <w:numFmt w:val="decimal"/>
      <w:lvlText w:val="%5."/>
      <w:lvlJc w:val="left"/>
      <w:pPr>
        <w:ind w:left="1440" w:hanging="360"/>
      </w:pPr>
    </w:lvl>
    <w:lvl w:ilvl="5" w:tplc="34E0FD1E">
      <w:start w:val="1"/>
      <w:numFmt w:val="decimal"/>
      <w:lvlText w:val="%6."/>
      <w:lvlJc w:val="left"/>
      <w:pPr>
        <w:ind w:left="1440" w:hanging="360"/>
      </w:pPr>
    </w:lvl>
    <w:lvl w:ilvl="6" w:tplc="FD6E1CB6">
      <w:start w:val="1"/>
      <w:numFmt w:val="decimal"/>
      <w:lvlText w:val="%7."/>
      <w:lvlJc w:val="left"/>
      <w:pPr>
        <w:ind w:left="1440" w:hanging="360"/>
      </w:pPr>
    </w:lvl>
    <w:lvl w:ilvl="7" w:tplc="DB247CAC">
      <w:start w:val="1"/>
      <w:numFmt w:val="decimal"/>
      <w:lvlText w:val="%8."/>
      <w:lvlJc w:val="left"/>
      <w:pPr>
        <w:ind w:left="1440" w:hanging="360"/>
      </w:pPr>
    </w:lvl>
    <w:lvl w:ilvl="8" w:tplc="3FCABB76">
      <w:start w:val="1"/>
      <w:numFmt w:val="decimal"/>
      <w:lvlText w:val="%9."/>
      <w:lvlJc w:val="left"/>
      <w:pPr>
        <w:ind w:left="1440" w:hanging="360"/>
      </w:pPr>
    </w:lvl>
  </w:abstractNum>
  <w:abstractNum w:abstractNumId="42" w15:restartNumberingAfterBreak="0">
    <w:nsid w:val="70F2382C"/>
    <w:multiLevelType w:val="hybridMultilevel"/>
    <w:tmpl w:val="6046BC9C"/>
    <w:lvl w:ilvl="0" w:tplc="2A4619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B5074"/>
    <w:multiLevelType w:val="multilevel"/>
    <w:tmpl w:val="7A66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0C599E"/>
    <w:multiLevelType w:val="hybridMultilevel"/>
    <w:tmpl w:val="075225E8"/>
    <w:lvl w:ilvl="0" w:tplc="BCC0A144">
      <w:start w:val="1"/>
      <w:numFmt w:val="decimal"/>
      <w:lvlText w:val="●"/>
      <w:lvlJc w:val="left"/>
      <w:pPr>
        <w:ind w:left="720" w:hanging="360"/>
      </w:pPr>
    </w:lvl>
    <w:lvl w:ilvl="1" w:tplc="4C26C6F6">
      <w:start w:val="1"/>
      <w:numFmt w:val="lowerLetter"/>
      <w:lvlText w:val="%2."/>
      <w:lvlJc w:val="left"/>
      <w:pPr>
        <w:ind w:left="1440" w:hanging="360"/>
      </w:pPr>
    </w:lvl>
    <w:lvl w:ilvl="2" w:tplc="718A510C">
      <w:start w:val="1"/>
      <w:numFmt w:val="lowerRoman"/>
      <w:lvlText w:val="%3."/>
      <w:lvlJc w:val="right"/>
      <w:pPr>
        <w:ind w:left="2160" w:hanging="180"/>
      </w:pPr>
    </w:lvl>
    <w:lvl w:ilvl="3" w:tplc="9A02CEE6">
      <w:start w:val="1"/>
      <w:numFmt w:val="decimal"/>
      <w:lvlText w:val="%4."/>
      <w:lvlJc w:val="left"/>
      <w:pPr>
        <w:ind w:left="2880" w:hanging="360"/>
      </w:pPr>
    </w:lvl>
    <w:lvl w:ilvl="4" w:tplc="D570DE38">
      <w:start w:val="1"/>
      <w:numFmt w:val="lowerLetter"/>
      <w:lvlText w:val="%5."/>
      <w:lvlJc w:val="left"/>
      <w:pPr>
        <w:ind w:left="3600" w:hanging="360"/>
      </w:pPr>
    </w:lvl>
    <w:lvl w:ilvl="5" w:tplc="90FA2E54">
      <w:start w:val="1"/>
      <w:numFmt w:val="lowerRoman"/>
      <w:lvlText w:val="%6."/>
      <w:lvlJc w:val="right"/>
      <w:pPr>
        <w:ind w:left="4320" w:hanging="180"/>
      </w:pPr>
    </w:lvl>
    <w:lvl w:ilvl="6" w:tplc="B7B2CEDE">
      <w:start w:val="1"/>
      <w:numFmt w:val="decimal"/>
      <w:lvlText w:val="%7."/>
      <w:lvlJc w:val="left"/>
      <w:pPr>
        <w:ind w:left="5040" w:hanging="360"/>
      </w:pPr>
    </w:lvl>
    <w:lvl w:ilvl="7" w:tplc="C6380DA2">
      <w:start w:val="1"/>
      <w:numFmt w:val="lowerLetter"/>
      <w:lvlText w:val="%8."/>
      <w:lvlJc w:val="left"/>
      <w:pPr>
        <w:ind w:left="5760" w:hanging="360"/>
      </w:pPr>
    </w:lvl>
    <w:lvl w:ilvl="8" w:tplc="43789EFC">
      <w:start w:val="1"/>
      <w:numFmt w:val="lowerRoman"/>
      <w:lvlText w:val="%9."/>
      <w:lvlJc w:val="right"/>
      <w:pPr>
        <w:ind w:left="6480" w:hanging="180"/>
      </w:pPr>
    </w:lvl>
  </w:abstractNum>
  <w:num w:numId="1" w16cid:durableId="138151403">
    <w:abstractNumId w:val="38"/>
  </w:num>
  <w:num w:numId="2" w16cid:durableId="613025552">
    <w:abstractNumId w:val="31"/>
  </w:num>
  <w:num w:numId="3" w16cid:durableId="1643853247">
    <w:abstractNumId w:val="44"/>
  </w:num>
  <w:num w:numId="4" w16cid:durableId="1640187952">
    <w:abstractNumId w:val="11"/>
  </w:num>
  <w:num w:numId="5" w16cid:durableId="87579542">
    <w:abstractNumId w:val="18"/>
  </w:num>
  <w:num w:numId="6" w16cid:durableId="1935163143">
    <w:abstractNumId w:val="10"/>
  </w:num>
  <w:num w:numId="7" w16cid:durableId="1744138252">
    <w:abstractNumId w:val="33"/>
  </w:num>
  <w:num w:numId="8" w16cid:durableId="605423914">
    <w:abstractNumId w:val="19"/>
  </w:num>
  <w:num w:numId="9" w16cid:durableId="1485967979">
    <w:abstractNumId w:val="23"/>
  </w:num>
  <w:num w:numId="10" w16cid:durableId="702245480">
    <w:abstractNumId w:val="13"/>
  </w:num>
  <w:num w:numId="11" w16cid:durableId="572204826">
    <w:abstractNumId w:val="24"/>
  </w:num>
  <w:num w:numId="12" w16cid:durableId="363214675">
    <w:abstractNumId w:val="41"/>
  </w:num>
  <w:num w:numId="13" w16cid:durableId="98988610">
    <w:abstractNumId w:val="39"/>
  </w:num>
  <w:num w:numId="14" w16cid:durableId="22832455">
    <w:abstractNumId w:val="25"/>
  </w:num>
  <w:num w:numId="15" w16cid:durableId="1138374308">
    <w:abstractNumId w:val="26"/>
  </w:num>
  <w:num w:numId="16" w16cid:durableId="2042046103">
    <w:abstractNumId w:val="36"/>
  </w:num>
  <w:num w:numId="17" w16cid:durableId="318964586">
    <w:abstractNumId w:val="21"/>
  </w:num>
  <w:num w:numId="18" w16cid:durableId="2019574649">
    <w:abstractNumId w:val="17"/>
  </w:num>
  <w:num w:numId="19" w16cid:durableId="1607150717">
    <w:abstractNumId w:val="28"/>
  </w:num>
  <w:num w:numId="20" w16cid:durableId="1980761723">
    <w:abstractNumId w:val="22"/>
  </w:num>
  <w:num w:numId="21" w16cid:durableId="1622372954">
    <w:abstractNumId w:val="30"/>
  </w:num>
  <w:num w:numId="22" w16cid:durableId="894701074">
    <w:abstractNumId w:val="16"/>
  </w:num>
  <w:num w:numId="23" w16cid:durableId="424158147">
    <w:abstractNumId w:val="43"/>
  </w:num>
  <w:num w:numId="24" w16cid:durableId="847062588">
    <w:abstractNumId w:val="27"/>
  </w:num>
  <w:num w:numId="25" w16cid:durableId="585111518">
    <w:abstractNumId w:val="14"/>
  </w:num>
  <w:num w:numId="26" w16cid:durableId="686252374">
    <w:abstractNumId w:val="12"/>
  </w:num>
  <w:num w:numId="27" w16cid:durableId="1622493984">
    <w:abstractNumId w:val="40"/>
  </w:num>
  <w:num w:numId="28" w16cid:durableId="1172723607">
    <w:abstractNumId w:val="32"/>
  </w:num>
  <w:num w:numId="29" w16cid:durableId="1309045162">
    <w:abstractNumId w:val="15"/>
  </w:num>
  <w:num w:numId="30" w16cid:durableId="302927991">
    <w:abstractNumId w:val="35"/>
  </w:num>
  <w:num w:numId="31" w16cid:durableId="743183649">
    <w:abstractNumId w:val="9"/>
  </w:num>
  <w:num w:numId="32" w16cid:durableId="1140998443">
    <w:abstractNumId w:val="7"/>
  </w:num>
  <w:num w:numId="33" w16cid:durableId="1746103665">
    <w:abstractNumId w:val="6"/>
  </w:num>
  <w:num w:numId="34" w16cid:durableId="1478523828">
    <w:abstractNumId w:val="5"/>
  </w:num>
  <w:num w:numId="35" w16cid:durableId="829098252">
    <w:abstractNumId w:val="4"/>
  </w:num>
  <w:num w:numId="36" w16cid:durableId="155923998">
    <w:abstractNumId w:val="8"/>
  </w:num>
  <w:num w:numId="37" w16cid:durableId="203446449">
    <w:abstractNumId w:val="3"/>
  </w:num>
  <w:num w:numId="38" w16cid:durableId="656810867">
    <w:abstractNumId w:val="2"/>
  </w:num>
  <w:num w:numId="39" w16cid:durableId="220099801">
    <w:abstractNumId w:val="1"/>
  </w:num>
  <w:num w:numId="40" w16cid:durableId="787779">
    <w:abstractNumId w:val="0"/>
  </w:num>
  <w:num w:numId="41" w16cid:durableId="1246496533">
    <w:abstractNumId w:val="29"/>
  </w:num>
  <w:num w:numId="42" w16cid:durableId="1643385444">
    <w:abstractNumId w:val="34"/>
  </w:num>
  <w:num w:numId="43" w16cid:durableId="849682191">
    <w:abstractNumId w:val="42"/>
  </w:num>
  <w:num w:numId="44" w16cid:durableId="1071390972">
    <w:abstractNumId w:val="20"/>
  </w:num>
  <w:num w:numId="45" w16cid:durableId="14665065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rticleID" w:val="Hunt121224"/>
    <w:docVar w:name="AutoRedact State" w:val="ready"/>
    <w:docVar w:name="CCBY" w:val="F"/>
    <w:docVar w:name="CheckHeader" w:val="T"/>
    <w:docVar w:name="CME" w:val="F"/>
    <w:docVar w:name="CopyHold" w:val="BMJ"/>
    <w:docVar w:name="DOI" w:val="10.1136/BMJ-2024-082885"/>
    <w:docVar w:name="ELocID" w:val="e082885"/>
    <w:docVar w:name="ex_AddedHTMLPreformat" w:val="Consolas"/>
    <w:docVar w:name="ex_Citations" w:val="APComplete"/>
    <w:docVar w:name="ex_CitConv" w:val="APComplete"/>
    <w:docVar w:name="ex_CleanUp" w:val="CleanUpComplete"/>
    <w:docVar w:name="ex_CrossRef" w:val="APComplete"/>
    <w:docVar w:name="eX_DocInfoLastUpdatedDate" w:val="45727.3762291667"/>
    <w:docVar w:name="ex_eXtylesBuild" w:val="5302"/>
    <w:docVar w:name="EX_LAST_PALETTE_TAB" w:val="5"/>
    <w:docVar w:name="ex_ParseBib" w:val="APComplete"/>
    <w:docVar w:name="ex_PubMedAp" w:val="APComplete"/>
    <w:docVar w:name="ex_StyleRefs" w:val="APComplete"/>
    <w:docVar w:name="ex_URLCheck" w:val="APComplete"/>
    <w:docVar w:name="ex_WordVersion" w:val="16.0"/>
    <w:docVar w:name="eXtyles" w:val="active"/>
    <w:docVar w:name="ExtylesTagDescriptors" w:val="Book Reference|bok|Conference Reference|conf|Edited Book Reference|edb|Electronic Reference|eref|Journal Reference|jrn|Legal Reference|lgl|Other Reference|other|Thesis Reference|ths|Unknown Reference|unknown|Inline Graphic|graphic|Box Type|box-type|Figure Type|fig-type|Figure Panels|panel|XML|xml|"/>
    <w:docVar w:name="FastTrack" w:val="F"/>
    <w:docVar w:name="Footnote Mode By Section" w:val="NO"/>
    <w:docVar w:name="iceFileDir" w:val="P:\_content_processing\content_store\bmj\articles\editorials\Hunt121224\wip"/>
    <w:docVar w:name="iceFileName" w:val="Hunt121224.6ja.docx"/>
    <w:docVar w:name="iceJABR" w:val="BMJ-UK"/>
    <w:docVar w:name="iceJournal" w:val="BMJ-UK:British Medical Journal"/>
    <w:docVar w:name="iceJournalName" w:val="British Medical Journal"/>
    <w:docVar w:name="icePublisher" w:val="BMJ"/>
    <w:docVar w:name="iceType" w:val="Debate/discussion"/>
    <w:docVar w:name="OpenAccess" w:val="F"/>
    <w:docVar w:name="PreEdit Baseline Path" w:val="P:\_content_processing\content_store\bmj\articles\editorials\Hunt121224\wip\Hunt121224.6ja$base.docx"/>
    <w:docVar w:name="PreEdit Baseline Timestamp" w:val="11/03/2025 09:01:46"/>
    <w:docVar w:name="PreEdit Up-Front Loss" w:val="complete"/>
    <w:docVar w:name="PubYear" w:val="2025"/>
    <w:docVar w:name="TOCHeading" w:val="Editorials"/>
    <w:docVar w:name="Volume" w:val="388"/>
  </w:docVars>
  <w:rsids>
    <w:rsidRoot w:val="00E23434"/>
    <w:rsid w:val="000014A3"/>
    <w:rsid w:val="00003A7C"/>
    <w:rsid w:val="00006CD2"/>
    <w:rsid w:val="00010C5C"/>
    <w:rsid w:val="00020669"/>
    <w:rsid w:val="00021724"/>
    <w:rsid w:val="00023CBD"/>
    <w:rsid w:val="0002B1D2"/>
    <w:rsid w:val="0003118F"/>
    <w:rsid w:val="000336CB"/>
    <w:rsid w:val="000350A2"/>
    <w:rsid w:val="000366EA"/>
    <w:rsid w:val="000414B3"/>
    <w:rsid w:val="00042FBF"/>
    <w:rsid w:val="00044083"/>
    <w:rsid w:val="00045F61"/>
    <w:rsid w:val="00050984"/>
    <w:rsid w:val="0005210D"/>
    <w:rsid w:val="00054B9C"/>
    <w:rsid w:val="000576ED"/>
    <w:rsid w:val="000605C2"/>
    <w:rsid w:val="00061F2F"/>
    <w:rsid w:val="00063134"/>
    <w:rsid w:val="0007021C"/>
    <w:rsid w:val="0007188A"/>
    <w:rsid w:val="0007235F"/>
    <w:rsid w:val="0007349E"/>
    <w:rsid w:val="00073E1B"/>
    <w:rsid w:val="00075E86"/>
    <w:rsid w:val="00082920"/>
    <w:rsid w:val="0008626F"/>
    <w:rsid w:val="00091741"/>
    <w:rsid w:val="00094252"/>
    <w:rsid w:val="000A0B1B"/>
    <w:rsid w:val="000B11FB"/>
    <w:rsid w:val="000B7386"/>
    <w:rsid w:val="000B7B78"/>
    <w:rsid w:val="000C69E2"/>
    <w:rsid w:val="000C6AFB"/>
    <w:rsid w:val="000C7958"/>
    <w:rsid w:val="000D3BBB"/>
    <w:rsid w:val="000E5B75"/>
    <w:rsid w:val="000F4221"/>
    <w:rsid w:val="00110891"/>
    <w:rsid w:val="00112088"/>
    <w:rsid w:val="001129EA"/>
    <w:rsid w:val="00114F2A"/>
    <w:rsid w:val="0012754E"/>
    <w:rsid w:val="00130774"/>
    <w:rsid w:val="001340AE"/>
    <w:rsid w:val="001342B3"/>
    <w:rsid w:val="0013459E"/>
    <w:rsid w:val="00140971"/>
    <w:rsid w:val="00146B76"/>
    <w:rsid w:val="00147249"/>
    <w:rsid w:val="00151B0B"/>
    <w:rsid w:val="00153703"/>
    <w:rsid w:val="001564B8"/>
    <w:rsid w:val="0015655E"/>
    <w:rsid w:val="00156BD5"/>
    <w:rsid w:val="00162B00"/>
    <w:rsid w:val="00166BCF"/>
    <w:rsid w:val="00170508"/>
    <w:rsid w:val="00170FE7"/>
    <w:rsid w:val="00173D0C"/>
    <w:rsid w:val="00177153"/>
    <w:rsid w:val="00182512"/>
    <w:rsid w:val="00187D3C"/>
    <w:rsid w:val="00194012"/>
    <w:rsid w:val="00194AE7"/>
    <w:rsid w:val="00195BB1"/>
    <w:rsid w:val="00196EF3"/>
    <w:rsid w:val="001A1788"/>
    <w:rsid w:val="001A1B77"/>
    <w:rsid w:val="001A49A5"/>
    <w:rsid w:val="001A4F5A"/>
    <w:rsid w:val="001A6B1C"/>
    <w:rsid w:val="001B0A83"/>
    <w:rsid w:val="001C5836"/>
    <w:rsid w:val="001C6851"/>
    <w:rsid w:val="001C731F"/>
    <w:rsid w:val="001D272C"/>
    <w:rsid w:val="001D38D9"/>
    <w:rsid w:val="001D3AD9"/>
    <w:rsid w:val="001D3D3F"/>
    <w:rsid w:val="001E7E55"/>
    <w:rsid w:val="001F6FA2"/>
    <w:rsid w:val="002076AF"/>
    <w:rsid w:val="00207ABE"/>
    <w:rsid w:val="00214346"/>
    <w:rsid w:val="00215E10"/>
    <w:rsid w:val="002164D8"/>
    <w:rsid w:val="00227A07"/>
    <w:rsid w:val="00233B1D"/>
    <w:rsid w:val="00234E2F"/>
    <w:rsid w:val="00236304"/>
    <w:rsid w:val="00236431"/>
    <w:rsid w:val="0024131E"/>
    <w:rsid w:val="002429E7"/>
    <w:rsid w:val="00253534"/>
    <w:rsid w:val="00253E16"/>
    <w:rsid w:val="002634EE"/>
    <w:rsid w:val="002635FF"/>
    <w:rsid w:val="00284D47"/>
    <w:rsid w:val="0029215C"/>
    <w:rsid w:val="00295FCE"/>
    <w:rsid w:val="002A1356"/>
    <w:rsid w:val="002B04D3"/>
    <w:rsid w:val="002B1063"/>
    <w:rsid w:val="002B2FEF"/>
    <w:rsid w:val="002B524C"/>
    <w:rsid w:val="002B6F8E"/>
    <w:rsid w:val="002B7090"/>
    <w:rsid w:val="002B74E4"/>
    <w:rsid w:val="002C1446"/>
    <w:rsid w:val="002C3037"/>
    <w:rsid w:val="002C3114"/>
    <w:rsid w:val="002C3725"/>
    <w:rsid w:val="002C5D22"/>
    <w:rsid w:val="002D014D"/>
    <w:rsid w:val="002D14D1"/>
    <w:rsid w:val="002D1848"/>
    <w:rsid w:val="002D1E0C"/>
    <w:rsid w:val="002D2676"/>
    <w:rsid w:val="002D5734"/>
    <w:rsid w:val="002E3314"/>
    <w:rsid w:val="002F1250"/>
    <w:rsid w:val="002F1DC2"/>
    <w:rsid w:val="00301CBE"/>
    <w:rsid w:val="00302A9A"/>
    <w:rsid w:val="00307269"/>
    <w:rsid w:val="00314238"/>
    <w:rsid w:val="00314C77"/>
    <w:rsid w:val="003152F2"/>
    <w:rsid w:val="00315CDD"/>
    <w:rsid w:val="003210B9"/>
    <w:rsid w:val="00331D1E"/>
    <w:rsid w:val="00331EF8"/>
    <w:rsid w:val="003342CE"/>
    <w:rsid w:val="003367C5"/>
    <w:rsid w:val="0034321E"/>
    <w:rsid w:val="00344EE6"/>
    <w:rsid w:val="00345E9A"/>
    <w:rsid w:val="00346B6D"/>
    <w:rsid w:val="003519D7"/>
    <w:rsid w:val="00351B52"/>
    <w:rsid w:val="003543AB"/>
    <w:rsid w:val="003606A8"/>
    <w:rsid w:val="0036074A"/>
    <w:rsid w:val="00362F7A"/>
    <w:rsid w:val="0036428D"/>
    <w:rsid w:val="003647B9"/>
    <w:rsid w:val="003777BC"/>
    <w:rsid w:val="0038316D"/>
    <w:rsid w:val="00384AA3"/>
    <w:rsid w:val="00391EC2"/>
    <w:rsid w:val="00392435"/>
    <w:rsid w:val="003968DD"/>
    <w:rsid w:val="00397CA1"/>
    <w:rsid w:val="003A69C1"/>
    <w:rsid w:val="003A72E7"/>
    <w:rsid w:val="003A7C6F"/>
    <w:rsid w:val="003B3A63"/>
    <w:rsid w:val="003B4C57"/>
    <w:rsid w:val="003C0462"/>
    <w:rsid w:val="003C0C0F"/>
    <w:rsid w:val="003C0FE8"/>
    <w:rsid w:val="003C4535"/>
    <w:rsid w:val="003C49C5"/>
    <w:rsid w:val="003C517D"/>
    <w:rsid w:val="003C5FB0"/>
    <w:rsid w:val="003E17A5"/>
    <w:rsid w:val="003E40C5"/>
    <w:rsid w:val="003E6DBC"/>
    <w:rsid w:val="003F0B45"/>
    <w:rsid w:val="003F454F"/>
    <w:rsid w:val="0040084C"/>
    <w:rsid w:val="00406136"/>
    <w:rsid w:val="00407860"/>
    <w:rsid w:val="00412CF4"/>
    <w:rsid w:val="004146E5"/>
    <w:rsid w:val="00415581"/>
    <w:rsid w:val="00416C46"/>
    <w:rsid w:val="004216CB"/>
    <w:rsid w:val="004231D3"/>
    <w:rsid w:val="004315C5"/>
    <w:rsid w:val="0043263F"/>
    <w:rsid w:val="004350EC"/>
    <w:rsid w:val="004364FB"/>
    <w:rsid w:val="0043756B"/>
    <w:rsid w:val="0043767C"/>
    <w:rsid w:val="0043CB67"/>
    <w:rsid w:val="004406C4"/>
    <w:rsid w:val="0044450D"/>
    <w:rsid w:val="00445B2D"/>
    <w:rsid w:val="0044719D"/>
    <w:rsid w:val="00450E24"/>
    <w:rsid w:val="0045163F"/>
    <w:rsid w:val="0045408F"/>
    <w:rsid w:val="004552BC"/>
    <w:rsid w:val="004552D8"/>
    <w:rsid w:val="00457AD2"/>
    <w:rsid w:val="00463C56"/>
    <w:rsid w:val="00464475"/>
    <w:rsid w:val="00466690"/>
    <w:rsid w:val="004730CC"/>
    <w:rsid w:val="00473AFF"/>
    <w:rsid w:val="00473DE7"/>
    <w:rsid w:val="0047643F"/>
    <w:rsid w:val="0047658B"/>
    <w:rsid w:val="0047782A"/>
    <w:rsid w:val="00477E70"/>
    <w:rsid w:val="00482245"/>
    <w:rsid w:val="00483871"/>
    <w:rsid w:val="00483FEE"/>
    <w:rsid w:val="004844D3"/>
    <w:rsid w:val="004902B4"/>
    <w:rsid w:val="00490C01"/>
    <w:rsid w:val="004913B0"/>
    <w:rsid w:val="0049520C"/>
    <w:rsid w:val="004A05B3"/>
    <w:rsid w:val="004C3066"/>
    <w:rsid w:val="004C4145"/>
    <w:rsid w:val="004C522C"/>
    <w:rsid w:val="004C7F72"/>
    <w:rsid w:val="004D0E01"/>
    <w:rsid w:val="004D3706"/>
    <w:rsid w:val="004D4765"/>
    <w:rsid w:val="004D6D04"/>
    <w:rsid w:val="004D746F"/>
    <w:rsid w:val="004E1E9F"/>
    <w:rsid w:val="004E2684"/>
    <w:rsid w:val="004E5B0D"/>
    <w:rsid w:val="004E612D"/>
    <w:rsid w:val="0050100E"/>
    <w:rsid w:val="00502A8A"/>
    <w:rsid w:val="0050729E"/>
    <w:rsid w:val="00514506"/>
    <w:rsid w:val="00522E36"/>
    <w:rsid w:val="00522EA2"/>
    <w:rsid w:val="00524042"/>
    <w:rsid w:val="005250C0"/>
    <w:rsid w:val="005324D6"/>
    <w:rsid w:val="00534957"/>
    <w:rsid w:val="0053496D"/>
    <w:rsid w:val="00537312"/>
    <w:rsid w:val="005459AE"/>
    <w:rsid w:val="005476FF"/>
    <w:rsid w:val="005502AB"/>
    <w:rsid w:val="00553EE9"/>
    <w:rsid w:val="005570A6"/>
    <w:rsid w:val="00560D59"/>
    <w:rsid w:val="00562B7C"/>
    <w:rsid w:val="00563A41"/>
    <w:rsid w:val="00564CC2"/>
    <w:rsid w:val="00570676"/>
    <w:rsid w:val="00571B74"/>
    <w:rsid w:val="00573D4C"/>
    <w:rsid w:val="00574180"/>
    <w:rsid w:val="00574C8D"/>
    <w:rsid w:val="00576280"/>
    <w:rsid w:val="00582EEE"/>
    <w:rsid w:val="00590648"/>
    <w:rsid w:val="0059217C"/>
    <w:rsid w:val="0059383A"/>
    <w:rsid w:val="00595DBF"/>
    <w:rsid w:val="005A00F7"/>
    <w:rsid w:val="005A2255"/>
    <w:rsid w:val="005A7E5E"/>
    <w:rsid w:val="005B04EA"/>
    <w:rsid w:val="005B05E0"/>
    <w:rsid w:val="005B1DC1"/>
    <w:rsid w:val="005B7EFA"/>
    <w:rsid w:val="005C2524"/>
    <w:rsid w:val="005C5486"/>
    <w:rsid w:val="005C76E5"/>
    <w:rsid w:val="005C791C"/>
    <w:rsid w:val="005C7CBE"/>
    <w:rsid w:val="005D4646"/>
    <w:rsid w:val="005D5394"/>
    <w:rsid w:val="005D679A"/>
    <w:rsid w:val="005D837E"/>
    <w:rsid w:val="005E0E9F"/>
    <w:rsid w:val="005E3056"/>
    <w:rsid w:val="005E34B9"/>
    <w:rsid w:val="005E7627"/>
    <w:rsid w:val="005F437D"/>
    <w:rsid w:val="005F788B"/>
    <w:rsid w:val="005F7AE3"/>
    <w:rsid w:val="00604A6A"/>
    <w:rsid w:val="00606DCE"/>
    <w:rsid w:val="006113F6"/>
    <w:rsid w:val="00611C44"/>
    <w:rsid w:val="00611CCF"/>
    <w:rsid w:val="00616797"/>
    <w:rsid w:val="00621059"/>
    <w:rsid w:val="00622A11"/>
    <w:rsid w:val="00625F94"/>
    <w:rsid w:val="00635847"/>
    <w:rsid w:val="00637D74"/>
    <w:rsid w:val="00645485"/>
    <w:rsid w:val="006515AB"/>
    <w:rsid w:val="00653B4A"/>
    <w:rsid w:val="00653E66"/>
    <w:rsid w:val="0065436D"/>
    <w:rsid w:val="00660D76"/>
    <w:rsid w:val="006613A6"/>
    <w:rsid w:val="00662E5E"/>
    <w:rsid w:val="006641CC"/>
    <w:rsid w:val="00664C55"/>
    <w:rsid w:val="0067100B"/>
    <w:rsid w:val="006833E5"/>
    <w:rsid w:val="00683E80"/>
    <w:rsid w:val="0068733D"/>
    <w:rsid w:val="00690345"/>
    <w:rsid w:val="006919AC"/>
    <w:rsid w:val="00693642"/>
    <w:rsid w:val="00693913"/>
    <w:rsid w:val="00694647"/>
    <w:rsid w:val="006A182C"/>
    <w:rsid w:val="006A217B"/>
    <w:rsid w:val="006A2A05"/>
    <w:rsid w:val="006B693B"/>
    <w:rsid w:val="006C273C"/>
    <w:rsid w:val="006C2CB0"/>
    <w:rsid w:val="006C4FA0"/>
    <w:rsid w:val="006C53CC"/>
    <w:rsid w:val="006D4CEC"/>
    <w:rsid w:val="006E0305"/>
    <w:rsid w:val="006F4CE9"/>
    <w:rsid w:val="006F6666"/>
    <w:rsid w:val="00703E21"/>
    <w:rsid w:val="00707A65"/>
    <w:rsid w:val="00710CC5"/>
    <w:rsid w:val="00713629"/>
    <w:rsid w:val="007146EC"/>
    <w:rsid w:val="00714E50"/>
    <w:rsid w:val="00716A0E"/>
    <w:rsid w:val="007207D2"/>
    <w:rsid w:val="00721772"/>
    <w:rsid w:val="007218B3"/>
    <w:rsid w:val="0072293A"/>
    <w:rsid w:val="00726035"/>
    <w:rsid w:val="00727792"/>
    <w:rsid w:val="007310D5"/>
    <w:rsid w:val="0073387E"/>
    <w:rsid w:val="007405E2"/>
    <w:rsid w:val="0074377E"/>
    <w:rsid w:val="00743FD9"/>
    <w:rsid w:val="00744D04"/>
    <w:rsid w:val="00746D55"/>
    <w:rsid w:val="00752622"/>
    <w:rsid w:val="00754D4B"/>
    <w:rsid w:val="00763BBA"/>
    <w:rsid w:val="00764B7F"/>
    <w:rsid w:val="00770F07"/>
    <w:rsid w:val="007724BC"/>
    <w:rsid w:val="00777B2B"/>
    <w:rsid w:val="00781013"/>
    <w:rsid w:val="0078270F"/>
    <w:rsid w:val="00785773"/>
    <w:rsid w:val="00785BAE"/>
    <w:rsid w:val="00790F61"/>
    <w:rsid w:val="007913F9"/>
    <w:rsid w:val="0079276F"/>
    <w:rsid w:val="007A216F"/>
    <w:rsid w:val="007A3F48"/>
    <w:rsid w:val="007A51B1"/>
    <w:rsid w:val="007A71C6"/>
    <w:rsid w:val="007B3297"/>
    <w:rsid w:val="007C03DD"/>
    <w:rsid w:val="007C3247"/>
    <w:rsid w:val="007C5236"/>
    <w:rsid w:val="007C7B75"/>
    <w:rsid w:val="007D215D"/>
    <w:rsid w:val="007D3D68"/>
    <w:rsid w:val="007E0419"/>
    <w:rsid w:val="007E5B7A"/>
    <w:rsid w:val="007E6852"/>
    <w:rsid w:val="007E6ECE"/>
    <w:rsid w:val="007F06B9"/>
    <w:rsid w:val="007F123E"/>
    <w:rsid w:val="007F7A4C"/>
    <w:rsid w:val="008065AA"/>
    <w:rsid w:val="008067B4"/>
    <w:rsid w:val="00811536"/>
    <w:rsid w:val="00822297"/>
    <w:rsid w:val="00824482"/>
    <w:rsid w:val="0083008A"/>
    <w:rsid w:val="008361D2"/>
    <w:rsid w:val="00846C2D"/>
    <w:rsid w:val="00851E39"/>
    <w:rsid w:val="00852D1E"/>
    <w:rsid w:val="0086512B"/>
    <w:rsid w:val="00865BF5"/>
    <w:rsid w:val="00867A19"/>
    <w:rsid w:val="00871851"/>
    <w:rsid w:val="00873321"/>
    <w:rsid w:val="00875DDB"/>
    <w:rsid w:val="00883CE8"/>
    <w:rsid w:val="008909DD"/>
    <w:rsid w:val="00892DA8"/>
    <w:rsid w:val="00893459"/>
    <w:rsid w:val="008A313B"/>
    <w:rsid w:val="008B35A3"/>
    <w:rsid w:val="008B606E"/>
    <w:rsid w:val="008B6088"/>
    <w:rsid w:val="008B73ED"/>
    <w:rsid w:val="008C5255"/>
    <w:rsid w:val="008E06C6"/>
    <w:rsid w:val="008E44AB"/>
    <w:rsid w:val="008E466B"/>
    <w:rsid w:val="008E7005"/>
    <w:rsid w:val="008F6B9B"/>
    <w:rsid w:val="00900BB6"/>
    <w:rsid w:val="0090776B"/>
    <w:rsid w:val="00910750"/>
    <w:rsid w:val="00912871"/>
    <w:rsid w:val="00912B30"/>
    <w:rsid w:val="0091780E"/>
    <w:rsid w:val="0093125A"/>
    <w:rsid w:val="0093127A"/>
    <w:rsid w:val="00932739"/>
    <w:rsid w:val="00935787"/>
    <w:rsid w:val="00952B9A"/>
    <w:rsid w:val="009554C2"/>
    <w:rsid w:val="00957AEC"/>
    <w:rsid w:val="00960D17"/>
    <w:rsid w:val="00963EFE"/>
    <w:rsid w:val="00970EDD"/>
    <w:rsid w:val="009722DD"/>
    <w:rsid w:val="00973902"/>
    <w:rsid w:val="009757EF"/>
    <w:rsid w:val="00980D8F"/>
    <w:rsid w:val="00980FCC"/>
    <w:rsid w:val="00983F29"/>
    <w:rsid w:val="0099250A"/>
    <w:rsid w:val="0099305E"/>
    <w:rsid w:val="0099318B"/>
    <w:rsid w:val="009940B3"/>
    <w:rsid w:val="009A414D"/>
    <w:rsid w:val="009A7007"/>
    <w:rsid w:val="009B3BEB"/>
    <w:rsid w:val="009B7D91"/>
    <w:rsid w:val="009C07A8"/>
    <w:rsid w:val="009C16AE"/>
    <w:rsid w:val="009C30ED"/>
    <w:rsid w:val="009D0D24"/>
    <w:rsid w:val="009D1CE9"/>
    <w:rsid w:val="009D3C9C"/>
    <w:rsid w:val="009D7CCE"/>
    <w:rsid w:val="009E2184"/>
    <w:rsid w:val="009E3B38"/>
    <w:rsid w:val="009E6584"/>
    <w:rsid w:val="009F0B5A"/>
    <w:rsid w:val="009F0EFD"/>
    <w:rsid w:val="009F1228"/>
    <w:rsid w:val="009F305A"/>
    <w:rsid w:val="009F3591"/>
    <w:rsid w:val="009F38A1"/>
    <w:rsid w:val="009F7C93"/>
    <w:rsid w:val="00A00D1D"/>
    <w:rsid w:val="00A12790"/>
    <w:rsid w:val="00A20173"/>
    <w:rsid w:val="00A209F6"/>
    <w:rsid w:val="00A25610"/>
    <w:rsid w:val="00A32047"/>
    <w:rsid w:val="00A32BAB"/>
    <w:rsid w:val="00A372D9"/>
    <w:rsid w:val="00A40072"/>
    <w:rsid w:val="00A46E5F"/>
    <w:rsid w:val="00A50A8B"/>
    <w:rsid w:val="00A520A6"/>
    <w:rsid w:val="00A52479"/>
    <w:rsid w:val="00A60C2D"/>
    <w:rsid w:val="00A67B1A"/>
    <w:rsid w:val="00A71C49"/>
    <w:rsid w:val="00A74797"/>
    <w:rsid w:val="00A74D01"/>
    <w:rsid w:val="00A75254"/>
    <w:rsid w:val="00A779A8"/>
    <w:rsid w:val="00A77CDE"/>
    <w:rsid w:val="00A81F48"/>
    <w:rsid w:val="00A83DC8"/>
    <w:rsid w:val="00A8514B"/>
    <w:rsid w:val="00AA1FD7"/>
    <w:rsid w:val="00AA2E8C"/>
    <w:rsid w:val="00AA35D0"/>
    <w:rsid w:val="00AA6303"/>
    <w:rsid w:val="00AB084E"/>
    <w:rsid w:val="00AB71E9"/>
    <w:rsid w:val="00AC3233"/>
    <w:rsid w:val="00AC42E5"/>
    <w:rsid w:val="00AC44FA"/>
    <w:rsid w:val="00AC5A1B"/>
    <w:rsid w:val="00AC6D47"/>
    <w:rsid w:val="00AD0FF6"/>
    <w:rsid w:val="00AD23C5"/>
    <w:rsid w:val="00AE01FA"/>
    <w:rsid w:val="00AE2535"/>
    <w:rsid w:val="00AE27C6"/>
    <w:rsid w:val="00AE4E54"/>
    <w:rsid w:val="00AF0161"/>
    <w:rsid w:val="00AF1438"/>
    <w:rsid w:val="00AF1A7F"/>
    <w:rsid w:val="00AF3304"/>
    <w:rsid w:val="00AF4439"/>
    <w:rsid w:val="00AF6411"/>
    <w:rsid w:val="00AF7EE0"/>
    <w:rsid w:val="00B02BCE"/>
    <w:rsid w:val="00B02E0A"/>
    <w:rsid w:val="00B033CA"/>
    <w:rsid w:val="00B151B8"/>
    <w:rsid w:val="00B23AEE"/>
    <w:rsid w:val="00B25DA8"/>
    <w:rsid w:val="00B25E7F"/>
    <w:rsid w:val="00B33E61"/>
    <w:rsid w:val="00B345E3"/>
    <w:rsid w:val="00B3604B"/>
    <w:rsid w:val="00B37933"/>
    <w:rsid w:val="00B414AC"/>
    <w:rsid w:val="00B45CD1"/>
    <w:rsid w:val="00B505F9"/>
    <w:rsid w:val="00B5305E"/>
    <w:rsid w:val="00B54772"/>
    <w:rsid w:val="00B550AE"/>
    <w:rsid w:val="00B62776"/>
    <w:rsid w:val="00B6341C"/>
    <w:rsid w:val="00B678B6"/>
    <w:rsid w:val="00B700DE"/>
    <w:rsid w:val="00B713FB"/>
    <w:rsid w:val="00B721FC"/>
    <w:rsid w:val="00B81078"/>
    <w:rsid w:val="00B81F69"/>
    <w:rsid w:val="00B84D59"/>
    <w:rsid w:val="00B87CD8"/>
    <w:rsid w:val="00B92888"/>
    <w:rsid w:val="00B94C4F"/>
    <w:rsid w:val="00B97071"/>
    <w:rsid w:val="00BA171B"/>
    <w:rsid w:val="00BA190A"/>
    <w:rsid w:val="00BA5ED3"/>
    <w:rsid w:val="00BB25F9"/>
    <w:rsid w:val="00BB6D16"/>
    <w:rsid w:val="00BB7595"/>
    <w:rsid w:val="00BC1780"/>
    <w:rsid w:val="00BC279E"/>
    <w:rsid w:val="00BC2D04"/>
    <w:rsid w:val="00BC4247"/>
    <w:rsid w:val="00BD4341"/>
    <w:rsid w:val="00BD726C"/>
    <w:rsid w:val="00BE0187"/>
    <w:rsid w:val="00BE05E7"/>
    <w:rsid w:val="00BE3079"/>
    <w:rsid w:val="00BF0976"/>
    <w:rsid w:val="00BF1361"/>
    <w:rsid w:val="00BF1F75"/>
    <w:rsid w:val="00BF753F"/>
    <w:rsid w:val="00C00D6E"/>
    <w:rsid w:val="00C0116C"/>
    <w:rsid w:val="00C045F5"/>
    <w:rsid w:val="00C05F15"/>
    <w:rsid w:val="00C0669B"/>
    <w:rsid w:val="00C07AA2"/>
    <w:rsid w:val="00C10A92"/>
    <w:rsid w:val="00C12852"/>
    <w:rsid w:val="00C13C21"/>
    <w:rsid w:val="00C17028"/>
    <w:rsid w:val="00C20DF9"/>
    <w:rsid w:val="00C20EB7"/>
    <w:rsid w:val="00C221CA"/>
    <w:rsid w:val="00C2241D"/>
    <w:rsid w:val="00C25313"/>
    <w:rsid w:val="00C26DB8"/>
    <w:rsid w:val="00C33180"/>
    <w:rsid w:val="00C465F1"/>
    <w:rsid w:val="00C5271D"/>
    <w:rsid w:val="00C53475"/>
    <w:rsid w:val="00C64467"/>
    <w:rsid w:val="00C65890"/>
    <w:rsid w:val="00C75168"/>
    <w:rsid w:val="00C862A1"/>
    <w:rsid w:val="00C86628"/>
    <w:rsid w:val="00C903F6"/>
    <w:rsid w:val="00C92103"/>
    <w:rsid w:val="00C92F76"/>
    <w:rsid w:val="00CA06A7"/>
    <w:rsid w:val="00CA628D"/>
    <w:rsid w:val="00CA6835"/>
    <w:rsid w:val="00CB4378"/>
    <w:rsid w:val="00CB69EF"/>
    <w:rsid w:val="00CB75FD"/>
    <w:rsid w:val="00CD1EC8"/>
    <w:rsid w:val="00CD7D91"/>
    <w:rsid w:val="00CE1229"/>
    <w:rsid w:val="00CE678A"/>
    <w:rsid w:val="00CF004C"/>
    <w:rsid w:val="00CF4DB4"/>
    <w:rsid w:val="00CF62D1"/>
    <w:rsid w:val="00D00F57"/>
    <w:rsid w:val="00D039A8"/>
    <w:rsid w:val="00D07C25"/>
    <w:rsid w:val="00D10310"/>
    <w:rsid w:val="00D10B77"/>
    <w:rsid w:val="00D11721"/>
    <w:rsid w:val="00D25780"/>
    <w:rsid w:val="00D25C7A"/>
    <w:rsid w:val="00D27FF3"/>
    <w:rsid w:val="00D306F4"/>
    <w:rsid w:val="00D3158E"/>
    <w:rsid w:val="00D34BEC"/>
    <w:rsid w:val="00D36A2B"/>
    <w:rsid w:val="00D378BE"/>
    <w:rsid w:val="00D401C4"/>
    <w:rsid w:val="00D40276"/>
    <w:rsid w:val="00D40EDF"/>
    <w:rsid w:val="00D4155F"/>
    <w:rsid w:val="00D43927"/>
    <w:rsid w:val="00D512AB"/>
    <w:rsid w:val="00D51D77"/>
    <w:rsid w:val="00D551BE"/>
    <w:rsid w:val="00D55B0E"/>
    <w:rsid w:val="00D57AF9"/>
    <w:rsid w:val="00D60CFB"/>
    <w:rsid w:val="00D739C0"/>
    <w:rsid w:val="00D756E5"/>
    <w:rsid w:val="00D7770A"/>
    <w:rsid w:val="00D77AFF"/>
    <w:rsid w:val="00D82BDD"/>
    <w:rsid w:val="00D82FD1"/>
    <w:rsid w:val="00D854DD"/>
    <w:rsid w:val="00D90CE3"/>
    <w:rsid w:val="00D92F2D"/>
    <w:rsid w:val="00D97772"/>
    <w:rsid w:val="00DA2E9F"/>
    <w:rsid w:val="00DB07EE"/>
    <w:rsid w:val="00DB3E72"/>
    <w:rsid w:val="00DB45AC"/>
    <w:rsid w:val="00DC059F"/>
    <w:rsid w:val="00DC0807"/>
    <w:rsid w:val="00DC26D1"/>
    <w:rsid w:val="00DD0960"/>
    <w:rsid w:val="00DD3643"/>
    <w:rsid w:val="00DD7FE2"/>
    <w:rsid w:val="00DE61DE"/>
    <w:rsid w:val="00DE6BB8"/>
    <w:rsid w:val="00DF1F55"/>
    <w:rsid w:val="00DF3CD8"/>
    <w:rsid w:val="00DF7589"/>
    <w:rsid w:val="00E00800"/>
    <w:rsid w:val="00E0442D"/>
    <w:rsid w:val="00E05875"/>
    <w:rsid w:val="00E07322"/>
    <w:rsid w:val="00E075C2"/>
    <w:rsid w:val="00E123B9"/>
    <w:rsid w:val="00E157D0"/>
    <w:rsid w:val="00E208B8"/>
    <w:rsid w:val="00E23434"/>
    <w:rsid w:val="00E23FAE"/>
    <w:rsid w:val="00E23FEF"/>
    <w:rsid w:val="00E24A1B"/>
    <w:rsid w:val="00E277BE"/>
    <w:rsid w:val="00E30954"/>
    <w:rsid w:val="00E32F20"/>
    <w:rsid w:val="00E34D38"/>
    <w:rsid w:val="00E43872"/>
    <w:rsid w:val="00E446C1"/>
    <w:rsid w:val="00E45484"/>
    <w:rsid w:val="00E479ED"/>
    <w:rsid w:val="00E5088F"/>
    <w:rsid w:val="00E54B8F"/>
    <w:rsid w:val="00E6283F"/>
    <w:rsid w:val="00E63872"/>
    <w:rsid w:val="00E65197"/>
    <w:rsid w:val="00E65758"/>
    <w:rsid w:val="00E707D5"/>
    <w:rsid w:val="00E764C0"/>
    <w:rsid w:val="00E764EE"/>
    <w:rsid w:val="00E77C6F"/>
    <w:rsid w:val="00E865E6"/>
    <w:rsid w:val="00E875CF"/>
    <w:rsid w:val="00E87663"/>
    <w:rsid w:val="00E91C26"/>
    <w:rsid w:val="00E931F8"/>
    <w:rsid w:val="00EA01CD"/>
    <w:rsid w:val="00EA5F25"/>
    <w:rsid w:val="00EB1882"/>
    <w:rsid w:val="00EB2BED"/>
    <w:rsid w:val="00EB67A7"/>
    <w:rsid w:val="00EB7A37"/>
    <w:rsid w:val="00EC1909"/>
    <w:rsid w:val="00EC2F66"/>
    <w:rsid w:val="00EC36AC"/>
    <w:rsid w:val="00EC499A"/>
    <w:rsid w:val="00EC5C26"/>
    <w:rsid w:val="00EC7C3D"/>
    <w:rsid w:val="00ED4C90"/>
    <w:rsid w:val="00ED5493"/>
    <w:rsid w:val="00ED6B5B"/>
    <w:rsid w:val="00EE1B1C"/>
    <w:rsid w:val="00EE2D11"/>
    <w:rsid w:val="00EE2EB5"/>
    <w:rsid w:val="00EE5FC5"/>
    <w:rsid w:val="00EE68AC"/>
    <w:rsid w:val="00EF0FE2"/>
    <w:rsid w:val="00EF2530"/>
    <w:rsid w:val="00F0148E"/>
    <w:rsid w:val="00F02120"/>
    <w:rsid w:val="00F11291"/>
    <w:rsid w:val="00F1426F"/>
    <w:rsid w:val="00F157F8"/>
    <w:rsid w:val="00F164BA"/>
    <w:rsid w:val="00F16528"/>
    <w:rsid w:val="00F205F9"/>
    <w:rsid w:val="00F315DD"/>
    <w:rsid w:val="00F32158"/>
    <w:rsid w:val="00F45983"/>
    <w:rsid w:val="00F54B8D"/>
    <w:rsid w:val="00F55159"/>
    <w:rsid w:val="00F55AB3"/>
    <w:rsid w:val="00F56FC0"/>
    <w:rsid w:val="00F64B0F"/>
    <w:rsid w:val="00F65ADF"/>
    <w:rsid w:val="00F74D7C"/>
    <w:rsid w:val="00F774A2"/>
    <w:rsid w:val="00F83C3D"/>
    <w:rsid w:val="00F84780"/>
    <w:rsid w:val="00F96BDE"/>
    <w:rsid w:val="00FA679C"/>
    <w:rsid w:val="00FA6EF4"/>
    <w:rsid w:val="00FB63E7"/>
    <w:rsid w:val="00FC07AB"/>
    <w:rsid w:val="00FC4F56"/>
    <w:rsid w:val="00FC7F0C"/>
    <w:rsid w:val="00FD187A"/>
    <w:rsid w:val="00FD2281"/>
    <w:rsid w:val="00FE3B19"/>
    <w:rsid w:val="00FE6320"/>
    <w:rsid w:val="00FF0F3C"/>
    <w:rsid w:val="00FF14F3"/>
    <w:rsid w:val="00FF246A"/>
    <w:rsid w:val="00FF41DF"/>
    <w:rsid w:val="00FF5BFA"/>
    <w:rsid w:val="00FF6886"/>
    <w:rsid w:val="010AC879"/>
    <w:rsid w:val="0148FF77"/>
    <w:rsid w:val="01581D64"/>
    <w:rsid w:val="016B97E3"/>
    <w:rsid w:val="0173D124"/>
    <w:rsid w:val="019730BF"/>
    <w:rsid w:val="01CA7126"/>
    <w:rsid w:val="020332E0"/>
    <w:rsid w:val="020E23C2"/>
    <w:rsid w:val="021173E2"/>
    <w:rsid w:val="0212B474"/>
    <w:rsid w:val="02312868"/>
    <w:rsid w:val="023759E3"/>
    <w:rsid w:val="024324FC"/>
    <w:rsid w:val="02471978"/>
    <w:rsid w:val="02476FF7"/>
    <w:rsid w:val="02706102"/>
    <w:rsid w:val="02A68518"/>
    <w:rsid w:val="02C10875"/>
    <w:rsid w:val="035E7B7E"/>
    <w:rsid w:val="03A153E3"/>
    <w:rsid w:val="03B013A5"/>
    <w:rsid w:val="03E76005"/>
    <w:rsid w:val="0403BFCA"/>
    <w:rsid w:val="04509243"/>
    <w:rsid w:val="045EA67B"/>
    <w:rsid w:val="0461A52D"/>
    <w:rsid w:val="0468FD42"/>
    <w:rsid w:val="046EC2D1"/>
    <w:rsid w:val="0487E10B"/>
    <w:rsid w:val="0488BE20"/>
    <w:rsid w:val="048E9C66"/>
    <w:rsid w:val="05112FDB"/>
    <w:rsid w:val="05114467"/>
    <w:rsid w:val="054B0464"/>
    <w:rsid w:val="057A4E99"/>
    <w:rsid w:val="05A31EDF"/>
    <w:rsid w:val="06439C8B"/>
    <w:rsid w:val="06675048"/>
    <w:rsid w:val="06678723"/>
    <w:rsid w:val="06891F76"/>
    <w:rsid w:val="06CBF43A"/>
    <w:rsid w:val="06E2BFC7"/>
    <w:rsid w:val="07035A7B"/>
    <w:rsid w:val="070517AD"/>
    <w:rsid w:val="070F847C"/>
    <w:rsid w:val="07368523"/>
    <w:rsid w:val="0767E410"/>
    <w:rsid w:val="07C739D7"/>
    <w:rsid w:val="07C85E82"/>
    <w:rsid w:val="0825EC8D"/>
    <w:rsid w:val="0849AB5A"/>
    <w:rsid w:val="084FB09D"/>
    <w:rsid w:val="086D8DD3"/>
    <w:rsid w:val="08D34137"/>
    <w:rsid w:val="08EDA9B4"/>
    <w:rsid w:val="09253793"/>
    <w:rsid w:val="093F8CD0"/>
    <w:rsid w:val="096D19C8"/>
    <w:rsid w:val="098C468F"/>
    <w:rsid w:val="09C9C3A5"/>
    <w:rsid w:val="09F696D0"/>
    <w:rsid w:val="0A47886A"/>
    <w:rsid w:val="0A4969FC"/>
    <w:rsid w:val="0A600805"/>
    <w:rsid w:val="0AA20F0D"/>
    <w:rsid w:val="0AEC87B1"/>
    <w:rsid w:val="0B709B66"/>
    <w:rsid w:val="0B72ECA9"/>
    <w:rsid w:val="0B7F4DDC"/>
    <w:rsid w:val="0B913D50"/>
    <w:rsid w:val="0BA70537"/>
    <w:rsid w:val="0BABD444"/>
    <w:rsid w:val="0BB4EB94"/>
    <w:rsid w:val="0BC96C50"/>
    <w:rsid w:val="0BDB518D"/>
    <w:rsid w:val="0BDE0246"/>
    <w:rsid w:val="0C0FA9C8"/>
    <w:rsid w:val="0C1E8F69"/>
    <w:rsid w:val="0C8F7B17"/>
    <w:rsid w:val="0C983F51"/>
    <w:rsid w:val="0CB1FCFD"/>
    <w:rsid w:val="0CB5B015"/>
    <w:rsid w:val="0CC296BD"/>
    <w:rsid w:val="0D31B49B"/>
    <w:rsid w:val="0D627AA7"/>
    <w:rsid w:val="0E386C55"/>
    <w:rsid w:val="0E729F86"/>
    <w:rsid w:val="0E744B4D"/>
    <w:rsid w:val="0E85B653"/>
    <w:rsid w:val="0EEEF26E"/>
    <w:rsid w:val="0F152662"/>
    <w:rsid w:val="0F415120"/>
    <w:rsid w:val="0F47B14E"/>
    <w:rsid w:val="0F647DC3"/>
    <w:rsid w:val="0FBEDB5A"/>
    <w:rsid w:val="0FCD1F99"/>
    <w:rsid w:val="10080FC2"/>
    <w:rsid w:val="10209976"/>
    <w:rsid w:val="103C714B"/>
    <w:rsid w:val="106D038D"/>
    <w:rsid w:val="1075AD82"/>
    <w:rsid w:val="107F4BA4"/>
    <w:rsid w:val="1086B8BC"/>
    <w:rsid w:val="109914EB"/>
    <w:rsid w:val="109D4821"/>
    <w:rsid w:val="10EBB06C"/>
    <w:rsid w:val="10F95795"/>
    <w:rsid w:val="110433A8"/>
    <w:rsid w:val="111044C0"/>
    <w:rsid w:val="115F0094"/>
    <w:rsid w:val="1168647B"/>
    <w:rsid w:val="118E884F"/>
    <w:rsid w:val="121CD24D"/>
    <w:rsid w:val="1234DDBB"/>
    <w:rsid w:val="12511D50"/>
    <w:rsid w:val="125F5B7D"/>
    <w:rsid w:val="127039EE"/>
    <w:rsid w:val="12B937C5"/>
    <w:rsid w:val="131CBBB9"/>
    <w:rsid w:val="13593E38"/>
    <w:rsid w:val="1391A5C7"/>
    <w:rsid w:val="13950673"/>
    <w:rsid w:val="13A39CA9"/>
    <w:rsid w:val="13C4ACBE"/>
    <w:rsid w:val="1421B279"/>
    <w:rsid w:val="14675FCC"/>
    <w:rsid w:val="1490578C"/>
    <w:rsid w:val="14C3D28A"/>
    <w:rsid w:val="1510F88A"/>
    <w:rsid w:val="151AE51B"/>
    <w:rsid w:val="155FA6C9"/>
    <w:rsid w:val="1597B6EE"/>
    <w:rsid w:val="15B86188"/>
    <w:rsid w:val="15BBCFA4"/>
    <w:rsid w:val="15F55CA8"/>
    <w:rsid w:val="15FA3FFD"/>
    <w:rsid w:val="16061427"/>
    <w:rsid w:val="1613C519"/>
    <w:rsid w:val="162C4286"/>
    <w:rsid w:val="162E1400"/>
    <w:rsid w:val="16430AD6"/>
    <w:rsid w:val="1661C1F6"/>
    <w:rsid w:val="1676D175"/>
    <w:rsid w:val="169D8D19"/>
    <w:rsid w:val="16A56D73"/>
    <w:rsid w:val="171C578A"/>
    <w:rsid w:val="17243DD1"/>
    <w:rsid w:val="17DCC9C3"/>
    <w:rsid w:val="18B12856"/>
    <w:rsid w:val="18BD3363"/>
    <w:rsid w:val="190C41F6"/>
    <w:rsid w:val="19452EFA"/>
    <w:rsid w:val="197BF6D9"/>
    <w:rsid w:val="198865B5"/>
    <w:rsid w:val="19BC05FA"/>
    <w:rsid w:val="19CD55EB"/>
    <w:rsid w:val="1A114F83"/>
    <w:rsid w:val="1A389971"/>
    <w:rsid w:val="1A44DA06"/>
    <w:rsid w:val="1A9D5A98"/>
    <w:rsid w:val="1AD2C72F"/>
    <w:rsid w:val="1B46A049"/>
    <w:rsid w:val="1B7B5918"/>
    <w:rsid w:val="1C53D094"/>
    <w:rsid w:val="1C5BDDFA"/>
    <w:rsid w:val="1C6EC4F4"/>
    <w:rsid w:val="1C78967A"/>
    <w:rsid w:val="1CA77243"/>
    <w:rsid w:val="1CB85779"/>
    <w:rsid w:val="1D108CB9"/>
    <w:rsid w:val="1D11FF8E"/>
    <w:rsid w:val="1D1CC3AE"/>
    <w:rsid w:val="1D3687B0"/>
    <w:rsid w:val="1D5EF1BC"/>
    <w:rsid w:val="1D749B17"/>
    <w:rsid w:val="1D83C88C"/>
    <w:rsid w:val="1DB90000"/>
    <w:rsid w:val="1DF16E9E"/>
    <w:rsid w:val="1DF300A8"/>
    <w:rsid w:val="1E5F6F72"/>
    <w:rsid w:val="1E78C9BD"/>
    <w:rsid w:val="1E96D1EB"/>
    <w:rsid w:val="1EA46FFC"/>
    <w:rsid w:val="1ECF045E"/>
    <w:rsid w:val="1F009B01"/>
    <w:rsid w:val="1F621031"/>
    <w:rsid w:val="1F73EE06"/>
    <w:rsid w:val="1FD51F50"/>
    <w:rsid w:val="2015AD48"/>
    <w:rsid w:val="203782EB"/>
    <w:rsid w:val="206CF21D"/>
    <w:rsid w:val="207D458F"/>
    <w:rsid w:val="20B700C5"/>
    <w:rsid w:val="20FEBE3E"/>
    <w:rsid w:val="2129CEA0"/>
    <w:rsid w:val="2141A85D"/>
    <w:rsid w:val="2188FE41"/>
    <w:rsid w:val="21A55E22"/>
    <w:rsid w:val="21D8A482"/>
    <w:rsid w:val="22014CE7"/>
    <w:rsid w:val="2227726A"/>
    <w:rsid w:val="22480F65"/>
    <w:rsid w:val="22A8915E"/>
    <w:rsid w:val="22BA722C"/>
    <w:rsid w:val="22D014E3"/>
    <w:rsid w:val="2324BB22"/>
    <w:rsid w:val="23382FD7"/>
    <w:rsid w:val="236789B9"/>
    <w:rsid w:val="238BFC34"/>
    <w:rsid w:val="23A33709"/>
    <w:rsid w:val="23D55C3F"/>
    <w:rsid w:val="23F0EB83"/>
    <w:rsid w:val="242360D3"/>
    <w:rsid w:val="2434D396"/>
    <w:rsid w:val="244BBA47"/>
    <w:rsid w:val="249CFF42"/>
    <w:rsid w:val="24C3B912"/>
    <w:rsid w:val="24CA21A6"/>
    <w:rsid w:val="25602B5C"/>
    <w:rsid w:val="2561C8D3"/>
    <w:rsid w:val="256964C6"/>
    <w:rsid w:val="259CA0B9"/>
    <w:rsid w:val="259EC87E"/>
    <w:rsid w:val="25FB2DD9"/>
    <w:rsid w:val="26325356"/>
    <w:rsid w:val="2643632A"/>
    <w:rsid w:val="26BDB16E"/>
    <w:rsid w:val="26DE7B0A"/>
    <w:rsid w:val="27137F63"/>
    <w:rsid w:val="27165CF4"/>
    <w:rsid w:val="27275826"/>
    <w:rsid w:val="275C3668"/>
    <w:rsid w:val="278A37F2"/>
    <w:rsid w:val="278BFE40"/>
    <w:rsid w:val="279C3713"/>
    <w:rsid w:val="27E64C33"/>
    <w:rsid w:val="27F425B4"/>
    <w:rsid w:val="27F99FC3"/>
    <w:rsid w:val="28096EFB"/>
    <w:rsid w:val="282C422B"/>
    <w:rsid w:val="28683DFF"/>
    <w:rsid w:val="28685AB2"/>
    <w:rsid w:val="28900DD6"/>
    <w:rsid w:val="28AEBE98"/>
    <w:rsid w:val="28FCFC7E"/>
    <w:rsid w:val="290A2324"/>
    <w:rsid w:val="291CA6F7"/>
    <w:rsid w:val="293C492C"/>
    <w:rsid w:val="29BB4794"/>
    <w:rsid w:val="29CAEF34"/>
    <w:rsid w:val="29FF64F0"/>
    <w:rsid w:val="2A2EF6DA"/>
    <w:rsid w:val="2AFFBB03"/>
    <w:rsid w:val="2B0D1827"/>
    <w:rsid w:val="2B1CEDC7"/>
    <w:rsid w:val="2B2856A8"/>
    <w:rsid w:val="2B3F2AA7"/>
    <w:rsid w:val="2B59BD35"/>
    <w:rsid w:val="2B6AA49B"/>
    <w:rsid w:val="2BB2A313"/>
    <w:rsid w:val="2BD714B2"/>
    <w:rsid w:val="2BF4771F"/>
    <w:rsid w:val="2C173ED5"/>
    <w:rsid w:val="2C829D30"/>
    <w:rsid w:val="2D09C5D1"/>
    <w:rsid w:val="2D4C7241"/>
    <w:rsid w:val="2D893B55"/>
    <w:rsid w:val="2D97E505"/>
    <w:rsid w:val="2D9A0C1F"/>
    <w:rsid w:val="2DACAEDE"/>
    <w:rsid w:val="2DB5C613"/>
    <w:rsid w:val="2E1DEBAC"/>
    <w:rsid w:val="2E28154C"/>
    <w:rsid w:val="2E6DD113"/>
    <w:rsid w:val="2EA708D2"/>
    <w:rsid w:val="2EEDE768"/>
    <w:rsid w:val="2EF73B40"/>
    <w:rsid w:val="2F26C0C1"/>
    <w:rsid w:val="2F5ECECF"/>
    <w:rsid w:val="2F775BCF"/>
    <w:rsid w:val="2F949DF2"/>
    <w:rsid w:val="2FBB3667"/>
    <w:rsid w:val="2FE6CE7D"/>
    <w:rsid w:val="2FF69AE0"/>
    <w:rsid w:val="300528F8"/>
    <w:rsid w:val="3006DC84"/>
    <w:rsid w:val="3012DD7C"/>
    <w:rsid w:val="301B5C77"/>
    <w:rsid w:val="301D27FC"/>
    <w:rsid w:val="301EF8CA"/>
    <w:rsid w:val="302AC112"/>
    <w:rsid w:val="3118E0A6"/>
    <w:rsid w:val="3121071F"/>
    <w:rsid w:val="317606A7"/>
    <w:rsid w:val="31A8ED1A"/>
    <w:rsid w:val="31B8D360"/>
    <w:rsid w:val="31DAD7CE"/>
    <w:rsid w:val="32237127"/>
    <w:rsid w:val="32286C4B"/>
    <w:rsid w:val="325CB713"/>
    <w:rsid w:val="326AC90C"/>
    <w:rsid w:val="3279084C"/>
    <w:rsid w:val="328ECC2C"/>
    <w:rsid w:val="3293B7EA"/>
    <w:rsid w:val="329AFA3B"/>
    <w:rsid w:val="32A06ACE"/>
    <w:rsid w:val="32E63DF6"/>
    <w:rsid w:val="32EED6DF"/>
    <w:rsid w:val="33195339"/>
    <w:rsid w:val="335D1303"/>
    <w:rsid w:val="33649DF1"/>
    <w:rsid w:val="33773077"/>
    <w:rsid w:val="33973961"/>
    <w:rsid w:val="339B9958"/>
    <w:rsid w:val="33AF1F9F"/>
    <w:rsid w:val="33C6B907"/>
    <w:rsid w:val="33D1DE20"/>
    <w:rsid w:val="341ADC35"/>
    <w:rsid w:val="3453BA20"/>
    <w:rsid w:val="345E8D30"/>
    <w:rsid w:val="34770FC3"/>
    <w:rsid w:val="347DC755"/>
    <w:rsid w:val="348CE47B"/>
    <w:rsid w:val="349BA710"/>
    <w:rsid w:val="34DAF8E6"/>
    <w:rsid w:val="34E5358D"/>
    <w:rsid w:val="34F5EB50"/>
    <w:rsid w:val="3503A9D5"/>
    <w:rsid w:val="350AD656"/>
    <w:rsid w:val="351D4F92"/>
    <w:rsid w:val="357F6109"/>
    <w:rsid w:val="35834CFE"/>
    <w:rsid w:val="35A14948"/>
    <w:rsid w:val="36D88938"/>
    <w:rsid w:val="36E10FD1"/>
    <w:rsid w:val="370A0CFB"/>
    <w:rsid w:val="370E464F"/>
    <w:rsid w:val="371A851C"/>
    <w:rsid w:val="3720780B"/>
    <w:rsid w:val="37665C78"/>
    <w:rsid w:val="37B53615"/>
    <w:rsid w:val="37CE071E"/>
    <w:rsid w:val="383B1493"/>
    <w:rsid w:val="384C50C7"/>
    <w:rsid w:val="387A5A13"/>
    <w:rsid w:val="3891D487"/>
    <w:rsid w:val="38CE40AB"/>
    <w:rsid w:val="39239C55"/>
    <w:rsid w:val="39624A91"/>
    <w:rsid w:val="399D4FE0"/>
    <w:rsid w:val="3A0977B9"/>
    <w:rsid w:val="3A8562AC"/>
    <w:rsid w:val="3A8C705B"/>
    <w:rsid w:val="3A9F91C0"/>
    <w:rsid w:val="3AF529A8"/>
    <w:rsid w:val="3B0C28BD"/>
    <w:rsid w:val="3B196633"/>
    <w:rsid w:val="3B474417"/>
    <w:rsid w:val="3B4B14FE"/>
    <w:rsid w:val="3B4CCACB"/>
    <w:rsid w:val="3B7DED73"/>
    <w:rsid w:val="3B90D58D"/>
    <w:rsid w:val="3B9DD852"/>
    <w:rsid w:val="3BCF36AE"/>
    <w:rsid w:val="3BED2210"/>
    <w:rsid w:val="3BF17282"/>
    <w:rsid w:val="3BF3D092"/>
    <w:rsid w:val="3C1DD054"/>
    <w:rsid w:val="3C7978A0"/>
    <w:rsid w:val="3C904C98"/>
    <w:rsid w:val="3C950ACE"/>
    <w:rsid w:val="3CB7003A"/>
    <w:rsid w:val="3CBBF6C3"/>
    <w:rsid w:val="3CBF5B00"/>
    <w:rsid w:val="3CC9BEC3"/>
    <w:rsid w:val="3CD5D8E1"/>
    <w:rsid w:val="3CF66308"/>
    <w:rsid w:val="3D0DADD5"/>
    <w:rsid w:val="3D1F3477"/>
    <w:rsid w:val="3D23D40B"/>
    <w:rsid w:val="3D2D5613"/>
    <w:rsid w:val="3D7049D1"/>
    <w:rsid w:val="3D751591"/>
    <w:rsid w:val="3D8A507D"/>
    <w:rsid w:val="3DEF5ADB"/>
    <w:rsid w:val="3E15556A"/>
    <w:rsid w:val="3E18D001"/>
    <w:rsid w:val="3E3B2A06"/>
    <w:rsid w:val="3E4C74E6"/>
    <w:rsid w:val="3E630F1F"/>
    <w:rsid w:val="3E777B50"/>
    <w:rsid w:val="3E854824"/>
    <w:rsid w:val="3EBD3D55"/>
    <w:rsid w:val="3EFEEA14"/>
    <w:rsid w:val="3F528A73"/>
    <w:rsid w:val="3F8BBAF9"/>
    <w:rsid w:val="3FC9EB5F"/>
    <w:rsid w:val="3FE750E4"/>
    <w:rsid w:val="3FF448C6"/>
    <w:rsid w:val="400991FA"/>
    <w:rsid w:val="40101DE3"/>
    <w:rsid w:val="40812BEF"/>
    <w:rsid w:val="409C1AB8"/>
    <w:rsid w:val="40BE96C1"/>
    <w:rsid w:val="40C90DE3"/>
    <w:rsid w:val="40D82E06"/>
    <w:rsid w:val="40F9BAA7"/>
    <w:rsid w:val="41326BEA"/>
    <w:rsid w:val="413CD4C6"/>
    <w:rsid w:val="41D2E995"/>
    <w:rsid w:val="41F7D38C"/>
    <w:rsid w:val="425366B9"/>
    <w:rsid w:val="42B86EF1"/>
    <w:rsid w:val="432EFEF0"/>
    <w:rsid w:val="4362AA4D"/>
    <w:rsid w:val="4384806E"/>
    <w:rsid w:val="4394E6B1"/>
    <w:rsid w:val="43A18824"/>
    <w:rsid w:val="43ABA095"/>
    <w:rsid w:val="43C19FC4"/>
    <w:rsid w:val="43C4BA0D"/>
    <w:rsid w:val="43EC805C"/>
    <w:rsid w:val="43ED484B"/>
    <w:rsid w:val="43FF65DB"/>
    <w:rsid w:val="4419CF57"/>
    <w:rsid w:val="446A93D3"/>
    <w:rsid w:val="44760A70"/>
    <w:rsid w:val="4481B133"/>
    <w:rsid w:val="44875169"/>
    <w:rsid w:val="44E5698A"/>
    <w:rsid w:val="4509688C"/>
    <w:rsid w:val="4531261E"/>
    <w:rsid w:val="457617D6"/>
    <w:rsid w:val="459E306B"/>
    <w:rsid w:val="45C78318"/>
    <w:rsid w:val="45D3DF1B"/>
    <w:rsid w:val="45D61059"/>
    <w:rsid w:val="45EDF66B"/>
    <w:rsid w:val="462100F2"/>
    <w:rsid w:val="4684FD22"/>
    <w:rsid w:val="468A3828"/>
    <w:rsid w:val="46C94E4F"/>
    <w:rsid w:val="471675A1"/>
    <w:rsid w:val="471849E5"/>
    <w:rsid w:val="4729C898"/>
    <w:rsid w:val="47505548"/>
    <w:rsid w:val="47A091EB"/>
    <w:rsid w:val="47AE5B0C"/>
    <w:rsid w:val="47BBBD7E"/>
    <w:rsid w:val="47CB4214"/>
    <w:rsid w:val="47E9BA93"/>
    <w:rsid w:val="48021953"/>
    <w:rsid w:val="480DFD76"/>
    <w:rsid w:val="48150D36"/>
    <w:rsid w:val="485136FE"/>
    <w:rsid w:val="48595E24"/>
    <w:rsid w:val="48A00D25"/>
    <w:rsid w:val="48B2B6B7"/>
    <w:rsid w:val="49364DE8"/>
    <w:rsid w:val="494B5821"/>
    <w:rsid w:val="49849D76"/>
    <w:rsid w:val="49907568"/>
    <w:rsid w:val="49A0CA03"/>
    <w:rsid w:val="49C6A1CD"/>
    <w:rsid w:val="4A7AC1BD"/>
    <w:rsid w:val="4A8C5124"/>
    <w:rsid w:val="4BB5EF01"/>
    <w:rsid w:val="4BCB1381"/>
    <w:rsid w:val="4C14EC17"/>
    <w:rsid w:val="4C3EEBC5"/>
    <w:rsid w:val="4CAD7DDA"/>
    <w:rsid w:val="4CB020AE"/>
    <w:rsid w:val="4CF7EDC2"/>
    <w:rsid w:val="4D55FC57"/>
    <w:rsid w:val="4DD1D788"/>
    <w:rsid w:val="4DDA2EAF"/>
    <w:rsid w:val="4E3413D2"/>
    <w:rsid w:val="4E3492A3"/>
    <w:rsid w:val="4E356471"/>
    <w:rsid w:val="4E41A489"/>
    <w:rsid w:val="4E47F596"/>
    <w:rsid w:val="4E49EE01"/>
    <w:rsid w:val="4E6B24F3"/>
    <w:rsid w:val="4E92BB4F"/>
    <w:rsid w:val="4F21CAD9"/>
    <w:rsid w:val="4F29D66F"/>
    <w:rsid w:val="4F80687B"/>
    <w:rsid w:val="4F80C01D"/>
    <w:rsid w:val="4FA66EF2"/>
    <w:rsid w:val="5027F620"/>
    <w:rsid w:val="504060BC"/>
    <w:rsid w:val="508F8B19"/>
    <w:rsid w:val="50905D90"/>
    <w:rsid w:val="50A233DC"/>
    <w:rsid w:val="50B3872E"/>
    <w:rsid w:val="50D7BCBA"/>
    <w:rsid w:val="51090C5E"/>
    <w:rsid w:val="510C0DB2"/>
    <w:rsid w:val="511A413A"/>
    <w:rsid w:val="5121DB38"/>
    <w:rsid w:val="517876E6"/>
    <w:rsid w:val="51BF2E22"/>
    <w:rsid w:val="51C67A1C"/>
    <w:rsid w:val="51DABAE6"/>
    <w:rsid w:val="520850E3"/>
    <w:rsid w:val="520BDFB7"/>
    <w:rsid w:val="523B2F66"/>
    <w:rsid w:val="523C7E69"/>
    <w:rsid w:val="5248C3B3"/>
    <w:rsid w:val="5256BE1A"/>
    <w:rsid w:val="525D4CA2"/>
    <w:rsid w:val="526179AA"/>
    <w:rsid w:val="5293E26B"/>
    <w:rsid w:val="53216DCC"/>
    <w:rsid w:val="538B066D"/>
    <w:rsid w:val="53A911AF"/>
    <w:rsid w:val="53DA9B4F"/>
    <w:rsid w:val="542DDECD"/>
    <w:rsid w:val="54309740"/>
    <w:rsid w:val="5457CE2A"/>
    <w:rsid w:val="54610E74"/>
    <w:rsid w:val="54943A89"/>
    <w:rsid w:val="54C0242C"/>
    <w:rsid w:val="54CB4335"/>
    <w:rsid w:val="55609E06"/>
    <w:rsid w:val="55C0AC60"/>
    <w:rsid w:val="55D84A4B"/>
    <w:rsid w:val="55DB9E87"/>
    <w:rsid w:val="55E9E9FE"/>
    <w:rsid w:val="55FAC7C0"/>
    <w:rsid w:val="56078838"/>
    <w:rsid w:val="562BE5AD"/>
    <w:rsid w:val="5668C80A"/>
    <w:rsid w:val="56A69435"/>
    <w:rsid w:val="56CFC03B"/>
    <w:rsid w:val="56F46E4F"/>
    <w:rsid w:val="56FF305E"/>
    <w:rsid w:val="5702E127"/>
    <w:rsid w:val="57065E81"/>
    <w:rsid w:val="5707320E"/>
    <w:rsid w:val="5719AFA6"/>
    <w:rsid w:val="572C556C"/>
    <w:rsid w:val="57458A0A"/>
    <w:rsid w:val="57649D78"/>
    <w:rsid w:val="57A433A3"/>
    <w:rsid w:val="57A54DA1"/>
    <w:rsid w:val="57BBE73E"/>
    <w:rsid w:val="57E83410"/>
    <w:rsid w:val="57F50F97"/>
    <w:rsid w:val="5873F5AE"/>
    <w:rsid w:val="58A64B10"/>
    <w:rsid w:val="58C2C2A2"/>
    <w:rsid w:val="58D9C635"/>
    <w:rsid w:val="58E7A000"/>
    <w:rsid w:val="5916ACBA"/>
    <w:rsid w:val="59259D1F"/>
    <w:rsid w:val="596369C5"/>
    <w:rsid w:val="59ACCC5D"/>
    <w:rsid w:val="59B39CBE"/>
    <w:rsid w:val="59FB9B22"/>
    <w:rsid w:val="5A0286EF"/>
    <w:rsid w:val="5A8BD245"/>
    <w:rsid w:val="5AC38EF4"/>
    <w:rsid w:val="5AC95AD9"/>
    <w:rsid w:val="5AFDEB28"/>
    <w:rsid w:val="5B02FDB6"/>
    <w:rsid w:val="5B15ACD0"/>
    <w:rsid w:val="5B1C49A1"/>
    <w:rsid w:val="5B6E1D22"/>
    <w:rsid w:val="5BB2CBF1"/>
    <w:rsid w:val="5BB6B283"/>
    <w:rsid w:val="5BE52B31"/>
    <w:rsid w:val="5BE9ECC4"/>
    <w:rsid w:val="5BF8514B"/>
    <w:rsid w:val="5C1E85D5"/>
    <w:rsid w:val="5C60B4AE"/>
    <w:rsid w:val="5C7C6286"/>
    <w:rsid w:val="5CD80C91"/>
    <w:rsid w:val="5CF19C95"/>
    <w:rsid w:val="5D78EA2B"/>
    <w:rsid w:val="5D93B362"/>
    <w:rsid w:val="5DA4081E"/>
    <w:rsid w:val="5DBF4697"/>
    <w:rsid w:val="5DEF41E6"/>
    <w:rsid w:val="5E063BEB"/>
    <w:rsid w:val="5E1041B4"/>
    <w:rsid w:val="5E10E795"/>
    <w:rsid w:val="5EA79FD9"/>
    <w:rsid w:val="5F222A34"/>
    <w:rsid w:val="5F2E73F9"/>
    <w:rsid w:val="5F414D33"/>
    <w:rsid w:val="5F8DA0A3"/>
    <w:rsid w:val="5FB93E6B"/>
    <w:rsid w:val="5FCFAF63"/>
    <w:rsid w:val="5FDD32D3"/>
    <w:rsid w:val="6079C80B"/>
    <w:rsid w:val="60CE85A6"/>
    <w:rsid w:val="6117A56F"/>
    <w:rsid w:val="61499059"/>
    <w:rsid w:val="6168399B"/>
    <w:rsid w:val="61743116"/>
    <w:rsid w:val="61790324"/>
    <w:rsid w:val="6189DD88"/>
    <w:rsid w:val="619A151C"/>
    <w:rsid w:val="61CE25D7"/>
    <w:rsid w:val="61E7D7FB"/>
    <w:rsid w:val="623E81DD"/>
    <w:rsid w:val="625DCD7E"/>
    <w:rsid w:val="6319959E"/>
    <w:rsid w:val="631DACB5"/>
    <w:rsid w:val="63251441"/>
    <w:rsid w:val="63473E92"/>
    <w:rsid w:val="6385217D"/>
    <w:rsid w:val="6385C03B"/>
    <w:rsid w:val="63967383"/>
    <w:rsid w:val="63A885C7"/>
    <w:rsid w:val="63B66A4D"/>
    <w:rsid w:val="63C3F818"/>
    <w:rsid w:val="63FDCE4D"/>
    <w:rsid w:val="6433E09F"/>
    <w:rsid w:val="644B0077"/>
    <w:rsid w:val="644FCCF8"/>
    <w:rsid w:val="6450F2BA"/>
    <w:rsid w:val="6492D030"/>
    <w:rsid w:val="64DC0DDA"/>
    <w:rsid w:val="654428D4"/>
    <w:rsid w:val="655B95CB"/>
    <w:rsid w:val="655C49DF"/>
    <w:rsid w:val="656646DE"/>
    <w:rsid w:val="658D9C1D"/>
    <w:rsid w:val="65A27F60"/>
    <w:rsid w:val="65CD6072"/>
    <w:rsid w:val="65E9AE50"/>
    <w:rsid w:val="6606A4F2"/>
    <w:rsid w:val="6620886F"/>
    <w:rsid w:val="6683B659"/>
    <w:rsid w:val="668FF089"/>
    <w:rsid w:val="66B41D63"/>
    <w:rsid w:val="67015C0D"/>
    <w:rsid w:val="672E6029"/>
    <w:rsid w:val="67FAF28B"/>
    <w:rsid w:val="680602B0"/>
    <w:rsid w:val="68417A16"/>
    <w:rsid w:val="685FE55B"/>
    <w:rsid w:val="68B1D69C"/>
    <w:rsid w:val="68B64B3C"/>
    <w:rsid w:val="68ECBED7"/>
    <w:rsid w:val="690B92E4"/>
    <w:rsid w:val="690C6FEA"/>
    <w:rsid w:val="69153602"/>
    <w:rsid w:val="69306EE5"/>
    <w:rsid w:val="694BEDC0"/>
    <w:rsid w:val="69B969FB"/>
    <w:rsid w:val="69FDF6A9"/>
    <w:rsid w:val="6A179DFD"/>
    <w:rsid w:val="6A5A042C"/>
    <w:rsid w:val="6A715C1D"/>
    <w:rsid w:val="6A752706"/>
    <w:rsid w:val="6AF75424"/>
    <w:rsid w:val="6B7D9FF3"/>
    <w:rsid w:val="6B80F76F"/>
    <w:rsid w:val="6BA2CE5F"/>
    <w:rsid w:val="6BC6E2DE"/>
    <w:rsid w:val="6C067647"/>
    <w:rsid w:val="6C51C3E2"/>
    <w:rsid w:val="6C53092F"/>
    <w:rsid w:val="6C7EBF67"/>
    <w:rsid w:val="6CC265E2"/>
    <w:rsid w:val="6CCEFC64"/>
    <w:rsid w:val="6CD04EB0"/>
    <w:rsid w:val="6CE7B4B5"/>
    <w:rsid w:val="6D26123E"/>
    <w:rsid w:val="6DA07987"/>
    <w:rsid w:val="6DF14A2F"/>
    <w:rsid w:val="6E264544"/>
    <w:rsid w:val="6E278C79"/>
    <w:rsid w:val="6E62DAF9"/>
    <w:rsid w:val="6E7B60F7"/>
    <w:rsid w:val="6EA660A7"/>
    <w:rsid w:val="6ECB4BC1"/>
    <w:rsid w:val="6F897935"/>
    <w:rsid w:val="6F950515"/>
    <w:rsid w:val="6F995CF1"/>
    <w:rsid w:val="6FBA74B2"/>
    <w:rsid w:val="7020407E"/>
    <w:rsid w:val="7043EA65"/>
    <w:rsid w:val="704D2283"/>
    <w:rsid w:val="7068E8B7"/>
    <w:rsid w:val="7069CFA3"/>
    <w:rsid w:val="70731CED"/>
    <w:rsid w:val="70C1A9FC"/>
    <w:rsid w:val="70CCA481"/>
    <w:rsid w:val="70D2A690"/>
    <w:rsid w:val="70D9F2E0"/>
    <w:rsid w:val="710FD599"/>
    <w:rsid w:val="71F353F8"/>
    <w:rsid w:val="72120A89"/>
    <w:rsid w:val="7239FDEB"/>
    <w:rsid w:val="72525F99"/>
    <w:rsid w:val="72529EEF"/>
    <w:rsid w:val="7290CA10"/>
    <w:rsid w:val="72D16AAB"/>
    <w:rsid w:val="72EBFBEC"/>
    <w:rsid w:val="730E26D7"/>
    <w:rsid w:val="7317353D"/>
    <w:rsid w:val="731EE53A"/>
    <w:rsid w:val="7346D8EF"/>
    <w:rsid w:val="73504F50"/>
    <w:rsid w:val="73A37887"/>
    <w:rsid w:val="73B5F60E"/>
    <w:rsid w:val="73C5FA8E"/>
    <w:rsid w:val="73C7B727"/>
    <w:rsid w:val="73E98906"/>
    <w:rsid w:val="73EE42A1"/>
    <w:rsid w:val="740644FB"/>
    <w:rsid w:val="742026F4"/>
    <w:rsid w:val="7424DBF3"/>
    <w:rsid w:val="74518DA2"/>
    <w:rsid w:val="7488E390"/>
    <w:rsid w:val="748DFF13"/>
    <w:rsid w:val="74B2A976"/>
    <w:rsid w:val="74C21129"/>
    <w:rsid w:val="756F1D41"/>
    <w:rsid w:val="757FF573"/>
    <w:rsid w:val="75ACDCAB"/>
    <w:rsid w:val="75C5F22A"/>
    <w:rsid w:val="762C35B9"/>
    <w:rsid w:val="7657662C"/>
    <w:rsid w:val="7686F8B8"/>
    <w:rsid w:val="76D0A691"/>
    <w:rsid w:val="76DED92D"/>
    <w:rsid w:val="76F4E71B"/>
    <w:rsid w:val="76FD0EF4"/>
    <w:rsid w:val="76FF657E"/>
    <w:rsid w:val="77A4310B"/>
    <w:rsid w:val="77B85960"/>
    <w:rsid w:val="77E321B9"/>
    <w:rsid w:val="78122312"/>
    <w:rsid w:val="78126D91"/>
    <w:rsid w:val="78207913"/>
    <w:rsid w:val="7832E0CE"/>
    <w:rsid w:val="78D049AB"/>
    <w:rsid w:val="78D8F6C3"/>
    <w:rsid w:val="79066A43"/>
    <w:rsid w:val="79160055"/>
    <w:rsid w:val="792AE9D6"/>
    <w:rsid w:val="79458AA5"/>
    <w:rsid w:val="79A4E829"/>
    <w:rsid w:val="7A07C2FC"/>
    <w:rsid w:val="7A25DF64"/>
    <w:rsid w:val="7A3AC2C6"/>
    <w:rsid w:val="7AD071E6"/>
    <w:rsid w:val="7AF3FA41"/>
    <w:rsid w:val="7B0A4849"/>
    <w:rsid w:val="7B39D5F5"/>
    <w:rsid w:val="7B5BAE2E"/>
    <w:rsid w:val="7B6761C4"/>
    <w:rsid w:val="7BC4604B"/>
    <w:rsid w:val="7BC5A577"/>
    <w:rsid w:val="7C3E3234"/>
    <w:rsid w:val="7C86922F"/>
    <w:rsid w:val="7D14593A"/>
    <w:rsid w:val="7D4455E4"/>
    <w:rsid w:val="7D558634"/>
    <w:rsid w:val="7D75753D"/>
    <w:rsid w:val="7D90DAB0"/>
    <w:rsid w:val="7ED62232"/>
    <w:rsid w:val="7EDB834D"/>
    <w:rsid w:val="7F22504C"/>
    <w:rsid w:val="7F2C6CA2"/>
    <w:rsid w:val="7F426CC3"/>
    <w:rsid w:val="7F49B06C"/>
    <w:rsid w:val="7FD52422"/>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7C98D7"/>
  <w15:docId w15:val="{27344AC0-DD1C-4E98-9036-61E0BC3B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ptos"/>
        <w:sz w:val="24"/>
        <w:szCs w:val="24"/>
        <w:lang w:val="en-GB" w:eastAsia="ko-K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7269"/>
    <w:pPr>
      <w:spacing w:after="0" w:line="240" w:lineRule="auto"/>
    </w:pPr>
    <w:rPr>
      <w:rFonts w:ascii="Times New Roman" w:eastAsia="Calibri" w:hAnsi="Times New Roman" w:cs="Times New Roman"/>
      <w:sz w:val="20"/>
      <w:szCs w:val="20"/>
      <w:lang w:eastAsia="en-US"/>
    </w:rPr>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30726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072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72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80"/>
    </w:pPr>
    <w:rPr>
      <w:rFonts w:ascii="Play" w:eastAsia="Play" w:hAnsi="Play" w:cs="Play"/>
      <w:sz w:val="56"/>
      <w:szCs w:val="56"/>
    </w:rPr>
  </w:style>
  <w:style w:type="paragraph" w:styleId="Subtitle">
    <w:name w:val="Subtitle"/>
    <w:basedOn w:val="Normal"/>
    <w:next w:val="Normal"/>
    <w:link w:val="SubtitleChar"/>
    <w:uiPriority w:val="11"/>
    <w:qFormat/>
    <w:rPr>
      <w:color w:val="595959"/>
      <w:sz w:val="28"/>
      <w:szCs w:val="2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07ABE"/>
    <w:pPr>
      <w:spacing w:after="0" w:line="240" w:lineRule="auto"/>
    </w:pPr>
  </w:style>
  <w:style w:type="paragraph" w:styleId="CommentSubject">
    <w:name w:val="annotation subject"/>
    <w:basedOn w:val="CommentText"/>
    <w:next w:val="CommentText"/>
    <w:link w:val="CommentSubjectChar"/>
    <w:uiPriority w:val="99"/>
    <w:semiHidden/>
    <w:unhideWhenUsed/>
    <w:rsid w:val="000C6AFB"/>
    <w:rPr>
      <w:b/>
      <w:bCs/>
    </w:rPr>
  </w:style>
  <w:style w:type="character" w:customStyle="1" w:styleId="CommentSubjectChar">
    <w:name w:val="Comment Subject Char"/>
    <w:basedOn w:val="CommentTextChar"/>
    <w:link w:val="CommentSubject"/>
    <w:uiPriority w:val="99"/>
    <w:semiHidden/>
    <w:rsid w:val="000C6AFB"/>
    <w:rPr>
      <w:b/>
      <w:bCs/>
      <w:sz w:val="20"/>
      <w:szCs w:val="20"/>
    </w:rPr>
  </w:style>
  <w:style w:type="character" w:styleId="Hyperlink">
    <w:name w:val="Hyperlink"/>
    <w:basedOn w:val="DefaultParagraphFont"/>
    <w:uiPriority w:val="99"/>
    <w:unhideWhenUsed/>
    <w:rsid w:val="00CA628D"/>
    <w:rPr>
      <w:color w:val="0000FF" w:themeColor="hyperlink"/>
      <w:u w:val="single"/>
    </w:rPr>
  </w:style>
  <w:style w:type="character" w:styleId="UnresolvedMention">
    <w:name w:val="Unresolved Mention"/>
    <w:basedOn w:val="DefaultParagraphFont"/>
    <w:uiPriority w:val="99"/>
    <w:semiHidden/>
    <w:unhideWhenUsed/>
    <w:rsid w:val="00CA628D"/>
    <w:rPr>
      <w:color w:val="605E5C"/>
      <w:shd w:val="clear" w:color="auto" w:fill="E1DFDD"/>
    </w:rPr>
  </w:style>
  <w:style w:type="character" w:styleId="LineNumber">
    <w:name w:val="line number"/>
    <w:basedOn w:val="DefaultParagraphFont"/>
    <w:uiPriority w:val="99"/>
    <w:semiHidden/>
    <w:unhideWhenUsed/>
    <w:rsid w:val="003C5FB0"/>
  </w:style>
  <w:style w:type="paragraph" w:styleId="Header">
    <w:name w:val="header"/>
    <w:basedOn w:val="Normal"/>
    <w:link w:val="HeaderChar"/>
    <w:uiPriority w:val="99"/>
    <w:unhideWhenUsed/>
    <w:rsid w:val="00CD7D91"/>
    <w:pPr>
      <w:tabs>
        <w:tab w:val="center" w:pos="4513"/>
        <w:tab w:val="right" w:pos="9026"/>
      </w:tabs>
    </w:pPr>
  </w:style>
  <w:style w:type="character" w:customStyle="1" w:styleId="HeaderChar">
    <w:name w:val="Header Char"/>
    <w:basedOn w:val="DefaultParagraphFont"/>
    <w:link w:val="Header"/>
    <w:uiPriority w:val="99"/>
    <w:rsid w:val="00CD7D91"/>
  </w:style>
  <w:style w:type="paragraph" w:styleId="Footer">
    <w:name w:val="footer"/>
    <w:basedOn w:val="Normal"/>
    <w:link w:val="FooterChar"/>
    <w:uiPriority w:val="99"/>
    <w:unhideWhenUsed/>
    <w:rsid w:val="00CD7D91"/>
    <w:pPr>
      <w:tabs>
        <w:tab w:val="center" w:pos="4513"/>
        <w:tab w:val="right" w:pos="9026"/>
      </w:tabs>
    </w:pPr>
  </w:style>
  <w:style w:type="character" w:customStyle="1" w:styleId="FooterChar">
    <w:name w:val="Footer Char"/>
    <w:basedOn w:val="DefaultParagraphFont"/>
    <w:link w:val="Footer"/>
    <w:uiPriority w:val="99"/>
    <w:rsid w:val="00CD7D91"/>
  </w:style>
  <w:style w:type="paragraph" w:styleId="ListParagraph">
    <w:name w:val="List Paragraph"/>
    <w:basedOn w:val="Normal"/>
    <w:uiPriority w:val="34"/>
    <w:qFormat/>
    <w:rsid w:val="00094252"/>
    <w:pPr>
      <w:ind w:left="720"/>
      <w:contextualSpacing/>
    </w:pPr>
  </w:style>
  <w:style w:type="paragraph" w:styleId="Caption">
    <w:name w:val="caption"/>
    <w:basedOn w:val="Normal"/>
    <w:next w:val="Normal"/>
    <w:uiPriority w:val="35"/>
    <w:semiHidden/>
    <w:unhideWhenUsed/>
    <w:qFormat/>
    <w:rsid w:val="00D00F57"/>
    <w:pPr>
      <w:spacing w:after="200"/>
    </w:pPr>
    <w:rPr>
      <w:i/>
      <w:iCs/>
      <w:color w:val="1F497D" w:themeColor="text2"/>
      <w:sz w:val="18"/>
      <w:szCs w:val="18"/>
    </w:rPr>
  </w:style>
  <w:style w:type="paragraph" w:customStyle="1" w:styleId="pf0">
    <w:name w:val="pf0"/>
    <w:basedOn w:val="Normal"/>
    <w:rsid w:val="00F64B0F"/>
    <w:pPr>
      <w:spacing w:before="100" w:beforeAutospacing="1" w:after="100" w:afterAutospacing="1"/>
    </w:pPr>
    <w:rPr>
      <w:rFonts w:eastAsia="Times New Roman"/>
    </w:rPr>
  </w:style>
  <w:style w:type="character" w:customStyle="1" w:styleId="cf01">
    <w:name w:val="cf01"/>
    <w:basedOn w:val="DefaultParagraphFont"/>
    <w:rsid w:val="00F64B0F"/>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307269"/>
    <w:rPr>
      <w:rFonts w:ascii="Consolas" w:hAnsi="Consolas"/>
    </w:rPr>
  </w:style>
  <w:style w:type="character" w:customStyle="1" w:styleId="HTMLPreformattedChar">
    <w:name w:val="HTML Preformatted Char"/>
    <w:basedOn w:val="DefaultParagraphFont"/>
    <w:link w:val="HTMLPreformatted"/>
    <w:uiPriority w:val="99"/>
    <w:semiHidden/>
    <w:rsid w:val="00307269"/>
    <w:rPr>
      <w:rFonts w:ascii="Consolas" w:hAnsi="Consolas"/>
      <w:sz w:val="20"/>
      <w:szCs w:val="20"/>
    </w:rPr>
  </w:style>
  <w:style w:type="paragraph" w:styleId="BalloonText">
    <w:name w:val="Balloon Text"/>
    <w:basedOn w:val="Normal"/>
    <w:link w:val="BalloonTextChar"/>
    <w:uiPriority w:val="99"/>
    <w:semiHidden/>
    <w:unhideWhenUsed/>
    <w:rsid w:val="00307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269"/>
    <w:rPr>
      <w:rFonts w:ascii="Segoe UI" w:hAnsi="Segoe UI" w:cs="Segoe UI"/>
      <w:sz w:val="18"/>
      <w:szCs w:val="18"/>
    </w:rPr>
  </w:style>
  <w:style w:type="paragraph" w:styleId="Bibliography">
    <w:name w:val="Bibliography"/>
    <w:basedOn w:val="Normal"/>
    <w:next w:val="Normal"/>
    <w:uiPriority w:val="37"/>
    <w:semiHidden/>
    <w:unhideWhenUsed/>
    <w:rsid w:val="00307269"/>
  </w:style>
  <w:style w:type="paragraph" w:styleId="BlockText">
    <w:name w:val="Block Text"/>
    <w:basedOn w:val="Normal"/>
    <w:uiPriority w:val="99"/>
    <w:semiHidden/>
    <w:unhideWhenUsed/>
    <w:rsid w:val="003072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99"/>
    <w:semiHidden/>
    <w:unhideWhenUsed/>
    <w:rsid w:val="00307269"/>
    <w:pPr>
      <w:spacing w:after="120"/>
    </w:pPr>
  </w:style>
  <w:style w:type="character" w:customStyle="1" w:styleId="BodyTextChar">
    <w:name w:val="Body Text Char"/>
    <w:basedOn w:val="DefaultParagraphFont"/>
    <w:link w:val="BodyText"/>
    <w:uiPriority w:val="99"/>
    <w:semiHidden/>
    <w:rsid w:val="00307269"/>
  </w:style>
  <w:style w:type="paragraph" w:styleId="BodyText2">
    <w:name w:val="Body Text 2"/>
    <w:basedOn w:val="Normal"/>
    <w:link w:val="BodyText2Char"/>
    <w:uiPriority w:val="99"/>
    <w:semiHidden/>
    <w:unhideWhenUsed/>
    <w:rsid w:val="00307269"/>
    <w:pPr>
      <w:spacing w:after="120" w:line="480" w:lineRule="auto"/>
    </w:pPr>
  </w:style>
  <w:style w:type="character" w:customStyle="1" w:styleId="BodyText2Char">
    <w:name w:val="Body Text 2 Char"/>
    <w:basedOn w:val="DefaultParagraphFont"/>
    <w:link w:val="BodyText2"/>
    <w:uiPriority w:val="99"/>
    <w:semiHidden/>
    <w:rsid w:val="00307269"/>
  </w:style>
  <w:style w:type="paragraph" w:styleId="BodyText3">
    <w:name w:val="Body Text 3"/>
    <w:basedOn w:val="Normal"/>
    <w:link w:val="BodyText3Char"/>
    <w:uiPriority w:val="99"/>
    <w:semiHidden/>
    <w:unhideWhenUsed/>
    <w:rsid w:val="00307269"/>
    <w:pPr>
      <w:spacing w:after="120"/>
    </w:pPr>
    <w:rPr>
      <w:sz w:val="16"/>
      <w:szCs w:val="16"/>
    </w:rPr>
  </w:style>
  <w:style w:type="character" w:customStyle="1" w:styleId="BodyText3Char">
    <w:name w:val="Body Text 3 Char"/>
    <w:basedOn w:val="DefaultParagraphFont"/>
    <w:link w:val="BodyText3"/>
    <w:uiPriority w:val="99"/>
    <w:semiHidden/>
    <w:rsid w:val="00307269"/>
    <w:rPr>
      <w:sz w:val="16"/>
      <w:szCs w:val="16"/>
    </w:rPr>
  </w:style>
  <w:style w:type="paragraph" w:styleId="BodyTextFirstIndent">
    <w:name w:val="Body Text First Indent"/>
    <w:basedOn w:val="BodyText"/>
    <w:link w:val="BodyTextFirstIndentChar"/>
    <w:uiPriority w:val="99"/>
    <w:semiHidden/>
    <w:unhideWhenUsed/>
    <w:rsid w:val="00307269"/>
    <w:pPr>
      <w:spacing w:after="160"/>
      <w:ind w:firstLine="360"/>
    </w:pPr>
  </w:style>
  <w:style w:type="character" w:customStyle="1" w:styleId="BodyTextFirstIndentChar">
    <w:name w:val="Body Text First Indent Char"/>
    <w:basedOn w:val="BodyTextChar"/>
    <w:link w:val="BodyTextFirstIndent"/>
    <w:uiPriority w:val="99"/>
    <w:semiHidden/>
    <w:rsid w:val="00307269"/>
  </w:style>
  <w:style w:type="paragraph" w:styleId="BodyTextIndent">
    <w:name w:val="Body Text Indent"/>
    <w:basedOn w:val="Normal"/>
    <w:link w:val="BodyTextIndentChar"/>
    <w:uiPriority w:val="99"/>
    <w:semiHidden/>
    <w:unhideWhenUsed/>
    <w:rsid w:val="00307269"/>
    <w:pPr>
      <w:spacing w:after="120"/>
      <w:ind w:left="283"/>
    </w:pPr>
  </w:style>
  <w:style w:type="character" w:customStyle="1" w:styleId="BodyTextIndentChar">
    <w:name w:val="Body Text Indent Char"/>
    <w:basedOn w:val="DefaultParagraphFont"/>
    <w:link w:val="BodyTextIndent"/>
    <w:uiPriority w:val="99"/>
    <w:semiHidden/>
    <w:rsid w:val="00307269"/>
  </w:style>
  <w:style w:type="paragraph" w:styleId="BodyTextFirstIndent2">
    <w:name w:val="Body Text First Indent 2"/>
    <w:basedOn w:val="BodyTextIndent"/>
    <w:link w:val="BodyTextFirstIndent2Char"/>
    <w:uiPriority w:val="99"/>
    <w:semiHidden/>
    <w:unhideWhenUsed/>
    <w:rsid w:val="0030726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07269"/>
  </w:style>
  <w:style w:type="paragraph" w:styleId="BodyTextIndent2">
    <w:name w:val="Body Text Indent 2"/>
    <w:basedOn w:val="Normal"/>
    <w:link w:val="BodyTextIndent2Char"/>
    <w:uiPriority w:val="99"/>
    <w:semiHidden/>
    <w:unhideWhenUsed/>
    <w:rsid w:val="00307269"/>
    <w:pPr>
      <w:spacing w:after="120" w:line="480" w:lineRule="auto"/>
      <w:ind w:left="283"/>
    </w:pPr>
  </w:style>
  <w:style w:type="character" w:customStyle="1" w:styleId="BodyTextIndent2Char">
    <w:name w:val="Body Text Indent 2 Char"/>
    <w:basedOn w:val="DefaultParagraphFont"/>
    <w:link w:val="BodyTextIndent2"/>
    <w:uiPriority w:val="99"/>
    <w:semiHidden/>
    <w:rsid w:val="00307269"/>
  </w:style>
  <w:style w:type="paragraph" w:styleId="BodyTextIndent3">
    <w:name w:val="Body Text Indent 3"/>
    <w:basedOn w:val="Normal"/>
    <w:link w:val="BodyTextIndent3Char"/>
    <w:uiPriority w:val="99"/>
    <w:semiHidden/>
    <w:unhideWhenUsed/>
    <w:rsid w:val="003072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7269"/>
    <w:rPr>
      <w:sz w:val="16"/>
      <w:szCs w:val="16"/>
    </w:rPr>
  </w:style>
  <w:style w:type="character" w:styleId="BookTitle">
    <w:name w:val="Book Title"/>
    <w:basedOn w:val="DefaultParagraphFont"/>
    <w:uiPriority w:val="33"/>
    <w:qFormat/>
    <w:rsid w:val="00307269"/>
    <w:rPr>
      <w:b/>
      <w:bCs/>
      <w:i/>
      <w:iCs/>
      <w:spacing w:val="5"/>
    </w:rPr>
  </w:style>
  <w:style w:type="paragraph" w:styleId="Closing">
    <w:name w:val="Closing"/>
    <w:basedOn w:val="Normal"/>
    <w:link w:val="ClosingChar"/>
    <w:uiPriority w:val="99"/>
    <w:semiHidden/>
    <w:unhideWhenUsed/>
    <w:rsid w:val="00307269"/>
    <w:pPr>
      <w:ind w:left="4252"/>
    </w:pPr>
  </w:style>
  <w:style w:type="character" w:customStyle="1" w:styleId="ClosingChar">
    <w:name w:val="Closing Char"/>
    <w:basedOn w:val="DefaultParagraphFont"/>
    <w:link w:val="Closing"/>
    <w:uiPriority w:val="99"/>
    <w:semiHidden/>
    <w:rsid w:val="00307269"/>
  </w:style>
  <w:style w:type="paragraph" w:styleId="Date">
    <w:name w:val="Date"/>
    <w:basedOn w:val="Normal"/>
    <w:next w:val="Normal"/>
    <w:link w:val="DateChar"/>
    <w:uiPriority w:val="99"/>
    <w:semiHidden/>
    <w:unhideWhenUsed/>
    <w:rsid w:val="00307269"/>
  </w:style>
  <w:style w:type="character" w:customStyle="1" w:styleId="DateChar">
    <w:name w:val="Date Char"/>
    <w:basedOn w:val="DefaultParagraphFont"/>
    <w:link w:val="Date"/>
    <w:uiPriority w:val="99"/>
    <w:semiHidden/>
    <w:rsid w:val="00307269"/>
  </w:style>
  <w:style w:type="paragraph" w:styleId="DocumentMap">
    <w:name w:val="Document Map"/>
    <w:basedOn w:val="Normal"/>
    <w:link w:val="DocumentMapChar"/>
    <w:uiPriority w:val="99"/>
    <w:semiHidden/>
    <w:unhideWhenUsed/>
    <w:rsid w:val="0030726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7269"/>
    <w:rPr>
      <w:rFonts w:ascii="Segoe UI" w:hAnsi="Segoe UI" w:cs="Segoe UI"/>
      <w:sz w:val="16"/>
      <w:szCs w:val="16"/>
    </w:rPr>
  </w:style>
  <w:style w:type="paragraph" w:styleId="E-mailSignature">
    <w:name w:val="E-mail Signature"/>
    <w:basedOn w:val="Normal"/>
    <w:link w:val="E-mailSignatureChar"/>
    <w:uiPriority w:val="99"/>
    <w:semiHidden/>
    <w:unhideWhenUsed/>
    <w:rsid w:val="00307269"/>
  </w:style>
  <w:style w:type="character" w:customStyle="1" w:styleId="E-mailSignatureChar">
    <w:name w:val="E-mail Signature Char"/>
    <w:basedOn w:val="DefaultParagraphFont"/>
    <w:link w:val="E-mailSignature"/>
    <w:uiPriority w:val="99"/>
    <w:semiHidden/>
    <w:rsid w:val="00307269"/>
  </w:style>
  <w:style w:type="character" w:styleId="Emphasis">
    <w:name w:val="Emphasis"/>
    <w:basedOn w:val="DefaultParagraphFont"/>
    <w:uiPriority w:val="20"/>
    <w:qFormat/>
    <w:rsid w:val="00307269"/>
    <w:rPr>
      <w:i/>
      <w:iCs/>
    </w:rPr>
  </w:style>
  <w:style w:type="character" w:styleId="EndnoteReference">
    <w:name w:val="endnote reference"/>
    <w:basedOn w:val="DefaultParagraphFont"/>
    <w:uiPriority w:val="99"/>
    <w:semiHidden/>
    <w:unhideWhenUsed/>
    <w:rsid w:val="00307269"/>
    <w:rPr>
      <w:vertAlign w:val="superscript"/>
    </w:rPr>
  </w:style>
  <w:style w:type="paragraph" w:styleId="EndnoteText">
    <w:name w:val="endnote text"/>
    <w:basedOn w:val="Normal"/>
    <w:link w:val="EndnoteTextChar"/>
    <w:uiPriority w:val="99"/>
    <w:semiHidden/>
    <w:unhideWhenUsed/>
    <w:rsid w:val="00307269"/>
  </w:style>
  <w:style w:type="character" w:customStyle="1" w:styleId="EndnoteTextChar">
    <w:name w:val="Endnote Text Char"/>
    <w:basedOn w:val="DefaultParagraphFont"/>
    <w:link w:val="EndnoteText"/>
    <w:uiPriority w:val="99"/>
    <w:semiHidden/>
    <w:rsid w:val="00307269"/>
    <w:rPr>
      <w:sz w:val="20"/>
      <w:szCs w:val="20"/>
    </w:rPr>
  </w:style>
  <w:style w:type="paragraph" w:styleId="EnvelopeAddress">
    <w:name w:val="envelope address"/>
    <w:basedOn w:val="Normal"/>
    <w:uiPriority w:val="99"/>
    <w:semiHidden/>
    <w:unhideWhenUsed/>
    <w:rsid w:val="0030726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07269"/>
    <w:rPr>
      <w:rFonts w:asciiTheme="majorHAnsi" w:eastAsiaTheme="majorEastAsia" w:hAnsiTheme="majorHAnsi" w:cstheme="majorBidi"/>
    </w:rPr>
  </w:style>
  <w:style w:type="character" w:styleId="FollowedHyperlink">
    <w:name w:val="FollowedHyperlink"/>
    <w:basedOn w:val="DefaultParagraphFont"/>
    <w:uiPriority w:val="99"/>
    <w:unhideWhenUsed/>
    <w:rsid w:val="00307269"/>
    <w:rPr>
      <w:color w:val="800080" w:themeColor="followedHyperlink"/>
      <w:u w:val="single"/>
    </w:rPr>
  </w:style>
  <w:style w:type="character" w:styleId="FootnoteReference">
    <w:name w:val="footnote reference"/>
    <w:basedOn w:val="DefaultParagraphFont"/>
    <w:uiPriority w:val="99"/>
    <w:semiHidden/>
    <w:unhideWhenUsed/>
    <w:rsid w:val="00307269"/>
    <w:rPr>
      <w:vertAlign w:val="superscript"/>
    </w:rPr>
  </w:style>
  <w:style w:type="paragraph" w:styleId="FootnoteText">
    <w:name w:val="footnote text"/>
    <w:basedOn w:val="Normal"/>
    <w:link w:val="FootnoteTextChar"/>
    <w:uiPriority w:val="99"/>
    <w:semiHidden/>
    <w:unhideWhenUsed/>
    <w:rsid w:val="00307269"/>
  </w:style>
  <w:style w:type="character" w:customStyle="1" w:styleId="FootnoteTextChar">
    <w:name w:val="Footnote Text Char"/>
    <w:basedOn w:val="DefaultParagraphFont"/>
    <w:link w:val="FootnoteText"/>
    <w:uiPriority w:val="99"/>
    <w:semiHidden/>
    <w:rsid w:val="00307269"/>
    <w:rPr>
      <w:sz w:val="20"/>
      <w:szCs w:val="20"/>
    </w:rPr>
  </w:style>
  <w:style w:type="character" w:styleId="Hashtag">
    <w:name w:val="Hashtag"/>
    <w:basedOn w:val="DefaultParagraphFont"/>
    <w:uiPriority w:val="99"/>
    <w:semiHidden/>
    <w:unhideWhenUsed/>
    <w:rsid w:val="00307269"/>
    <w:rPr>
      <w:color w:val="2B579A"/>
      <w:shd w:val="clear" w:color="auto" w:fill="E1DFDD"/>
    </w:rPr>
  </w:style>
  <w:style w:type="character" w:customStyle="1" w:styleId="Heading7Char">
    <w:name w:val="Heading 7 Char"/>
    <w:basedOn w:val="DefaultParagraphFont"/>
    <w:link w:val="Heading7"/>
    <w:uiPriority w:val="9"/>
    <w:semiHidden/>
    <w:rsid w:val="0030726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072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7269"/>
    <w:rPr>
      <w:rFonts w:asciiTheme="majorHAnsi" w:eastAsiaTheme="majorEastAsia" w:hAnsiTheme="majorHAnsi" w:cstheme="majorBidi"/>
      <w:i/>
      <w:iCs/>
      <w:color w:val="272727" w:themeColor="text1" w:themeTint="D8"/>
      <w:sz w:val="21"/>
      <w:szCs w:val="21"/>
    </w:rPr>
  </w:style>
  <w:style w:type="character" w:styleId="HTMLAcronym">
    <w:name w:val="HTML Acronym"/>
    <w:basedOn w:val="DefaultParagraphFont"/>
    <w:uiPriority w:val="99"/>
    <w:semiHidden/>
    <w:unhideWhenUsed/>
    <w:rsid w:val="00307269"/>
  </w:style>
  <w:style w:type="paragraph" w:styleId="HTMLAddress">
    <w:name w:val="HTML Address"/>
    <w:basedOn w:val="Normal"/>
    <w:link w:val="HTMLAddressChar"/>
    <w:uiPriority w:val="99"/>
    <w:semiHidden/>
    <w:unhideWhenUsed/>
    <w:rsid w:val="00307269"/>
    <w:rPr>
      <w:i/>
      <w:iCs/>
    </w:rPr>
  </w:style>
  <w:style w:type="character" w:customStyle="1" w:styleId="HTMLAddressChar">
    <w:name w:val="HTML Address Char"/>
    <w:basedOn w:val="DefaultParagraphFont"/>
    <w:link w:val="HTMLAddress"/>
    <w:uiPriority w:val="99"/>
    <w:semiHidden/>
    <w:rsid w:val="00307269"/>
    <w:rPr>
      <w:i/>
      <w:iCs/>
    </w:rPr>
  </w:style>
  <w:style w:type="character" w:styleId="HTMLCite">
    <w:name w:val="HTML Cite"/>
    <w:basedOn w:val="DefaultParagraphFont"/>
    <w:uiPriority w:val="99"/>
    <w:semiHidden/>
    <w:unhideWhenUsed/>
    <w:rsid w:val="00307269"/>
    <w:rPr>
      <w:i/>
      <w:iCs/>
    </w:rPr>
  </w:style>
  <w:style w:type="character" w:styleId="HTMLCode">
    <w:name w:val="HTML Code"/>
    <w:basedOn w:val="DefaultParagraphFont"/>
    <w:uiPriority w:val="99"/>
    <w:semiHidden/>
    <w:unhideWhenUsed/>
    <w:rsid w:val="00307269"/>
    <w:rPr>
      <w:rFonts w:ascii="Consolas" w:hAnsi="Consolas"/>
      <w:sz w:val="20"/>
      <w:szCs w:val="20"/>
    </w:rPr>
  </w:style>
  <w:style w:type="character" w:styleId="HTMLDefinition">
    <w:name w:val="HTML Definition"/>
    <w:basedOn w:val="DefaultParagraphFont"/>
    <w:uiPriority w:val="99"/>
    <w:semiHidden/>
    <w:unhideWhenUsed/>
    <w:rsid w:val="00307269"/>
    <w:rPr>
      <w:i/>
      <w:iCs/>
    </w:rPr>
  </w:style>
  <w:style w:type="character" w:styleId="HTMLKeyboard">
    <w:name w:val="HTML Keyboard"/>
    <w:basedOn w:val="DefaultParagraphFont"/>
    <w:uiPriority w:val="99"/>
    <w:semiHidden/>
    <w:unhideWhenUsed/>
    <w:rsid w:val="00307269"/>
    <w:rPr>
      <w:rFonts w:ascii="Consolas" w:hAnsi="Consolas"/>
      <w:sz w:val="20"/>
      <w:szCs w:val="20"/>
    </w:rPr>
  </w:style>
  <w:style w:type="character" w:styleId="HTMLSample">
    <w:name w:val="HTML Sample"/>
    <w:basedOn w:val="DefaultParagraphFont"/>
    <w:uiPriority w:val="99"/>
    <w:semiHidden/>
    <w:unhideWhenUsed/>
    <w:rsid w:val="00307269"/>
    <w:rPr>
      <w:rFonts w:ascii="Consolas" w:hAnsi="Consolas"/>
      <w:sz w:val="24"/>
      <w:szCs w:val="24"/>
    </w:rPr>
  </w:style>
  <w:style w:type="character" w:styleId="HTMLTypewriter">
    <w:name w:val="HTML Typewriter"/>
    <w:basedOn w:val="DefaultParagraphFont"/>
    <w:uiPriority w:val="99"/>
    <w:semiHidden/>
    <w:unhideWhenUsed/>
    <w:rsid w:val="00307269"/>
    <w:rPr>
      <w:rFonts w:ascii="Consolas" w:hAnsi="Consolas"/>
      <w:sz w:val="20"/>
      <w:szCs w:val="20"/>
    </w:rPr>
  </w:style>
  <w:style w:type="character" w:styleId="HTMLVariable">
    <w:name w:val="HTML Variable"/>
    <w:basedOn w:val="DefaultParagraphFont"/>
    <w:uiPriority w:val="99"/>
    <w:semiHidden/>
    <w:unhideWhenUsed/>
    <w:rsid w:val="00307269"/>
    <w:rPr>
      <w:i/>
      <w:iCs/>
    </w:rPr>
  </w:style>
  <w:style w:type="paragraph" w:styleId="Index1">
    <w:name w:val="index 1"/>
    <w:basedOn w:val="Normal"/>
    <w:next w:val="Normal"/>
    <w:autoRedefine/>
    <w:uiPriority w:val="99"/>
    <w:semiHidden/>
    <w:unhideWhenUsed/>
    <w:rsid w:val="00307269"/>
    <w:pPr>
      <w:ind w:left="240" w:hanging="240"/>
    </w:pPr>
  </w:style>
  <w:style w:type="paragraph" w:styleId="Index2">
    <w:name w:val="index 2"/>
    <w:basedOn w:val="Normal"/>
    <w:next w:val="Normal"/>
    <w:autoRedefine/>
    <w:uiPriority w:val="99"/>
    <w:semiHidden/>
    <w:unhideWhenUsed/>
    <w:rsid w:val="00307269"/>
    <w:pPr>
      <w:ind w:left="480" w:hanging="240"/>
    </w:pPr>
  </w:style>
  <w:style w:type="paragraph" w:styleId="Index3">
    <w:name w:val="index 3"/>
    <w:basedOn w:val="Normal"/>
    <w:next w:val="Normal"/>
    <w:autoRedefine/>
    <w:uiPriority w:val="99"/>
    <w:semiHidden/>
    <w:unhideWhenUsed/>
    <w:rsid w:val="00307269"/>
    <w:pPr>
      <w:ind w:left="720" w:hanging="240"/>
    </w:pPr>
  </w:style>
  <w:style w:type="paragraph" w:styleId="Index4">
    <w:name w:val="index 4"/>
    <w:basedOn w:val="Normal"/>
    <w:next w:val="Normal"/>
    <w:autoRedefine/>
    <w:uiPriority w:val="99"/>
    <w:semiHidden/>
    <w:unhideWhenUsed/>
    <w:rsid w:val="00307269"/>
    <w:pPr>
      <w:ind w:left="960" w:hanging="240"/>
    </w:pPr>
  </w:style>
  <w:style w:type="paragraph" w:styleId="Index5">
    <w:name w:val="index 5"/>
    <w:basedOn w:val="Normal"/>
    <w:next w:val="Normal"/>
    <w:autoRedefine/>
    <w:uiPriority w:val="99"/>
    <w:semiHidden/>
    <w:unhideWhenUsed/>
    <w:rsid w:val="00307269"/>
    <w:pPr>
      <w:ind w:left="1200" w:hanging="240"/>
    </w:pPr>
  </w:style>
  <w:style w:type="paragraph" w:styleId="Index6">
    <w:name w:val="index 6"/>
    <w:basedOn w:val="Normal"/>
    <w:next w:val="Normal"/>
    <w:autoRedefine/>
    <w:uiPriority w:val="99"/>
    <w:semiHidden/>
    <w:unhideWhenUsed/>
    <w:rsid w:val="00307269"/>
    <w:pPr>
      <w:ind w:left="1440" w:hanging="240"/>
    </w:pPr>
  </w:style>
  <w:style w:type="paragraph" w:styleId="Index7">
    <w:name w:val="index 7"/>
    <w:basedOn w:val="Normal"/>
    <w:next w:val="Normal"/>
    <w:autoRedefine/>
    <w:uiPriority w:val="99"/>
    <w:semiHidden/>
    <w:unhideWhenUsed/>
    <w:rsid w:val="00307269"/>
    <w:pPr>
      <w:ind w:left="1680" w:hanging="240"/>
    </w:pPr>
  </w:style>
  <w:style w:type="paragraph" w:styleId="Index8">
    <w:name w:val="index 8"/>
    <w:basedOn w:val="Normal"/>
    <w:next w:val="Normal"/>
    <w:autoRedefine/>
    <w:uiPriority w:val="99"/>
    <w:semiHidden/>
    <w:unhideWhenUsed/>
    <w:rsid w:val="00307269"/>
    <w:pPr>
      <w:ind w:left="1920" w:hanging="240"/>
    </w:pPr>
  </w:style>
  <w:style w:type="paragraph" w:styleId="Index9">
    <w:name w:val="index 9"/>
    <w:basedOn w:val="Normal"/>
    <w:next w:val="Normal"/>
    <w:autoRedefine/>
    <w:uiPriority w:val="99"/>
    <w:semiHidden/>
    <w:unhideWhenUsed/>
    <w:rsid w:val="00307269"/>
    <w:pPr>
      <w:ind w:left="2160" w:hanging="240"/>
    </w:pPr>
  </w:style>
  <w:style w:type="paragraph" w:styleId="IndexHeading">
    <w:name w:val="index heading"/>
    <w:basedOn w:val="Normal"/>
    <w:next w:val="Index1"/>
    <w:uiPriority w:val="99"/>
    <w:semiHidden/>
    <w:unhideWhenUsed/>
    <w:rsid w:val="00307269"/>
    <w:rPr>
      <w:rFonts w:asciiTheme="majorHAnsi" w:eastAsiaTheme="majorEastAsia" w:hAnsiTheme="majorHAnsi" w:cstheme="majorBidi"/>
      <w:b/>
      <w:bCs/>
    </w:rPr>
  </w:style>
  <w:style w:type="character" w:styleId="IntenseEmphasis">
    <w:name w:val="Intense Emphasis"/>
    <w:basedOn w:val="DefaultParagraphFont"/>
    <w:uiPriority w:val="21"/>
    <w:qFormat/>
    <w:rsid w:val="00307269"/>
    <w:rPr>
      <w:i/>
      <w:iCs/>
      <w:color w:val="4F81BD" w:themeColor="accent1"/>
    </w:rPr>
  </w:style>
  <w:style w:type="paragraph" w:styleId="IntenseQuote">
    <w:name w:val="Intense Quote"/>
    <w:basedOn w:val="Normal"/>
    <w:next w:val="Normal"/>
    <w:link w:val="IntenseQuoteChar"/>
    <w:uiPriority w:val="30"/>
    <w:qFormat/>
    <w:rsid w:val="003072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7269"/>
    <w:rPr>
      <w:i/>
      <w:iCs/>
      <w:color w:val="4F81BD" w:themeColor="accent1"/>
    </w:rPr>
  </w:style>
  <w:style w:type="character" w:styleId="IntenseReference">
    <w:name w:val="Intense Reference"/>
    <w:basedOn w:val="DefaultParagraphFont"/>
    <w:uiPriority w:val="32"/>
    <w:qFormat/>
    <w:rsid w:val="00307269"/>
    <w:rPr>
      <w:b/>
      <w:bCs/>
      <w:smallCaps/>
      <w:color w:val="4F81BD" w:themeColor="accent1"/>
      <w:spacing w:val="5"/>
    </w:rPr>
  </w:style>
  <w:style w:type="paragraph" w:styleId="List">
    <w:name w:val="List"/>
    <w:basedOn w:val="Normal"/>
    <w:uiPriority w:val="99"/>
    <w:semiHidden/>
    <w:unhideWhenUsed/>
    <w:rsid w:val="00307269"/>
    <w:pPr>
      <w:ind w:left="283" w:hanging="283"/>
      <w:contextualSpacing/>
    </w:pPr>
  </w:style>
  <w:style w:type="paragraph" w:styleId="List2">
    <w:name w:val="List 2"/>
    <w:basedOn w:val="Normal"/>
    <w:uiPriority w:val="99"/>
    <w:semiHidden/>
    <w:unhideWhenUsed/>
    <w:rsid w:val="00307269"/>
    <w:pPr>
      <w:ind w:left="566" w:hanging="283"/>
      <w:contextualSpacing/>
    </w:pPr>
  </w:style>
  <w:style w:type="paragraph" w:styleId="List3">
    <w:name w:val="List 3"/>
    <w:basedOn w:val="Normal"/>
    <w:uiPriority w:val="99"/>
    <w:semiHidden/>
    <w:unhideWhenUsed/>
    <w:rsid w:val="00307269"/>
    <w:pPr>
      <w:ind w:left="849" w:hanging="283"/>
      <w:contextualSpacing/>
    </w:pPr>
  </w:style>
  <w:style w:type="paragraph" w:styleId="List4">
    <w:name w:val="List 4"/>
    <w:basedOn w:val="Normal"/>
    <w:uiPriority w:val="99"/>
    <w:semiHidden/>
    <w:unhideWhenUsed/>
    <w:rsid w:val="00307269"/>
    <w:pPr>
      <w:ind w:left="1132" w:hanging="283"/>
      <w:contextualSpacing/>
    </w:pPr>
  </w:style>
  <w:style w:type="paragraph" w:styleId="List5">
    <w:name w:val="List 5"/>
    <w:basedOn w:val="Normal"/>
    <w:uiPriority w:val="99"/>
    <w:semiHidden/>
    <w:unhideWhenUsed/>
    <w:rsid w:val="00307269"/>
    <w:pPr>
      <w:ind w:left="1415" w:hanging="283"/>
      <w:contextualSpacing/>
    </w:pPr>
  </w:style>
  <w:style w:type="paragraph" w:styleId="ListBullet">
    <w:name w:val="List Bullet"/>
    <w:basedOn w:val="Normal"/>
    <w:uiPriority w:val="99"/>
    <w:semiHidden/>
    <w:unhideWhenUsed/>
    <w:rsid w:val="00307269"/>
    <w:pPr>
      <w:tabs>
        <w:tab w:val="num" w:pos="360"/>
      </w:tabs>
      <w:ind w:left="360" w:hanging="360"/>
      <w:contextualSpacing/>
    </w:pPr>
  </w:style>
  <w:style w:type="paragraph" w:styleId="ListBullet2">
    <w:name w:val="List Bullet 2"/>
    <w:basedOn w:val="Normal"/>
    <w:uiPriority w:val="99"/>
    <w:semiHidden/>
    <w:unhideWhenUsed/>
    <w:rsid w:val="00307269"/>
    <w:pPr>
      <w:tabs>
        <w:tab w:val="num" w:pos="643"/>
      </w:tabs>
      <w:ind w:left="643" w:hanging="360"/>
      <w:contextualSpacing/>
    </w:pPr>
  </w:style>
  <w:style w:type="paragraph" w:styleId="ListBullet3">
    <w:name w:val="List Bullet 3"/>
    <w:basedOn w:val="Normal"/>
    <w:uiPriority w:val="99"/>
    <w:semiHidden/>
    <w:unhideWhenUsed/>
    <w:rsid w:val="00307269"/>
    <w:pPr>
      <w:tabs>
        <w:tab w:val="num" w:pos="926"/>
      </w:tabs>
      <w:ind w:left="926" w:hanging="360"/>
      <w:contextualSpacing/>
    </w:pPr>
  </w:style>
  <w:style w:type="paragraph" w:styleId="ListBullet4">
    <w:name w:val="List Bullet 4"/>
    <w:basedOn w:val="Normal"/>
    <w:uiPriority w:val="99"/>
    <w:semiHidden/>
    <w:unhideWhenUsed/>
    <w:rsid w:val="00307269"/>
    <w:pPr>
      <w:tabs>
        <w:tab w:val="num" w:pos="1209"/>
      </w:tabs>
      <w:ind w:left="1209" w:hanging="360"/>
      <w:contextualSpacing/>
    </w:pPr>
  </w:style>
  <w:style w:type="paragraph" w:styleId="ListBullet5">
    <w:name w:val="List Bullet 5"/>
    <w:basedOn w:val="Normal"/>
    <w:uiPriority w:val="99"/>
    <w:semiHidden/>
    <w:unhideWhenUsed/>
    <w:rsid w:val="00307269"/>
    <w:pPr>
      <w:tabs>
        <w:tab w:val="num" w:pos="1492"/>
      </w:tabs>
      <w:ind w:left="1492" w:hanging="360"/>
      <w:contextualSpacing/>
    </w:pPr>
  </w:style>
  <w:style w:type="paragraph" w:styleId="ListContinue">
    <w:name w:val="List Continue"/>
    <w:basedOn w:val="Normal"/>
    <w:uiPriority w:val="99"/>
    <w:semiHidden/>
    <w:unhideWhenUsed/>
    <w:rsid w:val="00307269"/>
    <w:pPr>
      <w:spacing w:after="120"/>
      <w:ind w:left="283"/>
      <w:contextualSpacing/>
    </w:pPr>
  </w:style>
  <w:style w:type="paragraph" w:styleId="ListContinue2">
    <w:name w:val="List Continue 2"/>
    <w:basedOn w:val="Normal"/>
    <w:uiPriority w:val="99"/>
    <w:semiHidden/>
    <w:unhideWhenUsed/>
    <w:rsid w:val="00307269"/>
    <w:pPr>
      <w:spacing w:after="120"/>
      <w:ind w:left="566"/>
      <w:contextualSpacing/>
    </w:pPr>
  </w:style>
  <w:style w:type="paragraph" w:styleId="ListContinue3">
    <w:name w:val="List Continue 3"/>
    <w:basedOn w:val="Normal"/>
    <w:uiPriority w:val="99"/>
    <w:semiHidden/>
    <w:unhideWhenUsed/>
    <w:rsid w:val="00307269"/>
    <w:pPr>
      <w:spacing w:after="120"/>
      <w:ind w:left="849"/>
      <w:contextualSpacing/>
    </w:pPr>
  </w:style>
  <w:style w:type="paragraph" w:styleId="ListContinue4">
    <w:name w:val="List Continue 4"/>
    <w:basedOn w:val="Normal"/>
    <w:uiPriority w:val="99"/>
    <w:semiHidden/>
    <w:unhideWhenUsed/>
    <w:rsid w:val="00307269"/>
    <w:pPr>
      <w:spacing w:after="120"/>
      <w:ind w:left="1132"/>
      <w:contextualSpacing/>
    </w:pPr>
  </w:style>
  <w:style w:type="paragraph" w:styleId="ListContinue5">
    <w:name w:val="List Continue 5"/>
    <w:basedOn w:val="Normal"/>
    <w:uiPriority w:val="99"/>
    <w:semiHidden/>
    <w:unhideWhenUsed/>
    <w:rsid w:val="00307269"/>
    <w:pPr>
      <w:spacing w:after="120"/>
      <w:ind w:left="1415"/>
      <w:contextualSpacing/>
    </w:pPr>
  </w:style>
  <w:style w:type="paragraph" w:styleId="ListNumber">
    <w:name w:val="List Number"/>
    <w:basedOn w:val="Normal"/>
    <w:uiPriority w:val="99"/>
    <w:semiHidden/>
    <w:unhideWhenUsed/>
    <w:rsid w:val="00307269"/>
    <w:pPr>
      <w:tabs>
        <w:tab w:val="num" w:pos="360"/>
      </w:tabs>
      <w:ind w:left="360" w:hanging="360"/>
      <w:contextualSpacing/>
    </w:pPr>
  </w:style>
  <w:style w:type="paragraph" w:styleId="ListNumber2">
    <w:name w:val="List Number 2"/>
    <w:basedOn w:val="Normal"/>
    <w:uiPriority w:val="99"/>
    <w:semiHidden/>
    <w:unhideWhenUsed/>
    <w:rsid w:val="00307269"/>
    <w:pPr>
      <w:tabs>
        <w:tab w:val="num" w:pos="643"/>
      </w:tabs>
      <w:ind w:left="643" w:hanging="360"/>
      <w:contextualSpacing/>
    </w:pPr>
  </w:style>
  <w:style w:type="paragraph" w:styleId="ListNumber3">
    <w:name w:val="List Number 3"/>
    <w:basedOn w:val="Normal"/>
    <w:uiPriority w:val="99"/>
    <w:semiHidden/>
    <w:unhideWhenUsed/>
    <w:rsid w:val="00307269"/>
    <w:pPr>
      <w:tabs>
        <w:tab w:val="num" w:pos="926"/>
      </w:tabs>
      <w:ind w:left="926" w:hanging="360"/>
      <w:contextualSpacing/>
    </w:pPr>
  </w:style>
  <w:style w:type="paragraph" w:styleId="ListNumber4">
    <w:name w:val="List Number 4"/>
    <w:basedOn w:val="Normal"/>
    <w:uiPriority w:val="99"/>
    <w:semiHidden/>
    <w:unhideWhenUsed/>
    <w:rsid w:val="00307269"/>
    <w:pPr>
      <w:tabs>
        <w:tab w:val="num" w:pos="1209"/>
      </w:tabs>
      <w:ind w:left="1209" w:hanging="360"/>
      <w:contextualSpacing/>
    </w:pPr>
  </w:style>
  <w:style w:type="paragraph" w:styleId="ListNumber5">
    <w:name w:val="List Number 5"/>
    <w:basedOn w:val="Normal"/>
    <w:uiPriority w:val="99"/>
    <w:semiHidden/>
    <w:unhideWhenUsed/>
    <w:rsid w:val="00307269"/>
    <w:pPr>
      <w:tabs>
        <w:tab w:val="num" w:pos="1492"/>
      </w:tabs>
      <w:ind w:left="1492" w:hanging="360"/>
      <w:contextualSpacing/>
    </w:pPr>
  </w:style>
  <w:style w:type="paragraph" w:styleId="MacroText">
    <w:name w:val="macro"/>
    <w:link w:val="MacroTextChar"/>
    <w:uiPriority w:val="99"/>
    <w:semiHidden/>
    <w:unhideWhenUsed/>
    <w:rsid w:val="003072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07269"/>
    <w:rPr>
      <w:rFonts w:ascii="Consolas" w:hAnsi="Consolas"/>
      <w:sz w:val="20"/>
      <w:szCs w:val="20"/>
    </w:rPr>
  </w:style>
  <w:style w:type="character" w:styleId="Mention">
    <w:name w:val="Mention"/>
    <w:basedOn w:val="DefaultParagraphFont"/>
    <w:uiPriority w:val="99"/>
    <w:semiHidden/>
    <w:unhideWhenUsed/>
    <w:rsid w:val="00307269"/>
    <w:rPr>
      <w:color w:val="2B579A"/>
      <w:shd w:val="clear" w:color="auto" w:fill="E1DFDD"/>
    </w:rPr>
  </w:style>
  <w:style w:type="paragraph" w:styleId="MessageHeader">
    <w:name w:val="Message Header"/>
    <w:basedOn w:val="Normal"/>
    <w:link w:val="MessageHeaderChar"/>
    <w:uiPriority w:val="99"/>
    <w:semiHidden/>
    <w:unhideWhenUsed/>
    <w:rsid w:val="003072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07269"/>
    <w:rPr>
      <w:rFonts w:asciiTheme="majorHAnsi" w:eastAsiaTheme="majorEastAsia" w:hAnsiTheme="majorHAnsi" w:cstheme="majorBidi"/>
      <w:shd w:val="pct20" w:color="auto" w:fill="auto"/>
    </w:rPr>
  </w:style>
  <w:style w:type="paragraph" w:styleId="NoSpacing">
    <w:name w:val="No Spacing"/>
    <w:uiPriority w:val="1"/>
    <w:qFormat/>
    <w:rsid w:val="00307269"/>
    <w:pPr>
      <w:spacing w:after="0" w:line="240" w:lineRule="auto"/>
    </w:pPr>
  </w:style>
  <w:style w:type="paragraph" w:styleId="NormalWeb">
    <w:name w:val="Normal (Web)"/>
    <w:basedOn w:val="Normal"/>
    <w:uiPriority w:val="99"/>
    <w:semiHidden/>
    <w:unhideWhenUsed/>
    <w:rsid w:val="00307269"/>
  </w:style>
  <w:style w:type="paragraph" w:styleId="NormalIndent">
    <w:name w:val="Normal Indent"/>
    <w:basedOn w:val="Normal"/>
    <w:uiPriority w:val="99"/>
    <w:semiHidden/>
    <w:unhideWhenUsed/>
    <w:rsid w:val="00307269"/>
    <w:pPr>
      <w:ind w:left="720"/>
    </w:pPr>
  </w:style>
  <w:style w:type="paragraph" w:styleId="NoteHeading">
    <w:name w:val="Note Heading"/>
    <w:basedOn w:val="Normal"/>
    <w:next w:val="Normal"/>
    <w:link w:val="NoteHeadingChar"/>
    <w:uiPriority w:val="99"/>
    <w:semiHidden/>
    <w:unhideWhenUsed/>
    <w:rsid w:val="00307269"/>
  </w:style>
  <w:style w:type="character" w:customStyle="1" w:styleId="NoteHeadingChar">
    <w:name w:val="Note Heading Char"/>
    <w:basedOn w:val="DefaultParagraphFont"/>
    <w:link w:val="NoteHeading"/>
    <w:uiPriority w:val="99"/>
    <w:semiHidden/>
    <w:rsid w:val="00307269"/>
  </w:style>
  <w:style w:type="character" w:styleId="PageNumber">
    <w:name w:val="page number"/>
    <w:basedOn w:val="DefaultParagraphFont"/>
    <w:uiPriority w:val="99"/>
    <w:semiHidden/>
    <w:unhideWhenUsed/>
    <w:rsid w:val="00307269"/>
  </w:style>
  <w:style w:type="character" w:styleId="PlaceholderText">
    <w:name w:val="Placeholder Text"/>
    <w:basedOn w:val="DefaultParagraphFont"/>
    <w:uiPriority w:val="99"/>
    <w:semiHidden/>
    <w:rsid w:val="00307269"/>
    <w:rPr>
      <w:color w:val="666666"/>
    </w:rPr>
  </w:style>
  <w:style w:type="paragraph" w:styleId="PlainText">
    <w:name w:val="Plain Text"/>
    <w:basedOn w:val="Normal"/>
    <w:link w:val="PlainTextChar"/>
    <w:uiPriority w:val="99"/>
    <w:semiHidden/>
    <w:unhideWhenUsed/>
    <w:rsid w:val="00307269"/>
    <w:rPr>
      <w:rFonts w:ascii="Consolas" w:hAnsi="Consolas"/>
      <w:sz w:val="21"/>
      <w:szCs w:val="21"/>
    </w:rPr>
  </w:style>
  <w:style w:type="character" w:customStyle="1" w:styleId="PlainTextChar">
    <w:name w:val="Plain Text Char"/>
    <w:basedOn w:val="DefaultParagraphFont"/>
    <w:link w:val="PlainText"/>
    <w:uiPriority w:val="99"/>
    <w:semiHidden/>
    <w:rsid w:val="00307269"/>
    <w:rPr>
      <w:rFonts w:ascii="Consolas" w:hAnsi="Consolas"/>
      <w:sz w:val="21"/>
      <w:szCs w:val="21"/>
    </w:rPr>
  </w:style>
  <w:style w:type="paragraph" w:styleId="Quote">
    <w:name w:val="Quote"/>
    <w:basedOn w:val="Normal"/>
    <w:next w:val="Normal"/>
    <w:link w:val="QuoteChar"/>
    <w:uiPriority w:val="29"/>
    <w:qFormat/>
    <w:rsid w:val="00307269"/>
    <w:pPr>
      <w:spacing w:before="60" w:after="60"/>
      <w:ind w:left="360"/>
    </w:pPr>
    <w:rPr>
      <w:i/>
      <w:iCs/>
      <w:color w:val="000000"/>
      <w:sz w:val="24"/>
      <w:lang w:val="x-none" w:eastAsia="x-none"/>
    </w:rPr>
  </w:style>
  <w:style w:type="character" w:customStyle="1" w:styleId="QuoteChar">
    <w:name w:val="Quote Char"/>
    <w:link w:val="Quote"/>
    <w:uiPriority w:val="29"/>
    <w:rsid w:val="00307269"/>
    <w:rPr>
      <w:rFonts w:ascii="Times New Roman" w:eastAsia="Calibri" w:hAnsi="Times New Roman" w:cs="Times New Roman"/>
      <w:i/>
      <w:iCs/>
      <w:color w:val="000000"/>
      <w:szCs w:val="20"/>
      <w:lang w:val="x-none" w:eastAsia="x-none"/>
    </w:rPr>
  </w:style>
  <w:style w:type="paragraph" w:styleId="Salutation">
    <w:name w:val="Salutation"/>
    <w:basedOn w:val="Normal"/>
    <w:next w:val="Normal"/>
    <w:link w:val="SalutationChar"/>
    <w:uiPriority w:val="99"/>
    <w:semiHidden/>
    <w:unhideWhenUsed/>
    <w:rsid w:val="00307269"/>
  </w:style>
  <w:style w:type="character" w:customStyle="1" w:styleId="SalutationChar">
    <w:name w:val="Salutation Char"/>
    <w:basedOn w:val="DefaultParagraphFont"/>
    <w:link w:val="Salutation"/>
    <w:uiPriority w:val="99"/>
    <w:semiHidden/>
    <w:rsid w:val="00307269"/>
  </w:style>
  <w:style w:type="paragraph" w:styleId="Signature">
    <w:name w:val="Signature"/>
    <w:basedOn w:val="Normal"/>
    <w:link w:val="SignatureChar"/>
    <w:uiPriority w:val="99"/>
    <w:semiHidden/>
    <w:unhideWhenUsed/>
    <w:rsid w:val="00307269"/>
    <w:pPr>
      <w:ind w:left="4252"/>
    </w:pPr>
  </w:style>
  <w:style w:type="character" w:customStyle="1" w:styleId="SignatureChar">
    <w:name w:val="Signature Char"/>
    <w:basedOn w:val="DefaultParagraphFont"/>
    <w:link w:val="Signature"/>
    <w:uiPriority w:val="99"/>
    <w:semiHidden/>
    <w:rsid w:val="00307269"/>
  </w:style>
  <w:style w:type="character" w:styleId="SmartHyperlink">
    <w:name w:val="Smart Hyperlink"/>
    <w:basedOn w:val="DefaultParagraphFont"/>
    <w:uiPriority w:val="99"/>
    <w:semiHidden/>
    <w:unhideWhenUsed/>
    <w:rsid w:val="00307269"/>
    <w:rPr>
      <w:u w:val="dotted"/>
    </w:rPr>
  </w:style>
  <w:style w:type="character" w:styleId="SmartLink">
    <w:name w:val="Smart Link"/>
    <w:basedOn w:val="DefaultParagraphFont"/>
    <w:uiPriority w:val="99"/>
    <w:semiHidden/>
    <w:unhideWhenUsed/>
    <w:rsid w:val="00307269"/>
    <w:rPr>
      <w:color w:val="0000FF"/>
      <w:u w:val="single"/>
      <w:shd w:val="clear" w:color="auto" w:fill="F3F2F1"/>
    </w:rPr>
  </w:style>
  <w:style w:type="character" w:styleId="Strong">
    <w:name w:val="Strong"/>
    <w:basedOn w:val="DefaultParagraphFont"/>
    <w:uiPriority w:val="22"/>
    <w:qFormat/>
    <w:rsid w:val="00307269"/>
    <w:rPr>
      <w:b/>
      <w:bCs/>
    </w:rPr>
  </w:style>
  <w:style w:type="character" w:styleId="SubtleEmphasis">
    <w:name w:val="Subtle Emphasis"/>
    <w:basedOn w:val="DefaultParagraphFont"/>
    <w:uiPriority w:val="19"/>
    <w:qFormat/>
    <w:rsid w:val="00307269"/>
    <w:rPr>
      <w:i/>
      <w:iCs/>
      <w:color w:val="404040" w:themeColor="text1" w:themeTint="BF"/>
    </w:rPr>
  </w:style>
  <w:style w:type="character" w:styleId="SubtleReference">
    <w:name w:val="Subtle Reference"/>
    <w:basedOn w:val="DefaultParagraphFont"/>
    <w:uiPriority w:val="31"/>
    <w:qFormat/>
    <w:rsid w:val="00307269"/>
    <w:rPr>
      <w:smallCaps/>
      <w:color w:val="5A5A5A" w:themeColor="text1" w:themeTint="A5"/>
    </w:rPr>
  </w:style>
  <w:style w:type="paragraph" w:styleId="TableofAuthorities">
    <w:name w:val="table of authorities"/>
    <w:basedOn w:val="Normal"/>
    <w:next w:val="Normal"/>
    <w:uiPriority w:val="99"/>
    <w:semiHidden/>
    <w:unhideWhenUsed/>
    <w:rsid w:val="00307269"/>
    <w:pPr>
      <w:ind w:left="240" w:hanging="240"/>
    </w:pPr>
  </w:style>
  <w:style w:type="paragraph" w:styleId="TableofFigures">
    <w:name w:val="table of figures"/>
    <w:basedOn w:val="Normal"/>
    <w:next w:val="Normal"/>
    <w:uiPriority w:val="99"/>
    <w:semiHidden/>
    <w:unhideWhenUsed/>
    <w:rsid w:val="00307269"/>
  </w:style>
  <w:style w:type="paragraph" w:styleId="TOAHeading">
    <w:name w:val="toa heading"/>
    <w:basedOn w:val="Normal"/>
    <w:next w:val="Normal"/>
    <w:uiPriority w:val="99"/>
    <w:semiHidden/>
    <w:unhideWhenUsed/>
    <w:rsid w:val="0030726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307269"/>
    <w:pPr>
      <w:spacing w:after="100"/>
    </w:pPr>
  </w:style>
  <w:style w:type="paragraph" w:styleId="TOC2">
    <w:name w:val="toc 2"/>
    <w:basedOn w:val="Normal"/>
    <w:next w:val="Normal"/>
    <w:autoRedefine/>
    <w:uiPriority w:val="39"/>
    <w:semiHidden/>
    <w:unhideWhenUsed/>
    <w:rsid w:val="00307269"/>
    <w:pPr>
      <w:spacing w:after="100"/>
      <w:ind w:left="240"/>
    </w:pPr>
  </w:style>
  <w:style w:type="paragraph" w:styleId="TOC3">
    <w:name w:val="toc 3"/>
    <w:basedOn w:val="Normal"/>
    <w:next w:val="Normal"/>
    <w:autoRedefine/>
    <w:uiPriority w:val="39"/>
    <w:semiHidden/>
    <w:unhideWhenUsed/>
    <w:rsid w:val="00307269"/>
    <w:pPr>
      <w:spacing w:after="100"/>
      <w:ind w:left="480"/>
    </w:pPr>
  </w:style>
  <w:style w:type="paragraph" w:styleId="TOC4">
    <w:name w:val="toc 4"/>
    <w:basedOn w:val="Normal"/>
    <w:next w:val="Normal"/>
    <w:autoRedefine/>
    <w:uiPriority w:val="39"/>
    <w:semiHidden/>
    <w:unhideWhenUsed/>
    <w:rsid w:val="00307269"/>
    <w:pPr>
      <w:spacing w:after="100"/>
      <w:ind w:left="720"/>
    </w:pPr>
  </w:style>
  <w:style w:type="paragraph" w:styleId="TOC5">
    <w:name w:val="toc 5"/>
    <w:basedOn w:val="Normal"/>
    <w:next w:val="Normal"/>
    <w:autoRedefine/>
    <w:uiPriority w:val="39"/>
    <w:semiHidden/>
    <w:unhideWhenUsed/>
    <w:rsid w:val="00307269"/>
    <w:pPr>
      <w:spacing w:after="100"/>
      <w:ind w:left="960"/>
    </w:pPr>
  </w:style>
  <w:style w:type="paragraph" w:styleId="TOC6">
    <w:name w:val="toc 6"/>
    <w:basedOn w:val="Normal"/>
    <w:next w:val="Normal"/>
    <w:autoRedefine/>
    <w:uiPriority w:val="39"/>
    <w:semiHidden/>
    <w:unhideWhenUsed/>
    <w:rsid w:val="00307269"/>
    <w:pPr>
      <w:spacing w:after="100"/>
      <w:ind w:left="1200"/>
    </w:pPr>
  </w:style>
  <w:style w:type="paragraph" w:styleId="TOC7">
    <w:name w:val="toc 7"/>
    <w:basedOn w:val="Normal"/>
    <w:next w:val="Normal"/>
    <w:autoRedefine/>
    <w:uiPriority w:val="39"/>
    <w:semiHidden/>
    <w:unhideWhenUsed/>
    <w:rsid w:val="00307269"/>
    <w:pPr>
      <w:spacing w:after="100"/>
      <w:ind w:left="1440"/>
    </w:pPr>
  </w:style>
  <w:style w:type="paragraph" w:styleId="TOC8">
    <w:name w:val="toc 8"/>
    <w:basedOn w:val="Normal"/>
    <w:next w:val="Normal"/>
    <w:autoRedefine/>
    <w:uiPriority w:val="39"/>
    <w:semiHidden/>
    <w:unhideWhenUsed/>
    <w:rsid w:val="00307269"/>
    <w:pPr>
      <w:spacing w:after="100"/>
      <w:ind w:left="1680"/>
    </w:pPr>
  </w:style>
  <w:style w:type="paragraph" w:styleId="TOC9">
    <w:name w:val="toc 9"/>
    <w:basedOn w:val="Normal"/>
    <w:next w:val="Normal"/>
    <w:autoRedefine/>
    <w:uiPriority w:val="39"/>
    <w:semiHidden/>
    <w:unhideWhenUsed/>
    <w:rsid w:val="00307269"/>
    <w:pPr>
      <w:spacing w:after="100"/>
      <w:ind w:left="1920"/>
    </w:pPr>
  </w:style>
  <w:style w:type="paragraph" w:styleId="TOCHeading">
    <w:name w:val="TOC Heading"/>
    <w:basedOn w:val="Heading1"/>
    <w:next w:val="Normal"/>
    <w:uiPriority w:val="39"/>
    <w:semiHidden/>
    <w:unhideWhenUsed/>
    <w:qFormat/>
    <w:rsid w:val="00307269"/>
    <w:pPr>
      <w:spacing w:before="240" w:after="0"/>
      <w:outlineLvl w:val="9"/>
    </w:pPr>
    <w:rPr>
      <w:rFonts w:asciiTheme="majorHAnsi" w:eastAsiaTheme="majorEastAsia" w:hAnsiTheme="majorHAnsi" w:cstheme="majorBidi"/>
      <w:color w:val="365F91" w:themeColor="accent1" w:themeShade="BF"/>
      <w:sz w:val="32"/>
      <w:szCs w:val="32"/>
    </w:rPr>
  </w:style>
  <w:style w:type="character" w:customStyle="1" w:styleId="aubase">
    <w:name w:val="au_base"/>
    <w:rsid w:val="00307269"/>
    <w:rPr>
      <w:rFonts w:ascii="Times New Roman" w:hAnsi="Times New Roman"/>
      <w:sz w:val="24"/>
    </w:rPr>
  </w:style>
  <w:style w:type="character" w:customStyle="1" w:styleId="aucollab">
    <w:name w:val="au_collab"/>
    <w:rsid w:val="00307269"/>
    <w:rPr>
      <w:rFonts w:ascii="Times New Roman" w:hAnsi="Times New Roman"/>
      <w:sz w:val="24"/>
      <w:bdr w:val="none" w:sz="0" w:space="0" w:color="auto"/>
      <w:shd w:val="clear" w:color="auto" w:fill="FFFF99"/>
    </w:rPr>
  </w:style>
  <w:style w:type="character" w:customStyle="1" w:styleId="audeg">
    <w:name w:val="au_deg"/>
    <w:rsid w:val="00307269"/>
    <w:rPr>
      <w:rFonts w:ascii="Times New Roman" w:hAnsi="Times New Roman"/>
      <w:sz w:val="24"/>
      <w:bdr w:val="none" w:sz="0" w:space="0" w:color="auto"/>
      <w:shd w:val="clear" w:color="auto" w:fill="FFFF00"/>
    </w:rPr>
  </w:style>
  <w:style w:type="character" w:customStyle="1" w:styleId="aufname">
    <w:name w:val="au_fname"/>
    <w:rsid w:val="00307269"/>
    <w:rPr>
      <w:rFonts w:ascii="Times New Roman" w:hAnsi="Times New Roman"/>
      <w:sz w:val="24"/>
      <w:bdr w:val="none" w:sz="0" w:space="0" w:color="auto"/>
      <w:shd w:val="clear" w:color="auto" w:fill="FF9900"/>
    </w:rPr>
  </w:style>
  <w:style w:type="character" w:customStyle="1" w:styleId="aurole">
    <w:name w:val="au_role"/>
    <w:rsid w:val="00307269"/>
    <w:rPr>
      <w:rFonts w:ascii="Times New Roman" w:hAnsi="Times New Roman"/>
      <w:sz w:val="24"/>
      <w:bdr w:val="none" w:sz="0" w:space="0" w:color="auto"/>
      <w:shd w:val="clear" w:color="auto" w:fill="808000"/>
    </w:rPr>
  </w:style>
  <w:style w:type="character" w:customStyle="1" w:styleId="ausuffix">
    <w:name w:val="au_suffix"/>
    <w:rsid w:val="00307269"/>
    <w:rPr>
      <w:rFonts w:ascii="Times New Roman" w:hAnsi="Times New Roman"/>
      <w:sz w:val="24"/>
      <w:bdr w:val="none" w:sz="0" w:space="0" w:color="auto"/>
      <w:shd w:val="clear" w:color="auto" w:fill="FF00FF"/>
    </w:rPr>
  </w:style>
  <w:style w:type="character" w:customStyle="1" w:styleId="ausurname">
    <w:name w:val="au_surname"/>
    <w:rsid w:val="00307269"/>
    <w:rPr>
      <w:rFonts w:ascii="Times New Roman" w:hAnsi="Times New Roman"/>
      <w:sz w:val="24"/>
      <w:bdr w:val="none" w:sz="0" w:space="0" w:color="auto"/>
      <w:shd w:val="clear" w:color="auto" w:fill="CCFF99"/>
    </w:rPr>
  </w:style>
  <w:style w:type="character" w:customStyle="1" w:styleId="bibbase">
    <w:name w:val="bib_base"/>
    <w:rsid w:val="00307269"/>
    <w:rPr>
      <w:sz w:val="24"/>
    </w:rPr>
  </w:style>
  <w:style w:type="character" w:customStyle="1" w:styleId="bibarticle">
    <w:name w:val="bib_article"/>
    <w:rsid w:val="00307269"/>
    <w:rPr>
      <w:rFonts w:ascii="Times New Roman" w:hAnsi="Times New Roman"/>
      <w:sz w:val="24"/>
      <w:bdr w:val="none" w:sz="0" w:space="0" w:color="auto"/>
      <w:shd w:val="clear" w:color="auto" w:fill="CCFFFF"/>
    </w:rPr>
  </w:style>
  <w:style w:type="character" w:customStyle="1" w:styleId="bibcomment">
    <w:name w:val="bib_comment"/>
    <w:basedOn w:val="bibbase"/>
    <w:rsid w:val="00307269"/>
    <w:rPr>
      <w:sz w:val="24"/>
    </w:rPr>
  </w:style>
  <w:style w:type="character" w:customStyle="1" w:styleId="bibdeg">
    <w:name w:val="bib_deg"/>
    <w:rsid w:val="00307269"/>
    <w:rPr>
      <w:rFonts w:ascii="Times New Roman" w:hAnsi="Times New Roman"/>
      <w:sz w:val="24"/>
      <w:bdr w:val="none" w:sz="0" w:space="0" w:color="auto"/>
      <w:shd w:val="clear" w:color="auto" w:fill="FFCC99"/>
    </w:rPr>
  </w:style>
  <w:style w:type="character" w:customStyle="1" w:styleId="bibdoi">
    <w:name w:val="bib_doi"/>
    <w:rsid w:val="00307269"/>
    <w:rPr>
      <w:rFonts w:ascii="Times New Roman" w:hAnsi="Times New Roman"/>
      <w:sz w:val="24"/>
      <w:bdr w:val="none" w:sz="0" w:space="0" w:color="auto"/>
      <w:shd w:val="clear" w:color="auto" w:fill="CCFFCC"/>
    </w:rPr>
  </w:style>
  <w:style w:type="character" w:customStyle="1" w:styleId="bibetal">
    <w:name w:val="bib_etal"/>
    <w:rsid w:val="00307269"/>
    <w:rPr>
      <w:rFonts w:ascii="Times New Roman" w:hAnsi="Times New Roman"/>
      <w:sz w:val="24"/>
      <w:bdr w:val="none" w:sz="0" w:space="0" w:color="auto"/>
      <w:shd w:val="clear" w:color="auto" w:fill="CCFF99"/>
    </w:rPr>
  </w:style>
  <w:style w:type="character" w:customStyle="1" w:styleId="bibfname">
    <w:name w:val="bib_fname"/>
    <w:rsid w:val="00307269"/>
    <w:rPr>
      <w:rFonts w:ascii="Times New Roman" w:hAnsi="Times New Roman"/>
      <w:sz w:val="24"/>
      <w:bdr w:val="none" w:sz="0" w:space="0" w:color="auto"/>
      <w:shd w:val="clear" w:color="auto" w:fill="FF9900"/>
    </w:rPr>
  </w:style>
  <w:style w:type="character" w:customStyle="1" w:styleId="bibfpage">
    <w:name w:val="bib_fpage"/>
    <w:rsid w:val="00307269"/>
    <w:rPr>
      <w:rFonts w:ascii="Times New Roman" w:hAnsi="Times New Roman"/>
      <w:sz w:val="24"/>
      <w:bdr w:val="none" w:sz="0" w:space="0" w:color="auto"/>
      <w:shd w:val="clear" w:color="auto" w:fill="E6E6E6"/>
    </w:rPr>
  </w:style>
  <w:style w:type="character" w:customStyle="1" w:styleId="bibissue">
    <w:name w:val="bib_issue"/>
    <w:rsid w:val="00307269"/>
    <w:rPr>
      <w:rFonts w:ascii="Times New Roman" w:hAnsi="Times New Roman"/>
      <w:sz w:val="24"/>
      <w:bdr w:val="none" w:sz="0" w:space="0" w:color="auto"/>
      <w:shd w:val="clear" w:color="auto" w:fill="FFFFAB"/>
    </w:rPr>
  </w:style>
  <w:style w:type="character" w:customStyle="1" w:styleId="bibjournal">
    <w:name w:val="bib_journal"/>
    <w:rsid w:val="00307269"/>
    <w:rPr>
      <w:rFonts w:ascii="Times New Roman" w:hAnsi="Times New Roman"/>
      <w:sz w:val="24"/>
      <w:bdr w:val="none" w:sz="0" w:space="0" w:color="auto"/>
      <w:shd w:val="clear" w:color="auto" w:fill="F9DECF"/>
    </w:rPr>
  </w:style>
  <w:style w:type="character" w:customStyle="1" w:styleId="biblpage">
    <w:name w:val="bib_lpage"/>
    <w:rsid w:val="00307269"/>
    <w:rPr>
      <w:rFonts w:ascii="Times New Roman" w:hAnsi="Times New Roman"/>
      <w:sz w:val="24"/>
      <w:bdr w:val="none" w:sz="0" w:space="0" w:color="auto"/>
      <w:shd w:val="clear" w:color="auto" w:fill="D9D9D9"/>
    </w:rPr>
  </w:style>
  <w:style w:type="character" w:customStyle="1" w:styleId="bibnumber">
    <w:name w:val="bib_number"/>
    <w:rsid w:val="00307269"/>
    <w:rPr>
      <w:rFonts w:ascii="Times New Roman" w:hAnsi="Times New Roman"/>
      <w:sz w:val="24"/>
      <w:bdr w:val="none" w:sz="0" w:space="0" w:color="auto"/>
      <w:shd w:val="clear" w:color="auto" w:fill="CCCCFF"/>
    </w:rPr>
  </w:style>
  <w:style w:type="character" w:customStyle="1" w:styleId="biborganization">
    <w:name w:val="bib_organization"/>
    <w:rsid w:val="00307269"/>
    <w:rPr>
      <w:rFonts w:ascii="Times New Roman" w:hAnsi="Times New Roman"/>
      <w:sz w:val="24"/>
      <w:bdr w:val="none" w:sz="0" w:space="0" w:color="auto"/>
      <w:shd w:val="clear" w:color="auto" w:fill="FFFF99"/>
    </w:rPr>
  </w:style>
  <w:style w:type="character" w:customStyle="1" w:styleId="bibsuffix">
    <w:name w:val="bib_suffix"/>
    <w:rsid w:val="00307269"/>
    <w:rPr>
      <w:rFonts w:ascii="Times New Roman" w:hAnsi="Times New Roman"/>
      <w:sz w:val="24"/>
      <w:bdr w:val="none" w:sz="0" w:space="0" w:color="auto"/>
      <w:shd w:val="clear" w:color="auto" w:fill="E2C5FF"/>
    </w:rPr>
  </w:style>
  <w:style w:type="character" w:customStyle="1" w:styleId="bibsuppl">
    <w:name w:val="bib_suppl"/>
    <w:rsid w:val="00307269"/>
    <w:rPr>
      <w:rFonts w:ascii="Times New Roman" w:hAnsi="Times New Roman"/>
      <w:sz w:val="24"/>
      <w:bdr w:val="none" w:sz="0" w:space="0" w:color="auto"/>
      <w:shd w:val="clear" w:color="auto" w:fill="FFCC66"/>
    </w:rPr>
  </w:style>
  <w:style w:type="character" w:customStyle="1" w:styleId="bibsurname">
    <w:name w:val="bib_surname"/>
    <w:rsid w:val="00307269"/>
    <w:rPr>
      <w:rFonts w:ascii="Times New Roman" w:hAnsi="Times New Roman"/>
      <w:sz w:val="24"/>
      <w:bdr w:val="none" w:sz="0" w:space="0" w:color="auto"/>
      <w:shd w:val="clear" w:color="auto" w:fill="CCFF99"/>
    </w:rPr>
  </w:style>
  <w:style w:type="character" w:customStyle="1" w:styleId="bibunpubl">
    <w:name w:val="bib_unpubl"/>
    <w:rsid w:val="00307269"/>
    <w:rPr>
      <w:rFonts w:ascii="Times New Roman" w:hAnsi="Times New Roman"/>
      <w:sz w:val="24"/>
      <w:bdr w:val="none" w:sz="0" w:space="0" w:color="auto"/>
      <w:shd w:val="clear" w:color="auto" w:fill="FFCCFF"/>
    </w:rPr>
  </w:style>
  <w:style w:type="character" w:customStyle="1" w:styleId="biburl">
    <w:name w:val="bib_url"/>
    <w:rsid w:val="00307269"/>
    <w:rPr>
      <w:rFonts w:ascii="Times New Roman" w:hAnsi="Times New Roman"/>
      <w:sz w:val="24"/>
      <w:bdr w:val="none" w:sz="0" w:space="0" w:color="auto"/>
      <w:shd w:val="clear" w:color="auto" w:fill="CCFF66"/>
    </w:rPr>
  </w:style>
  <w:style w:type="character" w:customStyle="1" w:styleId="bibvolume">
    <w:name w:val="bib_volume"/>
    <w:rsid w:val="00307269"/>
    <w:rPr>
      <w:rFonts w:ascii="Times New Roman" w:hAnsi="Times New Roman"/>
      <w:sz w:val="24"/>
      <w:bdr w:val="none" w:sz="0" w:space="0" w:color="auto"/>
      <w:shd w:val="clear" w:color="auto" w:fill="CCECFF"/>
    </w:rPr>
  </w:style>
  <w:style w:type="character" w:customStyle="1" w:styleId="bibyear">
    <w:name w:val="bib_year"/>
    <w:rsid w:val="00307269"/>
    <w:rPr>
      <w:rFonts w:ascii="Times New Roman" w:hAnsi="Times New Roman"/>
      <w:sz w:val="24"/>
      <w:bdr w:val="none" w:sz="0" w:space="0" w:color="auto"/>
      <w:shd w:val="clear" w:color="auto" w:fill="FFCCFF"/>
    </w:rPr>
  </w:style>
  <w:style w:type="character" w:customStyle="1" w:styleId="citebase">
    <w:name w:val="cite_base"/>
    <w:rsid w:val="00307269"/>
    <w:rPr>
      <w:rFonts w:ascii="Times New Roman" w:hAnsi="Times New Roman"/>
      <w:sz w:val="24"/>
    </w:rPr>
  </w:style>
  <w:style w:type="character" w:customStyle="1" w:styleId="citebib">
    <w:name w:val="cite_bib"/>
    <w:rsid w:val="00307269"/>
    <w:rPr>
      <w:rFonts w:ascii="Times New Roman" w:hAnsi="Times New Roman"/>
      <w:sz w:val="24"/>
      <w:bdr w:val="none" w:sz="0" w:space="0" w:color="auto"/>
      <w:shd w:val="clear" w:color="auto" w:fill="CCECFF"/>
    </w:rPr>
  </w:style>
  <w:style w:type="character" w:customStyle="1" w:styleId="citebox">
    <w:name w:val="cite_box"/>
    <w:rsid w:val="00307269"/>
    <w:rPr>
      <w:rFonts w:ascii="Times New Roman" w:hAnsi="Times New Roman"/>
      <w:sz w:val="24"/>
      <w:bdr w:val="none" w:sz="0" w:space="0" w:color="auto"/>
      <w:shd w:val="clear" w:color="auto" w:fill="CCC8FC"/>
    </w:rPr>
  </w:style>
  <w:style w:type="character" w:customStyle="1" w:styleId="citeen">
    <w:name w:val="cite_en"/>
    <w:rsid w:val="00307269"/>
    <w:rPr>
      <w:rFonts w:ascii="Times New Roman" w:hAnsi="Times New Roman"/>
      <w:sz w:val="24"/>
      <w:bdr w:val="none" w:sz="0" w:space="0" w:color="auto"/>
      <w:shd w:val="clear" w:color="auto" w:fill="FFFF99"/>
    </w:rPr>
  </w:style>
  <w:style w:type="character" w:customStyle="1" w:styleId="citefig">
    <w:name w:val="cite_fig"/>
    <w:rsid w:val="00307269"/>
    <w:rPr>
      <w:rFonts w:ascii="Times New Roman" w:hAnsi="Times New Roman"/>
      <w:color w:val="auto"/>
      <w:sz w:val="24"/>
      <w:bdr w:val="none" w:sz="0" w:space="0" w:color="auto"/>
      <w:shd w:val="clear" w:color="auto" w:fill="CCFFCC"/>
    </w:rPr>
  </w:style>
  <w:style w:type="character" w:customStyle="1" w:styleId="citefn">
    <w:name w:val="cite_fn"/>
    <w:rsid w:val="00307269"/>
    <w:rPr>
      <w:rFonts w:ascii="Times New Roman" w:hAnsi="Times New Roman"/>
      <w:sz w:val="24"/>
      <w:bdr w:val="none" w:sz="0" w:space="0" w:color="auto"/>
      <w:shd w:val="clear" w:color="auto" w:fill="FF99CC"/>
    </w:rPr>
  </w:style>
  <w:style w:type="character" w:customStyle="1" w:styleId="citetbl">
    <w:name w:val="cite_tbl"/>
    <w:rsid w:val="00307269"/>
    <w:rPr>
      <w:rFonts w:ascii="Times New Roman" w:hAnsi="Times New Roman"/>
      <w:color w:val="auto"/>
      <w:sz w:val="24"/>
      <w:bdr w:val="none" w:sz="0" w:space="0" w:color="auto"/>
      <w:shd w:val="clear" w:color="auto" w:fill="FF9999"/>
    </w:rPr>
  </w:style>
  <w:style w:type="character" w:customStyle="1" w:styleId="bibsubnum">
    <w:name w:val="bib_subnum"/>
    <w:basedOn w:val="bibbase"/>
    <w:rsid w:val="00307269"/>
    <w:rPr>
      <w:sz w:val="24"/>
    </w:rPr>
  </w:style>
  <w:style w:type="character" w:customStyle="1" w:styleId="bibextlink">
    <w:name w:val="bib_extlink"/>
    <w:rsid w:val="00307269"/>
    <w:rPr>
      <w:rFonts w:ascii="Times New Roman" w:hAnsi="Times New Roman"/>
      <w:sz w:val="24"/>
      <w:bdr w:val="none" w:sz="0" w:space="0" w:color="auto"/>
      <w:shd w:val="clear" w:color="auto" w:fill="6CCE9D"/>
    </w:rPr>
  </w:style>
  <w:style w:type="character" w:customStyle="1" w:styleId="citeeq">
    <w:name w:val="cite_eq"/>
    <w:rsid w:val="00307269"/>
    <w:rPr>
      <w:rFonts w:ascii="Times New Roman" w:hAnsi="Times New Roman"/>
      <w:sz w:val="24"/>
      <w:bdr w:val="none" w:sz="0" w:space="0" w:color="auto"/>
      <w:shd w:val="clear" w:color="auto" w:fill="FFAE37"/>
    </w:rPr>
  </w:style>
  <w:style w:type="character" w:customStyle="1" w:styleId="bibmedline">
    <w:name w:val="bib_medline"/>
    <w:basedOn w:val="bibbase"/>
    <w:rsid w:val="00307269"/>
    <w:rPr>
      <w:sz w:val="24"/>
    </w:rPr>
  </w:style>
  <w:style w:type="character" w:customStyle="1" w:styleId="citetfn">
    <w:name w:val="cite_tfn"/>
    <w:rsid w:val="00307269"/>
    <w:rPr>
      <w:rFonts w:ascii="Times New Roman" w:hAnsi="Times New Roman"/>
      <w:sz w:val="24"/>
      <w:bdr w:val="none" w:sz="0" w:space="0" w:color="auto"/>
      <w:shd w:val="clear" w:color="auto" w:fill="FBBA79"/>
    </w:rPr>
  </w:style>
  <w:style w:type="character" w:customStyle="1" w:styleId="auprefix">
    <w:name w:val="au_prefix"/>
    <w:rsid w:val="00307269"/>
    <w:rPr>
      <w:rFonts w:ascii="Times New Roman" w:hAnsi="Times New Roman"/>
      <w:sz w:val="24"/>
      <w:bdr w:val="none" w:sz="0" w:space="0" w:color="auto"/>
      <w:shd w:val="clear" w:color="auto" w:fill="FFCC99"/>
    </w:rPr>
  </w:style>
  <w:style w:type="character" w:customStyle="1" w:styleId="citeapp">
    <w:name w:val="cite_app"/>
    <w:rsid w:val="00307269"/>
    <w:rPr>
      <w:rFonts w:ascii="Times New Roman" w:hAnsi="Times New Roman"/>
      <w:sz w:val="24"/>
      <w:bdr w:val="none" w:sz="0" w:space="0" w:color="auto"/>
      <w:shd w:val="clear" w:color="auto" w:fill="CCFF33"/>
    </w:rPr>
  </w:style>
  <w:style w:type="character" w:customStyle="1" w:styleId="citesec">
    <w:name w:val="cite_sec"/>
    <w:rsid w:val="00307269"/>
    <w:rPr>
      <w:rFonts w:ascii="Times New Roman" w:hAnsi="Times New Roman"/>
      <w:sz w:val="24"/>
      <w:bdr w:val="none" w:sz="0" w:space="0" w:color="auto"/>
      <w:shd w:val="clear" w:color="auto" w:fill="FFCCCC"/>
    </w:rPr>
  </w:style>
  <w:style w:type="character" w:customStyle="1" w:styleId="bibsurname-only">
    <w:name w:val="bib_surname-only"/>
    <w:rsid w:val="00307269"/>
    <w:rPr>
      <w:rFonts w:ascii="Times New Roman" w:hAnsi="Times New Roman"/>
      <w:sz w:val="24"/>
      <w:szCs w:val="24"/>
      <w:bdr w:val="none" w:sz="0" w:space="0" w:color="auto"/>
      <w:shd w:val="clear" w:color="auto" w:fill="00FF00"/>
    </w:rPr>
  </w:style>
  <w:style w:type="character" w:customStyle="1" w:styleId="ContractNumber">
    <w:name w:val="Contract Number"/>
    <w:rsid w:val="00307269"/>
    <w:rPr>
      <w:sz w:val="24"/>
      <w:szCs w:val="24"/>
      <w:bdr w:val="none" w:sz="0" w:space="0" w:color="auto" w:frame="1"/>
      <w:shd w:val="clear" w:color="auto" w:fill="CCFFCC"/>
    </w:rPr>
  </w:style>
  <w:style w:type="character" w:customStyle="1" w:styleId="ContractSponsor">
    <w:name w:val="Contract Sponsor"/>
    <w:rsid w:val="00307269"/>
    <w:rPr>
      <w:sz w:val="24"/>
      <w:szCs w:val="24"/>
      <w:bdr w:val="none" w:sz="0" w:space="0" w:color="auto" w:frame="1"/>
      <w:shd w:val="clear" w:color="auto" w:fill="FFCC99"/>
    </w:rPr>
  </w:style>
  <w:style w:type="character" w:customStyle="1" w:styleId="bibbook">
    <w:name w:val="bib_book"/>
    <w:rsid w:val="00307269"/>
    <w:rPr>
      <w:sz w:val="24"/>
      <w:bdr w:val="none" w:sz="0" w:space="0" w:color="auto"/>
      <w:shd w:val="clear" w:color="auto" w:fill="99CCFF"/>
    </w:rPr>
  </w:style>
  <w:style w:type="character" w:customStyle="1" w:styleId="bibchapterno">
    <w:name w:val="bib_chapterno"/>
    <w:rsid w:val="00307269"/>
    <w:rPr>
      <w:sz w:val="24"/>
      <w:bdr w:val="none" w:sz="0" w:space="0" w:color="auto"/>
      <w:shd w:val="clear" w:color="auto" w:fill="D9D9D9"/>
    </w:rPr>
  </w:style>
  <w:style w:type="character" w:customStyle="1" w:styleId="bibchaptertitle">
    <w:name w:val="bib_chaptertitle"/>
    <w:rsid w:val="00307269"/>
    <w:rPr>
      <w:sz w:val="24"/>
      <w:bdr w:val="none" w:sz="0" w:space="0" w:color="auto"/>
      <w:shd w:val="clear" w:color="auto" w:fill="FF9D5B"/>
    </w:rPr>
  </w:style>
  <w:style w:type="character" w:customStyle="1" w:styleId="bibed-etal">
    <w:name w:val="bib_ed-etal"/>
    <w:rsid w:val="00307269"/>
    <w:rPr>
      <w:sz w:val="24"/>
      <w:bdr w:val="none" w:sz="0" w:space="0" w:color="auto"/>
      <w:shd w:val="clear" w:color="auto" w:fill="00F4EE"/>
    </w:rPr>
  </w:style>
  <w:style w:type="character" w:customStyle="1" w:styleId="bibed-fname">
    <w:name w:val="bib_ed-fname"/>
    <w:rsid w:val="00307269"/>
    <w:rPr>
      <w:sz w:val="24"/>
      <w:bdr w:val="none" w:sz="0" w:space="0" w:color="auto"/>
      <w:shd w:val="clear" w:color="auto" w:fill="FFFFB7"/>
    </w:rPr>
  </w:style>
  <w:style w:type="character" w:customStyle="1" w:styleId="bibeditionno">
    <w:name w:val="bib_editionno"/>
    <w:rsid w:val="00307269"/>
    <w:rPr>
      <w:sz w:val="24"/>
      <w:bdr w:val="none" w:sz="0" w:space="0" w:color="auto"/>
      <w:shd w:val="clear" w:color="auto" w:fill="FFCC00"/>
    </w:rPr>
  </w:style>
  <w:style w:type="character" w:customStyle="1" w:styleId="bibed-organization">
    <w:name w:val="bib_ed-organization"/>
    <w:rsid w:val="00307269"/>
    <w:rPr>
      <w:sz w:val="24"/>
      <w:bdr w:val="none" w:sz="0" w:space="0" w:color="auto"/>
      <w:shd w:val="clear" w:color="auto" w:fill="FCAAC3"/>
    </w:rPr>
  </w:style>
  <w:style w:type="character" w:customStyle="1" w:styleId="bibed-suffix">
    <w:name w:val="bib_ed-suffix"/>
    <w:rsid w:val="00307269"/>
    <w:rPr>
      <w:sz w:val="24"/>
      <w:bdr w:val="none" w:sz="0" w:space="0" w:color="auto"/>
      <w:shd w:val="clear" w:color="auto" w:fill="CCFFCC"/>
    </w:rPr>
  </w:style>
  <w:style w:type="character" w:customStyle="1" w:styleId="bibed-surname">
    <w:name w:val="bib_ed-surname"/>
    <w:rsid w:val="00307269"/>
    <w:rPr>
      <w:sz w:val="24"/>
      <w:bdr w:val="none" w:sz="0" w:space="0" w:color="auto"/>
      <w:shd w:val="clear" w:color="auto" w:fill="FFFF00"/>
    </w:rPr>
  </w:style>
  <w:style w:type="character" w:customStyle="1" w:styleId="bibisbn">
    <w:name w:val="bib_isbn"/>
    <w:rsid w:val="00307269"/>
    <w:rPr>
      <w:sz w:val="24"/>
      <w:shd w:val="clear" w:color="auto" w:fill="D9D9D9"/>
    </w:rPr>
  </w:style>
  <w:style w:type="character" w:customStyle="1" w:styleId="biblocation">
    <w:name w:val="bib_location"/>
    <w:rsid w:val="00307269"/>
    <w:rPr>
      <w:sz w:val="24"/>
      <w:bdr w:val="none" w:sz="0" w:space="0" w:color="auto"/>
      <w:shd w:val="clear" w:color="auto" w:fill="FFCCCC"/>
    </w:rPr>
  </w:style>
  <w:style w:type="character" w:customStyle="1" w:styleId="bibpagecount">
    <w:name w:val="bib_pagecount"/>
    <w:rsid w:val="00307269"/>
    <w:rPr>
      <w:sz w:val="24"/>
      <w:bdr w:val="none" w:sz="0" w:space="0" w:color="auto"/>
      <w:shd w:val="clear" w:color="auto" w:fill="00FF00"/>
    </w:rPr>
  </w:style>
  <w:style w:type="character" w:customStyle="1" w:styleId="bibpublisher">
    <w:name w:val="bib_publisher"/>
    <w:rsid w:val="00307269"/>
    <w:rPr>
      <w:sz w:val="24"/>
      <w:bdr w:val="none" w:sz="0" w:space="0" w:color="auto"/>
      <w:shd w:val="clear" w:color="auto" w:fill="FF99CC"/>
    </w:rPr>
  </w:style>
  <w:style w:type="character" w:customStyle="1" w:styleId="bibseries">
    <w:name w:val="bib_series"/>
    <w:rsid w:val="00307269"/>
    <w:rPr>
      <w:sz w:val="24"/>
      <w:shd w:val="clear" w:color="auto" w:fill="FFCC99"/>
    </w:rPr>
  </w:style>
  <w:style w:type="character" w:customStyle="1" w:styleId="bibseriesno">
    <w:name w:val="bib_seriesno"/>
    <w:rsid w:val="00307269"/>
    <w:rPr>
      <w:sz w:val="24"/>
      <w:shd w:val="clear" w:color="auto" w:fill="FFFF99"/>
    </w:rPr>
  </w:style>
  <w:style w:type="character" w:customStyle="1" w:styleId="bibtrans">
    <w:name w:val="bib_trans"/>
    <w:rsid w:val="00307269"/>
    <w:rPr>
      <w:sz w:val="24"/>
      <w:shd w:val="clear" w:color="auto" w:fill="99CC00"/>
    </w:rPr>
  </w:style>
  <w:style w:type="character" w:customStyle="1" w:styleId="bibinstitution">
    <w:name w:val="bib_institution"/>
    <w:rsid w:val="00307269"/>
    <w:rPr>
      <w:sz w:val="24"/>
      <w:bdr w:val="none" w:sz="0" w:space="0" w:color="auto"/>
      <w:shd w:val="clear" w:color="auto" w:fill="CCFFCC"/>
    </w:rPr>
  </w:style>
  <w:style w:type="character" w:customStyle="1" w:styleId="bibpatent">
    <w:name w:val="bib_patent"/>
    <w:rsid w:val="00307269"/>
    <w:rPr>
      <w:sz w:val="24"/>
      <w:bdr w:val="none" w:sz="0" w:space="0" w:color="auto"/>
      <w:shd w:val="clear" w:color="auto" w:fill="66FFCC"/>
    </w:rPr>
  </w:style>
  <w:style w:type="character" w:customStyle="1" w:styleId="bibreportnum">
    <w:name w:val="bib_reportnum"/>
    <w:rsid w:val="00307269"/>
    <w:rPr>
      <w:sz w:val="24"/>
      <w:bdr w:val="none" w:sz="0" w:space="0" w:color="auto"/>
      <w:shd w:val="clear" w:color="auto" w:fill="CCCCFF"/>
    </w:rPr>
  </w:style>
  <w:style w:type="character" w:customStyle="1" w:styleId="bibschool">
    <w:name w:val="bib_school"/>
    <w:rsid w:val="00307269"/>
    <w:rPr>
      <w:sz w:val="24"/>
      <w:bdr w:val="none" w:sz="0" w:space="0" w:color="auto"/>
      <w:shd w:val="clear" w:color="auto" w:fill="FFCC66"/>
    </w:rPr>
  </w:style>
  <w:style w:type="character" w:customStyle="1" w:styleId="bibalt-year">
    <w:name w:val="bib_alt-year"/>
    <w:rsid w:val="00307269"/>
    <w:rPr>
      <w:sz w:val="24"/>
      <w:szCs w:val="24"/>
      <w:bdr w:val="none" w:sz="0" w:space="0" w:color="auto"/>
      <w:shd w:val="clear" w:color="auto" w:fill="CC99FF"/>
    </w:rPr>
  </w:style>
  <w:style w:type="character" w:customStyle="1" w:styleId="bibvolcount">
    <w:name w:val="bib_volcount"/>
    <w:rsid w:val="00307269"/>
    <w:rPr>
      <w:sz w:val="24"/>
      <w:bdr w:val="none" w:sz="0" w:space="0" w:color="auto"/>
      <w:shd w:val="clear" w:color="auto" w:fill="00FF00"/>
    </w:rPr>
  </w:style>
  <w:style w:type="paragraph" w:customStyle="1" w:styleId="BaseHeading">
    <w:name w:val="BaseHeading"/>
    <w:next w:val="Normal"/>
    <w:rsid w:val="00307269"/>
    <w:pPr>
      <w:spacing w:after="0" w:line="240" w:lineRule="auto"/>
    </w:pPr>
    <w:rPr>
      <w:rFonts w:ascii="Times New Roman" w:eastAsia="Calibri" w:hAnsi="Times New Roman" w:cs="Times New Roman"/>
      <w:szCs w:val="20"/>
      <w:lang w:eastAsia="en-US"/>
    </w:rPr>
  </w:style>
  <w:style w:type="paragraph" w:customStyle="1" w:styleId="BaseText">
    <w:name w:val="BaseText"/>
    <w:rsid w:val="00307269"/>
    <w:pPr>
      <w:spacing w:after="0" w:line="240" w:lineRule="auto"/>
    </w:pPr>
    <w:rPr>
      <w:rFonts w:ascii="Times New Roman" w:eastAsia="Calibri" w:hAnsi="Times New Roman" w:cs="Times New Roman"/>
      <w:szCs w:val="20"/>
      <w:lang w:eastAsia="en-US"/>
    </w:rPr>
  </w:style>
  <w:style w:type="paragraph" w:customStyle="1" w:styleId="Remark">
    <w:name w:val="Remark"/>
    <w:basedOn w:val="BaseText"/>
    <w:next w:val="BaseText"/>
    <w:rsid w:val="00307269"/>
    <w:pPr>
      <w:spacing w:before="120" w:after="120"/>
    </w:pPr>
    <w:rPr>
      <w:i/>
    </w:rPr>
  </w:style>
  <w:style w:type="paragraph" w:customStyle="1" w:styleId="ArticleTitle">
    <w:name w:val="ArticleTitle"/>
    <w:basedOn w:val="BaseHeading"/>
    <w:next w:val="Para"/>
    <w:rsid w:val="00307269"/>
    <w:pPr>
      <w:spacing w:before="240" w:after="240"/>
    </w:pPr>
    <w:rPr>
      <w:b/>
      <w:sz w:val="32"/>
    </w:rPr>
  </w:style>
  <w:style w:type="paragraph" w:customStyle="1" w:styleId="Author">
    <w:name w:val="Author"/>
    <w:basedOn w:val="BaseText"/>
    <w:rsid w:val="00307269"/>
    <w:pPr>
      <w:spacing w:before="120" w:after="120"/>
    </w:pPr>
  </w:style>
  <w:style w:type="paragraph" w:customStyle="1" w:styleId="SeriesInfo">
    <w:name w:val="SeriesInfo"/>
    <w:basedOn w:val="BaseText"/>
    <w:rsid w:val="00307269"/>
  </w:style>
  <w:style w:type="paragraph" w:customStyle="1" w:styleId="SeriesTitle">
    <w:name w:val="SeriesTitle"/>
    <w:basedOn w:val="BaseHeading"/>
    <w:rsid w:val="00307269"/>
    <w:pPr>
      <w:spacing w:before="240" w:after="120"/>
    </w:pPr>
    <w:rPr>
      <w:i/>
      <w:sz w:val="28"/>
    </w:rPr>
  </w:style>
  <w:style w:type="paragraph" w:customStyle="1" w:styleId="ShortTitle">
    <w:name w:val="ShortTitle"/>
    <w:basedOn w:val="BaseHeading"/>
    <w:rsid w:val="00307269"/>
    <w:rPr>
      <w:b/>
    </w:rPr>
  </w:style>
  <w:style w:type="paragraph" w:customStyle="1" w:styleId="Collaboration">
    <w:name w:val="Collaboration"/>
    <w:basedOn w:val="BaseText"/>
    <w:rsid w:val="00307269"/>
    <w:pPr>
      <w:spacing w:before="120" w:after="120"/>
    </w:pPr>
  </w:style>
  <w:style w:type="paragraph" w:customStyle="1" w:styleId="Collaborators">
    <w:name w:val="Collaborators"/>
    <w:basedOn w:val="BaseText"/>
    <w:rsid w:val="00307269"/>
    <w:pPr>
      <w:spacing w:before="120" w:after="120"/>
    </w:pPr>
  </w:style>
  <w:style w:type="paragraph" w:customStyle="1" w:styleId="OnBehalfOf">
    <w:name w:val="OnBehalfOf"/>
    <w:basedOn w:val="BaseText"/>
    <w:rsid w:val="00307269"/>
    <w:pPr>
      <w:spacing w:before="120" w:after="120"/>
    </w:pPr>
  </w:style>
  <w:style w:type="paragraph" w:customStyle="1" w:styleId="Position">
    <w:name w:val="Position"/>
    <w:basedOn w:val="BaseText"/>
    <w:rsid w:val="00307269"/>
    <w:pPr>
      <w:spacing w:before="120" w:after="120"/>
    </w:pPr>
    <w:rPr>
      <w:i/>
    </w:rPr>
  </w:style>
  <w:style w:type="paragraph" w:customStyle="1" w:styleId="AbstractPara">
    <w:name w:val="AbstractPara"/>
    <w:basedOn w:val="BaseText"/>
    <w:rsid w:val="00307269"/>
  </w:style>
  <w:style w:type="paragraph" w:customStyle="1" w:styleId="AbstractTitle">
    <w:name w:val="AbstractTitle"/>
    <w:basedOn w:val="BaseHeading"/>
    <w:next w:val="AbstractPara"/>
    <w:rsid w:val="00307269"/>
    <w:pPr>
      <w:spacing w:before="120" w:after="120"/>
    </w:pPr>
    <w:rPr>
      <w:b/>
      <w:sz w:val="26"/>
    </w:rPr>
  </w:style>
  <w:style w:type="paragraph" w:customStyle="1" w:styleId="Accepted">
    <w:name w:val="Accepted"/>
    <w:basedOn w:val="BaseText"/>
    <w:next w:val="Para"/>
    <w:rsid w:val="00307269"/>
    <w:pPr>
      <w:spacing w:before="60" w:after="60"/>
    </w:pPr>
  </w:style>
  <w:style w:type="paragraph" w:customStyle="1" w:styleId="Address">
    <w:name w:val="Address"/>
    <w:basedOn w:val="BaseText"/>
    <w:rsid w:val="00307269"/>
    <w:pPr>
      <w:spacing w:before="120" w:after="120"/>
    </w:pPr>
  </w:style>
  <w:style w:type="paragraph" w:customStyle="1" w:styleId="Biog">
    <w:name w:val="Biog"/>
    <w:basedOn w:val="BaseText"/>
    <w:next w:val="Para"/>
    <w:rsid w:val="00307269"/>
    <w:pPr>
      <w:spacing w:before="60" w:after="60"/>
    </w:pPr>
  </w:style>
  <w:style w:type="paragraph" w:customStyle="1" w:styleId="Correspdent">
    <w:name w:val="Correspdent"/>
    <w:basedOn w:val="BaseText"/>
    <w:rsid w:val="00307269"/>
  </w:style>
  <w:style w:type="paragraph" w:customStyle="1" w:styleId="MoreInfo">
    <w:name w:val="MoreInfo"/>
    <w:basedOn w:val="BaseText"/>
    <w:rsid w:val="00307269"/>
  </w:style>
  <w:style w:type="paragraph" w:customStyle="1" w:styleId="Standfirst">
    <w:name w:val="Standfirst"/>
    <w:basedOn w:val="BaseText"/>
    <w:rsid w:val="00307269"/>
    <w:pPr>
      <w:spacing w:before="120" w:after="120"/>
    </w:pPr>
    <w:rPr>
      <w:i/>
    </w:rPr>
  </w:style>
  <w:style w:type="paragraph" w:customStyle="1" w:styleId="ProductAuth">
    <w:name w:val="ProductAuth"/>
    <w:basedOn w:val="BaseText"/>
    <w:rsid w:val="00307269"/>
    <w:rPr>
      <w:b/>
      <w:sz w:val="28"/>
    </w:rPr>
  </w:style>
  <w:style w:type="paragraph" w:customStyle="1" w:styleId="ProductDetails">
    <w:name w:val="ProductDetails"/>
    <w:basedOn w:val="BaseText"/>
    <w:next w:val="Normal"/>
    <w:rsid w:val="00307269"/>
    <w:rPr>
      <w:b/>
      <w:sz w:val="28"/>
    </w:rPr>
  </w:style>
  <w:style w:type="paragraph" w:customStyle="1" w:styleId="ProductTitle">
    <w:name w:val="ProductTitle"/>
    <w:basedOn w:val="BaseText"/>
    <w:rsid w:val="00307269"/>
    <w:rPr>
      <w:b/>
      <w:sz w:val="28"/>
    </w:rPr>
  </w:style>
  <w:style w:type="paragraph" w:customStyle="1" w:styleId="Rating">
    <w:name w:val="Rating"/>
    <w:basedOn w:val="BaseText"/>
    <w:next w:val="Normal"/>
    <w:qFormat/>
    <w:rsid w:val="00307269"/>
    <w:rPr>
      <w:b/>
      <w:sz w:val="28"/>
    </w:rPr>
  </w:style>
  <w:style w:type="paragraph" w:customStyle="1" w:styleId="HeadA">
    <w:name w:val="HeadA"/>
    <w:basedOn w:val="BaseHeading"/>
    <w:next w:val="Para"/>
    <w:rsid w:val="00307269"/>
    <w:pPr>
      <w:spacing w:before="240" w:after="120"/>
    </w:pPr>
    <w:rPr>
      <w:b/>
      <w:sz w:val="28"/>
    </w:rPr>
  </w:style>
  <w:style w:type="paragraph" w:customStyle="1" w:styleId="HeadB">
    <w:name w:val="HeadB"/>
    <w:basedOn w:val="BaseHeading"/>
    <w:next w:val="Para"/>
    <w:rsid w:val="00307269"/>
    <w:pPr>
      <w:spacing w:before="160" w:after="60"/>
    </w:pPr>
    <w:rPr>
      <w:b/>
    </w:rPr>
  </w:style>
  <w:style w:type="paragraph" w:customStyle="1" w:styleId="HeadC">
    <w:name w:val="HeadC"/>
    <w:basedOn w:val="BaseHeading"/>
    <w:next w:val="Para"/>
    <w:rsid w:val="00307269"/>
    <w:pPr>
      <w:spacing w:before="160" w:after="60"/>
    </w:pPr>
    <w:rPr>
      <w:i/>
    </w:rPr>
  </w:style>
  <w:style w:type="paragraph" w:customStyle="1" w:styleId="Para">
    <w:name w:val="Para"/>
    <w:basedOn w:val="BaseText"/>
    <w:rsid w:val="00307269"/>
    <w:pPr>
      <w:spacing w:line="360" w:lineRule="auto"/>
      <w:ind w:firstLine="360"/>
    </w:pPr>
  </w:style>
  <w:style w:type="paragraph" w:customStyle="1" w:styleId="ParaCont">
    <w:name w:val="ParaCont"/>
    <w:basedOn w:val="BaseText"/>
    <w:next w:val="Para"/>
    <w:rsid w:val="00307269"/>
  </w:style>
  <w:style w:type="paragraph" w:customStyle="1" w:styleId="PullQuote">
    <w:name w:val="PullQuote"/>
    <w:basedOn w:val="BaseText"/>
    <w:next w:val="Para"/>
    <w:rsid w:val="00307269"/>
    <w:pPr>
      <w:spacing w:before="120" w:after="120"/>
      <w:ind w:left="360"/>
    </w:pPr>
    <w:rPr>
      <w:i/>
    </w:rPr>
  </w:style>
  <w:style w:type="paragraph" w:customStyle="1" w:styleId="QuoteRef">
    <w:name w:val="QuoteRef"/>
    <w:basedOn w:val="BaseText"/>
    <w:next w:val="Para"/>
    <w:rsid w:val="00307269"/>
    <w:pPr>
      <w:spacing w:after="120"/>
      <w:ind w:left="360"/>
    </w:pPr>
  </w:style>
  <w:style w:type="paragraph" w:customStyle="1" w:styleId="SourceRef">
    <w:name w:val="SourceRef"/>
    <w:basedOn w:val="BaseText"/>
    <w:next w:val="Para"/>
    <w:rsid w:val="00307269"/>
  </w:style>
  <w:style w:type="paragraph" w:customStyle="1" w:styleId="NumList1">
    <w:name w:val="NumList1"/>
    <w:basedOn w:val="BaseText"/>
    <w:rsid w:val="00307269"/>
    <w:pPr>
      <w:spacing w:after="60"/>
      <w:ind w:left="357" w:hanging="357"/>
    </w:pPr>
  </w:style>
  <w:style w:type="paragraph" w:customStyle="1" w:styleId="NumList1Cont">
    <w:name w:val="NumList1Cont"/>
    <w:basedOn w:val="BaseText"/>
    <w:rsid w:val="00307269"/>
    <w:pPr>
      <w:spacing w:before="60" w:after="60"/>
      <w:ind w:left="360"/>
    </w:pPr>
  </w:style>
  <w:style w:type="paragraph" w:customStyle="1" w:styleId="NumList2">
    <w:name w:val="NumList2"/>
    <w:basedOn w:val="BaseText"/>
    <w:rsid w:val="00307269"/>
    <w:pPr>
      <w:tabs>
        <w:tab w:val="left" w:pos="720"/>
        <w:tab w:val="left" w:pos="1080"/>
      </w:tabs>
      <w:spacing w:before="60" w:after="60"/>
      <w:ind w:left="714" w:hanging="357"/>
    </w:pPr>
  </w:style>
  <w:style w:type="paragraph" w:customStyle="1" w:styleId="NumList2Cont">
    <w:name w:val="NumList2Cont"/>
    <w:basedOn w:val="BaseText"/>
    <w:rsid w:val="00307269"/>
    <w:pPr>
      <w:spacing w:before="60" w:after="60"/>
      <w:ind w:left="709"/>
    </w:pPr>
  </w:style>
  <w:style w:type="paragraph" w:customStyle="1" w:styleId="NumList3">
    <w:name w:val="NumList3"/>
    <w:basedOn w:val="BaseText"/>
    <w:rsid w:val="00307269"/>
    <w:pPr>
      <w:ind w:left="1066" w:hanging="357"/>
    </w:pPr>
  </w:style>
  <w:style w:type="paragraph" w:customStyle="1" w:styleId="NumList3Cont">
    <w:name w:val="NumList3Cont"/>
    <w:basedOn w:val="BaseText"/>
    <w:rsid w:val="00307269"/>
    <w:pPr>
      <w:spacing w:before="60" w:after="60"/>
      <w:ind w:left="1066"/>
    </w:pPr>
  </w:style>
  <w:style w:type="paragraph" w:customStyle="1" w:styleId="List1">
    <w:name w:val="List1"/>
    <w:basedOn w:val="BaseText"/>
    <w:rsid w:val="00307269"/>
    <w:pPr>
      <w:ind w:left="357" w:hanging="357"/>
    </w:pPr>
  </w:style>
  <w:style w:type="paragraph" w:customStyle="1" w:styleId="List20">
    <w:name w:val="List2"/>
    <w:basedOn w:val="BaseText"/>
    <w:rsid w:val="00307269"/>
    <w:pPr>
      <w:ind w:left="714" w:hanging="357"/>
    </w:pPr>
  </w:style>
  <w:style w:type="paragraph" w:customStyle="1" w:styleId="List30">
    <w:name w:val="List3"/>
    <w:basedOn w:val="BaseText"/>
    <w:rsid w:val="00307269"/>
    <w:pPr>
      <w:ind w:left="1077" w:hanging="357"/>
    </w:pPr>
  </w:style>
  <w:style w:type="paragraph" w:customStyle="1" w:styleId="BullList1">
    <w:name w:val="BullList1"/>
    <w:basedOn w:val="BaseText"/>
    <w:rsid w:val="00307269"/>
    <w:pPr>
      <w:spacing w:after="60"/>
      <w:ind w:left="357" w:hanging="357"/>
    </w:pPr>
  </w:style>
  <w:style w:type="paragraph" w:customStyle="1" w:styleId="BullList2">
    <w:name w:val="BullList2"/>
    <w:basedOn w:val="BaseText"/>
    <w:rsid w:val="00307269"/>
    <w:pPr>
      <w:spacing w:after="60"/>
      <w:ind w:left="714" w:hanging="357"/>
    </w:pPr>
  </w:style>
  <w:style w:type="paragraph" w:customStyle="1" w:styleId="BullList3">
    <w:name w:val="BullList3"/>
    <w:basedOn w:val="BaseText"/>
    <w:rsid w:val="00307269"/>
    <w:pPr>
      <w:spacing w:after="60"/>
      <w:ind w:left="1077" w:hanging="357"/>
    </w:pPr>
  </w:style>
  <w:style w:type="paragraph" w:customStyle="1" w:styleId="ListPara">
    <w:name w:val="ListPara"/>
    <w:basedOn w:val="BaseText"/>
    <w:rsid w:val="00307269"/>
    <w:pPr>
      <w:ind w:firstLine="360"/>
    </w:pPr>
  </w:style>
  <w:style w:type="paragraph" w:customStyle="1" w:styleId="Equation">
    <w:name w:val="Equation"/>
    <w:basedOn w:val="BaseText"/>
    <w:next w:val="Para"/>
    <w:rsid w:val="00307269"/>
    <w:pPr>
      <w:spacing w:before="120" w:after="120"/>
      <w:jc w:val="center"/>
    </w:pPr>
  </w:style>
  <w:style w:type="paragraph" w:customStyle="1" w:styleId="BoxSubTitle">
    <w:name w:val="BoxSubTitle"/>
    <w:basedOn w:val="BaseHeading"/>
    <w:next w:val="Para"/>
    <w:rsid w:val="00307269"/>
    <w:pPr>
      <w:shd w:val="pct12" w:color="auto" w:fill="auto"/>
    </w:pPr>
    <w:rPr>
      <w:b/>
      <w:sz w:val="20"/>
    </w:rPr>
  </w:style>
  <w:style w:type="paragraph" w:customStyle="1" w:styleId="BoxText">
    <w:name w:val="BoxText"/>
    <w:basedOn w:val="BaseText"/>
    <w:rsid w:val="00307269"/>
    <w:pPr>
      <w:shd w:val="pct12" w:color="auto" w:fill="auto"/>
    </w:pPr>
  </w:style>
  <w:style w:type="paragraph" w:customStyle="1" w:styleId="BoxTitle">
    <w:name w:val="BoxTitle"/>
    <w:basedOn w:val="BaseHeading"/>
    <w:next w:val="BoxText"/>
    <w:rsid w:val="00307269"/>
    <w:pPr>
      <w:shd w:val="pct12" w:color="auto" w:fill="auto"/>
    </w:pPr>
    <w:rPr>
      <w:b/>
    </w:rPr>
  </w:style>
  <w:style w:type="paragraph" w:customStyle="1" w:styleId="TableBody">
    <w:name w:val="TableBody"/>
    <w:basedOn w:val="BaseText"/>
    <w:rsid w:val="00307269"/>
    <w:rPr>
      <w:sz w:val="20"/>
    </w:rPr>
  </w:style>
  <w:style w:type="paragraph" w:customStyle="1" w:styleId="TableHeader">
    <w:name w:val="TableHeader"/>
    <w:basedOn w:val="BaseText"/>
    <w:next w:val="Para"/>
    <w:rsid w:val="00307269"/>
    <w:rPr>
      <w:b/>
    </w:rPr>
  </w:style>
  <w:style w:type="paragraph" w:customStyle="1" w:styleId="TableNote">
    <w:name w:val="TableNote"/>
    <w:basedOn w:val="BaseText"/>
    <w:next w:val="Para"/>
    <w:rsid w:val="00307269"/>
    <w:rPr>
      <w:sz w:val="20"/>
    </w:rPr>
  </w:style>
  <w:style w:type="paragraph" w:customStyle="1" w:styleId="TableSubHead">
    <w:name w:val="TableSubHead"/>
    <w:basedOn w:val="BaseText"/>
    <w:next w:val="Para"/>
    <w:rsid w:val="00307269"/>
    <w:rPr>
      <w:b/>
      <w:sz w:val="20"/>
    </w:rPr>
  </w:style>
  <w:style w:type="paragraph" w:customStyle="1" w:styleId="TableTitle">
    <w:name w:val="TableTitle"/>
    <w:basedOn w:val="BaseHeading"/>
    <w:next w:val="Para"/>
    <w:rsid w:val="00307269"/>
    <w:pPr>
      <w:spacing w:before="240"/>
    </w:pPr>
  </w:style>
  <w:style w:type="paragraph" w:customStyle="1" w:styleId="Credit">
    <w:name w:val="Credit"/>
    <w:basedOn w:val="BaseText"/>
    <w:next w:val="Para"/>
    <w:rsid w:val="00307269"/>
    <w:pPr>
      <w:spacing w:before="60" w:after="60"/>
    </w:pPr>
    <w:rPr>
      <w:sz w:val="20"/>
    </w:rPr>
  </w:style>
  <w:style w:type="paragraph" w:customStyle="1" w:styleId="FigCaption">
    <w:name w:val="FigCaption"/>
    <w:basedOn w:val="BaseText"/>
    <w:next w:val="Para"/>
    <w:rsid w:val="00307269"/>
    <w:pPr>
      <w:spacing w:before="120" w:after="120"/>
    </w:pPr>
    <w:rPr>
      <w:sz w:val="20"/>
    </w:rPr>
  </w:style>
  <w:style w:type="paragraph" w:customStyle="1" w:styleId="Acknowledge">
    <w:name w:val="Acknowledge"/>
    <w:basedOn w:val="BaseText"/>
    <w:next w:val="Para"/>
    <w:rsid w:val="00307269"/>
    <w:pPr>
      <w:spacing w:before="120"/>
    </w:pPr>
  </w:style>
  <w:style w:type="paragraph" w:customStyle="1" w:styleId="Conflict">
    <w:name w:val="Conflict"/>
    <w:basedOn w:val="BaseText"/>
    <w:link w:val="ConflictChar"/>
    <w:rsid w:val="00307269"/>
    <w:pPr>
      <w:spacing w:before="120"/>
    </w:pPr>
  </w:style>
  <w:style w:type="paragraph" w:customStyle="1" w:styleId="EthicalApproval">
    <w:name w:val="EthicalApproval"/>
    <w:basedOn w:val="BaseText"/>
    <w:rsid w:val="00307269"/>
    <w:pPr>
      <w:spacing w:before="120"/>
    </w:pPr>
  </w:style>
  <w:style w:type="paragraph" w:customStyle="1" w:styleId="Funding">
    <w:name w:val="Funding"/>
    <w:basedOn w:val="BaseText"/>
    <w:rsid w:val="00307269"/>
    <w:pPr>
      <w:spacing w:before="120"/>
    </w:pPr>
  </w:style>
  <w:style w:type="paragraph" w:customStyle="1" w:styleId="Miscellaneous">
    <w:name w:val="Miscellaneous"/>
    <w:basedOn w:val="BaseText"/>
    <w:rsid w:val="00307269"/>
    <w:pPr>
      <w:spacing w:before="120" w:after="60"/>
    </w:pPr>
  </w:style>
  <w:style w:type="paragraph" w:customStyle="1" w:styleId="Participators">
    <w:name w:val="Participators"/>
    <w:basedOn w:val="BaseText"/>
    <w:rsid w:val="00307269"/>
    <w:pPr>
      <w:spacing w:before="120"/>
    </w:pPr>
  </w:style>
  <w:style w:type="paragraph" w:customStyle="1" w:styleId="Reference">
    <w:name w:val="Reference"/>
    <w:basedOn w:val="BaseText"/>
    <w:rsid w:val="00307269"/>
    <w:pPr>
      <w:spacing w:before="40" w:after="40"/>
    </w:pPr>
  </w:style>
  <w:style w:type="paragraph" w:customStyle="1" w:styleId="EdNoteTitle">
    <w:name w:val="EdNoteTitle"/>
    <w:basedOn w:val="BaseHeading"/>
    <w:rsid w:val="00307269"/>
    <w:rPr>
      <w:sz w:val="28"/>
    </w:rPr>
  </w:style>
  <w:style w:type="paragraph" w:customStyle="1" w:styleId="BoxBegin">
    <w:name w:val="BoxBegin"/>
    <w:basedOn w:val="BaseText"/>
    <w:rsid w:val="00307269"/>
    <w:pPr>
      <w:pBdr>
        <w:top w:val="single" w:sz="4" w:space="1" w:color="auto"/>
      </w:pBdr>
      <w:shd w:val="pct12" w:color="auto" w:fill="FFFFFF"/>
      <w:spacing w:before="120" w:line="200" w:lineRule="atLeast"/>
    </w:pPr>
    <w:rPr>
      <w:rFonts w:ascii="Calibri" w:eastAsia="Times New Roman" w:hAnsi="Calibri"/>
      <w:b/>
      <w:sz w:val="20"/>
    </w:rPr>
  </w:style>
  <w:style w:type="paragraph" w:customStyle="1" w:styleId="BoxEnd">
    <w:name w:val="BoxEnd"/>
    <w:basedOn w:val="BaseText"/>
    <w:rsid w:val="00307269"/>
    <w:pPr>
      <w:pBdr>
        <w:bottom w:val="single" w:sz="4" w:space="1" w:color="auto"/>
      </w:pBdr>
      <w:shd w:val="pct12" w:color="auto" w:fill="FFFFFF"/>
      <w:spacing w:after="120" w:line="200" w:lineRule="atLeast"/>
    </w:pPr>
    <w:rPr>
      <w:rFonts w:ascii="Calibri" w:eastAsia="Times New Roman" w:hAnsi="Calibri"/>
      <w:b/>
      <w:sz w:val="20"/>
    </w:rPr>
  </w:style>
  <w:style w:type="paragraph" w:customStyle="1" w:styleId="supp-file">
    <w:name w:val="supp-file"/>
    <w:basedOn w:val="BaseText"/>
    <w:rsid w:val="00307269"/>
    <w:pPr>
      <w:ind w:left="720"/>
    </w:pPr>
    <w:rPr>
      <w:rFonts w:eastAsia="Times New Roman" w:cs="Arial"/>
      <w:color w:val="FF0000"/>
      <w:sz w:val="20"/>
      <w:szCs w:val="24"/>
    </w:rPr>
  </w:style>
  <w:style w:type="paragraph" w:customStyle="1" w:styleId="WebExtraDesc">
    <w:name w:val="WebExtraDesc"/>
    <w:basedOn w:val="BaseText"/>
    <w:rsid w:val="00307269"/>
    <w:pPr>
      <w:ind w:left="432"/>
    </w:pPr>
    <w:rPr>
      <w:rFonts w:eastAsia="Times New Roman"/>
      <w:iCs/>
      <w:color w:val="0000FF"/>
      <w:szCs w:val="24"/>
    </w:rPr>
  </w:style>
  <w:style w:type="paragraph" w:customStyle="1" w:styleId="WebExtraTitle">
    <w:name w:val="WebExtraTitle"/>
    <w:basedOn w:val="BaseHeading"/>
    <w:rsid w:val="00307269"/>
    <w:rPr>
      <w:rFonts w:eastAsia="Times New Roman"/>
      <w:sz w:val="28"/>
      <w:szCs w:val="28"/>
    </w:rPr>
  </w:style>
  <w:style w:type="paragraph" w:customStyle="1" w:styleId="TopicCode">
    <w:name w:val="TopicCode"/>
    <w:basedOn w:val="BaseText"/>
    <w:rsid w:val="00307269"/>
    <w:pPr>
      <w:ind w:left="300"/>
    </w:pPr>
    <w:rPr>
      <w:color w:val="FF0000"/>
    </w:rPr>
  </w:style>
  <w:style w:type="paragraph" w:customStyle="1" w:styleId="BoxNote">
    <w:name w:val="BoxNote"/>
    <w:basedOn w:val="BaseText"/>
    <w:rsid w:val="00307269"/>
    <w:pPr>
      <w:shd w:val="pct12" w:color="auto" w:fill="auto"/>
    </w:pPr>
    <w:rPr>
      <w:sz w:val="20"/>
    </w:rPr>
  </w:style>
  <w:style w:type="paragraph" w:customStyle="1" w:styleId="BullNumList1">
    <w:name w:val="Bull/NumList1"/>
    <w:basedOn w:val="BaseText"/>
    <w:rsid w:val="00307269"/>
    <w:pPr>
      <w:spacing w:after="60"/>
      <w:ind w:left="357" w:hanging="357"/>
    </w:pPr>
  </w:style>
  <w:style w:type="paragraph" w:customStyle="1" w:styleId="BullNumList2">
    <w:name w:val="Bull/NumList2"/>
    <w:basedOn w:val="BaseText"/>
    <w:rsid w:val="00307269"/>
    <w:pPr>
      <w:spacing w:after="60"/>
      <w:ind w:left="714" w:hanging="357"/>
    </w:pPr>
  </w:style>
  <w:style w:type="paragraph" w:customStyle="1" w:styleId="BullNumList3">
    <w:name w:val="Bull/NumList3"/>
    <w:basedOn w:val="BaseText"/>
    <w:rsid w:val="00307269"/>
    <w:pPr>
      <w:spacing w:after="60"/>
      <w:ind w:left="1077" w:hanging="357"/>
    </w:pPr>
  </w:style>
  <w:style w:type="paragraph" w:customStyle="1" w:styleId="BullNumList1Cont">
    <w:name w:val="Bull/NumList1Cont"/>
    <w:basedOn w:val="BaseText"/>
    <w:rsid w:val="00307269"/>
    <w:pPr>
      <w:spacing w:before="60" w:after="60"/>
      <w:ind w:left="360"/>
    </w:pPr>
  </w:style>
  <w:style w:type="paragraph" w:customStyle="1" w:styleId="BullNumList2Cont">
    <w:name w:val="Bull/NumList2Cont"/>
    <w:basedOn w:val="BaseText"/>
    <w:rsid w:val="00307269"/>
    <w:pPr>
      <w:spacing w:before="60" w:after="60"/>
      <w:ind w:left="709"/>
    </w:pPr>
  </w:style>
  <w:style w:type="paragraph" w:customStyle="1" w:styleId="BullNumList3Cont">
    <w:name w:val="Bull/NumList3Cont"/>
    <w:basedOn w:val="BaseText"/>
    <w:rsid w:val="00307269"/>
    <w:pPr>
      <w:spacing w:before="60" w:after="60"/>
      <w:ind w:left="1066"/>
    </w:pPr>
  </w:style>
  <w:style w:type="paragraph" w:customStyle="1" w:styleId="BoxBullNumList1">
    <w:name w:val="BoxBull/NumList1"/>
    <w:basedOn w:val="BaseText"/>
    <w:rsid w:val="00307269"/>
    <w:pPr>
      <w:shd w:val="pct12" w:color="auto" w:fill="auto"/>
      <w:spacing w:after="60"/>
      <w:ind w:left="357" w:hanging="357"/>
    </w:pPr>
  </w:style>
  <w:style w:type="paragraph" w:customStyle="1" w:styleId="BoxBullNumList2">
    <w:name w:val="BoxBull/NumList2"/>
    <w:basedOn w:val="BaseText"/>
    <w:rsid w:val="00307269"/>
    <w:pPr>
      <w:shd w:val="pct12" w:color="auto" w:fill="auto"/>
      <w:spacing w:after="60"/>
      <w:ind w:left="714" w:hanging="357"/>
    </w:pPr>
  </w:style>
  <w:style w:type="paragraph" w:customStyle="1" w:styleId="BoxBullNumList3">
    <w:name w:val="BoxBull/NumList3"/>
    <w:basedOn w:val="BaseText"/>
    <w:rsid w:val="00307269"/>
    <w:pPr>
      <w:shd w:val="pct12" w:color="auto" w:fill="auto"/>
      <w:spacing w:after="60"/>
      <w:ind w:left="1077" w:hanging="357"/>
    </w:pPr>
  </w:style>
  <w:style w:type="paragraph" w:customStyle="1" w:styleId="BoxList1">
    <w:name w:val="BoxList1"/>
    <w:basedOn w:val="BaseText"/>
    <w:rsid w:val="00307269"/>
    <w:pPr>
      <w:shd w:val="pct12" w:color="auto" w:fill="auto"/>
      <w:ind w:left="357" w:hanging="357"/>
    </w:pPr>
  </w:style>
  <w:style w:type="paragraph" w:customStyle="1" w:styleId="BoxList2">
    <w:name w:val="BoxList2"/>
    <w:basedOn w:val="BaseText"/>
    <w:rsid w:val="00307269"/>
    <w:pPr>
      <w:shd w:val="pct12" w:color="auto" w:fill="auto"/>
      <w:ind w:left="714" w:hanging="357"/>
    </w:pPr>
  </w:style>
  <w:style w:type="paragraph" w:customStyle="1" w:styleId="BoxList3">
    <w:name w:val="BoxList3"/>
    <w:basedOn w:val="BaseText"/>
    <w:rsid w:val="00307269"/>
    <w:pPr>
      <w:shd w:val="pct12" w:color="auto" w:fill="auto"/>
      <w:ind w:left="1077" w:hanging="357"/>
    </w:pPr>
  </w:style>
  <w:style w:type="paragraph" w:customStyle="1" w:styleId="RelatedTo">
    <w:name w:val="RelatedTo"/>
    <w:basedOn w:val="BaseText"/>
    <w:rsid w:val="00307269"/>
  </w:style>
  <w:style w:type="paragraph" w:customStyle="1" w:styleId="MediaBlock">
    <w:name w:val="MediaBlock"/>
    <w:basedOn w:val="BaseText"/>
    <w:rsid w:val="00307269"/>
    <w:pPr>
      <w:ind w:left="720"/>
    </w:pPr>
    <w:rPr>
      <w:rFonts w:ascii="Arial" w:eastAsia="Times New Roman" w:hAnsi="Arial" w:cs="Arial"/>
      <w:color w:val="FF0000"/>
      <w:szCs w:val="24"/>
    </w:rPr>
  </w:style>
  <w:style w:type="paragraph" w:customStyle="1" w:styleId="Footnote">
    <w:name w:val="Footnote"/>
    <w:basedOn w:val="BaseText"/>
    <w:rsid w:val="00307269"/>
    <w:pPr>
      <w:spacing w:before="120" w:after="60"/>
    </w:pPr>
  </w:style>
  <w:style w:type="character" w:customStyle="1" w:styleId="ConflictChar">
    <w:name w:val="Conflict Char"/>
    <w:basedOn w:val="DefaultParagraphFont"/>
    <w:link w:val="Conflict"/>
    <w:rsid w:val="00A12790"/>
    <w:rPr>
      <w:rFonts w:ascii="Times New Roman" w:eastAsia="Calibri" w:hAnsi="Times New Roman" w:cs="Times New Roman"/>
      <w:szCs w:val="20"/>
      <w:lang w:eastAsia="en-US"/>
    </w:rPr>
  </w:style>
  <w:style w:type="character" w:customStyle="1" w:styleId="Heading1Char">
    <w:name w:val="Heading 1 Char"/>
    <w:basedOn w:val="DefaultParagraphFont"/>
    <w:link w:val="Heading1"/>
    <w:uiPriority w:val="9"/>
    <w:rsid w:val="00006CD2"/>
    <w:rPr>
      <w:rFonts w:ascii="Play" w:eastAsia="Play" w:hAnsi="Play" w:cs="Play"/>
      <w:color w:val="0F4761"/>
      <w:sz w:val="40"/>
      <w:szCs w:val="40"/>
      <w:lang w:eastAsia="en-US"/>
    </w:rPr>
  </w:style>
  <w:style w:type="character" w:customStyle="1" w:styleId="Heading2Char">
    <w:name w:val="Heading 2 Char"/>
    <w:basedOn w:val="DefaultParagraphFont"/>
    <w:link w:val="Heading2"/>
    <w:uiPriority w:val="9"/>
    <w:semiHidden/>
    <w:rsid w:val="00006CD2"/>
    <w:rPr>
      <w:rFonts w:ascii="Play" w:eastAsia="Play" w:hAnsi="Play" w:cs="Play"/>
      <w:color w:val="0F4761"/>
      <w:sz w:val="32"/>
      <w:szCs w:val="32"/>
      <w:lang w:eastAsia="en-US"/>
    </w:rPr>
  </w:style>
  <w:style w:type="character" w:customStyle="1" w:styleId="Heading3Char">
    <w:name w:val="Heading 3 Char"/>
    <w:basedOn w:val="DefaultParagraphFont"/>
    <w:link w:val="Heading3"/>
    <w:uiPriority w:val="9"/>
    <w:semiHidden/>
    <w:rsid w:val="00006CD2"/>
    <w:rPr>
      <w:rFonts w:ascii="Times New Roman" w:eastAsia="Calibri" w:hAnsi="Times New Roman" w:cs="Times New Roman"/>
      <w:color w:val="0F4761"/>
      <w:sz w:val="28"/>
      <w:szCs w:val="28"/>
      <w:lang w:eastAsia="en-US"/>
    </w:rPr>
  </w:style>
  <w:style w:type="character" w:customStyle="1" w:styleId="Heading4Char">
    <w:name w:val="Heading 4 Char"/>
    <w:basedOn w:val="DefaultParagraphFont"/>
    <w:link w:val="Heading4"/>
    <w:uiPriority w:val="9"/>
    <w:semiHidden/>
    <w:rsid w:val="00006CD2"/>
    <w:rPr>
      <w:rFonts w:ascii="Times New Roman" w:eastAsia="Calibri" w:hAnsi="Times New Roman" w:cs="Times New Roman"/>
      <w:i/>
      <w:color w:val="0F4761"/>
      <w:sz w:val="20"/>
      <w:szCs w:val="20"/>
      <w:lang w:eastAsia="en-US"/>
    </w:rPr>
  </w:style>
  <w:style w:type="character" w:customStyle="1" w:styleId="Heading5Char">
    <w:name w:val="Heading 5 Char"/>
    <w:basedOn w:val="DefaultParagraphFont"/>
    <w:link w:val="Heading5"/>
    <w:uiPriority w:val="9"/>
    <w:semiHidden/>
    <w:rsid w:val="00006CD2"/>
    <w:rPr>
      <w:rFonts w:ascii="Times New Roman" w:eastAsia="Calibri" w:hAnsi="Times New Roman" w:cs="Times New Roman"/>
      <w:color w:val="0F4761"/>
      <w:sz w:val="20"/>
      <w:szCs w:val="20"/>
      <w:lang w:eastAsia="en-US"/>
    </w:rPr>
  </w:style>
  <w:style w:type="character" w:customStyle="1" w:styleId="Heading6Char">
    <w:name w:val="Heading 6 Char"/>
    <w:basedOn w:val="DefaultParagraphFont"/>
    <w:link w:val="Heading6"/>
    <w:uiPriority w:val="9"/>
    <w:semiHidden/>
    <w:rsid w:val="00006CD2"/>
    <w:rPr>
      <w:rFonts w:ascii="Times New Roman" w:eastAsia="Calibri" w:hAnsi="Times New Roman" w:cs="Times New Roman"/>
      <w:i/>
      <w:color w:val="595959"/>
      <w:sz w:val="20"/>
      <w:szCs w:val="20"/>
      <w:lang w:eastAsia="en-US"/>
    </w:rPr>
  </w:style>
  <w:style w:type="character" w:customStyle="1" w:styleId="TitleChar">
    <w:name w:val="Title Char"/>
    <w:basedOn w:val="DefaultParagraphFont"/>
    <w:link w:val="Title"/>
    <w:uiPriority w:val="10"/>
    <w:rsid w:val="00006CD2"/>
    <w:rPr>
      <w:rFonts w:ascii="Play" w:eastAsia="Play" w:hAnsi="Play" w:cs="Play"/>
      <w:sz w:val="56"/>
      <w:szCs w:val="56"/>
      <w:lang w:eastAsia="en-US"/>
    </w:rPr>
  </w:style>
  <w:style w:type="character" w:customStyle="1" w:styleId="SubtitleChar">
    <w:name w:val="Subtitle Char"/>
    <w:basedOn w:val="DefaultParagraphFont"/>
    <w:link w:val="Subtitle"/>
    <w:uiPriority w:val="11"/>
    <w:rsid w:val="00006CD2"/>
    <w:rPr>
      <w:rFonts w:ascii="Times New Roman" w:eastAsia="Calibri" w:hAnsi="Times New Roman" w:cs="Times New Roman"/>
      <w:color w:val="595959"/>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29364">
      <w:bodyDiv w:val="1"/>
      <w:marLeft w:val="0"/>
      <w:marRight w:val="0"/>
      <w:marTop w:val="0"/>
      <w:marBottom w:val="0"/>
      <w:divBdr>
        <w:top w:val="none" w:sz="0" w:space="0" w:color="auto"/>
        <w:left w:val="none" w:sz="0" w:space="0" w:color="auto"/>
        <w:bottom w:val="none" w:sz="0" w:space="0" w:color="auto"/>
        <w:right w:val="none" w:sz="0" w:space="0" w:color="auto"/>
      </w:divBdr>
    </w:div>
    <w:div w:id="597300479">
      <w:bodyDiv w:val="1"/>
      <w:marLeft w:val="0"/>
      <w:marRight w:val="0"/>
      <w:marTop w:val="0"/>
      <w:marBottom w:val="0"/>
      <w:divBdr>
        <w:top w:val="none" w:sz="0" w:space="0" w:color="auto"/>
        <w:left w:val="none" w:sz="0" w:space="0" w:color="auto"/>
        <w:bottom w:val="none" w:sz="0" w:space="0" w:color="auto"/>
        <w:right w:val="none" w:sz="0" w:space="0" w:color="auto"/>
      </w:divBdr>
    </w:div>
    <w:div w:id="597830030">
      <w:bodyDiv w:val="1"/>
      <w:marLeft w:val="0"/>
      <w:marRight w:val="0"/>
      <w:marTop w:val="0"/>
      <w:marBottom w:val="0"/>
      <w:divBdr>
        <w:top w:val="none" w:sz="0" w:space="0" w:color="auto"/>
        <w:left w:val="none" w:sz="0" w:space="0" w:color="auto"/>
        <w:bottom w:val="none" w:sz="0" w:space="0" w:color="auto"/>
        <w:right w:val="none" w:sz="0" w:space="0" w:color="auto"/>
      </w:divBdr>
    </w:div>
    <w:div w:id="742022235">
      <w:bodyDiv w:val="1"/>
      <w:marLeft w:val="0"/>
      <w:marRight w:val="0"/>
      <w:marTop w:val="0"/>
      <w:marBottom w:val="0"/>
      <w:divBdr>
        <w:top w:val="none" w:sz="0" w:space="0" w:color="auto"/>
        <w:left w:val="none" w:sz="0" w:space="0" w:color="auto"/>
        <w:bottom w:val="none" w:sz="0" w:space="0" w:color="auto"/>
        <w:right w:val="none" w:sz="0" w:space="0" w:color="auto"/>
      </w:divBdr>
    </w:div>
    <w:div w:id="744835184">
      <w:bodyDiv w:val="1"/>
      <w:marLeft w:val="0"/>
      <w:marRight w:val="0"/>
      <w:marTop w:val="0"/>
      <w:marBottom w:val="0"/>
      <w:divBdr>
        <w:top w:val="none" w:sz="0" w:space="0" w:color="auto"/>
        <w:left w:val="none" w:sz="0" w:space="0" w:color="auto"/>
        <w:bottom w:val="none" w:sz="0" w:space="0" w:color="auto"/>
        <w:right w:val="none" w:sz="0" w:space="0" w:color="auto"/>
      </w:divBdr>
    </w:div>
    <w:div w:id="746027985">
      <w:bodyDiv w:val="1"/>
      <w:marLeft w:val="0"/>
      <w:marRight w:val="0"/>
      <w:marTop w:val="0"/>
      <w:marBottom w:val="0"/>
      <w:divBdr>
        <w:top w:val="none" w:sz="0" w:space="0" w:color="auto"/>
        <w:left w:val="none" w:sz="0" w:space="0" w:color="auto"/>
        <w:bottom w:val="none" w:sz="0" w:space="0" w:color="auto"/>
        <w:right w:val="none" w:sz="0" w:space="0" w:color="auto"/>
      </w:divBdr>
    </w:div>
    <w:div w:id="845946694">
      <w:bodyDiv w:val="1"/>
      <w:marLeft w:val="0"/>
      <w:marRight w:val="0"/>
      <w:marTop w:val="0"/>
      <w:marBottom w:val="0"/>
      <w:divBdr>
        <w:top w:val="none" w:sz="0" w:space="0" w:color="auto"/>
        <w:left w:val="none" w:sz="0" w:space="0" w:color="auto"/>
        <w:bottom w:val="none" w:sz="0" w:space="0" w:color="auto"/>
        <w:right w:val="none" w:sz="0" w:space="0" w:color="auto"/>
      </w:divBdr>
    </w:div>
    <w:div w:id="1049378974">
      <w:bodyDiv w:val="1"/>
      <w:marLeft w:val="0"/>
      <w:marRight w:val="0"/>
      <w:marTop w:val="0"/>
      <w:marBottom w:val="0"/>
      <w:divBdr>
        <w:top w:val="none" w:sz="0" w:space="0" w:color="auto"/>
        <w:left w:val="none" w:sz="0" w:space="0" w:color="auto"/>
        <w:bottom w:val="none" w:sz="0" w:space="0" w:color="auto"/>
        <w:right w:val="none" w:sz="0" w:space="0" w:color="auto"/>
      </w:divBdr>
    </w:div>
    <w:div w:id="1105271986">
      <w:bodyDiv w:val="1"/>
      <w:marLeft w:val="0"/>
      <w:marRight w:val="0"/>
      <w:marTop w:val="0"/>
      <w:marBottom w:val="0"/>
      <w:divBdr>
        <w:top w:val="none" w:sz="0" w:space="0" w:color="auto"/>
        <w:left w:val="none" w:sz="0" w:space="0" w:color="auto"/>
        <w:bottom w:val="none" w:sz="0" w:space="0" w:color="auto"/>
        <w:right w:val="none" w:sz="0" w:space="0" w:color="auto"/>
      </w:divBdr>
    </w:div>
    <w:div w:id="1118573065">
      <w:bodyDiv w:val="1"/>
      <w:marLeft w:val="0"/>
      <w:marRight w:val="0"/>
      <w:marTop w:val="0"/>
      <w:marBottom w:val="0"/>
      <w:divBdr>
        <w:top w:val="none" w:sz="0" w:space="0" w:color="auto"/>
        <w:left w:val="none" w:sz="0" w:space="0" w:color="auto"/>
        <w:bottom w:val="none" w:sz="0" w:space="0" w:color="auto"/>
        <w:right w:val="none" w:sz="0" w:space="0" w:color="auto"/>
      </w:divBdr>
    </w:div>
    <w:div w:id="1200169670">
      <w:bodyDiv w:val="1"/>
      <w:marLeft w:val="0"/>
      <w:marRight w:val="0"/>
      <w:marTop w:val="0"/>
      <w:marBottom w:val="0"/>
      <w:divBdr>
        <w:top w:val="none" w:sz="0" w:space="0" w:color="auto"/>
        <w:left w:val="none" w:sz="0" w:space="0" w:color="auto"/>
        <w:bottom w:val="none" w:sz="0" w:space="0" w:color="auto"/>
        <w:right w:val="none" w:sz="0" w:space="0" w:color="auto"/>
      </w:divBdr>
    </w:div>
    <w:div w:id="1250388774">
      <w:bodyDiv w:val="1"/>
      <w:marLeft w:val="0"/>
      <w:marRight w:val="0"/>
      <w:marTop w:val="0"/>
      <w:marBottom w:val="0"/>
      <w:divBdr>
        <w:top w:val="none" w:sz="0" w:space="0" w:color="auto"/>
        <w:left w:val="none" w:sz="0" w:space="0" w:color="auto"/>
        <w:bottom w:val="none" w:sz="0" w:space="0" w:color="auto"/>
        <w:right w:val="none" w:sz="0" w:space="0" w:color="auto"/>
      </w:divBdr>
      <w:divsChild>
        <w:div w:id="626930557">
          <w:marLeft w:val="0"/>
          <w:marRight w:val="0"/>
          <w:marTop w:val="0"/>
          <w:marBottom w:val="0"/>
          <w:divBdr>
            <w:top w:val="none" w:sz="0" w:space="0" w:color="auto"/>
            <w:left w:val="none" w:sz="0" w:space="0" w:color="auto"/>
            <w:bottom w:val="none" w:sz="0" w:space="0" w:color="auto"/>
            <w:right w:val="none" w:sz="0" w:space="0" w:color="auto"/>
          </w:divBdr>
        </w:div>
        <w:div w:id="1523930416">
          <w:marLeft w:val="0"/>
          <w:marRight w:val="0"/>
          <w:marTop w:val="0"/>
          <w:marBottom w:val="0"/>
          <w:divBdr>
            <w:top w:val="none" w:sz="0" w:space="0" w:color="auto"/>
            <w:left w:val="none" w:sz="0" w:space="0" w:color="auto"/>
            <w:bottom w:val="none" w:sz="0" w:space="0" w:color="auto"/>
            <w:right w:val="none" w:sz="0" w:space="0" w:color="auto"/>
          </w:divBdr>
        </w:div>
        <w:div w:id="1602911403">
          <w:marLeft w:val="0"/>
          <w:marRight w:val="0"/>
          <w:marTop w:val="0"/>
          <w:marBottom w:val="0"/>
          <w:divBdr>
            <w:top w:val="none" w:sz="0" w:space="0" w:color="auto"/>
            <w:left w:val="none" w:sz="0" w:space="0" w:color="auto"/>
            <w:bottom w:val="none" w:sz="0" w:space="0" w:color="auto"/>
            <w:right w:val="none" w:sz="0" w:space="0" w:color="auto"/>
          </w:divBdr>
        </w:div>
      </w:divsChild>
    </w:div>
    <w:div w:id="1338075487">
      <w:bodyDiv w:val="1"/>
      <w:marLeft w:val="0"/>
      <w:marRight w:val="0"/>
      <w:marTop w:val="0"/>
      <w:marBottom w:val="0"/>
      <w:divBdr>
        <w:top w:val="none" w:sz="0" w:space="0" w:color="auto"/>
        <w:left w:val="none" w:sz="0" w:space="0" w:color="auto"/>
        <w:bottom w:val="none" w:sz="0" w:space="0" w:color="auto"/>
        <w:right w:val="none" w:sz="0" w:space="0" w:color="auto"/>
      </w:divBdr>
    </w:div>
    <w:div w:id="1361785256">
      <w:bodyDiv w:val="1"/>
      <w:marLeft w:val="0"/>
      <w:marRight w:val="0"/>
      <w:marTop w:val="0"/>
      <w:marBottom w:val="0"/>
      <w:divBdr>
        <w:top w:val="none" w:sz="0" w:space="0" w:color="auto"/>
        <w:left w:val="none" w:sz="0" w:space="0" w:color="auto"/>
        <w:bottom w:val="none" w:sz="0" w:space="0" w:color="auto"/>
        <w:right w:val="none" w:sz="0" w:space="0" w:color="auto"/>
      </w:divBdr>
    </w:div>
    <w:div w:id="1598251448">
      <w:bodyDiv w:val="1"/>
      <w:marLeft w:val="0"/>
      <w:marRight w:val="0"/>
      <w:marTop w:val="0"/>
      <w:marBottom w:val="0"/>
      <w:divBdr>
        <w:top w:val="none" w:sz="0" w:space="0" w:color="auto"/>
        <w:left w:val="none" w:sz="0" w:space="0" w:color="auto"/>
        <w:bottom w:val="none" w:sz="0" w:space="0" w:color="auto"/>
        <w:right w:val="none" w:sz="0" w:space="0" w:color="auto"/>
      </w:divBdr>
    </w:div>
    <w:div w:id="1682901399">
      <w:bodyDiv w:val="1"/>
      <w:marLeft w:val="0"/>
      <w:marRight w:val="0"/>
      <w:marTop w:val="0"/>
      <w:marBottom w:val="0"/>
      <w:divBdr>
        <w:top w:val="none" w:sz="0" w:space="0" w:color="auto"/>
        <w:left w:val="none" w:sz="0" w:space="0" w:color="auto"/>
        <w:bottom w:val="none" w:sz="0" w:space="0" w:color="auto"/>
        <w:right w:val="none" w:sz="0" w:space="0" w:color="auto"/>
      </w:divBdr>
    </w:div>
    <w:div w:id="1741323254">
      <w:bodyDiv w:val="1"/>
      <w:marLeft w:val="0"/>
      <w:marRight w:val="0"/>
      <w:marTop w:val="0"/>
      <w:marBottom w:val="0"/>
      <w:divBdr>
        <w:top w:val="none" w:sz="0" w:space="0" w:color="auto"/>
        <w:left w:val="none" w:sz="0" w:space="0" w:color="auto"/>
        <w:bottom w:val="none" w:sz="0" w:space="0" w:color="auto"/>
        <w:right w:val="none" w:sz="0" w:space="0" w:color="auto"/>
      </w:divBdr>
    </w:div>
    <w:div w:id="1745640065">
      <w:bodyDiv w:val="1"/>
      <w:marLeft w:val="0"/>
      <w:marRight w:val="0"/>
      <w:marTop w:val="0"/>
      <w:marBottom w:val="0"/>
      <w:divBdr>
        <w:top w:val="none" w:sz="0" w:space="0" w:color="auto"/>
        <w:left w:val="none" w:sz="0" w:space="0" w:color="auto"/>
        <w:bottom w:val="none" w:sz="0" w:space="0" w:color="auto"/>
        <w:right w:val="none" w:sz="0" w:space="0" w:color="auto"/>
      </w:divBdr>
    </w:div>
    <w:div w:id="1796219576">
      <w:bodyDiv w:val="1"/>
      <w:marLeft w:val="0"/>
      <w:marRight w:val="0"/>
      <w:marTop w:val="0"/>
      <w:marBottom w:val="0"/>
      <w:divBdr>
        <w:top w:val="none" w:sz="0" w:space="0" w:color="auto"/>
        <w:left w:val="none" w:sz="0" w:space="0" w:color="auto"/>
        <w:bottom w:val="none" w:sz="0" w:space="0" w:color="auto"/>
        <w:right w:val="none" w:sz="0" w:space="0" w:color="auto"/>
      </w:divBdr>
    </w:div>
    <w:div w:id="1863979260">
      <w:bodyDiv w:val="1"/>
      <w:marLeft w:val="0"/>
      <w:marRight w:val="0"/>
      <w:marTop w:val="0"/>
      <w:marBottom w:val="0"/>
      <w:divBdr>
        <w:top w:val="none" w:sz="0" w:space="0" w:color="auto"/>
        <w:left w:val="none" w:sz="0" w:space="0" w:color="auto"/>
        <w:bottom w:val="none" w:sz="0" w:space="0" w:color="auto"/>
        <w:right w:val="none" w:sz="0" w:space="0" w:color="auto"/>
      </w:divBdr>
    </w:div>
    <w:div w:id="1894804391">
      <w:bodyDiv w:val="1"/>
      <w:marLeft w:val="0"/>
      <w:marRight w:val="0"/>
      <w:marTop w:val="0"/>
      <w:marBottom w:val="0"/>
      <w:divBdr>
        <w:top w:val="none" w:sz="0" w:space="0" w:color="auto"/>
        <w:left w:val="none" w:sz="0" w:space="0" w:color="auto"/>
        <w:bottom w:val="none" w:sz="0" w:space="0" w:color="auto"/>
        <w:right w:val="none" w:sz="0" w:space="0" w:color="auto"/>
      </w:divBdr>
      <w:divsChild>
        <w:div w:id="418331852">
          <w:marLeft w:val="0"/>
          <w:marRight w:val="0"/>
          <w:marTop w:val="0"/>
          <w:marBottom w:val="0"/>
          <w:divBdr>
            <w:top w:val="none" w:sz="0" w:space="0" w:color="auto"/>
            <w:left w:val="none" w:sz="0" w:space="0" w:color="auto"/>
            <w:bottom w:val="none" w:sz="0" w:space="0" w:color="auto"/>
            <w:right w:val="none" w:sz="0" w:space="0" w:color="auto"/>
          </w:divBdr>
        </w:div>
        <w:div w:id="1260211703">
          <w:marLeft w:val="0"/>
          <w:marRight w:val="0"/>
          <w:marTop w:val="0"/>
          <w:marBottom w:val="0"/>
          <w:divBdr>
            <w:top w:val="none" w:sz="0" w:space="0" w:color="auto"/>
            <w:left w:val="none" w:sz="0" w:space="0" w:color="auto"/>
            <w:bottom w:val="none" w:sz="0" w:space="0" w:color="auto"/>
            <w:right w:val="none" w:sz="0" w:space="0" w:color="auto"/>
          </w:divBdr>
        </w:div>
        <w:div w:id="2079664095">
          <w:marLeft w:val="0"/>
          <w:marRight w:val="0"/>
          <w:marTop w:val="0"/>
          <w:marBottom w:val="0"/>
          <w:divBdr>
            <w:top w:val="none" w:sz="0" w:space="0" w:color="auto"/>
            <w:left w:val="none" w:sz="0" w:space="0" w:color="auto"/>
            <w:bottom w:val="none" w:sz="0" w:space="0" w:color="auto"/>
            <w:right w:val="none" w:sz="0" w:space="0" w:color="auto"/>
          </w:divBdr>
        </w:div>
      </w:divsChild>
    </w:div>
    <w:div w:id="1970284811">
      <w:bodyDiv w:val="1"/>
      <w:marLeft w:val="0"/>
      <w:marRight w:val="0"/>
      <w:marTop w:val="0"/>
      <w:marBottom w:val="0"/>
      <w:divBdr>
        <w:top w:val="none" w:sz="0" w:space="0" w:color="auto"/>
        <w:left w:val="none" w:sz="0" w:space="0" w:color="auto"/>
        <w:bottom w:val="none" w:sz="0" w:space="0" w:color="auto"/>
        <w:right w:val="none" w:sz="0" w:space="0" w:color="auto"/>
      </w:divBdr>
    </w:div>
    <w:div w:id="2144151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uhm@soton.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136/bmj-2024-082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a4dbad-714a-4893-a3bf-395f1b3feb5c">
      <Terms xmlns="http://schemas.microsoft.com/office/infopath/2007/PartnerControls"/>
    </lcf76f155ced4ddcb4097134ff3c332f>
    <TaxCatchAll xmlns="a7370937-77b2-44e7-bd50-341b49216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08FB8FE47B144BB646C97CCF4FBC76" ma:contentTypeVersion="11" ma:contentTypeDescription="Create a new document." ma:contentTypeScope="" ma:versionID="84e12352db2e1a03d26ac584171e3d94">
  <xsd:schema xmlns:xsd="http://www.w3.org/2001/XMLSchema" xmlns:xs="http://www.w3.org/2001/XMLSchema" xmlns:p="http://schemas.microsoft.com/office/2006/metadata/properties" xmlns:ns2="23a4dbad-714a-4893-a3bf-395f1b3feb5c" xmlns:ns3="a7370937-77b2-44e7-bd50-341b4921678f" targetNamespace="http://schemas.microsoft.com/office/2006/metadata/properties" ma:root="true" ma:fieldsID="1d0143d85df801be684b24a4e0e8bf0e" ns2:_="" ns3:_="">
    <xsd:import namespace="23a4dbad-714a-4893-a3bf-395f1b3feb5c"/>
    <xsd:import namespace="a7370937-77b2-44e7-bd50-341b49216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4dbad-714a-4893-a3bf-395f1b3fe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70937-77b2-44e7-bd50-341b492167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3769ae-a3db-49b4-8f66-c21db2056ad4}" ma:internalName="TaxCatchAll" ma:showField="CatchAllData" ma:web="a7370937-77b2-44e7-bd50-341b49216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6D9BE-0247-426C-B70D-ED2443A80224}">
  <ds:schemaRefs>
    <ds:schemaRef ds:uri="http://schemas.microsoft.com/office/2006/metadata/properties"/>
    <ds:schemaRef ds:uri="http://schemas.microsoft.com/office/infopath/2007/PartnerControls"/>
    <ds:schemaRef ds:uri="23a4dbad-714a-4893-a3bf-395f1b3feb5c"/>
    <ds:schemaRef ds:uri="a7370937-77b2-44e7-bd50-341b4921678f"/>
  </ds:schemaRefs>
</ds:datastoreItem>
</file>

<file path=customXml/itemProps2.xml><?xml version="1.0" encoding="utf-8"?>
<ds:datastoreItem xmlns:ds="http://schemas.openxmlformats.org/officeDocument/2006/customXml" ds:itemID="{1607AF3A-67E9-41B2-A899-8FB8699B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4dbad-714a-4893-a3bf-395f1b3feb5c"/>
    <ds:schemaRef ds:uri="a7370937-77b2-44e7-bd50-341b4921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969DE-EE55-48E2-93BC-1DD0BCEBCFFE}">
  <ds:schemaRefs>
    <ds:schemaRef ds:uri="http://schemas.microsoft.com/sharepoint/v3/contenttype/forms"/>
  </ds:schemaRefs>
</ds:datastoreItem>
</file>

<file path=customXml/itemProps4.xml><?xml version="1.0" encoding="utf-8"?>
<ds:datastoreItem xmlns:ds="http://schemas.openxmlformats.org/officeDocument/2006/customXml" ds:itemID="{CC41EC9F-EEB7-4B05-B0F0-74E0DE27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1547</Words>
  <Characters>10302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Links>
    <vt:vector size="12" baseType="variant">
      <vt:variant>
        <vt:i4>2162722</vt:i4>
      </vt:variant>
      <vt:variant>
        <vt:i4>3</vt:i4>
      </vt:variant>
      <vt:variant>
        <vt:i4>0</vt:i4>
      </vt:variant>
      <vt:variant>
        <vt:i4>5</vt:i4>
      </vt:variant>
      <vt:variant>
        <vt:lpwstr>https://www.nationalbereavementalliance.org.uk/</vt:lpwstr>
      </vt:variant>
      <vt:variant>
        <vt:lpwstr/>
      </vt:variant>
      <vt:variant>
        <vt:i4>5505040</vt:i4>
      </vt:variant>
      <vt:variant>
        <vt:i4>0</vt:i4>
      </vt:variant>
      <vt:variant>
        <vt:i4>0</vt:i4>
      </vt:variant>
      <vt:variant>
        <vt:i4>5</vt:i4>
      </vt:variant>
      <vt:variant>
        <vt:lpwstr>https://www.nice.org.uk/guidance/ng61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Darlington</dc:creator>
  <cp:keywords/>
  <cp:lastModifiedBy>Seilin Uhm</cp:lastModifiedBy>
  <cp:revision>28</cp:revision>
  <dcterms:created xsi:type="dcterms:W3CDTF">2025-04-24T10:26:00Z</dcterms:created>
  <dcterms:modified xsi:type="dcterms:W3CDTF">2025-04-24T10:55:00Z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0x010100A708FB8FE47B144BB646C97CCF4FBC76</vt:lpwstr>
  </property>
  <property fmtid="{D5CDD505-2E9C-101B-9397-08002B2CF9AE}" pid="3" name="MediaServiceImageTags">
    <vt:lpwstr/>
  </property>
  <property fmtid="{D5CDD505-2E9C-101B-9397-08002B2CF9AE}" pid="4" name="x_t">
    <vt:bool>true</vt:bool>
  </property>
  <property fmtid="{D5CDD505-2E9C-101B-9397-08002B2CF9AE}" pid="5" name="x_a">
    <vt:bool>false</vt:bool>
  </property>
</Properties>
</file>